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4C0BA5B0" w:rsidR="001A60FB" w:rsidRDefault="001A60FB" w:rsidP="006E0DCD">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t>0.</w:t>
            </w:r>
            <w:r w:rsidR="006E0DCD">
              <w:t>4</w:t>
            </w:r>
            <w:r>
              <w:t>.0</w:t>
            </w:r>
            <w:bookmarkEnd w:id="2"/>
            <w:r w:rsidRPr="004D3578">
              <w:t xml:space="preserve"> </w:t>
            </w:r>
            <w:r w:rsidRPr="00133525">
              <w:rPr>
                <w:sz w:val="32"/>
              </w:rPr>
              <w:t>(</w:t>
            </w:r>
            <w:bookmarkStart w:id="3" w:name="issueDate"/>
            <w:r>
              <w:rPr>
                <w:sz w:val="32"/>
              </w:rPr>
              <w:t>202</w:t>
            </w:r>
            <w:bookmarkEnd w:id="3"/>
            <w:r w:rsidR="006B1167">
              <w:rPr>
                <w:sz w:val="32"/>
              </w:rPr>
              <w:t>1</w:t>
            </w:r>
            <w:r>
              <w:rPr>
                <w:rFonts w:hint="eastAsia"/>
                <w:sz w:val="32"/>
                <w:lang w:eastAsia="zh-CN"/>
              </w:rPr>
              <w:t>-</w:t>
            </w:r>
            <w:r w:rsidR="006B1167">
              <w:rPr>
                <w:sz w:val="32"/>
              </w:rPr>
              <w:t>0</w:t>
            </w:r>
            <w:r w:rsidR="006E0DCD">
              <w:rPr>
                <w:sz w:val="32"/>
              </w:rPr>
              <w:t>3</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5E4BB2" w:rsidRDefault="001A60FB" w:rsidP="00944A47">
            <w:pPr>
              <w:pStyle w:val="ZT"/>
              <w:framePr w:wrap="auto" w:hAnchor="text" w:yAlign="inline"/>
              <w:rPr>
                <w:highlight w:val="yellow"/>
              </w:rPr>
            </w:pPr>
            <w:r w:rsidRPr="004D3578">
              <w:t xml:space="preserve">Technical Specification Group </w:t>
            </w:r>
            <w:bookmarkStart w:id="4"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5"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7"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8"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476937D8" w14:textId="77777777" w:rsidR="001A60FB" w:rsidRPr="00133525" w:rsidRDefault="001A60FB" w:rsidP="00944A47">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8"/>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661664BD" w:rsidR="001A60FB" w:rsidRPr="00133525" w:rsidRDefault="001A60FB" w:rsidP="00944A47">
            <w:pPr>
              <w:pStyle w:val="FP"/>
              <w:jc w:val="center"/>
              <w:rPr>
                <w:noProof/>
                <w:sz w:val="18"/>
              </w:rPr>
            </w:pPr>
            <w:r w:rsidRPr="00133525">
              <w:rPr>
                <w:noProof/>
                <w:sz w:val="18"/>
              </w:rPr>
              <w:t xml:space="preserve">© </w:t>
            </w:r>
            <w:bookmarkStart w:id="10" w:name="copyrightDate"/>
            <w:r w:rsidRPr="0051011C">
              <w:rPr>
                <w:noProof/>
                <w:sz w:val="18"/>
              </w:rPr>
              <w:t>20</w:t>
            </w:r>
            <w:bookmarkEnd w:id="10"/>
            <w:r w:rsidR="000479C3">
              <w:rPr>
                <w:noProof/>
                <w:sz w:val="18"/>
              </w:rPr>
              <w:t>2</w:t>
            </w:r>
            <w:r w:rsidR="000A2976">
              <w:rPr>
                <w:noProof/>
                <w:sz w:val="18"/>
              </w:rPr>
              <w:t>1</w:t>
            </w:r>
            <w:r w:rsidRPr="00133525">
              <w:rPr>
                <w:noProof/>
                <w:sz w:val="18"/>
              </w:rPr>
              <w:t>, 3GPP Organizational Partners (ARIB, ATIS, CCSA, ETSI, TSDSI, TTA, TTC).</w:t>
            </w:r>
            <w:bookmarkStart w:id="11" w:name="copyrightaddon"/>
            <w:bookmarkEnd w:id="11"/>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9"/>
          </w:p>
          <w:p w14:paraId="2DDBA730" w14:textId="77777777" w:rsidR="001A60FB" w:rsidRDefault="001A60FB" w:rsidP="00944A47"/>
        </w:tc>
      </w:tr>
    </w:tbl>
    <w:p w14:paraId="2CB4B6A5" w14:textId="77777777" w:rsidR="001A60FB" w:rsidRPr="004D3578" w:rsidRDefault="001A60FB" w:rsidP="001A60FB">
      <w:pPr>
        <w:pStyle w:val="TT"/>
      </w:pPr>
      <w:bookmarkStart w:id="12" w:name="tableOfContents"/>
      <w:bookmarkEnd w:id="7"/>
      <w:bookmarkEnd w:id="12"/>
      <w:r w:rsidRPr="004D3578">
        <w:lastRenderedPageBreak/>
        <w:t>Contents</w:t>
      </w:r>
    </w:p>
    <w:p w14:paraId="3A5BC634" w14:textId="77777777" w:rsidR="00BF4EC4" w:rsidRDefault="001A60FB">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F4EC4">
        <w:t>Foreword</w:t>
      </w:r>
      <w:r w:rsidR="00BF4EC4">
        <w:tab/>
      </w:r>
      <w:r w:rsidR="00BF4EC4">
        <w:fldChar w:fldCharType="begin"/>
      </w:r>
      <w:r w:rsidR="00BF4EC4">
        <w:instrText xml:space="preserve"> PAGEREF _Toc66196995 \h </w:instrText>
      </w:r>
      <w:r w:rsidR="00BF4EC4">
        <w:fldChar w:fldCharType="separate"/>
      </w:r>
      <w:r w:rsidR="00BF4EC4">
        <w:t>4</w:t>
      </w:r>
      <w:r w:rsidR="00BF4EC4">
        <w:fldChar w:fldCharType="end"/>
      </w:r>
    </w:p>
    <w:p w14:paraId="6DCF8BD5" w14:textId="77777777" w:rsidR="00BF4EC4" w:rsidRDefault="00BF4EC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_Toc66196996 \h </w:instrText>
      </w:r>
      <w:r>
        <w:fldChar w:fldCharType="separate"/>
      </w:r>
      <w:r>
        <w:t>6</w:t>
      </w:r>
      <w:r>
        <w:fldChar w:fldCharType="end"/>
      </w:r>
    </w:p>
    <w:p w14:paraId="4E346D81" w14:textId="77777777" w:rsidR="00BF4EC4" w:rsidRDefault="00BF4EC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_Toc66196997 \h </w:instrText>
      </w:r>
      <w:r>
        <w:fldChar w:fldCharType="separate"/>
      </w:r>
      <w:r>
        <w:t>6</w:t>
      </w:r>
      <w:r>
        <w:fldChar w:fldCharType="end"/>
      </w:r>
    </w:p>
    <w:p w14:paraId="4C59C2E8" w14:textId="77777777" w:rsidR="00BF4EC4" w:rsidRDefault="00BF4EC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_Toc66196998 \h </w:instrText>
      </w:r>
      <w:r>
        <w:fldChar w:fldCharType="separate"/>
      </w:r>
      <w:r>
        <w:t>6</w:t>
      </w:r>
      <w:r>
        <w:fldChar w:fldCharType="end"/>
      </w:r>
    </w:p>
    <w:p w14:paraId="2A971E57" w14:textId="77777777" w:rsidR="00BF4EC4" w:rsidRDefault="00BF4EC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_Toc66196999 \h </w:instrText>
      </w:r>
      <w:r>
        <w:fldChar w:fldCharType="separate"/>
      </w:r>
      <w:r>
        <w:t>6</w:t>
      </w:r>
      <w:r>
        <w:fldChar w:fldCharType="end"/>
      </w:r>
    </w:p>
    <w:p w14:paraId="0273C434" w14:textId="77777777" w:rsidR="00BF4EC4" w:rsidRDefault="00BF4EC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_Toc66197000 \h </w:instrText>
      </w:r>
      <w:r>
        <w:fldChar w:fldCharType="separate"/>
      </w:r>
      <w:r>
        <w:t>7</w:t>
      </w:r>
      <w:r>
        <w:fldChar w:fldCharType="end"/>
      </w:r>
    </w:p>
    <w:p w14:paraId="2E3AB524" w14:textId="77777777" w:rsidR="00BF4EC4" w:rsidRDefault="00BF4EC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_Toc66197001 \h </w:instrText>
      </w:r>
      <w:r>
        <w:fldChar w:fldCharType="separate"/>
      </w:r>
      <w:r>
        <w:t>7</w:t>
      </w:r>
      <w:r>
        <w:fldChar w:fldCharType="end"/>
      </w:r>
    </w:p>
    <w:p w14:paraId="1D43ED0A" w14:textId="77777777" w:rsidR="00BF4EC4" w:rsidRDefault="00BF4EC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Assumptions</w:t>
      </w:r>
      <w:r>
        <w:tab/>
      </w:r>
      <w:r>
        <w:fldChar w:fldCharType="begin"/>
      </w:r>
      <w:r>
        <w:instrText xml:space="preserve"> PAGEREF _Toc66197002 \h </w:instrText>
      </w:r>
      <w:r>
        <w:fldChar w:fldCharType="separate"/>
      </w:r>
      <w:r>
        <w:t>7</w:t>
      </w:r>
      <w:r>
        <w:fldChar w:fldCharType="end"/>
      </w:r>
    </w:p>
    <w:p w14:paraId="51E963A3" w14:textId="77777777" w:rsidR="00BF4EC4" w:rsidRDefault="00BF4EC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_Toc66197003 \h </w:instrText>
      </w:r>
      <w:r>
        <w:fldChar w:fldCharType="separate"/>
      </w:r>
      <w:r>
        <w:t>7</w:t>
      </w:r>
      <w:r>
        <w:fldChar w:fldCharType="end"/>
      </w:r>
    </w:p>
    <w:p w14:paraId="01A0373D" w14:textId="77777777" w:rsidR="00BF4EC4" w:rsidRDefault="00BF4EC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Network Slicing and IMS</w:t>
      </w:r>
      <w:r>
        <w:tab/>
      </w:r>
      <w:r>
        <w:fldChar w:fldCharType="begin"/>
      </w:r>
      <w:r>
        <w:instrText xml:space="preserve"> PAGEREF _Toc66197004 \h </w:instrText>
      </w:r>
      <w:r>
        <w:fldChar w:fldCharType="separate"/>
      </w:r>
      <w:r>
        <w:t>7</w:t>
      </w:r>
      <w:r>
        <w:fldChar w:fldCharType="end"/>
      </w:r>
    </w:p>
    <w:p w14:paraId="7A73DC86" w14:textId="77777777" w:rsidR="00BF4EC4" w:rsidRDefault="00BF4EC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Routing of IMS traffic via a localized UPF</w:t>
      </w:r>
      <w:r>
        <w:tab/>
      </w:r>
      <w:r>
        <w:fldChar w:fldCharType="begin"/>
      </w:r>
      <w:r>
        <w:instrText xml:space="preserve"> PAGEREF _Toc66197005 \h </w:instrText>
      </w:r>
      <w:r>
        <w:fldChar w:fldCharType="separate"/>
      </w:r>
      <w:r>
        <w:t>11</w:t>
      </w:r>
      <w:r>
        <w:fldChar w:fldCharType="end"/>
      </w:r>
    </w:p>
    <w:p w14:paraId="49DFF7D1" w14:textId="77777777" w:rsidR="00BF4EC4" w:rsidRDefault="00BF4EC4">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_Toc66197006 \h </w:instrText>
      </w:r>
      <w:r>
        <w:fldChar w:fldCharType="separate"/>
      </w:r>
      <w:r>
        <w:t>11</w:t>
      </w:r>
      <w:r>
        <w:fldChar w:fldCharType="end"/>
      </w:r>
    </w:p>
    <w:p w14:paraId="3032EAF6" w14:textId="77777777" w:rsidR="00BF4EC4" w:rsidRDefault="00BF4EC4">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_Toc66197007 \h </w:instrText>
      </w:r>
      <w:r>
        <w:fldChar w:fldCharType="separate"/>
      </w:r>
      <w:r>
        <w:t>11</w:t>
      </w:r>
      <w:r>
        <w:fldChar w:fldCharType="end"/>
      </w:r>
    </w:p>
    <w:p w14:paraId="2C6CB7A2" w14:textId="77777777" w:rsidR="00BF4EC4" w:rsidRDefault="00BF4EC4">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 3: Placement of IMS application server in localized environments</w:t>
      </w:r>
      <w:r>
        <w:tab/>
      </w:r>
      <w:r>
        <w:fldChar w:fldCharType="begin"/>
      </w:r>
      <w:r>
        <w:instrText xml:space="preserve"> PAGEREF _Toc66197008 \h </w:instrText>
      </w:r>
      <w:r>
        <w:fldChar w:fldCharType="separate"/>
      </w:r>
      <w:r>
        <w:t>11</w:t>
      </w:r>
      <w:r>
        <w:fldChar w:fldCharType="end"/>
      </w:r>
    </w:p>
    <w:p w14:paraId="61CD9AA4" w14:textId="77777777" w:rsidR="00BF4EC4" w:rsidRDefault="00BF4EC4">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_Toc66197009 \h </w:instrText>
      </w:r>
      <w:r>
        <w:fldChar w:fldCharType="separate"/>
      </w:r>
      <w:r>
        <w:t>11</w:t>
      </w:r>
      <w:r>
        <w:fldChar w:fldCharType="end"/>
      </w:r>
    </w:p>
    <w:p w14:paraId="27B268C9" w14:textId="77777777" w:rsidR="00BF4EC4" w:rsidRDefault="00BF4EC4">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_Toc66197010 \h </w:instrText>
      </w:r>
      <w:r>
        <w:fldChar w:fldCharType="separate"/>
      </w:r>
      <w:r>
        <w:t>11</w:t>
      </w:r>
      <w:r>
        <w:fldChar w:fldCharType="end"/>
      </w:r>
    </w:p>
    <w:p w14:paraId="026AAD62" w14:textId="77777777" w:rsidR="00BF4EC4" w:rsidRDefault="00BF4EC4">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Key issue #4: IMS utilizing services provided by 5GC NFs other than PCF and HSS</w:t>
      </w:r>
      <w:r>
        <w:tab/>
      </w:r>
      <w:r>
        <w:fldChar w:fldCharType="begin"/>
      </w:r>
      <w:r>
        <w:instrText xml:space="preserve"> PAGEREF _Toc66197011 \h </w:instrText>
      </w:r>
      <w:r>
        <w:fldChar w:fldCharType="separate"/>
      </w:r>
      <w:r>
        <w:t>12</w:t>
      </w:r>
      <w:r>
        <w:fldChar w:fldCharType="end"/>
      </w:r>
    </w:p>
    <w:p w14:paraId="518A2B38" w14:textId="77777777" w:rsidR="00BF4EC4" w:rsidRDefault="00BF4EC4">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_Toc66197012 \h </w:instrText>
      </w:r>
      <w:r>
        <w:fldChar w:fldCharType="separate"/>
      </w:r>
      <w:r>
        <w:t>12</w:t>
      </w:r>
      <w:r>
        <w:fldChar w:fldCharType="end"/>
      </w:r>
    </w:p>
    <w:p w14:paraId="3CA8DA0A" w14:textId="77777777" w:rsidR="00BF4EC4" w:rsidRDefault="00BF4EC4">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_Toc66197013 \h </w:instrText>
      </w:r>
      <w:r>
        <w:fldChar w:fldCharType="separate"/>
      </w:r>
      <w:r>
        <w:t>12</w:t>
      </w:r>
      <w:r>
        <w:fldChar w:fldCharType="end"/>
      </w:r>
    </w:p>
    <w:p w14:paraId="34C1822F" w14:textId="77777777" w:rsidR="00BF4EC4" w:rsidRDefault="00BF4EC4">
      <w:pPr>
        <w:pStyle w:val="20"/>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Key issue #X: &lt;Key Issue Title&gt;</w:t>
      </w:r>
      <w:r>
        <w:tab/>
      </w:r>
      <w:r>
        <w:fldChar w:fldCharType="begin"/>
      </w:r>
      <w:r>
        <w:instrText xml:space="preserve"> PAGEREF _Toc66197014 \h </w:instrText>
      </w:r>
      <w:r>
        <w:fldChar w:fldCharType="separate"/>
      </w:r>
      <w:r>
        <w:t>13</w:t>
      </w:r>
      <w:r>
        <w:fldChar w:fldCharType="end"/>
      </w:r>
    </w:p>
    <w:p w14:paraId="7EAC02A9" w14:textId="77777777" w:rsidR="00BF4EC4" w:rsidRDefault="00BF4EC4">
      <w:pPr>
        <w:pStyle w:val="30"/>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_Toc66197015 \h </w:instrText>
      </w:r>
      <w:r>
        <w:fldChar w:fldCharType="separate"/>
      </w:r>
      <w:r>
        <w:t>13</w:t>
      </w:r>
      <w:r>
        <w:fldChar w:fldCharType="end"/>
      </w:r>
    </w:p>
    <w:p w14:paraId="27EF1970" w14:textId="77777777" w:rsidR="00BF4EC4" w:rsidRDefault="00BF4EC4">
      <w:pPr>
        <w:pStyle w:val="30"/>
        <w:rPr>
          <w:rFonts w:asciiTheme="minorHAnsi" w:eastAsiaTheme="minorEastAsia" w:hAnsiTheme="minorHAnsi" w:cstheme="minorBidi"/>
          <w:kern w:val="2"/>
          <w:sz w:val="21"/>
          <w:szCs w:val="22"/>
          <w:lang w:val="en-US" w:eastAsia="zh-CN"/>
        </w:rPr>
      </w:pPr>
      <w:r>
        <w:t>5.x.2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_Toc66197016 \h </w:instrText>
      </w:r>
      <w:r>
        <w:fldChar w:fldCharType="separate"/>
      </w:r>
      <w:r>
        <w:t>13</w:t>
      </w:r>
      <w:r>
        <w:fldChar w:fldCharType="end"/>
      </w:r>
    </w:p>
    <w:p w14:paraId="1AAFA3E6" w14:textId="77777777" w:rsidR="00BF4EC4" w:rsidRDefault="00BF4EC4">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_Toc66197017 \h </w:instrText>
      </w:r>
      <w:r>
        <w:fldChar w:fldCharType="separate"/>
      </w:r>
      <w:r>
        <w:t>13</w:t>
      </w:r>
      <w:r>
        <w:fldChar w:fldCharType="end"/>
      </w:r>
    </w:p>
    <w:p w14:paraId="5F2F6999" w14:textId="77777777" w:rsidR="00BF4EC4" w:rsidRDefault="00BF4EC4">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5GC network slice selection for IMS traffic route via dedicated slice(s)</w:t>
      </w:r>
      <w:r>
        <w:tab/>
      </w:r>
      <w:r>
        <w:fldChar w:fldCharType="begin"/>
      </w:r>
      <w:r>
        <w:instrText xml:space="preserve"> PAGEREF _Toc66197018 \h </w:instrText>
      </w:r>
      <w:r>
        <w:fldChar w:fldCharType="separate"/>
      </w:r>
      <w:r>
        <w:t>13</w:t>
      </w:r>
      <w:r>
        <w:fldChar w:fldCharType="end"/>
      </w:r>
    </w:p>
    <w:p w14:paraId="38F2F184" w14:textId="77777777" w:rsidR="00BF4EC4" w:rsidRDefault="00BF4EC4">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_Toc66197019 \h </w:instrText>
      </w:r>
      <w:r>
        <w:fldChar w:fldCharType="separate"/>
      </w:r>
      <w:r>
        <w:t>13</w:t>
      </w:r>
      <w:r>
        <w:fldChar w:fldCharType="end"/>
      </w:r>
    </w:p>
    <w:p w14:paraId="5B28341C" w14:textId="77777777" w:rsidR="00BF4EC4" w:rsidRDefault="00BF4EC4">
      <w:pPr>
        <w:pStyle w:val="40"/>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_Toc66197020 \h </w:instrText>
      </w:r>
      <w:r>
        <w:fldChar w:fldCharType="separate"/>
      </w:r>
      <w:r>
        <w:t>13</w:t>
      </w:r>
      <w:r>
        <w:fldChar w:fldCharType="end"/>
      </w:r>
    </w:p>
    <w:p w14:paraId="30640A3D" w14:textId="77777777" w:rsidR="00BF4EC4" w:rsidRDefault="00BF4EC4">
      <w:pPr>
        <w:pStyle w:val="40"/>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Procedure</w:t>
      </w:r>
      <w:r>
        <w:tab/>
      </w:r>
      <w:r>
        <w:fldChar w:fldCharType="begin"/>
      </w:r>
      <w:r>
        <w:instrText xml:space="preserve"> PAGEREF _Toc66197021 \h </w:instrText>
      </w:r>
      <w:r>
        <w:fldChar w:fldCharType="separate"/>
      </w:r>
      <w:r>
        <w:t>13</w:t>
      </w:r>
      <w:r>
        <w:fldChar w:fldCharType="end"/>
      </w:r>
    </w:p>
    <w:p w14:paraId="08E98780" w14:textId="77777777" w:rsidR="00BF4EC4" w:rsidRDefault="00BF4EC4">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_Toc66197022 \h </w:instrText>
      </w:r>
      <w:r>
        <w:fldChar w:fldCharType="separate"/>
      </w:r>
      <w:r>
        <w:t>14</w:t>
      </w:r>
      <w:r>
        <w:fldChar w:fldCharType="end"/>
      </w:r>
    </w:p>
    <w:p w14:paraId="01FFFBF7" w14:textId="77777777" w:rsidR="00BF4EC4" w:rsidRDefault="00BF4EC4">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_Toc66197023 \h </w:instrText>
      </w:r>
      <w:r>
        <w:fldChar w:fldCharType="separate"/>
      </w:r>
      <w:r>
        <w:t>14</w:t>
      </w:r>
      <w:r>
        <w:fldChar w:fldCharType="end"/>
      </w:r>
    </w:p>
    <w:p w14:paraId="5471EAA0" w14:textId="77777777" w:rsidR="00BF4EC4" w:rsidRDefault="00BF4EC4">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Solution 2: P-CSCF discovery support with one slice connecting to multiple IMS network</w:t>
      </w:r>
      <w:r>
        <w:tab/>
      </w:r>
      <w:r>
        <w:fldChar w:fldCharType="begin"/>
      </w:r>
      <w:r>
        <w:instrText xml:space="preserve"> PAGEREF _Toc66197024 \h </w:instrText>
      </w:r>
      <w:r>
        <w:fldChar w:fldCharType="separate"/>
      </w:r>
      <w:r>
        <w:t>15</w:t>
      </w:r>
      <w:r>
        <w:fldChar w:fldCharType="end"/>
      </w:r>
    </w:p>
    <w:p w14:paraId="3142E94D" w14:textId="77777777" w:rsidR="00BF4EC4" w:rsidRDefault="00BF4EC4">
      <w:pPr>
        <w:pStyle w:val="30"/>
        <w:rPr>
          <w:rFonts w:asciiTheme="minorHAnsi" w:eastAsiaTheme="minorEastAsia" w:hAnsiTheme="minorHAnsi" w:cstheme="minorBidi"/>
          <w:kern w:val="2"/>
          <w:sz w:val="21"/>
          <w:szCs w:val="22"/>
          <w:lang w:val="en-US" w:eastAsia="zh-CN"/>
        </w:rPr>
      </w:pPr>
      <w:r>
        <w:t>6.</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_Toc66197025 \h </w:instrText>
      </w:r>
      <w:r>
        <w:fldChar w:fldCharType="separate"/>
      </w:r>
      <w:r>
        <w:t>15</w:t>
      </w:r>
      <w:r>
        <w:fldChar w:fldCharType="end"/>
      </w:r>
    </w:p>
    <w:p w14:paraId="6EFCEC09" w14:textId="77777777" w:rsidR="00BF4EC4" w:rsidRDefault="00BF4EC4">
      <w:pPr>
        <w:pStyle w:val="30"/>
        <w:rPr>
          <w:rFonts w:asciiTheme="minorHAnsi" w:eastAsiaTheme="minorEastAsia" w:hAnsiTheme="minorHAnsi" w:cstheme="minorBidi"/>
          <w:kern w:val="2"/>
          <w:sz w:val="21"/>
          <w:szCs w:val="22"/>
          <w:lang w:val="en-US" w:eastAsia="zh-CN"/>
        </w:rPr>
      </w:pPr>
      <w:r>
        <w:t>6.</w:t>
      </w:r>
      <w:r>
        <w:rPr>
          <w:lang w:eastAsia="zh-CN"/>
        </w:rPr>
        <w:t>2</w:t>
      </w:r>
      <w:r>
        <w:t>.2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_Toc66197026 \h </w:instrText>
      </w:r>
      <w:r>
        <w:fldChar w:fldCharType="separate"/>
      </w:r>
      <w:r>
        <w:t>15</w:t>
      </w:r>
      <w:r>
        <w:fldChar w:fldCharType="end"/>
      </w:r>
    </w:p>
    <w:p w14:paraId="77F816E4" w14:textId="77777777" w:rsidR="00BF4EC4" w:rsidRDefault="00BF4EC4">
      <w:pPr>
        <w:pStyle w:val="30"/>
        <w:tabs>
          <w:tab w:val="left" w:pos="8054"/>
        </w:tabs>
        <w:rPr>
          <w:rFonts w:asciiTheme="minorHAnsi" w:eastAsiaTheme="minorEastAsia" w:hAnsiTheme="minorHAnsi" w:cstheme="minorBidi"/>
          <w:kern w:val="2"/>
          <w:sz w:val="21"/>
          <w:szCs w:val="22"/>
          <w:lang w:val="en-US" w:eastAsia="zh-CN"/>
        </w:rPr>
      </w:pPr>
      <w:r>
        <w:rPr>
          <w:lang w:eastAsia="zh-CN"/>
        </w:rPr>
        <w:t>The UE provides information related to home IMS network to the SMF during 5GC PDU session establishment procedure.</w:t>
      </w:r>
      <w:r>
        <w:t>6.</w:t>
      </w:r>
      <w:r>
        <w:rPr>
          <w:lang w:eastAsia="zh-CN"/>
        </w:rPr>
        <w:t>2</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_Toc66197027 \h </w:instrText>
      </w:r>
      <w:r>
        <w:fldChar w:fldCharType="separate"/>
      </w:r>
      <w:r>
        <w:t>15</w:t>
      </w:r>
      <w:r>
        <w:fldChar w:fldCharType="end"/>
      </w:r>
    </w:p>
    <w:p w14:paraId="03933253" w14:textId="77777777" w:rsidR="00BF4EC4" w:rsidRDefault="00BF4EC4">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 xml:space="preserve">Solution </w:t>
      </w:r>
      <w:r>
        <w:rPr>
          <w:lang w:eastAsia="zh-CN"/>
        </w:rPr>
        <w:t>3: S</w:t>
      </w:r>
      <w:r>
        <w:t>elect</w:t>
      </w:r>
      <w:r>
        <w:rPr>
          <w:lang w:eastAsia="zh-CN"/>
        </w:rPr>
        <w:t>ing</w:t>
      </w:r>
      <w:r>
        <w:t xml:space="preserve"> an appropriate slice</w:t>
      </w:r>
      <w:r>
        <w:rPr>
          <w:lang w:eastAsia="zh-CN"/>
        </w:rPr>
        <w:t xml:space="preserve"> by IMS subscription</w:t>
      </w:r>
      <w:r>
        <w:tab/>
      </w:r>
      <w:r>
        <w:fldChar w:fldCharType="begin"/>
      </w:r>
      <w:r>
        <w:instrText xml:space="preserve"> PAGEREF _Toc66197028 \h </w:instrText>
      </w:r>
      <w:r>
        <w:fldChar w:fldCharType="separate"/>
      </w:r>
      <w:r>
        <w:t>15</w:t>
      </w:r>
      <w:r>
        <w:fldChar w:fldCharType="end"/>
      </w:r>
    </w:p>
    <w:p w14:paraId="40FE599E" w14:textId="77777777" w:rsidR="00BF4EC4" w:rsidRDefault="00BF4EC4">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_Toc66197029 \h </w:instrText>
      </w:r>
      <w:r>
        <w:fldChar w:fldCharType="separate"/>
      </w:r>
      <w:r>
        <w:t>15</w:t>
      </w:r>
      <w:r>
        <w:fldChar w:fldCharType="end"/>
      </w:r>
    </w:p>
    <w:p w14:paraId="78C0D677" w14:textId="77777777" w:rsidR="00BF4EC4" w:rsidRDefault="00BF4EC4">
      <w:pPr>
        <w:pStyle w:val="30"/>
        <w:rPr>
          <w:rFonts w:asciiTheme="minorHAnsi" w:eastAsiaTheme="minorEastAsia" w:hAnsiTheme="minorHAnsi" w:cstheme="minorBidi"/>
          <w:kern w:val="2"/>
          <w:sz w:val="21"/>
          <w:szCs w:val="22"/>
          <w:lang w:val="en-US" w:eastAsia="zh-CN"/>
        </w:rPr>
      </w:pPr>
      <w:r>
        <w:t>6.</w:t>
      </w:r>
      <w:r>
        <w:rPr>
          <w:lang w:eastAsia="zh-CN"/>
        </w:rPr>
        <w:t>3</w:t>
      </w:r>
      <w:r>
        <w:t>.2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_Toc66197030 \h </w:instrText>
      </w:r>
      <w:r>
        <w:fldChar w:fldCharType="separate"/>
      </w:r>
      <w:r>
        <w:t>16</w:t>
      </w:r>
      <w:r>
        <w:fldChar w:fldCharType="end"/>
      </w:r>
    </w:p>
    <w:p w14:paraId="18F08BCB" w14:textId="77777777" w:rsidR="00BF4EC4" w:rsidRDefault="00BF4EC4">
      <w:pPr>
        <w:pStyle w:val="30"/>
        <w:rPr>
          <w:rFonts w:asciiTheme="minorHAnsi" w:eastAsiaTheme="minorEastAsia" w:hAnsiTheme="minorHAnsi" w:cstheme="minorBidi"/>
          <w:kern w:val="2"/>
          <w:sz w:val="21"/>
          <w:szCs w:val="22"/>
          <w:lang w:val="en-US" w:eastAsia="zh-CN"/>
        </w:rPr>
      </w:pPr>
      <w:r>
        <w:t>6.</w:t>
      </w:r>
      <w:r>
        <w:rPr>
          <w:lang w:eastAsia="zh-CN"/>
        </w:rPr>
        <w:t>3</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_Toc66197031 \h </w:instrText>
      </w:r>
      <w:r>
        <w:fldChar w:fldCharType="separate"/>
      </w:r>
      <w:r>
        <w:t>16</w:t>
      </w:r>
      <w:r>
        <w:fldChar w:fldCharType="end"/>
      </w:r>
    </w:p>
    <w:p w14:paraId="5F2FA843" w14:textId="77777777" w:rsidR="00BF4EC4" w:rsidRDefault="00BF4EC4">
      <w:pPr>
        <w:pStyle w:val="20"/>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Solution #X: &lt;Solution Title&gt;</w:t>
      </w:r>
      <w:r>
        <w:tab/>
      </w:r>
      <w:r>
        <w:fldChar w:fldCharType="begin"/>
      </w:r>
      <w:r>
        <w:instrText xml:space="preserve"> PAGEREF _Toc66197032 \h </w:instrText>
      </w:r>
      <w:r>
        <w:fldChar w:fldCharType="separate"/>
      </w:r>
      <w:r>
        <w:t>16</w:t>
      </w:r>
      <w:r>
        <w:fldChar w:fldCharType="end"/>
      </w:r>
    </w:p>
    <w:p w14:paraId="4256F10D" w14:textId="77777777" w:rsidR="00BF4EC4" w:rsidRDefault="00BF4EC4">
      <w:pPr>
        <w:pStyle w:val="30"/>
        <w:rPr>
          <w:rFonts w:asciiTheme="minorHAnsi" w:eastAsiaTheme="minorEastAsia" w:hAnsiTheme="minorHAnsi" w:cstheme="minorBidi"/>
          <w:kern w:val="2"/>
          <w:sz w:val="21"/>
          <w:szCs w:val="22"/>
          <w:lang w:val="en-US" w:eastAsia="zh-CN"/>
        </w:rPr>
      </w:pPr>
      <w:r>
        <w:t>6.x.1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_Toc66197033 \h </w:instrText>
      </w:r>
      <w:r>
        <w:fldChar w:fldCharType="separate"/>
      </w:r>
      <w:r>
        <w:t>16</w:t>
      </w:r>
      <w:r>
        <w:fldChar w:fldCharType="end"/>
      </w:r>
    </w:p>
    <w:p w14:paraId="1C6A49FB" w14:textId="77777777" w:rsidR="00BF4EC4" w:rsidRDefault="00BF4EC4">
      <w:pPr>
        <w:pStyle w:val="30"/>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_Toc66197034 \h </w:instrText>
      </w:r>
      <w:r>
        <w:fldChar w:fldCharType="separate"/>
      </w:r>
      <w:r>
        <w:t>16</w:t>
      </w:r>
      <w:r>
        <w:fldChar w:fldCharType="end"/>
      </w:r>
    </w:p>
    <w:p w14:paraId="34A4D5E3" w14:textId="77777777" w:rsidR="00BF4EC4" w:rsidRDefault="00BF4EC4">
      <w:pPr>
        <w:pStyle w:val="30"/>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_Toc66197035 \h </w:instrText>
      </w:r>
      <w:r>
        <w:fldChar w:fldCharType="separate"/>
      </w:r>
      <w:r>
        <w:t>16</w:t>
      </w:r>
      <w:r>
        <w:fldChar w:fldCharType="end"/>
      </w:r>
    </w:p>
    <w:p w14:paraId="32AE25AE" w14:textId="77777777" w:rsidR="00BF4EC4" w:rsidRDefault="00BF4EC4">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Overall Evaluation</w:t>
      </w:r>
      <w:r>
        <w:tab/>
      </w:r>
      <w:r>
        <w:fldChar w:fldCharType="begin"/>
      </w:r>
      <w:r>
        <w:instrText xml:space="preserve"> PAGEREF _Toc66197036 \h </w:instrText>
      </w:r>
      <w:r>
        <w:fldChar w:fldCharType="separate"/>
      </w:r>
      <w:r>
        <w:t>16</w:t>
      </w:r>
      <w:r>
        <w:fldChar w:fldCharType="end"/>
      </w:r>
    </w:p>
    <w:p w14:paraId="5DE8513C" w14:textId="77777777" w:rsidR="00BF4EC4" w:rsidRDefault="00BF4EC4">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_Toc66197037 \h </w:instrText>
      </w:r>
      <w:r>
        <w:fldChar w:fldCharType="separate"/>
      </w:r>
      <w:r>
        <w:t>16</w:t>
      </w:r>
      <w:r>
        <w:fldChar w:fldCharType="end"/>
      </w:r>
    </w:p>
    <w:p w14:paraId="34816083" w14:textId="77777777" w:rsidR="00BF4EC4" w:rsidRDefault="00BF4EC4">
      <w:pPr>
        <w:pStyle w:val="9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_Toc66197038 \h </w:instrText>
      </w:r>
      <w:r>
        <w:fldChar w:fldCharType="separate"/>
      </w:r>
      <w:r>
        <w:t>17</w:t>
      </w:r>
      <w:r>
        <w:fldChar w:fldCharType="end"/>
      </w:r>
    </w:p>
    <w:p w14:paraId="4D043A6A" w14:textId="77777777" w:rsidR="001A60FB" w:rsidRPr="004D3578" w:rsidRDefault="001A60FB" w:rsidP="001A60FB">
      <w:r w:rsidRPr="004D3578">
        <w:rPr>
          <w:noProof/>
          <w:sz w:val="22"/>
        </w:rPr>
        <w:fldChar w:fldCharType="end"/>
      </w:r>
    </w:p>
    <w:p w14:paraId="3641D10C" w14:textId="77777777" w:rsidR="001A60FB" w:rsidRDefault="001A60FB" w:rsidP="001A60FB">
      <w:pPr>
        <w:pStyle w:val="1"/>
      </w:pPr>
      <w:r w:rsidRPr="004D3578">
        <w:br w:type="page"/>
      </w:r>
      <w:bookmarkStart w:id="13" w:name="foreword"/>
      <w:bookmarkStart w:id="14" w:name="_Toc66196995"/>
      <w:bookmarkEnd w:id="13"/>
      <w:r w:rsidRPr="004D3578">
        <w:lastRenderedPageBreak/>
        <w:t>Foreword</w:t>
      </w:r>
      <w:bookmarkEnd w:id="14"/>
    </w:p>
    <w:p w14:paraId="15FD795A" w14:textId="77777777" w:rsidR="001A60FB" w:rsidRPr="004D3578" w:rsidRDefault="001A60FB" w:rsidP="001A60FB">
      <w:r w:rsidRPr="004D3578">
        <w:t xml:space="preserve">This Technical </w:t>
      </w:r>
      <w:bookmarkStart w:id="15" w:name="spectype3"/>
      <w:r>
        <w:t>Report</w:t>
      </w:r>
      <w:bookmarkEnd w:id="15"/>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 xml:space="preserve">Version </w:t>
      </w:r>
      <w:proofErr w:type="spellStart"/>
      <w:r w:rsidRPr="004D3578">
        <w:t>x.y.z</w:t>
      </w:r>
      <w:proofErr w:type="spellEnd"/>
    </w:p>
    <w:p w14:paraId="2451DDA5" w14:textId="77777777" w:rsidR="001A60FB" w:rsidRPr="004D3578" w:rsidRDefault="001A60FB" w:rsidP="001A60FB">
      <w:pPr>
        <w:pStyle w:val="B1"/>
      </w:pPr>
      <w:proofErr w:type="gramStart"/>
      <w:r w:rsidRPr="004D3578">
        <w:t>where</w:t>
      </w:r>
      <w:proofErr w:type="gramEnd"/>
      <w:r w:rsidRPr="004D3578">
        <w:t>:</w:t>
      </w:r>
    </w:p>
    <w:p w14:paraId="73B0C207" w14:textId="77777777" w:rsidR="001A60FB" w:rsidRPr="004D3578" w:rsidRDefault="001A60FB" w:rsidP="001A60FB">
      <w:pPr>
        <w:pStyle w:val="B2"/>
      </w:pPr>
      <w:proofErr w:type="gramStart"/>
      <w:r w:rsidRPr="004D3578">
        <w:t>x</w:t>
      </w:r>
      <w:proofErr w:type="gramEnd"/>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proofErr w:type="gramStart"/>
      <w:r w:rsidRPr="004D3578">
        <w:t>y</w:t>
      </w:r>
      <w:proofErr w:type="gramEnd"/>
      <w:r w:rsidRPr="004D3578">
        <w:tab/>
        <w:t>the second digit is incremented for all changes of substance, i.e. technical enhancements, corrections, updates, etc.</w:t>
      </w:r>
    </w:p>
    <w:p w14:paraId="3EDC3CC4" w14:textId="77777777" w:rsidR="001A60FB" w:rsidRDefault="001A60FB" w:rsidP="001A60FB">
      <w:pPr>
        <w:pStyle w:val="B2"/>
      </w:pPr>
      <w:proofErr w:type="gramStart"/>
      <w:r w:rsidRPr="004D3578">
        <w:t>z</w:t>
      </w:r>
      <w:proofErr w:type="gramEnd"/>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77777777" w:rsidR="001A60FB" w:rsidRDefault="001A60FB" w:rsidP="001A60FB">
      <w:pPr>
        <w:pStyle w:val="EX"/>
      </w:pPr>
      <w:proofErr w:type="gramStart"/>
      <w:r w:rsidRPr="008C384C">
        <w:rPr>
          <w:b/>
        </w:rPr>
        <w:t>shall</w:t>
      </w:r>
      <w:proofErr w:type="gramEnd"/>
      <w:r>
        <w:tab/>
      </w:r>
      <w:r>
        <w:tab/>
        <w:t>indicates a mandatory requirement to do something</w:t>
      </w:r>
    </w:p>
    <w:p w14:paraId="659EA888" w14:textId="77777777" w:rsidR="001A60FB" w:rsidRDefault="001A60FB" w:rsidP="001A60FB">
      <w:pPr>
        <w:pStyle w:val="EX"/>
      </w:pPr>
      <w:proofErr w:type="gramStart"/>
      <w:r w:rsidRPr="008C384C">
        <w:rPr>
          <w:b/>
        </w:rPr>
        <w:t>shall</w:t>
      </w:r>
      <w:proofErr w:type="gramEnd"/>
      <w:r w:rsidRPr="008C384C">
        <w:rPr>
          <w:b/>
        </w:rPr>
        <w:t xml:space="preserve">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77777777" w:rsidR="001A60FB" w:rsidRDefault="001A60FB" w:rsidP="001A60FB">
      <w:pPr>
        <w:pStyle w:val="EX"/>
      </w:pPr>
      <w:proofErr w:type="gramStart"/>
      <w:r w:rsidRPr="008C384C">
        <w:rPr>
          <w:b/>
        </w:rPr>
        <w:t>should</w:t>
      </w:r>
      <w:proofErr w:type="gramEnd"/>
      <w:r>
        <w:tab/>
      </w:r>
      <w:r>
        <w:tab/>
        <w:t>indicates a recommendation to do something</w:t>
      </w:r>
    </w:p>
    <w:p w14:paraId="01C92BA7" w14:textId="77777777" w:rsidR="001A60FB" w:rsidRDefault="001A60FB" w:rsidP="001A60FB">
      <w:pPr>
        <w:pStyle w:val="EX"/>
      </w:pPr>
      <w:proofErr w:type="gramStart"/>
      <w:r w:rsidRPr="008C384C">
        <w:rPr>
          <w:b/>
        </w:rPr>
        <w:t>should</w:t>
      </w:r>
      <w:proofErr w:type="gramEnd"/>
      <w:r w:rsidRPr="008C384C">
        <w:rPr>
          <w:b/>
        </w:rPr>
        <w:t xml:space="preserve"> not</w:t>
      </w:r>
      <w:r>
        <w:tab/>
        <w:t>indicates a recommendation not to do something</w:t>
      </w:r>
    </w:p>
    <w:p w14:paraId="1D9C4B0F" w14:textId="77777777" w:rsidR="001A60FB" w:rsidRDefault="001A60FB" w:rsidP="001A60FB">
      <w:pPr>
        <w:pStyle w:val="EX"/>
      </w:pPr>
      <w:proofErr w:type="gramStart"/>
      <w:r w:rsidRPr="00774DA4">
        <w:rPr>
          <w:b/>
        </w:rPr>
        <w:t>may</w:t>
      </w:r>
      <w:proofErr w:type="gramEnd"/>
      <w:r>
        <w:tab/>
      </w:r>
      <w:r>
        <w:tab/>
        <w:t>indicates permission to do something</w:t>
      </w:r>
    </w:p>
    <w:p w14:paraId="0FF84A6F" w14:textId="77777777" w:rsidR="001A60FB" w:rsidRDefault="001A60FB" w:rsidP="001A60FB">
      <w:pPr>
        <w:pStyle w:val="EX"/>
      </w:pPr>
      <w:proofErr w:type="gramStart"/>
      <w:r w:rsidRPr="00774DA4">
        <w:rPr>
          <w:b/>
        </w:rPr>
        <w:t>need</w:t>
      </w:r>
      <w:proofErr w:type="gramEnd"/>
      <w:r w:rsidRPr="00774DA4">
        <w:rPr>
          <w:b/>
        </w:rPr>
        <w:t xml:space="preserve">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77777777" w:rsidR="001A60FB" w:rsidRDefault="001A60FB" w:rsidP="001A60FB">
      <w:pPr>
        <w:pStyle w:val="EX"/>
      </w:pPr>
      <w:proofErr w:type="gramStart"/>
      <w:r w:rsidRPr="00774DA4">
        <w:rPr>
          <w:b/>
        </w:rPr>
        <w:t>can</w:t>
      </w:r>
      <w:proofErr w:type="gramEnd"/>
      <w:r>
        <w:tab/>
      </w:r>
      <w:r>
        <w:tab/>
        <w:t>indicates that something is possible</w:t>
      </w:r>
    </w:p>
    <w:p w14:paraId="4449CBF8" w14:textId="77777777" w:rsidR="001A60FB" w:rsidRDefault="001A60FB" w:rsidP="001A60FB">
      <w:pPr>
        <w:pStyle w:val="EX"/>
      </w:pPr>
      <w:proofErr w:type="gramStart"/>
      <w:r w:rsidRPr="00774DA4">
        <w:rPr>
          <w:b/>
        </w:rPr>
        <w:t>cannot</w:t>
      </w:r>
      <w:proofErr w:type="gramEnd"/>
      <w:r>
        <w:tab/>
      </w:r>
      <w:r>
        <w:tab/>
        <w:t>indicates that something is impossible</w:t>
      </w:r>
    </w:p>
    <w:p w14:paraId="5E22B418" w14:textId="77777777" w:rsidR="001A60FB" w:rsidRDefault="001A60FB" w:rsidP="001A60FB">
      <w:r>
        <w:t>The constructions "can" and "cannot" are not substitutes for "may" and "need not".</w:t>
      </w:r>
    </w:p>
    <w:p w14:paraId="7463F61A" w14:textId="77777777" w:rsidR="001A60FB" w:rsidRDefault="001A60FB" w:rsidP="001A60FB">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39E5272D" w14:textId="77777777" w:rsidR="001A60FB" w:rsidRDefault="001A60FB" w:rsidP="001A60F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proofErr w:type="gramStart"/>
      <w:r w:rsidRPr="00647114">
        <w:rPr>
          <w:b/>
        </w:rPr>
        <w:t>is</w:t>
      </w:r>
      <w:proofErr w:type="gramEnd"/>
      <w:r>
        <w:tab/>
        <w:t>(or any other verb in the indicative mood) indicates a statement of fact</w:t>
      </w:r>
    </w:p>
    <w:p w14:paraId="03F3049C" w14:textId="77777777" w:rsidR="001A60FB" w:rsidRDefault="001A60FB" w:rsidP="001A60FB">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1A60FB">
      <w:pPr>
        <w:pStyle w:val="1"/>
      </w:pPr>
      <w:bookmarkStart w:id="16" w:name="introduction"/>
      <w:bookmarkEnd w:id="16"/>
      <w:r w:rsidRPr="004D3578">
        <w:br w:type="page"/>
      </w:r>
      <w:bookmarkStart w:id="17" w:name="scope"/>
      <w:bookmarkStart w:id="18" w:name="_Toc66196996"/>
      <w:bookmarkEnd w:id="17"/>
      <w:r w:rsidRPr="004D3578">
        <w:lastRenderedPageBreak/>
        <w:t>1</w:t>
      </w:r>
      <w:r w:rsidRPr="004D3578">
        <w:tab/>
        <w:t>Scope</w:t>
      </w:r>
      <w:bookmarkEnd w:id="18"/>
    </w:p>
    <w:p w14:paraId="082EF193" w14:textId="77777777"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IMS architecture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77777777" w:rsidR="00A552EE" w:rsidRDefault="00A552EE" w:rsidP="00A552EE">
      <w:pPr>
        <w:pStyle w:val="B1"/>
      </w:pPr>
      <w:r>
        <w:t>-</w:t>
      </w:r>
      <w:r>
        <w:tab/>
        <w:t xml:space="preserve">In regard to 5GC network slicing; what enhancements (if any) are necessary for IMS and </w:t>
      </w:r>
      <w:r w:rsidRPr="006E59FF">
        <w:t>IP-CAN aspects of the I</w:t>
      </w:r>
      <w:r>
        <w:t>MS</w:t>
      </w:r>
      <w:r w:rsidRPr="006E59FF">
        <w:t xml:space="preserve"> </w:t>
      </w:r>
      <w:r>
        <w:t>to efficiently support devices and networks with multiple slices and different services offered by the IMS network per slice?</w:t>
      </w:r>
    </w:p>
    <w:p w14:paraId="7B40D7E7" w14:textId="77777777" w:rsidR="002A4F06" w:rsidRDefault="002A4F06" w:rsidP="002A4F06">
      <w:pPr>
        <w:pStyle w:val="B1"/>
      </w:pPr>
      <w:r>
        <w:t>-</w:t>
      </w:r>
      <w:r>
        <w:tab/>
        <w:t>How to route IMS traffic via a localized UPF.</w:t>
      </w:r>
    </w:p>
    <w:p w14:paraId="01A7B800" w14:textId="77777777" w:rsidR="002A4F06" w:rsidRDefault="002A4F06" w:rsidP="002A4F06">
      <w:pPr>
        <w:pStyle w:val="B1"/>
      </w:pPr>
      <w:r>
        <w:t>-</w:t>
      </w:r>
      <w:r>
        <w:tab/>
        <w:t>How to place IMS application server in localized environments.</w:t>
      </w:r>
    </w:p>
    <w:p w14:paraId="2A77CC82" w14:textId="1A4A8DE0" w:rsidR="002A4F06" w:rsidRDefault="002A4F06" w:rsidP="002A4F06">
      <w:pPr>
        <w:pStyle w:val="B1"/>
      </w:pPr>
      <w:r>
        <w:t>-</w:t>
      </w:r>
      <w:r>
        <w:tab/>
        <w:t>How</w:t>
      </w:r>
      <w:r>
        <w:rPr>
          <w:lang w:val="en-US"/>
        </w:rPr>
        <w:t xml:space="preserve"> can IMS utilize services provided by 5GC NFs other than PCF and </w:t>
      </w:r>
      <w:proofErr w:type="gramStart"/>
      <w:r>
        <w:rPr>
          <w:lang w:val="en-US"/>
        </w:rPr>
        <w:t>HSS.</w:t>
      </w:r>
      <w:proofErr w:type="gramEnd"/>
    </w:p>
    <w:p w14:paraId="4C707B38" w14:textId="7663D2A4" w:rsidR="001A60FB" w:rsidRPr="004D3578" w:rsidRDefault="00A552EE" w:rsidP="00666E5B">
      <w:pPr>
        <w:pStyle w:val="EditorsNote"/>
      </w:pPr>
      <w:r w:rsidRPr="001D7122">
        <w:t xml:space="preserve">Editor's </w:t>
      </w:r>
      <w:r>
        <w:t>n</w:t>
      </w:r>
      <w:r w:rsidRPr="001D7122">
        <w:t>ote:</w:t>
      </w:r>
      <w:r>
        <w:rPr>
          <w:rFonts w:hint="eastAsia"/>
        </w:rPr>
        <w:tab/>
      </w:r>
      <w:r>
        <w:t>Additional scope needs to be studied.</w:t>
      </w:r>
    </w:p>
    <w:p w14:paraId="1233E8E8" w14:textId="77777777" w:rsidR="001A60FB" w:rsidRPr="004D3578" w:rsidRDefault="001A60FB" w:rsidP="001A60FB">
      <w:pPr>
        <w:pStyle w:val="1"/>
      </w:pPr>
      <w:bookmarkStart w:id="19" w:name="references"/>
      <w:bookmarkStart w:id="20" w:name="_Toc66196997"/>
      <w:bookmarkEnd w:id="19"/>
      <w:r w:rsidRPr="004D3578">
        <w:t>2</w:t>
      </w:r>
      <w:r w:rsidRPr="004D3578">
        <w:tab/>
        <w:t>References</w:t>
      </w:r>
      <w:bookmarkEnd w:id="20"/>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Default="00A10408" w:rsidP="00547690">
      <w:pPr>
        <w:pStyle w:val="EX"/>
        <w:rPr>
          <w:lang w:eastAsia="en-GB"/>
        </w:rPr>
      </w:pPr>
      <w:r>
        <w:rPr>
          <w:lang w:eastAsia="en-GB"/>
        </w:rPr>
        <w:t>[2]</w:t>
      </w:r>
      <w:r>
        <w:rPr>
          <w:lang w:eastAsia="en-GB"/>
        </w:rPr>
        <w:tab/>
        <w:t>3GPP TS 23.502: "Procedures for the 5G System".</w:t>
      </w:r>
    </w:p>
    <w:p w14:paraId="6D9BBDF6" w14:textId="7E22932E" w:rsidR="00A0681D" w:rsidRPr="00A0681D" w:rsidRDefault="00A0681D" w:rsidP="00547690">
      <w:pPr>
        <w:pStyle w:val="EX"/>
      </w:pPr>
      <w:r>
        <w:rPr>
          <w:lang w:eastAsia="en-GB"/>
        </w:rPr>
        <w:t>[3]</w:t>
      </w:r>
      <w:r>
        <w:rPr>
          <w:lang w:eastAsia="en-GB"/>
        </w:rPr>
        <w:tab/>
        <w:t>3GPP T</w:t>
      </w:r>
      <w:r>
        <w:rPr>
          <w:lang w:eastAsia="zh-CN"/>
        </w:rPr>
        <w:t>R</w:t>
      </w:r>
      <w:r>
        <w:rPr>
          <w:lang w:eastAsia="en-GB"/>
        </w:rPr>
        <w:t> 23.700-1</w:t>
      </w:r>
      <w:r>
        <w:rPr>
          <w:lang w:eastAsia="zh-CN"/>
        </w:rPr>
        <w:t>1</w:t>
      </w:r>
      <w:r>
        <w:rPr>
          <w:lang w:eastAsia="en-GB"/>
        </w:rPr>
        <w:t>:</w:t>
      </w:r>
      <w:r>
        <w:rPr>
          <w:lang w:eastAsia="zh-CN"/>
        </w:rPr>
        <w:t xml:space="preserve"> "Study on enhanced IP Multimedia Subsystem (IMS) to 5GC integration Phase 2; CT WG3 aspects</w:t>
      </w:r>
      <w:r>
        <w:rPr>
          <w:lang w:eastAsia="en-GB"/>
        </w:rPr>
        <w:t>"</w:t>
      </w:r>
      <w:r>
        <w:rPr>
          <w:lang w:eastAsia="zh-CN"/>
        </w:rPr>
        <w:t>.</w:t>
      </w:r>
    </w:p>
    <w:p w14:paraId="5EDCE4F8" w14:textId="77777777" w:rsidR="001A60FB" w:rsidRPr="004D3578" w:rsidRDefault="001A60FB" w:rsidP="001A60FB">
      <w:pPr>
        <w:pStyle w:val="1"/>
      </w:pPr>
      <w:bookmarkStart w:id="21" w:name="definitions"/>
      <w:bookmarkStart w:id="22" w:name="_Toc66196998"/>
      <w:bookmarkEnd w:id="21"/>
      <w:r w:rsidRPr="004D3578">
        <w:t>3</w:t>
      </w:r>
      <w:r w:rsidRPr="004D3578">
        <w:tab/>
        <w:t>Definitions</w:t>
      </w:r>
      <w:r>
        <w:t xml:space="preserve"> of terms, symbols and abbreviations</w:t>
      </w:r>
      <w:bookmarkEnd w:id="22"/>
    </w:p>
    <w:p w14:paraId="5B48EEEF" w14:textId="77777777" w:rsidR="001A60FB" w:rsidRPr="004D3578" w:rsidRDefault="001A60FB" w:rsidP="001A60FB">
      <w:pPr>
        <w:pStyle w:val="2"/>
      </w:pPr>
      <w:bookmarkStart w:id="23" w:name="_Toc66196999"/>
      <w:r w:rsidRPr="004D3578">
        <w:t>3.1</w:t>
      </w:r>
      <w:r w:rsidRPr="004D3578">
        <w:tab/>
      </w:r>
      <w:r>
        <w:t>Terms</w:t>
      </w:r>
      <w:bookmarkEnd w:id="23"/>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1A60FB">
      <w:pPr>
        <w:pStyle w:val="2"/>
      </w:pPr>
      <w:bookmarkStart w:id="24" w:name="_Toc66197000"/>
      <w:r w:rsidRPr="004D3578">
        <w:lastRenderedPageBreak/>
        <w:t>3.2</w:t>
      </w:r>
      <w:r w:rsidRPr="004D3578">
        <w:tab/>
        <w:t>Symbols</w:t>
      </w:r>
      <w:bookmarkEnd w:id="24"/>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1A60FB">
      <w:pPr>
        <w:pStyle w:val="2"/>
      </w:pPr>
      <w:bookmarkStart w:id="25" w:name="_Toc66197001"/>
      <w:r w:rsidRPr="004D3578">
        <w:t>3.3</w:t>
      </w:r>
      <w:r w:rsidRPr="004D3578">
        <w:tab/>
        <w:t>Abbreviations</w:t>
      </w:r>
      <w:bookmarkEnd w:id="25"/>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D20946" w14:textId="77777777" w:rsidR="00A0681D" w:rsidRDefault="00A0681D" w:rsidP="00A0681D">
      <w:pPr>
        <w:pStyle w:val="EW"/>
        <w:rPr>
          <w:lang w:eastAsia="zh-CN"/>
        </w:rPr>
      </w:pPr>
      <w:r>
        <w:rPr>
          <w:lang w:eastAsia="zh-CN"/>
        </w:rPr>
        <w:t>DNN</w:t>
      </w:r>
      <w:r>
        <w:tab/>
        <w:t>Data Network Name</w:t>
      </w:r>
    </w:p>
    <w:p w14:paraId="50BAB751" w14:textId="77777777" w:rsidR="00A0681D" w:rsidRDefault="00A0681D" w:rsidP="00A0681D">
      <w:pPr>
        <w:pStyle w:val="EW"/>
        <w:rPr>
          <w:lang w:eastAsia="zh-CN"/>
        </w:rPr>
      </w:pPr>
      <w:r>
        <w:rPr>
          <w:lang w:eastAsia="zh-CN"/>
        </w:rPr>
        <w:t>IMPI</w:t>
      </w:r>
      <w:r>
        <w:tab/>
      </w:r>
      <w:r>
        <w:rPr>
          <w:lang w:eastAsia="zh-CN"/>
        </w:rPr>
        <w:t>IM Private Identity</w:t>
      </w:r>
    </w:p>
    <w:p w14:paraId="2617860E" w14:textId="77777777" w:rsidR="00A0681D" w:rsidRDefault="00A0681D" w:rsidP="00A0681D">
      <w:pPr>
        <w:pStyle w:val="EW"/>
        <w:rPr>
          <w:lang w:eastAsia="zh-CN"/>
        </w:rPr>
      </w:pPr>
      <w:r>
        <w:rPr>
          <w:lang w:eastAsia="zh-CN"/>
        </w:rPr>
        <w:t>ISIM</w:t>
      </w:r>
      <w:r>
        <w:tab/>
      </w:r>
      <w:r>
        <w:rPr>
          <w:lang w:eastAsia="zh-CN"/>
        </w:rPr>
        <w:t>IM Services Identity Module</w:t>
      </w:r>
    </w:p>
    <w:p w14:paraId="6F7E8294" w14:textId="77777777" w:rsidR="00A0681D" w:rsidRDefault="00A0681D" w:rsidP="00A0681D">
      <w:pPr>
        <w:pStyle w:val="EW"/>
        <w:rPr>
          <w:lang w:eastAsia="zh-CN"/>
        </w:rPr>
      </w:pPr>
      <w:r>
        <w:rPr>
          <w:lang w:eastAsia="zh-CN"/>
        </w:rPr>
        <w:t>MCC</w:t>
      </w:r>
      <w:r>
        <w:rPr>
          <w:lang w:eastAsia="zh-CN"/>
        </w:rPr>
        <w:tab/>
        <w:t>Mobile Country Code</w:t>
      </w:r>
    </w:p>
    <w:p w14:paraId="0F754C37" w14:textId="197D5A51" w:rsidR="00A0681D" w:rsidRDefault="00A0681D" w:rsidP="00BC21E1">
      <w:pPr>
        <w:pStyle w:val="EW"/>
      </w:pPr>
      <w:r>
        <w:rPr>
          <w:lang w:eastAsia="zh-CN"/>
        </w:rPr>
        <w:t>MNC</w:t>
      </w:r>
      <w:r>
        <w:rPr>
          <w:lang w:eastAsia="zh-CN"/>
        </w:rPr>
        <w:tab/>
        <w:t>Mobile Network Code</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78FE85FA" w14:textId="1E939C56" w:rsidR="00A0681D" w:rsidRPr="00A0681D" w:rsidRDefault="00A0681D" w:rsidP="00BC21E1">
      <w:pPr>
        <w:pStyle w:val="EW"/>
      </w:pPr>
      <w:r>
        <w:rPr>
          <w:lang w:eastAsia="zh-CN"/>
        </w:rPr>
        <w:t>SUPI</w:t>
      </w:r>
      <w:r>
        <w:tab/>
        <w:t>Subscription Permanent Identifier</w:t>
      </w:r>
    </w:p>
    <w:p w14:paraId="078ACDAC" w14:textId="77777777" w:rsidR="00BC21E1" w:rsidRDefault="00BC21E1" w:rsidP="00BC21E1">
      <w:pPr>
        <w:pStyle w:val="EW"/>
      </w:pPr>
      <w:r w:rsidRPr="004A58D2">
        <w:t>URSP</w:t>
      </w:r>
      <w:r w:rsidRPr="004A58D2">
        <w:tab/>
        <w:t>UE Route Selection Policy</w:t>
      </w:r>
      <w:bookmarkStart w:id="26" w:name="_GoBack"/>
      <w:bookmarkEnd w:id="26"/>
    </w:p>
    <w:p w14:paraId="29359006" w14:textId="5D5976B0" w:rsidR="00A0681D" w:rsidRPr="00A0681D" w:rsidRDefault="00A0681D" w:rsidP="002356E2">
      <w:pPr>
        <w:pStyle w:val="EX"/>
      </w:pPr>
      <w:r>
        <w:rPr>
          <w:lang w:eastAsia="zh-CN"/>
        </w:rPr>
        <w:t>USIM</w:t>
      </w:r>
      <w:r>
        <w:tab/>
        <w:t>Universal Subscriber Identity Module</w:t>
      </w:r>
    </w:p>
    <w:p w14:paraId="7300F954" w14:textId="77777777" w:rsidR="001A60FB" w:rsidRPr="004D3578" w:rsidRDefault="001A60FB" w:rsidP="001A60FB">
      <w:pPr>
        <w:pStyle w:val="1"/>
      </w:pPr>
      <w:bookmarkStart w:id="27" w:name="clause4"/>
      <w:bookmarkStart w:id="28" w:name="_Toc66197002"/>
      <w:bookmarkEnd w:id="27"/>
      <w:r w:rsidRPr="004D3578">
        <w:t>4</w:t>
      </w:r>
      <w:r w:rsidRPr="004D3578">
        <w:tab/>
      </w:r>
      <w:r>
        <w:t>Architecture Assumptions</w:t>
      </w:r>
      <w:bookmarkEnd w:id="28"/>
    </w:p>
    <w:p w14:paraId="0769EE0D" w14:textId="77777777" w:rsidR="001A60FB" w:rsidRDefault="001A60FB" w:rsidP="001A60FB">
      <w:pPr>
        <w:pStyle w:val="1"/>
      </w:pPr>
      <w:bookmarkStart w:id="29" w:name="_Toc503272506"/>
      <w:bookmarkStart w:id="30" w:name="_Toc66197003"/>
      <w:r>
        <w:t>5</w:t>
      </w:r>
      <w:r>
        <w:tab/>
        <w:t>Key Issues</w:t>
      </w:r>
      <w:bookmarkEnd w:id="29"/>
      <w:bookmarkEnd w:id="30"/>
    </w:p>
    <w:p w14:paraId="05DE16CF" w14:textId="77777777" w:rsidR="00812723" w:rsidRPr="00B10CB5" w:rsidRDefault="00812723" w:rsidP="00812723">
      <w:pPr>
        <w:pStyle w:val="2"/>
      </w:pPr>
      <w:bookmarkStart w:id="31" w:name="_Toc66197004"/>
      <w:bookmarkStart w:id="32" w:name="_Toc3469482"/>
      <w:bookmarkStart w:id="33" w:name="_Toc25656774"/>
      <w:bookmarkStart w:id="34" w:name="_Toc26287025"/>
      <w:bookmarkStart w:id="35" w:name="_Toc27897789"/>
      <w:bookmarkStart w:id="36" w:name="_Toc503272507"/>
      <w:r>
        <w:t>5.</w:t>
      </w:r>
      <w:r w:rsidR="00AB1094">
        <w:t>1</w:t>
      </w:r>
      <w:r>
        <w:tab/>
        <w:t xml:space="preserve">Key issue </w:t>
      </w:r>
      <w:r w:rsidR="00D55F30">
        <w:t>1</w:t>
      </w:r>
      <w:r>
        <w:t>: Network Slicing and IMS</w:t>
      </w:r>
      <w:bookmarkEnd w:id="31"/>
    </w:p>
    <w:bookmarkEnd w:id="32"/>
    <w:bookmarkEnd w:id="33"/>
    <w:bookmarkEnd w:id="34"/>
    <w:bookmarkEnd w:id="35"/>
    <w:p w14:paraId="341DAB83" w14:textId="53F8A84E" w:rsidR="00812723" w:rsidRDefault="00812723" w:rsidP="00812723">
      <w:r>
        <w:t xml:space="preserve">In release 16, 5GC developed capabilities to divide the network into slices to better offer services to users and devices - in many cases the details of network slicing do not impact IMS, however if the IMS domain offers different services to different 5GC network slices </w:t>
      </w:r>
      <w:r w:rsidR="00A62204">
        <w:t xml:space="preserve">or one 5GC network slice </w:t>
      </w:r>
      <w:r>
        <w:t>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7777777" w:rsidR="00812723" w:rsidRDefault="00812723" w:rsidP="00812723">
      <w:r>
        <w:t>In this use case each 5GC slice supports a different services offered by IMS and the 5GC slice is optimized for the media type associated with the service on IMS. It is possible that either a shared or separate IMS network provides the services for each slice (scenario 1 or scenario 2 described below).</w:t>
      </w:r>
    </w:p>
    <w:p w14:paraId="2998B2F5" w14:textId="77777777"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 the services on IMS may be supported by a shared IMS network (i.e. Scenario 2), in which case the 5GC slices will connect to through the common IMS network.</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9pt;height:234.55pt" o:ole="">
            <v:imagedata r:id="rId14" o:title=""/>
          </v:shape>
          <o:OLEObject Type="Embed" ProgID="Visio.Drawing.11" ShapeID="_x0000_i1025" DrawAspect="Content" ObjectID="_1676902310"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271FE70F"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433C037F" w:rsidR="00812723" w:rsidRDefault="00812723" w:rsidP="00812723">
      <w:r>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w:t>
      </w:r>
      <w:r w:rsidR="00A62204">
        <w:rPr>
          <w:rFonts w:hint="eastAsia"/>
          <w:lang w:eastAsia="zh-CN"/>
        </w:rPr>
        <w:t>,</w:t>
      </w:r>
      <w:r w:rsidR="00A62204">
        <w:rPr>
          <w:lang w:eastAsia="zh-CN"/>
        </w:rPr>
        <w:t xml:space="preserve"> or different IMS services provided via one 5GC slice (as in Scenario 3)</w:t>
      </w:r>
      <w:r>
        <w:t>;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1.35pt;height:318.9pt" o:ole="">
            <v:imagedata r:id="rId16" o:title=""/>
          </v:shape>
          <o:OLEObject Type="Embed" ProgID="Visio.Drawing.11" ShapeID="_x0000_i1026" DrawAspect="Content" ObjectID="_1676902311"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4F136CA3"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373B8767" w14:textId="46C10961" w:rsidR="00812723" w:rsidRDefault="00A62204" w:rsidP="00812723">
      <w:r>
        <w:t>Three</w:t>
      </w:r>
      <w:r w:rsidR="00812723">
        <w:t xml:space="preserve">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5pt;height:155.5pt" o:ole="">
            <v:imagedata r:id="rId18" o:title=""/>
          </v:shape>
          <o:OLEObject Type="Embed" ProgID="Visio.Drawing.11" ShapeID="_x0000_i1027" DrawAspect="Content" ObjectID="_1676902312"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5pt;height:162.55pt" o:ole="">
            <v:imagedata r:id="rId20" o:title=""/>
          </v:shape>
          <o:OLEObject Type="Embed" ProgID="Visio.Drawing.11" ShapeID="_x0000_i1028" DrawAspect="Content" ObjectID="_1676902313"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70B33CDD" w14:textId="77777777" w:rsidR="000E2723" w:rsidRDefault="000E2723" w:rsidP="000E2723">
      <w:r>
        <w:t xml:space="preserve">Scenario 3 - One common 5GC network slice is associated with </w:t>
      </w:r>
      <w:r>
        <w:rPr>
          <w:rFonts w:hint="eastAsia"/>
          <w:lang w:eastAsia="zh-CN"/>
        </w:rPr>
        <w:t>multiple</w:t>
      </w:r>
      <w:r>
        <w:t xml:space="preserve"> IMS network</w:t>
      </w:r>
      <w:r>
        <w:rPr>
          <w:rFonts w:hint="eastAsia"/>
          <w:lang w:eastAsia="zh-CN"/>
        </w:rPr>
        <w:t>s.</w:t>
      </w:r>
      <w:bookmarkStart w:id="37" w:name="OLE_LINK63"/>
      <w:bookmarkStart w:id="38" w:name="OLE_LINK66"/>
    </w:p>
    <w:bookmarkEnd w:id="37"/>
    <w:bookmarkEnd w:id="38"/>
    <w:p w14:paraId="2732E0D3" w14:textId="77777777" w:rsidR="000E2723" w:rsidRDefault="000E2723" w:rsidP="00610B40">
      <w:pPr>
        <w:pStyle w:val="TH"/>
      </w:pPr>
      <w:r>
        <w:object w:dxaOrig="4684" w:dyaOrig="2513" w14:anchorId="2A99FE08">
          <v:shape id="_x0000_i1029" type="#_x0000_t75" style="width:234.55pt;height:125.9pt" o:ole="">
            <v:imagedata r:id="rId22" o:title=""/>
          </v:shape>
          <o:OLEObject Type="Embed" ProgID="Visio.Drawing.11" ShapeID="_x0000_i1029" DrawAspect="Content" ObjectID="_1676902314" r:id="rId23"/>
        </w:object>
      </w:r>
    </w:p>
    <w:p w14:paraId="65E7BFEA" w14:textId="589A3057" w:rsidR="000E2723" w:rsidRDefault="000E2723" w:rsidP="000E2723">
      <w:pPr>
        <w:pStyle w:val="TF"/>
      </w:pPr>
      <w:r w:rsidRPr="00A530A2">
        <w:t>Figure</w:t>
      </w:r>
      <w:r>
        <w:t> 5.1-5:</w:t>
      </w:r>
      <w:r w:rsidRPr="00A530A2">
        <w:rPr>
          <w:rFonts w:hint="eastAsia"/>
        </w:rPr>
        <w:t xml:space="preserve"> </w:t>
      </w:r>
      <w:r>
        <w:t xml:space="preserve">Two </w:t>
      </w:r>
      <w:r>
        <w:rPr>
          <w:rFonts w:hint="eastAsia"/>
          <w:lang w:eastAsia="zh-CN"/>
        </w:rPr>
        <w:t>UE</w:t>
      </w:r>
      <w:r>
        <w:rPr>
          <w:lang w:eastAsia="zh-CN"/>
        </w:rPr>
        <w:t>s</w:t>
      </w:r>
      <w:r>
        <w:rPr>
          <w:rFonts w:hint="eastAsia"/>
          <w:lang w:eastAsia="zh-CN"/>
        </w:rPr>
        <w:t xml:space="preserve"> </w:t>
      </w:r>
      <w:r>
        <w:rPr>
          <w:lang w:eastAsia="zh-CN"/>
        </w:rPr>
        <w:t>connect to separate</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one common</w:t>
      </w:r>
      <w:r>
        <w:rPr>
          <w:rFonts w:hint="eastAsia"/>
          <w:lang w:eastAsia="zh-CN"/>
        </w:rPr>
        <w:t xml:space="preserve"> 5GC network slice</w:t>
      </w:r>
    </w:p>
    <w:p w14:paraId="06BA55DE" w14:textId="77777777" w:rsidR="000E2723" w:rsidRDefault="000E2723" w:rsidP="000E2723">
      <w:pPr>
        <w:rPr>
          <w:lang w:eastAsia="zh-CN"/>
        </w:rPr>
      </w:pPr>
      <w:r>
        <w:rPr>
          <w:lang w:eastAsia="zh-CN"/>
        </w:rPr>
        <w:t xml:space="preserve">In this scenario, multiple IMS services are </w:t>
      </w:r>
      <w:r>
        <w:rPr>
          <w:rFonts w:hint="eastAsia"/>
          <w:lang w:eastAsia="zh-CN"/>
        </w:rPr>
        <w:t>provided</w:t>
      </w:r>
      <w:r>
        <w:rPr>
          <w:lang w:eastAsia="zh-CN"/>
        </w:rPr>
        <w:t xml:space="preserve"> by IMS </w:t>
      </w:r>
      <w:r>
        <w:rPr>
          <w:rFonts w:hint="eastAsia"/>
          <w:lang w:eastAsia="zh-CN"/>
        </w:rPr>
        <w:t>networks belonging to separate IMS domains.</w:t>
      </w:r>
      <w:r>
        <w:rPr>
          <w:lang w:eastAsia="zh-CN"/>
        </w:rPr>
        <w:t xml:space="preserve"> D</w:t>
      </w:r>
      <w:r w:rsidRPr="00406A3A">
        <w:rPr>
          <w:lang w:eastAsia="zh-CN"/>
        </w:rPr>
        <w:t xml:space="preserve">ifferent </w:t>
      </w:r>
      <w:r>
        <w:rPr>
          <w:lang w:eastAsia="zh-CN"/>
        </w:rPr>
        <w:t>UEs access</w:t>
      </w:r>
      <w:r>
        <w:rPr>
          <w:rFonts w:hint="eastAsia"/>
          <w:lang w:eastAsia="zh-CN"/>
        </w:rPr>
        <w:t>es to</w:t>
      </w:r>
      <w:r>
        <w:rPr>
          <w:lang w:eastAsia="zh-CN"/>
        </w:rPr>
        <w:t xml:space="preserve"> </w:t>
      </w:r>
      <w:r>
        <w:rPr>
          <w:rFonts w:hint="eastAsia"/>
          <w:lang w:eastAsia="zh-CN"/>
        </w:rPr>
        <w:t>IMS services via</w:t>
      </w:r>
      <w:r>
        <w:rPr>
          <w:lang w:eastAsia="zh-CN"/>
        </w:rPr>
        <w:t xml:space="preserve"> the same</w:t>
      </w:r>
      <w:r>
        <w:rPr>
          <w:rFonts w:hint="eastAsia"/>
          <w:lang w:eastAsia="zh-CN"/>
        </w:rPr>
        <w:t>/</w:t>
      </w:r>
      <w:r>
        <w:rPr>
          <w:lang w:eastAsia="zh-CN"/>
        </w:rPr>
        <w:t xml:space="preserve">shared 5GC slice </w:t>
      </w:r>
      <w:r>
        <w:rPr>
          <w:rFonts w:hint="eastAsia"/>
          <w:lang w:eastAsia="zh-CN"/>
        </w:rPr>
        <w:t>to corresponding</w:t>
      </w:r>
      <w:r>
        <w:rPr>
          <w:lang w:eastAsia="zh-CN"/>
        </w:rPr>
        <w:t xml:space="preserve"> IMS network</w:t>
      </w:r>
      <w:r>
        <w:rPr>
          <w:rFonts w:hint="eastAsia"/>
          <w:lang w:eastAsia="zh-CN"/>
        </w:rPr>
        <w:t>s using independent IMS registrations.</w:t>
      </w:r>
    </w:p>
    <w:p w14:paraId="357CE1AB" w14:textId="7691A11B" w:rsidR="000E2723" w:rsidRPr="00481731" w:rsidRDefault="000E2723" w:rsidP="000E2723">
      <w:pPr>
        <w:pStyle w:val="NO"/>
      </w:pPr>
      <w:r w:rsidRPr="00481731">
        <w:rPr>
          <w:rFonts w:hint="eastAsia"/>
        </w:rPr>
        <w:t>NOTE:</w:t>
      </w:r>
      <w:r w:rsidRPr="00481731">
        <w:rPr>
          <w:rFonts w:hint="eastAsia"/>
        </w:rPr>
        <w:tab/>
        <w:t xml:space="preserve">The </w:t>
      </w:r>
      <w:r w:rsidRPr="00481731">
        <w:t>different</w:t>
      </w:r>
      <w:r w:rsidRPr="00481731">
        <w:rPr>
          <w:rFonts w:hint="eastAsia"/>
        </w:rPr>
        <w:t xml:space="preserve"> IMS networks can belong to different operators or hosts.</w:t>
      </w:r>
    </w:p>
    <w:p w14:paraId="7A549B57" w14:textId="4BDE84F7" w:rsidR="00812723" w:rsidRDefault="00812723" w:rsidP="00812723">
      <w:r>
        <w:t xml:space="preserve">Solutions may relate to one, </w:t>
      </w:r>
      <w:r w:rsidR="00D96DC5">
        <w:t xml:space="preserve">two </w:t>
      </w:r>
      <w:r>
        <w:t xml:space="preserve">or </w:t>
      </w:r>
      <w:r w:rsidR="00D96DC5">
        <w:t>all</w:t>
      </w:r>
      <w:r>
        <w:t>, of these scenarios.</w:t>
      </w:r>
    </w:p>
    <w:p w14:paraId="1AD856CA" w14:textId="77777777" w:rsidR="00812723" w:rsidRPr="007E1F26" w:rsidRDefault="00812723" w:rsidP="00812723">
      <w:r w:rsidRPr="00C70474">
        <w:t>The following is a partial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6F593A51" w14:textId="77777777" w:rsidR="00812723" w:rsidRDefault="00812723" w:rsidP="00893CE9">
      <w:pPr>
        <w:pStyle w:val="B1"/>
      </w:pPr>
      <w:r>
        <w:t>-</w:t>
      </w:r>
      <w:r>
        <w:tab/>
        <w:t xml:space="preserve">How the IMS network handles </w:t>
      </w:r>
      <w:r w:rsidRPr="005B62BE">
        <w:t>unavailability</w:t>
      </w:r>
      <w:r>
        <w:t xml:space="preserve"> of a slice.</w:t>
      </w:r>
    </w:p>
    <w:p w14:paraId="4D1F2179" w14:textId="77777777" w:rsidR="00812723" w:rsidRDefault="00812723" w:rsidP="00893CE9">
      <w:pPr>
        <w:pStyle w:val="B1"/>
      </w:pPr>
      <w:r>
        <w:t>-</w:t>
      </w:r>
      <w:r>
        <w:tab/>
        <w:t xml:space="preserve">When the IMS FEs and UE are in </w:t>
      </w:r>
      <w:r w:rsidRPr="005B62BE">
        <w:t>different</w:t>
      </w:r>
      <w:r>
        <w:t xml:space="preserve"> PLMNs (i.e. roaming), how the two networks interact.</w:t>
      </w:r>
    </w:p>
    <w:p w14:paraId="3E53F619" w14:textId="77777777" w:rsidR="00812723" w:rsidRDefault="00812723" w:rsidP="00893CE9">
      <w:pPr>
        <w:pStyle w:val="B1"/>
      </w:pPr>
      <w:r>
        <w:t>-</w:t>
      </w:r>
      <w:r>
        <w:tab/>
        <w:t xml:space="preserve">Whether the service offered by the IMS </w:t>
      </w:r>
      <w:r w:rsidRPr="005B62BE">
        <w:t>network</w:t>
      </w:r>
      <w:r>
        <w:t xml:space="preserve"> is aware of the 5GC slice information.</w:t>
      </w:r>
    </w:p>
    <w:p w14:paraId="36150070" w14:textId="77777777" w:rsidR="00812723" w:rsidRDefault="00812723" w:rsidP="00893CE9">
      <w:pPr>
        <w:pStyle w:val="B1"/>
      </w:pPr>
      <w:r>
        <w:t>-</w:t>
      </w:r>
      <w:r>
        <w:tab/>
        <w:t xml:space="preserve">If additional information is needed in the IMS signalling </w:t>
      </w:r>
      <w:r w:rsidRPr="005B62BE">
        <w:t>between</w:t>
      </w:r>
      <w:r>
        <w:t xml:space="preserve"> the IMS network and the UE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7CDE37F5" w14:textId="77777777" w:rsidR="00812723" w:rsidRDefault="00812723" w:rsidP="00893CE9">
      <w:pPr>
        <w:pStyle w:val="B1"/>
        <w:rPr>
          <w:lang w:eastAsia="zh-CN"/>
        </w:rPr>
      </w:pPr>
      <w:r>
        <w:rPr>
          <w:lang w:eastAsia="zh-CN"/>
        </w:rPr>
        <w:t>-</w:t>
      </w:r>
      <w:r>
        <w:rPr>
          <w:lang w:eastAsia="zh-CN"/>
        </w:rPr>
        <w:tab/>
      </w:r>
      <w:r w:rsidRPr="00871FB6">
        <w:rPr>
          <w:lang w:eastAsia="zh-CN"/>
        </w:rPr>
        <w:t>IMS backward compatibility to Rel-1</w:t>
      </w:r>
      <w:r>
        <w:rPr>
          <w:lang w:eastAsia="zh-CN"/>
        </w:rPr>
        <w:t>6</w:t>
      </w:r>
      <w:r w:rsidRPr="00871FB6">
        <w:rPr>
          <w:lang w:eastAsia="zh-CN"/>
        </w:rPr>
        <w:t>.</w:t>
      </w:r>
    </w:p>
    <w:p w14:paraId="7415B13B" w14:textId="77777777" w:rsidR="00812723" w:rsidRDefault="00812723" w:rsidP="00893CE9">
      <w:pPr>
        <w:pStyle w:val="B1"/>
      </w:pPr>
      <w:r>
        <w:t>-</w:t>
      </w:r>
      <w:r>
        <w:rPr>
          <w:lang w:eastAsia="zh-CN"/>
        </w:rPr>
        <w:tab/>
      </w:r>
      <w:r>
        <w:t xml:space="preserve">How an appropriate slice for a user initiating </w:t>
      </w:r>
      <w:r w:rsidRPr="005B62BE">
        <w:t>or</w:t>
      </w:r>
      <w:r>
        <w:t xml:space="preserve"> upgrading to Multimedia Priority Service (MPS) is selected.</w:t>
      </w:r>
    </w:p>
    <w:p w14:paraId="472703C7" w14:textId="1EEE9C17" w:rsidR="00D96DC5" w:rsidRPr="005701D5" w:rsidRDefault="00D96DC5" w:rsidP="00893CE9">
      <w:pPr>
        <w:pStyle w:val="B1"/>
        <w:rPr>
          <w:lang w:eastAsia="zh-CN"/>
        </w:rPr>
      </w:pPr>
      <w:r>
        <w:rPr>
          <w:rFonts w:hint="eastAsia"/>
          <w:lang w:eastAsia="zh-CN"/>
        </w:rPr>
        <w:t>-</w:t>
      </w:r>
      <w:r>
        <w:rPr>
          <w:lang w:eastAsia="zh-CN"/>
        </w:rPr>
        <w:tab/>
        <w:t>How the UE access to different IMS network independently via same 5GC slice.</w:t>
      </w:r>
    </w:p>
    <w:p w14:paraId="7F3D0EC1" w14:textId="77777777" w:rsidR="00812723" w:rsidRPr="00812723" w:rsidRDefault="00812723" w:rsidP="00812723">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Pr>
          <w:lang w:eastAsia="ko-KR"/>
        </w:rPr>
        <w:t>It is FFS which scenario each aspect relates to.</w:t>
      </w:r>
    </w:p>
    <w:p w14:paraId="646BF8B9" w14:textId="77777777" w:rsidR="003C25BC" w:rsidRDefault="003C25BC" w:rsidP="003C25BC">
      <w:pPr>
        <w:pStyle w:val="2"/>
      </w:pPr>
      <w:bookmarkStart w:id="39" w:name="_Toc66197005"/>
      <w:r>
        <w:lastRenderedPageBreak/>
        <w:t>5.</w:t>
      </w:r>
      <w:r w:rsidR="000802F7">
        <w:t>2</w:t>
      </w:r>
      <w:r>
        <w:tab/>
        <w:t xml:space="preserve">Key issue </w:t>
      </w:r>
      <w:r w:rsidR="00FE7998">
        <w:t>2</w:t>
      </w:r>
      <w:r>
        <w:t xml:space="preserve">: </w:t>
      </w:r>
      <w:r w:rsidRPr="00834B76">
        <w:t>Routing of IMS traffic via a localized UPF</w:t>
      </w:r>
      <w:bookmarkEnd w:id="39"/>
    </w:p>
    <w:p w14:paraId="1D31BFBB" w14:textId="77777777" w:rsidR="003C25BC" w:rsidRDefault="003C25BC" w:rsidP="003C25BC">
      <w:pPr>
        <w:pStyle w:val="3"/>
      </w:pPr>
      <w:bookmarkStart w:id="40" w:name="_Toc66197006"/>
      <w:r>
        <w:t>5.</w:t>
      </w:r>
      <w:r w:rsidR="000802F7">
        <w:t>2</w:t>
      </w:r>
      <w:r>
        <w:t>.1</w:t>
      </w:r>
      <w:r>
        <w:tab/>
        <w:t>Description</w:t>
      </w:r>
      <w:bookmarkEnd w:id="40"/>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3C25BC">
      <w:pPr>
        <w:pStyle w:val="3"/>
      </w:pPr>
      <w:bookmarkStart w:id="41" w:name="_Toc66197007"/>
      <w:r>
        <w:t>5.</w:t>
      </w:r>
      <w:r w:rsidR="000802F7">
        <w:t>2</w:t>
      </w:r>
      <w:r>
        <w:t>.2</w:t>
      </w:r>
      <w:r>
        <w:tab/>
        <w:t>Requirements</w:t>
      </w:r>
      <w:bookmarkEnd w:id="41"/>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w:t>
      </w:r>
      <w:proofErr w:type="gramStart"/>
      <w:r w:rsidRPr="00834B76">
        <w:t>UPF</w:t>
      </w:r>
      <w:r>
        <w:t>.</w:t>
      </w:r>
      <w:proofErr w:type="gramEnd"/>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2266D2">
      <w:pPr>
        <w:pStyle w:val="2"/>
      </w:pPr>
      <w:bookmarkStart w:id="42" w:name="_Toc66197008"/>
      <w:r>
        <w:t>5.</w:t>
      </w:r>
      <w:r w:rsidR="000802F7">
        <w:t>3</w:t>
      </w:r>
      <w:r>
        <w:tab/>
        <w:t xml:space="preserve">Key issue </w:t>
      </w:r>
      <w:r w:rsidR="00FE7998">
        <w:t>3</w:t>
      </w:r>
      <w:r>
        <w:t xml:space="preserve">: </w:t>
      </w:r>
      <w:r w:rsidRPr="00834B76">
        <w:t>Placement of IMS application server in localized environments</w:t>
      </w:r>
      <w:bookmarkEnd w:id="42"/>
    </w:p>
    <w:p w14:paraId="703B2522" w14:textId="77777777" w:rsidR="002266D2" w:rsidRDefault="002266D2" w:rsidP="002266D2">
      <w:pPr>
        <w:pStyle w:val="3"/>
      </w:pPr>
      <w:bookmarkStart w:id="43" w:name="_Toc66197009"/>
      <w:r>
        <w:t>5.</w:t>
      </w:r>
      <w:r w:rsidR="000802F7">
        <w:t>3</w:t>
      </w:r>
      <w:r>
        <w:t>.1</w:t>
      </w:r>
      <w:r>
        <w:tab/>
        <w:t>Description</w:t>
      </w:r>
      <w:bookmarkEnd w:id="43"/>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03426722" w14:textId="77777777" w:rsidR="002266D2" w:rsidRPr="00F86D42" w:rsidRDefault="002266D2" w:rsidP="002266D2">
      <w:pPr>
        <w:pStyle w:val="EditorsNote"/>
      </w:pPr>
      <w:r>
        <w:t>Editor's note:</w:t>
      </w:r>
      <w:r>
        <w:tab/>
        <w:t>It is FFS which functionality defined in release 16 should also be considered.</w:t>
      </w:r>
    </w:p>
    <w:p w14:paraId="257B22AC" w14:textId="77777777" w:rsidR="002266D2" w:rsidRDefault="002266D2" w:rsidP="002266D2">
      <w:pPr>
        <w:pStyle w:val="3"/>
      </w:pPr>
      <w:bookmarkStart w:id="44" w:name="_Toc66197010"/>
      <w:r>
        <w:t>5.</w:t>
      </w:r>
      <w:r w:rsidR="000802F7">
        <w:t>3</w:t>
      </w:r>
      <w:r>
        <w:t>.2</w:t>
      </w:r>
      <w:r>
        <w:tab/>
        <w:t>Requirements</w:t>
      </w:r>
      <w:bookmarkEnd w:id="44"/>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t>Example Use Case B:</w:t>
      </w:r>
    </w:p>
    <w:p w14:paraId="38ECEBD2" w14:textId="77777777" w:rsidR="002266D2" w:rsidRPr="008737FB" w:rsidRDefault="002266D2" w:rsidP="002266D2">
      <w:r>
        <w:lastRenderedPageBreak/>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 xml:space="preserve">dge </w:t>
      </w:r>
      <w:proofErr w:type="gramStart"/>
      <w:r w:rsidRPr="00834B76">
        <w:t>computing</w:t>
      </w:r>
      <w:r>
        <w:t>.</w:t>
      </w:r>
      <w:proofErr w:type="gramEnd"/>
    </w:p>
    <w:p w14:paraId="4C79446A" w14:textId="77777777" w:rsidR="002266D2" w:rsidRDefault="002266D2" w:rsidP="002266D2">
      <w:pPr>
        <w:pStyle w:val="B1"/>
      </w:pPr>
      <w:r>
        <w:t>-</w:t>
      </w:r>
      <w:r>
        <w:tab/>
        <w:t xml:space="preserve">What additions to IMS and 5G support for edge computing capabilities are </w:t>
      </w:r>
      <w:proofErr w:type="gramStart"/>
      <w:r>
        <w:t>required.</w:t>
      </w:r>
      <w:proofErr w:type="gramEnd"/>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w:t>
      </w:r>
      <w:proofErr w:type="gramStart"/>
      <w:r>
        <w:t>identified.</w:t>
      </w:r>
      <w:proofErr w:type="gramEnd"/>
    </w:p>
    <w:p w14:paraId="044E2F8C" w14:textId="77777777" w:rsidR="002266D2" w:rsidRDefault="002266D2" w:rsidP="002266D2">
      <w:pPr>
        <w:pStyle w:val="B1"/>
      </w:pPr>
      <w:proofErr w:type="gramStart"/>
      <w:r>
        <w:t>-</w:t>
      </w:r>
      <w:r>
        <w:tab/>
      </w:r>
      <w:r w:rsidRPr="00871FB6">
        <w:t>How are IMS applications outside the local PLMN</w:t>
      </w:r>
      <w:proofErr w:type="gramEnd"/>
      <w:r w:rsidRPr="00871FB6">
        <w:t xml:space="preserve"> impacted (e.g. roaming).</w:t>
      </w:r>
    </w:p>
    <w:p w14:paraId="4682C9A7" w14:textId="77777777" w:rsidR="002266D2" w:rsidRPr="00834B76" w:rsidRDefault="002266D2" w:rsidP="002266D2">
      <w:pPr>
        <w:pStyle w:val="B1"/>
      </w:pPr>
      <w:r>
        <w:t>-</w:t>
      </w:r>
      <w:r>
        <w:tab/>
        <w:t xml:space="preserve">What impacts does the solution have on </w:t>
      </w:r>
      <w:proofErr w:type="gramStart"/>
      <w:r>
        <w:t>m</w:t>
      </w:r>
      <w:r w:rsidRPr="00834B76">
        <w:t>obility</w:t>
      </w:r>
      <w:r>
        <w:t>.</w:t>
      </w:r>
      <w:proofErr w:type="gramEnd"/>
    </w:p>
    <w:p w14:paraId="227EE390" w14:textId="77777777" w:rsidR="002266D2" w:rsidRDefault="002266D2" w:rsidP="002266D2">
      <w:pPr>
        <w:pStyle w:val="B1"/>
      </w:pPr>
      <w:r>
        <w:t>-</w:t>
      </w:r>
      <w:r>
        <w:tab/>
        <w:t xml:space="preserve">What impacts does the solution have on service, and application </w:t>
      </w:r>
      <w:proofErr w:type="gramStart"/>
      <w:r>
        <w:t>c</w:t>
      </w:r>
      <w:r w:rsidRPr="00834B76">
        <w:t>ontinuity</w:t>
      </w:r>
      <w:r>
        <w:t>.</w:t>
      </w:r>
      <w:proofErr w:type="gramEnd"/>
    </w:p>
    <w:p w14:paraId="78ECC142" w14:textId="77777777" w:rsidR="002266D2" w:rsidRDefault="002266D2" w:rsidP="002266D2">
      <w:pPr>
        <w:pStyle w:val="B1"/>
      </w:pPr>
      <w:r>
        <w:t>-</w:t>
      </w:r>
      <w:r>
        <w:tab/>
        <w:t xml:space="preserve">Is there any further impact on routing of IMS media (including Data channel media) and IMS </w:t>
      </w:r>
      <w:proofErr w:type="gramStart"/>
      <w:r>
        <w:t>signalling.</w:t>
      </w:r>
      <w:proofErr w:type="gramEnd"/>
    </w:p>
    <w:p w14:paraId="737976A0" w14:textId="5F5D21D1" w:rsidR="00CD630A" w:rsidRDefault="00CD630A" w:rsidP="00CD630A">
      <w:pPr>
        <w:pStyle w:val="2"/>
      </w:pPr>
      <w:bookmarkStart w:id="45" w:name="_Toc27897794"/>
      <w:bookmarkStart w:id="46" w:name="_Toc26287030"/>
      <w:bookmarkStart w:id="47" w:name="_Toc25656779"/>
      <w:bookmarkStart w:id="48" w:name="_Toc3469487"/>
      <w:bookmarkStart w:id="49" w:name="_Toc66197011"/>
      <w:r>
        <w:t>5.</w:t>
      </w:r>
      <w:r w:rsidR="002867DB">
        <w:t>4</w:t>
      </w:r>
      <w:r>
        <w:tab/>
        <w:t>Key issue #</w:t>
      </w:r>
      <w:r w:rsidR="002867DB">
        <w:t>4</w:t>
      </w:r>
      <w:r>
        <w:t>: IMS utilizing services provided by 5GC NFs other than PCF</w:t>
      </w:r>
      <w:bookmarkEnd w:id="45"/>
      <w:bookmarkEnd w:id="46"/>
      <w:bookmarkEnd w:id="47"/>
      <w:bookmarkEnd w:id="48"/>
      <w:r>
        <w:t xml:space="preserve"> and HSS</w:t>
      </w:r>
      <w:bookmarkEnd w:id="49"/>
    </w:p>
    <w:p w14:paraId="743A2FCF" w14:textId="7EACF2B2" w:rsidR="00F04331" w:rsidRDefault="00F04331" w:rsidP="00F04331">
      <w:pPr>
        <w:pStyle w:val="3"/>
        <w:rPr>
          <w:rFonts w:eastAsia="等线"/>
          <w:lang w:eastAsia="zh-CN"/>
        </w:rPr>
      </w:pPr>
      <w:bookmarkStart w:id="50" w:name="_Toc66197012"/>
      <w:r>
        <w:t>5.4.1</w:t>
      </w:r>
      <w:r>
        <w:tab/>
        <w:t>Description</w:t>
      </w:r>
      <w:bookmarkEnd w:id="50"/>
    </w:p>
    <w:p w14:paraId="15C8D961" w14:textId="77777777" w:rsidR="00CD630A" w:rsidRDefault="00CD630A" w:rsidP="00CD630A">
      <w:pPr>
        <w:rPr>
          <w:rFonts w:eastAsia="等线"/>
          <w:lang w:eastAsia="zh-CN"/>
        </w:rPr>
      </w:pPr>
      <w:r>
        <w:rPr>
          <w:rFonts w:eastAsia="等线"/>
          <w:lang w:eastAsia="zh-CN"/>
        </w:rPr>
        <w:t xml:space="preserve">All of the 5GC control plane NFs are specified as service based and any NF can be consumer of the services provided by other NFs, if supported by the procedures. In 3GPP Rel-16, it has been already defined how the IMS can utilize services provided by the PCF and HSS via </w:t>
      </w:r>
      <w:proofErr w:type="spellStart"/>
      <w:r>
        <w:rPr>
          <w:rFonts w:eastAsia="等线"/>
          <w:lang w:eastAsia="zh-CN"/>
        </w:rPr>
        <w:t>Npcf</w:t>
      </w:r>
      <w:proofErr w:type="spellEnd"/>
      <w:r>
        <w:rPr>
          <w:rFonts w:eastAsia="等线"/>
          <w:lang w:eastAsia="zh-CN"/>
        </w:rPr>
        <w:t xml:space="preserve"> and </w:t>
      </w:r>
      <w:proofErr w:type="spellStart"/>
      <w:r>
        <w:rPr>
          <w:rFonts w:eastAsia="等线"/>
          <w:lang w:eastAsia="zh-CN"/>
        </w:rPr>
        <w:t>Nhss_ims</w:t>
      </w:r>
      <w:proofErr w:type="spellEnd"/>
      <w:r>
        <w:rPr>
          <w:rFonts w:eastAsia="等线"/>
          <w:lang w:eastAsia="zh-CN"/>
        </w:rPr>
        <w:t xml:space="preserve">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0DF85B62" w14:textId="5F8062F3" w:rsidR="00F04331" w:rsidRDefault="00F04331" w:rsidP="00F04331">
      <w:pPr>
        <w:pStyle w:val="3"/>
        <w:rPr>
          <w:lang w:eastAsia="zh-CN"/>
        </w:rPr>
      </w:pPr>
      <w:bookmarkStart w:id="51" w:name="_Toc66197013"/>
      <w:r>
        <w:t>5.4.2</w:t>
      </w:r>
      <w:r>
        <w:tab/>
        <w:t>Requirements</w:t>
      </w:r>
      <w:bookmarkEnd w:id="51"/>
    </w:p>
    <w:p w14:paraId="4AC5152B" w14:textId="54A704B9" w:rsidR="00CD630A" w:rsidRDefault="00CD630A" w:rsidP="00CD630A">
      <w:pPr>
        <w:rPr>
          <w:rFonts w:eastAsia="等线"/>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 xml:space="preserve">val in </w:t>
      </w:r>
      <w:proofErr w:type="spellStart"/>
      <w:r>
        <w:rPr>
          <w:lang w:eastAsia="zh-CN"/>
        </w:rPr>
        <w:t>VoLTE</w:t>
      </w:r>
      <w:proofErr w:type="spellEnd"/>
      <w:r>
        <w:rPr>
          <w:lang w:eastAsia="zh-CN"/>
        </w:rPr>
        <w:t xml:space="preserv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等线"/>
          <w:lang w:eastAsia="zh-CN"/>
        </w:rPr>
      </w:pPr>
      <w:r>
        <w:rPr>
          <w:rFonts w:eastAsia="等线"/>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 xml:space="preserve">val, how IMS can determine the UE location entities with service operations (e.g. determination of the visited PLMN ID in case of Home-Routed </w:t>
      </w:r>
      <w:proofErr w:type="spellStart"/>
      <w:r>
        <w:rPr>
          <w:lang w:eastAsia="zh-CN"/>
        </w:rPr>
        <w:t>VoLTE</w:t>
      </w:r>
      <w:proofErr w:type="spellEnd"/>
      <w:r>
        <w:rPr>
          <w:lang w:eastAsia="zh-CN"/>
        </w:rPr>
        <w:t xml:space="preserve"> roaming).</w:t>
      </w:r>
    </w:p>
    <w:p w14:paraId="2DBEF8CA" w14:textId="77777777" w:rsidR="001A60FB" w:rsidRDefault="001A60FB" w:rsidP="001A60FB">
      <w:pPr>
        <w:pStyle w:val="2"/>
      </w:pPr>
      <w:bookmarkStart w:id="52" w:name="_Toc66197014"/>
      <w:proofErr w:type="gramStart"/>
      <w:r>
        <w:lastRenderedPageBreak/>
        <w:t>5.x</w:t>
      </w:r>
      <w:proofErr w:type="gramEnd"/>
      <w:r>
        <w:tab/>
        <w:t>Key issue #X: &lt;Key Issue Title&gt;</w:t>
      </w:r>
      <w:bookmarkEnd w:id="36"/>
      <w:bookmarkEnd w:id="52"/>
    </w:p>
    <w:p w14:paraId="125B21F2" w14:textId="77777777" w:rsidR="001A60FB" w:rsidRDefault="001A60FB" w:rsidP="001A60FB">
      <w:pPr>
        <w:pStyle w:val="3"/>
      </w:pPr>
      <w:bookmarkStart w:id="53" w:name="_Toc503272508"/>
      <w:bookmarkStart w:id="54" w:name="_Toc66197015"/>
      <w:proofErr w:type="gramStart"/>
      <w:r>
        <w:t>5.x.1</w:t>
      </w:r>
      <w:proofErr w:type="gramEnd"/>
      <w:r>
        <w:tab/>
        <w:t>Description</w:t>
      </w:r>
      <w:bookmarkEnd w:id="53"/>
      <w:bookmarkEnd w:id="54"/>
    </w:p>
    <w:p w14:paraId="4D31FC1B" w14:textId="77777777" w:rsidR="001A60FB" w:rsidRDefault="001A60FB" w:rsidP="001A60FB">
      <w:pPr>
        <w:pStyle w:val="3"/>
      </w:pPr>
      <w:bookmarkStart w:id="55" w:name="_Toc503272509"/>
      <w:bookmarkStart w:id="56" w:name="_Toc66197016"/>
      <w:proofErr w:type="gramStart"/>
      <w:r>
        <w:t>5.x.2</w:t>
      </w:r>
      <w:proofErr w:type="gramEnd"/>
      <w:r>
        <w:tab/>
        <w:t>Requirements</w:t>
      </w:r>
      <w:bookmarkEnd w:id="55"/>
      <w:bookmarkEnd w:id="56"/>
    </w:p>
    <w:p w14:paraId="11A184AF" w14:textId="77777777" w:rsidR="001A60FB" w:rsidRDefault="001A60FB" w:rsidP="001A60FB">
      <w:pPr>
        <w:pStyle w:val="1"/>
      </w:pPr>
      <w:bookmarkStart w:id="57" w:name="_Toc503272510"/>
      <w:bookmarkStart w:id="58" w:name="_Toc66197017"/>
      <w:r>
        <w:t>6</w:t>
      </w:r>
      <w:r>
        <w:tab/>
        <w:t>Solutions</w:t>
      </w:r>
      <w:bookmarkEnd w:id="57"/>
      <w:bookmarkEnd w:id="58"/>
    </w:p>
    <w:p w14:paraId="7C6BDE20" w14:textId="77777777" w:rsidR="00A67728" w:rsidRDefault="00A67728" w:rsidP="00A67728">
      <w:pPr>
        <w:pStyle w:val="2"/>
      </w:pPr>
      <w:bookmarkStart w:id="59" w:name="_Toc49174029"/>
      <w:bookmarkStart w:id="60" w:name="_Toc66197018"/>
      <w:bookmarkStart w:id="61" w:name="_Toc503272511"/>
      <w:r>
        <w:t>6.</w:t>
      </w:r>
      <w:r w:rsidR="00A739BA">
        <w:t>1</w:t>
      </w:r>
      <w:r>
        <w:tab/>
        <w:t xml:space="preserve">Solution </w:t>
      </w:r>
      <w:r w:rsidR="00FE7998">
        <w:t>1</w:t>
      </w:r>
      <w:r>
        <w:t xml:space="preserve">: </w:t>
      </w:r>
      <w:bookmarkEnd w:id="59"/>
      <w:r w:rsidRPr="00944032">
        <w:t>5GC network slice selection for IMS traffic route via dedicated slice(s)</w:t>
      </w:r>
      <w:bookmarkEnd w:id="60"/>
    </w:p>
    <w:p w14:paraId="51356670" w14:textId="77777777" w:rsidR="00A67728" w:rsidRDefault="00A67728" w:rsidP="00A67728">
      <w:pPr>
        <w:pStyle w:val="3"/>
      </w:pPr>
      <w:bookmarkStart w:id="62" w:name="_Toc49174030"/>
      <w:bookmarkStart w:id="63" w:name="_Toc66197019"/>
      <w:r>
        <w:t>6.</w:t>
      </w:r>
      <w:r w:rsidR="00A739BA">
        <w:t>1</w:t>
      </w:r>
      <w:r>
        <w:t>.1</w:t>
      </w:r>
      <w:r>
        <w:tab/>
        <w:t>Description</w:t>
      </w:r>
      <w:bookmarkEnd w:id="62"/>
      <w:bookmarkEnd w:id="63"/>
    </w:p>
    <w:p w14:paraId="08A7B76C" w14:textId="77777777" w:rsidR="00A67728" w:rsidRPr="00204CE2" w:rsidRDefault="00A67728" w:rsidP="00BB564B">
      <w:pPr>
        <w:pStyle w:val="4"/>
      </w:pPr>
      <w:bookmarkStart w:id="64" w:name="_Toc66197020"/>
      <w:r>
        <w:t>6.</w:t>
      </w:r>
      <w:r w:rsidR="00A739BA">
        <w:t>1</w:t>
      </w:r>
      <w:r>
        <w:t>.1.1</w:t>
      </w:r>
      <w:r>
        <w:tab/>
        <w:t>General</w:t>
      </w:r>
      <w:bookmarkEnd w:id="64"/>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BB564B">
      <w:pPr>
        <w:pStyle w:val="4"/>
      </w:pPr>
      <w:bookmarkStart w:id="65" w:name="_Toc66197021"/>
      <w:r>
        <w:t>6.</w:t>
      </w:r>
      <w:r w:rsidR="00A739BA">
        <w:t>1</w:t>
      </w:r>
      <w:r>
        <w:t>.1.2</w:t>
      </w:r>
      <w:r>
        <w:tab/>
        <w:t>Procedure</w:t>
      </w:r>
      <w:bookmarkEnd w:id="65"/>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30" type="#_x0000_t75" style="width:481.05pt;height:341.45pt" o:ole="">
            <v:imagedata r:id="rId24" o:title=""/>
          </v:shape>
          <o:OLEObject Type="Embed" ProgID="Visio.Drawing.15" ShapeID="_x0000_i1030" DrawAspect="Content" ObjectID="_1676902315" r:id="rId25"/>
        </w:object>
      </w:r>
    </w:p>
    <w:p w14:paraId="65DA2A54" w14:textId="77777777" w:rsidR="00A67728" w:rsidRPr="00735893" w:rsidRDefault="00A67728" w:rsidP="00A67728">
      <w:pPr>
        <w:pStyle w:val="TF"/>
      </w:pPr>
      <w:r w:rsidRPr="00735893">
        <w:t>Fig</w:t>
      </w:r>
      <w:r>
        <w:t>ure</w:t>
      </w:r>
      <w:r>
        <w:rPr>
          <w:lang w:eastAsia="en-GB"/>
        </w:rPr>
        <w:t>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w:t>
      </w:r>
      <w:r>
        <w:rPr>
          <w:lang w:eastAsia="en-GB"/>
        </w:rPr>
        <w:t>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rPr>
          <w:lang w:eastAsia="en-GB"/>
        </w:rPr>
        <w:t> </w:t>
      </w:r>
      <w:r w:rsidRPr="003F2BB1">
        <w:t>TS</w:t>
      </w:r>
      <w:r>
        <w:rPr>
          <w:lang w:eastAsia="en-GB"/>
        </w:rPr>
        <w:t> </w:t>
      </w:r>
      <w:r w:rsidRPr="003F2BB1">
        <w:t>23.502</w:t>
      </w:r>
      <w:r>
        <w:rPr>
          <w:lang w:eastAsia="en-GB"/>
        </w:rP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rPr>
          <w:lang w:eastAsia="en-GB"/>
        </w:rPr>
        <w:t> </w:t>
      </w:r>
      <w:r w:rsidRPr="003F2BB1">
        <w:t>4.2.4.3 of 3GPP</w:t>
      </w:r>
      <w:r>
        <w:rPr>
          <w:lang w:eastAsia="en-GB"/>
        </w:rPr>
        <w:t> </w:t>
      </w:r>
      <w:r w:rsidRPr="003F2BB1">
        <w:t>TS</w:t>
      </w:r>
      <w:r>
        <w:rPr>
          <w:lang w:eastAsia="en-GB"/>
        </w:rPr>
        <w:t> </w:t>
      </w:r>
      <w:r w:rsidRPr="003F2BB1">
        <w:t>23.502</w:t>
      </w:r>
      <w:r>
        <w:rPr>
          <w:lang w:eastAsia="en-GB"/>
        </w:rP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A67728">
      <w:pPr>
        <w:pStyle w:val="3"/>
      </w:pPr>
      <w:bookmarkStart w:id="66" w:name="_Toc49174031"/>
      <w:bookmarkStart w:id="67" w:name="_Toc66197022"/>
      <w:r>
        <w:t>6.</w:t>
      </w:r>
      <w:r w:rsidR="00FC4D25">
        <w:t>1</w:t>
      </w:r>
      <w:r>
        <w:t>.2</w:t>
      </w:r>
      <w:r>
        <w:tab/>
        <w:t>Impacts on existing nodes and functions</w:t>
      </w:r>
      <w:bookmarkEnd w:id="66"/>
      <w:bookmarkEnd w:id="67"/>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A67728">
      <w:pPr>
        <w:pStyle w:val="3"/>
      </w:pPr>
      <w:bookmarkStart w:id="68" w:name="_Toc49174032"/>
      <w:bookmarkStart w:id="69" w:name="_Toc66197023"/>
      <w:r>
        <w:t>6.</w:t>
      </w:r>
      <w:r w:rsidR="00FC4D25">
        <w:t>1</w:t>
      </w:r>
      <w:r>
        <w:t>.3</w:t>
      </w:r>
      <w:r>
        <w:tab/>
        <w:t>Solution Evaluation</w:t>
      </w:r>
      <w:bookmarkEnd w:id="68"/>
      <w:bookmarkEnd w:id="69"/>
    </w:p>
    <w:p w14:paraId="08C911A4" w14:textId="77777777" w:rsidR="00A67728" w:rsidRPr="00C069BC" w:rsidRDefault="00A67728" w:rsidP="00A67728">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provides an evaluation of the solution.</w:t>
      </w:r>
    </w:p>
    <w:p w14:paraId="4BD02E60" w14:textId="43AB5C80" w:rsidR="00D60D4C" w:rsidRDefault="00E022D9" w:rsidP="00D60D4C">
      <w:pPr>
        <w:pStyle w:val="2"/>
      </w:pPr>
      <w:bookmarkStart w:id="70" w:name="_Toc66197024"/>
      <w:r>
        <w:lastRenderedPageBreak/>
        <w:t>6.2</w:t>
      </w:r>
      <w:r>
        <w:tab/>
      </w:r>
      <w:r w:rsidR="00D60D4C">
        <w:rPr>
          <w:rFonts w:hint="eastAsia"/>
        </w:rPr>
        <w:t xml:space="preserve">Solution </w:t>
      </w:r>
      <w:r>
        <w:t>2</w:t>
      </w:r>
      <w:r w:rsidR="00D60D4C">
        <w:rPr>
          <w:rFonts w:hint="eastAsia"/>
        </w:rPr>
        <w:t>:</w:t>
      </w:r>
      <w:r w:rsidR="00D60D4C">
        <w:rPr>
          <w:rFonts w:hint="eastAsia"/>
        </w:rPr>
        <w:tab/>
      </w:r>
      <w:r w:rsidR="00D60D4C" w:rsidRPr="00143381">
        <w:t>P-CSCF discovery support with one slice connecting to multiple IMS network</w:t>
      </w:r>
      <w:bookmarkEnd w:id="70"/>
    </w:p>
    <w:p w14:paraId="0C900706" w14:textId="299F21CE" w:rsidR="00D60D4C" w:rsidRDefault="00D60D4C" w:rsidP="00D60D4C">
      <w:pPr>
        <w:pStyle w:val="3"/>
      </w:pPr>
      <w:bookmarkStart w:id="71" w:name="_Toc66197025"/>
      <w:r>
        <w:t>6.</w:t>
      </w:r>
      <w:r w:rsidR="00E022D9">
        <w:rPr>
          <w:lang w:eastAsia="zh-CN"/>
        </w:rPr>
        <w:t>2</w:t>
      </w:r>
      <w:r>
        <w:t>.1</w:t>
      </w:r>
      <w:r>
        <w:tab/>
        <w:t>Description</w:t>
      </w:r>
      <w:bookmarkEnd w:id="71"/>
    </w:p>
    <w:p w14:paraId="0C6A251C" w14:textId="77777777" w:rsidR="00D60D4C" w:rsidRDefault="00D60D4C" w:rsidP="00D60D4C">
      <w:pPr>
        <w:rPr>
          <w:lang w:eastAsia="zh-CN"/>
        </w:rPr>
      </w:pPr>
      <w:r>
        <w:rPr>
          <w:lang w:eastAsia="zh-CN"/>
        </w:rPr>
        <w:t xml:space="preserve">This solution addresses </w:t>
      </w:r>
      <w:r>
        <w:rPr>
          <w:rFonts w:hint="eastAsia"/>
          <w:lang w:eastAsia="zh-CN"/>
        </w:rPr>
        <w:t xml:space="preserve">scenario 3 of </w:t>
      </w:r>
      <w:r>
        <w:rPr>
          <w:lang w:eastAsia="zh-CN"/>
        </w:rPr>
        <w:t>Key Issue #</w:t>
      </w:r>
      <w:r>
        <w:rPr>
          <w:rFonts w:hint="eastAsia"/>
          <w:lang w:eastAsia="zh-CN"/>
        </w:rPr>
        <w:t>1</w:t>
      </w:r>
      <w:r w:rsidRPr="00143381">
        <w:t xml:space="preserve"> </w:t>
      </w:r>
      <w:r>
        <w:t>Network Slicing and IMS</w:t>
      </w:r>
      <w:r>
        <w:rPr>
          <w:rFonts w:hint="eastAsia"/>
          <w:lang w:eastAsia="zh-CN"/>
        </w:rPr>
        <w:t xml:space="preserve"> to support P-CSCF discovery for one slice connecting to different IMS network.</w:t>
      </w:r>
    </w:p>
    <w:p w14:paraId="5F1E51ED" w14:textId="09048021" w:rsidR="00D60D4C" w:rsidRDefault="00D60D4C" w:rsidP="00D60D4C">
      <w:pPr>
        <w:rPr>
          <w:lang w:eastAsia="zh-CN"/>
        </w:rPr>
      </w:pPr>
      <w:r>
        <w:rPr>
          <w:rFonts w:hint="eastAsia"/>
          <w:lang w:eastAsia="zh-CN"/>
        </w:rPr>
        <w:t xml:space="preserve">In scenario 3 as discussed in </w:t>
      </w:r>
      <w:r w:rsidRPr="003F2BB1">
        <w:t>clause</w:t>
      </w:r>
      <w:r>
        <w:t> </w:t>
      </w:r>
      <w:r>
        <w:rPr>
          <w:rFonts w:hint="eastAsia"/>
          <w:lang w:eastAsia="zh-CN"/>
        </w:rPr>
        <w:t>5.1, different UEs may be connected to their home IMS networks via the same single slice instance, which means the P-CSCF discovery mechanism needs the same SMF to return different P-CSCFs addresses to UEs belonging to different home IMS network.</w:t>
      </w:r>
    </w:p>
    <w:p w14:paraId="2939D820" w14:textId="77777777" w:rsidR="00D60D4C" w:rsidRDefault="00D60D4C" w:rsidP="00D60D4C">
      <w:pPr>
        <w:rPr>
          <w:lang w:eastAsia="zh-CN"/>
        </w:rPr>
      </w:pPr>
      <w:r>
        <w:rPr>
          <w:lang w:eastAsia="zh-CN"/>
        </w:rPr>
        <w:t xml:space="preserve">To </w:t>
      </w:r>
      <w:r>
        <w:rPr>
          <w:rFonts w:hint="eastAsia"/>
          <w:lang w:eastAsia="zh-CN"/>
        </w:rPr>
        <w:t>fulfil the requirement above, the UE may provide information related to home IMS network to the SMF when the SMF discovers P-CSCF. The SMF returns P-CSCF addresses to the UE accordingly, taking into account the information.</w:t>
      </w:r>
    </w:p>
    <w:p w14:paraId="2B251419" w14:textId="77777777" w:rsidR="00D60D4C" w:rsidRDefault="00D60D4C" w:rsidP="00D60D4C">
      <w:pPr>
        <w:pStyle w:val="EditorsNote"/>
        <w:rPr>
          <w:lang w:eastAsia="zh-CN"/>
        </w:rPr>
      </w:pPr>
      <w:r w:rsidRPr="004A4FBB">
        <w:t>Editor's note:</w:t>
      </w:r>
      <w:r w:rsidRPr="004A4FBB">
        <w:tab/>
        <w:t>W</w:t>
      </w:r>
      <w:r w:rsidRPr="004A4FBB">
        <w:rPr>
          <w:rFonts w:hint="eastAsia"/>
        </w:rPr>
        <w:t>hat information is used and how the SMF get this information is for FFS.</w:t>
      </w:r>
    </w:p>
    <w:p w14:paraId="4880E011" w14:textId="7D6F5CA3" w:rsidR="00D60D4C" w:rsidRPr="004A4FBB" w:rsidRDefault="00D60D4C" w:rsidP="00D60D4C">
      <w:pPr>
        <w:pStyle w:val="EditorsNote"/>
        <w:rPr>
          <w:lang w:eastAsia="zh-CN"/>
        </w:rPr>
      </w:pPr>
      <w:r w:rsidRPr="004A4FBB">
        <w:t>Editor's note:</w:t>
      </w:r>
      <w:r w:rsidRPr="004A4FBB">
        <w:tab/>
      </w:r>
      <w:r>
        <w:rPr>
          <w:rFonts w:hint="eastAsia"/>
          <w:lang w:eastAsia="zh-CN"/>
        </w:rPr>
        <w:t>How the SMF discovers P-CSCF addresses based on the information related to home IMS network is in CT4 responsibility and is FFS in CT4 discussion.</w:t>
      </w:r>
    </w:p>
    <w:p w14:paraId="1320D5FA" w14:textId="62541AE0" w:rsidR="00D60D4C" w:rsidRDefault="00D60D4C" w:rsidP="00D60D4C">
      <w:pPr>
        <w:pStyle w:val="3"/>
      </w:pPr>
      <w:bookmarkStart w:id="72" w:name="_Toc66197026"/>
      <w:r>
        <w:t>6.</w:t>
      </w:r>
      <w:r w:rsidR="00E022D9">
        <w:rPr>
          <w:lang w:eastAsia="zh-CN"/>
        </w:rPr>
        <w:t>2</w:t>
      </w:r>
      <w:r>
        <w:t>.2</w:t>
      </w:r>
      <w:r>
        <w:tab/>
        <w:t>Impacts on existing nodes and functions</w:t>
      </w:r>
      <w:bookmarkEnd w:id="72"/>
    </w:p>
    <w:p w14:paraId="6DBD9D93" w14:textId="77777777" w:rsidR="00D60D4C" w:rsidRDefault="00D60D4C" w:rsidP="00D60D4C">
      <w:pPr>
        <w:pStyle w:val="EditorsNote"/>
        <w:rPr>
          <w:lang w:eastAsia="zh-CN"/>
        </w:rPr>
      </w:pPr>
      <w:r>
        <w:rPr>
          <w:rFonts w:hint="eastAsia"/>
          <w:lang w:eastAsia="ko-KR"/>
        </w:rPr>
        <w:t>Editor's note:</w:t>
      </w:r>
      <w:r>
        <w:rPr>
          <w:rFonts w:hint="eastAsia"/>
          <w:lang w:eastAsia="ko-KR"/>
        </w:rPr>
        <w:tab/>
      </w:r>
      <w:r>
        <w:rPr>
          <w:rFonts w:hint="eastAsia"/>
        </w:rPr>
        <w:t>This clause describes impacts to existing entities and interfaces.</w:t>
      </w:r>
    </w:p>
    <w:p w14:paraId="48BDD30D" w14:textId="77777777" w:rsidR="001B3FC4" w:rsidRDefault="00D60D4C" w:rsidP="001B3FC4">
      <w:pPr>
        <w:rPr>
          <w:lang w:eastAsia="zh-CN"/>
        </w:rPr>
      </w:pPr>
      <w:bookmarkStart w:id="73" w:name="_Toc66197027"/>
      <w:r>
        <w:rPr>
          <w:rFonts w:hint="eastAsia"/>
          <w:lang w:eastAsia="zh-CN"/>
        </w:rPr>
        <w:t xml:space="preserve">The UE provides information related to home IMS network to the SMF during 5GC </w:t>
      </w:r>
      <w:r w:rsidRPr="005306E5">
        <w:rPr>
          <w:lang w:eastAsia="zh-CN"/>
        </w:rPr>
        <w:t>PDU session establishment</w:t>
      </w:r>
      <w:r>
        <w:rPr>
          <w:rFonts w:hint="eastAsia"/>
          <w:lang w:eastAsia="zh-CN"/>
        </w:rPr>
        <w:t xml:space="preserve"> procedure.</w:t>
      </w:r>
    </w:p>
    <w:p w14:paraId="141A854E" w14:textId="355669D2" w:rsidR="00D60D4C" w:rsidRDefault="00D60D4C" w:rsidP="001B3FC4">
      <w:pPr>
        <w:pStyle w:val="3"/>
      </w:pPr>
      <w:r>
        <w:t>6.</w:t>
      </w:r>
      <w:r w:rsidR="00E022D9">
        <w:t>2</w:t>
      </w:r>
      <w:r>
        <w:t>.3</w:t>
      </w:r>
      <w:r>
        <w:tab/>
        <w:t>Solution Evaluation</w:t>
      </w:r>
      <w:bookmarkEnd w:id="73"/>
    </w:p>
    <w:p w14:paraId="5878B5B6" w14:textId="77777777" w:rsidR="00D60D4C" w:rsidRPr="00610B40" w:rsidRDefault="00D60D4C" w:rsidP="00610B40">
      <w:pPr>
        <w:pStyle w:val="EditorsNote"/>
      </w:pPr>
      <w:r>
        <w:rPr>
          <w:rFonts w:hint="eastAsia"/>
        </w:rPr>
        <w:t>Editor's</w:t>
      </w:r>
      <w:r>
        <w:rPr>
          <w:rFonts w:hint="eastAsia"/>
          <w:lang w:eastAsia="ko-KR"/>
        </w:rPr>
        <w:t xml:space="preserve"> note:</w:t>
      </w:r>
      <w:r>
        <w:rPr>
          <w:rFonts w:hint="eastAsia"/>
          <w:lang w:eastAsia="ko-KR"/>
        </w:rPr>
        <w:tab/>
      </w:r>
      <w:r>
        <w:rPr>
          <w:rFonts w:hint="eastAsia"/>
        </w:rPr>
        <w:t>This clause provides an evaluation of the solution.</w:t>
      </w:r>
    </w:p>
    <w:p w14:paraId="64B7DAF6" w14:textId="19111D6F" w:rsidR="00CD25B0" w:rsidRDefault="00593793" w:rsidP="00CD25B0">
      <w:pPr>
        <w:pStyle w:val="2"/>
      </w:pPr>
      <w:bookmarkStart w:id="74" w:name="_Toc66197028"/>
      <w:r>
        <w:t>6.3</w:t>
      </w:r>
      <w:r>
        <w:tab/>
      </w:r>
      <w:r w:rsidR="00CD25B0">
        <w:t xml:space="preserve">Solution </w:t>
      </w:r>
      <w:r>
        <w:rPr>
          <w:lang w:eastAsia="zh-CN"/>
        </w:rPr>
        <w:t>3</w:t>
      </w:r>
      <w:r w:rsidR="00CD25B0">
        <w:rPr>
          <w:lang w:eastAsia="zh-CN"/>
        </w:rPr>
        <w:t xml:space="preserve">: </w:t>
      </w:r>
      <w:r w:rsidR="00CD25B0">
        <w:rPr>
          <w:rFonts w:hint="eastAsia"/>
          <w:lang w:eastAsia="zh-CN"/>
        </w:rPr>
        <w:t>S</w:t>
      </w:r>
      <w:r w:rsidR="00CD25B0">
        <w:t>elect</w:t>
      </w:r>
      <w:r w:rsidR="00CD25B0">
        <w:rPr>
          <w:rFonts w:hint="eastAsia"/>
          <w:lang w:eastAsia="zh-CN"/>
        </w:rPr>
        <w:t>ing</w:t>
      </w:r>
      <w:r w:rsidR="00CD25B0">
        <w:t xml:space="preserve"> an </w:t>
      </w:r>
      <w:r w:rsidR="00CD25B0" w:rsidRPr="005B62BE">
        <w:t>appropriate</w:t>
      </w:r>
      <w:r w:rsidR="00CD25B0">
        <w:t xml:space="preserve"> slice</w:t>
      </w:r>
      <w:r w:rsidR="00CD25B0">
        <w:rPr>
          <w:lang w:eastAsia="zh-CN"/>
        </w:rPr>
        <w:t xml:space="preserve"> </w:t>
      </w:r>
      <w:r w:rsidR="00CD25B0">
        <w:rPr>
          <w:rFonts w:hint="eastAsia"/>
          <w:lang w:eastAsia="zh-CN"/>
        </w:rPr>
        <w:t xml:space="preserve">by </w:t>
      </w:r>
      <w:r w:rsidR="00CD25B0" w:rsidRPr="006F3C12">
        <w:rPr>
          <w:lang w:eastAsia="zh-CN"/>
        </w:rPr>
        <w:t>IMS sub</w:t>
      </w:r>
      <w:r w:rsidR="00CD25B0">
        <w:rPr>
          <w:rFonts w:hint="eastAsia"/>
          <w:lang w:eastAsia="zh-CN"/>
        </w:rPr>
        <w:t>s</w:t>
      </w:r>
      <w:r w:rsidR="00CD25B0" w:rsidRPr="006F3C12">
        <w:rPr>
          <w:lang w:eastAsia="zh-CN"/>
        </w:rPr>
        <w:t>cription</w:t>
      </w:r>
      <w:bookmarkEnd w:id="74"/>
    </w:p>
    <w:p w14:paraId="7C57FBB6" w14:textId="76735724" w:rsidR="00CD25B0" w:rsidRDefault="00CD25B0" w:rsidP="00CD25B0">
      <w:pPr>
        <w:pStyle w:val="3"/>
      </w:pPr>
      <w:bookmarkStart w:id="75" w:name="_Toc3469576"/>
      <w:bookmarkStart w:id="76" w:name="_Toc25656868"/>
      <w:bookmarkStart w:id="77" w:name="_Toc26287119"/>
      <w:bookmarkStart w:id="78" w:name="_Toc27897883"/>
      <w:bookmarkStart w:id="79" w:name="_Toc66197029"/>
      <w:r>
        <w:t>6.</w:t>
      </w:r>
      <w:r w:rsidR="00593793">
        <w:t>3</w:t>
      </w:r>
      <w:r>
        <w:t>.1</w:t>
      </w:r>
      <w:r>
        <w:tab/>
        <w:t>Description</w:t>
      </w:r>
      <w:bookmarkEnd w:id="75"/>
      <w:bookmarkEnd w:id="76"/>
      <w:bookmarkEnd w:id="77"/>
      <w:bookmarkEnd w:id="78"/>
      <w:bookmarkEnd w:id="79"/>
    </w:p>
    <w:p w14:paraId="566067FB" w14:textId="77777777" w:rsidR="00CD25B0" w:rsidRDefault="00CD25B0" w:rsidP="00CD25B0">
      <w:pPr>
        <w:rPr>
          <w:lang w:eastAsia="zh-CN"/>
        </w:rPr>
      </w:pPr>
      <w:r>
        <w:rPr>
          <w:lang w:eastAsia="zh-CN"/>
        </w:rPr>
        <w:t>This solution addresses Key Issue #</w:t>
      </w:r>
      <w:r>
        <w:rPr>
          <w:rFonts w:hint="eastAsia"/>
          <w:lang w:eastAsia="zh-CN"/>
        </w:rPr>
        <w:t xml:space="preserve">1 for </w:t>
      </w:r>
      <w:r>
        <w:rPr>
          <w:lang w:eastAsia="ja-JP"/>
        </w:rPr>
        <w:t xml:space="preserve">scenario </w:t>
      </w:r>
      <w:r>
        <w:rPr>
          <w:rFonts w:hint="eastAsia"/>
          <w:lang w:eastAsia="zh-CN"/>
        </w:rPr>
        <w:t>1</w:t>
      </w:r>
      <w:r>
        <w:rPr>
          <w:lang w:eastAsia="zh-CN"/>
        </w:rPr>
        <w:t>.</w:t>
      </w:r>
    </w:p>
    <w:p w14:paraId="4B81F38E" w14:textId="77777777" w:rsidR="00CD25B0" w:rsidRDefault="00CD25B0" w:rsidP="00CD25B0">
      <w:pPr>
        <w:rPr>
          <w:bCs/>
          <w:lang w:val="en-US" w:eastAsia="zh-CN"/>
        </w:rPr>
      </w:pPr>
      <w:r>
        <w:rPr>
          <w:rFonts w:hint="eastAsia"/>
          <w:lang w:eastAsia="zh-CN"/>
        </w:rPr>
        <w:t xml:space="preserve">In </w:t>
      </w:r>
      <w:r>
        <w:rPr>
          <w:lang w:eastAsia="ja-JP"/>
        </w:rPr>
        <w:t xml:space="preserve">scenario </w:t>
      </w:r>
      <w:r>
        <w:rPr>
          <w:rFonts w:hint="eastAsia"/>
          <w:lang w:eastAsia="zh-CN"/>
        </w:rPr>
        <w:t xml:space="preserve">1, the </w:t>
      </w:r>
      <w:r>
        <w:t>IMS traffic</w:t>
      </w:r>
      <w:r>
        <w:rPr>
          <w:rFonts w:hint="eastAsia"/>
          <w:lang w:eastAsia="zh-CN"/>
        </w:rPr>
        <w:t xml:space="preserve"> of the UE to the </w:t>
      </w:r>
      <w:r w:rsidRPr="00A873B4">
        <w:t>separate IMS networks</w:t>
      </w:r>
      <w:r w:rsidRPr="00A873B4">
        <w:rPr>
          <w:rFonts w:hint="eastAsia"/>
          <w:lang w:eastAsia="zh-CN"/>
        </w:rPr>
        <w:t xml:space="preserve"> is routed to</w:t>
      </w:r>
      <w:r w:rsidRPr="00A873B4">
        <w:t xml:space="preserve"> different 5G network slice</w:t>
      </w:r>
      <w:r w:rsidRPr="00A873B4">
        <w:rPr>
          <w:rFonts w:hint="eastAsia"/>
          <w:lang w:eastAsia="zh-CN"/>
        </w:rPr>
        <w:t xml:space="preserve">s. </w:t>
      </w:r>
      <w:r>
        <w:rPr>
          <w:rFonts w:hint="eastAsia"/>
          <w:lang w:eastAsia="zh-CN"/>
        </w:rPr>
        <w:t xml:space="preserve">For </w:t>
      </w:r>
      <w:r w:rsidRPr="00A873B4">
        <w:rPr>
          <w:rFonts w:hint="eastAsia"/>
          <w:lang w:eastAsia="zh-CN"/>
        </w:rPr>
        <w:t xml:space="preserve">the </w:t>
      </w:r>
      <w:r w:rsidRPr="00A873B4">
        <w:t>separate IMS networks</w:t>
      </w:r>
      <w:r>
        <w:rPr>
          <w:rFonts w:hint="eastAsia"/>
          <w:lang w:eastAsia="zh-CN"/>
        </w:rPr>
        <w:t>, t</w:t>
      </w:r>
      <w:r w:rsidRPr="00A873B4">
        <w:t xml:space="preserve">he UE has </w:t>
      </w:r>
      <w:r w:rsidRPr="00A873B4">
        <w:rPr>
          <w:rFonts w:hint="eastAsia"/>
          <w:lang w:eastAsia="zh-CN"/>
        </w:rPr>
        <w:t>corresponding</w:t>
      </w:r>
      <w:r w:rsidRPr="00A873B4">
        <w:t xml:space="preserve"> IMS subscriptions</w:t>
      </w:r>
      <w:r w:rsidRPr="00A873B4">
        <w:rPr>
          <w:rFonts w:hint="eastAsia"/>
          <w:lang w:eastAsia="zh-CN"/>
        </w:rPr>
        <w:t xml:space="preserve"> </w:t>
      </w:r>
      <w:r>
        <w:rPr>
          <w:rFonts w:hint="eastAsia"/>
          <w:lang w:eastAsia="zh-CN"/>
        </w:rPr>
        <w:t xml:space="preserve">which can be </w:t>
      </w:r>
      <w:r w:rsidRPr="00A873B4">
        <w:rPr>
          <w:bCs/>
          <w:lang w:val="en-US" w:eastAsia="zh-CN"/>
        </w:rPr>
        <w:t>differentiate</w:t>
      </w:r>
      <w:r>
        <w:rPr>
          <w:rFonts w:hint="eastAsia"/>
          <w:bCs/>
          <w:lang w:val="en-US" w:eastAsia="zh-CN"/>
        </w:rPr>
        <w:t xml:space="preserve">d by </w:t>
      </w:r>
      <w:r>
        <w:rPr>
          <w:rFonts w:hint="eastAsia"/>
          <w:lang w:eastAsia="zh-CN"/>
        </w:rPr>
        <w:t>the information retrieved from ISIM, derived from USIM, configured in the ME or provided by IMS applications.</w:t>
      </w:r>
    </w:p>
    <w:p w14:paraId="53697397" w14:textId="6F53D9F5" w:rsidR="00CD25B0" w:rsidRDefault="00CD25B0" w:rsidP="00CD25B0">
      <w:pPr>
        <w:pStyle w:val="NO"/>
        <w:rPr>
          <w:lang w:eastAsia="zh-CN"/>
        </w:rPr>
      </w:pPr>
      <w:r w:rsidRPr="008C03C7">
        <w:t>NOTE</w:t>
      </w:r>
      <w:r w:rsidR="007F0DA2">
        <w:t> 1</w:t>
      </w:r>
      <w:r w:rsidRPr="008C03C7">
        <w:t>:</w:t>
      </w:r>
      <w:r w:rsidRPr="008C03C7">
        <w:tab/>
      </w:r>
      <w:r>
        <w:rPr>
          <w:rFonts w:hint="eastAsia"/>
          <w:lang w:eastAsia="zh-CN"/>
        </w:rPr>
        <w:t xml:space="preserve">IMPI may be considered to </w:t>
      </w:r>
      <w:r w:rsidRPr="00A873B4">
        <w:rPr>
          <w:bCs/>
          <w:lang w:val="en-US" w:eastAsia="zh-CN"/>
        </w:rPr>
        <w:t>differentiate</w:t>
      </w:r>
      <w:r>
        <w:rPr>
          <w:rFonts w:hint="eastAsia"/>
          <w:bCs/>
          <w:lang w:val="en-US" w:eastAsia="zh-CN"/>
        </w:rPr>
        <w:t xml:space="preserve"> the </w:t>
      </w:r>
      <w:r w:rsidRPr="00A873B4">
        <w:t>IMS subscriptions</w:t>
      </w:r>
      <w:r>
        <w:rPr>
          <w:rFonts w:hint="eastAsia"/>
          <w:lang w:eastAsia="zh-CN"/>
        </w:rPr>
        <w:t>.</w:t>
      </w:r>
      <w:r w:rsidRPr="0004105F">
        <w:rPr>
          <w:rFonts w:hint="eastAsia"/>
          <w:lang w:eastAsia="zh-CN"/>
        </w:rPr>
        <w:t xml:space="preserve"> </w:t>
      </w:r>
      <w:r>
        <w:rPr>
          <w:rFonts w:hint="eastAsia"/>
          <w:lang w:eastAsia="zh-CN"/>
        </w:rPr>
        <w:t>In this case, multiple IMPIs need to be configured instead of only being</w:t>
      </w:r>
      <w:r>
        <w:rPr>
          <w:rFonts w:hint="eastAsia"/>
          <w:snapToGrid w:val="0"/>
          <w:lang w:eastAsia="zh-CN"/>
        </w:rPr>
        <w:t xml:space="preserve"> </w:t>
      </w:r>
      <w:r w:rsidRPr="002B0F8F">
        <w:t xml:space="preserve">derived from </w:t>
      </w:r>
      <w:r>
        <w:rPr>
          <w:rFonts w:hint="eastAsia"/>
          <w:lang w:eastAsia="zh-CN"/>
        </w:rPr>
        <w:t xml:space="preserve">USIM by </w:t>
      </w:r>
      <w:r w:rsidRPr="002B0F8F">
        <w:t xml:space="preserve">the </w:t>
      </w:r>
      <w:r w:rsidRPr="002B0F8F">
        <w:rPr>
          <w:rFonts w:hint="eastAsia"/>
          <w:lang w:eastAsia="zh-CN"/>
        </w:rPr>
        <w:t>S</w:t>
      </w:r>
      <w:r>
        <w:rPr>
          <w:rFonts w:hint="eastAsia"/>
          <w:lang w:eastAsia="zh-CN"/>
        </w:rPr>
        <w:t>UPI (e.g.</w:t>
      </w:r>
      <w:r w:rsidRPr="00B830C7">
        <w:rPr>
          <w:snapToGrid w:val="0"/>
        </w:rPr>
        <w:t xml:space="preserve"> </w:t>
      </w:r>
      <w:r>
        <w:rPr>
          <w:snapToGrid w:val="0"/>
        </w:rPr>
        <w:t>"&lt;</w:t>
      </w:r>
      <w:r>
        <w:rPr>
          <w:rFonts w:hint="eastAsia"/>
          <w:snapToGrid w:val="0"/>
          <w:lang w:eastAsia="zh-CN"/>
        </w:rPr>
        <w:t>SUPI</w:t>
      </w:r>
      <w:r>
        <w:rPr>
          <w:snapToGrid w:val="0"/>
        </w:rPr>
        <w:t>&gt;@</w:t>
      </w:r>
      <w:proofErr w:type="spellStart"/>
      <w:r>
        <w:rPr>
          <w:snapToGrid w:val="0"/>
        </w:rPr>
        <w:t>ims.mnc</w:t>
      </w:r>
      <w:proofErr w:type="spellEnd"/>
      <w:r>
        <w:rPr>
          <w:snapToGrid w:val="0"/>
        </w:rPr>
        <w:t>&lt;MNC&gt;.mcc&lt;MCC&gt;</w:t>
      </w:r>
      <w:r>
        <w:t>.3gppnetwork.org"</w:t>
      </w:r>
      <w:r>
        <w:rPr>
          <w:rFonts w:hint="eastAsia"/>
          <w:lang w:eastAsia="zh-CN"/>
        </w:rPr>
        <w:t>).</w:t>
      </w:r>
    </w:p>
    <w:p w14:paraId="0F843C01" w14:textId="77777777" w:rsidR="00CD25B0" w:rsidRPr="00305413" w:rsidRDefault="00CD25B0" w:rsidP="00CD25B0">
      <w:pPr>
        <w:rPr>
          <w:lang w:eastAsia="zh-CN"/>
        </w:rPr>
      </w:pPr>
      <w:r w:rsidRPr="00305413">
        <w:rPr>
          <w:rFonts w:hint="eastAsia"/>
          <w:lang w:eastAsia="zh-CN"/>
        </w:rPr>
        <w:t xml:space="preserve">Case#1: The information of </w:t>
      </w:r>
      <w:r w:rsidRPr="00305413">
        <w:t>IMS</w:t>
      </w:r>
      <w:r w:rsidRPr="00305413">
        <w:rPr>
          <w:rFonts w:hint="eastAsia"/>
          <w:lang w:eastAsia="zh-CN"/>
        </w:rPr>
        <w:t xml:space="preserve"> </w:t>
      </w:r>
      <w:r w:rsidRPr="00305413">
        <w:t>subscription</w:t>
      </w:r>
      <w:r w:rsidRPr="00305413">
        <w:rPr>
          <w:rFonts w:hint="eastAsia"/>
          <w:lang w:eastAsia="zh-CN"/>
        </w:rPr>
        <w:t>s can be provided by IMS applications</w:t>
      </w:r>
    </w:p>
    <w:p w14:paraId="5EFEA52A" w14:textId="77777777" w:rsidR="00CD25B0" w:rsidRDefault="00CD25B0" w:rsidP="00CD25B0">
      <w:pPr>
        <w:rPr>
          <w:lang w:eastAsia="zh-CN"/>
        </w:rPr>
      </w:pPr>
      <w:r w:rsidRPr="00305413">
        <w:rPr>
          <w:rFonts w:hint="eastAsia"/>
          <w:lang w:eastAsia="zh-CN"/>
        </w:rPr>
        <w:t xml:space="preserve">In this case, </w:t>
      </w:r>
      <w:r>
        <w:rPr>
          <w:rFonts w:hint="eastAsia"/>
          <w:lang w:eastAsia="zh-CN"/>
        </w:rPr>
        <w:t xml:space="preserve">when </w:t>
      </w:r>
      <w:r w:rsidRPr="00305413">
        <w:rPr>
          <w:rFonts w:hint="eastAsia"/>
          <w:lang w:eastAsia="zh-CN"/>
        </w:rPr>
        <w:t xml:space="preserve">the URSP is used to provide the UE with NSSP to route the IMS services to the </w:t>
      </w:r>
      <w:r w:rsidRPr="00305413">
        <w:t>separate IMS networks</w:t>
      </w:r>
      <w:r w:rsidRPr="00305413">
        <w:rPr>
          <w:rFonts w:hint="eastAsia"/>
          <w:lang w:eastAsia="zh-CN"/>
        </w:rPr>
        <w:t xml:space="preserve"> via </w:t>
      </w:r>
      <w:r w:rsidRPr="00305413">
        <w:t>appropriate slice</w:t>
      </w:r>
      <w:r w:rsidRPr="00305413">
        <w:rPr>
          <w:rFonts w:hint="eastAsia"/>
          <w:lang w:eastAsia="zh-CN"/>
        </w:rPr>
        <w:t>s</w:t>
      </w:r>
      <w:r>
        <w:rPr>
          <w:rFonts w:hint="eastAsia"/>
          <w:lang w:eastAsia="zh-CN"/>
        </w:rPr>
        <w:t>,</w:t>
      </w:r>
      <w:r w:rsidRPr="00F51662">
        <w:rPr>
          <w:rFonts w:hint="eastAsia"/>
          <w:lang w:eastAsia="zh-CN"/>
        </w:rPr>
        <w:t xml:space="preserve"> </w:t>
      </w:r>
      <w:r w:rsidRPr="00305413">
        <w:rPr>
          <w:rFonts w:hint="eastAsia"/>
          <w:lang w:eastAsia="zh-CN"/>
        </w:rPr>
        <w:t>IMS applications</w:t>
      </w:r>
      <w:r>
        <w:rPr>
          <w:rFonts w:hint="eastAsia"/>
          <w:lang w:eastAsia="zh-CN"/>
        </w:rPr>
        <w:t xml:space="preserve"> need to provide the corresponding </w:t>
      </w:r>
      <w:r w:rsidRPr="00305413">
        <w:rPr>
          <w:rFonts w:hint="eastAsia"/>
          <w:lang w:eastAsia="zh-CN"/>
        </w:rPr>
        <w:t xml:space="preserve">information of </w:t>
      </w:r>
      <w:r w:rsidRPr="00305413">
        <w:t>IMS</w:t>
      </w:r>
      <w:r w:rsidRPr="00305413">
        <w:rPr>
          <w:rFonts w:hint="eastAsia"/>
          <w:lang w:eastAsia="zh-CN"/>
        </w:rPr>
        <w:t xml:space="preserve"> </w:t>
      </w:r>
      <w:r w:rsidRPr="00305413">
        <w:t>subscription</w:t>
      </w:r>
      <w:r w:rsidRPr="00305413">
        <w:rPr>
          <w:rFonts w:hint="eastAsia"/>
          <w:lang w:eastAsia="zh-CN"/>
        </w:rPr>
        <w:t>s</w:t>
      </w:r>
      <w:r>
        <w:rPr>
          <w:rFonts w:hint="eastAsia"/>
          <w:lang w:eastAsia="zh-CN"/>
        </w:rPr>
        <w:t xml:space="preserve"> which matches the URSP rule.</w:t>
      </w:r>
    </w:p>
    <w:p w14:paraId="6A131BF0" w14:textId="77777777" w:rsidR="00CD25B0" w:rsidRDefault="00CD25B0" w:rsidP="00CD25B0">
      <w:pPr>
        <w:rPr>
          <w:lang w:eastAsia="zh-CN"/>
        </w:rPr>
      </w:pPr>
      <w:r>
        <w:rPr>
          <w:rFonts w:hint="eastAsia"/>
          <w:lang w:eastAsia="zh-CN"/>
        </w:rPr>
        <w:t xml:space="preserve">Case#2: </w:t>
      </w:r>
      <w:r w:rsidRPr="00305413">
        <w:rPr>
          <w:rFonts w:hint="eastAsia"/>
          <w:lang w:eastAsia="zh-CN"/>
        </w:rPr>
        <w:t xml:space="preserve">The information of </w:t>
      </w:r>
      <w:r w:rsidRPr="00305413">
        <w:t>IMS</w:t>
      </w:r>
      <w:r w:rsidRPr="00305413">
        <w:rPr>
          <w:rFonts w:hint="eastAsia"/>
          <w:lang w:eastAsia="zh-CN"/>
        </w:rPr>
        <w:t xml:space="preserve"> </w:t>
      </w:r>
      <w:r w:rsidRPr="00305413">
        <w:t>subscription</w:t>
      </w:r>
      <w:r w:rsidRPr="00305413">
        <w:rPr>
          <w:rFonts w:hint="eastAsia"/>
          <w:lang w:eastAsia="zh-CN"/>
        </w:rPr>
        <w:t>s</w:t>
      </w:r>
      <w:r>
        <w:rPr>
          <w:rFonts w:hint="eastAsia"/>
          <w:lang w:eastAsia="zh-CN"/>
        </w:rPr>
        <w:t xml:space="preserve"> retrieved from ISIM, derived from USIM or configured in the ME</w:t>
      </w:r>
    </w:p>
    <w:p w14:paraId="7A23C4AA" w14:textId="77777777" w:rsidR="00CD25B0" w:rsidRDefault="00CD25B0" w:rsidP="00CD25B0">
      <w:pPr>
        <w:rPr>
          <w:lang w:eastAsia="zh-CN"/>
        </w:rPr>
      </w:pPr>
      <w:r>
        <w:rPr>
          <w:rFonts w:hint="eastAsia"/>
          <w:lang w:eastAsia="zh-CN"/>
        </w:rPr>
        <w:t xml:space="preserve">In this case, when </w:t>
      </w:r>
      <w:r w:rsidRPr="00305413">
        <w:rPr>
          <w:rFonts w:hint="eastAsia"/>
          <w:lang w:eastAsia="zh-CN"/>
        </w:rPr>
        <w:t xml:space="preserve">the URSP is used to provide the UE with NSSP to route the IMS services to the </w:t>
      </w:r>
      <w:r w:rsidRPr="00305413">
        <w:t>separate IMS networks</w:t>
      </w:r>
      <w:r w:rsidRPr="00305413">
        <w:rPr>
          <w:rFonts w:hint="eastAsia"/>
          <w:lang w:eastAsia="zh-CN"/>
        </w:rPr>
        <w:t xml:space="preserve"> via </w:t>
      </w:r>
      <w:r w:rsidRPr="00305413">
        <w:t>appropriate slice</w:t>
      </w:r>
      <w:r w:rsidRPr="00305413">
        <w:rPr>
          <w:rFonts w:hint="eastAsia"/>
          <w:lang w:eastAsia="zh-CN"/>
        </w:rPr>
        <w:t>s</w:t>
      </w:r>
      <w:r>
        <w:rPr>
          <w:rFonts w:hint="eastAsia"/>
          <w:lang w:eastAsia="zh-CN"/>
        </w:rPr>
        <w:t>,</w:t>
      </w:r>
      <w:r w:rsidRPr="00F51662">
        <w:rPr>
          <w:rFonts w:hint="eastAsia"/>
          <w:lang w:eastAsia="zh-CN"/>
        </w:rPr>
        <w:t xml:space="preserve"> </w:t>
      </w:r>
      <w:r>
        <w:rPr>
          <w:rFonts w:hint="eastAsia"/>
          <w:lang w:eastAsia="zh-CN"/>
        </w:rPr>
        <w:t xml:space="preserve">while the </w:t>
      </w:r>
      <w:r w:rsidRPr="00A873B4">
        <w:t>separate</w:t>
      </w:r>
      <w:r w:rsidRPr="00613038">
        <w:rPr>
          <w:lang w:eastAsia="zh-CN"/>
        </w:rPr>
        <w:t xml:space="preserve"> IMS netw</w:t>
      </w:r>
      <w:r>
        <w:rPr>
          <w:lang w:eastAsia="zh-CN"/>
        </w:rPr>
        <w:t xml:space="preserve">orks deployed in </w:t>
      </w:r>
      <w:r>
        <w:rPr>
          <w:rFonts w:hint="eastAsia"/>
          <w:lang w:eastAsia="zh-CN"/>
        </w:rPr>
        <w:t>same</w:t>
      </w:r>
      <w:r>
        <w:rPr>
          <w:lang w:eastAsia="zh-CN"/>
        </w:rPr>
        <w:t xml:space="preserve"> DNN</w:t>
      </w:r>
      <w:r>
        <w:rPr>
          <w:rFonts w:hint="eastAsia"/>
          <w:lang w:eastAsia="zh-CN"/>
        </w:rPr>
        <w:t xml:space="preserve">, defining the information of </w:t>
      </w:r>
      <w:r w:rsidRPr="00ED5081">
        <w:t>IMS</w:t>
      </w:r>
      <w:r w:rsidRPr="00ED5081">
        <w:rPr>
          <w:rFonts w:hint="eastAsia"/>
          <w:lang w:eastAsia="zh-CN"/>
        </w:rPr>
        <w:t xml:space="preserve"> </w:t>
      </w:r>
      <w:r w:rsidRPr="00ED5081">
        <w:t>subscription</w:t>
      </w:r>
      <w:r>
        <w:rPr>
          <w:rFonts w:hint="eastAsia"/>
          <w:lang w:eastAsia="zh-CN"/>
        </w:rPr>
        <w:t xml:space="preserve">s as a </w:t>
      </w:r>
      <w:r w:rsidRPr="00B23700">
        <w:t>Traffic Descriptor</w:t>
      </w:r>
      <w:r>
        <w:rPr>
          <w:rFonts w:hint="eastAsia"/>
          <w:lang w:eastAsia="zh-CN"/>
        </w:rPr>
        <w:t xml:space="preserve"> needs to be considered.</w:t>
      </w:r>
    </w:p>
    <w:p w14:paraId="493C9EF9" w14:textId="77777777" w:rsidR="00CD25B0" w:rsidRDefault="00CD25B0" w:rsidP="00CD25B0">
      <w:pPr>
        <w:rPr>
          <w:lang w:eastAsia="zh-CN"/>
        </w:rPr>
      </w:pPr>
      <w:r>
        <w:rPr>
          <w:rFonts w:hint="eastAsia"/>
          <w:lang w:eastAsia="zh-CN"/>
        </w:rPr>
        <w:lastRenderedPageBreak/>
        <w:t>The e</w:t>
      </w:r>
      <w:r>
        <w:t>xample</w:t>
      </w:r>
      <w:r>
        <w:rPr>
          <w:rFonts w:hint="eastAsia"/>
          <w:lang w:eastAsia="zh-CN"/>
        </w:rPr>
        <w:t>s</w:t>
      </w:r>
      <w:r>
        <w:t xml:space="preserve"> of URSP rule</w:t>
      </w:r>
      <w:r>
        <w:rPr>
          <w:rFonts w:hint="eastAsia"/>
          <w:lang w:eastAsia="zh-CN"/>
        </w:rPr>
        <w:t>s</w:t>
      </w:r>
      <w:r>
        <w:t xml:space="preserve"> </w:t>
      </w:r>
      <w:r>
        <w:rPr>
          <w:rFonts w:hint="eastAsia"/>
          <w:lang w:eastAsia="zh-CN"/>
        </w:rPr>
        <w:t>are</w:t>
      </w:r>
      <w:r>
        <w:t xml:space="preserve"> as follows:</w:t>
      </w:r>
    </w:p>
    <w:p w14:paraId="35ABA1FB" w14:textId="77777777" w:rsidR="00CD25B0" w:rsidRPr="00735893" w:rsidRDefault="00CD25B0" w:rsidP="00CD25B0">
      <w:r>
        <w:t xml:space="preserve">URSP rule </w:t>
      </w:r>
      <w:r>
        <w:rPr>
          <w:rFonts w:hint="eastAsia"/>
          <w:lang w:eastAsia="zh-CN"/>
        </w:rPr>
        <w:t>1</w:t>
      </w:r>
      <w:r w:rsidRPr="00735893">
        <w:t>:</w:t>
      </w:r>
    </w:p>
    <w:p w14:paraId="1471E6C3" w14:textId="77777777" w:rsidR="00CD25B0" w:rsidRPr="00B23700" w:rsidRDefault="00CD25B0" w:rsidP="00CD25B0">
      <w:pPr>
        <w:pStyle w:val="B1"/>
      </w:pPr>
      <w:r w:rsidRPr="00B23700">
        <w:t>-</w:t>
      </w:r>
      <w:r w:rsidRPr="00B23700">
        <w:tab/>
        <w:t>Traffic Descriptor:</w:t>
      </w:r>
    </w:p>
    <w:p w14:paraId="70AE92BD" w14:textId="69D7F4D0" w:rsidR="00CD25B0" w:rsidRDefault="00CD25B0" w:rsidP="00CD25B0">
      <w:pPr>
        <w:pStyle w:val="B2"/>
        <w:rPr>
          <w:lang w:eastAsia="zh-CN"/>
        </w:rPr>
      </w:pPr>
      <w:r w:rsidRPr="00B23700">
        <w:t>-</w:t>
      </w:r>
      <w:r w:rsidRPr="00B23700">
        <w:tab/>
        <w:t xml:space="preserve">Service Type: </w:t>
      </w:r>
      <w:proofErr w:type="spellStart"/>
      <w:r w:rsidRPr="00B23700">
        <w:t>IMS.</w:t>
      </w:r>
      <w:r>
        <w:rPr>
          <w:rFonts w:hint="eastAsia"/>
          <w:lang w:eastAsia="zh-CN"/>
        </w:rPr>
        <w:t>signalling</w:t>
      </w:r>
      <w:proofErr w:type="spellEnd"/>
    </w:p>
    <w:p w14:paraId="74405CEF" w14:textId="77777777" w:rsidR="00CD25B0" w:rsidRPr="00B23700" w:rsidRDefault="00CD25B0" w:rsidP="00CD25B0">
      <w:pPr>
        <w:pStyle w:val="B2"/>
        <w:rPr>
          <w:lang w:eastAsia="zh-CN"/>
        </w:rPr>
      </w:pPr>
      <w:r w:rsidRPr="00B23700">
        <w:t>-</w:t>
      </w:r>
      <w:r w:rsidRPr="00B23700">
        <w:tab/>
      </w:r>
      <w:r>
        <w:rPr>
          <w:rFonts w:hint="eastAsia"/>
          <w:lang w:eastAsia="zh-CN"/>
        </w:rPr>
        <w:t>[new</w:t>
      </w:r>
      <w:r w:rsidRPr="00B23700">
        <w:t xml:space="preserve"> Type</w:t>
      </w:r>
      <w:r>
        <w:rPr>
          <w:rFonts w:hint="eastAsia"/>
          <w:lang w:eastAsia="zh-CN"/>
        </w:rPr>
        <w:t xml:space="preserve"> for </w:t>
      </w:r>
      <w:r w:rsidRPr="00ED5081">
        <w:t>IMS</w:t>
      </w:r>
      <w:r w:rsidRPr="00ED5081">
        <w:rPr>
          <w:rFonts w:hint="eastAsia"/>
          <w:lang w:eastAsia="zh-CN"/>
        </w:rPr>
        <w:t xml:space="preserve"> </w:t>
      </w:r>
      <w:r w:rsidRPr="00ED5081">
        <w:t>subscription</w:t>
      </w:r>
      <w:r w:rsidRPr="00ED5081">
        <w:rPr>
          <w:rFonts w:hint="eastAsia"/>
          <w:lang w:eastAsia="zh-CN"/>
        </w:rPr>
        <w:t>]</w:t>
      </w:r>
      <w:r w:rsidRPr="00ED5081">
        <w:t xml:space="preserve">: </w:t>
      </w:r>
      <w:r w:rsidRPr="00ED5081">
        <w:rPr>
          <w:rFonts w:hint="eastAsia"/>
          <w:lang w:eastAsia="zh-CN"/>
        </w:rPr>
        <w:t>IMPI</w:t>
      </w:r>
      <w:r>
        <w:rPr>
          <w:rFonts w:hint="eastAsia"/>
          <w:lang w:eastAsia="zh-CN"/>
        </w:rPr>
        <w:t xml:space="preserve"> x</w:t>
      </w:r>
    </w:p>
    <w:p w14:paraId="643A3BD3" w14:textId="77777777" w:rsidR="00CD25B0" w:rsidRPr="00B23700" w:rsidRDefault="00CD25B0" w:rsidP="00CD25B0">
      <w:pPr>
        <w:pStyle w:val="B1"/>
      </w:pPr>
      <w:r w:rsidRPr="00B23700">
        <w:t>-</w:t>
      </w:r>
      <w:r w:rsidRPr="00B23700">
        <w:tab/>
        <w:t>Route Selection Descriptor:</w:t>
      </w:r>
    </w:p>
    <w:p w14:paraId="2916095C" w14:textId="77777777" w:rsidR="00CD25B0" w:rsidRPr="00B23700" w:rsidRDefault="00CD25B0" w:rsidP="00CD25B0">
      <w:pPr>
        <w:pStyle w:val="B2"/>
      </w:pPr>
      <w:r w:rsidRPr="00B23700">
        <w:t>-</w:t>
      </w:r>
      <w:r w:rsidRPr="00B23700">
        <w:tab/>
        <w:t xml:space="preserve">Network Slice Selection: S-NSSAI </w:t>
      </w:r>
      <w:r>
        <w:rPr>
          <w:rFonts w:hint="eastAsia"/>
          <w:lang w:eastAsia="zh-CN"/>
        </w:rPr>
        <w:t>x</w:t>
      </w:r>
      <w:r w:rsidRPr="00B23700">
        <w:t xml:space="preserve"> (dedicated slice for </w:t>
      </w:r>
      <w:r>
        <w:rPr>
          <w:rFonts w:hint="eastAsia"/>
          <w:lang w:eastAsia="zh-CN"/>
        </w:rPr>
        <w:t xml:space="preserve">SIP message of </w:t>
      </w:r>
      <w:r w:rsidRPr="00ED5081">
        <w:t>IMS</w:t>
      </w:r>
      <w:r>
        <w:rPr>
          <w:rFonts w:hint="eastAsia"/>
          <w:lang w:eastAsia="zh-CN"/>
        </w:rPr>
        <w:t xml:space="preserve"> network 1</w:t>
      </w:r>
      <w:r w:rsidRPr="00B23700">
        <w:t>)</w:t>
      </w:r>
      <w:r>
        <w:t>.</w:t>
      </w:r>
    </w:p>
    <w:p w14:paraId="4D71E3FD" w14:textId="77777777" w:rsidR="00CD25B0" w:rsidRDefault="00CD25B0" w:rsidP="00CD25B0">
      <w:pPr>
        <w:pStyle w:val="B2"/>
        <w:rPr>
          <w:lang w:eastAsia="zh-CN"/>
        </w:rPr>
      </w:pPr>
      <w:r w:rsidRPr="00B23700">
        <w:t>-</w:t>
      </w:r>
      <w:r w:rsidRPr="00B23700">
        <w:tab/>
        <w:t>DN</w:t>
      </w:r>
      <w:r>
        <w:t>N selection: DNN</w:t>
      </w:r>
      <w:r>
        <w:rPr>
          <w:rFonts w:hint="eastAsia"/>
          <w:lang w:eastAsia="zh-CN"/>
        </w:rPr>
        <w:t>1</w:t>
      </w:r>
      <w:r>
        <w:t>.</w:t>
      </w:r>
    </w:p>
    <w:p w14:paraId="25444B63" w14:textId="77777777" w:rsidR="00CD25B0" w:rsidRPr="00735893" w:rsidRDefault="00CD25B0" w:rsidP="00CD25B0">
      <w:r>
        <w:t xml:space="preserve">URSP rule </w:t>
      </w:r>
      <w:r>
        <w:rPr>
          <w:rFonts w:hint="eastAsia"/>
          <w:lang w:eastAsia="zh-CN"/>
        </w:rPr>
        <w:t>2</w:t>
      </w:r>
      <w:r w:rsidRPr="00735893">
        <w:t>:</w:t>
      </w:r>
    </w:p>
    <w:p w14:paraId="480CCCB6" w14:textId="77777777" w:rsidR="00CD25B0" w:rsidRPr="00B23700" w:rsidRDefault="00CD25B0" w:rsidP="00CD25B0">
      <w:pPr>
        <w:pStyle w:val="B1"/>
      </w:pPr>
      <w:r w:rsidRPr="00B23700">
        <w:t>-</w:t>
      </w:r>
      <w:r w:rsidRPr="00B23700">
        <w:tab/>
        <w:t>Traffic Descriptor:</w:t>
      </w:r>
    </w:p>
    <w:p w14:paraId="2E16415A" w14:textId="1B5C25A2" w:rsidR="00CD25B0" w:rsidRDefault="00CD25B0" w:rsidP="00CD25B0">
      <w:pPr>
        <w:pStyle w:val="B2"/>
        <w:rPr>
          <w:lang w:eastAsia="zh-CN"/>
        </w:rPr>
      </w:pPr>
      <w:r w:rsidRPr="00B23700">
        <w:t>-</w:t>
      </w:r>
      <w:r w:rsidRPr="00B23700">
        <w:tab/>
        <w:t xml:space="preserve">Service Type: </w:t>
      </w:r>
      <w:proofErr w:type="spellStart"/>
      <w:r w:rsidRPr="00B23700">
        <w:t>IMS.media.Audio</w:t>
      </w:r>
      <w:proofErr w:type="spellEnd"/>
    </w:p>
    <w:p w14:paraId="26D5EE5E" w14:textId="77777777" w:rsidR="00CD25B0" w:rsidRPr="00B23700" w:rsidRDefault="00CD25B0" w:rsidP="00CD25B0">
      <w:pPr>
        <w:pStyle w:val="B2"/>
        <w:rPr>
          <w:lang w:eastAsia="zh-CN"/>
        </w:rPr>
      </w:pPr>
      <w:r w:rsidRPr="00B23700">
        <w:t>-</w:t>
      </w:r>
      <w:r w:rsidRPr="00B23700">
        <w:tab/>
      </w:r>
      <w:r>
        <w:rPr>
          <w:rFonts w:hint="eastAsia"/>
          <w:lang w:eastAsia="zh-CN"/>
        </w:rPr>
        <w:t>[new</w:t>
      </w:r>
      <w:r w:rsidRPr="00B23700">
        <w:t xml:space="preserve"> Type</w:t>
      </w:r>
      <w:r>
        <w:rPr>
          <w:rFonts w:hint="eastAsia"/>
          <w:lang w:eastAsia="zh-CN"/>
        </w:rPr>
        <w:t xml:space="preserve"> for </w:t>
      </w:r>
      <w:r w:rsidRPr="00ED5081">
        <w:t>IMS</w:t>
      </w:r>
      <w:r w:rsidRPr="00ED5081">
        <w:rPr>
          <w:rFonts w:hint="eastAsia"/>
          <w:lang w:eastAsia="zh-CN"/>
        </w:rPr>
        <w:t xml:space="preserve"> </w:t>
      </w:r>
      <w:r w:rsidRPr="00ED5081">
        <w:t>subscription</w:t>
      </w:r>
      <w:r w:rsidRPr="00ED5081">
        <w:rPr>
          <w:rFonts w:hint="eastAsia"/>
          <w:lang w:eastAsia="zh-CN"/>
        </w:rPr>
        <w:t>]</w:t>
      </w:r>
      <w:r w:rsidRPr="00ED5081">
        <w:t xml:space="preserve">: </w:t>
      </w:r>
      <w:r w:rsidRPr="00ED5081">
        <w:rPr>
          <w:rFonts w:hint="eastAsia"/>
          <w:lang w:eastAsia="zh-CN"/>
        </w:rPr>
        <w:t>IMPI</w:t>
      </w:r>
      <w:r>
        <w:rPr>
          <w:rFonts w:hint="eastAsia"/>
          <w:lang w:eastAsia="zh-CN"/>
        </w:rPr>
        <w:t xml:space="preserve"> y</w:t>
      </w:r>
    </w:p>
    <w:p w14:paraId="7826495D" w14:textId="77777777" w:rsidR="00CD25B0" w:rsidRPr="00B23700" w:rsidRDefault="00CD25B0" w:rsidP="00CD25B0">
      <w:pPr>
        <w:pStyle w:val="B1"/>
      </w:pPr>
      <w:r w:rsidRPr="00B23700">
        <w:t>-</w:t>
      </w:r>
      <w:r w:rsidRPr="00B23700">
        <w:tab/>
        <w:t>Route Selection Descriptor:</w:t>
      </w:r>
    </w:p>
    <w:p w14:paraId="6FD95DFB" w14:textId="77777777" w:rsidR="00CD25B0" w:rsidRPr="00B23700" w:rsidRDefault="00CD25B0" w:rsidP="00CD25B0">
      <w:pPr>
        <w:pStyle w:val="B2"/>
      </w:pPr>
      <w:r w:rsidRPr="00B23700">
        <w:t>-</w:t>
      </w:r>
      <w:r w:rsidRPr="00B23700">
        <w:tab/>
        <w:t xml:space="preserve">Network Slice Selection: S-NSSAI </w:t>
      </w:r>
      <w:r>
        <w:rPr>
          <w:rFonts w:hint="eastAsia"/>
          <w:lang w:eastAsia="zh-CN"/>
        </w:rPr>
        <w:t>y</w:t>
      </w:r>
      <w:r w:rsidRPr="00B23700">
        <w:t xml:space="preserve"> (dedicated slice for </w:t>
      </w:r>
      <w:r>
        <w:rPr>
          <w:rFonts w:hint="eastAsia"/>
          <w:lang w:eastAsia="zh-CN"/>
        </w:rPr>
        <w:t xml:space="preserve">IMS </w:t>
      </w:r>
      <w:r w:rsidRPr="00B23700">
        <w:t>audio media</w:t>
      </w:r>
      <w:r>
        <w:rPr>
          <w:rFonts w:hint="eastAsia"/>
          <w:lang w:eastAsia="zh-CN"/>
        </w:rPr>
        <w:t xml:space="preserve"> of </w:t>
      </w:r>
      <w:r w:rsidRPr="00ED5081">
        <w:t>IMS</w:t>
      </w:r>
      <w:r>
        <w:rPr>
          <w:rFonts w:hint="eastAsia"/>
          <w:lang w:eastAsia="zh-CN"/>
        </w:rPr>
        <w:t xml:space="preserve"> network 2</w:t>
      </w:r>
      <w:r w:rsidRPr="00B23700">
        <w:t>)</w:t>
      </w:r>
      <w:r>
        <w:t>.</w:t>
      </w:r>
    </w:p>
    <w:p w14:paraId="00F7674A" w14:textId="77777777" w:rsidR="00CD25B0" w:rsidRDefault="00CD25B0" w:rsidP="00610B40">
      <w:pPr>
        <w:pStyle w:val="B2"/>
      </w:pPr>
      <w:r>
        <w:t>-</w:t>
      </w:r>
      <w:r>
        <w:tab/>
        <w:t>DNN selection: DNN</w:t>
      </w:r>
      <w:r>
        <w:rPr>
          <w:rFonts w:hint="eastAsia"/>
        </w:rPr>
        <w:t>1</w:t>
      </w:r>
      <w:r>
        <w:t>.</w:t>
      </w:r>
    </w:p>
    <w:p w14:paraId="3CD7DE2A" w14:textId="130B2E01" w:rsidR="00CD25B0" w:rsidRPr="0000143D" w:rsidRDefault="00CD25B0" w:rsidP="00610B40">
      <w:pPr>
        <w:pStyle w:val="NO"/>
        <w:rPr>
          <w:lang w:val="en-US" w:eastAsia="zh-CN"/>
        </w:rPr>
      </w:pPr>
      <w:r w:rsidRPr="008C03C7">
        <w:t>NOTE</w:t>
      </w:r>
      <w:r w:rsidR="007F0DA2">
        <w:t> 2</w:t>
      </w:r>
      <w:r w:rsidRPr="008C03C7">
        <w:t>:</w:t>
      </w:r>
      <w:r w:rsidRPr="008C03C7">
        <w:tab/>
      </w:r>
      <w:r>
        <w:rPr>
          <w:rFonts w:hint="eastAsia"/>
          <w:lang w:eastAsia="zh-CN"/>
        </w:rPr>
        <w:t xml:space="preserve">In the scenario of combined case#1 and #2, both </w:t>
      </w:r>
      <w:r>
        <w:rPr>
          <w:rFonts w:hint="eastAsia"/>
          <w:lang w:val="en-US" w:eastAsia="zh-CN"/>
        </w:rPr>
        <w:t>requirements</w:t>
      </w:r>
      <w:r w:rsidRPr="0000143D">
        <w:rPr>
          <w:lang w:val="en-US" w:eastAsia="zh-CN"/>
        </w:rPr>
        <w:t xml:space="preserve"> </w:t>
      </w:r>
      <w:r>
        <w:rPr>
          <w:rFonts w:hint="eastAsia"/>
          <w:lang w:val="en-US" w:eastAsia="zh-CN"/>
        </w:rPr>
        <w:t>need to</w:t>
      </w:r>
      <w:r w:rsidRPr="0000143D">
        <w:rPr>
          <w:lang w:val="en-US" w:eastAsia="zh-CN"/>
        </w:rPr>
        <w:t xml:space="preserve"> be considered</w:t>
      </w:r>
      <w:r>
        <w:rPr>
          <w:rFonts w:hint="eastAsia"/>
          <w:lang w:val="en-US" w:eastAsia="zh-CN"/>
        </w:rPr>
        <w:t>.</w:t>
      </w:r>
    </w:p>
    <w:p w14:paraId="4072CB5C" w14:textId="00DE5BEE" w:rsidR="00CD25B0" w:rsidRDefault="00CD25B0" w:rsidP="00CD25B0">
      <w:pPr>
        <w:pStyle w:val="3"/>
      </w:pPr>
      <w:bookmarkStart w:id="80" w:name="_Toc66197030"/>
      <w:r>
        <w:t>6.</w:t>
      </w:r>
      <w:r w:rsidR="00593793">
        <w:rPr>
          <w:lang w:eastAsia="zh-CN"/>
        </w:rPr>
        <w:t>3</w:t>
      </w:r>
      <w:r>
        <w:t>.2</w:t>
      </w:r>
      <w:r>
        <w:tab/>
        <w:t>Impacts on existing nodes and functions</w:t>
      </w:r>
      <w:bookmarkEnd w:id="80"/>
    </w:p>
    <w:p w14:paraId="0EF05F58" w14:textId="77777777" w:rsidR="00CD25B0" w:rsidRDefault="00CD25B0" w:rsidP="00CD25B0">
      <w:pPr>
        <w:rPr>
          <w:lang w:eastAsia="zh-CN"/>
        </w:rPr>
      </w:pPr>
      <w:r>
        <w:rPr>
          <w:rFonts w:hint="eastAsia"/>
          <w:lang w:eastAsia="zh-CN"/>
        </w:rPr>
        <w:t>The PCF and the UE need to support the extended URSP in the case#2.</w:t>
      </w:r>
    </w:p>
    <w:p w14:paraId="4C2B2DBB" w14:textId="3ADDECE3" w:rsidR="00A0681D" w:rsidRPr="00A0681D" w:rsidRDefault="00A0681D" w:rsidP="002337DE">
      <w:pPr>
        <w:pStyle w:val="NO"/>
        <w:rPr>
          <w:lang w:eastAsia="zh-CN"/>
        </w:rPr>
      </w:pPr>
      <w:r w:rsidRPr="00A0681D">
        <w:t>NOTE:</w:t>
      </w:r>
      <w:r>
        <w:tab/>
      </w:r>
      <w:r>
        <w:rPr>
          <w:lang w:eastAsia="zh-CN"/>
        </w:rPr>
        <w:t xml:space="preserve">For </w:t>
      </w:r>
      <w:r w:rsidRPr="00A0681D">
        <w:rPr>
          <w:noProof/>
        </w:rPr>
        <w:t>impact</w:t>
      </w:r>
      <w:r>
        <w:rPr>
          <w:lang w:eastAsia="zh-CN"/>
        </w:rPr>
        <w:t>s</w:t>
      </w:r>
      <w:r w:rsidRPr="00A0681D">
        <w:rPr>
          <w:noProof/>
        </w:rPr>
        <w:t xml:space="preserve"> </w:t>
      </w:r>
      <w:r>
        <w:rPr>
          <w:lang w:eastAsia="zh-CN"/>
        </w:rPr>
        <w:t>on</w:t>
      </w:r>
      <w:r w:rsidRPr="00A0681D">
        <w:rPr>
          <w:noProof/>
        </w:rPr>
        <w:t xml:space="preserve"> PCF</w:t>
      </w:r>
      <w:r>
        <w:rPr>
          <w:lang w:eastAsia="zh-CN"/>
        </w:rPr>
        <w:t xml:space="preserve">, see </w:t>
      </w:r>
      <w:r w:rsidR="00730864">
        <w:rPr>
          <w:lang w:eastAsia="zh-CN"/>
        </w:rPr>
        <w:t>3GPP</w:t>
      </w:r>
      <w:r w:rsidR="00730864">
        <w:rPr>
          <w:lang w:val="en-US" w:eastAsia="zh-CN"/>
        </w:rPr>
        <w:t> </w:t>
      </w:r>
      <w:r>
        <w:rPr>
          <w:lang w:eastAsia="zh-CN"/>
        </w:rPr>
        <w:t>TR</w:t>
      </w:r>
      <w:r w:rsidR="00730864">
        <w:rPr>
          <w:lang w:val="en-US" w:eastAsia="zh-CN"/>
        </w:rPr>
        <w:t> </w:t>
      </w:r>
      <w:r>
        <w:rPr>
          <w:lang w:eastAsia="zh-CN"/>
        </w:rPr>
        <w:t>23.700-11</w:t>
      </w:r>
      <w:r w:rsidR="00730864">
        <w:rPr>
          <w:lang w:val="en-US" w:eastAsia="zh-CN"/>
        </w:rPr>
        <w:t> </w:t>
      </w:r>
      <w:r>
        <w:rPr>
          <w:lang w:eastAsia="zh-CN"/>
        </w:rPr>
        <w:t>[</w:t>
      </w:r>
      <w:r w:rsidR="00730864">
        <w:rPr>
          <w:lang w:eastAsia="zh-CN"/>
        </w:rPr>
        <w:t>3</w:t>
      </w:r>
      <w:r>
        <w:rPr>
          <w:lang w:eastAsia="zh-CN"/>
        </w:rPr>
        <w:t>]</w:t>
      </w:r>
      <w:r w:rsidRPr="00A0681D">
        <w:rPr>
          <w:noProof/>
        </w:rPr>
        <w:t>.</w:t>
      </w:r>
    </w:p>
    <w:p w14:paraId="36865B0E" w14:textId="3B999460" w:rsidR="00CD25B0" w:rsidRDefault="00CD25B0" w:rsidP="00CD25B0">
      <w:pPr>
        <w:pStyle w:val="3"/>
      </w:pPr>
      <w:bookmarkStart w:id="81" w:name="_Toc66197031"/>
      <w:r>
        <w:t>6.</w:t>
      </w:r>
      <w:r w:rsidR="00593793">
        <w:rPr>
          <w:lang w:eastAsia="zh-CN"/>
        </w:rPr>
        <w:t>3</w:t>
      </w:r>
      <w:r>
        <w:t>.3</w:t>
      </w:r>
      <w:r>
        <w:tab/>
        <w:t>Solution Evaluation</w:t>
      </w:r>
      <w:bookmarkEnd w:id="81"/>
    </w:p>
    <w:p w14:paraId="5B6008BE" w14:textId="77777777" w:rsidR="00CD25B0" w:rsidRPr="00C069BC" w:rsidRDefault="00CD25B0" w:rsidP="00CD25B0">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provides an evaluation of the solution.</w:t>
      </w:r>
    </w:p>
    <w:p w14:paraId="24B66EE3" w14:textId="77777777" w:rsidR="001A60FB" w:rsidRDefault="001A60FB" w:rsidP="001A60FB">
      <w:pPr>
        <w:pStyle w:val="2"/>
      </w:pPr>
      <w:bookmarkStart w:id="82" w:name="_Toc66197032"/>
      <w:proofErr w:type="gramStart"/>
      <w:r>
        <w:t>6.x</w:t>
      </w:r>
      <w:proofErr w:type="gramEnd"/>
      <w:r>
        <w:tab/>
        <w:t>Solution #X: &lt;Solution Title&gt;</w:t>
      </w:r>
      <w:bookmarkEnd w:id="61"/>
      <w:bookmarkEnd w:id="82"/>
    </w:p>
    <w:p w14:paraId="05C8B7AF" w14:textId="77777777" w:rsidR="001A60FB" w:rsidRDefault="001A60FB" w:rsidP="001A60FB">
      <w:pPr>
        <w:pStyle w:val="3"/>
      </w:pPr>
      <w:bookmarkStart w:id="83" w:name="_Toc503272512"/>
      <w:bookmarkStart w:id="84" w:name="_Toc66197033"/>
      <w:proofErr w:type="gramStart"/>
      <w:r>
        <w:t>6.x.1</w:t>
      </w:r>
      <w:proofErr w:type="gramEnd"/>
      <w:r>
        <w:tab/>
        <w:t>Description</w:t>
      </w:r>
      <w:bookmarkEnd w:id="83"/>
      <w:bookmarkEnd w:id="84"/>
    </w:p>
    <w:p w14:paraId="003B776A" w14:textId="77777777" w:rsidR="001A60FB" w:rsidRDefault="001A60FB" w:rsidP="001A60FB">
      <w:pPr>
        <w:pStyle w:val="3"/>
      </w:pPr>
      <w:bookmarkStart w:id="85" w:name="_Toc503272513"/>
      <w:bookmarkStart w:id="86" w:name="_Toc66197034"/>
      <w:proofErr w:type="gramStart"/>
      <w:r>
        <w:t>6.x.2</w:t>
      </w:r>
      <w:proofErr w:type="gramEnd"/>
      <w:r>
        <w:tab/>
        <w:t>Impacts on existing nodes and functions</w:t>
      </w:r>
      <w:bookmarkEnd w:id="85"/>
      <w:bookmarkEnd w:id="86"/>
    </w:p>
    <w:p w14:paraId="0460D1E3" w14:textId="77777777" w:rsidR="001A60FB" w:rsidRDefault="001A60FB" w:rsidP="001A60FB">
      <w:pPr>
        <w:pStyle w:val="3"/>
      </w:pPr>
      <w:bookmarkStart w:id="87" w:name="_Toc503272514"/>
      <w:bookmarkStart w:id="88" w:name="_Toc66197035"/>
      <w:proofErr w:type="gramStart"/>
      <w:r>
        <w:t>6.x.3</w:t>
      </w:r>
      <w:proofErr w:type="gramEnd"/>
      <w:r>
        <w:tab/>
        <w:t>Solution Evaluation</w:t>
      </w:r>
      <w:bookmarkEnd w:id="87"/>
      <w:bookmarkEnd w:id="88"/>
    </w:p>
    <w:p w14:paraId="1160A3AC" w14:textId="77777777" w:rsidR="001A60FB" w:rsidRDefault="001A60FB" w:rsidP="001A60FB">
      <w:pPr>
        <w:pStyle w:val="1"/>
      </w:pPr>
      <w:bookmarkStart w:id="89" w:name="_Toc503272515"/>
      <w:bookmarkStart w:id="90" w:name="_Toc66197036"/>
      <w:r>
        <w:t>7</w:t>
      </w:r>
      <w:r>
        <w:tab/>
        <w:t>Overall Evaluation</w:t>
      </w:r>
      <w:bookmarkEnd w:id="89"/>
      <w:bookmarkEnd w:id="90"/>
    </w:p>
    <w:p w14:paraId="4373B3CB" w14:textId="77777777" w:rsidR="001A60FB" w:rsidRPr="004D1E5E" w:rsidRDefault="001A60FB" w:rsidP="001A60FB"/>
    <w:p w14:paraId="48C55025" w14:textId="77777777" w:rsidR="001A60FB" w:rsidRDefault="001A60FB" w:rsidP="001A60FB">
      <w:pPr>
        <w:pStyle w:val="1"/>
      </w:pPr>
      <w:bookmarkStart w:id="91" w:name="_Toc503272516"/>
      <w:bookmarkStart w:id="92" w:name="_Toc66197037"/>
      <w:r>
        <w:t>8</w:t>
      </w:r>
      <w:r>
        <w:tab/>
        <w:t>Conclusions</w:t>
      </w:r>
      <w:bookmarkEnd w:id="91"/>
      <w:bookmarkEnd w:id="92"/>
    </w:p>
    <w:p w14:paraId="54A0720F" w14:textId="77777777" w:rsidR="001A60FB" w:rsidRDefault="001A60FB" w:rsidP="001A60FB">
      <w:pPr>
        <w:rPr>
          <w:i/>
        </w:rPr>
      </w:pPr>
    </w:p>
    <w:p w14:paraId="2A448264" w14:textId="1F875CD9" w:rsidR="001A60FB" w:rsidRPr="004D3578" w:rsidRDefault="001A60FB" w:rsidP="00BB564B">
      <w:pPr>
        <w:pStyle w:val="9"/>
      </w:pPr>
      <w:r w:rsidRPr="00BB564B">
        <w:br w:type="page"/>
      </w:r>
      <w:bookmarkStart w:id="93" w:name="startOfAnnexes"/>
      <w:bookmarkStart w:id="94" w:name="_Toc66197038"/>
      <w:bookmarkEnd w:id="93"/>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94"/>
    </w:p>
    <w:p w14:paraId="214B011C" w14:textId="77777777" w:rsidR="001A60FB" w:rsidRPr="00235394" w:rsidRDefault="001A60FB" w:rsidP="001A60FB">
      <w:pPr>
        <w:pStyle w:val="TH"/>
      </w:pPr>
      <w:bookmarkStart w:id="95" w:name="historyclause"/>
      <w:bookmarkEnd w:id="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944A47">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944A47">
        <w:tc>
          <w:tcPr>
            <w:tcW w:w="800" w:type="dxa"/>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proofErr w:type="spellStart"/>
            <w:r w:rsidRPr="00235394">
              <w:rPr>
                <w:b/>
                <w:sz w:val="16"/>
              </w:rPr>
              <w:t>TDoc</w:t>
            </w:r>
            <w:proofErr w:type="spellEnd"/>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944A47">
        <w:tc>
          <w:tcPr>
            <w:tcW w:w="800" w:type="dxa"/>
            <w:shd w:val="solid" w:color="FFFFFF" w:fill="auto"/>
          </w:tcPr>
          <w:p w14:paraId="35C1C28D" w14:textId="77777777" w:rsidR="00547690" w:rsidRPr="00900817" w:rsidRDefault="00547690" w:rsidP="00547690">
            <w:pPr>
              <w:pStyle w:val="TAC"/>
              <w:rPr>
                <w:color w:val="000000"/>
                <w:sz w:val="16"/>
                <w:szCs w:val="16"/>
              </w:rPr>
            </w:pPr>
            <w:r w:rsidRPr="00900817">
              <w:rPr>
                <w:color w:val="000000"/>
                <w:sz w:val="16"/>
                <w:szCs w:val="16"/>
              </w:rPr>
              <w:t>2020-09</w:t>
            </w:r>
          </w:p>
        </w:tc>
        <w:tc>
          <w:tcPr>
            <w:tcW w:w="800" w:type="dxa"/>
            <w:shd w:val="solid" w:color="FFFFFF" w:fill="auto"/>
          </w:tcPr>
          <w:p w14:paraId="655167DF" w14:textId="77777777" w:rsidR="00547690" w:rsidRPr="00900817" w:rsidRDefault="00547690" w:rsidP="00547690">
            <w:pPr>
              <w:pStyle w:val="TAC"/>
              <w:rPr>
                <w:color w:val="000000"/>
                <w:sz w:val="16"/>
                <w:szCs w:val="16"/>
              </w:rPr>
            </w:pPr>
            <w:r w:rsidRPr="00900817">
              <w:rPr>
                <w:color w:val="000000"/>
                <w:sz w:val="16"/>
                <w:szCs w:val="16"/>
              </w:rPr>
              <w:t>CT1#125e</w:t>
            </w:r>
          </w:p>
        </w:tc>
        <w:tc>
          <w:tcPr>
            <w:tcW w:w="1094" w:type="dxa"/>
            <w:shd w:val="solid" w:color="FFFFFF" w:fill="auto"/>
          </w:tcPr>
          <w:p w14:paraId="7F0ACF3E" w14:textId="77777777" w:rsidR="00547690" w:rsidRPr="00900817" w:rsidRDefault="00547690" w:rsidP="00547690">
            <w:pPr>
              <w:pStyle w:val="TAC"/>
              <w:rPr>
                <w:color w:val="000000"/>
                <w:sz w:val="16"/>
                <w:szCs w:val="16"/>
              </w:rPr>
            </w:pPr>
            <w:r w:rsidRPr="00900817">
              <w:rPr>
                <w:color w:val="000000"/>
                <w:sz w:val="16"/>
                <w:szCs w:val="16"/>
              </w:rPr>
              <w:t>C1-</w:t>
            </w:r>
            <w:r w:rsidR="00AC7E9B">
              <w:rPr>
                <w:color w:val="000000"/>
                <w:sz w:val="16"/>
                <w:szCs w:val="16"/>
              </w:rPr>
              <w:t>205277</w:t>
            </w:r>
          </w:p>
        </w:tc>
        <w:tc>
          <w:tcPr>
            <w:tcW w:w="425" w:type="dxa"/>
            <w:shd w:val="solid" w:color="FFFFFF" w:fill="auto"/>
          </w:tcPr>
          <w:p w14:paraId="5CBD79AE" w14:textId="77777777" w:rsidR="00547690" w:rsidRPr="00900817" w:rsidRDefault="00547690" w:rsidP="00547690">
            <w:pPr>
              <w:pStyle w:val="TAL"/>
              <w:rPr>
                <w:color w:val="000000"/>
                <w:sz w:val="16"/>
                <w:szCs w:val="16"/>
              </w:rPr>
            </w:pPr>
            <w:r w:rsidRPr="00900817">
              <w:rPr>
                <w:color w:val="000000"/>
                <w:sz w:val="16"/>
                <w:szCs w:val="16"/>
              </w:rPr>
              <w:t>-</w:t>
            </w:r>
          </w:p>
        </w:tc>
        <w:tc>
          <w:tcPr>
            <w:tcW w:w="425" w:type="dxa"/>
            <w:shd w:val="solid" w:color="FFFFFF" w:fill="auto"/>
          </w:tcPr>
          <w:p w14:paraId="6BF1E14C" w14:textId="77777777" w:rsidR="00547690" w:rsidRPr="00900817" w:rsidRDefault="00547690" w:rsidP="005B62BE">
            <w:pPr>
              <w:pStyle w:val="TAR"/>
            </w:pPr>
            <w:r w:rsidRPr="00900817">
              <w:t>-</w:t>
            </w:r>
          </w:p>
        </w:tc>
        <w:tc>
          <w:tcPr>
            <w:tcW w:w="425" w:type="dxa"/>
            <w:shd w:val="solid" w:color="FFFFFF" w:fill="auto"/>
          </w:tcPr>
          <w:p w14:paraId="395D1FB0" w14:textId="77777777" w:rsidR="00547690" w:rsidRPr="00900817" w:rsidRDefault="00547690" w:rsidP="00547690">
            <w:pPr>
              <w:pStyle w:val="TAC"/>
              <w:rPr>
                <w:color w:val="000000"/>
                <w:sz w:val="16"/>
                <w:szCs w:val="16"/>
              </w:rPr>
            </w:pPr>
            <w:r w:rsidRPr="00900817">
              <w:rPr>
                <w:color w:val="000000"/>
                <w:sz w:val="16"/>
                <w:szCs w:val="16"/>
              </w:rPr>
              <w:t>-</w:t>
            </w:r>
          </w:p>
        </w:tc>
        <w:tc>
          <w:tcPr>
            <w:tcW w:w="4962" w:type="dxa"/>
            <w:shd w:val="solid" w:color="FFFFFF" w:fill="auto"/>
          </w:tcPr>
          <w:p w14:paraId="44957F2D" w14:textId="77777777" w:rsidR="00547690" w:rsidRPr="00900817" w:rsidRDefault="00547690" w:rsidP="00547690">
            <w:pPr>
              <w:pStyle w:val="TAL"/>
              <w:rPr>
                <w:color w:val="000000"/>
                <w:sz w:val="16"/>
                <w:szCs w:val="16"/>
              </w:rPr>
            </w:pPr>
            <w:r w:rsidRPr="00900817">
              <w:rPr>
                <w:color w:val="000000"/>
                <w:sz w:val="16"/>
                <w:szCs w:val="16"/>
              </w:rPr>
              <w:t>Draft Skeleton</w:t>
            </w:r>
          </w:p>
        </w:tc>
        <w:tc>
          <w:tcPr>
            <w:tcW w:w="708" w:type="dxa"/>
            <w:shd w:val="solid" w:color="FFFFFF" w:fill="auto"/>
          </w:tcPr>
          <w:p w14:paraId="363CABD4" w14:textId="77777777" w:rsidR="00547690" w:rsidRPr="00900817" w:rsidRDefault="00547690" w:rsidP="00547690">
            <w:pPr>
              <w:pStyle w:val="TAC"/>
              <w:rPr>
                <w:color w:val="000000"/>
                <w:sz w:val="16"/>
                <w:szCs w:val="16"/>
              </w:rPr>
            </w:pPr>
            <w:r w:rsidRPr="00900817">
              <w:rPr>
                <w:color w:val="000000"/>
                <w:sz w:val="16"/>
                <w:szCs w:val="16"/>
              </w:rPr>
              <w:t>0.0.0</w:t>
            </w:r>
          </w:p>
        </w:tc>
      </w:tr>
      <w:tr w:rsidR="00CD322C" w:rsidRPr="006B0D02" w14:paraId="66ACC206" w14:textId="77777777" w:rsidTr="00944A47">
        <w:tc>
          <w:tcPr>
            <w:tcW w:w="800" w:type="dxa"/>
            <w:shd w:val="solid" w:color="FFFFFF" w:fill="auto"/>
          </w:tcPr>
          <w:p w14:paraId="0C2329FB"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10</w:t>
            </w:r>
          </w:p>
        </w:tc>
        <w:tc>
          <w:tcPr>
            <w:tcW w:w="800" w:type="dxa"/>
            <w:shd w:val="solid" w:color="FFFFFF" w:fill="auto"/>
          </w:tcPr>
          <w:p w14:paraId="3C0E29F9" w14:textId="77777777" w:rsidR="00CD322C" w:rsidRPr="00900817" w:rsidRDefault="00CD322C" w:rsidP="00547690">
            <w:pPr>
              <w:pStyle w:val="TAC"/>
              <w:rPr>
                <w:color w:val="000000"/>
                <w:sz w:val="16"/>
                <w:szCs w:val="16"/>
              </w:rPr>
            </w:pPr>
            <w:r>
              <w:rPr>
                <w:color w:val="000000"/>
                <w:sz w:val="16"/>
                <w:szCs w:val="16"/>
              </w:rPr>
              <w:t>CT1</w:t>
            </w:r>
            <w:r>
              <w:rPr>
                <w:rFonts w:hint="eastAsia"/>
                <w:color w:val="000000"/>
                <w:sz w:val="16"/>
                <w:szCs w:val="16"/>
                <w:lang w:eastAsia="zh-CN"/>
              </w:rPr>
              <w:t>#</w:t>
            </w:r>
            <w:r>
              <w:rPr>
                <w:color w:val="000000"/>
                <w:sz w:val="16"/>
                <w:szCs w:val="16"/>
              </w:rPr>
              <w:t>126e</w:t>
            </w:r>
          </w:p>
        </w:tc>
        <w:tc>
          <w:tcPr>
            <w:tcW w:w="1094" w:type="dxa"/>
            <w:shd w:val="solid" w:color="FFFFFF" w:fill="auto"/>
          </w:tcPr>
          <w:p w14:paraId="066CFA3F" w14:textId="77777777" w:rsidR="00CD322C" w:rsidRDefault="00CD322C" w:rsidP="00547690">
            <w:pPr>
              <w:pStyle w:val="TAC"/>
              <w:rPr>
                <w:color w:val="000000"/>
                <w:sz w:val="16"/>
                <w:szCs w:val="16"/>
              </w:rPr>
            </w:pPr>
            <w:r>
              <w:rPr>
                <w:color w:val="000000"/>
                <w:sz w:val="16"/>
                <w:szCs w:val="16"/>
              </w:rPr>
              <w:t>C1-206527</w:t>
            </w:r>
          </w:p>
          <w:p w14:paraId="1DC8ECA0" w14:textId="77777777" w:rsidR="00CD322C" w:rsidRDefault="00CD322C" w:rsidP="00CD322C">
            <w:pPr>
              <w:pStyle w:val="TAC"/>
              <w:rPr>
                <w:color w:val="000000"/>
                <w:sz w:val="16"/>
                <w:szCs w:val="16"/>
              </w:rPr>
            </w:pPr>
            <w:r>
              <w:rPr>
                <w:color w:val="000000"/>
                <w:sz w:val="16"/>
                <w:szCs w:val="16"/>
              </w:rPr>
              <w:t>C1-206530</w:t>
            </w:r>
          </w:p>
          <w:p w14:paraId="402A7045" w14:textId="77777777" w:rsidR="00CD322C" w:rsidRDefault="00CD322C" w:rsidP="00CD322C">
            <w:pPr>
              <w:pStyle w:val="TAC"/>
              <w:rPr>
                <w:color w:val="000000"/>
                <w:sz w:val="16"/>
                <w:szCs w:val="16"/>
              </w:rPr>
            </w:pPr>
            <w:r>
              <w:rPr>
                <w:color w:val="000000"/>
                <w:sz w:val="16"/>
                <w:szCs w:val="16"/>
              </w:rPr>
              <w:t>C1-206710</w:t>
            </w:r>
          </w:p>
          <w:p w14:paraId="3721DF1C" w14:textId="77777777" w:rsidR="00CD322C" w:rsidRDefault="00CD322C" w:rsidP="00CD322C">
            <w:pPr>
              <w:pStyle w:val="TAC"/>
              <w:rPr>
                <w:color w:val="000000"/>
                <w:sz w:val="16"/>
                <w:szCs w:val="16"/>
              </w:rPr>
            </w:pPr>
            <w:r>
              <w:rPr>
                <w:color w:val="000000"/>
                <w:sz w:val="16"/>
                <w:szCs w:val="16"/>
              </w:rPr>
              <w:t>C1-206739</w:t>
            </w:r>
          </w:p>
          <w:p w14:paraId="2978F90F" w14:textId="77777777" w:rsidR="00CD322C" w:rsidRPr="00900817" w:rsidRDefault="00CD322C" w:rsidP="00CD322C">
            <w:pPr>
              <w:pStyle w:val="TAC"/>
              <w:rPr>
                <w:color w:val="000000"/>
                <w:sz w:val="16"/>
                <w:szCs w:val="16"/>
              </w:rPr>
            </w:pPr>
            <w:r>
              <w:rPr>
                <w:color w:val="000000"/>
                <w:sz w:val="16"/>
                <w:szCs w:val="16"/>
              </w:rPr>
              <w:t>C1-206740</w:t>
            </w:r>
          </w:p>
        </w:tc>
        <w:tc>
          <w:tcPr>
            <w:tcW w:w="425" w:type="dxa"/>
            <w:shd w:val="solid" w:color="FFFFFF" w:fill="auto"/>
          </w:tcPr>
          <w:p w14:paraId="20F77DA8" w14:textId="77777777" w:rsidR="00CD322C" w:rsidRPr="00900817" w:rsidRDefault="00CD322C" w:rsidP="00547690">
            <w:pPr>
              <w:pStyle w:val="TAL"/>
              <w:rPr>
                <w:color w:val="000000"/>
                <w:sz w:val="16"/>
                <w:szCs w:val="16"/>
              </w:rPr>
            </w:pPr>
          </w:p>
        </w:tc>
        <w:tc>
          <w:tcPr>
            <w:tcW w:w="425" w:type="dxa"/>
            <w:shd w:val="solid" w:color="FFFFFF" w:fill="auto"/>
          </w:tcPr>
          <w:p w14:paraId="519C5B44" w14:textId="77777777" w:rsidR="00CD322C" w:rsidRPr="00900817" w:rsidRDefault="00CD322C" w:rsidP="00547690">
            <w:pPr>
              <w:pStyle w:val="TAR"/>
              <w:rPr>
                <w:color w:val="000000"/>
                <w:sz w:val="16"/>
                <w:szCs w:val="16"/>
              </w:rPr>
            </w:pPr>
          </w:p>
        </w:tc>
        <w:tc>
          <w:tcPr>
            <w:tcW w:w="425" w:type="dxa"/>
            <w:shd w:val="solid" w:color="FFFFFF" w:fill="auto"/>
          </w:tcPr>
          <w:p w14:paraId="7666133F" w14:textId="77777777" w:rsidR="00CD322C" w:rsidRPr="00900817" w:rsidRDefault="00CD322C" w:rsidP="00547690">
            <w:pPr>
              <w:pStyle w:val="TAC"/>
              <w:rPr>
                <w:color w:val="000000"/>
                <w:sz w:val="16"/>
                <w:szCs w:val="16"/>
              </w:rPr>
            </w:pPr>
          </w:p>
        </w:tc>
        <w:tc>
          <w:tcPr>
            <w:tcW w:w="4962" w:type="dxa"/>
            <w:shd w:val="solid" w:color="FFFFFF" w:fill="auto"/>
          </w:tcPr>
          <w:p w14:paraId="44FD4608" w14:textId="77777777" w:rsidR="00CD322C" w:rsidRPr="00900817" w:rsidRDefault="00CD322C" w:rsidP="00CD322C">
            <w:pPr>
              <w:pStyle w:val="TAL"/>
              <w:rPr>
                <w:color w:val="000000"/>
                <w:sz w:val="16"/>
                <w:szCs w:val="16"/>
              </w:rPr>
            </w:pPr>
            <w:r>
              <w:rPr>
                <w:color w:val="000000"/>
                <w:sz w:val="16"/>
                <w:szCs w:val="16"/>
              </w:rPr>
              <w:t>Agreed pCRs in CT WG1#126e</w:t>
            </w:r>
          </w:p>
        </w:tc>
        <w:tc>
          <w:tcPr>
            <w:tcW w:w="708" w:type="dxa"/>
            <w:shd w:val="solid" w:color="FFFFFF" w:fill="auto"/>
          </w:tcPr>
          <w:p w14:paraId="43747B58"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r w:rsidR="002362EA" w:rsidRPr="006B0D02" w14:paraId="66182236" w14:textId="77777777" w:rsidTr="00944A47">
        <w:tc>
          <w:tcPr>
            <w:tcW w:w="800" w:type="dxa"/>
            <w:shd w:val="solid" w:color="FFFFFF" w:fill="auto"/>
          </w:tcPr>
          <w:p w14:paraId="36902D86" w14:textId="3014856A" w:rsidR="002362EA" w:rsidRDefault="002362E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11</w:t>
            </w:r>
          </w:p>
        </w:tc>
        <w:tc>
          <w:tcPr>
            <w:tcW w:w="800" w:type="dxa"/>
            <w:shd w:val="solid" w:color="FFFFFF" w:fill="auto"/>
          </w:tcPr>
          <w:p w14:paraId="542F5096" w14:textId="50AAEC6E" w:rsidR="002362EA" w:rsidRDefault="002362EA" w:rsidP="00547690">
            <w:pPr>
              <w:pStyle w:val="TAC"/>
              <w:rPr>
                <w:color w:val="000000"/>
                <w:sz w:val="16"/>
                <w:szCs w:val="16"/>
              </w:rPr>
            </w:pPr>
            <w:r>
              <w:rPr>
                <w:color w:val="000000"/>
                <w:sz w:val="16"/>
                <w:szCs w:val="16"/>
              </w:rPr>
              <w:t>CT1#127e</w:t>
            </w:r>
          </w:p>
        </w:tc>
        <w:tc>
          <w:tcPr>
            <w:tcW w:w="1094" w:type="dxa"/>
            <w:shd w:val="solid" w:color="FFFFFF" w:fill="auto"/>
          </w:tcPr>
          <w:p w14:paraId="36335B57" w14:textId="330CAFCE" w:rsidR="002362EA" w:rsidRDefault="002362E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1-207706</w:t>
            </w:r>
          </w:p>
        </w:tc>
        <w:tc>
          <w:tcPr>
            <w:tcW w:w="425" w:type="dxa"/>
            <w:shd w:val="solid" w:color="FFFFFF" w:fill="auto"/>
          </w:tcPr>
          <w:p w14:paraId="6B43F211" w14:textId="77777777" w:rsidR="002362EA" w:rsidRPr="00900817" w:rsidRDefault="002362EA" w:rsidP="00547690">
            <w:pPr>
              <w:pStyle w:val="TAL"/>
              <w:rPr>
                <w:color w:val="000000"/>
                <w:sz w:val="16"/>
                <w:szCs w:val="16"/>
              </w:rPr>
            </w:pPr>
          </w:p>
        </w:tc>
        <w:tc>
          <w:tcPr>
            <w:tcW w:w="425" w:type="dxa"/>
            <w:shd w:val="solid" w:color="FFFFFF" w:fill="auto"/>
          </w:tcPr>
          <w:p w14:paraId="28AA71BC" w14:textId="77777777" w:rsidR="002362EA" w:rsidRPr="00900817" w:rsidRDefault="002362EA" w:rsidP="00547690">
            <w:pPr>
              <w:pStyle w:val="TAR"/>
              <w:rPr>
                <w:color w:val="000000"/>
                <w:sz w:val="16"/>
                <w:szCs w:val="16"/>
              </w:rPr>
            </w:pPr>
          </w:p>
        </w:tc>
        <w:tc>
          <w:tcPr>
            <w:tcW w:w="425" w:type="dxa"/>
            <w:shd w:val="solid" w:color="FFFFFF" w:fill="auto"/>
          </w:tcPr>
          <w:p w14:paraId="2DDA0101" w14:textId="77777777" w:rsidR="002362EA" w:rsidRPr="00900817" w:rsidRDefault="002362EA" w:rsidP="00547690">
            <w:pPr>
              <w:pStyle w:val="TAC"/>
              <w:rPr>
                <w:color w:val="000000"/>
                <w:sz w:val="16"/>
                <w:szCs w:val="16"/>
              </w:rPr>
            </w:pPr>
          </w:p>
        </w:tc>
        <w:tc>
          <w:tcPr>
            <w:tcW w:w="4962" w:type="dxa"/>
            <w:shd w:val="solid" w:color="FFFFFF" w:fill="auto"/>
          </w:tcPr>
          <w:p w14:paraId="04BD796B" w14:textId="77777777" w:rsidR="00282879" w:rsidRDefault="002362EA" w:rsidP="00CD322C">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WG1#127e</w:t>
            </w:r>
          </w:p>
          <w:p w14:paraId="1F6556B0" w14:textId="11567158" w:rsidR="00282879" w:rsidRPr="002362EA" w:rsidRDefault="00C66227" w:rsidP="00C66227">
            <w:pPr>
              <w:pStyle w:val="TAL"/>
              <w:rPr>
                <w:color w:val="000000"/>
                <w:sz w:val="16"/>
                <w:szCs w:val="16"/>
                <w:lang w:val="en-US" w:eastAsia="zh-CN"/>
              </w:rPr>
            </w:pPr>
            <w:r>
              <w:rPr>
                <w:color w:val="000000"/>
                <w:sz w:val="16"/>
                <w:szCs w:val="16"/>
                <w:lang w:val="en-US" w:eastAsia="zh-CN"/>
              </w:rPr>
              <w:t xml:space="preserve">Corrupted </w:t>
            </w:r>
            <w:r w:rsidR="00282879">
              <w:rPr>
                <w:color w:val="000000"/>
                <w:sz w:val="16"/>
                <w:szCs w:val="16"/>
                <w:lang w:val="en-US" w:eastAsia="zh-CN"/>
              </w:rPr>
              <w:t>Figure 6.1.1.2 fixed</w:t>
            </w:r>
            <w:r>
              <w:rPr>
                <w:color w:val="000000"/>
                <w:sz w:val="16"/>
                <w:szCs w:val="16"/>
                <w:lang w:val="en-US" w:eastAsia="zh-CN"/>
              </w:rPr>
              <w:t xml:space="preserve"> using Visio format</w:t>
            </w:r>
          </w:p>
        </w:tc>
        <w:tc>
          <w:tcPr>
            <w:tcW w:w="708" w:type="dxa"/>
            <w:shd w:val="solid" w:color="FFFFFF" w:fill="auto"/>
          </w:tcPr>
          <w:p w14:paraId="0DBB50D1" w14:textId="0C1CAE5B" w:rsidR="002362EA" w:rsidRDefault="002362EA"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C6644A" w:rsidRPr="006B0D02" w14:paraId="6A98B47A" w14:textId="77777777" w:rsidTr="00944A47">
        <w:tc>
          <w:tcPr>
            <w:tcW w:w="800" w:type="dxa"/>
            <w:shd w:val="solid" w:color="FFFFFF" w:fill="auto"/>
          </w:tcPr>
          <w:p w14:paraId="3E9514DF" w14:textId="20158770" w:rsidR="00C6644A" w:rsidRDefault="00C6644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w:t>
            </w:r>
            <w:r>
              <w:rPr>
                <w:rFonts w:hint="eastAsia"/>
                <w:color w:val="000000"/>
                <w:sz w:val="16"/>
                <w:szCs w:val="16"/>
                <w:lang w:eastAsia="zh-CN"/>
              </w:rPr>
              <w:t>-</w:t>
            </w:r>
            <w:r>
              <w:rPr>
                <w:color w:val="000000"/>
                <w:sz w:val="16"/>
                <w:szCs w:val="16"/>
                <w:lang w:eastAsia="zh-CN"/>
              </w:rPr>
              <w:t>02</w:t>
            </w:r>
          </w:p>
        </w:tc>
        <w:tc>
          <w:tcPr>
            <w:tcW w:w="800" w:type="dxa"/>
            <w:shd w:val="solid" w:color="FFFFFF" w:fill="auto"/>
          </w:tcPr>
          <w:p w14:paraId="784E718C" w14:textId="6AE5FE80" w:rsidR="00C6644A" w:rsidRDefault="00C6644A" w:rsidP="00547690">
            <w:pPr>
              <w:pStyle w:val="TAC"/>
              <w:rPr>
                <w:color w:val="000000"/>
                <w:sz w:val="16"/>
                <w:szCs w:val="16"/>
              </w:rPr>
            </w:pPr>
            <w:r>
              <w:rPr>
                <w:color w:val="000000"/>
                <w:sz w:val="16"/>
                <w:szCs w:val="16"/>
              </w:rPr>
              <w:t>CT1#127bis-e</w:t>
            </w:r>
          </w:p>
        </w:tc>
        <w:tc>
          <w:tcPr>
            <w:tcW w:w="1094" w:type="dxa"/>
            <w:shd w:val="solid" w:color="FFFFFF" w:fill="auto"/>
          </w:tcPr>
          <w:p w14:paraId="755239A1" w14:textId="77777777" w:rsidR="00C6644A" w:rsidRDefault="00C6644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1-210280</w:t>
            </w:r>
          </w:p>
          <w:p w14:paraId="1720AC3D" w14:textId="77777777" w:rsidR="00C6644A" w:rsidRDefault="00C6644A" w:rsidP="00547690">
            <w:pPr>
              <w:pStyle w:val="TAC"/>
              <w:rPr>
                <w:color w:val="000000"/>
                <w:sz w:val="16"/>
                <w:szCs w:val="16"/>
                <w:lang w:eastAsia="zh-CN"/>
              </w:rPr>
            </w:pPr>
            <w:r>
              <w:rPr>
                <w:color w:val="000000"/>
                <w:sz w:val="16"/>
                <w:szCs w:val="16"/>
                <w:lang w:eastAsia="zh-CN"/>
              </w:rPr>
              <w:t>C1-210400</w:t>
            </w:r>
          </w:p>
          <w:p w14:paraId="7466ED16" w14:textId="1751194F" w:rsidR="00C6644A" w:rsidRDefault="00C6644A" w:rsidP="00547690">
            <w:pPr>
              <w:pStyle w:val="TAC"/>
              <w:rPr>
                <w:color w:val="000000"/>
                <w:sz w:val="16"/>
                <w:szCs w:val="16"/>
                <w:lang w:eastAsia="zh-CN"/>
              </w:rPr>
            </w:pPr>
            <w:r>
              <w:rPr>
                <w:color w:val="000000"/>
                <w:sz w:val="16"/>
                <w:szCs w:val="16"/>
                <w:lang w:eastAsia="zh-CN"/>
              </w:rPr>
              <w:t>C1-210401</w:t>
            </w:r>
          </w:p>
        </w:tc>
        <w:tc>
          <w:tcPr>
            <w:tcW w:w="425" w:type="dxa"/>
            <w:shd w:val="solid" w:color="FFFFFF" w:fill="auto"/>
          </w:tcPr>
          <w:p w14:paraId="2BA24E1E" w14:textId="77777777" w:rsidR="00C6644A" w:rsidRPr="00900817" w:rsidRDefault="00C6644A" w:rsidP="00547690">
            <w:pPr>
              <w:pStyle w:val="TAL"/>
              <w:rPr>
                <w:color w:val="000000"/>
                <w:sz w:val="16"/>
                <w:szCs w:val="16"/>
              </w:rPr>
            </w:pPr>
          </w:p>
        </w:tc>
        <w:tc>
          <w:tcPr>
            <w:tcW w:w="425" w:type="dxa"/>
            <w:shd w:val="solid" w:color="FFFFFF" w:fill="auto"/>
          </w:tcPr>
          <w:p w14:paraId="0C9BA8BF" w14:textId="77777777" w:rsidR="00C6644A" w:rsidRPr="00900817" w:rsidRDefault="00C6644A" w:rsidP="00547690">
            <w:pPr>
              <w:pStyle w:val="TAR"/>
              <w:rPr>
                <w:color w:val="000000"/>
                <w:sz w:val="16"/>
                <w:szCs w:val="16"/>
              </w:rPr>
            </w:pPr>
          </w:p>
        </w:tc>
        <w:tc>
          <w:tcPr>
            <w:tcW w:w="425" w:type="dxa"/>
            <w:shd w:val="solid" w:color="FFFFFF" w:fill="auto"/>
          </w:tcPr>
          <w:p w14:paraId="4AA564AE" w14:textId="77777777" w:rsidR="00C6644A" w:rsidRPr="00900817" w:rsidRDefault="00C6644A" w:rsidP="00547690">
            <w:pPr>
              <w:pStyle w:val="TAC"/>
              <w:rPr>
                <w:color w:val="000000"/>
                <w:sz w:val="16"/>
                <w:szCs w:val="16"/>
              </w:rPr>
            </w:pPr>
          </w:p>
        </w:tc>
        <w:tc>
          <w:tcPr>
            <w:tcW w:w="4962" w:type="dxa"/>
            <w:shd w:val="solid" w:color="FFFFFF" w:fill="auto"/>
          </w:tcPr>
          <w:p w14:paraId="70024BD5" w14:textId="04CB9272" w:rsidR="00C6644A" w:rsidRDefault="00C6644A" w:rsidP="00C6644A">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WG1#127bis-e</w:t>
            </w:r>
          </w:p>
          <w:p w14:paraId="46143104" w14:textId="77777777" w:rsidR="00C6644A" w:rsidRPr="00C6644A" w:rsidRDefault="00C6644A" w:rsidP="00CD322C">
            <w:pPr>
              <w:pStyle w:val="TAL"/>
              <w:rPr>
                <w:color w:val="000000"/>
                <w:sz w:val="16"/>
                <w:szCs w:val="16"/>
                <w:lang w:val="en-US" w:eastAsia="zh-CN"/>
              </w:rPr>
            </w:pPr>
          </w:p>
        </w:tc>
        <w:tc>
          <w:tcPr>
            <w:tcW w:w="708" w:type="dxa"/>
            <w:shd w:val="solid" w:color="FFFFFF" w:fill="auto"/>
          </w:tcPr>
          <w:p w14:paraId="0FA93D13" w14:textId="0DCC5AFE" w:rsidR="00C6644A" w:rsidRPr="00C6644A" w:rsidRDefault="00C6644A" w:rsidP="00547690">
            <w:pPr>
              <w:pStyle w:val="TAC"/>
              <w:rPr>
                <w:color w:val="000000"/>
                <w:sz w:val="16"/>
                <w:szCs w:val="16"/>
                <w:lang w:val="en-US" w:eastAsia="zh-CN"/>
              </w:rPr>
            </w:pPr>
            <w:r>
              <w:rPr>
                <w:color w:val="000000"/>
                <w:sz w:val="16"/>
                <w:szCs w:val="16"/>
                <w:lang w:val="en-US" w:eastAsia="zh-CN"/>
              </w:rPr>
              <w:t>0.3.0</w:t>
            </w:r>
          </w:p>
        </w:tc>
      </w:tr>
      <w:tr w:rsidR="00871229" w:rsidRPr="006B0D02" w14:paraId="4AC2F27C" w14:textId="77777777" w:rsidTr="00944A47">
        <w:tc>
          <w:tcPr>
            <w:tcW w:w="800" w:type="dxa"/>
            <w:shd w:val="solid" w:color="FFFFFF" w:fill="auto"/>
          </w:tcPr>
          <w:p w14:paraId="2A456BD4" w14:textId="1CA622B6" w:rsidR="00871229" w:rsidRDefault="00871229"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021-03</w:t>
            </w:r>
          </w:p>
        </w:tc>
        <w:tc>
          <w:tcPr>
            <w:tcW w:w="800" w:type="dxa"/>
            <w:shd w:val="solid" w:color="FFFFFF" w:fill="auto"/>
          </w:tcPr>
          <w:p w14:paraId="44465ADD" w14:textId="188D62B9" w:rsidR="00871229" w:rsidRDefault="00871229"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T1#128e</w:t>
            </w:r>
          </w:p>
        </w:tc>
        <w:tc>
          <w:tcPr>
            <w:tcW w:w="1094" w:type="dxa"/>
            <w:shd w:val="solid" w:color="FFFFFF" w:fill="auto"/>
          </w:tcPr>
          <w:p w14:paraId="583B5826" w14:textId="77777777" w:rsidR="00871229" w:rsidRDefault="00871229"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1-210621</w:t>
            </w:r>
          </w:p>
          <w:p w14:paraId="60DE18C4" w14:textId="77777777" w:rsidR="00871229" w:rsidRDefault="00871229" w:rsidP="00547690">
            <w:pPr>
              <w:pStyle w:val="TAC"/>
              <w:rPr>
                <w:color w:val="000000"/>
                <w:sz w:val="16"/>
                <w:szCs w:val="16"/>
                <w:lang w:eastAsia="zh-CN"/>
              </w:rPr>
            </w:pPr>
            <w:r>
              <w:rPr>
                <w:color w:val="000000"/>
                <w:sz w:val="16"/>
                <w:szCs w:val="16"/>
                <w:lang w:eastAsia="zh-CN"/>
              </w:rPr>
              <w:t>C1-211375</w:t>
            </w:r>
          </w:p>
          <w:p w14:paraId="5A18A8A0" w14:textId="23FA5986" w:rsidR="00871229" w:rsidRDefault="00871229" w:rsidP="00547690">
            <w:pPr>
              <w:pStyle w:val="TAC"/>
              <w:rPr>
                <w:color w:val="000000"/>
                <w:sz w:val="16"/>
                <w:szCs w:val="16"/>
                <w:lang w:eastAsia="zh-CN"/>
              </w:rPr>
            </w:pPr>
            <w:r>
              <w:rPr>
                <w:color w:val="000000"/>
                <w:sz w:val="16"/>
                <w:szCs w:val="16"/>
                <w:lang w:eastAsia="zh-CN"/>
              </w:rPr>
              <w:t>C1-211376</w:t>
            </w:r>
          </w:p>
        </w:tc>
        <w:tc>
          <w:tcPr>
            <w:tcW w:w="425" w:type="dxa"/>
            <w:shd w:val="solid" w:color="FFFFFF" w:fill="auto"/>
          </w:tcPr>
          <w:p w14:paraId="7F09E1E1" w14:textId="77777777" w:rsidR="00871229" w:rsidRPr="00900817" w:rsidRDefault="00871229" w:rsidP="00547690">
            <w:pPr>
              <w:pStyle w:val="TAL"/>
              <w:rPr>
                <w:color w:val="000000"/>
                <w:sz w:val="16"/>
                <w:szCs w:val="16"/>
              </w:rPr>
            </w:pPr>
          </w:p>
        </w:tc>
        <w:tc>
          <w:tcPr>
            <w:tcW w:w="425" w:type="dxa"/>
            <w:shd w:val="solid" w:color="FFFFFF" w:fill="auto"/>
          </w:tcPr>
          <w:p w14:paraId="392B7A30" w14:textId="77777777" w:rsidR="00871229" w:rsidRPr="00900817" w:rsidRDefault="00871229" w:rsidP="00547690">
            <w:pPr>
              <w:pStyle w:val="TAR"/>
              <w:rPr>
                <w:color w:val="000000"/>
                <w:sz w:val="16"/>
                <w:szCs w:val="16"/>
              </w:rPr>
            </w:pPr>
          </w:p>
        </w:tc>
        <w:tc>
          <w:tcPr>
            <w:tcW w:w="425" w:type="dxa"/>
            <w:shd w:val="solid" w:color="FFFFFF" w:fill="auto"/>
          </w:tcPr>
          <w:p w14:paraId="53FB4A3E" w14:textId="77777777" w:rsidR="00871229" w:rsidRPr="00900817" w:rsidRDefault="00871229" w:rsidP="00547690">
            <w:pPr>
              <w:pStyle w:val="TAC"/>
              <w:rPr>
                <w:color w:val="000000"/>
                <w:sz w:val="16"/>
                <w:szCs w:val="16"/>
              </w:rPr>
            </w:pPr>
          </w:p>
        </w:tc>
        <w:tc>
          <w:tcPr>
            <w:tcW w:w="4962" w:type="dxa"/>
            <w:shd w:val="solid" w:color="FFFFFF" w:fill="auto"/>
          </w:tcPr>
          <w:p w14:paraId="4B181F44" w14:textId="6A018AEB" w:rsidR="00871229" w:rsidRDefault="00871229" w:rsidP="00871229">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WG1#128e</w:t>
            </w:r>
          </w:p>
          <w:p w14:paraId="13E5AD60" w14:textId="36F31BC9" w:rsidR="00DF03FF" w:rsidRDefault="00DF03FF" w:rsidP="00871229">
            <w:pPr>
              <w:pStyle w:val="TAL"/>
              <w:rPr>
                <w:color w:val="000000"/>
                <w:sz w:val="16"/>
                <w:szCs w:val="16"/>
                <w:lang w:val="en-US" w:eastAsia="zh-CN"/>
              </w:rPr>
            </w:pPr>
            <w:r>
              <w:rPr>
                <w:rFonts w:hint="eastAsia"/>
                <w:color w:val="000000"/>
                <w:sz w:val="16"/>
                <w:szCs w:val="16"/>
                <w:lang w:val="en-US" w:eastAsia="zh-CN"/>
              </w:rPr>
              <w:t>F</w:t>
            </w:r>
            <w:r>
              <w:rPr>
                <w:color w:val="000000"/>
                <w:sz w:val="16"/>
                <w:szCs w:val="16"/>
                <w:lang w:val="en-US" w:eastAsia="zh-CN"/>
              </w:rPr>
              <w:t>ix corrupted text format in subclauses 6.2.2 and 6.2.3</w:t>
            </w:r>
          </w:p>
          <w:p w14:paraId="6A5C1F50" w14:textId="77777777" w:rsidR="00871229" w:rsidRPr="00871229" w:rsidRDefault="00871229" w:rsidP="00C6644A">
            <w:pPr>
              <w:pStyle w:val="TAL"/>
              <w:rPr>
                <w:color w:val="000000"/>
                <w:sz w:val="16"/>
                <w:szCs w:val="16"/>
                <w:lang w:val="en-US" w:eastAsia="zh-CN"/>
              </w:rPr>
            </w:pPr>
          </w:p>
        </w:tc>
        <w:tc>
          <w:tcPr>
            <w:tcW w:w="708" w:type="dxa"/>
            <w:shd w:val="solid" w:color="FFFFFF" w:fill="auto"/>
          </w:tcPr>
          <w:p w14:paraId="6B2A2464" w14:textId="432313C8" w:rsidR="00871229" w:rsidRDefault="00871229" w:rsidP="00547690">
            <w:pPr>
              <w:pStyle w:val="TAC"/>
              <w:rPr>
                <w:color w:val="000000"/>
                <w:sz w:val="16"/>
                <w:szCs w:val="16"/>
                <w:lang w:val="en-US" w:eastAsia="zh-CN"/>
              </w:rPr>
            </w:pPr>
            <w:r>
              <w:rPr>
                <w:rFonts w:hint="eastAsia"/>
                <w:color w:val="000000"/>
                <w:sz w:val="16"/>
                <w:szCs w:val="16"/>
                <w:lang w:val="en-US" w:eastAsia="zh-CN"/>
              </w:rPr>
              <w:t>0</w:t>
            </w:r>
            <w:r>
              <w:rPr>
                <w:color w:val="000000"/>
                <w:sz w:val="16"/>
                <w:szCs w:val="16"/>
                <w:lang w:val="en-US" w:eastAsia="zh-CN"/>
              </w:rPr>
              <w:t>.4.0</w:t>
            </w:r>
          </w:p>
        </w:tc>
      </w:tr>
    </w:tbl>
    <w:p w14:paraId="0C9C3EF8" w14:textId="77777777" w:rsidR="001A60FB" w:rsidRDefault="001A60FB" w:rsidP="00487D51">
      <w:pPr>
        <w:rPr>
          <w:noProof/>
          <w:lang w:val="en-US"/>
        </w:rPr>
      </w:pPr>
    </w:p>
    <w:sectPr w:rsidR="001A60FB">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C282D" w14:textId="77777777" w:rsidR="000A5F3C" w:rsidRDefault="000A5F3C">
      <w:r>
        <w:separator/>
      </w:r>
    </w:p>
  </w:endnote>
  <w:endnote w:type="continuationSeparator" w:id="0">
    <w:p w14:paraId="48C2A848" w14:textId="77777777" w:rsidR="000A5F3C" w:rsidRDefault="000A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FB23" w14:textId="77777777" w:rsidR="007F0DA2" w:rsidRDefault="007F0DA2">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7292F" w14:textId="77777777" w:rsidR="000A5F3C" w:rsidRDefault="000A5F3C">
      <w:r>
        <w:separator/>
      </w:r>
    </w:p>
  </w:footnote>
  <w:footnote w:type="continuationSeparator" w:id="0">
    <w:p w14:paraId="7AFA620B" w14:textId="77777777" w:rsidR="000A5F3C" w:rsidRDefault="000A5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8C1BB" w14:textId="77777777" w:rsidR="007F0DA2" w:rsidRDefault="007F0DA2">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03711" w14:textId="1ACBD935" w:rsidR="007F0DA2" w:rsidRDefault="007F0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6E2">
      <w:rPr>
        <w:rFonts w:ascii="Arial" w:hAnsi="Arial" w:cs="Arial"/>
        <w:b/>
        <w:noProof/>
        <w:sz w:val="18"/>
        <w:szCs w:val="18"/>
      </w:rPr>
      <w:t>3GPP TR 23.700-10 V0.4.0 (2021-03)</w:t>
    </w:r>
    <w:r>
      <w:rPr>
        <w:rFonts w:ascii="Arial" w:hAnsi="Arial" w:cs="Arial"/>
        <w:b/>
        <w:sz w:val="18"/>
        <w:szCs w:val="18"/>
      </w:rPr>
      <w:fldChar w:fldCharType="end"/>
    </w:r>
  </w:p>
  <w:p w14:paraId="32CD6DD4" w14:textId="77777777" w:rsidR="007F0DA2" w:rsidRDefault="007F0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56E2">
      <w:rPr>
        <w:rFonts w:ascii="Arial" w:hAnsi="Arial" w:cs="Arial"/>
        <w:b/>
        <w:noProof/>
        <w:sz w:val="18"/>
        <w:szCs w:val="18"/>
      </w:rPr>
      <w:t>15</w:t>
    </w:r>
    <w:r>
      <w:rPr>
        <w:rFonts w:ascii="Arial" w:hAnsi="Arial" w:cs="Arial"/>
        <w:b/>
        <w:sz w:val="18"/>
        <w:szCs w:val="18"/>
      </w:rPr>
      <w:fldChar w:fldCharType="end"/>
    </w:r>
  </w:p>
  <w:p w14:paraId="0DFB3203" w14:textId="73BB5BA9" w:rsidR="007F0DA2" w:rsidRDefault="007F0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6E2">
      <w:rPr>
        <w:rFonts w:ascii="Arial" w:hAnsi="Arial" w:cs="Arial"/>
        <w:b/>
        <w:noProof/>
        <w:sz w:val="18"/>
        <w:szCs w:val="18"/>
      </w:rPr>
      <w:t>Release 17</w:t>
    </w:r>
    <w:r>
      <w:rPr>
        <w:rFonts w:ascii="Arial" w:hAnsi="Arial" w:cs="Arial"/>
        <w:b/>
        <w:sz w:val="18"/>
        <w:szCs w:val="18"/>
      </w:rPr>
      <w:fldChar w:fldCharType="end"/>
    </w:r>
  </w:p>
  <w:p w14:paraId="78BA6851" w14:textId="77777777" w:rsidR="007F0DA2" w:rsidRDefault="007F0D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5"/>
  </w:num>
  <w:num w:numId="8">
    <w:abstractNumId w:val="22"/>
  </w:num>
  <w:num w:numId="9">
    <w:abstractNumId w:val="8"/>
  </w:num>
  <w:num w:numId="10">
    <w:abstractNumId w:val="5"/>
  </w:num>
  <w:num w:numId="11">
    <w:abstractNumId w:val="26"/>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8"/>
  </w:num>
  <w:num w:numId="23">
    <w:abstractNumId w:val="20"/>
  </w:num>
  <w:num w:numId="24">
    <w:abstractNumId w:val="27"/>
  </w:num>
  <w:num w:numId="25">
    <w:abstractNumId w:val="16"/>
  </w:num>
  <w:num w:numId="26">
    <w:abstractNumId w:val="29"/>
  </w:num>
  <w:num w:numId="27">
    <w:abstractNumId w:val="14"/>
  </w:num>
  <w:num w:numId="28">
    <w:abstractNumId w:val="21"/>
  </w:num>
  <w:num w:numId="29">
    <w:abstractNumId w:val="30"/>
  </w:num>
  <w:num w:numId="30">
    <w:abstractNumId w:val="13"/>
  </w:num>
  <w:num w:numId="31">
    <w:abstractNumId w:val="4"/>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79C3"/>
    <w:rsid w:val="00050997"/>
    <w:rsid w:val="000567B6"/>
    <w:rsid w:val="000571F3"/>
    <w:rsid w:val="00070835"/>
    <w:rsid w:val="000709EE"/>
    <w:rsid w:val="0007625C"/>
    <w:rsid w:val="000802F7"/>
    <w:rsid w:val="00091760"/>
    <w:rsid w:val="000920A7"/>
    <w:rsid w:val="000A2976"/>
    <w:rsid w:val="000A5F3C"/>
    <w:rsid w:val="000A6CE6"/>
    <w:rsid w:val="000B6310"/>
    <w:rsid w:val="000C6598"/>
    <w:rsid w:val="000C6DF3"/>
    <w:rsid w:val="000D11E4"/>
    <w:rsid w:val="000D1B92"/>
    <w:rsid w:val="000D78F1"/>
    <w:rsid w:val="000E2723"/>
    <w:rsid w:val="000F73CB"/>
    <w:rsid w:val="000F76CD"/>
    <w:rsid w:val="00107AAB"/>
    <w:rsid w:val="0012798E"/>
    <w:rsid w:val="0013504C"/>
    <w:rsid w:val="001512A9"/>
    <w:rsid w:val="00151453"/>
    <w:rsid w:val="001553AD"/>
    <w:rsid w:val="0016030E"/>
    <w:rsid w:val="00163157"/>
    <w:rsid w:val="00166369"/>
    <w:rsid w:val="00171A0C"/>
    <w:rsid w:val="00174FC7"/>
    <w:rsid w:val="001805CC"/>
    <w:rsid w:val="001A60FB"/>
    <w:rsid w:val="001B239F"/>
    <w:rsid w:val="001B3FC4"/>
    <w:rsid w:val="001B5B0E"/>
    <w:rsid w:val="001D55BD"/>
    <w:rsid w:val="001D64A1"/>
    <w:rsid w:val="001D6808"/>
    <w:rsid w:val="001E41F3"/>
    <w:rsid w:val="001E5A1C"/>
    <w:rsid w:val="001F4202"/>
    <w:rsid w:val="001F6C9D"/>
    <w:rsid w:val="0020225A"/>
    <w:rsid w:val="002061C1"/>
    <w:rsid w:val="002100CD"/>
    <w:rsid w:val="00210E61"/>
    <w:rsid w:val="00212FF7"/>
    <w:rsid w:val="002264BB"/>
    <w:rsid w:val="002266D2"/>
    <w:rsid w:val="00232D54"/>
    <w:rsid w:val="002337DE"/>
    <w:rsid w:val="002356E2"/>
    <w:rsid w:val="002362EA"/>
    <w:rsid w:val="0024012E"/>
    <w:rsid w:val="00242DA0"/>
    <w:rsid w:val="00247FAF"/>
    <w:rsid w:val="00262BAD"/>
    <w:rsid w:val="002737B3"/>
    <w:rsid w:val="00275D12"/>
    <w:rsid w:val="002769F4"/>
    <w:rsid w:val="00282879"/>
    <w:rsid w:val="002867DB"/>
    <w:rsid w:val="002A4F06"/>
    <w:rsid w:val="002B1F0E"/>
    <w:rsid w:val="002B38EA"/>
    <w:rsid w:val="002F666F"/>
    <w:rsid w:val="00314649"/>
    <w:rsid w:val="00332BBF"/>
    <w:rsid w:val="003345E0"/>
    <w:rsid w:val="00347CAD"/>
    <w:rsid w:val="00361937"/>
    <w:rsid w:val="00370766"/>
    <w:rsid w:val="003817E1"/>
    <w:rsid w:val="00382357"/>
    <w:rsid w:val="00386BBC"/>
    <w:rsid w:val="003C25BC"/>
    <w:rsid w:val="003C62D7"/>
    <w:rsid w:val="003E29EF"/>
    <w:rsid w:val="003F00E8"/>
    <w:rsid w:val="003F1A09"/>
    <w:rsid w:val="0040402B"/>
    <w:rsid w:val="004120CD"/>
    <w:rsid w:val="00424B44"/>
    <w:rsid w:val="00424CFA"/>
    <w:rsid w:val="00436BAB"/>
    <w:rsid w:val="004543B0"/>
    <w:rsid w:val="004818B1"/>
    <w:rsid w:val="00486FED"/>
    <w:rsid w:val="00487D51"/>
    <w:rsid w:val="0049014B"/>
    <w:rsid w:val="0049211E"/>
    <w:rsid w:val="0049586D"/>
    <w:rsid w:val="0049670D"/>
    <w:rsid w:val="004A6CE2"/>
    <w:rsid w:val="004B2BBE"/>
    <w:rsid w:val="004D55BD"/>
    <w:rsid w:val="004E46D9"/>
    <w:rsid w:val="004E592F"/>
    <w:rsid w:val="0050072F"/>
    <w:rsid w:val="0050780D"/>
    <w:rsid w:val="0051011C"/>
    <w:rsid w:val="00510DA1"/>
    <w:rsid w:val="0051428C"/>
    <w:rsid w:val="005170CA"/>
    <w:rsid w:val="005219A0"/>
    <w:rsid w:val="00525DE5"/>
    <w:rsid w:val="0053200F"/>
    <w:rsid w:val="00532DAF"/>
    <w:rsid w:val="00540383"/>
    <w:rsid w:val="00540516"/>
    <w:rsid w:val="00547690"/>
    <w:rsid w:val="00563633"/>
    <w:rsid w:val="005660BD"/>
    <w:rsid w:val="00567FC9"/>
    <w:rsid w:val="0058703A"/>
    <w:rsid w:val="00587BD8"/>
    <w:rsid w:val="00593793"/>
    <w:rsid w:val="005A3F92"/>
    <w:rsid w:val="005A634A"/>
    <w:rsid w:val="005B5D33"/>
    <w:rsid w:val="005B62BE"/>
    <w:rsid w:val="005C1635"/>
    <w:rsid w:val="005D5305"/>
    <w:rsid w:val="005E2C44"/>
    <w:rsid w:val="005E4909"/>
    <w:rsid w:val="005E658C"/>
    <w:rsid w:val="006007AC"/>
    <w:rsid w:val="00600DC4"/>
    <w:rsid w:val="00605D97"/>
    <w:rsid w:val="00607AAD"/>
    <w:rsid w:val="00607CA1"/>
    <w:rsid w:val="00610B40"/>
    <w:rsid w:val="0061797E"/>
    <w:rsid w:val="00623432"/>
    <w:rsid w:val="00642835"/>
    <w:rsid w:val="00644B6A"/>
    <w:rsid w:val="0065003E"/>
    <w:rsid w:val="00660D41"/>
    <w:rsid w:val="00666E5B"/>
    <w:rsid w:val="00681DA1"/>
    <w:rsid w:val="00684B52"/>
    <w:rsid w:val="00692DD3"/>
    <w:rsid w:val="006A0945"/>
    <w:rsid w:val="006A0FAB"/>
    <w:rsid w:val="006A5BDE"/>
    <w:rsid w:val="006A7899"/>
    <w:rsid w:val="006B1167"/>
    <w:rsid w:val="006C7281"/>
    <w:rsid w:val="006D4207"/>
    <w:rsid w:val="006D5EC3"/>
    <w:rsid w:val="006D67C5"/>
    <w:rsid w:val="006D71C2"/>
    <w:rsid w:val="006E0DCD"/>
    <w:rsid w:val="006E21FB"/>
    <w:rsid w:val="006F6D6C"/>
    <w:rsid w:val="007010B6"/>
    <w:rsid w:val="00713847"/>
    <w:rsid w:val="00722FA4"/>
    <w:rsid w:val="00730864"/>
    <w:rsid w:val="00734818"/>
    <w:rsid w:val="007479F4"/>
    <w:rsid w:val="00777293"/>
    <w:rsid w:val="007A4A08"/>
    <w:rsid w:val="007A5438"/>
    <w:rsid w:val="007B4183"/>
    <w:rsid w:val="007B512A"/>
    <w:rsid w:val="007C2097"/>
    <w:rsid w:val="007C3964"/>
    <w:rsid w:val="007D12B5"/>
    <w:rsid w:val="007E0DCE"/>
    <w:rsid w:val="007E4301"/>
    <w:rsid w:val="007F0DA2"/>
    <w:rsid w:val="00800104"/>
    <w:rsid w:val="00805B6A"/>
    <w:rsid w:val="00812723"/>
    <w:rsid w:val="00817868"/>
    <w:rsid w:val="00843C3D"/>
    <w:rsid w:val="0085467E"/>
    <w:rsid w:val="00856B98"/>
    <w:rsid w:val="00866954"/>
    <w:rsid w:val="00870EE7"/>
    <w:rsid w:val="00871229"/>
    <w:rsid w:val="00875DC5"/>
    <w:rsid w:val="00881AEE"/>
    <w:rsid w:val="008842D7"/>
    <w:rsid w:val="008875E1"/>
    <w:rsid w:val="00893CE9"/>
    <w:rsid w:val="008A0451"/>
    <w:rsid w:val="008A3CB8"/>
    <w:rsid w:val="008A5E86"/>
    <w:rsid w:val="008B1118"/>
    <w:rsid w:val="008B3DB0"/>
    <w:rsid w:val="008B50C2"/>
    <w:rsid w:val="008B6ADE"/>
    <w:rsid w:val="008E448A"/>
    <w:rsid w:val="008E7215"/>
    <w:rsid w:val="008F33A2"/>
    <w:rsid w:val="008F647C"/>
    <w:rsid w:val="008F686C"/>
    <w:rsid w:val="008F7B65"/>
    <w:rsid w:val="00900817"/>
    <w:rsid w:val="00912CEF"/>
    <w:rsid w:val="0092553A"/>
    <w:rsid w:val="009329E7"/>
    <w:rsid w:val="00944A47"/>
    <w:rsid w:val="00957D6A"/>
    <w:rsid w:val="00960F9E"/>
    <w:rsid w:val="009707D8"/>
    <w:rsid w:val="00982579"/>
    <w:rsid w:val="009937EF"/>
    <w:rsid w:val="009947C8"/>
    <w:rsid w:val="009B1144"/>
    <w:rsid w:val="009C61B9"/>
    <w:rsid w:val="009E3297"/>
    <w:rsid w:val="009E32A5"/>
    <w:rsid w:val="009F0D2D"/>
    <w:rsid w:val="009F7FF6"/>
    <w:rsid w:val="00A0681D"/>
    <w:rsid w:val="00A10408"/>
    <w:rsid w:val="00A15128"/>
    <w:rsid w:val="00A34175"/>
    <w:rsid w:val="00A3669C"/>
    <w:rsid w:val="00A47E70"/>
    <w:rsid w:val="00A552EE"/>
    <w:rsid w:val="00A62204"/>
    <w:rsid w:val="00A67728"/>
    <w:rsid w:val="00A71465"/>
    <w:rsid w:val="00A739BA"/>
    <w:rsid w:val="00A823B2"/>
    <w:rsid w:val="00A8322D"/>
    <w:rsid w:val="00AA4CA0"/>
    <w:rsid w:val="00AA525C"/>
    <w:rsid w:val="00AB1094"/>
    <w:rsid w:val="00AB4C67"/>
    <w:rsid w:val="00AB6534"/>
    <w:rsid w:val="00AC7E9B"/>
    <w:rsid w:val="00AD2965"/>
    <w:rsid w:val="00AD384E"/>
    <w:rsid w:val="00AD5993"/>
    <w:rsid w:val="00AD7C25"/>
    <w:rsid w:val="00AE26E1"/>
    <w:rsid w:val="00AE53E6"/>
    <w:rsid w:val="00AE7799"/>
    <w:rsid w:val="00AF0F4C"/>
    <w:rsid w:val="00AF4708"/>
    <w:rsid w:val="00B05B9E"/>
    <w:rsid w:val="00B15131"/>
    <w:rsid w:val="00B2137F"/>
    <w:rsid w:val="00B258BB"/>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6509"/>
    <w:rsid w:val="00BD279D"/>
    <w:rsid w:val="00BF4EC4"/>
    <w:rsid w:val="00C123D3"/>
    <w:rsid w:val="00C21836"/>
    <w:rsid w:val="00C35B9B"/>
    <w:rsid w:val="00C37213"/>
    <w:rsid w:val="00C43F35"/>
    <w:rsid w:val="00C524DD"/>
    <w:rsid w:val="00C66227"/>
    <w:rsid w:val="00C6644A"/>
    <w:rsid w:val="00C75916"/>
    <w:rsid w:val="00C75928"/>
    <w:rsid w:val="00C76E2A"/>
    <w:rsid w:val="00C81421"/>
    <w:rsid w:val="00C953E5"/>
    <w:rsid w:val="00C95985"/>
    <w:rsid w:val="00C95C66"/>
    <w:rsid w:val="00C96EAE"/>
    <w:rsid w:val="00CA3886"/>
    <w:rsid w:val="00CA4650"/>
    <w:rsid w:val="00CB1493"/>
    <w:rsid w:val="00CB204C"/>
    <w:rsid w:val="00CC22D4"/>
    <w:rsid w:val="00CC5026"/>
    <w:rsid w:val="00CD2478"/>
    <w:rsid w:val="00CD25B0"/>
    <w:rsid w:val="00CD2751"/>
    <w:rsid w:val="00CD322C"/>
    <w:rsid w:val="00CD3417"/>
    <w:rsid w:val="00CD5700"/>
    <w:rsid w:val="00CD630A"/>
    <w:rsid w:val="00CE21CA"/>
    <w:rsid w:val="00CF27D1"/>
    <w:rsid w:val="00D01137"/>
    <w:rsid w:val="00D05A8D"/>
    <w:rsid w:val="00D25595"/>
    <w:rsid w:val="00D25BA3"/>
    <w:rsid w:val="00D407B1"/>
    <w:rsid w:val="00D55F30"/>
    <w:rsid w:val="00D60D4C"/>
    <w:rsid w:val="00D60F03"/>
    <w:rsid w:val="00D65026"/>
    <w:rsid w:val="00D83BF8"/>
    <w:rsid w:val="00D86C4B"/>
    <w:rsid w:val="00D96DC5"/>
    <w:rsid w:val="00DA4A78"/>
    <w:rsid w:val="00DA75EC"/>
    <w:rsid w:val="00DA7F5D"/>
    <w:rsid w:val="00DB1900"/>
    <w:rsid w:val="00DC492A"/>
    <w:rsid w:val="00DD3DF8"/>
    <w:rsid w:val="00DE11FF"/>
    <w:rsid w:val="00DE29CC"/>
    <w:rsid w:val="00DE7DC9"/>
    <w:rsid w:val="00DF03FF"/>
    <w:rsid w:val="00DF5702"/>
    <w:rsid w:val="00E00442"/>
    <w:rsid w:val="00E01A9F"/>
    <w:rsid w:val="00E022D9"/>
    <w:rsid w:val="00E20CD5"/>
    <w:rsid w:val="00E22736"/>
    <w:rsid w:val="00E25730"/>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92DC6"/>
    <w:rsid w:val="00EA176A"/>
    <w:rsid w:val="00EB20CE"/>
    <w:rsid w:val="00EB4FA3"/>
    <w:rsid w:val="00ED4616"/>
    <w:rsid w:val="00ED5B7D"/>
    <w:rsid w:val="00ED5D1B"/>
    <w:rsid w:val="00ED741A"/>
    <w:rsid w:val="00EE7D7C"/>
    <w:rsid w:val="00EF2CB8"/>
    <w:rsid w:val="00F04331"/>
    <w:rsid w:val="00F06166"/>
    <w:rsid w:val="00F0616D"/>
    <w:rsid w:val="00F10DFC"/>
    <w:rsid w:val="00F171D1"/>
    <w:rsid w:val="00F25D98"/>
    <w:rsid w:val="00F27894"/>
    <w:rsid w:val="00F300FB"/>
    <w:rsid w:val="00F329F6"/>
    <w:rsid w:val="00F407BC"/>
    <w:rsid w:val="00F42AAE"/>
    <w:rsid w:val="00F47DF9"/>
    <w:rsid w:val="00F5389E"/>
    <w:rsid w:val="00F82802"/>
    <w:rsid w:val="00F92762"/>
    <w:rsid w:val="00F946A3"/>
    <w:rsid w:val="00F95B00"/>
    <w:rsid w:val="00FB4759"/>
    <w:rsid w:val="00FB6386"/>
    <w:rsid w:val="00FC4D25"/>
    <w:rsid w:val="00FD39C8"/>
    <w:rsid w:val="00FE0706"/>
    <w:rsid w:val="00FE4987"/>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512A9"/>
    <w:pPr>
      <w:pBdr>
        <w:top w:val="single" w:sz="12" w:space="0" w:color="auto"/>
      </w:pBdr>
      <w:spacing w:before="360" w:after="240"/>
    </w:pPr>
    <w:rPr>
      <w:b/>
      <w:i/>
      <w:sz w:val="26"/>
    </w:rPr>
  </w:style>
  <w:style w:type="paragraph" w:customStyle="1" w:styleId="INDENT1">
    <w:name w:val="INDENT1"/>
    <w:basedOn w:val="a"/>
    <w:rsid w:val="001512A9"/>
    <w:pPr>
      <w:ind w:left="851"/>
    </w:pPr>
  </w:style>
  <w:style w:type="paragraph" w:customStyle="1" w:styleId="INDENT2">
    <w:name w:val="INDENT2"/>
    <w:basedOn w:val="a"/>
    <w:rsid w:val="001512A9"/>
    <w:pPr>
      <w:ind w:left="1135" w:hanging="284"/>
    </w:pPr>
  </w:style>
  <w:style w:type="paragraph" w:customStyle="1" w:styleId="INDENT3">
    <w:name w:val="INDENT3"/>
    <w:basedOn w:val="a"/>
    <w:rsid w:val="001512A9"/>
    <w:pPr>
      <w:ind w:left="1701" w:hanging="567"/>
    </w:pPr>
  </w:style>
  <w:style w:type="paragraph" w:customStyle="1" w:styleId="FigureTitle">
    <w:name w:val="Figure_Title"/>
    <w:basedOn w:val="a"/>
    <w:next w:val="a"/>
    <w:rsid w:val="001512A9"/>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1512A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512A9"/>
    <w:pPr>
      <w:keepNext/>
      <w:keepLines/>
      <w:spacing w:before="240"/>
      <w:ind w:left="1418"/>
    </w:pPr>
    <w:rPr>
      <w:rFonts w:ascii="Arial" w:hAnsi="Arial"/>
      <w:b/>
      <w:sz w:val="36"/>
      <w:lang w:val="en-US"/>
    </w:rPr>
  </w:style>
  <w:style w:type="paragraph" w:styleId="af2">
    <w:name w:val="caption"/>
    <w:basedOn w:val="a"/>
    <w:next w:val="a"/>
    <w:qFormat/>
    <w:rsid w:val="001512A9"/>
    <w:pPr>
      <w:spacing w:before="120" w:after="120"/>
    </w:pPr>
    <w:rPr>
      <w:b/>
    </w:rPr>
  </w:style>
  <w:style w:type="paragraph" w:styleId="af3">
    <w:name w:val="Plain Text"/>
    <w:basedOn w:val="a"/>
    <w:link w:val="Char2"/>
    <w:rsid w:val="001512A9"/>
    <w:rPr>
      <w:rFonts w:ascii="Courier New" w:hAnsi="Courier New"/>
      <w:lang w:val="nb-NO"/>
    </w:rPr>
  </w:style>
  <w:style w:type="character" w:customStyle="1" w:styleId="Char2">
    <w:name w:val="纯文本 Char"/>
    <w:link w:val="af3"/>
    <w:rsid w:val="001512A9"/>
    <w:rPr>
      <w:rFonts w:ascii="Courier New" w:eastAsia="宋体" w:hAnsi="Courier New"/>
      <w:lang w:val="nb-NO" w:eastAsia="en-US"/>
    </w:rPr>
  </w:style>
  <w:style w:type="paragraph" w:customStyle="1" w:styleId="TAJ">
    <w:name w:val="TAJ"/>
    <w:basedOn w:val="TH"/>
    <w:rsid w:val="001512A9"/>
  </w:style>
  <w:style w:type="paragraph" w:styleId="af4">
    <w:name w:val="Body Text"/>
    <w:basedOn w:val="a"/>
    <w:link w:val="Char3"/>
    <w:rsid w:val="001512A9"/>
  </w:style>
  <w:style w:type="character" w:customStyle="1" w:styleId="Char3">
    <w:name w:val="正文文本 Char"/>
    <w:link w:val="af4"/>
    <w:rsid w:val="001512A9"/>
    <w:rPr>
      <w:rFonts w:ascii="Times New Roman" w:eastAsia="宋体" w:hAnsi="Times New Roman"/>
      <w:lang w:val="en-GB" w:eastAsia="en-US"/>
    </w:rPr>
  </w:style>
  <w:style w:type="paragraph" w:customStyle="1" w:styleId="Guidance">
    <w:name w:val="Guidance"/>
    <w:basedOn w:val="a"/>
    <w:rsid w:val="001512A9"/>
    <w:rPr>
      <w:i/>
      <w:color w:val="0000FF"/>
    </w:rPr>
  </w:style>
  <w:style w:type="character" w:customStyle="1" w:styleId="EditorsNoteCharChar">
    <w:name w:val="Editor's Note Char Char"/>
    <w:link w:val="EditorsNote"/>
    <w:locked/>
    <w:rsid w:val="001512A9"/>
    <w:rPr>
      <w:rFonts w:ascii="Times New Roman" w:hAnsi="Times New Roman"/>
      <w:color w:val="FF0000"/>
      <w:lang w:val="en-GB" w:eastAsia="en-US"/>
    </w:rPr>
  </w:style>
  <w:style w:type="character" w:customStyle="1" w:styleId="B1Char">
    <w:name w:val="B1 Char"/>
    <w:link w:val="B1"/>
    <w:rsid w:val="001512A9"/>
    <w:rPr>
      <w:rFonts w:ascii="Times New Roman" w:hAnsi="Times New Roman"/>
      <w:lang w:val="en-GB" w:eastAsia="en-US"/>
    </w:rPr>
  </w:style>
  <w:style w:type="character" w:customStyle="1" w:styleId="Char0">
    <w:name w:val="批注框文本 Char"/>
    <w:link w:val="ae"/>
    <w:rsid w:val="001512A9"/>
    <w:rPr>
      <w:rFonts w:ascii="Tahoma" w:hAnsi="Tahoma" w:cs="Tahoma"/>
      <w:sz w:val="16"/>
      <w:szCs w:val="16"/>
      <w:lang w:val="en-GB" w:eastAsia="en-US"/>
    </w:rPr>
  </w:style>
  <w:style w:type="character" w:customStyle="1" w:styleId="TFChar">
    <w:name w:val="TF Char"/>
    <w:link w:val="TF"/>
    <w:rsid w:val="001512A9"/>
    <w:rPr>
      <w:rFonts w:ascii="Arial" w:hAnsi="Arial"/>
      <w:b/>
      <w:lang w:val="en-GB" w:eastAsia="en-US"/>
    </w:rPr>
  </w:style>
  <w:style w:type="character" w:customStyle="1" w:styleId="B2Char">
    <w:name w:val="B2 Char"/>
    <w:link w:val="B2"/>
    <w:rsid w:val="001512A9"/>
    <w:rPr>
      <w:rFonts w:ascii="Times New Roman" w:hAnsi="Times New Roman"/>
      <w:lang w:val="en-GB" w:eastAsia="en-US"/>
    </w:rPr>
  </w:style>
  <w:style w:type="character" w:customStyle="1" w:styleId="NOZchn">
    <w:name w:val="NO Zchn"/>
    <w:link w:val="NO"/>
    <w:rsid w:val="001512A9"/>
    <w:rPr>
      <w:rFonts w:ascii="Times New Roman" w:hAnsi="Times New Roman"/>
      <w:lang w:val="en-GB" w:eastAsia="en-US"/>
    </w:rPr>
  </w:style>
  <w:style w:type="character" w:customStyle="1" w:styleId="THChar">
    <w:name w:val="TH Char"/>
    <w:link w:val="TH"/>
    <w:rsid w:val="001512A9"/>
    <w:rPr>
      <w:rFonts w:ascii="Arial" w:hAnsi="Arial"/>
      <w:b/>
      <w:lang w:val="en-GB" w:eastAsia="en-US"/>
    </w:rPr>
  </w:style>
  <w:style w:type="table" w:styleId="af5">
    <w:name w:val="Table Grid"/>
    <w:basedOn w:val="a1"/>
    <w:rsid w:val="001512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512A9"/>
    <w:rPr>
      <w:rFonts w:ascii="Arial" w:hAnsi="Arial"/>
      <w:sz w:val="18"/>
      <w:lang w:val="en-GB" w:eastAsia="en-US"/>
    </w:rPr>
  </w:style>
  <w:style w:type="character" w:customStyle="1" w:styleId="TAHCar">
    <w:name w:val="TAH Car"/>
    <w:link w:val="TAH"/>
    <w:rsid w:val="001512A9"/>
    <w:rPr>
      <w:rFonts w:ascii="Arial" w:hAnsi="Arial"/>
      <w:b/>
      <w:sz w:val="18"/>
      <w:lang w:val="en-GB" w:eastAsia="en-US"/>
    </w:rPr>
  </w:style>
  <w:style w:type="paragraph" w:styleId="af6">
    <w:name w:val="Normal (Web)"/>
    <w:basedOn w:val="a"/>
    <w:uiPriority w:val="99"/>
    <w:unhideWhenUsed/>
    <w:rsid w:val="001512A9"/>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sid w:val="001512A9"/>
    <w:rPr>
      <w:rFonts w:ascii="Times New Roman" w:hAnsi="Times New Roman"/>
      <w:lang w:val="en-GB" w:eastAsia="en-US"/>
    </w:rPr>
  </w:style>
  <w:style w:type="character" w:customStyle="1" w:styleId="B3Char">
    <w:name w:val="B3 Char"/>
    <w:link w:val="B3"/>
    <w:rsid w:val="001512A9"/>
    <w:rPr>
      <w:rFonts w:ascii="Times New Roman" w:hAnsi="Times New Roman"/>
      <w:lang w:val="en-GB" w:eastAsia="en-US"/>
    </w:rPr>
  </w:style>
  <w:style w:type="character" w:customStyle="1" w:styleId="Char">
    <w:name w:val="批注文字 Char"/>
    <w:link w:val="ac"/>
    <w:semiHidden/>
    <w:rsid w:val="001512A9"/>
    <w:rPr>
      <w:rFonts w:ascii="Times New Roman" w:hAnsi="Times New Roman"/>
      <w:lang w:val="en-GB" w:eastAsia="en-US"/>
    </w:rPr>
  </w:style>
  <w:style w:type="character" w:customStyle="1" w:styleId="Char1">
    <w:name w:val="批注主题 Char"/>
    <w:link w:val="af"/>
    <w:rsid w:val="001512A9"/>
    <w:rPr>
      <w:rFonts w:ascii="Times New Roman" w:hAnsi="Times New Roman"/>
      <w:b/>
      <w:bCs/>
      <w:lang w:val="en-GB" w:eastAsia="en-US"/>
    </w:rPr>
  </w:style>
  <w:style w:type="character" w:customStyle="1" w:styleId="TACChar">
    <w:name w:val="TAC Char"/>
    <w:link w:val="TAC"/>
    <w:rsid w:val="0092553A"/>
    <w:rPr>
      <w:rFonts w:ascii="Arial" w:hAnsi="Arial"/>
      <w:sz w:val="18"/>
      <w:lang w:val="en-GB" w:eastAsia="en-US"/>
    </w:rPr>
  </w:style>
  <w:style w:type="character" w:customStyle="1" w:styleId="2Char">
    <w:name w:val="标题 2 Char"/>
    <w:link w:val="2"/>
    <w:rsid w:val="002266D2"/>
    <w:rPr>
      <w:rFonts w:ascii="Arial" w:hAnsi="Arial"/>
      <w:sz w:val="32"/>
      <w:lang w:val="en-GB" w:eastAsia="en-US"/>
    </w:rPr>
  </w:style>
  <w:style w:type="character" w:customStyle="1" w:styleId="3Char">
    <w:name w:val="标题 3 Char"/>
    <w:link w:val="3"/>
    <w:rsid w:val="002266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732049400">
      <w:bodyDiv w:val="1"/>
      <w:marLeft w:val="0"/>
      <w:marRight w:val="0"/>
      <w:marTop w:val="0"/>
      <w:marBottom w:val="0"/>
      <w:divBdr>
        <w:top w:val="none" w:sz="0" w:space="0" w:color="auto"/>
        <w:left w:val="none" w:sz="0" w:space="0" w:color="auto"/>
        <w:bottom w:val="none" w:sz="0" w:space="0" w:color="auto"/>
        <w:right w:val="none" w:sz="0" w:space="0" w:color="auto"/>
      </w:divBdr>
    </w:div>
    <w:div w:id="821313674">
      <w:bodyDiv w:val="1"/>
      <w:marLeft w:val="0"/>
      <w:marRight w:val="0"/>
      <w:marTop w:val="0"/>
      <w:marBottom w:val="0"/>
      <w:divBdr>
        <w:top w:val="none" w:sz="0" w:space="0" w:color="auto"/>
        <w:left w:val="none" w:sz="0" w:space="0" w:color="auto"/>
        <w:bottom w:val="none" w:sz="0" w:space="0" w:color="auto"/>
        <w:right w:val="none" w:sz="0" w:space="0" w:color="auto"/>
      </w:divBdr>
    </w:div>
    <w:div w:id="937522524">
      <w:bodyDiv w:val="1"/>
      <w:marLeft w:val="0"/>
      <w:marRight w:val="0"/>
      <w:marTop w:val="0"/>
      <w:marBottom w:val="0"/>
      <w:divBdr>
        <w:top w:val="none" w:sz="0" w:space="0" w:color="auto"/>
        <w:left w:val="none" w:sz="0" w:space="0" w:color="auto"/>
        <w:bottom w:val="none" w:sz="0" w:space="0" w:color="auto"/>
        <w:right w:val="none" w:sz="0" w:space="0" w:color="auto"/>
      </w:divBdr>
    </w:div>
    <w:div w:id="1020930534">
      <w:bodyDiv w:val="1"/>
      <w:marLeft w:val="0"/>
      <w:marRight w:val="0"/>
      <w:marTop w:val="0"/>
      <w:marBottom w:val="0"/>
      <w:divBdr>
        <w:top w:val="none" w:sz="0" w:space="0" w:color="auto"/>
        <w:left w:val="none" w:sz="0" w:space="0" w:color="auto"/>
        <w:bottom w:val="none" w:sz="0" w:space="0" w:color="auto"/>
        <w:right w:val="none" w:sz="0" w:space="0" w:color="auto"/>
      </w:divBdr>
    </w:div>
    <w:div w:id="11083080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9972516">
      <w:bodyDiv w:val="1"/>
      <w:marLeft w:val="0"/>
      <w:marRight w:val="0"/>
      <w:marTop w:val="0"/>
      <w:marBottom w:val="0"/>
      <w:divBdr>
        <w:top w:val="none" w:sz="0" w:space="0" w:color="auto"/>
        <w:left w:val="none" w:sz="0" w:space="0" w:color="auto"/>
        <w:bottom w:val="none" w:sz="0" w:space="0" w:color="auto"/>
        <w:right w:val="none" w:sz="0" w:space="0" w:color="auto"/>
      </w:divBdr>
    </w:div>
    <w:div w:id="1276866738">
      <w:bodyDiv w:val="1"/>
      <w:marLeft w:val="0"/>
      <w:marRight w:val="0"/>
      <w:marTop w:val="0"/>
      <w:marBottom w:val="0"/>
      <w:divBdr>
        <w:top w:val="none" w:sz="0" w:space="0" w:color="auto"/>
        <w:left w:val="none" w:sz="0" w:space="0" w:color="auto"/>
        <w:bottom w:val="none" w:sz="0" w:space="0" w:color="auto"/>
        <w:right w:val="none" w:sz="0" w:space="0" w:color="auto"/>
      </w:divBdr>
    </w:div>
    <w:div w:id="155268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__2.vsd"/><Relationship Id="rId25"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2.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1C0C0E-38D8-49FB-BCE4-991EF5E7F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17</Pages>
  <Words>4122</Words>
  <Characters>23498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65</cp:revision>
  <cp:lastPrinted>1899-12-31T23:00:00Z</cp:lastPrinted>
  <dcterms:created xsi:type="dcterms:W3CDTF">2020-10-27T14:11:00Z</dcterms:created>
  <dcterms:modified xsi:type="dcterms:W3CDTF">2021-03-10T09:25:00Z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(3)4AV/AHJsm1ZlAlGGs6MqkEnTGA6yiS7VIjxrxnJdTk1nLGFpyJPsy2nSXsxIzOunCMbDs77Z
UKZ3WEd1LwDv9ggGMpTzvb7s/gmn38kunR4ZsPZz+E6CttEcn3ilQ7gXtHS3DMulRmgNqLKB
8PuBUdLsDlrqSWkQFJRaim3cJm+iRPJyi9zyNn7ZTuGkLSiNuZ7DOTWXzavhR0PHfKSNdHQz
CDIyO2u6djQO5YfgHe</vt:lpwstr>
  </property>
  <property fmtid="{D5CDD505-2E9C-101B-9397-08002B2CF9AE}" pid="4" name="_2015_ms_pID_7253431">
    <vt:lpwstr>538Ittq9lJ07XJKRR90Pkzh/DYGSfIPGFbZ6FbQTnqpRHAlp8xsaCc
K/d8mPL5qYfQs8dHlmaERVSLJUfXnZ3w2ZMTnFa/UW84fX6M0ty9HZdidSBFh7CA4P5G6yp8
1fcc8MotOZwtgoPq7+sMdIBl7lS7dOlGLNohdcc+rl1fg+U1FIW1H2TQZY5LlmirS9Cw2vd7
QoMlowWNDfTc1MY/xD5Sff7uYrJWJcdTUlk8</vt:lpwstr>
  </property>
  <property fmtid="{D5CDD505-2E9C-101B-9397-08002B2CF9AE}" pid="5" name="_2015_ms_pID_7253432">
    <vt:lpwstr>6Q==</vt:lpwstr>
  </property>
  <property fmtid="{D5CDD505-2E9C-101B-9397-08002B2CF9AE}" pid="6" name="ContentTypeId">
    <vt:lpwstr>0x0101003AA7AC0C743A294CADF60F661720E3E6</vt:lpwstr>
  </property>
</Properties>
</file>