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6177E2"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F31F74">
              <w:rPr>
                <w:sz w:val="64"/>
              </w:rPr>
              <w:t>700-01</w:t>
            </w:r>
            <w:r w:rsidRPr="00BB66E6">
              <w:rPr>
                <w:sz w:val="64"/>
              </w:rPr>
              <w:t xml:space="preserve"> </w:t>
            </w:r>
            <w:r w:rsidRPr="00BB66E6">
              <w:t>V</w:t>
            </w:r>
            <w:bookmarkStart w:id="3" w:name="specVersion"/>
            <w:r w:rsidR="00BB66E6" w:rsidRPr="00BB66E6">
              <w:t>0</w:t>
            </w:r>
            <w:r w:rsidRPr="00BB66E6">
              <w:t>.</w:t>
            </w:r>
            <w:r w:rsidR="003A3BBE">
              <w:t>3</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5E646B">
              <w:rPr>
                <w:sz w:val="32"/>
              </w:rPr>
              <w:t>4</w:t>
            </w:r>
            <w:r w:rsidRPr="00BB66E6">
              <w:rPr>
                <w:sz w:val="32"/>
              </w:rPr>
              <w:t>-</w:t>
            </w:r>
            <w:bookmarkEnd w:id="4"/>
            <w:r w:rsidR="005E646B">
              <w:rPr>
                <w:sz w:val="32"/>
              </w:rPr>
              <w:t>0</w:t>
            </w:r>
            <w:r w:rsidR="003A3BBE">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13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5F7445"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8B059C">
              <w:rPr>
                <w:noProof/>
                <w:sz w:val="18"/>
              </w:rPr>
              <w:t>4</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5A90510" w14:textId="064D9597" w:rsidR="00BC22C0" w:rsidRPr="00817C0B" w:rsidRDefault="004D3578">
      <w:pPr>
        <w:pStyle w:val="TOC1"/>
        <w:rPr>
          <w:rFonts w:asciiTheme="minorHAnsi" w:eastAsiaTheme="minorEastAsia" w:hAnsiTheme="minorHAnsi" w:cstheme="minorBidi"/>
          <w:noProof/>
          <w:kern w:val="2"/>
          <w:szCs w:val="22"/>
          <w:lang w:val="en-US" w:eastAsia="nl-NL"/>
          <w14:ligatures w14:val="standardContextual"/>
        </w:rPr>
      </w:pPr>
      <w:r w:rsidRPr="004D3578">
        <w:fldChar w:fldCharType="begin"/>
      </w:r>
      <w:r w:rsidRPr="004D3578">
        <w:instrText xml:space="preserve"> TOC \o "1-9" </w:instrText>
      </w:r>
      <w:r w:rsidRPr="004D3578">
        <w:fldChar w:fldCharType="separate"/>
      </w:r>
      <w:r w:rsidR="00BC22C0">
        <w:rPr>
          <w:noProof/>
        </w:rPr>
        <w:t>Foreword</w:t>
      </w:r>
      <w:r w:rsidR="00BC22C0">
        <w:rPr>
          <w:noProof/>
        </w:rPr>
        <w:tab/>
      </w:r>
      <w:r w:rsidR="00BC22C0">
        <w:rPr>
          <w:noProof/>
        </w:rPr>
        <w:fldChar w:fldCharType="begin"/>
      </w:r>
      <w:r w:rsidR="00BC22C0">
        <w:rPr>
          <w:noProof/>
        </w:rPr>
        <w:instrText xml:space="preserve"> PAGEREF _Toc165031114 \h </w:instrText>
      </w:r>
      <w:r w:rsidR="00BC22C0">
        <w:rPr>
          <w:noProof/>
        </w:rPr>
      </w:r>
      <w:r w:rsidR="00BC22C0">
        <w:rPr>
          <w:noProof/>
        </w:rPr>
        <w:fldChar w:fldCharType="separate"/>
      </w:r>
      <w:r w:rsidR="00BC22C0">
        <w:rPr>
          <w:noProof/>
        </w:rPr>
        <w:t>5</w:t>
      </w:r>
      <w:r w:rsidR="00BC22C0">
        <w:rPr>
          <w:noProof/>
        </w:rPr>
        <w:fldChar w:fldCharType="end"/>
      </w:r>
    </w:p>
    <w:p w14:paraId="4033E352" w14:textId="557CC297"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1</w:t>
      </w:r>
      <w:r w:rsidRPr="00817C0B">
        <w:rPr>
          <w:rFonts w:asciiTheme="minorHAnsi" w:eastAsiaTheme="minorEastAsia" w:hAnsiTheme="minorHAnsi" w:cstheme="minorBidi"/>
          <w:noProof/>
          <w:kern w:val="2"/>
          <w:szCs w:val="22"/>
          <w:lang w:val="en-US" w:eastAsia="nl-NL"/>
          <w14:ligatures w14:val="standardContextual"/>
        </w:rPr>
        <w:tab/>
      </w:r>
      <w:r>
        <w:rPr>
          <w:noProof/>
        </w:rPr>
        <w:t>Scope</w:t>
      </w:r>
      <w:r>
        <w:rPr>
          <w:noProof/>
        </w:rPr>
        <w:tab/>
      </w:r>
      <w:r>
        <w:rPr>
          <w:noProof/>
        </w:rPr>
        <w:fldChar w:fldCharType="begin"/>
      </w:r>
      <w:r>
        <w:rPr>
          <w:noProof/>
        </w:rPr>
        <w:instrText xml:space="preserve"> PAGEREF _Toc165031115 \h </w:instrText>
      </w:r>
      <w:r>
        <w:rPr>
          <w:noProof/>
        </w:rPr>
      </w:r>
      <w:r>
        <w:rPr>
          <w:noProof/>
        </w:rPr>
        <w:fldChar w:fldCharType="separate"/>
      </w:r>
      <w:r>
        <w:rPr>
          <w:noProof/>
        </w:rPr>
        <w:t>7</w:t>
      </w:r>
      <w:r>
        <w:rPr>
          <w:noProof/>
        </w:rPr>
        <w:fldChar w:fldCharType="end"/>
      </w:r>
    </w:p>
    <w:p w14:paraId="21A49696" w14:textId="26AF3284"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2</w:t>
      </w:r>
      <w:r w:rsidRPr="00817C0B">
        <w:rPr>
          <w:rFonts w:asciiTheme="minorHAnsi" w:eastAsiaTheme="minorEastAsia" w:hAnsiTheme="minorHAnsi" w:cstheme="minorBidi"/>
          <w:noProof/>
          <w:kern w:val="2"/>
          <w:szCs w:val="22"/>
          <w:lang w:val="en-US" w:eastAsia="nl-NL"/>
          <w14:ligatures w14:val="standardContextual"/>
        </w:rPr>
        <w:tab/>
      </w:r>
      <w:r>
        <w:rPr>
          <w:noProof/>
        </w:rPr>
        <w:t>References</w:t>
      </w:r>
      <w:r>
        <w:rPr>
          <w:noProof/>
        </w:rPr>
        <w:tab/>
      </w:r>
      <w:r>
        <w:rPr>
          <w:noProof/>
        </w:rPr>
        <w:fldChar w:fldCharType="begin"/>
      </w:r>
      <w:r>
        <w:rPr>
          <w:noProof/>
        </w:rPr>
        <w:instrText xml:space="preserve"> PAGEREF _Toc165031116 \h </w:instrText>
      </w:r>
      <w:r>
        <w:rPr>
          <w:noProof/>
        </w:rPr>
      </w:r>
      <w:r>
        <w:rPr>
          <w:noProof/>
        </w:rPr>
        <w:fldChar w:fldCharType="separate"/>
      </w:r>
      <w:r>
        <w:rPr>
          <w:noProof/>
        </w:rPr>
        <w:t>7</w:t>
      </w:r>
      <w:r>
        <w:rPr>
          <w:noProof/>
        </w:rPr>
        <w:fldChar w:fldCharType="end"/>
      </w:r>
    </w:p>
    <w:p w14:paraId="4231AB25" w14:textId="2C9A4C95"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3</w:t>
      </w:r>
      <w:r w:rsidRPr="00817C0B">
        <w:rPr>
          <w:rFonts w:asciiTheme="minorHAnsi" w:eastAsiaTheme="minorEastAsia" w:hAnsiTheme="minorHAnsi" w:cstheme="minorBidi"/>
          <w:noProof/>
          <w:kern w:val="2"/>
          <w:szCs w:val="22"/>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_Toc165031117 \h </w:instrText>
      </w:r>
      <w:r>
        <w:rPr>
          <w:noProof/>
        </w:rPr>
      </w:r>
      <w:r>
        <w:rPr>
          <w:noProof/>
        </w:rPr>
        <w:fldChar w:fldCharType="separate"/>
      </w:r>
      <w:r>
        <w:rPr>
          <w:noProof/>
        </w:rPr>
        <w:t>7</w:t>
      </w:r>
      <w:r>
        <w:rPr>
          <w:noProof/>
        </w:rPr>
        <w:fldChar w:fldCharType="end"/>
      </w:r>
    </w:p>
    <w:p w14:paraId="067F7C31" w14:textId="4EA3032B"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3.1</w:t>
      </w:r>
      <w:r w:rsidRPr="00817C0B">
        <w:rPr>
          <w:rFonts w:asciiTheme="minorHAnsi" w:eastAsiaTheme="minorEastAsia" w:hAnsiTheme="minorHAnsi" w:cstheme="minorBidi"/>
          <w:noProof/>
          <w:kern w:val="2"/>
          <w:sz w:val="22"/>
          <w:szCs w:val="22"/>
          <w:lang w:val="en-US" w:eastAsia="nl-NL"/>
          <w14:ligatures w14:val="standardContextual"/>
        </w:rPr>
        <w:tab/>
      </w:r>
      <w:r>
        <w:rPr>
          <w:noProof/>
        </w:rPr>
        <w:t>Terms</w:t>
      </w:r>
      <w:r>
        <w:rPr>
          <w:noProof/>
        </w:rPr>
        <w:tab/>
      </w:r>
      <w:r>
        <w:rPr>
          <w:noProof/>
        </w:rPr>
        <w:fldChar w:fldCharType="begin"/>
      </w:r>
      <w:r>
        <w:rPr>
          <w:noProof/>
        </w:rPr>
        <w:instrText xml:space="preserve"> PAGEREF _Toc165031118 \h </w:instrText>
      </w:r>
      <w:r>
        <w:rPr>
          <w:noProof/>
        </w:rPr>
      </w:r>
      <w:r>
        <w:rPr>
          <w:noProof/>
        </w:rPr>
        <w:fldChar w:fldCharType="separate"/>
      </w:r>
      <w:r>
        <w:rPr>
          <w:noProof/>
        </w:rPr>
        <w:t>7</w:t>
      </w:r>
      <w:r>
        <w:rPr>
          <w:noProof/>
        </w:rPr>
        <w:fldChar w:fldCharType="end"/>
      </w:r>
    </w:p>
    <w:p w14:paraId="63CC1DCB" w14:textId="43E5B974"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3.2</w:t>
      </w:r>
      <w:r w:rsidRPr="00817C0B">
        <w:rPr>
          <w:rFonts w:asciiTheme="minorHAnsi" w:eastAsiaTheme="minorEastAsia" w:hAnsiTheme="minorHAnsi" w:cstheme="minorBidi"/>
          <w:noProof/>
          <w:kern w:val="2"/>
          <w:sz w:val="22"/>
          <w:szCs w:val="22"/>
          <w:lang w:val="en-US" w:eastAsia="nl-NL"/>
          <w14:ligatures w14:val="standardContextual"/>
        </w:rPr>
        <w:tab/>
      </w:r>
      <w:r>
        <w:rPr>
          <w:noProof/>
        </w:rPr>
        <w:t>Symbols</w:t>
      </w:r>
      <w:r>
        <w:rPr>
          <w:noProof/>
        </w:rPr>
        <w:tab/>
      </w:r>
      <w:r>
        <w:rPr>
          <w:noProof/>
        </w:rPr>
        <w:fldChar w:fldCharType="begin"/>
      </w:r>
      <w:r>
        <w:rPr>
          <w:noProof/>
        </w:rPr>
        <w:instrText xml:space="preserve"> PAGEREF _Toc165031119 \h </w:instrText>
      </w:r>
      <w:r>
        <w:rPr>
          <w:noProof/>
        </w:rPr>
      </w:r>
      <w:r>
        <w:rPr>
          <w:noProof/>
        </w:rPr>
        <w:fldChar w:fldCharType="separate"/>
      </w:r>
      <w:r>
        <w:rPr>
          <w:noProof/>
        </w:rPr>
        <w:t>8</w:t>
      </w:r>
      <w:r>
        <w:rPr>
          <w:noProof/>
        </w:rPr>
        <w:fldChar w:fldCharType="end"/>
      </w:r>
    </w:p>
    <w:p w14:paraId="289FE537" w14:textId="4F0CA384"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3.3</w:t>
      </w:r>
      <w:r w:rsidRPr="00817C0B">
        <w:rPr>
          <w:rFonts w:asciiTheme="minorHAnsi" w:eastAsiaTheme="minorEastAsia" w:hAnsiTheme="minorHAnsi" w:cstheme="minorBidi"/>
          <w:noProof/>
          <w:kern w:val="2"/>
          <w:sz w:val="22"/>
          <w:szCs w:val="22"/>
          <w:lang w:val="en-US" w:eastAsia="nl-NL"/>
          <w14:ligatures w14:val="standardContextual"/>
        </w:rPr>
        <w:tab/>
      </w:r>
      <w:r>
        <w:rPr>
          <w:noProof/>
        </w:rPr>
        <w:t>Abbreviations</w:t>
      </w:r>
      <w:r>
        <w:rPr>
          <w:noProof/>
        </w:rPr>
        <w:tab/>
      </w:r>
      <w:r>
        <w:rPr>
          <w:noProof/>
        </w:rPr>
        <w:fldChar w:fldCharType="begin"/>
      </w:r>
      <w:r>
        <w:rPr>
          <w:noProof/>
        </w:rPr>
        <w:instrText xml:space="preserve"> PAGEREF _Toc165031120 \h </w:instrText>
      </w:r>
      <w:r>
        <w:rPr>
          <w:noProof/>
        </w:rPr>
      </w:r>
      <w:r>
        <w:rPr>
          <w:noProof/>
        </w:rPr>
        <w:fldChar w:fldCharType="separate"/>
      </w:r>
      <w:r>
        <w:rPr>
          <w:noProof/>
        </w:rPr>
        <w:t>8</w:t>
      </w:r>
      <w:r>
        <w:rPr>
          <w:noProof/>
        </w:rPr>
        <w:fldChar w:fldCharType="end"/>
      </w:r>
    </w:p>
    <w:p w14:paraId="19293B1C" w14:textId="7F0A1B09"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4</w:t>
      </w:r>
      <w:r w:rsidRPr="00817C0B">
        <w:rPr>
          <w:rFonts w:asciiTheme="minorHAnsi" w:eastAsiaTheme="minorEastAsia" w:hAnsiTheme="minorHAnsi" w:cstheme="minorBidi"/>
          <w:noProof/>
          <w:kern w:val="2"/>
          <w:szCs w:val="22"/>
          <w:lang w:val="en-US" w:eastAsia="nl-NL"/>
          <w14:ligatures w14:val="standardContextual"/>
        </w:rPr>
        <w:tab/>
      </w:r>
      <w:r>
        <w:rPr>
          <w:noProof/>
        </w:rPr>
        <w:t>Key issues</w:t>
      </w:r>
      <w:r>
        <w:rPr>
          <w:noProof/>
        </w:rPr>
        <w:tab/>
      </w:r>
      <w:r>
        <w:rPr>
          <w:noProof/>
        </w:rPr>
        <w:fldChar w:fldCharType="begin"/>
      </w:r>
      <w:r>
        <w:rPr>
          <w:noProof/>
        </w:rPr>
        <w:instrText xml:space="preserve"> PAGEREF _Toc165031121 \h </w:instrText>
      </w:r>
      <w:r>
        <w:rPr>
          <w:noProof/>
        </w:rPr>
      </w:r>
      <w:r>
        <w:rPr>
          <w:noProof/>
        </w:rPr>
        <w:fldChar w:fldCharType="separate"/>
      </w:r>
      <w:r>
        <w:rPr>
          <w:noProof/>
        </w:rPr>
        <w:t>8</w:t>
      </w:r>
      <w:r>
        <w:rPr>
          <w:noProof/>
        </w:rPr>
        <w:fldChar w:fldCharType="end"/>
      </w:r>
    </w:p>
    <w:p w14:paraId="5DCD69A0" w14:textId="25136A87"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4.1</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#1: </w:t>
      </w:r>
      <w:r w:rsidRPr="00147687">
        <w:rPr>
          <w:noProof/>
          <w:lang w:val="en-US"/>
        </w:rPr>
        <w:t xml:space="preserve">Usage of </w:t>
      </w:r>
      <w:r w:rsidRPr="00147687">
        <w:rPr>
          <w:rFonts w:eastAsia="SimSun"/>
          <w:noProof/>
          <w:lang w:eastAsia="zh-CN"/>
        </w:rPr>
        <w:t>satellite access characteristics</w:t>
      </w:r>
      <w:r w:rsidRPr="00147687">
        <w:rPr>
          <w:noProof/>
          <w:lang w:val="en-US"/>
        </w:rPr>
        <w:t xml:space="preserve"> for the application </w:t>
      </w:r>
      <w:r w:rsidRPr="00147687">
        <w:rPr>
          <w:rFonts w:eastAsia="SimSun"/>
          <w:noProof/>
          <w:lang w:eastAsia="zh-CN"/>
        </w:rPr>
        <w:t>enablement</w:t>
      </w:r>
      <w:r>
        <w:rPr>
          <w:noProof/>
        </w:rPr>
        <w:tab/>
      </w:r>
      <w:r>
        <w:rPr>
          <w:noProof/>
        </w:rPr>
        <w:fldChar w:fldCharType="begin"/>
      </w:r>
      <w:r>
        <w:rPr>
          <w:noProof/>
        </w:rPr>
        <w:instrText xml:space="preserve"> PAGEREF _Toc165031122 \h </w:instrText>
      </w:r>
      <w:r>
        <w:rPr>
          <w:noProof/>
        </w:rPr>
      </w:r>
      <w:r>
        <w:rPr>
          <w:noProof/>
        </w:rPr>
        <w:fldChar w:fldCharType="separate"/>
      </w:r>
      <w:r>
        <w:rPr>
          <w:noProof/>
        </w:rPr>
        <w:t>8</w:t>
      </w:r>
      <w:r>
        <w:rPr>
          <w:noProof/>
        </w:rPr>
        <w:fldChar w:fldCharType="end"/>
      </w:r>
    </w:p>
    <w:p w14:paraId="2C5A11C4" w14:textId="05D03256"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_Toc165031123 \h </w:instrText>
      </w:r>
      <w:r>
        <w:rPr>
          <w:noProof/>
        </w:rPr>
      </w:r>
      <w:r>
        <w:rPr>
          <w:noProof/>
        </w:rPr>
        <w:fldChar w:fldCharType="separate"/>
      </w:r>
      <w:r>
        <w:rPr>
          <w:noProof/>
        </w:rPr>
        <w:t>8</w:t>
      </w:r>
      <w:r>
        <w:rPr>
          <w:noProof/>
        </w:rPr>
        <w:fldChar w:fldCharType="end"/>
      </w:r>
    </w:p>
    <w:p w14:paraId="16686299" w14:textId="14868354"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4.1.2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_Toc165031124 \h </w:instrText>
      </w:r>
      <w:r>
        <w:rPr>
          <w:noProof/>
        </w:rPr>
      </w:r>
      <w:r>
        <w:rPr>
          <w:noProof/>
        </w:rPr>
        <w:fldChar w:fldCharType="separate"/>
      </w:r>
      <w:r>
        <w:rPr>
          <w:noProof/>
        </w:rPr>
        <w:t>8</w:t>
      </w:r>
      <w:r>
        <w:rPr>
          <w:noProof/>
        </w:rPr>
        <w:fldChar w:fldCharType="end"/>
      </w:r>
    </w:p>
    <w:p w14:paraId="3D9B4B9E" w14:textId="76976B2D"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4.2</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#2: Edge computing on satellite</w:t>
      </w:r>
      <w:r>
        <w:rPr>
          <w:noProof/>
        </w:rPr>
        <w:tab/>
      </w:r>
      <w:r>
        <w:rPr>
          <w:noProof/>
        </w:rPr>
        <w:fldChar w:fldCharType="begin"/>
      </w:r>
      <w:r>
        <w:rPr>
          <w:noProof/>
        </w:rPr>
        <w:instrText xml:space="preserve"> PAGEREF _Toc165031125 \h </w:instrText>
      </w:r>
      <w:r>
        <w:rPr>
          <w:noProof/>
        </w:rPr>
      </w:r>
      <w:r>
        <w:rPr>
          <w:noProof/>
        </w:rPr>
        <w:fldChar w:fldCharType="separate"/>
      </w:r>
      <w:r>
        <w:rPr>
          <w:noProof/>
        </w:rPr>
        <w:t>8</w:t>
      </w:r>
      <w:r>
        <w:rPr>
          <w:noProof/>
        </w:rPr>
        <w:fldChar w:fldCharType="end"/>
      </w:r>
    </w:p>
    <w:p w14:paraId="09B0C38B" w14:textId="6620B0E6"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4.2.1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_Toc165031126 \h </w:instrText>
      </w:r>
      <w:r>
        <w:rPr>
          <w:noProof/>
        </w:rPr>
      </w:r>
      <w:r>
        <w:rPr>
          <w:noProof/>
        </w:rPr>
        <w:fldChar w:fldCharType="separate"/>
      </w:r>
      <w:r>
        <w:rPr>
          <w:noProof/>
        </w:rPr>
        <w:t>8</w:t>
      </w:r>
      <w:r>
        <w:rPr>
          <w:noProof/>
        </w:rPr>
        <w:fldChar w:fldCharType="end"/>
      </w:r>
    </w:p>
    <w:p w14:paraId="5D4A687C" w14:textId="4C3D65C9"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4.2.2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_Toc165031127 \h </w:instrText>
      </w:r>
      <w:r>
        <w:rPr>
          <w:noProof/>
        </w:rPr>
      </w:r>
      <w:r>
        <w:rPr>
          <w:noProof/>
        </w:rPr>
        <w:fldChar w:fldCharType="separate"/>
      </w:r>
      <w:r>
        <w:rPr>
          <w:noProof/>
        </w:rPr>
        <w:t>9</w:t>
      </w:r>
      <w:r>
        <w:rPr>
          <w:noProof/>
        </w:rPr>
        <w:fldChar w:fldCharType="end"/>
      </w:r>
    </w:p>
    <w:p w14:paraId="0A9757B5" w14:textId="09F5C787"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4.3</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#3: Satellite access with discontinuous coverage</w:t>
      </w:r>
      <w:r>
        <w:rPr>
          <w:noProof/>
        </w:rPr>
        <w:tab/>
      </w:r>
      <w:r>
        <w:rPr>
          <w:noProof/>
        </w:rPr>
        <w:fldChar w:fldCharType="begin"/>
      </w:r>
      <w:r>
        <w:rPr>
          <w:noProof/>
        </w:rPr>
        <w:instrText xml:space="preserve"> PAGEREF _Toc165031128 \h </w:instrText>
      </w:r>
      <w:r>
        <w:rPr>
          <w:noProof/>
        </w:rPr>
      </w:r>
      <w:r>
        <w:rPr>
          <w:noProof/>
        </w:rPr>
        <w:fldChar w:fldCharType="separate"/>
      </w:r>
      <w:r>
        <w:rPr>
          <w:noProof/>
        </w:rPr>
        <w:t>9</w:t>
      </w:r>
      <w:r>
        <w:rPr>
          <w:noProof/>
        </w:rPr>
        <w:fldChar w:fldCharType="end"/>
      </w:r>
    </w:p>
    <w:p w14:paraId="6B0C7B7D" w14:textId="74618EDC"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4.3.1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_Toc165031129 \h </w:instrText>
      </w:r>
      <w:r>
        <w:rPr>
          <w:noProof/>
        </w:rPr>
      </w:r>
      <w:r>
        <w:rPr>
          <w:noProof/>
        </w:rPr>
        <w:fldChar w:fldCharType="separate"/>
      </w:r>
      <w:r>
        <w:rPr>
          <w:noProof/>
        </w:rPr>
        <w:t>9</w:t>
      </w:r>
      <w:r>
        <w:rPr>
          <w:noProof/>
        </w:rPr>
        <w:fldChar w:fldCharType="end"/>
      </w:r>
    </w:p>
    <w:p w14:paraId="58EA6837" w14:textId="3CB1ECC3"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4.3.2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_Toc165031130 \h </w:instrText>
      </w:r>
      <w:r>
        <w:rPr>
          <w:noProof/>
        </w:rPr>
      </w:r>
      <w:r>
        <w:rPr>
          <w:noProof/>
        </w:rPr>
        <w:fldChar w:fldCharType="separate"/>
      </w:r>
      <w:r>
        <w:rPr>
          <w:noProof/>
        </w:rPr>
        <w:t>10</w:t>
      </w:r>
      <w:r>
        <w:rPr>
          <w:noProof/>
        </w:rPr>
        <w:fldChar w:fldCharType="end"/>
      </w:r>
    </w:p>
    <w:p w14:paraId="33ACDEEC" w14:textId="47DBC043"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4.4</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#4: Satellite access support for MC services</w:t>
      </w:r>
      <w:r>
        <w:rPr>
          <w:noProof/>
        </w:rPr>
        <w:tab/>
      </w:r>
      <w:r>
        <w:rPr>
          <w:noProof/>
        </w:rPr>
        <w:fldChar w:fldCharType="begin"/>
      </w:r>
      <w:r>
        <w:rPr>
          <w:noProof/>
        </w:rPr>
        <w:instrText xml:space="preserve"> PAGEREF _Toc165031131 \h </w:instrText>
      </w:r>
      <w:r>
        <w:rPr>
          <w:noProof/>
        </w:rPr>
      </w:r>
      <w:r>
        <w:rPr>
          <w:noProof/>
        </w:rPr>
        <w:fldChar w:fldCharType="separate"/>
      </w:r>
      <w:r>
        <w:rPr>
          <w:noProof/>
        </w:rPr>
        <w:t>10</w:t>
      </w:r>
      <w:r>
        <w:rPr>
          <w:noProof/>
        </w:rPr>
        <w:fldChar w:fldCharType="end"/>
      </w:r>
    </w:p>
    <w:p w14:paraId="09F0CE84" w14:textId="7363F7D7"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4.4.1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_Toc165031132 \h </w:instrText>
      </w:r>
      <w:r>
        <w:rPr>
          <w:noProof/>
        </w:rPr>
      </w:r>
      <w:r>
        <w:rPr>
          <w:noProof/>
        </w:rPr>
        <w:fldChar w:fldCharType="separate"/>
      </w:r>
      <w:r>
        <w:rPr>
          <w:noProof/>
        </w:rPr>
        <w:t>10</w:t>
      </w:r>
      <w:r>
        <w:rPr>
          <w:noProof/>
        </w:rPr>
        <w:fldChar w:fldCharType="end"/>
      </w:r>
    </w:p>
    <w:p w14:paraId="762F5C11" w14:textId="3B5EFC04"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4.4.2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_Toc165031133 \h </w:instrText>
      </w:r>
      <w:r>
        <w:rPr>
          <w:noProof/>
        </w:rPr>
      </w:r>
      <w:r>
        <w:rPr>
          <w:noProof/>
        </w:rPr>
        <w:fldChar w:fldCharType="separate"/>
      </w:r>
      <w:r>
        <w:rPr>
          <w:noProof/>
        </w:rPr>
        <w:t>10</w:t>
      </w:r>
      <w:r>
        <w:rPr>
          <w:noProof/>
        </w:rPr>
        <w:fldChar w:fldCharType="end"/>
      </w:r>
    </w:p>
    <w:p w14:paraId="11EBE846" w14:textId="210B10FB"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4.5</w:t>
      </w:r>
      <w:r w:rsidRPr="00817C0B">
        <w:rPr>
          <w:rFonts w:asciiTheme="minorHAnsi" w:eastAsiaTheme="minorEastAsia" w:hAnsiTheme="minorHAnsi" w:cstheme="minorBidi"/>
          <w:noProof/>
          <w:kern w:val="2"/>
          <w:sz w:val="22"/>
          <w:szCs w:val="22"/>
          <w:lang w:val="en-US" w:eastAsia="nl-NL"/>
          <w14:ligatures w14:val="standardContextual"/>
        </w:rPr>
        <w:tab/>
      </w:r>
      <w:r>
        <w:rPr>
          <w:noProof/>
        </w:rPr>
        <w:t>Key issue #5: Edge on board NGSO Satellite</w:t>
      </w:r>
      <w:r>
        <w:rPr>
          <w:noProof/>
        </w:rPr>
        <w:tab/>
      </w:r>
      <w:r>
        <w:rPr>
          <w:noProof/>
        </w:rPr>
        <w:fldChar w:fldCharType="begin"/>
      </w:r>
      <w:r>
        <w:rPr>
          <w:noProof/>
        </w:rPr>
        <w:instrText xml:space="preserve"> PAGEREF _Toc165031134 \h </w:instrText>
      </w:r>
      <w:r>
        <w:rPr>
          <w:noProof/>
        </w:rPr>
      </w:r>
      <w:r>
        <w:rPr>
          <w:noProof/>
        </w:rPr>
        <w:fldChar w:fldCharType="separate"/>
      </w:r>
      <w:r>
        <w:rPr>
          <w:noProof/>
        </w:rPr>
        <w:t>11</w:t>
      </w:r>
      <w:r>
        <w:rPr>
          <w:noProof/>
        </w:rPr>
        <w:fldChar w:fldCharType="end"/>
      </w:r>
    </w:p>
    <w:p w14:paraId="223A6EB8" w14:textId="6C1E219C"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4.5.1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_Toc165031135 \h </w:instrText>
      </w:r>
      <w:r>
        <w:rPr>
          <w:noProof/>
        </w:rPr>
      </w:r>
      <w:r>
        <w:rPr>
          <w:noProof/>
        </w:rPr>
        <w:fldChar w:fldCharType="separate"/>
      </w:r>
      <w:r>
        <w:rPr>
          <w:noProof/>
        </w:rPr>
        <w:t>11</w:t>
      </w:r>
      <w:r>
        <w:rPr>
          <w:noProof/>
        </w:rPr>
        <w:fldChar w:fldCharType="end"/>
      </w:r>
    </w:p>
    <w:p w14:paraId="36B63F8B" w14:textId="65A5E7E3"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4.5.2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_Toc165031136 \h </w:instrText>
      </w:r>
      <w:r>
        <w:rPr>
          <w:noProof/>
        </w:rPr>
      </w:r>
      <w:r>
        <w:rPr>
          <w:noProof/>
        </w:rPr>
        <w:fldChar w:fldCharType="separate"/>
      </w:r>
      <w:r>
        <w:rPr>
          <w:noProof/>
        </w:rPr>
        <w:t>11</w:t>
      </w:r>
      <w:r>
        <w:rPr>
          <w:noProof/>
        </w:rPr>
        <w:fldChar w:fldCharType="end"/>
      </w:r>
    </w:p>
    <w:p w14:paraId="08B081E7" w14:textId="77948971"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4.6</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#6: </w:t>
      </w:r>
      <w:r>
        <w:rPr>
          <w:noProof/>
          <w:lang w:eastAsia="zh-CN"/>
        </w:rPr>
        <w:t xml:space="preserve">Support of </w:t>
      </w:r>
      <w:r w:rsidRPr="00147687">
        <w:rPr>
          <w:rFonts w:eastAsia="SimSun"/>
          <w:noProof/>
          <w:lang w:val="fr-FR" w:eastAsia="zh-CN"/>
        </w:rPr>
        <w:t>UE-Satellite-UE communication for IMS services via Satellite access</w:t>
      </w:r>
      <w:r>
        <w:rPr>
          <w:noProof/>
        </w:rPr>
        <w:tab/>
      </w:r>
      <w:r>
        <w:rPr>
          <w:noProof/>
        </w:rPr>
        <w:fldChar w:fldCharType="begin"/>
      </w:r>
      <w:r>
        <w:rPr>
          <w:noProof/>
        </w:rPr>
        <w:instrText xml:space="preserve"> PAGEREF _Toc165031137 \h </w:instrText>
      </w:r>
      <w:r>
        <w:rPr>
          <w:noProof/>
        </w:rPr>
      </w:r>
      <w:r>
        <w:rPr>
          <w:noProof/>
        </w:rPr>
        <w:fldChar w:fldCharType="separate"/>
      </w:r>
      <w:r>
        <w:rPr>
          <w:noProof/>
        </w:rPr>
        <w:t>11</w:t>
      </w:r>
      <w:r>
        <w:rPr>
          <w:noProof/>
        </w:rPr>
        <w:fldChar w:fldCharType="end"/>
      </w:r>
    </w:p>
    <w:p w14:paraId="76743C8D" w14:textId="64128D6C"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4.6.1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_Toc165031138 \h </w:instrText>
      </w:r>
      <w:r>
        <w:rPr>
          <w:noProof/>
        </w:rPr>
      </w:r>
      <w:r>
        <w:rPr>
          <w:noProof/>
        </w:rPr>
        <w:fldChar w:fldCharType="separate"/>
      </w:r>
      <w:r>
        <w:rPr>
          <w:noProof/>
        </w:rPr>
        <w:t>11</w:t>
      </w:r>
      <w:r>
        <w:rPr>
          <w:noProof/>
        </w:rPr>
        <w:fldChar w:fldCharType="end"/>
      </w:r>
    </w:p>
    <w:p w14:paraId="6443F1EB" w14:textId="1B958E56"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4.6.2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_Toc165031139 \h </w:instrText>
      </w:r>
      <w:r>
        <w:rPr>
          <w:noProof/>
        </w:rPr>
      </w:r>
      <w:r>
        <w:rPr>
          <w:noProof/>
        </w:rPr>
        <w:fldChar w:fldCharType="separate"/>
      </w:r>
      <w:r>
        <w:rPr>
          <w:noProof/>
        </w:rPr>
        <w:t>12</w:t>
      </w:r>
      <w:r>
        <w:rPr>
          <w:noProof/>
        </w:rPr>
        <w:fldChar w:fldCharType="end"/>
      </w:r>
    </w:p>
    <w:p w14:paraId="1DA4B896" w14:textId="51DC53F4"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4.7</w:t>
      </w:r>
      <w:r w:rsidRPr="00817C0B">
        <w:rPr>
          <w:rFonts w:asciiTheme="minorHAnsi" w:eastAsiaTheme="minorEastAsia" w:hAnsiTheme="minorHAnsi" w:cstheme="minorBidi"/>
          <w:noProof/>
          <w:kern w:val="2"/>
          <w:sz w:val="22"/>
          <w:szCs w:val="22"/>
          <w:lang w:val="en-US" w:eastAsia="nl-NL"/>
          <w14:ligatures w14:val="standardContextual"/>
        </w:rPr>
        <w:tab/>
      </w:r>
      <w:r>
        <w:rPr>
          <w:noProof/>
        </w:rPr>
        <w:t xml:space="preserve">Key issue #7: </w:t>
      </w:r>
      <w:r w:rsidRPr="00147687">
        <w:rPr>
          <w:noProof/>
          <w:lang w:val="en-US"/>
        </w:rPr>
        <w:t xml:space="preserve">Usage of </w:t>
      </w:r>
      <w:r>
        <w:rPr>
          <w:noProof/>
        </w:rPr>
        <w:t>S&amp;F events information</w:t>
      </w:r>
      <w:r w:rsidRPr="00147687">
        <w:rPr>
          <w:noProof/>
          <w:lang w:val="en-US"/>
        </w:rPr>
        <w:t xml:space="preserve"> for the application </w:t>
      </w:r>
      <w:r w:rsidRPr="00147687">
        <w:rPr>
          <w:rFonts w:eastAsia="SimSun"/>
          <w:noProof/>
          <w:lang w:eastAsia="zh-CN"/>
        </w:rPr>
        <w:t>enablement</w:t>
      </w:r>
      <w:r>
        <w:rPr>
          <w:noProof/>
        </w:rPr>
        <w:tab/>
      </w:r>
      <w:r>
        <w:rPr>
          <w:noProof/>
        </w:rPr>
        <w:fldChar w:fldCharType="begin"/>
      </w:r>
      <w:r>
        <w:rPr>
          <w:noProof/>
        </w:rPr>
        <w:instrText xml:space="preserve"> PAGEREF _Toc165031140 \h </w:instrText>
      </w:r>
      <w:r>
        <w:rPr>
          <w:noProof/>
        </w:rPr>
      </w:r>
      <w:r>
        <w:rPr>
          <w:noProof/>
        </w:rPr>
        <w:fldChar w:fldCharType="separate"/>
      </w:r>
      <w:r>
        <w:rPr>
          <w:noProof/>
        </w:rPr>
        <w:t>12</w:t>
      </w:r>
      <w:r>
        <w:rPr>
          <w:noProof/>
        </w:rPr>
        <w:fldChar w:fldCharType="end"/>
      </w:r>
    </w:p>
    <w:p w14:paraId="534A21C4" w14:textId="27289573"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4.7.1</w:t>
      </w:r>
      <w:r w:rsidRPr="00817C0B">
        <w:rPr>
          <w:rFonts w:asciiTheme="minorHAnsi" w:eastAsiaTheme="minorEastAsia" w:hAnsiTheme="minorHAnsi" w:cstheme="minorBidi"/>
          <w:noProof/>
          <w:kern w:val="2"/>
          <w:sz w:val="22"/>
          <w:szCs w:val="22"/>
          <w:lang w:val="en-US" w:eastAsia="nl-NL"/>
          <w14:ligatures w14:val="standardContextual"/>
        </w:rPr>
        <w:tab/>
      </w:r>
      <w:r>
        <w:rPr>
          <w:noProof/>
        </w:rPr>
        <w:t>Description</w:t>
      </w:r>
      <w:r>
        <w:rPr>
          <w:noProof/>
        </w:rPr>
        <w:tab/>
      </w:r>
      <w:r>
        <w:rPr>
          <w:noProof/>
        </w:rPr>
        <w:fldChar w:fldCharType="begin"/>
      </w:r>
      <w:r>
        <w:rPr>
          <w:noProof/>
        </w:rPr>
        <w:instrText xml:space="preserve"> PAGEREF _Toc165031141 \h </w:instrText>
      </w:r>
      <w:r>
        <w:rPr>
          <w:noProof/>
        </w:rPr>
      </w:r>
      <w:r>
        <w:rPr>
          <w:noProof/>
        </w:rPr>
        <w:fldChar w:fldCharType="separate"/>
      </w:r>
      <w:r>
        <w:rPr>
          <w:noProof/>
        </w:rPr>
        <w:t>12</w:t>
      </w:r>
      <w:r>
        <w:rPr>
          <w:noProof/>
        </w:rPr>
        <w:fldChar w:fldCharType="end"/>
      </w:r>
    </w:p>
    <w:p w14:paraId="5DFE3CC9" w14:textId="0FDBF7E1"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rPr>
        <w:t>4.7.2</w:t>
      </w:r>
      <w:r w:rsidRPr="00817C0B">
        <w:rPr>
          <w:rFonts w:asciiTheme="minorHAnsi" w:eastAsiaTheme="minorEastAsia" w:hAnsiTheme="minorHAnsi" w:cstheme="minorBidi"/>
          <w:noProof/>
          <w:kern w:val="2"/>
          <w:sz w:val="22"/>
          <w:szCs w:val="22"/>
          <w:lang w:val="en-US" w:eastAsia="nl-NL"/>
          <w14:ligatures w14:val="standardContextual"/>
        </w:rPr>
        <w:tab/>
      </w:r>
      <w:r>
        <w:rPr>
          <w:noProof/>
        </w:rPr>
        <w:t>Open issues</w:t>
      </w:r>
      <w:r>
        <w:rPr>
          <w:noProof/>
        </w:rPr>
        <w:tab/>
      </w:r>
      <w:r>
        <w:rPr>
          <w:noProof/>
        </w:rPr>
        <w:fldChar w:fldCharType="begin"/>
      </w:r>
      <w:r>
        <w:rPr>
          <w:noProof/>
        </w:rPr>
        <w:instrText xml:space="preserve"> PAGEREF _Toc165031142 \h </w:instrText>
      </w:r>
      <w:r>
        <w:rPr>
          <w:noProof/>
        </w:rPr>
      </w:r>
      <w:r>
        <w:rPr>
          <w:noProof/>
        </w:rPr>
        <w:fldChar w:fldCharType="separate"/>
      </w:r>
      <w:r>
        <w:rPr>
          <w:noProof/>
        </w:rPr>
        <w:t>13</w:t>
      </w:r>
      <w:r>
        <w:rPr>
          <w:noProof/>
        </w:rPr>
        <w:fldChar w:fldCharType="end"/>
      </w:r>
    </w:p>
    <w:p w14:paraId="7D6ECA06" w14:textId="3E960AC8"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5</w:t>
      </w:r>
      <w:r w:rsidRPr="00817C0B">
        <w:rPr>
          <w:rFonts w:asciiTheme="minorHAnsi" w:eastAsiaTheme="minorEastAsia" w:hAnsiTheme="minorHAnsi" w:cstheme="minorBidi"/>
          <w:noProof/>
          <w:kern w:val="2"/>
          <w:szCs w:val="22"/>
          <w:lang w:val="en-US" w:eastAsia="nl-NL"/>
          <w14:ligatures w14:val="standardContextual"/>
        </w:rPr>
        <w:tab/>
      </w:r>
      <w:r>
        <w:rPr>
          <w:noProof/>
        </w:rPr>
        <w:t>Architecture requirements</w:t>
      </w:r>
      <w:r>
        <w:rPr>
          <w:noProof/>
        </w:rPr>
        <w:tab/>
      </w:r>
      <w:r>
        <w:rPr>
          <w:noProof/>
        </w:rPr>
        <w:fldChar w:fldCharType="begin"/>
      </w:r>
      <w:r>
        <w:rPr>
          <w:noProof/>
        </w:rPr>
        <w:instrText xml:space="preserve"> PAGEREF _Toc165031143 \h </w:instrText>
      </w:r>
      <w:r>
        <w:rPr>
          <w:noProof/>
        </w:rPr>
      </w:r>
      <w:r>
        <w:rPr>
          <w:noProof/>
        </w:rPr>
        <w:fldChar w:fldCharType="separate"/>
      </w:r>
      <w:r>
        <w:rPr>
          <w:noProof/>
        </w:rPr>
        <w:t>13</w:t>
      </w:r>
      <w:r>
        <w:rPr>
          <w:noProof/>
        </w:rPr>
        <w:fldChar w:fldCharType="end"/>
      </w:r>
    </w:p>
    <w:p w14:paraId="1E4954AC" w14:textId="259DC36D"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5.1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 architecture requirements</w:t>
      </w:r>
      <w:r>
        <w:rPr>
          <w:noProof/>
        </w:rPr>
        <w:tab/>
      </w:r>
      <w:r>
        <w:rPr>
          <w:noProof/>
        </w:rPr>
        <w:fldChar w:fldCharType="begin"/>
      </w:r>
      <w:r>
        <w:rPr>
          <w:noProof/>
        </w:rPr>
        <w:instrText xml:space="preserve"> PAGEREF _Toc165031144 \h </w:instrText>
      </w:r>
      <w:r>
        <w:rPr>
          <w:noProof/>
        </w:rPr>
      </w:r>
      <w:r>
        <w:rPr>
          <w:noProof/>
        </w:rPr>
        <w:fldChar w:fldCharType="separate"/>
      </w:r>
      <w:r>
        <w:rPr>
          <w:noProof/>
        </w:rPr>
        <w:t>13</w:t>
      </w:r>
      <w:r>
        <w:rPr>
          <w:noProof/>
        </w:rPr>
        <w:fldChar w:fldCharType="end"/>
      </w:r>
    </w:p>
    <w:p w14:paraId="7E421423" w14:textId="3ADFDC4B"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5.x</w:t>
      </w:r>
      <w:r w:rsidRPr="00817C0B">
        <w:rPr>
          <w:rFonts w:asciiTheme="minorHAnsi" w:eastAsiaTheme="minorEastAsia" w:hAnsiTheme="minorHAnsi" w:cstheme="minorBidi"/>
          <w:noProof/>
          <w:kern w:val="2"/>
          <w:sz w:val="22"/>
          <w:szCs w:val="22"/>
          <w:lang w:val="en-US" w:eastAsia="nl-NL"/>
          <w14:ligatures w14:val="standardContextual"/>
        </w:rPr>
        <w:tab/>
      </w:r>
      <w:r>
        <w:rPr>
          <w:noProof/>
        </w:rPr>
        <w:t>&lt;Mission Critical service x&gt; architecture requirements</w:t>
      </w:r>
      <w:r>
        <w:rPr>
          <w:noProof/>
        </w:rPr>
        <w:tab/>
      </w:r>
      <w:r>
        <w:rPr>
          <w:noProof/>
        </w:rPr>
        <w:fldChar w:fldCharType="begin"/>
      </w:r>
      <w:r>
        <w:rPr>
          <w:noProof/>
        </w:rPr>
        <w:instrText xml:space="preserve"> PAGEREF _Toc165031145 \h </w:instrText>
      </w:r>
      <w:r>
        <w:rPr>
          <w:noProof/>
        </w:rPr>
      </w:r>
      <w:r>
        <w:rPr>
          <w:noProof/>
        </w:rPr>
        <w:fldChar w:fldCharType="separate"/>
      </w:r>
      <w:r>
        <w:rPr>
          <w:noProof/>
        </w:rPr>
        <w:t>13</w:t>
      </w:r>
      <w:r>
        <w:rPr>
          <w:noProof/>
        </w:rPr>
        <w:fldChar w:fldCharType="end"/>
      </w:r>
    </w:p>
    <w:p w14:paraId="480B71C2" w14:textId="0C3DB985"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5.y</w:t>
      </w:r>
      <w:r w:rsidRPr="00817C0B">
        <w:rPr>
          <w:rFonts w:asciiTheme="minorHAnsi" w:eastAsiaTheme="minorEastAsia" w:hAnsiTheme="minorHAnsi" w:cstheme="minorBidi"/>
          <w:noProof/>
          <w:kern w:val="2"/>
          <w:sz w:val="22"/>
          <w:szCs w:val="22"/>
          <w:lang w:val="en-US" w:eastAsia="nl-NL"/>
          <w14:ligatures w14:val="standardContextual"/>
        </w:rPr>
        <w:tab/>
      </w:r>
      <w:r>
        <w:rPr>
          <w:noProof/>
        </w:rPr>
        <w:t>&lt;Application Enabler y&gt; architecture requirements</w:t>
      </w:r>
      <w:r>
        <w:rPr>
          <w:noProof/>
        </w:rPr>
        <w:tab/>
      </w:r>
      <w:r>
        <w:rPr>
          <w:noProof/>
        </w:rPr>
        <w:fldChar w:fldCharType="begin"/>
      </w:r>
      <w:r>
        <w:rPr>
          <w:noProof/>
        </w:rPr>
        <w:instrText xml:space="preserve"> PAGEREF _Toc165031146 \h </w:instrText>
      </w:r>
      <w:r>
        <w:rPr>
          <w:noProof/>
        </w:rPr>
      </w:r>
      <w:r>
        <w:rPr>
          <w:noProof/>
        </w:rPr>
        <w:fldChar w:fldCharType="separate"/>
      </w:r>
      <w:r>
        <w:rPr>
          <w:noProof/>
        </w:rPr>
        <w:t>13</w:t>
      </w:r>
      <w:r>
        <w:rPr>
          <w:noProof/>
        </w:rPr>
        <w:fldChar w:fldCharType="end"/>
      </w:r>
    </w:p>
    <w:p w14:paraId="7A1800CE" w14:textId="56121017"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sidRPr="00147687">
        <w:rPr>
          <w:noProof/>
          <w:lang w:val="en-IN"/>
        </w:rPr>
        <w:t>6</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Architecture for satellite access enabled 3GPP services and application enablers</w:t>
      </w:r>
      <w:r>
        <w:rPr>
          <w:noProof/>
        </w:rPr>
        <w:tab/>
      </w:r>
      <w:r>
        <w:rPr>
          <w:noProof/>
        </w:rPr>
        <w:fldChar w:fldCharType="begin"/>
      </w:r>
      <w:r>
        <w:rPr>
          <w:noProof/>
        </w:rPr>
        <w:instrText xml:space="preserve"> PAGEREF _Toc165031147 \h </w:instrText>
      </w:r>
      <w:r>
        <w:rPr>
          <w:noProof/>
        </w:rPr>
      </w:r>
      <w:r>
        <w:rPr>
          <w:noProof/>
        </w:rPr>
        <w:fldChar w:fldCharType="separate"/>
      </w:r>
      <w:r>
        <w:rPr>
          <w:noProof/>
        </w:rPr>
        <w:t>14</w:t>
      </w:r>
      <w:r>
        <w:rPr>
          <w:noProof/>
        </w:rPr>
        <w:fldChar w:fldCharType="end"/>
      </w:r>
    </w:p>
    <w:p w14:paraId="05E3DD2B" w14:textId="20BBEF86"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Option#x: &lt;</w:t>
      </w:r>
      <w:r>
        <w:rPr>
          <w:noProof/>
        </w:rPr>
        <w:t>Mission Critical service x</w:t>
      </w:r>
      <w:r w:rsidRPr="00147687">
        <w:rPr>
          <w:noProof/>
          <w:lang w:val="en-IN"/>
        </w:rPr>
        <w:t>&gt;</w:t>
      </w:r>
      <w:r>
        <w:rPr>
          <w:noProof/>
        </w:rPr>
        <w:tab/>
      </w:r>
      <w:r>
        <w:rPr>
          <w:noProof/>
        </w:rPr>
        <w:fldChar w:fldCharType="begin"/>
      </w:r>
      <w:r>
        <w:rPr>
          <w:noProof/>
        </w:rPr>
        <w:instrText xml:space="preserve"> PAGEREF _Toc165031148 \h </w:instrText>
      </w:r>
      <w:r>
        <w:rPr>
          <w:noProof/>
        </w:rPr>
      </w:r>
      <w:r>
        <w:rPr>
          <w:noProof/>
        </w:rPr>
        <w:fldChar w:fldCharType="separate"/>
      </w:r>
      <w:r>
        <w:rPr>
          <w:noProof/>
        </w:rPr>
        <w:t>14</w:t>
      </w:r>
      <w:r>
        <w:rPr>
          <w:noProof/>
        </w:rPr>
        <w:fldChar w:fldCharType="end"/>
      </w:r>
    </w:p>
    <w:p w14:paraId="11A877B1" w14:textId="630A7082"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6.x.1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Application architecture</w:t>
      </w:r>
      <w:r>
        <w:rPr>
          <w:noProof/>
        </w:rPr>
        <w:tab/>
      </w:r>
      <w:r>
        <w:rPr>
          <w:noProof/>
        </w:rPr>
        <w:fldChar w:fldCharType="begin"/>
      </w:r>
      <w:r>
        <w:rPr>
          <w:noProof/>
        </w:rPr>
        <w:instrText xml:space="preserve"> PAGEREF _Toc165031149 \h </w:instrText>
      </w:r>
      <w:r>
        <w:rPr>
          <w:noProof/>
        </w:rPr>
      </w:r>
      <w:r>
        <w:rPr>
          <w:noProof/>
        </w:rPr>
        <w:fldChar w:fldCharType="separate"/>
      </w:r>
      <w:r>
        <w:rPr>
          <w:noProof/>
        </w:rPr>
        <w:t>14</w:t>
      </w:r>
      <w:r>
        <w:rPr>
          <w:noProof/>
        </w:rPr>
        <w:fldChar w:fldCharType="end"/>
      </w:r>
    </w:p>
    <w:p w14:paraId="07047634" w14:textId="3F741549"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6.x.2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Functional Elements</w:t>
      </w:r>
      <w:r>
        <w:rPr>
          <w:noProof/>
        </w:rPr>
        <w:tab/>
      </w:r>
      <w:r>
        <w:rPr>
          <w:noProof/>
        </w:rPr>
        <w:fldChar w:fldCharType="begin"/>
      </w:r>
      <w:r>
        <w:rPr>
          <w:noProof/>
        </w:rPr>
        <w:instrText xml:space="preserve"> PAGEREF _Toc165031150 \h </w:instrText>
      </w:r>
      <w:r>
        <w:rPr>
          <w:noProof/>
        </w:rPr>
      </w:r>
      <w:r>
        <w:rPr>
          <w:noProof/>
        </w:rPr>
        <w:fldChar w:fldCharType="separate"/>
      </w:r>
      <w:r>
        <w:rPr>
          <w:noProof/>
        </w:rPr>
        <w:t>14</w:t>
      </w:r>
      <w:r>
        <w:rPr>
          <w:noProof/>
        </w:rPr>
        <w:fldChar w:fldCharType="end"/>
      </w:r>
    </w:p>
    <w:p w14:paraId="51376582" w14:textId="6E838C4A"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6.x.3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Reference Points</w:t>
      </w:r>
      <w:r>
        <w:rPr>
          <w:noProof/>
        </w:rPr>
        <w:tab/>
      </w:r>
      <w:r>
        <w:rPr>
          <w:noProof/>
        </w:rPr>
        <w:fldChar w:fldCharType="begin"/>
      </w:r>
      <w:r>
        <w:rPr>
          <w:noProof/>
        </w:rPr>
        <w:instrText xml:space="preserve"> PAGEREF _Toc165031151 \h </w:instrText>
      </w:r>
      <w:r>
        <w:rPr>
          <w:noProof/>
        </w:rPr>
      </w:r>
      <w:r>
        <w:rPr>
          <w:noProof/>
        </w:rPr>
        <w:fldChar w:fldCharType="separate"/>
      </w:r>
      <w:r>
        <w:rPr>
          <w:noProof/>
        </w:rPr>
        <w:t>14</w:t>
      </w:r>
      <w:r>
        <w:rPr>
          <w:noProof/>
        </w:rPr>
        <w:fldChar w:fldCharType="end"/>
      </w:r>
    </w:p>
    <w:p w14:paraId="553E040B" w14:textId="62CD3B05"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fr-FR"/>
        </w:rPr>
        <w:t>6.y</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fr-FR"/>
        </w:rPr>
        <w:t>Option#x: &lt;Application Enabler y&gt;</w:t>
      </w:r>
      <w:r>
        <w:rPr>
          <w:noProof/>
        </w:rPr>
        <w:tab/>
      </w:r>
      <w:r>
        <w:rPr>
          <w:noProof/>
        </w:rPr>
        <w:fldChar w:fldCharType="begin"/>
      </w:r>
      <w:r>
        <w:rPr>
          <w:noProof/>
        </w:rPr>
        <w:instrText xml:space="preserve"> PAGEREF _Toc165031152 \h </w:instrText>
      </w:r>
      <w:r>
        <w:rPr>
          <w:noProof/>
        </w:rPr>
      </w:r>
      <w:r>
        <w:rPr>
          <w:noProof/>
        </w:rPr>
        <w:fldChar w:fldCharType="separate"/>
      </w:r>
      <w:r>
        <w:rPr>
          <w:noProof/>
        </w:rPr>
        <w:t>14</w:t>
      </w:r>
      <w:r>
        <w:rPr>
          <w:noProof/>
        </w:rPr>
        <w:fldChar w:fldCharType="end"/>
      </w:r>
    </w:p>
    <w:p w14:paraId="472DEF57" w14:textId="022C0F36"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6.y.1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Application enablement architecture</w:t>
      </w:r>
      <w:r>
        <w:rPr>
          <w:noProof/>
        </w:rPr>
        <w:tab/>
      </w:r>
      <w:r>
        <w:rPr>
          <w:noProof/>
        </w:rPr>
        <w:fldChar w:fldCharType="begin"/>
      </w:r>
      <w:r>
        <w:rPr>
          <w:noProof/>
        </w:rPr>
        <w:instrText xml:space="preserve"> PAGEREF _Toc165031153 \h </w:instrText>
      </w:r>
      <w:r>
        <w:rPr>
          <w:noProof/>
        </w:rPr>
      </w:r>
      <w:r>
        <w:rPr>
          <w:noProof/>
        </w:rPr>
        <w:fldChar w:fldCharType="separate"/>
      </w:r>
      <w:r>
        <w:rPr>
          <w:noProof/>
        </w:rPr>
        <w:t>14</w:t>
      </w:r>
      <w:r>
        <w:rPr>
          <w:noProof/>
        </w:rPr>
        <w:fldChar w:fldCharType="end"/>
      </w:r>
    </w:p>
    <w:p w14:paraId="4843B22C" w14:textId="1EB17FB2"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6.y.2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Functional Elements</w:t>
      </w:r>
      <w:r>
        <w:rPr>
          <w:noProof/>
        </w:rPr>
        <w:tab/>
      </w:r>
      <w:r>
        <w:rPr>
          <w:noProof/>
        </w:rPr>
        <w:fldChar w:fldCharType="begin"/>
      </w:r>
      <w:r>
        <w:rPr>
          <w:noProof/>
        </w:rPr>
        <w:instrText xml:space="preserve"> PAGEREF _Toc165031154 \h </w:instrText>
      </w:r>
      <w:r>
        <w:rPr>
          <w:noProof/>
        </w:rPr>
      </w:r>
      <w:r>
        <w:rPr>
          <w:noProof/>
        </w:rPr>
        <w:fldChar w:fldCharType="separate"/>
      </w:r>
      <w:r>
        <w:rPr>
          <w:noProof/>
        </w:rPr>
        <w:t>14</w:t>
      </w:r>
      <w:r>
        <w:rPr>
          <w:noProof/>
        </w:rPr>
        <w:fldChar w:fldCharType="end"/>
      </w:r>
    </w:p>
    <w:p w14:paraId="68172C75" w14:textId="157E6729"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6.y.3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Reference Points</w:t>
      </w:r>
      <w:r>
        <w:rPr>
          <w:noProof/>
        </w:rPr>
        <w:tab/>
      </w:r>
      <w:r>
        <w:rPr>
          <w:noProof/>
        </w:rPr>
        <w:fldChar w:fldCharType="begin"/>
      </w:r>
      <w:r>
        <w:rPr>
          <w:noProof/>
        </w:rPr>
        <w:instrText xml:space="preserve"> PAGEREF _Toc165031155 \h </w:instrText>
      </w:r>
      <w:r>
        <w:rPr>
          <w:noProof/>
        </w:rPr>
      </w:r>
      <w:r>
        <w:rPr>
          <w:noProof/>
        </w:rPr>
        <w:fldChar w:fldCharType="separate"/>
      </w:r>
      <w:r>
        <w:rPr>
          <w:noProof/>
        </w:rPr>
        <w:t>14</w:t>
      </w:r>
      <w:r>
        <w:rPr>
          <w:noProof/>
        </w:rPr>
        <w:fldChar w:fldCharType="end"/>
      </w:r>
    </w:p>
    <w:p w14:paraId="5C11629D" w14:textId="4C5CE36B"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7</w:t>
      </w:r>
      <w:r w:rsidRPr="00817C0B">
        <w:rPr>
          <w:rFonts w:asciiTheme="minorHAnsi" w:eastAsiaTheme="minorEastAsia" w:hAnsiTheme="minorHAnsi" w:cstheme="minorBidi"/>
          <w:noProof/>
          <w:kern w:val="2"/>
          <w:szCs w:val="22"/>
          <w:lang w:val="en-US" w:eastAsia="nl-NL"/>
          <w14:ligatures w14:val="standardContextual"/>
        </w:rPr>
        <w:tab/>
      </w:r>
      <w:r>
        <w:rPr>
          <w:noProof/>
        </w:rPr>
        <w:t>Solutions</w:t>
      </w:r>
      <w:r>
        <w:rPr>
          <w:noProof/>
        </w:rPr>
        <w:tab/>
      </w:r>
      <w:r>
        <w:rPr>
          <w:noProof/>
        </w:rPr>
        <w:fldChar w:fldCharType="begin"/>
      </w:r>
      <w:r>
        <w:rPr>
          <w:noProof/>
        </w:rPr>
        <w:instrText xml:space="preserve"> PAGEREF _Toc165031156 \h </w:instrText>
      </w:r>
      <w:r>
        <w:rPr>
          <w:noProof/>
        </w:rPr>
      </w:r>
      <w:r>
        <w:rPr>
          <w:noProof/>
        </w:rPr>
        <w:fldChar w:fldCharType="separate"/>
      </w:r>
      <w:r>
        <w:rPr>
          <w:noProof/>
        </w:rPr>
        <w:t>14</w:t>
      </w:r>
      <w:r>
        <w:rPr>
          <w:noProof/>
        </w:rPr>
        <w:fldChar w:fldCharType="end"/>
      </w:r>
    </w:p>
    <w:p w14:paraId="22010045" w14:textId="3B15C37E"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rPr>
        <w:t>7.0</w:t>
      </w:r>
      <w:r w:rsidRPr="00817C0B">
        <w:rPr>
          <w:rFonts w:asciiTheme="minorHAnsi" w:eastAsiaTheme="minorEastAsia" w:hAnsiTheme="minorHAnsi" w:cstheme="minorBidi"/>
          <w:noProof/>
          <w:kern w:val="2"/>
          <w:sz w:val="22"/>
          <w:szCs w:val="22"/>
          <w:lang w:val="en-US" w:eastAsia="nl-NL"/>
          <w14:ligatures w14:val="standardContextual"/>
        </w:rPr>
        <w:tab/>
      </w:r>
      <w:r>
        <w:rPr>
          <w:noProof/>
        </w:rPr>
        <w:t>Mapping of solutions to key issues</w:t>
      </w:r>
      <w:r>
        <w:rPr>
          <w:noProof/>
        </w:rPr>
        <w:tab/>
      </w:r>
      <w:r>
        <w:rPr>
          <w:noProof/>
        </w:rPr>
        <w:fldChar w:fldCharType="begin"/>
      </w:r>
      <w:r>
        <w:rPr>
          <w:noProof/>
        </w:rPr>
        <w:instrText xml:space="preserve"> PAGEREF _Toc165031157 \h </w:instrText>
      </w:r>
      <w:r>
        <w:rPr>
          <w:noProof/>
        </w:rPr>
      </w:r>
      <w:r>
        <w:rPr>
          <w:noProof/>
        </w:rPr>
        <w:fldChar w:fldCharType="separate"/>
      </w:r>
      <w:r>
        <w:rPr>
          <w:noProof/>
        </w:rPr>
        <w:t>14</w:t>
      </w:r>
      <w:r>
        <w:rPr>
          <w:noProof/>
        </w:rPr>
        <w:fldChar w:fldCharType="end"/>
      </w:r>
    </w:p>
    <w:p w14:paraId="1B742BBD" w14:textId="53C981B0"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Solutions for Mission Critical</w:t>
      </w:r>
      <w:r>
        <w:rPr>
          <w:noProof/>
        </w:rPr>
        <w:tab/>
      </w:r>
      <w:r>
        <w:rPr>
          <w:noProof/>
        </w:rPr>
        <w:fldChar w:fldCharType="begin"/>
      </w:r>
      <w:r>
        <w:rPr>
          <w:noProof/>
        </w:rPr>
        <w:instrText xml:space="preserve"> PAGEREF _Toc165031158 \h </w:instrText>
      </w:r>
      <w:r>
        <w:rPr>
          <w:noProof/>
        </w:rPr>
      </w:r>
      <w:r>
        <w:rPr>
          <w:noProof/>
        </w:rPr>
        <w:fldChar w:fldCharType="separate"/>
      </w:r>
      <w:r>
        <w:rPr>
          <w:noProof/>
        </w:rPr>
        <w:t>15</w:t>
      </w:r>
      <w:r>
        <w:rPr>
          <w:noProof/>
        </w:rPr>
        <w:fldChar w:fldCharType="end"/>
      </w:r>
    </w:p>
    <w:p w14:paraId="52BEAEE0" w14:textId="01CAADF9"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 xml:space="preserve">Solution #x: </w:t>
      </w:r>
      <w:r>
        <w:rPr>
          <w:noProof/>
        </w:rPr>
        <w:t>&lt;title&gt;</w:t>
      </w:r>
      <w:r>
        <w:rPr>
          <w:noProof/>
        </w:rPr>
        <w:tab/>
      </w:r>
      <w:r>
        <w:rPr>
          <w:noProof/>
        </w:rPr>
        <w:fldChar w:fldCharType="begin"/>
      </w:r>
      <w:r>
        <w:rPr>
          <w:noProof/>
        </w:rPr>
        <w:instrText xml:space="preserve"> PAGEREF _Toc165031159 \h </w:instrText>
      </w:r>
      <w:r>
        <w:rPr>
          <w:noProof/>
        </w:rPr>
      </w:r>
      <w:r>
        <w:rPr>
          <w:noProof/>
        </w:rPr>
        <w:fldChar w:fldCharType="separate"/>
      </w:r>
      <w:r>
        <w:rPr>
          <w:noProof/>
        </w:rPr>
        <w:t>15</w:t>
      </w:r>
      <w:r>
        <w:rPr>
          <w:noProof/>
        </w:rPr>
        <w:fldChar w:fldCharType="end"/>
      </w:r>
    </w:p>
    <w:p w14:paraId="7847B092" w14:textId="7311AB94"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.1.x.1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_Toc165031160 \h </w:instrText>
      </w:r>
      <w:r>
        <w:rPr>
          <w:noProof/>
        </w:rPr>
      </w:r>
      <w:r>
        <w:rPr>
          <w:noProof/>
        </w:rPr>
        <w:fldChar w:fldCharType="separate"/>
      </w:r>
      <w:r>
        <w:rPr>
          <w:noProof/>
        </w:rPr>
        <w:t>15</w:t>
      </w:r>
      <w:r>
        <w:rPr>
          <w:noProof/>
        </w:rPr>
        <w:fldChar w:fldCharType="end"/>
      </w:r>
    </w:p>
    <w:p w14:paraId="714DD223" w14:textId="25CE72C2"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_Toc165031161 \h </w:instrText>
      </w:r>
      <w:r>
        <w:rPr>
          <w:noProof/>
        </w:rPr>
      </w:r>
      <w:r>
        <w:rPr>
          <w:noProof/>
        </w:rPr>
        <w:fldChar w:fldCharType="separate"/>
      </w:r>
      <w:r>
        <w:rPr>
          <w:noProof/>
        </w:rPr>
        <w:t>15</w:t>
      </w:r>
      <w:r>
        <w:rPr>
          <w:noProof/>
        </w:rPr>
        <w:fldChar w:fldCharType="end"/>
      </w:r>
    </w:p>
    <w:p w14:paraId="518387B8" w14:textId="57F99F8D"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7.1.</w:t>
      </w:r>
      <w:r>
        <w:rPr>
          <w:noProof/>
          <w:lang w:eastAsia="zh-CN"/>
        </w:rPr>
        <w:t>x</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_Toc165031162 \h </w:instrText>
      </w:r>
      <w:r>
        <w:rPr>
          <w:noProof/>
        </w:rPr>
      </w:r>
      <w:r>
        <w:rPr>
          <w:noProof/>
        </w:rPr>
        <w:fldChar w:fldCharType="separate"/>
      </w:r>
      <w:r>
        <w:rPr>
          <w:noProof/>
        </w:rPr>
        <w:t>15</w:t>
      </w:r>
      <w:r>
        <w:rPr>
          <w:noProof/>
        </w:rPr>
        <w:fldChar w:fldCharType="end"/>
      </w:r>
    </w:p>
    <w:p w14:paraId="3DFA7330" w14:textId="50BC1ADE"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Solutions for Application Enablers</w:t>
      </w:r>
      <w:r>
        <w:rPr>
          <w:noProof/>
        </w:rPr>
        <w:tab/>
      </w:r>
      <w:r>
        <w:rPr>
          <w:noProof/>
        </w:rPr>
        <w:fldChar w:fldCharType="begin"/>
      </w:r>
      <w:r>
        <w:rPr>
          <w:noProof/>
        </w:rPr>
        <w:instrText xml:space="preserve"> PAGEREF _Toc165031163 \h </w:instrText>
      </w:r>
      <w:r>
        <w:rPr>
          <w:noProof/>
        </w:rPr>
      </w:r>
      <w:r>
        <w:rPr>
          <w:noProof/>
        </w:rPr>
        <w:fldChar w:fldCharType="separate"/>
      </w:r>
      <w:r>
        <w:rPr>
          <w:noProof/>
        </w:rPr>
        <w:t>15</w:t>
      </w:r>
      <w:r>
        <w:rPr>
          <w:noProof/>
        </w:rPr>
        <w:fldChar w:fldCharType="end"/>
      </w:r>
    </w:p>
    <w:p w14:paraId="4C21CE01" w14:textId="6525A461"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#1: Satellite edge computing</w:t>
      </w:r>
      <w:r>
        <w:rPr>
          <w:noProof/>
        </w:rPr>
        <w:tab/>
      </w:r>
      <w:r>
        <w:rPr>
          <w:noProof/>
        </w:rPr>
        <w:fldChar w:fldCharType="begin"/>
      </w:r>
      <w:r>
        <w:rPr>
          <w:noProof/>
        </w:rPr>
        <w:instrText xml:space="preserve"> PAGEREF _Toc165031164 \h </w:instrText>
      </w:r>
      <w:r>
        <w:rPr>
          <w:noProof/>
        </w:rPr>
      </w:r>
      <w:r>
        <w:rPr>
          <w:noProof/>
        </w:rPr>
        <w:fldChar w:fldCharType="separate"/>
      </w:r>
      <w:r>
        <w:rPr>
          <w:noProof/>
        </w:rPr>
        <w:t>15</w:t>
      </w:r>
      <w:r>
        <w:rPr>
          <w:noProof/>
        </w:rPr>
        <w:fldChar w:fldCharType="end"/>
      </w:r>
    </w:p>
    <w:p w14:paraId="47E8E6D6" w14:textId="362A33CB"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_Toc165031165 \h </w:instrText>
      </w:r>
      <w:r>
        <w:rPr>
          <w:noProof/>
        </w:rPr>
      </w:r>
      <w:r>
        <w:rPr>
          <w:noProof/>
        </w:rPr>
        <w:fldChar w:fldCharType="separate"/>
      </w:r>
      <w:r>
        <w:rPr>
          <w:noProof/>
        </w:rPr>
        <w:t>15</w:t>
      </w:r>
      <w:r>
        <w:rPr>
          <w:noProof/>
        </w:rPr>
        <w:fldChar w:fldCharType="end"/>
      </w:r>
    </w:p>
    <w:p w14:paraId="4CEC7DDA" w14:textId="5CF86B8E"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_Toc165031166 \h </w:instrText>
      </w:r>
      <w:r>
        <w:rPr>
          <w:noProof/>
        </w:rPr>
      </w:r>
      <w:r>
        <w:rPr>
          <w:noProof/>
        </w:rPr>
        <w:fldChar w:fldCharType="separate"/>
      </w:r>
      <w:r>
        <w:rPr>
          <w:noProof/>
        </w:rPr>
        <w:t>15</w:t>
      </w:r>
      <w:r>
        <w:rPr>
          <w:noProof/>
        </w:rPr>
        <w:fldChar w:fldCharType="end"/>
      </w:r>
    </w:p>
    <w:p w14:paraId="27A4F36E" w14:textId="1FCBD909"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.2.1.1.2</w:t>
      </w:r>
      <w:r w:rsidRPr="00817C0B">
        <w:rPr>
          <w:rFonts w:asciiTheme="minorHAnsi" w:eastAsiaTheme="minorEastAsia" w:hAnsiTheme="minorHAnsi" w:cstheme="minorBidi"/>
          <w:noProof/>
          <w:kern w:val="2"/>
          <w:sz w:val="22"/>
          <w:szCs w:val="22"/>
          <w:lang w:val="en-US" w:eastAsia="nl-NL"/>
          <w14:ligatures w14:val="standardContextual"/>
        </w:rPr>
        <w:tab/>
      </w:r>
      <w:r>
        <w:rPr>
          <w:noProof/>
        </w:rPr>
        <w:t>Further consideration for service provisioning</w:t>
      </w:r>
      <w:r>
        <w:rPr>
          <w:noProof/>
        </w:rPr>
        <w:tab/>
      </w:r>
      <w:r>
        <w:rPr>
          <w:noProof/>
        </w:rPr>
        <w:fldChar w:fldCharType="begin"/>
      </w:r>
      <w:r>
        <w:rPr>
          <w:noProof/>
        </w:rPr>
        <w:instrText xml:space="preserve"> PAGEREF _Toc165031167 \h </w:instrText>
      </w:r>
      <w:r>
        <w:rPr>
          <w:noProof/>
        </w:rPr>
      </w:r>
      <w:r>
        <w:rPr>
          <w:noProof/>
        </w:rPr>
        <w:fldChar w:fldCharType="separate"/>
      </w:r>
      <w:r>
        <w:rPr>
          <w:noProof/>
        </w:rPr>
        <w:t>16</w:t>
      </w:r>
      <w:r>
        <w:rPr>
          <w:noProof/>
        </w:rPr>
        <w:fldChar w:fldCharType="end"/>
      </w:r>
    </w:p>
    <w:p w14:paraId="7E1B97A0" w14:textId="2EC6CD9D"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lastRenderedPageBreak/>
        <w:t>7</w:t>
      </w:r>
      <w:r>
        <w:rPr>
          <w:noProof/>
        </w:rPr>
        <w:t>.2.1.1.3</w:t>
      </w:r>
      <w:r w:rsidRPr="00817C0B">
        <w:rPr>
          <w:rFonts w:asciiTheme="minorHAnsi" w:eastAsiaTheme="minorEastAsia" w:hAnsiTheme="minorHAnsi" w:cstheme="minorBidi"/>
          <w:noProof/>
          <w:kern w:val="2"/>
          <w:sz w:val="22"/>
          <w:szCs w:val="22"/>
          <w:lang w:val="en-US" w:eastAsia="nl-NL"/>
          <w14:ligatures w14:val="standardContextual"/>
        </w:rPr>
        <w:tab/>
      </w:r>
      <w:r>
        <w:rPr>
          <w:noProof/>
        </w:rPr>
        <w:t>EAS discovery for EAS on board satellite</w:t>
      </w:r>
      <w:r>
        <w:rPr>
          <w:noProof/>
        </w:rPr>
        <w:tab/>
      </w:r>
      <w:r>
        <w:rPr>
          <w:noProof/>
        </w:rPr>
        <w:fldChar w:fldCharType="begin"/>
      </w:r>
      <w:r>
        <w:rPr>
          <w:noProof/>
        </w:rPr>
        <w:instrText xml:space="preserve"> PAGEREF _Toc165031168 \h </w:instrText>
      </w:r>
      <w:r>
        <w:rPr>
          <w:noProof/>
        </w:rPr>
      </w:r>
      <w:r>
        <w:rPr>
          <w:noProof/>
        </w:rPr>
        <w:fldChar w:fldCharType="separate"/>
      </w:r>
      <w:r>
        <w:rPr>
          <w:noProof/>
        </w:rPr>
        <w:t>17</w:t>
      </w:r>
      <w:r>
        <w:rPr>
          <w:noProof/>
        </w:rPr>
        <w:fldChar w:fldCharType="end"/>
      </w:r>
    </w:p>
    <w:p w14:paraId="0394DF12" w14:textId="473B4A88"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.2.1.1.4</w:t>
      </w:r>
      <w:r w:rsidRPr="00817C0B">
        <w:rPr>
          <w:rFonts w:asciiTheme="minorHAnsi" w:eastAsiaTheme="minorEastAsia" w:hAnsiTheme="minorHAnsi" w:cstheme="minorBidi"/>
          <w:noProof/>
          <w:kern w:val="2"/>
          <w:sz w:val="22"/>
          <w:szCs w:val="22"/>
          <w:lang w:val="en-US" w:eastAsia="nl-NL"/>
          <w14:ligatures w14:val="standardContextual"/>
        </w:rPr>
        <w:tab/>
      </w:r>
      <w:r>
        <w:rPr>
          <w:noProof/>
        </w:rPr>
        <w:t>Service provisioning  for EES on board satellite</w:t>
      </w:r>
      <w:r>
        <w:rPr>
          <w:noProof/>
        </w:rPr>
        <w:tab/>
      </w:r>
      <w:r>
        <w:rPr>
          <w:noProof/>
        </w:rPr>
        <w:fldChar w:fldCharType="begin"/>
      </w:r>
      <w:r>
        <w:rPr>
          <w:noProof/>
        </w:rPr>
        <w:instrText xml:space="preserve"> PAGEREF _Toc165031169 \h </w:instrText>
      </w:r>
      <w:r>
        <w:rPr>
          <w:noProof/>
        </w:rPr>
      </w:r>
      <w:r>
        <w:rPr>
          <w:noProof/>
        </w:rPr>
        <w:fldChar w:fldCharType="separate"/>
      </w:r>
      <w:r>
        <w:rPr>
          <w:noProof/>
        </w:rPr>
        <w:t>17</w:t>
      </w:r>
      <w:r>
        <w:rPr>
          <w:noProof/>
        </w:rPr>
        <w:fldChar w:fldCharType="end"/>
      </w:r>
    </w:p>
    <w:p w14:paraId="013E7874" w14:textId="30C56935"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_Toc165031170 \h </w:instrText>
      </w:r>
      <w:r>
        <w:rPr>
          <w:noProof/>
        </w:rPr>
      </w:r>
      <w:r>
        <w:rPr>
          <w:noProof/>
        </w:rPr>
        <w:fldChar w:fldCharType="separate"/>
      </w:r>
      <w:r>
        <w:rPr>
          <w:noProof/>
        </w:rPr>
        <w:t>17</w:t>
      </w:r>
      <w:r>
        <w:rPr>
          <w:noProof/>
        </w:rPr>
        <w:fldChar w:fldCharType="end"/>
      </w:r>
    </w:p>
    <w:p w14:paraId="549FB57C" w14:textId="374608F5"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_Toc165031171 \h </w:instrText>
      </w:r>
      <w:r>
        <w:rPr>
          <w:noProof/>
        </w:rPr>
      </w:r>
      <w:r>
        <w:rPr>
          <w:noProof/>
        </w:rPr>
        <w:fldChar w:fldCharType="separate"/>
      </w:r>
      <w:r>
        <w:rPr>
          <w:noProof/>
        </w:rPr>
        <w:t>17</w:t>
      </w:r>
      <w:r>
        <w:rPr>
          <w:noProof/>
        </w:rPr>
        <w:fldChar w:fldCharType="end"/>
      </w:r>
    </w:p>
    <w:p w14:paraId="0E022A7F" w14:textId="133967AB"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 xml:space="preserve">7.2.1.3.1 </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EAS Profile, EES Profile and AC Profile for discovery and service provisioning</w:t>
      </w:r>
      <w:r>
        <w:rPr>
          <w:noProof/>
        </w:rPr>
        <w:tab/>
      </w:r>
      <w:r>
        <w:rPr>
          <w:noProof/>
        </w:rPr>
        <w:fldChar w:fldCharType="begin"/>
      </w:r>
      <w:r>
        <w:rPr>
          <w:noProof/>
        </w:rPr>
        <w:instrText xml:space="preserve"> PAGEREF _Toc165031172 \h </w:instrText>
      </w:r>
      <w:r>
        <w:rPr>
          <w:noProof/>
        </w:rPr>
      </w:r>
      <w:r>
        <w:rPr>
          <w:noProof/>
        </w:rPr>
        <w:fldChar w:fldCharType="separate"/>
      </w:r>
      <w:r>
        <w:rPr>
          <w:noProof/>
        </w:rPr>
        <w:t>17</w:t>
      </w:r>
      <w:r>
        <w:rPr>
          <w:noProof/>
        </w:rPr>
        <w:fldChar w:fldCharType="end"/>
      </w:r>
    </w:p>
    <w:p w14:paraId="0424FDEB" w14:textId="603E20FA"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1</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_Toc165031173 \h </w:instrText>
      </w:r>
      <w:r>
        <w:rPr>
          <w:noProof/>
        </w:rPr>
      </w:r>
      <w:r>
        <w:rPr>
          <w:noProof/>
        </w:rPr>
        <w:fldChar w:fldCharType="separate"/>
      </w:r>
      <w:r>
        <w:rPr>
          <w:noProof/>
        </w:rPr>
        <w:t>18</w:t>
      </w:r>
      <w:r>
        <w:rPr>
          <w:noProof/>
        </w:rPr>
        <w:fldChar w:fldCharType="end"/>
      </w:r>
    </w:p>
    <w:p w14:paraId="1A2DC131" w14:textId="7B4CA842"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147687">
        <w:rPr>
          <w:rFonts w:eastAsia="SimSun"/>
          <w:noProof/>
          <w:lang w:val="en-US"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w:t>
      </w:r>
      <w:r w:rsidRPr="00147687">
        <w:rPr>
          <w:rFonts w:eastAsia="SimSun"/>
          <w:noProof/>
          <w:lang w:val="en-US" w:eastAsia="zh-CN"/>
        </w:rPr>
        <w:t>2</w:t>
      </w:r>
      <w:r w:rsidRPr="00147687">
        <w:rPr>
          <w:noProof/>
          <w:lang w:val="en-US"/>
        </w:rPr>
        <w:t xml:space="preserve">: </w:t>
      </w:r>
      <w:r w:rsidRPr="00147687">
        <w:rPr>
          <w:rFonts w:eastAsia="SimSun"/>
          <w:noProof/>
          <w:lang w:val="en-US" w:eastAsia="zh-CN"/>
        </w:rPr>
        <w:t>Enhancement</w:t>
      </w:r>
      <w:r>
        <w:rPr>
          <w:noProof/>
        </w:rPr>
        <w:t xml:space="preserve"> </w:t>
      </w:r>
      <w:r w:rsidRPr="00147687">
        <w:rPr>
          <w:rFonts w:eastAsia="SimSun"/>
          <w:noProof/>
          <w:lang w:val="en-US" w:eastAsia="zh-CN"/>
        </w:rPr>
        <w:t>for o</w:t>
      </w:r>
      <w:r>
        <w:rPr>
          <w:noProof/>
        </w:rPr>
        <w:t>n board EES(s) a</w:t>
      </w:r>
      <w:r w:rsidRPr="00147687">
        <w:rPr>
          <w:rFonts w:eastAsia="SimSun"/>
          <w:noProof/>
          <w:lang w:val="en-US" w:eastAsia="zh-CN"/>
        </w:rPr>
        <w:t>nd service provisioning</w:t>
      </w:r>
      <w:r>
        <w:rPr>
          <w:noProof/>
        </w:rPr>
        <w:tab/>
      </w:r>
      <w:r>
        <w:rPr>
          <w:noProof/>
        </w:rPr>
        <w:fldChar w:fldCharType="begin"/>
      </w:r>
      <w:r>
        <w:rPr>
          <w:noProof/>
        </w:rPr>
        <w:instrText xml:space="preserve"> PAGEREF _Toc165031174 \h </w:instrText>
      </w:r>
      <w:r>
        <w:rPr>
          <w:noProof/>
        </w:rPr>
      </w:r>
      <w:r>
        <w:rPr>
          <w:noProof/>
        </w:rPr>
        <w:fldChar w:fldCharType="separate"/>
      </w:r>
      <w:r>
        <w:rPr>
          <w:noProof/>
        </w:rPr>
        <w:t>19</w:t>
      </w:r>
      <w:r>
        <w:rPr>
          <w:noProof/>
        </w:rPr>
        <w:fldChar w:fldCharType="end"/>
      </w:r>
    </w:p>
    <w:p w14:paraId="68593DB4" w14:textId="6B992E60"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147687">
        <w:rPr>
          <w:rFonts w:eastAsia="SimSun"/>
          <w:noProof/>
          <w:lang w:val="en-US" w:eastAsia="zh-CN"/>
        </w:rPr>
        <w:t>2</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_Toc165031175 \h </w:instrText>
      </w:r>
      <w:r>
        <w:rPr>
          <w:noProof/>
        </w:rPr>
      </w:r>
      <w:r>
        <w:rPr>
          <w:noProof/>
        </w:rPr>
        <w:fldChar w:fldCharType="separate"/>
      </w:r>
      <w:r>
        <w:rPr>
          <w:noProof/>
        </w:rPr>
        <w:t>19</w:t>
      </w:r>
      <w:r>
        <w:rPr>
          <w:noProof/>
        </w:rPr>
        <w:fldChar w:fldCharType="end"/>
      </w:r>
    </w:p>
    <w:p w14:paraId="42A1187A" w14:textId="29DEB56A"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.2.</w:t>
      </w:r>
      <w:r w:rsidRPr="00147687">
        <w:rPr>
          <w:rFonts w:eastAsia="SimSun"/>
          <w:noProof/>
          <w:lang w:val="en-US" w:eastAsia="zh-CN"/>
        </w:rPr>
        <w:t>2</w:t>
      </w:r>
      <w:r>
        <w:rPr>
          <w:noProof/>
        </w:rPr>
        <w:t>.1.1</w:t>
      </w:r>
      <w:r w:rsidRPr="00817C0B">
        <w:rPr>
          <w:rFonts w:asciiTheme="minorHAnsi" w:eastAsiaTheme="minorEastAsia" w:hAnsiTheme="minorHAnsi" w:cstheme="minorBidi"/>
          <w:noProof/>
          <w:kern w:val="2"/>
          <w:sz w:val="22"/>
          <w:szCs w:val="22"/>
          <w:lang w:val="en-US" w:eastAsia="nl-NL"/>
          <w14:ligatures w14:val="standardContextual"/>
        </w:rPr>
        <w:tab/>
      </w:r>
      <w:r>
        <w:rPr>
          <w:noProof/>
        </w:rPr>
        <w:t>General</w:t>
      </w:r>
      <w:r>
        <w:rPr>
          <w:noProof/>
        </w:rPr>
        <w:tab/>
      </w:r>
      <w:r>
        <w:rPr>
          <w:noProof/>
        </w:rPr>
        <w:fldChar w:fldCharType="begin"/>
      </w:r>
      <w:r>
        <w:rPr>
          <w:noProof/>
        </w:rPr>
        <w:instrText xml:space="preserve"> PAGEREF _Toc165031176 \h </w:instrText>
      </w:r>
      <w:r>
        <w:rPr>
          <w:noProof/>
        </w:rPr>
      </w:r>
      <w:r>
        <w:rPr>
          <w:noProof/>
        </w:rPr>
        <w:fldChar w:fldCharType="separate"/>
      </w:r>
      <w:r>
        <w:rPr>
          <w:noProof/>
        </w:rPr>
        <w:t>19</w:t>
      </w:r>
      <w:r>
        <w:rPr>
          <w:noProof/>
        </w:rPr>
        <w:fldChar w:fldCharType="end"/>
      </w:r>
    </w:p>
    <w:p w14:paraId="3934E45A" w14:textId="065D8B13"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2</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_Toc165031177 \h </w:instrText>
      </w:r>
      <w:r>
        <w:rPr>
          <w:noProof/>
        </w:rPr>
      </w:r>
      <w:r>
        <w:rPr>
          <w:noProof/>
        </w:rPr>
        <w:fldChar w:fldCharType="separate"/>
      </w:r>
      <w:r>
        <w:rPr>
          <w:noProof/>
        </w:rPr>
        <w:t>21</w:t>
      </w:r>
      <w:r>
        <w:rPr>
          <w:noProof/>
        </w:rPr>
        <w:fldChar w:fldCharType="end"/>
      </w:r>
    </w:p>
    <w:p w14:paraId="3D2916FB" w14:textId="021FABA3"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2</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_Toc165031178 \h </w:instrText>
      </w:r>
      <w:r>
        <w:rPr>
          <w:noProof/>
        </w:rPr>
      </w:r>
      <w:r>
        <w:rPr>
          <w:noProof/>
        </w:rPr>
        <w:fldChar w:fldCharType="separate"/>
      </w:r>
      <w:r>
        <w:rPr>
          <w:noProof/>
        </w:rPr>
        <w:t>21</w:t>
      </w:r>
      <w:r>
        <w:rPr>
          <w:noProof/>
        </w:rPr>
        <w:fldChar w:fldCharType="end"/>
      </w:r>
    </w:p>
    <w:p w14:paraId="6C635D31" w14:textId="0A334AC4"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7.2.</w:t>
      </w:r>
      <w:r>
        <w:rPr>
          <w:noProof/>
          <w:lang w:eastAsia="zh-CN"/>
        </w:rPr>
        <w:t>2</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_Toc165031179 \h </w:instrText>
      </w:r>
      <w:r>
        <w:rPr>
          <w:noProof/>
        </w:rPr>
      </w:r>
      <w:r>
        <w:rPr>
          <w:noProof/>
        </w:rPr>
        <w:fldChar w:fldCharType="separate"/>
      </w:r>
      <w:r>
        <w:rPr>
          <w:noProof/>
        </w:rPr>
        <w:t>21</w:t>
      </w:r>
      <w:r>
        <w:rPr>
          <w:noProof/>
        </w:rPr>
        <w:fldChar w:fldCharType="end"/>
      </w:r>
    </w:p>
    <w:p w14:paraId="3AFB21FA" w14:textId="20EB255E"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US"/>
        </w:rPr>
        <w:t>Solution #</w:t>
      </w:r>
      <w:r w:rsidRPr="00147687">
        <w:rPr>
          <w:rFonts w:eastAsia="SimSun"/>
          <w:noProof/>
          <w:lang w:val="en-US" w:eastAsia="zh-CN"/>
        </w:rPr>
        <w:t>3</w:t>
      </w:r>
      <w:r w:rsidRPr="00147687">
        <w:rPr>
          <w:noProof/>
          <w:lang w:val="en-US"/>
        </w:rPr>
        <w:t>: S</w:t>
      </w:r>
      <w:r w:rsidRPr="00147687">
        <w:rPr>
          <w:rFonts w:eastAsia="SimSun"/>
          <w:noProof/>
          <w:lang w:val="en-US" w:eastAsia="zh-CN"/>
        </w:rPr>
        <w:t xml:space="preserve">upport </w:t>
      </w:r>
      <w:r>
        <w:rPr>
          <w:noProof/>
        </w:rPr>
        <w:t>discontinuous</w:t>
      </w:r>
      <w:r w:rsidRPr="00147687">
        <w:rPr>
          <w:rFonts w:eastAsia="SimSun"/>
          <w:noProof/>
          <w:lang w:eastAsia="zh-CN"/>
        </w:rPr>
        <w:t xml:space="preserve"> </w:t>
      </w:r>
      <w:r>
        <w:rPr>
          <w:noProof/>
        </w:rPr>
        <w:t xml:space="preserve">coverage </w:t>
      </w:r>
      <w:r w:rsidRPr="00147687">
        <w:rPr>
          <w:rFonts w:eastAsia="SimSun"/>
          <w:noProof/>
          <w:lang w:eastAsia="zh-CN"/>
        </w:rPr>
        <w:t>for</w:t>
      </w:r>
      <w:r>
        <w:rPr>
          <w:noProof/>
        </w:rPr>
        <w:t xml:space="preserve"> satellite access</w:t>
      </w:r>
      <w:r>
        <w:rPr>
          <w:noProof/>
        </w:rPr>
        <w:tab/>
      </w:r>
      <w:r>
        <w:rPr>
          <w:noProof/>
        </w:rPr>
        <w:fldChar w:fldCharType="begin"/>
      </w:r>
      <w:r>
        <w:rPr>
          <w:noProof/>
        </w:rPr>
        <w:instrText xml:space="preserve"> PAGEREF _Toc165031180 \h </w:instrText>
      </w:r>
      <w:r>
        <w:rPr>
          <w:noProof/>
        </w:rPr>
      </w:r>
      <w:r>
        <w:rPr>
          <w:noProof/>
        </w:rPr>
        <w:fldChar w:fldCharType="separate"/>
      </w:r>
      <w:r>
        <w:rPr>
          <w:noProof/>
        </w:rPr>
        <w:t>21</w:t>
      </w:r>
      <w:r>
        <w:rPr>
          <w:noProof/>
        </w:rPr>
        <w:fldChar w:fldCharType="end"/>
      </w:r>
    </w:p>
    <w:p w14:paraId="4F53535A" w14:textId="1FAF2C5B"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Pr>
          <w:noProof/>
        </w:rPr>
        <w:t>.1</w:t>
      </w:r>
      <w:r w:rsidRPr="00817C0B">
        <w:rPr>
          <w:rFonts w:asciiTheme="minorHAnsi" w:eastAsiaTheme="minorEastAsia" w:hAnsiTheme="minorHAnsi" w:cstheme="minorBidi"/>
          <w:noProof/>
          <w:kern w:val="2"/>
          <w:sz w:val="22"/>
          <w:szCs w:val="22"/>
          <w:lang w:val="en-US" w:eastAsia="nl-NL"/>
          <w14:ligatures w14:val="standardContextual"/>
        </w:rPr>
        <w:tab/>
      </w:r>
      <w:r>
        <w:rPr>
          <w:noProof/>
        </w:rPr>
        <w:t>Solution description</w:t>
      </w:r>
      <w:r>
        <w:rPr>
          <w:noProof/>
        </w:rPr>
        <w:tab/>
      </w:r>
      <w:r>
        <w:rPr>
          <w:noProof/>
        </w:rPr>
        <w:fldChar w:fldCharType="begin"/>
      </w:r>
      <w:r>
        <w:rPr>
          <w:noProof/>
        </w:rPr>
        <w:instrText xml:space="preserve"> PAGEREF _Toc165031181 \h </w:instrText>
      </w:r>
      <w:r>
        <w:rPr>
          <w:noProof/>
        </w:rPr>
      </w:r>
      <w:r>
        <w:rPr>
          <w:noProof/>
        </w:rPr>
        <w:fldChar w:fldCharType="separate"/>
      </w:r>
      <w:r>
        <w:rPr>
          <w:noProof/>
        </w:rPr>
        <w:t>21</w:t>
      </w:r>
      <w:r>
        <w:rPr>
          <w:noProof/>
        </w:rPr>
        <w:fldChar w:fldCharType="end"/>
      </w:r>
    </w:p>
    <w:p w14:paraId="4AB1943D" w14:textId="409B42F0" w:rsidR="00BC22C0" w:rsidRPr="00817C0B" w:rsidRDefault="00BC22C0">
      <w:pPr>
        <w:pStyle w:val="TOC5"/>
        <w:rPr>
          <w:rFonts w:asciiTheme="minorHAnsi" w:eastAsiaTheme="minorEastAsia" w:hAnsiTheme="minorHAnsi" w:cstheme="minorBidi"/>
          <w:noProof/>
          <w:kern w:val="2"/>
          <w:sz w:val="22"/>
          <w:szCs w:val="22"/>
          <w:lang w:val="en-US" w:eastAsia="nl-NL"/>
          <w14:ligatures w14:val="standardContextual"/>
        </w:rPr>
      </w:pPr>
      <w:r>
        <w:rPr>
          <w:noProof/>
          <w:lang w:eastAsia="zh-CN"/>
        </w:rPr>
        <w:t>7</w:t>
      </w:r>
      <w:r>
        <w:rPr>
          <w:noProof/>
        </w:rPr>
        <w:t>.</w:t>
      </w:r>
      <w:r w:rsidRPr="00147687">
        <w:rPr>
          <w:rFonts w:eastAsia="SimSun"/>
          <w:noProof/>
          <w:lang w:eastAsia="zh-CN"/>
        </w:rPr>
        <w:t>2</w:t>
      </w:r>
      <w:r>
        <w:rPr>
          <w:noProof/>
        </w:rPr>
        <w:t>.</w:t>
      </w:r>
      <w:r w:rsidRPr="00147687">
        <w:rPr>
          <w:rFonts w:eastAsia="SimSun"/>
          <w:noProof/>
          <w:lang w:eastAsia="zh-CN"/>
        </w:rPr>
        <w:t>3</w:t>
      </w:r>
      <w:r>
        <w:rPr>
          <w:noProof/>
        </w:rPr>
        <w:t>.1</w:t>
      </w:r>
      <w:r w:rsidRPr="00147687">
        <w:rPr>
          <w:rFonts w:eastAsia="SimSun"/>
          <w:noProof/>
          <w:lang w:eastAsia="zh-CN"/>
        </w:rPr>
        <w:t>.1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rFonts w:eastAsia="SimSun"/>
          <w:noProof/>
          <w:lang w:eastAsia="zh-CN"/>
        </w:rPr>
        <w:t xml:space="preserve">Procedure of SEAL Server generating </w:t>
      </w:r>
      <w:r>
        <w:rPr>
          <w:noProof/>
        </w:rPr>
        <w:t xml:space="preserve">Satellite coverage availability </w:t>
      </w:r>
      <w:r w:rsidRPr="00147687">
        <w:rPr>
          <w:rFonts w:eastAsia="SimSun"/>
          <w:noProof/>
          <w:lang w:eastAsia="zh-CN"/>
        </w:rPr>
        <w:t>and unavailability period</w:t>
      </w:r>
      <w:r>
        <w:rPr>
          <w:noProof/>
        </w:rPr>
        <w:t xml:space="preserve"> information</w:t>
      </w:r>
      <w:r>
        <w:rPr>
          <w:noProof/>
        </w:rPr>
        <w:tab/>
      </w:r>
      <w:r>
        <w:rPr>
          <w:noProof/>
        </w:rPr>
        <w:fldChar w:fldCharType="begin"/>
      </w:r>
      <w:r>
        <w:rPr>
          <w:noProof/>
        </w:rPr>
        <w:instrText xml:space="preserve"> PAGEREF _Toc165031182 \h </w:instrText>
      </w:r>
      <w:r>
        <w:rPr>
          <w:noProof/>
        </w:rPr>
      </w:r>
      <w:r>
        <w:rPr>
          <w:noProof/>
        </w:rPr>
        <w:fldChar w:fldCharType="separate"/>
      </w:r>
      <w:r>
        <w:rPr>
          <w:noProof/>
        </w:rPr>
        <w:t>22</w:t>
      </w:r>
      <w:r>
        <w:rPr>
          <w:noProof/>
        </w:rPr>
        <w:fldChar w:fldCharType="end"/>
      </w:r>
    </w:p>
    <w:p w14:paraId="1990BB42" w14:textId="217B9CD5"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w:t>
      </w:r>
      <w:r w:rsidRPr="00147687">
        <w:rPr>
          <w:rFonts w:eastAsia="SimSun"/>
          <w:noProof/>
          <w:lang w:eastAsia="zh-CN"/>
        </w:rPr>
        <w:t>2</w:t>
      </w:r>
      <w:r>
        <w:rPr>
          <w:noProof/>
        </w:rPr>
        <w:t>.</w:t>
      </w:r>
      <w:r w:rsidRPr="00147687">
        <w:rPr>
          <w:rFonts w:eastAsia="SimSun"/>
          <w:noProof/>
          <w:lang w:eastAsia="zh-CN"/>
        </w:rPr>
        <w:t>3</w:t>
      </w:r>
      <w:r>
        <w:rPr>
          <w:noProof/>
        </w:rPr>
        <w:t>.</w:t>
      </w:r>
      <w:r>
        <w:rPr>
          <w:noProof/>
          <w:lang w:eastAsia="zh-CN"/>
        </w:rPr>
        <w:t>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Architecture Impacts</w:t>
      </w:r>
      <w:r>
        <w:rPr>
          <w:noProof/>
        </w:rPr>
        <w:tab/>
      </w:r>
      <w:r>
        <w:rPr>
          <w:noProof/>
        </w:rPr>
        <w:fldChar w:fldCharType="begin"/>
      </w:r>
      <w:r>
        <w:rPr>
          <w:noProof/>
        </w:rPr>
        <w:instrText xml:space="preserve"> PAGEREF _Toc165031183 \h </w:instrText>
      </w:r>
      <w:r>
        <w:rPr>
          <w:noProof/>
        </w:rPr>
      </w:r>
      <w:r>
        <w:rPr>
          <w:noProof/>
        </w:rPr>
        <w:fldChar w:fldCharType="separate"/>
      </w:r>
      <w:r>
        <w:rPr>
          <w:noProof/>
        </w:rPr>
        <w:t>23</w:t>
      </w:r>
      <w:r>
        <w:rPr>
          <w:noProof/>
        </w:rPr>
        <w:fldChar w:fldCharType="end"/>
      </w:r>
    </w:p>
    <w:p w14:paraId="606C974F" w14:textId="324B8B0E"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w:t>
      </w:r>
      <w:r w:rsidRPr="00147687">
        <w:rPr>
          <w:rFonts w:eastAsia="SimSun"/>
          <w:noProof/>
          <w:lang w:eastAsia="zh-CN"/>
        </w:rPr>
        <w:t>2</w:t>
      </w:r>
      <w:r>
        <w:rPr>
          <w:noProof/>
        </w:rPr>
        <w:t>.</w:t>
      </w:r>
      <w:r w:rsidRPr="00147687">
        <w:rPr>
          <w:rFonts w:eastAsia="SimSun"/>
          <w:noProof/>
          <w:lang w:eastAsia="zh-CN"/>
        </w:rPr>
        <w:t>3</w:t>
      </w:r>
      <w:r>
        <w:rPr>
          <w:noProof/>
        </w:rPr>
        <w:t>.3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Corresponding APIs</w:t>
      </w:r>
      <w:r>
        <w:rPr>
          <w:noProof/>
        </w:rPr>
        <w:tab/>
      </w:r>
      <w:r>
        <w:rPr>
          <w:noProof/>
        </w:rPr>
        <w:fldChar w:fldCharType="begin"/>
      </w:r>
      <w:r>
        <w:rPr>
          <w:noProof/>
        </w:rPr>
        <w:instrText xml:space="preserve"> PAGEREF _Toc165031184 \h </w:instrText>
      </w:r>
      <w:r>
        <w:rPr>
          <w:noProof/>
        </w:rPr>
      </w:r>
      <w:r>
        <w:rPr>
          <w:noProof/>
        </w:rPr>
        <w:fldChar w:fldCharType="separate"/>
      </w:r>
      <w:r>
        <w:rPr>
          <w:noProof/>
        </w:rPr>
        <w:t>23</w:t>
      </w:r>
      <w:r>
        <w:rPr>
          <w:noProof/>
        </w:rPr>
        <w:fldChar w:fldCharType="end"/>
      </w:r>
    </w:p>
    <w:p w14:paraId="40F5A4B7" w14:textId="0D073201" w:rsidR="00BC22C0" w:rsidRPr="00817C0B" w:rsidRDefault="00BC22C0">
      <w:pPr>
        <w:pStyle w:val="TOC4"/>
        <w:rPr>
          <w:rFonts w:asciiTheme="minorHAnsi" w:eastAsiaTheme="minorEastAsia" w:hAnsiTheme="minorHAnsi" w:cstheme="minorBidi"/>
          <w:noProof/>
          <w:kern w:val="2"/>
          <w:sz w:val="22"/>
          <w:szCs w:val="22"/>
          <w:lang w:val="en-US" w:eastAsia="nl-NL"/>
          <w14:ligatures w14:val="standardContextual"/>
        </w:rPr>
      </w:pPr>
      <w:r>
        <w:rPr>
          <w:noProof/>
        </w:rPr>
        <w:t>7.</w:t>
      </w:r>
      <w:r w:rsidRPr="00147687">
        <w:rPr>
          <w:rFonts w:eastAsia="SimSun"/>
          <w:noProof/>
          <w:lang w:eastAsia="zh-CN"/>
        </w:rPr>
        <w:t>2</w:t>
      </w:r>
      <w:r>
        <w:rPr>
          <w:noProof/>
        </w:rPr>
        <w:t>.</w:t>
      </w:r>
      <w:r w:rsidRPr="00147687">
        <w:rPr>
          <w:rFonts w:eastAsia="SimSun"/>
          <w:noProof/>
          <w:lang w:eastAsia="zh-CN"/>
        </w:rPr>
        <w:t>3</w:t>
      </w:r>
      <w:r>
        <w:rPr>
          <w:noProof/>
        </w:rPr>
        <w:t>.</w:t>
      </w:r>
      <w:r>
        <w:rPr>
          <w:noProof/>
          <w:lang w:eastAsia="zh-CN"/>
        </w:rPr>
        <w:t>4</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_Toc165031185 \h </w:instrText>
      </w:r>
      <w:r>
        <w:rPr>
          <w:noProof/>
        </w:rPr>
      </w:r>
      <w:r>
        <w:rPr>
          <w:noProof/>
        </w:rPr>
        <w:fldChar w:fldCharType="separate"/>
      </w:r>
      <w:r>
        <w:rPr>
          <w:noProof/>
        </w:rPr>
        <w:t>23</w:t>
      </w:r>
      <w:r>
        <w:rPr>
          <w:noProof/>
        </w:rPr>
        <w:fldChar w:fldCharType="end"/>
      </w:r>
    </w:p>
    <w:p w14:paraId="2ABCD35A" w14:textId="1FA713DE"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sidRPr="00147687">
        <w:rPr>
          <w:noProof/>
          <w:lang w:val="en-IN"/>
        </w:rPr>
        <w:t>8</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Deployment scenarios</w:t>
      </w:r>
      <w:r>
        <w:rPr>
          <w:noProof/>
        </w:rPr>
        <w:tab/>
      </w:r>
      <w:r>
        <w:rPr>
          <w:noProof/>
        </w:rPr>
        <w:fldChar w:fldCharType="begin"/>
      </w:r>
      <w:r>
        <w:rPr>
          <w:noProof/>
        </w:rPr>
        <w:instrText xml:space="preserve"> PAGEREF _Toc165031186 \h </w:instrText>
      </w:r>
      <w:r>
        <w:rPr>
          <w:noProof/>
        </w:rPr>
      </w:r>
      <w:r>
        <w:rPr>
          <w:noProof/>
        </w:rPr>
        <w:fldChar w:fldCharType="separate"/>
      </w:r>
      <w:r>
        <w:rPr>
          <w:noProof/>
        </w:rPr>
        <w:t>23</w:t>
      </w:r>
      <w:r>
        <w:rPr>
          <w:noProof/>
        </w:rPr>
        <w:fldChar w:fldCharType="end"/>
      </w:r>
    </w:p>
    <w:p w14:paraId="2904F97D" w14:textId="3C92B8E5"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8.1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General</w:t>
      </w:r>
      <w:r>
        <w:rPr>
          <w:noProof/>
        </w:rPr>
        <w:tab/>
      </w:r>
      <w:r>
        <w:rPr>
          <w:noProof/>
        </w:rPr>
        <w:fldChar w:fldCharType="begin"/>
      </w:r>
      <w:r>
        <w:rPr>
          <w:noProof/>
        </w:rPr>
        <w:instrText xml:space="preserve"> PAGEREF _Toc165031187 \h </w:instrText>
      </w:r>
      <w:r>
        <w:rPr>
          <w:noProof/>
        </w:rPr>
      </w:r>
      <w:r>
        <w:rPr>
          <w:noProof/>
        </w:rPr>
        <w:fldChar w:fldCharType="separate"/>
      </w:r>
      <w:r>
        <w:rPr>
          <w:noProof/>
        </w:rPr>
        <w:t>23</w:t>
      </w:r>
      <w:r>
        <w:rPr>
          <w:noProof/>
        </w:rPr>
        <w:fldChar w:fldCharType="end"/>
      </w:r>
    </w:p>
    <w:p w14:paraId="3EE4096D" w14:textId="402ABC90"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8.x</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Deployment model #x: &lt;Title&gt;</w:t>
      </w:r>
      <w:r>
        <w:rPr>
          <w:noProof/>
        </w:rPr>
        <w:tab/>
      </w:r>
      <w:r>
        <w:rPr>
          <w:noProof/>
        </w:rPr>
        <w:fldChar w:fldCharType="begin"/>
      </w:r>
      <w:r>
        <w:rPr>
          <w:noProof/>
        </w:rPr>
        <w:instrText xml:space="preserve"> PAGEREF _Toc165031188 \h </w:instrText>
      </w:r>
      <w:r>
        <w:rPr>
          <w:noProof/>
        </w:rPr>
      </w:r>
      <w:r>
        <w:rPr>
          <w:noProof/>
        </w:rPr>
        <w:fldChar w:fldCharType="separate"/>
      </w:r>
      <w:r>
        <w:rPr>
          <w:noProof/>
        </w:rPr>
        <w:t>24</w:t>
      </w:r>
      <w:r>
        <w:rPr>
          <w:noProof/>
        </w:rPr>
        <w:fldChar w:fldCharType="end"/>
      </w:r>
    </w:p>
    <w:p w14:paraId="4D4A6C58" w14:textId="721AE377"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sidRPr="00147687">
        <w:rPr>
          <w:noProof/>
          <w:lang w:val="en-IN"/>
        </w:rPr>
        <w:t>9</w:t>
      </w:r>
      <w:r w:rsidRPr="00817C0B">
        <w:rPr>
          <w:rFonts w:asciiTheme="minorHAnsi" w:eastAsiaTheme="minorEastAsia" w:hAnsiTheme="minorHAnsi" w:cstheme="minorBidi"/>
          <w:noProof/>
          <w:kern w:val="2"/>
          <w:szCs w:val="22"/>
          <w:lang w:val="en-US" w:eastAsia="nl-NL"/>
          <w14:ligatures w14:val="standardContextual"/>
        </w:rPr>
        <w:tab/>
      </w:r>
      <w:r w:rsidRPr="00147687">
        <w:rPr>
          <w:noProof/>
          <w:lang w:val="en-IN"/>
        </w:rPr>
        <w:t>Business Relationships</w:t>
      </w:r>
      <w:r>
        <w:rPr>
          <w:noProof/>
        </w:rPr>
        <w:tab/>
      </w:r>
      <w:r>
        <w:rPr>
          <w:noProof/>
        </w:rPr>
        <w:fldChar w:fldCharType="begin"/>
      </w:r>
      <w:r>
        <w:rPr>
          <w:noProof/>
        </w:rPr>
        <w:instrText xml:space="preserve"> PAGEREF _Toc165031189 \h </w:instrText>
      </w:r>
      <w:r>
        <w:rPr>
          <w:noProof/>
        </w:rPr>
      </w:r>
      <w:r>
        <w:rPr>
          <w:noProof/>
        </w:rPr>
        <w:fldChar w:fldCharType="separate"/>
      </w:r>
      <w:r>
        <w:rPr>
          <w:noProof/>
        </w:rPr>
        <w:t>24</w:t>
      </w:r>
      <w:r>
        <w:rPr>
          <w:noProof/>
        </w:rPr>
        <w:fldChar w:fldCharType="end"/>
      </w:r>
    </w:p>
    <w:p w14:paraId="3B2B4C54" w14:textId="41B68CC6"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10</w:t>
      </w:r>
      <w:r w:rsidRPr="00817C0B">
        <w:rPr>
          <w:rFonts w:asciiTheme="minorHAnsi" w:eastAsiaTheme="minorEastAsia" w:hAnsiTheme="minorHAnsi" w:cstheme="minorBidi"/>
          <w:noProof/>
          <w:kern w:val="2"/>
          <w:szCs w:val="22"/>
          <w:lang w:val="en-US" w:eastAsia="nl-NL"/>
          <w14:ligatures w14:val="standardContextual"/>
        </w:rPr>
        <w:tab/>
      </w:r>
      <w:r>
        <w:rPr>
          <w:noProof/>
        </w:rPr>
        <w:t>Overall evaluation</w:t>
      </w:r>
      <w:r>
        <w:rPr>
          <w:noProof/>
        </w:rPr>
        <w:tab/>
      </w:r>
      <w:r>
        <w:rPr>
          <w:noProof/>
        </w:rPr>
        <w:fldChar w:fldCharType="begin"/>
      </w:r>
      <w:r>
        <w:rPr>
          <w:noProof/>
        </w:rPr>
        <w:instrText xml:space="preserve"> PAGEREF _Toc165031190 \h </w:instrText>
      </w:r>
      <w:r>
        <w:rPr>
          <w:noProof/>
        </w:rPr>
      </w:r>
      <w:r>
        <w:rPr>
          <w:noProof/>
        </w:rPr>
        <w:fldChar w:fldCharType="separate"/>
      </w:r>
      <w:r>
        <w:rPr>
          <w:noProof/>
        </w:rPr>
        <w:t>24</w:t>
      </w:r>
      <w:r>
        <w:rPr>
          <w:noProof/>
        </w:rPr>
        <w:fldChar w:fldCharType="end"/>
      </w:r>
    </w:p>
    <w:p w14:paraId="071BFCA0" w14:textId="2726B5E6"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10.1</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Architecture evaluations for Mission Critical</w:t>
      </w:r>
      <w:r>
        <w:rPr>
          <w:noProof/>
        </w:rPr>
        <w:tab/>
      </w:r>
      <w:r>
        <w:rPr>
          <w:noProof/>
        </w:rPr>
        <w:fldChar w:fldCharType="begin"/>
      </w:r>
      <w:r>
        <w:rPr>
          <w:noProof/>
        </w:rPr>
        <w:instrText xml:space="preserve"> PAGEREF _Toc165031191 \h </w:instrText>
      </w:r>
      <w:r>
        <w:rPr>
          <w:noProof/>
        </w:rPr>
      </w:r>
      <w:r>
        <w:rPr>
          <w:noProof/>
        </w:rPr>
        <w:fldChar w:fldCharType="separate"/>
      </w:r>
      <w:r>
        <w:rPr>
          <w:noProof/>
        </w:rPr>
        <w:t>24</w:t>
      </w:r>
      <w:r>
        <w:rPr>
          <w:noProof/>
        </w:rPr>
        <w:fldChar w:fldCharType="end"/>
      </w:r>
    </w:p>
    <w:p w14:paraId="57B72BE3" w14:textId="73666FD5"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10.2</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Key issue evaluations for Mission Critical</w:t>
      </w:r>
      <w:r>
        <w:rPr>
          <w:noProof/>
        </w:rPr>
        <w:tab/>
      </w:r>
      <w:r>
        <w:rPr>
          <w:noProof/>
        </w:rPr>
        <w:fldChar w:fldCharType="begin"/>
      </w:r>
      <w:r>
        <w:rPr>
          <w:noProof/>
        </w:rPr>
        <w:instrText xml:space="preserve"> PAGEREF _Toc165031192 \h </w:instrText>
      </w:r>
      <w:r>
        <w:rPr>
          <w:noProof/>
        </w:rPr>
      </w:r>
      <w:r>
        <w:rPr>
          <w:noProof/>
        </w:rPr>
        <w:fldChar w:fldCharType="separate"/>
      </w:r>
      <w:r>
        <w:rPr>
          <w:noProof/>
        </w:rPr>
        <w:t>24</w:t>
      </w:r>
      <w:r>
        <w:rPr>
          <w:noProof/>
        </w:rPr>
        <w:fldChar w:fldCharType="end"/>
      </w:r>
    </w:p>
    <w:p w14:paraId="291B9249" w14:textId="67D02F09"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10.3</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Architecture evaluations for Application Enablers</w:t>
      </w:r>
      <w:r>
        <w:rPr>
          <w:noProof/>
        </w:rPr>
        <w:tab/>
      </w:r>
      <w:r>
        <w:rPr>
          <w:noProof/>
        </w:rPr>
        <w:fldChar w:fldCharType="begin"/>
      </w:r>
      <w:r>
        <w:rPr>
          <w:noProof/>
        </w:rPr>
        <w:instrText xml:space="preserve"> PAGEREF _Toc165031193 \h </w:instrText>
      </w:r>
      <w:r>
        <w:rPr>
          <w:noProof/>
        </w:rPr>
      </w:r>
      <w:r>
        <w:rPr>
          <w:noProof/>
        </w:rPr>
        <w:fldChar w:fldCharType="separate"/>
      </w:r>
      <w:r>
        <w:rPr>
          <w:noProof/>
        </w:rPr>
        <w:t>24</w:t>
      </w:r>
      <w:r>
        <w:rPr>
          <w:noProof/>
        </w:rPr>
        <w:fldChar w:fldCharType="end"/>
      </w:r>
    </w:p>
    <w:p w14:paraId="21C7C6CC" w14:textId="768DD766"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sidRPr="00147687">
        <w:rPr>
          <w:noProof/>
          <w:lang w:val="en-IN"/>
        </w:rPr>
        <w:t>10.4</w:t>
      </w:r>
      <w:r w:rsidRPr="00817C0B">
        <w:rPr>
          <w:rFonts w:asciiTheme="minorHAnsi" w:eastAsiaTheme="minorEastAsia" w:hAnsiTheme="minorHAnsi" w:cstheme="minorBidi"/>
          <w:noProof/>
          <w:kern w:val="2"/>
          <w:sz w:val="22"/>
          <w:szCs w:val="22"/>
          <w:lang w:val="en-US" w:eastAsia="nl-NL"/>
          <w14:ligatures w14:val="standardContextual"/>
        </w:rPr>
        <w:tab/>
      </w:r>
      <w:r w:rsidRPr="00147687">
        <w:rPr>
          <w:noProof/>
          <w:lang w:val="en-IN"/>
        </w:rPr>
        <w:t>Key issue evaluations for Application Enablers</w:t>
      </w:r>
      <w:r>
        <w:rPr>
          <w:noProof/>
        </w:rPr>
        <w:tab/>
      </w:r>
      <w:r>
        <w:rPr>
          <w:noProof/>
        </w:rPr>
        <w:fldChar w:fldCharType="begin"/>
      </w:r>
      <w:r>
        <w:rPr>
          <w:noProof/>
        </w:rPr>
        <w:instrText xml:space="preserve"> PAGEREF _Toc165031194 \h </w:instrText>
      </w:r>
      <w:r>
        <w:rPr>
          <w:noProof/>
        </w:rPr>
      </w:r>
      <w:r>
        <w:rPr>
          <w:noProof/>
        </w:rPr>
        <w:fldChar w:fldCharType="separate"/>
      </w:r>
      <w:r>
        <w:rPr>
          <w:noProof/>
        </w:rPr>
        <w:t>24</w:t>
      </w:r>
      <w:r>
        <w:rPr>
          <w:noProof/>
        </w:rPr>
        <w:fldChar w:fldCharType="end"/>
      </w:r>
    </w:p>
    <w:p w14:paraId="08225681" w14:textId="6ED82609" w:rsidR="00BC22C0" w:rsidRPr="00817C0B" w:rsidRDefault="00BC22C0">
      <w:pPr>
        <w:pStyle w:val="TOC1"/>
        <w:rPr>
          <w:rFonts w:asciiTheme="minorHAnsi" w:eastAsiaTheme="minorEastAsia" w:hAnsiTheme="minorHAnsi" w:cstheme="minorBidi"/>
          <w:noProof/>
          <w:kern w:val="2"/>
          <w:szCs w:val="22"/>
          <w:lang w:val="en-US" w:eastAsia="nl-NL"/>
          <w14:ligatures w14:val="standardContextual"/>
        </w:rPr>
      </w:pPr>
      <w:r>
        <w:rPr>
          <w:noProof/>
        </w:rPr>
        <w:t>11</w:t>
      </w:r>
      <w:r w:rsidRPr="00817C0B">
        <w:rPr>
          <w:rFonts w:asciiTheme="minorHAnsi" w:eastAsiaTheme="minorEastAsia" w:hAnsiTheme="minorHAnsi" w:cstheme="minorBidi"/>
          <w:noProof/>
          <w:kern w:val="2"/>
          <w:szCs w:val="22"/>
          <w:lang w:val="en-US" w:eastAsia="nl-NL"/>
          <w14:ligatures w14:val="standardContextual"/>
        </w:rPr>
        <w:tab/>
      </w:r>
      <w:r>
        <w:rPr>
          <w:noProof/>
        </w:rPr>
        <w:t>Conclusions</w:t>
      </w:r>
      <w:r>
        <w:rPr>
          <w:noProof/>
        </w:rPr>
        <w:tab/>
      </w:r>
      <w:r>
        <w:rPr>
          <w:noProof/>
        </w:rPr>
        <w:fldChar w:fldCharType="begin"/>
      </w:r>
      <w:r>
        <w:rPr>
          <w:noProof/>
        </w:rPr>
        <w:instrText xml:space="preserve"> PAGEREF _Toc165031195 \h </w:instrText>
      </w:r>
      <w:r>
        <w:rPr>
          <w:noProof/>
        </w:rPr>
      </w:r>
      <w:r>
        <w:rPr>
          <w:noProof/>
        </w:rPr>
        <w:fldChar w:fldCharType="separate"/>
      </w:r>
      <w:r>
        <w:rPr>
          <w:noProof/>
        </w:rPr>
        <w:t>24</w:t>
      </w:r>
      <w:r>
        <w:rPr>
          <w:noProof/>
        </w:rPr>
        <w:fldChar w:fldCharType="end"/>
      </w:r>
    </w:p>
    <w:p w14:paraId="285D56E6" w14:textId="53B2B8DA"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11.1</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General conclusions</w:t>
      </w:r>
      <w:r>
        <w:rPr>
          <w:noProof/>
        </w:rPr>
        <w:tab/>
      </w:r>
      <w:r>
        <w:rPr>
          <w:noProof/>
        </w:rPr>
        <w:fldChar w:fldCharType="begin"/>
      </w:r>
      <w:r>
        <w:rPr>
          <w:noProof/>
        </w:rPr>
        <w:instrText xml:space="preserve"> PAGEREF _Toc165031196 \h </w:instrText>
      </w:r>
      <w:r>
        <w:rPr>
          <w:noProof/>
        </w:rPr>
      </w:r>
      <w:r>
        <w:rPr>
          <w:noProof/>
        </w:rPr>
        <w:fldChar w:fldCharType="separate"/>
      </w:r>
      <w:r>
        <w:rPr>
          <w:noProof/>
        </w:rPr>
        <w:t>24</w:t>
      </w:r>
      <w:r>
        <w:rPr>
          <w:noProof/>
        </w:rPr>
        <w:fldChar w:fldCharType="end"/>
      </w:r>
    </w:p>
    <w:p w14:paraId="1FDB8CB3" w14:textId="34207DE7"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11.2</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Mission Critical</w:t>
      </w:r>
      <w:r>
        <w:rPr>
          <w:noProof/>
        </w:rPr>
        <w:tab/>
      </w:r>
      <w:r>
        <w:rPr>
          <w:noProof/>
        </w:rPr>
        <w:fldChar w:fldCharType="begin"/>
      </w:r>
      <w:r>
        <w:rPr>
          <w:noProof/>
        </w:rPr>
        <w:instrText xml:space="preserve"> PAGEREF _Toc165031197 \h </w:instrText>
      </w:r>
      <w:r>
        <w:rPr>
          <w:noProof/>
        </w:rPr>
      </w:r>
      <w:r>
        <w:rPr>
          <w:noProof/>
        </w:rPr>
        <w:fldChar w:fldCharType="separate"/>
      </w:r>
      <w:r>
        <w:rPr>
          <w:noProof/>
        </w:rPr>
        <w:t>24</w:t>
      </w:r>
      <w:r>
        <w:rPr>
          <w:noProof/>
        </w:rPr>
        <w:fldChar w:fldCharType="end"/>
      </w:r>
    </w:p>
    <w:p w14:paraId="44B16C05" w14:textId="4D2DD1E6"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11.2.x</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#x</w:t>
      </w:r>
      <w:r>
        <w:rPr>
          <w:noProof/>
        </w:rPr>
        <w:tab/>
      </w:r>
      <w:r>
        <w:rPr>
          <w:noProof/>
        </w:rPr>
        <w:fldChar w:fldCharType="begin"/>
      </w:r>
      <w:r>
        <w:rPr>
          <w:noProof/>
        </w:rPr>
        <w:instrText xml:space="preserve"> PAGEREF _Toc165031198 \h </w:instrText>
      </w:r>
      <w:r>
        <w:rPr>
          <w:noProof/>
        </w:rPr>
      </w:r>
      <w:r>
        <w:rPr>
          <w:noProof/>
        </w:rPr>
        <w:fldChar w:fldCharType="separate"/>
      </w:r>
      <w:r>
        <w:rPr>
          <w:noProof/>
        </w:rPr>
        <w:t>24</w:t>
      </w:r>
      <w:r>
        <w:rPr>
          <w:noProof/>
        </w:rPr>
        <w:fldChar w:fldCharType="end"/>
      </w:r>
    </w:p>
    <w:p w14:paraId="6589D01C" w14:textId="5C6FFBCD" w:rsidR="00BC22C0" w:rsidRPr="00817C0B" w:rsidRDefault="00BC22C0">
      <w:pPr>
        <w:pStyle w:val="TOC2"/>
        <w:rPr>
          <w:rFonts w:asciiTheme="minorHAnsi" w:eastAsiaTheme="minorEastAsia" w:hAnsiTheme="minorHAnsi" w:cstheme="minorBidi"/>
          <w:noProof/>
          <w:kern w:val="2"/>
          <w:sz w:val="22"/>
          <w:szCs w:val="22"/>
          <w:lang w:val="en-US" w:eastAsia="nl-NL"/>
          <w14:ligatures w14:val="standardContextual"/>
        </w:rPr>
      </w:pPr>
      <w:r>
        <w:rPr>
          <w:noProof/>
          <w:lang w:eastAsia="zh-CN"/>
        </w:rPr>
        <w:t>11.3</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for Application Enablers</w:t>
      </w:r>
      <w:r>
        <w:rPr>
          <w:noProof/>
        </w:rPr>
        <w:tab/>
      </w:r>
      <w:r>
        <w:rPr>
          <w:noProof/>
        </w:rPr>
        <w:fldChar w:fldCharType="begin"/>
      </w:r>
      <w:r>
        <w:rPr>
          <w:noProof/>
        </w:rPr>
        <w:instrText xml:space="preserve"> PAGEREF _Toc165031199 \h </w:instrText>
      </w:r>
      <w:r>
        <w:rPr>
          <w:noProof/>
        </w:rPr>
      </w:r>
      <w:r>
        <w:rPr>
          <w:noProof/>
        </w:rPr>
        <w:fldChar w:fldCharType="separate"/>
      </w:r>
      <w:r>
        <w:rPr>
          <w:noProof/>
        </w:rPr>
        <w:t>24</w:t>
      </w:r>
      <w:r>
        <w:rPr>
          <w:noProof/>
        </w:rPr>
        <w:fldChar w:fldCharType="end"/>
      </w:r>
    </w:p>
    <w:p w14:paraId="7301A945" w14:textId="644E5A34" w:rsidR="00BC22C0" w:rsidRPr="00817C0B" w:rsidRDefault="00BC22C0">
      <w:pPr>
        <w:pStyle w:val="TOC3"/>
        <w:rPr>
          <w:rFonts w:asciiTheme="minorHAnsi" w:eastAsiaTheme="minorEastAsia" w:hAnsiTheme="minorHAnsi" w:cstheme="minorBidi"/>
          <w:noProof/>
          <w:kern w:val="2"/>
          <w:sz w:val="22"/>
          <w:szCs w:val="22"/>
          <w:lang w:val="en-US" w:eastAsia="nl-NL"/>
          <w14:ligatures w14:val="standardContextual"/>
        </w:rPr>
      </w:pPr>
      <w:r>
        <w:rPr>
          <w:noProof/>
          <w:lang w:eastAsia="zh-CN"/>
        </w:rPr>
        <w:t>11.3.y</w:t>
      </w:r>
      <w:r w:rsidRPr="00817C0B">
        <w:rPr>
          <w:rFonts w:asciiTheme="minorHAnsi" w:eastAsiaTheme="minorEastAsia" w:hAnsiTheme="minorHAnsi" w:cstheme="minorBidi"/>
          <w:noProof/>
          <w:kern w:val="2"/>
          <w:sz w:val="22"/>
          <w:szCs w:val="22"/>
          <w:lang w:val="en-US" w:eastAsia="nl-NL"/>
          <w14:ligatures w14:val="standardContextual"/>
        </w:rPr>
        <w:tab/>
      </w:r>
      <w:r>
        <w:rPr>
          <w:noProof/>
          <w:lang w:eastAsia="zh-CN"/>
        </w:rPr>
        <w:t>Conclusions of key issue #y</w:t>
      </w:r>
      <w:r>
        <w:rPr>
          <w:noProof/>
        </w:rPr>
        <w:tab/>
      </w:r>
      <w:r>
        <w:rPr>
          <w:noProof/>
        </w:rPr>
        <w:fldChar w:fldCharType="begin"/>
      </w:r>
      <w:r>
        <w:rPr>
          <w:noProof/>
        </w:rPr>
        <w:instrText xml:space="preserve"> PAGEREF _Toc165031200 \h </w:instrText>
      </w:r>
      <w:r>
        <w:rPr>
          <w:noProof/>
        </w:rPr>
      </w:r>
      <w:r>
        <w:rPr>
          <w:noProof/>
        </w:rPr>
        <w:fldChar w:fldCharType="separate"/>
      </w:r>
      <w:r>
        <w:rPr>
          <w:noProof/>
        </w:rPr>
        <w:t>24</w:t>
      </w:r>
      <w:r>
        <w:rPr>
          <w:noProof/>
        </w:rPr>
        <w:fldChar w:fldCharType="end"/>
      </w:r>
    </w:p>
    <w:p w14:paraId="21C7B9E0" w14:textId="25523704" w:rsidR="00BC22C0" w:rsidRPr="00817C0B" w:rsidRDefault="00BC22C0">
      <w:pPr>
        <w:pStyle w:val="TOC8"/>
        <w:rPr>
          <w:rFonts w:asciiTheme="minorHAnsi" w:eastAsiaTheme="minorEastAsia" w:hAnsiTheme="minorHAnsi" w:cstheme="minorBidi"/>
          <w:b w:val="0"/>
          <w:noProof/>
          <w:kern w:val="2"/>
          <w:szCs w:val="22"/>
          <w:lang w:val="en-US" w:eastAsia="nl-NL"/>
          <w14:ligatures w14:val="standardContextual"/>
        </w:rPr>
      </w:pPr>
      <w:r>
        <w:rPr>
          <w:noProof/>
        </w:rPr>
        <w:t>Annex A (informative): Change history</w:t>
      </w:r>
      <w:r>
        <w:rPr>
          <w:noProof/>
        </w:rPr>
        <w:tab/>
      </w:r>
      <w:r>
        <w:rPr>
          <w:noProof/>
        </w:rPr>
        <w:fldChar w:fldCharType="begin"/>
      </w:r>
      <w:r>
        <w:rPr>
          <w:noProof/>
        </w:rPr>
        <w:instrText xml:space="preserve"> PAGEREF _Toc165031201 \h </w:instrText>
      </w:r>
      <w:r>
        <w:rPr>
          <w:noProof/>
        </w:rPr>
      </w:r>
      <w:r>
        <w:rPr>
          <w:noProof/>
        </w:rPr>
        <w:fldChar w:fldCharType="separate"/>
      </w:r>
      <w:r>
        <w:rPr>
          <w:noProof/>
        </w:rPr>
        <w:t>26</w:t>
      </w:r>
      <w:r>
        <w:rPr>
          <w:noProof/>
        </w:rPr>
        <w:fldChar w:fldCharType="end"/>
      </w:r>
    </w:p>
    <w:p w14:paraId="063278F5" w14:textId="76182B42" w:rsidR="00BC22C0" w:rsidRPr="00817C0B" w:rsidRDefault="00BC22C0">
      <w:pPr>
        <w:pStyle w:val="TOC8"/>
        <w:rPr>
          <w:rFonts w:asciiTheme="minorHAnsi" w:eastAsiaTheme="minorEastAsia" w:hAnsiTheme="minorHAnsi" w:cstheme="minorBidi"/>
          <w:b w:val="0"/>
          <w:noProof/>
          <w:kern w:val="2"/>
          <w:szCs w:val="22"/>
          <w:lang w:val="en-US" w:eastAsia="nl-NL"/>
          <w14:ligatures w14:val="standardContextual"/>
        </w:rPr>
      </w:pPr>
      <w:r>
        <w:rPr>
          <w:noProof/>
        </w:rPr>
        <w:t>Annex B (informative):</w:t>
      </w:r>
      <w:r w:rsidRPr="00817C0B">
        <w:rPr>
          <w:rFonts w:asciiTheme="minorHAnsi" w:eastAsiaTheme="minorEastAsia" w:hAnsiTheme="minorHAnsi" w:cstheme="minorBidi"/>
          <w:b w:val="0"/>
          <w:noProof/>
          <w:kern w:val="2"/>
          <w:szCs w:val="22"/>
          <w:lang w:val="en-US" w:eastAsia="nl-NL"/>
          <w14:ligatures w14:val="standardContextual"/>
        </w:rPr>
        <w:tab/>
      </w:r>
      <w:r>
        <w:rPr>
          <w:noProof/>
        </w:rPr>
        <w:t>Information related to Satellite access support for MC Service</w:t>
      </w:r>
      <w:r>
        <w:rPr>
          <w:noProof/>
        </w:rPr>
        <w:tab/>
      </w:r>
      <w:r>
        <w:rPr>
          <w:noProof/>
        </w:rPr>
        <w:fldChar w:fldCharType="begin"/>
      </w:r>
      <w:r>
        <w:rPr>
          <w:noProof/>
        </w:rPr>
        <w:instrText xml:space="preserve"> PAGEREF _Toc165031202 \h </w:instrText>
      </w:r>
      <w:r>
        <w:rPr>
          <w:noProof/>
        </w:rPr>
      </w:r>
      <w:r>
        <w:rPr>
          <w:noProof/>
        </w:rPr>
        <w:fldChar w:fldCharType="separate"/>
      </w:r>
      <w:r>
        <w:rPr>
          <w:noProof/>
        </w:rPr>
        <w:t>26</w:t>
      </w:r>
      <w:r>
        <w:rPr>
          <w:noProof/>
        </w:rPr>
        <w:fldChar w:fldCharType="end"/>
      </w:r>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65031114"/>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65031115"/>
      <w:bookmarkEnd w:id="18"/>
      <w:r w:rsidRPr="004D3578">
        <w:lastRenderedPageBreak/>
        <w:t>1</w:t>
      </w:r>
      <w:r w:rsidRPr="004D3578">
        <w:tab/>
        <w:t>Scope</w:t>
      </w:r>
      <w:bookmarkEnd w:id="19"/>
    </w:p>
    <w:p w14:paraId="1C6F18A6" w14:textId="3FD20558" w:rsidR="007B61E4" w:rsidRPr="00923BDA" w:rsidRDefault="007B61E4" w:rsidP="007B61E4">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p>
    <w:p w14:paraId="6D115AC3" w14:textId="7A7A50C4" w:rsidR="007B61E4" w:rsidRPr="004D3578" w:rsidRDefault="007B61E4" w:rsidP="007B61E4">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in 3GPP TR 22.822 [r22822] and 3GPP TR 22.865 [r22865]). The study is depe</w:t>
      </w:r>
      <w:r w:rsidR="00821292">
        <w:t>n</w:t>
      </w:r>
      <w:r>
        <w:t>dent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3GPP TS 23.682 [r23682] (EPC architecture enha</w:t>
      </w:r>
      <w:r w:rsidR="00821292">
        <w:t>n</w:t>
      </w:r>
      <w:r>
        <w:t xml:space="preserve">cements </w:t>
      </w:r>
      <w:r w:rsidRPr="007A5ABB">
        <w:t>to facilitate communications with packet data networks and applications)</w:t>
      </w:r>
      <w:r w:rsidRPr="00923BDA">
        <w:t>.</w:t>
      </w:r>
    </w:p>
    <w:p w14:paraId="794720D9" w14:textId="77777777" w:rsidR="00080512" w:rsidRPr="004D3578" w:rsidRDefault="00080512">
      <w:pPr>
        <w:pStyle w:val="Heading1"/>
      </w:pPr>
      <w:bookmarkStart w:id="20" w:name="references"/>
      <w:bookmarkStart w:id="21" w:name="_Toc16503111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pPr>
      <w:r w:rsidRPr="00630197">
        <w:rPr>
          <w:lang w:val="en-US"/>
        </w:rPr>
        <w:t>[2]</w:t>
      </w:r>
      <w:r w:rsidRPr="00630197">
        <w:rPr>
          <w:lang w:val="en-US"/>
        </w:rPr>
        <w:tab/>
      </w:r>
      <w:r w:rsidRPr="00630197">
        <w:rPr>
          <w:lang w:val="en-US" w:eastAsia="ja-JP"/>
        </w:rPr>
        <w:t>3GPP TS 22.261</w:t>
      </w:r>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p>
    <w:p w14:paraId="2B1443B2" w14:textId="00BA2315" w:rsidR="0069066D" w:rsidRPr="00630197" w:rsidRDefault="0069066D" w:rsidP="00821B37">
      <w:pPr>
        <w:pStyle w:val="EX"/>
        <w:rPr>
          <w:lang w:val="en-US"/>
        </w:rPr>
      </w:pPr>
      <w:r w:rsidRPr="00630197">
        <w:rPr>
          <w:lang w:val="en-US"/>
        </w:rPr>
        <w:t>[3]</w:t>
      </w:r>
      <w:r w:rsidRPr="00630197">
        <w:rPr>
          <w:lang w:val="en-US"/>
        </w:rPr>
        <w:tab/>
        <w:t>3GPP TR 22.822</w:t>
      </w:r>
      <w:r w:rsidR="00820FCE" w:rsidRPr="00630197">
        <w:rPr>
          <w:lang w:val="en-US"/>
        </w:rPr>
        <w:t xml:space="preserve">: </w:t>
      </w:r>
      <w:r w:rsidR="00820FCE" w:rsidRPr="004D3578">
        <w:t>"</w:t>
      </w:r>
      <w:r w:rsidR="00820FCE">
        <w:t>Study on using satellite access in 5G; Stage 1</w:t>
      </w:r>
      <w:r w:rsidR="00820FCE" w:rsidRPr="004D3578">
        <w:t>"</w:t>
      </w:r>
      <w:r w:rsidR="00820FCE">
        <w:t>.</w:t>
      </w:r>
      <w:r w:rsidRPr="00630197">
        <w:rPr>
          <w:lang w:val="en-US"/>
        </w:rPr>
        <w:t> </w:t>
      </w:r>
    </w:p>
    <w:p w14:paraId="427876EE" w14:textId="0B6D409F" w:rsidR="0069066D" w:rsidRPr="00630197" w:rsidRDefault="0069066D" w:rsidP="00821B37">
      <w:pPr>
        <w:pStyle w:val="EX"/>
        <w:rPr>
          <w:lang w:val="en-US"/>
        </w:rPr>
      </w:pPr>
      <w:r w:rsidRPr="00630197">
        <w:rPr>
          <w:lang w:val="en-US"/>
        </w:rPr>
        <w:t>[4]</w:t>
      </w:r>
      <w:r w:rsidRPr="00630197">
        <w:rPr>
          <w:lang w:val="en-US"/>
        </w:rPr>
        <w:tab/>
        <w:t>3GPP TR 22.865</w:t>
      </w:r>
      <w:r w:rsidR="00820FCE" w:rsidRPr="00630197">
        <w:rPr>
          <w:lang w:val="en-US"/>
        </w:rPr>
        <w:t xml:space="preserve">: </w:t>
      </w:r>
      <w:r w:rsidR="00820FCE" w:rsidRPr="004D3578">
        <w:t>"</w:t>
      </w:r>
      <w:r w:rsidR="00820FCE" w:rsidRPr="00630197">
        <w:rPr>
          <w:lang w:val="en-US"/>
        </w:rPr>
        <w:t>Study on satellite access - Phase 3</w:t>
      </w:r>
      <w:r w:rsidR="00820FCE" w:rsidRPr="004D3578">
        <w:t>"</w:t>
      </w:r>
      <w:r w:rsidR="00820FCE">
        <w:t>.</w:t>
      </w:r>
      <w:r w:rsidRPr="00630197">
        <w:rPr>
          <w:lang w:val="en-US"/>
        </w:rPr>
        <w:t> </w:t>
      </w:r>
    </w:p>
    <w:p w14:paraId="7E8D661B" w14:textId="66E5C35F" w:rsidR="0069066D" w:rsidRDefault="0069066D" w:rsidP="00821B37">
      <w:pPr>
        <w:pStyle w:val="EX"/>
      </w:pPr>
      <w:r w:rsidRPr="00630197">
        <w:rPr>
          <w:lang w:val="en-US"/>
        </w:rPr>
        <w:t>[5]</w:t>
      </w:r>
      <w:r w:rsidRPr="00630197">
        <w:rPr>
          <w:lang w:val="en-US"/>
        </w:rPr>
        <w:tab/>
      </w:r>
      <w:r>
        <w:t>3GPP TS </w:t>
      </w:r>
      <w:r w:rsidRPr="003905FB">
        <w:t>23.</w:t>
      </w:r>
      <w:r>
        <w:t>501</w:t>
      </w:r>
      <w:r w:rsidR="00820FCE" w:rsidRPr="003B7B43">
        <w:t xml:space="preserve">: </w:t>
      </w:r>
      <w:r w:rsidR="00820FCE">
        <w:t>"</w:t>
      </w:r>
      <w:r w:rsidR="00820FCE" w:rsidRPr="003B7B43">
        <w:t>System Architecture for the 5G System; Stage 2</w:t>
      </w:r>
      <w:r w:rsidR="00820FCE">
        <w:t>"</w:t>
      </w:r>
      <w:r w:rsidR="00820FCE" w:rsidRPr="003B7B43">
        <w:t>.</w:t>
      </w:r>
      <w:r>
        <w:t> </w:t>
      </w:r>
    </w:p>
    <w:p w14:paraId="79F4953E" w14:textId="65E42CE3" w:rsidR="0069066D" w:rsidRDefault="0069066D" w:rsidP="00821B37">
      <w:pPr>
        <w:pStyle w:val="EX"/>
      </w:pPr>
      <w:r w:rsidRPr="00630197">
        <w:rPr>
          <w:lang w:val="en-US"/>
        </w:rPr>
        <w:t>[6]</w:t>
      </w:r>
      <w:r w:rsidRPr="00630197">
        <w:rPr>
          <w:lang w:val="en-US"/>
        </w:rPr>
        <w:tab/>
      </w:r>
      <w:r>
        <w:t>3GPP TS </w:t>
      </w:r>
      <w:r w:rsidRPr="003905FB">
        <w:t>23.</w:t>
      </w:r>
      <w:r>
        <w:t>502</w:t>
      </w:r>
      <w:r w:rsidR="00820FCE" w:rsidRPr="003B7B43">
        <w:t xml:space="preserve">: </w:t>
      </w:r>
      <w:r w:rsidR="00820FCE">
        <w:t>"</w:t>
      </w:r>
      <w:r w:rsidR="00820FCE" w:rsidRPr="003B7B43">
        <w:t>Procedures for the 5G system, Stage 2</w:t>
      </w:r>
      <w:r w:rsidR="00820FCE">
        <w:t>"</w:t>
      </w:r>
      <w:r w:rsidR="00820FCE" w:rsidRPr="003B7B43">
        <w:t>.</w:t>
      </w:r>
      <w:r>
        <w:t> </w:t>
      </w:r>
    </w:p>
    <w:p w14:paraId="34990A1B" w14:textId="6A1331AF" w:rsidR="0069066D" w:rsidRDefault="0069066D" w:rsidP="00821B37">
      <w:pPr>
        <w:pStyle w:val="EX"/>
      </w:pPr>
      <w:r>
        <w:t>[7]</w:t>
      </w:r>
      <w:r>
        <w:tab/>
        <w:t>3GPP TS </w:t>
      </w:r>
      <w:r w:rsidRPr="003905FB">
        <w:t>23.</w:t>
      </w:r>
      <w:r>
        <w:t>503</w:t>
      </w:r>
      <w:r w:rsidR="00820FCE" w:rsidRPr="003B7B43">
        <w:t xml:space="preserve">: </w:t>
      </w:r>
      <w:r w:rsidR="00820FCE">
        <w:t>"</w:t>
      </w:r>
      <w:r w:rsidR="00820FCE" w:rsidRPr="003B7B43">
        <w:t>Policy and Charging Control Framework for the 5G System</w:t>
      </w:r>
      <w:r w:rsidR="00820FCE">
        <w:t>"</w:t>
      </w:r>
      <w:r w:rsidR="00820FCE" w:rsidRPr="003B7B43">
        <w:t>.</w:t>
      </w:r>
      <w:r>
        <w:t> </w:t>
      </w:r>
    </w:p>
    <w:p w14:paraId="1E7DA15A" w14:textId="0C5BDE31" w:rsidR="0069066D" w:rsidRDefault="0069066D" w:rsidP="00821B37">
      <w:pPr>
        <w:pStyle w:val="EX"/>
      </w:pPr>
      <w:r>
        <w:t>[8]</w:t>
      </w:r>
      <w:r>
        <w:tab/>
        <w:t>3GPP TS </w:t>
      </w:r>
      <w:r w:rsidRPr="003905FB">
        <w:t>2</w:t>
      </w:r>
      <w:r>
        <w:t>3.401</w:t>
      </w:r>
      <w:r w:rsidR="00820FCE" w:rsidRPr="00820FCE">
        <w:t>: "General Packet Radio Service (GPRS) enhancements for Evolved Universal Terrestrial Radio Access Network (E-UTRAN) access".</w:t>
      </w:r>
      <w:r>
        <w:t> </w:t>
      </w:r>
    </w:p>
    <w:p w14:paraId="62A22999" w14:textId="709DE3E9" w:rsidR="0069066D" w:rsidRDefault="0069066D" w:rsidP="00821B37">
      <w:pPr>
        <w:pStyle w:val="EX"/>
      </w:pPr>
      <w:r>
        <w:t>[9]</w:t>
      </w:r>
      <w:r>
        <w:tab/>
        <w:t>3GPP TS 23.682</w:t>
      </w:r>
      <w:r w:rsidR="00820FCE">
        <w:t xml:space="preserve">: </w:t>
      </w:r>
      <w:r w:rsidR="00820FCE" w:rsidRPr="004D3578">
        <w:t>"</w:t>
      </w:r>
      <w:r w:rsidR="00FB4C83" w:rsidRPr="00FB4C83">
        <w:t>Architecture enhancements to facilitate communications with packet data networks and applications</w:t>
      </w:r>
      <w:r w:rsidR="00820FCE" w:rsidRPr="004D3578">
        <w:t>"</w:t>
      </w:r>
    </w:p>
    <w:p w14:paraId="68C94EA4" w14:textId="61B8BC5D" w:rsidR="0069066D" w:rsidRPr="00630197" w:rsidRDefault="0069066D" w:rsidP="0091708A">
      <w:pPr>
        <w:pStyle w:val="EX"/>
        <w:rPr>
          <w:lang w:val="en-US"/>
        </w:rPr>
      </w:pPr>
      <w:r>
        <w:t>[10]</w:t>
      </w:r>
      <w:r>
        <w:tab/>
        <w:t>3GPP TS 23.558</w:t>
      </w:r>
      <w:r w:rsidR="00820FCE">
        <w:t xml:space="preserve">: </w:t>
      </w:r>
      <w:r w:rsidR="00820FCE" w:rsidRPr="004D3578">
        <w:t>"</w:t>
      </w:r>
      <w:r w:rsidR="00FB4C83">
        <w:t>Architecture for enabling Edge Applications</w:t>
      </w:r>
      <w:r w:rsidR="00820FCE" w:rsidRPr="004D3578">
        <w:t>"</w:t>
      </w:r>
    </w:p>
    <w:p w14:paraId="24ACB616" w14:textId="7085F6F1" w:rsidR="00080512" w:rsidRPr="004D3578" w:rsidRDefault="00080512">
      <w:pPr>
        <w:pStyle w:val="Heading1"/>
      </w:pPr>
      <w:bookmarkStart w:id="22" w:name="definitions"/>
      <w:bookmarkStart w:id="23" w:name="_Toc16503111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5031118"/>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5031119"/>
      <w:r w:rsidRPr="004D3578">
        <w:lastRenderedPageBreak/>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65031120"/>
      <w:bookmarkStart w:id="27" w:name="_Hlk83975617"/>
      <w:r w:rsidRPr="004D3578">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65031121"/>
      <w:bookmarkEnd w:id="27"/>
      <w:bookmarkEnd w:id="28"/>
      <w:r>
        <w:t>4</w:t>
      </w:r>
      <w:r w:rsidR="00080512" w:rsidRPr="004D3578">
        <w:tab/>
      </w:r>
      <w:r w:rsidR="00821B37">
        <w:t>Key issues</w:t>
      </w:r>
      <w:bookmarkEnd w:id="29"/>
    </w:p>
    <w:p w14:paraId="1818B2C2" w14:textId="36579C40" w:rsidR="00821B37" w:rsidRDefault="006B262E" w:rsidP="00821B37">
      <w:pPr>
        <w:pStyle w:val="Heading2"/>
      </w:pPr>
      <w:bookmarkStart w:id="30" w:name="_Toc165031122"/>
      <w:r>
        <w:t>4</w:t>
      </w:r>
      <w:r w:rsidR="00821B37" w:rsidRPr="004D3578">
        <w:t>.</w:t>
      </w:r>
      <w:r w:rsidR="00B437D4">
        <w:t>1</w:t>
      </w:r>
      <w:r w:rsidR="00821B37" w:rsidRPr="004D3578">
        <w:tab/>
      </w:r>
      <w:r w:rsidR="00821B37">
        <w:t>Key issue #</w:t>
      </w:r>
      <w:r w:rsidR="009C6CED">
        <w:t>1</w:t>
      </w:r>
      <w:r w:rsidR="00821B37">
        <w:t xml:space="preserve">: </w:t>
      </w:r>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bookmarkEnd w:id="30"/>
    </w:p>
    <w:p w14:paraId="50FB1056" w14:textId="6E52A5AA" w:rsidR="00B05A64" w:rsidRDefault="00702FB3" w:rsidP="0003084A">
      <w:pPr>
        <w:pStyle w:val="Heading3"/>
      </w:pPr>
      <w:bookmarkStart w:id="31" w:name="_Toc165031123"/>
      <w:r>
        <w:t>4.</w:t>
      </w:r>
      <w:r w:rsidR="00B437D4">
        <w:t>1</w:t>
      </w:r>
      <w:r>
        <w:t>.1</w:t>
      </w:r>
      <w:r>
        <w:tab/>
        <w:t>Description</w:t>
      </w:r>
      <w:bookmarkEnd w:id="31"/>
    </w:p>
    <w:p w14:paraId="1540F2B1" w14:textId="77777777" w:rsidR="00B437D4" w:rsidRPr="00C32991" w:rsidRDefault="00B437D4" w:rsidP="00B437D4">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78A0A28A" w14:textId="3CC4283A" w:rsidR="00B437D4" w:rsidRDefault="00B437D4" w:rsidP="00514751">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p>
    <w:p w14:paraId="6EF710F0" w14:textId="416734CA" w:rsidR="00702FB3" w:rsidRDefault="00702FB3" w:rsidP="002D38E9">
      <w:pPr>
        <w:pStyle w:val="Heading3"/>
      </w:pPr>
      <w:bookmarkStart w:id="32" w:name="_Toc165031124"/>
      <w:r>
        <w:t>4.</w:t>
      </w:r>
      <w:r w:rsidR="00B437D4">
        <w:t>1</w:t>
      </w:r>
      <w:r>
        <w:t>.2</w:t>
      </w:r>
      <w:r>
        <w:tab/>
        <w:t>Open issues</w:t>
      </w:r>
      <w:bookmarkEnd w:id="32"/>
    </w:p>
    <w:p w14:paraId="24818297" w14:textId="77777777" w:rsidR="0032635C" w:rsidRDefault="0032635C" w:rsidP="0032635C">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2412FE29" w14:textId="786FA1D9" w:rsidR="00FE70FD" w:rsidRDefault="00FE70FD" w:rsidP="00835B98">
      <w:pPr>
        <w:pStyle w:val="B1"/>
        <w:rPr>
          <w:rFonts w:eastAsia="SimSun"/>
          <w:lang w:eastAsia="zh-CN"/>
        </w:rPr>
      </w:pPr>
      <w:r>
        <w:t>-</w:t>
      </w:r>
      <w:r w:rsidR="00514751">
        <w:tab/>
      </w:r>
      <w:r>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066A58CF" w14:textId="079C9DFE" w:rsidR="00111C34" w:rsidRDefault="0032635C" w:rsidP="00514751">
      <w:pPr>
        <w:pStyle w:val="B1"/>
      </w:pPr>
      <w:r>
        <w:t>-</w:t>
      </w:r>
      <w:r w:rsidR="00514751">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5B9CC022" w14:textId="23BF256A" w:rsidR="00111C34" w:rsidRDefault="00111C34" w:rsidP="00111C34">
      <w:pPr>
        <w:pStyle w:val="Heading2"/>
      </w:pPr>
      <w:bookmarkStart w:id="33" w:name="_Toc165031125"/>
      <w:r>
        <w:t>4</w:t>
      </w:r>
      <w:r w:rsidRPr="004D3578">
        <w:t>.</w:t>
      </w:r>
      <w:r w:rsidR="00B437D4">
        <w:t>2</w:t>
      </w:r>
      <w:r w:rsidRPr="004D3578">
        <w:tab/>
      </w:r>
      <w:r>
        <w:t>Key issue #</w:t>
      </w:r>
      <w:r w:rsidR="00B437D4">
        <w:t>2</w:t>
      </w:r>
      <w:r>
        <w:t xml:space="preserve">: </w:t>
      </w:r>
      <w:r w:rsidR="00B437D4">
        <w:t>Edge computing on satellite</w:t>
      </w:r>
      <w:bookmarkEnd w:id="33"/>
      <w:r w:rsidR="00B437D4" w:rsidDel="00B437D4">
        <w:t xml:space="preserve"> </w:t>
      </w:r>
    </w:p>
    <w:p w14:paraId="2783D02A" w14:textId="6267F980" w:rsidR="00111C34" w:rsidRDefault="00111C34" w:rsidP="00111C34">
      <w:pPr>
        <w:pStyle w:val="Heading3"/>
      </w:pPr>
      <w:bookmarkStart w:id="34" w:name="_Toc165031126"/>
      <w:r>
        <w:t>4.</w:t>
      </w:r>
      <w:r w:rsidR="00B437D4">
        <w:t>2</w:t>
      </w:r>
      <w:r>
        <w:t>.1</w:t>
      </w:r>
      <w:r>
        <w:tab/>
        <w:t>Description</w:t>
      </w:r>
      <w:bookmarkEnd w:id="34"/>
    </w:p>
    <w:p w14:paraId="58CEA5C0" w14:textId="5151F255" w:rsidR="00B437D4" w:rsidRDefault="00B437D4" w:rsidP="00B437D4">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r w:rsidR="00630197">
        <w:t>d</w:t>
      </w:r>
      <w:r>
        <w:t>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4507187B" w14:textId="1318AE76" w:rsidR="00B437D4" w:rsidRPr="005E646B" w:rsidRDefault="00B437D4" w:rsidP="0091708A">
      <w:pPr>
        <w:pStyle w:val="NO"/>
        <w:rPr>
          <w:lang w:val="en-IN"/>
        </w:rPr>
      </w:pPr>
      <w:r>
        <w:t>NOTE:</w:t>
      </w:r>
      <w:r w:rsidR="00514751">
        <w:tab/>
      </w:r>
      <w:r>
        <w:t>The focus of this Key Issue is limited to aspects of EDGEAPP in TS23.558.</w:t>
      </w:r>
    </w:p>
    <w:p w14:paraId="4C5E169C" w14:textId="0ACC6D53" w:rsidR="00111C34" w:rsidRDefault="00111C34" w:rsidP="00111C34">
      <w:pPr>
        <w:pStyle w:val="Heading3"/>
      </w:pPr>
      <w:bookmarkStart w:id="35" w:name="_Toc165031127"/>
      <w:r>
        <w:lastRenderedPageBreak/>
        <w:t>4.</w:t>
      </w:r>
      <w:r w:rsidR="00B437D4">
        <w:t>2</w:t>
      </w:r>
      <w:r>
        <w:t>.2</w:t>
      </w:r>
      <w:r>
        <w:tab/>
        <w:t>Open issues</w:t>
      </w:r>
      <w:bookmarkEnd w:id="35"/>
    </w:p>
    <w:p w14:paraId="0FA7D11A" w14:textId="77777777" w:rsidR="00B437D4" w:rsidRDefault="00B437D4" w:rsidP="00B437D4">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340D7D75" w14:textId="72F6477F" w:rsidR="00B437D4" w:rsidRDefault="00FF4008" w:rsidP="00FF4008">
      <w:pPr>
        <w:pStyle w:val="B1"/>
        <w:rPr>
          <w:noProof/>
          <w:lang w:val="en-US"/>
        </w:rPr>
      </w:pPr>
      <w:r>
        <w:rPr>
          <w:noProof/>
          <w:lang w:val="en-US"/>
        </w:rPr>
        <w:t>1)</w:t>
      </w:r>
      <w:r>
        <w:rPr>
          <w:noProof/>
          <w:lang w:val="en-US"/>
        </w:rPr>
        <w:tab/>
      </w:r>
      <w:r w:rsidR="00B437D4">
        <w:rPr>
          <w:noProof/>
          <w:lang w:val="en-US"/>
        </w:rPr>
        <w:t xml:space="preserve">Investigate different deployment options for EDGEAPP when EASs are deployed on board GEO satellites? </w:t>
      </w:r>
    </w:p>
    <w:p w14:paraId="0492AF06" w14:textId="285456C7" w:rsidR="00B437D4" w:rsidRDefault="00FF4008" w:rsidP="00FF4008">
      <w:pPr>
        <w:pStyle w:val="B1"/>
        <w:rPr>
          <w:noProof/>
          <w:lang w:val="en-US"/>
        </w:rPr>
      </w:pPr>
      <w:r>
        <w:rPr>
          <w:noProof/>
          <w:lang w:val="en-US"/>
        </w:rPr>
        <w:t>2)</w:t>
      </w:r>
      <w:r>
        <w:rPr>
          <w:noProof/>
          <w:lang w:val="en-US"/>
        </w:rPr>
        <w:tab/>
      </w:r>
      <w:r w:rsidR="00B437D4">
        <w:rPr>
          <w:noProof/>
          <w:lang w:val="en-US"/>
        </w:rPr>
        <w:t>When/how could EAS discovery by the EEC in EDGEAPP be optimized?</w:t>
      </w:r>
    </w:p>
    <w:p w14:paraId="02A8CE8F" w14:textId="42177064" w:rsidR="00684D4C" w:rsidRPr="00684D4C" w:rsidRDefault="00684D4C" w:rsidP="00684D4C">
      <w:pPr>
        <w:pStyle w:val="B1"/>
        <w:rPr>
          <w:noProof/>
        </w:rPr>
      </w:pPr>
      <w:r w:rsidRPr="00AE1D2A">
        <w:rPr>
          <w:noProof/>
          <w:lang w:val="en-US"/>
        </w:rPr>
        <w:t>3)</w:t>
      </w:r>
      <w:r w:rsidRPr="00AE1D2A">
        <w:rPr>
          <w:noProof/>
          <w:lang w:val="en-US"/>
        </w:rPr>
        <w:tab/>
      </w:r>
      <w:r>
        <w:rPr>
          <w:noProof/>
        </w:rPr>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sidRPr="00AE1D2A">
        <w:rPr>
          <w:noProof/>
          <w:lang w:val="en-US"/>
        </w:rPr>
        <w:t>?</w:t>
      </w:r>
    </w:p>
    <w:p w14:paraId="007EC86B" w14:textId="61AB47EE" w:rsidR="00FE70FD" w:rsidRDefault="00FE70FD" w:rsidP="00A326EE">
      <w:pPr>
        <w:pStyle w:val="Heading2"/>
      </w:pPr>
      <w:bookmarkStart w:id="36" w:name="_Toc148430533"/>
      <w:bookmarkStart w:id="37" w:name="_Toc165031128"/>
      <w:r w:rsidRPr="0085118F">
        <w:t>4.</w:t>
      </w:r>
      <w:r>
        <w:t>3</w:t>
      </w:r>
      <w:r w:rsidRPr="0085118F">
        <w:tab/>
        <w:t>Key issue #</w:t>
      </w:r>
      <w:r>
        <w:t>3</w:t>
      </w:r>
      <w:r w:rsidRPr="0085118F">
        <w:t xml:space="preserve">: </w:t>
      </w:r>
      <w:bookmarkEnd w:id="36"/>
      <w:r>
        <w:t>Satellite access with discontinuous coverage</w:t>
      </w:r>
      <w:bookmarkEnd w:id="37"/>
    </w:p>
    <w:p w14:paraId="1ADB6FF7" w14:textId="47DD0061" w:rsidR="00FE70FD" w:rsidRDefault="00FE70FD" w:rsidP="00FE70FD">
      <w:pPr>
        <w:pStyle w:val="Heading3"/>
      </w:pPr>
      <w:bookmarkStart w:id="38" w:name="_Toc165031129"/>
      <w:r>
        <w:t>4.3.1</w:t>
      </w:r>
      <w:r>
        <w:tab/>
        <w:t>Description</w:t>
      </w:r>
      <w:bookmarkEnd w:id="38"/>
    </w:p>
    <w:p w14:paraId="6F6307F5" w14:textId="027F11D0" w:rsidR="00FE70FD" w:rsidRDefault="00FE70FD" w:rsidP="00FE70FD">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An illustration of a discontinuous coverage pattern </w:t>
      </w:r>
      <w:r w:rsidRPr="00E831D6">
        <w:t xml:space="preserve">for </w:t>
      </w:r>
      <w:r>
        <w:t xml:space="preserve">a </w:t>
      </w:r>
      <w:r w:rsidRPr="00E831D6">
        <w:t>given UE location and a single example LEO satellite at a nominal 600 km altitude</w:t>
      </w:r>
      <w:r>
        <w:t xml:space="preserve"> is </w:t>
      </w:r>
      <w:r w:rsidRPr="00D55077">
        <w:t xml:space="preserve">represented in Figure </w:t>
      </w:r>
      <w:r>
        <w:t>4.x.2-1</w:t>
      </w:r>
      <w:r w:rsidRPr="00D55077">
        <w:t xml:space="preserve"> (</w:t>
      </w:r>
      <w:r>
        <w:t xml:space="preserve">reproduced from </w:t>
      </w:r>
      <w:hyperlink r:id="rId17">
        <w:r w:rsidRPr="00D55077">
          <w:rPr>
            <w:u w:val="single"/>
          </w:rPr>
          <w:t>R2-2107453</w:t>
        </w:r>
      </w:hyperlink>
      <w:r w:rsidRPr="00D55077">
        <w:rPr>
          <w:u w:val="single"/>
        </w:rPr>
        <w:t>)</w:t>
      </w:r>
      <w:r w:rsidRPr="00D55077">
        <w:t xml:space="preserve">. The </w:t>
      </w:r>
      <w:r>
        <w:t>f</w:t>
      </w:r>
      <w:r w:rsidRPr="00D55077">
        <w:t xml:space="preserve">igure shows </w:t>
      </w:r>
      <w:r>
        <w:t xml:space="preserve">the </w:t>
      </w:r>
      <w:r w:rsidRPr="00D55077">
        <w:t>flyovers where the satellite passes above 30 degrees elevation as seen from the UE location.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In the provided example, </w:t>
      </w:r>
      <w:r w:rsidRPr="00527157">
        <w:t>the satellite is visible from the UE location twice on most days, and occasionally three times</w:t>
      </w:r>
      <w:r>
        <w:t>, and t</w:t>
      </w:r>
      <w:r w:rsidRPr="00527157">
        <w:t xml:space="preserve">he interval </w:t>
      </w:r>
      <w:r>
        <w:t xml:space="preserve">between passes </w:t>
      </w:r>
      <w:r w:rsidRPr="00527157">
        <w:t>varies between ~9 to 13.3 hours, with a mean of 11.9 hours</w:t>
      </w:r>
      <w:r>
        <w:t xml:space="preserve">. </w:t>
      </w:r>
      <w:r w:rsidRPr="00527157">
        <w:t xml:space="preserve">The median </w:t>
      </w:r>
      <w:r>
        <w:t>duration of the visibility window</w:t>
      </w:r>
      <w:r w:rsidRPr="00527157">
        <w:t xml:space="preserve"> lasts around 220 seconds</w:t>
      </w:r>
      <w:r>
        <w:t xml:space="preserve"> (3.6 minutes)</w:t>
      </w:r>
      <w:r w:rsidRPr="00527157">
        <w:t xml:space="preserve">, </w:t>
      </w:r>
      <w:r>
        <w:t>with</w:t>
      </w:r>
      <w:r w:rsidRPr="00527157">
        <w:t xml:space="preserve"> 90% of flyovers longer than 110 seconds.</w:t>
      </w:r>
    </w:p>
    <w:p w14:paraId="4535344F" w14:textId="73EAB077" w:rsidR="00FE70FD" w:rsidRDefault="00FE70FD" w:rsidP="00FE70FD">
      <w:pPr>
        <w:jc w:val="both"/>
      </w:pPr>
      <w:r w:rsidRPr="00D55077">
        <w:t xml:space="preserve">This sort of discontinuous coverage pattern between the UE and a satellite can be predicted ahead of time for periods of days or even a few weeks with good accuracy (e.g. time errors of a few tens of seconds </w:t>
      </w:r>
      <w:r>
        <w:t xml:space="preserve">in estimating the starting time of the satellite pass when considering </w:t>
      </w:r>
      <w:r w:rsidRPr="00D55077">
        <w:t xml:space="preserve">prediction windows of </w:t>
      </w:r>
      <w:r>
        <w:t xml:space="preserve">up to </w:t>
      </w:r>
      <w:r w:rsidRPr="00D55077">
        <w:t xml:space="preserve">a few tens of days) by means of orbit propagation models and satellite ephemeris information (see </w:t>
      </w:r>
      <w:hyperlink r:id="rId18" w:history="1">
        <w:r w:rsidRPr="00D55077">
          <w:rPr>
            <w:rStyle w:val="Hyperlink"/>
            <w:color w:val="000000"/>
          </w:rPr>
          <w:t>R2-2206115</w:t>
        </w:r>
      </w:hyperlink>
      <w:r w:rsidRPr="00D55077">
        <w:rPr>
          <w:rStyle w:val="Hyperlink"/>
          <w:color w:val="000000"/>
        </w:rPr>
        <w:t xml:space="preserve"> </w:t>
      </w:r>
      <w:r w:rsidRPr="00817C0B">
        <w:rPr>
          <w:rStyle w:val="Hyperlink"/>
          <w:color w:val="000000"/>
          <w:u w:val="none"/>
        </w:rPr>
        <w:t>for prediction estimation errors using TLE and SGP4 propagator</w:t>
      </w:r>
      <w:r w:rsidRPr="00D55077">
        <w:t>).</w:t>
      </w:r>
    </w:p>
    <w:bookmarkStart w:id="39" w:name="_MON_1771796291"/>
    <w:bookmarkEnd w:id="39"/>
    <w:p w14:paraId="252484F5" w14:textId="33336D5C" w:rsidR="00FE70FD" w:rsidRDefault="00514751" w:rsidP="00514751">
      <w:pPr>
        <w:pStyle w:val="TH"/>
        <w:rPr>
          <w:noProof/>
        </w:rPr>
      </w:pPr>
      <w:r>
        <w:rPr>
          <w:noProof/>
        </w:rPr>
        <w:object w:dxaOrig="9026" w:dyaOrig="4274" w14:anchorId="2ED24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3.5pt" o:ole="">
            <v:imagedata r:id="rId19" o:title=""/>
          </v:shape>
          <o:OLEObject Type="Embed" ProgID="Word.Document.12" ShapeID="_x0000_i1025" DrawAspect="Content" ObjectID="_1775996317" r:id="rId20">
            <o:FieldCodes>\s</o:FieldCodes>
          </o:OLEObject>
        </w:object>
      </w:r>
    </w:p>
    <w:p w14:paraId="050D5EB5" w14:textId="1E069D63" w:rsidR="00FE70FD" w:rsidRPr="00514751" w:rsidRDefault="00FE70FD" w:rsidP="00514751">
      <w:pPr>
        <w:pStyle w:val="TF"/>
        <w:rPr>
          <w:noProof/>
        </w:rPr>
      </w:pPr>
      <w:r w:rsidRPr="00E831D6">
        <w:rPr>
          <w:noProof/>
        </w:rPr>
        <w:t xml:space="preserve">Figure </w:t>
      </w:r>
      <w:r>
        <w:rPr>
          <w:noProof/>
        </w:rPr>
        <w:t>4.3.</w:t>
      </w:r>
      <w:r w:rsidR="00F21496">
        <w:rPr>
          <w:noProof/>
        </w:rPr>
        <w:t>1</w:t>
      </w:r>
      <w:r>
        <w:rPr>
          <w:noProof/>
        </w:rPr>
        <w:t>-</w:t>
      </w:r>
      <w:r w:rsidRPr="00E831D6">
        <w:rPr>
          <w:noProof/>
        </w:rPr>
        <w:t>1: Flyovers and duration of visibility (≥ 30 degrees elevation) for a single LEO-600 km satellite</w:t>
      </w:r>
      <w:r>
        <w:rPr>
          <w:noProof/>
        </w:rPr>
        <w:t xml:space="preserve"> (</w:t>
      </w:r>
      <w:r w:rsidRPr="00600868">
        <w:rPr>
          <w:noProof/>
        </w:rPr>
        <w:t xml:space="preserve">source: </w:t>
      </w:r>
      <w:hyperlink r:id="rId21">
        <w:r w:rsidRPr="00600868">
          <w:rPr>
            <w:u w:val="single"/>
          </w:rPr>
          <w:t>R2-2107453</w:t>
        </w:r>
      </w:hyperlink>
      <w:r w:rsidRPr="00600868">
        <w:rPr>
          <w:u w:val="single"/>
        </w:rPr>
        <w:t>)</w:t>
      </w:r>
    </w:p>
    <w:p w14:paraId="6CF705F7" w14:textId="12CA77DC" w:rsidR="00FE70FD" w:rsidRDefault="00FE70FD" w:rsidP="00FE70FD">
      <w:pPr>
        <w:jc w:val="both"/>
      </w:pPr>
      <w:r>
        <w:t xml:space="preserve">From a network perspective, </w:t>
      </w:r>
      <w:r w:rsidRPr="00784890">
        <w:t xml:space="preserve">support to cope with the </w:t>
      </w:r>
      <w:r>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Coverage availability information provisioning to the UE and to the MME/AF entities have been also been </w:t>
      </w:r>
      <w:r w:rsidR="00514751">
        <w:t>identified</w:t>
      </w:r>
      <w:r>
        <w:t xml:space="preserve">, though no specific protocol or format have been defined in the </w:t>
      </w:r>
      <w:r>
        <w:lastRenderedPageBreak/>
        <w:t xml:space="preserve">specifications. All these enhancements help the UE and the network to gracefully operate under a discontinuous coverage pattern. </w:t>
      </w:r>
    </w:p>
    <w:p w14:paraId="5BACC81E" w14:textId="77777777" w:rsidR="00FE70FD" w:rsidRDefault="00FE70FD" w:rsidP="00FE70FD">
      <w:pPr>
        <w:jc w:val="both"/>
      </w:pPr>
      <w:r>
        <w:t>However, regardless of these enhancements at the network level, the discontinuous coverage</w:t>
      </w:r>
      <w:r w:rsidRPr="00784890">
        <w:t xml:space="preserve"> nature of the service link</w:t>
      </w:r>
      <w:r>
        <w:t xml:space="preserve"> results into an intermittent connectivity pattern between the UE and the Application Server (AS)/Application Function (AF) that has also a direct impact on the behaviour of the application. </w:t>
      </w:r>
    </w:p>
    <w:p w14:paraId="0E861C9D" w14:textId="77777777" w:rsidR="00FE70FD" w:rsidRDefault="00FE70FD" w:rsidP="00FE70FD">
      <w:pPr>
        <w:jc w:val="both"/>
      </w:pPr>
      <w:r w:rsidRPr="0070593D">
        <w:t xml:space="preserve">Supplying information </w:t>
      </w:r>
      <w:r>
        <w:t xml:space="preserve">on the discontinuous coverage pattern or related services to the application layer </w:t>
      </w:r>
      <w:r w:rsidRPr="0070593D">
        <w:t>will help applications to design themselves for handling discontinuity accordingly.</w:t>
      </w:r>
      <w:r>
        <w:t xml:space="preserve"> For instance, if the </w:t>
      </w:r>
      <w:r w:rsidRPr="003F1006">
        <w:t>discontinuous /intermittent connectivity pattern</w:t>
      </w:r>
      <w:r>
        <w:t xml:space="preserve"> can be predicted in advance and exposed to the application layer in the network side, the application layer could use this information to properly schedule data transfers between the UE and the AS/AF (e.g. some information flows can be given precedence during short connectivity intervals, bulky data exchanges can be deferred and planned during longer connectivity intervals, notifications on expected data delivery times can be provided, etc.). </w:t>
      </w:r>
    </w:p>
    <w:p w14:paraId="4A047439" w14:textId="77777777" w:rsidR="00FE70FD" w:rsidRDefault="00FE70FD" w:rsidP="00FE70FD">
      <w:pPr>
        <w:jc w:val="both"/>
      </w:pPr>
      <w:r w:rsidRPr="00C44AD3">
        <w:t xml:space="preserve">Once the discontinuous coverage </w:t>
      </w:r>
      <w:r>
        <w:t xml:space="preserve">patterns </w:t>
      </w:r>
      <w:r w:rsidRPr="00C44AD3">
        <w:t xml:space="preserve">provided by different satellite operators </w:t>
      </w:r>
      <w:r>
        <w:t>are</w:t>
      </w:r>
      <w:r w:rsidRPr="00C44AD3">
        <w:t xml:space="preserve"> retrieved by an application enabler on the network side, specific</w:t>
      </w:r>
      <w:r>
        <w:t xml:space="preserve"> information exposure</w:t>
      </w:r>
      <w:r w:rsidRPr="00C44AD3">
        <w:t xml:space="preserve"> policies can be enforced. For example, a certain vertical application may be allowed to access such discontinuous coverage </w:t>
      </w:r>
      <w:r>
        <w:t>patterns</w:t>
      </w:r>
      <w:r w:rsidRPr="00C44AD3">
        <w:t xml:space="preserve"> in specific times of the day and </w:t>
      </w:r>
      <w:r>
        <w:t>under</w:t>
      </w:r>
      <w:r w:rsidRPr="00C44AD3">
        <w:t xml:space="preserve"> specific</w:t>
      </w:r>
      <w:r>
        <w:t xml:space="preserve"> circumstances, for example</w:t>
      </w:r>
      <w:r w:rsidRPr="00C44AD3">
        <w:t xml:space="preserve"> </w:t>
      </w:r>
      <w:r>
        <w:t xml:space="preserve">when the </w:t>
      </w:r>
      <w:r w:rsidRPr="00C44AD3">
        <w:t xml:space="preserve">UE </w:t>
      </w:r>
      <w:r>
        <w:t>is located in a certain geographical area</w:t>
      </w:r>
      <w:r w:rsidRPr="00C44AD3">
        <w:t>.</w:t>
      </w:r>
      <w:r>
        <w:t xml:space="preserve"> </w:t>
      </w:r>
    </w:p>
    <w:p w14:paraId="27EB8999" w14:textId="77777777" w:rsidR="00FE70FD" w:rsidRDefault="00FE70FD" w:rsidP="00FE70FD">
      <w:pPr>
        <w:jc w:val="both"/>
      </w:pPr>
      <w:r w:rsidRPr="00A52B91">
        <w:t xml:space="preserve">It is therefore necessary to </w:t>
      </w:r>
      <w:r>
        <w:t>study</w:t>
      </w:r>
      <w:r w:rsidRPr="00A52B91">
        <w:t xml:space="preserve"> </w:t>
      </w:r>
      <w:r>
        <w:t xml:space="preserve">if some support to handle discontinuous coverage at application layer should be introduced in </w:t>
      </w:r>
      <w:r w:rsidRPr="00087924">
        <w:t>existing or a new application enabler.</w:t>
      </w:r>
      <w:r>
        <w:t xml:space="preserve"> </w:t>
      </w:r>
    </w:p>
    <w:p w14:paraId="120A72B9" w14:textId="2D2EA90F" w:rsidR="00FE70FD" w:rsidRDefault="00FE70FD" w:rsidP="00FE70FD">
      <w:pPr>
        <w:pStyle w:val="Heading3"/>
      </w:pPr>
      <w:bookmarkStart w:id="40" w:name="_Toc165031130"/>
      <w:r>
        <w:t>4.3.2</w:t>
      </w:r>
      <w:r>
        <w:tab/>
        <w:t>Open issues</w:t>
      </w:r>
      <w:bookmarkEnd w:id="40"/>
    </w:p>
    <w:p w14:paraId="35DFE944" w14:textId="77777777" w:rsidR="00FE70FD" w:rsidRDefault="00FE70FD" w:rsidP="00FE70FD">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3DB8CB0B" w14:textId="78E9E181" w:rsidR="00FE70FD" w:rsidRDefault="00FE70FD" w:rsidP="00FE70FD">
      <w:pPr>
        <w:pStyle w:val="B1"/>
      </w:pPr>
      <w:r>
        <w:t>-</w:t>
      </w:r>
      <w:r w:rsidR="00514751">
        <w:tab/>
      </w:r>
      <w:r>
        <w:t>Whether and how the information on discontinuous satellite coverage needs to be exposed to the application layer (e.g. semantics, service-based interfaces, etc.) on the AS/AF side.</w:t>
      </w:r>
    </w:p>
    <w:p w14:paraId="6E861A20" w14:textId="512123E8" w:rsidR="00FE70FD" w:rsidRDefault="00FE70FD" w:rsidP="00514751">
      <w:pPr>
        <w:pStyle w:val="B1"/>
      </w:pPr>
      <w:r>
        <w:t>-</w:t>
      </w:r>
      <w:r w:rsidR="00514751">
        <w:tab/>
      </w:r>
      <w:r w:rsidRPr="00C44AD3">
        <w:t xml:space="preserve">Whether and how the application enabler enforces policies (e.g., based on the time of the day, the UE location, etc.) on the </w:t>
      </w:r>
      <w:r w:rsidR="00097273" w:rsidRPr="00C44AD3">
        <w:t>discontinuous</w:t>
      </w:r>
      <w:r w:rsidRPr="00C44AD3">
        <w:t xml:space="preserve"> coverage information exposure towards the vertical applications.</w:t>
      </w:r>
    </w:p>
    <w:p w14:paraId="4F32852F" w14:textId="37C8D446" w:rsidR="008B001B" w:rsidRDefault="008B001B" w:rsidP="008B001B">
      <w:pPr>
        <w:pStyle w:val="Heading2"/>
      </w:pPr>
      <w:bookmarkStart w:id="41" w:name="_Toc165031131"/>
      <w:bookmarkStart w:id="42" w:name="_Toc148550500"/>
      <w:r>
        <w:t>4</w:t>
      </w:r>
      <w:r w:rsidRPr="004D3578">
        <w:t>.</w:t>
      </w:r>
      <w:r>
        <w:t>4</w:t>
      </w:r>
      <w:r w:rsidRPr="004D3578">
        <w:tab/>
      </w:r>
      <w:r>
        <w:t>Key issue #4: Satellite access support for MC services</w:t>
      </w:r>
      <w:bookmarkEnd w:id="41"/>
    </w:p>
    <w:p w14:paraId="602C47F8" w14:textId="59BE249B" w:rsidR="008B001B" w:rsidRDefault="008B001B" w:rsidP="008B001B">
      <w:pPr>
        <w:pStyle w:val="Heading3"/>
      </w:pPr>
      <w:bookmarkStart w:id="43" w:name="_Toc165031132"/>
      <w:r>
        <w:t>4.4.1</w:t>
      </w:r>
      <w:r>
        <w:tab/>
        <w:t>Description</w:t>
      </w:r>
      <w:bookmarkEnd w:id="43"/>
    </w:p>
    <w:p w14:paraId="1DD1E484" w14:textId="77777777" w:rsidR="008B001B" w:rsidRDefault="008B001B" w:rsidP="008B001B">
      <w:r>
        <w:t xml:space="preserve">To ensure reliable MC services with larger coverage area, MC systems can benefit from satellite access, especially when the connectivity provided by the terrestrial networks </w:t>
      </w:r>
      <w:r w:rsidRPr="00E13086">
        <w:t>faces limitations,</w:t>
      </w:r>
      <w:r>
        <w:t xml:space="preserve"> e.g., bad coverage at remote areas. Hence, MC service UEs can be able to connect to MC system via satellite access to ensure service continuity. </w:t>
      </w:r>
    </w:p>
    <w:p w14:paraId="18385341" w14:textId="77777777" w:rsidR="008B001B" w:rsidRDefault="008B001B" w:rsidP="008B001B">
      <w:r>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43DE9A0A" w14:textId="77777777" w:rsidR="008B001B" w:rsidRDefault="008B001B" w:rsidP="008B001B">
      <w:r>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4DC838AA" w14:textId="77777777" w:rsidR="008B001B" w:rsidRDefault="008B001B" w:rsidP="008B001B">
      <w:r>
        <w:t xml:space="preserve">Location reporting aspects for MC service clients is to be considered and understand whether location reports provided by MC service users over satellite access may or may not be different from MC service users over terrestrial access. </w:t>
      </w:r>
    </w:p>
    <w:p w14:paraId="1532B318" w14:textId="4708F52A" w:rsidR="008B001B" w:rsidRDefault="008B001B" w:rsidP="008B001B">
      <w:pPr>
        <w:pStyle w:val="Heading3"/>
      </w:pPr>
      <w:bookmarkStart w:id="44" w:name="_Toc165031133"/>
      <w:r>
        <w:t>4.4.2</w:t>
      </w:r>
      <w:r>
        <w:tab/>
        <w:t>Open issues</w:t>
      </w:r>
      <w:bookmarkEnd w:id="44"/>
    </w:p>
    <w:p w14:paraId="550D5152" w14:textId="77777777" w:rsidR="008B001B" w:rsidRDefault="008B001B" w:rsidP="008B001B">
      <w:r>
        <w:t>There are several aspects that need to be considered and studied to support satellite access for MC services, including but not limited to:</w:t>
      </w:r>
    </w:p>
    <w:p w14:paraId="70C6B1FB" w14:textId="1CBFDDBB" w:rsidR="000602CC" w:rsidRDefault="008B001B" w:rsidP="00FF4008">
      <w:pPr>
        <w:pStyle w:val="B1"/>
      </w:pPr>
      <w:r>
        <w:t>1.</w:t>
      </w:r>
      <w:r>
        <w:tab/>
        <w:t>Identify the different deployment scenarios for MC services using satellite access to result in a better MC service user experience.</w:t>
      </w:r>
    </w:p>
    <w:p w14:paraId="7F2C71EE" w14:textId="3A804FF9" w:rsidR="000602CC" w:rsidRDefault="000602CC" w:rsidP="00A326EE">
      <w:pPr>
        <w:pStyle w:val="Heading2"/>
      </w:pPr>
      <w:bookmarkStart w:id="45" w:name="_Toc165031134"/>
      <w:r w:rsidRPr="0085118F">
        <w:lastRenderedPageBreak/>
        <w:t>4.</w:t>
      </w:r>
      <w:r>
        <w:t>5</w:t>
      </w:r>
      <w:r w:rsidRPr="0085118F">
        <w:tab/>
        <w:t>Key issue #</w:t>
      </w:r>
      <w:r>
        <w:t>5</w:t>
      </w:r>
      <w:r w:rsidRPr="0085118F">
        <w:t xml:space="preserve">: </w:t>
      </w:r>
      <w:r w:rsidRPr="0082567D">
        <w:t>Edge on board NGSO Satellite</w:t>
      </w:r>
      <w:bookmarkEnd w:id="45"/>
    </w:p>
    <w:p w14:paraId="671BA47B" w14:textId="768227E0" w:rsidR="000602CC" w:rsidRDefault="000602CC" w:rsidP="000602CC">
      <w:pPr>
        <w:pStyle w:val="Heading3"/>
      </w:pPr>
      <w:bookmarkStart w:id="46" w:name="_Toc165031135"/>
      <w:r>
        <w:t>4.5.1</w:t>
      </w:r>
      <w:r>
        <w:tab/>
        <w:t>Description</w:t>
      </w:r>
      <w:bookmarkEnd w:id="46"/>
    </w:p>
    <w:p w14:paraId="2A81E79D" w14:textId="77777777" w:rsidR="000602CC" w:rsidRDefault="000602CC" w:rsidP="000602CC">
      <w:pPr>
        <w:jc w:val="both"/>
      </w:pPr>
      <w:r>
        <w:t>NGSO satellites are satellites moving with respect to the earth surface and they can be deployed in MEO (8,000 km – 20,000 km ) or LEO (400 km – 2000 km) orbits. This will reduce the one way latency. To utilize these reduced latencies UPFs as well as gNBs can be deployed on the NGSO.</w:t>
      </w:r>
    </w:p>
    <w:p w14:paraId="549F3F36" w14:textId="7F5C3570" w:rsidR="000602CC" w:rsidRDefault="000602CC" w:rsidP="000602CC">
      <w:pPr>
        <w:pStyle w:val="Heading3"/>
      </w:pPr>
      <w:bookmarkStart w:id="47" w:name="_Toc165031136"/>
      <w:r>
        <w:t>4.5.2</w:t>
      </w:r>
      <w:r>
        <w:tab/>
        <w:t>Open issues</w:t>
      </w:r>
      <w:bookmarkEnd w:id="47"/>
    </w:p>
    <w:p w14:paraId="7C48D7E6" w14:textId="77777777" w:rsidR="000602CC" w:rsidRPr="00B245B4" w:rsidRDefault="000602CC" w:rsidP="000602CC">
      <w:pPr>
        <w:jc w:val="both"/>
      </w:pPr>
      <w:r>
        <w:t>This key issue studies how to deploy EAS(s) and EES(s) on NGSO satellite and whether and how the corresponding discovery, service provisioning and service continuity are impacted.​</w:t>
      </w:r>
    </w:p>
    <w:p w14:paraId="118F983B" w14:textId="597E4164" w:rsidR="000602CC" w:rsidRDefault="00FF4008" w:rsidP="00FF4008">
      <w:pPr>
        <w:pStyle w:val="B1"/>
        <w:rPr>
          <w:noProof/>
        </w:rPr>
      </w:pPr>
      <w:r>
        <w:rPr>
          <w:noProof/>
        </w:rPr>
        <w:t>-</w:t>
      </w:r>
      <w:r>
        <w:rPr>
          <w:noProof/>
        </w:rPr>
        <w:tab/>
      </w:r>
      <w:r w:rsidR="000602CC">
        <w:rPr>
          <w:noProof/>
        </w:rPr>
        <w:t xml:space="preserve">How the EES(s) are placed on board the Satellite.  </w:t>
      </w:r>
    </w:p>
    <w:p w14:paraId="4CCFC4B5" w14:textId="7C813EEE" w:rsidR="000602CC" w:rsidRDefault="00FF4008" w:rsidP="00FF4008">
      <w:pPr>
        <w:pStyle w:val="B1"/>
        <w:rPr>
          <w:noProof/>
        </w:rPr>
      </w:pPr>
      <w:r>
        <w:rPr>
          <w:noProof/>
        </w:rPr>
        <w:t>-</w:t>
      </w:r>
      <w:r>
        <w:rPr>
          <w:noProof/>
        </w:rPr>
        <w:tab/>
      </w:r>
      <w:r w:rsidR="000602CC">
        <w:rPr>
          <w:noProof/>
        </w:rPr>
        <w:t>How the EAS(s) are placed on board the Satellite.</w:t>
      </w:r>
    </w:p>
    <w:p w14:paraId="59BA3336" w14:textId="400185FD" w:rsidR="000602CC" w:rsidRDefault="00FF4008" w:rsidP="00FF4008">
      <w:pPr>
        <w:pStyle w:val="B1"/>
        <w:rPr>
          <w:noProof/>
        </w:rPr>
      </w:pPr>
      <w:r>
        <w:rPr>
          <w:noProof/>
        </w:rPr>
        <w:t>-</w:t>
      </w:r>
      <w:r>
        <w:rPr>
          <w:noProof/>
        </w:rPr>
        <w:tab/>
      </w:r>
      <w:r w:rsidR="000602CC">
        <w:rPr>
          <w:noProof/>
        </w:rPr>
        <w:t>Whether and how the discovery and the service provisioning are impacted.​</w:t>
      </w:r>
    </w:p>
    <w:p w14:paraId="574B8831" w14:textId="4EA3D934" w:rsidR="000602CC" w:rsidRDefault="00FF4008" w:rsidP="00FF4008">
      <w:pPr>
        <w:pStyle w:val="B1"/>
        <w:rPr>
          <w:noProof/>
        </w:rPr>
      </w:pPr>
      <w:r>
        <w:rPr>
          <w:noProof/>
        </w:rPr>
        <w:t>-</w:t>
      </w:r>
      <w:r>
        <w:rPr>
          <w:noProof/>
        </w:rPr>
        <w:tab/>
      </w:r>
      <w:r w:rsidR="000602CC">
        <w:rPr>
          <w:noProof/>
        </w:rPr>
        <w:t>Whether and how the service continuity procedures are impacted</w:t>
      </w:r>
      <w:r w:rsidR="000602CC" w:rsidRPr="00392147">
        <w:t xml:space="preserve"> </w:t>
      </w:r>
      <w:r w:rsidR="000602CC">
        <w:rPr>
          <w:noProof/>
        </w:rPr>
        <w:t>while</w:t>
      </w:r>
      <w:r w:rsidR="000602CC" w:rsidRPr="00392147">
        <w:rPr>
          <w:noProof/>
        </w:rPr>
        <w:t xml:space="preserve"> the UE is</w:t>
      </w:r>
      <w:r w:rsidR="000602CC">
        <w:rPr>
          <w:noProof/>
        </w:rPr>
        <w:t xml:space="preserve"> only </w:t>
      </w:r>
      <w:r w:rsidR="000602CC" w:rsidRPr="00392147">
        <w:rPr>
          <w:noProof/>
        </w:rPr>
        <w:t>connected with NTN</w:t>
      </w:r>
      <w:r w:rsidR="000602CC">
        <w:rPr>
          <w:noProof/>
        </w:rPr>
        <w:t>.</w:t>
      </w:r>
    </w:p>
    <w:p w14:paraId="61433CF9" w14:textId="46B0844C" w:rsidR="00684D4C" w:rsidRDefault="00684D4C" w:rsidP="00684D4C">
      <w:pPr>
        <w:pStyle w:val="B1"/>
        <w:rPr>
          <w:noProof/>
        </w:rPr>
      </w:pPr>
      <w:r>
        <w:rPr>
          <w:noProof/>
        </w:rPr>
        <w:t>-</w:t>
      </w:r>
      <w:r>
        <w:rPr>
          <w:noProof/>
        </w:rPr>
        <w:tab/>
      </w:r>
      <w:r w:rsidRPr="00AE1D2A">
        <w:rPr>
          <w:noProof/>
        </w:rPr>
        <w:t xml:space="preserve">Whether and how the </w:t>
      </w:r>
      <w:r>
        <w:rPr>
          <w:noProof/>
        </w:rPr>
        <w:t xml:space="preserve">EAS can be relocated </w:t>
      </w:r>
      <w:r w:rsidRPr="00AE1D2A">
        <w:rPr>
          <w:noProof/>
        </w:rPr>
        <w:t xml:space="preserve">while the UE </w:t>
      </w:r>
      <w:r>
        <w:rPr>
          <w:noProof/>
        </w:rPr>
        <w:t>can be</w:t>
      </w:r>
      <w:r w:rsidRPr="00AE1D2A">
        <w:rPr>
          <w:noProof/>
        </w:rPr>
        <w:t xml:space="preserve"> connected with NTN/TN.</w:t>
      </w:r>
    </w:p>
    <w:p w14:paraId="23EFD4C4" w14:textId="77777777" w:rsidR="002A57B5" w:rsidRDefault="002A57B5" w:rsidP="00684D4C">
      <w:pPr>
        <w:pStyle w:val="B1"/>
        <w:rPr>
          <w:noProof/>
        </w:rPr>
      </w:pPr>
    </w:p>
    <w:p w14:paraId="226C5354" w14:textId="2DED16E7" w:rsidR="002A57B5" w:rsidRDefault="002A57B5" w:rsidP="002A57B5">
      <w:pPr>
        <w:pStyle w:val="Heading2"/>
      </w:pPr>
      <w:bookmarkStart w:id="48" w:name="_Toc165031137"/>
      <w:r w:rsidRPr="0085118F">
        <w:t>4.</w:t>
      </w:r>
      <w:r>
        <w:t>6</w:t>
      </w:r>
      <w:r w:rsidRPr="0085118F">
        <w:tab/>
        <w:t>Key issue #</w:t>
      </w:r>
      <w:r>
        <w:t>6</w:t>
      </w:r>
      <w:r w:rsidRPr="0085118F">
        <w:t xml:space="preserve">: </w:t>
      </w:r>
      <w:r>
        <w:rPr>
          <w:lang w:eastAsia="zh-CN"/>
        </w:rPr>
        <w:t xml:space="preserve">Support </w:t>
      </w:r>
      <w:r w:rsidRPr="0038296B">
        <w:rPr>
          <w:lang w:eastAsia="zh-CN"/>
        </w:rPr>
        <w:t xml:space="preserve">of </w:t>
      </w:r>
      <w:bookmarkStart w:id="49" w:name="OLE_LINK63"/>
      <w:bookmarkStart w:id="50" w:name="OLE_LINK64"/>
      <w:r>
        <w:rPr>
          <w:rFonts w:eastAsia="SimSun"/>
          <w:noProof/>
          <w:lang w:val="fr-FR" w:eastAsia="zh-CN"/>
        </w:rPr>
        <w:t>UE-Satellite-UE communication</w:t>
      </w:r>
      <w:bookmarkEnd w:id="49"/>
      <w:bookmarkEnd w:id="50"/>
      <w:r>
        <w:rPr>
          <w:rFonts w:eastAsia="SimSun"/>
          <w:noProof/>
          <w:lang w:val="fr-FR" w:eastAsia="zh-CN"/>
        </w:rPr>
        <w:t xml:space="preserve"> for IMS services via Satellite access</w:t>
      </w:r>
      <w:bookmarkEnd w:id="48"/>
    </w:p>
    <w:p w14:paraId="30C56F32" w14:textId="77777777" w:rsidR="002A57B5" w:rsidRDefault="002A57B5" w:rsidP="002A57B5">
      <w:pPr>
        <w:pStyle w:val="Heading3"/>
      </w:pPr>
      <w:bookmarkStart w:id="51" w:name="_Toc165031138"/>
      <w:r>
        <w:t>4.6.1</w:t>
      </w:r>
      <w:r>
        <w:tab/>
        <w:t>Description</w:t>
      </w:r>
      <w:bookmarkEnd w:id="51"/>
    </w:p>
    <w:p w14:paraId="2C9E2CC0" w14:textId="77777777" w:rsidR="002A57B5" w:rsidRPr="002C31D6" w:rsidRDefault="002A57B5" w:rsidP="002A57B5">
      <w:pPr>
        <w:rPr>
          <w:rFonts w:eastAsia="SimSun"/>
          <w:lang w:val="en-US" w:eastAsia="zh-CN"/>
        </w:rPr>
      </w:pPr>
      <w:r>
        <w:rPr>
          <w:rFonts w:eastAsia="SimSun"/>
          <w:lang w:val="en-US" w:eastAsia="zh-CN"/>
        </w:rPr>
        <w:t>I</w:t>
      </w:r>
      <w:r>
        <w:rPr>
          <w:rFonts w:eastAsia="SimSun" w:hint="eastAsia"/>
          <w:lang w:val="en-US" w:eastAsia="zh-CN"/>
        </w:rPr>
        <w:t xml:space="preserve">t has been described in the TS 22.261[6] that </w:t>
      </w:r>
      <w:r w:rsidRPr="002C31D6">
        <w:rPr>
          <w:rFonts w:eastAsia="SimSun"/>
          <w:lang w:val="en-US" w:eastAsia="zh-CN"/>
        </w:rPr>
        <w:t>a 5G system with satellite access shall support UE-Satellite-UE communication regardless of whether the feeder link is available or not</w:t>
      </w:r>
      <w:r>
        <w:rPr>
          <w:rFonts w:eastAsia="SimSun" w:hint="eastAsia"/>
          <w:lang w:val="en-US" w:eastAsia="zh-CN"/>
        </w:rPr>
        <w:t xml:space="preserve">, and 5G system also </w:t>
      </w:r>
      <w:r w:rsidRPr="002C31D6">
        <w:rPr>
          <w:rFonts w:eastAsia="SimSun"/>
          <w:lang w:val="en-US" w:eastAsia="zh-CN"/>
        </w:rPr>
        <w:t>be able to support different types of UE-Satellite-UE communication (e.g. voice, messaging, broadband, unicast, multicast, broadcast).</w:t>
      </w:r>
    </w:p>
    <w:p w14:paraId="4B277A65" w14:textId="77777777" w:rsidR="002A57B5" w:rsidRPr="0095661A" w:rsidRDefault="002A57B5" w:rsidP="002A57B5">
      <w:pPr>
        <w:rPr>
          <w:rFonts w:eastAsia="SimSun"/>
          <w:lang w:eastAsia="zh-CN"/>
        </w:rPr>
      </w:pPr>
      <w:r>
        <w:rPr>
          <w:rFonts w:eastAsia="SimSun"/>
          <w:lang w:val="en-US" w:eastAsia="zh-CN"/>
        </w:rPr>
        <w:t>A</w:t>
      </w:r>
      <w:r>
        <w:rPr>
          <w:rFonts w:eastAsia="SimSun" w:hint="eastAsia"/>
          <w:lang w:val="en-US" w:eastAsia="zh-CN"/>
        </w:rPr>
        <w:t xml:space="preserve">ccording to TR 23.700-29[x], the </w:t>
      </w:r>
      <w:r w:rsidRPr="00D95BDE">
        <w:t xml:space="preserve">UE-satellite-UE communication refers to the communication between UEs under the coverage of one or more serving </w:t>
      </w:r>
      <w:bookmarkStart w:id="52" w:name="OLE_LINK34"/>
      <w:bookmarkStart w:id="53" w:name="OLE_LINK35"/>
      <w:r w:rsidRPr="00D95BDE">
        <w:t>satellites</w:t>
      </w:r>
      <w:bookmarkEnd w:id="52"/>
      <w:bookmarkEnd w:id="53"/>
      <w:r w:rsidRPr="00D95BDE">
        <w:t xml:space="preserve"> without the user plane traffic going through the ground network.</w:t>
      </w:r>
    </w:p>
    <w:p w14:paraId="448F5AD2" w14:textId="77777777" w:rsidR="002A57B5" w:rsidRPr="0095661A" w:rsidRDefault="002A57B5" w:rsidP="002A57B5">
      <w:pPr>
        <w:rPr>
          <w:rFonts w:eastAsia="SimSun"/>
          <w:lang w:eastAsia="zh-CN"/>
        </w:rPr>
      </w:pPr>
      <w:r>
        <w:rPr>
          <w:rFonts w:eastAsia="SimSun" w:hint="eastAsia"/>
          <w:lang w:eastAsia="zh-CN"/>
        </w:rPr>
        <w:t xml:space="preserve">The serving </w:t>
      </w:r>
      <w:r w:rsidRPr="00D95BDE">
        <w:t>satellites</w:t>
      </w:r>
      <w:r>
        <w:rPr>
          <w:rFonts w:eastAsia="SimSun" w:hint="eastAsia"/>
          <w:lang w:eastAsia="zh-CN"/>
        </w:rPr>
        <w:t xml:space="preserve"> may be the</w:t>
      </w:r>
      <w:r w:rsidRPr="0095661A">
        <w:rPr>
          <w:rFonts w:eastAsia="SimSun" w:hint="eastAsia"/>
          <w:lang w:eastAsia="zh-CN"/>
        </w:rPr>
        <w:t xml:space="preserve"> different types (e.g. LEO, MEO, </w:t>
      </w:r>
      <w:r w:rsidRPr="0095661A">
        <w:rPr>
          <w:rFonts w:eastAsia="SimSun"/>
          <w:lang w:eastAsia="zh-CN"/>
        </w:rPr>
        <w:t>and GEO</w:t>
      </w:r>
      <w:r w:rsidRPr="0095661A">
        <w:rPr>
          <w:rFonts w:eastAsia="SimSun" w:hint="eastAsia"/>
          <w:lang w:eastAsia="zh-CN"/>
        </w:rPr>
        <w:t xml:space="preserve">) and </w:t>
      </w:r>
      <w:r>
        <w:rPr>
          <w:rFonts w:eastAsia="SimSun" w:hint="eastAsia"/>
          <w:lang w:eastAsia="zh-CN"/>
        </w:rPr>
        <w:t xml:space="preserve">the feeder </w:t>
      </w:r>
      <w:r w:rsidRPr="0095661A">
        <w:rPr>
          <w:rFonts w:eastAsia="SimSun" w:hint="eastAsia"/>
          <w:lang w:eastAsia="zh-CN"/>
        </w:rPr>
        <w:t xml:space="preserve">link may be </w:t>
      </w:r>
      <w:r w:rsidRPr="002C31D6">
        <w:rPr>
          <w:rFonts w:eastAsia="SimSun"/>
          <w:lang w:eastAsia="zh-CN"/>
        </w:rPr>
        <w:t>direct from the serving satellite to a ground gateway</w:t>
      </w:r>
      <w:r>
        <w:rPr>
          <w:rFonts w:eastAsia="SimSun" w:hint="eastAsia"/>
          <w:lang w:eastAsia="zh-CN"/>
        </w:rPr>
        <w:t xml:space="preserve"> or through ISL (</w:t>
      </w:r>
      <w:r>
        <w:t>Inter-Satellite Link</w:t>
      </w:r>
      <w:r w:rsidRPr="0095661A">
        <w:rPr>
          <w:rFonts w:eastAsia="SimSun" w:hint="eastAsia"/>
          <w:lang w:eastAsia="zh-CN"/>
        </w:rPr>
        <w:t>)</w:t>
      </w:r>
      <w:r>
        <w:rPr>
          <w:rFonts w:eastAsia="SimSun" w:hint="eastAsia"/>
          <w:lang w:eastAsia="zh-CN"/>
        </w:rPr>
        <w:t xml:space="preserve"> to </w:t>
      </w:r>
      <w:r w:rsidRPr="002C31D6">
        <w:rPr>
          <w:rFonts w:eastAsia="SimSun"/>
          <w:lang w:eastAsia="zh-CN"/>
        </w:rPr>
        <w:t>another satellite with a link to a ground gateway</w:t>
      </w:r>
      <w:r>
        <w:rPr>
          <w:rFonts w:eastAsia="SimSun" w:hint="eastAsia"/>
          <w:lang w:eastAsia="zh-CN"/>
        </w:rPr>
        <w:t>, etc.</w:t>
      </w:r>
    </w:p>
    <w:p w14:paraId="6848600F" w14:textId="43DD6014" w:rsidR="002A57B5" w:rsidRPr="002C31D6" w:rsidRDefault="002A57B5" w:rsidP="002A57B5">
      <w:pPr>
        <w:rPr>
          <w:rFonts w:eastAsia="SimSun"/>
          <w:lang w:eastAsia="zh-CN"/>
        </w:rPr>
      </w:pPr>
      <w:r>
        <w:rPr>
          <w:rFonts w:eastAsia="SimSun" w:hint="eastAsia"/>
          <w:lang w:eastAsia="zh-CN"/>
        </w:rPr>
        <w:t>Figure 4.</w:t>
      </w:r>
      <w:r w:rsidR="009D2E7D">
        <w:rPr>
          <w:rFonts w:eastAsia="SimSun"/>
          <w:lang w:eastAsia="zh-CN"/>
        </w:rPr>
        <w:t>6</w:t>
      </w:r>
      <w:r>
        <w:rPr>
          <w:rFonts w:eastAsia="SimSun" w:hint="eastAsia"/>
          <w:lang w:eastAsia="zh-CN"/>
        </w:rPr>
        <w:t>.1-1 is</w:t>
      </w:r>
      <w:r w:rsidRPr="002C31D6">
        <w:rPr>
          <w:rFonts w:eastAsia="SimSun"/>
          <w:lang w:eastAsia="zh-CN"/>
        </w:rPr>
        <w:t xml:space="preserve"> </w:t>
      </w:r>
      <w:r>
        <w:rPr>
          <w:rFonts w:eastAsia="SimSun" w:hint="eastAsia"/>
          <w:lang w:eastAsia="zh-CN"/>
        </w:rPr>
        <w:t xml:space="preserve">the </w:t>
      </w:r>
      <w:r>
        <w:rPr>
          <w:rFonts w:eastAsia="SimSun"/>
          <w:lang w:eastAsia="zh-CN"/>
        </w:rPr>
        <w:t>example of scenarios</w:t>
      </w:r>
      <w:r>
        <w:rPr>
          <w:rFonts w:eastAsia="SimSun" w:hint="eastAsia"/>
          <w:lang w:eastAsia="zh-CN"/>
        </w:rPr>
        <w:t xml:space="preserve"> </w:t>
      </w:r>
      <w:r>
        <w:rPr>
          <w:rFonts w:eastAsia="SimSun"/>
          <w:lang w:eastAsia="zh-CN"/>
        </w:rPr>
        <w:t>for UEs-satellite-</w:t>
      </w:r>
      <w:r w:rsidRPr="002C31D6">
        <w:rPr>
          <w:rFonts w:eastAsia="SimSun"/>
          <w:lang w:eastAsia="zh-CN"/>
        </w:rPr>
        <w:t xml:space="preserve">UEs </w:t>
      </w:r>
      <w:r>
        <w:rPr>
          <w:rFonts w:eastAsia="SimSun" w:hint="eastAsia"/>
          <w:lang w:eastAsia="zh-CN"/>
        </w:rPr>
        <w:t xml:space="preserve">communications for IMS services </w:t>
      </w:r>
      <w:r w:rsidRPr="002C31D6">
        <w:rPr>
          <w:rFonts w:eastAsia="SimSun"/>
          <w:lang w:eastAsia="zh-CN"/>
        </w:rPr>
        <w:t>over LEO constellations</w:t>
      </w:r>
      <w:r>
        <w:rPr>
          <w:rFonts w:eastAsia="SimSun" w:hint="eastAsia"/>
          <w:lang w:eastAsia="zh-CN"/>
        </w:rPr>
        <w:t xml:space="preserve"> without ISL</w:t>
      </w:r>
      <w:r w:rsidRPr="002C31D6">
        <w:rPr>
          <w:rFonts w:eastAsia="SimSun"/>
          <w:lang w:eastAsia="zh-CN"/>
        </w:rPr>
        <w:t>.</w:t>
      </w:r>
      <w:r>
        <w:rPr>
          <w:rFonts w:eastAsia="SimSun" w:hint="eastAsia"/>
          <w:lang w:eastAsia="zh-CN"/>
        </w:rPr>
        <w:t xml:space="preserve"> </w:t>
      </w:r>
    </w:p>
    <w:p w14:paraId="3B9A0D5F" w14:textId="77777777" w:rsidR="002A57B5" w:rsidRPr="002C31D6" w:rsidRDefault="002A57B5" w:rsidP="002A57B5">
      <w:pPr>
        <w:pStyle w:val="TF"/>
      </w:pPr>
      <w:r>
        <w:object w:dxaOrig="16260" w:dyaOrig="10391" w14:anchorId="34D19B87">
          <v:shape id="_x0000_i1026" type="#_x0000_t75" style="width:443pt;height:283.5pt" o:ole="">
            <v:imagedata r:id="rId22" o:title=""/>
          </v:shape>
          <o:OLEObject Type="Embed" ProgID="Visio.Drawing.15" ShapeID="_x0000_i1026" DrawAspect="Content" ObjectID="_1775996318" r:id="rId23"/>
        </w:object>
      </w:r>
    </w:p>
    <w:p w14:paraId="1FFFBAE6" w14:textId="5534EC41" w:rsidR="002A57B5" w:rsidRPr="0095661A" w:rsidRDefault="002A57B5" w:rsidP="002A57B5">
      <w:pPr>
        <w:pStyle w:val="TF"/>
        <w:rPr>
          <w:rFonts w:eastAsia="SimSun"/>
          <w:lang w:eastAsia="zh-CN"/>
        </w:rPr>
      </w:pPr>
      <w:r w:rsidRPr="004261B2">
        <w:t xml:space="preserve">Figure </w:t>
      </w:r>
      <w:r w:rsidRPr="0095661A">
        <w:rPr>
          <w:rFonts w:eastAsia="SimSun" w:hint="eastAsia"/>
          <w:lang w:eastAsia="zh-CN"/>
        </w:rPr>
        <w:t>4.</w:t>
      </w:r>
      <w:r>
        <w:rPr>
          <w:rFonts w:eastAsia="SimSun"/>
          <w:lang w:eastAsia="zh-CN"/>
        </w:rPr>
        <w:t>6</w:t>
      </w:r>
      <w:r w:rsidRPr="0095661A">
        <w:rPr>
          <w:rFonts w:eastAsia="SimSun" w:hint="eastAsia"/>
          <w:lang w:eastAsia="zh-CN"/>
        </w:rPr>
        <w:t>.1-1</w:t>
      </w:r>
      <w:r>
        <w:t xml:space="preserve">: </w:t>
      </w:r>
      <w:r w:rsidRPr="0095661A">
        <w:rPr>
          <w:rFonts w:eastAsia="SimSun" w:hint="eastAsia"/>
          <w:lang w:eastAsia="zh-CN"/>
        </w:rPr>
        <w:t xml:space="preserve">An example of </w:t>
      </w:r>
      <w:r>
        <w:t>UEs-SAT-UEs communication</w:t>
      </w:r>
      <w:r w:rsidRPr="004261B2">
        <w:t xml:space="preserve"> on LEO sa</w:t>
      </w:r>
      <w:bookmarkStart w:id="54" w:name="OLE_LINK29"/>
      <w:bookmarkStart w:id="55" w:name="OLE_LINK30"/>
      <w:r>
        <w:t>tellite</w:t>
      </w:r>
      <w:r w:rsidRPr="0095661A">
        <w:rPr>
          <w:rFonts w:eastAsia="SimSun" w:hint="eastAsia"/>
          <w:lang w:eastAsia="zh-CN"/>
        </w:rPr>
        <w:t xml:space="preserve"> with</w:t>
      </w:r>
      <w:bookmarkEnd w:id="54"/>
      <w:bookmarkEnd w:id="55"/>
      <w:r w:rsidRPr="0095661A">
        <w:rPr>
          <w:rFonts w:eastAsia="SimSun" w:hint="eastAsia"/>
          <w:lang w:eastAsia="zh-CN"/>
        </w:rPr>
        <w:t>out ISL</w:t>
      </w:r>
    </w:p>
    <w:p w14:paraId="15C50D0D" w14:textId="589C8AB2" w:rsidR="002A57B5" w:rsidRPr="002C31D6" w:rsidRDefault="002A57B5" w:rsidP="002A57B5">
      <w:pPr>
        <w:rPr>
          <w:rFonts w:eastAsia="SimSun"/>
          <w:noProof/>
          <w:lang w:eastAsia="zh-CN"/>
        </w:rPr>
      </w:pPr>
      <w:r>
        <w:t xml:space="preserve">In this study, it is worth understanding the deployment scenarios </w:t>
      </w:r>
      <w:bookmarkStart w:id="56" w:name="OLE_LINK182"/>
      <w:bookmarkStart w:id="57" w:name="OLE_LINK183"/>
      <w:r>
        <w:t>to utilize satellite access</w:t>
      </w:r>
      <w:bookmarkEnd w:id="56"/>
      <w:bookmarkEnd w:id="57"/>
      <w:r>
        <w:t xml:space="preserve"> </w:t>
      </w:r>
      <w:r w:rsidRPr="0095661A">
        <w:rPr>
          <w:rFonts w:eastAsia="SimSun" w:hint="eastAsia"/>
          <w:lang w:eastAsia="zh-CN"/>
        </w:rPr>
        <w:t xml:space="preserve">and the procedure and function impacts on the application enabler </w:t>
      </w:r>
      <w:r>
        <w:rPr>
          <w:rFonts w:eastAsia="SimSun" w:hint="eastAsia"/>
          <w:lang w:eastAsia="zh-CN"/>
        </w:rPr>
        <w:t>for the</w:t>
      </w:r>
      <w:r w:rsidRPr="0095661A">
        <w:rPr>
          <w:rFonts w:eastAsia="SimSun" w:hint="eastAsia"/>
          <w:lang w:eastAsia="zh-CN"/>
        </w:rPr>
        <w:t xml:space="preserve"> IMS services.</w:t>
      </w:r>
    </w:p>
    <w:p w14:paraId="522DDCED" w14:textId="77777777" w:rsidR="002A57B5" w:rsidRDefault="002A57B5" w:rsidP="002A57B5">
      <w:pPr>
        <w:pStyle w:val="Heading3"/>
      </w:pPr>
      <w:bookmarkStart w:id="58" w:name="_Toc165031139"/>
      <w:r>
        <w:t>4.6.2</w:t>
      </w:r>
      <w:r>
        <w:tab/>
        <w:t>Open issues</w:t>
      </w:r>
      <w:bookmarkEnd w:id="58"/>
    </w:p>
    <w:p w14:paraId="6901612C" w14:textId="77777777" w:rsidR="002A57B5" w:rsidRPr="00A966E8" w:rsidRDefault="002A57B5" w:rsidP="002A57B5">
      <w:pPr>
        <w:rPr>
          <w:rFonts w:eastAsia="SimSun"/>
          <w:lang w:eastAsia="zh-CN"/>
        </w:rPr>
      </w:pPr>
      <w:r>
        <w:rPr>
          <w:rFonts w:eastAsia="SimSun"/>
          <w:lang w:eastAsia="zh-CN"/>
        </w:rPr>
        <w:t>F</w:t>
      </w:r>
      <w:r>
        <w:rPr>
          <w:rFonts w:eastAsia="SimSun" w:hint="eastAsia"/>
          <w:lang w:eastAsia="zh-CN"/>
        </w:rPr>
        <w:t>rom the application enabler</w:t>
      </w:r>
      <w:r>
        <w:rPr>
          <w:rFonts w:eastAsia="SimSun"/>
          <w:lang w:eastAsia="zh-CN"/>
        </w:rPr>
        <w:t>’</w:t>
      </w:r>
      <w:r>
        <w:rPr>
          <w:rFonts w:eastAsia="SimSun" w:hint="eastAsia"/>
          <w:lang w:eastAsia="zh-CN"/>
        </w:rPr>
        <w:t xml:space="preserve">s perspective, the key issue will focus on how to support the IMS service via satellite access </w:t>
      </w:r>
      <w:bookmarkStart w:id="59" w:name="OLE_LINK61"/>
      <w:bookmarkStart w:id="60" w:name="OLE_LINK62"/>
      <w:r>
        <w:rPr>
          <w:rFonts w:eastAsia="SimSun" w:hint="eastAsia"/>
          <w:lang w:eastAsia="zh-CN"/>
        </w:rPr>
        <w:t>in the application enabled layer</w:t>
      </w:r>
      <w:bookmarkEnd w:id="59"/>
      <w:bookmarkEnd w:id="60"/>
      <w:r>
        <w:rPr>
          <w:lang w:val="en-US" w:eastAsia="zh-CN"/>
        </w:rPr>
        <w:t>, it is proposed to study the followin</w:t>
      </w:r>
      <w:r w:rsidRPr="00AF42C0">
        <w:rPr>
          <w:rFonts w:eastAsia="SimSun" w:hint="eastAsia"/>
          <w:lang w:val="en-US" w:eastAsia="zh-CN"/>
        </w:rPr>
        <w:t xml:space="preserve">g </w:t>
      </w:r>
      <w:r>
        <w:rPr>
          <w:lang w:val="en-US" w:eastAsia="zh-CN"/>
        </w:rPr>
        <w:t>items:</w:t>
      </w:r>
    </w:p>
    <w:p w14:paraId="331F29C4" w14:textId="0403D4F0" w:rsidR="002A57B5" w:rsidRPr="009D2E7D" w:rsidRDefault="002A57B5" w:rsidP="009D2E7D">
      <w:pPr>
        <w:pStyle w:val="B1"/>
        <w:rPr>
          <w:rFonts w:eastAsia="SimSun"/>
          <w:lang w:val="en-US" w:eastAsia="zh-CN"/>
        </w:rPr>
      </w:pPr>
      <w:r>
        <w:rPr>
          <w:rFonts w:eastAsia="SimSun" w:hint="eastAsia"/>
          <w:lang w:eastAsia="zh-CN"/>
        </w:rPr>
        <w:t>-</w:t>
      </w:r>
      <w:r>
        <w:rPr>
          <w:rFonts w:eastAsia="SimSun" w:hint="eastAsia"/>
          <w:lang w:eastAsia="zh-CN"/>
        </w:rPr>
        <w:tab/>
      </w:r>
      <w:r>
        <w:rPr>
          <w:noProof/>
          <w:lang w:val="en-US"/>
        </w:rPr>
        <w:t>Investigate different deployment options</w:t>
      </w:r>
      <w:r>
        <w:rPr>
          <w:rFonts w:eastAsia="SimSun" w:hint="eastAsia"/>
          <w:lang w:eastAsia="zh-CN"/>
        </w:rPr>
        <w:t xml:space="preserve"> for the </w:t>
      </w:r>
      <w:bookmarkStart w:id="61" w:name="OLE_LINK57"/>
      <w:bookmarkStart w:id="62" w:name="OLE_LINK58"/>
      <w:r>
        <w:rPr>
          <w:rFonts w:eastAsia="SimSun" w:hint="eastAsia"/>
          <w:lang w:eastAsia="zh-CN"/>
        </w:rPr>
        <w:t>application enabler of IMS</w:t>
      </w:r>
      <w:bookmarkEnd w:id="61"/>
      <w:bookmarkEnd w:id="62"/>
      <w:r>
        <w:rPr>
          <w:rFonts w:eastAsia="SimSun" w:hint="eastAsia"/>
          <w:lang w:eastAsia="zh-CN"/>
        </w:rPr>
        <w:t xml:space="preserve"> (i.e. eMMTEL App) </w:t>
      </w:r>
      <w:r>
        <w:t>to utilize satellite access</w:t>
      </w:r>
      <w:r>
        <w:rPr>
          <w:rFonts w:eastAsia="SimSun" w:hint="eastAsia"/>
          <w:lang w:val="en-US" w:eastAsia="zh-CN"/>
        </w:rPr>
        <w:t>.</w:t>
      </w:r>
    </w:p>
    <w:p w14:paraId="6CA6E5BD" w14:textId="5632B277" w:rsidR="00F94BE2" w:rsidRDefault="00F94BE2" w:rsidP="00F94BE2">
      <w:pPr>
        <w:pStyle w:val="Heading2"/>
      </w:pPr>
      <w:bookmarkStart w:id="63" w:name="_Toc165031140"/>
      <w:r>
        <w:t>4</w:t>
      </w:r>
      <w:r w:rsidRPr="004D3578">
        <w:t>.</w:t>
      </w:r>
      <w:r>
        <w:t>7</w:t>
      </w:r>
      <w:r w:rsidRPr="004D3578">
        <w:tab/>
      </w:r>
      <w:r>
        <w:t xml:space="preserve">Key issue #7: </w:t>
      </w:r>
      <w:r>
        <w:rPr>
          <w:lang w:val="en-US"/>
        </w:rPr>
        <w:t xml:space="preserve">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bookmarkEnd w:id="63"/>
    </w:p>
    <w:p w14:paraId="59C87F4A" w14:textId="77DE2F78" w:rsidR="00F94BE2" w:rsidRDefault="00F94BE2" w:rsidP="00F94BE2">
      <w:pPr>
        <w:pStyle w:val="Heading3"/>
      </w:pPr>
      <w:bookmarkStart w:id="64" w:name="_Toc165031141"/>
      <w:r>
        <w:t>4.</w:t>
      </w:r>
      <w:r w:rsidR="00FB5016">
        <w:t>7</w:t>
      </w:r>
      <w:r>
        <w:t>.1</w:t>
      </w:r>
      <w:r>
        <w:tab/>
        <w:t>Description</w:t>
      </w:r>
      <w:bookmarkEnd w:id="64"/>
    </w:p>
    <w:p w14:paraId="7BC82EFE" w14:textId="77777777" w:rsidR="00F94BE2" w:rsidRPr="00C32991" w:rsidRDefault="00F94BE2" w:rsidP="00F94BE2">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xml:space="preserve">] </w:t>
      </w:r>
      <w:r>
        <w:rPr>
          <w:rFonts w:hint="eastAsia"/>
          <w:lang w:eastAsia="zh-CN"/>
        </w:rPr>
        <w:t xml:space="preserve">as following </w:t>
      </w:r>
      <w:r w:rsidRPr="00C32991">
        <w:rPr>
          <w:rFonts w:eastAsia="SimSun" w:hint="eastAsia"/>
          <w:lang w:eastAsia="zh-CN"/>
        </w:rPr>
        <w:t xml:space="preserve">which </w:t>
      </w:r>
      <w:r>
        <w:rPr>
          <w:rFonts w:eastAsia="SimSun"/>
          <w:lang w:eastAsia="zh-CN"/>
        </w:rPr>
        <w:t>includes</w:t>
      </w:r>
      <w:r>
        <w:t xml:space="preserve"> support</w:t>
      </w:r>
      <w:r w:rsidRPr="00A04EAB">
        <w:rPr>
          <w:rFonts w:eastAsia="SimSun" w:hint="eastAsia"/>
          <w:lang w:eastAsia="zh-CN"/>
        </w:rPr>
        <w:t>ing</w:t>
      </w:r>
      <w:r>
        <w:t xml:space="preserve"> Store and Forward (S&amp;F) Satellite Operation</w:t>
      </w:r>
      <w:r w:rsidRPr="00C32991">
        <w:rPr>
          <w:rFonts w:eastAsia="SimSun" w:hint="eastAsia"/>
          <w:lang w:eastAsia="zh-CN"/>
        </w:rPr>
        <w:t>.</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noProof/>
          <w:lang w:eastAsia="zh-CN"/>
        </w:rPr>
        <w:t>is</w:t>
      </w:r>
      <w:r>
        <w:rPr>
          <w:rFonts w:eastAsia="SimSun" w:hint="eastAsia"/>
          <w:noProof/>
          <w:lang w:eastAsia="zh-CN"/>
        </w:rPr>
        <w:t xml:space="preserve"> </w:t>
      </w:r>
      <w:r>
        <w:rPr>
          <w:rFonts w:hint="eastAsia"/>
          <w:noProof/>
          <w:lang w:eastAsia="zh-CN"/>
        </w:rPr>
        <w:t>stud</w:t>
      </w:r>
      <w:r>
        <w:rPr>
          <w:noProof/>
          <w:lang w:eastAsia="zh-CN"/>
        </w:rPr>
        <w:t>y</w:t>
      </w:r>
      <w:r>
        <w:rPr>
          <w:rFonts w:hint="eastAsia"/>
          <w:noProof/>
          <w:lang w:eastAsia="zh-CN"/>
        </w:rPr>
        <w:t>ing</w:t>
      </w:r>
      <w:r w:rsidRPr="00084DDA">
        <w:rPr>
          <w:rFonts w:eastAsia="SimSun"/>
          <w:noProof/>
          <w:lang w:eastAsia="zh-CN"/>
        </w:rPr>
        <w:t xml:space="preserve"> </w:t>
      </w:r>
      <w:r>
        <w:rPr>
          <w:rFonts w:eastAsia="SimSun" w:hint="eastAsia"/>
          <w:noProof/>
          <w:lang w:eastAsia="zh-CN"/>
        </w:rPr>
        <w:t xml:space="preserve">the </w:t>
      </w:r>
      <w:r>
        <w:rPr>
          <w:rFonts w:eastAsia="SimSun"/>
          <w:noProof/>
          <w:lang w:eastAsia="zh-CN"/>
        </w:rPr>
        <w:t xml:space="preserve">exposure of S&amp;F events information </w:t>
      </w:r>
      <w:r>
        <w:rPr>
          <w:rFonts w:eastAsia="SimSun" w:hint="eastAsia"/>
          <w:noProof/>
          <w:lang w:eastAsia="zh-CN"/>
        </w:rPr>
        <w:t>to support these services requirements identified in SA1.</w:t>
      </w:r>
    </w:p>
    <w:p w14:paraId="49BFC2CE" w14:textId="5E772D62" w:rsidR="00F94BE2" w:rsidRPr="00FB696C" w:rsidRDefault="00F94BE2" w:rsidP="00F94BE2">
      <w:pPr>
        <w:pStyle w:val="B1"/>
        <w:rPr>
          <w:lang w:eastAsia="zh-CN"/>
        </w:rPr>
      </w:pPr>
      <w:r>
        <w:rPr>
          <w:rFonts w:hint="eastAsia"/>
          <w:lang w:eastAsia="zh-CN"/>
        </w:rPr>
        <w:t>-</w:t>
      </w:r>
      <w:r w:rsidR="009D2E7D">
        <w:rPr>
          <w:lang w:eastAsia="zh-CN"/>
        </w:rPr>
        <w:tab/>
      </w:r>
      <w:r>
        <w:rPr>
          <w:rFonts w:hint="eastAsia"/>
          <w:lang w:eastAsia="zh-CN"/>
        </w:rPr>
        <w:t>S</w:t>
      </w:r>
      <w:r w:rsidRPr="00FB696C">
        <w:rPr>
          <w:lang w:eastAsia="zh-CN"/>
        </w:rPr>
        <w:t xml:space="preserve">ubject to operator’s policies, a 5G system with satellite access supporting S&amp;F Satellite operation shall be able to allow the operator or </w:t>
      </w:r>
      <w:r w:rsidRPr="00F94BE2">
        <w:rPr>
          <w:lang w:eastAsia="zh-CN"/>
        </w:rPr>
        <w:t>a trusted 3rd party</w:t>
      </w:r>
      <w:r w:rsidRPr="00FB696C">
        <w:rPr>
          <w:lang w:eastAsia="zh-CN"/>
        </w:rPr>
        <w:t xml:space="preserve"> to apply, on a per UE and/or satellite basis, </w:t>
      </w:r>
      <w:bookmarkStart w:id="65" w:name="OLE_LINK74"/>
      <w:bookmarkStart w:id="66" w:name="OLE_LINK75"/>
      <w:r w:rsidRPr="00FB696C">
        <w:rPr>
          <w:lang w:eastAsia="zh-CN"/>
        </w:rPr>
        <w:t xml:space="preserve">an </w:t>
      </w:r>
      <w:bookmarkStart w:id="67" w:name="OLE_LINK68"/>
      <w:bookmarkStart w:id="68" w:name="OLE_LINK69"/>
      <w:r w:rsidRPr="00FB696C">
        <w:rPr>
          <w:lang w:eastAsia="zh-CN"/>
        </w:rPr>
        <w:t>S&amp;F</w:t>
      </w:r>
      <w:bookmarkEnd w:id="65"/>
      <w:bookmarkEnd w:id="66"/>
      <w:r w:rsidRPr="00FB696C">
        <w:rPr>
          <w:lang w:eastAsia="zh-CN"/>
        </w:rPr>
        <w:t xml:space="preserve"> data retention period</w:t>
      </w:r>
      <w:bookmarkEnd w:id="67"/>
      <w:bookmarkEnd w:id="68"/>
      <w:r w:rsidRPr="00FB696C">
        <w:rPr>
          <w:lang w:eastAsia="zh-CN"/>
        </w:rPr>
        <w:t>.</w:t>
      </w:r>
    </w:p>
    <w:p w14:paraId="5CA12E7A" w14:textId="36F342A9" w:rsidR="00F94BE2" w:rsidRDefault="00F94BE2" w:rsidP="00F94BE2">
      <w:pPr>
        <w:pStyle w:val="B1"/>
        <w:rPr>
          <w:lang w:eastAsia="zh-CN"/>
        </w:rPr>
      </w:pPr>
      <w:r>
        <w:rPr>
          <w:rFonts w:hint="eastAsia"/>
          <w:lang w:eastAsia="zh-CN"/>
        </w:rPr>
        <w:t>-</w:t>
      </w:r>
      <w:r w:rsidR="009D2E7D">
        <w:rPr>
          <w:lang w:eastAsia="zh-CN"/>
        </w:rPr>
        <w:tab/>
      </w:r>
      <w:r>
        <w:t xml:space="preserve">Subject to operator’s policies, a 5G system with satellite access supporting S&amp;F </w:t>
      </w:r>
      <w:bookmarkStart w:id="69" w:name="OLE_LINK70"/>
      <w:bookmarkStart w:id="70" w:name="OLE_LINK71"/>
      <w:r>
        <w:t>Satellite operation</w:t>
      </w:r>
      <w:bookmarkEnd w:id="69"/>
      <w:bookmarkEnd w:id="70"/>
      <w:r>
        <w:t xml:space="preserve"> shall be able to allow the operator or </w:t>
      </w:r>
      <w:r w:rsidRPr="00F94BE2">
        <w:t>a trusted 3rd party</w:t>
      </w:r>
      <w:r>
        <w:t xml:space="preserve"> to apply, on a per UE and/or satellite basis, </w:t>
      </w:r>
      <w:bookmarkStart w:id="71" w:name="OLE_LINK72"/>
      <w:bookmarkStart w:id="72" w:name="OLE_LINK73"/>
      <w:r>
        <w:t>an S&amp;F data storage quota</w:t>
      </w:r>
      <w:bookmarkEnd w:id="71"/>
      <w:bookmarkEnd w:id="72"/>
      <w:r>
        <w:t>.</w:t>
      </w:r>
    </w:p>
    <w:p w14:paraId="2E80EFC3" w14:textId="4986DA22" w:rsidR="00F94BE2" w:rsidRPr="006E0F87" w:rsidRDefault="00F94BE2" w:rsidP="00F94BE2">
      <w:pPr>
        <w:pStyle w:val="B1"/>
        <w:rPr>
          <w:lang w:eastAsia="zh-CN"/>
        </w:rPr>
      </w:pPr>
      <w:r w:rsidRPr="00AF42C0">
        <w:rPr>
          <w:rFonts w:hint="eastAsia"/>
          <w:lang w:eastAsia="zh-CN"/>
        </w:rPr>
        <w:t>-</w:t>
      </w:r>
      <w:r w:rsidR="009D2E7D">
        <w:rPr>
          <w:lang w:eastAsia="zh-CN"/>
        </w:rPr>
        <w:tab/>
      </w:r>
      <w:r w:rsidRPr="000272D0">
        <w:rPr>
          <w:lang w:eastAsia="zh-CN"/>
        </w:rPr>
        <w:t xml:space="preserve">A 5G system with satellite access shall be able to inform an </w:t>
      </w:r>
      <w:r w:rsidRPr="00F94BE2">
        <w:rPr>
          <w:lang w:eastAsia="zh-CN"/>
        </w:rPr>
        <w:t>authorised 3rd party</w:t>
      </w:r>
      <w:r w:rsidRPr="000272D0">
        <w:rPr>
          <w:lang w:eastAsia="zh-CN"/>
        </w:rPr>
        <w:t xml:space="preserve"> whether </w:t>
      </w:r>
      <w:bookmarkStart w:id="73" w:name="OLE_LINK78"/>
      <w:bookmarkStart w:id="74" w:name="OLE_LINK79"/>
      <w:bookmarkStart w:id="75" w:name="OLE_LINK80"/>
      <w:bookmarkStart w:id="76" w:name="OLE_LINK81"/>
      <w:bookmarkStart w:id="77" w:name="OLE_LINK82"/>
      <w:r w:rsidRPr="000272D0">
        <w:rPr>
          <w:lang w:eastAsia="zh-CN"/>
        </w:rPr>
        <w:t>S&amp;F Satellite operation</w:t>
      </w:r>
      <w:bookmarkEnd w:id="73"/>
      <w:bookmarkEnd w:id="74"/>
      <w:bookmarkEnd w:id="75"/>
      <w:bookmarkEnd w:id="76"/>
      <w:bookmarkEnd w:id="77"/>
      <w:r w:rsidRPr="000272D0">
        <w:rPr>
          <w:lang w:eastAsia="zh-CN"/>
        </w:rPr>
        <w:t xml:space="preserve"> is applied for communication with a UE and to provide related information (e.g. estimated delivery time to the authorised UE)</w:t>
      </w:r>
      <w:r>
        <w:t>.</w:t>
      </w:r>
    </w:p>
    <w:p w14:paraId="237AE5D5" w14:textId="77777777" w:rsidR="00F94BE2" w:rsidRDefault="00F94BE2" w:rsidP="00F94BE2">
      <w:r>
        <w:lastRenderedPageBreak/>
        <w:t>SA2 is studying the following S&amp;F events information:</w:t>
      </w:r>
    </w:p>
    <w:p w14:paraId="3CCFD5A0" w14:textId="77777777" w:rsidR="00F94BE2" w:rsidRDefault="00F94BE2" w:rsidP="00F94BE2">
      <w:pPr>
        <w:pStyle w:val="B1"/>
      </w:pPr>
      <w:r>
        <w:t>-</w:t>
      </w:r>
      <w:r>
        <w:tab/>
        <w:t>Registration in S&amp;F Mode</w:t>
      </w:r>
    </w:p>
    <w:p w14:paraId="0C432C47" w14:textId="77777777" w:rsidR="00F94BE2" w:rsidRDefault="00F94BE2" w:rsidP="00F94BE2">
      <w:pPr>
        <w:pStyle w:val="B1"/>
      </w:pPr>
      <w:r>
        <w:t>-</w:t>
      </w:r>
      <w:r>
        <w:tab/>
        <w:t>Feeder Link Available</w:t>
      </w:r>
    </w:p>
    <w:p w14:paraId="08064868" w14:textId="77777777" w:rsidR="00F94BE2" w:rsidRDefault="00F94BE2" w:rsidP="00F94BE2">
      <w:pPr>
        <w:pStyle w:val="B1"/>
      </w:pPr>
      <w:r>
        <w:t>-</w:t>
      </w:r>
      <w:r>
        <w:tab/>
        <w:t>Expected Delivery/Delay Time</w:t>
      </w:r>
    </w:p>
    <w:p w14:paraId="7414827D" w14:textId="77777777" w:rsidR="00F94BE2" w:rsidRPr="005F1C98" w:rsidRDefault="00F94BE2" w:rsidP="00F94BE2">
      <w:pPr>
        <w:pStyle w:val="EditorsNote"/>
        <w:rPr>
          <w:noProof/>
          <w:lang w:val="en-US"/>
        </w:rPr>
      </w:pPr>
      <w:r>
        <w:t>Editor’s note:</w:t>
      </w:r>
      <w:r>
        <w:tab/>
        <w:t>S&amp;F events information is dependent on SA2.</w:t>
      </w:r>
    </w:p>
    <w:p w14:paraId="51DEE4E7" w14:textId="77777777" w:rsidR="00F94BE2" w:rsidRPr="000D5942" w:rsidRDefault="00F94BE2" w:rsidP="00F94BE2">
      <w:pPr>
        <w:rPr>
          <w:rFonts w:eastAsia="SimSun"/>
          <w:lang w:eastAsia="zh-CN"/>
        </w:rPr>
      </w:pPr>
      <w:r>
        <w:t xml:space="preserve">Services and application enablers defined by SA6 should also </w:t>
      </w:r>
      <w:r>
        <w:rPr>
          <w:rFonts w:eastAsia="SimSun" w:hint="eastAsia"/>
          <w:lang w:eastAsia="zh-CN"/>
        </w:rPr>
        <w:t>consider</w:t>
      </w:r>
      <w:r w:rsidRPr="00C32991">
        <w:rPr>
          <w:rFonts w:eastAsia="SimSun" w:hint="eastAsia"/>
          <w:lang w:eastAsia="zh-CN"/>
        </w:rPr>
        <w:t xml:space="preserve"> to </w:t>
      </w:r>
      <w:r>
        <w:t xml:space="preserve">take advantage </w:t>
      </w:r>
      <w:r w:rsidRPr="00C32991">
        <w:rPr>
          <w:rFonts w:eastAsia="SimSun" w:hint="eastAsia"/>
          <w:lang w:eastAsia="zh-CN"/>
        </w:rPr>
        <w:t xml:space="preserve">of the output from SA1 and SA2 </w:t>
      </w:r>
      <w:r>
        <w:rPr>
          <w:rFonts w:eastAsia="SimSun"/>
          <w:lang w:eastAsia="zh-CN"/>
        </w:rPr>
        <w:t>related to</w:t>
      </w:r>
      <w:r w:rsidRPr="00C32991">
        <w:rPr>
          <w:rFonts w:eastAsia="SimSun" w:hint="eastAsia"/>
          <w:lang w:eastAsia="zh-CN"/>
        </w:rPr>
        <w:t xml:space="preserve"> utiliz</w:t>
      </w:r>
      <w:r>
        <w:rPr>
          <w:rFonts w:eastAsia="SimSun"/>
          <w:lang w:eastAsia="zh-CN"/>
        </w:rPr>
        <w:t>ing</w:t>
      </w:r>
      <w:r w:rsidRPr="0043774B">
        <w:t xml:space="preserve"> </w:t>
      </w:r>
      <w:r w:rsidRPr="00C32991">
        <w:rPr>
          <w:rFonts w:eastAsia="SimSun" w:hint="eastAsia"/>
          <w:lang w:eastAsia="zh-CN"/>
        </w:rPr>
        <w:t xml:space="preserve">the </w:t>
      </w:r>
      <w:r>
        <w:t>S&amp;F events information</w:t>
      </w:r>
      <w:r w:rsidRPr="00C32991">
        <w:rPr>
          <w:rFonts w:eastAsia="SimSun" w:hint="eastAsia"/>
          <w:lang w:eastAsia="zh-CN"/>
        </w:rPr>
        <w:t>.</w:t>
      </w:r>
      <w:r>
        <w:rPr>
          <w:rFonts w:eastAsia="SimSun"/>
          <w:lang w:eastAsia="zh-CN"/>
        </w:rPr>
        <w:t xml:space="preserve"> </w:t>
      </w:r>
      <w:r>
        <w:t>When a UE registers to the network in S&amp;F mode and is available to send/receive data on specific occasions only (e.g. when satellites fly-over and later connect to ground station), AF can leverage S&amp;F events information. For e.g. i</w:t>
      </w:r>
      <w:r w:rsidRPr="00720EC3">
        <w:t>f the UE is registered in S&amp;F mode, the AF may want to adjust the frequency, size of data, message acknowledgement handling, ack timers</w:t>
      </w:r>
      <w:r>
        <w:t xml:space="preserve"> etc. Another e.g. is AF can schedule delivery based on Feeder-Link availability etc.</w:t>
      </w:r>
    </w:p>
    <w:p w14:paraId="6F00568B" w14:textId="77777777" w:rsidR="00F94BE2" w:rsidRPr="005F1C98" w:rsidRDefault="00F94BE2" w:rsidP="00F94BE2">
      <w:pPr>
        <w:rPr>
          <w:noProof/>
          <w:lang w:val="en-US"/>
        </w:rPr>
      </w:pPr>
      <w:r>
        <w:t xml:space="preserve">Hence, it is desirable to study </w:t>
      </w:r>
      <w:r w:rsidRPr="00CC498C">
        <w:rPr>
          <w:noProof/>
        </w:rPr>
        <w:t>impacts to application enablers</w:t>
      </w:r>
      <w:r>
        <w:rPr>
          <w:noProof/>
        </w:rPr>
        <w:t>,</w:t>
      </w:r>
      <w:r w:rsidRPr="00CC498C">
        <w:rPr>
          <w:noProof/>
        </w:rPr>
        <w:t xml:space="preserve"> </w:t>
      </w:r>
      <w:r>
        <w:rPr>
          <w:noProof/>
        </w:rPr>
        <w:t>while</w:t>
      </w:r>
      <w:r w:rsidRPr="00CC498C">
        <w:rPr>
          <w:noProof/>
        </w:rPr>
        <w:t xml:space="preserve"> supporting</w:t>
      </w:r>
      <w:r>
        <w:rPr>
          <w:noProof/>
        </w:rPr>
        <w:t xml:space="preserve"> S&amp;F Satellite operation and </w:t>
      </w:r>
      <w:r>
        <w:t>S&amp;F events information is shared to the AF.</w:t>
      </w:r>
    </w:p>
    <w:p w14:paraId="7B051086" w14:textId="6229B067" w:rsidR="00F94BE2" w:rsidRDefault="00F94BE2" w:rsidP="00F94BE2">
      <w:pPr>
        <w:pStyle w:val="Heading3"/>
      </w:pPr>
      <w:bookmarkStart w:id="78" w:name="_Toc165031142"/>
      <w:r>
        <w:t>4.7.2</w:t>
      </w:r>
      <w:r>
        <w:tab/>
        <w:t>Open issues</w:t>
      </w:r>
      <w:bookmarkEnd w:id="78"/>
    </w:p>
    <w:p w14:paraId="0C57D29A" w14:textId="77777777" w:rsidR="00F94BE2" w:rsidRDefault="00F94BE2" w:rsidP="00F94BE2">
      <w:pPr>
        <w:rPr>
          <w:rFonts w:eastAsia="SimSun"/>
          <w:lang w:eastAsia="zh-CN"/>
        </w:rPr>
      </w:pPr>
      <w:r>
        <w:rPr>
          <w:rFonts w:eastAsia="SimSun" w:hint="eastAsia"/>
          <w:lang w:eastAsia="zh-CN"/>
        </w:rPr>
        <w:t>T</w:t>
      </w:r>
      <w:r>
        <w:rPr>
          <w:rFonts w:eastAsia="SimSun"/>
          <w:lang w:eastAsia="zh-CN"/>
        </w:rPr>
        <w:t xml:space="preserve">o support utilization of </w:t>
      </w:r>
      <w:r>
        <w:rPr>
          <w:rFonts w:eastAsia="SimSun"/>
          <w:noProof/>
          <w:lang w:eastAsia="zh-CN"/>
        </w:rPr>
        <w:t>S&amp;F events information</w:t>
      </w:r>
      <w:r>
        <w:rPr>
          <w:rFonts w:eastAsia="SimSun" w:hint="eastAsia"/>
          <w:lang w:eastAsia="zh-CN"/>
        </w:rPr>
        <w:t xml:space="preserve"> </w:t>
      </w:r>
      <w:r>
        <w:rPr>
          <w:rFonts w:eastAsia="SimSun"/>
          <w:lang w:eastAsia="zh-CN"/>
        </w:rPr>
        <w:t xml:space="preserve">by </w:t>
      </w:r>
      <w:r>
        <w:rPr>
          <w:rFonts w:eastAsia="SimSun" w:hint="eastAsia"/>
          <w:lang w:eastAsia="zh-CN"/>
        </w:rPr>
        <w:t>application enablers</w:t>
      </w:r>
      <w:r>
        <w:rPr>
          <w:rFonts w:eastAsia="SimSun"/>
          <w:lang w:eastAsia="zh-CN"/>
        </w:rPr>
        <w:t>, the following aspects need to be studied:</w:t>
      </w:r>
    </w:p>
    <w:p w14:paraId="20372368" w14:textId="77777777" w:rsidR="00F94BE2" w:rsidRDefault="00F94BE2" w:rsidP="00F94BE2">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7E560EDD" w14:textId="77777777" w:rsidR="00F94BE2" w:rsidRDefault="00F94BE2" w:rsidP="00F94BE2">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46853C6E" w14:textId="77777777" w:rsidR="00F94BE2" w:rsidRPr="006E0F87" w:rsidRDefault="00F94BE2" w:rsidP="00F94BE2">
      <w:pPr>
        <w:pStyle w:val="B1"/>
        <w:rPr>
          <w:lang w:eastAsia="zh-CN"/>
        </w:rPr>
      </w:pPr>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p>
    <w:p w14:paraId="674CB4AF" w14:textId="77777777" w:rsidR="00F94BE2" w:rsidRPr="00F94BE2" w:rsidRDefault="00F94BE2" w:rsidP="00684D4C">
      <w:pPr>
        <w:pStyle w:val="B1"/>
        <w:rPr>
          <w:noProof/>
        </w:rPr>
      </w:pPr>
    </w:p>
    <w:p w14:paraId="0B8F9210" w14:textId="6B4ECDF3" w:rsidR="00821B37" w:rsidRPr="004D3578" w:rsidRDefault="006B262E" w:rsidP="00821B37">
      <w:pPr>
        <w:pStyle w:val="Heading1"/>
      </w:pPr>
      <w:bookmarkStart w:id="79" w:name="_Toc165031143"/>
      <w:bookmarkEnd w:id="42"/>
      <w:r>
        <w:t>5</w:t>
      </w:r>
      <w:r w:rsidR="00821B37" w:rsidRPr="004D3578">
        <w:tab/>
      </w:r>
      <w:r w:rsidR="007A3E2D">
        <w:t>A</w:t>
      </w:r>
      <w:r w:rsidR="00975318">
        <w:t xml:space="preserve">rchitecture </w:t>
      </w:r>
      <w:r w:rsidR="00293D74">
        <w:t>requirements</w:t>
      </w:r>
      <w:bookmarkEnd w:id="79"/>
    </w:p>
    <w:p w14:paraId="0183B065" w14:textId="10A29EB5" w:rsidR="00821B37" w:rsidRPr="004D3578" w:rsidRDefault="006B262E" w:rsidP="00821B37">
      <w:pPr>
        <w:pStyle w:val="Heading2"/>
      </w:pPr>
      <w:bookmarkStart w:id="80" w:name="_Toc165031144"/>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80"/>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81" w:name="_Toc165031145"/>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81"/>
    </w:p>
    <w:p w14:paraId="47B848C2" w14:textId="578DFA91" w:rsidR="00137BE5" w:rsidRPr="0025260E" w:rsidRDefault="0025260E" w:rsidP="0025260E">
      <w:pPr>
        <w:pStyle w:val="Guidance"/>
        <w:ind w:left="284"/>
        <w:rPr>
          <w:i w:val="0"/>
          <w:iCs/>
          <w:color w:val="FF0000"/>
        </w:rPr>
      </w:pPr>
      <w:bookmarkStart w:id="82"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82"/>
    </w:p>
    <w:p w14:paraId="4F0DF687" w14:textId="76F4626B" w:rsidR="008971AF" w:rsidRDefault="008971AF" w:rsidP="008971AF">
      <w:pPr>
        <w:pStyle w:val="Heading2"/>
      </w:pPr>
      <w:bookmarkStart w:id="83" w:name="_Toc165031146"/>
      <w:bookmarkStart w:id="84" w:name="_Toc25612630"/>
      <w:bookmarkStart w:id="85" w:name="_Toc25613333"/>
      <w:bookmarkStart w:id="86" w:name="_Toc25613597"/>
      <w:bookmarkStart w:id="87" w:name="_Toc27647554"/>
      <w:r>
        <w:t>5</w:t>
      </w:r>
      <w:r w:rsidRPr="004D3578">
        <w:t>.</w:t>
      </w:r>
      <w:r>
        <w:t>y</w:t>
      </w:r>
      <w:r w:rsidRPr="004D3578">
        <w:tab/>
      </w:r>
      <w:r>
        <w:t xml:space="preserve">&lt;Application Enabler </w:t>
      </w:r>
      <w:r w:rsidR="00B333CA">
        <w:t>y</w:t>
      </w:r>
      <w:r>
        <w:t>&gt; architecture requirements</w:t>
      </w:r>
      <w:bookmarkEnd w:id="83"/>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88" w:name="_Toc165031147"/>
      <w:r>
        <w:rPr>
          <w:lang w:val="en-IN"/>
        </w:rPr>
        <w:lastRenderedPageBreak/>
        <w:t>6</w:t>
      </w:r>
      <w:r w:rsidR="00293D74" w:rsidRPr="00923BDA">
        <w:rPr>
          <w:lang w:val="en-IN"/>
        </w:rPr>
        <w:tab/>
      </w:r>
      <w:bookmarkEnd w:id="84"/>
      <w:bookmarkEnd w:id="85"/>
      <w:bookmarkEnd w:id="86"/>
      <w:bookmarkEnd w:id="87"/>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88"/>
    </w:p>
    <w:p w14:paraId="43FB4F04" w14:textId="3AFB4D19" w:rsidR="00644BAC" w:rsidRPr="00644BAC" w:rsidRDefault="00644BAC" w:rsidP="00644BAC">
      <w:pPr>
        <w:pStyle w:val="Heading2"/>
        <w:rPr>
          <w:lang w:val="en-IN"/>
        </w:rPr>
      </w:pPr>
      <w:bookmarkStart w:id="89" w:name="_Toc165031148"/>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89"/>
    </w:p>
    <w:p w14:paraId="5D2C8990" w14:textId="341ADF5F" w:rsidR="00293D74" w:rsidRPr="00923BDA" w:rsidRDefault="00D11A96" w:rsidP="00370B6E">
      <w:pPr>
        <w:pStyle w:val="Heading3"/>
        <w:rPr>
          <w:lang w:val="en-IN"/>
        </w:rPr>
      </w:pPr>
      <w:bookmarkStart w:id="90" w:name="_Toc14352758"/>
      <w:bookmarkStart w:id="91" w:name="_Toc19026785"/>
      <w:bookmarkStart w:id="92" w:name="_Toc19034186"/>
      <w:bookmarkStart w:id="93" w:name="_Toc19036376"/>
      <w:bookmarkStart w:id="94" w:name="_Toc19037374"/>
      <w:bookmarkStart w:id="95" w:name="_Toc25612632"/>
      <w:bookmarkStart w:id="96" w:name="_Toc25613335"/>
      <w:bookmarkStart w:id="97" w:name="_Toc25613599"/>
      <w:bookmarkStart w:id="98" w:name="_Toc27647556"/>
      <w:bookmarkStart w:id="99" w:name="_Toc165031149"/>
      <w:r>
        <w:rPr>
          <w:lang w:val="en-IN"/>
        </w:rPr>
        <w:t>6</w:t>
      </w:r>
      <w:r w:rsidR="00293D74" w:rsidRPr="00923BDA">
        <w:rPr>
          <w:lang w:val="en-IN"/>
        </w:rPr>
        <w:t>.</w:t>
      </w:r>
      <w:r w:rsidR="00644BAC">
        <w:rPr>
          <w:lang w:val="en-IN"/>
        </w:rPr>
        <w:t>x.1</w:t>
      </w:r>
      <w:r w:rsidR="00293D74" w:rsidRPr="00923BDA">
        <w:rPr>
          <w:lang w:val="en-IN"/>
        </w:rPr>
        <w:tab/>
        <w:t>Application architecture</w:t>
      </w:r>
      <w:bookmarkEnd w:id="90"/>
      <w:bookmarkEnd w:id="91"/>
      <w:bookmarkEnd w:id="92"/>
      <w:bookmarkEnd w:id="93"/>
      <w:bookmarkEnd w:id="94"/>
      <w:bookmarkEnd w:id="95"/>
      <w:bookmarkEnd w:id="96"/>
      <w:bookmarkEnd w:id="97"/>
      <w:bookmarkEnd w:id="98"/>
      <w:bookmarkEnd w:id="99"/>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100" w:name="_Toc165031150"/>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100"/>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101" w:name="_Toc165031151"/>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101"/>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630197" w:rsidRDefault="00B333CA" w:rsidP="00B333CA">
      <w:pPr>
        <w:pStyle w:val="Heading2"/>
        <w:rPr>
          <w:lang w:val="fr-FR"/>
        </w:rPr>
      </w:pPr>
      <w:bookmarkStart w:id="102" w:name="_Toc165031152"/>
      <w:r w:rsidRPr="00630197">
        <w:rPr>
          <w:lang w:val="fr-FR"/>
        </w:rPr>
        <w:t>6</w:t>
      </w:r>
      <w:r w:rsidRPr="00630197">
        <w:rPr>
          <w:rFonts w:ascii="Times New Roman" w:hAnsi="Times New Roman"/>
          <w:sz w:val="20"/>
          <w:lang w:val="fr-FR"/>
        </w:rPr>
        <w:t>.</w:t>
      </w:r>
      <w:r w:rsidR="007F5789" w:rsidRPr="00630197">
        <w:rPr>
          <w:lang w:val="fr-FR"/>
        </w:rPr>
        <w:t>y</w:t>
      </w:r>
      <w:r w:rsidRPr="00630197">
        <w:rPr>
          <w:lang w:val="fr-FR"/>
        </w:rPr>
        <w:tab/>
        <w:t xml:space="preserve">Option#x: </w:t>
      </w:r>
      <w:r w:rsidR="007F5789" w:rsidRPr="00630197">
        <w:rPr>
          <w:lang w:val="fr-FR"/>
        </w:rPr>
        <w:t>&lt;Application Enabler y&gt;</w:t>
      </w:r>
      <w:bookmarkEnd w:id="102"/>
    </w:p>
    <w:p w14:paraId="35F701E8" w14:textId="677E4AC2" w:rsidR="00B333CA" w:rsidRPr="00923BDA" w:rsidRDefault="00B333CA" w:rsidP="00B333CA">
      <w:pPr>
        <w:pStyle w:val="Heading3"/>
        <w:rPr>
          <w:lang w:val="en-IN"/>
        </w:rPr>
      </w:pPr>
      <w:bookmarkStart w:id="103" w:name="_Toc165031153"/>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103"/>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104" w:name="_Toc165031154"/>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104"/>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105" w:name="_Toc165031155"/>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105"/>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91708A"/>
    <w:p w14:paraId="7B3A8F0A" w14:textId="24B4C4FE" w:rsidR="00F83641" w:rsidRDefault="00702FB3" w:rsidP="00F83641">
      <w:pPr>
        <w:pStyle w:val="Heading1"/>
      </w:pPr>
      <w:bookmarkStart w:id="106" w:name="_Toc165031156"/>
      <w:r>
        <w:t>7</w:t>
      </w:r>
      <w:r w:rsidR="00821B37" w:rsidRPr="004D3578">
        <w:tab/>
      </w:r>
      <w:r w:rsidR="00571CEC">
        <w:t>Solutions</w:t>
      </w:r>
      <w:bookmarkEnd w:id="106"/>
    </w:p>
    <w:p w14:paraId="515048AE" w14:textId="5413D0F1" w:rsidR="003B72C5" w:rsidRDefault="00702FB3" w:rsidP="003B72C5">
      <w:pPr>
        <w:pStyle w:val="Heading2"/>
      </w:pPr>
      <w:bookmarkStart w:id="107" w:name="_Toc165031157"/>
      <w:bookmarkStart w:id="108" w:name="_Toc464463365"/>
      <w:bookmarkStart w:id="109" w:name="_Toc475064959"/>
      <w:bookmarkStart w:id="110" w:name="_Toc478400630"/>
      <w:bookmarkStart w:id="111" w:name="_Toc7485785"/>
      <w:bookmarkStart w:id="112" w:name="_Toc78314759"/>
      <w:r>
        <w:t>7</w:t>
      </w:r>
      <w:r w:rsidR="003B72C5" w:rsidRPr="004D3578">
        <w:t>.</w:t>
      </w:r>
      <w:r w:rsidR="001F1A8C">
        <w:t>0</w:t>
      </w:r>
      <w:r w:rsidR="003B72C5">
        <w:tab/>
        <w:t>Mapping of solutions to key issues</w:t>
      </w:r>
      <w:bookmarkEnd w:id="107"/>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gridCol w:w="957"/>
        <w:gridCol w:w="957"/>
      </w:tblGrid>
      <w:tr w:rsidR="00F6427C" w:rsidRPr="00DE0D54" w14:paraId="6EC80E84" w14:textId="78BA3FB4" w:rsidTr="001D3564">
        <w:trPr>
          <w:trHeight w:val="439"/>
          <w:jc w:val="center"/>
        </w:trPr>
        <w:tc>
          <w:tcPr>
            <w:tcW w:w="1110" w:type="dxa"/>
            <w:tcBorders>
              <w:bottom w:val="single" w:sz="12" w:space="0" w:color="000000"/>
              <w:tl2br w:val="single" w:sz="6" w:space="0" w:color="000000"/>
            </w:tcBorders>
            <w:shd w:val="clear" w:color="auto" w:fill="auto"/>
          </w:tcPr>
          <w:p w14:paraId="1779E3E7" w14:textId="77777777" w:rsidR="00F6427C" w:rsidRPr="00DE0D54" w:rsidRDefault="00F6427C" w:rsidP="00B74E95">
            <w:pPr>
              <w:rPr>
                <w:rFonts w:eastAsia="MS Mincho"/>
              </w:rPr>
            </w:pPr>
          </w:p>
        </w:tc>
        <w:tc>
          <w:tcPr>
            <w:tcW w:w="955" w:type="dxa"/>
            <w:tcBorders>
              <w:bottom w:val="single" w:sz="12" w:space="0" w:color="000000"/>
            </w:tcBorders>
            <w:shd w:val="clear" w:color="auto" w:fill="auto"/>
          </w:tcPr>
          <w:p w14:paraId="3A28CEC3" w14:textId="77777777" w:rsidR="00F6427C" w:rsidRPr="00DE0D54" w:rsidRDefault="00F6427C"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F6427C" w:rsidRPr="00DE0D54" w:rsidRDefault="00F6427C"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F6427C" w:rsidRPr="00DE0D54" w:rsidRDefault="00F6427C"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F6427C" w:rsidRPr="00DE0D54" w:rsidRDefault="00F6427C" w:rsidP="00B74E95">
            <w:pPr>
              <w:rPr>
                <w:rFonts w:eastAsia="MS Mincho"/>
              </w:rPr>
            </w:pPr>
            <w:r w:rsidRPr="00DE0D54">
              <w:rPr>
                <w:rFonts w:eastAsia="MS Mincho"/>
              </w:rPr>
              <w:t>KI #4</w:t>
            </w:r>
          </w:p>
        </w:tc>
        <w:tc>
          <w:tcPr>
            <w:tcW w:w="957" w:type="dxa"/>
            <w:tcBorders>
              <w:bottom w:val="single" w:sz="12" w:space="0" w:color="000000"/>
            </w:tcBorders>
          </w:tcPr>
          <w:p w14:paraId="1C8B48AC" w14:textId="17489524" w:rsidR="00F6427C" w:rsidRPr="00DE0D54" w:rsidRDefault="00F6427C" w:rsidP="00B74E95">
            <w:pPr>
              <w:rPr>
                <w:rFonts w:eastAsia="MS Mincho"/>
              </w:rPr>
            </w:pPr>
            <w:r>
              <w:rPr>
                <w:rFonts w:eastAsia="MS Mincho"/>
              </w:rPr>
              <w:t>KI#5</w:t>
            </w:r>
          </w:p>
        </w:tc>
        <w:tc>
          <w:tcPr>
            <w:tcW w:w="957" w:type="dxa"/>
            <w:tcBorders>
              <w:bottom w:val="single" w:sz="12" w:space="0" w:color="000000"/>
            </w:tcBorders>
          </w:tcPr>
          <w:p w14:paraId="1C2AD75A" w14:textId="7898FCE2" w:rsidR="00F6427C" w:rsidRPr="00DE0D54" w:rsidRDefault="00F6427C" w:rsidP="00B74E95">
            <w:pPr>
              <w:rPr>
                <w:rFonts w:eastAsia="MS Mincho"/>
              </w:rPr>
            </w:pPr>
            <w:r>
              <w:rPr>
                <w:rFonts w:eastAsia="MS Mincho"/>
              </w:rPr>
              <w:t>KI#6</w:t>
            </w:r>
          </w:p>
        </w:tc>
      </w:tr>
      <w:tr w:rsidR="00F6427C" w:rsidRPr="00DE0D54" w14:paraId="3178E1F2" w14:textId="32944E05" w:rsidTr="001D3564">
        <w:trPr>
          <w:trHeight w:val="430"/>
          <w:jc w:val="center"/>
        </w:trPr>
        <w:tc>
          <w:tcPr>
            <w:tcW w:w="4932" w:type="dxa"/>
            <w:gridSpan w:val="5"/>
            <w:shd w:val="clear" w:color="auto" w:fill="auto"/>
          </w:tcPr>
          <w:p w14:paraId="6AA75BC7" w14:textId="59E612CD" w:rsidR="00F6427C" w:rsidRPr="00DE0D54" w:rsidRDefault="00F6427C" w:rsidP="009A50B2">
            <w:pPr>
              <w:rPr>
                <w:rFonts w:ascii="Arial" w:eastAsia="MS Mincho" w:hAnsi="Arial" w:cs="Arial"/>
              </w:rPr>
            </w:pPr>
            <w:r>
              <w:rPr>
                <w:rFonts w:ascii="Arial" w:eastAsia="MS Mincho" w:hAnsi="Arial" w:cs="Arial"/>
              </w:rPr>
              <w:t>Mission Critical Services</w:t>
            </w:r>
          </w:p>
        </w:tc>
        <w:tc>
          <w:tcPr>
            <w:tcW w:w="957" w:type="dxa"/>
          </w:tcPr>
          <w:p w14:paraId="267F4B31" w14:textId="77777777" w:rsidR="00F6427C" w:rsidRDefault="00F6427C" w:rsidP="009A50B2">
            <w:pPr>
              <w:rPr>
                <w:rFonts w:ascii="Arial" w:eastAsia="MS Mincho" w:hAnsi="Arial" w:cs="Arial"/>
              </w:rPr>
            </w:pPr>
          </w:p>
        </w:tc>
        <w:tc>
          <w:tcPr>
            <w:tcW w:w="957" w:type="dxa"/>
          </w:tcPr>
          <w:p w14:paraId="7E81E3BD" w14:textId="77777777" w:rsidR="00F6427C" w:rsidRDefault="00F6427C" w:rsidP="009A50B2">
            <w:pPr>
              <w:rPr>
                <w:rFonts w:ascii="Arial" w:eastAsia="MS Mincho" w:hAnsi="Arial" w:cs="Arial"/>
              </w:rPr>
            </w:pPr>
          </w:p>
        </w:tc>
      </w:tr>
      <w:tr w:rsidR="00F6427C" w:rsidRPr="00DE0D54" w14:paraId="03C79F67" w14:textId="580AC644" w:rsidTr="001D3564">
        <w:trPr>
          <w:trHeight w:val="284"/>
          <w:jc w:val="center"/>
        </w:trPr>
        <w:tc>
          <w:tcPr>
            <w:tcW w:w="1110" w:type="dxa"/>
            <w:shd w:val="clear" w:color="auto" w:fill="auto"/>
          </w:tcPr>
          <w:p w14:paraId="0BE1DD8F" w14:textId="2D1F17AD" w:rsidR="00F6427C" w:rsidRPr="00DE0D54" w:rsidRDefault="00F6427C" w:rsidP="00B74E95">
            <w:pPr>
              <w:rPr>
                <w:rFonts w:eastAsia="MS Mincho"/>
              </w:rPr>
            </w:pPr>
            <w:r w:rsidRPr="00DE0D54">
              <w:rPr>
                <w:rFonts w:eastAsia="MS Mincho"/>
              </w:rPr>
              <w:t>Sol #</w:t>
            </w:r>
            <w:r>
              <w:rPr>
                <w:rFonts w:eastAsia="MS Mincho"/>
              </w:rPr>
              <w:t>MC</w:t>
            </w:r>
            <w:r w:rsidRPr="00DE0D54">
              <w:rPr>
                <w:rFonts w:eastAsia="MS Mincho"/>
              </w:rPr>
              <w:t>1</w:t>
            </w:r>
          </w:p>
        </w:tc>
        <w:tc>
          <w:tcPr>
            <w:tcW w:w="955" w:type="dxa"/>
            <w:shd w:val="clear" w:color="auto" w:fill="auto"/>
            <w:vAlign w:val="center"/>
          </w:tcPr>
          <w:p w14:paraId="72FD774F" w14:textId="77777777" w:rsidR="00F6427C" w:rsidRPr="00DE0D54" w:rsidRDefault="00F6427C" w:rsidP="00B74E95">
            <w:pPr>
              <w:jc w:val="center"/>
              <w:rPr>
                <w:rFonts w:ascii="Arial" w:eastAsia="MS Mincho" w:hAnsi="Arial" w:cs="Arial"/>
                <w:b/>
              </w:rPr>
            </w:pPr>
          </w:p>
        </w:tc>
        <w:tc>
          <w:tcPr>
            <w:tcW w:w="955" w:type="dxa"/>
            <w:shd w:val="clear" w:color="auto" w:fill="auto"/>
            <w:vAlign w:val="center"/>
          </w:tcPr>
          <w:p w14:paraId="00D71308"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5601BACC"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1B681A5A" w14:textId="77777777" w:rsidR="00F6427C" w:rsidRPr="00DE0D54" w:rsidRDefault="00F6427C" w:rsidP="00B74E95">
            <w:pPr>
              <w:jc w:val="center"/>
              <w:rPr>
                <w:rFonts w:ascii="Arial" w:eastAsia="MS Mincho" w:hAnsi="Arial" w:cs="Arial"/>
              </w:rPr>
            </w:pPr>
          </w:p>
        </w:tc>
        <w:tc>
          <w:tcPr>
            <w:tcW w:w="957" w:type="dxa"/>
          </w:tcPr>
          <w:p w14:paraId="185D28E9" w14:textId="77777777" w:rsidR="00F6427C" w:rsidRPr="00DE0D54" w:rsidRDefault="00F6427C" w:rsidP="00B74E95">
            <w:pPr>
              <w:jc w:val="center"/>
              <w:rPr>
                <w:rFonts w:ascii="Arial" w:eastAsia="MS Mincho" w:hAnsi="Arial" w:cs="Arial"/>
              </w:rPr>
            </w:pPr>
          </w:p>
        </w:tc>
        <w:tc>
          <w:tcPr>
            <w:tcW w:w="957" w:type="dxa"/>
          </w:tcPr>
          <w:p w14:paraId="3064FB3E" w14:textId="77777777" w:rsidR="00F6427C" w:rsidRPr="00DE0D54" w:rsidRDefault="00F6427C" w:rsidP="00B74E95">
            <w:pPr>
              <w:jc w:val="center"/>
              <w:rPr>
                <w:rFonts w:ascii="Arial" w:eastAsia="MS Mincho" w:hAnsi="Arial" w:cs="Arial"/>
              </w:rPr>
            </w:pPr>
          </w:p>
        </w:tc>
      </w:tr>
      <w:tr w:rsidR="00F6427C" w:rsidRPr="00DE0D54" w14:paraId="44F1D8D4" w14:textId="2D073984" w:rsidTr="001D3564">
        <w:trPr>
          <w:trHeight w:val="430"/>
          <w:jc w:val="center"/>
        </w:trPr>
        <w:tc>
          <w:tcPr>
            <w:tcW w:w="1110" w:type="dxa"/>
            <w:shd w:val="clear" w:color="auto" w:fill="auto"/>
          </w:tcPr>
          <w:p w14:paraId="1C3AE872" w14:textId="7CA2A3CA" w:rsidR="00F6427C" w:rsidRPr="00DE0D54" w:rsidRDefault="00F6427C" w:rsidP="00B74E95">
            <w:pPr>
              <w:rPr>
                <w:rFonts w:eastAsia="MS Mincho"/>
              </w:rPr>
            </w:pPr>
            <w:r w:rsidRPr="00DE0D54">
              <w:rPr>
                <w:rFonts w:eastAsia="MS Mincho"/>
              </w:rPr>
              <w:t>Sol #</w:t>
            </w:r>
            <w:r>
              <w:rPr>
                <w:rFonts w:eastAsia="MS Mincho"/>
              </w:rPr>
              <w:t>MC</w:t>
            </w:r>
            <w:r w:rsidRPr="00DE0D54">
              <w:rPr>
                <w:rFonts w:eastAsia="MS Mincho"/>
              </w:rPr>
              <w:t>2</w:t>
            </w:r>
          </w:p>
        </w:tc>
        <w:tc>
          <w:tcPr>
            <w:tcW w:w="955" w:type="dxa"/>
            <w:shd w:val="clear" w:color="auto" w:fill="auto"/>
            <w:vAlign w:val="center"/>
          </w:tcPr>
          <w:p w14:paraId="1AF40F78"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20022EF6"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0ED047F8"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6765BC33" w14:textId="77777777" w:rsidR="00F6427C" w:rsidRPr="00DE0D54" w:rsidRDefault="00F6427C" w:rsidP="00B74E95">
            <w:pPr>
              <w:jc w:val="center"/>
              <w:rPr>
                <w:rFonts w:ascii="Arial" w:eastAsia="MS Mincho" w:hAnsi="Arial" w:cs="Arial"/>
              </w:rPr>
            </w:pPr>
          </w:p>
        </w:tc>
        <w:tc>
          <w:tcPr>
            <w:tcW w:w="957" w:type="dxa"/>
          </w:tcPr>
          <w:p w14:paraId="4E55AFB9" w14:textId="77777777" w:rsidR="00F6427C" w:rsidRPr="00DE0D54" w:rsidRDefault="00F6427C" w:rsidP="00B74E95">
            <w:pPr>
              <w:jc w:val="center"/>
              <w:rPr>
                <w:rFonts w:ascii="Arial" w:eastAsia="MS Mincho" w:hAnsi="Arial" w:cs="Arial"/>
              </w:rPr>
            </w:pPr>
          </w:p>
        </w:tc>
        <w:tc>
          <w:tcPr>
            <w:tcW w:w="957" w:type="dxa"/>
          </w:tcPr>
          <w:p w14:paraId="09363514" w14:textId="77777777" w:rsidR="00F6427C" w:rsidRPr="00DE0D54" w:rsidRDefault="00F6427C" w:rsidP="00B74E95">
            <w:pPr>
              <w:jc w:val="center"/>
              <w:rPr>
                <w:rFonts w:ascii="Arial" w:eastAsia="MS Mincho" w:hAnsi="Arial" w:cs="Arial"/>
              </w:rPr>
            </w:pPr>
          </w:p>
        </w:tc>
      </w:tr>
      <w:tr w:rsidR="00F6427C" w:rsidRPr="00DE0D54" w14:paraId="0D367E94" w14:textId="7F9EF59C" w:rsidTr="001D3564">
        <w:trPr>
          <w:trHeight w:val="430"/>
          <w:jc w:val="center"/>
        </w:trPr>
        <w:tc>
          <w:tcPr>
            <w:tcW w:w="4932" w:type="dxa"/>
            <w:gridSpan w:val="5"/>
            <w:shd w:val="clear" w:color="auto" w:fill="auto"/>
          </w:tcPr>
          <w:p w14:paraId="0BB3D672" w14:textId="7BA11603" w:rsidR="00F6427C" w:rsidRPr="00DE0D54" w:rsidRDefault="00F6427C" w:rsidP="00B74E95">
            <w:pPr>
              <w:rPr>
                <w:rFonts w:ascii="Arial" w:eastAsia="MS Mincho" w:hAnsi="Arial" w:cs="Arial"/>
              </w:rPr>
            </w:pPr>
            <w:r>
              <w:rPr>
                <w:rFonts w:ascii="Arial" w:eastAsia="MS Mincho" w:hAnsi="Arial" w:cs="Arial"/>
              </w:rPr>
              <w:t>Application Enablers</w:t>
            </w:r>
          </w:p>
        </w:tc>
        <w:tc>
          <w:tcPr>
            <w:tcW w:w="957" w:type="dxa"/>
          </w:tcPr>
          <w:p w14:paraId="55399375" w14:textId="77777777" w:rsidR="00F6427C" w:rsidRDefault="00F6427C" w:rsidP="00B74E95">
            <w:pPr>
              <w:rPr>
                <w:rFonts w:ascii="Arial" w:eastAsia="MS Mincho" w:hAnsi="Arial" w:cs="Arial"/>
              </w:rPr>
            </w:pPr>
          </w:p>
        </w:tc>
        <w:tc>
          <w:tcPr>
            <w:tcW w:w="957" w:type="dxa"/>
          </w:tcPr>
          <w:p w14:paraId="10416E77" w14:textId="77777777" w:rsidR="00F6427C" w:rsidRDefault="00F6427C" w:rsidP="00B74E95">
            <w:pPr>
              <w:rPr>
                <w:rFonts w:ascii="Arial" w:eastAsia="MS Mincho" w:hAnsi="Arial" w:cs="Arial"/>
              </w:rPr>
            </w:pPr>
          </w:p>
        </w:tc>
      </w:tr>
      <w:tr w:rsidR="00F6427C" w:rsidRPr="00DE0D54" w14:paraId="30CCC3C6" w14:textId="39378A65" w:rsidTr="001D3564">
        <w:trPr>
          <w:trHeight w:val="430"/>
          <w:jc w:val="center"/>
        </w:trPr>
        <w:tc>
          <w:tcPr>
            <w:tcW w:w="1110" w:type="dxa"/>
            <w:shd w:val="clear" w:color="auto" w:fill="auto"/>
          </w:tcPr>
          <w:p w14:paraId="7EA298DA" w14:textId="4D892771" w:rsidR="00F6427C" w:rsidRPr="00DE0D54" w:rsidRDefault="00F6427C" w:rsidP="00B74E95">
            <w:pPr>
              <w:rPr>
                <w:rFonts w:eastAsia="MS Mincho"/>
              </w:rPr>
            </w:pPr>
            <w:r w:rsidRPr="00DE0D54">
              <w:rPr>
                <w:rFonts w:eastAsia="MS Mincho"/>
              </w:rPr>
              <w:lastRenderedPageBreak/>
              <w:t>Sol #</w:t>
            </w:r>
            <w:r>
              <w:rPr>
                <w:rFonts w:eastAsia="MS Mincho"/>
              </w:rPr>
              <w:t>AE</w:t>
            </w:r>
            <w:r w:rsidRPr="00DE0D54">
              <w:rPr>
                <w:rFonts w:eastAsia="MS Mincho"/>
              </w:rPr>
              <w:t>1</w:t>
            </w:r>
          </w:p>
        </w:tc>
        <w:tc>
          <w:tcPr>
            <w:tcW w:w="955" w:type="dxa"/>
            <w:shd w:val="clear" w:color="auto" w:fill="auto"/>
            <w:vAlign w:val="center"/>
          </w:tcPr>
          <w:p w14:paraId="3ECEE007" w14:textId="77777777" w:rsidR="00F6427C" w:rsidRPr="00DE0D54" w:rsidRDefault="00F6427C" w:rsidP="00B74E95">
            <w:pPr>
              <w:jc w:val="center"/>
              <w:rPr>
                <w:rFonts w:ascii="Arial" w:eastAsia="MS Mincho" w:hAnsi="Arial" w:cs="Arial"/>
                <w:b/>
              </w:rPr>
            </w:pPr>
          </w:p>
        </w:tc>
        <w:tc>
          <w:tcPr>
            <w:tcW w:w="955" w:type="dxa"/>
            <w:shd w:val="clear" w:color="auto" w:fill="auto"/>
            <w:vAlign w:val="center"/>
          </w:tcPr>
          <w:p w14:paraId="217537B3" w14:textId="3727D6A4" w:rsidR="00F6427C" w:rsidRPr="00DE0D54" w:rsidRDefault="00B50406" w:rsidP="00B74E95">
            <w:pPr>
              <w:jc w:val="center"/>
              <w:rPr>
                <w:rFonts w:ascii="Arial" w:eastAsia="MS Mincho" w:hAnsi="Arial" w:cs="Arial"/>
              </w:rPr>
            </w:pPr>
            <w:r>
              <w:rPr>
                <w:rFonts w:ascii="Arial" w:eastAsia="MS Mincho" w:hAnsi="Arial" w:cs="Arial"/>
              </w:rPr>
              <w:t>x</w:t>
            </w:r>
          </w:p>
        </w:tc>
        <w:tc>
          <w:tcPr>
            <w:tcW w:w="955" w:type="dxa"/>
            <w:shd w:val="clear" w:color="auto" w:fill="auto"/>
            <w:vAlign w:val="center"/>
          </w:tcPr>
          <w:p w14:paraId="28E6889F"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2F141740" w14:textId="77777777" w:rsidR="00F6427C" w:rsidRPr="00DE0D54" w:rsidRDefault="00F6427C" w:rsidP="00B74E95">
            <w:pPr>
              <w:jc w:val="center"/>
              <w:rPr>
                <w:rFonts w:ascii="Arial" w:eastAsia="MS Mincho" w:hAnsi="Arial" w:cs="Arial"/>
              </w:rPr>
            </w:pPr>
          </w:p>
        </w:tc>
        <w:tc>
          <w:tcPr>
            <w:tcW w:w="957" w:type="dxa"/>
          </w:tcPr>
          <w:p w14:paraId="13BDE05D" w14:textId="6D3C963D" w:rsidR="00F6427C" w:rsidRPr="00DE0D54" w:rsidRDefault="00F6427C" w:rsidP="00B74E95">
            <w:pPr>
              <w:jc w:val="center"/>
              <w:rPr>
                <w:rFonts w:ascii="Arial" w:eastAsia="MS Mincho" w:hAnsi="Arial" w:cs="Arial"/>
              </w:rPr>
            </w:pPr>
            <w:r>
              <w:rPr>
                <w:rFonts w:ascii="Arial" w:eastAsia="MS Mincho" w:hAnsi="Arial" w:cs="Arial"/>
              </w:rPr>
              <w:t>x</w:t>
            </w:r>
          </w:p>
        </w:tc>
        <w:tc>
          <w:tcPr>
            <w:tcW w:w="957" w:type="dxa"/>
          </w:tcPr>
          <w:p w14:paraId="22C52341" w14:textId="77777777" w:rsidR="00F6427C" w:rsidRPr="00DE0D54" w:rsidRDefault="00F6427C" w:rsidP="00B74E95">
            <w:pPr>
              <w:jc w:val="center"/>
              <w:rPr>
                <w:rFonts w:ascii="Arial" w:eastAsia="MS Mincho" w:hAnsi="Arial" w:cs="Arial"/>
              </w:rPr>
            </w:pPr>
          </w:p>
        </w:tc>
      </w:tr>
      <w:tr w:rsidR="00F6427C" w:rsidRPr="00DE0D54" w14:paraId="53995559" w14:textId="7FE630ED" w:rsidTr="001D3564">
        <w:trPr>
          <w:trHeight w:val="439"/>
          <w:jc w:val="center"/>
        </w:trPr>
        <w:tc>
          <w:tcPr>
            <w:tcW w:w="1110" w:type="dxa"/>
            <w:shd w:val="clear" w:color="auto" w:fill="auto"/>
          </w:tcPr>
          <w:p w14:paraId="3A7F4E62" w14:textId="4BD74393" w:rsidR="00F6427C" w:rsidRPr="00DE0D54" w:rsidRDefault="00F6427C" w:rsidP="00B74E95">
            <w:pPr>
              <w:rPr>
                <w:rFonts w:eastAsia="MS Mincho"/>
              </w:rPr>
            </w:pPr>
            <w:r w:rsidRPr="00DE0D54">
              <w:rPr>
                <w:rFonts w:eastAsia="MS Mincho"/>
              </w:rPr>
              <w:t>Sol #</w:t>
            </w:r>
            <w:r>
              <w:rPr>
                <w:rFonts w:eastAsia="MS Mincho"/>
              </w:rPr>
              <w:t>AE</w:t>
            </w:r>
            <w:r w:rsidRPr="00DE0D54">
              <w:rPr>
                <w:rFonts w:eastAsia="MS Mincho"/>
              </w:rPr>
              <w:t>2</w:t>
            </w:r>
          </w:p>
        </w:tc>
        <w:tc>
          <w:tcPr>
            <w:tcW w:w="955" w:type="dxa"/>
            <w:shd w:val="clear" w:color="auto" w:fill="auto"/>
            <w:vAlign w:val="center"/>
          </w:tcPr>
          <w:p w14:paraId="40EEDC12"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267D698B" w14:textId="77777777" w:rsidR="00F6427C" w:rsidRPr="00DE0D54" w:rsidRDefault="00F6427C" w:rsidP="00B74E95">
            <w:pPr>
              <w:jc w:val="center"/>
              <w:rPr>
                <w:rFonts w:ascii="Arial" w:eastAsia="MS Mincho" w:hAnsi="Arial" w:cs="Arial"/>
              </w:rPr>
            </w:pPr>
          </w:p>
        </w:tc>
        <w:tc>
          <w:tcPr>
            <w:tcW w:w="955" w:type="dxa"/>
            <w:shd w:val="clear" w:color="auto" w:fill="auto"/>
            <w:vAlign w:val="center"/>
          </w:tcPr>
          <w:p w14:paraId="3446CC85" w14:textId="77777777" w:rsidR="00F6427C" w:rsidRPr="00DE0D54" w:rsidRDefault="00F6427C" w:rsidP="00B74E95">
            <w:pPr>
              <w:jc w:val="center"/>
              <w:rPr>
                <w:rFonts w:ascii="Arial" w:eastAsia="MS Mincho" w:hAnsi="Arial" w:cs="Arial"/>
              </w:rPr>
            </w:pPr>
          </w:p>
        </w:tc>
        <w:tc>
          <w:tcPr>
            <w:tcW w:w="957" w:type="dxa"/>
            <w:shd w:val="clear" w:color="auto" w:fill="auto"/>
            <w:vAlign w:val="center"/>
          </w:tcPr>
          <w:p w14:paraId="1B20C7AF" w14:textId="77777777" w:rsidR="00F6427C" w:rsidRPr="00DE0D54" w:rsidRDefault="00F6427C" w:rsidP="00B74E95">
            <w:pPr>
              <w:jc w:val="center"/>
              <w:rPr>
                <w:rFonts w:ascii="Arial" w:eastAsia="MS Mincho" w:hAnsi="Arial" w:cs="Arial"/>
              </w:rPr>
            </w:pPr>
          </w:p>
        </w:tc>
        <w:tc>
          <w:tcPr>
            <w:tcW w:w="957" w:type="dxa"/>
          </w:tcPr>
          <w:p w14:paraId="3784A657" w14:textId="05C971AF" w:rsidR="00F6427C" w:rsidRPr="00DE0D54" w:rsidRDefault="00E17565" w:rsidP="00B74E95">
            <w:pPr>
              <w:jc w:val="center"/>
              <w:rPr>
                <w:rFonts w:ascii="Arial" w:eastAsia="MS Mincho" w:hAnsi="Arial" w:cs="Arial"/>
              </w:rPr>
            </w:pPr>
            <w:r>
              <w:rPr>
                <w:rFonts w:ascii="Arial" w:eastAsia="MS Mincho" w:hAnsi="Arial" w:cs="Arial"/>
              </w:rPr>
              <w:t>x</w:t>
            </w:r>
          </w:p>
        </w:tc>
        <w:tc>
          <w:tcPr>
            <w:tcW w:w="957" w:type="dxa"/>
          </w:tcPr>
          <w:p w14:paraId="3CEFFCC4" w14:textId="77777777" w:rsidR="00F6427C" w:rsidRPr="00DE0D54" w:rsidRDefault="00F6427C" w:rsidP="00B74E95">
            <w:pPr>
              <w:jc w:val="center"/>
              <w:rPr>
                <w:rFonts w:ascii="Arial" w:eastAsia="MS Mincho" w:hAnsi="Arial" w:cs="Arial"/>
              </w:rPr>
            </w:pPr>
          </w:p>
        </w:tc>
      </w:tr>
      <w:tr w:rsidR="00130F44" w:rsidRPr="00DE0D54" w14:paraId="4D815957" w14:textId="77777777" w:rsidTr="001D3564">
        <w:trPr>
          <w:trHeight w:val="439"/>
          <w:jc w:val="center"/>
        </w:trPr>
        <w:tc>
          <w:tcPr>
            <w:tcW w:w="1110" w:type="dxa"/>
            <w:shd w:val="clear" w:color="auto" w:fill="auto"/>
          </w:tcPr>
          <w:p w14:paraId="1F7D6915" w14:textId="6B40F6FF" w:rsidR="00130F44" w:rsidRPr="00DE0D54" w:rsidRDefault="00130F44" w:rsidP="00B74E95">
            <w:pPr>
              <w:rPr>
                <w:rFonts w:eastAsia="MS Mincho"/>
              </w:rPr>
            </w:pPr>
            <w:r w:rsidRPr="00DE0D54">
              <w:rPr>
                <w:rFonts w:eastAsia="MS Mincho"/>
              </w:rPr>
              <w:t>Sol #</w:t>
            </w:r>
            <w:r>
              <w:rPr>
                <w:rFonts w:eastAsia="MS Mincho"/>
              </w:rPr>
              <w:t>AE3</w:t>
            </w:r>
          </w:p>
        </w:tc>
        <w:tc>
          <w:tcPr>
            <w:tcW w:w="955" w:type="dxa"/>
            <w:shd w:val="clear" w:color="auto" w:fill="auto"/>
            <w:vAlign w:val="center"/>
          </w:tcPr>
          <w:p w14:paraId="29351D47" w14:textId="77777777" w:rsidR="00130F44" w:rsidRPr="00DE0D54" w:rsidRDefault="00130F44" w:rsidP="00B74E95">
            <w:pPr>
              <w:jc w:val="center"/>
              <w:rPr>
                <w:rFonts w:ascii="Arial" w:eastAsia="MS Mincho" w:hAnsi="Arial" w:cs="Arial"/>
              </w:rPr>
            </w:pPr>
          </w:p>
        </w:tc>
        <w:tc>
          <w:tcPr>
            <w:tcW w:w="955" w:type="dxa"/>
            <w:shd w:val="clear" w:color="auto" w:fill="auto"/>
            <w:vAlign w:val="center"/>
          </w:tcPr>
          <w:p w14:paraId="75B0EDAE" w14:textId="77777777" w:rsidR="00130F44" w:rsidRPr="00DE0D54" w:rsidRDefault="00130F44" w:rsidP="00B74E95">
            <w:pPr>
              <w:jc w:val="center"/>
              <w:rPr>
                <w:rFonts w:ascii="Arial" w:eastAsia="MS Mincho" w:hAnsi="Arial" w:cs="Arial"/>
              </w:rPr>
            </w:pPr>
          </w:p>
        </w:tc>
        <w:tc>
          <w:tcPr>
            <w:tcW w:w="955" w:type="dxa"/>
            <w:shd w:val="clear" w:color="auto" w:fill="auto"/>
            <w:vAlign w:val="center"/>
          </w:tcPr>
          <w:p w14:paraId="1F9B1197" w14:textId="4106AAC2" w:rsidR="00130F44" w:rsidRPr="00DE0D54" w:rsidRDefault="00130F44" w:rsidP="00B74E95">
            <w:pPr>
              <w:jc w:val="center"/>
              <w:rPr>
                <w:rFonts w:ascii="Arial" w:eastAsia="MS Mincho" w:hAnsi="Arial" w:cs="Arial"/>
              </w:rPr>
            </w:pPr>
            <w:r>
              <w:rPr>
                <w:rFonts w:ascii="Arial" w:eastAsia="MS Mincho" w:hAnsi="Arial" w:cs="Arial"/>
              </w:rPr>
              <w:t>x</w:t>
            </w:r>
          </w:p>
        </w:tc>
        <w:tc>
          <w:tcPr>
            <w:tcW w:w="957" w:type="dxa"/>
            <w:shd w:val="clear" w:color="auto" w:fill="auto"/>
            <w:vAlign w:val="center"/>
          </w:tcPr>
          <w:p w14:paraId="1AFE9E8E" w14:textId="77777777" w:rsidR="00130F44" w:rsidRPr="00DE0D54" w:rsidRDefault="00130F44" w:rsidP="00B74E95">
            <w:pPr>
              <w:jc w:val="center"/>
              <w:rPr>
                <w:rFonts w:ascii="Arial" w:eastAsia="MS Mincho" w:hAnsi="Arial" w:cs="Arial"/>
              </w:rPr>
            </w:pPr>
          </w:p>
        </w:tc>
        <w:tc>
          <w:tcPr>
            <w:tcW w:w="957" w:type="dxa"/>
          </w:tcPr>
          <w:p w14:paraId="3515791D" w14:textId="77777777" w:rsidR="00130F44" w:rsidRDefault="00130F44" w:rsidP="00B74E95">
            <w:pPr>
              <w:jc w:val="center"/>
              <w:rPr>
                <w:rFonts w:ascii="Arial" w:eastAsia="MS Mincho" w:hAnsi="Arial" w:cs="Arial"/>
              </w:rPr>
            </w:pPr>
          </w:p>
        </w:tc>
        <w:tc>
          <w:tcPr>
            <w:tcW w:w="957" w:type="dxa"/>
          </w:tcPr>
          <w:p w14:paraId="13D42AF9" w14:textId="77777777" w:rsidR="00130F44" w:rsidRPr="00DE0D54" w:rsidRDefault="00130F44" w:rsidP="00B74E95">
            <w:pPr>
              <w:jc w:val="center"/>
              <w:rPr>
                <w:rFonts w:ascii="Arial" w:eastAsia="MS Mincho" w:hAnsi="Arial" w:cs="Arial"/>
              </w:rPr>
            </w:pPr>
          </w:p>
        </w:tc>
      </w:tr>
    </w:tbl>
    <w:p w14:paraId="4A131375" w14:textId="77777777" w:rsidR="00FF4008" w:rsidRDefault="00FF4008" w:rsidP="00FF4008">
      <w:pPr>
        <w:rPr>
          <w:lang w:eastAsia="zh-CN"/>
        </w:rPr>
      </w:pPr>
    </w:p>
    <w:p w14:paraId="7FBF1146" w14:textId="1470E522" w:rsidR="004D0691" w:rsidRPr="0064781D" w:rsidRDefault="004D0691" w:rsidP="004D0691">
      <w:pPr>
        <w:pStyle w:val="Heading2"/>
      </w:pPr>
      <w:bookmarkStart w:id="113" w:name="_Toc165031158"/>
      <w:r>
        <w:rPr>
          <w:lang w:eastAsia="zh-CN"/>
        </w:rPr>
        <w:t>7</w:t>
      </w:r>
      <w:r>
        <w:t>.1</w:t>
      </w:r>
      <w:r>
        <w:tab/>
      </w:r>
      <w:r>
        <w:rPr>
          <w:lang w:val="en-US"/>
        </w:rPr>
        <w:t>Solutions for Mission Critical</w:t>
      </w:r>
      <w:bookmarkEnd w:id="113"/>
    </w:p>
    <w:p w14:paraId="4783D01C" w14:textId="5DB8979A" w:rsidR="004D0691" w:rsidRPr="0064781D" w:rsidRDefault="004D0691" w:rsidP="00D34953">
      <w:pPr>
        <w:pStyle w:val="Heading3"/>
      </w:pPr>
      <w:bookmarkStart w:id="114" w:name="_Toc165031159"/>
      <w:r>
        <w:rPr>
          <w:lang w:eastAsia="zh-CN"/>
        </w:rPr>
        <w:t>7</w:t>
      </w:r>
      <w:r>
        <w:t>.</w:t>
      </w:r>
      <w:r w:rsidR="00D34953">
        <w:t>1.</w:t>
      </w:r>
      <w:r>
        <w:t>x</w:t>
      </w:r>
      <w:r>
        <w:tab/>
      </w:r>
      <w:r>
        <w:rPr>
          <w:lang w:val="en-US"/>
        </w:rPr>
        <w:t xml:space="preserve">Solution #x: </w:t>
      </w:r>
      <w:r>
        <w:t>&lt;title&gt;</w:t>
      </w:r>
      <w:bookmarkEnd w:id="114"/>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115" w:name="_Toc165031160"/>
      <w:r>
        <w:rPr>
          <w:lang w:eastAsia="zh-CN"/>
        </w:rPr>
        <w:t>7</w:t>
      </w:r>
      <w:r>
        <w:t>.</w:t>
      </w:r>
      <w:r w:rsidR="00D34953">
        <w:t>1.</w:t>
      </w:r>
      <w:r>
        <w:t>x.1</w:t>
      </w:r>
      <w:r>
        <w:tab/>
        <w:t>Solution description</w:t>
      </w:r>
      <w:bookmarkEnd w:id="115"/>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116" w:name="_Toc165031161"/>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116"/>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117" w:name="_Toc165031162"/>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117"/>
    </w:p>
    <w:p w14:paraId="690CF149" w14:textId="77777777" w:rsidR="004D0691"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05C374E" w14:textId="77777777" w:rsidR="00C742FC" w:rsidRPr="00DE0D54" w:rsidRDefault="00C742FC" w:rsidP="004D0691">
      <w:pPr>
        <w:pStyle w:val="EditorsNote"/>
        <w:rPr>
          <w:lang w:eastAsia="zh-CN"/>
        </w:rPr>
      </w:pPr>
    </w:p>
    <w:p w14:paraId="329BBDC3" w14:textId="5874B730" w:rsidR="004D0691" w:rsidRPr="0064781D" w:rsidRDefault="004D0691" w:rsidP="004D0691">
      <w:pPr>
        <w:pStyle w:val="Heading2"/>
      </w:pPr>
      <w:bookmarkStart w:id="118" w:name="_Toc165031163"/>
      <w:r>
        <w:rPr>
          <w:lang w:eastAsia="zh-CN"/>
        </w:rPr>
        <w:t>7</w:t>
      </w:r>
      <w:r>
        <w:t>.</w:t>
      </w:r>
      <w:r w:rsidR="00D34953">
        <w:t>2</w:t>
      </w:r>
      <w:r>
        <w:tab/>
      </w:r>
      <w:r>
        <w:rPr>
          <w:lang w:val="en-US"/>
        </w:rPr>
        <w:t>Solutions for Application Enablers</w:t>
      </w:r>
      <w:bookmarkEnd w:id="118"/>
    </w:p>
    <w:p w14:paraId="5CCF2FE5" w14:textId="6E75C959" w:rsidR="00F83641" w:rsidRPr="0064781D" w:rsidRDefault="00702FB3" w:rsidP="00361D0D">
      <w:pPr>
        <w:pStyle w:val="Heading3"/>
      </w:pPr>
      <w:bookmarkStart w:id="119" w:name="_Toc165031164"/>
      <w:r>
        <w:rPr>
          <w:lang w:eastAsia="zh-CN"/>
        </w:rPr>
        <w:t>7</w:t>
      </w:r>
      <w:r w:rsidR="00F83641">
        <w:t>.</w:t>
      </w:r>
      <w:r w:rsidR="00D34953">
        <w:t>2.</w:t>
      </w:r>
      <w:r w:rsidR="00D54D88">
        <w:t>1</w:t>
      </w:r>
      <w:r w:rsidR="00F83641">
        <w:tab/>
      </w:r>
      <w:r w:rsidR="00F83641">
        <w:rPr>
          <w:lang w:val="en-US"/>
        </w:rPr>
        <w:t>Solution #</w:t>
      </w:r>
      <w:r w:rsidR="00D54D88">
        <w:rPr>
          <w:lang w:val="en-US"/>
        </w:rPr>
        <w:t>1</w:t>
      </w:r>
      <w:r w:rsidR="00F83641">
        <w:rPr>
          <w:lang w:val="en-US"/>
        </w:rPr>
        <w:t xml:space="preserve">: </w:t>
      </w:r>
      <w:bookmarkEnd w:id="108"/>
      <w:r w:rsidR="00D54D88">
        <w:rPr>
          <w:lang w:val="en-US"/>
        </w:rPr>
        <w:t>Satellite edge computing</w:t>
      </w:r>
      <w:bookmarkEnd w:id="119"/>
      <w:r w:rsidR="00D54D88">
        <w:t xml:space="preserve"> </w:t>
      </w:r>
      <w:bookmarkEnd w:id="109"/>
      <w:bookmarkEnd w:id="110"/>
      <w:bookmarkEnd w:id="111"/>
      <w:bookmarkEnd w:id="112"/>
    </w:p>
    <w:p w14:paraId="11677017" w14:textId="65868993" w:rsidR="00F83641" w:rsidRDefault="00702FB3" w:rsidP="00361D0D">
      <w:pPr>
        <w:pStyle w:val="Heading4"/>
      </w:pPr>
      <w:bookmarkStart w:id="120" w:name="_Toc464463366"/>
      <w:bookmarkStart w:id="121" w:name="_Toc475064960"/>
      <w:bookmarkStart w:id="122" w:name="_Toc478400631"/>
      <w:bookmarkStart w:id="123" w:name="_Toc7485786"/>
      <w:bookmarkStart w:id="124" w:name="_Toc78314760"/>
      <w:bookmarkStart w:id="125" w:name="_Toc165031165"/>
      <w:r>
        <w:rPr>
          <w:lang w:eastAsia="zh-CN"/>
        </w:rPr>
        <w:t>7</w:t>
      </w:r>
      <w:r w:rsidR="00F83641">
        <w:t>.</w:t>
      </w:r>
      <w:r w:rsidR="00D34953">
        <w:t>2.</w:t>
      </w:r>
      <w:r w:rsidR="00D54D88">
        <w:t>1</w:t>
      </w:r>
      <w:r w:rsidR="00F83641">
        <w:t>.1</w:t>
      </w:r>
      <w:r w:rsidR="00F83641">
        <w:tab/>
      </w:r>
      <w:bookmarkEnd w:id="120"/>
      <w:r w:rsidR="00F83641">
        <w:t>Solution description</w:t>
      </w:r>
      <w:bookmarkEnd w:id="121"/>
      <w:bookmarkEnd w:id="122"/>
      <w:bookmarkEnd w:id="123"/>
      <w:bookmarkEnd w:id="124"/>
      <w:bookmarkEnd w:id="125"/>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126AC67" w14:textId="7EA08E40" w:rsidR="00D54D88" w:rsidRPr="005809A0" w:rsidRDefault="00D54D88" w:rsidP="00C22290">
      <w:pPr>
        <w:pStyle w:val="Heading5"/>
      </w:pPr>
      <w:bookmarkStart w:id="126" w:name="_Toc165031166"/>
      <w:r>
        <w:rPr>
          <w:lang w:eastAsia="zh-CN"/>
        </w:rPr>
        <w:t>7</w:t>
      </w:r>
      <w:r w:rsidRPr="005809A0">
        <w:t>.</w:t>
      </w:r>
      <w:r>
        <w:t>2</w:t>
      </w:r>
      <w:r w:rsidRPr="005809A0">
        <w:t>.</w:t>
      </w:r>
      <w:r>
        <w:t>1.1.1</w:t>
      </w:r>
      <w:r w:rsidRPr="005809A0">
        <w:tab/>
      </w:r>
      <w:r>
        <w:t>General</w:t>
      </w:r>
      <w:bookmarkEnd w:id="126"/>
    </w:p>
    <w:p w14:paraId="63B0B898" w14:textId="77777777" w:rsidR="00D54D88" w:rsidRPr="00F63996" w:rsidRDefault="00D54D88" w:rsidP="00D54D88"/>
    <w:p w14:paraId="0DA67C82" w14:textId="77777777" w:rsidR="00D54D88" w:rsidRPr="00B94EF1" w:rsidRDefault="00D54D88" w:rsidP="00D54D88">
      <w:pPr>
        <w:pStyle w:val="TH"/>
        <w:rPr>
          <w:lang w:eastAsia="zh-CN"/>
        </w:rPr>
      </w:pPr>
      <w:r w:rsidRPr="00F477AF">
        <w:object w:dxaOrig="13845" w:dyaOrig="7920" w14:anchorId="24385BCE">
          <v:shape id="_x0000_i1027" type="#_x0000_t75" style="width:483pt;height:276.5pt" o:ole="">
            <v:imagedata r:id="rId24" o:title=""/>
          </v:shape>
          <o:OLEObject Type="Embed" ProgID="Visio.Drawing.15" ShapeID="_x0000_i1027" DrawAspect="Content" ObjectID="_1775996319" r:id="rId25"/>
        </w:object>
      </w:r>
    </w:p>
    <w:p w14:paraId="4703402C" w14:textId="26A61F11" w:rsidR="00D54D88" w:rsidRDefault="00D54D88" w:rsidP="00D54D88">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r w:rsidR="006C3E54">
        <w:rPr>
          <w:lang w:eastAsia="zh-CN"/>
        </w:rPr>
        <w:t>1.</w:t>
      </w:r>
      <w:r>
        <w:rPr>
          <w:lang w:eastAsia="zh-CN"/>
        </w:rPr>
        <w:t>1</w:t>
      </w:r>
      <w:r w:rsidRPr="00B94EF1">
        <w:rPr>
          <w:lang w:eastAsia="zh-CN"/>
        </w:rPr>
        <w:t xml:space="preserve">-1: </w:t>
      </w:r>
      <w:r>
        <w:rPr>
          <w:lang w:eastAsia="zh-CN"/>
        </w:rPr>
        <w:t>satellite EDN deployment</w:t>
      </w:r>
    </w:p>
    <w:p w14:paraId="62C1B39F" w14:textId="77777777" w:rsidR="00D54D88" w:rsidRDefault="00D54D88" w:rsidP="00D54D88">
      <w:pPr>
        <w:rPr>
          <w:lang w:eastAsia="zh-CN"/>
        </w:rPr>
      </w:pPr>
      <w:r w:rsidRPr="004F4DBB">
        <w:rPr>
          <w:lang w:eastAsia="zh-CN"/>
        </w:rPr>
        <w:t xml:space="preserve">In this deployment option, </w:t>
      </w:r>
      <w:r>
        <w:rPr>
          <w:lang w:eastAsia="zh-CN"/>
        </w:rPr>
        <w:t>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3C14BA39" w14:textId="77777777" w:rsidR="00D54D88" w:rsidRDefault="00D54D88" w:rsidP="00D54D88">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238DFEC" w14:textId="77777777" w:rsidR="00D54D88" w:rsidRDefault="00D54D88" w:rsidP="00D54D88">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5AF31196" w14:textId="77777777" w:rsidR="00D54D88" w:rsidRDefault="00D54D88" w:rsidP="00D54D88">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39F691D2" w14:textId="77777777" w:rsidR="00D54D88" w:rsidRDefault="00D54D88" w:rsidP="00D54D88">
      <w:pPr>
        <w:pStyle w:val="EditorsNote"/>
      </w:pPr>
      <w:r>
        <w:t>Editor's Note:</w:t>
      </w:r>
      <w:r>
        <w:tab/>
        <w:t>Other deployment options and associated latency aspects are FFS.</w:t>
      </w:r>
    </w:p>
    <w:p w14:paraId="088BEB00" w14:textId="77777777" w:rsidR="006C3E54" w:rsidRDefault="006C3E54" w:rsidP="006C3E54">
      <w:pPr>
        <w:pStyle w:val="Heading5"/>
      </w:pPr>
      <w:bookmarkStart w:id="127" w:name="_Toc165031167"/>
      <w:r>
        <w:rPr>
          <w:lang w:eastAsia="zh-CN"/>
        </w:rPr>
        <w:t>7</w:t>
      </w:r>
      <w:r w:rsidRPr="005809A0">
        <w:t>.</w:t>
      </w:r>
      <w:r>
        <w:t>2.1</w:t>
      </w:r>
      <w:r w:rsidRPr="005809A0">
        <w:t>.1</w:t>
      </w:r>
      <w:r>
        <w:t>.2</w:t>
      </w:r>
      <w:r>
        <w:tab/>
        <w:t>Further consideration</w:t>
      </w:r>
      <w:r w:rsidRPr="0004490E">
        <w:t xml:space="preserve"> </w:t>
      </w:r>
      <w:r>
        <w:t>for service provisioning</w:t>
      </w:r>
      <w:bookmarkEnd w:id="127"/>
    </w:p>
    <w:p w14:paraId="7AC320EF" w14:textId="733E333B" w:rsidR="006C3E54" w:rsidRPr="00D97932" w:rsidRDefault="006C3E54" w:rsidP="006C3E54">
      <w:r>
        <w:t>An external server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may exist (e.g. see TS 23.501 [TS23501], Annex Q). During service provisioning, the EEC can provide needed satellite capability information (e.g. satellite frequency bands)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satellite ID is sent to the EEC.</w:t>
      </w:r>
    </w:p>
    <w:p w14:paraId="4D421FF1" w14:textId="77777777" w:rsidR="006C3E54" w:rsidRDefault="006C3E54" w:rsidP="00D54D88">
      <w:pPr>
        <w:pStyle w:val="EditorsNote"/>
      </w:pPr>
    </w:p>
    <w:p w14:paraId="63247117" w14:textId="6C7A558B" w:rsidR="00E15079" w:rsidRDefault="00E15079" w:rsidP="00E15079">
      <w:pPr>
        <w:pStyle w:val="Heading5"/>
      </w:pPr>
      <w:bookmarkStart w:id="128" w:name="_Toc165031168"/>
      <w:r>
        <w:rPr>
          <w:lang w:eastAsia="zh-CN"/>
        </w:rPr>
        <w:lastRenderedPageBreak/>
        <w:t>7</w:t>
      </w:r>
      <w:r>
        <w:t>.2.1.1.</w:t>
      </w:r>
      <w:r w:rsidR="006C3E54">
        <w:t>3</w:t>
      </w:r>
      <w:r>
        <w:tab/>
        <w:t>EAS discovery for EAS on board satellite</w:t>
      </w:r>
      <w:bookmarkEnd w:id="128"/>
    </w:p>
    <w:p w14:paraId="0813773F" w14:textId="6DBAFD8C" w:rsidR="00E15079" w:rsidRDefault="00E15079" w:rsidP="00E15079">
      <w:pPr>
        <w:rPr>
          <w:lang w:eastAsia="zh-CN"/>
        </w:rPr>
      </w:pPr>
      <w:r w:rsidRPr="00670678">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w:t>
      </w:r>
      <w:r>
        <w:rPr>
          <w:lang w:eastAsia="zh-CN"/>
        </w:rPr>
        <w:t xml:space="preserve">This solution is based on the assumption that the actual trajectory calculation for the satellite is performed by the satellite service provider and/or the operator. This trajectory calculation can be based on tlr-based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w:t>
      </w:r>
      <w:r w:rsidRPr="00670678">
        <w:rPr>
          <w:lang w:eastAsia="zh-CN"/>
        </w:rPr>
        <w:t>This can be accomplished by adding mobility information and trajectory ID for the EAS in its profile.</w:t>
      </w:r>
    </w:p>
    <w:p w14:paraId="6DD250F9" w14:textId="77777777" w:rsidR="00E15079" w:rsidRDefault="00E15079" w:rsidP="00E15079">
      <w:pPr>
        <w:pStyle w:val="ListParagraph"/>
        <w:numPr>
          <w:ilvl w:val="0"/>
          <w:numId w:val="19"/>
        </w:numPr>
        <w:rPr>
          <w:lang w:eastAsia="zh-CN"/>
        </w:rPr>
      </w:pPr>
      <w:r>
        <w:rPr>
          <w:lang w:eastAsia="zh-CN"/>
        </w:rPr>
        <w:t>EAS mobility: t</w:t>
      </w:r>
      <w:r w:rsidRPr="003826E4">
        <w:rPr>
          <w:lang w:eastAsia="zh-CN"/>
        </w:rPr>
        <w:t>o indicate the mobile EASs (EAS on board MEO or LEO satellite) and non-mobile EAS (EAS on board GEO satellite and EAS on-ground)</w:t>
      </w:r>
    </w:p>
    <w:p w14:paraId="38795D4A" w14:textId="77777777" w:rsidR="00E15079" w:rsidRDefault="00E15079" w:rsidP="00E15079">
      <w:pPr>
        <w:pStyle w:val="ListParagraph"/>
        <w:numPr>
          <w:ilvl w:val="0"/>
          <w:numId w:val="19"/>
        </w:numPr>
        <w:rPr>
          <w:lang w:eastAsia="zh-CN"/>
        </w:rPr>
      </w:pPr>
      <w:r>
        <w:rPr>
          <w:lang w:eastAsia="zh-CN"/>
        </w:rPr>
        <w:t xml:space="preserve">Trajectory ID: </w:t>
      </w:r>
      <w:r w:rsidRPr="00BA4775">
        <w:rPr>
          <w:lang w:eastAsia="zh-CN"/>
        </w:rPr>
        <w:t>to indicate the trajectory of the EAS on board MEO and LEO satellites.</w:t>
      </w:r>
      <w:r>
        <w:rPr>
          <w:lang w:eastAsia="zh-CN"/>
        </w:rPr>
        <w:t xml:space="preserve"> </w:t>
      </w:r>
    </w:p>
    <w:p w14:paraId="237DE18F" w14:textId="0E7B2171" w:rsidR="00E15079" w:rsidRDefault="00E15079" w:rsidP="00E15079">
      <w:pPr>
        <w:ind w:left="284"/>
        <w:rPr>
          <w:lang w:eastAsia="zh-CN"/>
        </w:rPr>
      </w:pPr>
      <w:r>
        <w:rPr>
          <w:lang w:eastAsia="zh-CN"/>
        </w:rPr>
        <w:t xml:space="preserve">NOTE 1: It is up to the satellite service provider or operator to associate the Trajectory ID with the actual trajectory of the satellite. The trajectory and position of the satellite can be calculed based on </w:t>
      </w:r>
      <w:r w:rsidRPr="00201AFB">
        <w:rPr>
          <w:color w:val="000000"/>
        </w:rPr>
        <w:t>instantaneous/osculating ephemeris versus using TLE-based mean orbital ephemeris.</w:t>
      </w:r>
      <w:r>
        <w:rPr>
          <w:lang w:eastAsia="zh-CN"/>
        </w:rPr>
        <w:t xml:space="preserve"> NOTE 2:</w:t>
      </w:r>
      <w:r>
        <w:rPr>
          <w:lang w:eastAsia="zh-CN"/>
        </w:rPr>
        <w:tab/>
      </w:r>
      <w:r w:rsidRPr="007C2CD1">
        <w:rPr>
          <w:lang w:eastAsia="zh-CN"/>
        </w:rPr>
        <w:t xml:space="preserve">The generation of the trajectory ID </w:t>
      </w:r>
      <w:r>
        <w:rPr>
          <w:lang w:eastAsia="zh-CN"/>
        </w:rPr>
        <w:t xml:space="preserve">for </w:t>
      </w:r>
      <w:r w:rsidRPr="007C2CD1">
        <w:rPr>
          <w:lang w:eastAsia="zh-CN"/>
        </w:rPr>
        <w:t>the EAS(s) is done by the operator and/or the satellite service provider.</w:t>
      </w:r>
    </w:p>
    <w:p w14:paraId="2F42FC79" w14:textId="2F15E362" w:rsidR="00E15079" w:rsidRDefault="00E15079" w:rsidP="00E15079">
      <w:pPr>
        <w:pStyle w:val="Heading5"/>
      </w:pPr>
      <w:bookmarkStart w:id="129" w:name="_Toc165031169"/>
      <w:r>
        <w:rPr>
          <w:lang w:eastAsia="zh-CN"/>
        </w:rPr>
        <w:t>7</w:t>
      </w:r>
      <w:r>
        <w:t>.2.1.1.</w:t>
      </w:r>
      <w:r w:rsidR="006C3E54">
        <w:t>4</w:t>
      </w:r>
      <w:r>
        <w:tab/>
      </w:r>
      <w:bookmarkStart w:id="130" w:name="_Hlk163143138"/>
      <w:r>
        <w:t>Service provisioning  for EES on board satellite</w:t>
      </w:r>
      <w:bookmarkEnd w:id="129"/>
    </w:p>
    <w:bookmarkEnd w:id="130"/>
    <w:p w14:paraId="37DC7969" w14:textId="77777777" w:rsidR="00E15079" w:rsidRDefault="00E15079" w:rsidP="00E15079">
      <w:pPr>
        <w:rPr>
          <w:lang w:eastAsia="zh-CN"/>
        </w:rPr>
      </w:pPr>
      <w:r w:rsidRPr="004C3BF2">
        <w:rPr>
          <w:lang w:eastAsia="zh-CN"/>
        </w:rPr>
        <w:t xml:space="preserve">Similar to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Therefore considering the trajectory of the EES is important for efficient service service provisioning for selecting EDN matched with movement of the AC hosting UE during the AC’s operation schedule.</w:t>
      </w:r>
      <w:r>
        <w:rPr>
          <w:lang w:eastAsia="zh-CN"/>
        </w:rPr>
        <w:t xml:space="preserve">    </w:t>
      </w:r>
    </w:p>
    <w:p w14:paraId="202A879D" w14:textId="77777777" w:rsidR="00E15079" w:rsidRDefault="00E15079" w:rsidP="00E15079">
      <w:pPr>
        <w:pStyle w:val="ListParagraph"/>
        <w:numPr>
          <w:ilvl w:val="0"/>
          <w:numId w:val="20"/>
        </w:numPr>
        <w:rPr>
          <w:lang w:eastAsia="zh-CN"/>
        </w:rPr>
      </w:pPr>
      <w:r>
        <w:rPr>
          <w:lang w:eastAsia="zh-CN"/>
        </w:rPr>
        <w:t xml:space="preserve">EES mobility: </w:t>
      </w:r>
      <w:r w:rsidRPr="008432FD">
        <w:rPr>
          <w:lang w:eastAsia="zh-CN"/>
        </w:rPr>
        <w:t>to indicate the mobile EESs (EES on board MEO or LEO satellite) and non-mobile EES (EES on board GEO satellite and EES on ground)</w:t>
      </w:r>
      <w:r>
        <w:rPr>
          <w:lang w:eastAsia="zh-CN"/>
        </w:rPr>
        <w:t>.</w:t>
      </w:r>
    </w:p>
    <w:p w14:paraId="1AA15D0A" w14:textId="77777777" w:rsidR="00E15079" w:rsidRDefault="00E15079" w:rsidP="00E15079">
      <w:pPr>
        <w:pStyle w:val="ListParagraph"/>
        <w:numPr>
          <w:ilvl w:val="0"/>
          <w:numId w:val="20"/>
        </w:numPr>
        <w:rPr>
          <w:lang w:eastAsia="zh-CN"/>
        </w:rPr>
      </w:pPr>
      <w:r>
        <w:rPr>
          <w:lang w:eastAsia="zh-CN"/>
        </w:rPr>
        <w:t xml:space="preserve">Trajectory ID: </w:t>
      </w:r>
      <w:r w:rsidRPr="008432FD">
        <w:rPr>
          <w:lang w:eastAsia="zh-CN"/>
        </w:rPr>
        <w:t>to indicate the trajectory of the EES on board MEO and LEO satellites.</w:t>
      </w:r>
    </w:p>
    <w:p w14:paraId="3B7B1BA7" w14:textId="18A0344F" w:rsidR="00E15079" w:rsidRDefault="00E15079" w:rsidP="009D2E7D">
      <w:pPr>
        <w:pStyle w:val="NO"/>
        <w:rPr>
          <w:lang w:eastAsia="zh-CN"/>
        </w:rPr>
      </w:pPr>
      <w:r>
        <w:rPr>
          <w:lang w:eastAsia="zh-CN"/>
        </w:rPr>
        <w:t>NOTE 3:</w:t>
      </w:r>
      <w:r w:rsidR="009D2E7D">
        <w:rPr>
          <w:lang w:eastAsia="zh-CN"/>
        </w:rPr>
        <w:tab/>
      </w:r>
      <w:r>
        <w:rPr>
          <w:lang w:eastAsia="zh-CN"/>
        </w:rPr>
        <w:t xml:space="preserve">It is up to the satellite service provider or operator to associate the Trajectory ID with the actual trajectory of the satellite. The trajectory and position of the satellite can be calculed based on </w:t>
      </w:r>
      <w:r w:rsidRPr="00201AFB">
        <w:rPr>
          <w:color w:val="000000"/>
        </w:rPr>
        <w:t>instantaneous/osculating ephemeris versus using TLE-based mean orbital ephemeris.</w:t>
      </w:r>
      <w:r>
        <w:rPr>
          <w:lang w:eastAsia="zh-CN"/>
        </w:rPr>
        <w:t xml:space="preserve"> </w:t>
      </w:r>
    </w:p>
    <w:p w14:paraId="54354ED4" w14:textId="77777777" w:rsidR="00E15079" w:rsidRDefault="00E15079" w:rsidP="009D2E7D">
      <w:pPr>
        <w:pStyle w:val="NO"/>
        <w:rPr>
          <w:lang w:eastAsia="zh-CN"/>
        </w:rPr>
      </w:pPr>
      <w:r>
        <w:rPr>
          <w:lang w:eastAsia="zh-CN"/>
        </w:rPr>
        <w:t>NOTE 4:</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p>
    <w:p w14:paraId="4F7FC615" w14:textId="77777777" w:rsidR="00D54D88" w:rsidRDefault="00D54D88" w:rsidP="0003084A">
      <w:pPr>
        <w:rPr>
          <w:lang w:eastAsia="zh-CN"/>
        </w:rPr>
      </w:pPr>
    </w:p>
    <w:p w14:paraId="7766601C" w14:textId="43B56B7E" w:rsidR="00293D74" w:rsidRPr="00D7706D" w:rsidRDefault="00702FB3" w:rsidP="00361D0D">
      <w:pPr>
        <w:pStyle w:val="Heading4"/>
      </w:pPr>
      <w:bookmarkStart w:id="131" w:name="_Toc165031170"/>
      <w:r>
        <w:t>7</w:t>
      </w:r>
      <w:r w:rsidR="00293D74" w:rsidRPr="00D7706D">
        <w:t>.</w:t>
      </w:r>
      <w:r w:rsidR="00D34953">
        <w:t>2.</w:t>
      </w:r>
      <w:r w:rsidR="00D54D88">
        <w:rPr>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131"/>
    </w:p>
    <w:p w14:paraId="5E4A40AD" w14:textId="4B41577E" w:rsidR="006C3E54" w:rsidRDefault="00B50406" w:rsidP="009D2E7D">
      <w:pPr>
        <w:rPr>
          <w:lang w:eastAsia="zh-CN"/>
        </w:rPr>
      </w:pPr>
      <w:r>
        <w:rPr>
          <w:lang w:eastAsia="ja-JP"/>
        </w:rPr>
        <w:t xml:space="preserve">This solution </w:t>
      </w:r>
      <w:r>
        <w:rPr>
          <w:rFonts w:hint="eastAsia"/>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3D0B5598" w14:textId="6C49D2C9" w:rsidR="00293D74" w:rsidRPr="00D7706D" w:rsidRDefault="00702FB3" w:rsidP="00361D0D">
      <w:pPr>
        <w:pStyle w:val="Heading4"/>
      </w:pPr>
      <w:bookmarkStart w:id="132" w:name="_Toc165031171"/>
      <w:r>
        <w:t>7</w:t>
      </w:r>
      <w:r w:rsidR="00293D74" w:rsidRPr="00D7706D">
        <w:t>.</w:t>
      </w:r>
      <w:r w:rsidR="00D34953">
        <w:t>2.</w:t>
      </w:r>
      <w:r w:rsidR="00D54D88">
        <w:rPr>
          <w:lang w:eastAsia="zh-CN"/>
        </w:rPr>
        <w:t>1</w:t>
      </w:r>
      <w:r w:rsidR="00293D74" w:rsidRPr="00D7706D">
        <w:t>.</w:t>
      </w:r>
      <w:r w:rsidR="00293D74">
        <w:t>3</w:t>
      </w:r>
      <w:r w:rsidR="00293D74" w:rsidRPr="00D7706D">
        <w:tab/>
      </w:r>
      <w:r w:rsidR="00293D74">
        <w:rPr>
          <w:lang w:eastAsia="zh-CN"/>
        </w:rPr>
        <w:t>Corresponding APIs</w:t>
      </w:r>
      <w:bookmarkEnd w:id="132"/>
    </w:p>
    <w:p w14:paraId="782E0445" w14:textId="53AE492F" w:rsidR="00E15079" w:rsidRPr="004A71FA" w:rsidRDefault="00E15079" w:rsidP="00E15079">
      <w:pPr>
        <w:pStyle w:val="Heading5"/>
        <w:rPr>
          <w:rFonts w:ascii="Times New Roman" w:hAnsi="Times New Roman"/>
          <w:lang w:eastAsia="zh-CN"/>
        </w:rPr>
      </w:pPr>
      <w:bookmarkStart w:id="133" w:name="_Toc165031172"/>
      <w:r>
        <w:rPr>
          <w:lang w:eastAsia="zh-CN"/>
        </w:rPr>
        <w:t xml:space="preserve">7.2.1.3.1 </w:t>
      </w:r>
      <w:r>
        <w:rPr>
          <w:lang w:eastAsia="zh-CN"/>
        </w:rPr>
        <w:tab/>
        <w:t>EAS Profile, EES Profile and AC Profile for discovery and service provisioning</w:t>
      </w:r>
      <w:bookmarkEnd w:id="133"/>
    </w:p>
    <w:p w14:paraId="1866C906" w14:textId="77777777" w:rsidR="00E15079" w:rsidRDefault="00E15079" w:rsidP="00E15079">
      <w:pPr>
        <w:rPr>
          <w:lang w:eastAsia="zh-CN"/>
        </w:rPr>
      </w:pPr>
      <w:r w:rsidRPr="00EC1FF9">
        <w:rPr>
          <w:lang w:eastAsia="zh-CN"/>
        </w:rPr>
        <w:t xml:space="preserve">According to clause 7.2.1.1.x EAS discovery for EAS onboard satellite and clause 7.2.1.1.x Service provisioning for EES on board satellite, the following change is needed in TS 23.558. </w:t>
      </w:r>
    </w:p>
    <w:p w14:paraId="3A3AABB2" w14:textId="77777777" w:rsidR="00E15079" w:rsidRDefault="00E15079" w:rsidP="00E15079">
      <w:pPr>
        <w:pStyle w:val="ListParagraph"/>
        <w:numPr>
          <w:ilvl w:val="0"/>
          <w:numId w:val="21"/>
        </w:numPr>
        <w:rPr>
          <w:lang w:eastAsia="zh-CN"/>
        </w:rPr>
      </w:pPr>
      <w:r>
        <w:rPr>
          <w:lang w:eastAsia="zh-CN"/>
        </w:rPr>
        <w:t>TS 23.558 Clause 8.2.4 EAS Profile EAS mobility on board LEO or MEO Satellite</w:t>
      </w:r>
    </w:p>
    <w:p w14:paraId="77D98E33" w14:textId="77777777" w:rsidR="00E15079" w:rsidRDefault="00E15079" w:rsidP="00E15079">
      <w:pPr>
        <w:pStyle w:val="TH"/>
      </w:pPr>
      <w:r>
        <w:lastRenderedPageBreak/>
        <w:t>TS 23.558 Table 8.2.4-1: EAS Profile</w:t>
      </w:r>
    </w:p>
    <w:tbl>
      <w:tblPr>
        <w:tblW w:w="8910" w:type="dxa"/>
        <w:jc w:val="center"/>
        <w:tblLayout w:type="fixed"/>
        <w:tblLook w:val="04A0" w:firstRow="1" w:lastRow="0" w:firstColumn="1" w:lastColumn="0" w:noHBand="0" w:noVBand="1"/>
      </w:tblPr>
      <w:tblGrid>
        <w:gridCol w:w="2155"/>
        <w:gridCol w:w="900"/>
        <w:gridCol w:w="5855"/>
      </w:tblGrid>
      <w:tr w:rsidR="00E15079" w14:paraId="741EFA04"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0311FC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279C183D"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2A5AB002" w14:textId="77777777" w:rsidR="00E15079" w:rsidRDefault="00E15079" w:rsidP="00EB2B06">
            <w:pPr>
              <w:pStyle w:val="TAH"/>
              <w:rPr>
                <w:lang w:eastAsia="en-GB"/>
              </w:rPr>
            </w:pPr>
            <w:r>
              <w:rPr>
                <w:lang w:eastAsia="en-GB"/>
              </w:rPr>
              <w:t>Description</w:t>
            </w:r>
          </w:p>
        </w:tc>
      </w:tr>
      <w:tr w:rsidR="00E15079" w14:paraId="334FF46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36A5B9E" w14:textId="77777777" w:rsidR="00E15079" w:rsidRDefault="00E15079" w:rsidP="00EB2B06">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0249B975" w14:textId="77777777" w:rsidR="00E15079" w:rsidRDefault="00E15079" w:rsidP="00EB2B06">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5C770C" w14:textId="77777777" w:rsidR="00E15079" w:rsidRDefault="00E15079" w:rsidP="00EB2B06">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E15079" w14:paraId="45623B0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1D5F2919" w14:textId="77777777" w:rsidR="00E15079" w:rsidRDefault="00E15079" w:rsidP="00EB2B06">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66B8613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A76A9F0" w14:textId="77777777" w:rsidR="00E15079" w:rsidRDefault="00E15079" w:rsidP="00EB2B06">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E15079" w14:paraId="71B7992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480138C" w14:textId="77777777" w:rsidR="00E15079" w:rsidRDefault="00E15079" w:rsidP="00EB2B06">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207ADA0C"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40BBF53" w14:textId="77777777" w:rsidR="00E15079" w:rsidRDefault="00E15079" w:rsidP="00EB2B06">
            <w:pPr>
              <w:pStyle w:val="TAL"/>
              <w:rPr>
                <w:lang w:eastAsia="en-GB"/>
              </w:rPr>
            </w:pPr>
            <w:r>
              <w:rPr>
                <w:lang w:eastAsia="en-GB"/>
              </w:rPr>
              <w:t>The category or type of EAS (e.g. V2X, UAV, application enabler)</w:t>
            </w:r>
          </w:p>
        </w:tc>
      </w:tr>
      <w:tr w:rsidR="00E15079" w14:paraId="5E6A352C"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2B7AA038" w14:textId="77777777" w:rsidR="00E15079" w:rsidRDefault="00E15079" w:rsidP="00EB2B06">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1A61495B" w14:textId="77777777" w:rsidR="00E15079" w:rsidRDefault="00E15079" w:rsidP="00EB2B0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147E6B3" w14:textId="77777777" w:rsidR="00E15079" w:rsidRDefault="00E15079" w:rsidP="00EB2B06">
            <w:pPr>
              <w:pStyle w:val="TAL"/>
              <w:rPr>
                <w:lang w:eastAsia="en-GB"/>
              </w:rPr>
            </w:pPr>
            <w:r>
              <w:rPr>
                <w:lang w:eastAsia="en-GB"/>
              </w:rPr>
              <w:t xml:space="preserve">Human-readable description of the EAS </w:t>
            </w:r>
          </w:p>
        </w:tc>
      </w:tr>
      <w:tr w:rsidR="00E15079" w14:paraId="15BDBFE6"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86B227"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96D3B7C"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1E900287" w14:textId="77777777" w:rsidR="00E15079" w:rsidRDefault="00E15079" w:rsidP="00EB2B06">
            <w:pPr>
              <w:pStyle w:val="TAL"/>
              <w:rPr>
                <w:lang w:eastAsia="en-GB"/>
              </w:rPr>
            </w:pPr>
            <w:r>
              <w:rPr>
                <w:lang w:eastAsia="en-GB"/>
              </w:rPr>
              <w:t>…</w:t>
            </w:r>
          </w:p>
        </w:tc>
      </w:tr>
      <w:tr w:rsidR="00E15079" w:rsidRPr="005E238A" w14:paraId="0E1EE169" w14:textId="77777777" w:rsidTr="00EB2B06">
        <w:trPr>
          <w:jc w:val="center"/>
        </w:trPr>
        <w:tc>
          <w:tcPr>
            <w:tcW w:w="2155" w:type="dxa"/>
            <w:tcBorders>
              <w:top w:val="single" w:sz="4" w:space="0" w:color="000000"/>
              <w:left w:val="single" w:sz="4" w:space="0" w:color="000000"/>
              <w:bottom w:val="single" w:sz="4" w:space="0" w:color="000000"/>
              <w:right w:val="nil"/>
            </w:tcBorders>
          </w:tcPr>
          <w:p w14:paraId="2B779FA4" w14:textId="77777777" w:rsidR="00E15079" w:rsidRPr="005E238A" w:rsidRDefault="00E15079" w:rsidP="00EB2B06">
            <w:pPr>
              <w:pStyle w:val="TAL"/>
              <w:rPr>
                <w:b/>
                <w:bCs/>
                <w:lang w:eastAsia="en-GB"/>
              </w:rPr>
            </w:pPr>
            <w:r>
              <w:rPr>
                <w:b/>
                <w:bCs/>
                <w:lang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tcPr>
          <w:p w14:paraId="27341C30" w14:textId="77777777" w:rsidR="00E15079" w:rsidRPr="005E238A" w:rsidRDefault="00E15079" w:rsidP="00EB2B06">
            <w:pPr>
              <w:pStyle w:val="TAC"/>
              <w:rPr>
                <w:b/>
                <w:bCs/>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152A2D77" w14:textId="77777777" w:rsidR="00E15079" w:rsidRPr="005E238A" w:rsidRDefault="00E15079" w:rsidP="00EB2B06">
            <w:pPr>
              <w:pStyle w:val="TAL"/>
              <w:rPr>
                <w:b/>
                <w:bCs/>
                <w:lang w:eastAsia="en-GB"/>
              </w:rPr>
            </w:pPr>
            <w:r>
              <w:rPr>
                <w:b/>
                <w:bCs/>
                <w:lang w:eastAsia="en-GB"/>
              </w:rPr>
              <w:t>I</w:t>
            </w:r>
            <w:r w:rsidRPr="00D54493">
              <w:rPr>
                <w:b/>
                <w:bCs/>
                <w:lang w:eastAsia="en-GB"/>
              </w:rPr>
              <w:t>ndicates if the</w:t>
            </w:r>
            <w:r>
              <w:rPr>
                <w:b/>
                <w:bCs/>
                <w:lang w:eastAsia="en-GB"/>
              </w:rPr>
              <w:t xml:space="preserve"> service area is dynamic or not</w:t>
            </w:r>
            <w:r w:rsidRPr="00D54493">
              <w:rPr>
                <w:b/>
                <w:bCs/>
                <w:lang w:eastAsia="en-GB"/>
              </w:rPr>
              <w:t xml:space="preserve">. The </w:t>
            </w:r>
            <w:r>
              <w:rPr>
                <w:b/>
                <w:bCs/>
                <w:lang w:eastAsia="en-GB"/>
              </w:rPr>
              <w:t>service area is dynamic</w:t>
            </w:r>
            <w:r w:rsidRPr="00D54493">
              <w:rPr>
                <w:b/>
                <w:bCs/>
                <w:lang w:eastAsia="en-GB"/>
              </w:rPr>
              <w:t xml:space="preserve"> in case of EAS </w:t>
            </w:r>
            <w:r>
              <w:rPr>
                <w:b/>
                <w:bCs/>
                <w:lang w:eastAsia="en-GB"/>
              </w:rPr>
              <w:t>on board a</w:t>
            </w:r>
            <w:r w:rsidRPr="00D54493">
              <w:rPr>
                <w:b/>
                <w:bCs/>
                <w:lang w:eastAsia="en-GB"/>
              </w:rPr>
              <w:t xml:space="preserve"> </w:t>
            </w:r>
            <w:r>
              <w:rPr>
                <w:b/>
                <w:bCs/>
                <w:lang w:eastAsia="en-GB"/>
              </w:rPr>
              <w:t xml:space="preserve">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rsidRPr="005E238A" w14:paraId="02F708FF" w14:textId="77777777" w:rsidTr="00EB2B06">
        <w:trPr>
          <w:jc w:val="center"/>
        </w:trPr>
        <w:tc>
          <w:tcPr>
            <w:tcW w:w="2155" w:type="dxa"/>
            <w:tcBorders>
              <w:top w:val="single" w:sz="4" w:space="0" w:color="000000"/>
              <w:left w:val="single" w:sz="4" w:space="0" w:color="000000"/>
              <w:bottom w:val="single" w:sz="4" w:space="0" w:color="000000"/>
              <w:right w:val="nil"/>
            </w:tcBorders>
          </w:tcPr>
          <w:p w14:paraId="51BA2EF1" w14:textId="77777777" w:rsidR="00E15079" w:rsidRPr="005E238A" w:rsidRDefault="00E15079" w:rsidP="00EB2B06">
            <w:pPr>
              <w:pStyle w:val="TAL"/>
              <w:rPr>
                <w:b/>
                <w:bCs/>
                <w:lang w:eastAsia="en-GB"/>
              </w:rPr>
            </w:pPr>
            <w:r>
              <w:rPr>
                <w:b/>
                <w:bCs/>
                <w:lang w:eastAsia="en-GB"/>
              </w:rPr>
              <w:t>Trajectory ID (NOTE 1)</w:t>
            </w:r>
          </w:p>
        </w:tc>
        <w:tc>
          <w:tcPr>
            <w:tcW w:w="900" w:type="dxa"/>
            <w:tcBorders>
              <w:top w:val="single" w:sz="4" w:space="0" w:color="000000"/>
              <w:left w:val="single" w:sz="4" w:space="0" w:color="000000"/>
              <w:bottom w:val="single" w:sz="4" w:space="0" w:color="000000"/>
              <w:right w:val="nil"/>
            </w:tcBorders>
          </w:tcPr>
          <w:p w14:paraId="6EA7BD6C" w14:textId="77777777" w:rsidR="00E15079" w:rsidRPr="005E238A" w:rsidRDefault="00E15079" w:rsidP="00EB2B0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341ACB53" w14:textId="77777777" w:rsidR="00E15079" w:rsidRPr="005E238A" w:rsidRDefault="00E15079" w:rsidP="00EB2B06">
            <w:pPr>
              <w:pStyle w:val="TAL"/>
              <w:rPr>
                <w:b/>
                <w:bCs/>
                <w:lang w:eastAsia="en-GB"/>
              </w:rPr>
            </w:pPr>
            <w:r>
              <w:rPr>
                <w:b/>
                <w:bCs/>
                <w:lang w:eastAsia="en-GB"/>
              </w:rPr>
              <w:t xml:space="preserve">For mobile EAS, </w:t>
            </w:r>
            <w:r w:rsidRPr="001C3232">
              <w:rPr>
                <w:b/>
                <w:bCs/>
                <w:lang w:eastAsia="en-GB"/>
              </w:rPr>
              <w:t>indicate</w:t>
            </w:r>
            <w:r>
              <w:rPr>
                <w:b/>
                <w:bCs/>
                <w:lang w:eastAsia="en-GB"/>
              </w:rPr>
              <w:t>s</w:t>
            </w:r>
            <w:r w:rsidRPr="001C3232">
              <w:rPr>
                <w:b/>
                <w:bCs/>
                <w:lang w:eastAsia="en-GB"/>
              </w:rPr>
              <w:t xml:space="preserve"> </w:t>
            </w:r>
            <w:r>
              <w:rPr>
                <w:b/>
                <w:bCs/>
                <w:lang w:eastAsia="en-GB"/>
              </w:rPr>
              <w:t xml:space="preserve">an identifier for that relates to </w:t>
            </w:r>
            <w:r w:rsidRPr="001C3232">
              <w:rPr>
                <w:b/>
                <w:bCs/>
                <w:lang w:eastAsia="en-GB"/>
              </w:rPr>
              <w:t xml:space="preserve">trajectory of the EAS </w:t>
            </w:r>
            <w:r>
              <w:rPr>
                <w:b/>
                <w:bCs/>
                <w:lang w:eastAsia="en-GB"/>
              </w:rPr>
              <w:t>on board</w:t>
            </w:r>
            <w:r w:rsidRPr="001C3232">
              <w:rPr>
                <w:b/>
                <w:bCs/>
                <w:lang w:eastAsia="en-GB"/>
              </w:rPr>
              <w:t xml:space="preserve"> </w:t>
            </w:r>
            <w:r>
              <w:rPr>
                <w:b/>
                <w:bCs/>
                <w:lang w:eastAsia="en-GB"/>
              </w:rPr>
              <w:t xml:space="preserve">a </w:t>
            </w:r>
            <w:r w:rsidRPr="001C3232">
              <w:rPr>
                <w:b/>
                <w:bCs/>
                <w:lang w:eastAsia="en-GB"/>
              </w:rPr>
              <w:t xml:space="preserve">MEO and LEO satellites.  </w:t>
            </w:r>
          </w:p>
        </w:tc>
      </w:tr>
      <w:tr w:rsidR="00E15079" w14:paraId="3560EF91"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5A20C9F2" w14:textId="77777777" w:rsidR="00E15079" w:rsidRDefault="00E15079" w:rsidP="00EB2B06">
            <w:pPr>
              <w:rPr>
                <w:lang w:eastAsia="en-GB"/>
              </w:rPr>
            </w:pPr>
            <w:r>
              <w:rPr>
                <w:lang w:eastAsia="en-GB"/>
              </w:rPr>
              <w:t>…</w:t>
            </w:r>
          </w:p>
          <w:p w14:paraId="36F0224F" w14:textId="77777777" w:rsidR="00E15079" w:rsidRDefault="00E15079" w:rsidP="00EB2B06">
            <w:pPr>
              <w:rPr>
                <w:lang w:eastAsia="zh-CN"/>
              </w:rPr>
            </w:pPr>
            <w:r>
              <w:rPr>
                <w:lang w:eastAsia="en-GB"/>
              </w:rPr>
              <w:t>NOTE 1:</w:t>
            </w:r>
            <w:r>
              <w:rPr>
                <w:lang w:eastAsia="en-GB"/>
              </w:rPr>
              <w:tab/>
            </w:r>
            <w:r w:rsidRPr="00250413">
              <w:rPr>
                <w:lang w:eastAsia="en-GB"/>
              </w:rPr>
              <w:t xml:space="preserve">The assignment of the trajectory </w:t>
            </w:r>
            <w:r>
              <w:rPr>
                <w:lang w:eastAsia="en-GB"/>
              </w:rPr>
              <w:t>ID</w:t>
            </w:r>
            <w:r w:rsidRPr="00250413">
              <w:rPr>
                <w:lang w:eastAsia="en-GB"/>
              </w:rPr>
              <w:t xml:space="preserve"> for EAS(s) </w:t>
            </w:r>
            <w:r>
              <w:rPr>
                <w:lang w:eastAsia="en-GB"/>
              </w:rPr>
              <w:t>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 xml:space="preserve">The trajectory and position of the satellite can be calculed for example based on </w:t>
            </w:r>
            <w:r w:rsidRPr="00201AFB">
              <w:rPr>
                <w:color w:val="000000"/>
              </w:rPr>
              <w:t>instantaneous/osculating ephemeris versus using TLE-based mean orbital ephemeris.</w:t>
            </w:r>
          </w:p>
        </w:tc>
      </w:tr>
    </w:tbl>
    <w:p w14:paraId="62D3505C" w14:textId="77777777" w:rsidR="00E15079" w:rsidRDefault="00E15079" w:rsidP="00E15079"/>
    <w:p w14:paraId="5FBECC96" w14:textId="77777777" w:rsidR="00E15079" w:rsidRDefault="00E15079" w:rsidP="00E15079">
      <w:pPr>
        <w:rPr>
          <w:lang w:eastAsia="zh-CN"/>
        </w:rPr>
      </w:pPr>
    </w:p>
    <w:p w14:paraId="35BB774D" w14:textId="77777777" w:rsidR="00E15079" w:rsidRDefault="00E15079" w:rsidP="00E15079">
      <w:pPr>
        <w:pStyle w:val="ListParagraph"/>
        <w:numPr>
          <w:ilvl w:val="0"/>
          <w:numId w:val="21"/>
        </w:numPr>
        <w:rPr>
          <w:lang w:eastAsia="zh-CN"/>
        </w:rPr>
      </w:pPr>
      <w:r>
        <w:rPr>
          <w:lang w:eastAsia="zh-CN"/>
        </w:rPr>
        <w:t>TS 23.558 Clause 8.2.6 EES Profile EES and EAS mobility on board LEO or MEO Satellite</w:t>
      </w:r>
    </w:p>
    <w:p w14:paraId="73DC9285" w14:textId="77777777" w:rsidR="00E15079" w:rsidRDefault="00E15079" w:rsidP="00E15079">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E15079" w14:paraId="5ADD61A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6FEDF871" w14:textId="77777777" w:rsidR="00E15079" w:rsidRDefault="00E15079" w:rsidP="00EB2B0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1760F845" w14:textId="77777777" w:rsidR="00E15079" w:rsidRDefault="00E15079" w:rsidP="00EB2B0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7E213439" w14:textId="77777777" w:rsidR="00E15079" w:rsidRDefault="00E15079" w:rsidP="00EB2B06">
            <w:pPr>
              <w:pStyle w:val="TAH"/>
              <w:rPr>
                <w:lang w:eastAsia="en-GB"/>
              </w:rPr>
            </w:pPr>
            <w:r>
              <w:rPr>
                <w:lang w:eastAsia="en-GB"/>
              </w:rPr>
              <w:t>Description</w:t>
            </w:r>
          </w:p>
        </w:tc>
      </w:tr>
      <w:tr w:rsidR="00E15079" w14:paraId="01C511C2"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79F7E95B" w14:textId="77777777" w:rsidR="00E15079" w:rsidRDefault="00E15079" w:rsidP="00EB2B06">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6C02FE9"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5FACE32" w14:textId="77777777" w:rsidR="00E15079" w:rsidRDefault="00E15079" w:rsidP="00EB2B06">
            <w:pPr>
              <w:pStyle w:val="TAL"/>
              <w:rPr>
                <w:rFonts w:eastAsia="Malgun Gothic"/>
                <w:lang w:eastAsia="en-GB"/>
              </w:rPr>
            </w:pPr>
            <w:r>
              <w:rPr>
                <w:lang w:eastAsia="en-GB"/>
              </w:rPr>
              <w:t>The identifier of the EES</w:t>
            </w:r>
          </w:p>
        </w:tc>
      </w:tr>
      <w:tr w:rsidR="00E15079" w14:paraId="01065C15" w14:textId="77777777" w:rsidTr="00EB2B06">
        <w:trPr>
          <w:jc w:val="center"/>
        </w:trPr>
        <w:tc>
          <w:tcPr>
            <w:tcW w:w="2155" w:type="dxa"/>
            <w:tcBorders>
              <w:top w:val="single" w:sz="4" w:space="0" w:color="000000"/>
              <w:left w:val="single" w:sz="4" w:space="0" w:color="000000"/>
              <w:bottom w:val="single" w:sz="4" w:space="0" w:color="000000"/>
              <w:right w:val="nil"/>
            </w:tcBorders>
            <w:hideMark/>
          </w:tcPr>
          <w:p w14:paraId="0046FECC" w14:textId="77777777" w:rsidR="00E15079" w:rsidRDefault="00E15079" w:rsidP="00EB2B06">
            <w:pPr>
              <w:pStyle w:val="TAL"/>
              <w:rPr>
                <w:rFonts w:eastAsia="SimSun"/>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14:paraId="3EA977E2" w14:textId="77777777" w:rsidR="00E15079" w:rsidRDefault="00E15079" w:rsidP="00EB2B0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0668E42E" w14:textId="77777777" w:rsidR="00E15079" w:rsidRDefault="00E15079" w:rsidP="00EB2B06">
            <w:pPr>
              <w:pStyle w:val="TAL"/>
              <w:rPr>
                <w:lang w:eastAsia="en-GB"/>
              </w:rPr>
            </w:pPr>
            <w:r>
              <w:rPr>
                <w:lang w:eastAsia="en-GB"/>
              </w:rPr>
              <w:t>Endpoint information (e.g. URI, FQDN, IP address) used to communicate with the EES. This information is provided to the EEC to connect to the EES.</w:t>
            </w:r>
          </w:p>
        </w:tc>
      </w:tr>
      <w:tr w:rsidR="00E15079" w14:paraId="1ABFBDB6" w14:textId="77777777" w:rsidTr="00EB2B06">
        <w:trPr>
          <w:jc w:val="center"/>
        </w:trPr>
        <w:tc>
          <w:tcPr>
            <w:tcW w:w="2155" w:type="dxa"/>
            <w:tcBorders>
              <w:top w:val="single" w:sz="4" w:space="0" w:color="000000"/>
              <w:left w:val="single" w:sz="4" w:space="0" w:color="000000"/>
              <w:bottom w:val="single" w:sz="4" w:space="0" w:color="000000"/>
              <w:right w:val="nil"/>
            </w:tcBorders>
          </w:tcPr>
          <w:p w14:paraId="6C073AE9" w14:textId="77777777" w:rsidR="00E15079" w:rsidRDefault="00E15079" w:rsidP="00EB2B0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tcPr>
          <w:p w14:paraId="6C6C0011" w14:textId="77777777" w:rsidR="00E15079" w:rsidRDefault="00E15079" w:rsidP="00EB2B0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tcPr>
          <w:p w14:paraId="064B887C" w14:textId="77777777" w:rsidR="00E15079" w:rsidRDefault="00E15079" w:rsidP="00EB2B06">
            <w:pPr>
              <w:pStyle w:val="TAL"/>
              <w:rPr>
                <w:lang w:eastAsia="en-GB"/>
              </w:rPr>
            </w:pPr>
            <w:r>
              <w:rPr>
                <w:lang w:eastAsia="en-GB"/>
              </w:rPr>
              <w:t>…</w:t>
            </w:r>
          </w:p>
        </w:tc>
      </w:tr>
      <w:tr w:rsidR="00E15079" w14:paraId="092D670B" w14:textId="77777777" w:rsidTr="00EB2B06">
        <w:trPr>
          <w:jc w:val="center"/>
        </w:trPr>
        <w:tc>
          <w:tcPr>
            <w:tcW w:w="2155" w:type="dxa"/>
            <w:tcBorders>
              <w:top w:val="single" w:sz="4" w:space="0" w:color="000000"/>
              <w:left w:val="single" w:sz="4" w:space="0" w:color="000000"/>
              <w:bottom w:val="single" w:sz="4" w:space="0" w:color="000000"/>
              <w:right w:val="nil"/>
            </w:tcBorders>
          </w:tcPr>
          <w:p w14:paraId="48DDBF97" w14:textId="77777777" w:rsidR="00E15079" w:rsidRDefault="00E15079" w:rsidP="00EB2B06">
            <w:pPr>
              <w:pStyle w:val="TAL"/>
              <w:rPr>
                <w:lang w:eastAsia="en-GB"/>
              </w:rPr>
            </w:pPr>
            <w:r>
              <w:rPr>
                <w:b/>
                <w:bCs/>
                <w:lang w:eastAsia="en-GB"/>
              </w:rPr>
              <w:t>Dynamic service area indication</w:t>
            </w:r>
          </w:p>
        </w:tc>
        <w:tc>
          <w:tcPr>
            <w:tcW w:w="900" w:type="dxa"/>
            <w:tcBorders>
              <w:top w:val="single" w:sz="4" w:space="0" w:color="000000"/>
              <w:left w:val="single" w:sz="4" w:space="0" w:color="000000"/>
              <w:bottom w:val="single" w:sz="4" w:space="0" w:color="000000"/>
              <w:right w:val="nil"/>
            </w:tcBorders>
          </w:tcPr>
          <w:p w14:paraId="7E0BE0D7" w14:textId="77777777" w:rsidR="00E15079" w:rsidRDefault="00E15079" w:rsidP="00EB2B06">
            <w:pPr>
              <w:pStyle w:val="TAC"/>
              <w:rPr>
                <w:lang w:eastAsia="en-GB"/>
              </w:rPr>
            </w:pPr>
            <w:r w:rsidRPr="005E238A">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28BD81E8" w14:textId="77777777" w:rsidR="00E15079" w:rsidRDefault="00E15079" w:rsidP="00EB2B06">
            <w:pPr>
              <w:pStyle w:val="TAL"/>
              <w:rPr>
                <w:lang w:eastAsia="en-GB"/>
              </w:rPr>
            </w:pPr>
            <w:r>
              <w:rPr>
                <w:b/>
                <w:bCs/>
                <w:lang w:eastAsia="en-GB"/>
              </w:rPr>
              <w:t>I</w:t>
            </w:r>
            <w:r w:rsidRPr="00D54493">
              <w:rPr>
                <w:b/>
                <w:bCs/>
                <w:lang w:eastAsia="en-GB"/>
              </w:rPr>
              <w:t xml:space="preserve">ndicates if the </w:t>
            </w:r>
            <w:r>
              <w:rPr>
                <w:b/>
                <w:bCs/>
                <w:lang w:eastAsia="en-GB"/>
              </w:rPr>
              <w:t>service area is dynamic or not</w:t>
            </w:r>
            <w:r w:rsidRPr="00D54493">
              <w:rPr>
                <w:b/>
                <w:bCs/>
                <w:lang w:eastAsia="en-GB"/>
              </w:rPr>
              <w:t xml:space="preserve">. The </w:t>
            </w:r>
            <w:r>
              <w:rPr>
                <w:b/>
                <w:bCs/>
                <w:lang w:eastAsia="en-GB"/>
              </w:rPr>
              <w:t xml:space="preserve">service area is dynamic </w:t>
            </w:r>
            <w:r w:rsidRPr="00D54493">
              <w:rPr>
                <w:b/>
                <w:bCs/>
                <w:lang w:eastAsia="en-GB"/>
              </w:rPr>
              <w:t xml:space="preserve">in case of </w:t>
            </w:r>
            <w:r>
              <w:rPr>
                <w:b/>
                <w:bCs/>
                <w:lang w:eastAsia="en-GB"/>
              </w:rPr>
              <w:t>EES</w:t>
            </w:r>
            <w:r w:rsidRPr="00D54493">
              <w:rPr>
                <w:b/>
                <w:bCs/>
                <w:lang w:eastAsia="en-GB"/>
              </w:rPr>
              <w:t xml:space="preserve"> </w:t>
            </w:r>
            <w:r>
              <w:rPr>
                <w:b/>
                <w:bCs/>
                <w:lang w:eastAsia="en-GB"/>
              </w:rPr>
              <w:t>on board</w:t>
            </w:r>
            <w:r w:rsidRPr="00D54493">
              <w:rPr>
                <w:b/>
                <w:bCs/>
                <w:lang w:eastAsia="en-GB"/>
              </w:rPr>
              <w:t xml:space="preserve"> </w:t>
            </w:r>
            <w:r>
              <w:rPr>
                <w:b/>
                <w:bCs/>
                <w:lang w:eastAsia="en-GB"/>
              </w:rPr>
              <w:t xml:space="preserve">a MEO or LEO </w:t>
            </w:r>
            <w:r w:rsidRPr="00D54493">
              <w:rPr>
                <w:b/>
                <w:bCs/>
                <w:lang w:eastAsia="en-GB"/>
              </w:rPr>
              <w:t xml:space="preserve">satellite and not </w:t>
            </w:r>
            <w:r>
              <w:rPr>
                <w:b/>
                <w:bCs/>
                <w:lang w:eastAsia="en-GB"/>
              </w:rPr>
              <w:t>dynamic</w:t>
            </w:r>
            <w:r w:rsidRPr="00D54493">
              <w:rPr>
                <w:b/>
                <w:bCs/>
                <w:lang w:eastAsia="en-GB"/>
              </w:rPr>
              <w:t xml:space="preserve"> in case of </w:t>
            </w:r>
            <w:r>
              <w:rPr>
                <w:b/>
                <w:bCs/>
                <w:lang w:eastAsia="en-GB"/>
              </w:rPr>
              <w:t xml:space="preserve">a </w:t>
            </w:r>
            <w:r w:rsidRPr="00D54493">
              <w:rPr>
                <w:b/>
                <w:bCs/>
                <w:lang w:eastAsia="en-GB"/>
              </w:rPr>
              <w:t>GEO satellite.</w:t>
            </w:r>
          </w:p>
        </w:tc>
      </w:tr>
      <w:tr w:rsidR="00E15079" w14:paraId="55FDD51D" w14:textId="77777777" w:rsidTr="00EB2B06">
        <w:trPr>
          <w:jc w:val="center"/>
        </w:trPr>
        <w:tc>
          <w:tcPr>
            <w:tcW w:w="2155" w:type="dxa"/>
            <w:tcBorders>
              <w:top w:val="single" w:sz="4" w:space="0" w:color="000000"/>
              <w:left w:val="single" w:sz="4" w:space="0" w:color="000000"/>
              <w:bottom w:val="single" w:sz="4" w:space="0" w:color="000000"/>
              <w:right w:val="nil"/>
            </w:tcBorders>
          </w:tcPr>
          <w:p w14:paraId="2DD6C898" w14:textId="77777777" w:rsidR="00E15079" w:rsidRDefault="00E15079" w:rsidP="00EB2B06">
            <w:pPr>
              <w:pStyle w:val="TAL"/>
              <w:rPr>
                <w:lang w:eastAsia="en-GB"/>
              </w:rPr>
            </w:pPr>
            <w:r>
              <w:rPr>
                <w:b/>
                <w:bCs/>
                <w:lang w:eastAsia="en-GB"/>
              </w:rPr>
              <w:t>Trajectory ID (NOTE 2)</w:t>
            </w:r>
          </w:p>
        </w:tc>
        <w:tc>
          <w:tcPr>
            <w:tcW w:w="900" w:type="dxa"/>
            <w:tcBorders>
              <w:top w:val="single" w:sz="4" w:space="0" w:color="000000"/>
              <w:left w:val="single" w:sz="4" w:space="0" w:color="000000"/>
              <w:bottom w:val="single" w:sz="4" w:space="0" w:color="000000"/>
              <w:right w:val="nil"/>
            </w:tcBorders>
          </w:tcPr>
          <w:p w14:paraId="23DA4085" w14:textId="77777777" w:rsidR="00E15079" w:rsidRDefault="00E15079" w:rsidP="00EB2B0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tcPr>
          <w:p w14:paraId="06E9E4DE" w14:textId="77777777" w:rsidR="00E15079" w:rsidRDefault="00E15079" w:rsidP="00EB2B06">
            <w:pPr>
              <w:pStyle w:val="TAL"/>
              <w:rPr>
                <w:lang w:eastAsia="en-GB"/>
              </w:rPr>
            </w:pPr>
            <w:r>
              <w:rPr>
                <w:b/>
                <w:bCs/>
                <w:lang w:eastAsia="en-GB"/>
              </w:rPr>
              <w:t xml:space="preserve">For mobile EES, </w:t>
            </w:r>
            <w:r w:rsidRPr="001C3232">
              <w:rPr>
                <w:b/>
                <w:bCs/>
                <w:lang w:eastAsia="en-GB"/>
              </w:rPr>
              <w:t>indicate</w:t>
            </w:r>
            <w:r>
              <w:rPr>
                <w:b/>
                <w:bCs/>
                <w:lang w:eastAsia="en-GB"/>
              </w:rPr>
              <w:t>s</w:t>
            </w:r>
            <w:r w:rsidRPr="001C3232">
              <w:rPr>
                <w:b/>
                <w:bCs/>
                <w:lang w:eastAsia="en-GB"/>
              </w:rPr>
              <w:t xml:space="preserve"> the trajectory of the </w:t>
            </w:r>
            <w:r>
              <w:rPr>
                <w:b/>
                <w:bCs/>
                <w:lang w:eastAsia="en-GB"/>
              </w:rPr>
              <w:t>EES</w:t>
            </w:r>
            <w:r w:rsidRPr="001C3232">
              <w:rPr>
                <w:b/>
                <w:bCs/>
                <w:lang w:eastAsia="en-GB"/>
              </w:rPr>
              <w:t xml:space="preserve"> </w:t>
            </w:r>
            <w:r>
              <w:rPr>
                <w:b/>
                <w:bCs/>
                <w:lang w:eastAsia="en-GB"/>
              </w:rPr>
              <w:t>on board</w:t>
            </w:r>
            <w:r w:rsidRPr="001C3232">
              <w:rPr>
                <w:b/>
                <w:bCs/>
                <w:lang w:eastAsia="en-GB"/>
              </w:rPr>
              <w:t xml:space="preserve"> MEO and LEO satellites.</w:t>
            </w:r>
          </w:p>
        </w:tc>
      </w:tr>
      <w:tr w:rsidR="00E15079" w14:paraId="15C0D08F" w14:textId="77777777" w:rsidTr="00EB2B0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05E5A9C8" w14:textId="77777777" w:rsidR="00E15079" w:rsidRDefault="00E15079" w:rsidP="00EB2B06">
            <w:pPr>
              <w:rPr>
                <w:lang w:eastAsia="en-GB"/>
              </w:rPr>
            </w:pPr>
            <w:r>
              <w:rPr>
                <w:lang w:eastAsia="en-GB"/>
              </w:rPr>
              <w:t>…</w:t>
            </w:r>
          </w:p>
          <w:p w14:paraId="56AF14E1" w14:textId="77777777" w:rsidR="00E15079" w:rsidRDefault="00E15079" w:rsidP="00EB2B06">
            <w:pPr>
              <w:pStyle w:val="TAN"/>
              <w:rPr>
                <w:lang w:eastAsia="en-GB"/>
              </w:rPr>
            </w:pPr>
            <w:r>
              <w:rPr>
                <w:lang w:eastAsia="en-GB"/>
              </w:rPr>
              <w:t>NOTE 2:</w:t>
            </w:r>
            <w:r>
              <w:rPr>
                <w:lang w:eastAsia="en-GB"/>
              </w:rPr>
              <w:tab/>
            </w:r>
            <w:r w:rsidRPr="00250413">
              <w:rPr>
                <w:lang w:eastAsia="en-GB"/>
              </w:rPr>
              <w:t xml:space="preserve">The assignment of the trajectory </w:t>
            </w:r>
            <w:r>
              <w:rPr>
                <w:lang w:eastAsia="en-GB"/>
              </w:rPr>
              <w:t>ID</w:t>
            </w:r>
            <w:r w:rsidRPr="00250413">
              <w:rPr>
                <w:lang w:eastAsia="en-GB"/>
              </w:rPr>
              <w:t xml:space="preserve"> for the </w:t>
            </w:r>
            <w:r>
              <w:rPr>
                <w:lang w:eastAsia="en-GB"/>
              </w:rPr>
              <w:t>EES can be</w:t>
            </w:r>
            <w:r w:rsidRPr="00250413">
              <w:rPr>
                <w:lang w:eastAsia="en-GB"/>
              </w:rPr>
              <w:t xml:space="preserve"> done by the operator</w:t>
            </w:r>
            <w:r>
              <w:rPr>
                <w:lang w:eastAsia="en-GB"/>
              </w:rPr>
              <w:t xml:space="preserve"> and/or</w:t>
            </w:r>
            <w:r w:rsidRPr="00250413">
              <w:rPr>
                <w:lang w:eastAsia="en-GB"/>
              </w:rPr>
              <w:t xml:space="preserve"> the satellite service provider.</w:t>
            </w:r>
            <w:r>
              <w:rPr>
                <w:lang w:eastAsia="en-GB"/>
              </w:rPr>
              <w:t xml:space="preserve"> </w:t>
            </w:r>
            <w:r>
              <w:rPr>
                <w:lang w:eastAsia="zh-CN"/>
              </w:rPr>
              <w:t xml:space="preserve">The trajectory and position of the satellite can be calculed for example based on </w:t>
            </w:r>
            <w:r w:rsidRPr="00201AFB">
              <w:rPr>
                <w:color w:val="000000"/>
              </w:rPr>
              <w:t>instantaneous/osculating ephemeris versus using TLE-based mean orbital ephemeris.</w:t>
            </w:r>
          </w:p>
        </w:tc>
      </w:tr>
    </w:tbl>
    <w:p w14:paraId="210DC91B" w14:textId="77777777" w:rsidR="00E15079" w:rsidRDefault="00E15079" w:rsidP="00E15079">
      <w:pPr>
        <w:rPr>
          <w:lang w:eastAsia="zh-CN"/>
        </w:rPr>
      </w:pPr>
    </w:p>
    <w:p w14:paraId="5C386394" w14:textId="77777777" w:rsidR="00C742FC" w:rsidRDefault="00C742FC" w:rsidP="00C742FC">
      <w:pPr>
        <w:pStyle w:val="EditorsNote"/>
        <w:rPr>
          <w:lang w:eastAsia="zh-CN"/>
        </w:rPr>
      </w:pPr>
      <w:r>
        <w:rPr>
          <w:lang w:eastAsia="zh-CN"/>
        </w:rPr>
        <w:t xml:space="preserve">Editor’s Note: Whether and how the Trajectory ID is defined is FFS. </w:t>
      </w:r>
    </w:p>
    <w:p w14:paraId="74F3C843" w14:textId="690AA871" w:rsidR="00C742FC" w:rsidRDefault="00C742FC" w:rsidP="009D2E7D">
      <w:pPr>
        <w:pStyle w:val="EditorsNote"/>
        <w:rPr>
          <w:lang w:eastAsia="zh-CN"/>
        </w:rPr>
      </w:pPr>
      <w:r>
        <w:rPr>
          <w:lang w:eastAsia="zh-CN"/>
        </w:rPr>
        <w:t xml:space="preserve">Editor’s Note: Expected trajectory ID in the AC Profile is FFS. </w:t>
      </w:r>
    </w:p>
    <w:p w14:paraId="70C567AB" w14:textId="08168C4D" w:rsidR="00F83641" w:rsidRPr="00D7706D" w:rsidRDefault="00702FB3" w:rsidP="00361D0D">
      <w:pPr>
        <w:pStyle w:val="Heading4"/>
      </w:pPr>
      <w:bookmarkStart w:id="134" w:name="_Toc532993748"/>
      <w:bookmarkStart w:id="135" w:name="_Toc78314761"/>
      <w:bookmarkStart w:id="136" w:name="_Toc165031173"/>
      <w:r>
        <w:t>7</w:t>
      </w:r>
      <w:r w:rsidR="00F83641" w:rsidRPr="00D7706D">
        <w:t>.</w:t>
      </w:r>
      <w:r w:rsidR="00D34953">
        <w:t>2.</w:t>
      </w:r>
      <w:r w:rsidR="00D54D88">
        <w:rPr>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34"/>
      <w:bookmarkEnd w:id="135"/>
      <w:bookmarkEnd w:id="136"/>
    </w:p>
    <w:p w14:paraId="7F3BB315" w14:textId="1EC3B2C4" w:rsidR="003C02FE" w:rsidRDefault="00F83641" w:rsidP="009D2E7D">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90E47B" w14:textId="04CD87A8" w:rsidR="003C02FE" w:rsidRDefault="003C02FE" w:rsidP="003C02FE">
      <w:pPr>
        <w:pStyle w:val="Heading3"/>
      </w:pPr>
      <w:bookmarkStart w:id="137" w:name="_Toc165031174"/>
      <w:r>
        <w:rPr>
          <w:lang w:eastAsia="zh-CN"/>
        </w:rPr>
        <w:t>7</w:t>
      </w:r>
      <w:r>
        <w:t>.2.</w:t>
      </w:r>
      <w:r>
        <w:rPr>
          <w:rFonts w:eastAsia="SimSun"/>
          <w:lang w:val="en-US" w:eastAsia="zh-CN"/>
        </w:rPr>
        <w:t>2</w:t>
      </w:r>
      <w:r>
        <w:tab/>
      </w:r>
      <w:r>
        <w:rPr>
          <w:lang w:val="en-US"/>
        </w:rPr>
        <w:t>Solution #</w:t>
      </w:r>
      <w:r>
        <w:rPr>
          <w:rFonts w:eastAsia="SimSun"/>
          <w:lang w:val="en-US" w:eastAsia="zh-CN"/>
        </w:rPr>
        <w:t>2</w:t>
      </w:r>
      <w:r>
        <w:rPr>
          <w:lang w:val="en-US"/>
        </w:rPr>
        <w:t xml:space="preserve">: </w:t>
      </w:r>
      <w:r>
        <w:rPr>
          <w:rFonts w:eastAsia="SimSun" w:hint="eastAsia"/>
          <w:lang w:val="en-US" w:eastAsia="zh-CN"/>
        </w:rPr>
        <w:t>Enhancement</w:t>
      </w:r>
      <w:r>
        <w:t xml:space="preserve"> </w:t>
      </w:r>
      <w:r>
        <w:rPr>
          <w:rFonts w:eastAsia="SimSun" w:hint="eastAsia"/>
          <w:lang w:val="en-US" w:eastAsia="zh-CN"/>
        </w:rPr>
        <w:t>for o</w:t>
      </w:r>
      <w:r>
        <w:t>n board EES(s) a</w:t>
      </w:r>
      <w:r>
        <w:rPr>
          <w:rFonts w:eastAsia="SimSun" w:hint="eastAsia"/>
          <w:lang w:val="en-US" w:eastAsia="zh-CN"/>
        </w:rPr>
        <w:t>nd service provisioning</w:t>
      </w:r>
      <w:bookmarkEnd w:id="137"/>
      <w:r>
        <w:rPr>
          <w:rFonts w:eastAsia="SimSun" w:hint="eastAsia"/>
          <w:lang w:val="en-US" w:eastAsia="zh-CN"/>
        </w:rPr>
        <w:t xml:space="preserve"> </w:t>
      </w:r>
    </w:p>
    <w:p w14:paraId="3A9A3F24" w14:textId="30FBE14E" w:rsidR="003C02FE" w:rsidRDefault="003C02FE" w:rsidP="003C02FE">
      <w:pPr>
        <w:pStyle w:val="Heading4"/>
      </w:pPr>
      <w:bookmarkStart w:id="138" w:name="_Toc165031175"/>
      <w:r>
        <w:rPr>
          <w:lang w:eastAsia="zh-CN"/>
        </w:rPr>
        <w:t>7</w:t>
      </w:r>
      <w:r>
        <w:t>.2.</w:t>
      </w:r>
      <w:r>
        <w:rPr>
          <w:rFonts w:eastAsia="SimSun"/>
          <w:lang w:val="en-US" w:eastAsia="zh-CN"/>
        </w:rPr>
        <w:t>2</w:t>
      </w:r>
      <w:r>
        <w:t>.1</w:t>
      </w:r>
      <w:r>
        <w:tab/>
        <w:t>Solution description</w:t>
      </w:r>
      <w:bookmarkEnd w:id="138"/>
    </w:p>
    <w:p w14:paraId="4A7516AD" w14:textId="77777777" w:rsidR="003C02FE" w:rsidRDefault="003C02FE" w:rsidP="003C02FE">
      <w:pPr>
        <w:rPr>
          <w:rFonts w:eastAsia="SimSun"/>
          <w:lang w:val="en-US" w:eastAsia="zh-CN"/>
        </w:rPr>
      </w:pPr>
      <w:r>
        <w:rPr>
          <w:rFonts w:eastAsia="SimSun" w:hint="eastAsia"/>
          <w:lang w:val="en-US" w:eastAsia="zh-CN"/>
        </w:rPr>
        <w:t xml:space="preserve">This solution proposes to address the following open issues in KI#5, </w:t>
      </w:r>
    </w:p>
    <w:p w14:paraId="08F3D972" w14:textId="77777777" w:rsidR="003C02FE" w:rsidRDefault="003C02FE" w:rsidP="003C02FE">
      <w:pPr>
        <w:pStyle w:val="B1"/>
      </w:pPr>
      <w:r>
        <w:lastRenderedPageBreak/>
        <w:t>-</w:t>
      </w:r>
      <w:r>
        <w:tab/>
        <w:t xml:space="preserve">How the EES(s) are placed on board the Satellite.  </w:t>
      </w:r>
    </w:p>
    <w:p w14:paraId="0DE9A1CA" w14:textId="77777777" w:rsidR="003C02FE" w:rsidRDefault="003C02FE" w:rsidP="003C02FE">
      <w:pPr>
        <w:pStyle w:val="B1"/>
      </w:pPr>
      <w:r>
        <w:t>-</w:t>
      </w:r>
      <w:r>
        <w:tab/>
        <w:t xml:space="preserve">Whether and how the service provisioning </w:t>
      </w:r>
      <w:r>
        <w:rPr>
          <w:rFonts w:eastAsia="SimSun" w:hint="eastAsia"/>
          <w:lang w:val="en-US" w:eastAsia="zh-CN"/>
        </w:rPr>
        <w:t>is</w:t>
      </w:r>
      <w:r>
        <w:t xml:space="preserve"> impacted.​</w:t>
      </w:r>
    </w:p>
    <w:p w14:paraId="56F07EC6" w14:textId="77777777" w:rsidR="003C02FE" w:rsidRDefault="003C02FE" w:rsidP="003C02FE">
      <w:pPr>
        <w:rPr>
          <w:rFonts w:eastAsia="SimSun"/>
          <w:lang w:val="en-US" w:eastAsia="zh-CN"/>
        </w:rPr>
      </w:pPr>
      <w:r>
        <w:rPr>
          <w:rFonts w:eastAsia="SimSun" w:hint="eastAsia"/>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633C5B34" w14:textId="5294DF3F" w:rsidR="003C02FE" w:rsidRDefault="003C02FE" w:rsidP="003C02FE">
      <w:pPr>
        <w:pStyle w:val="Heading5"/>
      </w:pPr>
      <w:bookmarkStart w:id="139" w:name="_Toc165031176"/>
      <w:r>
        <w:rPr>
          <w:lang w:eastAsia="zh-CN"/>
        </w:rPr>
        <w:t>7</w:t>
      </w:r>
      <w:r>
        <w:t>.2.</w:t>
      </w:r>
      <w:r>
        <w:rPr>
          <w:rFonts w:eastAsia="SimSun"/>
          <w:lang w:val="en-US" w:eastAsia="zh-CN"/>
        </w:rPr>
        <w:t>2</w:t>
      </w:r>
      <w:r>
        <w:t>.1.1</w:t>
      </w:r>
      <w:r>
        <w:tab/>
        <w:t>General</w:t>
      </w:r>
      <w:bookmarkEnd w:id="139"/>
    </w:p>
    <w:p w14:paraId="1D83BB99" w14:textId="77777777" w:rsidR="003C02FE" w:rsidRDefault="003C02FE" w:rsidP="003C02FE">
      <w:pPr>
        <w:rPr>
          <w:rFonts w:eastAsia="SimSun"/>
          <w:lang w:val="en-US" w:eastAsia="zh-CN"/>
        </w:rPr>
      </w:pPr>
      <w:r>
        <w:rPr>
          <w:rFonts w:eastAsia="SimSun" w:hint="eastAsia"/>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SimSun"/>
          <w:lang w:val="en-US" w:eastAsia="zh-CN"/>
        </w:rPr>
        <w:t>’</w:t>
      </w:r>
      <w:r>
        <w:rPr>
          <w:rFonts w:eastAsia="SimSun" w:hint="eastAsia"/>
          <w:lang w:val="en-US" w:eastAsia="zh-CN"/>
        </w:rPr>
        <w:t>s Satellite assistant information during the EES registration.</w:t>
      </w:r>
    </w:p>
    <w:p w14:paraId="61C0B106" w14:textId="3F290673" w:rsidR="003C02FE" w:rsidRDefault="003C02FE" w:rsidP="003C02FE">
      <w:pPr>
        <w:pStyle w:val="TH"/>
      </w:pPr>
      <w:r>
        <w:lastRenderedPageBreak/>
        <w:t>Table </w:t>
      </w:r>
      <w:r>
        <w:rPr>
          <w:rFonts w:eastAsia="SimSun" w:hint="eastAsia"/>
          <w:lang w:val="en-US" w:eastAsia="zh-CN"/>
        </w:rPr>
        <w:t>7</w:t>
      </w:r>
      <w:r>
        <w:t>.2.</w:t>
      </w:r>
      <w:r>
        <w:rPr>
          <w:rFonts w:eastAsia="SimSun"/>
          <w:lang w:val="en-US" w:eastAsia="zh-CN"/>
        </w:rPr>
        <w:t>2</w:t>
      </w:r>
      <w:r>
        <w:rPr>
          <w:rFonts w:eastAsia="SimSun" w:hint="eastAsia"/>
          <w:lang w:val="en-US" w:eastAsia="zh-CN"/>
        </w:rPr>
        <w:t>.1.1</w:t>
      </w:r>
      <w:r>
        <w:t>-1: EES Profile</w:t>
      </w:r>
    </w:p>
    <w:tbl>
      <w:tblPr>
        <w:tblW w:w="8907" w:type="dxa"/>
        <w:jc w:val="center"/>
        <w:tblLayout w:type="fixed"/>
        <w:tblLook w:val="04A0" w:firstRow="1" w:lastRow="0" w:firstColumn="1" w:lastColumn="0" w:noHBand="0" w:noVBand="1"/>
      </w:tblPr>
      <w:tblGrid>
        <w:gridCol w:w="2154"/>
        <w:gridCol w:w="900"/>
        <w:gridCol w:w="5853"/>
      </w:tblGrid>
      <w:tr w:rsidR="003C02FE" w14:paraId="3E521E4D" w14:textId="77777777" w:rsidTr="00EB2B06">
        <w:trPr>
          <w:jc w:val="center"/>
        </w:trPr>
        <w:tc>
          <w:tcPr>
            <w:tcW w:w="2154" w:type="dxa"/>
            <w:tcBorders>
              <w:top w:val="single" w:sz="4" w:space="0" w:color="000000"/>
              <w:left w:val="single" w:sz="4" w:space="0" w:color="000000"/>
              <w:bottom w:val="single" w:sz="4" w:space="0" w:color="000000"/>
              <w:right w:val="nil"/>
            </w:tcBorders>
          </w:tcPr>
          <w:p w14:paraId="38542838" w14:textId="77777777" w:rsidR="003C02FE" w:rsidRDefault="003C02FE" w:rsidP="00EB2B06">
            <w:pPr>
              <w:pStyle w:val="TAH"/>
            </w:pPr>
            <w:r>
              <w:t>Information element</w:t>
            </w:r>
          </w:p>
        </w:tc>
        <w:tc>
          <w:tcPr>
            <w:tcW w:w="900" w:type="dxa"/>
            <w:tcBorders>
              <w:top w:val="single" w:sz="4" w:space="0" w:color="000000"/>
              <w:left w:val="single" w:sz="4" w:space="0" w:color="000000"/>
              <w:bottom w:val="single" w:sz="4" w:space="0" w:color="000000"/>
              <w:right w:val="nil"/>
            </w:tcBorders>
          </w:tcPr>
          <w:p w14:paraId="0F97BB8C" w14:textId="77777777" w:rsidR="003C02FE" w:rsidRDefault="003C02FE" w:rsidP="00EB2B06">
            <w:pPr>
              <w:pStyle w:val="TAH"/>
            </w:pPr>
            <w:r>
              <w:t>Status</w:t>
            </w:r>
          </w:p>
        </w:tc>
        <w:tc>
          <w:tcPr>
            <w:tcW w:w="5853" w:type="dxa"/>
            <w:tcBorders>
              <w:top w:val="single" w:sz="4" w:space="0" w:color="000000"/>
              <w:left w:val="single" w:sz="4" w:space="0" w:color="000000"/>
              <w:bottom w:val="single" w:sz="4" w:space="0" w:color="000000"/>
              <w:right w:val="single" w:sz="4" w:space="0" w:color="000000"/>
            </w:tcBorders>
          </w:tcPr>
          <w:p w14:paraId="4B029D1C" w14:textId="77777777" w:rsidR="003C02FE" w:rsidRDefault="003C02FE" w:rsidP="00EB2B06">
            <w:pPr>
              <w:pStyle w:val="TAH"/>
            </w:pPr>
            <w:r>
              <w:t>Description</w:t>
            </w:r>
          </w:p>
        </w:tc>
      </w:tr>
      <w:tr w:rsidR="003C02FE" w14:paraId="2796DCC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F6155B9" w14:textId="77777777" w:rsidR="003C02FE" w:rsidRDefault="003C02FE" w:rsidP="00EB2B06">
            <w:pPr>
              <w:pStyle w:val="TAL"/>
            </w:pPr>
            <w:r>
              <w:t xml:space="preserve">EESID </w:t>
            </w:r>
          </w:p>
        </w:tc>
        <w:tc>
          <w:tcPr>
            <w:tcW w:w="900" w:type="dxa"/>
            <w:tcBorders>
              <w:top w:val="single" w:sz="4" w:space="0" w:color="000000"/>
              <w:left w:val="single" w:sz="4" w:space="0" w:color="000000"/>
              <w:bottom w:val="single" w:sz="4" w:space="0" w:color="000000"/>
              <w:right w:val="nil"/>
            </w:tcBorders>
          </w:tcPr>
          <w:p w14:paraId="04228DAD"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CA1D5E1" w14:textId="77777777" w:rsidR="003C02FE" w:rsidRDefault="003C02FE" w:rsidP="00EB2B06">
            <w:pPr>
              <w:pStyle w:val="TAL"/>
              <w:rPr>
                <w:rFonts w:eastAsia="Malgun Gothic"/>
              </w:rPr>
            </w:pPr>
            <w:r>
              <w:t>The identifier of the EES</w:t>
            </w:r>
          </w:p>
        </w:tc>
      </w:tr>
      <w:tr w:rsidR="003C02FE" w14:paraId="21D51526" w14:textId="77777777" w:rsidTr="00EB2B06">
        <w:trPr>
          <w:jc w:val="center"/>
        </w:trPr>
        <w:tc>
          <w:tcPr>
            <w:tcW w:w="2154" w:type="dxa"/>
            <w:tcBorders>
              <w:top w:val="single" w:sz="4" w:space="0" w:color="000000"/>
              <w:left w:val="single" w:sz="4" w:space="0" w:color="000000"/>
              <w:bottom w:val="single" w:sz="4" w:space="0" w:color="000000"/>
              <w:right w:val="nil"/>
            </w:tcBorders>
          </w:tcPr>
          <w:p w14:paraId="61A06F12" w14:textId="77777777" w:rsidR="003C02FE" w:rsidRDefault="003C02FE" w:rsidP="00EB2B06">
            <w:pPr>
              <w:pStyle w:val="TAL"/>
            </w:pPr>
            <w:r>
              <w:t>EES Endpoint</w:t>
            </w:r>
          </w:p>
        </w:tc>
        <w:tc>
          <w:tcPr>
            <w:tcW w:w="900" w:type="dxa"/>
            <w:tcBorders>
              <w:top w:val="single" w:sz="4" w:space="0" w:color="000000"/>
              <w:left w:val="single" w:sz="4" w:space="0" w:color="000000"/>
              <w:bottom w:val="single" w:sz="4" w:space="0" w:color="000000"/>
              <w:right w:val="nil"/>
            </w:tcBorders>
          </w:tcPr>
          <w:p w14:paraId="62D1E8E4"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9E06D7D" w14:textId="77777777" w:rsidR="003C02FE" w:rsidRDefault="003C02FE" w:rsidP="00EB2B06">
            <w:pPr>
              <w:pStyle w:val="TAL"/>
            </w:pPr>
            <w:r>
              <w:t>Endpoint information (e.g. URI, FQDN, IP address) used to communicate with the EES. This information is provided to the EEC to connect to the EES.</w:t>
            </w:r>
          </w:p>
        </w:tc>
      </w:tr>
      <w:tr w:rsidR="003C02FE" w14:paraId="4080FC56" w14:textId="77777777" w:rsidTr="00EB2B06">
        <w:trPr>
          <w:jc w:val="center"/>
        </w:trPr>
        <w:tc>
          <w:tcPr>
            <w:tcW w:w="2154" w:type="dxa"/>
            <w:tcBorders>
              <w:top w:val="single" w:sz="4" w:space="0" w:color="000000"/>
              <w:left w:val="single" w:sz="4" w:space="0" w:color="000000"/>
              <w:bottom w:val="single" w:sz="4" w:space="0" w:color="000000"/>
              <w:right w:val="nil"/>
            </w:tcBorders>
          </w:tcPr>
          <w:p w14:paraId="06992A40" w14:textId="77777777" w:rsidR="003C02FE" w:rsidRDefault="003C02FE" w:rsidP="00EB2B06">
            <w:pPr>
              <w:pStyle w:val="TAL"/>
            </w:pPr>
            <w:r>
              <w:t>EDN information</w:t>
            </w:r>
          </w:p>
        </w:tc>
        <w:tc>
          <w:tcPr>
            <w:tcW w:w="900" w:type="dxa"/>
            <w:tcBorders>
              <w:top w:val="single" w:sz="4" w:space="0" w:color="000000"/>
              <w:left w:val="single" w:sz="4" w:space="0" w:color="000000"/>
              <w:bottom w:val="single" w:sz="4" w:space="0" w:color="000000"/>
              <w:right w:val="nil"/>
            </w:tcBorders>
          </w:tcPr>
          <w:p w14:paraId="3CF68BC1"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95C2EEC" w14:textId="77777777" w:rsidR="003C02FE" w:rsidRDefault="003C02FE" w:rsidP="00EB2B06">
            <w:pPr>
              <w:pStyle w:val="TAL"/>
            </w:pPr>
            <w:r>
              <w:t>EDN information where the EES resides.</w:t>
            </w:r>
          </w:p>
        </w:tc>
      </w:tr>
      <w:tr w:rsidR="003C02FE" w14:paraId="06D2246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F5D3899" w14:textId="77777777" w:rsidR="003C02FE" w:rsidRDefault="003C02FE" w:rsidP="00EB2B06">
            <w:pPr>
              <w:pStyle w:val="TAL"/>
            </w:pPr>
            <w:r>
              <w:t>&gt; DNN</w:t>
            </w:r>
          </w:p>
        </w:tc>
        <w:tc>
          <w:tcPr>
            <w:tcW w:w="900" w:type="dxa"/>
            <w:tcBorders>
              <w:top w:val="single" w:sz="4" w:space="0" w:color="000000"/>
              <w:left w:val="single" w:sz="4" w:space="0" w:color="000000"/>
              <w:bottom w:val="single" w:sz="4" w:space="0" w:color="000000"/>
              <w:right w:val="nil"/>
            </w:tcBorders>
          </w:tcPr>
          <w:p w14:paraId="265118C1"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02F6F6B" w14:textId="77777777" w:rsidR="003C02FE" w:rsidRDefault="003C02FE" w:rsidP="00EB2B06">
            <w:pPr>
              <w:pStyle w:val="TAL"/>
            </w:pPr>
            <w:r>
              <w:t>Data network name to identify the EDN.</w:t>
            </w:r>
          </w:p>
        </w:tc>
      </w:tr>
      <w:tr w:rsidR="003C02FE" w14:paraId="6C2C0C0C"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B56AA" w14:textId="77777777" w:rsidR="003C02FE" w:rsidRDefault="003C02FE" w:rsidP="00EB2B06">
            <w:pPr>
              <w:pStyle w:val="TAL"/>
            </w:pPr>
            <w:r>
              <w:t>&gt; DNAI(s)</w:t>
            </w:r>
          </w:p>
        </w:tc>
        <w:tc>
          <w:tcPr>
            <w:tcW w:w="900" w:type="dxa"/>
            <w:tcBorders>
              <w:top w:val="single" w:sz="4" w:space="0" w:color="000000"/>
              <w:left w:val="single" w:sz="4" w:space="0" w:color="000000"/>
              <w:bottom w:val="single" w:sz="4" w:space="0" w:color="000000"/>
              <w:right w:val="nil"/>
            </w:tcBorders>
          </w:tcPr>
          <w:p w14:paraId="01C88A0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5641952" w14:textId="77777777" w:rsidR="003C02FE" w:rsidRDefault="003C02FE" w:rsidP="00EB2B06">
            <w:pPr>
              <w:pStyle w:val="TAL"/>
            </w:pPr>
            <w:r>
              <w:t>DNAI(s) associated with the EDN.</w:t>
            </w:r>
          </w:p>
        </w:tc>
      </w:tr>
      <w:tr w:rsidR="003C02FE" w14:paraId="2752B0C1" w14:textId="77777777" w:rsidTr="00EB2B06">
        <w:trPr>
          <w:jc w:val="center"/>
        </w:trPr>
        <w:tc>
          <w:tcPr>
            <w:tcW w:w="2154" w:type="dxa"/>
            <w:tcBorders>
              <w:top w:val="single" w:sz="4" w:space="0" w:color="000000"/>
              <w:left w:val="single" w:sz="4" w:space="0" w:color="000000"/>
              <w:bottom w:val="single" w:sz="4" w:space="0" w:color="000000"/>
              <w:right w:val="nil"/>
            </w:tcBorders>
          </w:tcPr>
          <w:p w14:paraId="70D70E1A" w14:textId="77777777" w:rsidR="003C02FE" w:rsidRDefault="003C02FE" w:rsidP="00EB2B06">
            <w:pPr>
              <w:pStyle w:val="TAL"/>
            </w:pPr>
            <w:r>
              <w:t>EASIDs</w:t>
            </w:r>
          </w:p>
        </w:tc>
        <w:tc>
          <w:tcPr>
            <w:tcW w:w="900" w:type="dxa"/>
            <w:tcBorders>
              <w:top w:val="single" w:sz="4" w:space="0" w:color="000000"/>
              <w:left w:val="single" w:sz="4" w:space="0" w:color="000000"/>
              <w:bottom w:val="single" w:sz="4" w:space="0" w:color="000000"/>
              <w:right w:val="nil"/>
            </w:tcBorders>
          </w:tcPr>
          <w:p w14:paraId="0544DFC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499129" w14:textId="77777777" w:rsidR="003C02FE" w:rsidRDefault="003C02FE" w:rsidP="00EB2B06">
            <w:pPr>
              <w:pStyle w:val="TAL"/>
            </w:pPr>
            <w:r>
              <w:t>List of EASIDs registered or expected to be registered with the EES.</w:t>
            </w:r>
          </w:p>
        </w:tc>
      </w:tr>
      <w:tr w:rsidR="003C02FE" w14:paraId="2F8384E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A53B44E" w14:textId="77777777" w:rsidR="003C02FE" w:rsidRDefault="003C02FE" w:rsidP="00EB2B06">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6838E6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9E273DB" w14:textId="77777777" w:rsidR="003C02FE" w:rsidRDefault="003C02FE" w:rsidP="00EB2B06">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3C02FE" w14:paraId="429B8A30" w14:textId="77777777" w:rsidTr="00EB2B06">
        <w:trPr>
          <w:jc w:val="center"/>
        </w:trPr>
        <w:tc>
          <w:tcPr>
            <w:tcW w:w="2154" w:type="dxa"/>
            <w:tcBorders>
              <w:top w:val="single" w:sz="4" w:space="0" w:color="000000"/>
              <w:left w:val="single" w:sz="4" w:space="0" w:color="000000"/>
              <w:bottom w:val="single" w:sz="4" w:space="0" w:color="000000"/>
              <w:right w:val="nil"/>
            </w:tcBorders>
          </w:tcPr>
          <w:p w14:paraId="638E84C8" w14:textId="77777777" w:rsidR="003C02FE" w:rsidRDefault="003C02FE" w:rsidP="00EB2B06">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14:paraId="6D88D7F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5D189AD" w14:textId="77777777" w:rsidR="003C02FE" w:rsidRDefault="003C02FE" w:rsidP="00EB2B06">
            <w:pPr>
              <w:pStyle w:val="TAL"/>
            </w:pPr>
            <w:r>
              <w:t>List of EAS bundles per EASID to which the EAS belongs and related bundling requirements.</w:t>
            </w:r>
          </w:p>
        </w:tc>
      </w:tr>
      <w:tr w:rsidR="003C02FE" w14:paraId="3B9463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64113332" w14:textId="77777777" w:rsidR="003C02FE" w:rsidRDefault="003C02FE" w:rsidP="00EB2B06">
            <w:pPr>
              <w:pStyle w:val="TAL"/>
            </w:pPr>
            <w:r>
              <w:t>&gt; Bundle ID</w:t>
            </w:r>
          </w:p>
          <w:p w14:paraId="02E5E441" w14:textId="77777777" w:rsidR="003C02FE" w:rsidRDefault="003C02FE" w:rsidP="00EB2B06">
            <w:pPr>
              <w:pStyle w:val="TAL"/>
            </w:pPr>
            <w:r>
              <w:t xml:space="preserve">(NOTE 2) </w:t>
            </w:r>
          </w:p>
        </w:tc>
        <w:tc>
          <w:tcPr>
            <w:tcW w:w="900" w:type="dxa"/>
            <w:tcBorders>
              <w:top w:val="single" w:sz="4" w:space="0" w:color="000000"/>
              <w:left w:val="single" w:sz="4" w:space="0" w:color="000000"/>
              <w:bottom w:val="single" w:sz="4" w:space="0" w:color="000000"/>
              <w:right w:val="nil"/>
            </w:tcBorders>
          </w:tcPr>
          <w:p w14:paraId="487231FB"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FF45602" w14:textId="77777777" w:rsidR="003C02FE" w:rsidRDefault="003C02FE" w:rsidP="00EB2B06">
            <w:pPr>
              <w:pStyle w:val="TAL"/>
            </w:pPr>
            <w:r>
              <w:t xml:space="preserve">A bundle ID as described in clause 7.2.10. </w:t>
            </w:r>
          </w:p>
        </w:tc>
      </w:tr>
      <w:tr w:rsidR="003C02FE" w14:paraId="5726EE41" w14:textId="77777777" w:rsidTr="00EB2B06">
        <w:trPr>
          <w:jc w:val="center"/>
        </w:trPr>
        <w:tc>
          <w:tcPr>
            <w:tcW w:w="2154" w:type="dxa"/>
            <w:tcBorders>
              <w:top w:val="single" w:sz="4" w:space="0" w:color="000000"/>
              <w:left w:val="single" w:sz="4" w:space="0" w:color="000000"/>
              <w:bottom w:val="single" w:sz="4" w:space="0" w:color="000000"/>
              <w:right w:val="nil"/>
            </w:tcBorders>
          </w:tcPr>
          <w:p w14:paraId="46C621A4" w14:textId="77777777" w:rsidR="003C02FE" w:rsidRDefault="003C02FE" w:rsidP="00EB2B06">
            <w:pPr>
              <w:pStyle w:val="TAL"/>
            </w:pPr>
            <w:r>
              <w:t>&gt; List of EASIDs</w:t>
            </w:r>
          </w:p>
          <w:p w14:paraId="3A056CD1" w14:textId="77777777" w:rsidR="003C02FE" w:rsidRDefault="003C02FE" w:rsidP="00EB2B06">
            <w:pPr>
              <w:pStyle w:val="TAL"/>
            </w:pPr>
            <w:r>
              <w:t>(NOTE 2)</w:t>
            </w:r>
          </w:p>
        </w:tc>
        <w:tc>
          <w:tcPr>
            <w:tcW w:w="900" w:type="dxa"/>
            <w:tcBorders>
              <w:top w:val="single" w:sz="4" w:space="0" w:color="000000"/>
              <w:left w:val="single" w:sz="4" w:space="0" w:color="000000"/>
              <w:bottom w:val="single" w:sz="4" w:space="0" w:color="000000"/>
              <w:right w:val="nil"/>
            </w:tcBorders>
          </w:tcPr>
          <w:p w14:paraId="7D2C586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9485663" w14:textId="77777777" w:rsidR="003C02FE" w:rsidRDefault="003C02FE" w:rsidP="00EB2B06">
            <w:pPr>
              <w:pStyle w:val="TAL"/>
            </w:pPr>
            <w:r>
              <w:t xml:space="preserve">List of EASIDs associated with the EAS bundle. </w:t>
            </w:r>
          </w:p>
        </w:tc>
      </w:tr>
      <w:tr w:rsidR="003C02FE" w14:paraId="094F6218" w14:textId="77777777" w:rsidTr="00EB2B06">
        <w:trPr>
          <w:jc w:val="center"/>
        </w:trPr>
        <w:tc>
          <w:tcPr>
            <w:tcW w:w="2154" w:type="dxa"/>
            <w:tcBorders>
              <w:top w:val="single" w:sz="4" w:space="0" w:color="000000"/>
              <w:left w:val="single" w:sz="4" w:space="0" w:color="000000"/>
              <w:bottom w:val="single" w:sz="4" w:space="0" w:color="000000"/>
              <w:right w:val="nil"/>
            </w:tcBorders>
          </w:tcPr>
          <w:p w14:paraId="0B8F08BC" w14:textId="77777777" w:rsidR="003C02FE" w:rsidRDefault="003C02FE" w:rsidP="00EB2B06">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94ED4F7" w14:textId="77777777" w:rsidR="003C02FE" w:rsidRDefault="003C02FE" w:rsidP="00EB2B06">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04CB1D7" w14:textId="77777777" w:rsidR="003C02FE" w:rsidRDefault="003C02FE" w:rsidP="00EB2B06">
            <w:pPr>
              <w:pStyle w:val="TAL"/>
            </w:pPr>
            <w:r>
              <w:rPr>
                <w:lang w:eastAsia="ko-KR"/>
              </w:rPr>
              <w:t>Type of the EAS bundle as described in clause 7.2.10</w:t>
            </w:r>
          </w:p>
        </w:tc>
      </w:tr>
      <w:tr w:rsidR="003C02FE" w14:paraId="46F785C4" w14:textId="77777777" w:rsidTr="00EB2B06">
        <w:trPr>
          <w:jc w:val="center"/>
        </w:trPr>
        <w:tc>
          <w:tcPr>
            <w:tcW w:w="2154" w:type="dxa"/>
            <w:tcBorders>
              <w:top w:val="single" w:sz="4" w:space="0" w:color="000000"/>
              <w:left w:val="single" w:sz="4" w:space="0" w:color="000000"/>
              <w:bottom w:val="single" w:sz="4" w:space="0" w:color="000000"/>
              <w:right w:val="nil"/>
            </w:tcBorders>
          </w:tcPr>
          <w:p w14:paraId="4572F627" w14:textId="77777777" w:rsidR="003C02FE" w:rsidRDefault="003C02FE" w:rsidP="00EB2B06">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665A224A" w14:textId="77777777" w:rsidR="003C02FE" w:rsidRDefault="003C02FE" w:rsidP="00EB2B06">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E24ED8" w14:textId="77777777" w:rsidR="003C02FE" w:rsidRDefault="003C02FE" w:rsidP="00EB2B06">
            <w:pPr>
              <w:pStyle w:val="TAL"/>
            </w:pPr>
            <w:r>
              <w:rPr>
                <w:lang w:eastAsia="ko-KR"/>
              </w:rPr>
              <w:t>Requirements associated with the EAS bundle as described in clause 8.2.10.</w:t>
            </w:r>
          </w:p>
        </w:tc>
      </w:tr>
      <w:tr w:rsidR="003C02FE" w14:paraId="10715E48" w14:textId="77777777" w:rsidTr="00EB2B06">
        <w:trPr>
          <w:jc w:val="center"/>
        </w:trPr>
        <w:tc>
          <w:tcPr>
            <w:tcW w:w="2154" w:type="dxa"/>
            <w:tcBorders>
              <w:top w:val="single" w:sz="4" w:space="0" w:color="000000"/>
              <w:left w:val="single" w:sz="4" w:space="0" w:color="000000"/>
              <w:bottom w:val="single" w:sz="4" w:space="0" w:color="000000"/>
              <w:right w:val="nil"/>
            </w:tcBorders>
          </w:tcPr>
          <w:p w14:paraId="20D38D1E" w14:textId="77777777" w:rsidR="003C02FE" w:rsidRDefault="003C02FE" w:rsidP="00EB2B06">
            <w:pPr>
              <w:pStyle w:val="TAL"/>
            </w:pPr>
            <w:r>
              <w:t>Instantiable EAS information</w:t>
            </w:r>
          </w:p>
        </w:tc>
        <w:tc>
          <w:tcPr>
            <w:tcW w:w="900" w:type="dxa"/>
            <w:tcBorders>
              <w:top w:val="single" w:sz="4" w:space="0" w:color="000000"/>
              <w:left w:val="single" w:sz="4" w:space="0" w:color="000000"/>
              <w:bottom w:val="single" w:sz="4" w:space="0" w:color="000000"/>
              <w:right w:val="nil"/>
            </w:tcBorders>
          </w:tcPr>
          <w:p w14:paraId="6ED9745D"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520408" w14:textId="77777777" w:rsidR="003C02FE" w:rsidRDefault="003C02FE" w:rsidP="00EB2B06">
            <w:pPr>
              <w:pStyle w:val="TAL"/>
            </w:pPr>
            <w:r>
              <w:t>The EAS instantiation status per EASID (e.g. instantiated, instantiable but not be instantiated yet).</w:t>
            </w:r>
          </w:p>
        </w:tc>
      </w:tr>
      <w:tr w:rsidR="003C02FE" w14:paraId="2E2845E5" w14:textId="77777777" w:rsidTr="00EB2B06">
        <w:trPr>
          <w:jc w:val="center"/>
        </w:trPr>
        <w:tc>
          <w:tcPr>
            <w:tcW w:w="2154" w:type="dxa"/>
            <w:tcBorders>
              <w:top w:val="single" w:sz="4" w:space="0" w:color="000000"/>
              <w:left w:val="single" w:sz="4" w:space="0" w:color="000000"/>
              <w:bottom w:val="single" w:sz="4" w:space="0" w:color="000000"/>
              <w:right w:val="nil"/>
            </w:tcBorders>
          </w:tcPr>
          <w:p w14:paraId="683AAC8C" w14:textId="77777777" w:rsidR="003C02FE" w:rsidRDefault="003C02FE" w:rsidP="00EB2B06">
            <w:pPr>
              <w:pStyle w:val="TAL"/>
            </w:pPr>
            <w:r>
              <w:t>&gt; Instantiation criteria (NOTE 1)</w:t>
            </w:r>
          </w:p>
        </w:tc>
        <w:tc>
          <w:tcPr>
            <w:tcW w:w="900" w:type="dxa"/>
            <w:tcBorders>
              <w:top w:val="single" w:sz="4" w:space="0" w:color="000000"/>
              <w:left w:val="single" w:sz="4" w:space="0" w:color="000000"/>
              <w:bottom w:val="single" w:sz="4" w:space="0" w:color="000000"/>
              <w:right w:val="nil"/>
            </w:tcBorders>
          </w:tcPr>
          <w:p w14:paraId="2DFA6023"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946DA0E" w14:textId="77777777" w:rsidR="003C02FE" w:rsidRDefault="003C02FE" w:rsidP="00EB2B06">
            <w:pPr>
              <w:pStyle w:val="TAL"/>
            </w:pPr>
            <w:r>
              <w:t>The criteria upon which EAS can be instantiated (e.g. based on specific date and time).</w:t>
            </w:r>
          </w:p>
        </w:tc>
      </w:tr>
      <w:tr w:rsidR="003C02FE" w14:paraId="29D449D3"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0E30F1" w14:textId="77777777" w:rsidR="003C02FE" w:rsidRDefault="003C02FE" w:rsidP="00EB2B06">
            <w:pPr>
              <w:pStyle w:val="TAL"/>
            </w:pPr>
            <w:r>
              <w:t>EEC registration configuration</w:t>
            </w:r>
          </w:p>
        </w:tc>
        <w:tc>
          <w:tcPr>
            <w:tcW w:w="900" w:type="dxa"/>
            <w:tcBorders>
              <w:top w:val="single" w:sz="4" w:space="0" w:color="000000"/>
              <w:left w:val="single" w:sz="4" w:space="0" w:color="000000"/>
              <w:bottom w:val="single" w:sz="4" w:space="0" w:color="000000"/>
              <w:right w:val="nil"/>
            </w:tcBorders>
          </w:tcPr>
          <w:p w14:paraId="6D7863B7" w14:textId="77777777" w:rsidR="003C02FE" w:rsidRDefault="003C02FE" w:rsidP="00EB2B0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3E965F56" w14:textId="77777777" w:rsidR="003C02FE" w:rsidRDefault="003C02FE" w:rsidP="00EB2B06">
            <w:pPr>
              <w:pStyle w:val="TAL"/>
            </w:pPr>
            <w:r>
              <w:t>Indicates whether the EEC is required to register on the EES to use edge services or not.</w:t>
            </w:r>
          </w:p>
        </w:tc>
      </w:tr>
      <w:tr w:rsidR="003C02FE" w14:paraId="0F3270D1" w14:textId="77777777" w:rsidTr="00EB2B06">
        <w:trPr>
          <w:jc w:val="center"/>
        </w:trPr>
        <w:tc>
          <w:tcPr>
            <w:tcW w:w="2154" w:type="dxa"/>
            <w:tcBorders>
              <w:top w:val="single" w:sz="4" w:space="0" w:color="000000"/>
              <w:left w:val="single" w:sz="4" w:space="0" w:color="000000"/>
              <w:bottom w:val="single" w:sz="4" w:space="0" w:color="000000"/>
              <w:right w:val="nil"/>
            </w:tcBorders>
          </w:tcPr>
          <w:p w14:paraId="5020E67D" w14:textId="77777777" w:rsidR="003C02FE" w:rsidRDefault="003C02FE" w:rsidP="00EB2B06">
            <w:pPr>
              <w:pStyle w:val="TAL"/>
            </w:pPr>
            <w:r>
              <w:t>ECSP ID</w:t>
            </w:r>
          </w:p>
        </w:tc>
        <w:tc>
          <w:tcPr>
            <w:tcW w:w="900" w:type="dxa"/>
            <w:tcBorders>
              <w:top w:val="single" w:sz="4" w:space="0" w:color="000000"/>
              <w:left w:val="single" w:sz="4" w:space="0" w:color="000000"/>
              <w:bottom w:val="single" w:sz="4" w:space="0" w:color="000000"/>
              <w:right w:val="nil"/>
            </w:tcBorders>
          </w:tcPr>
          <w:p w14:paraId="19372427"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3729E5E" w14:textId="77777777" w:rsidR="003C02FE" w:rsidRDefault="003C02FE" w:rsidP="00EB2B06">
            <w:pPr>
              <w:pStyle w:val="TAL"/>
            </w:pPr>
            <w:r>
              <w:t>The identifier of the ECSP that provides the EES.</w:t>
            </w:r>
          </w:p>
        </w:tc>
      </w:tr>
      <w:tr w:rsidR="003C02FE" w14:paraId="075ECB8E" w14:textId="77777777" w:rsidTr="00EB2B06">
        <w:trPr>
          <w:jc w:val="center"/>
        </w:trPr>
        <w:tc>
          <w:tcPr>
            <w:tcW w:w="2154" w:type="dxa"/>
            <w:tcBorders>
              <w:top w:val="single" w:sz="4" w:space="0" w:color="000000"/>
              <w:left w:val="single" w:sz="4" w:space="0" w:color="000000"/>
              <w:bottom w:val="single" w:sz="4" w:space="0" w:color="000000"/>
              <w:right w:val="nil"/>
            </w:tcBorders>
          </w:tcPr>
          <w:p w14:paraId="1D1EAE5C" w14:textId="77777777" w:rsidR="003C02FE" w:rsidRDefault="003C02FE" w:rsidP="00EB2B06">
            <w:pPr>
              <w:pStyle w:val="TAL"/>
            </w:pPr>
            <w:r>
              <w:t>EES Topological Service Area</w:t>
            </w:r>
          </w:p>
        </w:tc>
        <w:tc>
          <w:tcPr>
            <w:tcW w:w="900" w:type="dxa"/>
            <w:tcBorders>
              <w:top w:val="single" w:sz="4" w:space="0" w:color="000000"/>
              <w:left w:val="single" w:sz="4" w:space="0" w:color="000000"/>
              <w:bottom w:val="single" w:sz="4" w:space="0" w:color="000000"/>
              <w:right w:val="nil"/>
            </w:tcBorders>
          </w:tcPr>
          <w:p w14:paraId="3D13CE3F"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BDC2406" w14:textId="77777777" w:rsidR="003C02FE" w:rsidRDefault="003C02FE" w:rsidP="00EB2B06">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3C02FE" w14:paraId="5A2E5915" w14:textId="77777777" w:rsidTr="00EB2B06">
        <w:trPr>
          <w:jc w:val="center"/>
        </w:trPr>
        <w:tc>
          <w:tcPr>
            <w:tcW w:w="2154" w:type="dxa"/>
            <w:tcBorders>
              <w:top w:val="single" w:sz="4" w:space="0" w:color="000000"/>
              <w:left w:val="single" w:sz="4" w:space="0" w:color="000000"/>
              <w:bottom w:val="single" w:sz="4" w:space="0" w:color="000000"/>
              <w:right w:val="nil"/>
            </w:tcBorders>
          </w:tcPr>
          <w:p w14:paraId="5AB3C41A" w14:textId="77777777" w:rsidR="003C02FE" w:rsidRDefault="003C02FE" w:rsidP="00EB2B06">
            <w:pPr>
              <w:pStyle w:val="TAL"/>
            </w:pPr>
            <w:r>
              <w:t>EES Geographical Service Area</w:t>
            </w:r>
          </w:p>
        </w:tc>
        <w:tc>
          <w:tcPr>
            <w:tcW w:w="900" w:type="dxa"/>
            <w:tcBorders>
              <w:top w:val="single" w:sz="4" w:space="0" w:color="000000"/>
              <w:left w:val="single" w:sz="4" w:space="0" w:color="000000"/>
              <w:bottom w:val="single" w:sz="4" w:space="0" w:color="000000"/>
              <w:right w:val="nil"/>
            </w:tcBorders>
          </w:tcPr>
          <w:p w14:paraId="3D76F82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81AE0CA" w14:textId="77777777" w:rsidR="003C02FE" w:rsidRDefault="003C02FE" w:rsidP="00EB2B06">
            <w:pPr>
              <w:pStyle w:val="TAL"/>
            </w:pPr>
            <w:r>
              <w:t>The area being served by the EES in Geographical values (as specified in clause 7.3.3.3)</w:t>
            </w:r>
          </w:p>
        </w:tc>
      </w:tr>
      <w:tr w:rsidR="003C02FE" w14:paraId="0E16B632" w14:textId="77777777" w:rsidTr="00EB2B06">
        <w:trPr>
          <w:jc w:val="center"/>
        </w:trPr>
        <w:tc>
          <w:tcPr>
            <w:tcW w:w="2154" w:type="dxa"/>
            <w:tcBorders>
              <w:top w:val="single" w:sz="4" w:space="0" w:color="000000"/>
              <w:left w:val="single" w:sz="4" w:space="0" w:color="000000"/>
              <w:bottom w:val="single" w:sz="4" w:space="0" w:color="000000"/>
              <w:right w:val="nil"/>
            </w:tcBorders>
          </w:tcPr>
          <w:p w14:paraId="3F1C6135" w14:textId="77777777" w:rsidR="003C02FE" w:rsidRDefault="003C02FE" w:rsidP="00EB2B06">
            <w:pPr>
              <w:pStyle w:val="TAL"/>
            </w:pPr>
            <w:r>
              <w:t>List of EES DNAI(s)</w:t>
            </w:r>
          </w:p>
        </w:tc>
        <w:tc>
          <w:tcPr>
            <w:tcW w:w="900" w:type="dxa"/>
            <w:tcBorders>
              <w:top w:val="single" w:sz="4" w:space="0" w:color="000000"/>
              <w:left w:val="single" w:sz="4" w:space="0" w:color="000000"/>
              <w:bottom w:val="single" w:sz="4" w:space="0" w:color="000000"/>
              <w:right w:val="nil"/>
            </w:tcBorders>
          </w:tcPr>
          <w:p w14:paraId="3EC9FB48"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5B9C881" w14:textId="77777777" w:rsidR="003C02FE" w:rsidRDefault="003C02FE" w:rsidP="00EB2B06">
            <w:pPr>
              <w:pStyle w:val="TAL"/>
            </w:pPr>
            <w:r>
              <w:t>DNAI(s) associated with the EES. This IE is used as Potential Locations of Applications in clause 5.6.7 of 3GPP TS 23.501 [2].</w:t>
            </w:r>
          </w:p>
          <w:p w14:paraId="234DE46B" w14:textId="77777777" w:rsidR="003C02FE" w:rsidRDefault="003C02FE" w:rsidP="00EB2B06">
            <w:pPr>
              <w:pStyle w:val="TAL"/>
            </w:pPr>
          </w:p>
          <w:p w14:paraId="7E409164" w14:textId="77777777" w:rsidR="003C02FE" w:rsidRDefault="003C02FE" w:rsidP="00EB2B06">
            <w:pPr>
              <w:pStyle w:val="TAL"/>
            </w:pPr>
            <w:r>
              <w:rPr>
                <w:lang w:eastAsia="ko-KR"/>
              </w:rPr>
              <w:t>It is a subset of the DNAI(s) associated with the EDN, where the EES resides.</w:t>
            </w:r>
          </w:p>
        </w:tc>
      </w:tr>
      <w:tr w:rsidR="003C02FE" w14:paraId="54389C17" w14:textId="77777777" w:rsidTr="00EB2B06">
        <w:trPr>
          <w:jc w:val="center"/>
        </w:trPr>
        <w:tc>
          <w:tcPr>
            <w:tcW w:w="2154" w:type="dxa"/>
            <w:tcBorders>
              <w:top w:val="single" w:sz="4" w:space="0" w:color="000000"/>
              <w:left w:val="single" w:sz="4" w:space="0" w:color="000000"/>
              <w:bottom w:val="single" w:sz="4" w:space="0" w:color="000000"/>
              <w:right w:val="nil"/>
            </w:tcBorders>
          </w:tcPr>
          <w:p w14:paraId="1858623A" w14:textId="77777777" w:rsidR="003C02FE" w:rsidRDefault="003C02FE" w:rsidP="00EB2B06">
            <w:pPr>
              <w:pStyle w:val="TAL"/>
            </w:pPr>
            <w:r>
              <w:t>EES Service continuity support</w:t>
            </w:r>
          </w:p>
        </w:tc>
        <w:tc>
          <w:tcPr>
            <w:tcW w:w="900" w:type="dxa"/>
            <w:tcBorders>
              <w:top w:val="single" w:sz="4" w:space="0" w:color="000000"/>
              <w:left w:val="single" w:sz="4" w:space="0" w:color="000000"/>
              <w:bottom w:val="single" w:sz="4" w:space="0" w:color="000000"/>
              <w:right w:val="nil"/>
            </w:tcBorders>
          </w:tcPr>
          <w:p w14:paraId="11BCF82E" w14:textId="77777777" w:rsidR="003C02FE" w:rsidRDefault="003C02FE" w:rsidP="00EB2B06">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989BD87" w14:textId="77777777" w:rsidR="003C02FE" w:rsidRDefault="003C02FE" w:rsidP="00EB2B06">
            <w:pPr>
              <w:pStyle w:val="TAL"/>
            </w:pPr>
            <w:r>
              <w:t>Indicates if the EES supports service continuity or not. This IE indicates which ACR scenarios are supported by the EES, also indicates the EES ability (e.g. EAS bundle information) of handling bundled EAS ACR.</w:t>
            </w:r>
          </w:p>
        </w:tc>
      </w:tr>
      <w:tr w:rsidR="003C02FE" w14:paraId="66F1D6C9" w14:textId="77777777" w:rsidTr="00EB2B06">
        <w:trPr>
          <w:jc w:val="center"/>
        </w:trPr>
        <w:tc>
          <w:tcPr>
            <w:tcW w:w="2154" w:type="dxa"/>
            <w:tcBorders>
              <w:top w:val="single" w:sz="4" w:space="0" w:color="000000"/>
              <w:left w:val="single" w:sz="4" w:space="0" w:color="000000"/>
              <w:bottom w:val="single" w:sz="4" w:space="0" w:color="000000"/>
              <w:right w:val="nil"/>
            </w:tcBorders>
          </w:tcPr>
          <w:p w14:paraId="1AC8F31A" w14:textId="77777777" w:rsidR="003C02FE" w:rsidRDefault="003C02FE" w:rsidP="00EB2B06">
            <w:pPr>
              <w:pStyle w:val="TAL"/>
              <w:rPr>
                <w:b/>
                <w:bCs/>
              </w:rPr>
            </w:pPr>
            <w:r>
              <w:rPr>
                <w:rFonts w:eastAsia="SimSun" w:hint="eastAsia"/>
                <w:b/>
                <w:bCs/>
                <w:lang w:val="en-US"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2A22F0A2" w14:textId="77777777" w:rsidR="003C02FE" w:rsidRDefault="003C02FE" w:rsidP="00EB2B06">
            <w:pPr>
              <w:pStyle w:val="TAC"/>
              <w:rPr>
                <w:rFonts w:eastAsia="SimSun"/>
                <w:b/>
                <w:bCs/>
                <w:lang w:val="en-US" w:eastAsia="zh-CN"/>
              </w:rPr>
            </w:pPr>
            <w:r>
              <w:rPr>
                <w:rFonts w:eastAsia="SimSun" w:hint="eastAsia"/>
                <w:b/>
                <w:bCs/>
                <w:lang w:val="en-US"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9763592" w14:textId="77777777" w:rsidR="003C02FE" w:rsidRDefault="003C02FE" w:rsidP="00EB2B06">
            <w:pPr>
              <w:pStyle w:val="TAL"/>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(e.g.,</w:t>
            </w:r>
            <w:r>
              <w:rPr>
                <w:rFonts w:hint="eastAsia"/>
                <w:b/>
                <w:bCs/>
                <w:lang w:val="en-US" w:eastAsia="zh-CN" w:bidi="ar"/>
              </w:rPr>
              <w:t>s</w:t>
            </w:r>
            <w:r>
              <w:rPr>
                <w:b/>
                <w:bCs/>
                <w:lang w:val="en-US" w:eastAsia="zh-CN" w:bidi="ar"/>
              </w:rPr>
              <w:t xml:space="preserve">ignal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rsidR="003C02FE" w14:paraId="2B92DAA0" w14:textId="77777777" w:rsidTr="00EB2B0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6C9D86D" w14:textId="77777777" w:rsidR="003C02FE" w:rsidRDefault="003C02FE" w:rsidP="00EB2B06">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6880ADA7" w14:textId="77777777" w:rsidR="003C02FE" w:rsidRDefault="003C02FE" w:rsidP="00EB2B06">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3BDA08BD" w14:textId="77777777" w:rsidR="003C02FE" w:rsidRDefault="003C02FE" w:rsidP="003C02FE"/>
    <w:p w14:paraId="368E019E" w14:textId="77777777" w:rsidR="003C02FE" w:rsidRDefault="003C02FE" w:rsidP="003C02FE">
      <w:pPr>
        <w:rPr>
          <w:rFonts w:eastAsia="SimSun"/>
          <w:lang w:val="en-US" w:eastAsia="zh-CN"/>
        </w:rPr>
      </w:pPr>
    </w:p>
    <w:p w14:paraId="00E0E4C4" w14:textId="77777777" w:rsidR="003C02FE" w:rsidRDefault="003C02FE" w:rsidP="003C02FE">
      <w:pPr>
        <w:rPr>
          <w:rFonts w:eastAsia="SimSun"/>
          <w:lang w:val="en-US" w:eastAsia="zh-CN"/>
        </w:rPr>
      </w:pPr>
      <w:r>
        <w:rPr>
          <w:rFonts w:eastAsia="SimSun" w:hint="eastAsia"/>
          <w:lang w:val="en-US" w:eastAsia="zh-CN"/>
        </w:rPr>
        <w:t xml:space="preserve">After that, when UE requests the </w:t>
      </w:r>
      <w:r>
        <w:rPr>
          <w:lang w:eastAsia="ko-KR"/>
        </w:rPr>
        <w:t>service provisionin</w:t>
      </w:r>
      <w:r>
        <w:rPr>
          <w:rFonts w:eastAsia="SimSun" w:hint="eastAsia"/>
          <w:lang w:val="en-US" w:eastAsia="zh-CN"/>
        </w:rPr>
        <w:t xml:space="preserve">g, the following changes may apply. </w:t>
      </w:r>
    </w:p>
    <w:p w14:paraId="4EB4E8ED" w14:textId="77777777" w:rsidR="003C02FE" w:rsidRDefault="003C02FE" w:rsidP="003C02FE">
      <w:pPr>
        <w:rPr>
          <w:rFonts w:eastAsia="SimSun"/>
          <w:lang w:val="en-US" w:eastAsia="zh-CN"/>
        </w:rPr>
      </w:pPr>
      <w:r>
        <w:rPr>
          <w:rFonts w:eastAsia="SimSun" w:hint="eastAsia"/>
          <w:lang w:val="en-US" w:eastAsia="zh-CN"/>
        </w:rPr>
        <w:t>Pre-condition:</w:t>
      </w:r>
    </w:p>
    <w:p w14:paraId="0D58AF02" w14:textId="77777777" w:rsidR="003C02FE" w:rsidRDefault="003C02FE" w:rsidP="003C02FE">
      <w:pPr>
        <w:numPr>
          <w:ilvl w:val="0"/>
          <w:numId w:val="22"/>
        </w:numPr>
        <w:rPr>
          <w:rFonts w:eastAsia="SimSun"/>
          <w:lang w:val="en-US" w:eastAsia="zh-CN"/>
        </w:rPr>
      </w:pPr>
      <w:r>
        <w:rPr>
          <w:rFonts w:eastAsia="SimSun" w:hint="eastAsia"/>
          <w:lang w:val="en-US" w:eastAsia="zh-CN"/>
        </w:rPr>
        <w:t>The ECS support the availability information calculation.</w:t>
      </w:r>
    </w:p>
    <w:p w14:paraId="1E3E95AD" w14:textId="7A195742" w:rsidR="003C02FE" w:rsidRDefault="003C02FE" w:rsidP="009D2E7D">
      <w:pPr>
        <w:pStyle w:val="TH"/>
      </w:pPr>
      <w:r>
        <w:rPr>
          <w:noProof/>
        </w:rPr>
        <w:lastRenderedPageBreak/>
        <w:drawing>
          <wp:inline distT="0" distB="0" distL="0" distR="0" wp14:anchorId="3A3E27FD" wp14:editId="6E2770A5">
            <wp:extent cx="3956050" cy="2622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56050" cy="2622550"/>
                    </a:xfrm>
                    <a:prstGeom prst="rect">
                      <a:avLst/>
                    </a:prstGeom>
                    <a:noFill/>
                    <a:ln>
                      <a:noFill/>
                    </a:ln>
                  </pic:spPr>
                </pic:pic>
              </a:graphicData>
            </a:graphic>
          </wp:inline>
        </w:drawing>
      </w:r>
    </w:p>
    <w:p w14:paraId="6200DF4B" w14:textId="326F45C0" w:rsidR="003C02FE" w:rsidRDefault="003C02FE" w:rsidP="003C02FE">
      <w:pPr>
        <w:pStyle w:val="TF"/>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sidR="00C45CD6">
        <w:rPr>
          <w:lang w:val="en-US" w:eastAsia="en-GB"/>
        </w:rPr>
        <w:t>2</w:t>
      </w:r>
      <w:r>
        <w:rPr>
          <w:lang w:eastAsia="en-GB"/>
        </w:rPr>
        <w:t>.</w:t>
      </w:r>
      <w:r>
        <w:rPr>
          <w:lang w:val="en-US" w:eastAsia="en-GB"/>
        </w:rPr>
        <w:t>2</w:t>
      </w:r>
      <w:r>
        <w:rPr>
          <w:rFonts w:eastAsia="SimSun" w:hint="eastAsia"/>
          <w:lang w:val="en-US" w:eastAsia="zh-CN"/>
        </w:rPr>
        <w:t>.1.1</w:t>
      </w:r>
      <w:r>
        <w:rPr>
          <w:lang w:eastAsia="en-GB"/>
        </w:rPr>
        <w:t>-</w:t>
      </w:r>
      <w:r>
        <w:rPr>
          <w:lang w:val="en-US" w:eastAsia="en-GB"/>
        </w:rPr>
        <w:t>1</w:t>
      </w:r>
      <w:r>
        <w:rPr>
          <w:lang w:eastAsia="en-GB"/>
        </w:rPr>
        <w:t>: service provisionin</w:t>
      </w:r>
      <w:r>
        <w:rPr>
          <w:rFonts w:hint="eastAsia"/>
          <w:lang w:val="en-US" w:eastAsia="en-GB"/>
        </w:rPr>
        <w:t>g</w:t>
      </w:r>
    </w:p>
    <w:p w14:paraId="56832B18" w14:textId="77777777" w:rsidR="003C02FE" w:rsidRDefault="003C02FE" w:rsidP="003C02FE">
      <w:pPr>
        <w:pStyle w:val="B1"/>
        <w:rPr>
          <w:lang w:val="en-US" w:eastAsia="ko-KR"/>
        </w:rPr>
      </w:pPr>
      <w:r>
        <w:rPr>
          <w:rFonts w:eastAsia="SimSun" w:hint="eastAsia"/>
          <w:lang w:val="en-US" w:eastAsia="zh-CN"/>
        </w:rPr>
        <w:t>-</w:t>
      </w:r>
      <w:r>
        <w:rPr>
          <w:rFonts w:eastAsia="SimSun" w:hint="eastAsia"/>
          <w:lang w:val="en-US" w:eastAsia="zh-CN"/>
        </w:rPr>
        <w:tab/>
        <w:t>In step2, t</w:t>
      </w:r>
      <w:r>
        <w:rPr>
          <w:lang w:val="en-US" w:eastAsia="ko-KR"/>
        </w:rPr>
        <w:t xml:space="preserve">he ECS calculates the EES </w:t>
      </w:r>
      <w:r>
        <w:rPr>
          <w:rFonts w:eastAsia="SimSun" w:hint="eastAsia"/>
          <w:lang w:val="en-US" w:eastAsia="zh-CN"/>
        </w:rPr>
        <w:t>a</w:t>
      </w:r>
      <w:r>
        <w:rPr>
          <w:lang w:val="en-US" w:eastAsia="ko-KR"/>
        </w:rPr>
        <w:t>vailability information based on the Satellite assistant information</w:t>
      </w:r>
      <w:r>
        <w:rPr>
          <w:rFonts w:eastAsia="SimSun" w:hint="eastAsia"/>
          <w:lang w:val="en-US" w:eastAsia="zh-CN"/>
        </w:rPr>
        <w:t xml:space="preserve">, and determines the </w:t>
      </w:r>
      <w:r>
        <w:rPr>
          <w:lang w:val="en-US" w:eastAsia="ko-KR"/>
        </w:rPr>
        <w:t>EES</w:t>
      </w:r>
      <w:r>
        <w:rPr>
          <w:rFonts w:eastAsia="SimSun" w:hint="eastAsia"/>
          <w:lang w:val="en-US" w:eastAsia="zh-CN"/>
        </w:rPr>
        <w:t xml:space="preserve"> based on the EES availability information</w:t>
      </w:r>
      <w:r>
        <w:rPr>
          <w:lang w:val="en-US" w:eastAsia="ko-KR"/>
        </w:rPr>
        <w:t xml:space="preserve"> </w:t>
      </w:r>
      <w:r>
        <w:rPr>
          <w:rFonts w:eastAsia="SimSun" w:hint="eastAsia"/>
          <w:lang w:val="en-US" w:eastAsia="zh-CN"/>
        </w:rPr>
        <w:t>so that the EES is accessible to the UE. T</w:t>
      </w:r>
      <w:r>
        <w:rPr>
          <w:lang w:val="en-US" w:eastAsia="ko-KR"/>
        </w:rPr>
        <w:t xml:space="preserve">he EES </w:t>
      </w:r>
      <w:r>
        <w:rPr>
          <w:rFonts w:eastAsia="SimSun" w:hint="eastAsia"/>
          <w:lang w:val="en-US" w:eastAsia="zh-CN"/>
        </w:rPr>
        <w:t>availability information</w:t>
      </w:r>
      <w:r>
        <w:rPr>
          <w:lang w:val="en-US" w:eastAsia="ko-KR"/>
        </w:rPr>
        <w:t xml:space="preserve"> </w:t>
      </w:r>
      <w:r>
        <w:rPr>
          <w:rFonts w:eastAsia="SimSun" w:hint="eastAsia"/>
          <w:lang w:val="en-US" w:eastAsia="zh-CN"/>
        </w:rPr>
        <w:t xml:space="preserve">indicates </w:t>
      </w:r>
      <w:r>
        <w:rPr>
          <w:lang w:val="en-US" w:eastAsia="ko-KR"/>
        </w:rPr>
        <w:t xml:space="preserve">when and how the EES is available </w:t>
      </w:r>
      <w:r>
        <w:rPr>
          <w:rFonts w:eastAsia="SimSun" w:hint="eastAsia"/>
          <w:lang w:val="en-US" w:eastAsia="zh-CN"/>
        </w:rPr>
        <w:t>for the requesting EEC</w:t>
      </w:r>
      <w:r>
        <w:rPr>
          <w:lang w:val="en-US" w:eastAsia="ko-KR"/>
        </w:rPr>
        <w:t xml:space="preserve">. </w:t>
      </w:r>
      <w:r>
        <w:rPr>
          <w:rFonts w:eastAsia="SimSun" w:hint="eastAsia"/>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TS 23.501. </w:t>
      </w:r>
    </w:p>
    <w:p w14:paraId="01191250" w14:textId="77777777" w:rsidR="003C02FE" w:rsidRDefault="003C02FE" w:rsidP="003C02FE">
      <w:pPr>
        <w:pStyle w:val="B1"/>
        <w:rPr>
          <w:lang w:eastAsia="ko-KR"/>
        </w:rPr>
      </w:pPr>
      <w:r>
        <w:rPr>
          <w:rFonts w:eastAsia="SimSun" w:hint="eastAsia"/>
          <w:lang w:val="en-US" w:eastAsia="zh-CN"/>
        </w:rPr>
        <w:t>-</w:t>
      </w:r>
      <w:r>
        <w:rPr>
          <w:rFonts w:eastAsia="SimSun" w:hint="eastAsia"/>
          <w:lang w:val="en-US" w:eastAsia="zh-CN"/>
        </w:rPr>
        <w:tab/>
        <w:t>In step3, if</w:t>
      </w:r>
      <w:r>
        <w:rPr>
          <w:lang w:val="en-US" w:eastAsia="ko-KR"/>
        </w:rPr>
        <w:t xml:space="preserve"> the EES meet the requ</w:t>
      </w:r>
      <w:r>
        <w:rPr>
          <w:rFonts w:eastAsia="SimSun" w:hint="eastAsia"/>
          <w:lang w:val="en-US" w:eastAsia="zh-CN"/>
        </w:rPr>
        <w:t>i</w:t>
      </w:r>
      <w:r>
        <w:rPr>
          <w:lang w:val="en-US" w:eastAsia="ko-KR"/>
        </w:rPr>
        <w:t>rement</w:t>
      </w:r>
      <w:r>
        <w:rPr>
          <w:rFonts w:eastAsia="SimSun" w:hint="eastAsia"/>
          <w:lang w:val="en-US" w:eastAsia="zh-CN"/>
        </w:rPr>
        <w:t xml:space="preserve"> so that the </w:t>
      </w:r>
      <w:r>
        <w:rPr>
          <w:lang w:val="en-US" w:eastAsia="ko-KR"/>
        </w:rPr>
        <w:t>on-board EES</w:t>
      </w:r>
      <w:r>
        <w:rPr>
          <w:rFonts w:eastAsia="SimSun" w:hint="eastAsia"/>
          <w:lang w:val="en-US" w:eastAsia="zh-CN"/>
        </w:rPr>
        <w:t xml:space="preserve"> is selected by the ECS</w:t>
      </w:r>
      <w:r>
        <w:rPr>
          <w:lang w:val="en-US" w:eastAsia="ko-KR"/>
        </w:rPr>
        <w:t xml:space="preserve">, the ECS should send the EES </w:t>
      </w:r>
      <w:r>
        <w:rPr>
          <w:rFonts w:eastAsia="SimSun" w:hint="eastAsia"/>
          <w:lang w:val="en-US" w:eastAsia="zh-CN"/>
        </w:rPr>
        <w:t>availability information</w:t>
      </w:r>
      <w:r>
        <w:rPr>
          <w:lang w:val="en-US" w:eastAsia="ko-KR"/>
        </w:rPr>
        <w:t xml:space="preserve"> to the EEC</w:t>
      </w:r>
      <w:r>
        <w:rPr>
          <w:rFonts w:eastAsia="SimSun" w:hint="eastAsia"/>
          <w:lang w:val="en-US" w:eastAsia="zh-CN"/>
        </w:rPr>
        <w:t>.</w:t>
      </w:r>
      <w:r>
        <w:rPr>
          <w:lang w:val="en-US" w:eastAsia="ko-KR"/>
        </w:rPr>
        <w:t xml:space="preserve"> </w:t>
      </w:r>
      <w:r>
        <w:rPr>
          <w:rFonts w:eastAsia="SimSun" w:hint="eastAsia"/>
          <w:lang w:val="en-US" w:eastAsia="zh-CN"/>
        </w:rPr>
        <w:t>T</w:t>
      </w:r>
      <w:r>
        <w:rPr>
          <w:lang w:eastAsia="ko-KR"/>
        </w:rPr>
        <w:t>he EEC can select one or more such EES</w:t>
      </w:r>
      <w:r>
        <w:rPr>
          <w:rFonts w:eastAsia="SimSun" w:hint="eastAsia"/>
          <w:lang w:val="en-US" w:eastAsia="zh-CN"/>
        </w:rPr>
        <w:t>(s)</w:t>
      </w:r>
      <w:r>
        <w:rPr>
          <w:lang w:eastAsia="ko-KR"/>
        </w:rPr>
        <w:t xml:space="preserve"> to perform EAS discovery</w:t>
      </w:r>
      <w:r>
        <w:rPr>
          <w:lang w:val="en-US" w:eastAsia="ko-KR"/>
        </w:rPr>
        <w:t xml:space="preserve"> based on EES </w:t>
      </w:r>
      <w:r>
        <w:rPr>
          <w:rFonts w:eastAsia="SimSun" w:hint="eastAsia"/>
          <w:lang w:val="en-US" w:eastAsia="zh-CN"/>
        </w:rPr>
        <w:t>availability information</w:t>
      </w:r>
      <w:r>
        <w:rPr>
          <w:lang w:eastAsia="ko-KR"/>
        </w:rPr>
        <w:t xml:space="preserve">. </w:t>
      </w:r>
    </w:p>
    <w:p w14:paraId="5EFC60E0" w14:textId="77777777" w:rsidR="006F6CFE" w:rsidRDefault="006F6CFE" w:rsidP="003C02FE">
      <w:pPr>
        <w:pStyle w:val="B1"/>
        <w:rPr>
          <w:lang w:eastAsia="ko-KR"/>
        </w:rPr>
      </w:pPr>
    </w:p>
    <w:p w14:paraId="221260A7" w14:textId="046FE336" w:rsidR="006F6CFE" w:rsidRDefault="006F6CFE" w:rsidP="006F6CFE">
      <w:pPr>
        <w:pStyle w:val="Heading4"/>
      </w:pPr>
      <w:bookmarkStart w:id="140" w:name="_Toc165031177"/>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140"/>
    </w:p>
    <w:p w14:paraId="40EF3E50" w14:textId="77777777" w:rsidR="006F6CFE" w:rsidRDefault="006F6CFE" w:rsidP="006F6CFE">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3A8C769A" w14:textId="77777777" w:rsidR="006F6CFE" w:rsidRPr="006F6CFE" w:rsidRDefault="006F6CFE" w:rsidP="006F6CFE"/>
    <w:p w14:paraId="2D24E467" w14:textId="5AEF1C02" w:rsidR="006F6CFE" w:rsidRPr="00D7706D" w:rsidRDefault="006F6CFE" w:rsidP="006F6CFE">
      <w:pPr>
        <w:pStyle w:val="Heading4"/>
      </w:pPr>
      <w:bookmarkStart w:id="141" w:name="_Toc165031178"/>
      <w:r>
        <w:t>7</w:t>
      </w:r>
      <w:r w:rsidRPr="00D7706D">
        <w:t>.</w:t>
      </w:r>
      <w:r>
        <w:t>2.</w:t>
      </w:r>
      <w:r>
        <w:rPr>
          <w:lang w:eastAsia="zh-CN"/>
        </w:rPr>
        <w:t>2</w:t>
      </w:r>
      <w:r w:rsidRPr="00D7706D">
        <w:t>.</w:t>
      </w:r>
      <w:r>
        <w:t>3</w:t>
      </w:r>
      <w:r w:rsidRPr="00D7706D">
        <w:tab/>
      </w:r>
      <w:r>
        <w:rPr>
          <w:lang w:eastAsia="zh-CN"/>
        </w:rPr>
        <w:t>Corresponding APIs</w:t>
      </w:r>
      <w:bookmarkEnd w:id="141"/>
    </w:p>
    <w:p w14:paraId="63B90C66" w14:textId="70623632" w:rsidR="006F6CFE" w:rsidRDefault="006F6CFE" w:rsidP="006F6CFE">
      <w:pPr>
        <w:pStyle w:val="EditorsNote"/>
        <w:rPr>
          <w:lang w:eastAsia="zh-CN"/>
        </w:rPr>
      </w:pPr>
      <w:r w:rsidRPr="006F6CFE">
        <w:rPr>
          <w:lang w:eastAsia="ja-JP"/>
        </w:rPr>
        <w:t>Editor's note:</w:t>
      </w:r>
      <w:r w:rsidRPr="006F6CFE">
        <w:rPr>
          <w:lang w:eastAsia="ja-JP"/>
        </w:rPr>
        <w:tab/>
        <w:t>This clause provides the corresponding APIs for supporting the solution.</w:t>
      </w:r>
    </w:p>
    <w:p w14:paraId="4453856E" w14:textId="77777777" w:rsidR="006F6CFE" w:rsidRPr="006F6CFE" w:rsidRDefault="006F6CFE" w:rsidP="006F6CFE">
      <w:pPr>
        <w:pStyle w:val="B1"/>
        <w:ind w:left="0" w:firstLine="0"/>
        <w:rPr>
          <w:lang w:eastAsia="ko-KR"/>
        </w:rPr>
      </w:pPr>
    </w:p>
    <w:p w14:paraId="6C259F00" w14:textId="18E1D785" w:rsidR="003C02FE" w:rsidRPr="00D7706D" w:rsidRDefault="003C02FE" w:rsidP="003C02FE">
      <w:pPr>
        <w:pStyle w:val="Heading4"/>
      </w:pPr>
      <w:bookmarkStart w:id="142" w:name="_Toc165031179"/>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142"/>
    </w:p>
    <w:p w14:paraId="7A51AFB8" w14:textId="77777777" w:rsidR="003C02FE" w:rsidRDefault="003C02FE" w:rsidP="003C02FE">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1484D4A" w14:textId="77777777" w:rsidR="00761DF2" w:rsidRDefault="00761DF2" w:rsidP="003C02FE">
      <w:pPr>
        <w:pStyle w:val="EditorsNote"/>
        <w:rPr>
          <w:lang w:eastAsia="zh-CN"/>
        </w:rPr>
      </w:pPr>
    </w:p>
    <w:p w14:paraId="6303B09F" w14:textId="4C96AE94" w:rsidR="00761DF2" w:rsidRPr="0064781D" w:rsidRDefault="00761DF2" w:rsidP="00761DF2">
      <w:pPr>
        <w:pStyle w:val="Heading3"/>
      </w:pPr>
      <w:bookmarkStart w:id="143" w:name="_Toc165031180"/>
      <w:bookmarkStart w:id="144" w:name="OLE_LINK9"/>
      <w:bookmarkStart w:id="145" w:name="OLE_LINK10"/>
      <w:r>
        <w:rPr>
          <w:lang w:eastAsia="zh-CN"/>
        </w:rPr>
        <w:t>7</w:t>
      </w:r>
      <w:r>
        <w:t>.</w:t>
      </w:r>
      <w:r w:rsidRPr="00B15A85">
        <w:rPr>
          <w:rFonts w:eastAsia="SimSun" w:hint="eastAsia"/>
          <w:lang w:eastAsia="zh-CN"/>
        </w:rPr>
        <w:t>2</w:t>
      </w:r>
      <w:r>
        <w:t>.</w:t>
      </w:r>
      <w:r>
        <w:rPr>
          <w:rFonts w:eastAsia="SimSun"/>
          <w:lang w:eastAsia="zh-CN"/>
        </w:rPr>
        <w:t>3</w:t>
      </w:r>
      <w:r>
        <w:tab/>
      </w:r>
      <w:r>
        <w:rPr>
          <w:lang w:val="en-US"/>
        </w:rPr>
        <w:t>Solution #</w:t>
      </w:r>
      <w:r>
        <w:rPr>
          <w:rFonts w:eastAsia="SimSun"/>
          <w:lang w:val="en-US" w:eastAsia="zh-CN"/>
        </w:rPr>
        <w:t>3</w:t>
      </w:r>
      <w:r>
        <w:rPr>
          <w:lang w:val="en-US"/>
        </w:rPr>
        <w:t>: S</w:t>
      </w:r>
      <w:r w:rsidRPr="00B15A85">
        <w:rPr>
          <w:rFonts w:eastAsia="SimSun" w:hint="eastAsia"/>
          <w:lang w:val="en-US" w:eastAsia="zh-CN"/>
        </w:rPr>
        <w:t xml:space="preserve">upport </w:t>
      </w:r>
      <w:r>
        <w:t>discontinuous</w:t>
      </w:r>
      <w:r w:rsidRPr="00EA4A01">
        <w:rPr>
          <w:rFonts w:eastAsia="SimSun" w:hint="eastAsia"/>
          <w:lang w:eastAsia="zh-CN"/>
        </w:rPr>
        <w:t xml:space="preserve"> </w:t>
      </w:r>
      <w:r>
        <w:t xml:space="preserve">coverage </w:t>
      </w:r>
      <w:r w:rsidRPr="00B15A85">
        <w:rPr>
          <w:rFonts w:eastAsia="SimSun" w:hint="eastAsia"/>
          <w:lang w:eastAsia="zh-CN"/>
        </w:rPr>
        <w:t>for</w:t>
      </w:r>
      <w:r w:rsidRPr="007343DD">
        <w:t xml:space="preserve"> satellite access</w:t>
      </w:r>
      <w:bookmarkEnd w:id="143"/>
    </w:p>
    <w:p w14:paraId="1F9BBAFA" w14:textId="65D2A616" w:rsidR="00761DF2" w:rsidRDefault="00761DF2" w:rsidP="00761DF2">
      <w:pPr>
        <w:pStyle w:val="Heading4"/>
      </w:pPr>
      <w:bookmarkStart w:id="146" w:name="_Toc165031181"/>
      <w:bookmarkStart w:id="147" w:name="OLE_LINK15"/>
      <w:r>
        <w:rPr>
          <w:lang w:eastAsia="zh-CN"/>
        </w:rPr>
        <w:t>7</w:t>
      </w:r>
      <w:r>
        <w:t>.</w:t>
      </w:r>
      <w:r w:rsidRPr="00B15A85">
        <w:rPr>
          <w:rFonts w:eastAsia="SimSun" w:hint="eastAsia"/>
          <w:lang w:eastAsia="zh-CN"/>
        </w:rPr>
        <w:t>2</w:t>
      </w:r>
      <w:r>
        <w:t>.</w:t>
      </w:r>
      <w:r>
        <w:rPr>
          <w:rFonts w:eastAsia="SimSun"/>
          <w:lang w:eastAsia="zh-CN"/>
        </w:rPr>
        <w:t>3</w:t>
      </w:r>
      <w:r>
        <w:t>.1</w:t>
      </w:r>
      <w:r>
        <w:tab/>
        <w:t>Solution description</w:t>
      </w:r>
      <w:bookmarkEnd w:id="146"/>
    </w:p>
    <w:bookmarkEnd w:id="147"/>
    <w:p w14:paraId="3460BBEC" w14:textId="77777777" w:rsidR="00761DF2" w:rsidRPr="00B15A85" w:rsidRDefault="00761DF2" w:rsidP="00761DF2">
      <w:pPr>
        <w:rPr>
          <w:rFonts w:eastAsia="SimSun"/>
          <w:lang w:eastAsia="zh-CN"/>
        </w:rPr>
      </w:pPr>
      <w:r w:rsidRPr="00B15A85">
        <w:rPr>
          <w:rFonts w:eastAsia="SimSun" w:hint="eastAsia"/>
          <w:lang w:eastAsia="zh-CN"/>
        </w:rPr>
        <w:t>T</w:t>
      </w:r>
      <w:r>
        <w:rPr>
          <w:rFonts w:eastAsia="SimSun" w:hint="eastAsia"/>
          <w:lang w:eastAsia="zh-CN"/>
        </w:rPr>
        <w:t>his solution addresses the KI#</w:t>
      </w:r>
      <w:r w:rsidRPr="00B15A85">
        <w:rPr>
          <w:rFonts w:eastAsia="SimSun" w:hint="eastAsia"/>
          <w:lang w:eastAsia="zh-CN"/>
        </w:rPr>
        <w:t>3:</w:t>
      </w:r>
      <w:r w:rsidRPr="0047475F">
        <w:t xml:space="preserve"> </w:t>
      </w:r>
      <w:r>
        <w:t xml:space="preserve">Satellite access with </w:t>
      </w:r>
      <w:bookmarkStart w:id="148" w:name="OLE_LINK7"/>
      <w:bookmarkStart w:id="149" w:name="OLE_LINK8"/>
      <w:r>
        <w:t>discontinuous coverage</w:t>
      </w:r>
      <w:bookmarkEnd w:id="148"/>
      <w:bookmarkEnd w:id="149"/>
      <w:r w:rsidRPr="00B15A85">
        <w:rPr>
          <w:rFonts w:eastAsia="SimSun" w:hint="eastAsia"/>
          <w:lang w:eastAsia="zh-CN"/>
        </w:rPr>
        <w:t>.</w:t>
      </w:r>
    </w:p>
    <w:p w14:paraId="7E1621ED" w14:textId="77777777" w:rsidR="00761DF2" w:rsidRPr="00BD11C8" w:rsidRDefault="00761DF2" w:rsidP="00761DF2">
      <w:pPr>
        <w:rPr>
          <w:rFonts w:eastAsia="SimSun"/>
          <w:lang w:eastAsia="zh-CN"/>
        </w:rPr>
      </w:pPr>
      <w:r w:rsidRPr="00BD11C8">
        <w:rPr>
          <w:rFonts w:eastAsia="SimSun"/>
          <w:lang w:eastAsia="zh-CN"/>
        </w:rPr>
        <w:lastRenderedPageBreak/>
        <w:t>This solution</w:t>
      </w:r>
      <w:r>
        <w:rPr>
          <w:rFonts w:eastAsia="SimSun"/>
          <w:lang w:eastAsia="zh-CN"/>
        </w:rPr>
        <w:t xml:space="preserve"> shows </w:t>
      </w:r>
      <w:r>
        <w:rPr>
          <w:rFonts w:eastAsia="SimSun" w:hint="eastAsia"/>
          <w:lang w:eastAsia="zh-CN"/>
        </w:rPr>
        <w:t xml:space="preserve">how the </w:t>
      </w:r>
      <w:bookmarkStart w:id="150" w:name="OLE_LINK51"/>
      <w:r>
        <w:rPr>
          <w:rFonts w:eastAsia="SimSun" w:hint="eastAsia"/>
          <w:lang w:eastAsia="zh-CN"/>
        </w:rPr>
        <w:t>application enabler</w:t>
      </w:r>
      <w:bookmarkEnd w:id="150"/>
      <w:r>
        <w:rPr>
          <w:rFonts w:eastAsia="SimSun" w:hint="eastAsia"/>
          <w:lang w:eastAsia="zh-CN"/>
        </w:rPr>
        <w:t xml:space="preserve"> obtaining the </w:t>
      </w:r>
      <w:bookmarkStart w:id="151" w:name="OLE_LINK49"/>
      <w:bookmarkStart w:id="152" w:name="OLE_LINK50"/>
      <w:r>
        <w:rPr>
          <w:rFonts w:eastAsia="SimSun" w:hint="eastAsia"/>
          <w:lang w:eastAsia="zh-CN"/>
        </w:rPr>
        <w:t xml:space="preserve">satellite related information (e.g., </w:t>
      </w:r>
      <w:bookmarkStart w:id="153" w:name="OLE_LINK52"/>
      <w:bookmarkStart w:id="154" w:name="OLE_LINK53"/>
      <w:r w:rsidRPr="006B4E38">
        <w:rPr>
          <w:rFonts w:eastAsia="SimSun" w:hint="eastAsia"/>
          <w:lang w:eastAsia="zh-CN"/>
        </w:rPr>
        <w:t>ephemeris</w:t>
      </w:r>
      <w:bookmarkEnd w:id="153"/>
      <w:bookmarkEnd w:id="154"/>
      <w:r>
        <w:rPr>
          <w:rFonts w:eastAsia="SimSun" w:hint="eastAsia"/>
          <w:lang w:eastAsia="zh-CN"/>
        </w:rPr>
        <w:t xml:space="preserve">) </w:t>
      </w:r>
      <w:bookmarkEnd w:id="151"/>
      <w:bookmarkEnd w:id="152"/>
      <w:r>
        <w:rPr>
          <w:rFonts w:eastAsia="SimSun" w:hint="eastAsia"/>
          <w:lang w:eastAsia="zh-CN"/>
        </w:rPr>
        <w:t xml:space="preserve">from the </w:t>
      </w:r>
      <w:r>
        <w:rPr>
          <w:rFonts w:eastAsia="SimSun"/>
          <w:lang w:eastAsia="zh-CN"/>
        </w:rPr>
        <w:t>satellites</w:t>
      </w:r>
      <w:r>
        <w:rPr>
          <w:rFonts w:eastAsia="SimSun" w:hint="eastAsia"/>
          <w:lang w:eastAsia="zh-CN"/>
        </w:rPr>
        <w:t xml:space="preserve">, </w:t>
      </w:r>
      <w:r>
        <w:rPr>
          <w:rFonts w:eastAsia="SimSun"/>
          <w:lang w:eastAsia="zh-CN"/>
        </w:rPr>
        <w:t>retriev</w:t>
      </w:r>
      <w:r>
        <w:rPr>
          <w:rFonts w:eastAsia="SimSun" w:hint="eastAsia"/>
          <w:lang w:eastAsia="zh-CN"/>
        </w:rPr>
        <w:t xml:space="preserve">ing </w:t>
      </w:r>
      <w:r w:rsidRPr="00B15A85">
        <w:rPr>
          <w:rFonts w:eastAsia="SimSun" w:hint="eastAsia"/>
          <w:lang w:eastAsia="zh-CN"/>
        </w:rPr>
        <w:t>u</w:t>
      </w:r>
      <w:r>
        <w:t xml:space="preserve">navailability </w:t>
      </w:r>
      <w:r w:rsidRPr="00B15A85">
        <w:rPr>
          <w:rFonts w:eastAsia="SimSun" w:hint="eastAsia"/>
          <w:lang w:eastAsia="zh-CN"/>
        </w:rPr>
        <w:t>p</w:t>
      </w:r>
      <w:r>
        <w:t>eriod</w:t>
      </w:r>
      <w:r>
        <w:rPr>
          <w:rFonts w:eastAsia="SimSun" w:hint="eastAsia"/>
          <w:lang w:eastAsia="zh-CN"/>
        </w:rPr>
        <w:t xml:space="preserve"> for UE with satellite access then exposing to the VAL UE and the VAL server</w:t>
      </w:r>
      <w:r w:rsidRPr="00BD11C8">
        <w:rPr>
          <w:rFonts w:eastAsia="SimSun"/>
          <w:lang w:eastAsia="zh-CN"/>
        </w:rPr>
        <w:t>.</w:t>
      </w:r>
    </w:p>
    <w:p w14:paraId="32206F18" w14:textId="77777777" w:rsidR="00761DF2" w:rsidRDefault="00761DF2" w:rsidP="00761DF2">
      <w:pPr>
        <w:rPr>
          <w:rFonts w:eastAsia="SimSun"/>
          <w:lang w:eastAsia="zh-CN"/>
        </w:rPr>
      </w:pPr>
      <w:r w:rsidRPr="00BD11C8">
        <w:rPr>
          <w:rFonts w:eastAsia="SimSun"/>
          <w:lang w:eastAsia="zh-CN"/>
        </w:rPr>
        <w:t>This solution is based on the following assumptions and principles:</w:t>
      </w:r>
    </w:p>
    <w:p w14:paraId="2152B813" w14:textId="77777777" w:rsidR="00761DF2" w:rsidRPr="004C2547" w:rsidRDefault="00761DF2" w:rsidP="00761DF2">
      <w:pPr>
        <w:pStyle w:val="B1"/>
        <w:rPr>
          <w:rFonts w:eastAsia="SimSun"/>
          <w:lang w:eastAsia="zh-CN"/>
        </w:rPr>
      </w:pPr>
      <w:r>
        <w:t>-</w:t>
      </w:r>
      <w:r>
        <w:tab/>
      </w:r>
      <w:r>
        <w:rPr>
          <w:rFonts w:eastAsia="SimSun" w:hint="eastAsia"/>
          <w:lang w:eastAsia="zh-CN"/>
        </w:rPr>
        <w:t>This solution main serves for IoT services and take the SEAL as the application enabler</w:t>
      </w:r>
      <w:r w:rsidRPr="006B4E38">
        <w:rPr>
          <w:rFonts w:eastAsia="SimSun" w:hint="eastAsia"/>
          <w:lang w:eastAsia="zh-CN"/>
        </w:rPr>
        <w:t>.</w:t>
      </w:r>
    </w:p>
    <w:p w14:paraId="7D6C67E5" w14:textId="77777777" w:rsidR="00761DF2" w:rsidRPr="00B15A85" w:rsidRDefault="00761DF2" w:rsidP="00761DF2">
      <w:pPr>
        <w:pStyle w:val="B1"/>
        <w:rPr>
          <w:rFonts w:eastAsia="SimSun"/>
          <w:lang w:eastAsia="zh-CN"/>
        </w:rPr>
      </w:pPr>
      <w:r>
        <w:t>-</w:t>
      </w:r>
      <w:r>
        <w:tab/>
      </w:r>
      <w:r w:rsidRPr="00CF131B">
        <w:rPr>
          <w:rFonts w:eastAsia="SimSun" w:hint="eastAsia"/>
          <w:lang w:eastAsia="zh-CN"/>
        </w:rPr>
        <w:t xml:space="preserve">The SEAL server has obtained the </w:t>
      </w:r>
      <w:r w:rsidRPr="006B4E38">
        <w:rPr>
          <w:rFonts w:eastAsia="SimSun" w:hint="eastAsia"/>
          <w:lang w:eastAsia="zh-CN"/>
        </w:rPr>
        <w:t>ephemeris</w:t>
      </w:r>
      <w:r>
        <w:rPr>
          <w:rFonts w:eastAsia="SimSun" w:hint="eastAsia"/>
          <w:lang w:eastAsia="zh-CN"/>
        </w:rPr>
        <w:t xml:space="preserve"> for Satellites.</w:t>
      </w:r>
    </w:p>
    <w:p w14:paraId="42DAC8D5" w14:textId="77777777" w:rsidR="00761DF2" w:rsidRPr="00D62CA8" w:rsidRDefault="00761DF2" w:rsidP="00761DF2">
      <w:pPr>
        <w:pStyle w:val="B1"/>
        <w:rPr>
          <w:rFonts w:eastAsia="SimSun"/>
          <w:lang w:eastAsia="zh-CN"/>
        </w:rPr>
      </w:pPr>
      <w:r>
        <w:t>-</w:t>
      </w:r>
      <w:r>
        <w:tab/>
      </w:r>
      <w:r>
        <w:rPr>
          <w:rFonts w:eastAsia="SimSun"/>
          <w:lang w:eastAsia="zh-CN"/>
        </w:rPr>
        <w:t xml:space="preserve">The </w:t>
      </w:r>
      <w:r>
        <w:rPr>
          <w:rFonts w:eastAsia="SimSun" w:hint="eastAsia"/>
          <w:lang w:eastAsia="zh-CN"/>
        </w:rPr>
        <w:t>SEAL server is aware of VAL UE</w:t>
      </w:r>
      <w:r>
        <w:rPr>
          <w:rFonts w:eastAsia="SimSun"/>
          <w:lang w:eastAsia="zh-CN"/>
        </w:rPr>
        <w:t>’</w:t>
      </w:r>
      <w:r>
        <w:rPr>
          <w:rFonts w:eastAsia="SimSun" w:hint="eastAsia"/>
          <w:lang w:eastAsia="zh-CN"/>
        </w:rPr>
        <w:t>s location</w:t>
      </w:r>
      <w:r w:rsidRPr="006B4E38">
        <w:rPr>
          <w:rFonts w:eastAsia="SimSun" w:hint="eastAsia"/>
          <w:lang w:eastAsia="zh-CN"/>
        </w:rPr>
        <w:t>.</w:t>
      </w:r>
    </w:p>
    <w:p w14:paraId="5E576AF8" w14:textId="77777777" w:rsidR="00761DF2" w:rsidRPr="00B15A85" w:rsidRDefault="00761DF2" w:rsidP="00761DF2">
      <w:pPr>
        <w:rPr>
          <w:rFonts w:eastAsia="SimSun"/>
          <w:lang w:eastAsia="zh-CN"/>
        </w:rPr>
      </w:pPr>
      <w:r w:rsidRPr="00B15A85">
        <w:rPr>
          <w:rFonts w:eastAsia="SimSun" w:hint="eastAsia"/>
          <w:lang w:eastAsia="zh-CN"/>
        </w:rPr>
        <w:t xml:space="preserve">In this solution, </w:t>
      </w:r>
      <w:r>
        <w:rPr>
          <w:rFonts w:eastAsia="SimSun" w:hint="eastAsia"/>
          <w:lang w:eastAsia="zh-CN"/>
        </w:rPr>
        <w:t>it</w:t>
      </w:r>
      <w:r>
        <w:rPr>
          <w:rFonts w:eastAsia="SimSun"/>
          <w:lang w:eastAsia="zh-CN"/>
        </w:rPr>
        <w:t>’</w:t>
      </w:r>
      <w:r>
        <w:rPr>
          <w:rFonts w:eastAsia="SimSun" w:hint="eastAsia"/>
          <w:lang w:eastAsia="zh-CN"/>
        </w:rPr>
        <w:t xml:space="preserve">s assumed </w:t>
      </w:r>
      <w:r w:rsidRPr="00B15A85">
        <w:rPr>
          <w:rFonts w:eastAsia="SimSun" w:hint="eastAsia"/>
          <w:lang w:eastAsia="zh-CN"/>
        </w:rPr>
        <w:t xml:space="preserve">the SEAL server </w:t>
      </w:r>
      <w:r>
        <w:rPr>
          <w:rFonts w:eastAsia="SimSun" w:hint="eastAsia"/>
          <w:lang w:eastAsia="zh-CN"/>
        </w:rPr>
        <w:t>has</w:t>
      </w:r>
      <w:r w:rsidRPr="00B15A85">
        <w:rPr>
          <w:rFonts w:eastAsia="SimSun" w:hint="eastAsia"/>
          <w:lang w:eastAsia="zh-CN"/>
        </w:rPr>
        <w:t xml:space="preserve"> obtain</w:t>
      </w:r>
      <w:r>
        <w:rPr>
          <w:rFonts w:eastAsia="SimSun" w:hint="eastAsia"/>
          <w:lang w:eastAsia="zh-CN"/>
        </w:rPr>
        <w:t>ed</w:t>
      </w:r>
      <w:r w:rsidRPr="00B15A85">
        <w:rPr>
          <w:rFonts w:eastAsia="SimSun" w:hint="eastAsia"/>
          <w:lang w:eastAsia="zh-CN"/>
        </w:rPr>
        <w:t xml:space="preserve"> the </w:t>
      </w:r>
      <w:bookmarkStart w:id="155" w:name="OLE_LINK59"/>
      <w:bookmarkStart w:id="156" w:name="OLE_LINK60"/>
      <w:r w:rsidRPr="006B4E38">
        <w:rPr>
          <w:rFonts w:eastAsia="SimSun" w:hint="eastAsia"/>
          <w:lang w:eastAsia="zh-CN"/>
        </w:rPr>
        <w:t>ephemeris</w:t>
      </w:r>
      <w:bookmarkEnd w:id="155"/>
      <w:bookmarkEnd w:id="156"/>
      <w:r>
        <w:rPr>
          <w:rFonts w:eastAsia="SimSun" w:hint="eastAsia"/>
          <w:lang w:eastAsia="zh-CN"/>
        </w:rPr>
        <w:t xml:space="preserve"> and it could generate the</w:t>
      </w:r>
      <w:bookmarkStart w:id="157" w:name="OLE_LINK55"/>
      <w:bookmarkStart w:id="158" w:name="OLE_LINK118"/>
      <w:bookmarkStart w:id="159" w:name="OLE_LINK119"/>
      <w:r>
        <w:t xml:space="preserve"> </w:t>
      </w:r>
      <w:r w:rsidRPr="00B15A85">
        <w:rPr>
          <w:rFonts w:eastAsia="SimSun" w:hint="eastAsia"/>
          <w:lang w:eastAsia="zh-CN"/>
        </w:rPr>
        <w:t xml:space="preserve">satellite </w:t>
      </w:r>
      <w:r>
        <w:t>coverage availability information</w:t>
      </w:r>
      <w:bookmarkEnd w:id="157"/>
      <w:r>
        <w:t xml:space="preserve"> </w:t>
      </w:r>
      <w:r w:rsidRPr="00B15A85">
        <w:rPr>
          <w:rFonts w:eastAsia="SimSun" w:hint="eastAsia"/>
          <w:lang w:eastAsia="zh-CN"/>
        </w:rPr>
        <w:t xml:space="preserve">which </w:t>
      </w:r>
      <w:r>
        <w:t xml:space="preserve">can be </w:t>
      </w:r>
      <w:bookmarkStart w:id="160" w:name="OLE_LINK122"/>
      <w:r>
        <w:t>indicated to the UE whether or not coverage is available for a specific satellite RAT Type for a particular location and time</w:t>
      </w:r>
      <w:r w:rsidRPr="00B15A85">
        <w:rPr>
          <w:rFonts w:eastAsia="SimSun" w:hint="eastAsia"/>
          <w:lang w:eastAsia="zh-CN"/>
        </w:rPr>
        <w:t xml:space="preserve">. </w:t>
      </w:r>
      <w:bookmarkEnd w:id="160"/>
      <w:r w:rsidRPr="00B15A85">
        <w:rPr>
          <w:rFonts w:eastAsia="SimSun"/>
          <w:lang w:eastAsia="zh-CN"/>
        </w:rPr>
        <w:t>T</w:t>
      </w:r>
      <w:r w:rsidRPr="00B15A85">
        <w:rPr>
          <w:rFonts w:eastAsia="SimSun" w:hint="eastAsia"/>
          <w:lang w:eastAsia="zh-CN"/>
        </w:rPr>
        <w:t xml:space="preserve">he example of </w:t>
      </w:r>
      <w:r>
        <w:t>coverage availability information</w:t>
      </w:r>
      <w:r w:rsidRPr="00B15A85">
        <w:rPr>
          <w:rFonts w:eastAsia="SimSun" w:hint="eastAsia"/>
          <w:lang w:eastAsia="zh-CN"/>
        </w:rPr>
        <w:t xml:space="preserve"> can refer to the Annex Q of </w:t>
      </w:r>
      <w:bookmarkStart w:id="161" w:name="OLE_LINK112"/>
      <w:r w:rsidRPr="00B15A85">
        <w:rPr>
          <w:rFonts w:eastAsia="SimSun" w:hint="eastAsia"/>
          <w:lang w:eastAsia="zh-CN"/>
        </w:rPr>
        <w:t>TS 23.501[2]</w:t>
      </w:r>
      <w:bookmarkEnd w:id="161"/>
      <w:r w:rsidRPr="00B15A85">
        <w:rPr>
          <w:rFonts w:eastAsia="SimSun" w:hint="eastAsia"/>
          <w:lang w:eastAsia="zh-CN"/>
        </w:rPr>
        <w:t>.</w:t>
      </w:r>
      <w:bookmarkEnd w:id="158"/>
      <w:bookmarkEnd w:id="159"/>
      <w:r w:rsidRPr="00B15A85">
        <w:rPr>
          <w:rFonts w:eastAsia="SimSun" w:hint="eastAsia"/>
          <w:lang w:eastAsia="zh-CN"/>
        </w:rPr>
        <w:t xml:space="preserve"> </w:t>
      </w:r>
      <w:r w:rsidRPr="00B15A85">
        <w:rPr>
          <w:rFonts w:eastAsia="SimSun"/>
          <w:lang w:eastAsia="zh-CN"/>
        </w:rPr>
        <w:t>A</w:t>
      </w:r>
      <w:r w:rsidRPr="00B15A85">
        <w:rPr>
          <w:rFonts w:eastAsia="SimSun" w:hint="eastAsia"/>
          <w:lang w:eastAsia="zh-CN"/>
        </w:rPr>
        <w:t xml:space="preserve">nd based on clause 5.4.13.2 of </w:t>
      </w:r>
      <w:r w:rsidRPr="00753320">
        <w:rPr>
          <w:rFonts w:eastAsia="SimSun" w:hint="eastAsia"/>
          <w:lang w:eastAsia="zh-CN"/>
        </w:rPr>
        <w:t>TS 23.501[2]</w:t>
      </w:r>
      <w:r w:rsidRPr="00B15A85">
        <w:rPr>
          <w:rFonts w:eastAsia="SimSun" w:hint="eastAsia"/>
          <w:lang w:eastAsia="zh-CN"/>
        </w:rPr>
        <w:t xml:space="preserve">, the </w:t>
      </w:r>
      <w:r w:rsidRPr="00753320">
        <w:rPr>
          <w:rFonts w:eastAsia="SimSun"/>
          <w:lang w:eastAsia="zh-CN"/>
        </w:rPr>
        <w:t>coverage availability information can be provided to a UE by an external server</w:t>
      </w:r>
      <w:r>
        <w:rPr>
          <w:rFonts w:eastAsia="SimSun" w:hint="eastAsia"/>
          <w:lang w:eastAsia="zh-CN"/>
        </w:rPr>
        <w:t xml:space="preserve">. </w:t>
      </w:r>
      <w:r>
        <w:rPr>
          <w:rFonts w:eastAsia="SimSun"/>
          <w:lang w:eastAsia="zh-CN"/>
        </w:rPr>
        <w:t>T</w:t>
      </w:r>
      <w:r>
        <w:rPr>
          <w:rFonts w:eastAsia="SimSun" w:hint="eastAsia"/>
          <w:lang w:eastAsia="zh-CN"/>
        </w:rPr>
        <w:t>hat means the SEAL server could provision UE the</w:t>
      </w:r>
      <w:r>
        <w:rPr>
          <w:rFonts w:eastAsia="SimSun"/>
          <w:lang w:eastAsia="zh-CN"/>
        </w:rPr>
        <w:t xml:space="preserve"> coverage availability information </w:t>
      </w:r>
      <w:r>
        <w:rPr>
          <w:rFonts w:eastAsia="SimSun" w:hint="eastAsia"/>
          <w:lang w:eastAsia="zh-CN"/>
        </w:rPr>
        <w:t>if UE is using the satellite access.</w:t>
      </w:r>
    </w:p>
    <w:p w14:paraId="5AAF92E5" w14:textId="77777777" w:rsidR="00761DF2" w:rsidRPr="00B15A85" w:rsidRDefault="00761DF2" w:rsidP="00761DF2">
      <w:pPr>
        <w:rPr>
          <w:rFonts w:eastAsia="SimSun"/>
          <w:lang w:eastAsia="zh-CN"/>
        </w:rPr>
      </w:pPr>
      <w:bookmarkStart w:id="162" w:name="OLE_LINK130"/>
      <w:bookmarkStart w:id="163" w:name="OLE_LINK133"/>
      <w:r w:rsidRPr="00B15A85">
        <w:rPr>
          <w:rFonts w:eastAsia="SimSun" w:hint="eastAsia"/>
          <w:lang w:eastAsia="zh-CN"/>
        </w:rPr>
        <w:t xml:space="preserve">From the </w:t>
      </w:r>
      <w:r w:rsidRPr="006B4E38">
        <w:rPr>
          <w:rFonts w:eastAsia="SimSun" w:hint="eastAsia"/>
          <w:lang w:eastAsia="zh-CN"/>
        </w:rPr>
        <w:t>ephemeris</w:t>
      </w:r>
      <w:r>
        <w:t xml:space="preserve"> </w:t>
      </w:r>
      <w:r w:rsidRPr="00B15A85">
        <w:rPr>
          <w:rFonts w:eastAsia="SimSun" w:hint="eastAsia"/>
          <w:lang w:eastAsia="zh-CN"/>
        </w:rPr>
        <w:t xml:space="preserve">and </w:t>
      </w:r>
      <w:bookmarkStart w:id="164" w:name="OLE_LINK108"/>
      <w:bookmarkStart w:id="165" w:name="OLE_LINK109"/>
      <w:bookmarkStart w:id="166" w:name="OLE_LINK110"/>
      <w:bookmarkStart w:id="167" w:name="OLE_LINK111"/>
      <w:r>
        <w:t>Satellite coverage availability</w:t>
      </w:r>
      <w:bookmarkEnd w:id="164"/>
      <w:bookmarkEnd w:id="165"/>
      <w:r>
        <w:t xml:space="preserve"> information</w:t>
      </w:r>
      <w:bookmarkEnd w:id="166"/>
      <w:bookmarkEnd w:id="167"/>
      <w:r w:rsidRPr="00B15A85">
        <w:rPr>
          <w:rFonts w:eastAsia="SimSun" w:hint="eastAsia"/>
          <w:lang w:eastAsia="zh-CN"/>
        </w:rPr>
        <w:t xml:space="preserve">, the SEAL server could retrieve the </w:t>
      </w:r>
      <w:bookmarkStart w:id="168" w:name="OLE_LINK20"/>
      <w:bookmarkStart w:id="169" w:name="OLE_LINK56"/>
      <w:r w:rsidRPr="00B15A85">
        <w:rPr>
          <w:rFonts w:eastAsia="SimSun" w:hint="eastAsia"/>
          <w:lang w:eastAsia="zh-CN"/>
        </w:rPr>
        <w:t>u</w:t>
      </w:r>
      <w:r>
        <w:t xml:space="preserve">navailability </w:t>
      </w:r>
      <w:r w:rsidRPr="00B15A85">
        <w:rPr>
          <w:rFonts w:eastAsia="SimSun" w:hint="eastAsia"/>
          <w:lang w:eastAsia="zh-CN"/>
        </w:rPr>
        <w:t>p</w:t>
      </w:r>
      <w:r>
        <w:t>eriod</w:t>
      </w:r>
      <w:bookmarkEnd w:id="168"/>
      <w:r>
        <w:t xml:space="preserve"> </w:t>
      </w:r>
      <w:bookmarkEnd w:id="169"/>
      <w:r w:rsidRPr="00B15A85">
        <w:rPr>
          <w:rFonts w:eastAsia="SimSun" w:hint="eastAsia"/>
          <w:lang w:eastAsia="zh-CN"/>
        </w:rPr>
        <w:t>(e.g., d</w:t>
      </w:r>
      <w:r>
        <w:t xml:space="preserve">uration and </w:t>
      </w:r>
      <w:r w:rsidRPr="00B15A85">
        <w:rPr>
          <w:rFonts w:eastAsia="SimSun" w:hint="eastAsia"/>
          <w:lang w:eastAsia="zh-CN"/>
        </w:rPr>
        <w:t>s</w:t>
      </w:r>
      <w:r>
        <w:t xml:space="preserve">tart </w:t>
      </w:r>
      <w:r w:rsidRPr="00B15A85">
        <w:rPr>
          <w:rFonts w:eastAsia="SimSun" w:hint="eastAsia"/>
          <w:lang w:eastAsia="zh-CN"/>
        </w:rPr>
        <w:t xml:space="preserve">time) </w:t>
      </w:r>
      <w:bookmarkEnd w:id="162"/>
      <w:bookmarkEnd w:id="163"/>
      <w:r w:rsidRPr="00B15A85">
        <w:rPr>
          <w:rFonts w:eastAsia="SimSun" w:hint="eastAsia"/>
          <w:lang w:eastAsia="zh-CN"/>
        </w:rPr>
        <w:t>based on UE</w:t>
      </w:r>
      <w:r w:rsidRPr="00B15A85">
        <w:rPr>
          <w:rFonts w:eastAsia="SimSun"/>
          <w:lang w:eastAsia="zh-CN"/>
        </w:rPr>
        <w:t>’</w:t>
      </w:r>
      <w:r w:rsidRPr="00B15A85">
        <w:rPr>
          <w:rFonts w:eastAsia="SimSun" w:hint="eastAsia"/>
          <w:lang w:eastAsia="zh-CN"/>
        </w:rPr>
        <w:t>s location and then provide to the VAL UE and expose to the VAL ser</w:t>
      </w:r>
      <w:r>
        <w:rPr>
          <w:rFonts w:eastAsia="SimSun" w:hint="eastAsia"/>
          <w:lang w:eastAsia="zh-CN"/>
        </w:rPr>
        <w:t>ver to indicate them to consider</w:t>
      </w:r>
      <w:r w:rsidRPr="00B15A85">
        <w:rPr>
          <w:rFonts w:eastAsia="SimSun" w:hint="eastAsia"/>
          <w:lang w:eastAsia="zh-CN"/>
        </w:rPr>
        <w:t xml:space="preserve"> the </w:t>
      </w:r>
      <w:r w:rsidRPr="001D170F">
        <w:rPr>
          <w:rFonts w:eastAsia="SimSun" w:hint="eastAsia"/>
          <w:lang w:eastAsia="zh-CN"/>
        </w:rPr>
        <w:t>u</w:t>
      </w:r>
      <w:r>
        <w:t xml:space="preserve">navailability </w:t>
      </w:r>
      <w:r w:rsidRPr="001D170F">
        <w:rPr>
          <w:rFonts w:eastAsia="SimSun" w:hint="eastAsia"/>
          <w:lang w:eastAsia="zh-CN"/>
        </w:rPr>
        <w:t>p</w:t>
      </w:r>
      <w:r>
        <w:t>eriod</w:t>
      </w:r>
      <w:r w:rsidRPr="00B15A85">
        <w:rPr>
          <w:rFonts w:eastAsia="SimSun" w:hint="eastAsia"/>
          <w:lang w:eastAsia="zh-CN"/>
        </w:rPr>
        <w:t xml:space="preserve"> when the VAL UE is using satellite access. </w:t>
      </w:r>
    </w:p>
    <w:p w14:paraId="1CA33D20" w14:textId="78F95B7B" w:rsidR="00761DF2" w:rsidRPr="00B15A85" w:rsidRDefault="00761DF2" w:rsidP="00761DF2">
      <w:pPr>
        <w:rPr>
          <w:rFonts w:eastAsia="SimSun"/>
          <w:lang w:eastAsia="zh-CN"/>
        </w:rPr>
      </w:pPr>
      <w:r w:rsidRPr="00D62CA8">
        <w:rPr>
          <w:rFonts w:eastAsia="SimSun"/>
          <w:lang w:eastAsia="zh-CN"/>
        </w:rPr>
        <w:t>T</w:t>
      </w:r>
      <w:r w:rsidRPr="00D62CA8">
        <w:rPr>
          <w:rFonts w:eastAsia="SimSun" w:hint="eastAsia"/>
          <w:lang w:eastAsia="zh-CN"/>
        </w:rPr>
        <w:t xml:space="preserve">he procedure of </w:t>
      </w:r>
      <w:r>
        <w:rPr>
          <w:lang w:eastAsia="zh-CN"/>
        </w:rPr>
        <w:t>7</w:t>
      </w:r>
      <w:r>
        <w:t>.</w:t>
      </w:r>
      <w:r w:rsidRPr="0047475F">
        <w:rPr>
          <w:rFonts w:eastAsia="SimSun" w:hint="eastAsia"/>
          <w:lang w:eastAsia="zh-CN"/>
        </w:rPr>
        <w:t>2</w:t>
      </w:r>
      <w:r>
        <w:t>.</w:t>
      </w:r>
      <w:r>
        <w:rPr>
          <w:rFonts w:eastAsia="SimSun"/>
          <w:lang w:eastAsia="zh-CN"/>
        </w:rPr>
        <w:t>3</w:t>
      </w:r>
      <w:r>
        <w:t>.1</w:t>
      </w:r>
      <w:r>
        <w:rPr>
          <w:rFonts w:eastAsia="SimSun" w:hint="eastAsia"/>
          <w:lang w:eastAsia="zh-CN"/>
        </w:rPr>
        <w:t xml:space="preserve">.1 specifies the SEAL server generates or formats the </w:t>
      </w:r>
      <w:r>
        <w:t>Satellite coverage availability information</w:t>
      </w:r>
      <w:r w:rsidRPr="00B15A85">
        <w:rPr>
          <w:rFonts w:eastAsia="SimSun" w:hint="eastAsia"/>
          <w:lang w:eastAsia="zh-CN"/>
        </w:rPr>
        <w:t xml:space="preserve"> </w:t>
      </w:r>
      <w:r>
        <w:rPr>
          <w:rFonts w:eastAsia="SimSun" w:hint="eastAsia"/>
          <w:lang w:eastAsia="zh-CN"/>
        </w:rPr>
        <w:t xml:space="preserve">based on </w:t>
      </w:r>
      <w:r w:rsidRPr="007B68FA">
        <w:rPr>
          <w:rFonts w:eastAsia="SimSun"/>
          <w:lang w:eastAsia="zh-CN"/>
        </w:rPr>
        <w:t xml:space="preserve">ephemeris </w:t>
      </w:r>
      <w:r w:rsidRPr="00B15A85">
        <w:rPr>
          <w:rFonts w:eastAsia="SimSun" w:hint="eastAsia"/>
          <w:lang w:eastAsia="zh-CN"/>
        </w:rPr>
        <w:t xml:space="preserve">and </w:t>
      </w:r>
      <w:r w:rsidRPr="00D62CA8">
        <w:rPr>
          <w:rFonts w:eastAsia="SimSun" w:hint="eastAsia"/>
          <w:lang w:eastAsia="zh-CN"/>
        </w:rPr>
        <w:t>retrieve the u</w:t>
      </w:r>
      <w:r>
        <w:t xml:space="preserve">navailability </w:t>
      </w:r>
      <w:r w:rsidRPr="00D62CA8">
        <w:rPr>
          <w:rFonts w:eastAsia="SimSun" w:hint="eastAsia"/>
          <w:lang w:eastAsia="zh-CN"/>
        </w:rPr>
        <w:t>p</w:t>
      </w:r>
      <w:r>
        <w:t xml:space="preserve">eriod </w:t>
      </w:r>
      <w:r w:rsidRPr="00D62CA8">
        <w:rPr>
          <w:rFonts w:eastAsia="SimSun" w:hint="eastAsia"/>
          <w:lang w:eastAsia="zh-CN"/>
        </w:rPr>
        <w:t>(e.g., d</w:t>
      </w:r>
      <w:r>
        <w:t xml:space="preserve">uration and </w:t>
      </w:r>
      <w:r w:rsidRPr="00D62CA8">
        <w:rPr>
          <w:rFonts w:eastAsia="SimSun" w:hint="eastAsia"/>
          <w:lang w:eastAsia="zh-CN"/>
        </w:rPr>
        <w:t>s</w:t>
      </w:r>
      <w:r>
        <w:t xml:space="preserve">tart </w:t>
      </w:r>
      <w:r w:rsidRPr="00D62CA8">
        <w:rPr>
          <w:rFonts w:eastAsia="SimSun" w:hint="eastAsia"/>
          <w:lang w:eastAsia="zh-CN"/>
        </w:rPr>
        <w:t>time)</w:t>
      </w:r>
      <w:r>
        <w:rPr>
          <w:rFonts w:eastAsia="SimSun" w:hint="eastAsia"/>
          <w:lang w:eastAsia="zh-CN"/>
        </w:rPr>
        <w:t xml:space="preserve"> based on UE</w:t>
      </w:r>
      <w:r>
        <w:rPr>
          <w:rFonts w:eastAsia="SimSun"/>
          <w:lang w:eastAsia="zh-CN"/>
        </w:rPr>
        <w:t>’</w:t>
      </w:r>
      <w:r>
        <w:rPr>
          <w:rFonts w:eastAsia="SimSun" w:hint="eastAsia"/>
          <w:lang w:eastAsia="zh-CN"/>
        </w:rPr>
        <w:t xml:space="preserve">s location </w:t>
      </w:r>
      <w:r w:rsidRPr="00B15A85">
        <w:rPr>
          <w:rFonts w:eastAsia="SimSun" w:hint="eastAsia"/>
          <w:lang w:eastAsia="zh-CN"/>
        </w:rPr>
        <w:t xml:space="preserve">and expose it to the </w:t>
      </w:r>
      <w:r>
        <w:rPr>
          <w:rFonts w:eastAsia="SimSun" w:hint="eastAsia"/>
          <w:lang w:eastAsia="zh-CN"/>
        </w:rPr>
        <w:t>VAL UE and VAL server to guild their following</w:t>
      </w:r>
      <w:r w:rsidRPr="00B15A85">
        <w:rPr>
          <w:rFonts w:eastAsia="SimSun" w:hint="eastAsia"/>
          <w:lang w:eastAsia="zh-CN"/>
        </w:rPr>
        <w:t xml:space="preserve"> actions.</w:t>
      </w:r>
    </w:p>
    <w:p w14:paraId="3D6CB79D" w14:textId="77777777" w:rsidR="00761DF2" w:rsidRPr="00D924E1" w:rsidRDefault="00761DF2" w:rsidP="00761DF2">
      <w:pPr>
        <w:rPr>
          <w:rFonts w:eastAsia="SimSun"/>
          <w:lang w:eastAsia="zh-CN"/>
        </w:rPr>
      </w:pPr>
    </w:p>
    <w:p w14:paraId="0ECCC45A" w14:textId="15E24CCA" w:rsidR="00761DF2" w:rsidRPr="00B15A85" w:rsidRDefault="00761DF2" w:rsidP="00761DF2">
      <w:pPr>
        <w:pStyle w:val="Heading5"/>
        <w:rPr>
          <w:rFonts w:eastAsia="SimSun"/>
          <w:lang w:eastAsia="zh-CN"/>
        </w:rPr>
      </w:pPr>
      <w:bookmarkStart w:id="170" w:name="_Toc165031182"/>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hint="eastAsia"/>
          <w:lang w:eastAsia="zh-CN"/>
        </w:rPr>
        <w:t>1</w:t>
      </w:r>
      <w:r>
        <w:tab/>
      </w:r>
      <w:r w:rsidRPr="00B15A85">
        <w:rPr>
          <w:rFonts w:eastAsia="SimSun" w:hint="eastAsia"/>
          <w:lang w:eastAsia="zh-CN"/>
        </w:rPr>
        <w:t xml:space="preserve">Procedure of </w:t>
      </w:r>
      <w:bookmarkStart w:id="171" w:name="OLE_LINK114"/>
      <w:r w:rsidRPr="00B15A85">
        <w:rPr>
          <w:rFonts w:eastAsia="SimSun" w:hint="eastAsia"/>
          <w:lang w:eastAsia="zh-CN"/>
        </w:rPr>
        <w:t xml:space="preserve">SEAL Server generating </w:t>
      </w:r>
      <w:r>
        <w:t xml:space="preserve">Satellite coverage availability </w:t>
      </w:r>
      <w:r w:rsidRPr="00EA4A01">
        <w:rPr>
          <w:rFonts w:eastAsia="SimSun" w:hint="eastAsia"/>
          <w:lang w:eastAsia="zh-CN"/>
        </w:rPr>
        <w:t xml:space="preserve">and </w:t>
      </w:r>
      <w:r w:rsidRPr="00DF2150">
        <w:rPr>
          <w:rFonts w:eastAsia="SimSun" w:hint="eastAsia"/>
          <w:lang w:eastAsia="zh-CN"/>
        </w:rPr>
        <w:t>unavailability period</w:t>
      </w:r>
      <w:r>
        <w:t xml:space="preserve"> information</w:t>
      </w:r>
      <w:bookmarkEnd w:id="170"/>
      <w:bookmarkEnd w:id="171"/>
    </w:p>
    <w:p w14:paraId="60955AA7" w14:textId="77777777" w:rsidR="00761DF2" w:rsidRDefault="00761DF2" w:rsidP="00761DF2">
      <w:r>
        <w:t>Pre-condition:</w:t>
      </w:r>
    </w:p>
    <w:p w14:paraId="5CC3AE14" w14:textId="77777777" w:rsidR="00761DF2" w:rsidRDefault="00761DF2" w:rsidP="00761DF2">
      <w:pPr>
        <w:pStyle w:val="B1"/>
      </w:pPr>
      <w:r>
        <w:t>-</w:t>
      </w:r>
      <w:r>
        <w:tab/>
      </w:r>
      <w:r w:rsidRPr="00B15A85">
        <w:rPr>
          <w:rFonts w:eastAsia="SimSun" w:hint="eastAsia"/>
          <w:lang w:eastAsia="zh-CN"/>
        </w:rPr>
        <w:t>SEAL Client has registered on SEAL server</w:t>
      </w:r>
      <w:r>
        <w:t xml:space="preserve">. </w:t>
      </w:r>
    </w:p>
    <w:p w14:paraId="59FA274E" w14:textId="77777777" w:rsidR="00761DF2" w:rsidRPr="00B15A85" w:rsidRDefault="00761DF2" w:rsidP="00761DF2">
      <w:pPr>
        <w:pStyle w:val="B1"/>
        <w:rPr>
          <w:rFonts w:eastAsia="SimSun"/>
          <w:lang w:eastAsia="zh-CN"/>
        </w:rPr>
      </w:pPr>
      <w:r>
        <w:t>-</w:t>
      </w:r>
      <w:r>
        <w:tab/>
        <w:t xml:space="preserve">The </w:t>
      </w:r>
      <w:r w:rsidRPr="00B15A85">
        <w:rPr>
          <w:rFonts w:eastAsia="SimSun" w:hint="eastAsia"/>
          <w:lang w:eastAsia="zh-CN"/>
        </w:rPr>
        <w:t xml:space="preserve">VAL server asks SEAL Server </w:t>
      </w:r>
      <w:bookmarkStart w:id="172" w:name="OLE_LINK142"/>
      <w:r w:rsidRPr="00B15A85">
        <w:rPr>
          <w:rFonts w:eastAsia="SimSun" w:hint="eastAsia"/>
          <w:lang w:eastAsia="zh-CN"/>
        </w:rPr>
        <w:t xml:space="preserve">to provide </w:t>
      </w:r>
      <w:bookmarkStart w:id="173" w:name="OLE_LINK115"/>
      <w:r w:rsidRPr="00B15A85">
        <w:rPr>
          <w:rFonts w:eastAsia="SimSun" w:hint="eastAsia"/>
          <w:lang w:eastAsia="zh-CN"/>
        </w:rPr>
        <w:t>VAL UE</w:t>
      </w:r>
      <w:r w:rsidRPr="00B15A85">
        <w:rPr>
          <w:rFonts w:eastAsia="SimSun"/>
          <w:lang w:eastAsia="zh-CN"/>
        </w:rPr>
        <w:t>’</w:t>
      </w:r>
      <w:r w:rsidRPr="00B15A85">
        <w:rPr>
          <w:rFonts w:eastAsia="SimSun" w:hint="eastAsia"/>
          <w:lang w:eastAsia="zh-CN"/>
        </w:rPr>
        <w:t xml:space="preserve">s </w:t>
      </w:r>
      <w:bookmarkEnd w:id="173"/>
      <w:r w:rsidRPr="00B15A85">
        <w:rPr>
          <w:rFonts w:eastAsia="SimSun" w:hint="eastAsia"/>
          <w:lang w:eastAsia="zh-CN"/>
        </w:rPr>
        <w:t>information (e.g. location data</w:t>
      </w:r>
      <w:r w:rsidRPr="00B15A85">
        <w:rPr>
          <w:rFonts w:eastAsia="SimSun"/>
          <w:lang w:eastAsia="zh-CN"/>
        </w:rPr>
        <w:t>) periodically</w:t>
      </w:r>
      <w:bookmarkEnd w:id="172"/>
      <w:r>
        <w:t>.</w:t>
      </w:r>
    </w:p>
    <w:p w14:paraId="6CC2C6B5" w14:textId="77777777" w:rsidR="00761DF2" w:rsidRPr="00B15A85" w:rsidRDefault="00761DF2" w:rsidP="00761DF2">
      <w:pPr>
        <w:pStyle w:val="B1"/>
        <w:rPr>
          <w:rFonts w:eastAsia="SimSun"/>
          <w:lang w:eastAsia="zh-CN"/>
        </w:rPr>
      </w:pPr>
      <w:r>
        <w:t>-</w:t>
      </w:r>
      <w:r>
        <w:tab/>
        <w:t xml:space="preserve">The </w:t>
      </w:r>
      <w:r>
        <w:rPr>
          <w:rFonts w:eastAsia="SimSun" w:hint="eastAsia"/>
          <w:lang w:eastAsia="zh-CN"/>
        </w:rPr>
        <w:t xml:space="preserve">SEAL server is aware of the </w:t>
      </w:r>
      <w:r w:rsidRPr="00F35ED8">
        <w:rPr>
          <w:rFonts w:eastAsia="SimSun" w:hint="eastAsia"/>
          <w:lang w:eastAsia="zh-CN"/>
        </w:rPr>
        <w:t>VAL UE</w:t>
      </w:r>
      <w:r w:rsidRPr="00F35ED8">
        <w:rPr>
          <w:rFonts w:eastAsia="SimSun"/>
          <w:lang w:eastAsia="zh-CN"/>
        </w:rPr>
        <w:t>’</w:t>
      </w:r>
      <w:r w:rsidRPr="00F35ED8">
        <w:rPr>
          <w:rFonts w:eastAsia="SimSun" w:hint="eastAsia"/>
          <w:lang w:eastAsia="zh-CN"/>
        </w:rPr>
        <w:t>s</w:t>
      </w:r>
      <w:r>
        <w:rPr>
          <w:rFonts w:eastAsia="SimSun" w:hint="eastAsia"/>
          <w:lang w:eastAsia="zh-CN"/>
        </w:rPr>
        <w:t xml:space="preserve"> location information</w:t>
      </w:r>
      <w:r>
        <w:t>.</w:t>
      </w:r>
    </w:p>
    <w:bookmarkStart w:id="174" w:name="_MON_1773239684"/>
    <w:bookmarkEnd w:id="174"/>
    <w:p w14:paraId="074DF2C3" w14:textId="77777777" w:rsidR="00761DF2" w:rsidRPr="00753320" w:rsidRDefault="00761DF2" w:rsidP="009D2E7D">
      <w:pPr>
        <w:pStyle w:val="TH"/>
        <w:rPr>
          <w:rFonts w:eastAsia="SimSun"/>
          <w:lang w:eastAsia="zh-CN"/>
        </w:rPr>
      </w:pPr>
      <w:r>
        <w:object w:dxaOrig="5754" w:dyaOrig="3486" w14:anchorId="6582B918">
          <v:shape id="_x0000_i1028" type="#_x0000_t75" style="width:386.5pt;height:270.5pt" o:ole="">
            <v:imagedata r:id="rId27" o:title=""/>
          </v:shape>
          <o:OLEObject Type="Embed" ProgID="Visio.Drawing.11" ShapeID="_x0000_i1028" DrawAspect="Content" ObjectID="_1775996320" r:id="rId28"/>
        </w:object>
      </w:r>
    </w:p>
    <w:p w14:paraId="5466D09F" w14:textId="562EE8C6" w:rsidR="00761DF2" w:rsidRPr="009D2E7D" w:rsidRDefault="00761DF2" w:rsidP="009D2E7D">
      <w:pPr>
        <w:pStyle w:val="TF"/>
        <w:rPr>
          <w:rFonts w:eastAsia="SimSun"/>
          <w:lang w:eastAsia="zh-CN"/>
        </w:rPr>
      </w:pPr>
      <w:r w:rsidRPr="009D2E7D">
        <w:rPr>
          <w:rStyle w:val="EditorsNoteChar"/>
          <w:color w:val="auto"/>
        </w:rPr>
        <w:t xml:space="preserve">Figure </w:t>
      </w:r>
      <w:bookmarkStart w:id="175" w:name="OLE_LINK117"/>
      <w:r w:rsidRPr="009D2E7D">
        <w:rPr>
          <w:rStyle w:val="EditorsNoteChar"/>
          <w:rFonts w:eastAsia="SimSun" w:hint="eastAsia"/>
          <w:color w:val="auto"/>
          <w:lang w:eastAsia="zh-CN"/>
        </w:rPr>
        <w:t>7</w:t>
      </w:r>
      <w:r w:rsidRPr="009D2E7D">
        <w:rPr>
          <w:rStyle w:val="EditorsNoteChar"/>
          <w:color w:val="auto"/>
        </w:rPr>
        <w:t>.</w:t>
      </w:r>
      <w:r w:rsidRPr="009D2E7D">
        <w:rPr>
          <w:rStyle w:val="EditorsNoteChar"/>
          <w:rFonts w:eastAsia="SimSun" w:hint="eastAsia"/>
          <w:color w:val="auto"/>
          <w:lang w:eastAsia="zh-CN"/>
        </w:rPr>
        <w:t>2</w:t>
      </w:r>
      <w:r w:rsidRPr="009D2E7D">
        <w:rPr>
          <w:rStyle w:val="EditorsNoteChar"/>
          <w:color w:val="auto"/>
        </w:rPr>
        <w:t>.</w:t>
      </w:r>
      <w:r w:rsidRPr="009D2E7D">
        <w:rPr>
          <w:rStyle w:val="EditorsNoteChar"/>
          <w:rFonts w:eastAsia="SimSun"/>
          <w:color w:val="auto"/>
          <w:lang w:eastAsia="zh-CN"/>
        </w:rPr>
        <w:t>3</w:t>
      </w:r>
      <w:r w:rsidRPr="009D2E7D">
        <w:rPr>
          <w:rStyle w:val="EditorsNoteChar"/>
          <w:color w:val="auto"/>
        </w:rPr>
        <w:t>.</w:t>
      </w:r>
      <w:r w:rsidRPr="009D2E7D">
        <w:rPr>
          <w:rStyle w:val="EditorsNoteChar"/>
          <w:rFonts w:eastAsia="SimSun" w:hint="eastAsia"/>
          <w:color w:val="auto"/>
          <w:lang w:eastAsia="zh-CN"/>
        </w:rPr>
        <w:t>1</w:t>
      </w:r>
      <w:r w:rsidRPr="009D2E7D">
        <w:rPr>
          <w:rStyle w:val="EditorsNoteChar"/>
          <w:color w:val="auto"/>
        </w:rPr>
        <w:t>.</w:t>
      </w:r>
      <w:bookmarkEnd w:id="175"/>
      <w:r w:rsidRPr="009D2E7D">
        <w:rPr>
          <w:rStyle w:val="EditorsNoteChar"/>
          <w:rFonts w:eastAsia="SimSun"/>
          <w:color w:val="auto"/>
          <w:lang w:eastAsia="zh-CN"/>
        </w:rPr>
        <w:t>1</w:t>
      </w:r>
      <w:r w:rsidRPr="009D2E7D">
        <w:rPr>
          <w:rStyle w:val="EditorsNoteChar"/>
          <w:color w:val="auto"/>
        </w:rPr>
        <w:t xml:space="preserve">-1: Procedure of </w:t>
      </w:r>
      <w:r w:rsidRPr="009D2E7D">
        <w:rPr>
          <w:rFonts w:eastAsia="SimSun"/>
          <w:lang w:eastAsia="zh-CN"/>
        </w:rPr>
        <w:t xml:space="preserve">SEAL Server generating </w:t>
      </w:r>
      <w:r w:rsidRPr="009D2E7D">
        <w:t>Satellite coverage availability</w:t>
      </w:r>
      <w:r w:rsidRPr="009D2E7D">
        <w:rPr>
          <w:rFonts w:eastAsia="SimSun" w:hint="eastAsia"/>
          <w:lang w:eastAsia="zh-CN"/>
        </w:rPr>
        <w:t xml:space="preserve"> and </w:t>
      </w:r>
      <w:bookmarkStart w:id="176" w:name="OLE_LINK190"/>
      <w:bookmarkStart w:id="177" w:name="OLE_LINK191"/>
      <w:r w:rsidRPr="009D2E7D">
        <w:rPr>
          <w:rFonts w:eastAsia="SimSun" w:hint="eastAsia"/>
          <w:lang w:eastAsia="zh-CN"/>
        </w:rPr>
        <w:t>unavailability period</w:t>
      </w:r>
      <w:bookmarkEnd w:id="176"/>
      <w:bookmarkEnd w:id="177"/>
      <w:r w:rsidRPr="009D2E7D">
        <w:t xml:space="preserve"> information</w:t>
      </w:r>
    </w:p>
    <w:p w14:paraId="075E3CEE" w14:textId="77777777" w:rsidR="00761DF2" w:rsidRPr="00753320" w:rsidRDefault="00761DF2" w:rsidP="00761DF2">
      <w:pPr>
        <w:pStyle w:val="B1"/>
        <w:rPr>
          <w:rFonts w:eastAsia="SimSun"/>
          <w:lang w:eastAsia="zh-CN"/>
        </w:rPr>
      </w:pPr>
      <w:r w:rsidRPr="00B15A85">
        <w:rPr>
          <w:rFonts w:eastAsia="SimSun" w:hint="eastAsia"/>
          <w:lang w:eastAsia="zh-CN"/>
        </w:rPr>
        <w:t>0</w:t>
      </w:r>
      <w:r>
        <w:t xml:space="preserve">. </w:t>
      </w:r>
      <w:r>
        <w:tab/>
      </w:r>
      <w:r w:rsidRPr="00CF131B">
        <w:rPr>
          <w:rFonts w:eastAsia="SimSun" w:hint="eastAsia"/>
          <w:lang w:eastAsia="zh-CN"/>
        </w:rPr>
        <w:t xml:space="preserve">Assume </w:t>
      </w:r>
      <w:r>
        <w:rPr>
          <w:rFonts w:eastAsia="SimSun" w:hint="eastAsia"/>
          <w:lang w:eastAsia="zh-CN"/>
        </w:rPr>
        <w:t>t</w:t>
      </w:r>
      <w:r w:rsidRPr="00753320">
        <w:rPr>
          <w:rFonts w:eastAsia="SimSun" w:hint="eastAsia"/>
          <w:lang w:eastAsia="zh-CN"/>
        </w:rPr>
        <w:t xml:space="preserve">he </w:t>
      </w:r>
      <w:r>
        <w:rPr>
          <w:rFonts w:eastAsia="SimSun" w:hint="eastAsia"/>
          <w:lang w:eastAsia="zh-CN"/>
        </w:rPr>
        <w:t xml:space="preserve">SEAL server has </w:t>
      </w:r>
      <w:bookmarkStart w:id="178" w:name="OLE_LINK120"/>
      <w:r>
        <w:rPr>
          <w:rFonts w:eastAsia="SimSun" w:hint="eastAsia"/>
          <w:lang w:eastAsia="zh-CN"/>
        </w:rPr>
        <w:t xml:space="preserve">obtained the </w:t>
      </w:r>
      <w:bookmarkStart w:id="179" w:name="OLE_LINK176"/>
      <w:r w:rsidRPr="006B4E38">
        <w:rPr>
          <w:rFonts w:eastAsia="SimSun" w:hint="eastAsia"/>
          <w:lang w:eastAsia="zh-CN"/>
        </w:rPr>
        <w:t>ephemeris</w:t>
      </w:r>
      <w:r>
        <w:rPr>
          <w:rFonts w:eastAsia="SimSun" w:hint="eastAsia"/>
          <w:lang w:eastAsia="zh-CN"/>
        </w:rPr>
        <w:t xml:space="preserve"> for Satellites</w:t>
      </w:r>
      <w:bookmarkEnd w:id="178"/>
      <w:bookmarkEnd w:id="179"/>
      <w:r>
        <w:t>.</w:t>
      </w:r>
    </w:p>
    <w:p w14:paraId="45542FC8" w14:textId="77777777" w:rsidR="00761DF2" w:rsidRPr="00B15A85" w:rsidRDefault="00761DF2" w:rsidP="00761DF2">
      <w:pPr>
        <w:pStyle w:val="B1"/>
        <w:rPr>
          <w:rFonts w:eastAsia="SimSun"/>
          <w:lang w:eastAsia="zh-CN"/>
        </w:rPr>
      </w:pPr>
      <w:r w:rsidRPr="00B15A85">
        <w:rPr>
          <w:rFonts w:eastAsia="SimSun" w:hint="eastAsia"/>
          <w:lang w:eastAsia="zh-CN"/>
        </w:rPr>
        <w:t>1</w:t>
      </w:r>
      <w:r>
        <w:t>.</w:t>
      </w:r>
      <w:r>
        <w:tab/>
      </w:r>
      <w:r>
        <w:rPr>
          <w:rFonts w:eastAsia="SimSun" w:hint="eastAsia"/>
          <w:lang w:eastAsia="zh-CN"/>
        </w:rPr>
        <w:t xml:space="preserve">The </w:t>
      </w:r>
      <w:bookmarkStart w:id="180" w:name="OLE_LINK125"/>
      <w:bookmarkStart w:id="181" w:name="OLE_LINK126"/>
      <w:r>
        <w:rPr>
          <w:rFonts w:eastAsia="SimSun" w:hint="eastAsia"/>
          <w:lang w:eastAsia="zh-CN"/>
        </w:rPr>
        <w:t xml:space="preserve">SEAL server </w:t>
      </w:r>
      <w:bookmarkEnd w:id="180"/>
      <w:bookmarkEnd w:id="181"/>
      <w:r>
        <w:rPr>
          <w:rFonts w:eastAsia="SimSun" w:hint="eastAsia"/>
          <w:lang w:eastAsia="zh-CN"/>
        </w:rPr>
        <w:t xml:space="preserve">may generate the </w:t>
      </w:r>
      <w:bookmarkStart w:id="182" w:name="OLE_LINK121"/>
      <w:bookmarkStart w:id="183" w:name="OLE_LINK135"/>
      <w:bookmarkStart w:id="184" w:name="OLE_LINK136"/>
      <w:r w:rsidRPr="00F35ED8">
        <w:rPr>
          <w:rFonts w:eastAsia="SimSun" w:hint="eastAsia"/>
          <w:lang w:eastAsia="zh-CN"/>
        </w:rPr>
        <w:t>satellite</w:t>
      </w:r>
      <w:bookmarkEnd w:id="182"/>
      <w:r w:rsidRPr="00F35ED8">
        <w:rPr>
          <w:rFonts w:eastAsia="SimSun" w:hint="eastAsia"/>
          <w:lang w:eastAsia="zh-CN"/>
        </w:rPr>
        <w:t xml:space="preserve"> </w:t>
      </w:r>
      <w:r>
        <w:t>coverage availability information</w:t>
      </w:r>
      <w:bookmarkEnd w:id="183"/>
      <w:bookmarkEnd w:id="184"/>
      <w:r>
        <w:t xml:space="preserve"> </w:t>
      </w:r>
      <w:r w:rsidRPr="00B15A85">
        <w:rPr>
          <w:rFonts w:eastAsia="SimSun" w:hint="eastAsia"/>
          <w:lang w:eastAsia="zh-CN"/>
        </w:rPr>
        <w:t xml:space="preserve">based on the </w:t>
      </w:r>
      <w:r>
        <w:rPr>
          <w:rFonts w:eastAsia="SimSun" w:hint="eastAsia"/>
          <w:lang w:eastAsia="zh-CN"/>
        </w:rPr>
        <w:t xml:space="preserve">obtained the </w:t>
      </w:r>
      <w:r w:rsidRPr="006B4E38">
        <w:rPr>
          <w:rFonts w:eastAsia="SimSun" w:hint="eastAsia"/>
          <w:lang w:eastAsia="zh-CN"/>
        </w:rPr>
        <w:t>ephemeris</w:t>
      </w:r>
      <w:r>
        <w:rPr>
          <w:rFonts w:eastAsia="SimSun" w:hint="eastAsia"/>
          <w:lang w:eastAsia="zh-CN"/>
        </w:rPr>
        <w:t xml:space="preserve"> for Satellites and the VAL UE</w:t>
      </w:r>
      <w:r>
        <w:rPr>
          <w:rFonts w:eastAsia="SimSun"/>
          <w:lang w:eastAsia="zh-CN"/>
        </w:rPr>
        <w:t>’</w:t>
      </w:r>
      <w:r>
        <w:rPr>
          <w:rFonts w:eastAsia="SimSun" w:hint="eastAsia"/>
          <w:lang w:eastAsia="zh-CN"/>
        </w:rPr>
        <w:t xml:space="preserve">s location data or shape them in a unified format in case it receives the </w:t>
      </w:r>
      <w:r w:rsidRPr="00F35ED8">
        <w:rPr>
          <w:rFonts w:eastAsia="SimSun" w:hint="eastAsia"/>
          <w:lang w:eastAsia="zh-CN"/>
        </w:rPr>
        <w:t xml:space="preserve">satellite </w:t>
      </w:r>
      <w:r>
        <w:t>coverage availability information</w:t>
      </w:r>
      <w:r w:rsidRPr="003271CA">
        <w:rPr>
          <w:rFonts w:eastAsia="SimSun" w:hint="eastAsia"/>
          <w:lang w:eastAsia="zh-CN"/>
        </w:rPr>
        <w:t xml:space="preserve"> directly from different 3</w:t>
      </w:r>
      <w:r w:rsidRPr="003271CA">
        <w:rPr>
          <w:rFonts w:eastAsia="SimSun" w:hint="eastAsia"/>
          <w:vertAlign w:val="superscript"/>
          <w:lang w:eastAsia="zh-CN"/>
        </w:rPr>
        <w:t>rd</w:t>
      </w:r>
      <w:r w:rsidRPr="003271CA">
        <w:rPr>
          <w:rFonts w:eastAsia="SimSun" w:hint="eastAsia"/>
          <w:lang w:eastAsia="zh-CN"/>
        </w:rPr>
        <w:t xml:space="preserve"> parties </w:t>
      </w:r>
      <w:r>
        <w:rPr>
          <w:rFonts w:eastAsia="SimSun" w:hint="eastAsia"/>
          <w:lang w:eastAsia="zh-CN"/>
        </w:rPr>
        <w:t xml:space="preserve">(e.g., different Satellite companies). </w:t>
      </w:r>
      <w:r w:rsidRPr="00F35ED8">
        <w:rPr>
          <w:rFonts w:eastAsia="SimSun"/>
          <w:lang w:eastAsia="zh-CN"/>
        </w:rPr>
        <w:t>T</w:t>
      </w:r>
      <w:r w:rsidRPr="00F35ED8">
        <w:rPr>
          <w:rFonts w:eastAsia="SimSun" w:hint="eastAsia"/>
          <w:lang w:eastAsia="zh-CN"/>
        </w:rPr>
        <w:t xml:space="preserve">he example of </w:t>
      </w:r>
      <w:bookmarkStart w:id="185" w:name="OLE_LINK123"/>
      <w:bookmarkStart w:id="186" w:name="OLE_LINK124"/>
      <w:r w:rsidRPr="00F35ED8">
        <w:rPr>
          <w:rFonts w:eastAsia="SimSun" w:hint="eastAsia"/>
          <w:lang w:eastAsia="zh-CN"/>
        </w:rPr>
        <w:t>satellite</w:t>
      </w:r>
      <w:r>
        <w:t xml:space="preserve"> coverage availability information</w:t>
      </w:r>
      <w:bookmarkEnd w:id="185"/>
      <w:bookmarkEnd w:id="186"/>
      <w:r w:rsidRPr="00F35ED8">
        <w:rPr>
          <w:rFonts w:eastAsia="SimSun" w:hint="eastAsia"/>
          <w:lang w:eastAsia="zh-CN"/>
        </w:rPr>
        <w:t xml:space="preserve"> can refer</w:t>
      </w:r>
      <w:r>
        <w:rPr>
          <w:rFonts w:eastAsia="SimSun" w:hint="eastAsia"/>
          <w:lang w:eastAsia="zh-CN"/>
        </w:rPr>
        <w:t xml:space="preserve"> to the Annex Q of TS 23.501[2]. </w:t>
      </w:r>
    </w:p>
    <w:p w14:paraId="49B9E3C6" w14:textId="77777777" w:rsidR="00761DF2" w:rsidRPr="00B15A85" w:rsidRDefault="00761DF2" w:rsidP="00761DF2">
      <w:pPr>
        <w:pStyle w:val="B1"/>
        <w:rPr>
          <w:rFonts w:eastAsia="SimSun"/>
          <w:lang w:eastAsia="zh-CN"/>
        </w:rPr>
      </w:pPr>
      <w:r>
        <w:rPr>
          <w:rFonts w:eastAsia="SimSun" w:hint="eastAsia"/>
          <w:lang w:eastAsia="zh-CN"/>
        </w:rPr>
        <w:t>2</w:t>
      </w:r>
      <w:r>
        <w:t>.</w:t>
      </w:r>
      <w:r>
        <w:tab/>
      </w:r>
      <w:r>
        <w:rPr>
          <w:rFonts w:eastAsia="SimSun" w:hint="eastAsia"/>
          <w:lang w:eastAsia="zh-CN"/>
        </w:rPr>
        <w:t>As the</w:t>
      </w:r>
      <w:r w:rsidRPr="00F35ED8">
        <w:rPr>
          <w:rFonts w:eastAsia="SimSun" w:hint="eastAsia"/>
          <w:lang w:eastAsia="zh-CN"/>
        </w:rPr>
        <w:t xml:space="preserve"> </w:t>
      </w:r>
      <w:bookmarkStart w:id="187" w:name="OLE_LINK127"/>
      <w:bookmarkStart w:id="188" w:name="OLE_LINK128"/>
      <w:r w:rsidRPr="00F35ED8">
        <w:rPr>
          <w:rFonts w:eastAsia="SimSun" w:hint="eastAsia"/>
          <w:lang w:eastAsia="zh-CN"/>
        </w:rPr>
        <w:t>satellite</w:t>
      </w:r>
      <w:r>
        <w:t xml:space="preserve"> coverage availability information</w:t>
      </w:r>
      <w:bookmarkEnd w:id="187"/>
      <w:bookmarkEnd w:id="188"/>
      <w:r w:rsidRPr="00B15A85">
        <w:rPr>
          <w:rFonts w:eastAsia="SimSun" w:hint="eastAsia"/>
          <w:lang w:eastAsia="zh-CN"/>
        </w:rPr>
        <w:t xml:space="preserve"> could</w:t>
      </w:r>
      <w:r>
        <w:rPr>
          <w:rFonts w:eastAsia="SimSun" w:hint="eastAsia"/>
          <w:lang w:eastAsia="zh-CN"/>
        </w:rPr>
        <w:t xml:space="preserve"> </w:t>
      </w:r>
      <w:r>
        <w:t>indicat</w:t>
      </w:r>
      <w:r w:rsidRPr="00B15A85">
        <w:rPr>
          <w:rFonts w:eastAsia="SimSun" w:hint="eastAsia"/>
          <w:lang w:eastAsia="zh-CN"/>
        </w:rPr>
        <w:t>e</w:t>
      </w:r>
      <w:r>
        <w:t xml:space="preserve"> to the UE whether </w:t>
      </w:r>
      <w:r w:rsidRPr="00B15A85">
        <w:rPr>
          <w:rFonts w:eastAsia="SimSun" w:hint="eastAsia"/>
          <w:lang w:eastAsia="zh-CN"/>
        </w:rPr>
        <w:t xml:space="preserve">the </w:t>
      </w:r>
      <w:r>
        <w:t>coverage is available for a particular location and time</w:t>
      </w:r>
      <w:r>
        <w:rPr>
          <w:rFonts w:eastAsia="SimSun" w:hint="eastAsia"/>
          <w:lang w:eastAsia="zh-CN"/>
        </w:rPr>
        <w:t>, the</w:t>
      </w:r>
      <w:bookmarkStart w:id="189" w:name="OLE_LINK137"/>
      <w:r>
        <w:rPr>
          <w:rFonts w:eastAsia="SimSun" w:hint="eastAsia"/>
          <w:lang w:eastAsia="zh-CN"/>
        </w:rPr>
        <w:t xml:space="preserve"> SEAL server </w:t>
      </w:r>
      <w:bookmarkStart w:id="190" w:name="OLE_LINK129"/>
      <w:r>
        <w:rPr>
          <w:rFonts w:eastAsia="SimSun" w:hint="eastAsia"/>
          <w:lang w:eastAsia="zh-CN"/>
        </w:rPr>
        <w:t>configures</w:t>
      </w:r>
      <w:bookmarkEnd w:id="190"/>
      <w:r>
        <w:rPr>
          <w:rFonts w:eastAsia="SimSun" w:hint="eastAsia"/>
          <w:lang w:eastAsia="zh-CN"/>
        </w:rPr>
        <w:t xml:space="preserve"> the </w:t>
      </w:r>
      <w:r w:rsidRPr="00F35ED8">
        <w:rPr>
          <w:rFonts w:eastAsia="SimSun" w:hint="eastAsia"/>
          <w:lang w:eastAsia="zh-CN"/>
        </w:rPr>
        <w:t>satellite</w:t>
      </w:r>
      <w:r>
        <w:t xml:space="preserve"> coverage availability information</w:t>
      </w:r>
      <w:r w:rsidRPr="00B15A85">
        <w:rPr>
          <w:rFonts w:eastAsia="SimSun" w:hint="eastAsia"/>
          <w:lang w:eastAsia="zh-CN"/>
        </w:rPr>
        <w:t xml:space="preserve"> to the VAL UE/</w:t>
      </w:r>
      <w:r w:rsidRPr="00F35ED8">
        <w:rPr>
          <w:rFonts w:eastAsia="SimSun" w:hint="eastAsia"/>
          <w:lang w:eastAsia="zh-CN"/>
        </w:rPr>
        <w:t xml:space="preserve"> </w:t>
      </w:r>
      <w:r>
        <w:rPr>
          <w:rFonts w:eastAsia="SimSun" w:hint="eastAsia"/>
          <w:lang w:eastAsia="zh-CN"/>
        </w:rPr>
        <w:t>SEAL Client</w:t>
      </w:r>
      <w:r w:rsidRPr="00B15A85">
        <w:rPr>
          <w:rFonts w:eastAsia="SimSun" w:hint="eastAsia"/>
          <w:lang w:eastAsia="zh-CN"/>
        </w:rPr>
        <w:t xml:space="preserve"> via </w:t>
      </w:r>
      <w:r w:rsidRPr="00F35ED8">
        <w:rPr>
          <w:rFonts w:eastAsia="SimSun" w:hint="eastAsia"/>
          <w:lang w:eastAsia="zh-CN"/>
        </w:rPr>
        <w:t>satel</w:t>
      </w:r>
      <w:r>
        <w:rPr>
          <w:rFonts w:eastAsia="SimSun" w:hint="eastAsia"/>
          <w:lang w:eastAsia="zh-CN"/>
        </w:rPr>
        <w:t xml:space="preserve">lite </w:t>
      </w:r>
      <w:r>
        <w:t>coverage availability information</w:t>
      </w:r>
      <w:r w:rsidRPr="00B15A85">
        <w:rPr>
          <w:rFonts w:eastAsia="SimSun" w:hint="eastAsia"/>
          <w:lang w:eastAsia="zh-CN"/>
        </w:rPr>
        <w:t xml:space="preserve"> </w:t>
      </w:r>
      <w:r>
        <w:rPr>
          <w:rFonts w:eastAsia="SimSun" w:hint="eastAsia"/>
          <w:lang w:eastAsia="zh-CN"/>
        </w:rPr>
        <w:t xml:space="preserve">configuration </w:t>
      </w:r>
      <w:r w:rsidRPr="00B15A85">
        <w:rPr>
          <w:rFonts w:eastAsia="SimSun" w:hint="eastAsia"/>
          <w:lang w:eastAsia="zh-CN"/>
        </w:rPr>
        <w:t>request</w:t>
      </w:r>
      <w:bookmarkEnd w:id="189"/>
      <w:r w:rsidRPr="00B15A85">
        <w:rPr>
          <w:rFonts w:eastAsia="SimSun" w:hint="eastAsia"/>
          <w:lang w:eastAsia="zh-CN"/>
        </w:rPr>
        <w:t>.</w:t>
      </w:r>
    </w:p>
    <w:p w14:paraId="7B63EDC8" w14:textId="77777777" w:rsidR="00761DF2" w:rsidRPr="00ED6C5A" w:rsidRDefault="00761DF2" w:rsidP="00761DF2">
      <w:pPr>
        <w:pStyle w:val="B1"/>
        <w:rPr>
          <w:rFonts w:eastAsia="SimSun"/>
          <w:lang w:eastAsia="zh-CN"/>
        </w:rPr>
      </w:pPr>
      <w:r>
        <w:rPr>
          <w:rFonts w:eastAsia="SimSun" w:hint="eastAsia"/>
          <w:lang w:eastAsia="zh-CN"/>
        </w:rPr>
        <w:t>3</w:t>
      </w:r>
      <w:r>
        <w:t>.</w:t>
      </w:r>
      <w:r>
        <w:tab/>
      </w:r>
      <w:bookmarkStart w:id="191" w:name="OLE_LINK141"/>
      <w:r>
        <w:rPr>
          <w:rFonts w:eastAsia="SimSun" w:hint="eastAsia"/>
          <w:lang w:eastAsia="zh-CN"/>
        </w:rPr>
        <w:t xml:space="preserve">The </w:t>
      </w:r>
      <w:bookmarkStart w:id="192" w:name="OLE_LINK140"/>
      <w:r>
        <w:rPr>
          <w:rFonts w:eastAsia="SimSun" w:hint="eastAsia"/>
          <w:lang w:eastAsia="zh-CN"/>
        </w:rPr>
        <w:t>SEAL Client</w:t>
      </w:r>
      <w:bookmarkEnd w:id="192"/>
      <w:r>
        <w:rPr>
          <w:rFonts w:eastAsia="SimSun" w:hint="eastAsia"/>
          <w:lang w:eastAsia="zh-CN"/>
        </w:rPr>
        <w:t xml:space="preserve"> </w:t>
      </w:r>
      <w:r>
        <w:rPr>
          <w:rFonts w:eastAsia="SimSun"/>
          <w:lang w:eastAsia="zh-CN"/>
        </w:rPr>
        <w:t>acknowledge</w:t>
      </w:r>
      <w:r>
        <w:rPr>
          <w:rFonts w:eastAsia="SimSun" w:hint="eastAsia"/>
          <w:lang w:eastAsia="zh-CN"/>
        </w:rPr>
        <w:t>s the SEAL server if it supports the satellite access.</w:t>
      </w:r>
      <w:bookmarkEnd w:id="191"/>
    </w:p>
    <w:p w14:paraId="43A5FD1B" w14:textId="77777777" w:rsidR="00761DF2" w:rsidRDefault="00761DF2" w:rsidP="00761DF2">
      <w:pPr>
        <w:pStyle w:val="B1"/>
        <w:rPr>
          <w:rFonts w:eastAsia="SimSun"/>
          <w:lang w:eastAsia="zh-CN"/>
        </w:rPr>
      </w:pPr>
      <w:r>
        <w:rPr>
          <w:rFonts w:eastAsia="SimSun" w:hint="eastAsia"/>
          <w:lang w:eastAsia="zh-CN"/>
        </w:rPr>
        <w:t>4</w:t>
      </w:r>
      <w:r>
        <w:t>.</w:t>
      </w:r>
      <w:r>
        <w:tab/>
      </w:r>
      <w:r w:rsidRPr="00B15A85">
        <w:rPr>
          <w:rFonts w:eastAsia="SimSun" w:hint="eastAsia"/>
          <w:lang w:eastAsia="zh-CN"/>
        </w:rPr>
        <w:t>Based on</w:t>
      </w:r>
      <w:r w:rsidRPr="00F35ED8">
        <w:rPr>
          <w:rFonts w:eastAsia="SimSun" w:hint="eastAsia"/>
          <w:lang w:eastAsia="zh-CN"/>
        </w:rPr>
        <w:t xml:space="preserve"> the </w:t>
      </w:r>
      <w:r w:rsidRPr="006B4E38">
        <w:rPr>
          <w:rFonts w:eastAsia="SimSun" w:hint="eastAsia"/>
          <w:lang w:eastAsia="zh-CN"/>
        </w:rPr>
        <w:t>ephemeris</w:t>
      </w:r>
      <w:r>
        <w:t xml:space="preserve"> </w:t>
      </w:r>
      <w:r w:rsidRPr="00B15A85">
        <w:rPr>
          <w:rFonts w:eastAsia="SimSun" w:hint="eastAsia"/>
          <w:lang w:eastAsia="zh-CN"/>
        </w:rPr>
        <w:t xml:space="preserve">for satellites </w:t>
      </w:r>
      <w:r w:rsidRPr="00F35ED8">
        <w:rPr>
          <w:rFonts w:eastAsia="SimSun" w:hint="eastAsia"/>
          <w:lang w:eastAsia="zh-CN"/>
        </w:rPr>
        <w:t xml:space="preserve">and </w:t>
      </w:r>
      <w:r>
        <w:t>Satellite coverage availability information</w:t>
      </w:r>
      <w:r w:rsidRPr="00F35ED8">
        <w:rPr>
          <w:rFonts w:eastAsia="SimSun" w:hint="eastAsia"/>
          <w:lang w:eastAsia="zh-CN"/>
        </w:rPr>
        <w:t xml:space="preserve">, the SEAL server </w:t>
      </w:r>
      <w:r>
        <w:rPr>
          <w:rFonts w:eastAsia="SimSun" w:hint="eastAsia"/>
          <w:lang w:eastAsia="zh-CN"/>
        </w:rPr>
        <w:t xml:space="preserve">also </w:t>
      </w:r>
      <w:r w:rsidRPr="00F35ED8">
        <w:rPr>
          <w:rFonts w:eastAsia="SimSun" w:hint="eastAsia"/>
          <w:lang w:eastAsia="zh-CN"/>
        </w:rPr>
        <w:t xml:space="preserve">could retrieve the </w:t>
      </w:r>
      <w:bookmarkStart w:id="193" w:name="OLE_LINK134"/>
      <w:r w:rsidRPr="00F35ED8">
        <w:rPr>
          <w:rFonts w:eastAsia="SimSun" w:hint="eastAsia"/>
          <w:lang w:eastAsia="zh-CN"/>
        </w:rPr>
        <w:t>u</w:t>
      </w:r>
      <w:r>
        <w:t xml:space="preserve">navailability </w:t>
      </w:r>
      <w:r w:rsidRPr="00F35ED8">
        <w:rPr>
          <w:rFonts w:eastAsia="SimSun" w:hint="eastAsia"/>
          <w:lang w:eastAsia="zh-CN"/>
        </w:rPr>
        <w:t>p</w:t>
      </w:r>
      <w:r>
        <w:t>eriod</w:t>
      </w:r>
      <w:bookmarkEnd w:id="193"/>
      <w:r>
        <w:t xml:space="preserve"> </w:t>
      </w:r>
      <w:r w:rsidRPr="00F35ED8">
        <w:rPr>
          <w:rFonts w:eastAsia="SimSun" w:hint="eastAsia"/>
          <w:lang w:eastAsia="zh-CN"/>
        </w:rPr>
        <w:t xml:space="preserve">(e.g., </w:t>
      </w:r>
      <w:bookmarkStart w:id="194" w:name="OLE_LINK138"/>
      <w:bookmarkStart w:id="195" w:name="OLE_LINK139"/>
      <w:r w:rsidRPr="00F35ED8">
        <w:rPr>
          <w:rFonts w:eastAsia="SimSun" w:hint="eastAsia"/>
          <w:lang w:eastAsia="zh-CN"/>
        </w:rPr>
        <w:t>u</w:t>
      </w:r>
      <w:r>
        <w:t xml:space="preserve">navailability </w:t>
      </w:r>
      <w:r w:rsidRPr="00F35ED8">
        <w:rPr>
          <w:rFonts w:eastAsia="SimSun" w:hint="eastAsia"/>
          <w:lang w:eastAsia="zh-CN"/>
        </w:rPr>
        <w:t>p</w:t>
      </w:r>
      <w:r>
        <w:t>eriod</w:t>
      </w:r>
      <w:bookmarkEnd w:id="194"/>
      <w:bookmarkEnd w:id="195"/>
      <w:r w:rsidRPr="00F35ED8">
        <w:rPr>
          <w:rFonts w:eastAsia="SimSun" w:hint="eastAsia"/>
          <w:lang w:eastAsia="zh-CN"/>
        </w:rPr>
        <w:t xml:space="preserve"> d</w:t>
      </w:r>
      <w:r>
        <w:t xml:space="preserve">uration and </w:t>
      </w:r>
      <w:r w:rsidRPr="00F35ED8">
        <w:rPr>
          <w:rFonts w:eastAsia="SimSun" w:hint="eastAsia"/>
          <w:lang w:eastAsia="zh-CN"/>
        </w:rPr>
        <w:t>s</w:t>
      </w:r>
      <w:r>
        <w:t xml:space="preserve">tart </w:t>
      </w:r>
      <w:r w:rsidRPr="00F35ED8">
        <w:rPr>
          <w:rFonts w:eastAsia="SimSun" w:hint="eastAsia"/>
          <w:lang w:eastAsia="zh-CN"/>
        </w:rPr>
        <w:t>time</w:t>
      </w:r>
      <w:r>
        <w:rPr>
          <w:rFonts w:eastAsia="SimSun" w:hint="eastAsia"/>
          <w:lang w:eastAsia="zh-CN"/>
        </w:rPr>
        <w:t xml:space="preserve"> for the </w:t>
      </w:r>
      <w:r w:rsidRPr="00F35ED8">
        <w:rPr>
          <w:rFonts w:eastAsia="SimSun" w:hint="eastAsia"/>
          <w:lang w:eastAsia="zh-CN"/>
        </w:rPr>
        <w:t>u</w:t>
      </w:r>
      <w:r>
        <w:t xml:space="preserve">navailability </w:t>
      </w:r>
      <w:r w:rsidRPr="00F35ED8">
        <w:rPr>
          <w:rFonts w:eastAsia="SimSun" w:hint="eastAsia"/>
          <w:lang w:eastAsia="zh-CN"/>
        </w:rPr>
        <w:t>p</w:t>
      </w:r>
      <w:r>
        <w:t>eriod</w:t>
      </w:r>
      <w:r w:rsidRPr="00F35ED8">
        <w:rPr>
          <w:rFonts w:eastAsia="SimSun" w:hint="eastAsia"/>
          <w:lang w:eastAsia="zh-CN"/>
        </w:rPr>
        <w:t>)</w:t>
      </w:r>
      <w:r>
        <w:rPr>
          <w:rFonts w:eastAsia="SimSun" w:hint="eastAsia"/>
          <w:lang w:eastAsia="zh-CN"/>
        </w:rPr>
        <w:t xml:space="preserve"> to guild UE when it could trigger the UL service flow, i</w:t>
      </w:r>
      <w:r w:rsidRPr="004C2547">
        <w:rPr>
          <w:rFonts w:eastAsia="SimSun" w:hint="eastAsia"/>
          <w:lang w:eastAsia="zh-CN"/>
        </w:rPr>
        <w:t xml:space="preserve">n case the UE wants to get the </w:t>
      </w:r>
      <w:r>
        <w:rPr>
          <w:rFonts w:eastAsia="SimSun"/>
          <w:lang w:eastAsia="zh-CN"/>
        </w:rPr>
        <w:t>u</w:t>
      </w:r>
      <w:r>
        <w:t xml:space="preserve">navailability </w:t>
      </w:r>
      <w:r>
        <w:rPr>
          <w:rFonts w:eastAsia="SimSun"/>
          <w:lang w:eastAsia="zh-CN"/>
        </w:rPr>
        <w:t>p</w:t>
      </w:r>
      <w:r>
        <w:t>eriod information</w:t>
      </w:r>
      <w:r w:rsidRPr="00CF131B">
        <w:rPr>
          <w:rFonts w:eastAsia="SimSun" w:hint="eastAsia"/>
          <w:lang w:eastAsia="zh-CN"/>
        </w:rPr>
        <w:t xml:space="preserve"> directly</w:t>
      </w:r>
      <w:r w:rsidRPr="00ED6C5A">
        <w:rPr>
          <w:rFonts w:eastAsia="SimSun" w:hint="eastAsia"/>
          <w:lang w:eastAsia="zh-CN"/>
        </w:rPr>
        <w:t xml:space="preserve">. </w:t>
      </w:r>
    </w:p>
    <w:p w14:paraId="51EBBA91" w14:textId="77777777" w:rsidR="00761DF2" w:rsidRPr="00ED6C5A" w:rsidRDefault="00761DF2" w:rsidP="00761DF2">
      <w:pPr>
        <w:pStyle w:val="B1"/>
        <w:rPr>
          <w:rFonts w:eastAsia="SimSun"/>
          <w:lang w:eastAsia="zh-CN"/>
        </w:rPr>
      </w:pPr>
      <w:r>
        <w:rPr>
          <w:rFonts w:eastAsia="SimSun" w:hint="eastAsia"/>
          <w:lang w:eastAsia="zh-CN"/>
        </w:rPr>
        <w:t>5</w:t>
      </w:r>
      <w:r>
        <w:t>.</w:t>
      </w:r>
      <w:r>
        <w:tab/>
      </w:r>
      <w:r>
        <w:rPr>
          <w:rFonts w:eastAsia="SimSun" w:hint="eastAsia"/>
          <w:lang w:eastAsia="zh-CN"/>
        </w:rPr>
        <w:t xml:space="preserve">The </w:t>
      </w:r>
      <w:r>
        <w:rPr>
          <w:rFonts w:eastAsia="SimSun"/>
          <w:lang w:eastAsia="zh-CN"/>
        </w:rPr>
        <w:t xml:space="preserve">SEAL server </w:t>
      </w:r>
      <w:r>
        <w:rPr>
          <w:rFonts w:eastAsia="SimSun" w:hint="eastAsia"/>
          <w:lang w:eastAsia="zh-CN"/>
        </w:rPr>
        <w:t>sends</w:t>
      </w:r>
      <w:r>
        <w:rPr>
          <w:rFonts w:eastAsia="SimSun"/>
          <w:lang w:eastAsia="zh-CN"/>
        </w:rPr>
        <w:t xml:space="preserve"> </w:t>
      </w:r>
      <w:bookmarkStart w:id="196" w:name="OLE_LINK143"/>
      <w:bookmarkStart w:id="197" w:name="OLE_LINK144"/>
      <w:r>
        <w:rPr>
          <w:rFonts w:eastAsia="SimSun"/>
          <w:lang w:eastAsia="zh-CN"/>
        </w:rPr>
        <w:t>the</w:t>
      </w:r>
      <w:r w:rsidRPr="00F35ED8">
        <w:rPr>
          <w:rFonts w:eastAsia="SimSun"/>
          <w:lang w:eastAsia="zh-CN"/>
        </w:rPr>
        <w:t xml:space="preserve"> </w:t>
      </w:r>
      <w:bookmarkStart w:id="198" w:name="OLE_LINK177"/>
      <w:bookmarkStart w:id="199" w:name="OLE_LINK178"/>
      <w:r>
        <w:rPr>
          <w:rFonts w:eastAsia="SimSun"/>
          <w:lang w:eastAsia="zh-CN"/>
        </w:rPr>
        <w:t>u</w:t>
      </w:r>
      <w:r>
        <w:t xml:space="preserve">navailability </w:t>
      </w:r>
      <w:r>
        <w:rPr>
          <w:rFonts w:eastAsia="SimSun"/>
          <w:lang w:eastAsia="zh-CN"/>
        </w:rPr>
        <w:t>p</w:t>
      </w:r>
      <w:r>
        <w:t>eriod information</w:t>
      </w:r>
      <w:bookmarkEnd w:id="198"/>
      <w:bookmarkEnd w:id="199"/>
      <w:r w:rsidRPr="00F35ED8">
        <w:rPr>
          <w:rFonts w:eastAsia="SimSun"/>
          <w:lang w:eastAsia="zh-CN"/>
        </w:rPr>
        <w:t xml:space="preserve"> </w:t>
      </w:r>
      <w:bookmarkEnd w:id="196"/>
      <w:bookmarkEnd w:id="197"/>
      <w:r w:rsidRPr="00F35ED8">
        <w:rPr>
          <w:rFonts w:eastAsia="SimSun"/>
          <w:lang w:eastAsia="zh-CN"/>
        </w:rPr>
        <w:t>to the VAL UE</w:t>
      </w:r>
      <w:r>
        <w:rPr>
          <w:rFonts w:eastAsia="SimSun" w:hint="eastAsia"/>
          <w:lang w:eastAsia="zh-CN"/>
        </w:rPr>
        <w:t>/SEAL Client</w:t>
      </w:r>
      <w:r w:rsidRPr="00F35ED8">
        <w:rPr>
          <w:rFonts w:eastAsia="SimSun"/>
          <w:lang w:eastAsia="zh-CN"/>
        </w:rPr>
        <w:t xml:space="preserve"> via </w:t>
      </w:r>
      <w:r>
        <w:rPr>
          <w:rFonts w:eastAsia="SimSun"/>
          <w:lang w:eastAsia="zh-CN"/>
        </w:rPr>
        <w:t>u</w:t>
      </w:r>
      <w:r>
        <w:t xml:space="preserve">navailability </w:t>
      </w:r>
      <w:r>
        <w:rPr>
          <w:rFonts w:eastAsia="SimSun"/>
          <w:lang w:eastAsia="zh-CN"/>
        </w:rPr>
        <w:t>p</w:t>
      </w:r>
      <w:r>
        <w:t>eriod</w:t>
      </w:r>
      <w:r>
        <w:rPr>
          <w:rFonts w:eastAsia="SimSun"/>
          <w:lang w:eastAsia="zh-CN"/>
        </w:rPr>
        <w:t xml:space="preserve"> </w:t>
      </w:r>
      <w:r>
        <w:rPr>
          <w:rFonts w:eastAsia="SimSun" w:hint="eastAsia"/>
          <w:lang w:eastAsia="zh-CN"/>
        </w:rPr>
        <w:t xml:space="preserve">information </w:t>
      </w:r>
      <w:r>
        <w:rPr>
          <w:rFonts w:eastAsia="SimSun"/>
          <w:lang w:eastAsia="zh-CN"/>
        </w:rPr>
        <w:t xml:space="preserve">configuration </w:t>
      </w:r>
      <w:r w:rsidRPr="00F35ED8">
        <w:rPr>
          <w:rFonts w:eastAsia="SimSun"/>
          <w:lang w:eastAsia="zh-CN"/>
        </w:rPr>
        <w:t>request</w:t>
      </w:r>
      <w:r>
        <w:rPr>
          <w:rFonts w:eastAsia="SimSun" w:hint="eastAsia"/>
          <w:lang w:eastAsia="zh-CN"/>
        </w:rPr>
        <w:t>.</w:t>
      </w:r>
    </w:p>
    <w:p w14:paraId="5B612AA2" w14:textId="77777777" w:rsidR="00761DF2" w:rsidRPr="00762FB3" w:rsidRDefault="00761DF2" w:rsidP="00761DF2">
      <w:pPr>
        <w:pStyle w:val="B1"/>
        <w:rPr>
          <w:rFonts w:eastAsia="SimSun"/>
          <w:lang w:eastAsia="zh-CN"/>
        </w:rPr>
      </w:pPr>
      <w:r>
        <w:rPr>
          <w:rFonts w:eastAsia="SimSun" w:hint="eastAsia"/>
          <w:lang w:eastAsia="zh-CN"/>
        </w:rPr>
        <w:t>6</w:t>
      </w:r>
      <w:r>
        <w:t>.</w:t>
      </w:r>
      <w:r>
        <w:tab/>
      </w:r>
      <w:r>
        <w:rPr>
          <w:rFonts w:eastAsia="SimSun"/>
          <w:lang w:eastAsia="zh-CN"/>
        </w:rPr>
        <w:t xml:space="preserve">The </w:t>
      </w:r>
      <w:bookmarkStart w:id="200" w:name="OLE_LINK14"/>
      <w:bookmarkStart w:id="201" w:name="OLE_LINK16"/>
      <w:r>
        <w:rPr>
          <w:rFonts w:eastAsia="SimSun"/>
          <w:lang w:eastAsia="zh-CN"/>
        </w:rPr>
        <w:t>SEAL Client</w:t>
      </w:r>
      <w:bookmarkEnd w:id="200"/>
      <w:bookmarkEnd w:id="201"/>
      <w:r>
        <w:rPr>
          <w:rFonts w:eastAsia="SimSun"/>
          <w:lang w:eastAsia="zh-CN"/>
        </w:rPr>
        <w:t xml:space="preserve"> acknowledges the SEAL server if it supports the satellite access</w:t>
      </w:r>
      <w:r w:rsidRPr="00ED6C5A">
        <w:rPr>
          <w:rFonts w:eastAsia="SimSun" w:hint="eastAsia"/>
          <w:lang w:eastAsia="zh-CN"/>
        </w:rPr>
        <w:t xml:space="preserve">. </w:t>
      </w:r>
      <w:r>
        <w:rPr>
          <w:rFonts w:eastAsia="SimSun"/>
          <w:lang w:eastAsia="zh-CN"/>
        </w:rPr>
        <w:t>A</w:t>
      </w:r>
      <w:r>
        <w:rPr>
          <w:rFonts w:eastAsia="SimSun" w:hint="eastAsia"/>
          <w:lang w:eastAsia="zh-CN"/>
        </w:rPr>
        <w:t xml:space="preserve">nd the </w:t>
      </w:r>
      <w:r>
        <w:rPr>
          <w:rFonts w:eastAsia="SimSun"/>
          <w:lang w:eastAsia="zh-CN"/>
        </w:rPr>
        <w:t>SEAL Client</w:t>
      </w:r>
      <w:r>
        <w:rPr>
          <w:rFonts w:eastAsia="SimSun" w:hint="eastAsia"/>
          <w:lang w:eastAsia="zh-CN"/>
        </w:rPr>
        <w:t xml:space="preserve"> will operate considering the </w:t>
      </w:r>
      <w:r>
        <w:rPr>
          <w:rFonts w:eastAsia="SimSun"/>
          <w:lang w:eastAsia="zh-CN"/>
        </w:rPr>
        <w:t>u</w:t>
      </w:r>
      <w:r>
        <w:t xml:space="preserve">navailability </w:t>
      </w:r>
      <w:r>
        <w:rPr>
          <w:rFonts w:eastAsia="SimSun"/>
          <w:lang w:eastAsia="zh-CN"/>
        </w:rPr>
        <w:t>p</w:t>
      </w:r>
      <w:r>
        <w:t>eriod information</w:t>
      </w:r>
      <w:r w:rsidRPr="00762FB3">
        <w:rPr>
          <w:rFonts w:eastAsia="SimSun" w:hint="eastAsia"/>
          <w:lang w:eastAsia="zh-CN"/>
        </w:rPr>
        <w:t xml:space="preserve"> (e.g. </w:t>
      </w:r>
      <w:r w:rsidRPr="00762FB3">
        <w:rPr>
          <w:rFonts w:eastAsia="SimSun"/>
          <w:lang w:eastAsia="zh-CN"/>
        </w:rPr>
        <w:t>not send</w:t>
      </w:r>
      <w:r w:rsidRPr="00762FB3">
        <w:rPr>
          <w:rFonts w:eastAsia="SimSun" w:hint="eastAsia"/>
          <w:lang w:eastAsia="zh-CN"/>
        </w:rPr>
        <w:t xml:space="preserve"> UL messages during the </w:t>
      </w:r>
      <w:r>
        <w:rPr>
          <w:rFonts w:eastAsia="SimSun"/>
          <w:lang w:eastAsia="zh-CN"/>
        </w:rPr>
        <w:t>u</w:t>
      </w:r>
      <w:r>
        <w:t xml:space="preserve">navailability </w:t>
      </w:r>
      <w:r>
        <w:rPr>
          <w:rFonts w:eastAsia="SimSun"/>
          <w:lang w:eastAsia="zh-CN"/>
        </w:rPr>
        <w:t>p</w:t>
      </w:r>
      <w:r>
        <w:t>eriod</w:t>
      </w:r>
      <w:r w:rsidRPr="00762FB3">
        <w:rPr>
          <w:rFonts w:eastAsia="SimSun" w:hint="eastAsia"/>
          <w:lang w:eastAsia="zh-CN"/>
        </w:rPr>
        <w:t>).</w:t>
      </w:r>
    </w:p>
    <w:p w14:paraId="39AD8083" w14:textId="77777777" w:rsidR="00761DF2" w:rsidRPr="00ED6C5A" w:rsidRDefault="00761DF2" w:rsidP="00761DF2">
      <w:pPr>
        <w:pStyle w:val="B1"/>
        <w:rPr>
          <w:rFonts w:eastAsia="SimSun"/>
          <w:lang w:eastAsia="zh-CN"/>
        </w:rPr>
      </w:pPr>
      <w:r>
        <w:rPr>
          <w:rFonts w:eastAsia="SimSun" w:hint="eastAsia"/>
          <w:lang w:eastAsia="zh-CN"/>
        </w:rPr>
        <w:t>7</w:t>
      </w:r>
      <w:r>
        <w:t>.</w:t>
      </w:r>
      <w:r>
        <w:tab/>
      </w:r>
      <w:r>
        <w:rPr>
          <w:rFonts w:eastAsia="SimSun" w:hint="eastAsia"/>
          <w:lang w:eastAsia="zh-CN"/>
        </w:rPr>
        <w:t>If the VAL server asks</w:t>
      </w:r>
      <w:r w:rsidRPr="00B15A85">
        <w:rPr>
          <w:rFonts w:eastAsia="SimSun" w:hint="eastAsia"/>
          <w:lang w:eastAsia="zh-CN"/>
        </w:rPr>
        <w:t xml:space="preserve"> </w:t>
      </w:r>
      <w:r w:rsidRPr="00F35ED8">
        <w:rPr>
          <w:rFonts w:eastAsia="SimSun" w:hint="eastAsia"/>
          <w:lang w:eastAsia="zh-CN"/>
        </w:rPr>
        <w:t>to provide VAL UE</w:t>
      </w:r>
      <w:r w:rsidRPr="00F35ED8">
        <w:rPr>
          <w:rFonts w:eastAsia="SimSun"/>
          <w:lang w:eastAsia="zh-CN"/>
        </w:rPr>
        <w:t>’</w:t>
      </w:r>
      <w:r w:rsidRPr="00F35ED8">
        <w:rPr>
          <w:rFonts w:eastAsia="SimSun" w:hint="eastAsia"/>
          <w:lang w:eastAsia="zh-CN"/>
        </w:rPr>
        <w:t>s information (e.g. location data</w:t>
      </w:r>
      <w:r w:rsidRPr="00F35ED8">
        <w:rPr>
          <w:rFonts w:eastAsia="SimSun"/>
          <w:lang w:eastAsia="zh-CN"/>
        </w:rPr>
        <w:t>) periodically</w:t>
      </w:r>
      <w:r>
        <w:rPr>
          <w:rFonts w:eastAsia="SimSun" w:hint="eastAsia"/>
          <w:lang w:eastAsia="zh-CN"/>
        </w:rPr>
        <w:t>, the SEAL server may notify the VAL server</w:t>
      </w:r>
      <w:r w:rsidRPr="00F35ED8">
        <w:rPr>
          <w:rFonts w:eastAsia="SimSun"/>
          <w:lang w:eastAsia="zh-CN"/>
        </w:rPr>
        <w:t xml:space="preserve"> </w:t>
      </w:r>
      <w:r>
        <w:rPr>
          <w:rFonts w:eastAsia="SimSun"/>
          <w:lang w:eastAsia="zh-CN"/>
        </w:rPr>
        <w:t>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B15A85">
        <w:rPr>
          <w:rFonts w:eastAsia="SimSun" w:hint="eastAsia"/>
          <w:lang w:eastAsia="zh-CN"/>
        </w:rPr>
        <w:t xml:space="preserve"> of VAL UE which could indicate </w:t>
      </w:r>
      <w:r w:rsidRPr="00F35ED8">
        <w:rPr>
          <w:rFonts w:eastAsia="SimSun"/>
          <w:lang w:eastAsia="zh-CN"/>
        </w:rPr>
        <w:t xml:space="preserve">VAL server </w:t>
      </w:r>
      <w:r>
        <w:rPr>
          <w:rFonts w:eastAsia="SimSun" w:hint="eastAsia"/>
          <w:lang w:eastAsia="zh-CN"/>
        </w:rPr>
        <w:t xml:space="preserve">how to operate to minimize the service impact (e.g., </w:t>
      </w:r>
      <w:r w:rsidRPr="00F35ED8">
        <w:rPr>
          <w:rFonts w:eastAsia="SimSun"/>
          <w:lang w:eastAsia="zh-CN"/>
        </w:rPr>
        <w:t xml:space="preserve">extended data buffering, </w:t>
      </w:r>
      <w:r>
        <w:rPr>
          <w:rFonts w:eastAsia="SimSun" w:hint="eastAsia"/>
          <w:lang w:eastAsia="zh-CN"/>
        </w:rPr>
        <w:t xml:space="preserve">pending </w:t>
      </w:r>
      <w:r w:rsidRPr="00F35ED8">
        <w:rPr>
          <w:rFonts w:eastAsia="SimSun"/>
          <w:lang w:eastAsia="zh-CN"/>
        </w:rPr>
        <w:t xml:space="preserve">downlink data </w:t>
      </w:r>
      <w:r>
        <w:rPr>
          <w:rFonts w:eastAsia="SimSun" w:hint="eastAsia"/>
          <w:lang w:eastAsia="zh-CN"/>
        </w:rPr>
        <w:t>transferring).</w:t>
      </w:r>
    </w:p>
    <w:p w14:paraId="5027FE80" w14:textId="77777777" w:rsidR="00761DF2" w:rsidRPr="00B15A85" w:rsidRDefault="00761DF2" w:rsidP="00761DF2">
      <w:pPr>
        <w:rPr>
          <w:rFonts w:eastAsia="SimSun"/>
          <w:lang w:eastAsia="zh-CN"/>
        </w:rPr>
      </w:pPr>
    </w:p>
    <w:p w14:paraId="295B5755" w14:textId="7752A9A0" w:rsidR="00761DF2" w:rsidRPr="00D7706D" w:rsidRDefault="00761DF2" w:rsidP="00761DF2">
      <w:pPr>
        <w:pStyle w:val="Heading4"/>
      </w:pPr>
      <w:bookmarkStart w:id="202" w:name="_Toc165031183"/>
      <w:bookmarkStart w:id="203" w:name="OLE_LINK11"/>
      <w:bookmarkEnd w:id="144"/>
      <w:bookmarkEnd w:id="145"/>
      <w:r>
        <w:t>7</w:t>
      </w:r>
      <w:r w:rsidRPr="00D7706D">
        <w:t>.</w:t>
      </w:r>
      <w:r w:rsidRPr="00B15A85">
        <w:rPr>
          <w:rFonts w:eastAsia="SimSun" w:hint="eastAsia"/>
          <w:lang w:eastAsia="zh-CN"/>
        </w:rPr>
        <w:t>2</w:t>
      </w:r>
      <w:r>
        <w:t>.</w:t>
      </w:r>
      <w:r>
        <w:rPr>
          <w:rFonts w:eastAsia="SimSun"/>
          <w:lang w:eastAsia="zh-CN"/>
        </w:rPr>
        <w:t>3</w:t>
      </w:r>
      <w:r w:rsidRPr="00D7706D">
        <w:t>.</w:t>
      </w:r>
      <w:r>
        <w:rPr>
          <w:rFonts w:hint="eastAsia"/>
          <w:lang w:eastAsia="zh-CN"/>
        </w:rPr>
        <w:t>2</w:t>
      </w:r>
      <w:r w:rsidRPr="00D7706D">
        <w:tab/>
      </w:r>
      <w:bookmarkStart w:id="204" w:name="OLE_LINK1"/>
      <w:bookmarkStart w:id="205" w:name="OLE_LINK2"/>
      <w:r>
        <w:rPr>
          <w:lang w:eastAsia="zh-CN"/>
        </w:rPr>
        <w:t>Architecture Impacts</w:t>
      </w:r>
      <w:bookmarkEnd w:id="202"/>
      <w:bookmarkEnd w:id="204"/>
      <w:bookmarkEnd w:id="205"/>
    </w:p>
    <w:p w14:paraId="303221C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E45ED11" w14:textId="75A4A812" w:rsidR="00761DF2" w:rsidRPr="00D7706D" w:rsidRDefault="00761DF2" w:rsidP="00761DF2">
      <w:pPr>
        <w:pStyle w:val="Heading4"/>
      </w:pPr>
      <w:bookmarkStart w:id="206" w:name="_Toc165031184"/>
      <w:r>
        <w:lastRenderedPageBreak/>
        <w:t>7</w:t>
      </w:r>
      <w:r w:rsidRPr="00D7706D">
        <w:t>.</w:t>
      </w:r>
      <w:r w:rsidRPr="00B15A85">
        <w:rPr>
          <w:rFonts w:eastAsia="SimSun" w:hint="eastAsia"/>
          <w:lang w:eastAsia="zh-CN"/>
        </w:rPr>
        <w:t>2</w:t>
      </w:r>
      <w:r>
        <w:t>.</w:t>
      </w:r>
      <w:r>
        <w:rPr>
          <w:rFonts w:eastAsia="SimSun"/>
          <w:lang w:eastAsia="zh-CN"/>
        </w:rPr>
        <w:t>3</w:t>
      </w:r>
      <w:r w:rsidRPr="00D7706D">
        <w:t>.</w:t>
      </w:r>
      <w:r>
        <w:t>3</w:t>
      </w:r>
      <w:r w:rsidRPr="00D7706D">
        <w:tab/>
      </w:r>
      <w:r>
        <w:rPr>
          <w:lang w:eastAsia="zh-CN"/>
        </w:rPr>
        <w:t>Corresponding APIs</w:t>
      </w:r>
      <w:bookmarkEnd w:id="206"/>
    </w:p>
    <w:p w14:paraId="2BA453A2" w14:textId="77777777" w:rsidR="00761DF2" w:rsidRDefault="00761DF2" w:rsidP="00761DF2">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5A293901" w14:textId="31616169" w:rsidR="00761DF2" w:rsidRPr="00D7706D" w:rsidRDefault="00761DF2" w:rsidP="00761DF2">
      <w:pPr>
        <w:pStyle w:val="Heading4"/>
      </w:pPr>
      <w:bookmarkStart w:id="207" w:name="_Toc165031185"/>
      <w:r>
        <w:t>7</w:t>
      </w:r>
      <w:r w:rsidRPr="00D7706D">
        <w:t>.</w:t>
      </w:r>
      <w:r w:rsidRPr="00B15A85">
        <w:rPr>
          <w:rFonts w:eastAsia="SimSun" w:hint="eastAsia"/>
          <w:lang w:eastAsia="zh-CN"/>
        </w:rPr>
        <w:t>2</w:t>
      </w:r>
      <w:r>
        <w:t>.</w:t>
      </w:r>
      <w:r>
        <w:rPr>
          <w:rFonts w:eastAsia="SimSun"/>
          <w:lang w:eastAsia="zh-CN"/>
        </w:rPr>
        <w:t>3</w:t>
      </w:r>
      <w:r w:rsidRPr="00D7706D">
        <w:t>.</w:t>
      </w:r>
      <w:r>
        <w:rPr>
          <w:lang w:eastAsia="zh-CN"/>
        </w:rPr>
        <w:t>4</w:t>
      </w:r>
      <w:r w:rsidRPr="00D7706D">
        <w:tab/>
      </w:r>
      <w:bookmarkStart w:id="208" w:name="OLE_LINK3"/>
      <w:bookmarkStart w:id="209" w:name="OLE_LINK4"/>
      <w:r>
        <w:rPr>
          <w:rFonts w:hint="eastAsia"/>
          <w:lang w:eastAsia="zh-CN"/>
        </w:rPr>
        <w:t>Solution e</w:t>
      </w:r>
      <w:r w:rsidRPr="00D7706D">
        <w:t>valuation</w:t>
      </w:r>
      <w:bookmarkEnd w:id="207"/>
      <w:bookmarkEnd w:id="208"/>
      <w:bookmarkEnd w:id="209"/>
    </w:p>
    <w:p w14:paraId="7A7CBC51" w14:textId="77777777" w:rsidR="00761DF2" w:rsidRPr="00DE0D54" w:rsidRDefault="00761DF2" w:rsidP="00761DF2">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bookmarkEnd w:id="203"/>
    <w:p w14:paraId="0301E422" w14:textId="77777777" w:rsidR="00761DF2" w:rsidRDefault="00761DF2" w:rsidP="003C02FE">
      <w:pPr>
        <w:pStyle w:val="EditorsNote"/>
        <w:rPr>
          <w:lang w:eastAsia="zh-CN"/>
        </w:rPr>
      </w:pPr>
    </w:p>
    <w:p w14:paraId="209DAFEE" w14:textId="77777777" w:rsidR="003C02FE" w:rsidRPr="003C02FE" w:rsidRDefault="003C02FE" w:rsidP="00293D74">
      <w:pPr>
        <w:pStyle w:val="EditorsNote"/>
        <w:rPr>
          <w:lang w:eastAsia="zh-CN"/>
        </w:rPr>
      </w:pPr>
    </w:p>
    <w:p w14:paraId="13D2B0EB" w14:textId="1A66A042" w:rsidR="00D85B8A" w:rsidRPr="00DE0D54" w:rsidRDefault="003B5A09" w:rsidP="00D85B8A">
      <w:pPr>
        <w:pStyle w:val="Heading1"/>
        <w:rPr>
          <w:lang w:val="en-IN"/>
        </w:rPr>
      </w:pPr>
      <w:bookmarkStart w:id="210" w:name="_Toc82472215"/>
      <w:bookmarkStart w:id="211" w:name="_Toc82473760"/>
      <w:bookmarkStart w:id="212" w:name="_Toc82473822"/>
      <w:bookmarkStart w:id="213" w:name="_Toc165031186"/>
      <w:r>
        <w:rPr>
          <w:lang w:val="en-IN"/>
        </w:rPr>
        <w:t>8</w:t>
      </w:r>
      <w:r w:rsidR="00D85B8A" w:rsidRPr="00DE0D54">
        <w:rPr>
          <w:lang w:val="en-IN"/>
        </w:rPr>
        <w:tab/>
        <w:t xml:space="preserve">Deployment </w:t>
      </w:r>
      <w:bookmarkEnd w:id="210"/>
      <w:bookmarkEnd w:id="211"/>
      <w:bookmarkEnd w:id="212"/>
      <w:r w:rsidR="00B96D12">
        <w:rPr>
          <w:lang w:val="en-IN"/>
        </w:rPr>
        <w:t>scenarios</w:t>
      </w:r>
      <w:bookmarkEnd w:id="213"/>
    </w:p>
    <w:p w14:paraId="256BC315" w14:textId="6558025E" w:rsidR="00D85B8A" w:rsidRPr="00DE0D54" w:rsidRDefault="003B5A09" w:rsidP="00D85B8A">
      <w:pPr>
        <w:pStyle w:val="Heading2"/>
        <w:rPr>
          <w:lang w:val="en-IN"/>
        </w:rPr>
      </w:pPr>
      <w:bookmarkStart w:id="214" w:name="_Toc165031187"/>
      <w:bookmarkStart w:id="215" w:name="_Toc82472216"/>
      <w:bookmarkStart w:id="216" w:name="_Toc82473761"/>
      <w:bookmarkStart w:id="217"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214"/>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218" w:name="_Toc165031188"/>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215"/>
      <w:bookmarkEnd w:id="216"/>
      <w:bookmarkEnd w:id="217"/>
      <w:bookmarkEnd w:id="218"/>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219" w:name="_Toc165031189"/>
      <w:r>
        <w:rPr>
          <w:lang w:val="en-IN"/>
        </w:rPr>
        <w:t>9</w:t>
      </w:r>
      <w:r w:rsidR="00293D74" w:rsidRPr="00DE0D54">
        <w:rPr>
          <w:lang w:val="en-IN"/>
        </w:rPr>
        <w:tab/>
      </w:r>
      <w:r w:rsidR="00293D74">
        <w:rPr>
          <w:lang w:val="en-IN"/>
        </w:rPr>
        <w:t>Business Relationships</w:t>
      </w:r>
      <w:bookmarkEnd w:id="219"/>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220" w:name="_Toc464463369"/>
      <w:bookmarkStart w:id="221" w:name="_Toc475064963"/>
      <w:bookmarkStart w:id="222" w:name="_Toc478400633"/>
      <w:bookmarkStart w:id="223" w:name="_Toc83813088"/>
      <w:bookmarkStart w:id="224" w:name="_Toc165031190"/>
      <w:r>
        <w:t>10</w:t>
      </w:r>
      <w:r w:rsidR="00F83641">
        <w:tab/>
        <w:t>Overall evaluation</w:t>
      </w:r>
      <w:bookmarkEnd w:id="220"/>
      <w:bookmarkEnd w:id="221"/>
      <w:bookmarkEnd w:id="222"/>
      <w:bookmarkEnd w:id="223"/>
      <w:bookmarkEnd w:id="224"/>
    </w:p>
    <w:p w14:paraId="79CEFB60" w14:textId="0F3E554D" w:rsidR="003B5A09" w:rsidRDefault="003B5A09" w:rsidP="003B5A09">
      <w:pPr>
        <w:pStyle w:val="Heading2"/>
        <w:rPr>
          <w:lang w:val="en-IN"/>
        </w:rPr>
      </w:pPr>
      <w:bookmarkStart w:id="225" w:name="_Toc365058"/>
      <w:bookmarkStart w:id="226" w:name="_Toc82472220"/>
      <w:bookmarkStart w:id="227" w:name="_Toc82473765"/>
      <w:bookmarkStart w:id="228" w:name="_Toc122613005"/>
      <w:bookmarkStart w:id="229" w:name="_Toc165031191"/>
      <w:r w:rsidRPr="00DE0D54">
        <w:rPr>
          <w:lang w:val="en-IN"/>
        </w:rPr>
        <w:t>10.1</w:t>
      </w:r>
      <w:r w:rsidRPr="00DE0D54">
        <w:rPr>
          <w:lang w:val="en-IN"/>
        </w:rPr>
        <w:tab/>
        <w:t xml:space="preserve">Architecture </w:t>
      </w:r>
      <w:bookmarkEnd w:id="225"/>
      <w:bookmarkEnd w:id="226"/>
      <w:bookmarkEnd w:id="227"/>
      <w:bookmarkEnd w:id="228"/>
      <w:r>
        <w:rPr>
          <w:lang w:val="en-IN"/>
        </w:rPr>
        <w:t>evaluations</w:t>
      </w:r>
      <w:r w:rsidR="00C05861">
        <w:rPr>
          <w:lang w:val="en-IN"/>
        </w:rPr>
        <w:t xml:space="preserve"> for Mission Critical</w:t>
      </w:r>
      <w:bookmarkEnd w:id="229"/>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230" w:name="_Toc165031192"/>
      <w:r>
        <w:rPr>
          <w:lang w:val="en-IN"/>
        </w:rPr>
        <w:t>10.2</w:t>
      </w:r>
      <w:r>
        <w:rPr>
          <w:lang w:val="en-IN"/>
        </w:rPr>
        <w:tab/>
        <w:t>Key issue evaluations</w:t>
      </w:r>
      <w:r w:rsidR="00C05861">
        <w:rPr>
          <w:lang w:val="en-IN"/>
        </w:rPr>
        <w:t xml:space="preserve"> for Mission Critical</w:t>
      </w:r>
      <w:bookmarkEnd w:id="230"/>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231" w:name="_Toc165031193"/>
      <w:r w:rsidRPr="00DE0D54">
        <w:rPr>
          <w:lang w:val="en-IN"/>
        </w:rPr>
        <w:t>10.</w:t>
      </w:r>
      <w:r>
        <w:rPr>
          <w:lang w:val="en-IN"/>
        </w:rPr>
        <w:t>3</w:t>
      </w:r>
      <w:r w:rsidRPr="00DE0D54">
        <w:rPr>
          <w:lang w:val="en-IN"/>
        </w:rPr>
        <w:tab/>
        <w:t xml:space="preserve">Architecture </w:t>
      </w:r>
      <w:r>
        <w:rPr>
          <w:lang w:val="en-IN"/>
        </w:rPr>
        <w:t>evaluations for Application Enablers</w:t>
      </w:r>
      <w:bookmarkEnd w:id="231"/>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232" w:name="_Toc165031194"/>
      <w:r>
        <w:rPr>
          <w:lang w:val="en-IN"/>
        </w:rPr>
        <w:t>10.4</w:t>
      </w:r>
      <w:r>
        <w:rPr>
          <w:lang w:val="en-IN"/>
        </w:rPr>
        <w:tab/>
        <w:t>Key issue evaluations</w:t>
      </w:r>
      <w:r w:rsidRPr="00C05861">
        <w:rPr>
          <w:lang w:val="en-IN"/>
        </w:rPr>
        <w:t xml:space="preserve"> </w:t>
      </w:r>
      <w:r>
        <w:rPr>
          <w:lang w:val="en-IN"/>
        </w:rPr>
        <w:t>for Application Enablers</w:t>
      </w:r>
      <w:bookmarkEnd w:id="232"/>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233" w:name="_Toc464463370"/>
      <w:bookmarkStart w:id="234" w:name="_Toc475064964"/>
      <w:bookmarkStart w:id="235" w:name="_Toc478400634"/>
      <w:bookmarkStart w:id="236" w:name="_Toc83813089"/>
      <w:bookmarkStart w:id="237" w:name="_Toc165031195"/>
      <w:r>
        <w:lastRenderedPageBreak/>
        <w:t>11</w:t>
      </w:r>
      <w:r w:rsidR="00F83641">
        <w:tab/>
        <w:t>Conclusions</w:t>
      </w:r>
      <w:bookmarkEnd w:id="233"/>
      <w:bookmarkEnd w:id="234"/>
      <w:bookmarkEnd w:id="235"/>
      <w:bookmarkEnd w:id="236"/>
      <w:bookmarkEnd w:id="237"/>
    </w:p>
    <w:p w14:paraId="265DD646" w14:textId="164B5373" w:rsidR="003B72C5" w:rsidRPr="00D7706D" w:rsidRDefault="003B5A09" w:rsidP="003B72C5">
      <w:pPr>
        <w:pStyle w:val="Heading2"/>
        <w:rPr>
          <w:lang w:eastAsia="zh-CN"/>
        </w:rPr>
      </w:pPr>
      <w:bookmarkStart w:id="238" w:name="_Toc532994046"/>
      <w:bookmarkStart w:id="239" w:name="_Toc78314764"/>
      <w:bookmarkStart w:id="240" w:name="_Toc165031196"/>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38"/>
      <w:bookmarkEnd w:id="239"/>
      <w:bookmarkEnd w:id="240"/>
    </w:p>
    <w:p w14:paraId="78BF79E7" w14:textId="4F6FBF2B" w:rsidR="003B72C5" w:rsidRPr="00D7706D" w:rsidRDefault="003B72C5" w:rsidP="003B72C5">
      <w:pPr>
        <w:pStyle w:val="EditorsNote"/>
        <w:rPr>
          <w:lang w:eastAsia="zh-CN"/>
        </w:rPr>
      </w:pPr>
      <w:bookmarkStart w:id="241"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242" w:name="_Toc165031197"/>
      <w:bookmarkStart w:id="243"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242"/>
    </w:p>
    <w:p w14:paraId="64B47CCA" w14:textId="5FBB4350" w:rsidR="003B72C5" w:rsidRPr="00D7706D" w:rsidRDefault="003B5A09" w:rsidP="004035C6">
      <w:pPr>
        <w:pStyle w:val="Heading3"/>
        <w:rPr>
          <w:lang w:eastAsia="zh-CN"/>
        </w:rPr>
      </w:pPr>
      <w:bookmarkStart w:id="244" w:name="_Toc165031198"/>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241"/>
      <w:r w:rsidR="003B72C5">
        <w:rPr>
          <w:rFonts w:hint="eastAsia"/>
          <w:lang w:eastAsia="zh-CN"/>
        </w:rPr>
        <w:t>#</w:t>
      </w:r>
      <w:r w:rsidR="003B72C5">
        <w:rPr>
          <w:lang w:eastAsia="zh-CN"/>
        </w:rPr>
        <w:t>x</w:t>
      </w:r>
      <w:bookmarkEnd w:id="243"/>
      <w:bookmarkEnd w:id="244"/>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245" w:name="tsgNames"/>
      <w:bookmarkEnd w:id="245"/>
    </w:p>
    <w:p w14:paraId="32094C00" w14:textId="0A79A862" w:rsidR="004035C6" w:rsidRPr="00D7706D" w:rsidRDefault="004035C6" w:rsidP="004035C6">
      <w:pPr>
        <w:pStyle w:val="Heading2"/>
        <w:rPr>
          <w:lang w:eastAsia="zh-CN"/>
        </w:rPr>
      </w:pPr>
      <w:bookmarkStart w:id="246" w:name="_Toc165031199"/>
      <w:r>
        <w:rPr>
          <w:lang w:eastAsia="zh-CN"/>
        </w:rPr>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246"/>
    </w:p>
    <w:p w14:paraId="29B56FD9" w14:textId="1FE2E53C" w:rsidR="004035C6" w:rsidRPr="00D7706D" w:rsidRDefault="004035C6" w:rsidP="004035C6">
      <w:pPr>
        <w:pStyle w:val="Heading3"/>
        <w:rPr>
          <w:lang w:eastAsia="zh-CN"/>
        </w:rPr>
      </w:pPr>
      <w:bookmarkStart w:id="247" w:name="_Toc165031200"/>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247"/>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510D3739" w14:textId="77777777" w:rsidR="003B72C5" w:rsidRDefault="003B72C5" w:rsidP="00A326EE"/>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80171">
      <w:pPr>
        <w:pStyle w:val="Heading8"/>
      </w:pPr>
      <w:bookmarkStart w:id="248" w:name="_Toc165031201"/>
      <w:r w:rsidRPr="004D3578">
        <w:lastRenderedPageBreak/>
        <w:t xml:space="preserve">Annex </w:t>
      </w:r>
      <w:r w:rsidR="00EE7817">
        <w:t>A</w:t>
      </w:r>
      <w:r w:rsidRPr="004D3578">
        <w:t xml:space="preserve"> (informative):</w:t>
      </w:r>
      <w:r w:rsidRPr="004D3578">
        <w:br/>
        <w:t>Change history</w:t>
      </w:r>
      <w:bookmarkStart w:id="249" w:name="historyclause"/>
      <w:bookmarkEnd w:id="248"/>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13F4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13F4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13F43">
        <w:tc>
          <w:tcPr>
            <w:tcW w:w="800" w:type="dxa"/>
            <w:shd w:val="solid" w:color="FFFFFF" w:fill="auto"/>
          </w:tcPr>
          <w:p w14:paraId="433EA83C" w14:textId="2434139B" w:rsidR="003C3971" w:rsidRPr="00630197" w:rsidRDefault="00F350D7" w:rsidP="00C72833">
            <w:pPr>
              <w:pStyle w:val="TAC"/>
              <w:rPr>
                <w:sz w:val="16"/>
                <w:szCs w:val="16"/>
              </w:rPr>
            </w:pPr>
            <w:r w:rsidRPr="00630197">
              <w:rPr>
                <w:sz w:val="16"/>
                <w:szCs w:val="16"/>
              </w:rPr>
              <w:t>2023-11</w:t>
            </w:r>
          </w:p>
        </w:tc>
        <w:tc>
          <w:tcPr>
            <w:tcW w:w="800" w:type="dxa"/>
            <w:shd w:val="solid" w:color="FFFFFF" w:fill="auto"/>
          </w:tcPr>
          <w:p w14:paraId="55C8CC01" w14:textId="254B6B12" w:rsidR="003C3971" w:rsidRPr="00630197" w:rsidRDefault="00F350D7" w:rsidP="00C72833">
            <w:pPr>
              <w:pStyle w:val="TAC"/>
              <w:rPr>
                <w:sz w:val="16"/>
                <w:szCs w:val="16"/>
              </w:rPr>
            </w:pPr>
            <w:r w:rsidRPr="00630197">
              <w:rPr>
                <w:sz w:val="16"/>
                <w:szCs w:val="16"/>
              </w:rPr>
              <w:t>SA6#58</w:t>
            </w:r>
          </w:p>
        </w:tc>
        <w:tc>
          <w:tcPr>
            <w:tcW w:w="1094" w:type="dxa"/>
            <w:shd w:val="solid" w:color="FFFFFF" w:fill="auto"/>
          </w:tcPr>
          <w:p w14:paraId="134723C6" w14:textId="3FA1D00B" w:rsidR="003C3971" w:rsidRPr="00630197" w:rsidRDefault="00510DFF" w:rsidP="00C72833">
            <w:pPr>
              <w:pStyle w:val="TAC"/>
              <w:rPr>
                <w:sz w:val="16"/>
                <w:szCs w:val="16"/>
              </w:rPr>
            </w:pPr>
            <w:r w:rsidRPr="00630197">
              <w:rPr>
                <w:sz w:val="16"/>
                <w:szCs w:val="16"/>
              </w:rPr>
              <w:t>S6-233765</w:t>
            </w:r>
          </w:p>
        </w:tc>
        <w:tc>
          <w:tcPr>
            <w:tcW w:w="425" w:type="dxa"/>
            <w:shd w:val="solid" w:color="FFFFFF" w:fill="auto"/>
          </w:tcPr>
          <w:p w14:paraId="2B341B81" w14:textId="77777777" w:rsidR="003C3971" w:rsidRPr="00630197" w:rsidRDefault="003C3971" w:rsidP="00C72833">
            <w:pPr>
              <w:pStyle w:val="TAL"/>
              <w:rPr>
                <w:sz w:val="16"/>
                <w:szCs w:val="16"/>
              </w:rPr>
            </w:pPr>
          </w:p>
        </w:tc>
        <w:tc>
          <w:tcPr>
            <w:tcW w:w="425" w:type="dxa"/>
            <w:shd w:val="solid" w:color="FFFFFF" w:fill="auto"/>
          </w:tcPr>
          <w:p w14:paraId="090FDCAA" w14:textId="77777777" w:rsidR="003C3971" w:rsidRPr="00630197" w:rsidRDefault="003C3971" w:rsidP="00C72833">
            <w:pPr>
              <w:pStyle w:val="TAR"/>
              <w:rPr>
                <w:sz w:val="16"/>
                <w:szCs w:val="16"/>
              </w:rPr>
            </w:pPr>
          </w:p>
        </w:tc>
        <w:tc>
          <w:tcPr>
            <w:tcW w:w="425" w:type="dxa"/>
            <w:shd w:val="solid" w:color="FFFFFF" w:fill="auto"/>
          </w:tcPr>
          <w:p w14:paraId="40910D18" w14:textId="77777777" w:rsidR="003C3971" w:rsidRPr="00630197" w:rsidRDefault="003C3971" w:rsidP="00C72833">
            <w:pPr>
              <w:pStyle w:val="TAC"/>
              <w:rPr>
                <w:sz w:val="16"/>
                <w:szCs w:val="16"/>
              </w:rPr>
            </w:pPr>
          </w:p>
        </w:tc>
        <w:tc>
          <w:tcPr>
            <w:tcW w:w="4962" w:type="dxa"/>
            <w:shd w:val="solid" w:color="FFFFFF" w:fill="auto"/>
          </w:tcPr>
          <w:p w14:paraId="17B0396C" w14:textId="0978254F" w:rsidR="003C3971" w:rsidRPr="00630197" w:rsidRDefault="00510DFF" w:rsidP="00C72833">
            <w:pPr>
              <w:pStyle w:val="TAL"/>
              <w:rPr>
                <w:sz w:val="16"/>
                <w:szCs w:val="16"/>
              </w:rPr>
            </w:pPr>
            <w:r w:rsidRPr="00630197">
              <w:rPr>
                <w:rFonts w:cs="Arial"/>
                <w:sz w:val="16"/>
                <w:szCs w:val="16"/>
              </w:rPr>
              <w:t xml:space="preserve">Proposed skeleton for </w:t>
            </w:r>
            <w:r w:rsidR="00F350D7" w:rsidRPr="00630197">
              <w:rPr>
                <w:rFonts w:cs="Arial"/>
                <w:sz w:val="16"/>
                <w:szCs w:val="16"/>
              </w:rPr>
              <w:t>FS_5GSAT_</w:t>
            </w:r>
            <w:r w:rsidRPr="00630197">
              <w:rPr>
                <w:rFonts w:cs="Arial"/>
                <w:sz w:val="16"/>
                <w:szCs w:val="16"/>
              </w:rPr>
              <w:t>Ph3_</w:t>
            </w:r>
            <w:r w:rsidR="00F350D7" w:rsidRPr="00630197">
              <w:rPr>
                <w:rFonts w:cs="Arial"/>
                <w:sz w:val="16"/>
                <w:szCs w:val="16"/>
              </w:rPr>
              <w:t>APP</w:t>
            </w:r>
            <w:r w:rsidRPr="00630197">
              <w:rPr>
                <w:rFonts w:cs="Arial"/>
                <w:sz w:val="16"/>
                <w:szCs w:val="16"/>
              </w:rPr>
              <w:t xml:space="preserve"> (23.700-01)</w:t>
            </w:r>
          </w:p>
        </w:tc>
        <w:tc>
          <w:tcPr>
            <w:tcW w:w="708" w:type="dxa"/>
            <w:shd w:val="solid" w:color="FFFFFF" w:fill="auto"/>
          </w:tcPr>
          <w:p w14:paraId="5E97A6B2" w14:textId="225EC1CE" w:rsidR="003C3971" w:rsidRPr="00630197" w:rsidRDefault="00F350D7" w:rsidP="00C72833">
            <w:pPr>
              <w:pStyle w:val="TAC"/>
              <w:rPr>
                <w:sz w:val="16"/>
                <w:szCs w:val="16"/>
              </w:rPr>
            </w:pPr>
            <w:r w:rsidRPr="00630197">
              <w:rPr>
                <w:sz w:val="16"/>
                <w:szCs w:val="16"/>
              </w:rPr>
              <w:t>0.0.0</w:t>
            </w:r>
          </w:p>
        </w:tc>
      </w:tr>
      <w:tr w:rsidR="00F350D7" w:rsidRPr="006B0D02" w14:paraId="6387C66C" w14:textId="77777777" w:rsidTr="00E13F43">
        <w:tc>
          <w:tcPr>
            <w:tcW w:w="800" w:type="dxa"/>
            <w:shd w:val="solid" w:color="FFFFFF" w:fill="auto"/>
          </w:tcPr>
          <w:p w14:paraId="05B8DD07" w14:textId="720F6C22" w:rsidR="00F350D7" w:rsidRPr="00630197" w:rsidRDefault="00F350D7" w:rsidP="00C72833">
            <w:pPr>
              <w:pStyle w:val="TAC"/>
              <w:rPr>
                <w:sz w:val="16"/>
                <w:szCs w:val="16"/>
              </w:rPr>
            </w:pPr>
            <w:r w:rsidRPr="00630197">
              <w:rPr>
                <w:sz w:val="16"/>
                <w:szCs w:val="16"/>
              </w:rPr>
              <w:t>2024-01</w:t>
            </w:r>
          </w:p>
        </w:tc>
        <w:tc>
          <w:tcPr>
            <w:tcW w:w="800" w:type="dxa"/>
            <w:shd w:val="solid" w:color="FFFFFF" w:fill="auto"/>
          </w:tcPr>
          <w:p w14:paraId="2003F7DD" w14:textId="77777777" w:rsidR="00F350D7" w:rsidRPr="00630197" w:rsidRDefault="00F350D7" w:rsidP="00C72833">
            <w:pPr>
              <w:pStyle w:val="TAC"/>
              <w:rPr>
                <w:sz w:val="16"/>
                <w:szCs w:val="16"/>
              </w:rPr>
            </w:pPr>
          </w:p>
        </w:tc>
        <w:tc>
          <w:tcPr>
            <w:tcW w:w="1094" w:type="dxa"/>
            <w:shd w:val="solid" w:color="FFFFFF" w:fill="auto"/>
          </w:tcPr>
          <w:p w14:paraId="5348941A" w14:textId="77777777" w:rsidR="00F350D7" w:rsidRPr="00630197" w:rsidRDefault="00F350D7" w:rsidP="00C72833">
            <w:pPr>
              <w:pStyle w:val="TAC"/>
              <w:rPr>
                <w:sz w:val="16"/>
                <w:szCs w:val="16"/>
              </w:rPr>
            </w:pPr>
          </w:p>
        </w:tc>
        <w:tc>
          <w:tcPr>
            <w:tcW w:w="425" w:type="dxa"/>
            <w:shd w:val="solid" w:color="FFFFFF" w:fill="auto"/>
          </w:tcPr>
          <w:p w14:paraId="226699D7" w14:textId="77777777" w:rsidR="00F350D7" w:rsidRPr="00630197" w:rsidRDefault="00F350D7" w:rsidP="00C72833">
            <w:pPr>
              <w:pStyle w:val="TAL"/>
              <w:rPr>
                <w:sz w:val="16"/>
                <w:szCs w:val="16"/>
              </w:rPr>
            </w:pPr>
          </w:p>
        </w:tc>
        <w:tc>
          <w:tcPr>
            <w:tcW w:w="425" w:type="dxa"/>
            <w:shd w:val="solid" w:color="FFFFFF" w:fill="auto"/>
          </w:tcPr>
          <w:p w14:paraId="55289243" w14:textId="77777777" w:rsidR="00F350D7" w:rsidRPr="00630197" w:rsidRDefault="00F350D7" w:rsidP="00C72833">
            <w:pPr>
              <w:pStyle w:val="TAR"/>
              <w:rPr>
                <w:sz w:val="16"/>
                <w:szCs w:val="16"/>
              </w:rPr>
            </w:pPr>
          </w:p>
        </w:tc>
        <w:tc>
          <w:tcPr>
            <w:tcW w:w="425" w:type="dxa"/>
            <w:shd w:val="solid" w:color="FFFFFF" w:fill="auto"/>
          </w:tcPr>
          <w:p w14:paraId="10800748" w14:textId="77777777" w:rsidR="00F350D7" w:rsidRPr="00630197" w:rsidRDefault="00F350D7" w:rsidP="00C72833">
            <w:pPr>
              <w:pStyle w:val="TAC"/>
              <w:rPr>
                <w:sz w:val="16"/>
                <w:szCs w:val="16"/>
              </w:rPr>
            </w:pPr>
          </w:p>
        </w:tc>
        <w:tc>
          <w:tcPr>
            <w:tcW w:w="4962" w:type="dxa"/>
            <w:shd w:val="solid" w:color="FFFFFF" w:fill="auto"/>
          </w:tcPr>
          <w:p w14:paraId="1AA42110" w14:textId="0A7BB796" w:rsidR="00510DFF" w:rsidRPr="00630197" w:rsidRDefault="00F350D7" w:rsidP="00E4502F">
            <w:pPr>
              <w:pStyle w:val="TAL"/>
              <w:rPr>
                <w:rFonts w:cs="Arial"/>
                <w:sz w:val="16"/>
                <w:szCs w:val="16"/>
              </w:rPr>
            </w:pPr>
            <w:r w:rsidRPr="00630197">
              <w:rPr>
                <w:rFonts w:cs="Arial"/>
                <w:sz w:val="16"/>
                <w:szCs w:val="16"/>
              </w:rPr>
              <w:t>After FS_5GSAT_Ph3_APP was approved at SA#</w:t>
            </w:r>
            <w:r w:rsidR="00510DFF" w:rsidRPr="00630197">
              <w:rPr>
                <w:rFonts w:cs="Arial"/>
                <w:sz w:val="16"/>
                <w:szCs w:val="16"/>
              </w:rPr>
              <w:t xml:space="preserve">102 </w:t>
            </w:r>
            <w:r w:rsidR="00E4502F" w:rsidRPr="00630197">
              <w:rPr>
                <w:rFonts w:cs="Arial"/>
                <w:sz w:val="16"/>
                <w:szCs w:val="16"/>
              </w:rPr>
              <w:t>Plen</w:t>
            </w:r>
            <w:r w:rsidR="00630197" w:rsidRPr="00630197">
              <w:rPr>
                <w:rFonts w:cs="Arial"/>
                <w:sz w:val="16"/>
                <w:szCs w:val="16"/>
              </w:rPr>
              <w:t>a</w:t>
            </w:r>
            <w:r w:rsidR="00E4502F" w:rsidRPr="00630197">
              <w:rPr>
                <w:rFonts w:cs="Arial"/>
                <w:sz w:val="16"/>
                <w:szCs w:val="16"/>
              </w:rPr>
              <w:t xml:space="preserve">ry </w:t>
            </w:r>
            <w:r w:rsidR="00510DFF" w:rsidRPr="00630197">
              <w:rPr>
                <w:rFonts w:cs="Arial"/>
                <w:sz w:val="16"/>
                <w:szCs w:val="16"/>
              </w:rPr>
              <w:t>(December 2023)</w:t>
            </w:r>
            <w:r w:rsidRPr="00630197">
              <w:rPr>
                <w:rFonts w:cs="Arial"/>
                <w:sz w:val="16"/>
                <w:szCs w:val="16"/>
              </w:rPr>
              <w:t xml:space="preserve"> </w:t>
            </w:r>
            <w:r w:rsidR="00510DFF" w:rsidRPr="00630197">
              <w:rPr>
                <w:rFonts w:cs="Arial"/>
                <w:sz w:val="16"/>
                <w:szCs w:val="16"/>
              </w:rPr>
              <w:t xml:space="preserve">all </w:t>
            </w:r>
            <w:r w:rsidRPr="00630197">
              <w:rPr>
                <w:rFonts w:cs="Arial"/>
                <w:sz w:val="16"/>
                <w:szCs w:val="16"/>
              </w:rPr>
              <w:t>pCRs approved at SA6#58 are implemented</w:t>
            </w:r>
            <w:r w:rsidR="00510DFF" w:rsidRPr="00630197">
              <w:rPr>
                <w:rFonts w:cs="Arial"/>
                <w:sz w:val="16"/>
                <w:szCs w:val="16"/>
              </w:rPr>
              <w:t xml:space="preserve"> </w:t>
            </w:r>
            <w:r w:rsidR="00E4502F" w:rsidRPr="00630197">
              <w:rPr>
                <w:rFonts w:cs="Arial"/>
                <w:sz w:val="16"/>
                <w:szCs w:val="16"/>
              </w:rPr>
              <w:t xml:space="preserve"> in TR 23.700-01 V0.1.0</w:t>
            </w:r>
          </w:p>
        </w:tc>
        <w:tc>
          <w:tcPr>
            <w:tcW w:w="708" w:type="dxa"/>
            <w:shd w:val="solid" w:color="FFFFFF" w:fill="auto"/>
          </w:tcPr>
          <w:p w14:paraId="2595165D" w14:textId="353C58B5" w:rsidR="00F350D7" w:rsidRPr="00630197" w:rsidRDefault="00510DFF" w:rsidP="00C72833">
            <w:pPr>
              <w:pStyle w:val="TAC"/>
              <w:rPr>
                <w:sz w:val="16"/>
                <w:szCs w:val="16"/>
              </w:rPr>
            </w:pPr>
            <w:r w:rsidRPr="00630197">
              <w:rPr>
                <w:sz w:val="16"/>
                <w:szCs w:val="16"/>
              </w:rPr>
              <w:t>0.1.0</w:t>
            </w:r>
          </w:p>
        </w:tc>
      </w:tr>
      <w:tr w:rsidR="00E4502F" w:rsidRPr="006B0D02" w14:paraId="50CA6210" w14:textId="77777777" w:rsidTr="00E13F43">
        <w:tc>
          <w:tcPr>
            <w:tcW w:w="800" w:type="dxa"/>
            <w:shd w:val="solid" w:color="FFFFFF" w:fill="auto"/>
          </w:tcPr>
          <w:p w14:paraId="476DEA84" w14:textId="7585C6AC"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ECAA7B0" w14:textId="77777777" w:rsidR="00E4502F" w:rsidRPr="00630197" w:rsidRDefault="00E4502F" w:rsidP="00C72833">
            <w:pPr>
              <w:pStyle w:val="TAC"/>
              <w:rPr>
                <w:sz w:val="16"/>
                <w:szCs w:val="16"/>
              </w:rPr>
            </w:pPr>
          </w:p>
        </w:tc>
        <w:tc>
          <w:tcPr>
            <w:tcW w:w="1094" w:type="dxa"/>
            <w:shd w:val="solid" w:color="FFFFFF" w:fill="auto"/>
          </w:tcPr>
          <w:p w14:paraId="1F8FEDB2" w14:textId="073D4C5C" w:rsidR="00E4502F" w:rsidRPr="00630197" w:rsidRDefault="00E4502F" w:rsidP="00C72833">
            <w:pPr>
              <w:pStyle w:val="TAC"/>
              <w:rPr>
                <w:sz w:val="16"/>
                <w:szCs w:val="16"/>
              </w:rPr>
            </w:pPr>
            <w:r w:rsidRPr="00630197">
              <w:rPr>
                <w:rFonts w:cs="Arial"/>
                <w:sz w:val="16"/>
                <w:szCs w:val="16"/>
              </w:rPr>
              <w:t>S6-233944</w:t>
            </w:r>
          </w:p>
        </w:tc>
        <w:tc>
          <w:tcPr>
            <w:tcW w:w="425" w:type="dxa"/>
            <w:shd w:val="solid" w:color="FFFFFF" w:fill="auto"/>
          </w:tcPr>
          <w:p w14:paraId="6F9E8893" w14:textId="77777777" w:rsidR="00E4502F" w:rsidRPr="00630197" w:rsidRDefault="00E4502F" w:rsidP="00C72833">
            <w:pPr>
              <w:pStyle w:val="TAL"/>
              <w:rPr>
                <w:sz w:val="16"/>
                <w:szCs w:val="16"/>
              </w:rPr>
            </w:pPr>
          </w:p>
        </w:tc>
        <w:tc>
          <w:tcPr>
            <w:tcW w:w="425" w:type="dxa"/>
            <w:shd w:val="solid" w:color="FFFFFF" w:fill="auto"/>
          </w:tcPr>
          <w:p w14:paraId="2FEA511C" w14:textId="77777777" w:rsidR="00E4502F" w:rsidRPr="00630197" w:rsidRDefault="00E4502F" w:rsidP="00C72833">
            <w:pPr>
              <w:pStyle w:val="TAR"/>
              <w:rPr>
                <w:sz w:val="16"/>
                <w:szCs w:val="16"/>
              </w:rPr>
            </w:pPr>
          </w:p>
        </w:tc>
        <w:tc>
          <w:tcPr>
            <w:tcW w:w="425" w:type="dxa"/>
            <w:shd w:val="solid" w:color="FFFFFF" w:fill="auto"/>
          </w:tcPr>
          <w:p w14:paraId="4B36739E" w14:textId="77777777" w:rsidR="00E4502F" w:rsidRPr="00630197" w:rsidRDefault="00E4502F" w:rsidP="00C72833">
            <w:pPr>
              <w:pStyle w:val="TAC"/>
              <w:rPr>
                <w:sz w:val="16"/>
                <w:szCs w:val="16"/>
              </w:rPr>
            </w:pPr>
          </w:p>
        </w:tc>
        <w:tc>
          <w:tcPr>
            <w:tcW w:w="4962" w:type="dxa"/>
            <w:shd w:val="solid" w:color="FFFFFF" w:fill="auto"/>
          </w:tcPr>
          <w:p w14:paraId="02FE4314" w14:textId="6140BEDE" w:rsidR="00E4502F" w:rsidRPr="00630197" w:rsidRDefault="00E4502F" w:rsidP="00E4502F">
            <w:pPr>
              <w:pStyle w:val="TAL"/>
              <w:rPr>
                <w:rFonts w:cs="Arial"/>
                <w:sz w:val="16"/>
                <w:szCs w:val="16"/>
              </w:rPr>
            </w:pPr>
            <w:r w:rsidRPr="00630197">
              <w:rPr>
                <w:rFonts w:cs="Arial"/>
                <w:sz w:val="16"/>
                <w:szCs w:val="16"/>
              </w:rPr>
              <w:t>FS_5GSAT_Ph3_APP_Scope</w:t>
            </w:r>
          </w:p>
        </w:tc>
        <w:tc>
          <w:tcPr>
            <w:tcW w:w="708" w:type="dxa"/>
            <w:shd w:val="solid" w:color="FFFFFF" w:fill="auto"/>
          </w:tcPr>
          <w:p w14:paraId="6F5FFF19" w14:textId="0D38A274" w:rsidR="00E4502F" w:rsidRPr="00630197" w:rsidRDefault="00E4502F" w:rsidP="00C72833">
            <w:pPr>
              <w:pStyle w:val="TAC"/>
              <w:rPr>
                <w:sz w:val="16"/>
                <w:szCs w:val="16"/>
              </w:rPr>
            </w:pPr>
            <w:r w:rsidRPr="00630197">
              <w:rPr>
                <w:sz w:val="16"/>
                <w:szCs w:val="16"/>
              </w:rPr>
              <w:t>0.1.0</w:t>
            </w:r>
          </w:p>
        </w:tc>
      </w:tr>
      <w:tr w:rsidR="00E4502F" w:rsidRPr="006B0D02" w14:paraId="6917E319" w14:textId="77777777" w:rsidTr="00E13F43">
        <w:tc>
          <w:tcPr>
            <w:tcW w:w="800" w:type="dxa"/>
            <w:shd w:val="solid" w:color="FFFFFF" w:fill="auto"/>
          </w:tcPr>
          <w:p w14:paraId="06893684" w14:textId="7A7C8AA7" w:rsidR="00E4502F" w:rsidRPr="00630197" w:rsidRDefault="00E4502F" w:rsidP="00C72833">
            <w:pPr>
              <w:pStyle w:val="TAC"/>
              <w:rPr>
                <w:sz w:val="16"/>
                <w:szCs w:val="16"/>
              </w:rPr>
            </w:pPr>
            <w:r w:rsidRPr="00630197">
              <w:rPr>
                <w:sz w:val="16"/>
                <w:szCs w:val="16"/>
              </w:rPr>
              <w:t>2024-01</w:t>
            </w:r>
          </w:p>
        </w:tc>
        <w:tc>
          <w:tcPr>
            <w:tcW w:w="800" w:type="dxa"/>
            <w:shd w:val="solid" w:color="FFFFFF" w:fill="auto"/>
          </w:tcPr>
          <w:p w14:paraId="58FD0F8A" w14:textId="77777777" w:rsidR="00E4502F" w:rsidRPr="00630197" w:rsidRDefault="00E4502F" w:rsidP="00C72833">
            <w:pPr>
              <w:pStyle w:val="TAC"/>
              <w:rPr>
                <w:sz w:val="16"/>
                <w:szCs w:val="16"/>
              </w:rPr>
            </w:pPr>
          </w:p>
        </w:tc>
        <w:tc>
          <w:tcPr>
            <w:tcW w:w="1094" w:type="dxa"/>
            <w:shd w:val="solid" w:color="FFFFFF" w:fill="auto"/>
          </w:tcPr>
          <w:p w14:paraId="7F49F3B3" w14:textId="5A583E2D" w:rsidR="00E4502F" w:rsidRPr="00630197" w:rsidRDefault="00E4502F" w:rsidP="00C72833">
            <w:pPr>
              <w:pStyle w:val="TAC"/>
              <w:rPr>
                <w:sz w:val="16"/>
                <w:szCs w:val="16"/>
              </w:rPr>
            </w:pPr>
            <w:r w:rsidRPr="00630197">
              <w:rPr>
                <w:rFonts w:cs="Arial"/>
                <w:sz w:val="16"/>
                <w:szCs w:val="16"/>
              </w:rPr>
              <w:t>S6-234109</w:t>
            </w:r>
          </w:p>
        </w:tc>
        <w:tc>
          <w:tcPr>
            <w:tcW w:w="425" w:type="dxa"/>
            <w:shd w:val="solid" w:color="FFFFFF" w:fill="auto"/>
          </w:tcPr>
          <w:p w14:paraId="531720AC" w14:textId="77777777" w:rsidR="00E4502F" w:rsidRPr="00630197" w:rsidRDefault="00E4502F" w:rsidP="00C72833">
            <w:pPr>
              <w:pStyle w:val="TAL"/>
              <w:rPr>
                <w:sz w:val="16"/>
                <w:szCs w:val="16"/>
              </w:rPr>
            </w:pPr>
          </w:p>
        </w:tc>
        <w:tc>
          <w:tcPr>
            <w:tcW w:w="425" w:type="dxa"/>
            <w:shd w:val="solid" w:color="FFFFFF" w:fill="auto"/>
          </w:tcPr>
          <w:p w14:paraId="394D500F" w14:textId="77777777" w:rsidR="00E4502F" w:rsidRPr="00630197" w:rsidRDefault="00E4502F" w:rsidP="00C72833">
            <w:pPr>
              <w:pStyle w:val="TAR"/>
              <w:rPr>
                <w:sz w:val="16"/>
                <w:szCs w:val="16"/>
              </w:rPr>
            </w:pPr>
          </w:p>
        </w:tc>
        <w:tc>
          <w:tcPr>
            <w:tcW w:w="425" w:type="dxa"/>
            <w:shd w:val="solid" w:color="FFFFFF" w:fill="auto"/>
          </w:tcPr>
          <w:p w14:paraId="660526AA" w14:textId="77777777" w:rsidR="00E4502F" w:rsidRPr="00630197" w:rsidRDefault="00E4502F" w:rsidP="00C72833">
            <w:pPr>
              <w:pStyle w:val="TAC"/>
              <w:rPr>
                <w:sz w:val="16"/>
                <w:szCs w:val="16"/>
              </w:rPr>
            </w:pPr>
          </w:p>
        </w:tc>
        <w:tc>
          <w:tcPr>
            <w:tcW w:w="4962" w:type="dxa"/>
            <w:shd w:val="solid" w:color="FFFFFF" w:fill="auto"/>
          </w:tcPr>
          <w:p w14:paraId="6EA93214" w14:textId="044CDB8C" w:rsidR="00E4502F" w:rsidRPr="00630197" w:rsidRDefault="005E646B" w:rsidP="00C72833">
            <w:pPr>
              <w:pStyle w:val="TAL"/>
              <w:rPr>
                <w:rFonts w:cs="Arial"/>
                <w:sz w:val="16"/>
                <w:szCs w:val="16"/>
              </w:rPr>
            </w:pPr>
            <w:r w:rsidRPr="00630197">
              <w:rPr>
                <w:rFonts w:cs="Arial"/>
                <w:sz w:val="16"/>
                <w:szCs w:val="16"/>
              </w:rPr>
              <w:t>New KI on Application enabled for services over satellite access</w:t>
            </w:r>
          </w:p>
        </w:tc>
        <w:tc>
          <w:tcPr>
            <w:tcW w:w="708" w:type="dxa"/>
            <w:shd w:val="solid" w:color="FFFFFF" w:fill="auto"/>
          </w:tcPr>
          <w:p w14:paraId="6BF31FCD" w14:textId="216F5227" w:rsidR="00E4502F" w:rsidRPr="00630197" w:rsidRDefault="005E646B" w:rsidP="00C72833">
            <w:pPr>
              <w:pStyle w:val="TAC"/>
              <w:rPr>
                <w:sz w:val="16"/>
                <w:szCs w:val="16"/>
              </w:rPr>
            </w:pPr>
            <w:r w:rsidRPr="00630197">
              <w:rPr>
                <w:sz w:val="16"/>
                <w:szCs w:val="16"/>
              </w:rPr>
              <w:t>0.1.0</w:t>
            </w:r>
          </w:p>
        </w:tc>
      </w:tr>
      <w:tr w:rsidR="005E646B" w:rsidRPr="006B0D02" w14:paraId="4B7121DE" w14:textId="77777777" w:rsidTr="00E13F43">
        <w:tc>
          <w:tcPr>
            <w:tcW w:w="800" w:type="dxa"/>
            <w:shd w:val="solid" w:color="FFFFFF" w:fill="auto"/>
          </w:tcPr>
          <w:p w14:paraId="32D5690A" w14:textId="07DA57B7" w:rsidR="005E646B" w:rsidRPr="00630197" w:rsidRDefault="005E646B" w:rsidP="00C72833">
            <w:pPr>
              <w:pStyle w:val="TAC"/>
              <w:rPr>
                <w:sz w:val="16"/>
                <w:szCs w:val="16"/>
              </w:rPr>
            </w:pPr>
            <w:r w:rsidRPr="00630197">
              <w:rPr>
                <w:sz w:val="16"/>
                <w:szCs w:val="16"/>
              </w:rPr>
              <w:t>2024-01</w:t>
            </w:r>
          </w:p>
        </w:tc>
        <w:tc>
          <w:tcPr>
            <w:tcW w:w="800" w:type="dxa"/>
            <w:shd w:val="solid" w:color="FFFFFF" w:fill="auto"/>
          </w:tcPr>
          <w:p w14:paraId="402B752E" w14:textId="77777777" w:rsidR="005E646B" w:rsidRPr="00630197" w:rsidRDefault="005E646B" w:rsidP="00C72833">
            <w:pPr>
              <w:pStyle w:val="TAC"/>
              <w:rPr>
                <w:sz w:val="16"/>
                <w:szCs w:val="16"/>
              </w:rPr>
            </w:pPr>
          </w:p>
        </w:tc>
        <w:tc>
          <w:tcPr>
            <w:tcW w:w="1094" w:type="dxa"/>
            <w:shd w:val="solid" w:color="FFFFFF" w:fill="auto"/>
          </w:tcPr>
          <w:p w14:paraId="5E3B49AA" w14:textId="29D44724" w:rsidR="005E646B" w:rsidRPr="00630197" w:rsidRDefault="005E646B" w:rsidP="00C72833">
            <w:pPr>
              <w:pStyle w:val="TAC"/>
              <w:rPr>
                <w:rFonts w:cs="Arial"/>
                <w:sz w:val="16"/>
                <w:szCs w:val="16"/>
              </w:rPr>
            </w:pPr>
            <w:r w:rsidRPr="00630197">
              <w:rPr>
                <w:rFonts w:cs="Arial"/>
                <w:sz w:val="16"/>
                <w:szCs w:val="16"/>
              </w:rPr>
              <w:t>S6-234090</w:t>
            </w:r>
          </w:p>
        </w:tc>
        <w:tc>
          <w:tcPr>
            <w:tcW w:w="425" w:type="dxa"/>
            <w:shd w:val="solid" w:color="FFFFFF" w:fill="auto"/>
          </w:tcPr>
          <w:p w14:paraId="2385E470" w14:textId="77777777" w:rsidR="005E646B" w:rsidRPr="00630197" w:rsidRDefault="005E646B" w:rsidP="00C72833">
            <w:pPr>
              <w:pStyle w:val="TAL"/>
              <w:rPr>
                <w:sz w:val="16"/>
                <w:szCs w:val="16"/>
              </w:rPr>
            </w:pPr>
          </w:p>
        </w:tc>
        <w:tc>
          <w:tcPr>
            <w:tcW w:w="425" w:type="dxa"/>
            <w:shd w:val="solid" w:color="FFFFFF" w:fill="auto"/>
          </w:tcPr>
          <w:p w14:paraId="629962D2" w14:textId="77777777" w:rsidR="005E646B" w:rsidRPr="00630197" w:rsidRDefault="005E646B" w:rsidP="00C72833">
            <w:pPr>
              <w:pStyle w:val="TAR"/>
              <w:rPr>
                <w:sz w:val="16"/>
                <w:szCs w:val="16"/>
              </w:rPr>
            </w:pPr>
          </w:p>
        </w:tc>
        <w:tc>
          <w:tcPr>
            <w:tcW w:w="425" w:type="dxa"/>
            <w:shd w:val="solid" w:color="FFFFFF" w:fill="auto"/>
          </w:tcPr>
          <w:p w14:paraId="3170ECBB" w14:textId="77777777" w:rsidR="005E646B" w:rsidRPr="00630197" w:rsidRDefault="005E646B" w:rsidP="00C72833">
            <w:pPr>
              <w:pStyle w:val="TAC"/>
              <w:rPr>
                <w:sz w:val="16"/>
                <w:szCs w:val="16"/>
              </w:rPr>
            </w:pPr>
          </w:p>
        </w:tc>
        <w:tc>
          <w:tcPr>
            <w:tcW w:w="4962" w:type="dxa"/>
            <w:shd w:val="solid" w:color="FFFFFF" w:fill="auto"/>
          </w:tcPr>
          <w:p w14:paraId="54367EA0" w14:textId="7F80D518" w:rsidR="005E646B" w:rsidRPr="00630197" w:rsidRDefault="005E646B" w:rsidP="00C72833">
            <w:pPr>
              <w:pStyle w:val="TAL"/>
              <w:rPr>
                <w:rFonts w:cs="Arial"/>
                <w:sz w:val="16"/>
                <w:szCs w:val="16"/>
              </w:rPr>
            </w:pPr>
            <w:r w:rsidRPr="00630197">
              <w:rPr>
                <w:rFonts w:cs="Arial"/>
                <w:sz w:val="16"/>
                <w:szCs w:val="16"/>
              </w:rPr>
              <w:t>New KI on Enabling re-discovery and re-allocation of EASs on-board satellites</w:t>
            </w:r>
          </w:p>
        </w:tc>
        <w:tc>
          <w:tcPr>
            <w:tcW w:w="708" w:type="dxa"/>
            <w:shd w:val="solid" w:color="FFFFFF" w:fill="auto"/>
          </w:tcPr>
          <w:p w14:paraId="49A49EE9" w14:textId="17E964D8" w:rsidR="005E646B" w:rsidRPr="00630197" w:rsidRDefault="005E646B" w:rsidP="00C72833">
            <w:pPr>
              <w:pStyle w:val="TAC"/>
              <w:rPr>
                <w:sz w:val="16"/>
                <w:szCs w:val="16"/>
              </w:rPr>
            </w:pPr>
            <w:r w:rsidRPr="00630197">
              <w:rPr>
                <w:sz w:val="16"/>
                <w:szCs w:val="16"/>
              </w:rPr>
              <w:t>0.1.0</w:t>
            </w:r>
          </w:p>
        </w:tc>
      </w:tr>
      <w:tr w:rsidR="00FB4C83" w:rsidRPr="006B0D02" w14:paraId="5E79C492" w14:textId="77777777" w:rsidTr="00E13F43">
        <w:tc>
          <w:tcPr>
            <w:tcW w:w="800" w:type="dxa"/>
            <w:shd w:val="solid" w:color="FFFFFF" w:fill="auto"/>
          </w:tcPr>
          <w:p w14:paraId="4353BF34" w14:textId="019B1F7C" w:rsidR="00FB4C83" w:rsidRPr="00630197" w:rsidRDefault="00FB4C83" w:rsidP="00C72833">
            <w:pPr>
              <w:pStyle w:val="TAC"/>
              <w:rPr>
                <w:sz w:val="16"/>
                <w:szCs w:val="16"/>
              </w:rPr>
            </w:pPr>
            <w:r w:rsidRPr="00630197">
              <w:rPr>
                <w:sz w:val="16"/>
                <w:szCs w:val="16"/>
              </w:rPr>
              <w:t>2024-01</w:t>
            </w:r>
          </w:p>
        </w:tc>
        <w:tc>
          <w:tcPr>
            <w:tcW w:w="800" w:type="dxa"/>
            <w:shd w:val="solid" w:color="FFFFFF" w:fill="auto"/>
          </w:tcPr>
          <w:p w14:paraId="7EDB01F5" w14:textId="77777777" w:rsidR="00FB4C83" w:rsidRPr="00630197" w:rsidRDefault="00FB4C83" w:rsidP="00C72833">
            <w:pPr>
              <w:pStyle w:val="TAC"/>
              <w:rPr>
                <w:sz w:val="16"/>
                <w:szCs w:val="16"/>
              </w:rPr>
            </w:pPr>
          </w:p>
        </w:tc>
        <w:tc>
          <w:tcPr>
            <w:tcW w:w="1094" w:type="dxa"/>
            <w:shd w:val="solid" w:color="FFFFFF" w:fill="auto"/>
          </w:tcPr>
          <w:p w14:paraId="32E70C91" w14:textId="77777777" w:rsidR="00FB4C83" w:rsidRPr="00630197" w:rsidRDefault="00FB4C83" w:rsidP="00C72833">
            <w:pPr>
              <w:pStyle w:val="TAC"/>
              <w:rPr>
                <w:rFonts w:cs="Arial"/>
                <w:sz w:val="16"/>
                <w:szCs w:val="16"/>
              </w:rPr>
            </w:pPr>
          </w:p>
        </w:tc>
        <w:tc>
          <w:tcPr>
            <w:tcW w:w="425" w:type="dxa"/>
            <w:shd w:val="solid" w:color="FFFFFF" w:fill="auto"/>
          </w:tcPr>
          <w:p w14:paraId="64D9D431" w14:textId="77777777" w:rsidR="00FB4C83" w:rsidRPr="00630197" w:rsidRDefault="00FB4C83" w:rsidP="00C72833">
            <w:pPr>
              <w:pStyle w:val="TAL"/>
              <w:rPr>
                <w:sz w:val="16"/>
                <w:szCs w:val="16"/>
              </w:rPr>
            </w:pPr>
          </w:p>
        </w:tc>
        <w:tc>
          <w:tcPr>
            <w:tcW w:w="425" w:type="dxa"/>
            <w:shd w:val="solid" w:color="FFFFFF" w:fill="auto"/>
          </w:tcPr>
          <w:p w14:paraId="13AE3A83" w14:textId="77777777" w:rsidR="00FB4C83" w:rsidRPr="00630197" w:rsidRDefault="00FB4C83" w:rsidP="00C72833">
            <w:pPr>
              <w:pStyle w:val="TAR"/>
              <w:rPr>
                <w:sz w:val="16"/>
                <w:szCs w:val="16"/>
              </w:rPr>
            </w:pPr>
          </w:p>
        </w:tc>
        <w:tc>
          <w:tcPr>
            <w:tcW w:w="425" w:type="dxa"/>
            <w:shd w:val="solid" w:color="FFFFFF" w:fill="auto"/>
          </w:tcPr>
          <w:p w14:paraId="1E077DD9" w14:textId="77777777" w:rsidR="00FB4C83" w:rsidRPr="00630197" w:rsidRDefault="00FB4C83" w:rsidP="00C72833">
            <w:pPr>
              <w:pStyle w:val="TAC"/>
              <w:rPr>
                <w:sz w:val="16"/>
                <w:szCs w:val="16"/>
              </w:rPr>
            </w:pPr>
          </w:p>
        </w:tc>
        <w:tc>
          <w:tcPr>
            <w:tcW w:w="4962" w:type="dxa"/>
            <w:shd w:val="solid" w:color="FFFFFF" w:fill="auto"/>
          </w:tcPr>
          <w:p w14:paraId="2073A189" w14:textId="2A928978" w:rsidR="00FB4C83" w:rsidRPr="00630197" w:rsidRDefault="00FB4C83" w:rsidP="00C72833">
            <w:pPr>
              <w:pStyle w:val="TAL"/>
              <w:rPr>
                <w:rFonts w:cs="Arial"/>
                <w:sz w:val="16"/>
                <w:szCs w:val="16"/>
              </w:rPr>
            </w:pPr>
            <w:r w:rsidRPr="00630197">
              <w:rPr>
                <w:rFonts w:cs="Arial"/>
                <w:sz w:val="16"/>
                <w:szCs w:val="16"/>
              </w:rPr>
              <w:t xml:space="preserve">References [2]-[10] added. </w:t>
            </w:r>
          </w:p>
        </w:tc>
        <w:tc>
          <w:tcPr>
            <w:tcW w:w="708" w:type="dxa"/>
            <w:shd w:val="solid" w:color="FFFFFF" w:fill="auto"/>
          </w:tcPr>
          <w:p w14:paraId="0F08C4FD" w14:textId="099E9C63" w:rsidR="00FB4C83" w:rsidRPr="00630197" w:rsidRDefault="00FB4C83" w:rsidP="00C72833">
            <w:pPr>
              <w:pStyle w:val="TAC"/>
              <w:rPr>
                <w:sz w:val="16"/>
                <w:szCs w:val="16"/>
              </w:rPr>
            </w:pPr>
            <w:r w:rsidRPr="00630197">
              <w:rPr>
                <w:sz w:val="16"/>
                <w:szCs w:val="16"/>
              </w:rPr>
              <w:t>0.1.0</w:t>
            </w:r>
          </w:p>
        </w:tc>
      </w:tr>
      <w:tr w:rsidR="00E13F43" w:rsidRPr="006B0D02" w14:paraId="24335F16" w14:textId="77777777" w:rsidTr="00E13F43">
        <w:tc>
          <w:tcPr>
            <w:tcW w:w="800" w:type="dxa"/>
            <w:shd w:val="solid" w:color="FFFFFF" w:fill="auto"/>
          </w:tcPr>
          <w:p w14:paraId="7B9A7BD6" w14:textId="426FEC15" w:rsidR="00E13F43" w:rsidRPr="00630197" w:rsidRDefault="00E13F43" w:rsidP="00C72833">
            <w:pPr>
              <w:pStyle w:val="TAC"/>
              <w:rPr>
                <w:sz w:val="16"/>
                <w:szCs w:val="16"/>
              </w:rPr>
            </w:pPr>
            <w:r>
              <w:rPr>
                <w:sz w:val="16"/>
                <w:szCs w:val="16"/>
              </w:rPr>
              <w:t>2024-03</w:t>
            </w:r>
          </w:p>
        </w:tc>
        <w:tc>
          <w:tcPr>
            <w:tcW w:w="800" w:type="dxa"/>
            <w:shd w:val="solid" w:color="FFFFFF" w:fill="auto"/>
          </w:tcPr>
          <w:p w14:paraId="708DB939" w14:textId="2879A12F" w:rsidR="00E13F43" w:rsidRPr="00630197" w:rsidRDefault="00E13F43" w:rsidP="00C72833">
            <w:pPr>
              <w:pStyle w:val="TAC"/>
              <w:rPr>
                <w:sz w:val="16"/>
                <w:szCs w:val="16"/>
              </w:rPr>
            </w:pPr>
            <w:r>
              <w:rPr>
                <w:sz w:val="16"/>
                <w:szCs w:val="16"/>
              </w:rPr>
              <w:t>SA#59</w:t>
            </w:r>
          </w:p>
        </w:tc>
        <w:tc>
          <w:tcPr>
            <w:tcW w:w="1094" w:type="dxa"/>
            <w:shd w:val="solid" w:color="FFFFFF" w:fill="auto"/>
          </w:tcPr>
          <w:p w14:paraId="0807C2E9" w14:textId="1A22728E" w:rsidR="00E13F43" w:rsidRPr="00630197" w:rsidRDefault="00E13F43" w:rsidP="00C72833">
            <w:pPr>
              <w:pStyle w:val="TAC"/>
              <w:rPr>
                <w:rFonts w:cs="Arial"/>
                <w:sz w:val="16"/>
                <w:szCs w:val="16"/>
              </w:rPr>
            </w:pPr>
            <w:r w:rsidRPr="00E13F43">
              <w:rPr>
                <w:rFonts w:cs="Arial"/>
                <w:sz w:val="16"/>
                <w:szCs w:val="16"/>
              </w:rPr>
              <w:t>S6-240350</w:t>
            </w:r>
          </w:p>
        </w:tc>
        <w:tc>
          <w:tcPr>
            <w:tcW w:w="425" w:type="dxa"/>
            <w:shd w:val="solid" w:color="FFFFFF" w:fill="auto"/>
          </w:tcPr>
          <w:p w14:paraId="2CCD1A38" w14:textId="77777777" w:rsidR="00E13F43" w:rsidRPr="00630197" w:rsidRDefault="00E13F43" w:rsidP="00C72833">
            <w:pPr>
              <w:pStyle w:val="TAL"/>
              <w:rPr>
                <w:sz w:val="16"/>
                <w:szCs w:val="16"/>
              </w:rPr>
            </w:pPr>
          </w:p>
        </w:tc>
        <w:tc>
          <w:tcPr>
            <w:tcW w:w="425" w:type="dxa"/>
            <w:shd w:val="solid" w:color="FFFFFF" w:fill="auto"/>
          </w:tcPr>
          <w:p w14:paraId="5373AB50" w14:textId="77777777" w:rsidR="00E13F43" w:rsidRPr="00630197" w:rsidRDefault="00E13F43" w:rsidP="00C72833">
            <w:pPr>
              <w:pStyle w:val="TAR"/>
              <w:rPr>
                <w:sz w:val="16"/>
                <w:szCs w:val="16"/>
              </w:rPr>
            </w:pPr>
          </w:p>
        </w:tc>
        <w:tc>
          <w:tcPr>
            <w:tcW w:w="425" w:type="dxa"/>
            <w:shd w:val="solid" w:color="FFFFFF" w:fill="auto"/>
          </w:tcPr>
          <w:p w14:paraId="177FF528" w14:textId="77777777" w:rsidR="00E13F43" w:rsidRPr="00630197" w:rsidRDefault="00E13F43" w:rsidP="00C72833">
            <w:pPr>
              <w:pStyle w:val="TAC"/>
              <w:rPr>
                <w:sz w:val="16"/>
                <w:szCs w:val="16"/>
              </w:rPr>
            </w:pPr>
          </w:p>
        </w:tc>
        <w:tc>
          <w:tcPr>
            <w:tcW w:w="4962" w:type="dxa"/>
            <w:shd w:val="solid" w:color="FFFFFF" w:fill="auto"/>
          </w:tcPr>
          <w:p w14:paraId="22ECB1E3" w14:textId="2A3DB0D3" w:rsidR="00E13F43" w:rsidRPr="00630197" w:rsidRDefault="00E13F43" w:rsidP="00C72833">
            <w:pPr>
              <w:pStyle w:val="TAL"/>
              <w:rPr>
                <w:rFonts w:cs="Arial"/>
                <w:sz w:val="16"/>
                <w:szCs w:val="16"/>
              </w:rPr>
            </w:pPr>
            <w:r w:rsidRPr="00E13F43">
              <w:rPr>
                <w:rFonts w:cs="Arial"/>
                <w:sz w:val="16"/>
                <w:szCs w:val="16"/>
              </w:rPr>
              <w:t>FS_5GSAT_Ph3_App_editorials</w:t>
            </w:r>
          </w:p>
        </w:tc>
        <w:tc>
          <w:tcPr>
            <w:tcW w:w="708" w:type="dxa"/>
            <w:shd w:val="solid" w:color="FFFFFF" w:fill="auto"/>
          </w:tcPr>
          <w:p w14:paraId="6D710756" w14:textId="16307F06" w:rsidR="00E13F43" w:rsidRPr="00630197" w:rsidRDefault="00E13F43" w:rsidP="00C72833">
            <w:pPr>
              <w:pStyle w:val="TAC"/>
              <w:rPr>
                <w:sz w:val="16"/>
                <w:szCs w:val="16"/>
              </w:rPr>
            </w:pPr>
            <w:r>
              <w:rPr>
                <w:sz w:val="16"/>
                <w:szCs w:val="16"/>
              </w:rPr>
              <w:t>0.2.0</w:t>
            </w:r>
          </w:p>
        </w:tc>
      </w:tr>
      <w:tr w:rsidR="00E13F43" w:rsidRPr="006B0D02" w14:paraId="4152D1E1" w14:textId="77777777" w:rsidTr="00E13F43">
        <w:tc>
          <w:tcPr>
            <w:tcW w:w="800" w:type="dxa"/>
            <w:shd w:val="solid" w:color="FFFFFF" w:fill="auto"/>
          </w:tcPr>
          <w:p w14:paraId="258E3774" w14:textId="1CC09DB4" w:rsidR="00E13F43" w:rsidRPr="00630197" w:rsidRDefault="00E13F43" w:rsidP="00C72833">
            <w:pPr>
              <w:pStyle w:val="TAC"/>
              <w:rPr>
                <w:sz w:val="16"/>
                <w:szCs w:val="16"/>
              </w:rPr>
            </w:pPr>
            <w:r>
              <w:rPr>
                <w:sz w:val="16"/>
                <w:szCs w:val="16"/>
              </w:rPr>
              <w:t>2024-03</w:t>
            </w:r>
          </w:p>
        </w:tc>
        <w:tc>
          <w:tcPr>
            <w:tcW w:w="800" w:type="dxa"/>
            <w:shd w:val="solid" w:color="FFFFFF" w:fill="auto"/>
          </w:tcPr>
          <w:p w14:paraId="5BF21A95" w14:textId="5FF8F985" w:rsidR="00E13F43" w:rsidRPr="00630197" w:rsidRDefault="00E13F43" w:rsidP="00C72833">
            <w:pPr>
              <w:pStyle w:val="TAC"/>
              <w:rPr>
                <w:sz w:val="16"/>
                <w:szCs w:val="16"/>
              </w:rPr>
            </w:pPr>
            <w:r>
              <w:rPr>
                <w:sz w:val="16"/>
                <w:szCs w:val="16"/>
              </w:rPr>
              <w:t>SA#59</w:t>
            </w:r>
          </w:p>
        </w:tc>
        <w:tc>
          <w:tcPr>
            <w:tcW w:w="1094" w:type="dxa"/>
            <w:shd w:val="solid" w:color="FFFFFF" w:fill="auto"/>
          </w:tcPr>
          <w:p w14:paraId="71F29DDE" w14:textId="576A0EB9" w:rsidR="00E13F43" w:rsidRPr="00630197" w:rsidRDefault="00E13F43" w:rsidP="00C72833">
            <w:pPr>
              <w:pStyle w:val="TAC"/>
              <w:rPr>
                <w:rFonts w:cs="Arial"/>
                <w:sz w:val="16"/>
                <w:szCs w:val="16"/>
              </w:rPr>
            </w:pPr>
            <w:r w:rsidRPr="00E13F43">
              <w:rPr>
                <w:rFonts w:cs="Arial"/>
                <w:sz w:val="16"/>
                <w:szCs w:val="16"/>
              </w:rPr>
              <w:t>S6-240740</w:t>
            </w:r>
          </w:p>
        </w:tc>
        <w:tc>
          <w:tcPr>
            <w:tcW w:w="425" w:type="dxa"/>
            <w:shd w:val="solid" w:color="FFFFFF" w:fill="auto"/>
          </w:tcPr>
          <w:p w14:paraId="039F4264" w14:textId="77777777" w:rsidR="00E13F43" w:rsidRPr="00630197" w:rsidRDefault="00E13F43" w:rsidP="00C72833">
            <w:pPr>
              <w:pStyle w:val="TAL"/>
              <w:rPr>
                <w:sz w:val="16"/>
                <w:szCs w:val="16"/>
              </w:rPr>
            </w:pPr>
          </w:p>
        </w:tc>
        <w:tc>
          <w:tcPr>
            <w:tcW w:w="425" w:type="dxa"/>
            <w:shd w:val="solid" w:color="FFFFFF" w:fill="auto"/>
          </w:tcPr>
          <w:p w14:paraId="0FC2A9CF" w14:textId="77777777" w:rsidR="00E13F43" w:rsidRPr="00630197" w:rsidRDefault="00E13F43" w:rsidP="00C72833">
            <w:pPr>
              <w:pStyle w:val="TAR"/>
              <w:rPr>
                <w:sz w:val="16"/>
                <w:szCs w:val="16"/>
              </w:rPr>
            </w:pPr>
          </w:p>
        </w:tc>
        <w:tc>
          <w:tcPr>
            <w:tcW w:w="425" w:type="dxa"/>
            <w:shd w:val="solid" w:color="FFFFFF" w:fill="auto"/>
          </w:tcPr>
          <w:p w14:paraId="39F91582" w14:textId="77777777" w:rsidR="00E13F43" w:rsidRPr="00630197" w:rsidRDefault="00E13F43" w:rsidP="00C72833">
            <w:pPr>
              <w:pStyle w:val="TAC"/>
              <w:rPr>
                <w:sz w:val="16"/>
                <w:szCs w:val="16"/>
              </w:rPr>
            </w:pPr>
          </w:p>
        </w:tc>
        <w:tc>
          <w:tcPr>
            <w:tcW w:w="4962" w:type="dxa"/>
            <w:shd w:val="solid" w:color="FFFFFF" w:fill="auto"/>
          </w:tcPr>
          <w:p w14:paraId="23BAF59E" w14:textId="72B02E00" w:rsidR="00E13F43" w:rsidRPr="00630197" w:rsidRDefault="00E13F43" w:rsidP="00C72833">
            <w:pPr>
              <w:pStyle w:val="TAL"/>
              <w:rPr>
                <w:rFonts w:cs="Arial"/>
                <w:sz w:val="16"/>
                <w:szCs w:val="16"/>
              </w:rPr>
            </w:pPr>
            <w:r w:rsidRPr="00E13F43">
              <w:rPr>
                <w:rFonts w:cs="Arial"/>
                <w:sz w:val="16"/>
                <w:szCs w:val="16"/>
              </w:rPr>
              <w:t>FS_5GSAT_Ph3_App_update-KI#1</w:t>
            </w:r>
          </w:p>
        </w:tc>
        <w:tc>
          <w:tcPr>
            <w:tcW w:w="708" w:type="dxa"/>
            <w:shd w:val="solid" w:color="FFFFFF" w:fill="auto"/>
          </w:tcPr>
          <w:p w14:paraId="566D7C9F" w14:textId="5FE6A013" w:rsidR="00E13F43" w:rsidRPr="00630197" w:rsidRDefault="00E13F43" w:rsidP="00C72833">
            <w:pPr>
              <w:pStyle w:val="TAC"/>
              <w:rPr>
                <w:sz w:val="16"/>
                <w:szCs w:val="16"/>
              </w:rPr>
            </w:pPr>
            <w:r>
              <w:rPr>
                <w:sz w:val="16"/>
                <w:szCs w:val="16"/>
              </w:rPr>
              <w:t>0.2.0</w:t>
            </w:r>
          </w:p>
        </w:tc>
      </w:tr>
      <w:tr w:rsidR="00E13F43" w:rsidRPr="006B0D02" w14:paraId="66D3DAC1" w14:textId="77777777" w:rsidTr="00E13F43">
        <w:tc>
          <w:tcPr>
            <w:tcW w:w="800" w:type="dxa"/>
            <w:shd w:val="solid" w:color="FFFFFF" w:fill="auto"/>
          </w:tcPr>
          <w:p w14:paraId="3C43169E" w14:textId="46982261" w:rsidR="00E13F43" w:rsidRPr="00630197" w:rsidRDefault="00E13F43" w:rsidP="00C72833">
            <w:pPr>
              <w:pStyle w:val="TAC"/>
              <w:rPr>
                <w:sz w:val="16"/>
                <w:szCs w:val="16"/>
              </w:rPr>
            </w:pPr>
            <w:r>
              <w:rPr>
                <w:sz w:val="16"/>
                <w:szCs w:val="16"/>
              </w:rPr>
              <w:t>2024-03</w:t>
            </w:r>
          </w:p>
        </w:tc>
        <w:tc>
          <w:tcPr>
            <w:tcW w:w="800" w:type="dxa"/>
            <w:shd w:val="solid" w:color="FFFFFF" w:fill="auto"/>
          </w:tcPr>
          <w:p w14:paraId="74C78F0D" w14:textId="01B1D897" w:rsidR="00E13F43" w:rsidRPr="00630197" w:rsidRDefault="00E13F43" w:rsidP="00C72833">
            <w:pPr>
              <w:pStyle w:val="TAC"/>
              <w:rPr>
                <w:sz w:val="16"/>
                <w:szCs w:val="16"/>
              </w:rPr>
            </w:pPr>
            <w:r>
              <w:rPr>
                <w:sz w:val="16"/>
                <w:szCs w:val="16"/>
              </w:rPr>
              <w:t>SA#59</w:t>
            </w:r>
          </w:p>
        </w:tc>
        <w:tc>
          <w:tcPr>
            <w:tcW w:w="1094" w:type="dxa"/>
            <w:shd w:val="solid" w:color="FFFFFF" w:fill="auto"/>
          </w:tcPr>
          <w:p w14:paraId="26C7ECE5" w14:textId="55AF74A0" w:rsidR="00E13F43" w:rsidRPr="00630197" w:rsidRDefault="00E13F43" w:rsidP="00C72833">
            <w:pPr>
              <w:pStyle w:val="TAC"/>
              <w:rPr>
                <w:rFonts w:cs="Arial"/>
                <w:sz w:val="16"/>
                <w:szCs w:val="16"/>
              </w:rPr>
            </w:pPr>
            <w:r w:rsidRPr="00E13F43">
              <w:rPr>
                <w:rFonts w:cs="Arial"/>
                <w:sz w:val="16"/>
                <w:szCs w:val="16"/>
              </w:rPr>
              <w:t>S6-240733</w:t>
            </w:r>
          </w:p>
        </w:tc>
        <w:tc>
          <w:tcPr>
            <w:tcW w:w="425" w:type="dxa"/>
            <w:shd w:val="solid" w:color="FFFFFF" w:fill="auto"/>
          </w:tcPr>
          <w:p w14:paraId="5ED7DABE" w14:textId="77777777" w:rsidR="00E13F43" w:rsidRPr="00630197" w:rsidRDefault="00E13F43" w:rsidP="00C72833">
            <w:pPr>
              <w:pStyle w:val="TAL"/>
              <w:rPr>
                <w:sz w:val="16"/>
                <w:szCs w:val="16"/>
              </w:rPr>
            </w:pPr>
          </w:p>
        </w:tc>
        <w:tc>
          <w:tcPr>
            <w:tcW w:w="425" w:type="dxa"/>
            <w:shd w:val="solid" w:color="FFFFFF" w:fill="auto"/>
          </w:tcPr>
          <w:p w14:paraId="19EF84CA" w14:textId="77777777" w:rsidR="00E13F43" w:rsidRPr="00630197" w:rsidRDefault="00E13F43" w:rsidP="00C72833">
            <w:pPr>
              <w:pStyle w:val="TAR"/>
              <w:rPr>
                <w:sz w:val="16"/>
                <w:szCs w:val="16"/>
              </w:rPr>
            </w:pPr>
          </w:p>
        </w:tc>
        <w:tc>
          <w:tcPr>
            <w:tcW w:w="425" w:type="dxa"/>
            <w:shd w:val="solid" w:color="FFFFFF" w:fill="auto"/>
          </w:tcPr>
          <w:p w14:paraId="14C60417" w14:textId="77777777" w:rsidR="00E13F43" w:rsidRPr="00630197" w:rsidRDefault="00E13F43" w:rsidP="00C72833">
            <w:pPr>
              <w:pStyle w:val="TAC"/>
              <w:rPr>
                <w:sz w:val="16"/>
                <w:szCs w:val="16"/>
              </w:rPr>
            </w:pPr>
          </w:p>
        </w:tc>
        <w:tc>
          <w:tcPr>
            <w:tcW w:w="4962" w:type="dxa"/>
            <w:shd w:val="solid" w:color="FFFFFF" w:fill="auto"/>
          </w:tcPr>
          <w:p w14:paraId="0B979D82" w14:textId="2F8178B6" w:rsidR="00E13F43" w:rsidRPr="00630197" w:rsidRDefault="00E13F43" w:rsidP="00C72833">
            <w:pPr>
              <w:pStyle w:val="TAL"/>
              <w:rPr>
                <w:rFonts w:cs="Arial"/>
                <w:sz w:val="16"/>
                <w:szCs w:val="16"/>
              </w:rPr>
            </w:pPr>
            <w:r w:rsidRPr="00E13F43">
              <w:rPr>
                <w:rFonts w:cs="Arial"/>
                <w:sz w:val="16"/>
                <w:szCs w:val="16"/>
              </w:rPr>
              <w:t>New KI on satellite access with discontinuous coverage</w:t>
            </w:r>
          </w:p>
        </w:tc>
        <w:tc>
          <w:tcPr>
            <w:tcW w:w="708" w:type="dxa"/>
            <w:shd w:val="solid" w:color="FFFFFF" w:fill="auto"/>
          </w:tcPr>
          <w:p w14:paraId="52822BB7" w14:textId="3AC2DF8A" w:rsidR="00E13F43" w:rsidRPr="00630197" w:rsidRDefault="00E13F43" w:rsidP="00C72833">
            <w:pPr>
              <w:pStyle w:val="TAC"/>
              <w:rPr>
                <w:sz w:val="16"/>
                <w:szCs w:val="16"/>
              </w:rPr>
            </w:pPr>
            <w:r>
              <w:rPr>
                <w:sz w:val="16"/>
                <w:szCs w:val="16"/>
              </w:rPr>
              <w:t>0.2.0</w:t>
            </w:r>
          </w:p>
        </w:tc>
      </w:tr>
      <w:tr w:rsidR="00E13F43" w:rsidRPr="006B0D02" w14:paraId="0E757612" w14:textId="77777777" w:rsidTr="00E13F43">
        <w:tc>
          <w:tcPr>
            <w:tcW w:w="800" w:type="dxa"/>
            <w:shd w:val="solid" w:color="FFFFFF" w:fill="auto"/>
          </w:tcPr>
          <w:p w14:paraId="18862547" w14:textId="210EB253" w:rsidR="00E13F43" w:rsidRPr="00630197" w:rsidRDefault="00E13F43" w:rsidP="00C72833">
            <w:pPr>
              <w:pStyle w:val="TAC"/>
              <w:rPr>
                <w:sz w:val="16"/>
                <w:szCs w:val="16"/>
              </w:rPr>
            </w:pPr>
            <w:r>
              <w:rPr>
                <w:sz w:val="16"/>
                <w:szCs w:val="16"/>
              </w:rPr>
              <w:t>2024-03</w:t>
            </w:r>
          </w:p>
        </w:tc>
        <w:tc>
          <w:tcPr>
            <w:tcW w:w="800" w:type="dxa"/>
            <w:shd w:val="solid" w:color="FFFFFF" w:fill="auto"/>
          </w:tcPr>
          <w:p w14:paraId="6D50CA37" w14:textId="6823EB04" w:rsidR="00E13F43" w:rsidRPr="00630197" w:rsidRDefault="00E13F43" w:rsidP="00C72833">
            <w:pPr>
              <w:pStyle w:val="TAC"/>
              <w:rPr>
                <w:sz w:val="16"/>
                <w:szCs w:val="16"/>
              </w:rPr>
            </w:pPr>
            <w:r>
              <w:rPr>
                <w:sz w:val="16"/>
                <w:szCs w:val="16"/>
              </w:rPr>
              <w:t>SA#59</w:t>
            </w:r>
          </w:p>
        </w:tc>
        <w:tc>
          <w:tcPr>
            <w:tcW w:w="1094" w:type="dxa"/>
            <w:shd w:val="solid" w:color="FFFFFF" w:fill="auto"/>
          </w:tcPr>
          <w:p w14:paraId="4F6A8D60" w14:textId="7CD40860" w:rsidR="00E13F43" w:rsidRPr="00630197" w:rsidRDefault="00E33546" w:rsidP="00C72833">
            <w:pPr>
              <w:pStyle w:val="TAC"/>
              <w:rPr>
                <w:rFonts w:cs="Arial"/>
                <w:sz w:val="16"/>
                <w:szCs w:val="16"/>
              </w:rPr>
            </w:pPr>
            <w:r w:rsidRPr="00E33546">
              <w:rPr>
                <w:rFonts w:cs="Arial"/>
                <w:sz w:val="16"/>
                <w:szCs w:val="16"/>
              </w:rPr>
              <w:t>S6-240604</w:t>
            </w:r>
          </w:p>
        </w:tc>
        <w:tc>
          <w:tcPr>
            <w:tcW w:w="425" w:type="dxa"/>
            <w:shd w:val="solid" w:color="FFFFFF" w:fill="auto"/>
          </w:tcPr>
          <w:p w14:paraId="45BE7D35" w14:textId="77777777" w:rsidR="00E13F43" w:rsidRPr="00630197" w:rsidRDefault="00E13F43" w:rsidP="00C72833">
            <w:pPr>
              <w:pStyle w:val="TAL"/>
              <w:rPr>
                <w:sz w:val="16"/>
                <w:szCs w:val="16"/>
              </w:rPr>
            </w:pPr>
          </w:p>
        </w:tc>
        <w:tc>
          <w:tcPr>
            <w:tcW w:w="425" w:type="dxa"/>
            <w:shd w:val="solid" w:color="FFFFFF" w:fill="auto"/>
          </w:tcPr>
          <w:p w14:paraId="37D63238" w14:textId="77777777" w:rsidR="00E13F43" w:rsidRPr="00630197" w:rsidRDefault="00E13F43" w:rsidP="00C72833">
            <w:pPr>
              <w:pStyle w:val="TAR"/>
              <w:rPr>
                <w:sz w:val="16"/>
                <w:szCs w:val="16"/>
              </w:rPr>
            </w:pPr>
          </w:p>
        </w:tc>
        <w:tc>
          <w:tcPr>
            <w:tcW w:w="425" w:type="dxa"/>
            <w:shd w:val="solid" w:color="FFFFFF" w:fill="auto"/>
          </w:tcPr>
          <w:p w14:paraId="2F5171A0" w14:textId="77777777" w:rsidR="00E13F43" w:rsidRPr="00630197" w:rsidRDefault="00E13F43" w:rsidP="00C72833">
            <w:pPr>
              <w:pStyle w:val="TAC"/>
              <w:rPr>
                <w:sz w:val="16"/>
                <w:szCs w:val="16"/>
              </w:rPr>
            </w:pPr>
          </w:p>
        </w:tc>
        <w:tc>
          <w:tcPr>
            <w:tcW w:w="4962" w:type="dxa"/>
            <w:shd w:val="solid" w:color="FFFFFF" w:fill="auto"/>
          </w:tcPr>
          <w:p w14:paraId="6280D473" w14:textId="33DE9A9F" w:rsidR="00E13F43" w:rsidRPr="00630197" w:rsidRDefault="00E33546" w:rsidP="00C72833">
            <w:pPr>
              <w:pStyle w:val="TAL"/>
              <w:rPr>
                <w:rFonts w:cs="Arial"/>
                <w:sz w:val="16"/>
                <w:szCs w:val="16"/>
              </w:rPr>
            </w:pPr>
            <w:r w:rsidRPr="00E33546">
              <w:rPr>
                <w:rFonts w:cs="Arial"/>
                <w:sz w:val="16"/>
                <w:szCs w:val="16"/>
              </w:rPr>
              <w:t>pCR on KI for satellite backhaul support for MC services</w:t>
            </w:r>
          </w:p>
        </w:tc>
        <w:tc>
          <w:tcPr>
            <w:tcW w:w="708" w:type="dxa"/>
            <w:shd w:val="solid" w:color="FFFFFF" w:fill="auto"/>
          </w:tcPr>
          <w:p w14:paraId="03632B01" w14:textId="11880AA9" w:rsidR="00E13F43" w:rsidRPr="00630197" w:rsidRDefault="00E13F43" w:rsidP="00C72833">
            <w:pPr>
              <w:pStyle w:val="TAC"/>
              <w:rPr>
                <w:sz w:val="16"/>
                <w:szCs w:val="16"/>
              </w:rPr>
            </w:pPr>
            <w:r>
              <w:rPr>
                <w:sz w:val="16"/>
                <w:szCs w:val="16"/>
              </w:rPr>
              <w:t>0.2.0</w:t>
            </w:r>
          </w:p>
        </w:tc>
      </w:tr>
      <w:tr w:rsidR="00E13F43" w:rsidRPr="006B0D02" w14:paraId="03E0EF3A" w14:textId="77777777" w:rsidTr="00E13F43">
        <w:tc>
          <w:tcPr>
            <w:tcW w:w="800" w:type="dxa"/>
            <w:shd w:val="solid" w:color="FFFFFF" w:fill="auto"/>
          </w:tcPr>
          <w:p w14:paraId="41517693" w14:textId="332E2872" w:rsidR="00E13F43" w:rsidRDefault="00E13F43" w:rsidP="00E13F43">
            <w:pPr>
              <w:pStyle w:val="TAC"/>
              <w:rPr>
                <w:sz w:val="16"/>
                <w:szCs w:val="16"/>
              </w:rPr>
            </w:pPr>
            <w:r>
              <w:rPr>
                <w:sz w:val="16"/>
                <w:szCs w:val="16"/>
              </w:rPr>
              <w:t>2024-03</w:t>
            </w:r>
          </w:p>
        </w:tc>
        <w:tc>
          <w:tcPr>
            <w:tcW w:w="800" w:type="dxa"/>
            <w:shd w:val="solid" w:color="FFFFFF" w:fill="auto"/>
          </w:tcPr>
          <w:p w14:paraId="6D3EB1C0" w14:textId="0CD2742F" w:rsidR="00E13F43" w:rsidRDefault="00E13F43" w:rsidP="00E13F43">
            <w:pPr>
              <w:pStyle w:val="TAC"/>
              <w:rPr>
                <w:sz w:val="16"/>
                <w:szCs w:val="16"/>
              </w:rPr>
            </w:pPr>
            <w:r>
              <w:rPr>
                <w:sz w:val="16"/>
                <w:szCs w:val="16"/>
              </w:rPr>
              <w:t>SA#59</w:t>
            </w:r>
          </w:p>
        </w:tc>
        <w:tc>
          <w:tcPr>
            <w:tcW w:w="1094" w:type="dxa"/>
            <w:shd w:val="solid" w:color="FFFFFF" w:fill="auto"/>
          </w:tcPr>
          <w:p w14:paraId="1936167A" w14:textId="47ADC6BE" w:rsidR="00E13F43" w:rsidRPr="00630197" w:rsidRDefault="00E33546" w:rsidP="00E13F43">
            <w:pPr>
              <w:pStyle w:val="TAC"/>
              <w:rPr>
                <w:rFonts w:cs="Arial"/>
                <w:sz w:val="16"/>
                <w:szCs w:val="16"/>
              </w:rPr>
            </w:pPr>
            <w:r w:rsidRPr="00E33546">
              <w:rPr>
                <w:rFonts w:cs="Arial"/>
                <w:sz w:val="16"/>
                <w:szCs w:val="16"/>
              </w:rPr>
              <w:t>S6-240741</w:t>
            </w:r>
          </w:p>
        </w:tc>
        <w:tc>
          <w:tcPr>
            <w:tcW w:w="425" w:type="dxa"/>
            <w:shd w:val="solid" w:color="FFFFFF" w:fill="auto"/>
          </w:tcPr>
          <w:p w14:paraId="4B090662" w14:textId="77777777" w:rsidR="00E13F43" w:rsidRPr="00630197" w:rsidRDefault="00E13F43" w:rsidP="00E13F43">
            <w:pPr>
              <w:pStyle w:val="TAL"/>
              <w:rPr>
                <w:sz w:val="16"/>
                <w:szCs w:val="16"/>
              </w:rPr>
            </w:pPr>
          </w:p>
        </w:tc>
        <w:tc>
          <w:tcPr>
            <w:tcW w:w="425" w:type="dxa"/>
            <w:shd w:val="solid" w:color="FFFFFF" w:fill="auto"/>
          </w:tcPr>
          <w:p w14:paraId="3446C30E" w14:textId="77777777" w:rsidR="00E13F43" w:rsidRPr="00630197" w:rsidRDefault="00E13F43" w:rsidP="00E13F43">
            <w:pPr>
              <w:pStyle w:val="TAR"/>
              <w:rPr>
                <w:sz w:val="16"/>
                <w:szCs w:val="16"/>
              </w:rPr>
            </w:pPr>
          </w:p>
        </w:tc>
        <w:tc>
          <w:tcPr>
            <w:tcW w:w="425" w:type="dxa"/>
            <w:shd w:val="solid" w:color="FFFFFF" w:fill="auto"/>
          </w:tcPr>
          <w:p w14:paraId="19B5C7AE" w14:textId="77777777" w:rsidR="00E13F43" w:rsidRPr="00630197" w:rsidRDefault="00E13F43" w:rsidP="00E13F43">
            <w:pPr>
              <w:pStyle w:val="TAC"/>
              <w:rPr>
                <w:sz w:val="16"/>
                <w:szCs w:val="16"/>
              </w:rPr>
            </w:pPr>
          </w:p>
        </w:tc>
        <w:tc>
          <w:tcPr>
            <w:tcW w:w="4962" w:type="dxa"/>
            <w:shd w:val="solid" w:color="FFFFFF" w:fill="auto"/>
          </w:tcPr>
          <w:p w14:paraId="6DBA1EA6" w14:textId="4F984B28" w:rsidR="00E13F43" w:rsidRPr="00630197" w:rsidRDefault="00E33546" w:rsidP="00E13F43">
            <w:pPr>
              <w:pStyle w:val="TAL"/>
              <w:rPr>
                <w:rFonts w:cs="Arial"/>
                <w:sz w:val="16"/>
                <w:szCs w:val="16"/>
              </w:rPr>
            </w:pPr>
            <w:r w:rsidRPr="00E33546">
              <w:rPr>
                <w:rFonts w:cs="Arial"/>
                <w:sz w:val="16"/>
                <w:szCs w:val="16"/>
              </w:rPr>
              <w:t>New Key Issue on Edge on board NGSO Satellite</w:t>
            </w:r>
          </w:p>
        </w:tc>
        <w:tc>
          <w:tcPr>
            <w:tcW w:w="708" w:type="dxa"/>
            <w:shd w:val="solid" w:color="FFFFFF" w:fill="auto"/>
          </w:tcPr>
          <w:p w14:paraId="1836A83D" w14:textId="00BFEF97" w:rsidR="00E13F43" w:rsidRDefault="00E13F43" w:rsidP="00E13F43">
            <w:pPr>
              <w:pStyle w:val="TAC"/>
              <w:rPr>
                <w:sz w:val="16"/>
                <w:szCs w:val="16"/>
              </w:rPr>
            </w:pPr>
            <w:r>
              <w:rPr>
                <w:sz w:val="16"/>
                <w:szCs w:val="16"/>
              </w:rPr>
              <w:t>0.2.0</w:t>
            </w:r>
          </w:p>
        </w:tc>
      </w:tr>
      <w:tr w:rsidR="00E13F43" w:rsidRPr="006B0D02" w14:paraId="13305441" w14:textId="77777777" w:rsidTr="00E13F43">
        <w:tc>
          <w:tcPr>
            <w:tcW w:w="800" w:type="dxa"/>
            <w:shd w:val="solid" w:color="FFFFFF" w:fill="auto"/>
          </w:tcPr>
          <w:p w14:paraId="6117C3E5" w14:textId="2C906EC5" w:rsidR="00E13F43" w:rsidRDefault="00E13F43" w:rsidP="00E13F43">
            <w:pPr>
              <w:pStyle w:val="TAC"/>
              <w:rPr>
                <w:sz w:val="16"/>
                <w:szCs w:val="16"/>
              </w:rPr>
            </w:pPr>
            <w:r>
              <w:rPr>
                <w:sz w:val="16"/>
                <w:szCs w:val="16"/>
              </w:rPr>
              <w:t>2024-03</w:t>
            </w:r>
          </w:p>
        </w:tc>
        <w:tc>
          <w:tcPr>
            <w:tcW w:w="800" w:type="dxa"/>
            <w:shd w:val="solid" w:color="FFFFFF" w:fill="auto"/>
          </w:tcPr>
          <w:p w14:paraId="67C323D2" w14:textId="3BF637F6" w:rsidR="00E13F43" w:rsidRDefault="00E13F43" w:rsidP="00E13F43">
            <w:pPr>
              <w:pStyle w:val="TAC"/>
              <w:rPr>
                <w:sz w:val="16"/>
                <w:szCs w:val="16"/>
              </w:rPr>
            </w:pPr>
            <w:r>
              <w:rPr>
                <w:sz w:val="16"/>
                <w:szCs w:val="16"/>
              </w:rPr>
              <w:t>SA#59</w:t>
            </w:r>
          </w:p>
        </w:tc>
        <w:tc>
          <w:tcPr>
            <w:tcW w:w="1094" w:type="dxa"/>
            <w:shd w:val="solid" w:color="FFFFFF" w:fill="auto"/>
          </w:tcPr>
          <w:p w14:paraId="44422441" w14:textId="6B3DA877" w:rsidR="00E13F43" w:rsidRPr="00630197" w:rsidRDefault="00E33546" w:rsidP="00E13F43">
            <w:pPr>
              <w:pStyle w:val="TAC"/>
              <w:rPr>
                <w:rFonts w:cs="Arial"/>
                <w:sz w:val="16"/>
                <w:szCs w:val="16"/>
              </w:rPr>
            </w:pPr>
            <w:r w:rsidRPr="00E33546">
              <w:rPr>
                <w:rFonts w:cs="Arial"/>
                <w:sz w:val="16"/>
                <w:szCs w:val="16"/>
              </w:rPr>
              <w:t>S6-240742</w:t>
            </w:r>
          </w:p>
        </w:tc>
        <w:tc>
          <w:tcPr>
            <w:tcW w:w="425" w:type="dxa"/>
            <w:shd w:val="solid" w:color="FFFFFF" w:fill="auto"/>
          </w:tcPr>
          <w:p w14:paraId="387599D8" w14:textId="77777777" w:rsidR="00E13F43" w:rsidRPr="00630197" w:rsidRDefault="00E13F43" w:rsidP="00E13F43">
            <w:pPr>
              <w:pStyle w:val="TAL"/>
              <w:rPr>
                <w:sz w:val="16"/>
                <w:szCs w:val="16"/>
              </w:rPr>
            </w:pPr>
          </w:p>
        </w:tc>
        <w:tc>
          <w:tcPr>
            <w:tcW w:w="425" w:type="dxa"/>
            <w:shd w:val="solid" w:color="FFFFFF" w:fill="auto"/>
          </w:tcPr>
          <w:p w14:paraId="129BD135" w14:textId="77777777" w:rsidR="00E13F43" w:rsidRPr="00630197" w:rsidRDefault="00E13F43" w:rsidP="00E13F43">
            <w:pPr>
              <w:pStyle w:val="TAR"/>
              <w:rPr>
                <w:sz w:val="16"/>
                <w:szCs w:val="16"/>
              </w:rPr>
            </w:pPr>
          </w:p>
        </w:tc>
        <w:tc>
          <w:tcPr>
            <w:tcW w:w="425" w:type="dxa"/>
            <w:shd w:val="solid" w:color="FFFFFF" w:fill="auto"/>
          </w:tcPr>
          <w:p w14:paraId="7EB59AA5" w14:textId="77777777" w:rsidR="00E13F43" w:rsidRPr="00630197" w:rsidRDefault="00E13F43" w:rsidP="00E13F43">
            <w:pPr>
              <w:pStyle w:val="TAC"/>
              <w:rPr>
                <w:sz w:val="16"/>
                <w:szCs w:val="16"/>
              </w:rPr>
            </w:pPr>
          </w:p>
        </w:tc>
        <w:tc>
          <w:tcPr>
            <w:tcW w:w="4962" w:type="dxa"/>
            <w:shd w:val="solid" w:color="FFFFFF" w:fill="auto"/>
          </w:tcPr>
          <w:p w14:paraId="17FA9538" w14:textId="2A954619" w:rsidR="00E13F43" w:rsidRPr="00630197" w:rsidRDefault="00E33546" w:rsidP="00E13F43">
            <w:pPr>
              <w:pStyle w:val="TAL"/>
              <w:rPr>
                <w:rFonts w:cs="Arial"/>
                <w:sz w:val="16"/>
                <w:szCs w:val="16"/>
              </w:rPr>
            </w:pPr>
            <w:r w:rsidRPr="00E33546">
              <w:rPr>
                <w:rFonts w:cs="Arial"/>
                <w:sz w:val="16"/>
                <w:szCs w:val="16"/>
              </w:rPr>
              <w:t>Satellite edge computing</w:t>
            </w:r>
          </w:p>
        </w:tc>
        <w:tc>
          <w:tcPr>
            <w:tcW w:w="708" w:type="dxa"/>
            <w:shd w:val="solid" w:color="FFFFFF" w:fill="auto"/>
          </w:tcPr>
          <w:p w14:paraId="033B40C4" w14:textId="6FCD9B47" w:rsidR="00E13F43" w:rsidRDefault="00E13F43" w:rsidP="00E13F43">
            <w:pPr>
              <w:pStyle w:val="TAC"/>
              <w:rPr>
                <w:sz w:val="16"/>
                <w:szCs w:val="16"/>
              </w:rPr>
            </w:pPr>
            <w:r>
              <w:rPr>
                <w:sz w:val="16"/>
                <w:szCs w:val="16"/>
              </w:rPr>
              <w:t>0.2.0</w:t>
            </w:r>
          </w:p>
        </w:tc>
      </w:tr>
      <w:tr w:rsidR="00684D4C" w:rsidRPr="006B0D02" w14:paraId="411B65A1" w14:textId="77777777" w:rsidTr="00E13F43">
        <w:tc>
          <w:tcPr>
            <w:tcW w:w="800" w:type="dxa"/>
            <w:shd w:val="solid" w:color="FFFFFF" w:fill="auto"/>
          </w:tcPr>
          <w:p w14:paraId="7DB911E2" w14:textId="33D57310" w:rsidR="00684D4C" w:rsidRDefault="00684D4C" w:rsidP="00E13F43">
            <w:pPr>
              <w:pStyle w:val="TAC"/>
              <w:rPr>
                <w:sz w:val="16"/>
                <w:szCs w:val="16"/>
              </w:rPr>
            </w:pPr>
            <w:r>
              <w:rPr>
                <w:sz w:val="16"/>
                <w:szCs w:val="16"/>
              </w:rPr>
              <w:t>2024-04</w:t>
            </w:r>
          </w:p>
        </w:tc>
        <w:tc>
          <w:tcPr>
            <w:tcW w:w="800" w:type="dxa"/>
            <w:shd w:val="solid" w:color="FFFFFF" w:fill="auto"/>
          </w:tcPr>
          <w:p w14:paraId="3FF0054F" w14:textId="34439175" w:rsidR="00684D4C" w:rsidRDefault="00684D4C" w:rsidP="00E13F43">
            <w:pPr>
              <w:pStyle w:val="TAC"/>
              <w:rPr>
                <w:sz w:val="16"/>
                <w:szCs w:val="16"/>
              </w:rPr>
            </w:pPr>
            <w:r>
              <w:rPr>
                <w:sz w:val="16"/>
                <w:szCs w:val="16"/>
              </w:rPr>
              <w:t>SA#60</w:t>
            </w:r>
          </w:p>
        </w:tc>
        <w:tc>
          <w:tcPr>
            <w:tcW w:w="1094" w:type="dxa"/>
            <w:shd w:val="solid" w:color="FFFFFF" w:fill="auto"/>
          </w:tcPr>
          <w:p w14:paraId="76088B6D" w14:textId="186FBD01" w:rsidR="00684D4C" w:rsidRPr="00E33546" w:rsidRDefault="00684D4C" w:rsidP="00E13F43">
            <w:pPr>
              <w:pStyle w:val="TAC"/>
              <w:rPr>
                <w:rFonts w:cs="Arial"/>
                <w:sz w:val="16"/>
                <w:szCs w:val="16"/>
              </w:rPr>
            </w:pPr>
            <w:r w:rsidRPr="00684D4C">
              <w:rPr>
                <w:rFonts w:cs="Arial"/>
                <w:sz w:val="16"/>
                <w:szCs w:val="16"/>
              </w:rPr>
              <w:t>S6-241591</w:t>
            </w:r>
          </w:p>
        </w:tc>
        <w:tc>
          <w:tcPr>
            <w:tcW w:w="425" w:type="dxa"/>
            <w:shd w:val="solid" w:color="FFFFFF" w:fill="auto"/>
          </w:tcPr>
          <w:p w14:paraId="40D9CBBC" w14:textId="77777777" w:rsidR="00684D4C" w:rsidRPr="00630197" w:rsidRDefault="00684D4C" w:rsidP="00E13F43">
            <w:pPr>
              <w:pStyle w:val="TAL"/>
              <w:rPr>
                <w:sz w:val="16"/>
                <w:szCs w:val="16"/>
              </w:rPr>
            </w:pPr>
          </w:p>
        </w:tc>
        <w:tc>
          <w:tcPr>
            <w:tcW w:w="425" w:type="dxa"/>
            <w:shd w:val="solid" w:color="FFFFFF" w:fill="auto"/>
          </w:tcPr>
          <w:p w14:paraId="7E69BDF0" w14:textId="77777777" w:rsidR="00684D4C" w:rsidRPr="00630197" w:rsidRDefault="00684D4C" w:rsidP="00E13F43">
            <w:pPr>
              <w:pStyle w:val="TAR"/>
              <w:rPr>
                <w:sz w:val="16"/>
                <w:szCs w:val="16"/>
              </w:rPr>
            </w:pPr>
          </w:p>
        </w:tc>
        <w:tc>
          <w:tcPr>
            <w:tcW w:w="425" w:type="dxa"/>
            <w:shd w:val="solid" w:color="FFFFFF" w:fill="auto"/>
          </w:tcPr>
          <w:p w14:paraId="39A8ADCD" w14:textId="77777777" w:rsidR="00684D4C" w:rsidRPr="00630197" w:rsidRDefault="00684D4C" w:rsidP="00E13F43">
            <w:pPr>
              <w:pStyle w:val="TAC"/>
              <w:rPr>
                <w:sz w:val="16"/>
                <w:szCs w:val="16"/>
              </w:rPr>
            </w:pPr>
          </w:p>
        </w:tc>
        <w:tc>
          <w:tcPr>
            <w:tcW w:w="4962" w:type="dxa"/>
            <w:shd w:val="solid" w:color="FFFFFF" w:fill="auto"/>
          </w:tcPr>
          <w:p w14:paraId="17207701" w14:textId="0898A8B4" w:rsidR="00684D4C" w:rsidRPr="00E33546" w:rsidRDefault="00684D4C" w:rsidP="00E13F43">
            <w:pPr>
              <w:pStyle w:val="TAL"/>
              <w:rPr>
                <w:rFonts w:cs="Arial"/>
                <w:sz w:val="16"/>
                <w:szCs w:val="16"/>
              </w:rPr>
            </w:pPr>
            <w:r w:rsidRPr="00684D4C">
              <w:rPr>
                <w:rFonts w:cs="Arial"/>
                <w:sz w:val="16"/>
                <w:szCs w:val="16"/>
              </w:rPr>
              <w:t>KI update with service continuity</w:t>
            </w:r>
          </w:p>
        </w:tc>
        <w:tc>
          <w:tcPr>
            <w:tcW w:w="708" w:type="dxa"/>
            <w:shd w:val="solid" w:color="FFFFFF" w:fill="auto"/>
          </w:tcPr>
          <w:p w14:paraId="5382198F" w14:textId="32F6EA17" w:rsidR="00684D4C" w:rsidRDefault="00684D4C" w:rsidP="00E13F43">
            <w:pPr>
              <w:pStyle w:val="TAC"/>
              <w:rPr>
                <w:sz w:val="16"/>
                <w:szCs w:val="16"/>
              </w:rPr>
            </w:pPr>
            <w:r>
              <w:rPr>
                <w:sz w:val="16"/>
                <w:szCs w:val="16"/>
              </w:rPr>
              <w:t>0.3.0</w:t>
            </w:r>
          </w:p>
        </w:tc>
      </w:tr>
      <w:tr w:rsidR="00684D4C" w:rsidRPr="006B0D02" w14:paraId="4E688739" w14:textId="77777777" w:rsidTr="00E13F43">
        <w:tc>
          <w:tcPr>
            <w:tcW w:w="800" w:type="dxa"/>
            <w:shd w:val="solid" w:color="FFFFFF" w:fill="auto"/>
          </w:tcPr>
          <w:p w14:paraId="526FA652" w14:textId="10BA693A" w:rsidR="00684D4C" w:rsidRDefault="002A57B5" w:rsidP="00E13F43">
            <w:pPr>
              <w:pStyle w:val="TAC"/>
              <w:rPr>
                <w:sz w:val="16"/>
                <w:szCs w:val="16"/>
              </w:rPr>
            </w:pPr>
            <w:r>
              <w:rPr>
                <w:sz w:val="16"/>
                <w:szCs w:val="16"/>
              </w:rPr>
              <w:t>2024-04</w:t>
            </w:r>
          </w:p>
        </w:tc>
        <w:tc>
          <w:tcPr>
            <w:tcW w:w="800" w:type="dxa"/>
            <w:shd w:val="solid" w:color="FFFFFF" w:fill="auto"/>
          </w:tcPr>
          <w:p w14:paraId="204C7A9F" w14:textId="7EE79BB8" w:rsidR="00684D4C" w:rsidRDefault="002A57B5" w:rsidP="00E13F43">
            <w:pPr>
              <w:pStyle w:val="TAC"/>
              <w:rPr>
                <w:sz w:val="16"/>
                <w:szCs w:val="16"/>
              </w:rPr>
            </w:pPr>
            <w:r>
              <w:rPr>
                <w:sz w:val="16"/>
                <w:szCs w:val="16"/>
              </w:rPr>
              <w:t>SA#60</w:t>
            </w:r>
          </w:p>
        </w:tc>
        <w:tc>
          <w:tcPr>
            <w:tcW w:w="1094" w:type="dxa"/>
            <w:shd w:val="solid" w:color="FFFFFF" w:fill="auto"/>
          </w:tcPr>
          <w:p w14:paraId="3108EFA4" w14:textId="4FDAE5A6" w:rsidR="00684D4C" w:rsidRPr="00E33546" w:rsidRDefault="002A57B5" w:rsidP="00E13F43">
            <w:pPr>
              <w:pStyle w:val="TAC"/>
              <w:rPr>
                <w:rFonts w:cs="Arial"/>
                <w:sz w:val="16"/>
                <w:szCs w:val="16"/>
              </w:rPr>
            </w:pPr>
            <w:r>
              <w:rPr>
                <w:rFonts w:cs="Arial"/>
                <w:sz w:val="16"/>
                <w:szCs w:val="16"/>
              </w:rPr>
              <w:t>S6-241646</w:t>
            </w:r>
          </w:p>
        </w:tc>
        <w:tc>
          <w:tcPr>
            <w:tcW w:w="425" w:type="dxa"/>
            <w:shd w:val="solid" w:color="FFFFFF" w:fill="auto"/>
          </w:tcPr>
          <w:p w14:paraId="3EDE442A" w14:textId="77777777" w:rsidR="00684D4C" w:rsidRPr="00630197" w:rsidRDefault="00684D4C" w:rsidP="00E13F43">
            <w:pPr>
              <w:pStyle w:val="TAL"/>
              <w:rPr>
                <w:sz w:val="16"/>
                <w:szCs w:val="16"/>
              </w:rPr>
            </w:pPr>
          </w:p>
        </w:tc>
        <w:tc>
          <w:tcPr>
            <w:tcW w:w="425" w:type="dxa"/>
            <w:shd w:val="solid" w:color="FFFFFF" w:fill="auto"/>
          </w:tcPr>
          <w:p w14:paraId="6FE9D413" w14:textId="77777777" w:rsidR="00684D4C" w:rsidRPr="00630197" w:rsidRDefault="00684D4C" w:rsidP="00E13F43">
            <w:pPr>
              <w:pStyle w:val="TAR"/>
              <w:rPr>
                <w:sz w:val="16"/>
                <w:szCs w:val="16"/>
              </w:rPr>
            </w:pPr>
          </w:p>
        </w:tc>
        <w:tc>
          <w:tcPr>
            <w:tcW w:w="425" w:type="dxa"/>
            <w:shd w:val="solid" w:color="FFFFFF" w:fill="auto"/>
          </w:tcPr>
          <w:p w14:paraId="7879CE6A" w14:textId="77777777" w:rsidR="00684D4C" w:rsidRPr="00630197" w:rsidRDefault="00684D4C" w:rsidP="00E13F43">
            <w:pPr>
              <w:pStyle w:val="TAC"/>
              <w:rPr>
                <w:sz w:val="16"/>
                <w:szCs w:val="16"/>
              </w:rPr>
            </w:pPr>
          </w:p>
        </w:tc>
        <w:tc>
          <w:tcPr>
            <w:tcW w:w="4962" w:type="dxa"/>
            <w:shd w:val="solid" w:color="FFFFFF" w:fill="auto"/>
          </w:tcPr>
          <w:p w14:paraId="73F0BFE7" w14:textId="53B31EFA" w:rsidR="00684D4C" w:rsidRPr="00E33546" w:rsidRDefault="002A57B5" w:rsidP="00E13F43">
            <w:pPr>
              <w:pStyle w:val="TAL"/>
              <w:rPr>
                <w:rFonts w:cs="Arial"/>
                <w:sz w:val="16"/>
                <w:szCs w:val="16"/>
              </w:rPr>
            </w:pPr>
            <w:r>
              <w:rPr>
                <w:rFonts w:cs="Arial"/>
                <w:sz w:val="16"/>
                <w:szCs w:val="16"/>
              </w:rPr>
              <w:t xml:space="preserve">New KI: </w:t>
            </w:r>
            <w:r w:rsidRPr="002A57B5">
              <w:rPr>
                <w:rFonts w:cs="Arial"/>
                <w:sz w:val="16"/>
                <w:szCs w:val="16"/>
              </w:rPr>
              <w:t>Support of UE-Satellite-UE communication for IMS services via Satellite access</w:t>
            </w:r>
          </w:p>
        </w:tc>
        <w:tc>
          <w:tcPr>
            <w:tcW w:w="708" w:type="dxa"/>
            <w:shd w:val="solid" w:color="FFFFFF" w:fill="auto"/>
          </w:tcPr>
          <w:p w14:paraId="75FEE372" w14:textId="031B91FB" w:rsidR="00684D4C" w:rsidRDefault="002A57B5" w:rsidP="00E13F43">
            <w:pPr>
              <w:pStyle w:val="TAC"/>
              <w:rPr>
                <w:sz w:val="16"/>
                <w:szCs w:val="16"/>
              </w:rPr>
            </w:pPr>
            <w:r>
              <w:rPr>
                <w:sz w:val="16"/>
                <w:szCs w:val="16"/>
              </w:rPr>
              <w:t>0.3.0</w:t>
            </w:r>
          </w:p>
        </w:tc>
      </w:tr>
      <w:tr w:rsidR="00684D4C" w:rsidRPr="006B0D02" w14:paraId="0E094E32" w14:textId="77777777" w:rsidTr="00E13F43">
        <w:tc>
          <w:tcPr>
            <w:tcW w:w="800" w:type="dxa"/>
            <w:shd w:val="solid" w:color="FFFFFF" w:fill="auto"/>
          </w:tcPr>
          <w:p w14:paraId="2C3C812B" w14:textId="22237A4B" w:rsidR="00684D4C" w:rsidRDefault="00F94BE2" w:rsidP="00E13F43">
            <w:pPr>
              <w:pStyle w:val="TAC"/>
              <w:rPr>
                <w:sz w:val="16"/>
                <w:szCs w:val="16"/>
              </w:rPr>
            </w:pPr>
            <w:r>
              <w:rPr>
                <w:sz w:val="16"/>
                <w:szCs w:val="16"/>
              </w:rPr>
              <w:t>2024-04</w:t>
            </w:r>
          </w:p>
        </w:tc>
        <w:tc>
          <w:tcPr>
            <w:tcW w:w="800" w:type="dxa"/>
            <w:shd w:val="solid" w:color="FFFFFF" w:fill="auto"/>
          </w:tcPr>
          <w:p w14:paraId="28341F2C" w14:textId="347B6688" w:rsidR="00684D4C" w:rsidRDefault="00F94BE2" w:rsidP="00E13F43">
            <w:pPr>
              <w:pStyle w:val="TAC"/>
              <w:rPr>
                <w:sz w:val="16"/>
                <w:szCs w:val="16"/>
              </w:rPr>
            </w:pPr>
            <w:r>
              <w:rPr>
                <w:sz w:val="16"/>
                <w:szCs w:val="16"/>
              </w:rPr>
              <w:t>SA#60</w:t>
            </w:r>
          </w:p>
        </w:tc>
        <w:tc>
          <w:tcPr>
            <w:tcW w:w="1094" w:type="dxa"/>
            <w:shd w:val="solid" w:color="FFFFFF" w:fill="auto"/>
          </w:tcPr>
          <w:p w14:paraId="729C9893" w14:textId="6F56FDF4" w:rsidR="00684D4C" w:rsidRPr="00E33546" w:rsidRDefault="00F94BE2" w:rsidP="00E13F43">
            <w:pPr>
              <w:pStyle w:val="TAC"/>
              <w:rPr>
                <w:rFonts w:cs="Arial"/>
                <w:sz w:val="16"/>
                <w:szCs w:val="16"/>
              </w:rPr>
            </w:pPr>
            <w:r w:rsidRPr="00F94BE2">
              <w:rPr>
                <w:rFonts w:cs="Arial"/>
                <w:sz w:val="16"/>
                <w:szCs w:val="16"/>
              </w:rPr>
              <w:t>S6-241620</w:t>
            </w:r>
          </w:p>
        </w:tc>
        <w:tc>
          <w:tcPr>
            <w:tcW w:w="425" w:type="dxa"/>
            <w:shd w:val="solid" w:color="FFFFFF" w:fill="auto"/>
          </w:tcPr>
          <w:p w14:paraId="7C962514" w14:textId="77777777" w:rsidR="00684D4C" w:rsidRPr="00630197" w:rsidRDefault="00684D4C" w:rsidP="00E13F43">
            <w:pPr>
              <w:pStyle w:val="TAL"/>
              <w:rPr>
                <w:sz w:val="16"/>
                <w:szCs w:val="16"/>
              </w:rPr>
            </w:pPr>
          </w:p>
        </w:tc>
        <w:tc>
          <w:tcPr>
            <w:tcW w:w="425" w:type="dxa"/>
            <w:shd w:val="solid" w:color="FFFFFF" w:fill="auto"/>
          </w:tcPr>
          <w:p w14:paraId="27195CD7" w14:textId="77777777" w:rsidR="00684D4C" w:rsidRPr="00630197" w:rsidRDefault="00684D4C" w:rsidP="00E13F43">
            <w:pPr>
              <w:pStyle w:val="TAR"/>
              <w:rPr>
                <w:sz w:val="16"/>
                <w:szCs w:val="16"/>
              </w:rPr>
            </w:pPr>
          </w:p>
        </w:tc>
        <w:tc>
          <w:tcPr>
            <w:tcW w:w="425" w:type="dxa"/>
            <w:shd w:val="solid" w:color="FFFFFF" w:fill="auto"/>
          </w:tcPr>
          <w:p w14:paraId="130B5F3A" w14:textId="77777777" w:rsidR="00684D4C" w:rsidRPr="00630197" w:rsidRDefault="00684D4C" w:rsidP="00E13F43">
            <w:pPr>
              <w:pStyle w:val="TAC"/>
              <w:rPr>
                <w:sz w:val="16"/>
                <w:szCs w:val="16"/>
              </w:rPr>
            </w:pPr>
          </w:p>
        </w:tc>
        <w:tc>
          <w:tcPr>
            <w:tcW w:w="4962" w:type="dxa"/>
            <w:shd w:val="solid" w:color="FFFFFF" w:fill="auto"/>
          </w:tcPr>
          <w:p w14:paraId="3650F39C" w14:textId="7F1F1583" w:rsidR="00684D4C" w:rsidRPr="00E33546" w:rsidRDefault="00F94BE2" w:rsidP="00E13F43">
            <w:pPr>
              <w:pStyle w:val="TAL"/>
              <w:rPr>
                <w:rFonts w:cs="Arial"/>
                <w:sz w:val="16"/>
                <w:szCs w:val="16"/>
              </w:rPr>
            </w:pPr>
            <w:r>
              <w:rPr>
                <w:rFonts w:cs="Arial"/>
                <w:sz w:val="16"/>
                <w:szCs w:val="16"/>
              </w:rPr>
              <w:t xml:space="preserve">New KI: </w:t>
            </w:r>
            <w:r w:rsidRPr="00F94BE2">
              <w:rPr>
                <w:rFonts w:cs="Arial"/>
                <w:sz w:val="16"/>
                <w:szCs w:val="16"/>
              </w:rPr>
              <w:t>Usage of S&amp;F events information for the application enablement</w:t>
            </w:r>
          </w:p>
        </w:tc>
        <w:tc>
          <w:tcPr>
            <w:tcW w:w="708" w:type="dxa"/>
            <w:shd w:val="solid" w:color="FFFFFF" w:fill="auto"/>
          </w:tcPr>
          <w:p w14:paraId="5A9E82B5" w14:textId="57AFF1DF" w:rsidR="00684D4C" w:rsidRDefault="00F94BE2" w:rsidP="00E13F43">
            <w:pPr>
              <w:pStyle w:val="TAC"/>
              <w:rPr>
                <w:sz w:val="16"/>
                <w:szCs w:val="16"/>
              </w:rPr>
            </w:pPr>
            <w:r>
              <w:rPr>
                <w:sz w:val="16"/>
                <w:szCs w:val="16"/>
              </w:rPr>
              <w:t>0.3.0</w:t>
            </w:r>
          </w:p>
        </w:tc>
      </w:tr>
      <w:tr w:rsidR="00684D4C" w:rsidRPr="006B0D02" w14:paraId="23A688CA" w14:textId="77777777" w:rsidTr="00E13F43">
        <w:tc>
          <w:tcPr>
            <w:tcW w:w="800" w:type="dxa"/>
            <w:shd w:val="solid" w:color="FFFFFF" w:fill="auto"/>
          </w:tcPr>
          <w:p w14:paraId="3A0BFF67" w14:textId="734F692B" w:rsidR="00684D4C" w:rsidRDefault="00F6427C" w:rsidP="00E13F43">
            <w:pPr>
              <w:pStyle w:val="TAC"/>
              <w:rPr>
                <w:sz w:val="16"/>
                <w:szCs w:val="16"/>
              </w:rPr>
            </w:pPr>
            <w:r>
              <w:rPr>
                <w:sz w:val="16"/>
                <w:szCs w:val="16"/>
              </w:rPr>
              <w:t>2024-04</w:t>
            </w:r>
          </w:p>
        </w:tc>
        <w:tc>
          <w:tcPr>
            <w:tcW w:w="800" w:type="dxa"/>
            <w:shd w:val="solid" w:color="FFFFFF" w:fill="auto"/>
          </w:tcPr>
          <w:p w14:paraId="7951EA28" w14:textId="6817E909" w:rsidR="00684D4C" w:rsidRDefault="00F6427C" w:rsidP="00E13F43">
            <w:pPr>
              <w:pStyle w:val="TAC"/>
              <w:rPr>
                <w:sz w:val="16"/>
                <w:szCs w:val="16"/>
              </w:rPr>
            </w:pPr>
            <w:r>
              <w:rPr>
                <w:sz w:val="16"/>
                <w:szCs w:val="16"/>
              </w:rPr>
              <w:t>SA#60</w:t>
            </w:r>
          </w:p>
        </w:tc>
        <w:tc>
          <w:tcPr>
            <w:tcW w:w="1094" w:type="dxa"/>
            <w:shd w:val="solid" w:color="FFFFFF" w:fill="auto"/>
          </w:tcPr>
          <w:p w14:paraId="5690F545" w14:textId="5E0E9042" w:rsidR="00684D4C" w:rsidRPr="00E33546" w:rsidRDefault="00F6427C" w:rsidP="00E13F43">
            <w:pPr>
              <w:pStyle w:val="TAC"/>
              <w:rPr>
                <w:rFonts w:cs="Arial"/>
                <w:sz w:val="16"/>
                <w:szCs w:val="16"/>
              </w:rPr>
            </w:pPr>
            <w:r w:rsidRPr="00F6427C">
              <w:rPr>
                <w:rFonts w:cs="Arial"/>
                <w:sz w:val="16"/>
                <w:szCs w:val="16"/>
              </w:rPr>
              <w:t>S6-241655</w:t>
            </w:r>
          </w:p>
        </w:tc>
        <w:tc>
          <w:tcPr>
            <w:tcW w:w="425" w:type="dxa"/>
            <w:shd w:val="solid" w:color="FFFFFF" w:fill="auto"/>
          </w:tcPr>
          <w:p w14:paraId="121E31E9" w14:textId="77777777" w:rsidR="00684D4C" w:rsidRPr="00630197" w:rsidRDefault="00684D4C" w:rsidP="00E13F43">
            <w:pPr>
              <w:pStyle w:val="TAL"/>
              <w:rPr>
                <w:sz w:val="16"/>
                <w:szCs w:val="16"/>
              </w:rPr>
            </w:pPr>
          </w:p>
        </w:tc>
        <w:tc>
          <w:tcPr>
            <w:tcW w:w="425" w:type="dxa"/>
            <w:shd w:val="solid" w:color="FFFFFF" w:fill="auto"/>
          </w:tcPr>
          <w:p w14:paraId="2B6D62F4" w14:textId="77777777" w:rsidR="00684D4C" w:rsidRPr="00630197" w:rsidRDefault="00684D4C" w:rsidP="00E13F43">
            <w:pPr>
              <w:pStyle w:val="TAR"/>
              <w:rPr>
                <w:sz w:val="16"/>
                <w:szCs w:val="16"/>
              </w:rPr>
            </w:pPr>
          </w:p>
        </w:tc>
        <w:tc>
          <w:tcPr>
            <w:tcW w:w="425" w:type="dxa"/>
            <w:shd w:val="solid" w:color="FFFFFF" w:fill="auto"/>
          </w:tcPr>
          <w:p w14:paraId="1E7A0408" w14:textId="77777777" w:rsidR="00684D4C" w:rsidRPr="00630197" w:rsidRDefault="00684D4C" w:rsidP="00E13F43">
            <w:pPr>
              <w:pStyle w:val="TAC"/>
              <w:rPr>
                <w:sz w:val="16"/>
                <w:szCs w:val="16"/>
              </w:rPr>
            </w:pPr>
          </w:p>
        </w:tc>
        <w:tc>
          <w:tcPr>
            <w:tcW w:w="4962" w:type="dxa"/>
            <w:shd w:val="solid" w:color="FFFFFF" w:fill="auto"/>
          </w:tcPr>
          <w:p w14:paraId="49F97522" w14:textId="639E20F5" w:rsidR="00684D4C" w:rsidRPr="00E33546" w:rsidRDefault="00F6427C" w:rsidP="00E13F43">
            <w:pPr>
              <w:pStyle w:val="TAL"/>
              <w:rPr>
                <w:rFonts w:cs="Arial"/>
                <w:sz w:val="16"/>
                <w:szCs w:val="16"/>
              </w:rPr>
            </w:pPr>
            <w:r>
              <w:rPr>
                <w:rFonts w:cs="Arial"/>
                <w:sz w:val="16"/>
                <w:szCs w:val="16"/>
              </w:rPr>
              <w:t>Update Sol#AE1 (KI#5)</w:t>
            </w:r>
            <w:r w:rsidRPr="00F6427C">
              <w:rPr>
                <w:rFonts w:cs="Arial"/>
                <w:sz w:val="16"/>
                <w:szCs w:val="16"/>
              </w:rPr>
              <w:t xml:space="preserve">: </w:t>
            </w:r>
            <w:r w:rsidR="006C3E54">
              <w:rPr>
                <w:rFonts w:cs="Arial"/>
                <w:sz w:val="16"/>
                <w:szCs w:val="16"/>
              </w:rPr>
              <w:t>Satellite Edge computing</w:t>
            </w:r>
          </w:p>
        </w:tc>
        <w:tc>
          <w:tcPr>
            <w:tcW w:w="708" w:type="dxa"/>
            <w:shd w:val="solid" w:color="FFFFFF" w:fill="auto"/>
          </w:tcPr>
          <w:p w14:paraId="020F651C" w14:textId="36654C9B" w:rsidR="00684D4C" w:rsidRDefault="006C3E54" w:rsidP="00E13F43">
            <w:pPr>
              <w:pStyle w:val="TAC"/>
              <w:rPr>
                <w:sz w:val="16"/>
                <w:szCs w:val="16"/>
              </w:rPr>
            </w:pPr>
            <w:r>
              <w:rPr>
                <w:sz w:val="16"/>
                <w:szCs w:val="16"/>
              </w:rPr>
              <w:t>0.3.0</w:t>
            </w:r>
          </w:p>
        </w:tc>
      </w:tr>
      <w:tr w:rsidR="00B50406" w:rsidRPr="006B0D02" w14:paraId="5992B1F5" w14:textId="77777777" w:rsidTr="00E13F43">
        <w:tc>
          <w:tcPr>
            <w:tcW w:w="800" w:type="dxa"/>
            <w:shd w:val="solid" w:color="FFFFFF" w:fill="auto"/>
          </w:tcPr>
          <w:p w14:paraId="6D926AAC" w14:textId="5F077D8F" w:rsidR="00B50406" w:rsidRDefault="00B50406" w:rsidP="00E13F43">
            <w:pPr>
              <w:pStyle w:val="TAC"/>
              <w:rPr>
                <w:sz w:val="16"/>
                <w:szCs w:val="16"/>
              </w:rPr>
            </w:pPr>
            <w:r>
              <w:rPr>
                <w:sz w:val="16"/>
                <w:szCs w:val="16"/>
              </w:rPr>
              <w:t>2024-04</w:t>
            </w:r>
          </w:p>
        </w:tc>
        <w:tc>
          <w:tcPr>
            <w:tcW w:w="800" w:type="dxa"/>
            <w:shd w:val="solid" w:color="FFFFFF" w:fill="auto"/>
          </w:tcPr>
          <w:p w14:paraId="251336C8" w14:textId="4E73AFF5" w:rsidR="00B50406" w:rsidRDefault="00B50406" w:rsidP="00E13F43">
            <w:pPr>
              <w:pStyle w:val="TAC"/>
              <w:rPr>
                <w:sz w:val="16"/>
                <w:szCs w:val="16"/>
              </w:rPr>
            </w:pPr>
            <w:r>
              <w:rPr>
                <w:sz w:val="16"/>
                <w:szCs w:val="16"/>
              </w:rPr>
              <w:t>SA#60</w:t>
            </w:r>
          </w:p>
        </w:tc>
        <w:tc>
          <w:tcPr>
            <w:tcW w:w="1094" w:type="dxa"/>
            <w:shd w:val="solid" w:color="FFFFFF" w:fill="auto"/>
          </w:tcPr>
          <w:p w14:paraId="6D295884" w14:textId="4BEAAD12" w:rsidR="00B50406" w:rsidRPr="00F6427C" w:rsidRDefault="00B50406" w:rsidP="00E13F43">
            <w:pPr>
              <w:pStyle w:val="TAC"/>
              <w:rPr>
                <w:rFonts w:cs="Arial"/>
                <w:sz w:val="16"/>
                <w:szCs w:val="16"/>
              </w:rPr>
            </w:pPr>
            <w:r w:rsidRPr="00B50406">
              <w:rPr>
                <w:rFonts w:cs="Arial"/>
                <w:sz w:val="16"/>
                <w:szCs w:val="16"/>
              </w:rPr>
              <w:t>S6-241595</w:t>
            </w:r>
          </w:p>
        </w:tc>
        <w:tc>
          <w:tcPr>
            <w:tcW w:w="425" w:type="dxa"/>
            <w:shd w:val="solid" w:color="FFFFFF" w:fill="auto"/>
          </w:tcPr>
          <w:p w14:paraId="6635B331" w14:textId="77777777" w:rsidR="00B50406" w:rsidRPr="00630197" w:rsidRDefault="00B50406" w:rsidP="00E13F43">
            <w:pPr>
              <w:pStyle w:val="TAL"/>
              <w:rPr>
                <w:sz w:val="16"/>
                <w:szCs w:val="16"/>
              </w:rPr>
            </w:pPr>
          </w:p>
        </w:tc>
        <w:tc>
          <w:tcPr>
            <w:tcW w:w="425" w:type="dxa"/>
            <w:shd w:val="solid" w:color="FFFFFF" w:fill="auto"/>
          </w:tcPr>
          <w:p w14:paraId="352846BA" w14:textId="77777777" w:rsidR="00B50406" w:rsidRPr="00630197" w:rsidRDefault="00B50406" w:rsidP="00E13F43">
            <w:pPr>
              <w:pStyle w:val="TAR"/>
              <w:rPr>
                <w:sz w:val="16"/>
                <w:szCs w:val="16"/>
              </w:rPr>
            </w:pPr>
          </w:p>
        </w:tc>
        <w:tc>
          <w:tcPr>
            <w:tcW w:w="425" w:type="dxa"/>
            <w:shd w:val="solid" w:color="FFFFFF" w:fill="auto"/>
          </w:tcPr>
          <w:p w14:paraId="652E24EF" w14:textId="77777777" w:rsidR="00B50406" w:rsidRPr="00630197" w:rsidRDefault="00B50406" w:rsidP="00E13F43">
            <w:pPr>
              <w:pStyle w:val="TAC"/>
              <w:rPr>
                <w:sz w:val="16"/>
                <w:szCs w:val="16"/>
              </w:rPr>
            </w:pPr>
          </w:p>
        </w:tc>
        <w:tc>
          <w:tcPr>
            <w:tcW w:w="4962" w:type="dxa"/>
            <w:shd w:val="solid" w:color="FFFFFF" w:fill="auto"/>
          </w:tcPr>
          <w:p w14:paraId="364BDD16" w14:textId="2CEB4BC3" w:rsidR="00B50406" w:rsidRDefault="00B50406" w:rsidP="00E13F43">
            <w:pPr>
              <w:pStyle w:val="TAL"/>
              <w:rPr>
                <w:rFonts w:cs="Arial"/>
                <w:sz w:val="16"/>
                <w:szCs w:val="16"/>
              </w:rPr>
            </w:pPr>
            <w:r>
              <w:rPr>
                <w:rFonts w:cs="Arial"/>
                <w:sz w:val="16"/>
                <w:szCs w:val="16"/>
              </w:rPr>
              <w:t>Update Sol#AE1 (KI#5, KI#2)</w:t>
            </w:r>
            <w:r w:rsidRPr="00F6427C">
              <w:rPr>
                <w:rFonts w:cs="Arial"/>
                <w:sz w:val="16"/>
                <w:szCs w:val="16"/>
              </w:rPr>
              <w:t xml:space="preserve">: </w:t>
            </w:r>
            <w:r>
              <w:rPr>
                <w:rFonts w:cs="Arial"/>
                <w:sz w:val="16"/>
                <w:szCs w:val="16"/>
              </w:rPr>
              <w:t>Satellite Edge computing</w:t>
            </w:r>
          </w:p>
        </w:tc>
        <w:tc>
          <w:tcPr>
            <w:tcW w:w="708" w:type="dxa"/>
            <w:shd w:val="solid" w:color="FFFFFF" w:fill="auto"/>
          </w:tcPr>
          <w:p w14:paraId="176D5CED" w14:textId="42579EF3" w:rsidR="00B50406" w:rsidRDefault="00B50406" w:rsidP="00E13F43">
            <w:pPr>
              <w:pStyle w:val="TAC"/>
              <w:rPr>
                <w:sz w:val="16"/>
                <w:szCs w:val="16"/>
              </w:rPr>
            </w:pPr>
            <w:r>
              <w:rPr>
                <w:sz w:val="16"/>
                <w:szCs w:val="16"/>
              </w:rPr>
              <w:t>0.3.0</w:t>
            </w:r>
          </w:p>
        </w:tc>
      </w:tr>
      <w:tr w:rsidR="00B50406" w:rsidRPr="006B0D02" w14:paraId="05ED6CC1" w14:textId="77777777" w:rsidTr="00E13F43">
        <w:tc>
          <w:tcPr>
            <w:tcW w:w="800" w:type="dxa"/>
            <w:shd w:val="solid" w:color="FFFFFF" w:fill="auto"/>
          </w:tcPr>
          <w:p w14:paraId="2C0046AC" w14:textId="0B309642" w:rsidR="00B50406" w:rsidRDefault="00E17565" w:rsidP="00E13F43">
            <w:pPr>
              <w:pStyle w:val="TAC"/>
              <w:rPr>
                <w:sz w:val="16"/>
                <w:szCs w:val="16"/>
              </w:rPr>
            </w:pPr>
            <w:r>
              <w:rPr>
                <w:sz w:val="16"/>
                <w:szCs w:val="16"/>
              </w:rPr>
              <w:t>2024-04</w:t>
            </w:r>
          </w:p>
        </w:tc>
        <w:tc>
          <w:tcPr>
            <w:tcW w:w="800" w:type="dxa"/>
            <w:shd w:val="solid" w:color="FFFFFF" w:fill="auto"/>
          </w:tcPr>
          <w:p w14:paraId="21A4040F" w14:textId="07376858" w:rsidR="00B50406" w:rsidRDefault="00E17565" w:rsidP="00E13F43">
            <w:pPr>
              <w:pStyle w:val="TAC"/>
              <w:rPr>
                <w:sz w:val="16"/>
                <w:szCs w:val="16"/>
              </w:rPr>
            </w:pPr>
            <w:r>
              <w:rPr>
                <w:sz w:val="16"/>
                <w:szCs w:val="16"/>
              </w:rPr>
              <w:t>SA#60</w:t>
            </w:r>
          </w:p>
        </w:tc>
        <w:tc>
          <w:tcPr>
            <w:tcW w:w="1094" w:type="dxa"/>
            <w:shd w:val="solid" w:color="FFFFFF" w:fill="auto"/>
          </w:tcPr>
          <w:p w14:paraId="2C3C898B" w14:textId="7F75EA98" w:rsidR="00B50406" w:rsidRPr="00F6427C" w:rsidRDefault="00E17565" w:rsidP="00E13F43">
            <w:pPr>
              <w:pStyle w:val="TAC"/>
              <w:rPr>
                <w:rFonts w:cs="Arial"/>
                <w:sz w:val="16"/>
                <w:szCs w:val="16"/>
              </w:rPr>
            </w:pPr>
            <w:r w:rsidRPr="00E17565">
              <w:rPr>
                <w:rFonts w:cs="Arial"/>
                <w:sz w:val="16"/>
                <w:szCs w:val="16"/>
              </w:rPr>
              <w:t>S6-241419</w:t>
            </w:r>
          </w:p>
        </w:tc>
        <w:tc>
          <w:tcPr>
            <w:tcW w:w="425" w:type="dxa"/>
            <w:shd w:val="solid" w:color="FFFFFF" w:fill="auto"/>
          </w:tcPr>
          <w:p w14:paraId="29756806" w14:textId="77777777" w:rsidR="00B50406" w:rsidRPr="00630197" w:rsidRDefault="00B50406" w:rsidP="00E13F43">
            <w:pPr>
              <w:pStyle w:val="TAL"/>
              <w:rPr>
                <w:sz w:val="16"/>
                <w:szCs w:val="16"/>
              </w:rPr>
            </w:pPr>
          </w:p>
        </w:tc>
        <w:tc>
          <w:tcPr>
            <w:tcW w:w="425" w:type="dxa"/>
            <w:shd w:val="solid" w:color="FFFFFF" w:fill="auto"/>
          </w:tcPr>
          <w:p w14:paraId="18246F72" w14:textId="77777777" w:rsidR="00B50406" w:rsidRPr="00630197" w:rsidRDefault="00B50406" w:rsidP="00E13F43">
            <w:pPr>
              <w:pStyle w:val="TAR"/>
              <w:rPr>
                <w:sz w:val="16"/>
                <w:szCs w:val="16"/>
              </w:rPr>
            </w:pPr>
          </w:p>
        </w:tc>
        <w:tc>
          <w:tcPr>
            <w:tcW w:w="425" w:type="dxa"/>
            <w:shd w:val="solid" w:color="FFFFFF" w:fill="auto"/>
          </w:tcPr>
          <w:p w14:paraId="48D423E8" w14:textId="77777777" w:rsidR="00B50406" w:rsidRPr="00630197" w:rsidRDefault="00B50406" w:rsidP="00E13F43">
            <w:pPr>
              <w:pStyle w:val="TAC"/>
              <w:rPr>
                <w:sz w:val="16"/>
                <w:szCs w:val="16"/>
              </w:rPr>
            </w:pPr>
          </w:p>
        </w:tc>
        <w:tc>
          <w:tcPr>
            <w:tcW w:w="4962" w:type="dxa"/>
            <w:shd w:val="solid" w:color="FFFFFF" w:fill="auto"/>
          </w:tcPr>
          <w:p w14:paraId="0D725DAA" w14:textId="3A7C5E2B" w:rsidR="00B50406" w:rsidRDefault="00E17565" w:rsidP="00E13F43">
            <w:pPr>
              <w:pStyle w:val="TAL"/>
              <w:rPr>
                <w:rFonts w:cs="Arial"/>
                <w:sz w:val="16"/>
                <w:szCs w:val="16"/>
              </w:rPr>
            </w:pPr>
            <w:r w:rsidRPr="00E17565">
              <w:rPr>
                <w:rFonts w:cs="Arial"/>
                <w:sz w:val="16"/>
                <w:szCs w:val="16"/>
              </w:rPr>
              <w:t>New Sol for KI#5: Enhancement for on board EES(s) and service provisioning</w:t>
            </w:r>
          </w:p>
        </w:tc>
        <w:tc>
          <w:tcPr>
            <w:tcW w:w="708" w:type="dxa"/>
            <w:shd w:val="solid" w:color="FFFFFF" w:fill="auto"/>
          </w:tcPr>
          <w:p w14:paraId="77800930" w14:textId="56EF75E2" w:rsidR="00B50406" w:rsidRDefault="00E17565" w:rsidP="00E13F43">
            <w:pPr>
              <w:pStyle w:val="TAC"/>
              <w:rPr>
                <w:sz w:val="16"/>
                <w:szCs w:val="16"/>
              </w:rPr>
            </w:pPr>
            <w:r>
              <w:rPr>
                <w:sz w:val="16"/>
                <w:szCs w:val="16"/>
              </w:rPr>
              <w:t>0.3.0</w:t>
            </w:r>
          </w:p>
        </w:tc>
      </w:tr>
      <w:tr w:rsidR="00130F44" w:rsidRPr="006B0D02" w14:paraId="63340733" w14:textId="77777777" w:rsidTr="00E13F43">
        <w:tc>
          <w:tcPr>
            <w:tcW w:w="800" w:type="dxa"/>
            <w:shd w:val="solid" w:color="FFFFFF" w:fill="auto"/>
          </w:tcPr>
          <w:p w14:paraId="4DAA5606" w14:textId="4697A7EC" w:rsidR="00130F44" w:rsidRDefault="00130F44" w:rsidP="00E13F43">
            <w:pPr>
              <w:pStyle w:val="TAC"/>
              <w:rPr>
                <w:sz w:val="16"/>
                <w:szCs w:val="16"/>
              </w:rPr>
            </w:pPr>
            <w:r>
              <w:rPr>
                <w:sz w:val="16"/>
                <w:szCs w:val="16"/>
              </w:rPr>
              <w:t>2024-04</w:t>
            </w:r>
          </w:p>
        </w:tc>
        <w:tc>
          <w:tcPr>
            <w:tcW w:w="800" w:type="dxa"/>
            <w:shd w:val="solid" w:color="FFFFFF" w:fill="auto"/>
          </w:tcPr>
          <w:p w14:paraId="1AB2F64E" w14:textId="78C7B49F" w:rsidR="00130F44" w:rsidRDefault="00130F44" w:rsidP="00E13F43">
            <w:pPr>
              <w:pStyle w:val="TAC"/>
              <w:rPr>
                <w:sz w:val="16"/>
                <w:szCs w:val="16"/>
              </w:rPr>
            </w:pPr>
            <w:r>
              <w:rPr>
                <w:sz w:val="16"/>
                <w:szCs w:val="16"/>
              </w:rPr>
              <w:t>SA#60</w:t>
            </w:r>
          </w:p>
        </w:tc>
        <w:tc>
          <w:tcPr>
            <w:tcW w:w="1094" w:type="dxa"/>
            <w:shd w:val="solid" w:color="FFFFFF" w:fill="auto"/>
          </w:tcPr>
          <w:p w14:paraId="5E9FC4CF" w14:textId="4FAC3E8D" w:rsidR="00130F44" w:rsidRPr="00E17565" w:rsidRDefault="00130F44" w:rsidP="00E13F43">
            <w:pPr>
              <w:pStyle w:val="TAC"/>
              <w:rPr>
                <w:rFonts w:cs="Arial"/>
                <w:sz w:val="16"/>
                <w:szCs w:val="16"/>
              </w:rPr>
            </w:pPr>
            <w:r w:rsidRPr="00130F44">
              <w:rPr>
                <w:rFonts w:cs="Arial"/>
                <w:sz w:val="16"/>
                <w:szCs w:val="16"/>
              </w:rPr>
              <w:t>S6-241596</w:t>
            </w:r>
          </w:p>
        </w:tc>
        <w:tc>
          <w:tcPr>
            <w:tcW w:w="425" w:type="dxa"/>
            <w:shd w:val="solid" w:color="FFFFFF" w:fill="auto"/>
          </w:tcPr>
          <w:p w14:paraId="324E1510" w14:textId="77777777" w:rsidR="00130F44" w:rsidRPr="00630197" w:rsidRDefault="00130F44" w:rsidP="00E13F43">
            <w:pPr>
              <w:pStyle w:val="TAL"/>
              <w:rPr>
                <w:sz w:val="16"/>
                <w:szCs w:val="16"/>
              </w:rPr>
            </w:pPr>
          </w:p>
        </w:tc>
        <w:tc>
          <w:tcPr>
            <w:tcW w:w="425" w:type="dxa"/>
            <w:shd w:val="solid" w:color="FFFFFF" w:fill="auto"/>
          </w:tcPr>
          <w:p w14:paraId="788AD4CF" w14:textId="77777777" w:rsidR="00130F44" w:rsidRPr="00630197" w:rsidRDefault="00130F44" w:rsidP="00E13F43">
            <w:pPr>
              <w:pStyle w:val="TAR"/>
              <w:rPr>
                <w:sz w:val="16"/>
                <w:szCs w:val="16"/>
              </w:rPr>
            </w:pPr>
          </w:p>
        </w:tc>
        <w:tc>
          <w:tcPr>
            <w:tcW w:w="425" w:type="dxa"/>
            <w:shd w:val="solid" w:color="FFFFFF" w:fill="auto"/>
          </w:tcPr>
          <w:p w14:paraId="01130CC7" w14:textId="77777777" w:rsidR="00130F44" w:rsidRPr="00630197" w:rsidRDefault="00130F44" w:rsidP="00E13F43">
            <w:pPr>
              <w:pStyle w:val="TAC"/>
              <w:rPr>
                <w:sz w:val="16"/>
                <w:szCs w:val="16"/>
              </w:rPr>
            </w:pPr>
          </w:p>
        </w:tc>
        <w:tc>
          <w:tcPr>
            <w:tcW w:w="4962" w:type="dxa"/>
            <w:shd w:val="solid" w:color="FFFFFF" w:fill="auto"/>
          </w:tcPr>
          <w:p w14:paraId="52DDE045" w14:textId="7A489452" w:rsidR="00130F44" w:rsidRPr="00E17565" w:rsidRDefault="00130F44" w:rsidP="00E13F43">
            <w:pPr>
              <w:pStyle w:val="TAL"/>
              <w:rPr>
                <w:rFonts w:cs="Arial"/>
                <w:sz w:val="16"/>
                <w:szCs w:val="16"/>
              </w:rPr>
            </w:pPr>
            <w:r>
              <w:rPr>
                <w:rFonts w:cs="Arial"/>
                <w:sz w:val="16"/>
                <w:szCs w:val="16"/>
              </w:rPr>
              <w:t>N</w:t>
            </w:r>
            <w:r w:rsidRPr="00130F44">
              <w:rPr>
                <w:rFonts w:cs="Arial"/>
                <w:sz w:val="16"/>
                <w:szCs w:val="16"/>
              </w:rPr>
              <w:t>ew solution for KI#3 to support discontinuous coverage for satellite access</w:t>
            </w:r>
          </w:p>
        </w:tc>
        <w:tc>
          <w:tcPr>
            <w:tcW w:w="708" w:type="dxa"/>
            <w:shd w:val="solid" w:color="FFFFFF" w:fill="auto"/>
          </w:tcPr>
          <w:p w14:paraId="24F196D4" w14:textId="71E22206" w:rsidR="00130F44" w:rsidRDefault="00130F44" w:rsidP="00E13F43">
            <w:pPr>
              <w:pStyle w:val="TAC"/>
              <w:rPr>
                <w:sz w:val="16"/>
                <w:szCs w:val="16"/>
              </w:rPr>
            </w:pPr>
            <w:r>
              <w:rPr>
                <w:sz w:val="16"/>
                <w:szCs w:val="16"/>
              </w:rPr>
              <w:t>0.3.0</w:t>
            </w:r>
          </w:p>
        </w:tc>
      </w:tr>
      <w:tr w:rsidR="00130F44" w:rsidRPr="006B0D02" w14:paraId="37B04BC8" w14:textId="77777777" w:rsidTr="00E13F43">
        <w:tc>
          <w:tcPr>
            <w:tcW w:w="800" w:type="dxa"/>
            <w:shd w:val="solid" w:color="FFFFFF" w:fill="auto"/>
          </w:tcPr>
          <w:p w14:paraId="6E2002BE" w14:textId="17929265" w:rsidR="00130F44" w:rsidRDefault="00116178" w:rsidP="00E13F43">
            <w:pPr>
              <w:pStyle w:val="TAC"/>
              <w:rPr>
                <w:sz w:val="16"/>
                <w:szCs w:val="16"/>
              </w:rPr>
            </w:pPr>
            <w:r>
              <w:rPr>
                <w:sz w:val="16"/>
                <w:szCs w:val="16"/>
              </w:rPr>
              <w:t>2024-04</w:t>
            </w:r>
          </w:p>
        </w:tc>
        <w:tc>
          <w:tcPr>
            <w:tcW w:w="800" w:type="dxa"/>
            <w:shd w:val="solid" w:color="FFFFFF" w:fill="auto"/>
          </w:tcPr>
          <w:p w14:paraId="5D1631F3" w14:textId="785AAB42" w:rsidR="00130F44" w:rsidRDefault="00116178" w:rsidP="00E13F43">
            <w:pPr>
              <w:pStyle w:val="TAC"/>
              <w:rPr>
                <w:sz w:val="16"/>
                <w:szCs w:val="16"/>
              </w:rPr>
            </w:pPr>
            <w:r>
              <w:rPr>
                <w:sz w:val="16"/>
                <w:szCs w:val="16"/>
              </w:rPr>
              <w:t>SA#60</w:t>
            </w:r>
          </w:p>
        </w:tc>
        <w:tc>
          <w:tcPr>
            <w:tcW w:w="1094" w:type="dxa"/>
            <w:shd w:val="solid" w:color="FFFFFF" w:fill="auto"/>
          </w:tcPr>
          <w:p w14:paraId="37872C17" w14:textId="0D72A7E4" w:rsidR="00130F44" w:rsidRPr="00E17565" w:rsidRDefault="00116178" w:rsidP="00E13F43">
            <w:pPr>
              <w:pStyle w:val="TAC"/>
              <w:rPr>
                <w:rFonts w:cs="Arial"/>
                <w:sz w:val="16"/>
                <w:szCs w:val="16"/>
              </w:rPr>
            </w:pPr>
            <w:r w:rsidRPr="00116178">
              <w:rPr>
                <w:rFonts w:cs="Arial"/>
                <w:sz w:val="16"/>
                <w:szCs w:val="16"/>
              </w:rPr>
              <w:t>S6-241658</w:t>
            </w:r>
          </w:p>
        </w:tc>
        <w:tc>
          <w:tcPr>
            <w:tcW w:w="425" w:type="dxa"/>
            <w:shd w:val="solid" w:color="FFFFFF" w:fill="auto"/>
          </w:tcPr>
          <w:p w14:paraId="57B34F03" w14:textId="77777777" w:rsidR="00130F44" w:rsidRPr="00630197" w:rsidRDefault="00130F44" w:rsidP="00E13F43">
            <w:pPr>
              <w:pStyle w:val="TAL"/>
              <w:rPr>
                <w:sz w:val="16"/>
                <w:szCs w:val="16"/>
              </w:rPr>
            </w:pPr>
          </w:p>
        </w:tc>
        <w:tc>
          <w:tcPr>
            <w:tcW w:w="425" w:type="dxa"/>
            <w:shd w:val="solid" w:color="FFFFFF" w:fill="auto"/>
          </w:tcPr>
          <w:p w14:paraId="14EB0C12" w14:textId="77777777" w:rsidR="00130F44" w:rsidRPr="00630197" w:rsidRDefault="00130F44" w:rsidP="00E13F43">
            <w:pPr>
              <w:pStyle w:val="TAR"/>
              <w:rPr>
                <w:sz w:val="16"/>
                <w:szCs w:val="16"/>
              </w:rPr>
            </w:pPr>
          </w:p>
        </w:tc>
        <w:tc>
          <w:tcPr>
            <w:tcW w:w="425" w:type="dxa"/>
            <w:shd w:val="solid" w:color="FFFFFF" w:fill="auto"/>
          </w:tcPr>
          <w:p w14:paraId="183ACA2F" w14:textId="77777777" w:rsidR="00130F44" w:rsidRPr="00630197" w:rsidRDefault="00130F44" w:rsidP="00E13F43">
            <w:pPr>
              <w:pStyle w:val="TAC"/>
              <w:rPr>
                <w:sz w:val="16"/>
                <w:szCs w:val="16"/>
              </w:rPr>
            </w:pPr>
          </w:p>
        </w:tc>
        <w:tc>
          <w:tcPr>
            <w:tcW w:w="4962" w:type="dxa"/>
            <w:shd w:val="solid" w:color="FFFFFF" w:fill="auto"/>
          </w:tcPr>
          <w:p w14:paraId="226B3708" w14:textId="2420FAA1" w:rsidR="00130F44" w:rsidRPr="00E17565" w:rsidRDefault="00116178" w:rsidP="00E13F43">
            <w:pPr>
              <w:pStyle w:val="TAL"/>
              <w:rPr>
                <w:rFonts w:cs="Arial"/>
                <w:sz w:val="16"/>
                <w:szCs w:val="16"/>
              </w:rPr>
            </w:pPr>
            <w:r>
              <w:rPr>
                <w:rFonts w:cs="Arial"/>
                <w:sz w:val="16"/>
                <w:szCs w:val="16"/>
              </w:rPr>
              <w:t xml:space="preserve">Annex-B: </w:t>
            </w:r>
            <w:r w:rsidRPr="00116178">
              <w:rPr>
                <w:rFonts w:cs="Arial"/>
                <w:sz w:val="16"/>
                <w:szCs w:val="16"/>
              </w:rPr>
              <w:t>Information related to Satellite access support for MC Service</w:t>
            </w:r>
          </w:p>
        </w:tc>
        <w:tc>
          <w:tcPr>
            <w:tcW w:w="708" w:type="dxa"/>
            <w:shd w:val="solid" w:color="FFFFFF" w:fill="auto"/>
          </w:tcPr>
          <w:p w14:paraId="062AEC1A" w14:textId="038EA33E" w:rsidR="00130F44" w:rsidRDefault="00116178" w:rsidP="00E13F43">
            <w:pPr>
              <w:pStyle w:val="TAC"/>
              <w:rPr>
                <w:sz w:val="16"/>
                <w:szCs w:val="16"/>
              </w:rPr>
            </w:pPr>
            <w:r>
              <w:rPr>
                <w:sz w:val="16"/>
                <w:szCs w:val="16"/>
              </w:rPr>
              <w:t>0.3.0</w:t>
            </w:r>
          </w:p>
        </w:tc>
      </w:tr>
    </w:tbl>
    <w:p w14:paraId="6AE5F0B0" w14:textId="239CAC0D" w:rsidR="00080512" w:rsidRDefault="00080512" w:rsidP="00A22B8C">
      <w:pPr>
        <w:pStyle w:val="Guidance"/>
        <w:rPr>
          <w:i w:val="0"/>
          <w:iCs/>
          <w:color w:val="auto"/>
        </w:rPr>
      </w:pPr>
    </w:p>
    <w:p w14:paraId="5EB804EB" w14:textId="77777777" w:rsidR="00D269AE" w:rsidRDefault="00D269AE" w:rsidP="00A22B8C">
      <w:pPr>
        <w:pStyle w:val="Guidance"/>
        <w:rPr>
          <w:i w:val="0"/>
          <w:iCs/>
          <w:color w:val="auto"/>
        </w:rPr>
      </w:pPr>
    </w:p>
    <w:p w14:paraId="2A08CCD8" w14:textId="77777777" w:rsidR="00BC22C0" w:rsidRDefault="00BC22C0" w:rsidP="00D269AE">
      <w:pPr>
        <w:keepNext/>
        <w:keepLines/>
        <w:spacing w:before="120"/>
        <w:ind w:left="1134" w:hanging="1134"/>
        <w:outlineLvl w:val="2"/>
        <w:rPr>
          <w:rFonts w:ascii="Arial" w:hAnsi="Arial"/>
          <w:sz w:val="36"/>
        </w:rPr>
      </w:pPr>
    </w:p>
    <w:p w14:paraId="1847FBCB" w14:textId="4F413B40" w:rsidR="00D269AE" w:rsidRPr="00796341" w:rsidRDefault="00D269AE" w:rsidP="00BC22C0">
      <w:pPr>
        <w:pStyle w:val="Heading8"/>
      </w:pPr>
      <w:bookmarkStart w:id="250" w:name="_Toc165031202"/>
      <w:r w:rsidRPr="00796341">
        <w:t xml:space="preserve">Annex </w:t>
      </w:r>
      <w:r>
        <w:t>B</w:t>
      </w:r>
      <w:r w:rsidRPr="00796341">
        <w:t xml:space="preserve"> (informative):</w:t>
      </w:r>
      <w:r>
        <w:tab/>
        <w:t>Information related to S</w:t>
      </w:r>
      <w:r w:rsidRPr="00796341">
        <w:t>atellite access support</w:t>
      </w:r>
      <w:r>
        <w:t xml:space="preserve"> for</w:t>
      </w:r>
      <w:r w:rsidRPr="00796341">
        <w:t xml:space="preserve"> MC </w:t>
      </w:r>
      <w:r>
        <w:t>Service</w:t>
      </w:r>
      <w:bookmarkEnd w:id="250"/>
    </w:p>
    <w:p w14:paraId="1C93598A" w14:textId="77777777" w:rsidR="00D269AE" w:rsidRPr="00DE5518" w:rsidRDefault="00D269AE" w:rsidP="00D269AE">
      <w:pPr>
        <w:rPr>
          <w:lang w:val="en-US" w:eastAsia="zh-CN"/>
        </w:rPr>
      </w:pPr>
      <w:r w:rsidRPr="00DE5518">
        <w:rPr>
          <w:lang w:val="en-US" w:eastAsia="zh-CN"/>
        </w:rPr>
        <w:t xml:space="preserve">As per </w:t>
      </w:r>
      <w:r>
        <w:rPr>
          <w:lang w:val="en-US" w:eastAsia="zh-CN"/>
        </w:rPr>
        <w:t xml:space="preserve">the </w:t>
      </w:r>
      <w:r w:rsidRPr="00DE5518">
        <w:rPr>
          <w:lang w:val="en-US" w:eastAsia="zh-CN"/>
        </w:rPr>
        <w:t xml:space="preserve">current 3GPP specifications </w:t>
      </w:r>
      <w:r>
        <w:rPr>
          <w:lang w:val="en-US" w:eastAsia="zh-CN"/>
        </w:rPr>
        <w:t>3GPP </w:t>
      </w:r>
      <w:r w:rsidRPr="00DE5518">
        <w:rPr>
          <w:lang w:val="en-US" w:eastAsia="zh-CN"/>
        </w:rPr>
        <w:t>TS 22.261</w:t>
      </w:r>
      <w:r>
        <w:rPr>
          <w:lang w:val="en-US" w:eastAsia="zh-CN"/>
        </w:rPr>
        <w:t xml:space="preserve"> and 3GPP </w:t>
      </w:r>
      <w:r w:rsidRPr="00DE5518">
        <w:rPr>
          <w:lang w:val="en-US" w:eastAsia="zh-CN"/>
        </w:rPr>
        <w:t>TS 23.501</w:t>
      </w:r>
      <w:r>
        <w:rPr>
          <w:lang w:val="en-US" w:eastAsia="zh-CN"/>
        </w:rPr>
        <w:t>, terrestrial communication</w:t>
      </w:r>
      <w:r w:rsidRPr="00DE5518">
        <w:rPr>
          <w:lang w:val="en-US" w:eastAsia="zh-CN"/>
        </w:rPr>
        <w:t xml:space="preserve">is possible </w:t>
      </w:r>
      <w:r>
        <w:rPr>
          <w:lang w:val="en-US" w:eastAsia="zh-CN"/>
        </w:rPr>
        <w:t>via</w:t>
      </w:r>
      <w:r w:rsidRPr="00DE5518">
        <w:rPr>
          <w:lang w:val="en-US" w:eastAsia="zh-CN"/>
        </w:rPr>
        <w:t xml:space="preserve"> satellite access, where there is a connectivity between the UE and the satellite. This means </w:t>
      </w:r>
      <w:r>
        <w:rPr>
          <w:lang w:val="en-US" w:eastAsia="zh-CN"/>
        </w:rPr>
        <w:t xml:space="preserve">that </w:t>
      </w:r>
      <w:r w:rsidRPr="00DE5518">
        <w:rPr>
          <w:lang w:val="en-US" w:eastAsia="zh-CN"/>
        </w:rPr>
        <w:t xml:space="preserve">5G services are possible over both Terrestrial Network (TN) and Non-Terrestrial Network (NTN). In NTN, Satellite is placed into Low-Earth Orbit (LEO) typically at an altitude between 300 km to 2000 km, Medium-Earth Orbit (MEO) typically at an altitude between 8000 to 20000 km, or Geostationary satellite Earth Orbit (GEO) at 35786 km altitude. </w:t>
      </w:r>
      <w:r>
        <w:rPr>
          <w:lang w:val="en-US" w:eastAsia="zh-CN"/>
        </w:rPr>
        <w:t>Utilizing satellite access is beneficial</w:t>
      </w:r>
      <w:r w:rsidRPr="00DE5518">
        <w:rPr>
          <w:lang w:val="en-US" w:eastAsia="zh-CN"/>
        </w:rPr>
        <w:t xml:space="preserve"> to increase coverage and availability of the services. However, there is significant propagation delay associated to connectivity via satellite as compared to connecting via terrestrial network.</w:t>
      </w:r>
    </w:p>
    <w:p w14:paraId="5BDEBED9" w14:textId="77777777" w:rsidR="00D269AE" w:rsidRDefault="00D269AE" w:rsidP="00D269AE">
      <w:pPr>
        <w:rPr>
          <w:lang w:val="en-US" w:eastAsia="zh-CN"/>
        </w:rPr>
      </w:pPr>
      <w:r w:rsidRPr="00DE5518">
        <w:rPr>
          <w:lang w:val="en-US" w:eastAsia="zh-CN"/>
        </w:rPr>
        <w:t>The propagation delay via satellite associated with different orbit is as below</w:t>
      </w:r>
      <w:r>
        <w:rPr>
          <w:lang w:val="en-US" w:eastAsia="zh-CN"/>
        </w:rPr>
        <w:t xml:space="preserve"> as discussed in 3GPP TS 22.261</w:t>
      </w:r>
      <w:r w:rsidRPr="00DE5518">
        <w:rPr>
          <w:lang w:val="en-US" w:eastAsia="zh-CN"/>
        </w:rPr>
        <w:t>:</w:t>
      </w:r>
    </w:p>
    <w:p w14:paraId="0B4C821F" w14:textId="77777777" w:rsidR="00D269AE" w:rsidRPr="00BD37DF" w:rsidRDefault="00D269AE" w:rsidP="00D269AE">
      <w:pPr>
        <w:pStyle w:val="TH"/>
        <w:rPr>
          <w:rFonts w:eastAsia="SimSun"/>
        </w:rPr>
      </w:pPr>
      <w:r>
        <w:rPr>
          <w:rFonts w:eastAsia="SimSun"/>
        </w:rPr>
        <w:lastRenderedPageBreak/>
        <w:t>Table B</w:t>
      </w:r>
      <w:r w:rsidRPr="00BD37DF">
        <w:rPr>
          <w:rFonts w:eastAsia="SimSun"/>
        </w:rPr>
        <w:t xml:space="preserve">-1: </w:t>
      </w:r>
      <w:r>
        <w:rPr>
          <w:rFonts w:eastAsia="SimSun"/>
        </w:rPr>
        <w:t>Satellite propogation delays</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D269AE" w:rsidRPr="003D18B4" w14:paraId="4E9E5322" w14:textId="77777777" w:rsidTr="00EB2B06">
        <w:trPr>
          <w:trHeight w:val="274"/>
          <w:jc w:val="center"/>
        </w:trPr>
        <w:tc>
          <w:tcPr>
            <w:tcW w:w="1346" w:type="dxa"/>
          </w:tcPr>
          <w:p w14:paraId="11289956" w14:textId="77777777" w:rsidR="00D269AE" w:rsidRPr="002712FF" w:rsidRDefault="00D269AE" w:rsidP="00EB2B06">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5D8F22F3" w14:textId="77777777" w:rsidR="00D269AE" w:rsidRDefault="00D269AE" w:rsidP="00EB2B06">
            <w:pPr>
              <w:pStyle w:val="TAL"/>
              <w:jc w:val="center"/>
              <w:rPr>
                <w:lang w:val="en-US" w:eastAsia="fr-FR"/>
              </w:rPr>
            </w:pPr>
            <w:r>
              <w:rPr>
                <w:lang w:val="en-US" w:eastAsia="fr-FR"/>
              </w:rPr>
              <w:t>UE to serving satellite propagation delay [ms]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573CB2A5" w14:textId="77777777" w:rsidR="00D269AE" w:rsidRDefault="00D269AE" w:rsidP="00EB2B06">
            <w:pPr>
              <w:pStyle w:val="TAL"/>
              <w:jc w:val="center"/>
              <w:rPr>
                <w:lang w:val="en-US" w:eastAsia="fr-FR"/>
              </w:rPr>
            </w:pPr>
            <w:r>
              <w:rPr>
                <w:lang w:val="en-US" w:eastAsia="fr-FR"/>
              </w:rPr>
              <w:t>UE to ground max propagation delay [ms] [NOTE 2]</w:t>
            </w:r>
          </w:p>
        </w:tc>
      </w:tr>
      <w:tr w:rsidR="00D269AE" w14:paraId="3B02837F" w14:textId="77777777" w:rsidTr="00EB2B06">
        <w:trPr>
          <w:trHeight w:val="274"/>
          <w:jc w:val="center"/>
        </w:trPr>
        <w:tc>
          <w:tcPr>
            <w:tcW w:w="1346" w:type="dxa"/>
          </w:tcPr>
          <w:p w14:paraId="2AE82E79" w14:textId="77777777" w:rsidR="00D269AE" w:rsidRDefault="00D269AE" w:rsidP="00EB2B06">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284B99BF" w14:textId="77777777" w:rsidR="00D269AE" w:rsidRDefault="00D269AE" w:rsidP="00EB2B06">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7755FA4B" w14:textId="77777777" w:rsidR="00D269AE" w:rsidRDefault="00D269AE" w:rsidP="00EB2B06">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86FFB25" w14:textId="77777777" w:rsidR="00D269AE" w:rsidRDefault="00D269AE" w:rsidP="00EB2B06">
            <w:pPr>
              <w:rPr>
                <w:sz w:val="18"/>
                <w:lang w:eastAsia="fr-FR"/>
              </w:rPr>
            </w:pPr>
          </w:p>
        </w:tc>
      </w:tr>
      <w:tr w:rsidR="00D269AE" w14:paraId="1B19909F"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A7B7CCB" w14:textId="77777777" w:rsidR="00D269AE" w:rsidRDefault="00D269AE" w:rsidP="00EB2B06">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1E6F79E6" w14:textId="77777777" w:rsidR="00D269AE" w:rsidRDefault="00D269AE" w:rsidP="00EB2B06">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35A43396" w14:textId="77777777" w:rsidR="00D269AE" w:rsidRDefault="00D269AE" w:rsidP="00EB2B06">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775BE2D2" w14:textId="77777777" w:rsidR="00D269AE" w:rsidRDefault="00D269AE" w:rsidP="00EB2B06">
            <w:pPr>
              <w:pStyle w:val="TAL"/>
              <w:jc w:val="center"/>
              <w:rPr>
                <w:lang w:val="en-US" w:eastAsia="fr-FR"/>
              </w:rPr>
            </w:pPr>
            <w:r>
              <w:rPr>
                <w:lang w:val="en-US" w:eastAsia="fr-FR"/>
              </w:rPr>
              <w:t>30</w:t>
            </w:r>
          </w:p>
        </w:tc>
      </w:tr>
      <w:tr w:rsidR="00D269AE" w14:paraId="4689219A"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ECDE0D4" w14:textId="77777777" w:rsidR="00D269AE" w:rsidRDefault="00D269AE" w:rsidP="00EB2B06">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7B370046" w14:textId="77777777" w:rsidR="00D269AE" w:rsidRDefault="00D269AE" w:rsidP="00EB2B06">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081286C7" w14:textId="77777777" w:rsidR="00D269AE" w:rsidRDefault="00D269AE" w:rsidP="00EB2B06">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49C931D2" w14:textId="77777777" w:rsidR="00D269AE" w:rsidRDefault="00D269AE" w:rsidP="00EB2B06">
            <w:pPr>
              <w:pStyle w:val="TAL"/>
              <w:jc w:val="center"/>
              <w:rPr>
                <w:lang w:val="en-US" w:eastAsia="fr-FR"/>
              </w:rPr>
            </w:pPr>
            <w:r>
              <w:rPr>
                <w:lang w:val="en-US" w:eastAsia="fr-FR"/>
              </w:rPr>
              <w:t>90</w:t>
            </w:r>
          </w:p>
        </w:tc>
      </w:tr>
      <w:tr w:rsidR="00D269AE" w14:paraId="3BC6A278" w14:textId="77777777" w:rsidTr="00EB2B06">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15DAE265" w14:textId="77777777" w:rsidR="00D269AE" w:rsidRDefault="00D269AE" w:rsidP="00EB2B06">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092C012E" w14:textId="77777777" w:rsidR="00D269AE" w:rsidRDefault="00D269AE" w:rsidP="00EB2B06">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7835F5EF" w14:textId="77777777" w:rsidR="00D269AE" w:rsidRDefault="00D269AE" w:rsidP="00EB2B06">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4928C2D1" w14:textId="77777777" w:rsidR="00D269AE" w:rsidRDefault="00D269AE" w:rsidP="00EB2B06">
            <w:pPr>
              <w:pStyle w:val="TAL"/>
              <w:jc w:val="center"/>
              <w:rPr>
                <w:lang w:val="en-US" w:eastAsia="fr-FR"/>
              </w:rPr>
            </w:pPr>
            <w:r>
              <w:rPr>
                <w:lang w:val="en-US" w:eastAsia="fr-FR"/>
              </w:rPr>
              <w:t>280</w:t>
            </w:r>
          </w:p>
        </w:tc>
      </w:tr>
      <w:tr w:rsidR="00D269AE" w14:paraId="71FDCF81" w14:textId="77777777" w:rsidTr="00EB2B06">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4E53A791" w14:textId="77777777" w:rsidR="00D269AE" w:rsidRPr="002712FF"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1: The serving satellite provides the satellite radio link to the UE</w:t>
            </w:r>
          </w:p>
          <w:p w14:paraId="7A503492" w14:textId="77777777" w:rsidR="00D269AE" w:rsidRDefault="00D269AE" w:rsidP="00EB2B06">
            <w:pPr>
              <w:pStyle w:val="TAN"/>
              <w:rPr>
                <w:lang w:val="en-US" w:eastAsia="fr-FR"/>
              </w:rPr>
            </w:pPr>
            <w:r w:rsidRPr="002712FF">
              <w:rPr>
                <w:lang w:val="en-US" w:eastAsia="fr-FR"/>
              </w:rPr>
              <w:t>NOTE</w:t>
            </w:r>
            <w:r>
              <w:rPr>
                <w:lang w:val="en-US" w:eastAsia="fr-FR"/>
              </w:rPr>
              <w:t xml:space="preserve"> </w:t>
            </w:r>
            <w:r w:rsidRPr="002712FF">
              <w:rPr>
                <w:lang w:val="en-US" w:eastAsia="fr-FR"/>
              </w:rPr>
              <w:t>2: delay between UE and ground station via satellite link;</w:t>
            </w:r>
            <w:r>
              <w:rPr>
                <w:lang w:val="en-US" w:eastAsia="fr-FR"/>
              </w:rPr>
              <w:t xml:space="preserve"> i</w:t>
            </w:r>
            <w:r w:rsidRPr="002712FF">
              <w:rPr>
                <w:lang w:val="en-US" w:eastAsia="fr-FR"/>
              </w:rPr>
              <w:t>nter satellite links are not considered</w:t>
            </w:r>
          </w:p>
        </w:tc>
      </w:tr>
    </w:tbl>
    <w:p w14:paraId="310E7B7B" w14:textId="77777777" w:rsidR="00D269AE" w:rsidRPr="00D269AE" w:rsidRDefault="00D269AE" w:rsidP="00D269AE">
      <w:pPr>
        <w:rPr>
          <w:lang w:val="en-US" w:eastAsia="zh-CN"/>
        </w:rPr>
      </w:pPr>
    </w:p>
    <w:p w14:paraId="13A3DBA7" w14:textId="77777777" w:rsidR="00D269AE" w:rsidRDefault="00D269AE" w:rsidP="00D269AE">
      <w:pPr>
        <w:rPr>
          <w:lang w:eastAsia="zh-CN"/>
        </w:rPr>
      </w:pPr>
      <w:r w:rsidRPr="00D76FB7">
        <w:rPr>
          <w:lang w:eastAsia="zh-CN"/>
        </w:rPr>
        <w:t xml:space="preserve">Satellite systems of relatively low altitude, e.g., LEO, can offer relatively lower </w:t>
      </w:r>
      <w:r>
        <w:rPr>
          <w:lang w:eastAsia="zh-CN"/>
        </w:rPr>
        <w:t>latency</w:t>
      </w:r>
      <w:r w:rsidRPr="00D76FB7">
        <w:rPr>
          <w:lang w:eastAsia="zh-CN"/>
        </w:rPr>
        <w:t xml:space="preserve">, which can be </w:t>
      </w:r>
      <w:r>
        <w:rPr>
          <w:lang w:eastAsia="zh-CN"/>
        </w:rPr>
        <w:t xml:space="preserve">the most beneficial choice </w:t>
      </w:r>
      <w:r w:rsidRPr="00D76FB7">
        <w:rPr>
          <w:lang w:eastAsia="zh-CN"/>
        </w:rPr>
        <w:t>latency sensitive services</w:t>
      </w:r>
      <w:r>
        <w:rPr>
          <w:lang w:eastAsia="zh-CN"/>
        </w:rPr>
        <w:t xml:space="preserve"> such as MC services</w:t>
      </w:r>
      <w:r w:rsidRPr="00D76FB7">
        <w:rPr>
          <w:lang w:eastAsia="zh-CN"/>
        </w:rPr>
        <w:t xml:space="preserve">. </w:t>
      </w:r>
    </w:p>
    <w:p w14:paraId="102E5177" w14:textId="77777777" w:rsidR="00D269AE" w:rsidRPr="007C1620" w:rsidRDefault="00D269AE" w:rsidP="00D269AE">
      <w:pPr>
        <w:rPr>
          <w:lang w:eastAsia="zh-CN"/>
        </w:rPr>
      </w:pPr>
      <w:r>
        <w:rPr>
          <w:lang w:eastAsia="zh-CN"/>
        </w:rPr>
        <w:t xml:space="preserve">Furthermore, unlike GEO, beams of non-GEO </w:t>
      </w:r>
      <w:r w:rsidRPr="00D76FB7">
        <w:rPr>
          <w:lang w:eastAsia="zh-CN"/>
        </w:rPr>
        <w:t>satellite</w:t>
      </w:r>
      <w:r>
        <w:rPr>
          <w:lang w:eastAsia="zh-CN"/>
        </w:rPr>
        <w:t>s (LEO and MEO)</w:t>
      </w:r>
      <w:r w:rsidRPr="00D76FB7">
        <w:rPr>
          <w:lang w:eastAsia="zh-CN"/>
        </w:rPr>
        <w:t xml:space="preserve"> are moving </w:t>
      </w:r>
      <w:r>
        <w:rPr>
          <w:lang w:eastAsia="zh-CN"/>
        </w:rPr>
        <w:t>with respect to the ground</w:t>
      </w:r>
      <w:r w:rsidRPr="00D76FB7">
        <w:rPr>
          <w:lang w:eastAsia="zh-CN"/>
        </w:rPr>
        <w:t xml:space="preserve">. Therefore, it is necessary to have a constellation of several non-GEO satellites associated </w:t>
      </w:r>
      <w:r>
        <w:rPr>
          <w:lang w:eastAsia="zh-CN"/>
        </w:rPr>
        <w:t xml:space="preserve">with the MC service under consideration </w:t>
      </w:r>
      <w:r w:rsidRPr="00D76FB7">
        <w:rPr>
          <w:lang w:eastAsia="zh-CN"/>
        </w:rPr>
        <w:t>to ensure proper service continuity over the non-terrestrial networks. This results in having the same cell being covered by different beams</w:t>
      </w:r>
      <w:r>
        <w:rPr>
          <w:lang w:eastAsia="zh-CN"/>
        </w:rPr>
        <w:t xml:space="preserve">, i.e., </w:t>
      </w:r>
      <w:r w:rsidRPr="00D76FB7">
        <w:rPr>
          <w:lang w:eastAsia="zh-CN"/>
        </w:rPr>
        <w:t xml:space="preserve">different non-GEO satellites over time. </w:t>
      </w:r>
    </w:p>
    <w:p w14:paraId="5BF7F3C2" w14:textId="77777777" w:rsidR="00D269AE" w:rsidRDefault="00D269AE" w:rsidP="00D269AE">
      <w:pPr>
        <w:rPr>
          <w:lang w:val="en-US" w:eastAsia="zh-CN"/>
        </w:rPr>
      </w:pPr>
      <w:r w:rsidRPr="00C566C7">
        <w:rPr>
          <w:lang w:val="en-US" w:eastAsia="zh-CN"/>
        </w:rPr>
        <w:t>Following</w:t>
      </w:r>
      <w:r>
        <w:rPr>
          <w:lang w:val="en-US" w:eastAsia="zh-CN"/>
        </w:rPr>
        <w:t xml:space="preserve"> KPIs are requirements for MC s</w:t>
      </w:r>
      <w:r w:rsidRPr="00C566C7">
        <w:rPr>
          <w:lang w:val="en-US" w:eastAsia="zh-CN"/>
        </w:rPr>
        <w:t>ervice</w:t>
      </w:r>
      <w:r>
        <w:rPr>
          <w:lang w:val="en-US" w:eastAsia="zh-CN"/>
        </w:rPr>
        <w:t xml:space="preserve"> as specified in 3GPP TS 22.179</w:t>
      </w:r>
      <w:r w:rsidRPr="00C566C7">
        <w:rPr>
          <w:lang w:val="en-US" w:eastAsia="zh-CN"/>
        </w:rPr>
        <w:t>:</w:t>
      </w:r>
    </w:p>
    <w:p w14:paraId="524F35CA" w14:textId="77777777" w:rsidR="00D269AE" w:rsidRPr="00BD37DF" w:rsidRDefault="00D269AE" w:rsidP="00D269AE">
      <w:pPr>
        <w:pStyle w:val="TH"/>
        <w:rPr>
          <w:rFonts w:eastAsia="SimSun"/>
        </w:rPr>
      </w:pPr>
      <w:r>
        <w:rPr>
          <w:rFonts w:eastAsia="SimSun"/>
        </w:rPr>
        <w:t>Table B</w:t>
      </w:r>
      <w:r w:rsidRPr="00BD37DF">
        <w:rPr>
          <w:rFonts w:eastAsia="SimSun"/>
        </w:rPr>
        <w:t>-</w:t>
      </w:r>
      <w:r>
        <w:rPr>
          <w:rFonts w:eastAsia="SimSun"/>
        </w:rPr>
        <w:t>2</w:t>
      </w:r>
      <w:r w:rsidRPr="00BD37DF">
        <w:rPr>
          <w:rFonts w:eastAsia="SimSun"/>
        </w:rPr>
        <w:t xml:space="preserve">: </w:t>
      </w:r>
      <w:r>
        <w:rPr>
          <w:rFonts w:eastAsia="SimSun"/>
        </w:rPr>
        <w:t>Mission Critical KPIs</w:t>
      </w:r>
    </w:p>
    <w:tbl>
      <w:tblPr>
        <w:tblW w:w="7580"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1366"/>
      </w:tblGrid>
      <w:tr w:rsidR="00D269AE" w:rsidRPr="00AE68BB" w14:paraId="35FE8E01" w14:textId="77777777" w:rsidTr="00EB2B06">
        <w:trPr>
          <w:jc w:val="center"/>
        </w:trPr>
        <w:tc>
          <w:tcPr>
            <w:tcW w:w="1188" w:type="dxa"/>
            <w:shd w:val="clear" w:color="auto" w:fill="auto"/>
          </w:tcPr>
          <w:p w14:paraId="43CF57D4" w14:textId="77777777" w:rsidR="00D269AE" w:rsidRPr="00AE68BB" w:rsidRDefault="00D269AE" w:rsidP="00EB2B06">
            <w:pPr>
              <w:pStyle w:val="TAL"/>
              <w:rPr>
                <w:rFonts w:eastAsia="Calibri"/>
              </w:rPr>
            </w:pPr>
            <w:r w:rsidRPr="00AE68BB">
              <w:rPr>
                <w:rFonts w:eastAsia="Calibri"/>
              </w:rPr>
              <w:t>KPI 1</w:t>
            </w:r>
          </w:p>
        </w:tc>
        <w:tc>
          <w:tcPr>
            <w:tcW w:w="5026" w:type="dxa"/>
            <w:shd w:val="clear" w:color="auto" w:fill="auto"/>
          </w:tcPr>
          <w:p w14:paraId="04694ADE" w14:textId="77777777" w:rsidR="00D269AE" w:rsidRPr="00AE68BB" w:rsidRDefault="00D269AE" w:rsidP="00EB2B06">
            <w:pPr>
              <w:pStyle w:val="TAL"/>
              <w:rPr>
                <w:rFonts w:eastAsia="Calibri"/>
              </w:rPr>
            </w:pPr>
            <w:r w:rsidRPr="00AE68BB">
              <w:rPr>
                <w:rFonts w:eastAsia="Calibri"/>
              </w:rPr>
              <w:t>MCPTT Access time</w:t>
            </w:r>
          </w:p>
        </w:tc>
        <w:tc>
          <w:tcPr>
            <w:tcW w:w="1366" w:type="dxa"/>
            <w:shd w:val="clear" w:color="auto" w:fill="auto"/>
          </w:tcPr>
          <w:p w14:paraId="5669DADF" w14:textId="77777777" w:rsidR="00D269AE" w:rsidRPr="00AE68BB" w:rsidRDefault="00D269AE" w:rsidP="00EB2B06">
            <w:pPr>
              <w:pStyle w:val="TAL"/>
              <w:rPr>
                <w:rFonts w:eastAsia="Calibri"/>
              </w:rPr>
            </w:pPr>
            <w:r w:rsidRPr="00AE68BB">
              <w:rPr>
                <w:rFonts w:eastAsia="Calibri"/>
              </w:rPr>
              <w:t>&lt; 300 ms</w:t>
            </w:r>
          </w:p>
        </w:tc>
      </w:tr>
      <w:tr w:rsidR="00D269AE" w:rsidRPr="00AE68BB" w14:paraId="4F490D32" w14:textId="77777777" w:rsidTr="00EB2B06">
        <w:trPr>
          <w:jc w:val="center"/>
        </w:trPr>
        <w:tc>
          <w:tcPr>
            <w:tcW w:w="1188" w:type="dxa"/>
            <w:shd w:val="clear" w:color="auto" w:fill="auto"/>
          </w:tcPr>
          <w:p w14:paraId="019A92E9" w14:textId="77777777" w:rsidR="00D269AE" w:rsidRPr="00AE68BB" w:rsidRDefault="00D269AE" w:rsidP="00EB2B06">
            <w:pPr>
              <w:pStyle w:val="TAL"/>
              <w:rPr>
                <w:rFonts w:eastAsia="Calibri"/>
              </w:rPr>
            </w:pPr>
            <w:r w:rsidRPr="00AE68BB">
              <w:rPr>
                <w:rFonts w:eastAsia="Calibri"/>
              </w:rPr>
              <w:t>KPI 2</w:t>
            </w:r>
          </w:p>
        </w:tc>
        <w:tc>
          <w:tcPr>
            <w:tcW w:w="5026" w:type="dxa"/>
            <w:shd w:val="clear" w:color="auto" w:fill="auto"/>
          </w:tcPr>
          <w:p w14:paraId="2202A041" w14:textId="77777777" w:rsidR="00D269AE" w:rsidRPr="00AE68BB" w:rsidRDefault="00D269AE" w:rsidP="00EB2B06">
            <w:pPr>
              <w:pStyle w:val="TAL"/>
              <w:rPr>
                <w:rFonts w:eastAsia="Calibri"/>
              </w:rPr>
            </w:pPr>
            <w:r w:rsidRPr="00AE68BB">
              <w:rPr>
                <w:rFonts w:eastAsia="Calibri"/>
              </w:rPr>
              <w:t>End-to-end MCPTT Access time</w:t>
            </w:r>
          </w:p>
        </w:tc>
        <w:tc>
          <w:tcPr>
            <w:tcW w:w="1366" w:type="dxa"/>
            <w:shd w:val="clear" w:color="auto" w:fill="auto"/>
          </w:tcPr>
          <w:p w14:paraId="59CAAC83" w14:textId="77777777" w:rsidR="00D269AE" w:rsidRPr="00AE68BB" w:rsidRDefault="00D269AE" w:rsidP="00EB2B06">
            <w:pPr>
              <w:pStyle w:val="TAL"/>
              <w:rPr>
                <w:rFonts w:eastAsia="Calibri"/>
              </w:rPr>
            </w:pPr>
            <w:r w:rsidRPr="00AE68BB">
              <w:rPr>
                <w:rFonts w:eastAsia="Calibri"/>
              </w:rPr>
              <w:t>&lt; 1000 ms</w:t>
            </w:r>
          </w:p>
        </w:tc>
      </w:tr>
      <w:tr w:rsidR="00D269AE" w:rsidRPr="00AE68BB" w14:paraId="6F11CE18" w14:textId="77777777" w:rsidTr="00EB2B06">
        <w:trPr>
          <w:jc w:val="center"/>
        </w:trPr>
        <w:tc>
          <w:tcPr>
            <w:tcW w:w="1188" w:type="dxa"/>
            <w:shd w:val="clear" w:color="auto" w:fill="auto"/>
          </w:tcPr>
          <w:p w14:paraId="408C1307" w14:textId="77777777" w:rsidR="00D269AE" w:rsidRPr="00AE68BB" w:rsidRDefault="00D269AE" w:rsidP="00EB2B06">
            <w:pPr>
              <w:pStyle w:val="TAL"/>
              <w:rPr>
                <w:rFonts w:eastAsia="Calibri"/>
              </w:rPr>
            </w:pPr>
            <w:r w:rsidRPr="00AE68BB">
              <w:rPr>
                <w:rFonts w:eastAsia="Calibri"/>
              </w:rPr>
              <w:t>KPI 3</w:t>
            </w:r>
          </w:p>
        </w:tc>
        <w:tc>
          <w:tcPr>
            <w:tcW w:w="5026" w:type="dxa"/>
            <w:shd w:val="clear" w:color="auto" w:fill="auto"/>
          </w:tcPr>
          <w:p w14:paraId="58C2C18B" w14:textId="77777777" w:rsidR="00D269AE" w:rsidRPr="00AE68BB" w:rsidRDefault="00D269AE" w:rsidP="00EB2B06">
            <w:pPr>
              <w:pStyle w:val="TAL"/>
              <w:rPr>
                <w:rFonts w:eastAsia="Calibri"/>
              </w:rPr>
            </w:pPr>
            <w:r w:rsidRPr="00AE68BB">
              <w:rPr>
                <w:rFonts w:eastAsia="Calibri"/>
              </w:rPr>
              <w:t>Mouth-to-ear latency</w:t>
            </w:r>
          </w:p>
        </w:tc>
        <w:tc>
          <w:tcPr>
            <w:tcW w:w="1366" w:type="dxa"/>
            <w:shd w:val="clear" w:color="auto" w:fill="auto"/>
          </w:tcPr>
          <w:p w14:paraId="4287CEB5" w14:textId="77777777" w:rsidR="00D269AE" w:rsidRPr="00AE68BB" w:rsidRDefault="00D269AE" w:rsidP="00EB2B06">
            <w:pPr>
              <w:pStyle w:val="TAL"/>
              <w:rPr>
                <w:rFonts w:eastAsia="Calibri"/>
              </w:rPr>
            </w:pPr>
            <w:r w:rsidRPr="00AE68BB">
              <w:rPr>
                <w:rFonts w:eastAsia="Calibri"/>
              </w:rPr>
              <w:t>&lt; 300 ms</w:t>
            </w:r>
          </w:p>
        </w:tc>
      </w:tr>
      <w:tr w:rsidR="00D269AE" w:rsidRPr="00AE68BB" w14:paraId="4F60F258" w14:textId="77777777" w:rsidTr="00EB2B06">
        <w:trPr>
          <w:jc w:val="center"/>
        </w:trPr>
        <w:tc>
          <w:tcPr>
            <w:tcW w:w="1188" w:type="dxa"/>
            <w:shd w:val="clear" w:color="auto" w:fill="auto"/>
          </w:tcPr>
          <w:p w14:paraId="191C4E7B"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a</w:t>
            </w:r>
          </w:p>
        </w:tc>
        <w:tc>
          <w:tcPr>
            <w:tcW w:w="5026" w:type="dxa"/>
            <w:shd w:val="clear" w:color="auto" w:fill="auto"/>
          </w:tcPr>
          <w:p w14:paraId="6DFB7D8D" w14:textId="77777777" w:rsidR="00D269AE" w:rsidRPr="00AE68BB" w:rsidRDefault="00D269AE" w:rsidP="00EB2B06">
            <w:pPr>
              <w:pStyle w:val="TAL"/>
              <w:rPr>
                <w:rFonts w:eastAsia="Calibri"/>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(without application layer encryption)</w:t>
            </w:r>
          </w:p>
        </w:tc>
        <w:tc>
          <w:tcPr>
            <w:tcW w:w="1366" w:type="dxa"/>
            <w:shd w:val="clear" w:color="auto" w:fill="auto"/>
          </w:tcPr>
          <w:p w14:paraId="640C8541" w14:textId="77777777" w:rsidR="00D269AE" w:rsidRPr="00AE68BB" w:rsidRDefault="00D269AE" w:rsidP="00EB2B06">
            <w:pPr>
              <w:pStyle w:val="TAL"/>
              <w:rPr>
                <w:rFonts w:eastAsia="Calibri"/>
              </w:rPr>
            </w:pPr>
            <w:r w:rsidRPr="00AE68BB">
              <w:rPr>
                <w:rFonts w:eastAsia="Calibri"/>
              </w:rPr>
              <w:t xml:space="preserve">&lt; </w:t>
            </w:r>
            <w:r>
              <w:rPr>
                <w:rFonts w:eastAsia="Calibri"/>
              </w:rPr>
              <w:t>15</w:t>
            </w:r>
            <w:r w:rsidRPr="00AE68BB">
              <w:rPr>
                <w:rFonts w:eastAsia="Calibri"/>
              </w:rPr>
              <w:t>0 ms</w:t>
            </w:r>
          </w:p>
        </w:tc>
      </w:tr>
      <w:tr w:rsidR="00D269AE" w:rsidRPr="00AE68BB" w14:paraId="7F67CE1B" w14:textId="77777777" w:rsidTr="00EB2B06">
        <w:trPr>
          <w:jc w:val="center"/>
        </w:trPr>
        <w:tc>
          <w:tcPr>
            <w:tcW w:w="1188" w:type="dxa"/>
            <w:shd w:val="clear" w:color="auto" w:fill="auto"/>
          </w:tcPr>
          <w:p w14:paraId="553DEABE" w14:textId="77777777" w:rsidR="00D269AE" w:rsidRPr="00AE68BB" w:rsidRDefault="00D269AE" w:rsidP="00EB2B06">
            <w:pPr>
              <w:pStyle w:val="TAL"/>
              <w:rPr>
                <w:rFonts w:eastAsia="Calibri"/>
              </w:rPr>
            </w:pPr>
            <w:r w:rsidRPr="00AE68BB">
              <w:rPr>
                <w:rFonts w:eastAsia="Calibri"/>
              </w:rPr>
              <w:t>KPI 4</w:t>
            </w:r>
            <w:r w:rsidRPr="00AE68BB">
              <w:rPr>
                <w:rFonts w:eastAsia="Calibri"/>
                <w:vertAlign w:val="superscript"/>
              </w:rPr>
              <w:t>b</w:t>
            </w:r>
          </w:p>
        </w:tc>
        <w:tc>
          <w:tcPr>
            <w:tcW w:w="5026" w:type="dxa"/>
            <w:shd w:val="clear" w:color="auto" w:fill="auto"/>
          </w:tcPr>
          <w:p w14:paraId="43634D85" w14:textId="77777777" w:rsidR="00D269AE" w:rsidRPr="00AE68BB" w:rsidRDefault="00D269AE" w:rsidP="00EB2B06">
            <w:pPr>
              <w:pStyle w:val="TAL"/>
              <w:rPr>
                <w:rFonts w:eastAsia="Calibri"/>
                <w:b/>
              </w:rPr>
            </w:pPr>
            <w:r w:rsidRPr="00AE68BB">
              <w:rPr>
                <w:rFonts w:eastAsia="Calibri"/>
              </w:rPr>
              <w:t xml:space="preserve">Maximum Late </w:t>
            </w:r>
            <w:r>
              <w:rPr>
                <w:rFonts w:eastAsia="Calibri"/>
              </w:rPr>
              <w:t>c</w:t>
            </w:r>
            <w:r w:rsidRPr="00AE68BB">
              <w:rPr>
                <w:rFonts w:eastAsia="Calibri"/>
              </w:rPr>
              <w:t xml:space="preserve">all </w:t>
            </w:r>
            <w:r>
              <w:rPr>
                <w:rFonts w:eastAsia="Calibri"/>
              </w:rPr>
              <w:t>e</w:t>
            </w:r>
            <w:r w:rsidRPr="00AE68BB">
              <w:rPr>
                <w:rFonts w:eastAsia="Calibri"/>
              </w:rPr>
              <w:t>ntry time (with application layer encryption)</w:t>
            </w:r>
          </w:p>
        </w:tc>
        <w:tc>
          <w:tcPr>
            <w:tcW w:w="1366" w:type="dxa"/>
            <w:shd w:val="clear" w:color="auto" w:fill="auto"/>
          </w:tcPr>
          <w:p w14:paraId="53A1C0A1" w14:textId="77777777" w:rsidR="00D269AE" w:rsidRPr="00AE68BB" w:rsidRDefault="00D269AE" w:rsidP="00EB2B06">
            <w:pPr>
              <w:pStyle w:val="TAL"/>
              <w:rPr>
                <w:rFonts w:eastAsia="Calibri"/>
              </w:rPr>
            </w:pPr>
            <w:r w:rsidRPr="00AE68BB">
              <w:rPr>
                <w:rFonts w:eastAsia="Calibri"/>
              </w:rPr>
              <w:t xml:space="preserve">&lt; </w:t>
            </w:r>
            <w:r>
              <w:rPr>
                <w:rFonts w:eastAsia="Calibri"/>
              </w:rPr>
              <w:t>35</w:t>
            </w:r>
            <w:r w:rsidRPr="00AE68BB">
              <w:rPr>
                <w:rFonts w:eastAsia="Calibri"/>
              </w:rPr>
              <w:t>0 ms</w:t>
            </w:r>
          </w:p>
        </w:tc>
      </w:tr>
    </w:tbl>
    <w:p w14:paraId="4C5AD80C" w14:textId="77777777" w:rsidR="00D269AE" w:rsidRDefault="00D269AE" w:rsidP="00D269AE">
      <w:pPr>
        <w:pStyle w:val="a"/>
        <w:spacing w:line="320" w:lineRule="exact"/>
        <w:ind w:left="360"/>
        <w:rPr>
          <w:rFonts w:ascii="Arial" w:hAnsi="Arial" w:cs="Arial"/>
          <w:iCs/>
          <w:color w:val="auto"/>
          <w:kern w:val="28"/>
          <w:sz w:val="20"/>
          <w:szCs w:val="20"/>
          <w:lang w:eastAsia="en-US"/>
        </w:rPr>
      </w:pPr>
    </w:p>
    <w:p w14:paraId="541F101C" w14:textId="77777777" w:rsidR="00D269AE" w:rsidRDefault="00D269AE" w:rsidP="00D269AE">
      <w:pPr>
        <w:rPr>
          <w:lang w:val="en-US" w:eastAsia="zh-CN"/>
        </w:rPr>
      </w:pPr>
      <w:r>
        <w:rPr>
          <w:lang w:val="en-US" w:eastAsia="zh-CN"/>
        </w:rPr>
        <w:t>MC s</w:t>
      </w:r>
      <w:r w:rsidRPr="00CA3035">
        <w:rPr>
          <w:lang w:val="en-US" w:eastAsia="zh-CN"/>
        </w:rPr>
        <w:t>ervices are not restricted only to the ones defined in this clause and such services can also have priority treatment, if defined via operator's policy and/or local regulation. Priority treatment for MC Service</w:t>
      </w:r>
      <w:r>
        <w:rPr>
          <w:lang w:val="en-US" w:eastAsia="zh-CN"/>
        </w:rPr>
        <w:t>s</w:t>
      </w:r>
      <w:r w:rsidRPr="00CA3035">
        <w:rPr>
          <w:lang w:val="en-US" w:eastAsia="zh-CN"/>
        </w:rPr>
        <w:t xml:space="preserve"> require appropriate ARP and 5QI (plus 5G QoS characteristics) setting for QoS Flows according to the operator's policy. As per 3GPP TS 23.501, the following 5Q</w:t>
      </w:r>
      <w:r>
        <w:rPr>
          <w:lang w:val="en-US" w:eastAsia="zh-CN"/>
        </w:rPr>
        <w:t>I</w:t>
      </w:r>
      <w:r w:rsidRPr="00CA3035">
        <w:rPr>
          <w:lang w:val="en-US" w:eastAsia="zh-CN"/>
        </w:rPr>
        <w:t>s are proposed for catering mission critical KPIs:</w:t>
      </w:r>
    </w:p>
    <w:p w14:paraId="46B9F483" w14:textId="77777777" w:rsidR="00D269AE" w:rsidRPr="00BD37DF" w:rsidRDefault="00D269AE" w:rsidP="00D269AE">
      <w:pPr>
        <w:pStyle w:val="TH"/>
        <w:rPr>
          <w:rFonts w:eastAsia="SimSun"/>
        </w:rPr>
      </w:pPr>
      <w:r>
        <w:rPr>
          <w:rFonts w:eastAsia="SimSun"/>
        </w:rPr>
        <w:lastRenderedPageBreak/>
        <w:t>Table B</w:t>
      </w:r>
      <w:r w:rsidRPr="00BD37DF">
        <w:rPr>
          <w:rFonts w:eastAsia="SimSun"/>
        </w:rPr>
        <w:t>-</w:t>
      </w:r>
      <w:r>
        <w:rPr>
          <w:rFonts w:eastAsia="SimSun"/>
        </w:rPr>
        <w:t>3</w:t>
      </w:r>
      <w:r w:rsidRPr="00BD37DF">
        <w:rPr>
          <w:rFonts w:eastAsia="SimSun"/>
        </w:rPr>
        <w:t xml:space="preserve">: </w:t>
      </w:r>
      <w:r>
        <w:rPr>
          <w:rFonts w:eastAsia="SimSun"/>
        </w:rPr>
        <w:t>5QIs catering Mission Critical KPIs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134"/>
        <w:gridCol w:w="850"/>
        <w:gridCol w:w="1134"/>
        <w:gridCol w:w="851"/>
        <w:gridCol w:w="1134"/>
        <w:gridCol w:w="1134"/>
        <w:gridCol w:w="1580"/>
      </w:tblGrid>
      <w:tr w:rsidR="00D269AE" w:rsidRPr="001B7C50" w14:paraId="5F93E6F1" w14:textId="77777777" w:rsidTr="00EB2B06">
        <w:trPr>
          <w:cantSplit/>
          <w:trHeight w:val="918"/>
          <w:jc w:val="center"/>
        </w:trPr>
        <w:tc>
          <w:tcPr>
            <w:tcW w:w="1098" w:type="dxa"/>
          </w:tcPr>
          <w:p w14:paraId="66E62678" w14:textId="77777777" w:rsidR="00D269AE" w:rsidRPr="001B7C50" w:rsidRDefault="00D269AE" w:rsidP="00EB2B06">
            <w:pPr>
              <w:pStyle w:val="TAH"/>
            </w:pPr>
            <w:r w:rsidRPr="001B7C50">
              <w:t>5QI</w:t>
            </w:r>
          </w:p>
          <w:p w14:paraId="265EC47A" w14:textId="77777777" w:rsidR="00D269AE" w:rsidRPr="001B7C50" w:rsidRDefault="00D269AE" w:rsidP="00EB2B06">
            <w:pPr>
              <w:pStyle w:val="TAH"/>
            </w:pPr>
            <w:r w:rsidRPr="001B7C50">
              <w:t>Value</w:t>
            </w:r>
          </w:p>
        </w:tc>
        <w:tc>
          <w:tcPr>
            <w:tcW w:w="1134" w:type="dxa"/>
          </w:tcPr>
          <w:p w14:paraId="1CA451F7" w14:textId="77777777" w:rsidR="00D269AE" w:rsidRPr="001B7C50" w:rsidRDefault="00D269AE" w:rsidP="00EB2B06">
            <w:pPr>
              <w:pStyle w:val="TAH"/>
            </w:pPr>
            <w:r w:rsidRPr="001B7C50">
              <w:t>Resource Type</w:t>
            </w:r>
          </w:p>
        </w:tc>
        <w:tc>
          <w:tcPr>
            <w:tcW w:w="850" w:type="dxa"/>
          </w:tcPr>
          <w:p w14:paraId="66E93BCE" w14:textId="77777777" w:rsidR="00D269AE" w:rsidRPr="001B7C50" w:rsidRDefault="00D269AE" w:rsidP="00EB2B06">
            <w:pPr>
              <w:pStyle w:val="TAH"/>
            </w:pPr>
            <w:r w:rsidRPr="001B7C50">
              <w:t>Default Priority Level</w:t>
            </w:r>
          </w:p>
        </w:tc>
        <w:tc>
          <w:tcPr>
            <w:tcW w:w="1134" w:type="dxa"/>
          </w:tcPr>
          <w:p w14:paraId="1CA84E31" w14:textId="77777777" w:rsidR="00D269AE" w:rsidRPr="001B7C50" w:rsidRDefault="00D269AE" w:rsidP="00EB2B06">
            <w:pPr>
              <w:pStyle w:val="TAH"/>
            </w:pPr>
            <w:r w:rsidRPr="001B7C50">
              <w:t>Packet Delay Budget</w:t>
            </w:r>
          </w:p>
        </w:tc>
        <w:tc>
          <w:tcPr>
            <w:tcW w:w="851" w:type="dxa"/>
          </w:tcPr>
          <w:p w14:paraId="7FCC670B" w14:textId="77777777" w:rsidR="00D269AE" w:rsidRPr="001B7C50" w:rsidRDefault="00D269AE" w:rsidP="00EB2B06">
            <w:pPr>
              <w:pStyle w:val="TAH"/>
            </w:pPr>
            <w:r w:rsidRPr="001B7C50">
              <w:t>Packet Error</w:t>
            </w:r>
          </w:p>
          <w:p w14:paraId="5F9A0881" w14:textId="77777777" w:rsidR="00D269AE" w:rsidRPr="001B7C50" w:rsidRDefault="00D269AE" w:rsidP="00EB2B06">
            <w:pPr>
              <w:pStyle w:val="TAH"/>
            </w:pPr>
            <w:r w:rsidRPr="001B7C50">
              <w:t xml:space="preserve">Rate </w:t>
            </w:r>
          </w:p>
        </w:tc>
        <w:tc>
          <w:tcPr>
            <w:tcW w:w="1134" w:type="dxa"/>
          </w:tcPr>
          <w:p w14:paraId="33453247" w14:textId="77777777" w:rsidR="00D269AE" w:rsidRPr="001B7C50" w:rsidRDefault="00D269AE" w:rsidP="00EB2B06">
            <w:pPr>
              <w:pStyle w:val="TAH"/>
            </w:pPr>
            <w:r w:rsidRPr="001B7C50">
              <w:t>Default Maximum Data Burst Volume</w:t>
            </w:r>
          </w:p>
        </w:tc>
        <w:tc>
          <w:tcPr>
            <w:tcW w:w="1134" w:type="dxa"/>
          </w:tcPr>
          <w:p w14:paraId="00A6997A" w14:textId="77777777" w:rsidR="00D269AE" w:rsidRPr="001B7C50" w:rsidRDefault="00D269AE" w:rsidP="00EB2B06">
            <w:pPr>
              <w:pStyle w:val="TAH"/>
            </w:pPr>
            <w:r w:rsidRPr="001B7C50">
              <w:t>Default</w:t>
            </w:r>
          </w:p>
          <w:p w14:paraId="125A7BF8" w14:textId="77777777" w:rsidR="00D269AE" w:rsidRPr="001B7C50" w:rsidRDefault="00D269AE" w:rsidP="00EB2B06">
            <w:pPr>
              <w:pStyle w:val="TAH"/>
            </w:pPr>
            <w:r w:rsidRPr="001B7C50">
              <w:t>Averaging Window</w:t>
            </w:r>
          </w:p>
        </w:tc>
        <w:tc>
          <w:tcPr>
            <w:tcW w:w="1580" w:type="dxa"/>
          </w:tcPr>
          <w:p w14:paraId="345297BC" w14:textId="77777777" w:rsidR="00D269AE" w:rsidRPr="001B7C50" w:rsidRDefault="00D269AE" w:rsidP="00EB2B06">
            <w:pPr>
              <w:pStyle w:val="TAH"/>
            </w:pPr>
            <w:r w:rsidRPr="001B7C50">
              <w:t>Example Services</w:t>
            </w:r>
          </w:p>
        </w:tc>
      </w:tr>
      <w:tr w:rsidR="00D269AE" w:rsidRPr="001B7C50" w14:paraId="318FEB5A" w14:textId="77777777" w:rsidTr="00EB2B06">
        <w:trPr>
          <w:cantSplit/>
          <w:trHeight w:val="737"/>
          <w:jc w:val="center"/>
        </w:trPr>
        <w:tc>
          <w:tcPr>
            <w:tcW w:w="1098" w:type="dxa"/>
          </w:tcPr>
          <w:p w14:paraId="480F935D" w14:textId="77777777" w:rsidR="00D269AE" w:rsidRPr="001B7C50" w:rsidDel="00CA5FEE" w:rsidRDefault="00D269AE" w:rsidP="00EB2B06">
            <w:pPr>
              <w:pStyle w:val="TAC"/>
            </w:pPr>
            <w:r w:rsidRPr="001B7C50">
              <w:t>69</w:t>
            </w:r>
          </w:p>
        </w:tc>
        <w:tc>
          <w:tcPr>
            <w:tcW w:w="1134" w:type="dxa"/>
            <w:shd w:val="clear" w:color="auto" w:fill="auto"/>
          </w:tcPr>
          <w:p w14:paraId="189536D9" w14:textId="77777777" w:rsidR="00D269AE" w:rsidRPr="001B7C50" w:rsidRDefault="00D269AE" w:rsidP="00EB2B06">
            <w:pPr>
              <w:pStyle w:val="TAC"/>
            </w:pPr>
            <w:r>
              <w:t>Non-GBR</w:t>
            </w:r>
          </w:p>
        </w:tc>
        <w:tc>
          <w:tcPr>
            <w:tcW w:w="850" w:type="dxa"/>
          </w:tcPr>
          <w:p w14:paraId="2F65D110" w14:textId="77777777" w:rsidR="00D269AE" w:rsidRPr="001B7C50" w:rsidDel="00CA5FEE" w:rsidRDefault="00D269AE" w:rsidP="00EB2B06">
            <w:pPr>
              <w:pStyle w:val="TAC"/>
            </w:pPr>
            <w:r w:rsidRPr="001B7C50">
              <w:t>5</w:t>
            </w:r>
          </w:p>
        </w:tc>
        <w:tc>
          <w:tcPr>
            <w:tcW w:w="1134" w:type="dxa"/>
          </w:tcPr>
          <w:p w14:paraId="70122F6C" w14:textId="77777777" w:rsidR="00D269AE" w:rsidRPr="001B7C50" w:rsidDel="00CA5FEE" w:rsidRDefault="00D269AE" w:rsidP="00EB2B06">
            <w:pPr>
              <w:pStyle w:val="TAC"/>
            </w:pPr>
            <w:r w:rsidRPr="001B7C50">
              <w:t>60 ms</w:t>
            </w:r>
          </w:p>
        </w:tc>
        <w:tc>
          <w:tcPr>
            <w:tcW w:w="851" w:type="dxa"/>
          </w:tcPr>
          <w:p w14:paraId="04B22F8F" w14:textId="77777777" w:rsidR="00D269AE" w:rsidRPr="001B7C50" w:rsidDel="00CA5FEE" w:rsidRDefault="00D269AE" w:rsidP="00EB2B06">
            <w:pPr>
              <w:pStyle w:val="TAC"/>
            </w:pPr>
            <w:r w:rsidRPr="001B7C50">
              <w:t>10</w:t>
            </w:r>
            <w:r w:rsidRPr="001B7C50">
              <w:rPr>
                <w:sz w:val="22"/>
                <w:vertAlign w:val="superscript"/>
              </w:rPr>
              <w:t>-6</w:t>
            </w:r>
          </w:p>
        </w:tc>
        <w:tc>
          <w:tcPr>
            <w:tcW w:w="1134" w:type="dxa"/>
          </w:tcPr>
          <w:p w14:paraId="42D73506" w14:textId="77777777" w:rsidR="00D269AE" w:rsidRPr="001B7C50" w:rsidRDefault="00D269AE" w:rsidP="00EB2B06">
            <w:pPr>
              <w:pStyle w:val="TAL"/>
            </w:pPr>
            <w:r w:rsidRPr="001B7C50">
              <w:t>N/A</w:t>
            </w:r>
          </w:p>
        </w:tc>
        <w:tc>
          <w:tcPr>
            <w:tcW w:w="1134" w:type="dxa"/>
          </w:tcPr>
          <w:p w14:paraId="551A0A3C" w14:textId="77777777" w:rsidR="00D269AE" w:rsidRPr="001B7C50" w:rsidRDefault="00D269AE" w:rsidP="00EB2B06">
            <w:pPr>
              <w:pStyle w:val="TAL"/>
            </w:pPr>
            <w:r w:rsidRPr="001B7C50">
              <w:t>N/A</w:t>
            </w:r>
          </w:p>
        </w:tc>
        <w:tc>
          <w:tcPr>
            <w:tcW w:w="1580" w:type="dxa"/>
          </w:tcPr>
          <w:p w14:paraId="63077E94" w14:textId="77777777" w:rsidR="00D269AE" w:rsidRPr="001B7C50" w:rsidDel="00CA5FEE" w:rsidRDefault="00D269AE" w:rsidP="00EB2B06">
            <w:pPr>
              <w:pStyle w:val="TAL"/>
            </w:pPr>
            <w:r w:rsidRPr="001B7C50">
              <w:t>Mission Critical delay sensitive signalling (e.g. MC-PTT signalling)</w:t>
            </w:r>
          </w:p>
        </w:tc>
      </w:tr>
      <w:tr w:rsidR="00D269AE" w:rsidRPr="001B7C50" w14:paraId="035DA783" w14:textId="77777777" w:rsidTr="00EB2B06">
        <w:trPr>
          <w:cantSplit/>
          <w:trHeight w:val="1294"/>
          <w:jc w:val="center"/>
        </w:trPr>
        <w:tc>
          <w:tcPr>
            <w:tcW w:w="1098" w:type="dxa"/>
          </w:tcPr>
          <w:p w14:paraId="7944B1A3" w14:textId="77777777" w:rsidR="00D269AE" w:rsidRPr="001B7C50" w:rsidRDefault="00D269AE" w:rsidP="00EB2B06">
            <w:pPr>
              <w:pStyle w:val="TAC"/>
            </w:pPr>
            <w:r w:rsidRPr="001B7C50">
              <w:t>8</w:t>
            </w:r>
          </w:p>
        </w:tc>
        <w:tc>
          <w:tcPr>
            <w:tcW w:w="1134" w:type="dxa"/>
            <w:shd w:val="clear" w:color="auto" w:fill="auto"/>
          </w:tcPr>
          <w:p w14:paraId="5B5FA12A" w14:textId="77777777" w:rsidR="00D269AE" w:rsidRPr="001B7C50" w:rsidRDefault="00D269AE" w:rsidP="00EB2B06">
            <w:pPr>
              <w:pStyle w:val="TAC"/>
            </w:pPr>
            <w:r>
              <w:t>Non-GBR</w:t>
            </w:r>
          </w:p>
        </w:tc>
        <w:tc>
          <w:tcPr>
            <w:tcW w:w="850" w:type="dxa"/>
          </w:tcPr>
          <w:p w14:paraId="7EB6B846" w14:textId="77777777" w:rsidR="00D269AE" w:rsidRPr="001B7C50" w:rsidRDefault="00D269AE" w:rsidP="00EB2B06">
            <w:pPr>
              <w:pStyle w:val="TAC"/>
            </w:pPr>
            <w:r w:rsidRPr="001B7C50">
              <w:br/>
              <w:t>80</w:t>
            </w:r>
          </w:p>
        </w:tc>
        <w:tc>
          <w:tcPr>
            <w:tcW w:w="1134" w:type="dxa"/>
          </w:tcPr>
          <w:p w14:paraId="42C84479" w14:textId="77777777" w:rsidR="00D269AE" w:rsidRPr="001B7C50" w:rsidRDefault="00D269AE" w:rsidP="00EB2B06">
            <w:pPr>
              <w:pStyle w:val="TAC"/>
            </w:pPr>
            <w:r w:rsidRPr="001B7C50">
              <w:br/>
            </w:r>
            <w:r w:rsidRPr="001B7C50">
              <w:br/>
            </w:r>
            <w:r w:rsidRPr="001B7C50">
              <w:br/>
              <w:t>300 ms</w:t>
            </w:r>
          </w:p>
        </w:tc>
        <w:tc>
          <w:tcPr>
            <w:tcW w:w="851" w:type="dxa"/>
          </w:tcPr>
          <w:p w14:paraId="17F7B74B" w14:textId="77777777" w:rsidR="00D269AE" w:rsidRPr="001B7C50" w:rsidRDefault="00D269AE" w:rsidP="00EB2B06">
            <w:pPr>
              <w:pStyle w:val="TAC"/>
            </w:pPr>
            <w:r w:rsidRPr="001B7C50">
              <w:br/>
            </w:r>
            <w:r w:rsidRPr="001B7C50">
              <w:br/>
            </w:r>
            <w:r w:rsidRPr="001B7C50">
              <w:br/>
              <w:t>10</w:t>
            </w:r>
            <w:r w:rsidRPr="007969F4">
              <w:t>-6</w:t>
            </w:r>
          </w:p>
        </w:tc>
        <w:tc>
          <w:tcPr>
            <w:tcW w:w="1134" w:type="dxa"/>
          </w:tcPr>
          <w:p w14:paraId="153F69DA" w14:textId="77777777" w:rsidR="00D269AE" w:rsidRPr="001B7C50" w:rsidRDefault="00D269AE" w:rsidP="00EB2B06">
            <w:pPr>
              <w:pStyle w:val="TAL"/>
            </w:pPr>
            <w:r w:rsidRPr="001B7C50">
              <w:br/>
            </w:r>
            <w:r w:rsidRPr="001B7C50">
              <w:br/>
            </w:r>
            <w:r w:rsidRPr="001B7C50">
              <w:br/>
              <w:t>N/A</w:t>
            </w:r>
          </w:p>
        </w:tc>
        <w:tc>
          <w:tcPr>
            <w:tcW w:w="1134" w:type="dxa"/>
          </w:tcPr>
          <w:p w14:paraId="3CCC8D1D" w14:textId="77777777" w:rsidR="00D269AE" w:rsidRPr="001B7C50" w:rsidRDefault="00D269AE" w:rsidP="00EB2B06">
            <w:pPr>
              <w:pStyle w:val="TAL"/>
            </w:pPr>
            <w:r w:rsidRPr="001B7C50">
              <w:br/>
            </w:r>
            <w:r w:rsidRPr="001B7C50">
              <w:br/>
            </w:r>
            <w:r w:rsidRPr="001B7C50">
              <w:br/>
              <w:t>N/A</w:t>
            </w:r>
          </w:p>
        </w:tc>
        <w:tc>
          <w:tcPr>
            <w:tcW w:w="1580" w:type="dxa"/>
          </w:tcPr>
          <w:p w14:paraId="0E4E5EDD" w14:textId="77777777" w:rsidR="00D269AE" w:rsidRPr="001B7C50" w:rsidRDefault="00D269AE" w:rsidP="00EB2B06">
            <w:pPr>
              <w:pStyle w:val="TAL"/>
            </w:pPr>
            <w:r w:rsidRPr="001B7C50">
              <w:br/>
              <w:t>Video (Buffered Streaming)</w:t>
            </w:r>
          </w:p>
          <w:p w14:paraId="6F9A0924" w14:textId="77777777" w:rsidR="00D269AE" w:rsidRPr="001B7C50" w:rsidRDefault="00D269AE" w:rsidP="00EB2B06">
            <w:pPr>
              <w:pStyle w:val="TAL"/>
            </w:pPr>
            <w:r w:rsidRPr="001B7C50">
              <w:t>TCP-based (e.g. www, e-mail, chat, ftp, p2p file sharing, progressive</w:t>
            </w:r>
          </w:p>
        </w:tc>
      </w:tr>
      <w:tr w:rsidR="00D269AE" w:rsidRPr="00FF7098" w14:paraId="010277D7" w14:textId="77777777" w:rsidTr="00EB2B06">
        <w:trPr>
          <w:cantSplit/>
          <w:trHeight w:val="557"/>
          <w:jc w:val="center"/>
        </w:trPr>
        <w:tc>
          <w:tcPr>
            <w:tcW w:w="1098" w:type="dxa"/>
          </w:tcPr>
          <w:p w14:paraId="3AF002C3" w14:textId="77777777" w:rsidR="00D269AE" w:rsidRPr="00FF7098" w:rsidRDefault="00D269AE" w:rsidP="00EB2B06">
            <w:pPr>
              <w:pStyle w:val="TAC"/>
            </w:pPr>
            <w:r w:rsidRPr="00FF7098">
              <w:t>65</w:t>
            </w:r>
          </w:p>
        </w:tc>
        <w:tc>
          <w:tcPr>
            <w:tcW w:w="1134" w:type="dxa"/>
            <w:shd w:val="clear" w:color="auto" w:fill="auto"/>
          </w:tcPr>
          <w:p w14:paraId="24A6D932" w14:textId="77777777" w:rsidR="00D269AE" w:rsidRPr="00FF7098" w:rsidRDefault="00D269AE" w:rsidP="00EB2B06">
            <w:pPr>
              <w:pStyle w:val="TAC"/>
            </w:pPr>
            <w:r w:rsidRPr="00FF7098">
              <w:t>GBR</w:t>
            </w:r>
          </w:p>
        </w:tc>
        <w:tc>
          <w:tcPr>
            <w:tcW w:w="850" w:type="dxa"/>
          </w:tcPr>
          <w:p w14:paraId="2FE70B49" w14:textId="77777777" w:rsidR="00D269AE" w:rsidRPr="00FF7098" w:rsidRDefault="00D269AE" w:rsidP="00EB2B06">
            <w:pPr>
              <w:pStyle w:val="TAC"/>
            </w:pPr>
            <w:r w:rsidRPr="00FF7098">
              <w:t>7</w:t>
            </w:r>
          </w:p>
        </w:tc>
        <w:tc>
          <w:tcPr>
            <w:tcW w:w="1134" w:type="dxa"/>
          </w:tcPr>
          <w:p w14:paraId="4DA8CB3B" w14:textId="77777777" w:rsidR="00D269AE" w:rsidRPr="00FF7098" w:rsidRDefault="00D269AE" w:rsidP="00EB2B06">
            <w:pPr>
              <w:pStyle w:val="TAC"/>
            </w:pPr>
            <w:r w:rsidRPr="00FF7098">
              <w:t>75 ms</w:t>
            </w:r>
          </w:p>
        </w:tc>
        <w:tc>
          <w:tcPr>
            <w:tcW w:w="851" w:type="dxa"/>
          </w:tcPr>
          <w:p w14:paraId="5F897CDC" w14:textId="77777777" w:rsidR="00D269AE" w:rsidRPr="00FF7098" w:rsidRDefault="00D269AE" w:rsidP="00EB2B06">
            <w:pPr>
              <w:pStyle w:val="TAC"/>
            </w:pPr>
            <w:r w:rsidRPr="00FF7098">
              <w:br/>
              <w:t>10-2</w:t>
            </w:r>
          </w:p>
        </w:tc>
        <w:tc>
          <w:tcPr>
            <w:tcW w:w="1134" w:type="dxa"/>
          </w:tcPr>
          <w:p w14:paraId="3887E960" w14:textId="77777777" w:rsidR="00D269AE" w:rsidRPr="00FF7098" w:rsidRDefault="00D269AE" w:rsidP="00EB2B06">
            <w:pPr>
              <w:pStyle w:val="TAL"/>
            </w:pPr>
            <w:r w:rsidRPr="00FF7098">
              <w:t>N/A</w:t>
            </w:r>
          </w:p>
        </w:tc>
        <w:tc>
          <w:tcPr>
            <w:tcW w:w="1134" w:type="dxa"/>
          </w:tcPr>
          <w:p w14:paraId="5110DF77" w14:textId="77777777" w:rsidR="00D269AE" w:rsidRPr="00FF7098" w:rsidRDefault="00D269AE" w:rsidP="00EB2B06">
            <w:pPr>
              <w:pStyle w:val="TAL"/>
            </w:pPr>
            <w:r w:rsidRPr="00FF7098">
              <w:t>2000 ms</w:t>
            </w:r>
          </w:p>
        </w:tc>
        <w:tc>
          <w:tcPr>
            <w:tcW w:w="1580" w:type="dxa"/>
          </w:tcPr>
          <w:p w14:paraId="0F59BF09" w14:textId="77777777" w:rsidR="00D269AE" w:rsidRPr="00FF7098" w:rsidRDefault="00D269AE" w:rsidP="00EB2B06">
            <w:pPr>
              <w:pStyle w:val="TAL"/>
            </w:pPr>
            <w:r w:rsidRPr="00FF7098">
              <w:t>Mission Critical user plane Push To Talk voice (e.g. MCPTT)</w:t>
            </w:r>
          </w:p>
        </w:tc>
      </w:tr>
      <w:tr w:rsidR="00D269AE" w:rsidRPr="00FF7098" w14:paraId="63D12201" w14:textId="77777777" w:rsidTr="00EB2B06">
        <w:trPr>
          <w:cantSplit/>
          <w:trHeight w:val="548"/>
          <w:jc w:val="center"/>
        </w:trPr>
        <w:tc>
          <w:tcPr>
            <w:tcW w:w="1098" w:type="dxa"/>
          </w:tcPr>
          <w:p w14:paraId="56BC3617" w14:textId="77777777" w:rsidR="00D269AE" w:rsidRPr="00FF7098" w:rsidRDefault="00D269AE" w:rsidP="00EB2B06">
            <w:pPr>
              <w:pStyle w:val="TAC"/>
            </w:pPr>
            <w:r w:rsidRPr="00FF7098">
              <w:t>67</w:t>
            </w:r>
            <w:r w:rsidRPr="00FF7098">
              <w:br/>
            </w:r>
          </w:p>
        </w:tc>
        <w:tc>
          <w:tcPr>
            <w:tcW w:w="1134" w:type="dxa"/>
            <w:shd w:val="clear" w:color="auto" w:fill="auto"/>
          </w:tcPr>
          <w:p w14:paraId="0D73F909" w14:textId="77777777" w:rsidR="00D269AE" w:rsidRPr="00FF7098" w:rsidRDefault="00D269AE" w:rsidP="00EB2B06">
            <w:pPr>
              <w:pStyle w:val="TAC"/>
            </w:pPr>
            <w:r w:rsidRPr="00FF7098">
              <w:t>GBR</w:t>
            </w:r>
          </w:p>
        </w:tc>
        <w:tc>
          <w:tcPr>
            <w:tcW w:w="850" w:type="dxa"/>
          </w:tcPr>
          <w:p w14:paraId="352583B2" w14:textId="77777777" w:rsidR="00D269AE" w:rsidRPr="00FF7098" w:rsidRDefault="00D269AE" w:rsidP="00EB2B06">
            <w:pPr>
              <w:pStyle w:val="TAC"/>
            </w:pPr>
            <w:r w:rsidRPr="00FF7098">
              <w:t>15</w:t>
            </w:r>
          </w:p>
        </w:tc>
        <w:tc>
          <w:tcPr>
            <w:tcW w:w="1134" w:type="dxa"/>
          </w:tcPr>
          <w:p w14:paraId="7B3A0AB1" w14:textId="77777777" w:rsidR="00D269AE" w:rsidRPr="00FF7098" w:rsidRDefault="00D269AE" w:rsidP="00EB2B06">
            <w:pPr>
              <w:pStyle w:val="TAC"/>
            </w:pPr>
            <w:r w:rsidRPr="00FF7098">
              <w:t>100 ms</w:t>
            </w:r>
          </w:p>
        </w:tc>
        <w:tc>
          <w:tcPr>
            <w:tcW w:w="851" w:type="dxa"/>
          </w:tcPr>
          <w:p w14:paraId="7CB92FFE" w14:textId="77777777" w:rsidR="00D269AE" w:rsidRPr="00FF7098" w:rsidRDefault="00D269AE" w:rsidP="00EB2B06">
            <w:pPr>
              <w:pStyle w:val="TAC"/>
            </w:pPr>
            <w:r w:rsidRPr="00FF7098">
              <w:t>10-3</w:t>
            </w:r>
          </w:p>
        </w:tc>
        <w:tc>
          <w:tcPr>
            <w:tcW w:w="1134" w:type="dxa"/>
          </w:tcPr>
          <w:p w14:paraId="677321AD" w14:textId="77777777" w:rsidR="00D269AE" w:rsidRPr="00FF7098" w:rsidRDefault="00D269AE" w:rsidP="00EB2B06">
            <w:pPr>
              <w:pStyle w:val="TAL"/>
            </w:pPr>
            <w:r w:rsidRPr="00FF7098">
              <w:t>N/A</w:t>
            </w:r>
          </w:p>
        </w:tc>
        <w:tc>
          <w:tcPr>
            <w:tcW w:w="1134" w:type="dxa"/>
          </w:tcPr>
          <w:p w14:paraId="46DFD42C" w14:textId="77777777" w:rsidR="00D269AE" w:rsidRPr="00FF7098" w:rsidRDefault="00D269AE" w:rsidP="00EB2B06">
            <w:pPr>
              <w:pStyle w:val="TAL"/>
            </w:pPr>
            <w:r w:rsidRPr="00FF7098">
              <w:t>2000 ms</w:t>
            </w:r>
          </w:p>
        </w:tc>
        <w:tc>
          <w:tcPr>
            <w:tcW w:w="1580" w:type="dxa"/>
          </w:tcPr>
          <w:p w14:paraId="13DB6C29" w14:textId="77777777" w:rsidR="00D269AE" w:rsidRPr="00FF7098" w:rsidRDefault="00D269AE" w:rsidP="00EB2B06">
            <w:pPr>
              <w:pStyle w:val="TAL"/>
            </w:pPr>
            <w:r w:rsidRPr="00FF7098">
              <w:t>Mission Critical Video user plane</w:t>
            </w:r>
          </w:p>
        </w:tc>
      </w:tr>
      <w:tr w:rsidR="00D269AE" w:rsidRPr="00FF7098" w14:paraId="5BE60D96" w14:textId="77777777" w:rsidTr="00EB2B06">
        <w:trPr>
          <w:cantSplit/>
          <w:trHeight w:val="557"/>
          <w:jc w:val="center"/>
        </w:trPr>
        <w:tc>
          <w:tcPr>
            <w:tcW w:w="1098" w:type="dxa"/>
          </w:tcPr>
          <w:p w14:paraId="69127AA5" w14:textId="77777777" w:rsidR="00D269AE" w:rsidRPr="00FF7098" w:rsidRDefault="00D269AE" w:rsidP="00EB2B06">
            <w:pPr>
              <w:pStyle w:val="TAC"/>
            </w:pPr>
            <w:r w:rsidRPr="00FF7098">
              <w:t>4</w:t>
            </w:r>
            <w:r w:rsidRPr="00FF7098">
              <w:br/>
            </w:r>
          </w:p>
        </w:tc>
        <w:tc>
          <w:tcPr>
            <w:tcW w:w="1134" w:type="dxa"/>
            <w:shd w:val="clear" w:color="auto" w:fill="auto"/>
          </w:tcPr>
          <w:p w14:paraId="04F7F691" w14:textId="77777777" w:rsidR="00D269AE" w:rsidRPr="00FF7098" w:rsidRDefault="00D269AE" w:rsidP="00EB2B06">
            <w:pPr>
              <w:pStyle w:val="TAC"/>
            </w:pPr>
            <w:r w:rsidRPr="00FF7098">
              <w:t>GBR</w:t>
            </w:r>
          </w:p>
        </w:tc>
        <w:tc>
          <w:tcPr>
            <w:tcW w:w="850" w:type="dxa"/>
          </w:tcPr>
          <w:p w14:paraId="37BADE5C" w14:textId="77777777" w:rsidR="00D269AE" w:rsidRPr="00FF7098" w:rsidRDefault="00D269AE" w:rsidP="00EB2B06">
            <w:pPr>
              <w:pStyle w:val="TAC"/>
            </w:pPr>
            <w:r w:rsidRPr="00FF7098">
              <w:t>50</w:t>
            </w:r>
          </w:p>
        </w:tc>
        <w:tc>
          <w:tcPr>
            <w:tcW w:w="1134" w:type="dxa"/>
          </w:tcPr>
          <w:p w14:paraId="16F1466B" w14:textId="77777777" w:rsidR="00D269AE" w:rsidRPr="00FF7098" w:rsidRDefault="00D269AE" w:rsidP="00EB2B06">
            <w:pPr>
              <w:pStyle w:val="TAC"/>
            </w:pPr>
            <w:r w:rsidRPr="00FF7098">
              <w:t>300 ms</w:t>
            </w:r>
          </w:p>
        </w:tc>
        <w:tc>
          <w:tcPr>
            <w:tcW w:w="851" w:type="dxa"/>
          </w:tcPr>
          <w:p w14:paraId="412725ED" w14:textId="77777777" w:rsidR="00D269AE" w:rsidRPr="00FF7098" w:rsidRDefault="00D269AE" w:rsidP="00EB2B06">
            <w:pPr>
              <w:pStyle w:val="TAC"/>
            </w:pPr>
            <w:r w:rsidRPr="00FF7098">
              <w:t>10-6</w:t>
            </w:r>
          </w:p>
        </w:tc>
        <w:tc>
          <w:tcPr>
            <w:tcW w:w="1134" w:type="dxa"/>
          </w:tcPr>
          <w:p w14:paraId="15E6D1A3" w14:textId="77777777" w:rsidR="00D269AE" w:rsidRPr="00FF7098" w:rsidRDefault="00D269AE" w:rsidP="00EB2B06">
            <w:pPr>
              <w:pStyle w:val="TAL"/>
            </w:pPr>
            <w:r w:rsidRPr="00FF7098">
              <w:t>N/A</w:t>
            </w:r>
          </w:p>
        </w:tc>
        <w:tc>
          <w:tcPr>
            <w:tcW w:w="1134" w:type="dxa"/>
          </w:tcPr>
          <w:p w14:paraId="53051A34" w14:textId="77777777" w:rsidR="00D269AE" w:rsidRPr="00FF7098" w:rsidRDefault="00D269AE" w:rsidP="00EB2B06">
            <w:pPr>
              <w:pStyle w:val="TAL"/>
            </w:pPr>
            <w:r w:rsidRPr="00FF7098">
              <w:t>2000 ms</w:t>
            </w:r>
          </w:p>
        </w:tc>
        <w:tc>
          <w:tcPr>
            <w:tcW w:w="1580" w:type="dxa"/>
          </w:tcPr>
          <w:p w14:paraId="05CB1B61" w14:textId="77777777" w:rsidR="00D269AE" w:rsidRPr="00FF7098" w:rsidRDefault="00D269AE" w:rsidP="00EB2B06">
            <w:pPr>
              <w:pStyle w:val="TAL"/>
            </w:pPr>
            <w:r w:rsidRPr="00FF7098">
              <w:t>Non-Conversational Video (Buffered Streaming)</w:t>
            </w:r>
          </w:p>
        </w:tc>
      </w:tr>
      <w:tr w:rsidR="00D269AE" w:rsidRPr="00FF7098" w14:paraId="2DFD8CCA" w14:textId="77777777" w:rsidTr="00EB2B06">
        <w:trPr>
          <w:cantSplit/>
          <w:trHeight w:val="737"/>
          <w:jc w:val="center"/>
        </w:trPr>
        <w:tc>
          <w:tcPr>
            <w:tcW w:w="1098" w:type="dxa"/>
          </w:tcPr>
          <w:p w14:paraId="23A419EC" w14:textId="77777777" w:rsidR="00D269AE" w:rsidRPr="00FF7098" w:rsidRDefault="00D269AE" w:rsidP="00EB2B06">
            <w:pPr>
              <w:pStyle w:val="TAC"/>
            </w:pPr>
            <w:r w:rsidRPr="00FF7098">
              <w:t>70</w:t>
            </w:r>
            <w:r w:rsidRPr="00FF7098">
              <w:br/>
            </w:r>
          </w:p>
        </w:tc>
        <w:tc>
          <w:tcPr>
            <w:tcW w:w="1134" w:type="dxa"/>
            <w:shd w:val="clear" w:color="auto" w:fill="auto"/>
          </w:tcPr>
          <w:p w14:paraId="698331D2" w14:textId="77777777" w:rsidR="00D269AE" w:rsidRPr="00FF7098" w:rsidRDefault="00D269AE" w:rsidP="00EB2B06">
            <w:pPr>
              <w:pStyle w:val="TAC"/>
            </w:pPr>
            <w:r w:rsidRPr="00FF7098">
              <w:t>Non-GBR</w:t>
            </w:r>
          </w:p>
        </w:tc>
        <w:tc>
          <w:tcPr>
            <w:tcW w:w="850" w:type="dxa"/>
          </w:tcPr>
          <w:p w14:paraId="691B433E" w14:textId="77777777" w:rsidR="00D269AE" w:rsidRPr="00FF7098" w:rsidRDefault="00D269AE" w:rsidP="00EB2B06">
            <w:pPr>
              <w:pStyle w:val="TAC"/>
            </w:pPr>
            <w:r w:rsidRPr="00FF7098">
              <w:t>55</w:t>
            </w:r>
          </w:p>
        </w:tc>
        <w:tc>
          <w:tcPr>
            <w:tcW w:w="1134" w:type="dxa"/>
          </w:tcPr>
          <w:p w14:paraId="55EF8853" w14:textId="77777777" w:rsidR="00D269AE" w:rsidRPr="00FF7098" w:rsidRDefault="00D269AE" w:rsidP="00EB2B06">
            <w:pPr>
              <w:pStyle w:val="TAC"/>
            </w:pPr>
            <w:r w:rsidRPr="00FF7098">
              <w:t>200 ms</w:t>
            </w:r>
          </w:p>
        </w:tc>
        <w:tc>
          <w:tcPr>
            <w:tcW w:w="851" w:type="dxa"/>
          </w:tcPr>
          <w:p w14:paraId="614DBA15" w14:textId="77777777" w:rsidR="00D269AE" w:rsidRPr="00FF7098" w:rsidRDefault="00D269AE" w:rsidP="00EB2B06">
            <w:pPr>
              <w:pStyle w:val="TAC"/>
            </w:pPr>
            <w:r w:rsidRPr="00FF7098">
              <w:t>10-6</w:t>
            </w:r>
          </w:p>
        </w:tc>
        <w:tc>
          <w:tcPr>
            <w:tcW w:w="1134" w:type="dxa"/>
          </w:tcPr>
          <w:p w14:paraId="7DE8A0FA" w14:textId="77777777" w:rsidR="00D269AE" w:rsidRPr="00FF7098" w:rsidRDefault="00D269AE" w:rsidP="00EB2B06">
            <w:pPr>
              <w:pStyle w:val="TAL"/>
            </w:pPr>
            <w:r w:rsidRPr="00FF7098">
              <w:t>N/A</w:t>
            </w:r>
          </w:p>
        </w:tc>
        <w:tc>
          <w:tcPr>
            <w:tcW w:w="1134" w:type="dxa"/>
          </w:tcPr>
          <w:p w14:paraId="60747F7E" w14:textId="77777777" w:rsidR="00D269AE" w:rsidRPr="00FF7098" w:rsidRDefault="00D269AE" w:rsidP="00EB2B06">
            <w:pPr>
              <w:pStyle w:val="TAL"/>
            </w:pPr>
            <w:r w:rsidRPr="00FF7098">
              <w:t>N/A</w:t>
            </w:r>
          </w:p>
        </w:tc>
        <w:tc>
          <w:tcPr>
            <w:tcW w:w="1580" w:type="dxa"/>
          </w:tcPr>
          <w:p w14:paraId="704BFB88" w14:textId="77777777" w:rsidR="00D269AE" w:rsidRPr="00FF7098" w:rsidRDefault="00D269AE" w:rsidP="00EB2B06">
            <w:pPr>
              <w:pStyle w:val="TAL"/>
            </w:pPr>
            <w:r w:rsidRPr="00FF7098">
              <w:t>Mission Critical Data (e.g. example services are the same as 5QI 6/8/9)</w:t>
            </w:r>
          </w:p>
        </w:tc>
      </w:tr>
      <w:tr w:rsidR="00D269AE" w:rsidRPr="00FF7098" w14:paraId="116C4D5B" w14:textId="77777777" w:rsidTr="00EB2B06">
        <w:trPr>
          <w:cantSplit/>
          <w:trHeight w:val="737"/>
          <w:jc w:val="center"/>
        </w:trPr>
        <w:tc>
          <w:tcPr>
            <w:tcW w:w="1098" w:type="dxa"/>
          </w:tcPr>
          <w:p w14:paraId="730EE8F0" w14:textId="77777777" w:rsidR="00D269AE" w:rsidRPr="00FF7098" w:rsidRDefault="00D269AE" w:rsidP="00EB2B06">
            <w:pPr>
              <w:pStyle w:val="TAC"/>
            </w:pPr>
            <w:r w:rsidRPr="00FF7098">
              <w:t>10</w:t>
            </w:r>
          </w:p>
        </w:tc>
        <w:tc>
          <w:tcPr>
            <w:tcW w:w="1134" w:type="dxa"/>
            <w:shd w:val="clear" w:color="auto" w:fill="auto"/>
          </w:tcPr>
          <w:p w14:paraId="1E0B2AF0" w14:textId="77777777" w:rsidR="00D269AE" w:rsidRPr="00FF7098" w:rsidRDefault="00D269AE" w:rsidP="00EB2B06">
            <w:pPr>
              <w:pStyle w:val="TAC"/>
            </w:pPr>
            <w:r w:rsidRPr="00FF7098">
              <w:t>Non-GBR</w:t>
            </w:r>
          </w:p>
        </w:tc>
        <w:tc>
          <w:tcPr>
            <w:tcW w:w="850" w:type="dxa"/>
          </w:tcPr>
          <w:p w14:paraId="2D7AF475" w14:textId="77777777" w:rsidR="00D269AE" w:rsidRPr="00FF7098" w:rsidRDefault="00D269AE" w:rsidP="00EB2B06">
            <w:pPr>
              <w:pStyle w:val="TAC"/>
            </w:pPr>
            <w:r w:rsidRPr="00FF7098">
              <w:t>90</w:t>
            </w:r>
          </w:p>
        </w:tc>
        <w:tc>
          <w:tcPr>
            <w:tcW w:w="1134" w:type="dxa"/>
          </w:tcPr>
          <w:p w14:paraId="6100F9FA" w14:textId="77777777" w:rsidR="00D269AE" w:rsidRPr="00FF7098" w:rsidRDefault="00D269AE" w:rsidP="00EB2B06">
            <w:pPr>
              <w:pStyle w:val="TAC"/>
            </w:pPr>
            <w:r w:rsidRPr="00FF7098">
              <w:t>1100ms</w:t>
            </w:r>
          </w:p>
        </w:tc>
        <w:tc>
          <w:tcPr>
            <w:tcW w:w="851" w:type="dxa"/>
          </w:tcPr>
          <w:p w14:paraId="7D82E4FA" w14:textId="77777777" w:rsidR="00D269AE" w:rsidRPr="00FF7098" w:rsidRDefault="00D269AE" w:rsidP="00EB2B06">
            <w:pPr>
              <w:pStyle w:val="TAC"/>
            </w:pPr>
            <w:r w:rsidRPr="00FF7098">
              <w:t>10</w:t>
            </w:r>
            <w:r w:rsidRPr="00FF7098">
              <w:rPr>
                <w:sz w:val="22"/>
                <w:vertAlign w:val="superscript"/>
              </w:rPr>
              <w:t>-6</w:t>
            </w:r>
          </w:p>
        </w:tc>
        <w:tc>
          <w:tcPr>
            <w:tcW w:w="1134" w:type="dxa"/>
          </w:tcPr>
          <w:p w14:paraId="21974003" w14:textId="77777777" w:rsidR="00D269AE" w:rsidRPr="00FF7098" w:rsidRDefault="00D269AE" w:rsidP="00EB2B06">
            <w:pPr>
              <w:pStyle w:val="TAL"/>
            </w:pPr>
            <w:r w:rsidRPr="00FF7098">
              <w:t>N/A</w:t>
            </w:r>
          </w:p>
        </w:tc>
        <w:tc>
          <w:tcPr>
            <w:tcW w:w="1134" w:type="dxa"/>
          </w:tcPr>
          <w:p w14:paraId="427F69DD" w14:textId="77777777" w:rsidR="00D269AE" w:rsidRPr="00FF7098" w:rsidRDefault="00D269AE" w:rsidP="00EB2B06">
            <w:pPr>
              <w:pStyle w:val="TAL"/>
            </w:pPr>
            <w:r w:rsidRPr="00FF7098">
              <w:t>N/A</w:t>
            </w:r>
          </w:p>
        </w:tc>
        <w:tc>
          <w:tcPr>
            <w:tcW w:w="1580" w:type="dxa"/>
          </w:tcPr>
          <w:p w14:paraId="2D0D14A9" w14:textId="77777777" w:rsidR="00D269AE" w:rsidRPr="00FF7098" w:rsidRDefault="00D269AE" w:rsidP="00EB2B06">
            <w:pPr>
              <w:pStyle w:val="TAL"/>
            </w:pPr>
            <w:r w:rsidRPr="00FF7098">
              <w:t>Video (Buffered Streaming)</w:t>
            </w:r>
          </w:p>
          <w:p w14:paraId="69DE54E9" w14:textId="77777777" w:rsidR="00D269AE" w:rsidRPr="001B7C50" w:rsidRDefault="00D269AE" w:rsidP="00EB2B06">
            <w:pPr>
              <w:pStyle w:val="TAL"/>
            </w:pPr>
            <w:r w:rsidRPr="00FF7098">
              <w:t>TCP-based (e.g. www, e-mail, chat, ftp, p2p file sharing, progressive video, etc.) and any service that can be used over satellite access type with these characteristics</w:t>
            </w:r>
          </w:p>
        </w:tc>
      </w:tr>
    </w:tbl>
    <w:p w14:paraId="02E06651" w14:textId="77777777" w:rsidR="00D269AE" w:rsidRPr="001B4147" w:rsidRDefault="00D269AE" w:rsidP="00D269AE">
      <w:pPr>
        <w:pStyle w:val="a"/>
        <w:spacing w:line="320" w:lineRule="exact"/>
        <w:ind w:left="360"/>
        <w:rPr>
          <w:rFonts w:ascii="Arial" w:hAnsi="Arial" w:cs="Arial"/>
          <w:iCs/>
          <w:color w:val="auto"/>
          <w:kern w:val="28"/>
          <w:sz w:val="20"/>
          <w:szCs w:val="20"/>
          <w:lang w:eastAsia="en-US"/>
        </w:rPr>
      </w:pPr>
    </w:p>
    <w:p w14:paraId="2BDC2988" w14:textId="75C1E520" w:rsidR="00D269AE" w:rsidRPr="00A22B8C" w:rsidRDefault="00D269AE" w:rsidP="00D269AE">
      <w:pPr>
        <w:pStyle w:val="Guidance"/>
        <w:rPr>
          <w:i w:val="0"/>
          <w:iCs/>
          <w:color w:val="auto"/>
        </w:rPr>
      </w:pPr>
      <w:r w:rsidRPr="00CA3035">
        <w:rPr>
          <w:lang w:val="en-US" w:eastAsia="zh-CN"/>
        </w:rPr>
        <w:t>Considering MCPTT Access time and Mouth-to-ear latency KPI requirements, which are less than 300 ms, the consumption of MC Service</w:t>
      </w:r>
      <w:r>
        <w:rPr>
          <w:lang w:val="en-US" w:eastAsia="zh-CN"/>
        </w:rPr>
        <w:t>s</w:t>
      </w:r>
      <w:r w:rsidRPr="00CA3035">
        <w:rPr>
          <w:lang w:val="en-US" w:eastAsia="zh-CN"/>
        </w:rPr>
        <w:t xml:space="preserve"> has impacts when </w:t>
      </w:r>
      <w:r>
        <w:rPr>
          <w:lang w:val="en-US" w:eastAsia="zh-CN"/>
        </w:rPr>
        <w:t>MC Service u</w:t>
      </w:r>
      <w:r w:rsidRPr="00CA3035">
        <w:rPr>
          <w:lang w:val="en-US" w:eastAsia="zh-CN"/>
        </w:rPr>
        <w:t>sers are connected via Satellite due to significant propagation delay.</w:t>
      </w:r>
    </w:p>
    <w:sectPr w:rsidR="00D269AE" w:rsidRPr="00A22B8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7794" w14:textId="77777777" w:rsidR="0069130E" w:rsidRDefault="0069130E">
      <w:r>
        <w:separator/>
      </w:r>
    </w:p>
  </w:endnote>
  <w:endnote w:type="continuationSeparator" w:id="0">
    <w:p w14:paraId="0A4A1DC8" w14:textId="77777777" w:rsidR="0069130E" w:rsidRDefault="0069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E15E" w14:textId="77777777" w:rsidR="00BC22C0" w:rsidRDefault="00BC2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9DDA6" w14:textId="77777777" w:rsidR="00BC22C0" w:rsidRDefault="00BC22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A57B" w14:textId="77777777" w:rsidR="00BC22C0" w:rsidRDefault="00BC22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5F843" w14:textId="77777777" w:rsidR="0069130E" w:rsidRDefault="0069130E">
      <w:r>
        <w:separator/>
      </w:r>
    </w:p>
  </w:footnote>
  <w:footnote w:type="continuationSeparator" w:id="0">
    <w:p w14:paraId="116BD8B0" w14:textId="77777777" w:rsidR="0069130E" w:rsidRDefault="0069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62F0" w14:textId="77777777" w:rsidR="00BC22C0" w:rsidRDefault="00BC2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5799" w14:textId="77777777" w:rsidR="00BC22C0" w:rsidRDefault="00BC22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BB8E" w14:textId="77777777" w:rsidR="00BC22C0" w:rsidRDefault="00BC22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14AB2F"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E7D">
      <w:rPr>
        <w:rFonts w:ascii="Arial" w:hAnsi="Arial" w:cs="Arial"/>
        <w:b/>
        <w:noProof/>
        <w:sz w:val="18"/>
        <w:szCs w:val="18"/>
      </w:rPr>
      <w:t>3GPP TR 23.700-01 V0.3.0 (2024-04)</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2D0DD37A"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E7D">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C8A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E81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32B6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60C9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6EB8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120A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0A8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E00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107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6C0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07481"/>
    <w:multiLevelType w:val="singleLevel"/>
    <w:tmpl w:val="53A07481"/>
    <w:lvl w:ilvl="0">
      <w:start w:val="1"/>
      <w:numFmt w:val="decimal"/>
      <w:lvlText w:val="%1."/>
      <w:lvlJc w:val="left"/>
    </w:lvl>
  </w:abstractNum>
  <w:abstractNum w:abstractNumId="19"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20"/>
  </w:num>
  <w:num w:numId="5" w16cid:durableId="1545172366">
    <w:abstractNumId w:val="16"/>
  </w:num>
  <w:num w:numId="6" w16cid:durableId="1910799821">
    <w:abstractNumId w:val="15"/>
  </w:num>
  <w:num w:numId="7" w16cid:durableId="51776746">
    <w:abstractNumId w:val="14"/>
  </w:num>
  <w:num w:numId="8" w16cid:durableId="1985159543">
    <w:abstractNumId w:val="9"/>
  </w:num>
  <w:num w:numId="9" w16cid:durableId="1073041423">
    <w:abstractNumId w:val="7"/>
  </w:num>
  <w:num w:numId="10" w16cid:durableId="1664821872">
    <w:abstractNumId w:val="6"/>
  </w:num>
  <w:num w:numId="11" w16cid:durableId="1191256647">
    <w:abstractNumId w:val="5"/>
  </w:num>
  <w:num w:numId="12" w16cid:durableId="1867057342">
    <w:abstractNumId w:val="4"/>
  </w:num>
  <w:num w:numId="13" w16cid:durableId="1096486894">
    <w:abstractNumId w:val="8"/>
  </w:num>
  <w:num w:numId="14" w16cid:durableId="207230414">
    <w:abstractNumId w:val="3"/>
  </w:num>
  <w:num w:numId="15" w16cid:durableId="414211829">
    <w:abstractNumId w:val="2"/>
  </w:num>
  <w:num w:numId="16" w16cid:durableId="1653489190">
    <w:abstractNumId w:val="1"/>
  </w:num>
  <w:num w:numId="17" w16cid:durableId="1662659171">
    <w:abstractNumId w:val="0"/>
  </w:num>
  <w:num w:numId="18" w16cid:durableId="1174343849">
    <w:abstractNumId w:val="12"/>
  </w:num>
  <w:num w:numId="19" w16cid:durableId="680929955">
    <w:abstractNumId w:val="13"/>
  </w:num>
  <w:num w:numId="20" w16cid:durableId="1922636147">
    <w:abstractNumId w:val="19"/>
  </w:num>
  <w:num w:numId="21" w16cid:durableId="1419210049">
    <w:abstractNumId w:val="17"/>
  </w:num>
  <w:num w:numId="22" w16cid:durableId="7077957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25048"/>
    <w:rsid w:val="0003084A"/>
    <w:rsid w:val="00033397"/>
    <w:rsid w:val="00040095"/>
    <w:rsid w:val="000453C7"/>
    <w:rsid w:val="00051834"/>
    <w:rsid w:val="00054A22"/>
    <w:rsid w:val="000602CC"/>
    <w:rsid w:val="00062023"/>
    <w:rsid w:val="000655A6"/>
    <w:rsid w:val="00065CA5"/>
    <w:rsid w:val="00080512"/>
    <w:rsid w:val="0008111D"/>
    <w:rsid w:val="00097273"/>
    <w:rsid w:val="000A2008"/>
    <w:rsid w:val="000A346F"/>
    <w:rsid w:val="000B40EC"/>
    <w:rsid w:val="000C47C3"/>
    <w:rsid w:val="000C4B73"/>
    <w:rsid w:val="000D58AB"/>
    <w:rsid w:val="00111C34"/>
    <w:rsid w:val="00116178"/>
    <w:rsid w:val="00130F44"/>
    <w:rsid w:val="00133525"/>
    <w:rsid w:val="00137BE5"/>
    <w:rsid w:val="001770D6"/>
    <w:rsid w:val="00180FCC"/>
    <w:rsid w:val="00190AF3"/>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560C0"/>
    <w:rsid w:val="002675F0"/>
    <w:rsid w:val="002760EE"/>
    <w:rsid w:val="00280189"/>
    <w:rsid w:val="00282DD8"/>
    <w:rsid w:val="00286D4A"/>
    <w:rsid w:val="00293D74"/>
    <w:rsid w:val="00297A0F"/>
    <w:rsid w:val="002A21ED"/>
    <w:rsid w:val="002A57B5"/>
    <w:rsid w:val="002B36F2"/>
    <w:rsid w:val="002B6339"/>
    <w:rsid w:val="002D38E9"/>
    <w:rsid w:val="002D5E49"/>
    <w:rsid w:val="002E00EE"/>
    <w:rsid w:val="003172DC"/>
    <w:rsid w:val="00317AB9"/>
    <w:rsid w:val="00322C75"/>
    <w:rsid w:val="0032635C"/>
    <w:rsid w:val="0035462D"/>
    <w:rsid w:val="00356555"/>
    <w:rsid w:val="00361D0D"/>
    <w:rsid w:val="00362413"/>
    <w:rsid w:val="00370B6E"/>
    <w:rsid w:val="003765B8"/>
    <w:rsid w:val="00397289"/>
    <w:rsid w:val="003A3BBE"/>
    <w:rsid w:val="003B2C66"/>
    <w:rsid w:val="003B5A09"/>
    <w:rsid w:val="003B72C5"/>
    <w:rsid w:val="003C02FE"/>
    <w:rsid w:val="003C3971"/>
    <w:rsid w:val="003D02E1"/>
    <w:rsid w:val="003D34A6"/>
    <w:rsid w:val="00401663"/>
    <w:rsid w:val="004035C6"/>
    <w:rsid w:val="004040E3"/>
    <w:rsid w:val="00423334"/>
    <w:rsid w:val="004345EC"/>
    <w:rsid w:val="0045336E"/>
    <w:rsid w:val="00465515"/>
    <w:rsid w:val="0047598E"/>
    <w:rsid w:val="004824EA"/>
    <w:rsid w:val="004845B1"/>
    <w:rsid w:val="0049751D"/>
    <w:rsid w:val="004A26F3"/>
    <w:rsid w:val="004C30AC"/>
    <w:rsid w:val="004D0691"/>
    <w:rsid w:val="004D3578"/>
    <w:rsid w:val="004E213A"/>
    <w:rsid w:val="004E674C"/>
    <w:rsid w:val="004E744A"/>
    <w:rsid w:val="004F0988"/>
    <w:rsid w:val="004F3340"/>
    <w:rsid w:val="00510DFF"/>
    <w:rsid w:val="00514751"/>
    <w:rsid w:val="0053388B"/>
    <w:rsid w:val="00535773"/>
    <w:rsid w:val="00543E6C"/>
    <w:rsid w:val="00565087"/>
    <w:rsid w:val="00571CEC"/>
    <w:rsid w:val="00575249"/>
    <w:rsid w:val="00597B11"/>
    <w:rsid w:val="005C577E"/>
    <w:rsid w:val="005D2E01"/>
    <w:rsid w:val="005D7526"/>
    <w:rsid w:val="005E4BB2"/>
    <w:rsid w:val="005E646B"/>
    <w:rsid w:val="005F788A"/>
    <w:rsid w:val="00602AEA"/>
    <w:rsid w:val="00614FDF"/>
    <w:rsid w:val="00630197"/>
    <w:rsid w:val="0063543D"/>
    <w:rsid w:val="0064383C"/>
    <w:rsid w:val="00644BAC"/>
    <w:rsid w:val="00647114"/>
    <w:rsid w:val="006555CC"/>
    <w:rsid w:val="0066567C"/>
    <w:rsid w:val="00684D4C"/>
    <w:rsid w:val="0069066D"/>
    <w:rsid w:val="006912E9"/>
    <w:rsid w:val="0069130E"/>
    <w:rsid w:val="006A323F"/>
    <w:rsid w:val="006B0B67"/>
    <w:rsid w:val="006B262E"/>
    <w:rsid w:val="006B30D0"/>
    <w:rsid w:val="006C34E6"/>
    <w:rsid w:val="006C3D95"/>
    <w:rsid w:val="006C3E54"/>
    <w:rsid w:val="006D452F"/>
    <w:rsid w:val="006D4542"/>
    <w:rsid w:val="006E2170"/>
    <w:rsid w:val="006E5C86"/>
    <w:rsid w:val="006F6767"/>
    <w:rsid w:val="006F6CFE"/>
    <w:rsid w:val="00701116"/>
    <w:rsid w:val="00702FB3"/>
    <w:rsid w:val="00705D00"/>
    <w:rsid w:val="00707F51"/>
    <w:rsid w:val="0071174C"/>
    <w:rsid w:val="00713C44"/>
    <w:rsid w:val="00721983"/>
    <w:rsid w:val="00723A03"/>
    <w:rsid w:val="00727EBC"/>
    <w:rsid w:val="00730C1E"/>
    <w:rsid w:val="00734A5B"/>
    <w:rsid w:val="0074026F"/>
    <w:rsid w:val="007429F6"/>
    <w:rsid w:val="00744E76"/>
    <w:rsid w:val="00752CE9"/>
    <w:rsid w:val="00761DF2"/>
    <w:rsid w:val="00765EA3"/>
    <w:rsid w:val="00774DA4"/>
    <w:rsid w:val="00781F0F"/>
    <w:rsid w:val="0078744B"/>
    <w:rsid w:val="007A367F"/>
    <w:rsid w:val="007A3E2D"/>
    <w:rsid w:val="007A4B12"/>
    <w:rsid w:val="007B600E"/>
    <w:rsid w:val="007B61E4"/>
    <w:rsid w:val="007F0F4A"/>
    <w:rsid w:val="007F5789"/>
    <w:rsid w:val="008028A4"/>
    <w:rsid w:val="0081749C"/>
    <w:rsid w:val="00817C0B"/>
    <w:rsid w:val="00820FCE"/>
    <w:rsid w:val="00821292"/>
    <w:rsid w:val="00821B37"/>
    <w:rsid w:val="00830747"/>
    <w:rsid w:val="00835B98"/>
    <w:rsid w:val="00875D73"/>
    <w:rsid w:val="008768CA"/>
    <w:rsid w:val="008900EF"/>
    <w:rsid w:val="008971AF"/>
    <w:rsid w:val="008A56D4"/>
    <w:rsid w:val="008B001B"/>
    <w:rsid w:val="008B059C"/>
    <w:rsid w:val="008C384C"/>
    <w:rsid w:val="008D1241"/>
    <w:rsid w:val="008D1762"/>
    <w:rsid w:val="008D1985"/>
    <w:rsid w:val="008E2D68"/>
    <w:rsid w:val="008E6756"/>
    <w:rsid w:val="0090271F"/>
    <w:rsid w:val="00902E23"/>
    <w:rsid w:val="009114D7"/>
    <w:rsid w:val="0091348E"/>
    <w:rsid w:val="0091708A"/>
    <w:rsid w:val="00917CCB"/>
    <w:rsid w:val="0092488D"/>
    <w:rsid w:val="00933FB0"/>
    <w:rsid w:val="00942EC2"/>
    <w:rsid w:val="00975318"/>
    <w:rsid w:val="00980171"/>
    <w:rsid w:val="009A50B2"/>
    <w:rsid w:val="009A7FC5"/>
    <w:rsid w:val="009B1A32"/>
    <w:rsid w:val="009C2E0A"/>
    <w:rsid w:val="009C6CED"/>
    <w:rsid w:val="009D2E7D"/>
    <w:rsid w:val="009D4150"/>
    <w:rsid w:val="009F37B7"/>
    <w:rsid w:val="00A10F02"/>
    <w:rsid w:val="00A1224D"/>
    <w:rsid w:val="00A164B4"/>
    <w:rsid w:val="00A22B8C"/>
    <w:rsid w:val="00A23B1F"/>
    <w:rsid w:val="00A25F4A"/>
    <w:rsid w:val="00A26956"/>
    <w:rsid w:val="00A27486"/>
    <w:rsid w:val="00A326EE"/>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406"/>
    <w:rsid w:val="00B50C86"/>
    <w:rsid w:val="00B74E95"/>
    <w:rsid w:val="00B85733"/>
    <w:rsid w:val="00B93086"/>
    <w:rsid w:val="00B95A00"/>
    <w:rsid w:val="00B96D12"/>
    <w:rsid w:val="00B97BE0"/>
    <w:rsid w:val="00BA19ED"/>
    <w:rsid w:val="00BA4B8D"/>
    <w:rsid w:val="00BA692F"/>
    <w:rsid w:val="00BB3033"/>
    <w:rsid w:val="00BB66E6"/>
    <w:rsid w:val="00BC0F7D"/>
    <w:rsid w:val="00BC22C0"/>
    <w:rsid w:val="00BC489E"/>
    <w:rsid w:val="00BD651E"/>
    <w:rsid w:val="00BD7D31"/>
    <w:rsid w:val="00BE3255"/>
    <w:rsid w:val="00BF128E"/>
    <w:rsid w:val="00C05861"/>
    <w:rsid w:val="00C074DD"/>
    <w:rsid w:val="00C1496A"/>
    <w:rsid w:val="00C2118D"/>
    <w:rsid w:val="00C22290"/>
    <w:rsid w:val="00C33079"/>
    <w:rsid w:val="00C45231"/>
    <w:rsid w:val="00C45CD6"/>
    <w:rsid w:val="00C51BDD"/>
    <w:rsid w:val="00C551FF"/>
    <w:rsid w:val="00C72833"/>
    <w:rsid w:val="00C734B7"/>
    <w:rsid w:val="00C742FC"/>
    <w:rsid w:val="00C80F1D"/>
    <w:rsid w:val="00C86EE5"/>
    <w:rsid w:val="00C91962"/>
    <w:rsid w:val="00C92E56"/>
    <w:rsid w:val="00C93F40"/>
    <w:rsid w:val="00CA220A"/>
    <w:rsid w:val="00CA3D0C"/>
    <w:rsid w:val="00CB14BA"/>
    <w:rsid w:val="00CB7453"/>
    <w:rsid w:val="00CC2DA9"/>
    <w:rsid w:val="00CE4DC7"/>
    <w:rsid w:val="00CF48F6"/>
    <w:rsid w:val="00D040C9"/>
    <w:rsid w:val="00D11A96"/>
    <w:rsid w:val="00D269AE"/>
    <w:rsid w:val="00D34953"/>
    <w:rsid w:val="00D42210"/>
    <w:rsid w:val="00D54D88"/>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3F43"/>
    <w:rsid w:val="00E15079"/>
    <w:rsid w:val="00E16509"/>
    <w:rsid w:val="00E17565"/>
    <w:rsid w:val="00E248FF"/>
    <w:rsid w:val="00E30331"/>
    <w:rsid w:val="00E33546"/>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1496"/>
    <w:rsid w:val="00F22EC7"/>
    <w:rsid w:val="00F31F74"/>
    <w:rsid w:val="00F325C8"/>
    <w:rsid w:val="00F34B6A"/>
    <w:rsid w:val="00F350D7"/>
    <w:rsid w:val="00F6427C"/>
    <w:rsid w:val="00F653B8"/>
    <w:rsid w:val="00F73416"/>
    <w:rsid w:val="00F83641"/>
    <w:rsid w:val="00F87806"/>
    <w:rsid w:val="00F9008D"/>
    <w:rsid w:val="00F94BE2"/>
    <w:rsid w:val="00FA1266"/>
    <w:rsid w:val="00FB281B"/>
    <w:rsid w:val="00FB4C83"/>
    <w:rsid w:val="00FB5016"/>
    <w:rsid w:val="00FC1192"/>
    <w:rsid w:val="00FD79BE"/>
    <w:rsid w:val="00FE557D"/>
    <w:rsid w:val="00FE70FD"/>
    <w:rsid w:val="00FF40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A23B1F"/>
  </w:style>
  <w:style w:type="paragraph" w:styleId="BlockText">
    <w:name w:val="Block Text"/>
    <w:basedOn w:val="Normal"/>
    <w:rsid w:val="00A23B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23B1F"/>
    <w:pPr>
      <w:spacing w:after="120"/>
    </w:pPr>
  </w:style>
  <w:style w:type="character" w:customStyle="1" w:styleId="BodyTextChar">
    <w:name w:val="Body Text Char"/>
    <w:basedOn w:val="DefaultParagraphFont"/>
    <w:link w:val="BodyText"/>
    <w:rsid w:val="00A23B1F"/>
    <w:rPr>
      <w:lang w:val="en-GB" w:eastAsia="en-US"/>
    </w:rPr>
  </w:style>
  <w:style w:type="paragraph" w:styleId="BodyText2">
    <w:name w:val="Body Text 2"/>
    <w:basedOn w:val="Normal"/>
    <w:link w:val="BodyText2Char"/>
    <w:rsid w:val="00A23B1F"/>
    <w:pPr>
      <w:spacing w:after="120" w:line="480" w:lineRule="auto"/>
    </w:pPr>
  </w:style>
  <w:style w:type="character" w:customStyle="1" w:styleId="BodyText2Char">
    <w:name w:val="Body Text 2 Char"/>
    <w:basedOn w:val="DefaultParagraphFont"/>
    <w:link w:val="BodyText2"/>
    <w:rsid w:val="00A23B1F"/>
    <w:rPr>
      <w:lang w:val="en-GB" w:eastAsia="en-US"/>
    </w:rPr>
  </w:style>
  <w:style w:type="paragraph" w:styleId="BodyText3">
    <w:name w:val="Body Text 3"/>
    <w:basedOn w:val="Normal"/>
    <w:link w:val="BodyText3Char"/>
    <w:rsid w:val="00A23B1F"/>
    <w:pPr>
      <w:spacing w:after="120"/>
    </w:pPr>
    <w:rPr>
      <w:sz w:val="16"/>
      <w:szCs w:val="16"/>
    </w:rPr>
  </w:style>
  <w:style w:type="character" w:customStyle="1" w:styleId="BodyText3Char">
    <w:name w:val="Body Text 3 Char"/>
    <w:basedOn w:val="DefaultParagraphFont"/>
    <w:link w:val="BodyText3"/>
    <w:rsid w:val="00A23B1F"/>
    <w:rPr>
      <w:sz w:val="16"/>
      <w:szCs w:val="16"/>
      <w:lang w:val="en-GB" w:eastAsia="en-US"/>
    </w:rPr>
  </w:style>
  <w:style w:type="paragraph" w:styleId="BodyTextFirstIndent">
    <w:name w:val="Body Text First Indent"/>
    <w:basedOn w:val="BodyText"/>
    <w:link w:val="BodyTextFirstIndentChar"/>
    <w:rsid w:val="00A23B1F"/>
    <w:pPr>
      <w:spacing w:after="180"/>
      <w:ind w:firstLine="360"/>
    </w:pPr>
  </w:style>
  <w:style w:type="character" w:customStyle="1" w:styleId="BodyTextFirstIndentChar">
    <w:name w:val="Body Text First Indent Char"/>
    <w:basedOn w:val="BodyTextChar"/>
    <w:link w:val="BodyTextFirstIndent"/>
    <w:rsid w:val="00A23B1F"/>
    <w:rPr>
      <w:lang w:val="en-GB" w:eastAsia="en-US"/>
    </w:rPr>
  </w:style>
  <w:style w:type="paragraph" w:styleId="BodyTextIndent">
    <w:name w:val="Body Text Indent"/>
    <w:basedOn w:val="Normal"/>
    <w:link w:val="BodyTextIndentChar"/>
    <w:rsid w:val="00A23B1F"/>
    <w:pPr>
      <w:spacing w:after="120"/>
      <w:ind w:left="283"/>
    </w:pPr>
  </w:style>
  <w:style w:type="character" w:customStyle="1" w:styleId="BodyTextIndentChar">
    <w:name w:val="Body Text Indent Char"/>
    <w:basedOn w:val="DefaultParagraphFont"/>
    <w:link w:val="BodyTextIndent"/>
    <w:rsid w:val="00A23B1F"/>
    <w:rPr>
      <w:lang w:val="en-GB" w:eastAsia="en-US"/>
    </w:rPr>
  </w:style>
  <w:style w:type="paragraph" w:styleId="BodyTextFirstIndent2">
    <w:name w:val="Body Text First Indent 2"/>
    <w:basedOn w:val="BodyTextIndent"/>
    <w:link w:val="BodyTextFirstIndent2Char"/>
    <w:rsid w:val="00A23B1F"/>
    <w:pPr>
      <w:spacing w:after="180"/>
      <w:ind w:left="360" w:firstLine="360"/>
    </w:pPr>
  </w:style>
  <w:style w:type="character" w:customStyle="1" w:styleId="BodyTextFirstIndent2Char">
    <w:name w:val="Body Text First Indent 2 Char"/>
    <w:basedOn w:val="BodyTextIndentChar"/>
    <w:link w:val="BodyTextFirstIndent2"/>
    <w:rsid w:val="00A23B1F"/>
    <w:rPr>
      <w:lang w:val="en-GB" w:eastAsia="en-US"/>
    </w:rPr>
  </w:style>
  <w:style w:type="paragraph" w:styleId="BodyTextIndent2">
    <w:name w:val="Body Text Indent 2"/>
    <w:basedOn w:val="Normal"/>
    <w:link w:val="BodyTextIndent2Char"/>
    <w:rsid w:val="00A23B1F"/>
    <w:pPr>
      <w:spacing w:after="120" w:line="480" w:lineRule="auto"/>
      <w:ind w:left="283"/>
    </w:pPr>
  </w:style>
  <w:style w:type="character" w:customStyle="1" w:styleId="BodyTextIndent2Char">
    <w:name w:val="Body Text Indent 2 Char"/>
    <w:basedOn w:val="DefaultParagraphFont"/>
    <w:link w:val="BodyTextIndent2"/>
    <w:rsid w:val="00A23B1F"/>
    <w:rPr>
      <w:lang w:val="en-GB" w:eastAsia="en-US"/>
    </w:rPr>
  </w:style>
  <w:style w:type="paragraph" w:styleId="BodyTextIndent3">
    <w:name w:val="Body Text Indent 3"/>
    <w:basedOn w:val="Normal"/>
    <w:link w:val="BodyTextIndent3Char"/>
    <w:rsid w:val="00A23B1F"/>
    <w:pPr>
      <w:spacing w:after="120"/>
      <w:ind w:left="283"/>
    </w:pPr>
    <w:rPr>
      <w:sz w:val="16"/>
      <w:szCs w:val="16"/>
    </w:rPr>
  </w:style>
  <w:style w:type="character" w:customStyle="1" w:styleId="BodyTextIndent3Char">
    <w:name w:val="Body Text Indent 3 Char"/>
    <w:basedOn w:val="DefaultParagraphFont"/>
    <w:link w:val="BodyTextIndent3"/>
    <w:rsid w:val="00A23B1F"/>
    <w:rPr>
      <w:sz w:val="16"/>
      <w:szCs w:val="16"/>
      <w:lang w:val="en-GB" w:eastAsia="en-US"/>
    </w:rPr>
  </w:style>
  <w:style w:type="paragraph" w:styleId="Caption">
    <w:name w:val="caption"/>
    <w:basedOn w:val="Normal"/>
    <w:next w:val="Normal"/>
    <w:semiHidden/>
    <w:unhideWhenUsed/>
    <w:qFormat/>
    <w:rsid w:val="00A23B1F"/>
    <w:pPr>
      <w:spacing w:after="200"/>
    </w:pPr>
    <w:rPr>
      <w:i/>
      <w:iCs/>
      <w:color w:val="44546A" w:themeColor="text2"/>
      <w:sz w:val="18"/>
      <w:szCs w:val="18"/>
    </w:rPr>
  </w:style>
  <w:style w:type="paragraph" w:styleId="Closing">
    <w:name w:val="Closing"/>
    <w:basedOn w:val="Normal"/>
    <w:link w:val="ClosingChar"/>
    <w:rsid w:val="00A23B1F"/>
    <w:pPr>
      <w:spacing w:after="0"/>
      <w:ind w:left="4252"/>
    </w:pPr>
  </w:style>
  <w:style w:type="character" w:customStyle="1" w:styleId="ClosingChar">
    <w:name w:val="Closing Char"/>
    <w:basedOn w:val="DefaultParagraphFont"/>
    <w:link w:val="Closing"/>
    <w:rsid w:val="00A23B1F"/>
    <w:rPr>
      <w:lang w:val="en-GB" w:eastAsia="en-US"/>
    </w:rPr>
  </w:style>
  <w:style w:type="paragraph" w:styleId="Date">
    <w:name w:val="Date"/>
    <w:basedOn w:val="Normal"/>
    <w:next w:val="Normal"/>
    <w:link w:val="DateChar"/>
    <w:rsid w:val="00A23B1F"/>
  </w:style>
  <w:style w:type="character" w:customStyle="1" w:styleId="DateChar">
    <w:name w:val="Date Char"/>
    <w:basedOn w:val="DefaultParagraphFont"/>
    <w:link w:val="Date"/>
    <w:rsid w:val="00A23B1F"/>
    <w:rPr>
      <w:lang w:val="en-GB" w:eastAsia="en-US"/>
    </w:rPr>
  </w:style>
  <w:style w:type="paragraph" w:styleId="DocumentMap">
    <w:name w:val="Document Map"/>
    <w:basedOn w:val="Normal"/>
    <w:link w:val="DocumentMapChar"/>
    <w:rsid w:val="00A23B1F"/>
    <w:pPr>
      <w:spacing w:after="0"/>
    </w:pPr>
    <w:rPr>
      <w:rFonts w:ascii="Segoe UI" w:hAnsi="Segoe UI" w:cs="Segoe UI"/>
      <w:sz w:val="16"/>
      <w:szCs w:val="16"/>
    </w:rPr>
  </w:style>
  <w:style w:type="character" w:customStyle="1" w:styleId="DocumentMapChar">
    <w:name w:val="Document Map Char"/>
    <w:basedOn w:val="DefaultParagraphFont"/>
    <w:link w:val="DocumentMap"/>
    <w:rsid w:val="00A23B1F"/>
    <w:rPr>
      <w:rFonts w:ascii="Segoe UI" w:hAnsi="Segoe UI" w:cs="Segoe UI"/>
      <w:sz w:val="16"/>
      <w:szCs w:val="16"/>
      <w:lang w:val="en-GB" w:eastAsia="en-US"/>
    </w:rPr>
  </w:style>
  <w:style w:type="paragraph" w:styleId="E-mailSignature">
    <w:name w:val="E-mail Signature"/>
    <w:basedOn w:val="Normal"/>
    <w:link w:val="E-mailSignatureChar"/>
    <w:rsid w:val="00A23B1F"/>
    <w:pPr>
      <w:spacing w:after="0"/>
    </w:pPr>
  </w:style>
  <w:style w:type="character" w:customStyle="1" w:styleId="E-mailSignatureChar">
    <w:name w:val="E-mail Signature Char"/>
    <w:basedOn w:val="DefaultParagraphFont"/>
    <w:link w:val="E-mailSignature"/>
    <w:rsid w:val="00A23B1F"/>
    <w:rPr>
      <w:lang w:val="en-GB" w:eastAsia="en-US"/>
    </w:rPr>
  </w:style>
  <w:style w:type="paragraph" w:styleId="EndnoteText">
    <w:name w:val="endnote text"/>
    <w:basedOn w:val="Normal"/>
    <w:link w:val="EndnoteTextChar"/>
    <w:rsid w:val="00A23B1F"/>
    <w:pPr>
      <w:spacing w:after="0"/>
    </w:pPr>
  </w:style>
  <w:style w:type="character" w:customStyle="1" w:styleId="EndnoteTextChar">
    <w:name w:val="Endnote Text Char"/>
    <w:basedOn w:val="DefaultParagraphFont"/>
    <w:link w:val="EndnoteText"/>
    <w:rsid w:val="00A23B1F"/>
    <w:rPr>
      <w:lang w:val="en-GB" w:eastAsia="en-US"/>
    </w:rPr>
  </w:style>
  <w:style w:type="paragraph" w:styleId="EnvelopeAddress">
    <w:name w:val="envelope address"/>
    <w:basedOn w:val="Normal"/>
    <w:rsid w:val="00A23B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3B1F"/>
    <w:pPr>
      <w:spacing w:after="0"/>
    </w:pPr>
    <w:rPr>
      <w:rFonts w:asciiTheme="majorHAnsi" w:eastAsiaTheme="majorEastAsia" w:hAnsiTheme="majorHAnsi" w:cstheme="majorBidi"/>
    </w:rPr>
  </w:style>
  <w:style w:type="paragraph" w:styleId="FootnoteText">
    <w:name w:val="footnote text"/>
    <w:basedOn w:val="Normal"/>
    <w:link w:val="FootnoteTextChar"/>
    <w:rsid w:val="00A23B1F"/>
    <w:pPr>
      <w:spacing w:after="0"/>
    </w:pPr>
  </w:style>
  <w:style w:type="character" w:customStyle="1" w:styleId="FootnoteTextChar">
    <w:name w:val="Footnote Text Char"/>
    <w:basedOn w:val="DefaultParagraphFont"/>
    <w:link w:val="FootnoteText"/>
    <w:rsid w:val="00A23B1F"/>
    <w:rPr>
      <w:lang w:val="en-GB" w:eastAsia="en-US"/>
    </w:rPr>
  </w:style>
  <w:style w:type="paragraph" w:styleId="HTMLAddress">
    <w:name w:val="HTML Address"/>
    <w:basedOn w:val="Normal"/>
    <w:link w:val="HTMLAddressChar"/>
    <w:rsid w:val="00A23B1F"/>
    <w:pPr>
      <w:spacing w:after="0"/>
    </w:pPr>
    <w:rPr>
      <w:i/>
      <w:iCs/>
    </w:rPr>
  </w:style>
  <w:style w:type="character" w:customStyle="1" w:styleId="HTMLAddressChar">
    <w:name w:val="HTML Address Char"/>
    <w:basedOn w:val="DefaultParagraphFont"/>
    <w:link w:val="HTMLAddress"/>
    <w:rsid w:val="00A23B1F"/>
    <w:rPr>
      <w:i/>
      <w:iCs/>
      <w:lang w:val="en-GB" w:eastAsia="en-US"/>
    </w:rPr>
  </w:style>
  <w:style w:type="paragraph" w:styleId="HTMLPreformatted">
    <w:name w:val="HTML Preformatted"/>
    <w:basedOn w:val="Normal"/>
    <w:link w:val="HTMLPreformattedChar"/>
    <w:rsid w:val="00A23B1F"/>
    <w:pPr>
      <w:spacing w:after="0"/>
    </w:pPr>
    <w:rPr>
      <w:rFonts w:ascii="Consolas" w:hAnsi="Consolas"/>
    </w:rPr>
  </w:style>
  <w:style w:type="character" w:customStyle="1" w:styleId="HTMLPreformattedChar">
    <w:name w:val="HTML Preformatted Char"/>
    <w:basedOn w:val="DefaultParagraphFont"/>
    <w:link w:val="HTMLPreformatted"/>
    <w:rsid w:val="00A23B1F"/>
    <w:rPr>
      <w:rFonts w:ascii="Consolas" w:hAnsi="Consolas"/>
      <w:lang w:val="en-GB" w:eastAsia="en-US"/>
    </w:rPr>
  </w:style>
  <w:style w:type="paragraph" w:styleId="Index1">
    <w:name w:val="index 1"/>
    <w:basedOn w:val="Normal"/>
    <w:next w:val="Normal"/>
    <w:rsid w:val="00A23B1F"/>
    <w:pPr>
      <w:spacing w:after="0"/>
      <w:ind w:left="200" w:hanging="200"/>
    </w:pPr>
  </w:style>
  <w:style w:type="paragraph" w:styleId="Index2">
    <w:name w:val="index 2"/>
    <w:basedOn w:val="Normal"/>
    <w:next w:val="Normal"/>
    <w:rsid w:val="00A23B1F"/>
    <w:pPr>
      <w:spacing w:after="0"/>
      <w:ind w:left="400" w:hanging="200"/>
    </w:pPr>
  </w:style>
  <w:style w:type="paragraph" w:styleId="Index3">
    <w:name w:val="index 3"/>
    <w:basedOn w:val="Normal"/>
    <w:next w:val="Normal"/>
    <w:rsid w:val="00A23B1F"/>
    <w:pPr>
      <w:spacing w:after="0"/>
      <w:ind w:left="600" w:hanging="200"/>
    </w:pPr>
  </w:style>
  <w:style w:type="paragraph" w:styleId="Index4">
    <w:name w:val="index 4"/>
    <w:basedOn w:val="Normal"/>
    <w:next w:val="Normal"/>
    <w:rsid w:val="00A23B1F"/>
    <w:pPr>
      <w:spacing w:after="0"/>
      <w:ind w:left="800" w:hanging="200"/>
    </w:pPr>
  </w:style>
  <w:style w:type="paragraph" w:styleId="Index5">
    <w:name w:val="index 5"/>
    <w:basedOn w:val="Normal"/>
    <w:next w:val="Normal"/>
    <w:rsid w:val="00A23B1F"/>
    <w:pPr>
      <w:spacing w:after="0"/>
      <w:ind w:left="1000" w:hanging="200"/>
    </w:pPr>
  </w:style>
  <w:style w:type="paragraph" w:styleId="Index6">
    <w:name w:val="index 6"/>
    <w:basedOn w:val="Normal"/>
    <w:next w:val="Normal"/>
    <w:rsid w:val="00A23B1F"/>
    <w:pPr>
      <w:spacing w:after="0"/>
      <w:ind w:left="1200" w:hanging="200"/>
    </w:pPr>
  </w:style>
  <w:style w:type="paragraph" w:styleId="Index7">
    <w:name w:val="index 7"/>
    <w:basedOn w:val="Normal"/>
    <w:next w:val="Normal"/>
    <w:rsid w:val="00A23B1F"/>
    <w:pPr>
      <w:spacing w:after="0"/>
      <w:ind w:left="1400" w:hanging="200"/>
    </w:pPr>
  </w:style>
  <w:style w:type="paragraph" w:styleId="Index8">
    <w:name w:val="index 8"/>
    <w:basedOn w:val="Normal"/>
    <w:next w:val="Normal"/>
    <w:rsid w:val="00A23B1F"/>
    <w:pPr>
      <w:spacing w:after="0"/>
      <w:ind w:left="1600" w:hanging="200"/>
    </w:pPr>
  </w:style>
  <w:style w:type="paragraph" w:styleId="Index9">
    <w:name w:val="index 9"/>
    <w:basedOn w:val="Normal"/>
    <w:next w:val="Normal"/>
    <w:rsid w:val="00A23B1F"/>
    <w:pPr>
      <w:spacing w:after="0"/>
      <w:ind w:left="1800" w:hanging="200"/>
    </w:pPr>
  </w:style>
  <w:style w:type="paragraph" w:styleId="IndexHeading">
    <w:name w:val="index heading"/>
    <w:basedOn w:val="Normal"/>
    <w:next w:val="Index1"/>
    <w:rsid w:val="00A23B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3B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3B1F"/>
    <w:rPr>
      <w:i/>
      <w:iCs/>
      <w:color w:val="4472C4" w:themeColor="accent1"/>
      <w:lang w:val="en-GB" w:eastAsia="en-US"/>
    </w:rPr>
  </w:style>
  <w:style w:type="paragraph" w:styleId="List">
    <w:name w:val="List"/>
    <w:basedOn w:val="Normal"/>
    <w:rsid w:val="00A23B1F"/>
    <w:pPr>
      <w:ind w:left="283" w:hanging="283"/>
      <w:contextualSpacing/>
    </w:pPr>
  </w:style>
  <w:style w:type="paragraph" w:styleId="List2">
    <w:name w:val="List 2"/>
    <w:basedOn w:val="Normal"/>
    <w:rsid w:val="00A23B1F"/>
    <w:pPr>
      <w:ind w:left="566" w:hanging="283"/>
      <w:contextualSpacing/>
    </w:pPr>
  </w:style>
  <w:style w:type="paragraph" w:styleId="List3">
    <w:name w:val="List 3"/>
    <w:basedOn w:val="Normal"/>
    <w:rsid w:val="00A23B1F"/>
    <w:pPr>
      <w:ind w:left="849" w:hanging="283"/>
      <w:contextualSpacing/>
    </w:pPr>
  </w:style>
  <w:style w:type="paragraph" w:styleId="List4">
    <w:name w:val="List 4"/>
    <w:basedOn w:val="Normal"/>
    <w:rsid w:val="00A23B1F"/>
    <w:pPr>
      <w:ind w:left="1132" w:hanging="283"/>
      <w:contextualSpacing/>
    </w:pPr>
  </w:style>
  <w:style w:type="paragraph" w:styleId="List5">
    <w:name w:val="List 5"/>
    <w:basedOn w:val="Normal"/>
    <w:rsid w:val="00A23B1F"/>
    <w:pPr>
      <w:ind w:left="1415" w:hanging="283"/>
      <w:contextualSpacing/>
    </w:pPr>
  </w:style>
  <w:style w:type="paragraph" w:styleId="ListBullet">
    <w:name w:val="List Bullet"/>
    <w:basedOn w:val="Normal"/>
    <w:rsid w:val="00A23B1F"/>
    <w:pPr>
      <w:numPr>
        <w:numId w:val="8"/>
      </w:numPr>
      <w:contextualSpacing/>
    </w:pPr>
  </w:style>
  <w:style w:type="paragraph" w:styleId="ListBullet2">
    <w:name w:val="List Bullet 2"/>
    <w:basedOn w:val="Normal"/>
    <w:rsid w:val="00A23B1F"/>
    <w:pPr>
      <w:numPr>
        <w:numId w:val="9"/>
      </w:numPr>
      <w:contextualSpacing/>
    </w:pPr>
  </w:style>
  <w:style w:type="paragraph" w:styleId="ListBullet3">
    <w:name w:val="List Bullet 3"/>
    <w:basedOn w:val="Normal"/>
    <w:rsid w:val="00A23B1F"/>
    <w:pPr>
      <w:numPr>
        <w:numId w:val="10"/>
      </w:numPr>
      <w:contextualSpacing/>
    </w:pPr>
  </w:style>
  <w:style w:type="paragraph" w:styleId="ListBullet4">
    <w:name w:val="List Bullet 4"/>
    <w:basedOn w:val="Normal"/>
    <w:rsid w:val="00A23B1F"/>
    <w:pPr>
      <w:numPr>
        <w:numId w:val="11"/>
      </w:numPr>
      <w:contextualSpacing/>
    </w:pPr>
  </w:style>
  <w:style w:type="paragraph" w:styleId="ListBullet5">
    <w:name w:val="List Bullet 5"/>
    <w:basedOn w:val="Normal"/>
    <w:rsid w:val="00A23B1F"/>
    <w:pPr>
      <w:numPr>
        <w:numId w:val="12"/>
      </w:numPr>
      <w:contextualSpacing/>
    </w:pPr>
  </w:style>
  <w:style w:type="paragraph" w:styleId="ListContinue">
    <w:name w:val="List Continue"/>
    <w:basedOn w:val="Normal"/>
    <w:rsid w:val="00A23B1F"/>
    <w:pPr>
      <w:spacing w:after="120"/>
      <w:ind w:left="283"/>
      <w:contextualSpacing/>
    </w:pPr>
  </w:style>
  <w:style w:type="paragraph" w:styleId="ListContinue2">
    <w:name w:val="List Continue 2"/>
    <w:basedOn w:val="Normal"/>
    <w:rsid w:val="00A23B1F"/>
    <w:pPr>
      <w:spacing w:after="120"/>
      <w:ind w:left="566"/>
      <w:contextualSpacing/>
    </w:pPr>
  </w:style>
  <w:style w:type="paragraph" w:styleId="ListContinue3">
    <w:name w:val="List Continue 3"/>
    <w:basedOn w:val="Normal"/>
    <w:rsid w:val="00A23B1F"/>
    <w:pPr>
      <w:spacing w:after="120"/>
      <w:ind w:left="849"/>
      <w:contextualSpacing/>
    </w:pPr>
  </w:style>
  <w:style w:type="paragraph" w:styleId="ListContinue4">
    <w:name w:val="List Continue 4"/>
    <w:basedOn w:val="Normal"/>
    <w:rsid w:val="00A23B1F"/>
    <w:pPr>
      <w:spacing w:after="120"/>
      <w:ind w:left="1132"/>
      <w:contextualSpacing/>
    </w:pPr>
  </w:style>
  <w:style w:type="paragraph" w:styleId="ListContinue5">
    <w:name w:val="List Continue 5"/>
    <w:basedOn w:val="Normal"/>
    <w:rsid w:val="00A23B1F"/>
    <w:pPr>
      <w:spacing w:after="120"/>
      <w:ind w:left="1415"/>
      <w:contextualSpacing/>
    </w:pPr>
  </w:style>
  <w:style w:type="paragraph" w:styleId="ListNumber">
    <w:name w:val="List Number"/>
    <w:basedOn w:val="Normal"/>
    <w:rsid w:val="00A23B1F"/>
    <w:pPr>
      <w:numPr>
        <w:numId w:val="13"/>
      </w:numPr>
      <w:contextualSpacing/>
    </w:pPr>
  </w:style>
  <w:style w:type="paragraph" w:styleId="ListNumber2">
    <w:name w:val="List Number 2"/>
    <w:basedOn w:val="Normal"/>
    <w:rsid w:val="00A23B1F"/>
    <w:pPr>
      <w:numPr>
        <w:numId w:val="14"/>
      </w:numPr>
      <w:contextualSpacing/>
    </w:pPr>
  </w:style>
  <w:style w:type="paragraph" w:styleId="ListNumber3">
    <w:name w:val="List Number 3"/>
    <w:basedOn w:val="Normal"/>
    <w:rsid w:val="00A23B1F"/>
    <w:pPr>
      <w:numPr>
        <w:numId w:val="15"/>
      </w:numPr>
      <w:contextualSpacing/>
    </w:pPr>
  </w:style>
  <w:style w:type="paragraph" w:styleId="ListNumber4">
    <w:name w:val="List Number 4"/>
    <w:basedOn w:val="Normal"/>
    <w:rsid w:val="00A23B1F"/>
    <w:pPr>
      <w:numPr>
        <w:numId w:val="16"/>
      </w:numPr>
      <w:contextualSpacing/>
    </w:pPr>
  </w:style>
  <w:style w:type="paragraph" w:styleId="ListNumber5">
    <w:name w:val="List Number 5"/>
    <w:basedOn w:val="Normal"/>
    <w:rsid w:val="00A23B1F"/>
    <w:pPr>
      <w:numPr>
        <w:numId w:val="17"/>
      </w:numPr>
      <w:contextualSpacing/>
    </w:pPr>
  </w:style>
  <w:style w:type="paragraph" w:styleId="ListParagraph">
    <w:name w:val="List Paragraph"/>
    <w:basedOn w:val="Normal"/>
    <w:uiPriority w:val="34"/>
    <w:qFormat/>
    <w:rsid w:val="00A23B1F"/>
    <w:pPr>
      <w:ind w:left="720"/>
      <w:contextualSpacing/>
    </w:pPr>
  </w:style>
  <w:style w:type="paragraph" w:styleId="MacroText">
    <w:name w:val="macro"/>
    <w:link w:val="MacroTextChar"/>
    <w:rsid w:val="00A23B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23B1F"/>
    <w:rPr>
      <w:rFonts w:ascii="Consolas" w:hAnsi="Consolas"/>
      <w:lang w:val="en-GB" w:eastAsia="en-US"/>
    </w:rPr>
  </w:style>
  <w:style w:type="paragraph" w:styleId="MessageHeader">
    <w:name w:val="Message Header"/>
    <w:basedOn w:val="Normal"/>
    <w:link w:val="MessageHeaderChar"/>
    <w:rsid w:val="00A23B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3B1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3B1F"/>
    <w:rPr>
      <w:lang w:val="en-GB" w:eastAsia="en-US"/>
    </w:rPr>
  </w:style>
  <w:style w:type="paragraph" w:styleId="NormalWeb">
    <w:name w:val="Normal (Web)"/>
    <w:basedOn w:val="Normal"/>
    <w:rsid w:val="00A23B1F"/>
    <w:rPr>
      <w:sz w:val="24"/>
      <w:szCs w:val="24"/>
    </w:rPr>
  </w:style>
  <w:style w:type="paragraph" w:styleId="NormalIndent">
    <w:name w:val="Normal Indent"/>
    <w:basedOn w:val="Normal"/>
    <w:rsid w:val="00A23B1F"/>
    <w:pPr>
      <w:ind w:left="720"/>
    </w:pPr>
  </w:style>
  <w:style w:type="paragraph" w:styleId="NoteHeading">
    <w:name w:val="Note Heading"/>
    <w:basedOn w:val="Normal"/>
    <w:next w:val="Normal"/>
    <w:link w:val="NoteHeadingChar"/>
    <w:rsid w:val="00A23B1F"/>
    <w:pPr>
      <w:spacing w:after="0"/>
    </w:pPr>
  </w:style>
  <w:style w:type="character" w:customStyle="1" w:styleId="NoteHeadingChar">
    <w:name w:val="Note Heading Char"/>
    <w:basedOn w:val="DefaultParagraphFont"/>
    <w:link w:val="NoteHeading"/>
    <w:rsid w:val="00A23B1F"/>
    <w:rPr>
      <w:lang w:val="en-GB" w:eastAsia="en-US"/>
    </w:rPr>
  </w:style>
  <w:style w:type="paragraph" w:styleId="PlainText">
    <w:name w:val="Plain Text"/>
    <w:basedOn w:val="Normal"/>
    <w:link w:val="PlainTextChar"/>
    <w:rsid w:val="00A23B1F"/>
    <w:pPr>
      <w:spacing w:after="0"/>
    </w:pPr>
    <w:rPr>
      <w:rFonts w:ascii="Consolas" w:hAnsi="Consolas"/>
      <w:sz w:val="21"/>
      <w:szCs w:val="21"/>
    </w:rPr>
  </w:style>
  <w:style w:type="character" w:customStyle="1" w:styleId="PlainTextChar">
    <w:name w:val="Plain Text Char"/>
    <w:basedOn w:val="DefaultParagraphFont"/>
    <w:link w:val="PlainText"/>
    <w:rsid w:val="00A23B1F"/>
    <w:rPr>
      <w:rFonts w:ascii="Consolas" w:hAnsi="Consolas"/>
      <w:sz w:val="21"/>
      <w:szCs w:val="21"/>
      <w:lang w:val="en-GB" w:eastAsia="en-US"/>
    </w:rPr>
  </w:style>
  <w:style w:type="paragraph" w:styleId="Quote">
    <w:name w:val="Quote"/>
    <w:basedOn w:val="Normal"/>
    <w:next w:val="Normal"/>
    <w:link w:val="QuoteChar"/>
    <w:uiPriority w:val="29"/>
    <w:qFormat/>
    <w:rsid w:val="00A23B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3B1F"/>
    <w:rPr>
      <w:i/>
      <w:iCs/>
      <w:color w:val="404040" w:themeColor="text1" w:themeTint="BF"/>
      <w:lang w:val="en-GB" w:eastAsia="en-US"/>
    </w:rPr>
  </w:style>
  <w:style w:type="paragraph" w:styleId="Salutation">
    <w:name w:val="Salutation"/>
    <w:basedOn w:val="Normal"/>
    <w:next w:val="Normal"/>
    <w:link w:val="SalutationChar"/>
    <w:rsid w:val="00A23B1F"/>
  </w:style>
  <w:style w:type="character" w:customStyle="1" w:styleId="SalutationChar">
    <w:name w:val="Salutation Char"/>
    <w:basedOn w:val="DefaultParagraphFont"/>
    <w:link w:val="Salutation"/>
    <w:rsid w:val="00A23B1F"/>
    <w:rPr>
      <w:lang w:val="en-GB" w:eastAsia="en-US"/>
    </w:rPr>
  </w:style>
  <w:style w:type="paragraph" w:styleId="Signature">
    <w:name w:val="Signature"/>
    <w:basedOn w:val="Normal"/>
    <w:link w:val="SignatureChar"/>
    <w:rsid w:val="00A23B1F"/>
    <w:pPr>
      <w:spacing w:after="0"/>
      <w:ind w:left="4252"/>
    </w:pPr>
  </w:style>
  <w:style w:type="character" w:customStyle="1" w:styleId="SignatureChar">
    <w:name w:val="Signature Char"/>
    <w:basedOn w:val="DefaultParagraphFont"/>
    <w:link w:val="Signature"/>
    <w:rsid w:val="00A23B1F"/>
    <w:rPr>
      <w:lang w:val="en-GB" w:eastAsia="en-US"/>
    </w:rPr>
  </w:style>
  <w:style w:type="paragraph" w:styleId="Subtitle">
    <w:name w:val="Subtitle"/>
    <w:basedOn w:val="Normal"/>
    <w:next w:val="Normal"/>
    <w:link w:val="SubtitleChar"/>
    <w:qFormat/>
    <w:rsid w:val="00A23B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3B1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3B1F"/>
    <w:pPr>
      <w:spacing w:after="0"/>
      <w:ind w:left="200" w:hanging="200"/>
    </w:pPr>
  </w:style>
  <w:style w:type="paragraph" w:styleId="TableofFigures">
    <w:name w:val="table of figures"/>
    <w:basedOn w:val="Normal"/>
    <w:next w:val="Normal"/>
    <w:rsid w:val="00A23B1F"/>
    <w:pPr>
      <w:spacing w:after="0"/>
    </w:pPr>
  </w:style>
  <w:style w:type="paragraph" w:styleId="Title">
    <w:name w:val="Title"/>
    <w:basedOn w:val="Normal"/>
    <w:next w:val="Normal"/>
    <w:link w:val="TitleChar"/>
    <w:qFormat/>
    <w:rsid w:val="00A23B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3B1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3B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3B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15079"/>
    <w:rPr>
      <w:rFonts w:ascii="Arial" w:hAnsi="Arial"/>
      <w:sz w:val="22"/>
      <w:lang w:val="en-GB" w:eastAsia="en-US"/>
    </w:rPr>
  </w:style>
  <w:style w:type="character" w:customStyle="1" w:styleId="TACChar">
    <w:name w:val="TAC Char"/>
    <w:link w:val="TAC"/>
    <w:qFormat/>
    <w:locked/>
    <w:rsid w:val="00E15079"/>
    <w:rPr>
      <w:rFonts w:ascii="Arial" w:hAnsi="Arial"/>
      <w:sz w:val="18"/>
      <w:lang w:val="en-GB" w:eastAsia="en-US"/>
    </w:rPr>
  </w:style>
  <w:style w:type="paragraph" w:customStyle="1" w:styleId="a">
    <w:name w:val="본문"/>
    <w:rsid w:val="00D269A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3gpp.org/ftp/TSG_RAN/WG2_RL2/TSGR2_118-e/Docs/R2-2206115.zip" TargetMode="Externa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tsg_ran/WG2_RL2/TSGR2_115-e/Docs/R2-2107453.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3gpp.org/ftp/tsg_ran/WG2_RL2/TSGR2_115-e/Docs/R2-2107453.zip" TargetMode="Externa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Word_Document.doc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8659</Words>
  <Characters>49360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3</cp:revision>
  <cp:lastPrinted>2019-02-25T14:05:00Z</cp:lastPrinted>
  <dcterms:created xsi:type="dcterms:W3CDTF">2024-04-26T13:46:00Z</dcterms:created>
  <dcterms:modified xsi:type="dcterms:W3CDTF">2024-04-30T13:32:00Z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