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516A9847"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r w:rsidR="00C922CA">
              <w:t>1</w:t>
            </w:r>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r w:rsidR="00C922CA">
              <w:rPr>
                <w:sz w:val="32"/>
              </w:rPr>
              <w:t>6</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bookmarkStart w:id="1" w:name="_Hlk26521069"/>
      <w:bookmarkStart w:id="2" w:name="_MON_1637044072"/>
      <w:bookmarkEnd w:id="2"/>
      <w:tr w:rsidR="00C074DD" w:rsidRPr="00D40151" w14:paraId="7CF75E6B" w14:textId="77777777" w:rsidTr="00D40151">
        <w:trPr>
          <w:cantSplit/>
          <w:trHeight w:hRule="exact" w:val="1531"/>
        </w:trPr>
        <w:tc>
          <w:tcPr>
            <w:tcW w:w="4883" w:type="dxa"/>
            <w:shd w:val="clear" w:color="auto" w:fill="auto"/>
          </w:tcPr>
          <w:p w14:paraId="6D86991B" w14:textId="49D16ADC" w:rsidR="00C074DD" w:rsidRPr="00D40151" w:rsidRDefault="00562E84" w:rsidP="00C074DD">
            <w:pPr>
              <w:rPr>
                <w:i/>
              </w:rPr>
            </w:pPr>
            <w:r>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86048589" r:id="rId10"/>
              </w:object>
            </w:r>
            <w:bookmarkEnd w:id="1"/>
          </w:p>
        </w:tc>
        <w:bookmarkStart w:id="3" w:name="_Hlk26521126"/>
        <w:bookmarkStart w:id="4" w:name="_MON_1637044125"/>
        <w:bookmarkEnd w:id="4"/>
        <w:tc>
          <w:tcPr>
            <w:tcW w:w="5540" w:type="dxa"/>
            <w:shd w:val="clear" w:color="auto" w:fill="auto"/>
          </w:tcPr>
          <w:p w14:paraId="5FACA308" w14:textId="15C11281" w:rsidR="00C074DD" w:rsidRPr="00D40151" w:rsidRDefault="00562E84" w:rsidP="00C074DD">
            <w:pPr>
              <w:jc w:val="right"/>
            </w:pPr>
            <w:r>
              <w:object w:dxaOrig="2595" w:dyaOrig="1536" w14:anchorId="40E469F1">
                <v:shape id="_x0000_i1026" type="#_x0000_t75" style="width:127.5pt;height:75pt" o:ole="">
                  <v:imagedata r:id="rId11" o:title=""/>
                </v:shape>
                <o:OLEObject Type="Embed" ProgID="Word.Picture.8" ShapeID="_x0000_i1026" DrawAspect="Content" ObjectID="_1686048590" r:id="rId12"/>
              </w:object>
            </w:r>
            <w:bookmarkEnd w:id="3"/>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3483529A" w14:textId="2ADE4E8B" w:rsidR="00562E84"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62E84">
        <w:t>Foreword</w:t>
      </w:r>
      <w:r w:rsidR="00562E84">
        <w:tab/>
      </w:r>
      <w:r w:rsidR="00562E84">
        <w:fldChar w:fldCharType="begin" w:fldLock="1"/>
      </w:r>
      <w:r w:rsidR="00562E84">
        <w:instrText xml:space="preserve"> PAGEREF _Toc75356618 \h </w:instrText>
      </w:r>
      <w:r w:rsidR="00562E84">
        <w:fldChar w:fldCharType="separate"/>
      </w:r>
      <w:r w:rsidR="00562E84">
        <w:t>4</w:t>
      </w:r>
      <w:r w:rsidR="00562E84">
        <w:fldChar w:fldCharType="end"/>
      </w:r>
    </w:p>
    <w:p w14:paraId="2D04AEF2" w14:textId="2649E0B5" w:rsidR="00562E84" w:rsidRDefault="00562E8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_Toc75356619 \h </w:instrText>
      </w:r>
      <w:r>
        <w:fldChar w:fldCharType="separate"/>
      </w:r>
      <w:r>
        <w:t>5</w:t>
      </w:r>
      <w:r>
        <w:fldChar w:fldCharType="end"/>
      </w:r>
    </w:p>
    <w:p w14:paraId="27B83AF4" w14:textId="1D3D24BA" w:rsidR="00562E84" w:rsidRDefault="00562E8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_Toc75356620 \h </w:instrText>
      </w:r>
      <w:r>
        <w:fldChar w:fldCharType="separate"/>
      </w:r>
      <w:r>
        <w:t>5</w:t>
      </w:r>
      <w:r>
        <w:fldChar w:fldCharType="end"/>
      </w:r>
    </w:p>
    <w:p w14:paraId="61BA6F97" w14:textId="764CA556" w:rsidR="00562E84" w:rsidRDefault="00562E8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_Toc75356621 \h </w:instrText>
      </w:r>
      <w:r>
        <w:fldChar w:fldCharType="separate"/>
      </w:r>
      <w:r>
        <w:t>10</w:t>
      </w:r>
      <w:r>
        <w:fldChar w:fldCharType="end"/>
      </w:r>
    </w:p>
    <w:p w14:paraId="4857E299" w14:textId="0E3F2EA0" w:rsidR="00562E84" w:rsidRDefault="00562E8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_Toc75356622 \h </w:instrText>
      </w:r>
      <w:r>
        <w:fldChar w:fldCharType="separate"/>
      </w:r>
      <w:r>
        <w:t>10</w:t>
      </w:r>
      <w:r>
        <w:fldChar w:fldCharType="end"/>
      </w:r>
    </w:p>
    <w:p w14:paraId="6E9CF340" w14:textId="102E3C25" w:rsidR="00562E84" w:rsidRDefault="00562E8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_Toc75356623 \h </w:instrText>
      </w:r>
      <w:r>
        <w:fldChar w:fldCharType="separate"/>
      </w:r>
      <w:r>
        <w:t>15</w:t>
      </w:r>
      <w:r>
        <w:fldChar w:fldCharType="end"/>
      </w:r>
    </w:p>
    <w:p w14:paraId="162CDF21" w14:textId="5A6A56DF" w:rsidR="00562E84" w:rsidRDefault="00562E8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_Toc75356624 \h </w:instrText>
      </w:r>
      <w:r>
        <w:fldChar w:fldCharType="separate"/>
      </w:r>
      <w:r>
        <w:t>18</w:t>
      </w:r>
      <w:r>
        <w:fldChar w:fldCharType="end"/>
      </w:r>
    </w:p>
    <w:p w14:paraId="5278B8A6" w14:textId="0D0E7610" w:rsidR="00562E84" w:rsidRDefault="00562E8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_Toc75356625 \h </w:instrText>
      </w:r>
      <w:r>
        <w:fldChar w:fldCharType="separate"/>
      </w:r>
      <w:r>
        <w:t>18</w:t>
      </w:r>
      <w:r>
        <w:fldChar w:fldCharType="end"/>
      </w:r>
    </w:p>
    <w:p w14:paraId="7C5092F7" w14:textId="16B28D74" w:rsidR="00562E84" w:rsidRDefault="00562E8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_Toc75356626 \h </w:instrText>
      </w:r>
      <w:r>
        <w:fldChar w:fldCharType="separate"/>
      </w:r>
      <w:r>
        <w:t>19</w:t>
      </w:r>
      <w:r>
        <w:fldChar w:fldCharType="end"/>
      </w:r>
    </w:p>
    <w:p w14:paraId="3A2305B1" w14:textId="11C8133E" w:rsidR="00562E84" w:rsidRDefault="00562E8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_Toc75356627 \h </w:instrText>
      </w:r>
      <w:r>
        <w:fldChar w:fldCharType="separate"/>
      </w:r>
      <w:r>
        <w:t>19</w:t>
      </w:r>
      <w:r>
        <w:fldChar w:fldCharType="end"/>
      </w:r>
    </w:p>
    <w:p w14:paraId="6C9E29CB" w14:textId="137AA452" w:rsidR="00562E84" w:rsidRDefault="00562E8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_Toc75356628 \h </w:instrText>
      </w:r>
      <w:r>
        <w:fldChar w:fldCharType="separate"/>
      </w:r>
      <w:r>
        <w:t>19</w:t>
      </w:r>
      <w:r>
        <w:fldChar w:fldCharType="end"/>
      </w:r>
    </w:p>
    <w:p w14:paraId="0AB6506D" w14:textId="77C25E66" w:rsidR="00562E84" w:rsidRDefault="00562E8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_Toc75356629 \h </w:instrText>
      </w:r>
      <w:r>
        <w:fldChar w:fldCharType="separate"/>
      </w:r>
      <w:r>
        <w:t>20</w:t>
      </w:r>
      <w:r>
        <w:fldChar w:fldCharType="end"/>
      </w:r>
    </w:p>
    <w:p w14:paraId="0F382CDC" w14:textId="2B2AF84D" w:rsidR="00562E84" w:rsidRDefault="00562E8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_Toc75356630 \h </w:instrText>
      </w:r>
      <w:r>
        <w:fldChar w:fldCharType="separate"/>
      </w:r>
      <w:r>
        <w:t>24</w:t>
      </w:r>
      <w:r>
        <w:fldChar w:fldCharType="end"/>
      </w:r>
    </w:p>
    <w:p w14:paraId="791D9D6E" w14:textId="48387743" w:rsidR="00562E84" w:rsidRDefault="00562E8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_Toc75356631 \h </w:instrText>
      </w:r>
      <w:r>
        <w:fldChar w:fldCharType="separate"/>
      </w:r>
      <w:r>
        <w:t>28</w:t>
      </w:r>
      <w:r>
        <w:fldChar w:fldCharType="end"/>
      </w:r>
    </w:p>
    <w:p w14:paraId="002D76EE" w14:textId="1CB85D59" w:rsidR="00562E84" w:rsidRDefault="00562E84">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_Toc75356632 \h </w:instrText>
      </w:r>
      <w:r>
        <w:fldChar w:fldCharType="separate"/>
      </w:r>
      <w:r>
        <w:t>29</w:t>
      </w:r>
      <w:r>
        <w:fldChar w:fldCharType="end"/>
      </w:r>
    </w:p>
    <w:p w14:paraId="6B384693" w14:textId="603F1414" w:rsidR="00562E84" w:rsidRDefault="00562E84">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_Toc75356633 \h </w:instrText>
      </w:r>
      <w:r>
        <w:fldChar w:fldCharType="separate"/>
      </w:r>
      <w:r>
        <w:t>30</w:t>
      </w:r>
      <w:r>
        <w:fldChar w:fldCharType="end"/>
      </w:r>
    </w:p>
    <w:p w14:paraId="68F8657F" w14:textId="44425F89" w:rsidR="00562E84" w:rsidRDefault="00562E84">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_Toc75356634 \h </w:instrText>
      </w:r>
      <w:r>
        <w:fldChar w:fldCharType="separate"/>
      </w:r>
      <w:r>
        <w:t>31</w:t>
      </w:r>
      <w:r>
        <w:fldChar w:fldCharType="end"/>
      </w:r>
    </w:p>
    <w:p w14:paraId="1C5A972D" w14:textId="26083888" w:rsidR="00562E84" w:rsidRDefault="00562E84">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_Toc75356635 \h </w:instrText>
      </w:r>
      <w:r>
        <w:fldChar w:fldCharType="separate"/>
      </w:r>
      <w:r>
        <w:t>33</w:t>
      </w:r>
      <w:r>
        <w:fldChar w:fldCharType="end"/>
      </w:r>
    </w:p>
    <w:p w14:paraId="5A664B40" w14:textId="320F9524" w:rsidR="00562E84" w:rsidRDefault="00562E84">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_Toc75356636 \h </w:instrText>
      </w:r>
      <w:r>
        <w:fldChar w:fldCharType="separate"/>
      </w:r>
      <w:r>
        <w:t>33</w:t>
      </w:r>
      <w:r>
        <w:fldChar w:fldCharType="end"/>
      </w:r>
    </w:p>
    <w:p w14:paraId="2161AF0B" w14:textId="4AEB2265" w:rsidR="00562E84" w:rsidRDefault="00562E84">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_Toc75356637 \h </w:instrText>
      </w:r>
      <w:r>
        <w:fldChar w:fldCharType="separate"/>
      </w:r>
      <w:r>
        <w:t>33</w:t>
      </w:r>
      <w:r>
        <w:fldChar w:fldCharType="end"/>
      </w:r>
    </w:p>
    <w:p w14:paraId="3B84F5D7" w14:textId="103B3BB3" w:rsidR="00562E84" w:rsidRDefault="00562E84">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_Toc75356638 \h </w:instrText>
      </w:r>
      <w:r>
        <w:fldChar w:fldCharType="separate"/>
      </w:r>
      <w:r>
        <w:t>34</w:t>
      </w:r>
      <w:r>
        <w:fldChar w:fldCharType="end"/>
      </w:r>
    </w:p>
    <w:p w14:paraId="76D7FF76" w14:textId="34328D47" w:rsidR="00562E84" w:rsidRDefault="00562E84">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_Toc75356639 \h </w:instrText>
      </w:r>
      <w:r>
        <w:fldChar w:fldCharType="separate"/>
      </w:r>
      <w:r>
        <w:t>35</w:t>
      </w:r>
      <w:r>
        <w:fldChar w:fldCharType="end"/>
      </w:r>
    </w:p>
    <w:p w14:paraId="57704136" w14:textId="156CE490" w:rsidR="00562E84" w:rsidRDefault="00562E84">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_Toc75356640 \h </w:instrText>
      </w:r>
      <w:r>
        <w:fldChar w:fldCharType="separate"/>
      </w:r>
      <w:r>
        <w:t>35</w:t>
      </w:r>
      <w:r>
        <w:fldChar w:fldCharType="end"/>
      </w:r>
    </w:p>
    <w:p w14:paraId="08828B76" w14:textId="39C5DFD4" w:rsidR="00562E84" w:rsidRDefault="00562E84">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_Toc75356641 \h </w:instrText>
      </w:r>
      <w:r>
        <w:fldChar w:fldCharType="separate"/>
      </w:r>
      <w:r>
        <w:t>36</w:t>
      </w:r>
      <w:r>
        <w:fldChar w:fldCharType="end"/>
      </w:r>
    </w:p>
    <w:p w14:paraId="132CF55A" w14:textId="5BA78093" w:rsidR="00562E84" w:rsidRDefault="00562E84">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_Toc75356642 \h </w:instrText>
      </w:r>
      <w:r>
        <w:fldChar w:fldCharType="separate"/>
      </w:r>
      <w:r>
        <w:t>38</w:t>
      </w:r>
      <w:r>
        <w:fldChar w:fldCharType="end"/>
      </w:r>
    </w:p>
    <w:p w14:paraId="3ECD3C1C" w14:textId="20979797" w:rsidR="00562E84" w:rsidRDefault="00562E84">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_Toc75356643 \h </w:instrText>
      </w:r>
      <w:r>
        <w:fldChar w:fldCharType="separate"/>
      </w:r>
      <w:r>
        <w:t>40</w:t>
      </w:r>
      <w:r>
        <w:fldChar w:fldCharType="end"/>
      </w:r>
    </w:p>
    <w:p w14:paraId="6287E3C6" w14:textId="2C50F1CF" w:rsidR="00562E84" w:rsidRDefault="00562E84">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_Toc75356644 \h </w:instrText>
      </w:r>
      <w:r>
        <w:fldChar w:fldCharType="separate"/>
      </w:r>
      <w:r>
        <w:t>40</w:t>
      </w:r>
      <w:r>
        <w:fldChar w:fldCharType="end"/>
      </w:r>
    </w:p>
    <w:p w14:paraId="123A0876" w14:textId="436C280B" w:rsidR="00562E84" w:rsidRDefault="00562E84">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_Toc75356645 \h </w:instrText>
      </w:r>
      <w:r>
        <w:fldChar w:fldCharType="separate"/>
      </w:r>
      <w:r>
        <w:t>41</w:t>
      </w:r>
      <w:r>
        <w:fldChar w:fldCharType="end"/>
      </w:r>
    </w:p>
    <w:p w14:paraId="57634F10" w14:textId="5341E77B" w:rsidR="00562E84" w:rsidRDefault="00562E84">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_Toc75356646 \h </w:instrText>
      </w:r>
      <w:r>
        <w:fldChar w:fldCharType="separate"/>
      </w:r>
      <w:r>
        <w:t>41</w:t>
      </w:r>
      <w:r>
        <w:fldChar w:fldCharType="end"/>
      </w:r>
    </w:p>
    <w:p w14:paraId="17DCFB7F" w14:textId="59B43603" w:rsidR="00562E84" w:rsidRDefault="00562E84">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_Toc75356647 \h </w:instrText>
      </w:r>
      <w:r>
        <w:fldChar w:fldCharType="separate"/>
      </w:r>
      <w:r>
        <w:t>42</w:t>
      </w:r>
      <w:r>
        <w:fldChar w:fldCharType="end"/>
      </w:r>
    </w:p>
    <w:p w14:paraId="13A8F315" w14:textId="20113578" w:rsidR="00562E84" w:rsidRDefault="00562E84">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_Toc75356648 \h </w:instrText>
      </w:r>
      <w:r>
        <w:fldChar w:fldCharType="separate"/>
      </w:r>
      <w:r>
        <w:t>42</w:t>
      </w:r>
      <w:r>
        <w:fldChar w:fldCharType="end"/>
      </w:r>
    </w:p>
    <w:p w14:paraId="53822C18" w14:textId="62FE4371" w:rsidR="00562E84" w:rsidRDefault="00562E84">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_Toc75356649 \h </w:instrText>
      </w:r>
      <w:r>
        <w:fldChar w:fldCharType="separate"/>
      </w:r>
      <w:r>
        <w:t>43</w:t>
      </w:r>
      <w:r>
        <w:fldChar w:fldCharType="end"/>
      </w:r>
    </w:p>
    <w:p w14:paraId="43E268CA" w14:textId="3D131DF9" w:rsidR="00562E84" w:rsidRDefault="00562E84">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_Toc75356650 \h </w:instrText>
      </w:r>
      <w:r>
        <w:fldChar w:fldCharType="separate"/>
      </w:r>
      <w:r>
        <w:t>43</w:t>
      </w:r>
      <w:r>
        <w:fldChar w:fldCharType="end"/>
      </w:r>
    </w:p>
    <w:p w14:paraId="5FDADF94" w14:textId="380969CD" w:rsidR="00562E84" w:rsidRDefault="00562E84">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_Toc75356651 \h </w:instrText>
      </w:r>
      <w:r>
        <w:fldChar w:fldCharType="separate"/>
      </w:r>
      <w:r>
        <w:t>43</w:t>
      </w:r>
      <w:r>
        <w:fldChar w:fldCharType="end"/>
      </w:r>
    </w:p>
    <w:p w14:paraId="6AC01491" w14:textId="0F1BA8F8" w:rsidR="00562E84" w:rsidRDefault="00562E84">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_Toc75356652 \h </w:instrText>
      </w:r>
      <w:r>
        <w:fldChar w:fldCharType="separate"/>
      </w:r>
      <w:r>
        <w:t>44</w:t>
      </w:r>
      <w:r>
        <w:fldChar w:fldCharType="end"/>
      </w:r>
    </w:p>
    <w:p w14:paraId="65E1FCC7" w14:textId="5C33D8DC" w:rsidR="00562E84" w:rsidRDefault="00562E84">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_Toc75356653 \h </w:instrText>
      </w:r>
      <w:r>
        <w:fldChar w:fldCharType="separate"/>
      </w:r>
      <w:r>
        <w:t>44</w:t>
      </w:r>
      <w:r>
        <w:fldChar w:fldCharType="end"/>
      </w:r>
    </w:p>
    <w:p w14:paraId="29AB5308" w14:textId="1B40F8F5" w:rsidR="00562E84" w:rsidRDefault="00562E84">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Architecture for 5G multicast-broadcast services</w:t>
      </w:r>
      <w:r>
        <w:tab/>
      </w:r>
      <w:r>
        <w:fldChar w:fldCharType="begin" w:fldLock="1"/>
      </w:r>
      <w:r>
        <w:instrText xml:space="preserve"> PAGEREF _Toc75356654 \h </w:instrText>
      </w:r>
      <w:r>
        <w:fldChar w:fldCharType="separate"/>
      </w:r>
      <w:r>
        <w:t>45</w:t>
      </w:r>
      <w:r>
        <w:fldChar w:fldCharType="end"/>
      </w:r>
    </w:p>
    <w:p w14:paraId="2C9D3399" w14:textId="0A7C9D8D" w:rsidR="00562E84" w:rsidRDefault="00562E84">
      <w:pPr>
        <w:pStyle w:val="TOC3"/>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Architecture for Proximity based Services (ProSe) in 5GS</w:t>
      </w:r>
      <w:r>
        <w:tab/>
      </w:r>
      <w:r>
        <w:fldChar w:fldCharType="begin" w:fldLock="1"/>
      </w:r>
      <w:r>
        <w:instrText xml:space="preserve"> PAGEREF _Toc75356655 \h </w:instrText>
      </w:r>
      <w:r>
        <w:fldChar w:fldCharType="separate"/>
      </w:r>
      <w:r>
        <w:t>45</w:t>
      </w:r>
      <w:r>
        <w:fldChar w:fldCharType="end"/>
      </w:r>
    </w:p>
    <w:p w14:paraId="25D13852" w14:textId="18E2EBD7" w:rsidR="00562E84" w:rsidRDefault="00562E84">
      <w:pPr>
        <w:pStyle w:val="TOC3"/>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Architecture enhancements for Edge Computing</w:t>
      </w:r>
      <w:r>
        <w:tab/>
      </w:r>
      <w:r>
        <w:fldChar w:fldCharType="begin" w:fldLock="1"/>
      </w:r>
      <w:r>
        <w:instrText xml:space="preserve"> PAGEREF _Toc75356656 \h </w:instrText>
      </w:r>
      <w:r>
        <w:fldChar w:fldCharType="separate"/>
      </w:r>
      <w:r>
        <w:t>45</w:t>
      </w:r>
      <w:r>
        <w:fldChar w:fldCharType="end"/>
      </w:r>
    </w:p>
    <w:p w14:paraId="666A5D0E" w14:textId="688487EC" w:rsidR="00562E84" w:rsidRDefault="00562E84">
      <w:pPr>
        <w:pStyle w:val="TOC3"/>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Architecture for Support of Uncrewed Aerial Systems connectivity, identification and tracking</w:t>
      </w:r>
      <w:r>
        <w:tab/>
      </w:r>
      <w:r>
        <w:fldChar w:fldCharType="begin" w:fldLock="1"/>
      </w:r>
      <w:r>
        <w:instrText xml:space="preserve"> PAGEREF _Toc75356657 \h </w:instrText>
      </w:r>
      <w:r>
        <w:fldChar w:fldCharType="separate"/>
      </w:r>
      <w:r>
        <w:t>46</w:t>
      </w:r>
      <w:r>
        <w:fldChar w:fldCharType="end"/>
      </w:r>
    </w:p>
    <w:p w14:paraId="1980D5EE" w14:textId="70231B90" w:rsidR="00562E84" w:rsidRDefault="00562E8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_Toc75356658 \h </w:instrText>
      </w:r>
      <w:r>
        <w:fldChar w:fldCharType="separate"/>
      </w:r>
      <w:r>
        <w:t>46</w:t>
      </w:r>
      <w:r>
        <w:fldChar w:fldCharType="end"/>
      </w:r>
    </w:p>
    <w:p w14:paraId="7E9BB7E4" w14:textId="6F0C21A9" w:rsidR="00562E84" w:rsidRDefault="00562E8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_Toc75356659 \h </w:instrText>
      </w:r>
      <w:r>
        <w:fldChar w:fldCharType="separate"/>
      </w:r>
      <w:r>
        <w:t>46</w:t>
      </w:r>
      <w:r>
        <w:fldChar w:fldCharType="end"/>
      </w:r>
    </w:p>
    <w:p w14:paraId="36EA9B04" w14:textId="489D2C3E" w:rsidR="00562E84" w:rsidRDefault="00562E8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_Toc75356660 \h </w:instrText>
      </w:r>
      <w:r>
        <w:fldChar w:fldCharType="separate"/>
      </w:r>
      <w:r>
        <w:t>47</w:t>
      </w:r>
      <w:r>
        <w:fldChar w:fldCharType="end"/>
      </w:r>
    </w:p>
    <w:p w14:paraId="6149C596" w14:textId="2BBDDDBD" w:rsidR="00562E84" w:rsidRDefault="00562E8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_Toc75356661 \h </w:instrText>
      </w:r>
      <w:r>
        <w:fldChar w:fldCharType="separate"/>
      </w:r>
      <w:r>
        <w:t>48</w:t>
      </w:r>
      <w:r>
        <w:fldChar w:fldCharType="end"/>
      </w:r>
    </w:p>
    <w:p w14:paraId="662E033A" w14:textId="547C6B89" w:rsidR="00562E84" w:rsidRDefault="00562E8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_Toc75356662 \h </w:instrText>
      </w:r>
      <w:r>
        <w:fldChar w:fldCharType="separate"/>
      </w:r>
      <w:r>
        <w:t>48</w:t>
      </w:r>
      <w:r>
        <w:fldChar w:fldCharType="end"/>
      </w:r>
    </w:p>
    <w:p w14:paraId="0E3EABF4" w14:textId="3E6A402B" w:rsidR="00562E84" w:rsidRDefault="00562E8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_Toc75356663 \h </w:instrText>
      </w:r>
      <w:r>
        <w:fldChar w:fldCharType="separate"/>
      </w:r>
      <w:r>
        <w:t>49</w:t>
      </w:r>
      <w:r>
        <w:fldChar w:fldCharType="end"/>
      </w:r>
    </w:p>
    <w:p w14:paraId="155767FD" w14:textId="5DC33F6F" w:rsidR="00562E84" w:rsidRDefault="00562E8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_Toc75356664 \h </w:instrText>
      </w:r>
      <w:r>
        <w:fldChar w:fldCharType="separate"/>
      </w:r>
      <w:r>
        <w:t>51</w:t>
      </w:r>
      <w:r>
        <w:fldChar w:fldCharType="end"/>
      </w:r>
    </w:p>
    <w:p w14:paraId="553D1F2A" w14:textId="10CA42A3" w:rsidR="00562E84" w:rsidRDefault="00562E84">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_Toc75356665 \h </w:instrText>
      </w:r>
      <w:r>
        <w:fldChar w:fldCharType="separate"/>
      </w:r>
      <w:r>
        <w:t>51</w:t>
      </w:r>
      <w:r>
        <w:fldChar w:fldCharType="end"/>
      </w:r>
    </w:p>
    <w:p w14:paraId="24E16853" w14:textId="27B63005" w:rsidR="00562E84" w:rsidRDefault="00562E84">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_Toc75356666 \h </w:instrText>
      </w:r>
      <w:r>
        <w:fldChar w:fldCharType="separate"/>
      </w:r>
      <w:r>
        <w:t>52</w:t>
      </w:r>
      <w:r>
        <w:fldChar w:fldCharType="end"/>
      </w:r>
    </w:p>
    <w:p w14:paraId="766BF85D" w14:textId="7BD61294" w:rsidR="00562E84" w:rsidRDefault="00562E8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_Toc75356667 \h </w:instrText>
      </w:r>
      <w:r>
        <w:fldChar w:fldCharType="separate"/>
      </w:r>
      <w:r>
        <w:t>54</w:t>
      </w:r>
      <w:r>
        <w:fldChar w:fldCharType="end"/>
      </w:r>
    </w:p>
    <w:p w14:paraId="2723FB2D" w14:textId="6C38275D" w:rsidR="00562E84" w:rsidRDefault="00562E8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_Toc75356668 \h </w:instrText>
      </w:r>
      <w:r>
        <w:fldChar w:fldCharType="separate"/>
      </w:r>
      <w:r>
        <w:t>54</w:t>
      </w:r>
      <w:r>
        <w:fldChar w:fldCharType="end"/>
      </w:r>
    </w:p>
    <w:p w14:paraId="2A67BCB3" w14:textId="114845E2" w:rsidR="00562E84" w:rsidRDefault="00562E8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_Toc75356669 \h </w:instrText>
      </w:r>
      <w:r>
        <w:fldChar w:fldCharType="separate"/>
      </w:r>
      <w:r>
        <w:t>55</w:t>
      </w:r>
      <w:r>
        <w:fldChar w:fldCharType="end"/>
      </w:r>
    </w:p>
    <w:p w14:paraId="68BEE036" w14:textId="7CCE2352" w:rsidR="00562E84" w:rsidRDefault="00562E8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_Toc75356670 \h </w:instrText>
      </w:r>
      <w:r>
        <w:fldChar w:fldCharType="separate"/>
      </w:r>
      <w:r>
        <w:t>56</w:t>
      </w:r>
      <w:r>
        <w:fldChar w:fldCharType="end"/>
      </w:r>
    </w:p>
    <w:p w14:paraId="7DAC78DD" w14:textId="555AE27F" w:rsidR="00562E84" w:rsidRDefault="00562E8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_Toc75356671 \h </w:instrText>
      </w:r>
      <w:r>
        <w:fldChar w:fldCharType="separate"/>
      </w:r>
      <w:r>
        <w:t>56</w:t>
      </w:r>
      <w:r>
        <w:fldChar w:fldCharType="end"/>
      </w:r>
    </w:p>
    <w:p w14:paraId="5CA5C326" w14:textId="1DC72DEE" w:rsidR="00562E84" w:rsidRDefault="00562E8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_Toc75356672 \h </w:instrText>
      </w:r>
      <w:r>
        <w:fldChar w:fldCharType="separate"/>
      </w:r>
      <w:r>
        <w:t>56</w:t>
      </w:r>
      <w:r>
        <w:fldChar w:fldCharType="end"/>
      </w:r>
    </w:p>
    <w:p w14:paraId="5E3C7539" w14:textId="0E866AEA" w:rsidR="00562E84" w:rsidRDefault="00562E84">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_Toc75356673 \h </w:instrText>
      </w:r>
      <w:r>
        <w:fldChar w:fldCharType="separate"/>
      </w:r>
      <w:r>
        <w:t>56</w:t>
      </w:r>
      <w:r>
        <w:fldChar w:fldCharType="end"/>
      </w:r>
    </w:p>
    <w:p w14:paraId="506A058A" w14:textId="612DC528" w:rsidR="00562E84" w:rsidRDefault="00562E84">
      <w:pPr>
        <w:pStyle w:val="TOC4"/>
        <w:rPr>
          <w:rFonts w:asciiTheme="minorHAnsi" w:eastAsiaTheme="minorEastAsia" w:hAnsiTheme="minorHAnsi" w:cstheme="minorBidi"/>
          <w:sz w:val="22"/>
          <w:szCs w:val="22"/>
          <w:lang w:eastAsia="en-GB"/>
        </w:rPr>
      </w:pPr>
      <w:r>
        <w:lastRenderedPageBreak/>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_Toc75356674 \h </w:instrText>
      </w:r>
      <w:r>
        <w:fldChar w:fldCharType="separate"/>
      </w:r>
      <w:r>
        <w:t>58</w:t>
      </w:r>
      <w:r>
        <w:fldChar w:fldCharType="end"/>
      </w:r>
    </w:p>
    <w:p w14:paraId="0E636650" w14:textId="518FF709" w:rsidR="00562E84" w:rsidRDefault="00562E84">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_Toc75356675 \h </w:instrText>
      </w:r>
      <w:r>
        <w:fldChar w:fldCharType="separate"/>
      </w:r>
      <w:r>
        <w:t>58</w:t>
      </w:r>
      <w:r>
        <w:fldChar w:fldCharType="end"/>
      </w:r>
    </w:p>
    <w:p w14:paraId="1658C31D" w14:textId="02AA39A2" w:rsidR="00562E84" w:rsidRDefault="00562E8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_Toc75356676 \h </w:instrText>
      </w:r>
      <w:r>
        <w:fldChar w:fldCharType="separate"/>
      </w:r>
      <w:r>
        <w:t>58</w:t>
      </w:r>
      <w:r>
        <w:fldChar w:fldCharType="end"/>
      </w:r>
    </w:p>
    <w:p w14:paraId="6641DDEA" w14:textId="2B26AB9C" w:rsidR="00562E84" w:rsidRDefault="00562E8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_Toc75356677 \h </w:instrText>
      </w:r>
      <w:r>
        <w:fldChar w:fldCharType="separate"/>
      </w:r>
      <w:r>
        <w:t>58</w:t>
      </w:r>
      <w:r>
        <w:fldChar w:fldCharType="end"/>
      </w:r>
    </w:p>
    <w:p w14:paraId="07EB448F" w14:textId="3934EFD2" w:rsidR="00562E84" w:rsidRDefault="00562E84">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_Toc75356678 \h </w:instrText>
      </w:r>
      <w:r>
        <w:fldChar w:fldCharType="separate"/>
      </w:r>
      <w:r>
        <w:t>58</w:t>
      </w:r>
      <w:r>
        <w:fldChar w:fldCharType="end"/>
      </w:r>
    </w:p>
    <w:p w14:paraId="67B1E0A9" w14:textId="2C0FB035" w:rsidR="00562E84" w:rsidRDefault="00562E8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_Toc75356679 \h </w:instrText>
      </w:r>
      <w:r>
        <w:fldChar w:fldCharType="separate"/>
      </w:r>
      <w:r>
        <w:t>58</w:t>
      </w:r>
      <w:r>
        <w:fldChar w:fldCharType="end"/>
      </w:r>
    </w:p>
    <w:p w14:paraId="2E04B4DF" w14:textId="5B4C2AEC" w:rsidR="00562E84" w:rsidRDefault="00562E8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_Toc75356680 \h </w:instrText>
      </w:r>
      <w:r>
        <w:fldChar w:fldCharType="separate"/>
      </w:r>
      <w:r>
        <w:t>58</w:t>
      </w:r>
      <w:r>
        <w:fldChar w:fldCharType="end"/>
      </w:r>
    </w:p>
    <w:p w14:paraId="059BA40F" w14:textId="25C36383" w:rsidR="00562E84" w:rsidRDefault="00562E8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_Toc75356681 \h </w:instrText>
      </w:r>
      <w:r>
        <w:fldChar w:fldCharType="separate"/>
      </w:r>
      <w:r>
        <w:t>59</w:t>
      </w:r>
      <w:r>
        <w:fldChar w:fldCharType="end"/>
      </w:r>
    </w:p>
    <w:p w14:paraId="3EF18D25" w14:textId="6231F996" w:rsidR="00562E84" w:rsidRDefault="00562E8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_Toc75356682 \h </w:instrText>
      </w:r>
      <w:r>
        <w:fldChar w:fldCharType="separate"/>
      </w:r>
      <w:r>
        <w:t>59</w:t>
      </w:r>
      <w:r>
        <w:fldChar w:fldCharType="end"/>
      </w:r>
    </w:p>
    <w:p w14:paraId="53C09909" w14:textId="2BF53C5E" w:rsidR="00562E84" w:rsidRDefault="00562E84">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_Toc75356683 \h </w:instrText>
      </w:r>
      <w:r>
        <w:fldChar w:fldCharType="separate"/>
      </w:r>
      <w:r>
        <w:t>59</w:t>
      </w:r>
      <w:r>
        <w:fldChar w:fldCharType="end"/>
      </w:r>
    </w:p>
    <w:p w14:paraId="1EBBCAE2" w14:textId="6569BA18" w:rsidR="00562E84" w:rsidRDefault="00562E84">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_Toc75356684 \h </w:instrText>
      </w:r>
      <w:r>
        <w:fldChar w:fldCharType="separate"/>
      </w:r>
      <w:r>
        <w:t>59</w:t>
      </w:r>
      <w:r>
        <w:fldChar w:fldCharType="end"/>
      </w:r>
    </w:p>
    <w:p w14:paraId="25630710" w14:textId="56077415" w:rsidR="00562E84" w:rsidRDefault="00562E8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_Toc75356685 \h </w:instrText>
      </w:r>
      <w:r>
        <w:fldChar w:fldCharType="separate"/>
      </w:r>
      <w:r>
        <w:t>59</w:t>
      </w:r>
      <w:r>
        <w:fldChar w:fldCharType="end"/>
      </w:r>
    </w:p>
    <w:p w14:paraId="6312A4D0" w14:textId="623610D0" w:rsidR="00562E84" w:rsidRDefault="00562E8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_Toc75356686 \h </w:instrText>
      </w:r>
      <w:r>
        <w:fldChar w:fldCharType="separate"/>
      </w:r>
      <w:r>
        <w:t>60</w:t>
      </w:r>
      <w:r>
        <w:fldChar w:fldCharType="end"/>
      </w:r>
    </w:p>
    <w:p w14:paraId="5D499BA6" w14:textId="7435C52A" w:rsidR="00562E84" w:rsidRDefault="00562E84">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_Toc75356687 \h </w:instrText>
      </w:r>
      <w:r>
        <w:fldChar w:fldCharType="separate"/>
      </w:r>
      <w:r>
        <w:t>60</w:t>
      </w:r>
      <w:r>
        <w:fldChar w:fldCharType="end"/>
      </w:r>
    </w:p>
    <w:p w14:paraId="6BE51235" w14:textId="532FA372" w:rsidR="00562E84" w:rsidRDefault="00562E84">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_Toc75356688 \h </w:instrText>
      </w:r>
      <w:r>
        <w:fldChar w:fldCharType="separate"/>
      </w:r>
      <w:r>
        <w:t>60</w:t>
      </w:r>
      <w:r>
        <w:fldChar w:fldCharType="end"/>
      </w:r>
    </w:p>
    <w:p w14:paraId="4DF87277" w14:textId="0AE70E34" w:rsidR="00562E84" w:rsidRDefault="00562E84">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 Time Synchronization</w:t>
      </w:r>
      <w:r>
        <w:tab/>
      </w:r>
      <w:r>
        <w:fldChar w:fldCharType="begin" w:fldLock="1"/>
      </w:r>
      <w:r>
        <w:instrText xml:space="preserve"> PAGEREF _Toc75356689 \h </w:instrText>
      </w:r>
      <w:r>
        <w:fldChar w:fldCharType="separate"/>
      </w:r>
      <w:r>
        <w:t>61</w:t>
      </w:r>
      <w:r>
        <w:fldChar w:fldCharType="end"/>
      </w:r>
    </w:p>
    <w:p w14:paraId="4F4C18C5" w14:textId="04D2D70F" w:rsidR="00562E84" w:rsidRDefault="00562E8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_Toc75356690 \h </w:instrText>
      </w:r>
      <w:r>
        <w:fldChar w:fldCharType="separate"/>
      </w:r>
      <w:r>
        <w:t>62</w:t>
      </w:r>
      <w:r>
        <w:fldChar w:fldCharType="end"/>
      </w:r>
    </w:p>
    <w:p w14:paraId="355F19BB" w14:textId="153516E6" w:rsidR="00562E84" w:rsidRDefault="00562E8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_Toc75356691 \h </w:instrText>
      </w:r>
      <w:r>
        <w:fldChar w:fldCharType="separate"/>
      </w:r>
      <w:r>
        <w:t>62</w:t>
      </w:r>
      <w:r>
        <w:fldChar w:fldCharType="end"/>
      </w:r>
    </w:p>
    <w:p w14:paraId="1C6ADE72" w14:textId="20D8092B" w:rsidR="00562E84" w:rsidRDefault="00562E8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_Toc75356692 \h </w:instrText>
      </w:r>
      <w:r>
        <w:fldChar w:fldCharType="separate"/>
      </w:r>
      <w:r>
        <w:t>62</w:t>
      </w:r>
      <w:r>
        <w:fldChar w:fldCharType="end"/>
      </w:r>
    </w:p>
    <w:p w14:paraId="4AE48824" w14:textId="14F3737A" w:rsidR="00562E84" w:rsidRDefault="00562E84">
      <w:pPr>
        <w:pStyle w:val="TOC3"/>
        <w:rPr>
          <w:rFonts w:asciiTheme="minorHAnsi" w:eastAsiaTheme="minorEastAsia" w:hAnsiTheme="minorHAnsi" w:cstheme="minorBidi"/>
          <w:sz w:val="22"/>
          <w:szCs w:val="22"/>
          <w:lang w:eastAsia="en-GB"/>
        </w:rPr>
      </w:pPr>
      <w:r w:rsidRPr="00562E84">
        <w:t>5.2.1</w:t>
      </w:r>
      <w:r w:rsidRPr="00562E84">
        <w:rPr>
          <w:rFonts w:asciiTheme="minorHAnsi" w:hAnsiTheme="minorHAnsi" w:cstheme="minorBidi"/>
          <w:sz w:val="22"/>
          <w:szCs w:val="22"/>
          <w:lang w:eastAsia="en-GB"/>
        </w:rPr>
        <w:tab/>
      </w:r>
      <w:r w:rsidRPr="00AA011E">
        <w:rPr>
          <w:rFonts w:eastAsia="MS Mincho"/>
        </w:rPr>
        <w:t>General</w:t>
      </w:r>
      <w:r>
        <w:tab/>
      </w:r>
      <w:r>
        <w:fldChar w:fldCharType="begin" w:fldLock="1"/>
      </w:r>
      <w:r>
        <w:instrText xml:space="preserve"> PAGEREF _Toc75356693 \h </w:instrText>
      </w:r>
      <w:r>
        <w:fldChar w:fldCharType="separate"/>
      </w:r>
      <w:r>
        <w:t>62</w:t>
      </w:r>
      <w:r>
        <w:fldChar w:fldCharType="end"/>
      </w:r>
    </w:p>
    <w:p w14:paraId="3C47A6EB" w14:textId="06E691C4" w:rsidR="00562E84" w:rsidRDefault="00562E84">
      <w:pPr>
        <w:pStyle w:val="TOC3"/>
        <w:rPr>
          <w:rFonts w:asciiTheme="minorHAnsi" w:eastAsiaTheme="minorEastAsia" w:hAnsiTheme="minorHAnsi" w:cstheme="minorBidi"/>
          <w:sz w:val="22"/>
          <w:szCs w:val="22"/>
          <w:lang w:eastAsia="en-GB"/>
        </w:rPr>
      </w:pPr>
      <w:r w:rsidRPr="00562E84">
        <w:t>5.2.2</w:t>
      </w:r>
      <w:r w:rsidRPr="00562E84">
        <w:rPr>
          <w:rFonts w:asciiTheme="minorHAnsi" w:hAnsiTheme="minorHAnsi" w:cstheme="minorBidi"/>
          <w:sz w:val="22"/>
          <w:szCs w:val="22"/>
          <w:lang w:eastAsia="en-GB"/>
        </w:rPr>
        <w:tab/>
      </w:r>
      <w:r w:rsidRPr="00AA011E">
        <w:rPr>
          <w:rFonts w:eastAsia="MS Mincho"/>
        </w:rPr>
        <w:t>Network selection</w:t>
      </w:r>
      <w:r>
        <w:tab/>
      </w:r>
      <w:r>
        <w:fldChar w:fldCharType="begin" w:fldLock="1"/>
      </w:r>
      <w:r>
        <w:instrText xml:space="preserve"> PAGEREF _Toc75356694 \h </w:instrText>
      </w:r>
      <w:r>
        <w:fldChar w:fldCharType="separate"/>
      </w:r>
      <w:r>
        <w:t>62</w:t>
      </w:r>
      <w:r>
        <w:fldChar w:fldCharType="end"/>
      </w:r>
    </w:p>
    <w:p w14:paraId="23DB570C" w14:textId="0BAD7F09" w:rsidR="00562E84" w:rsidRDefault="00562E84">
      <w:pPr>
        <w:pStyle w:val="TOC3"/>
        <w:rPr>
          <w:rFonts w:asciiTheme="minorHAnsi" w:eastAsiaTheme="minorEastAsia" w:hAnsiTheme="minorHAnsi" w:cstheme="minorBidi"/>
          <w:sz w:val="22"/>
          <w:szCs w:val="22"/>
          <w:lang w:eastAsia="en-GB"/>
        </w:rPr>
      </w:pPr>
      <w:r w:rsidRPr="00562E84">
        <w:t>5.2.2a</w:t>
      </w:r>
      <w:r w:rsidRPr="00562E84">
        <w:rPr>
          <w:rFonts w:asciiTheme="minorHAnsi" w:hAnsiTheme="minorHAnsi" w:cstheme="minorBidi"/>
          <w:sz w:val="22"/>
          <w:szCs w:val="22"/>
          <w:lang w:eastAsia="en-GB"/>
        </w:rPr>
        <w:tab/>
      </w:r>
      <w:r w:rsidRPr="00AA011E">
        <w:rPr>
          <w:rFonts w:eastAsia="MS Mincho"/>
        </w:rPr>
        <w:t>Void</w:t>
      </w:r>
      <w:r>
        <w:tab/>
      </w:r>
      <w:r>
        <w:fldChar w:fldCharType="begin" w:fldLock="1"/>
      </w:r>
      <w:r>
        <w:instrText xml:space="preserve"> PAGEREF _Toc75356695 \h </w:instrText>
      </w:r>
      <w:r>
        <w:fldChar w:fldCharType="separate"/>
      </w:r>
      <w:r>
        <w:t>62</w:t>
      </w:r>
      <w:r>
        <w:fldChar w:fldCharType="end"/>
      </w:r>
    </w:p>
    <w:p w14:paraId="30A71A63" w14:textId="037E6E8A" w:rsidR="00562E84" w:rsidRDefault="00562E84">
      <w:pPr>
        <w:pStyle w:val="TOC3"/>
        <w:rPr>
          <w:rFonts w:asciiTheme="minorHAnsi" w:eastAsiaTheme="minorEastAsia" w:hAnsiTheme="minorHAnsi" w:cstheme="minorBidi"/>
          <w:sz w:val="22"/>
          <w:szCs w:val="22"/>
          <w:lang w:eastAsia="en-GB"/>
        </w:rPr>
      </w:pPr>
      <w:r w:rsidRPr="00562E84">
        <w:t>5.2.3</w:t>
      </w:r>
      <w:r w:rsidRPr="00562E84">
        <w:rPr>
          <w:rFonts w:asciiTheme="minorHAnsi" w:hAnsiTheme="minorHAnsi" w:cstheme="minorBidi"/>
          <w:sz w:val="22"/>
          <w:szCs w:val="22"/>
          <w:lang w:eastAsia="en-GB"/>
        </w:rPr>
        <w:tab/>
      </w:r>
      <w:r w:rsidRPr="00AA011E">
        <w:rPr>
          <w:rFonts w:eastAsia="MS Mincho"/>
        </w:rPr>
        <w:t>Identification and authentication</w:t>
      </w:r>
      <w:r>
        <w:tab/>
      </w:r>
      <w:r>
        <w:fldChar w:fldCharType="begin" w:fldLock="1"/>
      </w:r>
      <w:r>
        <w:instrText xml:space="preserve"> PAGEREF _Toc75356696 \h </w:instrText>
      </w:r>
      <w:r>
        <w:fldChar w:fldCharType="separate"/>
      </w:r>
      <w:r>
        <w:t>63</w:t>
      </w:r>
      <w:r>
        <w:fldChar w:fldCharType="end"/>
      </w:r>
    </w:p>
    <w:p w14:paraId="15AC1631" w14:textId="2B2ABDBF" w:rsidR="00562E84" w:rsidRDefault="00562E84">
      <w:pPr>
        <w:pStyle w:val="TOC3"/>
        <w:rPr>
          <w:rFonts w:asciiTheme="minorHAnsi" w:eastAsiaTheme="minorEastAsia" w:hAnsiTheme="minorHAnsi" w:cstheme="minorBidi"/>
          <w:sz w:val="22"/>
          <w:szCs w:val="22"/>
          <w:lang w:eastAsia="en-GB"/>
        </w:rPr>
      </w:pPr>
      <w:r w:rsidRPr="00562E84">
        <w:t>5.2.4</w:t>
      </w:r>
      <w:r w:rsidRPr="00562E84">
        <w:rPr>
          <w:rFonts w:asciiTheme="minorHAnsi" w:hAnsiTheme="minorHAnsi" w:cstheme="minorBidi"/>
          <w:sz w:val="22"/>
          <w:szCs w:val="22"/>
          <w:lang w:eastAsia="en-GB"/>
        </w:rPr>
        <w:tab/>
      </w:r>
      <w:r w:rsidRPr="00AA011E">
        <w:rPr>
          <w:rFonts w:eastAsia="MS Mincho"/>
        </w:rPr>
        <w:t>Authorisation</w:t>
      </w:r>
      <w:r>
        <w:tab/>
      </w:r>
      <w:r>
        <w:fldChar w:fldCharType="begin" w:fldLock="1"/>
      </w:r>
      <w:r>
        <w:instrText xml:space="preserve"> PAGEREF _Toc75356697 \h </w:instrText>
      </w:r>
      <w:r>
        <w:fldChar w:fldCharType="separate"/>
      </w:r>
      <w:r>
        <w:t>63</w:t>
      </w:r>
      <w:r>
        <w:fldChar w:fldCharType="end"/>
      </w:r>
    </w:p>
    <w:p w14:paraId="05DC218F" w14:textId="322F124E" w:rsidR="00562E84" w:rsidRDefault="00562E84">
      <w:pPr>
        <w:pStyle w:val="TOC3"/>
        <w:rPr>
          <w:rFonts w:asciiTheme="minorHAnsi" w:eastAsiaTheme="minorEastAsia" w:hAnsiTheme="minorHAnsi" w:cstheme="minorBidi"/>
          <w:sz w:val="22"/>
          <w:szCs w:val="22"/>
          <w:lang w:eastAsia="en-GB"/>
        </w:rPr>
      </w:pPr>
      <w:r w:rsidRPr="00562E84">
        <w:t>5.2.5</w:t>
      </w:r>
      <w:r w:rsidRPr="00562E84">
        <w:rPr>
          <w:rFonts w:asciiTheme="minorHAnsi" w:hAnsiTheme="minorHAnsi" w:cstheme="minorBidi"/>
          <w:sz w:val="22"/>
          <w:szCs w:val="22"/>
          <w:lang w:eastAsia="en-GB"/>
        </w:rPr>
        <w:tab/>
      </w:r>
      <w:r w:rsidRPr="00AA011E">
        <w:rPr>
          <w:rFonts w:eastAsia="MS Mincho"/>
        </w:rPr>
        <w:t>Access control and barring</w:t>
      </w:r>
      <w:r>
        <w:tab/>
      </w:r>
      <w:r>
        <w:fldChar w:fldCharType="begin" w:fldLock="1"/>
      </w:r>
      <w:r>
        <w:instrText xml:space="preserve"> PAGEREF _Toc75356698 \h </w:instrText>
      </w:r>
      <w:r>
        <w:fldChar w:fldCharType="separate"/>
      </w:r>
      <w:r>
        <w:t>63</w:t>
      </w:r>
      <w:r>
        <w:fldChar w:fldCharType="end"/>
      </w:r>
    </w:p>
    <w:p w14:paraId="69001090" w14:textId="59F9C3AD" w:rsidR="00562E84" w:rsidRDefault="00562E84">
      <w:pPr>
        <w:pStyle w:val="TOC3"/>
        <w:rPr>
          <w:rFonts w:asciiTheme="minorHAnsi" w:eastAsiaTheme="minorEastAsia" w:hAnsiTheme="minorHAnsi" w:cstheme="minorBidi"/>
          <w:sz w:val="22"/>
          <w:szCs w:val="22"/>
          <w:lang w:eastAsia="en-GB"/>
        </w:rPr>
      </w:pPr>
      <w:r w:rsidRPr="00562E84">
        <w:t>5.2.6</w:t>
      </w:r>
      <w:r w:rsidRPr="00562E84">
        <w:rPr>
          <w:rFonts w:asciiTheme="minorHAnsi" w:hAnsiTheme="minorHAnsi" w:cstheme="minorBidi"/>
          <w:sz w:val="22"/>
          <w:szCs w:val="22"/>
          <w:lang w:eastAsia="en-GB"/>
        </w:rPr>
        <w:tab/>
      </w:r>
      <w:r w:rsidRPr="00AA011E">
        <w:rPr>
          <w:rFonts w:eastAsia="MS Mincho"/>
        </w:rPr>
        <w:t>Policy control</w:t>
      </w:r>
      <w:r>
        <w:tab/>
      </w:r>
      <w:r>
        <w:fldChar w:fldCharType="begin" w:fldLock="1"/>
      </w:r>
      <w:r>
        <w:instrText xml:space="preserve"> PAGEREF _Toc75356699 \h </w:instrText>
      </w:r>
      <w:r>
        <w:fldChar w:fldCharType="separate"/>
      </w:r>
      <w:r>
        <w:t>63</w:t>
      </w:r>
      <w:r>
        <w:fldChar w:fldCharType="end"/>
      </w:r>
    </w:p>
    <w:p w14:paraId="42884532" w14:textId="50B80F74" w:rsidR="00562E84" w:rsidRDefault="00562E84">
      <w:pPr>
        <w:pStyle w:val="TOC3"/>
        <w:rPr>
          <w:rFonts w:asciiTheme="minorHAnsi" w:eastAsiaTheme="minorEastAsia" w:hAnsiTheme="minorHAnsi" w:cstheme="minorBidi"/>
          <w:sz w:val="22"/>
          <w:szCs w:val="22"/>
          <w:lang w:eastAsia="en-GB"/>
        </w:rPr>
      </w:pPr>
      <w:r w:rsidRPr="00562E84">
        <w:t>5.2.7</w:t>
      </w:r>
      <w:r w:rsidRPr="00562E84">
        <w:rPr>
          <w:rFonts w:asciiTheme="minorHAnsi" w:hAnsiTheme="minorHAnsi" w:cstheme="minorBidi"/>
          <w:sz w:val="22"/>
          <w:szCs w:val="22"/>
          <w:lang w:eastAsia="en-GB"/>
        </w:rPr>
        <w:tab/>
      </w:r>
      <w:r w:rsidRPr="00AA011E">
        <w:rPr>
          <w:rFonts w:eastAsia="MS Mincho"/>
        </w:rPr>
        <w:t>Lawful Interception</w:t>
      </w:r>
      <w:r>
        <w:tab/>
      </w:r>
      <w:r>
        <w:fldChar w:fldCharType="begin" w:fldLock="1"/>
      </w:r>
      <w:r>
        <w:instrText xml:space="preserve"> PAGEREF _Toc75356700 \h </w:instrText>
      </w:r>
      <w:r>
        <w:fldChar w:fldCharType="separate"/>
      </w:r>
      <w:r>
        <w:t>64</w:t>
      </w:r>
      <w:r>
        <w:fldChar w:fldCharType="end"/>
      </w:r>
    </w:p>
    <w:p w14:paraId="00D363B0" w14:textId="1F99D2C6" w:rsidR="00562E84" w:rsidRDefault="00562E8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_Toc75356701 \h </w:instrText>
      </w:r>
      <w:r>
        <w:fldChar w:fldCharType="separate"/>
      </w:r>
      <w:r>
        <w:t>64</w:t>
      </w:r>
      <w:r>
        <w:fldChar w:fldCharType="end"/>
      </w:r>
    </w:p>
    <w:p w14:paraId="48A40638" w14:textId="4C0CADA0" w:rsidR="00562E84" w:rsidRDefault="00562E8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_Toc75356702 \h </w:instrText>
      </w:r>
      <w:r>
        <w:fldChar w:fldCharType="separate"/>
      </w:r>
      <w:r>
        <w:t>64</w:t>
      </w:r>
      <w:r>
        <w:fldChar w:fldCharType="end"/>
      </w:r>
    </w:p>
    <w:p w14:paraId="578F5D6C" w14:textId="528E473C" w:rsidR="00562E84" w:rsidRDefault="00562E8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_Toc75356703 \h </w:instrText>
      </w:r>
      <w:r>
        <w:fldChar w:fldCharType="separate"/>
      </w:r>
      <w:r>
        <w:t>64</w:t>
      </w:r>
      <w:r>
        <w:fldChar w:fldCharType="end"/>
      </w:r>
    </w:p>
    <w:p w14:paraId="31FFDDB0" w14:textId="73BC87E9" w:rsidR="00562E84" w:rsidRDefault="00562E8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_Toc75356704 \h </w:instrText>
      </w:r>
      <w:r>
        <w:fldChar w:fldCharType="separate"/>
      </w:r>
      <w:r>
        <w:t>64</w:t>
      </w:r>
      <w:r>
        <w:fldChar w:fldCharType="end"/>
      </w:r>
    </w:p>
    <w:p w14:paraId="3FE88087" w14:textId="768F2E83" w:rsidR="00562E84" w:rsidRDefault="00562E8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_Toc75356705 \h </w:instrText>
      </w:r>
      <w:r>
        <w:fldChar w:fldCharType="separate"/>
      </w:r>
      <w:r>
        <w:t>64</w:t>
      </w:r>
      <w:r>
        <w:fldChar w:fldCharType="end"/>
      </w:r>
    </w:p>
    <w:p w14:paraId="5597A1D8" w14:textId="6EA4DF7B" w:rsidR="00562E84" w:rsidRDefault="00562E8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_Toc75356706 \h </w:instrText>
      </w:r>
      <w:r>
        <w:fldChar w:fldCharType="separate"/>
      </w:r>
      <w:r>
        <w:t>64</w:t>
      </w:r>
      <w:r>
        <w:fldChar w:fldCharType="end"/>
      </w:r>
    </w:p>
    <w:p w14:paraId="3528BD67" w14:textId="1E882C4B" w:rsidR="00562E84" w:rsidRDefault="00562E8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_Toc75356707 \h </w:instrText>
      </w:r>
      <w:r>
        <w:fldChar w:fldCharType="separate"/>
      </w:r>
      <w:r>
        <w:t>64</w:t>
      </w:r>
      <w:r>
        <w:fldChar w:fldCharType="end"/>
      </w:r>
    </w:p>
    <w:p w14:paraId="76F6DB67" w14:textId="78AEDC1C" w:rsidR="00562E84" w:rsidRDefault="00562E8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_Toc75356708 \h </w:instrText>
      </w:r>
      <w:r>
        <w:fldChar w:fldCharType="separate"/>
      </w:r>
      <w:r>
        <w:t>65</w:t>
      </w:r>
      <w:r>
        <w:fldChar w:fldCharType="end"/>
      </w:r>
    </w:p>
    <w:p w14:paraId="774BE717" w14:textId="34E219C9" w:rsidR="00562E84" w:rsidRDefault="00562E84">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_Toc75356709 \h </w:instrText>
      </w:r>
      <w:r>
        <w:fldChar w:fldCharType="separate"/>
      </w:r>
      <w:r>
        <w:t>65</w:t>
      </w:r>
      <w:r>
        <w:fldChar w:fldCharType="end"/>
      </w:r>
    </w:p>
    <w:p w14:paraId="35ED541E" w14:textId="3EFC3C5C" w:rsidR="00562E84" w:rsidRDefault="00562E8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_Toc75356710 \h </w:instrText>
      </w:r>
      <w:r>
        <w:fldChar w:fldCharType="separate"/>
      </w:r>
      <w:r>
        <w:t>66</w:t>
      </w:r>
      <w:r>
        <w:fldChar w:fldCharType="end"/>
      </w:r>
    </w:p>
    <w:p w14:paraId="6CC0D8FD" w14:textId="57B49510" w:rsidR="00562E84" w:rsidRDefault="00562E8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_Toc75356711 \h </w:instrText>
      </w:r>
      <w:r>
        <w:fldChar w:fldCharType="separate"/>
      </w:r>
      <w:r>
        <w:t>67</w:t>
      </w:r>
      <w:r>
        <w:fldChar w:fldCharType="end"/>
      </w:r>
    </w:p>
    <w:p w14:paraId="3D5156CC" w14:textId="155D01EE" w:rsidR="00562E84" w:rsidRDefault="00562E8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_Toc75356712 \h </w:instrText>
      </w:r>
      <w:r>
        <w:fldChar w:fldCharType="separate"/>
      </w:r>
      <w:r>
        <w:t>69</w:t>
      </w:r>
      <w:r>
        <w:fldChar w:fldCharType="end"/>
      </w:r>
    </w:p>
    <w:p w14:paraId="747BB7BB" w14:textId="26B638DF" w:rsidR="00562E84" w:rsidRDefault="00562E84">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_Toc75356713 \h </w:instrText>
      </w:r>
      <w:r>
        <w:fldChar w:fldCharType="separate"/>
      </w:r>
      <w:r>
        <w:t>69</w:t>
      </w:r>
      <w:r>
        <w:fldChar w:fldCharType="end"/>
      </w:r>
    </w:p>
    <w:p w14:paraId="49448927" w14:textId="719BDCCA" w:rsidR="00562E84" w:rsidRDefault="00562E84">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_Toc75356714 \h </w:instrText>
      </w:r>
      <w:r>
        <w:fldChar w:fldCharType="separate"/>
      </w:r>
      <w:r>
        <w:t>69</w:t>
      </w:r>
      <w:r>
        <w:fldChar w:fldCharType="end"/>
      </w:r>
    </w:p>
    <w:p w14:paraId="654E7FB2" w14:textId="342D664E" w:rsidR="00562E84" w:rsidRDefault="00562E84">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_Toc75356715 \h </w:instrText>
      </w:r>
      <w:r>
        <w:fldChar w:fldCharType="separate"/>
      </w:r>
      <w:r>
        <w:t>69</w:t>
      </w:r>
      <w:r>
        <w:fldChar w:fldCharType="end"/>
      </w:r>
    </w:p>
    <w:p w14:paraId="0F85CA66" w14:textId="65701C10" w:rsidR="00562E84" w:rsidRDefault="00562E84">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_Toc75356716 \h </w:instrText>
      </w:r>
      <w:r>
        <w:fldChar w:fldCharType="separate"/>
      </w:r>
      <w:r>
        <w:t>69</w:t>
      </w:r>
      <w:r>
        <w:fldChar w:fldCharType="end"/>
      </w:r>
    </w:p>
    <w:p w14:paraId="1AB272C3" w14:textId="6CDB6F56" w:rsidR="00562E84" w:rsidRDefault="00562E84">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_Toc75356717 \h </w:instrText>
      </w:r>
      <w:r>
        <w:fldChar w:fldCharType="separate"/>
      </w:r>
      <w:r>
        <w:t>70</w:t>
      </w:r>
      <w:r>
        <w:fldChar w:fldCharType="end"/>
      </w:r>
    </w:p>
    <w:p w14:paraId="4AE97629" w14:textId="2C326FD9" w:rsidR="00562E84" w:rsidRDefault="00562E84">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_Toc75356718 \h </w:instrText>
      </w:r>
      <w:r>
        <w:fldChar w:fldCharType="separate"/>
      </w:r>
      <w:r>
        <w:t>70</w:t>
      </w:r>
      <w:r>
        <w:fldChar w:fldCharType="end"/>
      </w:r>
    </w:p>
    <w:p w14:paraId="7966DC22" w14:textId="56DFABDA" w:rsidR="00562E84" w:rsidRDefault="00562E84">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_Toc75356719 \h </w:instrText>
      </w:r>
      <w:r>
        <w:fldChar w:fldCharType="separate"/>
      </w:r>
      <w:r>
        <w:t>71</w:t>
      </w:r>
      <w:r>
        <w:fldChar w:fldCharType="end"/>
      </w:r>
    </w:p>
    <w:p w14:paraId="7A17EB00" w14:textId="793C087C" w:rsidR="00562E84" w:rsidRDefault="00562E84">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_Toc75356720 \h </w:instrText>
      </w:r>
      <w:r>
        <w:fldChar w:fldCharType="separate"/>
      </w:r>
      <w:r>
        <w:t>73</w:t>
      </w:r>
      <w:r>
        <w:fldChar w:fldCharType="end"/>
      </w:r>
    </w:p>
    <w:p w14:paraId="029F5983" w14:textId="5AEAE076" w:rsidR="00562E84" w:rsidRDefault="00562E84">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_Toc75356721 \h </w:instrText>
      </w:r>
      <w:r>
        <w:fldChar w:fldCharType="separate"/>
      </w:r>
      <w:r>
        <w:t>73</w:t>
      </w:r>
      <w:r>
        <w:fldChar w:fldCharType="end"/>
      </w:r>
    </w:p>
    <w:p w14:paraId="3639A978" w14:textId="5A505605" w:rsidR="00562E84" w:rsidRDefault="00562E84">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_Toc75356722 \h </w:instrText>
      </w:r>
      <w:r>
        <w:fldChar w:fldCharType="separate"/>
      </w:r>
      <w:r>
        <w:t>73</w:t>
      </w:r>
      <w:r>
        <w:fldChar w:fldCharType="end"/>
      </w:r>
    </w:p>
    <w:p w14:paraId="5D2720E2" w14:textId="732C04E2" w:rsidR="00562E84" w:rsidRDefault="00562E84">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_Toc75356723 \h </w:instrText>
      </w:r>
      <w:r>
        <w:fldChar w:fldCharType="separate"/>
      </w:r>
      <w:r>
        <w:t>73</w:t>
      </w:r>
      <w:r>
        <w:fldChar w:fldCharType="end"/>
      </w:r>
    </w:p>
    <w:p w14:paraId="41256919" w14:textId="61BEDE90" w:rsidR="00562E84" w:rsidRDefault="00562E84">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_Toc75356724 \h </w:instrText>
      </w:r>
      <w:r>
        <w:fldChar w:fldCharType="separate"/>
      </w:r>
      <w:r>
        <w:t>73</w:t>
      </w:r>
      <w:r>
        <w:fldChar w:fldCharType="end"/>
      </w:r>
    </w:p>
    <w:p w14:paraId="533DCC9B" w14:textId="0746F3DF" w:rsidR="00562E84" w:rsidRDefault="00562E8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_Toc75356725 \h </w:instrText>
      </w:r>
      <w:r>
        <w:fldChar w:fldCharType="separate"/>
      </w:r>
      <w:r>
        <w:t>74</w:t>
      </w:r>
      <w:r>
        <w:fldChar w:fldCharType="end"/>
      </w:r>
    </w:p>
    <w:p w14:paraId="04DF3F10" w14:textId="2D1FCE4B" w:rsidR="00562E84" w:rsidRDefault="00562E8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_Toc75356726 \h </w:instrText>
      </w:r>
      <w:r>
        <w:fldChar w:fldCharType="separate"/>
      </w:r>
      <w:r>
        <w:t>74</w:t>
      </w:r>
      <w:r>
        <w:fldChar w:fldCharType="end"/>
      </w:r>
    </w:p>
    <w:p w14:paraId="0382F9BF" w14:textId="3AE3B26A" w:rsidR="00562E84" w:rsidRDefault="00562E84">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_Toc75356727 \h </w:instrText>
      </w:r>
      <w:r>
        <w:fldChar w:fldCharType="separate"/>
      </w:r>
      <w:r>
        <w:t>74</w:t>
      </w:r>
      <w:r>
        <w:fldChar w:fldCharType="end"/>
      </w:r>
    </w:p>
    <w:p w14:paraId="52B3B8F3" w14:textId="1AAC671C" w:rsidR="00562E84" w:rsidRDefault="00562E84">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_Toc75356728 \h </w:instrText>
      </w:r>
      <w:r>
        <w:fldChar w:fldCharType="separate"/>
      </w:r>
      <w:r>
        <w:t>76</w:t>
      </w:r>
      <w:r>
        <w:fldChar w:fldCharType="end"/>
      </w:r>
    </w:p>
    <w:p w14:paraId="53CB34B1" w14:textId="5AEDCEF5" w:rsidR="00562E84" w:rsidRDefault="00562E84">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_Toc75356729 \h </w:instrText>
      </w:r>
      <w:r>
        <w:fldChar w:fldCharType="separate"/>
      </w:r>
      <w:r>
        <w:t>77</w:t>
      </w:r>
      <w:r>
        <w:fldChar w:fldCharType="end"/>
      </w:r>
    </w:p>
    <w:p w14:paraId="35B15227" w14:textId="3C9C5842" w:rsidR="00562E84" w:rsidRDefault="00562E8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_Toc75356730 \h </w:instrText>
      </w:r>
      <w:r>
        <w:fldChar w:fldCharType="separate"/>
      </w:r>
      <w:r>
        <w:t>77</w:t>
      </w:r>
      <w:r>
        <w:fldChar w:fldCharType="end"/>
      </w:r>
    </w:p>
    <w:p w14:paraId="6EA97290" w14:textId="376BF88F" w:rsidR="00562E84" w:rsidRDefault="00562E84">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_Toc75356731 \h </w:instrText>
      </w:r>
      <w:r>
        <w:fldChar w:fldCharType="separate"/>
      </w:r>
      <w:r>
        <w:t>77</w:t>
      </w:r>
      <w:r>
        <w:fldChar w:fldCharType="end"/>
      </w:r>
    </w:p>
    <w:p w14:paraId="759CFAB1" w14:textId="08B4C899" w:rsidR="00562E84" w:rsidRDefault="00562E84">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lang w:eastAsia="en-GB"/>
        </w:rPr>
        <w:tab/>
      </w:r>
      <w:r>
        <w:t>Preferred band(s) per data radio bearer(s)</w:t>
      </w:r>
      <w:r>
        <w:tab/>
      </w:r>
      <w:r>
        <w:fldChar w:fldCharType="begin" w:fldLock="1"/>
      </w:r>
      <w:r>
        <w:instrText xml:space="preserve"> PAGEREF _Toc75356732 \h </w:instrText>
      </w:r>
      <w:r>
        <w:fldChar w:fldCharType="separate"/>
      </w:r>
      <w:r>
        <w:t>78</w:t>
      </w:r>
      <w:r>
        <w:fldChar w:fldCharType="end"/>
      </w:r>
    </w:p>
    <w:p w14:paraId="224A4639" w14:textId="2FA7E43B" w:rsidR="00562E84" w:rsidRDefault="00562E84">
      <w:pPr>
        <w:pStyle w:val="TOC5"/>
        <w:rPr>
          <w:rFonts w:asciiTheme="minorHAnsi" w:eastAsiaTheme="minorEastAsia" w:hAnsiTheme="minorHAnsi" w:cstheme="minorBidi"/>
          <w:sz w:val="22"/>
          <w:szCs w:val="22"/>
          <w:lang w:eastAsia="en-GB"/>
        </w:rPr>
      </w:pPr>
      <w:r>
        <w:t>5.3.4.3.3</w:t>
      </w:r>
      <w:r>
        <w:rPr>
          <w:rFonts w:asciiTheme="minorHAnsi" w:eastAsiaTheme="minorEastAsia" w:hAnsiTheme="minorHAnsi" w:cstheme="minorBidi"/>
          <w:sz w:val="22"/>
          <w:szCs w:val="22"/>
          <w:lang w:eastAsia="en-GB"/>
        </w:rPr>
        <w:tab/>
      </w:r>
      <w:r>
        <w:t>Redirection to dedicated frequency band(s) for an S-NSSAI</w:t>
      </w:r>
      <w:r>
        <w:tab/>
      </w:r>
      <w:r>
        <w:fldChar w:fldCharType="begin" w:fldLock="1"/>
      </w:r>
      <w:r>
        <w:instrText xml:space="preserve"> PAGEREF _Toc75356733 \h </w:instrText>
      </w:r>
      <w:r>
        <w:fldChar w:fldCharType="separate"/>
      </w:r>
      <w:r>
        <w:t>78</w:t>
      </w:r>
      <w:r>
        <w:fldChar w:fldCharType="end"/>
      </w:r>
    </w:p>
    <w:p w14:paraId="1674BE2B" w14:textId="269947AA" w:rsidR="00562E84" w:rsidRDefault="00562E84">
      <w:pPr>
        <w:pStyle w:val="TOC4"/>
        <w:rPr>
          <w:rFonts w:asciiTheme="minorHAnsi" w:eastAsiaTheme="minorEastAsia" w:hAnsiTheme="minorHAnsi" w:cstheme="minorBidi"/>
          <w:sz w:val="22"/>
          <w:szCs w:val="22"/>
          <w:lang w:eastAsia="en-GB"/>
        </w:rPr>
      </w:pPr>
      <w:r>
        <w:lastRenderedPageBreak/>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_Toc75356734 \h </w:instrText>
      </w:r>
      <w:r>
        <w:fldChar w:fldCharType="separate"/>
      </w:r>
      <w:r>
        <w:t>79</w:t>
      </w:r>
      <w:r>
        <w:fldChar w:fldCharType="end"/>
      </w:r>
    </w:p>
    <w:p w14:paraId="17B039B6" w14:textId="3312972B" w:rsidR="00562E84" w:rsidRDefault="00562E84">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_Toc75356735 \h </w:instrText>
      </w:r>
      <w:r>
        <w:fldChar w:fldCharType="separate"/>
      </w:r>
      <w:r>
        <w:t>80</w:t>
      </w:r>
      <w:r>
        <w:fldChar w:fldCharType="end"/>
      </w:r>
    </w:p>
    <w:p w14:paraId="5EA2B689" w14:textId="1B2A9C7E" w:rsidR="00562E84" w:rsidRDefault="00562E8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_Toc75356736 \h </w:instrText>
      </w:r>
      <w:r>
        <w:fldChar w:fldCharType="separate"/>
      </w:r>
      <w:r>
        <w:t>80</w:t>
      </w:r>
      <w:r>
        <w:fldChar w:fldCharType="end"/>
      </w:r>
    </w:p>
    <w:p w14:paraId="2341812F" w14:textId="2C7ECCCB" w:rsidR="00562E84" w:rsidRDefault="00562E8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_Toc75356737 \h </w:instrText>
      </w:r>
      <w:r>
        <w:fldChar w:fldCharType="separate"/>
      </w:r>
      <w:r>
        <w:t>80</w:t>
      </w:r>
      <w:r>
        <w:fldChar w:fldCharType="end"/>
      </w:r>
    </w:p>
    <w:p w14:paraId="2305B2A1" w14:textId="6E3F6BF6" w:rsidR="00562E84" w:rsidRDefault="00562E84">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_Toc75356738 \h </w:instrText>
      </w:r>
      <w:r>
        <w:fldChar w:fldCharType="separate"/>
      </w:r>
      <w:r>
        <w:t>80</w:t>
      </w:r>
      <w:r>
        <w:fldChar w:fldCharType="end"/>
      </w:r>
    </w:p>
    <w:p w14:paraId="2CA29A10" w14:textId="3C610C02" w:rsidR="00562E84" w:rsidRDefault="00562E84">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_Toc75356739 \h </w:instrText>
      </w:r>
      <w:r>
        <w:fldChar w:fldCharType="separate"/>
      </w:r>
      <w:r>
        <w:t>81</w:t>
      </w:r>
      <w:r>
        <w:fldChar w:fldCharType="end"/>
      </w:r>
    </w:p>
    <w:p w14:paraId="74FD2DE7" w14:textId="1C066140" w:rsidR="00562E84" w:rsidRDefault="00562E84">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_Toc75356740 \h </w:instrText>
      </w:r>
      <w:r>
        <w:fldChar w:fldCharType="separate"/>
      </w:r>
      <w:r>
        <w:t>81</w:t>
      </w:r>
      <w:r>
        <w:fldChar w:fldCharType="end"/>
      </w:r>
    </w:p>
    <w:p w14:paraId="2FD6EBCF" w14:textId="6AEA3487" w:rsidR="00562E84" w:rsidRDefault="00562E8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_Toc75356741 \h </w:instrText>
      </w:r>
      <w:r>
        <w:fldChar w:fldCharType="separate"/>
      </w:r>
      <w:r>
        <w:t>82</w:t>
      </w:r>
      <w:r>
        <w:fldChar w:fldCharType="end"/>
      </w:r>
    </w:p>
    <w:p w14:paraId="63212576" w14:textId="1C41A232" w:rsidR="00562E84" w:rsidRDefault="00562E8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_Toc75356742 \h </w:instrText>
      </w:r>
      <w:r>
        <w:fldChar w:fldCharType="separate"/>
      </w:r>
      <w:r>
        <w:t>83</w:t>
      </w:r>
      <w:r>
        <w:fldChar w:fldCharType="end"/>
      </w:r>
    </w:p>
    <w:p w14:paraId="09A701BA" w14:textId="52CFA1A0" w:rsidR="00562E84" w:rsidRDefault="00562E84">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_Toc75356743 \h </w:instrText>
      </w:r>
      <w:r>
        <w:fldChar w:fldCharType="separate"/>
      </w:r>
      <w:r>
        <w:t>83</w:t>
      </w:r>
      <w:r>
        <w:fldChar w:fldCharType="end"/>
      </w:r>
    </w:p>
    <w:p w14:paraId="66F9F896" w14:textId="6F0DF77E" w:rsidR="00562E84" w:rsidRDefault="00562E84">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_Toc75356744 \h </w:instrText>
      </w:r>
      <w:r>
        <w:fldChar w:fldCharType="separate"/>
      </w:r>
      <w:r>
        <w:t>83</w:t>
      </w:r>
      <w:r>
        <w:fldChar w:fldCharType="end"/>
      </w:r>
    </w:p>
    <w:p w14:paraId="1EC27F4A" w14:textId="4AC492D7" w:rsidR="00562E84" w:rsidRDefault="00562E84">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_Toc75356745 \h </w:instrText>
      </w:r>
      <w:r>
        <w:fldChar w:fldCharType="separate"/>
      </w:r>
      <w:r>
        <w:t>84</w:t>
      </w:r>
      <w:r>
        <w:fldChar w:fldCharType="end"/>
      </w:r>
    </w:p>
    <w:p w14:paraId="269A09D5" w14:textId="51D651DB" w:rsidR="00562E84" w:rsidRDefault="00562E8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_Toc75356746 \h </w:instrText>
      </w:r>
      <w:r>
        <w:fldChar w:fldCharType="separate"/>
      </w:r>
      <w:r>
        <w:t>84</w:t>
      </w:r>
      <w:r>
        <w:fldChar w:fldCharType="end"/>
      </w:r>
    </w:p>
    <w:p w14:paraId="7E7802F2" w14:textId="24B0B885" w:rsidR="00562E84" w:rsidRDefault="00562E8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_Toc75356747 \h </w:instrText>
      </w:r>
      <w:r>
        <w:fldChar w:fldCharType="separate"/>
      </w:r>
      <w:r>
        <w:t>84</w:t>
      </w:r>
      <w:r>
        <w:fldChar w:fldCharType="end"/>
      </w:r>
    </w:p>
    <w:p w14:paraId="5D16048F" w14:textId="190C0B0A" w:rsidR="00562E84" w:rsidRDefault="00562E84">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_Toc75356748 \h </w:instrText>
      </w:r>
      <w:r>
        <w:fldChar w:fldCharType="separate"/>
      </w:r>
      <w:r>
        <w:t>85</w:t>
      </w:r>
      <w:r>
        <w:fldChar w:fldCharType="end"/>
      </w:r>
    </w:p>
    <w:p w14:paraId="30B9CB86" w14:textId="2295DDA5" w:rsidR="00562E84" w:rsidRDefault="00562E8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_Toc75356749 \h </w:instrText>
      </w:r>
      <w:r>
        <w:fldChar w:fldCharType="separate"/>
      </w:r>
      <w:r>
        <w:t>89</w:t>
      </w:r>
      <w:r>
        <w:fldChar w:fldCharType="end"/>
      </w:r>
    </w:p>
    <w:p w14:paraId="62C1AAE5" w14:textId="4C8C28C0" w:rsidR="00562E84" w:rsidRDefault="00562E84">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_Toc75356750 \h </w:instrText>
      </w:r>
      <w:r>
        <w:fldChar w:fldCharType="separate"/>
      </w:r>
      <w:r>
        <w:t>89</w:t>
      </w:r>
      <w:r>
        <w:fldChar w:fldCharType="end"/>
      </w:r>
    </w:p>
    <w:p w14:paraId="3AC5FD84" w14:textId="783126B0" w:rsidR="00562E84" w:rsidRDefault="00562E84">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_Toc75356751 \h </w:instrText>
      </w:r>
      <w:r>
        <w:fldChar w:fldCharType="separate"/>
      </w:r>
      <w:r>
        <w:t>89</w:t>
      </w:r>
      <w:r>
        <w:fldChar w:fldCharType="end"/>
      </w:r>
    </w:p>
    <w:p w14:paraId="589B8120" w14:textId="58FFDC56" w:rsidR="00562E84" w:rsidRDefault="00562E84">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_Toc75356752 \h </w:instrText>
      </w:r>
      <w:r>
        <w:fldChar w:fldCharType="separate"/>
      </w:r>
      <w:r>
        <w:t>90</w:t>
      </w:r>
      <w:r>
        <w:fldChar w:fldCharType="end"/>
      </w:r>
    </w:p>
    <w:p w14:paraId="60B59019" w14:textId="0208C857" w:rsidR="00562E84" w:rsidRDefault="00562E84">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_Toc75356753 \h </w:instrText>
      </w:r>
      <w:r>
        <w:fldChar w:fldCharType="separate"/>
      </w:r>
      <w:r>
        <w:t>91</w:t>
      </w:r>
      <w:r>
        <w:fldChar w:fldCharType="end"/>
      </w:r>
    </w:p>
    <w:p w14:paraId="3066095E" w14:textId="498F7A2B" w:rsidR="00562E84" w:rsidRDefault="00562E84">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_Toc75356754 \h </w:instrText>
      </w:r>
      <w:r>
        <w:fldChar w:fldCharType="separate"/>
      </w:r>
      <w:r>
        <w:t>91</w:t>
      </w:r>
      <w:r>
        <w:fldChar w:fldCharType="end"/>
      </w:r>
    </w:p>
    <w:p w14:paraId="55821F68" w14:textId="4F4831B4" w:rsidR="00562E84" w:rsidRDefault="00562E8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_Toc75356755 \h </w:instrText>
      </w:r>
      <w:r>
        <w:fldChar w:fldCharType="separate"/>
      </w:r>
      <w:r>
        <w:t>91</w:t>
      </w:r>
      <w:r>
        <w:fldChar w:fldCharType="end"/>
      </w:r>
    </w:p>
    <w:p w14:paraId="7BFBC4D3" w14:textId="30A7B703" w:rsidR="00562E84" w:rsidRDefault="00562E84">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_Toc75356756 \h </w:instrText>
      </w:r>
      <w:r>
        <w:fldChar w:fldCharType="separate"/>
      </w:r>
      <w:r>
        <w:t>91</w:t>
      </w:r>
      <w:r>
        <w:fldChar w:fldCharType="end"/>
      </w:r>
    </w:p>
    <w:p w14:paraId="04BAD003" w14:textId="250389A3" w:rsidR="00562E84" w:rsidRDefault="00562E84">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_Toc75356757 \h </w:instrText>
      </w:r>
      <w:r>
        <w:fldChar w:fldCharType="separate"/>
      </w:r>
      <w:r>
        <w:t>92</w:t>
      </w:r>
      <w:r>
        <w:fldChar w:fldCharType="end"/>
      </w:r>
    </w:p>
    <w:p w14:paraId="0DCAB239" w14:textId="25E07F39" w:rsidR="00562E84" w:rsidRDefault="00562E84">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_Toc75356758 \h </w:instrText>
      </w:r>
      <w:r>
        <w:fldChar w:fldCharType="separate"/>
      </w:r>
      <w:r>
        <w:t>93</w:t>
      </w:r>
      <w:r>
        <w:fldChar w:fldCharType="end"/>
      </w:r>
    </w:p>
    <w:p w14:paraId="3423F1D9" w14:textId="5F49DB9F" w:rsidR="00562E84" w:rsidRDefault="00562E8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_Toc75356759 \h </w:instrText>
      </w:r>
      <w:r>
        <w:fldChar w:fldCharType="separate"/>
      </w:r>
      <w:r>
        <w:t>93</w:t>
      </w:r>
      <w:r>
        <w:fldChar w:fldCharType="end"/>
      </w:r>
    </w:p>
    <w:p w14:paraId="6201F410" w14:textId="384A1BE4" w:rsidR="00562E84" w:rsidRDefault="00562E8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_Toc75356760 \h </w:instrText>
      </w:r>
      <w:r>
        <w:fldChar w:fldCharType="separate"/>
      </w:r>
      <w:r>
        <w:t>93</w:t>
      </w:r>
      <w:r>
        <w:fldChar w:fldCharType="end"/>
      </w:r>
    </w:p>
    <w:p w14:paraId="7FFCE8AB" w14:textId="1653B88D" w:rsidR="00562E84" w:rsidRDefault="00562E8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_Toc75356761 \h </w:instrText>
      </w:r>
      <w:r>
        <w:fldChar w:fldCharType="separate"/>
      </w:r>
      <w:r>
        <w:t>94</w:t>
      </w:r>
      <w:r>
        <w:fldChar w:fldCharType="end"/>
      </w:r>
    </w:p>
    <w:p w14:paraId="2476E6AD" w14:textId="4F43307B" w:rsidR="00562E84" w:rsidRDefault="00562E84">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_Toc75356762 \h </w:instrText>
      </w:r>
      <w:r>
        <w:fldChar w:fldCharType="separate"/>
      </w:r>
      <w:r>
        <w:t>94</w:t>
      </w:r>
      <w:r>
        <w:fldChar w:fldCharType="end"/>
      </w:r>
    </w:p>
    <w:p w14:paraId="007C4CC0" w14:textId="5299B35A" w:rsidR="00562E84" w:rsidRDefault="00562E84">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_Toc75356763 \h </w:instrText>
      </w:r>
      <w:r>
        <w:fldChar w:fldCharType="separate"/>
      </w:r>
      <w:r>
        <w:t>95</w:t>
      </w:r>
      <w:r>
        <w:fldChar w:fldCharType="end"/>
      </w:r>
    </w:p>
    <w:p w14:paraId="3B990352" w14:textId="1A34B9B9" w:rsidR="00562E84" w:rsidRDefault="00562E84">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_Toc75356764 \h </w:instrText>
      </w:r>
      <w:r>
        <w:fldChar w:fldCharType="separate"/>
      </w:r>
      <w:r>
        <w:t>95</w:t>
      </w:r>
      <w:r>
        <w:fldChar w:fldCharType="end"/>
      </w:r>
    </w:p>
    <w:p w14:paraId="782122A6" w14:textId="5BDF51B8" w:rsidR="00562E84" w:rsidRDefault="00562E84">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Support for integrating NR satellite access into 5GS</w:t>
      </w:r>
      <w:r>
        <w:tab/>
      </w:r>
      <w:r>
        <w:fldChar w:fldCharType="begin" w:fldLock="1"/>
      </w:r>
      <w:r>
        <w:instrText xml:space="preserve"> PAGEREF _Toc75356765 \h </w:instrText>
      </w:r>
      <w:r>
        <w:fldChar w:fldCharType="separate"/>
      </w:r>
      <w:r>
        <w:t>95</w:t>
      </w:r>
      <w:r>
        <w:fldChar w:fldCharType="end"/>
      </w:r>
    </w:p>
    <w:p w14:paraId="2A3B3903" w14:textId="13700A27" w:rsidR="00562E84" w:rsidRDefault="00562E84">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_Toc75356766 \h </w:instrText>
      </w:r>
      <w:r>
        <w:fldChar w:fldCharType="separate"/>
      </w:r>
      <w:r>
        <w:t>95</w:t>
      </w:r>
      <w:r>
        <w:fldChar w:fldCharType="end"/>
      </w:r>
    </w:p>
    <w:p w14:paraId="3D06E18F" w14:textId="05ACF213" w:rsidR="00562E84" w:rsidRDefault="00562E84">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Support of RAT types defined in 5GC for satellite access</w:t>
      </w:r>
      <w:r>
        <w:tab/>
      </w:r>
      <w:r>
        <w:fldChar w:fldCharType="begin" w:fldLock="1"/>
      </w:r>
      <w:r>
        <w:instrText xml:space="preserve"> PAGEREF _Toc75356767 \h </w:instrText>
      </w:r>
      <w:r>
        <w:fldChar w:fldCharType="separate"/>
      </w:r>
      <w:r>
        <w:t>96</w:t>
      </w:r>
      <w:r>
        <w:fldChar w:fldCharType="end"/>
      </w:r>
    </w:p>
    <w:p w14:paraId="4C081100" w14:textId="706EEB2F" w:rsidR="00562E84" w:rsidRDefault="00562E84">
      <w:pPr>
        <w:pStyle w:val="TOC4"/>
        <w:rPr>
          <w:rFonts w:asciiTheme="minorHAnsi" w:eastAsiaTheme="minorEastAsia" w:hAnsiTheme="minorHAnsi" w:cstheme="minorBidi"/>
          <w:sz w:val="22"/>
          <w:szCs w:val="22"/>
          <w:lang w:eastAsia="en-GB"/>
        </w:rPr>
      </w:pPr>
      <w:r>
        <w:t>5.4.11.4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_Toc75356768 \h </w:instrText>
      </w:r>
      <w:r>
        <w:fldChar w:fldCharType="separate"/>
      </w:r>
      <w:r>
        <w:t>96</w:t>
      </w:r>
      <w:r>
        <w:fldChar w:fldCharType="end"/>
      </w:r>
    </w:p>
    <w:p w14:paraId="6C8115F9" w14:textId="42D46A1C" w:rsidR="00562E84" w:rsidRDefault="00562E84">
      <w:pPr>
        <w:pStyle w:val="TOC4"/>
        <w:rPr>
          <w:rFonts w:asciiTheme="minorHAnsi" w:eastAsiaTheme="minorEastAsia" w:hAnsiTheme="minorHAnsi" w:cstheme="minorBidi"/>
          <w:sz w:val="22"/>
          <w:szCs w:val="22"/>
          <w:lang w:eastAsia="en-GB"/>
        </w:rPr>
      </w:pPr>
      <w:r>
        <w:t>5.4.11.5</w:t>
      </w:r>
      <w:r>
        <w:rPr>
          <w:rFonts w:asciiTheme="minorHAnsi" w:eastAsiaTheme="minorEastAsia" w:hAnsiTheme="minorHAnsi" w:cstheme="minorBidi"/>
          <w:sz w:val="22"/>
          <w:szCs w:val="22"/>
          <w:lang w:eastAsia="en-GB"/>
        </w:rPr>
        <w:tab/>
      </w:r>
      <w:r>
        <w:t>Network selection for NR satellite access</w:t>
      </w:r>
      <w:r>
        <w:tab/>
      </w:r>
      <w:r>
        <w:fldChar w:fldCharType="begin" w:fldLock="1"/>
      </w:r>
      <w:r>
        <w:instrText xml:space="preserve"> PAGEREF _Toc75356769 \h </w:instrText>
      </w:r>
      <w:r>
        <w:fldChar w:fldCharType="separate"/>
      </w:r>
      <w:r>
        <w:t>96</w:t>
      </w:r>
      <w:r>
        <w:fldChar w:fldCharType="end"/>
      </w:r>
    </w:p>
    <w:p w14:paraId="2F34DDA8" w14:textId="13229A54" w:rsidR="00562E84" w:rsidRDefault="00562E8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_Toc75356770 \h </w:instrText>
      </w:r>
      <w:r>
        <w:fldChar w:fldCharType="separate"/>
      </w:r>
      <w:r>
        <w:t>96</w:t>
      </w:r>
      <w:r>
        <w:fldChar w:fldCharType="end"/>
      </w:r>
    </w:p>
    <w:p w14:paraId="1A283499" w14:textId="5270BEBB" w:rsidR="00562E84" w:rsidRDefault="00562E84">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_Toc75356771 \h </w:instrText>
      </w:r>
      <w:r>
        <w:fldChar w:fldCharType="separate"/>
      </w:r>
      <w:r>
        <w:t>96</w:t>
      </w:r>
      <w:r>
        <w:fldChar w:fldCharType="end"/>
      </w:r>
    </w:p>
    <w:p w14:paraId="13769EC3" w14:textId="52311565" w:rsidR="00562E84" w:rsidRDefault="00562E8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_Toc75356772 \h </w:instrText>
      </w:r>
      <w:r>
        <w:fldChar w:fldCharType="separate"/>
      </w:r>
      <w:r>
        <w:t>96</w:t>
      </w:r>
      <w:r>
        <w:fldChar w:fldCharType="end"/>
      </w:r>
    </w:p>
    <w:p w14:paraId="48B555C3" w14:textId="3DBF09EB" w:rsidR="00562E84" w:rsidRDefault="00562E8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_Toc75356773 \h </w:instrText>
      </w:r>
      <w:r>
        <w:fldChar w:fldCharType="separate"/>
      </w:r>
      <w:r>
        <w:t>97</w:t>
      </w:r>
      <w:r>
        <w:fldChar w:fldCharType="end"/>
      </w:r>
    </w:p>
    <w:p w14:paraId="6FA7F925" w14:textId="5FDEC08C" w:rsidR="00562E84" w:rsidRDefault="00562E84">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_Toc75356774 \h </w:instrText>
      </w:r>
      <w:r>
        <w:fldChar w:fldCharType="separate"/>
      </w:r>
      <w:r>
        <w:t>98</w:t>
      </w:r>
      <w:r>
        <w:fldChar w:fldCharType="end"/>
      </w:r>
    </w:p>
    <w:p w14:paraId="1A0E0272" w14:textId="7B0E21DA" w:rsidR="00562E84" w:rsidRDefault="00562E84">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_Toc75356775 \h </w:instrText>
      </w:r>
      <w:r>
        <w:fldChar w:fldCharType="separate"/>
      </w:r>
      <w:r>
        <w:t>98</w:t>
      </w:r>
      <w:r>
        <w:fldChar w:fldCharType="end"/>
      </w:r>
    </w:p>
    <w:p w14:paraId="26808896" w14:textId="3A70524B" w:rsidR="00562E84" w:rsidRDefault="00562E84">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_Toc75356776 \h </w:instrText>
      </w:r>
      <w:r>
        <w:fldChar w:fldCharType="separate"/>
      </w:r>
      <w:r>
        <w:t>98</w:t>
      </w:r>
      <w:r>
        <w:fldChar w:fldCharType="end"/>
      </w:r>
    </w:p>
    <w:p w14:paraId="2C04ACAC" w14:textId="498E1575" w:rsidR="00562E84" w:rsidRDefault="00562E8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_Toc75356777 \h </w:instrText>
      </w:r>
      <w:r>
        <w:fldChar w:fldCharType="separate"/>
      </w:r>
      <w:r>
        <w:t>99</w:t>
      </w:r>
      <w:r>
        <w:fldChar w:fldCharType="end"/>
      </w:r>
    </w:p>
    <w:p w14:paraId="4A611594" w14:textId="3559AD53" w:rsidR="00562E84" w:rsidRDefault="00562E8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_Toc75356778 \h </w:instrText>
      </w:r>
      <w:r>
        <w:fldChar w:fldCharType="separate"/>
      </w:r>
      <w:r>
        <w:t>99</w:t>
      </w:r>
      <w:r>
        <w:fldChar w:fldCharType="end"/>
      </w:r>
    </w:p>
    <w:p w14:paraId="0985B978" w14:textId="6D235A56" w:rsidR="00562E84" w:rsidRDefault="00562E8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_Toc75356779 \h </w:instrText>
      </w:r>
      <w:r>
        <w:fldChar w:fldCharType="separate"/>
      </w:r>
      <w:r>
        <w:t>102</w:t>
      </w:r>
      <w:r>
        <w:fldChar w:fldCharType="end"/>
      </w:r>
    </w:p>
    <w:p w14:paraId="6A28D6E1" w14:textId="650A2E70" w:rsidR="00562E84" w:rsidRDefault="00562E8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_Toc75356780 \h </w:instrText>
      </w:r>
      <w:r>
        <w:fldChar w:fldCharType="separate"/>
      </w:r>
      <w:r>
        <w:t>104</w:t>
      </w:r>
      <w:r>
        <w:fldChar w:fldCharType="end"/>
      </w:r>
    </w:p>
    <w:p w14:paraId="3BC86EF9" w14:textId="1E4D55C8" w:rsidR="00562E84" w:rsidRDefault="00562E84">
      <w:pPr>
        <w:pStyle w:val="TOC3"/>
        <w:rPr>
          <w:rFonts w:asciiTheme="minorHAnsi" w:eastAsiaTheme="minorEastAsia" w:hAnsiTheme="minorHAnsi" w:cstheme="minorBidi"/>
          <w:sz w:val="22"/>
          <w:szCs w:val="22"/>
          <w:lang w:eastAsia="en-GB"/>
        </w:rPr>
      </w:pPr>
      <w:r w:rsidRPr="00562E84">
        <w:t>5.6.4</w:t>
      </w:r>
      <w:r w:rsidRPr="00562E84">
        <w:rPr>
          <w:rFonts w:asciiTheme="minorHAnsi" w:hAnsiTheme="minorHAnsi" w:cstheme="minorBidi"/>
          <w:sz w:val="22"/>
          <w:szCs w:val="22"/>
          <w:lang w:eastAsia="en-GB"/>
        </w:rPr>
        <w:tab/>
      </w:r>
      <w:r w:rsidRPr="00AA011E">
        <w:rPr>
          <w:rFonts w:eastAsia="SimSun"/>
        </w:rPr>
        <w:t xml:space="preserve">Single PDU Session with </w:t>
      </w:r>
      <w:r w:rsidRPr="00AA011E">
        <w:rPr>
          <w:rFonts w:eastAsia="SimSun"/>
          <w:lang w:eastAsia="fr-FR"/>
        </w:rPr>
        <w:t>multiple PDU Session Anchors</w:t>
      </w:r>
      <w:r>
        <w:tab/>
      </w:r>
      <w:r>
        <w:fldChar w:fldCharType="begin" w:fldLock="1"/>
      </w:r>
      <w:r>
        <w:instrText xml:space="preserve"> PAGEREF _Toc75356781 \h </w:instrText>
      </w:r>
      <w:r>
        <w:fldChar w:fldCharType="separate"/>
      </w:r>
      <w:r>
        <w:t>105</w:t>
      </w:r>
      <w:r>
        <w:fldChar w:fldCharType="end"/>
      </w:r>
    </w:p>
    <w:p w14:paraId="13561C41" w14:textId="70D6650F" w:rsidR="00562E84" w:rsidRDefault="00562E84">
      <w:pPr>
        <w:pStyle w:val="TOC4"/>
        <w:rPr>
          <w:rFonts w:asciiTheme="minorHAnsi" w:eastAsiaTheme="minorEastAsia" w:hAnsiTheme="minorHAnsi" w:cstheme="minorBidi"/>
          <w:sz w:val="22"/>
          <w:szCs w:val="22"/>
          <w:lang w:eastAsia="en-GB"/>
        </w:rPr>
      </w:pPr>
      <w:r w:rsidRPr="00562E84">
        <w:t>5.6.4.1</w:t>
      </w:r>
      <w:r w:rsidRPr="00562E84">
        <w:rPr>
          <w:rFonts w:asciiTheme="minorHAnsi" w:hAnsiTheme="minorHAnsi" w:cstheme="minorBidi"/>
          <w:sz w:val="22"/>
          <w:szCs w:val="22"/>
          <w:lang w:eastAsia="en-GB"/>
        </w:rPr>
        <w:tab/>
      </w:r>
      <w:r w:rsidRPr="00AA011E">
        <w:rPr>
          <w:rFonts w:eastAsia="SimSun"/>
        </w:rPr>
        <w:t>General</w:t>
      </w:r>
      <w:r>
        <w:tab/>
      </w:r>
      <w:r>
        <w:fldChar w:fldCharType="begin" w:fldLock="1"/>
      </w:r>
      <w:r>
        <w:instrText xml:space="preserve"> PAGEREF _Toc75356782 \h </w:instrText>
      </w:r>
      <w:r>
        <w:fldChar w:fldCharType="separate"/>
      </w:r>
      <w:r>
        <w:t>105</w:t>
      </w:r>
      <w:r>
        <w:fldChar w:fldCharType="end"/>
      </w:r>
    </w:p>
    <w:p w14:paraId="69869C43" w14:textId="3CE4A650" w:rsidR="00562E84" w:rsidRDefault="00562E84">
      <w:pPr>
        <w:pStyle w:val="TOC4"/>
        <w:rPr>
          <w:rFonts w:asciiTheme="minorHAnsi" w:eastAsiaTheme="minorEastAsia" w:hAnsiTheme="minorHAnsi" w:cstheme="minorBidi"/>
          <w:sz w:val="22"/>
          <w:szCs w:val="22"/>
          <w:lang w:eastAsia="en-GB"/>
        </w:rPr>
      </w:pPr>
      <w:r w:rsidRPr="00562E84">
        <w:t>5.6.4.2</w:t>
      </w:r>
      <w:r w:rsidRPr="00562E84">
        <w:rPr>
          <w:rFonts w:asciiTheme="minorHAnsi" w:hAnsiTheme="minorHAnsi" w:cstheme="minorBidi"/>
          <w:sz w:val="22"/>
          <w:szCs w:val="22"/>
          <w:lang w:eastAsia="en-GB"/>
        </w:rPr>
        <w:tab/>
      </w:r>
      <w:r w:rsidRPr="00AA011E">
        <w:rPr>
          <w:rFonts w:eastAsia="SimSun"/>
        </w:rPr>
        <w:t>Usage of an UL Classifier for a PDU Session</w:t>
      </w:r>
      <w:r>
        <w:tab/>
      </w:r>
      <w:r>
        <w:fldChar w:fldCharType="begin" w:fldLock="1"/>
      </w:r>
      <w:r>
        <w:instrText xml:space="preserve"> PAGEREF _Toc75356783 \h </w:instrText>
      </w:r>
      <w:r>
        <w:fldChar w:fldCharType="separate"/>
      </w:r>
      <w:r>
        <w:t>105</w:t>
      </w:r>
      <w:r>
        <w:fldChar w:fldCharType="end"/>
      </w:r>
    </w:p>
    <w:p w14:paraId="6C25AE73" w14:textId="0662C6CE" w:rsidR="00562E84" w:rsidRDefault="00562E84">
      <w:pPr>
        <w:pStyle w:val="TOC4"/>
        <w:rPr>
          <w:rFonts w:asciiTheme="minorHAnsi" w:eastAsiaTheme="minorEastAsia" w:hAnsiTheme="minorHAnsi" w:cstheme="minorBidi"/>
          <w:sz w:val="22"/>
          <w:szCs w:val="22"/>
          <w:lang w:eastAsia="en-GB"/>
        </w:rPr>
      </w:pPr>
      <w:r w:rsidRPr="00562E84">
        <w:t>5.6.4.3</w:t>
      </w:r>
      <w:r w:rsidRPr="00562E84">
        <w:rPr>
          <w:rFonts w:asciiTheme="minorHAnsi" w:hAnsiTheme="minorHAnsi" w:cstheme="minorBidi"/>
          <w:sz w:val="22"/>
          <w:szCs w:val="22"/>
          <w:lang w:eastAsia="en-GB"/>
        </w:rPr>
        <w:tab/>
      </w:r>
      <w:r w:rsidRPr="00AA011E">
        <w:rPr>
          <w:rFonts w:eastAsia="SimSun"/>
        </w:rPr>
        <w:t>Usage of IPv6 multi-homing for a PDU Session</w:t>
      </w:r>
      <w:r>
        <w:tab/>
      </w:r>
      <w:r>
        <w:fldChar w:fldCharType="begin" w:fldLock="1"/>
      </w:r>
      <w:r>
        <w:instrText xml:space="preserve"> PAGEREF _Toc75356784 \h </w:instrText>
      </w:r>
      <w:r>
        <w:fldChar w:fldCharType="separate"/>
      </w:r>
      <w:r>
        <w:t>106</w:t>
      </w:r>
      <w:r>
        <w:fldChar w:fldCharType="end"/>
      </w:r>
    </w:p>
    <w:p w14:paraId="7CA25222" w14:textId="4EDA5A76" w:rsidR="00562E84" w:rsidRDefault="00562E84">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_Toc75356785 \h </w:instrText>
      </w:r>
      <w:r>
        <w:fldChar w:fldCharType="separate"/>
      </w:r>
      <w:r>
        <w:t>108</w:t>
      </w:r>
      <w:r>
        <w:fldChar w:fldCharType="end"/>
      </w:r>
    </w:p>
    <w:p w14:paraId="7A35D2F7" w14:textId="708192C5" w:rsidR="00562E84" w:rsidRDefault="00562E84">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_Toc75356786 \h </w:instrText>
      </w:r>
      <w:r>
        <w:fldChar w:fldCharType="separate"/>
      </w:r>
      <w:r>
        <w:t>110</w:t>
      </w:r>
      <w:r>
        <w:fldChar w:fldCharType="end"/>
      </w:r>
    </w:p>
    <w:p w14:paraId="7DEB4E3B" w14:textId="4DE13A23" w:rsidR="00562E84" w:rsidRDefault="00562E84">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_Toc75356787 \h </w:instrText>
      </w:r>
      <w:r>
        <w:fldChar w:fldCharType="separate"/>
      </w:r>
      <w:r>
        <w:t>112</w:t>
      </w:r>
      <w:r>
        <w:fldChar w:fldCharType="end"/>
      </w:r>
    </w:p>
    <w:p w14:paraId="47251B0E" w14:textId="0AC755A8" w:rsidR="00562E84" w:rsidRDefault="00562E84">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_Toc75356788 \h </w:instrText>
      </w:r>
      <w:r>
        <w:fldChar w:fldCharType="separate"/>
      </w:r>
      <w:r>
        <w:t>112</w:t>
      </w:r>
      <w:r>
        <w:fldChar w:fldCharType="end"/>
      </w:r>
    </w:p>
    <w:p w14:paraId="758BB808" w14:textId="68ED3F4B" w:rsidR="00562E84" w:rsidRDefault="00562E84">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_Toc75356789 \h </w:instrText>
      </w:r>
      <w:r>
        <w:fldChar w:fldCharType="separate"/>
      </w:r>
      <w:r>
        <w:t>118</w:t>
      </w:r>
      <w:r>
        <w:fldChar w:fldCharType="end"/>
      </w:r>
    </w:p>
    <w:p w14:paraId="0C2003D8" w14:textId="077B5012" w:rsidR="00562E84" w:rsidRDefault="00562E84">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_Toc75356790 \h </w:instrText>
      </w:r>
      <w:r>
        <w:fldChar w:fldCharType="separate"/>
      </w:r>
      <w:r>
        <w:t>119</w:t>
      </w:r>
      <w:r>
        <w:fldChar w:fldCharType="end"/>
      </w:r>
    </w:p>
    <w:p w14:paraId="43402F8A" w14:textId="74A6E55E" w:rsidR="00562E84" w:rsidRDefault="00562E84">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_Toc75356791 \h </w:instrText>
      </w:r>
      <w:r>
        <w:fldChar w:fldCharType="separate"/>
      </w:r>
      <w:r>
        <w:t>120</w:t>
      </w:r>
      <w:r>
        <w:fldChar w:fldCharType="end"/>
      </w:r>
    </w:p>
    <w:p w14:paraId="106C9235" w14:textId="34BB382A" w:rsidR="00562E84" w:rsidRDefault="00562E84">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_Toc75356792 \h </w:instrText>
      </w:r>
      <w:r>
        <w:fldChar w:fldCharType="separate"/>
      </w:r>
      <w:r>
        <w:t>120</w:t>
      </w:r>
      <w:r>
        <w:fldChar w:fldCharType="end"/>
      </w:r>
    </w:p>
    <w:p w14:paraId="3031C343" w14:textId="0FC03838" w:rsidR="00562E84" w:rsidRDefault="00562E84">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_Toc75356793 \h </w:instrText>
      </w:r>
      <w:r>
        <w:fldChar w:fldCharType="separate"/>
      </w:r>
      <w:r>
        <w:t>120</w:t>
      </w:r>
      <w:r>
        <w:fldChar w:fldCharType="end"/>
      </w:r>
    </w:p>
    <w:p w14:paraId="001CAA2D" w14:textId="1863CA4F" w:rsidR="00562E84" w:rsidRDefault="00562E84">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_Toc75356794 \h </w:instrText>
      </w:r>
      <w:r>
        <w:fldChar w:fldCharType="separate"/>
      </w:r>
      <w:r>
        <w:t>120</w:t>
      </w:r>
      <w:r>
        <w:fldChar w:fldCharType="end"/>
      </w:r>
    </w:p>
    <w:p w14:paraId="66B922BD" w14:textId="6EF41DE5" w:rsidR="00562E84" w:rsidRDefault="00562E84">
      <w:pPr>
        <w:pStyle w:val="TOC5"/>
        <w:rPr>
          <w:rFonts w:asciiTheme="minorHAnsi" w:eastAsiaTheme="minorEastAsia" w:hAnsiTheme="minorHAnsi" w:cstheme="minorBidi"/>
          <w:sz w:val="22"/>
          <w:szCs w:val="22"/>
          <w:lang w:eastAsia="en-GB"/>
        </w:rPr>
      </w:pPr>
      <w:r>
        <w:lastRenderedPageBreak/>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_Toc75356795 \h </w:instrText>
      </w:r>
      <w:r>
        <w:fldChar w:fldCharType="separate"/>
      </w:r>
      <w:r>
        <w:t>120</w:t>
      </w:r>
      <w:r>
        <w:fldChar w:fldCharType="end"/>
      </w:r>
    </w:p>
    <w:p w14:paraId="677694CF" w14:textId="4FEE3D91" w:rsidR="00562E84" w:rsidRDefault="00562E84">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_Toc75356796 \h </w:instrText>
      </w:r>
      <w:r>
        <w:fldChar w:fldCharType="separate"/>
      </w:r>
      <w:r>
        <w:t>120</w:t>
      </w:r>
      <w:r>
        <w:fldChar w:fldCharType="end"/>
      </w:r>
    </w:p>
    <w:p w14:paraId="4B37C3DB" w14:textId="2FB8C435" w:rsidR="00562E84" w:rsidRDefault="00562E84">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_Toc75356797 \h </w:instrText>
      </w:r>
      <w:r>
        <w:fldChar w:fldCharType="separate"/>
      </w:r>
      <w:r>
        <w:t>121</w:t>
      </w:r>
      <w:r>
        <w:fldChar w:fldCharType="end"/>
      </w:r>
    </w:p>
    <w:p w14:paraId="35618FA9" w14:textId="0B387786" w:rsidR="00562E84" w:rsidRDefault="00562E84">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_Toc75356798 \h </w:instrText>
      </w:r>
      <w:r>
        <w:fldChar w:fldCharType="separate"/>
      </w:r>
      <w:r>
        <w:t>121</w:t>
      </w:r>
      <w:r>
        <w:fldChar w:fldCharType="end"/>
      </w:r>
    </w:p>
    <w:p w14:paraId="7AD11DD5" w14:textId="1B86564B" w:rsidR="00562E84" w:rsidRDefault="00562E84">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_Toc75356799 \h </w:instrText>
      </w:r>
      <w:r>
        <w:fldChar w:fldCharType="separate"/>
      </w:r>
      <w:r>
        <w:t>121</w:t>
      </w:r>
      <w:r>
        <w:fldChar w:fldCharType="end"/>
      </w:r>
    </w:p>
    <w:p w14:paraId="4372739B" w14:textId="658D272B" w:rsidR="00562E84" w:rsidRDefault="00562E84">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_Toc75356800 \h </w:instrText>
      </w:r>
      <w:r>
        <w:fldChar w:fldCharType="separate"/>
      </w:r>
      <w:r>
        <w:t>122</w:t>
      </w:r>
      <w:r>
        <w:fldChar w:fldCharType="end"/>
      </w:r>
    </w:p>
    <w:p w14:paraId="18C9EBA2" w14:textId="0DC418AF" w:rsidR="00562E84" w:rsidRDefault="00562E84">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_Toc75356801 \h </w:instrText>
      </w:r>
      <w:r>
        <w:fldChar w:fldCharType="separate"/>
      </w:r>
      <w:r>
        <w:t>124</w:t>
      </w:r>
      <w:r>
        <w:fldChar w:fldCharType="end"/>
      </w:r>
    </w:p>
    <w:p w14:paraId="15617607" w14:textId="0A9B16B1" w:rsidR="00562E84" w:rsidRDefault="00562E84">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_Toc75356802 \h </w:instrText>
      </w:r>
      <w:r>
        <w:fldChar w:fldCharType="separate"/>
      </w:r>
      <w:r>
        <w:t>124</w:t>
      </w:r>
      <w:r>
        <w:fldChar w:fldCharType="end"/>
      </w:r>
    </w:p>
    <w:p w14:paraId="56F9ABA8" w14:textId="50C8AE47" w:rsidR="00562E84" w:rsidRDefault="00562E84">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_Toc75356803 \h </w:instrText>
      </w:r>
      <w:r>
        <w:fldChar w:fldCharType="separate"/>
      </w:r>
      <w:r>
        <w:t>125</w:t>
      </w:r>
      <w:r>
        <w:fldChar w:fldCharType="end"/>
      </w:r>
    </w:p>
    <w:p w14:paraId="433B1FF3" w14:textId="67AC8AAD" w:rsidR="00562E84" w:rsidRDefault="00562E84">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_Toc75356804 \h </w:instrText>
      </w:r>
      <w:r>
        <w:fldChar w:fldCharType="separate"/>
      </w:r>
      <w:r>
        <w:t>126</w:t>
      </w:r>
      <w:r>
        <w:fldChar w:fldCharType="end"/>
      </w:r>
    </w:p>
    <w:p w14:paraId="4E4597E6" w14:textId="3A449A12" w:rsidR="00562E84" w:rsidRDefault="00562E84">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_Toc75356805 \h </w:instrText>
      </w:r>
      <w:r>
        <w:fldChar w:fldCharType="separate"/>
      </w:r>
      <w:r>
        <w:t>127</w:t>
      </w:r>
      <w:r>
        <w:fldChar w:fldCharType="end"/>
      </w:r>
    </w:p>
    <w:p w14:paraId="5EE13E9A" w14:textId="72BD37DE" w:rsidR="00562E84" w:rsidRDefault="00562E84">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_Toc75356806 \h </w:instrText>
      </w:r>
      <w:r>
        <w:fldChar w:fldCharType="separate"/>
      </w:r>
      <w:r>
        <w:t>127</w:t>
      </w:r>
      <w:r>
        <w:fldChar w:fldCharType="end"/>
      </w:r>
    </w:p>
    <w:p w14:paraId="022B70F1" w14:textId="2989F6F2" w:rsidR="00562E84" w:rsidRDefault="00562E84">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_Toc75356807 \h </w:instrText>
      </w:r>
      <w:r>
        <w:fldChar w:fldCharType="separate"/>
      </w:r>
      <w:r>
        <w:t>128</w:t>
      </w:r>
      <w:r>
        <w:fldChar w:fldCharType="end"/>
      </w:r>
    </w:p>
    <w:p w14:paraId="57987C9B" w14:textId="3912163E" w:rsidR="00562E84" w:rsidRDefault="00562E8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_Toc75356808 \h </w:instrText>
      </w:r>
      <w:r>
        <w:fldChar w:fldCharType="separate"/>
      </w:r>
      <w:r>
        <w:t>128</w:t>
      </w:r>
      <w:r>
        <w:fldChar w:fldCharType="end"/>
      </w:r>
    </w:p>
    <w:p w14:paraId="0FF122DA" w14:textId="6FFED50D" w:rsidR="00562E84" w:rsidRDefault="00562E8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_Toc75356809 \h </w:instrText>
      </w:r>
      <w:r>
        <w:fldChar w:fldCharType="separate"/>
      </w:r>
      <w:r>
        <w:t>128</w:t>
      </w:r>
      <w:r>
        <w:fldChar w:fldCharType="end"/>
      </w:r>
    </w:p>
    <w:p w14:paraId="30D2B5D3" w14:textId="0703BAA1" w:rsidR="00562E84" w:rsidRDefault="00562E84">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_Toc75356810 \h </w:instrText>
      </w:r>
      <w:r>
        <w:fldChar w:fldCharType="separate"/>
      </w:r>
      <w:r>
        <w:t>128</w:t>
      </w:r>
      <w:r>
        <w:fldChar w:fldCharType="end"/>
      </w:r>
    </w:p>
    <w:p w14:paraId="1E963513" w14:textId="69DB68D6" w:rsidR="00562E84" w:rsidRDefault="00562E84">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_Toc75356811 \h </w:instrText>
      </w:r>
      <w:r>
        <w:fldChar w:fldCharType="separate"/>
      </w:r>
      <w:r>
        <w:t>129</w:t>
      </w:r>
      <w:r>
        <w:fldChar w:fldCharType="end"/>
      </w:r>
    </w:p>
    <w:p w14:paraId="037ED014" w14:textId="30F3DCE1" w:rsidR="00562E84" w:rsidRDefault="00562E84">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_Toc75356812 \h </w:instrText>
      </w:r>
      <w:r>
        <w:fldChar w:fldCharType="separate"/>
      </w:r>
      <w:r>
        <w:t>129</w:t>
      </w:r>
      <w:r>
        <w:fldChar w:fldCharType="end"/>
      </w:r>
    </w:p>
    <w:p w14:paraId="33014F41" w14:textId="4D1BB808" w:rsidR="00562E84" w:rsidRDefault="00562E84">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_Toc75356813 \h </w:instrText>
      </w:r>
      <w:r>
        <w:fldChar w:fldCharType="separate"/>
      </w:r>
      <w:r>
        <w:t>130</w:t>
      </w:r>
      <w:r>
        <w:fldChar w:fldCharType="end"/>
      </w:r>
    </w:p>
    <w:p w14:paraId="544A4F19" w14:textId="71C40ADA" w:rsidR="00562E84" w:rsidRDefault="00562E84">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_Toc75356814 \h </w:instrText>
      </w:r>
      <w:r>
        <w:fldChar w:fldCharType="separate"/>
      </w:r>
      <w:r>
        <w:t>130</w:t>
      </w:r>
      <w:r>
        <w:fldChar w:fldCharType="end"/>
      </w:r>
    </w:p>
    <w:p w14:paraId="41C94DCB" w14:textId="77A1FB2C" w:rsidR="00562E84" w:rsidRDefault="00562E84">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_Toc75356815 \h </w:instrText>
      </w:r>
      <w:r>
        <w:fldChar w:fldCharType="separate"/>
      </w:r>
      <w:r>
        <w:t>131</w:t>
      </w:r>
      <w:r>
        <w:fldChar w:fldCharType="end"/>
      </w:r>
    </w:p>
    <w:p w14:paraId="62BA4B2C" w14:textId="4524CD1D" w:rsidR="00562E84" w:rsidRDefault="00562E84">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_Toc75356816 \h </w:instrText>
      </w:r>
      <w:r>
        <w:fldChar w:fldCharType="separate"/>
      </w:r>
      <w:r>
        <w:t>132</w:t>
      </w:r>
      <w:r>
        <w:fldChar w:fldCharType="end"/>
      </w:r>
    </w:p>
    <w:p w14:paraId="1FE2BC71" w14:textId="435E68A7" w:rsidR="00562E84" w:rsidRDefault="00562E84">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_Toc75356817 \h </w:instrText>
      </w:r>
      <w:r>
        <w:fldChar w:fldCharType="separate"/>
      </w:r>
      <w:r>
        <w:t>133</w:t>
      </w:r>
      <w:r>
        <w:fldChar w:fldCharType="end"/>
      </w:r>
    </w:p>
    <w:p w14:paraId="5863EC47" w14:textId="0053A2EE" w:rsidR="00562E84" w:rsidRDefault="00562E84">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_Toc75356818 \h </w:instrText>
      </w:r>
      <w:r>
        <w:fldChar w:fldCharType="separate"/>
      </w:r>
      <w:r>
        <w:t>133</w:t>
      </w:r>
      <w:r>
        <w:fldChar w:fldCharType="end"/>
      </w:r>
    </w:p>
    <w:p w14:paraId="0C6C4699" w14:textId="16376793" w:rsidR="00562E84" w:rsidRDefault="00562E84">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_Toc75356819 \h </w:instrText>
      </w:r>
      <w:r>
        <w:fldChar w:fldCharType="separate"/>
      </w:r>
      <w:r>
        <w:t>134</w:t>
      </w:r>
      <w:r>
        <w:fldChar w:fldCharType="end"/>
      </w:r>
    </w:p>
    <w:p w14:paraId="30DD1727" w14:textId="33140DDF" w:rsidR="00562E84" w:rsidRDefault="00562E84">
      <w:pPr>
        <w:pStyle w:val="TOC4"/>
        <w:rPr>
          <w:rFonts w:asciiTheme="minorHAnsi" w:eastAsiaTheme="minorEastAsia" w:hAnsiTheme="minorHAnsi" w:cstheme="minorBidi"/>
          <w:sz w:val="22"/>
          <w:szCs w:val="22"/>
          <w:lang w:eastAsia="en-GB"/>
        </w:rPr>
      </w:pPr>
      <w:r>
        <w:t>5.7.1.10</w:t>
      </w:r>
      <w:r>
        <w:rPr>
          <w:rFonts w:asciiTheme="minorHAnsi" w:eastAsiaTheme="minorEastAsia" w:hAnsiTheme="minorHAnsi" w:cstheme="minorBidi"/>
          <w:sz w:val="22"/>
          <w:szCs w:val="22"/>
          <w:lang w:eastAsia="en-GB"/>
        </w:rPr>
        <w:tab/>
      </w:r>
      <w:r>
        <w:t>UE-Slice-MBR enforcement and rate limitation</w:t>
      </w:r>
      <w:r>
        <w:tab/>
      </w:r>
      <w:r>
        <w:fldChar w:fldCharType="begin" w:fldLock="1"/>
      </w:r>
      <w:r>
        <w:instrText xml:space="preserve"> PAGEREF _Toc75356820 \h </w:instrText>
      </w:r>
      <w:r>
        <w:fldChar w:fldCharType="separate"/>
      </w:r>
      <w:r>
        <w:t>134</w:t>
      </w:r>
      <w:r>
        <w:fldChar w:fldCharType="end"/>
      </w:r>
    </w:p>
    <w:p w14:paraId="2CCDF628" w14:textId="62D761A2" w:rsidR="00562E84" w:rsidRDefault="00562E8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_Toc75356821 \h </w:instrText>
      </w:r>
      <w:r>
        <w:fldChar w:fldCharType="separate"/>
      </w:r>
      <w:r>
        <w:t>134</w:t>
      </w:r>
      <w:r>
        <w:fldChar w:fldCharType="end"/>
      </w:r>
    </w:p>
    <w:p w14:paraId="74691ED7" w14:textId="7113F3D1" w:rsidR="00562E84" w:rsidRDefault="00562E84">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_Toc75356822 \h </w:instrText>
      </w:r>
      <w:r>
        <w:fldChar w:fldCharType="separate"/>
      </w:r>
      <w:r>
        <w:t>134</w:t>
      </w:r>
      <w:r>
        <w:fldChar w:fldCharType="end"/>
      </w:r>
    </w:p>
    <w:p w14:paraId="7FD114CA" w14:textId="7A05BA36" w:rsidR="00562E84" w:rsidRDefault="00562E84">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_Toc75356823 \h </w:instrText>
      </w:r>
      <w:r>
        <w:fldChar w:fldCharType="separate"/>
      </w:r>
      <w:r>
        <w:t>134</w:t>
      </w:r>
      <w:r>
        <w:fldChar w:fldCharType="end"/>
      </w:r>
    </w:p>
    <w:p w14:paraId="13177ECC" w14:textId="39A04366" w:rsidR="00562E84" w:rsidRDefault="00562E84">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_Toc75356824 \h </w:instrText>
      </w:r>
      <w:r>
        <w:fldChar w:fldCharType="separate"/>
      </w:r>
      <w:r>
        <w:t>135</w:t>
      </w:r>
      <w:r>
        <w:fldChar w:fldCharType="end"/>
      </w:r>
    </w:p>
    <w:p w14:paraId="076823DE" w14:textId="3B661F8A" w:rsidR="00562E84" w:rsidRDefault="00562E84">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_Toc75356825 \h </w:instrText>
      </w:r>
      <w:r>
        <w:fldChar w:fldCharType="separate"/>
      </w:r>
      <w:r>
        <w:t>135</w:t>
      </w:r>
      <w:r>
        <w:fldChar w:fldCharType="end"/>
      </w:r>
    </w:p>
    <w:p w14:paraId="4134A143" w14:textId="794FFAB4" w:rsidR="00562E84" w:rsidRDefault="00562E84">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_Toc75356826 \h </w:instrText>
      </w:r>
      <w:r>
        <w:fldChar w:fldCharType="separate"/>
      </w:r>
      <w:r>
        <w:t>135</w:t>
      </w:r>
      <w:r>
        <w:fldChar w:fldCharType="end"/>
      </w:r>
    </w:p>
    <w:p w14:paraId="1B1B683A" w14:textId="61098AB0" w:rsidR="00562E84" w:rsidRDefault="00562E84">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_Toc75356827 \h </w:instrText>
      </w:r>
      <w:r>
        <w:fldChar w:fldCharType="separate"/>
      </w:r>
      <w:r>
        <w:t>135</w:t>
      </w:r>
      <w:r>
        <w:fldChar w:fldCharType="end"/>
      </w:r>
    </w:p>
    <w:p w14:paraId="057A273B" w14:textId="42751C0F" w:rsidR="00562E84" w:rsidRDefault="00562E84">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_Toc75356828 \h </w:instrText>
      </w:r>
      <w:r>
        <w:fldChar w:fldCharType="separate"/>
      </w:r>
      <w:r>
        <w:t>136</w:t>
      </w:r>
      <w:r>
        <w:fldChar w:fldCharType="end"/>
      </w:r>
    </w:p>
    <w:p w14:paraId="3A3FB1B7" w14:textId="60E0CB81" w:rsidR="00562E84" w:rsidRDefault="00562E84">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_Toc75356829 \h </w:instrText>
      </w:r>
      <w:r>
        <w:fldChar w:fldCharType="separate"/>
      </w:r>
      <w:r>
        <w:t>137</w:t>
      </w:r>
      <w:r>
        <w:fldChar w:fldCharType="end"/>
      </w:r>
    </w:p>
    <w:p w14:paraId="3891848F" w14:textId="35CCC9D3" w:rsidR="00562E84" w:rsidRDefault="00562E84">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_Toc75356830 \h </w:instrText>
      </w:r>
      <w:r>
        <w:fldChar w:fldCharType="separate"/>
      </w:r>
      <w:r>
        <w:t>137</w:t>
      </w:r>
      <w:r>
        <w:fldChar w:fldCharType="end"/>
      </w:r>
    </w:p>
    <w:p w14:paraId="41973BF0" w14:textId="4B5436CB" w:rsidR="00562E84" w:rsidRDefault="00562E84">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_Toc75356831 \h </w:instrText>
      </w:r>
      <w:r>
        <w:fldChar w:fldCharType="separate"/>
      </w:r>
      <w:r>
        <w:t>138</w:t>
      </w:r>
      <w:r>
        <w:fldChar w:fldCharType="end"/>
      </w:r>
    </w:p>
    <w:p w14:paraId="61E345CB" w14:textId="2AFB2C7F" w:rsidR="00562E84" w:rsidRDefault="00562E84">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_Toc75356832 \h </w:instrText>
      </w:r>
      <w:r>
        <w:fldChar w:fldCharType="separate"/>
      </w:r>
      <w:r>
        <w:t>138</w:t>
      </w:r>
      <w:r>
        <w:fldChar w:fldCharType="end"/>
      </w:r>
    </w:p>
    <w:p w14:paraId="66F97441" w14:textId="5EC3EFA0" w:rsidR="00562E84" w:rsidRDefault="00562E84">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_Toc75356833 \h </w:instrText>
      </w:r>
      <w:r>
        <w:fldChar w:fldCharType="separate"/>
      </w:r>
      <w:r>
        <w:t>139</w:t>
      </w:r>
      <w:r>
        <w:fldChar w:fldCharType="end"/>
      </w:r>
    </w:p>
    <w:p w14:paraId="0AEDD6F4" w14:textId="436959B4" w:rsidR="00562E84" w:rsidRDefault="00562E84">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_Toc75356834 \h </w:instrText>
      </w:r>
      <w:r>
        <w:fldChar w:fldCharType="separate"/>
      </w:r>
      <w:r>
        <w:t>139</w:t>
      </w:r>
      <w:r>
        <w:fldChar w:fldCharType="end"/>
      </w:r>
    </w:p>
    <w:p w14:paraId="615C1359" w14:textId="3545723D" w:rsidR="00562E84" w:rsidRDefault="00562E84">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_Toc75356835 \h </w:instrText>
      </w:r>
      <w:r>
        <w:fldChar w:fldCharType="separate"/>
      </w:r>
      <w:r>
        <w:t>139</w:t>
      </w:r>
      <w:r>
        <w:fldChar w:fldCharType="end"/>
      </w:r>
    </w:p>
    <w:p w14:paraId="245F2CD4" w14:textId="0E246811" w:rsidR="00562E84" w:rsidRDefault="00562E8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_Toc75356836 \h </w:instrText>
      </w:r>
      <w:r>
        <w:fldChar w:fldCharType="separate"/>
      </w:r>
      <w:r>
        <w:t>139</w:t>
      </w:r>
      <w:r>
        <w:fldChar w:fldCharType="end"/>
      </w:r>
    </w:p>
    <w:p w14:paraId="72477F47" w14:textId="073BBCE4" w:rsidR="00562E84" w:rsidRDefault="00562E84">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_Toc75356837 \h </w:instrText>
      </w:r>
      <w:r>
        <w:fldChar w:fldCharType="separate"/>
      </w:r>
      <w:r>
        <w:t>139</w:t>
      </w:r>
      <w:r>
        <w:fldChar w:fldCharType="end"/>
      </w:r>
    </w:p>
    <w:p w14:paraId="3BEAC4D3" w14:textId="27BFAB88" w:rsidR="00562E84" w:rsidRDefault="00562E84">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_Toc75356838 \h </w:instrText>
      </w:r>
      <w:r>
        <w:fldChar w:fldCharType="separate"/>
      </w:r>
      <w:r>
        <w:t>140</w:t>
      </w:r>
      <w:r>
        <w:fldChar w:fldCharType="end"/>
      </w:r>
    </w:p>
    <w:p w14:paraId="388D9A36" w14:textId="45C93F5A" w:rsidR="00562E84" w:rsidRDefault="00562E84">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_Toc75356839 \h </w:instrText>
      </w:r>
      <w:r>
        <w:fldChar w:fldCharType="separate"/>
      </w:r>
      <w:r>
        <w:t>140</w:t>
      </w:r>
      <w:r>
        <w:fldChar w:fldCharType="end"/>
      </w:r>
    </w:p>
    <w:p w14:paraId="2B61CF01" w14:textId="5DAEAC6C" w:rsidR="00562E84" w:rsidRDefault="00562E84">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_Toc75356840 \h </w:instrText>
      </w:r>
      <w:r>
        <w:fldChar w:fldCharType="separate"/>
      </w:r>
      <w:r>
        <w:t>140</w:t>
      </w:r>
      <w:r>
        <w:fldChar w:fldCharType="end"/>
      </w:r>
    </w:p>
    <w:p w14:paraId="624F147B" w14:textId="5016C0AA" w:rsidR="00562E84" w:rsidRDefault="00562E84">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_Toc75356841 \h </w:instrText>
      </w:r>
      <w:r>
        <w:fldChar w:fldCharType="separate"/>
      </w:r>
      <w:r>
        <w:t>142</w:t>
      </w:r>
      <w:r>
        <w:fldChar w:fldCharType="end"/>
      </w:r>
    </w:p>
    <w:p w14:paraId="0ED19897" w14:textId="726E0457" w:rsidR="00562E84" w:rsidRDefault="00562E84">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_Toc75356842 \h </w:instrText>
      </w:r>
      <w:r>
        <w:fldChar w:fldCharType="separate"/>
      </w:r>
      <w:r>
        <w:t>142</w:t>
      </w:r>
      <w:r>
        <w:fldChar w:fldCharType="end"/>
      </w:r>
    </w:p>
    <w:p w14:paraId="19D78D88" w14:textId="05162EDE" w:rsidR="00562E84" w:rsidRDefault="00562E84">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_Toc75356843 \h </w:instrText>
      </w:r>
      <w:r>
        <w:fldChar w:fldCharType="separate"/>
      </w:r>
      <w:r>
        <w:t>142</w:t>
      </w:r>
      <w:r>
        <w:fldChar w:fldCharType="end"/>
      </w:r>
    </w:p>
    <w:p w14:paraId="7D5D687A" w14:textId="65B9DE32" w:rsidR="00562E84" w:rsidRDefault="00562E8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_Toc75356844 \h </w:instrText>
      </w:r>
      <w:r>
        <w:fldChar w:fldCharType="separate"/>
      </w:r>
      <w:r>
        <w:t>142</w:t>
      </w:r>
      <w:r>
        <w:fldChar w:fldCharType="end"/>
      </w:r>
    </w:p>
    <w:p w14:paraId="037E1ADE" w14:textId="2003E26E" w:rsidR="00562E84" w:rsidRDefault="00562E8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_Toc75356845 \h </w:instrText>
      </w:r>
      <w:r>
        <w:fldChar w:fldCharType="separate"/>
      </w:r>
      <w:r>
        <w:t>147</w:t>
      </w:r>
      <w:r>
        <w:fldChar w:fldCharType="end"/>
      </w:r>
    </w:p>
    <w:p w14:paraId="17D96495" w14:textId="01287987" w:rsidR="00562E84" w:rsidRDefault="00562E84">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_Toc75356846 \h </w:instrText>
      </w:r>
      <w:r>
        <w:fldChar w:fldCharType="separate"/>
      </w:r>
      <w:r>
        <w:t>147</w:t>
      </w:r>
      <w:r>
        <w:fldChar w:fldCharType="end"/>
      </w:r>
    </w:p>
    <w:p w14:paraId="09F468DF" w14:textId="798B760E" w:rsidR="00562E84" w:rsidRDefault="00562E84">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_Toc75356847 \h </w:instrText>
      </w:r>
      <w:r>
        <w:fldChar w:fldCharType="separate"/>
      </w:r>
      <w:r>
        <w:t>147</w:t>
      </w:r>
      <w:r>
        <w:fldChar w:fldCharType="end"/>
      </w:r>
    </w:p>
    <w:p w14:paraId="0067E418" w14:textId="1C713595" w:rsidR="00562E84" w:rsidRDefault="00562E84">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_Toc75356848 \h </w:instrText>
      </w:r>
      <w:r>
        <w:fldChar w:fldCharType="separate"/>
      </w:r>
      <w:r>
        <w:t>148</w:t>
      </w:r>
      <w:r>
        <w:fldChar w:fldCharType="end"/>
      </w:r>
    </w:p>
    <w:p w14:paraId="2CA61F39" w14:textId="68CB8CA8" w:rsidR="00562E84" w:rsidRDefault="00562E8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_Toc75356849 \h </w:instrText>
      </w:r>
      <w:r>
        <w:fldChar w:fldCharType="separate"/>
      </w:r>
      <w:r>
        <w:t>149</w:t>
      </w:r>
      <w:r>
        <w:fldChar w:fldCharType="end"/>
      </w:r>
    </w:p>
    <w:p w14:paraId="7C089184" w14:textId="74F33750" w:rsidR="00562E84" w:rsidRDefault="00562E84">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_Toc75356850 \h </w:instrText>
      </w:r>
      <w:r>
        <w:fldChar w:fldCharType="separate"/>
      </w:r>
      <w:r>
        <w:t>149</w:t>
      </w:r>
      <w:r>
        <w:fldChar w:fldCharType="end"/>
      </w:r>
    </w:p>
    <w:p w14:paraId="6FC36BF0" w14:textId="0FEC40AC" w:rsidR="00562E84" w:rsidRDefault="00562E84">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_Toc75356851 \h </w:instrText>
      </w:r>
      <w:r>
        <w:fldChar w:fldCharType="separate"/>
      </w:r>
      <w:r>
        <w:t>149</w:t>
      </w:r>
      <w:r>
        <w:fldChar w:fldCharType="end"/>
      </w:r>
    </w:p>
    <w:p w14:paraId="3710C11C" w14:textId="6AE70560" w:rsidR="00562E84" w:rsidRDefault="00562E84">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_Toc75356852 \h </w:instrText>
      </w:r>
      <w:r>
        <w:fldChar w:fldCharType="separate"/>
      </w:r>
      <w:r>
        <w:t>150</w:t>
      </w:r>
      <w:r>
        <w:fldChar w:fldCharType="end"/>
      </w:r>
    </w:p>
    <w:p w14:paraId="18CD30CE" w14:textId="1110B8FE" w:rsidR="00562E84" w:rsidRDefault="00562E8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_Toc75356853 \h </w:instrText>
      </w:r>
      <w:r>
        <w:fldChar w:fldCharType="separate"/>
      </w:r>
      <w:r>
        <w:t>150</w:t>
      </w:r>
      <w:r>
        <w:fldChar w:fldCharType="end"/>
      </w:r>
    </w:p>
    <w:p w14:paraId="12D61C51" w14:textId="089498F8" w:rsidR="00562E84" w:rsidRDefault="00562E84">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_Toc75356854 \h </w:instrText>
      </w:r>
      <w:r>
        <w:fldChar w:fldCharType="separate"/>
      </w:r>
      <w:r>
        <w:t>150</w:t>
      </w:r>
      <w:r>
        <w:fldChar w:fldCharType="end"/>
      </w:r>
    </w:p>
    <w:p w14:paraId="3B08FBDC" w14:textId="1092FD2F" w:rsidR="00562E84" w:rsidRDefault="00562E84">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_Toc75356855 \h </w:instrText>
      </w:r>
      <w:r>
        <w:fldChar w:fldCharType="separate"/>
      </w:r>
      <w:r>
        <w:t>150</w:t>
      </w:r>
      <w:r>
        <w:fldChar w:fldCharType="end"/>
      </w:r>
    </w:p>
    <w:p w14:paraId="62B2F5BF" w14:textId="513FA80D" w:rsidR="00562E84" w:rsidRDefault="00562E84">
      <w:pPr>
        <w:pStyle w:val="TOC4"/>
        <w:rPr>
          <w:rFonts w:asciiTheme="minorHAnsi" w:eastAsiaTheme="minorEastAsia" w:hAnsiTheme="minorHAnsi" w:cstheme="minorBidi"/>
          <w:sz w:val="22"/>
          <w:szCs w:val="22"/>
          <w:lang w:eastAsia="en-GB"/>
        </w:rPr>
      </w:pPr>
      <w:r>
        <w:lastRenderedPageBreak/>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_Toc75356856 \h </w:instrText>
      </w:r>
      <w:r>
        <w:fldChar w:fldCharType="separate"/>
      </w:r>
      <w:r>
        <w:t>150</w:t>
      </w:r>
      <w:r>
        <w:fldChar w:fldCharType="end"/>
      </w:r>
    </w:p>
    <w:p w14:paraId="068A7D87" w14:textId="2AD34A1B" w:rsidR="00562E84" w:rsidRDefault="00562E84">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_Toc75356857 \h </w:instrText>
      </w:r>
      <w:r>
        <w:fldChar w:fldCharType="separate"/>
      </w:r>
      <w:r>
        <w:t>151</w:t>
      </w:r>
      <w:r>
        <w:fldChar w:fldCharType="end"/>
      </w:r>
    </w:p>
    <w:p w14:paraId="09FE4F0E" w14:textId="04BA3006" w:rsidR="00562E84" w:rsidRDefault="00562E84">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_Toc75356858 \h </w:instrText>
      </w:r>
      <w:r>
        <w:fldChar w:fldCharType="separate"/>
      </w:r>
      <w:r>
        <w:t>151</w:t>
      </w:r>
      <w:r>
        <w:fldChar w:fldCharType="end"/>
      </w:r>
    </w:p>
    <w:p w14:paraId="7C2B8999" w14:textId="531877DD" w:rsidR="00562E84" w:rsidRDefault="00562E84">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_Toc75356859 \h </w:instrText>
      </w:r>
      <w:r>
        <w:fldChar w:fldCharType="separate"/>
      </w:r>
      <w:r>
        <w:t>153</w:t>
      </w:r>
      <w:r>
        <w:fldChar w:fldCharType="end"/>
      </w:r>
    </w:p>
    <w:p w14:paraId="2D4AB7A8" w14:textId="5BA22BE6" w:rsidR="00562E84" w:rsidRDefault="00562E84">
      <w:pPr>
        <w:pStyle w:val="TOC5"/>
        <w:rPr>
          <w:rFonts w:asciiTheme="minorHAnsi" w:eastAsiaTheme="minorEastAsia" w:hAnsiTheme="minorHAnsi" w:cstheme="minorBidi"/>
          <w:sz w:val="22"/>
          <w:szCs w:val="22"/>
          <w:lang w:eastAsia="en-GB"/>
        </w:rPr>
      </w:pPr>
      <w:r w:rsidRPr="00562E84">
        <w:t>5.8.2.2.3</w:t>
      </w:r>
      <w:r w:rsidRPr="00562E84">
        <w:rPr>
          <w:rFonts w:asciiTheme="minorHAnsi" w:hAnsiTheme="minorHAnsi" w:cstheme="minorBidi"/>
          <w:sz w:val="22"/>
          <w:szCs w:val="22"/>
        </w:rPr>
        <w:tab/>
      </w:r>
      <w:r w:rsidRPr="00AA011E">
        <w:rPr>
          <w:rFonts w:eastAsia="SimSun"/>
          <w:lang w:eastAsia="zh-CN"/>
        </w:rPr>
        <w:t>The procedure of Stateless IPv6 Address Autoconfiguration</w:t>
      </w:r>
      <w:r>
        <w:tab/>
      </w:r>
      <w:r>
        <w:fldChar w:fldCharType="begin" w:fldLock="1"/>
      </w:r>
      <w:r>
        <w:instrText xml:space="preserve"> PAGEREF _Toc75356860 \h </w:instrText>
      </w:r>
      <w:r>
        <w:fldChar w:fldCharType="separate"/>
      </w:r>
      <w:r>
        <w:t>153</w:t>
      </w:r>
      <w:r>
        <w:fldChar w:fldCharType="end"/>
      </w:r>
    </w:p>
    <w:p w14:paraId="26747249" w14:textId="79BAF59E" w:rsidR="00562E84" w:rsidRDefault="00562E84">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_Toc75356861 \h </w:instrText>
      </w:r>
      <w:r>
        <w:fldChar w:fldCharType="separate"/>
      </w:r>
      <w:r>
        <w:t>154</w:t>
      </w:r>
      <w:r>
        <w:fldChar w:fldCharType="end"/>
      </w:r>
    </w:p>
    <w:p w14:paraId="5C513495" w14:textId="73E9D25B" w:rsidR="00562E84" w:rsidRDefault="00562E84">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_Toc75356862 \h </w:instrText>
      </w:r>
      <w:r>
        <w:fldChar w:fldCharType="separate"/>
      </w:r>
      <w:r>
        <w:t>154</w:t>
      </w:r>
      <w:r>
        <w:fldChar w:fldCharType="end"/>
      </w:r>
    </w:p>
    <w:p w14:paraId="325B1EB5" w14:textId="60BD0F41" w:rsidR="00562E84" w:rsidRDefault="00562E84">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_Toc75356863 \h </w:instrText>
      </w:r>
      <w:r>
        <w:fldChar w:fldCharType="separate"/>
      </w:r>
      <w:r>
        <w:t>154</w:t>
      </w:r>
      <w:r>
        <w:fldChar w:fldCharType="end"/>
      </w:r>
    </w:p>
    <w:p w14:paraId="6CB5D2C7" w14:textId="15A089FA" w:rsidR="00562E84" w:rsidRDefault="00562E84">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_Toc75356864 \h </w:instrText>
      </w:r>
      <w:r>
        <w:fldChar w:fldCharType="separate"/>
      </w:r>
      <w:r>
        <w:t>154</w:t>
      </w:r>
      <w:r>
        <w:fldChar w:fldCharType="end"/>
      </w:r>
    </w:p>
    <w:p w14:paraId="16641202" w14:textId="1F485A98" w:rsidR="00562E84" w:rsidRDefault="00562E84">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_Toc75356865 \h </w:instrText>
      </w:r>
      <w:r>
        <w:fldChar w:fldCharType="separate"/>
      </w:r>
      <w:r>
        <w:t>154</w:t>
      </w:r>
      <w:r>
        <w:fldChar w:fldCharType="end"/>
      </w:r>
    </w:p>
    <w:p w14:paraId="181397FE" w14:textId="3D86A4BE" w:rsidR="00562E84" w:rsidRDefault="00562E84">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_Toc75356866 \h </w:instrText>
      </w:r>
      <w:r>
        <w:fldChar w:fldCharType="separate"/>
      </w:r>
      <w:r>
        <w:t>154</w:t>
      </w:r>
      <w:r>
        <w:fldChar w:fldCharType="end"/>
      </w:r>
    </w:p>
    <w:p w14:paraId="42BAA6C4" w14:textId="7315CB09" w:rsidR="00562E84" w:rsidRDefault="00562E84">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_Toc75356867 \h </w:instrText>
      </w:r>
      <w:r>
        <w:fldChar w:fldCharType="separate"/>
      </w:r>
      <w:r>
        <w:t>154</w:t>
      </w:r>
      <w:r>
        <w:fldChar w:fldCharType="end"/>
      </w:r>
    </w:p>
    <w:p w14:paraId="0D9C8F96" w14:textId="2CC88AB8" w:rsidR="00562E84" w:rsidRDefault="00562E84">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_Toc75356868 \h </w:instrText>
      </w:r>
      <w:r>
        <w:fldChar w:fldCharType="separate"/>
      </w:r>
      <w:r>
        <w:t>155</w:t>
      </w:r>
      <w:r>
        <w:fldChar w:fldCharType="end"/>
      </w:r>
    </w:p>
    <w:p w14:paraId="4A3D33ED" w14:textId="20CDD097" w:rsidR="00562E84" w:rsidRDefault="00562E84">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_Toc75356869 \h </w:instrText>
      </w:r>
      <w:r>
        <w:fldChar w:fldCharType="separate"/>
      </w:r>
      <w:r>
        <w:t>155</w:t>
      </w:r>
      <w:r>
        <w:fldChar w:fldCharType="end"/>
      </w:r>
    </w:p>
    <w:p w14:paraId="28FDDB0C" w14:textId="1C756E24" w:rsidR="00562E84" w:rsidRDefault="00562E84">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_Toc75356870 \h </w:instrText>
      </w:r>
      <w:r>
        <w:fldChar w:fldCharType="separate"/>
      </w:r>
      <w:r>
        <w:t>155</w:t>
      </w:r>
      <w:r>
        <w:fldChar w:fldCharType="end"/>
      </w:r>
    </w:p>
    <w:p w14:paraId="2DC92DEF" w14:textId="518262E8" w:rsidR="00562E84" w:rsidRDefault="00562E84">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_Toc75356871 \h </w:instrText>
      </w:r>
      <w:r>
        <w:fldChar w:fldCharType="separate"/>
      </w:r>
      <w:r>
        <w:t>155</w:t>
      </w:r>
      <w:r>
        <w:fldChar w:fldCharType="end"/>
      </w:r>
    </w:p>
    <w:p w14:paraId="19F3E3BF" w14:textId="56BCAFD6" w:rsidR="00562E84" w:rsidRDefault="00562E84">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_Toc75356872 \h </w:instrText>
      </w:r>
      <w:r>
        <w:fldChar w:fldCharType="separate"/>
      </w:r>
      <w:r>
        <w:t>157</w:t>
      </w:r>
      <w:r>
        <w:fldChar w:fldCharType="end"/>
      </w:r>
    </w:p>
    <w:p w14:paraId="3C74D986" w14:textId="6C3369DD" w:rsidR="00562E84" w:rsidRDefault="00562E84">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_Toc75356873 \h </w:instrText>
      </w:r>
      <w:r>
        <w:fldChar w:fldCharType="separate"/>
      </w:r>
      <w:r>
        <w:t>157</w:t>
      </w:r>
      <w:r>
        <w:fldChar w:fldCharType="end"/>
      </w:r>
    </w:p>
    <w:p w14:paraId="69C9B9ED" w14:textId="42674AF5" w:rsidR="00562E84" w:rsidRDefault="00562E84">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_Toc75356874 \h </w:instrText>
      </w:r>
      <w:r>
        <w:fldChar w:fldCharType="separate"/>
      </w:r>
      <w:r>
        <w:t>157</w:t>
      </w:r>
      <w:r>
        <w:fldChar w:fldCharType="end"/>
      </w:r>
    </w:p>
    <w:p w14:paraId="7AEEA78A" w14:textId="1C208B32" w:rsidR="00562E84" w:rsidRDefault="00562E84">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_Toc75356875 \h </w:instrText>
      </w:r>
      <w:r>
        <w:fldChar w:fldCharType="separate"/>
      </w:r>
      <w:r>
        <w:t>157</w:t>
      </w:r>
      <w:r>
        <w:fldChar w:fldCharType="end"/>
      </w:r>
    </w:p>
    <w:p w14:paraId="309E4F4C" w14:textId="33079C15" w:rsidR="00562E84" w:rsidRDefault="00562E84">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_Toc75356876 \h </w:instrText>
      </w:r>
      <w:r>
        <w:fldChar w:fldCharType="separate"/>
      </w:r>
      <w:r>
        <w:t>158</w:t>
      </w:r>
      <w:r>
        <w:fldChar w:fldCharType="end"/>
      </w:r>
    </w:p>
    <w:p w14:paraId="4454DB52" w14:textId="1DA0553C" w:rsidR="00562E84" w:rsidRDefault="00562E84">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_Toc75356877 \h </w:instrText>
      </w:r>
      <w:r>
        <w:fldChar w:fldCharType="separate"/>
      </w:r>
      <w:r>
        <w:t>158</w:t>
      </w:r>
      <w:r>
        <w:fldChar w:fldCharType="end"/>
      </w:r>
    </w:p>
    <w:p w14:paraId="066EA1EC" w14:textId="320F8A7F" w:rsidR="00562E84" w:rsidRDefault="00562E84">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_Toc75356878 \h </w:instrText>
      </w:r>
      <w:r>
        <w:fldChar w:fldCharType="separate"/>
      </w:r>
      <w:r>
        <w:t>158</w:t>
      </w:r>
      <w:r>
        <w:fldChar w:fldCharType="end"/>
      </w:r>
    </w:p>
    <w:p w14:paraId="5D469900" w14:textId="75A8AA64" w:rsidR="00562E84" w:rsidRDefault="00562E84">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_Toc75356879 \h </w:instrText>
      </w:r>
      <w:r>
        <w:fldChar w:fldCharType="separate"/>
      </w:r>
      <w:r>
        <w:t>159</w:t>
      </w:r>
      <w:r>
        <w:fldChar w:fldCharType="end"/>
      </w:r>
    </w:p>
    <w:p w14:paraId="78686CAA" w14:textId="0CA235A8" w:rsidR="00562E84" w:rsidRDefault="00562E84">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_Toc75356880 \h </w:instrText>
      </w:r>
      <w:r>
        <w:fldChar w:fldCharType="separate"/>
      </w:r>
      <w:r>
        <w:t>159</w:t>
      </w:r>
      <w:r>
        <w:fldChar w:fldCharType="end"/>
      </w:r>
    </w:p>
    <w:p w14:paraId="591DA387" w14:textId="6D24E18B" w:rsidR="00562E84" w:rsidRDefault="00562E84">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_Toc75356881 \h </w:instrText>
      </w:r>
      <w:r>
        <w:fldChar w:fldCharType="separate"/>
      </w:r>
      <w:r>
        <w:t>159</w:t>
      </w:r>
      <w:r>
        <w:fldChar w:fldCharType="end"/>
      </w:r>
    </w:p>
    <w:p w14:paraId="61174FED" w14:textId="66806610" w:rsidR="00562E84" w:rsidRDefault="00562E84">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_Toc75356882 \h </w:instrText>
      </w:r>
      <w:r>
        <w:fldChar w:fldCharType="separate"/>
      </w:r>
      <w:r>
        <w:t>160</w:t>
      </w:r>
      <w:r>
        <w:fldChar w:fldCharType="end"/>
      </w:r>
    </w:p>
    <w:p w14:paraId="566227CA" w14:textId="16D8DB99" w:rsidR="00562E84" w:rsidRDefault="00562E84">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_Toc75356883 \h </w:instrText>
      </w:r>
      <w:r>
        <w:fldChar w:fldCharType="separate"/>
      </w:r>
      <w:r>
        <w:t>160</w:t>
      </w:r>
      <w:r>
        <w:fldChar w:fldCharType="end"/>
      </w:r>
    </w:p>
    <w:p w14:paraId="0E9D516B" w14:textId="070FB094" w:rsidR="00562E84" w:rsidRDefault="00562E84">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_Toc75356884 \h </w:instrText>
      </w:r>
      <w:r>
        <w:fldChar w:fldCharType="separate"/>
      </w:r>
      <w:r>
        <w:t>160</w:t>
      </w:r>
      <w:r>
        <w:fldChar w:fldCharType="end"/>
      </w:r>
    </w:p>
    <w:p w14:paraId="444931F7" w14:textId="1C162847" w:rsidR="00562E84" w:rsidRDefault="00562E84">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_Toc75356885 \h </w:instrText>
      </w:r>
      <w:r>
        <w:fldChar w:fldCharType="separate"/>
      </w:r>
      <w:r>
        <w:t>160</w:t>
      </w:r>
      <w:r>
        <w:fldChar w:fldCharType="end"/>
      </w:r>
    </w:p>
    <w:p w14:paraId="470E9E22" w14:textId="5E30C77B" w:rsidR="00562E84" w:rsidRDefault="00562E84">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_Toc75356886 \h </w:instrText>
      </w:r>
      <w:r>
        <w:fldChar w:fldCharType="separate"/>
      </w:r>
      <w:r>
        <w:t>161</w:t>
      </w:r>
      <w:r>
        <w:fldChar w:fldCharType="end"/>
      </w:r>
    </w:p>
    <w:p w14:paraId="16D54A2F" w14:textId="45409029" w:rsidR="00562E84" w:rsidRDefault="00562E84">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_Toc75356887 \h </w:instrText>
      </w:r>
      <w:r>
        <w:fldChar w:fldCharType="separate"/>
      </w:r>
      <w:r>
        <w:t>161</w:t>
      </w:r>
      <w:r>
        <w:fldChar w:fldCharType="end"/>
      </w:r>
    </w:p>
    <w:p w14:paraId="0F8B99A9" w14:textId="2950FAC1" w:rsidR="00562E84" w:rsidRDefault="00562E84">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_Toc75356888 \h </w:instrText>
      </w:r>
      <w:r>
        <w:fldChar w:fldCharType="separate"/>
      </w:r>
      <w:r>
        <w:t>161</w:t>
      </w:r>
      <w:r>
        <w:fldChar w:fldCharType="end"/>
      </w:r>
    </w:p>
    <w:p w14:paraId="79929ECA" w14:textId="74A72BB9" w:rsidR="00562E84" w:rsidRDefault="00562E84">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_Toc75356889 \h </w:instrText>
      </w:r>
      <w:r>
        <w:fldChar w:fldCharType="separate"/>
      </w:r>
      <w:r>
        <w:t>162</w:t>
      </w:r>
      <w:r>
        <w:fldChar w:fldCharType="end"/>
      </w:r>
    </w:p>
    <w:p w14:paraId="08E2A6A5" w14:textId="1D9F8C69" w:rsidR="00562E84" w:rsidRDefault="00562E84">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_Toc75356890 \h </w:instrText>
      </w:r>
      <w:r>
        <w:fldChar w:fldCharType="separate"/>
      </w:r>
      <w:r>
        <w:t>162</w:t>
      </w:r>
      <w:r>
        <w:fldChar w:fldCharType="end"/>
      </w:r>
    </w:p>
    <w:p w14:paraId="7A1FB3C5" w14:textId="0BD69C80" w:rsidR="00562E84" w:rsidRDefault="00562E84">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_Toc75356891 \h </w:instrText>
      </w:r>
      <w:r>
        <w:fldChar w:fldCharType="separate"/>
      </w:r>
      <w:r>
        <w:t>165</w:t>
      </w:r>
      <w:r>
        <w:fldChar w:fldCharType="end"/>
      </w:r>
    </w:p>
    <w:p w14:paraId="2D4096BC" w14:textId="026BFB08" w:rsidR="00562E84" w:rsidRDefault="00562E84">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_Toc75356892 \h </w:instrText>
      </w:r>
      <w:r>
        <w:fldChar w:fldCharType="separate"/>
      </w:r>
      <w:r>
        <w:t>168</w:t>
      </w:r>
      <w:r>
        <w:fldChar w:fldCharType="end"/>
      </w:r>
    </w:p>
    <w:p w14:paraId="21E3820A" w14:textId="065CD113" w:rsidR="00562E84" w:rsidRDefault="00562E84">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_Toc75356893 \h </w:instrText>
      </w:r>
      <w:r>
        <w:fldChar w:fldCharType="separate"/>
      </w:r>
      <w:r>
        <w:t>171</w:t>
      </w:r>
      <w:r>
        <w:fldChar w:fldCharType="end"/>
      </w:r>
    </w:p>
    <w:p w14:paraId="30008802" w14:textId="445851C9" w:rsidR="00562E84" w:rsidRDefault="00562E84">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_Toc75356894 \h </w:instrText>
      </w:r>
      <w:r>
        <w:fldChar w:fldCharType="separate"/>
      </w:r>
      <w:r>
        <w:t>174</w:t>
      </w:r>
      <w:r>
        <w:fldChar w:fldCharType="end"/>
      </w:r>
    </w:p>
    <w:p w14:paraId="1F6E8E6B" w14:textId="11D31B51" w:rsidR="00562E84" w:rsidRDefault="00562E84">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_Toc75356895 \h </w:instrText>
      </w:r>
      <w:r>
        <w:fldChar w:fldCharType="separate"/>
      </w:r>
      <w:r>
        <w:t>175</w:t>
      </w:r>
      <w:r>
        <w:fldChar w:fldCharType="end"/>
      </w:r>
    </w:p>
    <w:p w14:paraId="6F5A629B" w14:textId="21D208BA" w:rsidR="00562E84" w:rsidRDefault="00562E84">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_Toc75356896 \h </w:instrText>
      </w:r>
      <w:r>
        <w:fldChar w:fldCharType="separate"/>
      </w:r>
      <w:r>
        <w:t>176</w:t>
      </w:r>
      <w:r>
        <w:fldChar w:fldCharType="end"/>
      </w:r>
    </w:p>
    <w:p w14:paraId="7985B5F0" w14:textId="0F96C09A" w:rsidR="00562E84" w:rsidRDefault="00562E84">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_Toc75356897 \h </w:instrText>
      </w:r>
      <w:r>
        <w:fldChar w:fldCharType="separate"/>
      </w:r>
      <w:r>
        <w:t>176</w:t>
      </w:r>
      <w:r>
        <w:fldChar w:fldCharType="end"/>
      </w:r>
    </w:p>
    <w:p w14:paraId="19A1AC1B" w14:textId="4462601E" w:rsidR="00562E84" w:rsidRDefault="00562E84">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_Toc75356898 \h </w:instrText>
      </w:r>
      <w:r>
        <w:fldChar w:fldCharType="separate"/>
      </w:r>
      <w:r>
        <w:t>176</w:t>
      </w:r>
      <w:r>
        <w:fldChar w:fldCharType="end"/>
      </w:r>
    </w:p>
    <w:p w14:paraId="6A543B48" w14:textId="2828C667" w:rsidR="00562E84" w:rsidRDefault="00562E84">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_Toc75356899 \h </w:instrText>
      </w:r>
      <w:r>
        <w:fldChar w:fldCharType="separate"/>
      </w:r>
      <w:r>
        <w:t>177</w:t>
      </w:r>
      <w:r>
        <w:fldChar w:fldCharType="end"/>
      </w:r>
    </w:p>
    <w:p w14:paraId="3C733131" w14:textId="37BBA51F" w:rsidR="00562E84" w:rsidRDefault="00562E84">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_Toc75356900 \h </w:instrText>
      </w:r>
      <w:r>
        <w:fldChar w:fldCharType="separate"/>
      </w:r>
      <w:r>
        <w:t>177</w:t>
      </w:r>
      <w:r>
        <w:fldChar w:fldCharType="end"/>
      </w:r>
    </w:p>
    <w:p w14:paraId="2A32FE31" w14:textId="00E95150" w:rsidR="00562E84" w:rsidRDefault="00562E84">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_Toc75356901 \h </w:instrText>
      </w:r>
      <w:r>
        <w:fldChar w:fldCharType="separate"/>
      </w:r>
      <w:r>
        <w:t>177</w:t>
      </w:r>
      <w:r>
        <w:fldChar w:fldCharType="end"/>
      </w:r>
    </w:p>
    <w:p w14:paraId="014E6C08" w14:textId="032916BD" w:rsidR="00562E84" w:rsidRDefault="00562E84">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_Toc75356902 \h </w:instrText>
      </w:r>
      <w:r>
        <w:fldChar w:fldCharType="separate"/>
      </w:r>
      <w:r>
        <w:t>178</w:t>
      </w:r>
      <w:r>
        <w:fldChar w:fldCharType="end"/>
      </w:r>
    </w:p>
    <w:p w14:paraId="3893144C" w14:textId="613601E3" w:rsidR="00562E84" w:rsidRDefault="00562E84">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_Toc75356903 \h </w:instrText>
      </w:r>
      <w:r>
        <w:fldChar w:fldCharType="separate"/>
      </w:r>
      <w:r>
        <w:t>178</w:t>
      </w:r>
      <w:r>
        <w:fldChar w:fldCharType="end"/>
      </w:r>
    </w:p>
    <w:p w14:paraId="7D7E7396" w14:textId="5E005F67" w:rsidR="00562E84" w:rsidRDefault="00562E84">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_Toc75356904 \h </w:instrText>
      </w:r>
      <w:r>
        <w:fldChar w:fldCharType="separate"/>
      </w:r>
      <w:r>
        <w:t>178</w:t>
      </w:r>
      <w:r>
        <w:fldChar w:fldCharType="end"/>
      </w:r>
    </w:p>
    <w:p w14:paraId="77252DD6" w14:textId="07B97DF0" w:rsidR="00562E84" w:rsidRDefault="00562E84">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_Toc75356905 \h </w:instrText>
      </w:r>
      <w:r>
        <w:fldChar w:fldCharType="separate"/>
      </w:r>
      <w:r>
        <w:t>178</w:t>
      </w:r>
      <w:r>
        <w:fldChar w:fldCharType="end"/>
      </w:r>
    </w:p>
    <w:p w14:paraId="685C5DC1" w14:textId="4D5ACEA0" w:rsidR="00562E84" w:rsidRDefault="00562E84">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_Toc75356906 \h </w:instrText>
      </w:r>
      <w:r>
        <w:fldChar w:fldCharType="separate"/>
      </w:r>
      <w:r>
        <w:t>179</w:t>
      </w:r>
      <w:r>
        <w:fldChar w:fldCharType="end"/>
      </w:r>
    </w:p>
    <w:p w14:paraId="3A85AE6C" w14:textId="100922F0" w:rsidR="00562E84" w:rsidRDefault="00562E84">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_Toc75356907 \h </w:instrText>
      </w:r>
      <w:r>
        <w:fldChar w:fldCharType="separate"/>
      </w:r>
      <w:r>
        <w:t>180</w:t>
      </w:r>
      <w:r>
        <w:fldChar w:fldCharType="end"/>
      </w:r>
    </w:p>
    <w:p w14:paraId="358141FF" w14:textId="0B0083F1" w:rsidR="00562E84" w:rsidRDefault="00562E84">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_Toc75356908 \h </w:instrText>
      </w:r>
      <w:r>
        <w:fldChar w:fldCharType="separate"/>
      </w:r>
      <w:r>
        <w:t>181</w:t>
      </w:r>
      <w:r>
        <w:fldChar w:fldCharType="end"/>
      </w:r>
    </w:p>
    <w:p w14:paraId="3ACDA888" w14:textId="10B2B236" w:rsidR="00562E84" w:rsidRDefault="00562E84">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_Toc75356909 \h </w:instrText>
      </w:r>
      <w:r>
        <w:fldChar w:fldCharType="separate"/>
      </w:r>
      <w:r>
        <w:t>183</w:t>
      </w:r>
      <w:r>
        <w:fldChar w:fldCharType="end"/>
      </w:r>
    </w:p>
    <w:p w14:paraId="7EC73B86" w14:textId="2A0F91C9" w:rsidR="00562E84" w:rsidRDefault="00562E84">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_Toc75356910 \h </w:instrText>
      </w:r>
      <w:r>
        <w:fldChar w:fldCharType="separate"/>
      </w:r>
      <w:r>
        <w:t>183</w:t>
      </w:r>
      <w:r>
        <w:fldChar w:fldCharType="end"/>
      </w:r>
    </w:p>
    <w:p w14:paraId="3C4386E1" w14:textId="6B171EDD" w:rsidR="00562E84" w:rsidRDefault="00562E84">
      <w:pPr>
        <w:pStyle w:val="TOC4"/>
        <w:rPr>
          <w:rFonts w:asciiTheme="minorHAnsi" w:eastAsiaTheme="minorEastAsia" w:hAnsiTheme="minorHAnsi" w:cstheme="minorBidi"/>
          <w:sz w:val="22"/>
          <w:szCs w:val="22"/>
          <w:lang w:eastAsia="en-GB"/>
        </w:rPr>
      </w:pPr>
      <w:r>
        <w:t>5.8.2.16</w:t>
      </w:r>
      <w:r>
        <w:rPr>
          <w:rFonts w:asciiTheme="minorHAnsi" w:eastAsiaTheme="minorEastAsia" w:hAnsiTheme="minorHAnsi" w:cstheme="minorBidi"/>
          <w:sz w:val="22"/>
          <w:szCs w:val="22"/>
          <w:lang w:eastAsia="en-GB"/>
        </w:rPr>
        <w:tab/>
      </w:r>
      <w:r>
        <w:t>Support for L2TP tunnelling on N6</w:t>
      </w:r>
      <w:r>
        <w:tab/>
      </w:r>
      <w:r>
        <w:fldChar w:fldCharType="begin" w:fldLock="1"/>
      </w:r>
      <w:r>
        <w:instrText xml:space="preserve"> PAGEREF _Toc75356911 \h </w:instrText>
      </w:r>
      <w:r>
        <w:fldChar w:fldCharType="separate"/>
      </w:r>
      <w:r>
        <w:t>183</w:t>
      </w:r>
      <w:r>
        <w:fldChar w:fldCharType="end"/>
      </w:r>
    </w:p>
    <w:p w14:paraId="059A41AE" w14:textId="70104C3E" w:rsidR="00562E84" w:rsidRDefault="00562E84">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_Toc75356912 \h </w:instrText>
      </w:r>
      <w:r>
        <w:fldChar w:fldCharType="separate"/>
      </w:r>
      <w:r>
        <w:t>183</w:t>
      </w:r>
      <w:r>
        <w:fldChar w:fldCharType="end"/>
      </w:r>
    </w:p>
    <w:p w14:paraId="09D65ED2" w14:textId="568BF31E" w:rsidR="00562E84" w:rsidRDefault="00562E84">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_Toc75356913 \h </w:instrText>
      </w:r>
      <w:r>
        <w:fldChar w:fldCharType="separate"/>
      </w:r>
      <w:r>
        <w:t>183</w:t>
      </w:r>
      <w:r>
        <w:fldChar w:fldCharType="end"/>
      </w:r>
    </w:p>
    <w:p w14:paraId="00005105" w14:textId="595BD505" w:rsidR="00562E84" w:rsidRDefault="00562E84">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_Toc75356914 \h </w:instrText>
      </w:r>
      <w:r>
        <w:fldChar w:fldCharType="separate"/>
      </w:r>
      <w:r>
        <w:t>184</w:t>
      </w:r>
      <w:r>
        <w:fldChar w:fldCharType="end"/>
      </w:r>
    </w:p>
    <w:p w14:paraId="2730DF2C" w14:textId="0BE3E881" w:rsidR="00562E84" w:rsidRDefault="00562E84">
      <w:pPr>
        <w:pStyle w:val="TOC4"/>
        <w:rPr>
          <w:rFonts w:asciiTheme="minorHAnsi" w:eastAsiaTheme="minorEastAsia" w:hAnsiTheme="minorHAnsi" w:cstheme="minorBidi"/>
          <w:sz w:val="22"/>
          <w:szCs w:val="22"/>
          <w:lang w:eastAsia="en-GB"/>
        </w:rPr>
      </w:pPr>
      <w:r w:rsidRPr="00562E84">
        <w:t>5.8.3.3</w:t>
      </w:r>
      <w:r w:rsidRPr="00562E84">
        <w:rPr>
          <w:rFonts w:asciiTheme="minorHAnsi" w:hAnsiTheme="minorHAnsi" w:cstheme="minorBidi"/>
          <w:sz w:val="22"/>
          <w:szCs w:val="22"/>
        </w:rPr>
        <w:tab/>
      </w:r>
      <w:r w:rsidRPr="00AA011E">
        <w:rPr>
          <w:rFonts w:eastAsia="SimSun"/>
          <w:lang w:eastAsia="zh-CN"/>
        </w:rPr>
        <w:t>Buffering at SMF</w:t>
      </w:r>
      <w:r>
        <w:tab/>
      </w:r>
      <w:r>
        <w:fldChar w:fldCharType="begin" w:fldLock="1"/>
      </w:r>
      <w:r>
        <w:instrText xml:space="preserve"> PAGEREF _Toc75356915 \h </w:instrText>
      </w:r>
      <w:r>
        <w:fldChar w:fldCharType="separate"/>
      </w:r>
      <w:r>
        <w:t>184</w:t>
      </w:r>
      <w:r>
        <w:fldChar w:fldCharType="end"/>
      </w:r>
    </w:p>
    <w:p w14:paraId="18EE50DD" w14:textId="07CA3BA6" w:rsidR="00562E84" w:rsidRDefault="00562E84">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_Toc75356916 \h </w:instrText>
      </w:r>
      <w:r>
        <w:fldChar w:fldCharType="separate"/>
      </w:r>
      <w:r>
        <w:t>185</w:t>
      </w:r>
      <w:r>
        <w:fldChar w:fldCharType="end"/>
      </w:r>
    </w:p>
    <w:p w14:paraId="09A0E031" w14:textId="48ECB447" w:rsidR="00562E84" w:rsidRDefault="00562E8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_Toc75356917 \h </w:instrText>
      </w:r>
      <w:r>
        <w:fldChar w:fldCharType="separate"/>
      </w:r>
      <w:r>
        <w:t>185</w:t>
      </w:r>
      <w:r>
        <w:fldChar w:fldCharType="end"/>
      </w:r>
    </w:p>
    <w:p w14:paraId="7BC56A39" w14:textId="0C7BA539" w:rsidR="00562E84" w:rsidRDefault="00562E84">
      <w:pPr>
        <w:pStyle w:val="TOC3"/>
        <w:rPr>
          <w:rFonts w:asciiTheme="minorHAnsi" w:eastAsiaTheme="minorEastAsia" w:hAnsiTheme="minorHAnsi" w:cstheme="minorBidi"/>
          <w:sz w:val="22"/>
          <w:szCs w:val="22"/>
          <w:lang w:eastAsia="en-GB"/>
        </w:rPr>
      </w:pPr>
      <w:r>
        <w:lastRenderedPageBreak/>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_Toc75356918 \h </w:instrText>
      </w:r>
      <w:r>
        <w:fldChar w:fldCharType="separate"/>
      </w:r>
      <w:r>
        <w:t>185</w:t>
      </w:r>
      <w:r>
        <w:fldChar w:fldCharType="end"/>
      </w:r>
    </w:p>
    <w:p w14:paraId="5F891646" w14:textId="3B886D96" w:rsidR="00562E84" w:rsidRDefault="00562E8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_Toc75356919 \h </w:instrText>
      </w:r>
      <w:r>
        <w:fldChar w:fldCharType="separate"/>
      </w:r>
      <w:r>
        <w:t>185</w:t>
      </w:r>
      <w:r>
        <w:fldChar w:fldCharType="end"/>
      </w:r>
    </w:p>
    <w:p w14:paraId="29286827" w14:textId="2EA6A926" w:rsidR="00562E84" w:rsidRDefault="00562E84">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_Toc75356920 \h </w:instrText>
      </w:r>
      <w:r>
        <w:fldChar w:fldCharType="separate"/>
      </w:r>
      <w:r>
        <w:t>185</w:t>
      </w:r>
      <w:r>
        <w:fldChar w:fldCharType="end"/>
      </w:r>
    </w:p>
    <w:p w14:paraId="0E306927" w14:textId="41CE67A4" w:rsidR="00562E84" w:rsidRDefault="00562E8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_Toc75356921 \h </w:instrText>
      </w:r>
      <w:r>
        <w:fldChar w:fldCharType="separate"/>
      </w:r>
      <w:r>
        <w:t>186</w:t>
      </w:r>
      <w:r>
        <w:fldChar w:fldCharType="end"/>
      </w:r>
    </w:p>
    <w:p w14:paraId="723EAD7E" w14:textId="4ABC2D64" w:rsidR="00562E84" w:rsidRDefault="00562E84">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AA011E">
        <w:rPr>
          <w:rFonts w:eastAsia="DengXian"/>
          <w:bCs/>
        </w:rPr>
        <w:t xml:space="preserve">Globally Unique </w:t>
      </w:r>
      <w:r>
        <w:t>Temporary Identifier</w:t>
      </w:r>
      <w:r>
        <w:tab/>
      </w:r>
      <w:r>
        <w:fldChar w:fldCharType="begin" w:fldLock="1"/>
      </w:r>
      <w:r>
        <w:instrText xml:space="preserve"> PAGEREF _Toc75356922 \h </w:instrText>
      </w:r>
      <w:r>
        <w:fldChar w:fldCharType="separate"/>
      </w:r>
      <w:r>
        <w:t>186</w:t>
      </w:r>
      <w:r>
        <w:fldChar w:fldCharType="end"/>
      </w:r>
    </w:p>
    <w:p w14:paraId="6992C10B" w14:textId="3D8E64F9" w:rsidR="00562E84" w:rsidRDefault="00562E84">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_Toc75356923 \h </w:instrText>
      </w:r>
      <w:r>
        <w:fldChar w:fldCharType="separate"/>
      </w:r>
      <w:r>
        <w:t>187</w:t>
      </w:r>
      <w:r>
        <w:fldChar w:fldCharType="end"/>
      </w:r>
    </w:p>
    <w:p w14:paraId="3E04B004" w14:textId="5B469737" w:rsidR="00562E84" w:rsidRDefault="00562E84">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_Toc75356924 \h </w:instrText>
      </w:r>
      <w:r>
        <w:fldChar w:fldCharType="separate"/>
      </w:r>
      <w:r>
        <w:t>187</w:t>
      </w:r>
      <w:r>
        <w:fldChar w:fldCharType="end"/>
      </w:r>
    </w:p>
    <w:p w14:paraId="54E16E4E" w14:textId="554EC012" w:rsidR="00562E84" w:rsidRDefault="00562E84">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_Toc75356925 \h </w:instrText>
      </w:r>
      <w:r>
        <w:fldChar w:fldCharType="separate"/>
      </w:r>
      <w:r>
        <w:t>187</w:t>
      </w:r>
      <w:r>
        <w:fldChar w:fldCharType="end"/>
      </w:r>
    </w:p>
    <w:p w14:paraId="675192E8" w14:textId="5C77908D" w:rsidR="00562E84" w:rsidRDefault="00562E84">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_Toc75356926 \h </w:instrText>
      </w:r>
      <w:r>
        <w:fldChar w:fldCharType="separate"/>
      </w:r>
      <w:r>
        <w:t>187</w:t>
      </w:r>
      <w:r>
        <w:fldChar w:fldCharType="end"/>
      </w:r>
    </w:p>
    <w:p w14:paraId="3F7DAFB0" w14:textId="236857FC" w:rsidR="00562E84" w:rsidRDefault="00562E84">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_Toc75356927 \h </w:instrText>
      </w:r>
      <w:r>
        <w:fldChar w:fldCharType="separate"/>
      </w:r>
      <w:r>
        <w:t>188</w:t>
      </w:r>
      <w:r>
        <w:fldChar w:fldCharType="end"/>
      </w:r>
    </w:p>
    <w:p w14:paraId="53C9D1DF" w14:textId="458AE646" w:rsidR="00562E84" w:rsidRDefault="00562E84">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_Toc75356928 \h </w:instrText>
      </w:r>
      <w:r>
        <w:fldChar w:fldCharType="separate"/>
      </w:r>
      <w:r>
        <w:t>188</w:t>
      </w:r>
      <w:r>
        <w:fldChar w:fldCharType="end"/>
      </w:r>
    </w:p>
    <w:p w14:paraId="0085372D" w14:textId="7040EAF5" w:rsidR="00562E84" w:rsidRDefault="00562E8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_Toc75356929 \h </w:instrText>
      </w:r>
      <w:r>
        <w:fldChar w:fldCharType="separate"/>
      </w:r>
      <w:r>
        <w:t>188</w:t>
      </w:r>
      <w:r>
        <w:fldChar w:fldCharType="end"/>
      </w:r>
    </w:p>
    <w:p w14:paraId="11A260B0" w14:textId="12FEB427" w:rsidR="00562E84" w:rsidRDefault="00562E8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_Toc75356930 \h </w:instrText>
      </w:r>
      <w:r>
        <w:fldChar w:fldCharType="separate"/>
      </w:r>
      <w:r>
        <w:t>188</w:t>
      </w:r>
      <w:r>
        <w:fldChar w:fldCharType="end"/>
      </w:r>
    </w:p>
    <w:p w14:paraId="1D640147" w14:textId="3EB57554" w:rsidR="00562E84" w:rsidRDefault="00562E84">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_Toc75356931 \h </w:instrText>
      </w:r>
      <w:r>
        <w:fldChar w:fldCharType="separate"/>
      </w:r>
      <w:r>
        <w:t>189</w:t>
      </w:r>
      <w:r>
        <w:fldChar w:fldCharType="end"/>
      </w:r>
    </w:p>
    <w:p w14:paraId="2091CEC2" w14:textId="346678D3" w:rsidR="00562E84" w:rsidRDefault="00562E84">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_Toc75356932 \h </w:instrText>
      </w:r>
      <w:r>
        <w:fldChar w:fldCharType="separate"/>
      </w:r>
      <w:r>
        <w:t>189</w:t>
      </w:r>
      <w:r>
        <w:fldChar w:fldCharType="end"/>
      </w:r>
    </w:p>
    <w:p w14:paraId="14B5AF06" w14:textId="7FD69741" w:rsidR="00562E84" w:rsidRDefault="00562E8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_Toc75356933 \h </w:instrText>
      </w:r>
      <w:r>
        <w:fldChar w:fldCharType="separate"/>
      </w:r>
      <w:r>
        <w:t>189</w:t>
      </w:r>
      <w:r>
        <w:fldChar w:fldCharType="end"/>
      </w:r>
    </w:p>
    <w:p w14:paraId="19084067" w14:textId="332BF00F" w:rsidR="00562E84" w:rsidRDefault="00562E8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_Toc75356934 \h </w:instrText>
      </w:r>
      <w:r>
        <w:fldChar w:fldCharType="separate"/>
      </w:r>
      <w:r>
        <w:t>190</w:t>
      </w:r>
      <w:r>
        <w:fldChar w:fldCharType="end"/>
      </w:r>
    </w:p>
    <w:p w14:paraId="6C9B68A0" w14:textId="4634C806" w:rsidR="00562E84" w:rsidRDefault="00562E8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_Toc75356935 \h </w:instrText>
      </w:r>
      <w:r>
        <w:fldChar w:fldCharType="separate"/>
      </w:r>
      <w:r>
        <w:t>190</w:t>
      </w:r>
      <w:r>
        <w:fldChar w:fldCharType="end"/>
      </w:r>
    </w:p>
    <w:p w14:paraId="2109A2F9" w14:textId="727C3325" w:rsidR="00562E84" w:rsidRDefault="00562E8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_Toc75356936 \h </w:instrText>
      </w:r>
      <w:r>
        <w:fldChar w:fldCharType="separate"/>
      </w:r>
      <w:r>
        <w:t>191</w:t>
      </w:r>
      <w:r>
        <w:fldChar w:fldCharType="end"/>
      </w:r>
    </w:p>
    <w:p w14:paraId="09BDE86D" w14:textId="3897FA44" w:rsidR="00562E84" w:rsidRDefault="00562E8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_Toc75356937 \h </w:instrText>
      </w:r>
      <w:r>
        <w:fldChar w:fldCharType="separate"/>
      </w:r>
      <w:r>
        <w:t>191</w:t>
      </w:r>
      <w:r>
        <w:fldChar w:fldCharType="end"/>
      </w:r>
    </w:p>
    <w:p w14:paraId="558A5964" w14:textId="36D32D88" w:rsidR="00562E84" w:rsidRDefault="00562E8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_Toc75356938 \h </w:instrText>
      </w:r>
      <w:r>
        <w:fldChar w:fldCharType="separate"/>
      </w:r>
      <w:r>
        <w:t>191</w:t>
      </w:r>
      <w:r>
        <w:fldChar w:fldCharType="end"/>
      </w:r>
    </w:p>
    <w:p w14:paraId="37942938" w14:textId="44E7633C" w:rsidR="00562E84" w:rsidRDefault="00562E8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_Toc75356939 \h </w:instrText>
      </w:r>
      <w:r>
        <w:fldChar w:fldCharType="separate"/>
      </w:r>
      <w:r>
        <w:t>192</w:t>
      </w:r>
      <w:r>
        <w:fldChar w:fldCharType="end"/>
      </w:r>
    </w:p>
    <w:p w14:paraId="49FE25A8" w14:textId="2E1435BA" w:rsidR="00562E84" w:rsidRDefault="00562E8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_Toc75356940 \h </w:instrText>
      </w:r>
      <w:r>
        <w:fldChar w:fldCharType="separate"/>
      </w:r>
      <w:r>
        <w:t>192</w:t>
      </w:r>
      <w:r>
        <w:fldChar w:fldCharType="end"/>
      </w:r>
    </w:p>
    <w:p w14:paraId="35F76F7B" w14:textId="0D29D5F6" w:rsidR="00562E84" w:rsidRDefault="00562E8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_Toc75356941 \h </w:instrText>
      </w:r>
      <w:r>
        <w:fldChar w:fldCharType="separate"/>
      </w:r>
      <w:r>
        <w:t>193</w:t>
      </w:r>
      <w:r>
        <w:fldChar w:fldCharType="end"/>
      </w:r>
    </w:p>
    <w:p w14:paraId="707C862A" w14:textId="5A66B0B6" w:rsidR="00562E84" w:rsidRDefault="00562E8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_Toc75356942 \h </w:instrText>
      </w:r>
      <w:r>
        <w:fldChar w:fldCharType="separate"/>
      </w:r>
      <w:r>
        <w:t>193</w:t>
      </w:r>
      <w:r>
        <w:fldChar w:fldCharType="end"/>
      </w:r>
    </w:p>
    <w:p w14:paraId="7433FA35" w14:textId="0BA2365F" w:rsidR="00562E84" w:rsidRDefault="00562E8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_Toc75356943 \h </w:instrText>
      </w:r>
      <w:r>
        <w:fldChar w:fldCharType="separate"/>
      </w:r>
      <w:r>
        <w:t>193</w:t>
      </w:r>
      <w:r>
        <w:fldChar w:fldCharType="end"/>
      </w:r>
    </w:p>
    <w:p w14:paraId="0912B453" w14:textId="0FDA321A" w:rsidR="00562E84" w:rsidRDefault="00562E8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_Toc75356944 \h </w:instrText>
      </w:r>
      <w:r>
        <w:fldChar w:fldCharType="separate"/>
      </w:r>
      <w:r>
        <w:t>194</w:t>
      </w:r>
      <w:r>
        <w:fldChar w:fldCharType="end"/>
      </w:r>
    </w:p>
    <w:p w14:paraId="2D9C8B60" w14:textId="42689A03" w:rsidR="00562E84" w:rsidRDefault="00562E8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_Toc75356945 \h </w:instrText>
      </w:r>
      <w:r>
        <w:fldChar w:fldCharType="separate"/>
      </w:r>
      <w:r>
        <w:t>194</w:t>
      </w:r>
      <w:r>
        <w:fldChar w:fldCharType="end"/>
      </w:r>
    </w:p>
    <w:p w14:paraId="699BB6B1" w14:textId="536A33E9" w:rsidR="00562E84" w:rsidRDefault="00562E84">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_Toc75356946 \h </w:instrText>
      </w:r>
      <w:r>
        <w:fldChar w:fldCharType="separate"/>
      </w:r>
      <w:r>
        <w:t>195</w:t>
      </w:r>
      <w:r>
        <w:fldChar w:fldCharType="end"/>
      </w:r>
    </w:p>
    <w:p w14:paraId="15BC95D2" w14:textId="131FB10B" w:rsidR="00562E84" w:rsidRDefault="00562E8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_Toc75356947 \h </w:instrText>
      </w:r>
      <w:r>
        <w:fldChar w:fldCharType="separate"/>
      </w:r>
      <w:r>
        <w:t>195</w:t>
      </w:r>
      <w:r>
        <w:fldChar w:fldCharType="end"/>
      </w:r>
    </w:p>
    <w:p w14:paraId="7ECC53E1" w14:textId="07D2ACE9" w:rsidR="00562E84" w:rsidRDefault="00562E84">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_Toc75356948 \h </w:instrText>
      </w:r>
      <w:r>
        <w:fldChar w:fldCharType="separate"/>
      </w:r>
      <w:r>
        <w:t>196</w:t>
      </w:r>
      <w:r>
        <w:fldChar w:fldCharType="end"/>
      </w:r>
    </w:p>
    <w:p w14:paraId="7FBAE096" w14:textId="1AEBEB3F" w:rsidR="00562E84" w:rsidRDefault="00562E84">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_Toc75356949 \h </w:instrText>
      </w:r>
      <w:r>
        <w:fldChar w:fldCharType="separate"/>
      </w:r>
      <w:r>
        <w:t>196</w:t>
      </w:r>
      <w:r>
        <w:fldChar w:fldCharType="end"/>
      </w:r>
    </w:p>
    <w:p w14:paraId="3F46D274" w14:textId="2194E202" w:rsidR="00562E84" w:rsidRDefault="00562E84">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_Toc75356950 \h </w:instrText>
      </w:r>
      <w:r>
        <w:fldChar w:fldCharType="separate"/>
      </w:r>
      <w:r>
        <w:t>196</w:t>
      </w:r>
      <w:r>
        <w:fldChar w:fldCharType="end"/>
      </w:r>
    </w:p>
    <w:p w14:paraId="1B047EA4" w14:textId="597B0F38" w:rsidR="00562E84" w:rsidRDefault="00562E84">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_Toc75356951 \h </w:instrText>
      </w:r>
      <w:r>
        <w:fldChar w:fldCharType="separate"/>
      </w:r>
      <w:r>
        <w:t>198</w:t>
      </w:r>
      <w:r>
        <w:fldChar w:fldCharType="end"/>
      </w:r>
    </w:p>
    <w:p w14:paraId="167B0C88" w14:textId="34CADA3D" w:rsidR="00562E84" w:rsidRDefault="00562E84">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_Toc75356952 \h </w:instrText>
      </w:r>
      <w:r>
        <w:fldChar w:fldCharType="separate"/>
      </w:r>
      <w:r>
        <w:t>198</w:t>
      </w:r>
      <w:r>
        <w:fldChar w:fldCharType="end"/>
      </w:r>
    </w:p>
    <w:p w14:paraId="099C84AB" w14:textId="7788FE15" w:rsidR="00562E84" w:rsidRDefault="00562E84">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_Toc75356953 \h </w:instrText>
      </w:r>
      <w:r>
        <w:fldChar w:fldCharType="separate"/>
      </w:r>
      <w:r>
        <w:t>199</w:t>
      </w:r>
      <w:r>
        <w:fldChar w:fldCharType="end"/>
      </w:r>
    </w:p>
    <w:p w14:paraId="549A3DA1" w14:textId="18B670E6" w:rsidR="00562E84" w:rsidRDefault="00562E84">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_Toc75356954 \h </w:instrText>
      </w:r>
      <w:r>
        <w:fldChar w:fldCharType="separate"/>
      </w:r>
      <w:r>
        <w:t>199</w:t>
      </w:r>
      <w:r>
        <w:fldChar w:fldCharType="end"/>
      </w:r>
    </w:p>
    <w:p w14:paraId="3C3B3B74" w14:textId="00877E63" w:rsidR="00562E84" w:rsidRDefault="00562E84">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_Toc75356955 \h </w:instrText>
      </w:r>
      <w:r>
        <w:fldChar w:fldCharType="separate"/>
      </w:r>
      <w:r>
        <w:t>199</w:t>
      </w:r>
      <w:r>
        <w:fldChar w:fldCharType="end"/>
      </w:r>
    </w:p>
    <w:p w14:paraId="4764B58B" w14:textId="1D58091D" w:rsidR="00562E84" w:rsidRDefault="00562E84">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_Toc75356956 \h </w:instrText>
      </w:r>
      <w:r>
        <w:fldChar w:fldCharType="separate"/>
      </w:r>
      <w:r>
        <w:t>199</w:t>
      </w:r>
      <w:r>
        <w:fldChar w:fldCharType="end"/>
      </w:r>
    </w:p>
    <w:p w14:paraId="7D957E9E" w14:textId="076E9E06" w:rsidR="00562E84" w:rsidRDefault="00562E84">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_Toc75356957 \h </w:instrText>
      </w:r>
      <w:r>
        <w:fldChar w:fldCharType="separate"/>
      </w:r>
      <w:r>
        <w:t>204</w:t>
      </w:r>
      <w:r>
        <w:fldChar w:fldCharType="end"/>
      </w:r>
    </w:p>
    <w:p w14:paraId="6B276D87" w14:textId="4D67DCA2" w:rsidR="00562E84" w:rsidRDefault="00562E84">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_Toc75356958 \h </w:instrText>
      </w:r>
      <w:r>
        <w:fldChar w:fldCharType="separate"/>
      </w:r>
      <w:r>
        <w:t>206</w:t>
      </w:r>
      <w:r>
        <w:fldChar w:fldCharType="end"/>
      </w:r>
    </w:p>
    <w:p w14:paraId="62A1D73E" w14:textId="12AB6418" w:rsidR="00562E84" w:rsidRDefault="00562E84">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_Toc75356959 \h </w:instrText>
      </w:r>
      <w:r>
        <w:fldChar w:fldCharType="separate"/>
      </w:r>
      <w:r>
        <w:t>206</w:t>
      </w:r>
      <w:r>
        <w:fldChar w:fldCharType="end"/>
      </w:r>
    </w:p>
    <w:p w14:paraId="75CB4175" w14:textId="63A1B155" w:rsidR="00562E84" w:rsidRDefault="00562E84">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_Toc75356960 \h </w:instrText>
      </w:r>
      <w:r>
        <w:fldChar w:fldCharType="separate"/>
      </w:r>
      <w:r>
        <w:t>207</w:t>
      </w:r>
      <w:r>
        <w:fldChar w:fldCharType="end"/>
      </w:r>
    </w:p>
    <w:p w14:paraId="119B20D7" w14:textId="4AFB1B53" w:rsidR="00562E84" w:rsidRDefault="00562E84">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_Toc75356961 \h </w:instrText>
      </w:r>
      <w:r>
        <w:fldChar w:fldCharType="separate"/>
      </w:r>
      <w:r>
        <w:t>208</w:t>
      </w:r>
      <w:r>
        <w:fldChar w:fldCharType="end"/>
      </w:r>
    </w:p>
    <w:p w14:paraId="07478AFC" w14:textId="4E4F3DFC" w:rsidR="00562E84" w:rsidRDefault="00562E84">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_Toc75356962 \h </w:instrText>
      </w:r>
      <w:r>
        <w:fldChar w:fldCharType="separate"/>
      </w:r>
      <w:r>
        <w:t>208</w:t>
      </w:r>
      <w:r>
        <w:fldChar w:fldCharType="end"/>
      </w:r>
    </w:p>
    <w:p w14:paraId="5EABA5D5" w14:textId="464E94FE" w:rsidR="00562E84" w:rsidRDefault="00562E84">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_Toc75356963 \h </w:instrText>
      </w:r>
      <w:r>
        <w:fldChar w:fldCharType="separate"/>
      </w:r>
      <w:r>
        <w:t>208</w:t>
      </w:r>
      <w:r>
        <w:fldChar w:fldCharType="end"/>
      </w:r>
    </w:p>
    <w:p w14:paraId="7A05D6BC" w14:textId="238E0C57" w:rsidR="00562E84" w:rsidRDefault="00562E84">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_Toc75356964 \h </w:instrText>
      </w:r>
      <w:r>
        <w:fldChar w:fldCharType="separate"/>
      </w:r>
      <w:r>
        <w:t>209</w:t>
      </w:r>
      <w:r>
        <w:fldChar w:fldCharType="end"/>
      </w:r>
    </w:p>
    <w:p w14:paraId="4D0BDBE3" w14:textId="378BC2C4" w:rsidR="00562E84" w:rsidRDefault="00562E84">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_Toc75356965 \h </w:instrText>
      </w:r>
      <w:r>
        <w:fldChar w:fldCharType="separate"/>
      </w:r>
      <w:r>
        <w:t>209</w:t>
      </w:r>
      <w:r>
        <w:fldChar w:fldCharType="end"/>
      </w:r>
    </w:p>
    <w:p w14:paraId="5AFF7B64" w14:textId="27F2DB6C" w:rsidR="00562E84" w:rsidRDefault="00562E84">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_Toc75356966 \h </w:instrText>
      </w:r>
      <w:r>
        <w:fldChar w:fldCharType="separate"/>
      </w:r>
      <w:r>
        <w:t>210</w:t>
      </w:r>
      <w:r>
        <w:fldChar w:fldCharType="end"/>
      </w:r>
    </w:p>
    <w:p w14:paraId="162D82B3" w14:textId="47A62144" w:rsidR="00562E84" w:rsidRDefault="00562E84">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_Toc75356967 \h </w:instrText>
      </w:r>
      <w:r>
        <w:fldChar w:fldCharType="separate"/>
      </w:r>
      <w:r>
        <w:t>211</w:t>
      </w:r>
      <w:r>
        <w:fldChar w:fldCharType="end"/>
      </w:r>
    </w:p>
    <w:p w14:paraId="6AFBB88F" w14:textId="48D51362" w:rsidR="00562E84" w:rsidRDefault="00562E84">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_Toc75356968 \h </w:instrText>
      </w:r>
      <w:r>
        <w:fldChar w:fldCharType="separate"/>
      </w:r>
      <w:r>
        <w:t>212</w:t>
      </w:r>
      <w:r>
        <w:fldChar w:fldCharType="end"/>
      </w:r>
    </w:p>
    <w:p w14:paraId="55E4343E" w14:textId="0866D66C" w:rsidR="00562E84" w:rsidRDefault="00562E84">
      <w:pPr>
        <w:pStyle w:val="TOC4"/>
        <w:rPr>
          <w:rFonts w:asciiTheme="minorHAnsi" w:eastAsiaTheme="minorEastAsia" w:hAnsiTheme="minorHAnsi" w:cstheme="minorBidi"/>
          <w:sz w:val="22"/>
          <w:szCs w:val="22"/>
          <w:lang w:eastAsia="en-GB"/>
        </w:rPr>
      </w:pPr>
      <w:r>
        <w:t>5.15.11.0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_Toc75356969 \h </w:instrText>
      </w:r>
      <w:r>
        <w:fldChar w:fldCharType="separate"/>
      </w:r>
      <w:r>
        <w:t>212</w:t>
      </w:r>
      <w:r>
        <w:fldChar w:fldCharType="end"/>
      </w:r>
    </w:p>
    <w:p w14:paraId="2EB516C0" w14:textId="4CB96FDE" w:rsidR="00562E84" w:rsidRDefault="00562E84">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fldLock="1"/>
      </w:r>
      <w:r>
        <w:instrText xml:space="preserve"> PAGEREF _Toc75356970 \h </w:instrText>
      </w:r>
      <w:r>
        <w:fldChar w:fldCharType="separate"/>
      </w:r>
      <w:r>
        <w:t>212</w:t>
      </w:r>
      <w:r>
        <w:fldChar w:fldCharType="end"/>
      </w:r>
    </w:p>
    <w:p w14:paraId="743690A0" w14:textId="3D0EEC56" w:rsidR="00562E84" w:rsidRDefault="00562E84">
      <w:pPr>
        <w:pStyle w:val="TOC4"/>
        <w:rPr>
          <w:rFonts w:asciiTheme="minorHAnsi" w:eastAsiaTheme="minorEastAsia" w:hAnsiTheme="minorHAnsi" w:cstheme="minorBidi"/>
          <w:sz w:val="22"/>
          <w:szCs w:val="22"/>
          <w:lang w:eastAsia="en-GB"/>
        </w:rPr>
      </w:pPr>
      <w:r>
        <w:t>5.15.11.2</w:t>
      </w:r>
      <w:r>
        <w:rPr>
          <w:rFonts w:asciiTheme="minorHAnsi" w:eastAsiaTheme="minorEastAsia" w:hAnsiTheme="minorHAnsi" w:cstheme="minorBidi"/>
          <w:sz w:val="22"/>
          <w:szCs w:val="22"/>
          <w:lang w:eastAsia="en-GB"/>
        </w:rPr>
        <w:tab/>
      </w:r>
      <w:r>
        <w:t>Maximum number of PDU sessions per network slice admission control</w:t>
      </w:r>
      <w:r>
        <w:tab/>
      </w:r>
      <w:r>
        <w:fldChar w:fldCharType="begin" w:fldLock="1"/>
      </w:r>
      <w:r>
        <w:instrText xml:space="preserve"> PAGEREF _Toc75356971 \h </w:instrText>
      </w:r>
      <w:r>
        <w:fldChar w:fldCharType="separate"/>
      </w:r>
      <w:r>
        <w:t>213</w:t>
      </w:r>
      <w:r>
        <w:fldChar w:fldCharType="end"/>
      </w:r>
    </w:p>
    <w:p w14:paraId="6C5731E6" w14:textId="651F6C25" w:rsidR="00562E84" w:rsidRDefault="00562E84">
      <w:pPr>
        <w:pStyle w:val="TOC4"/>
        <w:rPr>
          <w:rFonts w:asciiTheme="minorHAnsi" w:eastAsiaTheme="minorEastAsia" w:hAnsiTheme="minorHAnsi" w:cstheme="minorBidi"/>
          <w:sz w:val="22"/>
          <w:szCs w:val="22"/>
          <w:lang w:eastAsia="en-GB"/>
        </w:rPr>
      </w:pPr>
      <w:r>
        <w:t>5.15.11.3</w:t>
      </w:r>
      <w:r>
        <w:rPr>
          <w:rFonts w:asciiTheme="minorHAnsi" w:eastAsiaTheme="minorEastAsia" w:hAnsiTheme="minorHAnsi" w:cstheme="minorBidi"/>
          <w:sz w:val="22"/>
          <w:szCs w:val="22"/>
          <w:lang w:eastAsia="en-GB"/>
        </w:rPr>
        <w:tab/>
      </w:r>
      <w:r>
        <w:t>Network Slice Admission Control for Roaming</w:t>
      </w:r>
      <w:r>
        <w:tab/>
      </w:r>
      <w:r>
        <w:fldChar w:fldCharType="begin" w:fldLock="1"/>
      </w:r>
      <w:r>
        <w:instrText xml:space="preserve"> PAGEREF _Toc75356972 \h </w:instrText>
      </w:r>
      <w:r>
        <w:fldChar w:fldCharType="separate"/>
      </w:r>
      <w:r>
        <w:t>213</w:t>
      </w:r>
      <w:r>
        <w:fldChar w:fldCharType="end"/>
      </w:r>
    </w:p>
    <w:p w14:paraId="6822346C" w14:textId="78F9028A" w:rsidR="00562E84" w:rsidRDefault="00562E84">
      <w:pPr>
        <w:pStyle w:val="TOC4"/>
        <w:rPr>
          <w:rFonts w:asciiTheme="minorHAnsi" w:eastAsiaTheme="minorEastAsia" w:hAnsiTheme="minorHAnsi" w:cstheme="minorBidi"/>
          <w:sz w:val="22"/>
          <w:szCs w:val="22"/>
          <w:lang w:eastAsia="en-GB"/>
        </w:rPr>
      </w:pPr>
      <w:r>
        <w:t>5.15.11.4</w:t>
      </w:r>
      <w:r>
        <w:rPr>
          <w:rFonts w:asciiTheme="minorHAnsi" w:eastAsiaTheme="minorEastAsia" w:hAnsiTheme="minorHAnsi" w:cstheme="minorBidi"/>
          <w:sz w:val="22"/>
          <w:szCs w:val="22"/>
          <w:lang w:eastAsia="en-GB"/>
        </w:rPr>
        <w:tab/>
      </w:r>
      <w:r>
        <w:t>Network Slice status notifications and reports to a consumer NF</w:t>
      </w:r>
      <w:r>
        <w:tab/>
      </w:r>
      <w:r>
        <w:fldChar w:fldCharType="begin" w:fldLock="1"/>
      </w:r>
      <w:r>
        <w:instrText xml:space="preserve"> PAGEREF _Toc75356973 \h </w:instrText>
      </w:r>
      <w:r>
        <w:fldChar w:fldCharType="separate"/>
      </w:r>
      <w:r>
        <w:t>213</w:t>
      </w:r>
      <w:r>
        <w:fldChar w:fldCharType="end"/>
      </w:r>
    </w:p>
    <w:p w14:paraId="0341F46C" w14:textId="3DA4071E" w:rsidR="00562E84" w:rsidRDefault="00562E84">
      <w:pPr>
        <w:pStyle w:val="TOC3"/>
        <w:rPr>
          <w:rFonts w:asciiTheme="minorHAnsi" w:eastAsiaTheme="minorEastAsia" w:hAnsiTheme="minorHAnsi" w:cstheme="minorBidi"/>
          <w:sz w:val="22"/>
          <w:szCs w:val="22"/>
          <w:lang w:eastAsia="en-GB"/>
        </w:rPr>
      </w:pPr>
      <w:r>
        <w:t>5.15.12</w:t>
      </w:r>
      <w:r>
        <w:rPr>
          <w:rFonts w:asciiTheme="minorHAnsi" w:eastAsiaTheme="minorEastAsia" w:hAnsiTheme="minorHAnsi" w:cstheme="minorBidi"/>
          <w:sz w:val="22"/>
          <w:szCs w:val="22"/>
          <w:lang w:eastAsia="en-GB"/>
        </w:rPr>
        <w:tab/>
      </w:r>
      <w:r>
        <w:t>Support of subscription-based restrictions to simultaneous registration of network slices</w:t>
      </w:r>
      <w:r>
        <w:tab/>
      </w:r>
      <w:r>
        <w:fldChar w:fldCharType="begin" w:fldLock="1"/>
      </w:r>
      <w:r>
        <w:instrText xml:space="preserve"> PAGEREF _Toc75356974 \h </w:instrText>
      </w:r>
      <w:r>
        <w:fldChar w:fldCharType="separate"/>
      </w:r>
      <w:r>
        <w:t>214</w:t>
      </w:r>
      <w:r>
        <w:fldChar w:fldCharType="end"/>
      </w:r>
    </w:p>
    <w:p w14:paraId="144A76E7" w14:textId="17563473" w:rsidR="00562E84" w:rsidRDefault="00562E84">
      <w:pPr>
        <w:pStyle w:val="TOC4"/>
        <w:rPr>
          <w:rFonts w:asciiTheme="minorHAnsi" w:eastAsiaTheme="minorEastAsia" w:hAnsiTheme="minorHAnsi" w:cstheme="minorBidi"/>
          <w:sz w:val="22"/>
          <w:szCs w:val="22"/>
          <w:lang w:eastAsia="en-GB"/>
        </w:rPr>
      </w:pPr>
      <w:r>
        <w:t>5.15.12.1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_Toc75356975 \h </w:instrText>
      </w:r>
      <w:r>
        <w:fldChar w:fldCharType="separate"/>
      </w:r>
      <w:r>
        <w:t>214</w:t>
      </w:r>
      <w:r>
        <w:fldChar w:fldCharType="end"/>
      </w:r>
    </w:p>
    <w:p w14:paraId="07C04115" w14:textId="70112ECF" w:rsidR="00562E84" w:rsidRDefault="00562E84">
      <w:pPr>
        <w:pStyle w:val="TOC4"/>
        <w:rPr>
          <w:rFonts w:asciiTheme="minorHAnsi" w:eastAsiaTheme="minorEastAsia" w:hAnsiTheme="minorHAnsi" w:cstheme="minorBidi"/>
          <w:sz w:val="22"/>
          <w:szCs w:val="22"/>
          <w:lang w:eastAsia="en-GB"/>
        </w:rPr>
      </w:pPr>
      <w:r>
        <w:t>5.15.12.2</w:t>
      </w:r>
      <w:r>
        <w:rPr>
          <w:rFonts w:asciiTheme="minorHAnsi" w:eastAsiaTheme="minorEastAsia" w:hAnsiTheme="minorHAnsi" w:cstheme="minorBidi"/>
          <w:sz w:val="22"/>
          <w:szCs w:val="22"/>
          <w:lang w:eastAsia="en-GB"/>
        </w:rPr>
        <w:tab/>
      </w:r>
      <w:r>
        <w:t>UE and UE configuration aspects</w:t>
      </w:r>
      <w:r>
        <w:tab/>
      </w:r>
      <w:r>
        <w:fldChar w:fldCharType="begin" w:fldLock="1"/>
      </w:r>
      <w:r>
        <w:instrText xml:space="preserve"> PAGEREF _Toc75356976 \h </w:instrText>
      </w:r>
      <w:r>
        <w:fldChar w:fldCharType="separate"/>
      </w:r>
      <w:r>
        <w:t>214</w:t>
      </w:r>
      <w:r>
        <w:fldChar w:fldCharType="end"/>
      </w:r>
    </w:p>
    <w:p w14:paraId="758D7FD8" w14:textId="30DC0905" w:rsidR="00562E84" w:rsidRDefault="00562E84">
      <w:pPr>
        <w:pStyle w:val="TOC3"/>
        <w:rPr>
          <w:rFonts w:asciiTheme="minorHAnsi" w:eastAsiaTheme="minorEastAsia" w:hAnsiTheme="minorHAnsi" w:cstheme="minorBidi"/>
          <w:sz w:val="22"/>
          <w:szCs w:val="22"/>
          <w:lang w:eastAsia="en-GB"/>
        </w:rPr>
      </w:pPr>
      <w:r>
        <w:t>5.15.13</w:t>
      </w:r>
      <w:r>
        <w:rPr>
          <w:rFonts w:asciiTheme="minorHAnsi" w:eastAsiaTheme="minorEastAsia" w:hAnsiTheme="minorHAnsi" w:cstheme="minorBidi"/>
          <w:sz w:val="22"/>
          <w:szCs w:val="22"/>
          <w:lang w:eastAsia="en-GB"/>
        </w:rPr>
        <w:tab/>
      </w:r>
      <w:r>
        <w:t>Support of data rate limitation per Network Slice for a UE</w:t>
      </w:r>
      <w:r>
        <w:tab/>
      </w:r>
      <w:r>
        <w:fldChar w:fldCharType="begin" w:fldLock="1"/>
      </w:r>
      <w:r>
        <w:instrText xml:space="preserve"> PAGEREF _Toc75356977 \h </w:instrText>
      </w:r>
      <w:r>
        <w:fldChar w:fldCharType="separate"/>
      </w:r>
      <w:r>
        <w:t>215</w:t>
      </w:r>
      <w:r>
        <w:fldChar w:fldCharType="end"/>
      </w:r>
    </w:p>
    <w:p w14:paraId="506E6AAB" w14:textId="2F925BF2" w:rsidR="00562E84" w:rsidRDefault="00562E84">
      <w:pPr>
        <w:pStyle w:val="TOC3"/>
        <w:rPr>
          <w:rFonts w:asciiTheme="minorHAnsi" w:eastAsiaTheme="minorEastAsia" w:hAnsiTheme="minorHAnsi" w:cstheme="minorBidi"/>
          <w:sz w:val="22"/>
          <w:szCs w:val="22"/>
          <w:lang w:eastAsia="en-GB"/>
        </w:rPr>
      </w:pPr>
      <w:r>
        <w:t>5.15.11.14</w:t>
      </w:r>
      <w:r>
        <w:rPr>
          <w:rFonts w:asciiTheme="minorHAnsi" w:eastAsiaTheme="minorEastAsia" w:hAnsiTheme="minorHAnsi" w:cstheme="minorBidi"/>
          <w:sz w:val="22"/>
          <w:szCs w:val="22"/>
          <w:lang w:eastAsia="en-GB"/>
        </w:rPr>
        <w:tab/>
      </w:r>
      <w:r>
        <w:t>Support of Network Slice Admission Control and Interworking with EPC</w:t>
      </w:r>
      <w:r>
        <w:tab/>
      </w:r>
      <w:r>
        <w:fldChar w:fldCharType="begin" w:fldLock="1"/>
      </w:r>
      <w:r>
        <w:instrText xml:space="preserve"> PAGEREF _Toc75356978 \h </w:instrText>
      </w:r>
      <w:r>
        <w:fldChar w:fldCharType="separate"/>
      </w:r>
      <w:r>
        <w:t>215</w:t>
      </w:r>
      <w:r>
        <w:fldChar w:fldCharType="end"/>
      </w:r>
    </w:p>
    <w:p w14:paraId="36FEFCDC" w14:textId="6B8DF33F" w:rsidR="00562E84" w:rsidRDefault="00562E84">
      <w:pPr>
        <w:pStyle w:val="TOC2"/>
        <w:rPr>
          <w:rFonts w:asciiTheme="minorHAnsi" w:eastAsiaTheme="minorEastAsia" w:hAnsiTheme="minorHAnsi" w:cstheme="minorBidi"/>
          <w:sz w:val="22"/>
          <w:szCs w:val="22"/>
          <w:lang w:eastAsia="en-GB"/>
        </w:rPr>
      </w:pPr>
      <w:r>
        <w:lastRenderedPageBreak/>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_Toc75356979 \h </w:instrText>
      </w:r>
      <w:r>
        <w:fldChar w:fldCharType="separate"/>
      </w:r>
      <w:r>
        <w:t>216</w:t>
      </w:r>
      <w:r>
        <w:fldChar w:fldCharType="end"/>
      </w:r>
    </w:p>
    <w:p w14:paraId="6F375C7C" w14:textId="382959D8" w:rsidR="00562E84" w:rsidRDefault="00562E84">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_Toc75356980 \h </w:instrText>
      </w:r>
      <w:r>
        <w:fldChar w:fldCharType="separate"/>
      </w:r>
      <w:r>
        <w:t>216</w:t>
      </w:r>
      <w:r>
        <w:fldChar w:fldCharType="end"/>
      </w:r>
    </w:p>
    <w:p w14:paraId="39E3F5B6" w14:textId="7639A6BC" w:rsidR="00562E84" w:rsidRDefault="00562E84">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_Toc75356981 \h </w:instrText>
      </w:r>
      <w:r>
        <w:fldChar w:fldCharType="separate"/>
      </w:r>
      <w:r>
        <w:t>216</w:t>
      </w:r>
      <w:r>
        <w:fldChar w:fldCharType="end"/>
      </w:r>
    </w:p>
    <w:p w14:paraId="795619E9" w14:textId="3A8F9147" w:rsidR="00562E84" w:rsidRDefault="00562E84">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_Toc75356982 \h </w:instrText>
      </w:r>
      <w:r>
        <w:fldChar w:fldCharType="separate"/>
      </w:r>
      <w:r>
        <w:t>216</w:t>
      </w:r>
      <w:r>
        <w:fldChar w:fldCharType="end"/>
      </w:r>
    </w:p>
    <w:p w14:paraId="772CF4D4" w14:textId="2BA349EC" w:rsidR="00562E84" w:rsidRDefault="00562E84">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_Toc75356983 \h </w:instrText>
      </w:r>
      <w:r>
        <w:fldChar w:fldCharType="separate"/>
      </w:r>
      <w:r>
        <w:t>217</w:t>
      </w:r>
      <w:r>
        <w:fldChar w:fldCharType="end"/>
      </w:r>
    </w:p>
    <w:p w14:paraId="12B96C85" w14:textId="5D9EC773" w:rsidR="00562E84" w:rsidRDefault="00562E84">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_Toc75356984 \h </w:instrText>
      </w:r>
      <w:r>
        <w:fldChar w:fldCharType="separate"/>
      </w:r>
      <w:r>
        <w:t>217</w:t>
      </w:r>
      <w:r>
        <w:fldChar w:fldCharType="end"/>
      </w:r>
    </w:p>
    <w:p w14:paraId="6E84D566" w14:textId="329246BF" w:rsidR="00562E84" w:rsidRDefault="00562E84">
      <w:pPr>
        <w:pStyle w:val="TOC4"/>
        <w:rPr>
          <w:rFonts w:asciiTheme="minorHAnsi" w:eastAsiaTheme="minorEastAsia" w:hAnsiTheme="minorHAnsi" w:cstheme="minorBidi"/>
          <w:sz w:val="22"/>
          <w:szCs w:val="22"/>
          <w:lang w:eastAsia="en-GB"/>
        </w:rPr>
      </w:pPr>
      <w:r w:rsidRPr="00562E84">
        <w:t>5.16.3.1</w:t>
      </w:r>
      <w:r w:rsidRPr="00562E84">
        <w:rPr>
          <w:rFonts w:asciiTheme="minorHAnsi" w:hAnsiTheme="minorHAnsi" w:cstheme="minorBidi"/>
          <w:sz w:val="22"/>
          <w:szCs w:val="22"/>
        </w:rPr>
        <w:tab/>
      </w:r>
      <w:r w:rsidRPr="00AA011E">
        <w:rPr>
          <w:rFonts w:eastAsia="SimSun"/>
          <w:lang w:eastAsia="zh-CN"/>
        </w:rPr>
        <w:t>General</w:t>
      </w:r>
      <w:r>
        <w:tab/>
      </w:r>
      <w:r>
        <w:fldChar w:fldCharType="begin" w:fldLock="1"/>
      </w:r>
      <w:r>
        <w:instrText xml:space="preserve"> PAGEREF _Toc75356985 \h </w:instrText>
      </w:r>
      <w:r>
        <w:fldChar w:fldCharType="separate"/>
      </w:r>
      <w:r>
        <w:t>217</w:t>
      </w:r>
      <w:r>
        <w:fldChar w:fldCharType="end"/>
      </w:r>
    </w:p>
    <w:p w14:paraId="78FB94E6" w14:textId="43CA1D6E" w:rsidR="00562E84" w:rsidRDefault="00562E84">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_Toc75356986 \h </w:instrText>
      </w:r>
      <w:r>
        <w:fldChar w:fldCharType="separate"/>
      </w:r>
      <w:r>
        <w:t>217</w:t>
      </w:r>
      <w:r>
        <w:fldChar w:fldCharType="end"/>
      </w:r>
    </w:p>
    <w:p w14:paraId="668C3CA7" w14:textId="6385B1DE" w:rsidR="00562E84" w:rsidRDefault="00562E84">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_Toc75356987 \h </w:instrText>
      </w:r>
      <w:r>
        <w:fldChar w:fldCharType="separate"/>
      </w:r>
      <w:r>
        <w:t>218</w:t>
      </w:r>
      <w:r>
        <w:fldChar w:fldCharType="end"/>
      </w:r>
    </w:p>
    <w:p w14:paraId="2CFFD1AC" w14:textId="2C0CA725" w:rsidR="00562E84" w:rsidRDefault="00562E84">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_Toc75356988 \h </w:instrText>
      </w:r>
      <w:r>
        <w:fldChar w:fldCharType="separate"/>
      </w:r>
      <w:r>
        <w:t>218</w:t>
      </w:r>
      <w:r>
        <w:fldChar w:fldCharType="end"/>
      </w:r>
    </w:p>
    <w:p w14:paraId="6D1B88C0" w14:textId="79445D0A" w:rsidR="00562E84" w:rsidRDefault="00562E84">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_Toc75356989 \h </w:instrText>
      </w:r>
      <w:r>
        <w:fldChar w:fldCharType="separate"/>
      </w:r>
      <w:r>
        <w:t>219</w:t>
      </w:r>
      <w:r>
        <w:fldChar w:fldCharType="end"/>
      </w:r>
    </w:p>
    <w:p w14:paraId="545A22B6" w14:textId="7A3402C0" w:rsidR="00562E84" w:rsidRDefault="00562E84">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_Toc75356990 \h </w:instrText>
      </w:r>
      <w:r>
        <w:fldChar w:fldCharType="separate"/>
      </w:r>
      <w:r>
        <w:t>219</w:t>
      </w:r>
      <w:r>
        <w:fldChar w:fldCharType="end"/>
      </w:r>
    </w:p>
    <w:p w14:paraId="20F28ECA" w14:textId="755A4AD8" w:rsidR="00562E84" w:rsidRDefault="00562E84">
      <w:pPr>
        <w:pStyle w:val="TOC4"/>
        <w:rPr>
          <w:rFonts w:asciiTheme="minorHAnsi" w:eastAsiaTheme="minorEastAsia" w:hAnsiTheme="minorHAnsi" w:cstheme="minorBidi"/>
          <w:sz w:val="22"/>
          <w:szCs w:val="22"/>
          <w:lang w:eastAsia="en-GB"/>
        </w:rPr>
      </w:pPr>
      <w:r w:rsidRPr="00562E84">
        <w:t>5.16.3.6</w:t>
      </w:r>
      <w:r w:rsidRPr="00562E84">
        <w:rPr>
          <w:rFonts w:asciiTheme="minorHAnsi" w:hAnsiTheme="minorHAnsi" w:cstheme="minorBidi"/>
          <w:sz w:val="22"/>
          <w:szCs w:val="22"/>
        </w:rPr>
        <w:tab/>
      </w:r>
      <w:r w:rsidRPr="00AA011E">
        <w:rPr>
          <w:rFonts w:eastAsia="SimSun"/>
          <w:lang w:eastAsia="zh-CN"/>
        </w:rPr>
        <w:t>Terminating domain selection for IMS voice</w:t>
      </w:r>
      <w:r>
        <w:tab/>
      </w:r>
      <w:r>
        <w:fldChar w:fldCharType="begin" w:fldLock="1"/>
      </w:r>
      <w:r>
        <w:instrText xml:space="preserve"> PAGEREF _Toc75356991 \h </w:instrText>
      </w:r>
      <w:r>
        <w:fldChar w:fldCharType="separate"/>
      </w:r>
      <w:r>
        <w:t>220</w:t>
      </w:r>
      <w:r>
        <w:fldChar w:fldCharType="end"/>
      </w:r>
    </w:p>
    <w:p w14:paraId="145C99BA" w14:textId="4A98E081" w:rsidR="00562E84" w:rsidRDefault="00562E84">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_Toc75356992 \h </w:instrText>
      </w:r>
      <w:r>
        <w:fldChar w:fldCharType="separate"/>
      </w:r>
      <w:r>
        <w:t>220</w:t>
      </w:r>
      <w:r>
        <w:fldChar w:fldCharType="end"/>
      </w:r>
    </w:p>
    <w:p w14:paraId="3F822CD8" w14:textId="0DA9B8B5" w:rsidR="00562E84" w:rsidRDefault="00562E84">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_Toc75356993 \h </w:instrText>
      </w:r>
      <w:r>
        <w:fldChar w:fldCharType="separate"/>
      </w:r>
      <w:r>
        <w:t>220</w:t>
      </w:r>
      <w:r>
        <w:fldChar w:fldCharType="end"/>
      </w:r>
    </w:p>
    <w:p w14:paraId="7FFF1DC0" w14:textId="7A819EA6" w:rsidR="00562E84" w:rsidRDefault="00562E84">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_Toc75356994 \h </w:instrText>
      </w:r>
      <w:r>
        <w:fldChar w:fldCharType="separate"/>
      </w:r>
      <w:r>
        <w:t>220</w:t>
      </w:r>
      <w:r>
        <w:fldChar w:fldCharType="end"/>
      </w:r>
    </w:p>
    <w:p w14:paraId="7925534C" w14:textId="0A88FD08" w:rsidR="00562E84" w:rsidRDefault="00562E84">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_Toc75356995 \h </w:instrText>
      </w:r>
      <w:r>
        <w:fldChar w:fldCharType="separate"/>
      </w:r>
      <w:r>
        <w:t>220</w:t>
      </w:r>
      <w:r>
        <w:fldChar w:fldCharType="end"/>
      </w:r>
    </w:p>
    <w:p w14:paraId="27F970E3" w14:textId="0A6390E4" w:rsidR="00562E84" w:rsidRDefault="00562E84">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_Toc75356996 \h </w:instrText>
      </w:r>
      <w:r>
        <w:fldChar w:fldCharType="separate"/>
      </w:r>
      <w:r>
        <w:t>221</w:t>
      </w:r>
      <w:r>
        <w:fldChar w:fldCharType="end"/>
      </w:r>
    </w:p>
    <w:p w14:paraId="276C8C0F" w14:textId="3E79C763" w:rsidR="00562E84" w:rsidRDefault="00562E84">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_Toc75356997 \h </w:instrText>
      </w:r>
      <w:r>
        <w:fldChar w:fldCharType="separate"/>
      </w:r>
      <w:r>
        <w:t>221</w:t>
      </w:r>
      <w:r>
        <w:fldChar w:fldCharType="end"/>
      </w:r>
    </w:p>
    <w:p w14:paraId="0A45DBE4" w14:textId="57DC17E6" w:rsidR="00562E84" w:rsidRDefault="00562E84">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_Toc75356998 \h </w:instrText>
      </w:r>
      <w:r>
        <w:fldChar w:fldCharType="separate"/>
      </w:r>
      <w:r>
        <w:t>221</w:t>
      </w:r>
      <w:r>
        <w:fldChar w:fldCharType="end"/>
      </w:r>
    </w:p>
    <w:p w14:paraId="35117566" w14:textId="2B1D7470" w:rsidR="00562E84" w:rsidRDefault="00562E84">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_Toc75356999 \h </w:instrText>
      </w:r>
      <w:r>
        <w:fldChar w:fldCharType="separate"/>
      </w:r>
      <w:r>
        <w:t>222</w:t>
      </w:r>
      <w:r>
        <w:fldChar w:fldCharType="end"/>
      </w:r>
    </w:p>
    <w:p w14:paraId="79D18D0A" w14:textId="1FFC8B13" w:rsidR="00562E84" w:rsidRDefault="00562E84">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_Toc75357000 \h </w:instrText>
      </w:r>
      <w:r>
        <w:fldChar w:fldCharType="separate"/>
      </w:r>
      <w:r>
        <w:t>222</w:t>
      </w:r>
      <w:r>
        <w:fldChar w:fldCharType="end"/>
      </w:r>
    </w:p>
    <w:p w14:paraId="771CA14E" w14:textId="2230D7CC" w:rsidR="00562E84" w:rsidRDefault="00562E84">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_Toc75357001 \h </w:instrText>
      </w:r>
      <w:r>
        <w:fldChar w:fldCharType="separate"/>
      </w:r>
      <w:r>
        <w:t>222</w:t>
      </w:r>
      <w:r>
        <w:fldChar w:fldCharType="end"/>
      </w:r>
    </w:p>
    <w:p w14:paraId="20652419" w14:textId="61CF2D5D" w:rsidR="00562E84" w:rsidRDefault="00562E84">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_Toc75357002 \h </w:instrText>
      </w:r>
      <w:r>
        <w:fldChar w:fldCharType="separate"/>
      </w:r>
      <w:r>
        <w:t>225</w:t>
      </w:r>
      <w:r>
        <w:fldChar w:fldCharType="end"/>
      </w:r>
    </w:p>
    <w:p w14:paraId="6326A92C" w14:textId="5625A6F8" w:rsidR="00562E84" w:rsidRDefault="00562E84">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_Toc75357003 \h </w:instrText>
      </w:r>
      <w:r>
        <w:fldChar w:fldCharType="separate"/>
      </w:r>
      <w:r>
        <w:t>225</w:t>
      </w:r>
      <w:r>
        <w:fldChar w:fldCharType="end"/>
      </w:r>
    </w:p>
    <w:p w14:paraId="5D34F1DF" w14:textId="045D2BE6" w:rsidR="00562E84" w:rsidRDefault="00562E84">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_Toc75357004 \h </w:instrText>
      </w:r>
      <w:r>
        <w:fldChar w:fldCharType="separate"/>
      </w:r>
      <w:r>
        <w:t>225</w:t>
      </w:r>
      <w:r>
        <w:fldChar w:fldCharType="end"/>
      </w:r>
    </w:p>
    <w:p w14:paraId="532FDFA3" w14:textId="58E46C6C" w:rsidR="00562E84" w:rsidRDefault="00562E84">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_Toc75357005 \h </w:instrText>
      </w:r>
      <w:r>
        <w:fldChar w:fldCharType="separate"/>
      </w:r>
      <w:r>
        <w:t>225</w:t>
      </w:r>
      <w:r>
        <w:fldChar w:fldCharType="end"/>
      </w:r>
    </w:p>
    <w:p w14:paraId="6EA35212" w14:textId="7C166712" w:rsidR="00562E84" w:rsidRDefault="00562E84">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_Toc75357006 \h </w:instrText>
      </w:r>
      <w:r>
        <w:fldChar w:fldCharType="separate"/>
      </w:r>
      <w:r>
        <w:t>225</w:t>
      </w:r>
      <w:r>
        <w:fldChar w:fldCharType="end"/>
      </w:r>
    </w:p>
    <w:p w14:paraId="0A905EEC" w14:textId="2DE9C425" w:rsidR="00562E84" w:rsidRDefault="00562E84">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_Toc75357007 \h </w:instrText>
      </w:r>
      <w:r>
        <w:fldChar w:fldCharType="separate"/>
      </w:r>
      <w:r>
        <w:t>226</w:t>
      </w:r>
      <w:r>
        <w:fldChar w:fldCharType="end"/>
      </w:r>
    </w:p>
    <w:p w14:paraId="5F964A3E" w14:textId="0C08FAB0" w:rsidR="00562E84" w:rsidRDefault="00562E84">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_Toc75357008 \h </w:instrText>
      </w:r>
      <w:r>
        <w:fldChar w:fldCharType="separate"/>
      </w:r>
      <w:r>
        <w:t>226</w:t>
      </w:r>
      <w:r>
        <w:fldChar w:fldCharType="end"/>
      </w:r>
    </w:p>
    <w:p w14:paraId="23AB0371" w14:textId="4E40E6E8" w:rsidR="00562E84" w:rsidRDefault="00562E84">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_Toc75357009 \h </w:instrText>
      </w:r>
      <w:r>
        <w:fldChar w:fldCharType="separate"/>
      </w:r>
      <w:r>
        <w:t>226</w:t>
      </w:r>
      <w:r>
        <w:fldChar w:fldCharType="end"/>
      </w:r>
    </w:p>
    <w:p w14:paraId="72AFD47F" w14:textId="11EE3E26" w:rsidR="00562E84" w:rsidRDefault="00562E84">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_Toc75357010 \h </w:instrText>
      </w:r>
      <w:r>
        <w:fldChar w:fldCharType="separate"/>
      </w:r>
      <w:r>
        <w:t>226</w:t>
      </w:r>
      <w:r>
        <w:fldChar w:fldCharType="end"/>
      </w:r>
    </w:p>
    <w:p w14:paraId="5E781328" w14:textId="429C1EF0" w:rsidR="00562E84" w:rsidRDefault="00562E84">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_Toc75357011 \h </w:instrText>
      </w:r>
      <w:r>
        <w:fldChar w:fldCharType="separate"/>
      </w:r>
      <w:r>
        <w:t>226</w:t>
      </w:r>
      <w:r>
        <w:fldChar w:fldCharType="end"/>
      </w:r>
    </w:p>
    <w:p w14:paraId="3F83CBA9" w14:textId="3B51B80F" w:rsidR="00562E84" w:rsidRDefault="00562E84">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_Toc75357012 \h </w:instrText>
      </w:r>
      <w:r>
        <w:fldChar w:fldCharType="separate"/>
      </w:r>
      <w:r>
        <w:t>227</w:t>
      </w:r>
      <w:r>
        <w:fldChar w:fldCharType="end"/>
      </w:r>
    </w:p>
    <w:p w14:paraId="3E28DBF9" w14:textId="0DAEAECE" w:rsidR="00562E84" w:rsidRDefault="00562E84">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_Toc75357013 \h </w:instrText>
      </w:r>
      <w:r>
        <w:fldChar w:fldCharType="separate"/>
      </w:r>
      <w:r>
        <w:t>227</w:t>
      </w:r>
      <w:r>
        <w:fldChar w:fldCharType="end"/>
      </w:r>
    </w:p>
    <w:p w14:paraId="408BC788" w14:textId="4423CEC7" w:rsidR="00562E84" w:rsidRDefault="00562E84">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_Toc75357014 \h </w:instrText>
      </w:r>
      <w:r>
        <w:fldChar w:fldCharType="separate"/>
      </w:r>
      <w:r>
        <w:t>229</w:t>
      </w:r>
      <w:r>
        <w:fldChar w:fldCharType="end"/>
      </w:r>
    </w:p>
    <w:p w14:paraId="4D7291B5" w14:textId="2D763308" w:rsidR="00562E84" w:rsidRDefault="00562E8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_Toc75357015 \h </w:instrText>
      </w:r>
      <w:r>
        <w:fldChar w:fldCharType="separate"/>
      </w:r>
      <w:r>
        <w:t>230</w:t>
      </w:r>
      <w:r>
        <w:fldChar w:fldCharType="end"/>
      </w:r>
    </w:p>
    <w:p w14:paraId="3F4CBCC6" w14:textId="576D4B06" w:rsidR="00562E84" w:rsidRDefault="00562E8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_Toc75357016 \h </w:instrText>
      </w:r>
      <w:r>
        <w:fldChar w:fldCharType="separate"/>
      </w:r>
      <w:r>
        <w:t>230</w:t>
      </w:r>
      <w:r>
        <w:fldChar w:fldCharType="end"/>
      </w:r>
    </w:p>
    <w:p w14:paraId="7DF2C09B" w14:textId="3489C6B3" w:rsidR="00562E84" w:rsidRDefault="00562E84">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_Toc75357017 \h </w:instrText>
      </w:r>
      <w:r>
        <w:fldChar w:fldCharType="separate"/>
      </w:r>
      <w:r>
        <w:t>230</w:t>
      </w:r>
      <w:r>
        <w:fldChar w:fldCharType="end"/>
      </w:r>
    </w:p>
    <w:p w14:paraId="64D401DA" w14:textId="46C5E397" w:rsidR="00562E84" w:rsidRDefault="00562E84">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_Toc75357018 \h </w:instrText>
      </w:r>
      <w:r>
        <w:fldChar w:fldCharType="separate"/>
      </w:r>
      <w:r>
        <w:t>232</w:t>
      </w:r>
      <w:r>
        <w:fldChar w:fldCharType="end"/>
      </w:r>
    </w:p>
    <w:p w14:paraId="3457F8AA" w14:textId="6B9A109C" w:rsidR="00562E84" w:rsidRDefault="00562E84">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_Toc75357019 \h </w:instrText>
      </w:r>
      <w:r>
        <w:fldChar w:fldCharType="separate"/>
      </w:r>
      <w:r>
        <w:t>232</w:t>
      </w:r>
      <w:r>
        <w:fldChar w:fldCharType="end"/>
      </w:r>
    </w:p>
    <w:p w14:paraId="2DEB5DE3" w14:textId="0457807C" w:rsidR="00562E84" w:rsidRDefault="00562E84">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_Toc75357020 \h </w:instrText>
      </w:r>
      <w:r>
        <w:fldChar w:fldCharType="separate"/>
      </w:r>
      <w:r>
        <w:t>232</w:t>
      </w:r>
      <w:r>
        <w:fldChar w:fldCharType="end"/>
      </w:r>
    </w:p>
    <w:p w14:paraId="397D95EC" w14:textId="3014D270" w:rsidR="00562E84" w:rsidRDefault="00562E84">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_Toc75357021 \h </w:instrText>
      </w:r>
      <w:r>
        <w:fldChar w:fldCharType="separate"/>
      </w:r>
      <w:r>
        <w:t>236</w:t>
      </w:r>
      <w:r>
        <w:fldChar w:fldCharType="end"/>
      </w:r>
    </w:p>
    <w:p w14:paraId="21ED4B03" w14:textId="474BC089" w:rsidR="00562E84" w:rsidRDefault="00562E84">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_Toc75357022 \h </w:instrText>
      </w:r>
      <w:r>
        <w:fldChar w:fldCharType="separate"/>
      </w:r>
      <w:r>
        <w:t>236</w:t>
      </w:r>
      <w:r>
        <w:fldChar w:fldCharType="end"/>
      </w:r>
    </w:p>
    <w:p w14:paraId="2763887C" w14:textId="3D11ACAB" w:rsidR="00562E84" w:rsidRDefault="00562E84">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_Toc75357023 \h </w:instrText>
      </w:r>
      <w:r>
        <w:fldChar w:fldCharType="separate"/>
      </w:r>
      <w:r>
        <w:t>236</w:t>
      </w:r>
      <w:r>
        <w:fldChar w:fldCharType="end"/>
      </w:r>
    </w:p>
    <w:p w14:paraId="3077C115" w14:textId="3703C58A" w:rsidR="00562E84" w:rsidRDefault="00562E84">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_Toc75357024 \h </w:instrText>
      </w:r>
      <w:r>
        <w:fldChar w:fldCharType="separate"/>
      </w:r>
      <w:r>
        <w:t>237</w:t>
      </w:r>
      <w:r>
        <w:fldChar w:fldCharType="end"/>
      </w:r>
    </w:p>
    <w:p w14:paraId="7D3719C4" w14:textId="4BC11B1D" w:rsidR="00562E84" w:rsidRDefault="00562E84">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_Toc75357025 \h </w:instrText>
      </w:r>
      <w:r>
        <w:fldChar w:fldCharType="separate"/>
      </w:r>
      <w:r>
        <w:t>237</w:t>
      </w:r>
      <w:r>
        <w:fldChar w:fldCharType="end"/>
      </w:r>
    </w:p>
    <w:p w14:paraId="45E47DEC" w14:textId="2234163E" w:rsidR="00562E84" w:rsidRDefault="00562E84">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_Toc75357026 \h </w:instrText>
      </w:r>
      <w:r>
        <w:fldChar w:fldCharType="separate"/>
      </w:r>
      <w:r>
        <w:t>238</w:t>
      </w:r>
      <w:r>
        <w:fldChar w:fldCharType="end"/>
      </w:r>
    </w:p>
    <w:p w14:paraId="69BF9B2D" w14:textId="309F8CD8" w:rsidR="00562E84" w:rsidRDefault="00562E84">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_Toc75357027 \h </w:instrText>
      </w:r>
      <w:r>
        <w:fldChar w:fldCharType="separate"/>
      </w:r>
      <w:r>
        <w:t>239</w:t>
      </w:r>
      <w:r>
        <w:fldChar w:fldCharType="end"/>
      </w:r>
    </w:p>
    <w:p w14:paraId="76B10262" w14:textId="3EEF1C8C" w:rsidR="00562E84" w:rsidRDefault="00562E84">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_Toc75357028 \h </w:instrText>
      </w:r>
      <w:r>
        <w:fldChar w:fldCharType="separate"/>
      </w:r>
      <w:r>
        <w:t>240</w:t>
      </w:r>
      <w:r>
        <w:fldChar w:fldCharType="end"/>
      </w:r>
    </w:p>
    <w:p w14:paraId="7FB55F29" w14:textId="0DD94F9B" w:rsidR="00562E84" w:rsidRDefault="00562E84">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_Toc75357029 \h </w:instrText>
      </w:r>
      <w:r>
        <w:fldChar w:fldCharType="separate"/>
      </w:r>
      <w:r>
        <w:t>240</w:t>
      </w:r>
      <w:r>
        <w:fldChar w:fldCharType="end"/>
      </w:r>
    </w:p>
    <w:p w14:paraId="6C10A7F2" w14:textId="251BD608" w:rsidR="00562E84" w:rsidRDefault="00562E84">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_Toc75357030 \h </w:instrText>
      </w:r>
      <w:r>
        <w:fldChar w:fldCharType="separate"/>
      </w:r>
      <w:r>
        <w:t>242</w:t>
      </w:r>
      <w:r>
        <w:fldChar w:fldCharType="end"/>
      </w:r>
    </w:p>
    <w:p w14:paraId="5607D916" w14:textId="0A558A6B" w:rsidR="00562E84" w:rsidRDefault="00562E84">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_Toc75357031 \h </w:instrText>
      </w:r>
      <w:r>
        <w:fldChar w:fldCharType="separate"/>
      </w:r>
      <w:r>
        <w:t>242</w:t>
      </w:r>
      <w:r>
        <w:fldChar w:fldCharType="end"/>
      </w:r>
    </w:p>
    <w:p w14:paraId="062009AC" w14:textId="54F895AF" w:rsidR="00562E84" w:rsidRDefault="00562E84">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_Toc75357032 \h </w:instrText>
      </w:r>
      <w:r>
        <w:fldChar w:fldCharType="separate"/>
      </w:r>
      <w:r>
        <w:t>242</w:t>
      </w:r>
      <w:r>
        <w:fldChar w:fldCharType="end"/>
      </w:r>
    </w:p>
    <w:p w14:paraId="161FB572" w14:textId="291A08AC" w:rsidR="00562E84" w:rsidRDefault="00562E84">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_Toc75357033 \h </w:instrText>
      </w:r>
      <w:r>
        <w:fldChar w:fldCharType="separate"/>
      </w:r>
      <w:r>
        <w:t>242</w:t>
      </w:r>
      <w:r>
        <w:fldChar w:fldCharType="end"/>
      </w:r>
    </w:p>
    <w:p w14:paraId="5980A576" w14:textId="6B788CCC" w:rsidR="00562E84" w:rsidRDefault="00562E84">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_Toc75357034 \h </w:instrText>
      </w:r>
      <w:r>
        <w:fldChar w:fldCharType="separate"/>
      </w:r>
      <w:r>
        <w:t>243</w:t>
      </w:r>
      <w:r>
        <w:fldChar w:fldCharType="end"/>
      </w:r>
    </w:p>
    <w:p w14:paraId="375891E9" w14:textId="73D4FB55" w:rsidR="00562E84" w:rsidRDefault="00562E84">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_Toc75357035 \h </w:instrText>
      </w:r>
      <w:r>
        <w:fldChar w:fldCharType="separate"/>
      </w:r>
      <w:r>
        <w:t>243</w:t>
      </w:r>
      <w:r>
        <w:fldChar w:fldCharType="end"/>
      </w:r>
    </w:p>
    <w:p w14:paraId="5BE25CA7" w14:textId="57599E18" w:rsidR="00562E84" w:rsidRDefault="00562E84">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_Toc75357036 \h </w:instrText>
      </w:r>
      <w:r>
        <w:fldChar w:fldCharType="separate"/>
      </w:r>
      <w:r>
        <w:t>243</w:t>
      </w:r>
      <w:r>
        <w:fldChar w:fldCharType="end"/>
      </w:r>
    </w:p>
    <w:p w14:paraId="160957AD" w14:textId="3AA90E81" w:rsidR="00562E84" w:rsidRDefault="00562E84">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_Toc75357037 \h </w:instrText>
      </w:r>
      <w:r>
        <w:fldChar w:fldCharType="separate"/>
      </w:r>
      <w:r>
        <w:t>243</w:t>
      </w:r>
      <w:r>
        <w:fldChar w:fldCharType="end"/>
      </w:r>
    </w:p>
    <w:p w14:paraId="7F7535A0" w14:textId="192134DF" w:rsidR="00562E84" w:rsidRDefault="00562E84">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_Toc75357038 \h </w:instrText>
      </w:r>
      <w:r>
        <w:fldChar w:fldCharType="separate"/>
      </w:r>
      <w:r>
        <w:t>244</w:t>
      </w:r>
      <w:r>
        <w:fldChar w:fldCharType="end"/>
      </w:r>
    </w:p>
    <w:p w14:paraId="4E973AA7" w14:textId="27D6E583" w:rsidR="00562E84" w:rsidRDefault="00562E84">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_Toc75357039 \h </w:instrText>
      </w:r>
      <w:r>
        <w:fldChar w:fldCharType="separate"/>
      </w:r>
      <w:r>
        <w:t>244</w:t>
      </w:r>
      <w:r>
        <w:fldChar w:fldCharType="end"/>
      </w:r>
    </w:p>
    <w:p w14:paraId="1AB1F881" w14:textId="1116F5B2" w:rsidR="00562E84" w:rsidRDefault="00562E84">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_Toc75357040 \h </w:instrText>
      </w:r>
      <w:r>
        <w:fldChar w:fldCharType="separate"/>
      </w:r>
      <w:r>
        <w:t>244</w:t>
      </w:r>
      <w:r>
        <w:fldChar w:fldCharType="end"/>
      </w:r>
    </w:p>
    <w:p w14:paraId="38972C8E" w14:textId="5DF9F2E2" w:rsidR="00562E84" w:rsidRDefault="00562E84">
      <w:pPr>
        <w:pStyle w:val="TOC4"/>
        <w:rPr>
          <w:rFonts w:asciiTheme="minorHAnsi" w:eastAsiaTheme="minorEastAsia" w:hAnsiTheme="minorHAnsi" w:cstheme="minorBidi"/>
          <w:sz w:val="22"/>
          <w:szCs w:val="22"/>
          <w:lang w:eastAsia="en-GB"/>
        </w:rPr>
      </w:pPr>
      <w:r>
        <w:lastRenderedPageBreak/>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_Toc75357041 \h </w:instrText>
      </w:r>
      <w:r>
        <w:fldChar w:fldCharType="separate"/>
      </w:r>
      <w:r>
        <w:t>245</w:t>
      </w:r>
      <w:r>
        <w:fldChar w:fldCharType="end"/>
      </w:r>
    </w:p>
    <w:p w14:paraId="1A950633" w14:textId="5776B2B8" w:rsidR="00562E84" w:rsidRDefault="00562E84">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_Toc75357042 \h </w:instrText>
      </w:r>
      <w:r>
        <w:fldChar w:fldCharType="separate"/>
      </w:r>
      <w:r>
        <w:t>245</w:t>
      </w:r>
      <w:r>
        <w:fldChar w:fldCharType="end"/>
      </w:r>
    </w:p>
    <w:p w14:paraId="621B985C" w14:textId="3FF19770" w:rsidR="00562E84" w:rsidRDefault="00562E84">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_Toc75357043 \h </w:instrText>
      </w:r>
      <w:r>
        <w:fldChar w:fldCharType="separate"/>
      </w:r>
      <w:r>
        <w:t>245</w:t>
      </w:r>
      <w:r>
        <w:fldChar w:fldCharType="end"/>
      </w:r>
    </w:p>
    <w:p w14:paraId="57B0E659" w14:textId="7EBABA0B" w:rsidR="00562E84" w:rsidRDefault="00562E84">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_Toc75357044 \h </w:instrText>
      </w:r>
      <w:r>
        <w:fldChar w:fldCharType="separate"/>
      </w:r>
      <w:r>
        <w:t>246</w:t>
      </w:r>
      <w:r>
        <w:fldChar w:fldCharType="end"/>
      </w:r>
    </w:p>
    <w:p w14:paraId="3881D7DF" w14:textId="75BF0E97" w:rsidR="00562E84" w:rsidRDefault="00562E8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_Toc75357045 \h </w:instrText>
      </w:r>
      <w:r>
        <w:fldChar w:fldCharType="separate"/>
      </w:r>
      <w:r>
        <w:t>246</w:t>
      </w:r>
      <w:r>
        <w:fldChar w:fldCharType="end"/>
      </w:r>
    </w:p>
    <w:p w14:paraId="6843634C" w14:textId="30EE338D" w:rsidR="00562E84" w:rsidRDefault="00562E84">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_Toc75357046 \h </w:instrText>
      </w:r>
      <w:r>
        <w:fldChar w:fldCharType="separate"/>
      </w:r>
      <w:r>
        <w:t>246</w:t>
      </w:r>
      <w:r>
        <w:fldChar w:fldCharType="end"/>
      </w:r>
    </w:p>
    <w:p w14:paraId="7C4539EA" w14:textId="741A4390" w:rsidR="00562E84" w:rsidRDefault="00562E8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_Toc75357047 \h </w:instrText>
      </w:r>
      <w:r>
        <w:fldChar w:fldCharType="separate"/>
      </w:r>
      <w:r>
        <w:t>247</w:t>
      </w:r>
      <w:r>
        <w:fldChar w:fldCharType="end"/>
      </w:r>
    </w:p>
    <w:p w14:paraId="06CBC803" w14:textId="5186EF15" w:rsidR="00562E84" w:rsidRDefault="00562E84">
      <w:pPr>
        <w:pStyle w:val="TOC3"/>
        <w:rPr>
          <w:rFonts w:asciiTheme="minorHAnsi" w:eastAsiaTheme="minorEastAsia" w:hAnsiTheme="minorHAnsi" w:cstheme="minorBidi"/>
          <w:sz w:val="22"/>
          <w:szCs w:val="22"/>
          <w:lang w:eastAsia="en-GB"/>
        </w:rPr>
      </w:pPr>
      <w:r w:rsidRPr="00562E84">
        <w:t>5.18.2a</w:t>
      </w:r>
      <w:r w:rsidRPr="00562E84">
        <w:rPr>
          <w:rFonts w:asciiTheme="minorHAnsi" w:hAnsiTheme="minorHAnsi" w:cstheme="minorBidi"/>
          <w:sz w:val="22"/>
          <w:szCs w:val="22"/>
          <w:lang w:eastAsia="en-GB"/>
        </w:rPr>
        <w:tab/>
      </w:r>
      <w:r w:rsidRPr="00AA011E">
        <w:rPr>
          <w:rFonts w:eastAsia="MS Mincho"/>
        </w:rPr>
        <w:t>PLMN list handling for network sharing</w:t>
      </w:r>
      <w:r>
        <w:tab/>
      </w:r>
      <w:r>
        <w:fldChar w:fldCharType="begin" w:fldLock="1"/>
      </w:r>
      <w:r>
        <w:instrText xml:space="preserve"> PAGEREF _Toc75357048 \h </w:instrText>
      </w:r>
      <w:r>
        <w:fldChar w:fldCharType="separate"/>
      </w:r>
      <w:r>
        <w:t>247</w:t>
      </w:r>
      <w:r>
        <w:fldChar w:fldCharType="end"/>
      </w:r>
    </w:p>
    <w:p w14:paraId="52C4D442" w14:textId="0086B1EF" w:rsidR="00562E84" w:rsidRDefault="00562E84">
      <w:pPr>
        <w:pStyle w:val="TOC3"/>
        <w:rPr>
          <w:rFonts w:asciiTheme="minorHAnsi" w:eastAsiaTheme="minorEastAsia" w:hAnsiTheme="minorHAnsi" w:cstheme="minorBidi"/>
          <w:sz w:val="22"/>
          <w:szCs w:val="22"/>
          <w:lang w:eastAsia="en-GB"/>
        </w:rPr>
      </w:pPr>
      <w:r w:rsidRPr="00562E84">
        <w:t>5.18.3</w:t>
      </w:r>
      <w:r w:rsidRPr="00562E84">
        <w:rPr>
          <w:rFonts w:asciiTheme="minorHAnsi" w:hAnsiTheme="minorHAnsi" w:cstheme="minorBidi"/>
          <w:sz w:val="22"/>
          <w:szCs w:val="22"/>
          <w:lang w:eastAsia="en-GB"/>
        </w:rPr>
        <w:tab/>
      </w:r>
      <w:r w:rsidRPr="00AA011E">
        <w:rPr>
          <w:rFonts w:eastAsia="MS Mincho"/>
        </w:rPr>
        <w:t>Network selection by the UE</w:t>
      </w:r>
      <w:r>
        <w:tab/>
      </w:r>
      <w:r>
        <w:fldChar w:fldCharType="begin" w:fldLock="1"/>
      </w:r>
      <w:r>
        <w:instrText xml:space="preserve"> PAGEREF _Toc75357049 \h </w:instrText>
      </w:r>
      <w:r>
        <w:fldChar w:fldCharType="separate"/>
      </w:r>
      <w:r>
        <w:t>247</w:t>
      </w:r>
      <w:r>
        <w:fldChar w:fldCharType="end"/>
      </w:r>
    </w:p>
    <w:p w14:paraId="640FD884" w14:textId="7C30B9F8" w:rsidR="00562E84" w:rsidRDefault="00562E84">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_Toc75357050 \h </w:instrText>
      </w:r>
      <w:r>
        <w:fldChar w:fldCharType="separate"/>
      </w:r>
      <w:r>
        <w:t>248</w:t>
      </w:r>
      <w:r>
        <w:fldChar w:fldCharType="end"/>
      </w:r>
    </w:p>
    <w:p w14:paraId="4EF23969" w14:textId="0DE41421" w:rsidR="00562E84" w:rsidRDefault="00562E84">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_Toc75357051 \h </w:instrText>
      </w:r>
      <w:r>
        <w:fldChar w:fldCharType="separate"/>
      </w:r>
      <w:r>
        <w:t>248</w:t>
      </w:r>
      <w:r>
        <w:fldChar w:fldCharType="end"/>
      </w:r>
    </w:p>
    <w:p w14:paraId="3D915BD8" w14:textId="4BB6CD90" w:rsidR="00562E84" w:rsidRDefault="00562E8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_Toc75357052 \h </w:instrText>
      </w:r>
      <w:r>
        <w:fldChar w:fldCharType="separate"/>
      </w:r>
      <w:r>
        <w:t>248</w:t>
      </w:r>
      <w:r>
        <w:fldChar w:fldCharType="end"/>
      </w:r>
    </w:p>
    <w:p w14:paraId="0C7D3A20" w14:textId="7E03611E" w:rsidR="00562E84" w:rsidRDefault="00562E8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_Toc75357053 \h </w:instrText>
      </w:r>
      <w:r>
        <w:fldChar w:fldCharType="separate"/>
      </w:r>
      <w:r>
        <w:t>248</w:t>
      </w:r>
      <w:r>
        <w:fldChar w:fldCharType="end"/>
      </w:r>
    </w:p>
    <w:p w14:paraId="3B2B8A22" w14:textId="35505621" w:rsidR="00562E84" w:rsidRDefault="00562E8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_Toc75357054 \h </w:instrText>
      </w:r>
      <w:r>
        <w:fldChar w:fldCharType="separate"/>
      </w:r>
      <w:r>
        <w:t>249</w:t>
      </w:r>
      <w:r>
        <w:fldChar w:fldCharType="end"/>
      </w:r>
    </w:p>
    <w:p w14:paraId="105F1026" w14:textId="3EB70E24" w:rsidR="00562E84" w:rsidRDefault="00562E8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_Toc75357055 \h </w:instrText>
      </w:r>
      <w:r>
        <w:fldChar w:fldCharType="separate"/>
      </w:r>
      <w:r>
        <w:t>249</w:t>
      </w:r>
      <w:r>
        <w:fldChar w:fldCharType="end"/>
      </w:r>
    </w:p>
    <w:p w14:paraId="29FB3475" w14:textId="2D52F867" w:rsidR="00562E84" w:rsidRDefault="00562E84">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_Toc75357056 \h </w:instrText>
      </w:r>
      <w:r>
        <w:fldChar w:fldCharType="separate"/>
      </w:r>
      <w:r>
        <w:t>249</w:t>
      </w:r>
      <w:r>
        <w:fldChar w:fldCharType="end"/>
      </w:r>
    </w:p>
    <w:p w14:paraId="25183E41" w14:textId="32039A7E" w:rsidR="00562E84" w:rsidRDefault="00562E84">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_Toc75357057 \h </w:instrText>
      </w:r>
      <w:r>
        <w:fldChar w:fldCharType="separate"/>
      </w:r>
      <w:r>
        <w:t>250</w:t>
      </w:r>
      <w:r>
        <w:fldChar w:fldCharType="end"/>
      </w:r>
    </w:p>
    <w:p w14:paraId="2E18FD9C" w14:textId="6E8FD755" w:rsidR="00562E84" w:rsidRDefault="00562E84">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_Toc75357058 \h </w:instrText>
      </w:r>
      <w:r>
        <w:fldChar w:fldCharType="separate"/>
      </w:r>
      <w:r>
        <w:t>250</w:t>
      </w:r>
      <w:r>
        <w:fldChar w:fldCharType="end"/>
      </w:r>
    </w:p>
    <w:p w14:paraId="0FC613C7" w14:textId="37B06C5B" w:rsidR="00562E84" w:rsidRDefault="00562E84">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_Toc75357059 \h </w:instrText>
      </w:r>
      <w:r>
        <w:fldChar w:fldCharType="separate"/>
      </w:r>
      <w:r>
        <w:t>250</w:t>
      </w:r>
      <w:r>
        <w:fldChar w:fldCharType="end"/>
      </w:r>
    </w:p>
    <w:p w14:paraId="3CF1856C" w14:textId="424FA10E" w:rsidR="00562E84" w:rsidRDefault="00562E84">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_Toc75357060 \h </w:instrText>
      </w:r>
      <w:r>
        <w:fldChar w:fldCharType="separate"/>
      </w:r>
      <w:r>
        <w:t>251</w:t>
      </w:r>
      <w:r>
        <w:fldChar w:fldCharType="end"/>
      </w:r>
    </w:p>
    <w:p w14:paraId="189848B1" w14:textId="3DF933C4" w:rsidR="00562E84" w:rsidRDefault="00562E84">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_Toc75357061 \h </w:instrText>
      </w:r>
      <w:r>
        <w:fldChar w:fldCharType="separate"/>
      </w:r>
      <w:r>
        <w:t>251</w:t>
      </w:r>
      <w:r>
        <w:fldChar w:fldCharType="end"/>
      </w:r>
    </w:p>
    <w:p w14:paraId="25297A94" w14:textId="0EB21F89" w:rsidR="00562E84" w:rsidRDefault="00562E84">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_Toc75357062 \h </w:instrText>
      </w:r>
      <w:r>
        <w:fldChar w:fldCharType="separate"/>
      </w:r>
      <w:r>
        <w:t>251</w:t>
      </w:r>
      <w:r>
        <w:fldChar w:fldCharType="end"/>
      </w:r>
    </w:p>
    <w:p w14:paraId="43505628" w14:textId="36DD7527" w:rsidR="00562E84" w:rsidRDefault="00562E84">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_Toc75357063 \h </w:instrText>
      </w:r>
      <w:r>
        <w:fldChar w:fldCharType="separate"/>
      </w:r>
      <w:r>
        <w:t>251</w:t>
      </w:r>
      <w:r>
        <w:fldChar w:fldCharType="end"/>
      </w:r>
    </w:p>
    <w:p w14:paraId="7C0626ED" w14:textId="12065376" w:rsidR="00562E84" w:rsidRDefault="00562E84">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_Toc75357064 \h </w:instrText>
      </w:r>
      <w:r>
        <w:fldChar w:fldCharType="separate"/>
      </w:r>
      <w:r>
        <w:t>252</w:t>
      </w:r>
      <w:r>
        <w:fldChar w:fldCharType="end"/>
      </w:r>
    </w:p>
    <w:p w14:paraId="13104F9B" w14:textId="2D784601" w:rsidR="00562E84" w:rsidRDefault="00562E84">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_Toc75357065 \h </w:instrText>
      </w:r>
      <w:r>
        <w:fldChar w:fldCharType="separate"/>
      </w:r>
      <w:r>
        <w:t>254</w:t>
      </w:r>
      <w:r>
        <w:fldChar w:fldCharType="end"/>
      </w:r>
    </w:p>
    <w:p w14:paraId="73CAAA5F" w14:textId="2E5529E1" w:rsidR="00562E84" w:rsidRDefault="00562E84">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_Toc75357066 \h </w:instrText>
      </w:r>
      <w:r>
        <w:fldChar w:fldCharType="separate"/>
      </w:r>
      <w:r>
        <w:t>255</w:t>
      </w:r>
      <w:r>
        <w:fldChar w:fldCharType="end"/>
      </w:r>
    </w:p>
    <w:p w14:paraId="40F70023" w14:textId="28255065" w:rsidR="00562E84" w:rsidRDefault="00562E84">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_Toc75357067 \h </w:instrText>
      </w:r>
      <w:r>
        <w:fldChar w:fldCharType="separate"/>
      </w:r>
      <w:r>
        <w:t>255</w:t>
      </w:r>
      <w:r>
        <w:fldChar w:fldCharType="end"/>
      </w:r>
    </w:p>
    <w:p w14:paraId="5ECD21D8" w14:textId="6C94013D" w:rsidR="00562E84" w:rsidRDefault="00562E8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_Toc75357068 \h </w:instrText>
      </w:r>
      <w:r>
        <w:fldChar w:fldCharType="separate"/>
      </w:r>
      <w:r>
        <w:t>256</w:t>
      </w:r>
      <w:r>
        <w:fldChar w:fldCharType="end"/>
      </w:r>
    </w:p>
    <w:p w14:paraId="7E984138" w14:textId="4F5A068B" w:rsidR="00562E84" w:rsidRDefault="00562E84">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_Toc75357069 \h </w:instrText>
      </w:r>
      <w:r>
        <w:fldChar w:fldCharType="separate"/>
      </w:r>
      <w:r>
        <w:t>257</w:t>
      </w:r>
      <w:r>
        <w:fldChar w:fldCharType="end"/>
      </w:r>
    </w:p>
    <w:p w14:paraId="320AF4CF" w14:textId="319BDBC9" w:rsidR="00562E84" w:rsidRDefault="00562E84">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_Toc75357070 \h </w:instrText>
      </w:r>
      <w:r>
        <w:fldChar w:fldCharType="separate"/>
      </w:r>
      <w:r>
        <w:t>257</w:t>
      </w:r>
      <w:r>
        <w:fldChar w:fldCharType="end"/>
      </w:r>
    </w:p>
    <w:p w14:paraId="695E7F97" w14:textId="3E89466D" w:rsidR="00562E84" w:rsidRDefault="00562E84">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_Toc75357071 \h </w:instrText>
      </w:r>
      <w:r>
        <w:fldChar w:fldCharType="separate"/>
      </w:r>
      <w:r>
        <w:t>257</w:t>
      </w:r>
      <w:r>
        <w:fldChar w:fldCharType="end"/>
      </w:r>
    </w:p>
    <w:p w14:paraId="6951AE40" w14:textId="09583DE8" w:rsidR="00562E84" w:rsidRDefault="00562E84">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_Toc75357072 \h </w:instrText>
      </w:r>
      <w:r>
        <w:fldChar w:fldCharType="separate"/>
      </w:r>
      <w:r>
        <w:t>258</w:t>
      </w:r>
      <w:r>
        <w:fldChar w:fldCharType="end"/>
      </w:r>
    </w:p>
    <w:p w14:paraId="7D96CAC0" w14:textId="17560882" w:rsidR="00562E84" w:rsidRDefault="00562E84">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_Toc75357073 \h </w:instrText>
      </w:r>
      <w:r>
        <w:fldChar w:fldCharType="separate"/>
      </w:r>
      <w:r>
        <w:t>258</w:t>
      </w:r>
      <w:r>
        <w:fldChar w:fldCharType="end"/>
      </w:r>
    </w:p>
    <w:p w14:paraId="1CED3178" w14:textId="737F1DBA" w:rsidR="00562E84" w:rsidRDefault="00562E84">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_Toc75357074 \h </w:instrText>
      </w:r>
      <w:r>
        <w:fldChar w:fldCharType="separate"/>
      </w:r>
      <w:r>
        <w:t>258</w:t>
      </w:r>
      <w:r>
        <w:fldChar w:fldCharType="end"/>
      </w:r>
    </w:p>
    <w:p w14:paraId="528F9D0A" w14:textId="6358A8CD" w:rsidR="00562E84" w:rsidRDefault="00562E84">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_Toc75357075 \h </w:instrText>
      </w:r>
      <w:r>
        <w:fldChar w:fldCharType="separate"/>
      </w:r>
      <w:r>
        <w:t>258</w:t>
      </w:r>
      <w:r>
        <w:fldChar w:fldCharType="end"/>
      </w:r>
    </w:p>
    <w:p w14:paraId="6A88574E" w14:textId="4CB9AD27" w:rsidR="00562E84" w:rsidRDefault="00562E84">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_Toc75357076 \h </w:instrText>
      </w:r>
      <w:r>
        <w:fldChar w:fldCharType="separate"/>
      </w:r>
      <w:r>
        <w:t>258</w:t>
      </w:r>
      <w:r>
        <w:fldChar w:fldCharType="end"/>
      </w:r>
    </w:p>
    <w:p w14:paraId="0B8A40E7" w14:textId="4E113BAC" w:rsidR="00562E84" w:rsidRDefault="00562E84">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_Toc75357077 \h </w:instrText>
      </w:r>
      <w:r>
        <w:fldChar w:fldCharType="separate"/>
      </w:r>
      <w:r>
        <w:t>258</w:t>
      </w:r>
      <w:r>
        <w:fldChar w:fldCharType="end"/>
      </w:r>
    </w:p>
    <w:p w14:paraId="51E8912B" w14:textId="38E88018" w:rsidR="00562E84" w:rsidRDefault="00562E84">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_Toc75357078 \h </w:instrText>
      </w:r>
      <w:r>
        <w:fldChar w:fldCharType="separate"/>
      </w:r>
      <w:r>
        <w:t>259</w:t>
      </w:r>
      <w:r>
        <w:fldChar w:fldCharType="end"/>
      </w:r>
    </w:p>
    <w:p w14:paraId="621601C0" w14:textId="6C3DE154" w:rsidR="00562E84" w:rsidRDefault="00562E84">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_Toc75357079 \h </w:instrText>
      </w:r>
      <w:r>
        <w:fldChar w:fldCharType="separate"/>
      </w:r>
      <w:r>
        <w:t>259</w:t>
      </w:r>
      <w:r>
        <w:fldChar w:fldCharType="end"/>
      </w:r>
    </w:p>
    <w:p w14:paraId="014E0882" w14:textId="2DEE1F3A" w:rsidR="00562E84" w:rsidRDefault="00562E84">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_Toc75357080 \h </w:instrText>
      </w:r>
      <w:r>
        <w:fldChar w:fldCharType="separate"/>
      </w:r>
      <w:r>
        <w:t>261</w:t>
      </w:r>
      <w:r>
        <w:fldChar w:fldCharType="end"/>
      </w:r>
    </w:p>
    <w:p w14:paraId="29A909F7" w14:textId="215AAB38" w:rsidR="00562E84" w:rsidRDefault="00562E84">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_Toc75357081 \h </w:instrText>
      </w:r>
      <w:r>
        <w:fldChar w:fldCharType="separate"/>
      </w:r>
      <w:r>
        <w:t>262</w:t>
      </w:r>
      <w:r>
        <w:fldChar w:fldCharType="end"/>
      </w:r>
    </w:p>
    <w:p w14:paraId="54F01F0C" w14:textId="13C537C3" w:rsidR="00562E84" w:rsidRDefault="00562E84">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_Toc75357082 \h </w:instrText>
      </w:r>
      <w:r>
        <w:fldChar w:fldCharType="separate"/>
      </w:r>
      <w:r>
        <w:t>264</w:t>
      </w:r>
      <w:r>
        <w:fldChar w:fldCharType="end"/>
      </w:r>
    </w:p>
    <w:p w14:paraId="1AE3FE4B" w14:textId="5B44A958" w:rsidR="00562E84" w:rsidRDefault="00562E84">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_Toc75357083 \h </w:instrText>
      </w:r>
      <w:r>
        <w:fldChar w:fldCharType="separate"/>
      </w:r>
      <w:r>
        <w:t>264</w:t>
      </w:r>
      <w:r>
        <w:fldChar w:fldCharType="end"/>
      </w:r>
    </w:p>
    <w:p w14:paraId="379F46D5" w14:textId="77857FD0" w:rsidR="00562E84" w:rsidRDefault="00562E84">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_Toc75357084 \h </w:instrText>
      </w:r>
      <w:r>
        <w:fldChar w:fldCharType="separate"/>
      </w:r>
      <w:r>
        <w:t>264</w:t>
      </w:r>
      <w:r>
        <w:fldChar w:fldCharType="end"/>
      </w:r>
    </w:p>
    <w:p w14:paraId="746D2D12" w14:textId="775477ED" w:rsidR="00562E84" w:rsidRDefault="00562E84">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_Toc75357085 \h </w:instrText>
      </w:r>
      <w:r>
        <w:fldChar w:fldCharType="separate"/>
      </w:r>
      <w:r>
        <w:t>264</w:t>
      </w:r>
      <w:r>
        <w:fldChar w:fldCharType="end"/>
      </w:r>
    </w:p>
    <w:p w14:paraId="1B67079F" w14:textId="76E8F95B" w:rsidR="00562E84" w:rsidRDefault="00562E84">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_Toc75357086 \h </w:instrText>
      </w:r>
      <w:r>
        <w:fldChar w:fldCharType="separate"/>
      </w:r>
      <w:r>
        <w:t>265</w:t>
      </w:r>
      <w:r>
        <w:fldChar w:fldCharType="end"/>
      </w:r>
    </w:p>
    <w:p w14:paraId="5A9C30CF" w14:textId="7844DBE7" w:rsidR="00562E84" w:rsidRDefault="00562E84">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_Toc75357087 \h </w:instrText>
      </w:r>
      <w:r>
        <w:fldChar w:fldCharType="separate"/>
      </w:r>
      <w:r>
        <w:t>265</w:t>
      </w:r>
      <w:r>
        <w:fldChar w:fldCharType="end"/>
      </w:r>
    </w:p>
    <w:p w14:paraId="35094B11" w14:textId="68C43D2A" w:rsidR="00562E84" w:rsidRDefault="00562E84">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_Toc75357088 \h </w:instrText>
      </w:r>
      <w:r>
        <w:fldChar w:fldCharType="separate"/>
      </w:r>
      <w:r>
        <w:t>265</w:t>
      </w:r>
      <w:r>
        <w:fldChar w:fldCharType="end"/>
      </w:r>
    </w:p>
    <w:p w14:paraId="4091AB29" w14:textId="031A16F4" w:rsidR="00562E84" w:rsidRDefault="00562E84">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_Toc75357089 \h </w:instrText>
      </w:r>
      <w:r>
        <w:fldChar w:fldCharType="separate"/>
      </w:r>
      <w:r>
        <w:t>265</w:t>
      </w:r>
      <w:r>
        <w:fldChar w:fldCharType="end"/>
      </w:r>
    </w:p>
    <w:p w14:paraId="2F601186" w14:textId="046B4175" w:rsidR="00562E84" w:rsidRDefault="00562E8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_Toc75357090 \h </w:instrText>
      </w:r>
      <w:r>
        <w:fldChar w:fldCharType="separate"/>
      </w:r>
      <w:r>
        <w:t>265</w:t>
      </w:r>
      <w:r>
        <w:fldChar w:fldCharType="end"/>
      </w:r>
    </w:p>
    <w:p w14:paraId="138CFC0D" w14:textId="35402D4C" w:rsidR="00562E84" w:rsidRDefault="00562E8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_Toc75357091 \h </w:instrText>
      </w:r>
      <w:r>
        <w:fldChar w:fldCharType="separate"/>
      </w:r>
      <w:r>
        <w:t>266</w:t>
      </w:r>
      <w:r>
        <w:fldChar w:fldCharType="end"/>
      </w:r>
    </w:p>
    <w:p w14:paraId="22AE454F" w14:textId="503F74E7" w:rsidR="00562E84" w:rsidRDefault="00562E8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_Toc75357092 \h </w:instrText>
      </w:r>
      <w:r>
        <w:fldChar w:fldCharType="separate"/>
      </w:r>
      <w:r>
        <w:t>266</w:t>
      </w:r>
      <w:r>
        <w:fldChar w:fldCharType="end"/>
      </w:r>
    </w:p>
    <w:p w14:paraId="12A59F39" w14:textId="4C972855" w:rsidR="00562E84" w:rsidRDefault="00562E84">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_Toc75357093 \h </w:instrText>
      </w:r>
      <w:r>
        <w:fldChar w:fldCharType="separate"/>
      </w:r>
      <w:r>
        <w:t>267</w:t>
      </w:r>
      <w:r>
        <w:fldChar w:fldCharType="end"/>
      </w:r>
    </w:p>
    <w:p w14:paraId="76DA1808" w14:textId="2CC470C6" w:rsidR="00562E84" w:rsidRDefault="00562E8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_Toc75357094 \h </w:instrText>
      </w:r>
      <w:r>
        <w:fldChar w:fldCharType="separate"/>
      </w:r>
      <w:r>
        <w:t>268</w:t>
      </w:r>
      <w:r>
        <w:fldChar w:fldCharType="end"/>
      </w:r>
    </w:p>
    <w:p w14:paraId="27D8F24E" w14:textId="0CC34BB0" w:rsidR="00562E84" w:rsidRDefault="00562E8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_Toc75357095 \h </w:instrText>
      </w:r>
      <w:r>
        <w:fldChar w:fldCharType="separate"/>
      </w:r>
      <w:r>
        <w:t>268</w:t>
      </w:r>
      <w:r>
        <w:fldChar w:fldCharType="end"/>
      </w:r>
    </w:p>
    <w:p w14:paraId="48D45681" w14:textId="74B465C4" w:rsidR="00562E84" w:rsidRDefault="00562E8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_Toc75357096 \h </w:instrText>
      </w:r>
      <w:r>
        <w:fldChar w:fldCharType="separate"/>
      </w:r>
      <w:r>
        <w:t>269</w:t>
      </w:r>
      <w:r>
        <w:fldChar w:fldCharType="end"/>
      </w:r>
    </w:p>
    <w:p w14:paraId="1507673C" w14:textId="6D907385" w:rsidR="00562E84" w:rsidRDefault="00562E84">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_Toc75357097 \h </w:instrText>
      </w:r>
      <w:r>
        <w:fldChar w:fldCharType="separate"/>
      </w:r>
      <w:r>
        <w:t>269</w:t>
      </w:r>
      <w:r>
        <w:fldChar w:fldCharType="end"/>
      </w:r>
    </w:p>
    <w:p w14:paraId="58103081" w14:textId="4645B389" w:rsidR="00562E84" w:rsidRDefault="00562E84">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_Toc75357098 \h </w:instrText>
      </w:r>
      <w:r>
        <w:fldChar w:fldCharType="separate"/>
      </w:r>
      <w:r>
        <w:t>270</w:t>
      </w:r>
      <w:r>
        <w:fldChar w:fldCharType="end"/>
      </w:r>
    </w:p>
    <w:p w14:paraId="00219830" w14:textId="2D572833" w:rsidR="00562E84" w:rsidRDefault="00562E84">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_Toc75357099 \h </w:instrText>
      </w:r>
      <w:r>
        <w:fldChar w:fldCharType="separate"/>
      </w:r>
      <w:r>
        <w:t>270</w:t>
      </w:r>
      <w:r>
        <w:fldChar w:fldCharType="end"/>
      </w:r>
    </w:p>
    <w:p w14:paraId="23D81C51" w14:textId="62B41DD5" w:rsidR="00562E84" w:rsidRDefault="00562E8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_Toc75357100 \h </w:instrText>
      </w:r>
      <w:r>
        <w:fldChar w:fldCharType="separate"/>
      </w:r>
      <w:r>
        <w:t>270</w:t>
      </w:r>
      <w:r>
        <w:fldChar w:fldCharType="end"/>
      </w:r>
    </w:p>
    <w:p w14:paraId="34C30FB7" w14:textId="770EF1AA" w:rsidR="00562E84" w:rsidRDefault="00562E8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_Toc75357101 \h </w:instrText>
      </w:r>
      <w:r>
        <w:fldChar w:fldCharType="separate"/>
      </w:r>
      <w:r>
        <w:t>271</w:t>
      </w:r>
      <w:r>
        <w:fldChar w:fldCharType="end"/>
      </w:r>
    </w:p>
    <w:p w14:paraId="3A3EC1DD" w14:textId="5EAB5B09" w:rsidR="00562E84" w:rsidRDefault="00562E84">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_Toc75357102 \h </w:instrText>
      </w:r>
      <w:r>
        <w:fldChar w:fldCharType="separate"/>
      </w:r>
      <w:r>
        <w:t>271</w:t>
      </w:r>
      <w:r>
        <w:fldChar w:fldCharType="end"/>
      </w:r>
    </w:p>
    <w:p w14:paraId="14A001B9" w14:textId="7E2A3CD5" w:rsidR="00562E84" w:rsidRDefault="00562E84">
      <w:pPr>
        <w:pStyle w:val="TOC4"/>
        <w:rPr>
          <w:rFonts w:asciiTheme="minorHAnsi" w:eastAsiaTheme="minorEastAsia" w:hAnsiTheme="minorHAnsi" w:cstheme="minorBidi"/>
          <w:sz w:val="22"/>
          <w:szCs w:val="22"/>
          <w:lang w:eastAsia="en-GB"/>
        </w:rPr>
      </w:pPr>
      <w:r>
        <w:lastRenderedPageBreak/>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_Toc75357103 \h </w:instrText>
      </w:r>
      <w:r>
        <w:fldChar w:fldCharType="separate"/>
      </w:r>
      <w:r>
        <w:t>271</w:t>
      </w:r>
      <w:r>
        <w:fldChar w:fldCharType="end"/>
      </w:r>
    </w:p>
    <w:p w14:paraId="596EBFCA" w14:textId="37BDAF47" w:rsidR="00562E84" w:rsidRDefault="00562E84">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_Toc75357104 \h </w:instrText>
      </w:r>
      <w:r>
        <w:fldChar w:fldCharType="separate"/>
      </w:r>
      <w:r>
        <w:t>271</w:t>
      </w:r>
      <w:r>
        <w:fldChar w:fldCharType="end"/>
      </w:r>
    </w:p>
    <w:p w14:paraId="08C0A152" w14:textId="2C8DCD68" w:rsidR="00562E84" w:rsidRDefault="00562E8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_Toc75357105 \h </w:instrText>
      </w:r>
      <w:r>
        <w:fldChar w:fldCharType="separate"/>
      </w:r>
      <w:r>
        <w:t>271</w:t>
      </w:r>
      <w:r>
        <w:fldChar w:fldCharType="end"/>
      </w:r>
    </w:p>
    <w:p w14:paraId="60F980B5" w14:textId="3DC3F8CE" w:rsidR="00562E84" w:rsidRDefault="00562E84">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_Toc75357106 \h </w:instrText>
      </w:r>
      <w:r>
        <w:fldChar w:fldCharType="separate"/>
      </w:r>
      <w:r>
        <w:t>271</w:t>
      </w:r>
      <w:r>
        <w:fldChar w:fldCharType="end"/>
      </w:r>
    </w:p>
    <w:p w14:paraId="5ECB8940" w14:textId="3993BD21" w:rsidR="00562E84" w:rsidRDefault="00562E84">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_Toc75357107 \h </w:instrText>
      </w:r>
      <w:r>
        <w:fldChar w:fldCharType="separate"/>
      </w:r>
      <w:r>
        <w:t>272</w:t>
      </w:r>
      <w:r>
        <w:fldChar w:fldCharType="end"/>
      </w:r>
    </w:p>
    <w:p w14:paraId="415D52DD" w14:textId="7F7CCB87" w:rsidR="00562E84" w:rsidRDefault="00562E84">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_Toc75357108 \h </w:instrText>
      </w:r>
      <w:r>
        <w:fldChar w:fldCharType="separate"/>
      </w:r>
      <w:r>
        <w:t>272</w:t>
      </w:r>
      <w:r>
        <w:fldChar w:fldCharType="end"/>
      </w:r>
    </w:p>
    <w:p w14:paraId="3440B05E" w14:textId="0557AE14" w:rsidR="00562E84" w:rsidRDefault="00562E84">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_Toc75357109 \h </w:instrText>
      </w:r>
      <w:r>
        <w:fldChar w:fldCharType="separate"/>
      </w:r>
      <w:r>
        <w:t>273</w:t>
      </w:r>
      <w:r>
        <w:fldChar w:fldCharType="end"/>
      </w:r>
    </w:p>
    <w:p w14:paraId="30BAD5F3" w14:textId="4C28217B" w:rsidR="00562E84" w:rsidRDefault="00562E84">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_Toc75357110 \h </w:instrText>
      </w:r>
      <w:r>
        <w:fldChar w:fldCharType="separate"/>
      </w:r>
      <w:r>
        <w:t>273</w:t>
      </w:r>
      <w:r>
        <w:fldChar w:fldCharType="end"/>
      </w:r>
    </w:p>
    <w:p w14:paraId="0AAE8FEA" w14:textId="5C2C0324" w:rsidR="00562E84" w:rsidRDefault="00562E84">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_Toc75357111 \h </w:instrText>
      </w:r>
      <w:r>
        <w:fldChar w:fldCharType="separate"/>
      </w:r>
      <w:r>
        <w:t>273</w:t>
      </w:r>
      <w:r>
        <w:fldChar w:fldCharType="end"/>
      </w:r>
    </w:p>
    <w:p w14:paraId="65D3C62B" w14:textId="6EA3AEAA" w:rsidR="00562E84" w:rsidRDefault="00562E84">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(g)PTP domains</w:t>
      </w:r>
      <w:r>
        <w:tab/>
      </w:r>
      <w:r>
        <w:fldChar w:fldCharType="begin" w:fldLock="1"/>
      </w:r>
      <w:r>
        <w:instrText xml:space="preserve"> PAGEREF _Toc75357112 \h </w:instrText>
      </w:r>
      <w:r>
        <w:fldChar w:fldCharType="separate"/>
      </w:r>
      <w:r>
        <w:t>276</w:t>
      </w:r>
      <w:r>
        <w:fldChar w:fldCharType="end"/>
      </w:r>
    </w:p>
    <w:p w14:paraId="08664860" w14:textId="3F4ED82B" w:rsidR="00562E84" w:rsidRDefault="00562E84">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_Toc75357113 \h </w:instrText>
      </w:r>
      <w:r>
        <w:fldChar w:fldCharType="separate"/>
      </w:r>
      <w:r>
        <w:t>276</w:t>
      </w:r>
      <w:r>
        <w:fldChar w:fldCharType="end"/>
      </w:r>
    </w:p>
    <w:p w14:paraId="56F33BCD" w14:textId="259F0FE6" w:rsidR="00562E84" w:rsidRDefault="00562E84">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_Toc75357114 \h </w:instrText>
      </w:r>
      <w:r>
        <w:fldChar w:fldCharType="separate"/>
      </w:r>
      <w:r>
        <w:t>277</w:t>
      </w:r>
      <w:r>
        <w:fldChar w:fldCharType="end"/>
      </w:r>
    </w:p>
    <w:p w14:paraId="4C4A18C4" w14:textId="19A0D701" w:rsidR="00562E84" w:rsidRDefault="00562E84">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_Toc75357115 \h </w:instrText>
      </w:r>
      <w:r>
        <w:fldChar w:fldCharType="separate"/>
      </w:r>
      <w:r>
        <w:t>277</w:t>
      </w:r>
      <w:r>
        <w:fldChar w:fldCharType="end"/>
      </w:r>
    </w:p>
    <w:p w14:paraId="51A4E341" w14:textId="0D53CCC9" w:rsidR="00562E84" w:rsidRDefault="00562E84">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_Toc75357116 \h </w:instrText>
      </w:r>
      <w:r>
        <w:fldChar w:fldCharType="separate"/>
      </w:r>
      <w:r>
        <w:t>278</w:t>
      </w:r>
      <w:r>
        <w:fldChar w:fldCharType="end"/>
      </w:r>
    </w:p>
    <w:p w14:paraId="3DAF1C77" w14:textId="5A761505" w:rsidR="00562E84" w:rsidRDefault="00562E84">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_Toc75357117 \h </w:instrText>
      </w:r>
      <w:r>
        <w:fldChar w:fldCharType="separate"/>
      </w:r>
      <w:r>
        <w:t>279</w:t>
      </w:r>
      <w:r>
        <w:fldChar w:fldCharType="end"/>
      </w:r>
    </w:p>
    <w:p w14:paraId="01E3D1A2" w14:textId="5FE886FE" w:rsidR="00562E84" w:rsidRDefault="00562E84">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_Toc75357118 \h </w:instrText>
      </w:r>
      <w:r>
        <w:fldChar w:fldCharType="separate"/>
      </w:r>
      <w:r>
        <w:t>280</w:t>
      </w:r>
      <w:r>
        <w:fldChar w:fldCharType="end"/>
      </w:r>
    </w:p>
    <w:p w14:paraId="1BEDE382" w14:textId="628CABA5" w:rsidR="00562E84" w:rsidRDefault="00562E84">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_Toc75357119 \h </w:instrText>
      </w:r>
      <w:r>
        <w:fldChar w:fldCharType="separate"/>
      </w:r>
      <w:r>
        <w:t>280</w:t>
      </w:r>
      <w:r>
        <w:fldChar w:fldCharType="end"/>
      </w:r>
    </w:p>
    <w:p w14:paraId="103DB9CA" w14:textId="0674707D" w:rsidR="00562E84" w:rsidRDefault="00562E84">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_Toc75357120 \h </w:instrText>
      </w:r>
      <w:r>
        <w:fldChar w:fldCharType="separate"/>
      </w:r>
      <w:r>
        <w:t>280</w:t>
      </w:r>
      <w:r>
        <w:fldChar w:fldCharType="end"/>
      </w:r>
    </w:p>
    <w:p w14:paraId="2B0D3068" w14:textId="140E9502" w:rsidR="00562E84" w:rsidRDefault="00562E84">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_Toc75357121 \h </w:instrText>
      </w:r>
      <w:r>
        <w:fldChar w:fldCharType="separate"/>
      </w:r>
      <w:r>
        <w:t>281</w:t>
      </w:r>
      <w:r>
        <w:fldChar w:fldCharType="end"/>
      </w:r>
    </w:p>
    <w:p w14:paraId="3406DE33" w14:textId="1D6A6A33" w:rsidR="00562E84" w:rsidRDefault="00562E84">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TSCTSF</w:t>
      </w:r>
      <w:r>
        <w:tab/>
      </w:r>
      <w:r>
        <w:fldChar w:fldCharType="begin" w:fldLock="1"/>
      </w:r>
      <w:r>
        <w:instrText xml:space="preserve"> PAGEREF _Toc75357122 \h </w:instrText>
      </w:r>
      <w:r>
        <w:fldChar w:fldCharType="separate"/>
      </w:r>
      <w:r>
        <w:t>282</w:t>
      </w:r>
      <w:r>
        <w:fldChar w:fldCharType="end"/>
      </w:r>
    </w:p>
    <w:p w14:paraId="06870AE5" w14:textId="6AD2CD0A" w:rsidR="00562E84" w:rsidRDefault="00562E84">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_Toc75357123 \h </w:instrText>
      </w:r>
      <w:r>
        <w:fldChar w:fldCharType="separate"/>
      </w:r>
      <w:r>
        <w:t>282</w:t>
      </w:r>
      <w:r>
        <w:fldChar w:fldCharType="end"/>
      </w:r>
    </w:p>
    <w:p w14:paraId="05B9A7CC" w14:textId="6F4CF7B8" w:rsidR="00562E84" w:rsidRDefault="00562E84">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_Toc75357124 \h </w:instrText>
      </w:r>
      <w:r>
        <w:fldChar w:fldCharType="separate"/>
      </w:r>
      <w:r>
        <w:t>283</w:t>
      </w:r>
      <w:r>
        <w:fldChar w:fldCharType="end"/>
      </w:r>
    </w:p>
    <w:p w14:paraId="3E66DDDA" w14:textId="7FBA7B54" w:rsidR="00562E84" w:rsidRDefault="00562E84">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_Toc75357125 \h </w:instrText>
      </w:r>
      <w:r>
        <w:fldChar w:fldCharType="separate"/>
      </w:r>
      <w:r>
        <w:t>283</w:t>
      </w:r>
      <w:r>
        <w:fldChar w:fldCharType="end"/>
      </w:r>
    </w:p>
    <w:p w14:paraId="0B59DC80" w14:textId="775B665B" w:rsidR="00562E84" w:rsidRDefault="00562E84">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_Toc75357126 \h </w:instrText>
      </w:r>
      <w:r>
        <w:fldChar w:fldCharType="separate"/>
      </w:r>
      <w:r>
        <w:t>283</w:t>
      </w:r>
      <w:r>
        <w:fldChar w:fldCharType="end"/>
      </w:r>
    </w:p>
    <w:p w14:paraId="116CC7FC" w14:textId="2D248119" w:rsidR="00562E84" w:rsidRDefault="00562E8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_Toc75357127 \h </w:instrText>
      </w:r>
      <w:r>
        <w:fldChar w:fldCharType="separate"/>
      </w:r>
      <w:r>
        <w:t>284</w:t>
      </w:r>
      <w:r>
        <w:fldChar w:fldCharType="end"/>
      </w:r>
    </w:p>
    <w:p w14:paraId="1540CBD7" w14:textId="355C78E0" w:rsidR="00562E84" w:rsidRDefault="00562E8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_Toc75357128 \h </w:instrText>
      </w:r>
      <w:r>
        <w:fldChar w:fldCharType="separate"/>
      </w:r>
      <w:r>
        <w:t>284</w:t>
      </w:r>
      <w:r>
        <w:fldChar w:fldCharType="end"/>
      </w:r>
    </w:p>
    <w:p w14:paraId="71D8C0E8" w14:textId="57D63198" w:rsidR="00562E84" w:rsidRDefault="00562E84">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_Toc75357129 \h </w:instrText>
      </w:r>
      <w:r>
        <w:fldChar w:fldCharType="separate"/>
      </w:r>
      <w:r>
        <w:t>286</w:t>
      </w:r>
      <w:r>
        <w:fldChar w:fldCharType="end"/>
      </w:r>
    </w:p>
    <w:p w14:paraId="236D8144" w14:textId="6D49D65A" w:rsidR="00562E84" w:rsidRDefault="00562E84">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user plane node management information exchange in 5GS</w:t>
      </w:r>
      <w:r>
        <w:tab/>
      </w:r>
      <w:r>
        <w:fldChar w:fldCharType="begin" w:fldLock="1"/>
      </w:r>
      <w:r>
        <w:instrText xml:space="preserve"> PAGEREF _Toc75357130 \h </w:instrText>
      </w:r>
      <w:r>
        <w:fldChar w:fldCharType="separate"/>
      </w:r>
      <w:r>
        <w:t>287</w:t>
      </w:r>
      <w:r>
        <w:fldChar w:fldCharType="end"/>
      </w:r>
    </w:p>
    <w:p w14:paraId="3B04C048" w14:textId="6C04A59A" w:rsidR="00562E84" w:rsidRDefault="00562E84">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_Toc75357131 \h </w:instrText>
      </w:r>
      <w:r>
        <w:fldChar w:fldCharType="separate"/>
      </w:r>
      <w:r>
        <w:t>287</w:t>
      </w:r>
      <w:r>
        <w:fldChar w:fldCharType="end"/>
      </w:r>
    </w:p>
    <w:p w14:paraId="405154EF" w14:textId="48FA15F2" w:rsidR="00562E84" w:rsidRDefault="00562E84">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user plane node management information</w:t>
      </w:r>
      <w:r>
        <w:tab/>
      </w:r>
      <w:r>
        <w:fldChar w:fldCharType="begin" w:fldLock="1"/>
      </w:r>
      <w:r>
        <w:instrText xml:space="preserve"> PAGEREF _Toc75357132 \h </w:instrText>
      </w:r>
      <w:r>
        <w:fldChar w:fldCharType="separate"/>
      </w:r>
      <w:r>
        <w:t>303</w:t>
      </w:r>
      <w:r>
        <w:fldChar w:fldCharType="end"/>
      </w:r>
    </w:p>
    <w:p w14:paraId="0B34394E" w14:textId="304A1C40" w:rsidR="00562E84" w:rsidRDefault="00562E84">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_Toc75357133 \h </w:instrText>
      </w:r>
      <w:r>
        <w:fldChar w:fldCharType="separate"/>
      </w:r>
      <w:r>
        <w:t>304</w:t>
      </w:r>
      <w:r>
        <w:fldChar w:fldCharType="end"/>
      </w:r>
    </w:p>
    <w:p w14:paraId="6D872F10" w14:textId="02D40A18" w:rsidR="00562E84" w:rsidRDefault="00562E84">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_Toc75357134 \h </w:instrText>
      </w:r>
      <w:r>
        <w:fldChar w:fldCharType="separate"/>
      </w:r>
      <w:r>
        <w:t>304</w:t>
      </w:r>
      <w:r>
        <w:fldChar w:fldCharType="end"/>
      </w:r>
    </w:p>
    <w:p w14:paraId="76256ED2" w14:textId="4DD46DF1" w:rsidR="00562E84" w:rsidRDefault="00562E84">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_Toc75357135 \h </w:instrText>
      </w:r>
      <w:r>
        <w:fldChar w:fldCharType="separate"/>
      </w:r>
      <w:r>
        <w:t>306</w:t>
      </w:r>
      <w:r>
        <w:fldChar w:fldCharType="end"/>
      </w:r>
    </w:p>
    <w:p w14:paraId="151971CB" w14:textId="70076BA2" w:rsidR="00562E84" w:rsidRDefault="00562E84">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_Toc75357136 \h </w:instrText>
      </w:r>
      <w:r>
        <w:fldChar w:fldCharType="separate"/>
      </w:r>
      <w:r>
        <w:t>306</w:t>
      </w:r>
      <w:r>
        <w:fldChar w:fldCharType="end"/>
      </w:r>
    </w:p>
    <w:p w14:paraId="0C2F23D5" w14:textId="335D243B" w:rsidR="00562E84" w:rsidRDefault="00562E84">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_Toc75357137 \h </w:instrText>
      </w:r>
      <w:r>
        <w:fldChar w:fldCharType="separate"/>
      </w:r>
      <w:r>
        <w:t>306</w:t>
      </w:r>
      <w:r>
        <w:fldChar w:fldCharType="end"/>
      </w:r>
    </w:p>
    <w:p w14:paraId="077E66DE" w14:textId="57A6879C" w:rsidR="00562E84" w:rsidRDefault="00562E84">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_Toc75357138 \h </w:instrText>
      </w:r>
      <w:r>
        <w:fldChar w:fldCharType="separate"/>
      </w:r>
      <w:r>
        <w:t>307</w:t>
      </w:r>
      <w:r>
        <w:fldChar w:fldCharType="end"/>
      </w:r>
    </w:p>
    <w:p w14:paraId="173D06E0" w14:textId="4BA75696" w:rsidR="00562E84" w:rsidRDefault="00562E84">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_Toc75357139 \h </w:instrText>
      </w:r>
      <w:r>
        <w:fldChar w:fldCharType="separate"/>
      </w:r>
      <w:r>
        <w:t>308</w:t>
      </w:r>
      <w:r>
        <w:fldChar w:fldCharType="end"/>
      </w:r>
    </w:p>
    <w:p w14:paraId="1B3D8A02" w14:textId="38805803" w:rsidR="00562E84" w:rsidRDefault="00562E8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_Toc75357140 \h </w:instrText>
      </w:r>
      <w:r>
        <w:fldChar w:fldCharType="separate"/>
      </w:r>
      <w:r>
        <w:t>309</w:t>
      </w:r>
      <w:r>
        <w:fldChar w:fldCharType="end"/>
      </w:r>
    </w:p>
    <w:p w14:paraId="22E41EE8" w14:textId="5068EE97" w:rsidR="00562E84" w:rsidRDefault="00562E84">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_Toc75357141 \h </w:instrText>
      </w:r>
      <w:r>
        <w:fldChar w:fldCharType="separate"/>
      </w:r>
      <w:r>
        <w:t>309</w:t>
      </w:r>
      <w:r>
        <w:fldChar w:fldCharType="end"/>
      </w:r>
    </w:p>
    <w:p w14:paraId="24827C41" w14:textId="4D7AEDE5" w:rsidR="00562E84" w:rsidRDefault="00562E84">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_Toc75357142 \h </w:instrText>
      </w:r>
      <w:r>
        <w:fldChar w:fldCharType="separate"/>
      </w:r>
      <w:r>
        <w:t>309</w:t>
      </w:r>
      <w:r>
        <w:fldChar w:fldCharType="end"/>
      </w:r>
    </w:p>
    <w:p w14:paraId="3CE59883" w14:textId="5868BC40" w:rsidR="00562E84" w:rsidRDefault="00562E84">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_Toc75357143 \h </w:instrText>
      </w:r>
      <w:r>
        <w:fldChar w:fldCharType="separate"/>
      </w:r>
      <w:r>
        <w:t>309</w:t>
      </w:r>
      <w:r>
        <w:fldChar w:fldCharType="end"/>
      </w:r>
    </w:p>
    <w:p w14:paraId="4F18BDB2" w14:textId="6285B91E" w:rsidR="00562E84" w:rsidRDefault="00562E84">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_Toc75357144 \h </w:instrText>
      </w:r>
      <w:r>
        <w:fldChar w:fldCharType="separate"/>
      </w:r>
      <w:r>
        <w:t>309</w:t>
      </w:r>
      <w:r>
        <w:fldChar w:fldCharType="end"/>
      </w:r>
    </w:p>
    <w:p w14:paraId="033222EB" w14:textId="5FCEAD2B" w:rsidR="00562E84" w:rsidRDefault="00562E84">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_Toc75357145 \h </w:instrText>
      </w:r>
      <w:r>
        <w:fldChar w:fldCharType="separate"/>
      </w:r>
      <w:r>
        <w:t>310</w:t>
      </w:r>
      <w:r>
        <w:fldChar w:fldCharType="end"/>
      </w:r>
    </w:p>
    <w:p w14:paraId="35724F43" w14:textId="081423F0" w:rsidR="00562E84" w:rsidRDefault="00562E84">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_Toc75357146 \h </w:instrText>
      </w:r>
      <w:r>
        <w:fldChar w:fldCharType="separate"/>
      </w:r>
      <w:r>
        <w:t>310</w:t>
      </w:r>
      <w:r>
        <w:fldChar w:fldCharType="end"/>
      </w:r>
    </w:p>
    <w:p w14:paraId="7D579887" w14:textId="7CEE1253" w:rsidR="00562E84" w:rsidRDefault="00562E84">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_Toc75357147 \h </w:instrText>
      </w:r>
      <w:r>
        <w:fldChar w:fldCharType="separate"/>
      </w:r>
      <w:r>
        <w:t>311</w:t>
      </w:r>
      <w:r>
        <w:fldChar w:fldCharType="end"/>
      </w:r>
    </w:p>
    <w:p w14:paraId="2483660F" w14:textId="06FB4914" w:rsidR="00562E84" w:rsidRDefault="00562E84">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_Toc75357148 \h </w:instrText>
      </w:r>
      <w:r>
        <w:fldChar w:fldCharType="separate"/>
      </w:r>
      <w:r>
        <w:t>311</w:t>
      </w:r>
      <w:r>
        <w:fldChar w:fldCharType="end"/>
      </w:r>
    </w:p>
    <w:p w14:paraId="5FEF2065" w14:textId="27467D68" w:rsidR="00562E84" w:rsidRDefault="00562E84">
      <w:pPr>
        <w:pStyle w:val="TOC5"/>
        <w:rPr>
          <w:rFonts w:asciiTheme="minorHAnsi" w:eastAsiaTheme="minorEastAsia" w:hAnsiTheme="minorHAnsi" w:cstheme="minorBidi"/>
          <w:sz w:val="22"/>
          <w:szCs w:val="22"/>
          <w:lang w:eastAsia="en-GB"/>
        </w:rPr>
      </w:pPr>
      <w:r>
        <w:t>5.30.2.4.2</w:t>
      </w:r>
      <w:r>
        <w:rPr>
          <w:rFonts w:asciiTheme="minorHAnsi" w:eastAsiaTheme="minorEastAsia" w:hAnsiTheme="minorHAnsi" w:cstheme="minorBidi"/>
          <w:sz w:val="22"/>
          <w:szCs w:val="22"/>
          <w:lang w:eastAsia="en-GB"/>
        </w:rPr>
        <w:tab/>
      </w:r>
      <w:r>
        <w:t>Automatic network selection</w:t>
      </w:r>
      <w:r>
        <w:tab/>
      </w:r>
      <w:r>
        <w:fldChar w:fldCharType="begin" w:fldLock="1"/>
      </w:r>
      <w:r>
        <w:instrText xml:space="preserve"> PAGEREF _Toc75357149 \h </w:instrText>
      </w:r>
      <w:r>
        <w:fldChar w:fldCharType="separate"/>
      </w:r>
      <w:r>
        <w:t>312</w:t>
      </w:r>
      <w:r>
        <w:fldChar w:fldCharType="end"/>
      </w:r>
    </w:p>
    <w:p w14:paraId="73BA9F73" w14:textId="733DD760" w:rsidR="00562E84" w:rsidRDefault="00562E84">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_Toc75357150 \h </w:instrText>
      </w:r>
      <w:r>
        <w:fldChar w:fldCharType="separate"/>
      </w:r>
      <w:r>
        <w:t>312</w:t>
      </w:r>
      <w:r>
        <w:fldChar w:fldCharType="end"/>
      </w:r>
    </w:p>
    <w:p w14:paraId="5983FA08" w14:textId="2EAFBEC2" w:rsidR="00562E84" w:rsidRDefault="00562E84">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_Toc75357151 \h </w:instrText>
      </w:r>
      <w:r>
        <w:fldChar w:fldCharType="separate"/>
      </w:r>
      <w:r>
        <w:t>313</w:t>
      </w:r>
      <w:r>
        <w:fldChar w:fldCharType="end"/>
      </w:r>
    </w:p>
    <w:p w14:paraId="371BFD77" w14:textId="39105800" w:rsidR="00562E84" w:rsidRDefault="00562E84">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_Toc75357152 \h </w:instrText>
      </w:r>
      <w:r>
        <w:fldChar w:fldCharType="separate"/>
      </w:r>
      <w:r>
        <w:t>313</w:t>
      </w:r>
      <w:r>
        <w:fldChar w:fldCharType="end"/>
      </w:r>
    </w:p>
    <w:p w14:paraId="47D7A209" w14:textId="7D26634A" w:rsidR="00562E84" w:rsidRDefault="00562E84">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_Toc75357153 \h </w:instrText>
      </w:r>
      <w:r>
        <w:fldChar w:fldCharType="separate"/>
      </w:r>
      <w:r>
        <w:t>313</w:t>
      </w:r>
      <w:r>
        <w:fldChar w:fldCharType="end"/>
      </w:r>
    </w:p>
    <w:p w14:paraId="36700B03" w14:textId="3C4A5D02" w:rsidR="00562E84" w:rsidRDefault="00562E84">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_Toc75357154 \h </w:instrText>
      </w:r>
      <w:r>
        <w:fldChar w:fldCharType="separate"/>
      </w:r>
      <w:r>
        <w:t>314</w:t>
      </w:r>
      <w:r>
        <w:fldChar w:fldCharType="end"/>
      </w:r>
    </w:p>
    <w:p w14:paraId="03634078" w14:textId="261B3077" w:rsidR="00562E84" w:rsidRDefault="00562E84">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_Toc75357155 \h </w:instrText>
      </w:r>
      <w:r>
        <w:fldChar w:fldCharType="separate"/>
      </w:r>
      <w:r>
        <w:t>314</w:t>
      </w:r>
      <w:r>
        <w:fldChar w:fldCharType="end"/>
      </w:r>
    </w:p>
    <w:p w14:paraId="11ACEEEC" w14:textId="39DB8D95" w:rsidR="00562E84" w:rsidRDefault="00562E84">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_Toc75357156 \h </w:instrText>
      </w:r>
      <w:r>
        <w:fldChar w:fldCharType="separate"/>
      </w:r>
      <w:r>
        <w:t>314</w:t>
      </w:r>
      <w:r>
        <w:fldChar w:fldCharType="end"/>
      </w:r>
    </w:p>
    <w:p w14:paraId="32569779" w14:textId="3D7CE083" w:rsidR="00562E84" w:rsidRDefault="00562E84">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_Toc75357157 \h </w:instrText>
      </w:r>
      <w:r>
        <w:fldChar w:fldCharType="separate"/>
      </w:r>
      <w:r>
        <w:t>314</w:t>
      </w:r>
      <w:r>
        <w:fldChar w:fldCharType="end"/>
      </w:r>
    </w:p>
    <w:p w14:paraId="3EFDB83A" w14:textId="1946A5F6" w:rsidR="00562E84" w:rsidRDefault="00562E84">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_Toc75357158 \h </w:instrText>
      </w:r>
      <w:r>
        <w:fldChar w:fldCharType="separate"/>
      </w:r>
      <w:r>
        <w:t>315</w:t>
      </w:r>
      <w:r>
        <w:fldChar w:fldCharType="end"/>
      </w:r>
    </w:p>
    <w:p w14:paraId="2691568C" w14:textId="5A5C01E5" w:rsidR="00562E84" w:rsidRDefault="00562E84">
      <w:pPr>
        <w:pStyle w:val="TOC4"/>
        <w:rPr>
          <w:rFonts w:asciiTheme="minorHAnsi" w:eastAsiaTheme="minorEastAsia" w:hAnsiTheme="minorHAnsi" w:cstheme="minorBidi"/>
          <w:sz w:val="22"/>
          <w:szCs w:val="22"/>
          <w:lang w:eastAsia="en-GB"/>
        </w:rPr>
      </w:pPr>
      <w:r>
        <w:t>5.30.2.10</w:t>
      </w:r>
      <w:r>
        <w:rPr>
          <w:rFonts w:asciiTheme="minorHAnsi" w:eastAsiaTheme="minorEastAsia" w:hAnsiTheme="minorHAnsi" w:cstheme="minorBidi"/>
          <w:sz w:val="22"/>
          <w:szCs w:val="22"/>
          <w:lang w:eastAsia="en-GB"/>
        </w:rPr>
        <w:tab/>
      </w:r>
      <w:r>
        <w:t>Onboarding of UEs for SNPNs</w:t>
      </w:r>
      <w:r>
        <w:tab/>
      </w:r>
      <w:r>
        <w:fldChar w:fldCharType="begin" w:fldLock="1"/>
      </w:r>
      <w:r>
        <w:instrText xml:space="preserve"> PAGEREF _Toc75357159 \h </w:instrText>
      </w:r>
      <w:r>
        <w:fldChar w:fldCharType="separate"/>
      </w:r>
      <w:r>
        <w:t>316</w:t>
      </w:r>
      <w:r>
        <w:fldChar w:fldCharType="end"/>
      </w:r>
    </w:p>
    <w:p w14:paraId="30B20BA8" w14:textId="71E49239" w:rsidR="00562E84" w:rsidRDefault="00562E84">
      <w:pPr>
        <w:pStyle w:val="TOC5"/>
        <w:rPr>
          <w:rFonts w:asciiTheme="minorHAnsi" w:eastAsiaTheme="minorEastAsia" w:hAnsiTheme="minorHAnsi" w:cstheme="minorBidi"/>
          <w:sz w:val="22"/>
          <w:szCs w:val="22"/>
          <w:lang w:eastAsia="en-GB"/>
        </w:rPr>
      </w:pPr>
      <w:r>
        <w:t>5.30.2.10.1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_Toc75357160 \h </w:instrText>
      </w:r>
      <w:r>
        <w:fldChar w:fldCharType="separate"/>
      </w:r>
      <w:r>
        <w:t>316</w:t>
      </w:r>
      <w:r>
        <w:fldChar w:fldCharType="end"/>
      </w:r>
    </w:p>
    <w:p w14:paraId="3975FADB" w14:textId="06F05B15" w:rsidR="00562E84" w:rsidRDefault="00562E84">
      <w:pPr>
        <w:pStyle w:val="TOC5"/>
        <w:rPr>
          <w:rFonts w:asciiTheme="minorHAnsi" w:eastAsiaTheme="minorEastAsia" w:hAnsiTheme="minorHAnsi" w:cstheme="minorBidi"/>
          <w:sz w:val="22"/>
          <w:szCs w:val="22"/>
          <w:lang w:eastAsia="en-GB"/>
        </w:rPr>
      </w:pPr>
      <w:r>
        <w:t>5.30.2.10.2</w:t>
      </w:r>
      <w:r>
        <w:rPr>
          <w:rFonts w:asciiTheme="minorHAnsi" w:eastAsiaTheme="minorEastAsia" w:hAnsiTheme="minorHAnsi" w:cstheme="minorBidi"/>
          <w:sz w:val="22"/>
          <w:szCs w:val="22"/>
          <w:lang w:eastAsia="en-GB"/>
        </w:rPr>
        <w:tab/>
      </w:r>
      <w:r>
        <w:t>Onboarding Network is an SNPN</w:t>
      </w:r>
      <w:r>
        <w:tab/>
      </w:r>
      <w:r>
        <w:fldChar w:fldCharType="begin" w:fldLock="1"/>
      </w:r>
      <w:r>
        <w:instrText xml:space="preserve"> PAGEREF _Toc75357161 \h </w:instrText>
      </w:r>
      <w:r>
        <w:fldChar w:fldCharType="separate"/>
      </w:r>
      <w:r>
        <w:t>316</w:t>
      </w:r>
      <w:r>
        <w:fldChar w:fldCharType="end"/>
      </w:r>
    </w:p>
    <w:p w14:paraId="7E2580B1" w14:textId="7E0CBB5B" w:rsidR="00562E84" w:rsidRDefault="00562E84">
      <w:pPr>
        <w:pStyle w:val="TOC5"/>
        <w:rPr>
          <w:rFonts w:asciiTheme="minorHAnsi" w:eastAsiaTheme="minorEastAsia" w:hAnsiTheme="minorHAnsi" w:cstheme="minorBidi"/>
          <w:sz w:val="22"/>
          <w:szCs w:val="22"/>
          <w:lang w:eastAsia="en-GB"/>
        </w:rPr>
      </w:pPr>
      <w:r>
        <w:t>5.30.2.10.3</w:t>
      </w:r>
      <w:r>
        <w:rPr>
          <w:rFonts w:asciiTheme="minorHAnsi" w:eastAsiaTheme="minorEastAsia" w:hAnsiTheme="minorHAnsi" w:cstheme="minorBidi"/>
          <w:sz w:val="22"/>
          <w:szCs w:val="22"/>
          <w:lang w:eastAsia="en-GB"/>
        </w:rPr>
        <w:tab/>
      </w:r>
      <w:r>
        <w:t>Onboarding Network is a PLMN</w:t>
      </w:r>
      <w:r>
        <w:tab/>
      </w:r>
      <w:r>
        <w:fldChar w:fldCharType="begin" w:fldLock="1"/>
      </w:r>
      <w:r>
        <w:instrText xml:space="preserve"> PAGEREF _Toc75357162 \h </w:instrText>
      </w:r>
      <w:r>
        <w:fldChar w:fldCharType="separate"/>
      </w:r>
      <w:r>
        <w:t>319</w:t>
      </w:r>
      <w:r>
        <w:fldChar w:fldCharType="end"/>
      </w:r>
    </w:p>
    <w:p w14:paraId="7FC6FE08" w14:textId="08F6C097" w:rsidR="00562E84" w:rsidRDefault="00562E84">
      <w:pPr>
        <w:pStyle w:val="TOC5"/>
        <w:rPr>
          <w:rFonts w:asciiTheme="minorHAnsi" w:eastAsiaTheme="minorEastAsia" w:hAnsiTheme="minorHAnsi" w:cstheme="minorBidi"/>
          <w:sz w:val="22"/>
          <w:szCs w:val="22"/>
          <w:lang w:eastAsia="en-GB"/>
        </w:rPr>
      </w:pPr>
      <w:r>
        <w:t>5.30.2.10.4</w:t>
      </w:r>
      <w:r>
        <w:rPr>
          <w:rFonts w:asciiTheme="minorHAnsi" w:eastAsiaTheme="minorEastAsia" w:hAnsiTheme="minorHAnsi" w:cstheme="minorBidi"/>
          <w:sz w:val="22"/>
          <w:szCs w:val="22"/>
          <w:lang w:eastAsia="en-GB"/>
        </w:rPr>
        <w:tab/>
      </w:r>
      <w:r>
        <w:t>Remote Provisioning of UEs in Onboarding Network</w:t>
      </w:r>
      <w:r>
        <w:tab/>
      </w:r>
      <w:r>
        <w:fldChar w:fldCharType="begin" w:fldLock="1"/>
      </w:r>
      <w:r>
        <w:instrText xml:space="preserve"> PAGEREF _Toc75357163 \h </w:instrText>
      </w:r>
      <w:r>
        <w:fldChar w:fldCharType="separate"/>
      </w:r>
      <w:r>
        <w:t>319</w:t>
      </w:r>
      <w:r>
        <w:fldChar w:fldCharType="end"/>
      </w:r>
    </w:p>
    <w:p w14:paraId="100C834D" w14:textId="4C039F64" w:rsidR="00562E84" w:rsidRDefault="00562E84">
      <w:pPr>
        <w:pStyle w:val="TOC4"/>
        <w:rPr>
          <w:rFonts w:asciiTheme="minorHAnsi" w:eastAsiaTheme="minorEastAsia" w:hAnsiTheme="minorHAnsi" w:cstheme="minorBidi"/>
          <w:sz w:val="22"/>
          <w:szCs w:val="22"/>
          <w:lang w:eastAsia="en-GB"/>
        </w:rPr>
      </w:pPr>
      <w:r>
        <w:t>5.30.2.11</w:t>
      </w:r>
      <w:r>
        <w:rPr>
          <w:rFonts w:asciiTheme="minorHAnsi" w:eastAsiaTheme="minorEastAsia" w:hAnsiTheme="minorHAnsi" w:cstheme="minorBidi"/>
          <w:sz w:val="22"/>
          <w:szCs w:val="22"/>
          <w:lang w:eastAsia="en-GB"/>
        </w:rPr>
        <w:tab/>
      </w:r>
      <w:r>
        <w:t>UE Mobility support for SNPN</w:t>
      </w:r>
      <w:r>
        <w:tab/>
      </w:r>
      <w:r>
        <w:fldChar w:fldCharType="begin" w:fldLock="1"/>
      </w:r>
      <w:r>
        <w:instrText xml:space="preserve"> PAGEREF _Toc75357164 \h </w:instrText>
      </w:r>
      <w:r>
        <w:fldChar w:fldCharType="separate"/>
      </w:r>
      <w:r>
        <w:t>320</w:t>
      </w:r>
      <w:r>
        <w:fldChar w:fldCharType="end"/>
      </w:r>
    </w:p>
    <w:p w14:paraId="4B15E754" w14:textId="6919FF7F" w:rsidR="00562E84" w:rsidRDefault="00562E84">
      <w:pPr>
        <w:pStyle w:val="TOC3"/>
        <w:rPr>
          <w:rFonts w:asciiTheme="minorHAnsi" w:eastAsiaTheme="minorEastAsia" w:hAnsiTheme="minorHAnsi" w:cstheme="minorBidi"/>
          <w:sz w:val="22"/>
          <w:szCs w:val="22"/>
          <w:lang w:eastAsia="en-GB"/>
        </w:rPr>
      </w:pPr>
      <w:r>
        <w:lastRenderedPageBreak/>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_Toc75357165 \h </w:instrText>
      </w:r>
      <w:r>
        <w:fldChar w:fldCharType="separate"/>
      </w:r>
      <w:r>
        <w:t>320</w:t>
      </w:r>
      <w:r>
        <w:fldChar w:fldCharType="end"/>
      </w:r>
    </w:p>
    <w:p w14:paraId="225870DC" w14:textId="26F39E6B" w:rsidR="00562E84" w:rsidRDefault="00562E84">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_Toc75357166 \h </w:instrText>
      </w:r>
      <w:r>
        <w:fldChar w:fldCharType="separate"/>
      </w:r>
      <w:r>
        <w:t>320</w:t>
      </w:r>
      <w:r>
        <w:fldChar w:fldCharType="end"/>
      </w:r>
    </w:p>
    <w:p w14:paraId="35EE7E9D" w14:textId="736E910A" w:rsidR="00562E84" w:rsidRDefault="00562E84">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_Toc75357167 \h </w:instrText>
      </w:r>
      <w:r>
        <w:fldChar w:fldCharType="separate"/>
      </w:r>
      <w:r>
        <w:t>321</w:t>
      </w:r>
      <w:r>
        <w:fldChar w:fldCharType="end"/>
      </w:r>
    </w:p>
    <w:p w14:paraId="197C2CF2" w14:textId="5020357F" w:rsidR="00562E84" w:rsidRDefault="00562E84">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_Toc75357168 \h </w:instrText>
      </w:r>
      <w:r>
        <w:fldChar w:fldCharType="separate"/>
      </w:r>
      <w:r>
        <w:t>321</w:t>
      </w:r>
      <w:r>
        <w:fldChar w:fldCharType="end"/>
      </w:r>
    </w:p>
    <w:p w14:paraId="4BD50692" w14:textId="4D482209" w:rsidR="00562E84" w:rsidRDefault="00562E84">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_Toc75357169 \h </w:instrText>
      </w:r>
      <w:r>
        <w:fldChar w:fldCharType="separate"/>
      </w:r>
      <w:r>
        <w:t>322</w:t>
      </w:r>
      <w:r>
        <w:fldChar w:fldCharType="end"/>
      </w:r>
    </w:p>
    <w:p w14:paraId="4669F3E4" w14:textId="0AEC8885" w:rsidR="00562E84" w:rsidRDefault="00562E84">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_Toc75357170 \h </w:instrText>
      </w:r>
      <w:r>
        <w:fldChar w:fldCharType="separate"/>
      </w:r>
      <w:r>
        <w:t>323</w:t>
      </w:r>
      <w:r>
        <w:fldChar w:fldCharType="end"/>
      </w:r>
    </w:p>
    <w:p w14:paraId="69BE5E66" w14:textId="4F57967D" w:rsidR="00562E84" w:rsidRDefault="00562E84">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_Toc75357171 \h </w:instrText>
      </w:r>
      <w:r>
        <w:fldChar w:fldCharType="separate"/>
      </w:r>
      <w:r>
        <w:t>323</w:t>
      </w:r>
      <w:r>
        <w:fldChar w:fldCharType="end"/>
      </w:r>
    </w:p>
    <w:p w14:paraId="47385076" w14:textId="0A0FC066" w:rsidR="00562E84" w:rsidRDefault="00562E8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_Toc75357172 \h </w:instrText>
      </w:r>
      <w:r>
        <w:fldChar w:fldCharType="separate"/>
      </w:r>
      <w:r>
        <w:t>323</w:t>
      </w:r>
      <w:r>
        <w:fldChar w:fldCharType="end"/>
      </w:r>
    </w:p>
    <w:p w14:paraId="56739DCD" w14:textId="645BC4E6" w:rsidR="00562E84" w:rsidRDefault="00562E8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_Toc75357173 \h </w:instrText>
      </w:r>
      <w:r>
        <w:fldChar w:fldCharType="separate"/>
      </w:r>
      <w:r>
        <w:t>324</w:t>
      </w:r>
      <w:r>
        <w:fldChar w:fldCharType="end"/>
      </w:r>
    </w:p>
    <w:p w14:paraId="2C79A0A2" w14:textId="18C11B4F" w:rsidR="00562E84" w:rsidRDefault="00562E8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_Toc75357174 \h </w:instrText>
      </w:r>
      <w:r>
        <w:fldChar w:fldCharType="separate"/>
      </w:r>
      <w:r>
        <w:t>325</w:t>
      </w:r>
      <w:r>
        <w:fldChar w:fldCharType="end"/>
      </w:r>
    </w:p>
    <w:p w14:paraId="5114348D" w14:textId="66202AC8" w:rsidR="00562E84" w:rsidRDefault="00562E8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_Toc75357175 \h </w:instrText>
      </w:r>
      <w:r>
        <w:fldChar w:fldCharType="separate"/>
      </w:r>
      <w:r>
        <w:t>325</w:t>
      </w:r>
      <w:r>
        <w:fldChar w:fldCharType="end"/>
      </w:r>
    </w:p>
    <w:p w14:paraId="0F30ECED" w14:textId="551FF573" w:rsidR="00562E84" w:rsidRDefault="00562E84">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_Toc75357176 \h </w:instrText>
      </w:r>
      <w:r>
        <w:fldChar w:fldCharType="separate"/>
      </w:r>
      <w:r>
        <w:t>325</w:t>
      </w:r>
      <w:r>
        <w:fldChar w:fldCharType="end"/>
      </w:r>
    </w:p>
    <w:p w14:paraId="62FE028F" w14:textId="0DBE7D1A" w:rsidR="00562E84" w:rsidRDefault="00562E84">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_Toc75357177 \h </w:instrText>
      </w:r>
      <w:r>
        <w:fldChar w:fldCharType="separate"/>
      </w:r>
      <w:r>
        <w:t>326</w:t>
      </w:r>
      <w:r>
        <w:fldChar w:fldCharType="end"/>
      </w:r>
    </w:p>
    <w:p w14:paraId="45B50636" w14:textId="22829EFB" w:rsidR="00562E84" w:rsidRDefault="00562E84">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_Toc75357178 \h </w:instrText>
      </w:r>
      <w:r>
        <w:fldChar w:fldCharType="separate"/>
      </w:r>
      <w:r>
        <w:t>327</w:t>
      </w:r>
      <w:r>
        <w:fldChar w:fldCharType="end"/>
      </w:r>
    </w:p>
    <w:p w14:paraId="4CBC0C6D" w14:textId="7B74D297" w:rsidR="00562E84" w:rsidRDefault="00562E84">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_Toc75357179 \h </w:instrText>
      </w:r>
      <w:r>
        <w:fldChar w:fldCharType="separate"/>
      </w:r>
      <w:r>
        <w:t>327</w:t>
      </w:r>
      <w:r>
        <w:fldChar w:fldCharType="end"/>
      </w:r>
    </w:p>
    <w:p w14:paraId="65357E06" w14:textId="5A9B078D" w:rsidR="00562E84" w:rsidRDefault="00562E84">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_Toc75357180 \h </w:instrText>
      </w:r>
      <w:r>
        <w:fldChar w:fldCharType="separate"/>
      </w:r>
      <w:r>
        <w:t>327</w:t>
      </w:r>
      <w:r>
        <w:fldChar w:fldCharType="end"/>
      </w:r>
    </w:p>
    <w:p w14:paraId="50309082" w14:textId="061A6791" w:rsidR="00562E84" w:rsidRDefault="00562E84">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_Toc75357181 \h </w:instrText>
      </w:r>
      <w:r>
        <w:fldChar w:fldCharType="separate"/>
      </w:r>
      <w:r>
        <w:t>328</w:t>
      </w:r>
      <w:r>
        <w:fldChar w:fldCharType="end"/>
      </w:r>
    </w:p>
    <w:p w14:paraId="7224AD61" w14:textId="73A7A314" w:rsidR="00562E84" w:rsidRDefault="00562E84">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_Toc75357182 \h </w:instrText>
      </w:r>
      <w:r>
        <w:fldChar w:fldCharType="separate"/>
      </w:r>
      <w:r>
        <w:t>328</w:t>
      </w:r>
      <w:r>
        <w:fldChar w:fldCharType="end"/>
      </w:r>
    </w:p>
    <w:p w14:paraId="041C607F" w14:textId="13CD15CE" w:rsidR="00562E84" w:rsidRDefault="00562E84">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_Toc75357183 \h </w:instrText>
      </w:r>
      <w:r>
        <w:fldChar w:fldCharType="separate"/>
      </w:r>
      <w:r>
        <w:t>329</w:t>
      </w:r>
      <w:r>
        <w:fldChar w:fldCharType="end"/>
      </w:r>
    </w:p>
    <w:p w14:paraId="4FAE9E29" w14:textId="449ECD0A" w:rsidR="00562E84" w:rsidRDefault="00562E84">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_Toc75357184 \h </w:instrText>
      </w:r>
      <w:r>
        <w:fldChar w:fldCharType="separate"/>
      </w:r>
      <w:r>
        <w:t>329</w:t>
      </w:r>
      <w:r>
        <w:fldChar w:fldCharType="end"/>
      </w:r>
    </w:p>
    <w:p w14:paraId="78F6634F" w14:textId="3EB3F58B" w:rsidR="00562E84" w:rsidRDefault="00562E84">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_Toc75357185 \h </w:instrText>
      </w:r>
      <w:r>
        <w:fldChar w:fldCharType="separate"/>
      </w:r>
      <w:r>
        <w:t>330</w:t>
      </w:r>
      <w:r>
        <w:fldChar w:fldCharType="end"/>
      </w:r>
    </w:p>
    <w:p w14:paraId="1F4CB46E" w14:textId="442A45B5" w:rsidR="00562E84" w:rsidRDefault="00562E84">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_Toc75357186 \h </w:instrText>
      </w:r>
      <w:r>
        <w:fldChar w:fldCharType="separate"/>
      </w:r>
      <w:r>
        <w:t>331</w:t>
      </w:r>
      <w:r>
        <w:fldChar w:fldCharType="end"/>
      </w:r>
    </w:p>
    <w:p w14:paraId="5CB294A2" w14:textId="2D4C92BC" w:rsidR="00562E84" w:rsidRDefault="00562E84">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_Toc75357187 \h </w:instrText>
      </w:r>
      <w:r>
        <w:fldChar w:fldCharType="separate"/>
      </w:r>
      <w:r>
        <w:t>331</w:t>
      </w:r>
      <w:r>
        <w:fldChar w:fldCharType="end"/>
      </w:r>
    </w:p>
    <w:p w14:paraId="49FCFF4A" w14:textId="71FA60DF" w:rsidR="00562E84" w:rsidRDefault="00562E84">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_Toc75357188 \h </w:instrText>
      </w:r>
      <w:r>
        <w:fldChar w:fldCharType="separate"/>
      </w:r>
      <w:r>
        <w:t>331</w:t>
      </w:r>
      <w:r>
        <w:fldChar w:fldCharType="end"/>
      </w:r>
    </w:p>
    <w:p w14:paraId="09DA9E11" w14:textId="52E7C869" w:rsidR="00562E84" w:rsidRDefault="00562E84">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_Toc75357189 \h </w:instrText>
      </w:r>
      <w:r>
        <w:fldChar w:fldCharType="separate"/>
      </w:r>
      <w:r>
        <w:t>332</w:t>
      </w:r>
      <w:r>
        <w:fldChar w:fldCharType="end"/>
      </w:r>
    </w:p>
    <w:p w14:paraId="22EEA009" w14:textId="358AC3C3" w:rsidR="00562E84" w:rsidRDefault="00562E84">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_Toc75357190 \h </w:instrText>
      </w:r>
      <w:r>
        <w:fldChar w:fldCharType="separate"/>
      </w:r>
      <w:r>
        <w:t>332</w:t>
      </w:r>
      <w:r>
        <w:fldChar w:fldCharType="end"/>
      </w:r>
    </w:p>
    <w:p w14:paraId="377E330A" w14:textId="1971A799" w:rsidR="00562E84" w:rsidRDefault="00562E84">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_Toc75357191 \h </w:instrText>
      </w:r>
      <w:r>
        <w:fldChar w:fldCharType="separate"/>
      </w:r>
      <w:r>
        <w:t>333</w:t>
      </w:r>
      <w:r>
        <w:fldChar w:fldCharType="end"/>
      </w:r>
    </w:p>
    <w:p w14:paraId="7F78E231" w14:textId="7C2FA225" w:rsidR="00562E84" w:rsidRDefault="00562E84">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_Toc75357192 \h </w:instrText>
      </w:r>
      <w:r>
        <w:fldChar w:fldCharType="separate"/>
      </w:r>
      <w:r>
        <w:t>333</w:t>
      </w:r>
      <w:r>
        <w:fldChar w:fldCharType="end"/>
      </w:r>
    </w:p>
    <w:p w14:paraId="5B8A70A7" w14:textId="5F414BDF" w:rsidR="00562E84" w:rsidRDefault="00562E84">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_Toc75357193 \h </w:instrText>
      </w:r>
      <w:r>
        <w:fldChar w:fldCharType="separate"/>
      </w:r>
      <w:r>
        <w:t>333</w:t>
      </w:r>
      <w:r>
        <w:fldChar w:fldCharType="end"/>
      </w:r>
    </w:p>
    <w:p w14:paraId="6910A470" w14:textId="105F1545" w:rsidR="00562E84" w:rsidRDefault="00562E84">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_Toc75357194 \h </w:instrText>
      </w:r>
      <w:r>
        <w:fldChar w:fldCharType="separate"/>
      </w:r>
      <w:r>
        <w:t>334</w:t>
      </w:r>
      <w:r>
        <w:fldChar w:fldCharType="end"/>
      </w:r>
    </w:p>
    <w:p w14:paraId="3E813A80" w14:textId="4EB4800F" w:rsidR="00562E84" w:rsidRDefault="00562E84">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_Toc75357195 \h </w:instrText>
      </w:r>
      <w:r>
        <w:fldChar w:fldCharType="separate"/>
      </w:r>
      <w:r>
        <w:t>335</w:t>
      </w:r>
      <w:r>
        <w:fldChar w:fldCharType="end"/>
      </w:r>
    </w:p>
    <w:p w14:paraId="7EAE03DB" w14:textId="529BA153" w:rsidR="00562E84" w:rsidRDefault="00562E84">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_Toc75357196 \h </w:instrText>
      </w:r>
      <w:r>
        <w:fldChar w:fldCharType="separate"/>
      </w:r>
      <w:r>
        <w:t>335</w:t>
      </w:r>
      <w:r>
        <w:fldChar w:fldCharType="end"/>
      </w:r>
    </w:p>
    <w:p w14:paraId="74D6F412" w14:textId="31443EDA" w:rsidR="00562E84" w:rsidRDefault="00562E84">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_Toc75357197 \h </w:instrText>
      </w:r>
      <w:r>
        <w:fldChar w:fldCharType="separate"/>
      </w:r>
      <w:r>
        <w:t>335</w:t>
      </w:r>
      <w:r>
        <w:fldChar w:fldCharType="end"/>
      </w:r>
    </w:p>
    <w:p w14:paraId="755E5F21" w14:textId="0DC367A0" w:rsidR="00562E84" w:rsidRDefault="00562E84">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_Toc75357198 \h </w:instrText>
      </w:r>
      <w:r>
        <w:fldChar w:fldCharType="separate"/>
      </w:r>
      <w:r>
        <w:t>335</w:t>
      </w:r>
      <w:r>
        <w:fldChar w:fldCharType="end"/>
      </w:r>
    </w:p>
    <w:p w14:paraId="40747A49" w14:textId="3973BD2E" w:rsidR="00562E84" w:rsidRDefault="00562E84">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_Toc75357199 \h </w:instrText>
      </w:r>
      <w:r>
        <w:fldChar w:fldCharType="separate"/>
      </w:r>
      <w:r>
        <w:t>336</w:t>
      </w:r>
      <w:r>
        <w:fldChar w:fldCharType="end"/>
      </w:r>
    </w:p>
    <w:p w14:paraId="4F8421C1" w14:textId="60DCB979" w:rsidR="00562E84" w:rsidRDefault="00562E84">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_Toc75357200 \h </w:instrText>
      </w:r>
      <w:r>
        <w:fldChar w:fldCharType="separate"/>
      </w:r>
      <w:r>
        <w:t>337</w:t>
      </w:r>
      <w:r>
        <w:fldChar w:fldCharType="end"/>
      </w:r>
    </w:p>
    <w:p w14:paraId="1B0FBDC9" w14:textId="58B7C36F" w:rsidR="00562E84" w:rsidRDefault="00562E84">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_Toc75357201 \h </w:instrText>
      </w:r>
      <w:r>
        <w:fldChar w:fldCharType="separate"/>
      </w:r>
      <w:r>
        <w:t>337</w:t>
      </w:r>
      <w:r>
        <w:fldChar w:fldCharType="end"/>
      </w:r>
    </w:p>
    <w:p w14:paraId="45F0853C" w14:textId="5CE4D9AE" w:rsidR="00562E84" w:rsidRDefault="00562E84">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_Toc75357202 \h </w:instrText>
      </w:r>
      <w:r>
        <w:fldChar w:fldCharType="separate"/>
      </w:r>
      <w:r>
        <w:t>339</w:t>
      </w:r>
      <w:r>
        <w:fldChar w:fldCharType="end"/>
      </w:r>
    </w:p>
    <w:p w14:paraId="373437FF" w14:textId="285A5F2D" w:rsidR="00562E84" w:rsidRDefault="00562E84">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_Toc75357203 \h </w:instrText>
      </w:r>
      <w:r>
        <w:fldChar w:fldCharType="separate"/>
      </w:r>
      <w:r>
        <w:t>339</w:t>
      </w:r>
      <w:r>
        <w:fldChar w:fldCharType="end"/>
      </w:r>
    </w:p>
    <w:p w14:paraId="69550C5F" w14:textId="6DFB89F9" w:rsidR="00562E84" w:rsidRDefault="00562E84">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_Toc75357204 \h </w:instrText>
      </w:r>
      <w:r>
        <w:fldChar w:fldCharType="separate"/>
      </w:r>
      <w:r>
        <w:t>340</w:t>
      </w:r>
      <w:r>
        <w:fldChar w:fldCharType="end"/>
      </w:r>
    </w:p>
    <w:p w14:paraId="7EC89770" w14:textId="3205AC7E" w:rsidR="00562E84" w:rsidRDefault="00562E84">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_Toc75357205 \h </w:instrText>
      </w:r>
      <w:r>
        <w:fldChar w:fldCharType="separate"/>
      </w:r>
      <w:r>
        <w:t>340</w:t>
      </w:r>
      <w:r>
        <w:fldChar w:fldCharType="end"/>
      </w:r>
    </w:p>
    <w:p w14:paraId="70669859" w14:textId="6C3B306C" w:rsidR="00562E84" w:rsidRDefault="00562E84">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_Toc75357206 \h </w:instrText>
      </w:r>
      <w:r>
        <w:fldChar w:fldCharType="separate"/>
      </w:r>
      <w:r>
        <w:t>341</w:t>
      </w:r>
      <w:r>
        <w:fldChar w:fldCharType="end"/>
      </w:r>
    </w:p>
    <w:p w14:paraId="2AEF877E" w14:textId="0F65E9F0" w:rsidR="00562E84" w:rsidRDefault="00562E84">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_Toc75357207 \h </w:instrText>
      </w:r>
      <w:r>
        <w:fldChar w:fldCharType="separate"/>
      </w:r>
      <w:r>
        <w:t>341</w:t>
      </w:r>
      <w:r>
        <w:fldChar w:fldCharType="end"/>
      </w:r>
    </w:p>
    <w:p w14:paraId="422DBBAC" w14:textId="3A23D591" w:rsidR="00562E84" w:rsidRDefault="00562E84">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_Toc75357208 \h </w:instrText>
      </w:r>
      <w:r>
        <w:fldChar w:fldCharType="separate"/>
      </w:r>
      <w:r>
        <w:t>342</w:t>
      </w:r>
      <w:r>
        <w:fldChar w:fldCharType="end"/>
      </w:r>
    </w:p>
    <w:p w14:paraId="6F859996" w14:textId="07A0938E" w:rsidR="00562E84" w:rsidRDefault="00562E84">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_Toc75357209 \h </w:instrText>
      </w:r>
      <w:r>
        <w:fldChar w:fldCharType="separate"/>
      </w:r>
      <w:r>
        <w:t>345</w:t>
      </w:r>
      <w:r>
        <w:fldChar w:fldCharType="end"/>
      </w:r>
    </w:p>
    <w:p w14:paraId="7362031B" w14:textId="6DAD9C9E" w:rsidR="00562E84" w:rsidRDefault="00562E84">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_Toc75357210 \h </w:instrText>
      </w:r>
      <w:r>
        <w:fldChar w:fldCharType="separate"/>
      </w:r>
      <w:r>
        <w:t>345</w:t>
      </w:r>
      <w:r>
        <w:fldChar w:fldCharType="end"/>
      </w:r>
    </w:p>
    <w:p w14:paraId="121E0724" w14:textId="78A189AC" w:rsidR="00562E84" w:rsidRDefault="00562E84">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_Toc75357211 \h </w:instrText>
      </w:r>
      <w:r>
        <w:fldChar w:fldCharType="separate"/>
      </w:r>
      <w:r>
        <w:t>346</w:t>
      </w:r>
      <w:r>
        <w:fldChar w:fldCharType="end"/>
      </w:r>
    </w:p>
    <w:p w14:paraId="2504ABF3" w14:textId="06066958" w:rsidR="00562E84" w:rsidRDefault="00562E84">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_Toc75357212 \h </w:instrText>
      </w:r>
      <w:r>
        <w:fldChar w:fldCharType="separate"/>
      </w:r>
      <w:r>
        <w:t>346</w:t>
      </w:r>
      <w:r>
        <w:fldChar w:fldCharType="end"/>
      </w:r>
    </w:p>
    <w:p w14:paraId="3F4541C6" w14:textId="51495862" w:rsidR="00562E84" w:rsidRDefault="00562E84">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_Toc75357213 \h </w:instrText>
      </w:r>
      <w:r>
        <w:fldChar w:fldCharType="separate"/>
      </w:r>
      <w:r>
        <w:t>348</w:t>
      </w:r>
      <w:r>
        <w:fldChar w:fldCharType="end"/>
      </w:r>
    </w:p>
    <w:p w14:paraId="5EF9211E" w14:textId="59C77E8B" w:rsidR="00562E84" w:rsidRDefault="00562E84">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_Toc75357214 \h </w:instrText>
      </w:r>
      <w:r>
        <w:fldChar w:fldCharType="separate"/>
      </w:r>
      <w:r>
        <w:t>349</w:t>
      </w:r>
      <w:r>
        <w:fldChar w:fldCharType="end"/>
      </w:r>
    </w:p>
    <w:p w14:paraId="16787416" w14:textId="3456441F" w:rsidR="00562E84" w:rsidRDefault="00562E84">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_Toc75357215 \h </w:instrText>
      </w:r>
      <w:r>
        <w:fldChar w:fldCharType="separate"/>
      </w:r>
      <w:r>
        <w:t>350</w:t>
      </w:r>
      <w:r>
        <w:fldChar w:fldCharType="end"/>
      </w:r>
    </w:p>
    <w:p w14:paraId="260A30F5" w14:textId="726D61E6" w:rsidR="00562E84" w:rsidRDefault="00562E84">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_Toc75357216 \h </w:instrText>
      </w:r>
      <w:r>
        <w:fldChar w:fldCharType="separate"/>
      </w:r>
      <w:r>
        <w:t>350</w:t>
      </w:r>
      <w:r>
        <w:fldChar w:fldCharType="end"/>
      </w:r>
    </w:p>
    <w:p w14:paraId="7004ECFC" w14:textId="17D92FB6" w:rsidR="00562E84" w:rsidRDefault="00562E84">
      <w:pPr>
        <w:pStyle w:val="TOC4"/>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UE Assistance Data</w:t>
      </w:r>
      <w:r>
        <w:tab/>
      </w:r>
      <w:r>
        <w:fldChar w:fldCharType="begin" w:fldLock="1"/>
      </w:r>
      <w:r>
        <w:instrText xml:space="preserve"> PAGEREF _Toc75357217 \h </w:instrText>
      </w:r>
      <w:r>
        <w:fldChar w:fldCharType="separate"/>
      </w:r>
      <w:r>
        <w:t>351</w:t>
      </w:r>
      <w:r>
        <w:fldChar w:fldCharType="end"/>
      </w:r>
    </w:p>
    <w:p w14:paraId="0804726A" w14:textId="57F7958A" w:rsidR="00562E84" w:rsidRDefault="00562E84">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_Toc75357218 \h </w:instrText>
      </w:r>
      <w:r>
        <w:fldChar w:fldCharType="separate"/>
      </w:r>
      <w:r>
        <w:t>351</w:t>
      </w:r>
      <w:r>
        <w:fldChar w:fldCharType="end"/>
      </w:r>
    </w:p>
    <w:p w14:paraId="2DA61185" w14:textId="017E1E25" w:rsidR="00562E84" w:rsidRDefault="00562E84">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_Toc75357219 \h </w:instrText>
      </w:r>
      <w:r>
        <w:fldChar w:fldCharType="separate"/>
      </w:r>
      <w:r>
        <w:t>351</w:t>
      </w:r>
      <w:r>
        <w:fldChar w:fldCharType="end"/>
      </w:r>
    </w:p>
    <w:p w14:paraId="56FAD9F5" w14:textId="767D8F31" w:rsidR="00562E84" w:rsidRDefault="00562E84">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_Toc75357220 \h </w:instrText>
      </w:r>
      <w:r>
        <w:fldChar w:fldCharType="separate"/>
      </w:r>
      <w:r>
        <w:t>353</w:t>
      </w:r>
      <w:r>
        <w:fldChar w:fldCharType="end"/>
      </w:r>
    </w:p>
    <w:p w14:paraId="70886025" w14:textId="20E416E6" w:rsidR="00562E84" w:rsidRDefault="00562E84">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_Toc75357221 \h </w:instrText>
      </w:r>
      <w:r>
        <w:fldChar w:fldCharType="separate"/>
      </w:r>
      <w:r>
        <w:t>353</w:t>
      </w:r>
      <w:r>
        <w:fldChar w:fldCharType="end"/>
      </w:r>
    </w:p>
    <w:p w14:paraId="3ADD6AF8" w14:textId="3CE75601" w:rsidR="00562E84" w:rsidRDefault="00562E84">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_Toc75357222 \h </w:instrText>
      </w:r>
      <w:r>
        <w:fldChar w:fldCharType="separate"/>
      </w:r>
      <w:r>
        <w:t>354</w:t>
      </w:r>
      <w:r>
        <w:fldChar w:fldCharType="end"/>
      </w:r>
    </w:p>
    <w:p w14:paraId="5B5D8BED" w14:textId="5B8633E1" w:rsidR="00562E84" w:rsidRDefault="00562E84">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_Toc75357223 \h </w:instrText>
      </w:r>
      <w:r>
        <w:fldChar w:fldCharType="separate"/>
      </w:r>
      <w:r>
        <w:t>354</w:t>
      </w:r>
      <w:r>
        <w:fldChar w:fldCharType="end"/>
      </w:r>
    </w:p>
    <w:p w14:paraId="2ECDE927" w14:textId="7B7754E4" w:rsidR="00562E84" w:rsidRDefault="00562E84">
      <w:pPr>
        <w:pStyle w:val="TOC3"/>
        <w:rPr>
          <w:rFonts w:asciiTheme="minorHAnsi" w:eastAsiaTheme="minorEastAsia" w:hAnsiTheme="minorHAnsi" w:cstheme="minorBidi"/>
          <w:sz w:val="22"/>
          <w:szCs w:val="22"/>
          <w:lang w:eastAsia="en-GB"/>
        </w:rPr>
      </w:pPr>
      <w:r>
        <w:lastRenderedPageBreak/>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_Toc75357224 \h </w:instrText>
      </w:r>
      <w:r>
        <w:fldChar w:fldCharType="separate"/>
      </w:r>
      <w:r>
        <w:t>355</w:t>
      </w:r>
      <w:r>
        <w:fldChar w:fldCharType="end"/>
      </w:r>
    </w:p>
    <w:p w14:paraId="2C763FC8" w14:textId="14A3142D" w:rsidR="00562E84" w:rsidRDefault="00562E84">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_Toc75357225 \h </w:instrText>
      </w:r>
      <w:r>
        <w:fldChar w:fldCharType="separate"/>
      </w:r>
      <w:r>
        <w:t>355</w:t>
      </w:r>
      <w:r>
        <w:fldChar w:fldCharType="end"/>
      </w:r>
    </w:p>
    <w:p w14:paraId="4F79A17D" w14:textId="3F20F395" w:rsidR="00562E84" w:rsidRDefault="00562E84">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_Toc75357226 \h </w:instrText>
      </w:r>
      <w:r>
        <w:fldChar w:fldCharType="separate"/>
      </w:r>
      <w:r>
        <w:t>355</w:t>
      </w:r>
      <w:r>
        <w:fldChar w:fldCharType="end"/>
      </w:r>
    </w:p>
    <w:p w14:paraId="08351D58" w14:textId="726D1FC5" w:rsidR="00562E84" w:rsidRDefault="00562E84">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_Toc75357227 \h </w:instrText>
      </w:r>
      <w:r>
        <w:fldChar w:fldCharType="separate"/>
      </w:r>
      <w:r>
        <w:t>356</w:t>
      </w:r>
      <w:r>
        <w:fldChar w:fldCharType="end"/>
      </w:r>
    </w:p>
    <w:p w14:paraId="78B35FC7" w14:textId="3FABF7DF" w:rsidR="00562E84" w:rsidRDefault="00562E84">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_Toc75357228 \h </w:instrText>
      </w:r>
      <w:r>
        <w:fldChar w:fldCharType="separate"/>
      </w:r>
      <w:r>
        <w:t>356</w:t>
      </w:r>
      <w:r>
        <w:fldChar w:fldCharType="end"/>
      </w:r>
    </w:p>
    <w:p w14:paraId="146E58F2" w14:textId="79CF88A0" w:rsidR="00562E84" w:rsidRDefault="00562E84">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_Toc75357229 \h </w:instrText>
      </w:r>
      <w:r>
        <w:fldChar w:fldCharType="separate"/>
      </w:r>
      <w:r>
        <w:t>359</w:t>
      </w:r>
      <w:r>
        <w:fldChar w:fldCharType="end"/>
      </w:r>
    </w:p>
    <w:p w14:paraId="6856F4EF" w14:textId="7116F57B" w:rsidR="00562E84" w:rsidRDefault="00562E84">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_Toc75357230 \h </w:instrText>
      </w:r>
      <w:r>
        <w:fldChar w:fldCharType="separate"/>
      </w:r>
      <w:r>
        <w:t>359</w:t>
      </w:r>
      <w:r>
        <w:fldChar w:fldCharType="end"/>
      </w:r>
    </w:p>
    <w:p w14:paraId="6AFF576D" w14:textId="6B730490" w:rsidR="00562E84" w:rsidRDefault="00562E84">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_Toc75357231 \h </w:instrText>
      </w:r>
      <w:r>
        <w:fldChar w:fldCharType="separate"/>
      </w:r>
      <w:r>
        <w:t>360</w:t>
      </w:r>
      <w:r>
        <w:fldChar w:fldCharType="end"/>
      </w:r>
    </w:p>
    <w:p w14:paraId="60C9F24C" w14:textId="17C84151" w:rsidR="00562E84" w:rsidRDefault="00562E84">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_Toc75357232 \h </w:instrText>
      </w:r>
      <w:r>
        <w:fldChar w:fldCharType="separate"/>
      </w:r>
      <w:r>
        <w:t>360</w:t>
      </w:r>
      <w:r>
        <w:fldChar w:fldCharType="end"/>
      </w:r>
    </w:p>
    <w:p w14:paraId="3E6137A2" w14:textId="683107E8" w:rsidR="00562E84" w:rsidRDefault="00562E84">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_Toc75357233 \h </w:instrText>
      </w:r>
      <w:r>
        <w:fldChar w:fldCharType="separate"/>
      </w:r>
      <w:r>
        <w:t>362</w:t>
      </w:r>
      <w:r>
        <w:fldChar w:fldCharType="end"/>
      </w:r>
    </w:p>
    <w:p w14:paraId="32A01C84" w14:textId="4FD98275" w:rsidR="00562E84" w:rsidRDefault="00562E84">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_Toc75357234 \h </w:instrText>
      </w:r>
      <w:r>
        <w:fldChar w:fldCharType="separate"/>
      </w:r>
      <w:r>
        <w:t>364</w:t>
      </w:r>
      <w:r>
        <w:fldChar w:fldCharType="end"/>
      </w:r>
    </w:p>
    <w:p w14:paraId="4372C58D" w14:textId="5F2A8719" w:rsidR="00562E84" w:rsidRDefault="00562E84">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_Toc75357235 \h </w:instrText>
      </w:r>
      <w:r>
        <w:fldChar w:fldCharType="separate"/>
      </w:r>
      <w:r>
        <w:t>364</w:t>
      </w:r>
      <w:r>
        <w:fldChar w:fldCharType="end"/>
      </w:r>
    </w:p>
    <w:p w14:paraId="251184A5" w14:textId="7EB6DDD2" w:rsidR="00562E84" w:rsidRDefault="00562E84">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_Toc75357236 \h </w:instrText>
      </w:r>
      <w:r>
        <w:fldChar w:fldCharType="separate"/>
      </w:r>
      <w:r>
        <w:t>364</w:t>
      </w:r>
      <w:r>
        <w:fldChar w:fldCharType="end"/>
      </w:r>
    </w:p>
    <w:p w14:paraId="2C1A804A" w14:textId="24C97C38" w:rsidR="00562E84" w:rsidRDefault="00562E84">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_Toc75357237 \h </w:instrText>
      </w:r>
      <w:r>
        <w:fldChar w:fldCharType="separate"/>
      </w:r>
      <w:r>
        <w:t>364</w:t>
      </w:r>
      <w:r>
        <w:fldChar w:fldCharType="end"/>
      </w:r>
    </w:p>
    <w:p w14:paraId="0FB86244" w14:textId="1914E9E5" w:rsidR="00562E84" w:rsidRDefault="00562E84">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_Toc75357238 \h </w:instrText>
      </w:r>
      <w:r>
        <w:fldChar w:fldCharType="separate"/>
      </w:r>
      <w:r>
        <w:t>365</w:t>
      </w:r>
      <w:r>
        <w:fldChar w:fldCharType="end"/>
      </w:r>
    </w:p>
    <w:p w14:paraId="2F9E73D7" w14:textId="51FF55B8" w:rsidR="00562E84" w:rsidRDefault="00562E84">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_Toc75357239 \h </w:instrText>
      </w:r>
      <w:r>
        <w:fldChar w:fldCharType="separate"/>
      </w:r>
      <w:r>
        <w:t>366</w:t>
      </w:r>
      <w:r>
        <w:fldChar w:fldCharType="end"/>
      </w:r>
    </w:p>
    <w:p w14:paraId="6CCECE3A" w14:textId="60C549E7" w:rsidR="00562E84" w:rsidRDefault="00562E84">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_Toc75357240 \h </w:instrText>
      </w:r>
      <w:r>
        <w:fldChar w:fldCharType="separate"/>
      </w:r>
      <w:r>
        <w:t>366</w:t>
      </w:r>
      <w:r>
        <w:fldChar w:fldCharType="end"/>
      </w:r>
    </w:p>
    <w:p w14:paraId="54CA8014" w14:textId="6F84D845" w:rsidR="00562E84" w:rsidRDefault="00562E84">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_Toc75357241 \h </w:instrText>
      </w:r>
      <w:r>
        <w:fldChar w:fldCharType="separate"/>
      </w:r>
      <w:r>
        <w:t>367</w:t>
      </w:r>
      <w:r>
        <w:fldChar w:fldCharType="end"/>
      </w:r>
    </w:p>
    <w:p w14:paraId="77A06697" w14:textId="71AD0F44" w:rsidR="00562E84" w:rsidRDefault="00562E84">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_Toc75357242 \h </w:instrText>
      </w:r>
      <w:r>
        <w:fldChar w:fldCharType="separate"/>
      </w:r>
      <w:r>
        <w:t>367</w:t>
      </w:r>
      <w:r>
        <w:fldChar w:fldCharType="end"/>
      </w:r>
    </w:p>
    <w:p w14:paraId="5F8C9B33" w14:textId="4A078693" w:rsidR="00562E84" w:rsidRDefault="00562E84">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_Toc75357243 \h </w:instrText>
      </w:r>
      <w:r>
        <w:fldChar w:fldCharType="separate"/>
      </w:r>
      <w:r>
        <w:t>367</w:t>
      </w:r>
      <w:r>
        <w:fldChar w:fldCharType="end"/>
      </w:r>
    </w:p>
    <w:p w14:paraId="302AE68B" w14:textId="728CB0F5" w:rsidR="00562E84" w:rsidRDefault="00562E84">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_Toc75357244 \h </w:instrText>
      </w:r>
      <w:r>
        <w:fldChar w:fldCharType="separate"/>
      </w:r>
      <w:r>
        <w:t>368</w:t>
      </w:r>
      <w:r>
        <w:fldChar w:fldCharType="end"/>
      </w:r>
    </w:p>
    <w:p w14:paraId="78DB355D" w14:textId="2D0C1934" w:rsidR="00562E84" w:rsidRDefault="00562E84">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_Toc75357245 \h </w:instrText>
      </w:r>
      <w:r>
        <w:fldChar w:fldCharType="separate"/>
      </w:r>
      <w:r>
        <w:t>369</w:t>
      </w:r>
      <w:r>
        <w:fldChar w:fldCharType="end"/>
      </w:r>
    </w:p>
    <w:p w14:paraId="0C9B2CF2" w14:textId="6EA3ED62" w:rsidR="00562E84" w:rsidRDefault="00562E84">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_Toc75357246 \h </w:instrText>
      </w:r>
      <w:r>
        <w:fldChar w:fldCharType="separate"/>
      </w:r>
      <w:r>
        <w:t>370</w:t>
      </w:r>
      <w:r>
        <w:fldChar w:fldCharType="end"/>
      </w:r>
    </w:p>
    <w:p w14:paraId="3817F2A4" w14:textId="7B8DEDC0" w:rsidR="00562E84" w:rsidRDefault="00562E84">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_Toc75357247 \h </w:instrText>
      </w:r>
      <w:r>
        <w:fldChar w:fldCharType="separate"/>
      </w:r>
      <w:r>
        <w:t>371</w:t>
      </w:r>
      <w:r>
        <w:fldChar w:fldCharType="end"/>
      </w:r>
    </w:p>
    <w:p w14:paraId="09C4564C" w14:textId="27F2A7B1" w:rsidR="00562E84" w:rsidRDefault="00562E84">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_Toc75357248 \h </w:instrText>
      </w:r>
      <w:r>
        <w:fldChar w:fldCharType="separate"/>
      </w:r>
      <w:r>
        <w:t>371</w:t>
      </w:r>
      <w:r>
        <w:fldChar w:fldCharType="end"/>
      </w:r>
    </w:p>
    <w:p w14:paraId="4C2F577B" w14:textId="1C9FC1F9" w:rsidR="00562E84" w:rsidRDefault="00562E84">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_Toc75357249 \h </w:instrText>
      </w:r>
      <w:r>
        <w:fldChar w:fldCharType="separate"/>
      </w:r>
      <w:r>
        <w:t>371</w:t>
      </w:r>
      <w:r>
        <w:fldChar w:fldCharType="end"/>
      </w:r>
    </w:p>
    <w:p w14:paraId="4F3BFA86" w14:textId="5F0E47B4" w:rsidR="00562E84" w:rsidRDefault="00562E84">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_Toc75357250 \h </w:instrText>
      </w:r>
      <w:r>
        <w:fldChar w:fldCharType="separate"/>
      </w:r>
      <w:r>
        <w:t>372</w:t>
      </w:r>
      <w:r>
        <w:fldChar w:fldCharType="end"/>
      </w:r>
    </w:p>
    <w:p w14:paraId="4B06D5A6" w14:textId="17859005" w:rsidR="00562E84" w:rsidRDefault="00562E84">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_Toc75357251 \h </w:instrText>
      </w:r>
      <w:r>
        <w:fldChar w:fldCharType="separate"/>
      </w:r>
      <w:r>
        <w:t>373</w:t>
      </w:r>
      <w:r>
        <w:fldChar w:fldCharType="end"/>
      </w:r>
    </w:p>
    <w:p w14:paraId="603F1B84" w14:textId="6DA773DA" w:rsidR="00562E84" w:rsidRDefault="00562E84">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_Toc75357252 \h </w:instrText>
      </w:r>
      <w:r>
        <w:fldChar w:fldCharType="separate"/>
      </w:r>
      <w:r>
        <w:t>373</w:t>
      </w:r>
      <w:r>
        <w:fldChar w:fldCharType="end"/>
      </w:r>
    </w:p>
    <w:p w14:paraId="700F8B77" w14:textId="693E8392" w:rsidR="00562E84" w:rsidRDefault="00562E84">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_Toc75357253 \h </w:instrText>
      </w:r>
      <w:r>
        <w:fldChar w:fldCharType="separate"/>
      </w:r>
      <w:r>
        <w:t>373</w:t>
      </w:r>
      <w:r>
        <w:fldChar w:fldCharType="end"/>
      </w:r>
    </w:p>
    <w:p w14:paraId="1F663F61" w14:textId="2B2B4044" w:rsidR="00562E84" w:rsidRDefault="00562E84">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_Toc75357254 \h </w:instrText>
      </w:r>
      <w:r>
        <w:fldChar w:fldCharType="separate"/>
      </w:r>
      <w:r>
        <w:t>373</w:t>
      </w:r>
      <w:r>
        <w:fldChar w:fldCharType="end"/>
      </w:r>
    </w:p>
    <w:p w14:paraId="309A3C7D" w14:textId="2677BD8D" w:rsidR="00562E84" w:rsidRDefault="00562E84">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_Toc75357255 \h </w:instrText>
      </w:r>
      <w:r>
        <w:fldChar w:fldCharType="separate"/>
      </w:r>
      <w:r>
        <w:t>373</w:t>
      </w:r>
      <w:r>
        <w:fldChar w:fldCharType="end"/>
      </w:r>
    </w:p>
    <w:p w14:paraId="280F4F7E" w14:textId="1DDFD51C" w:rsidR="00562E84" w:rsidRDefault="00562E84">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_Toc75357256 \h </w:instrText>
      </w:r>
      <w:r>
        <w:fldChar w:fldCharType="separate"/>
      </w:r>
      <w:r>
        <w:t>374</w:t>
      </w:r>
      <w:r>
        <w:fldChar w:fldCharType="end"/>
      </w:r>
    </w:p>
    <w:p w14:paraId="6E696492" w14:textId="1328A49D" w:rsidR="00562E84" w:rsidRDefault="00562E84">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_Toc75357257 \h </w:instrText>
      </w:r>
      <w:r>
        <w:fldChar w:fldCharType="separate"/>
      </w:r>
      <w:r>
        <w:t>374</w:t>
      </w:r>
      <w:r>
        <w:fldChar w:fldCharType="end"/>
      </w:r>
    </w:p>
    <w:p w14:paraId="5C442009" w14:textId="244712A3" w:rsidR="00562E84" w:rsidRDefault="00562E84">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_Toc75357258 \h </w:instrText>
      </w:r>
      <w:r>
        <w:fldChar w:fldCharType="separate"/>
      </w:r>
      <w:r>
        <w:t>374</w:t>
      </w:r>
      <w:r>
        <w:fldChar w:fldCharType="end"/>
      </w:r>
    </w:p>
    <w:p w14:paraId="3C8DE1CC" w14:textId="738E3B55" w:rsidR="00562E84" w:rsidRDefault="00562E84">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_Toc75357259 \h </w:instrText>
      </w:r>
      <w:r>
        <w:fldChar w:fldCharType="separate"/>
      </w:r>
      <w:r>
        <w:t>374</w:t>
      </w:r>
      <w:r>
        <w:fldChar w:fldCharType="end"/>
      </w:r>
    </w:p>
    <w:p w14:paraId="2A1C117F" w14:textId="2A5F939A" w:rsidR="00562E84" w:rsidRDefault="00562E84">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_Toc75357260 \h </w:instrText>
      </w:r>
      <w:r>
        <w:fldChar w:fldCharType="separate"/>
      </w:r>
      <w:r>
        <w:t>375</w:t>
      </w:r>
      <w:r>
        <w:fldChar w:fldCharType="end"/>
      </w:r>
    </w:p>
    <w:p w14:paraId="11D80C6E" w14:textId="1E196586" w:rsidR="00562E84" w:rsidRDefault="00562E84">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_Toc75357261 \h </w:instrText>
      </w:r>
      <w:r>
        <w:fldChar w:fldCharType="separate"/>
      </w:r>
      <w:r>
        <w:t>376</w:t>
      </w:r>
      <w:r>
        <w:fldChar w:fldCharType="end"/>
      </w:r>
    </w:p>
    <w:p w14:paraId="2861A2E4" w14:textId="576BA175" w:rsidR="00562E84" w:rsidRDefault="00562E84">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_Toc75357262 \h </w:instrText>
      </w:r>
      <w:r>
        <w:fldChar w:fldCharType="separate"/>
      </w:r>
      <w:r>
        <w:t>376</w:t>
      </w:r>
      <w:r>
        <w:fldChar w:fldCharType="end"/>
      </w:r>
    </w:p>
    <w:p w14:paraId="44B2D0E1" w14:textId="658A18C9" w:rsidR="00562E84" w:rsidRDefault="00562E84">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_Toc75357263 \h </w:instrText>
      </w:r>
      <w:r>
        <w:fldChar w:fldCharType="separate"/>
      </w:r>
      <w:r>
        <w:t>376</w:t>
      </w:r>
      <w:r>
        <w:fldChar w:fldCharType="end"/>
      </w:r>
    </w:p>
    <w:p w14:paraId="1B042F97" w14:textId="74F707B3" w:rsidR="00562E84" w:rsidRDefault="00562E84">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_Toc75357264 \h </w:instrText>
      </w:r>
      <w:r>
        <w:fldChar w:fldCharType="separate"/>
      </w:r>
      <w:r>
        <w:t>376</w:t>
      </w:r>
      <w:r>
        <w:fldChar w:fldCharType="end"/>
      </w:r>
    </w:p>
    <w:p w14:paraId="0AA28442" w14:textId="4128EED0" w:rsidR="00562E84" w:rsidRDefault="00562E84">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_Toc75357265 \h </w:instrText>
      </w:r>
      <w:r>
        <w:fldChar w:fldCharType="separate"/>
      </w:r>
      <w:r>
        <w:t>377</w:t>
      </w:r>
      <w:r>
        <w:fldChar w:fldCharType="end"/>
      </w:r>
    </w:p>
    <w:p w14:paraId="17B887A2" w14:textId="45CE0074" w:rsidR="00562E84" w:rsidRDefault="00562E84">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_Toc75357266 \h </w:instrText>
      </w:r>
      <w:r>
        <w:fldChar w:fldCharType="separate"/>
      </w:r>
      <w:r>
        <w:t>377</w:t>
      </w:r>
      <w:r>
        <w:fldChar w:fldCharType="end"/>
      </w:r>
    </w:p>
    <w:p w14:paraId="1D381969" w14:textId="74753064" w:rsidR="00562E84" w:rsidRDefault="00562E84">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_Toc75357267 \h </w:instrText>
      </w:r>
      <w:r>
        <w:fldChar w:fldCharType="separate"/>
      </w:r>
      <w:r>
        <w:t>377</w:t>
      </w:r>
      <w:r>
        <w:fldChar w:fldCharType="end"/>
      </w:r>
    </w:p>
    <w:p w14:paraId="0C339688" w14:textId="21C7ACCD" w:rsidR="00562E84" w:rsidRDefault="00562E84">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_Toc75357268 \h </w:instrText>
      </w:r>
      <w:r>
        <w:fldChar w:fldCharType="separate"/>
      </w:r>
      <w:r>
        <w:t>377</w:t>
      </w:r>
      <w:r>
        <w:fldChar w:fldCharType="end"/>
      </w:r>
    </w:p>
    <w:p w14:paraId="32229A87" w14:textId="1EF57A56" w:rsidR="00562E84" w:rsidRDefault="00562E84">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_Toc75357269 \h </w:instrText>
      </w:r>
      <w:r>
        <w:fldChar w:fldCharType="separate"/>
      </w:r>
      <w:r>
        <w:t>377</w:t>
      </w:r>
      <w:r>
        <w:fldChar w:fldCharType="end"/>
      </w:r>
    </w:p>
    <w:p w14:paraId="748EEC94" w14:textId="121C7B95" w:rsidR="00562E84" w:rsidRDefault="00562E84">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_Toc75357270 \h </w:instrText>
      </w:r>
      <w:r>
        <w:fldChar w:fldCharType="separate"/>
      </w:r>
      <w:r>
        <w:t>378</w:t>
      </w:r>
      <w:r>
        <w:fldChar w:fldCharType="end"/>
      </w:r>
    </w:p>
    <w:p w14:paraId="2A16EB2B" w14:textId="574115B4" w:rsidR="00562E84" w:rsidRDefault="00562E84">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_Toc75357271 \h </w:instrText>
      </w:r>
      <w:r>
        <w:fldChar w:fldCharType="separate"/>
      </w:r>
      <w:r>
        <w:t>378</w:t>
      </w:r>
      <w:r>
        <w:fldChar w:fldCharType="end"/>
      </w:r>
    </w:p>
    <w:p w14:paraId="4C489EC5" w14:textId="1C561BDE" w:rsidR="00562E84" w:rsidRDefault="00562E84">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_Toc75357272 \h </w:instrText>
      </w:r>
      <w:r>
        <w:fldChar w:fldCharType="separate"/>
      </w:r>
      <w:r>
        <w:t>378</w:t>
      </w:r>
      <w:r>
        <w:fldChar w:fldCharType="end"/>
      </w:r>
    </w:p>
    <w:p w14:paraId="18FFD6B7" w14:textId="4D303BAC" w:rsidR="00562E84" w:rsidRDefault="00562E84">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Remote provisioning of credentials for NSSAA or secondary authentication/authorization</w:t>
      </w:r>
      <w:r>
        <w:tab/>
      </w:r>
      <w:r>
        <w:fldChar w:fldCharType="begin" w:fldLock="1"/>
      </w:r>
      <w:r>
        <w:instrText xml:space="preserve"> PAGEREF _Toc75357273 \h </w:instrText>
      </w:r>
      <w:r>
        <w:fldChar w:fldCharType="separate"/>
      </w:r>
      <w:r>
        <w:t>379</w:t>
      </w:r>
      <w:r>
        <w:fldChar w:fldCharType="end"/>
      </w:r>
    </w:p>
    <w:p w14:paraId="29DCFA95" w14:textId="42FE505C" w:rsidR="00562E84" w:rsidRDefault="00562E84">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_Toc75357274 \h </w:instrText>
      </w:r>
      <w:r>
        <w:fldChar w:fldCharType="separate"/>
      </w:r>
      <w:r>
        <w:t>379</w:t>
      </w:r>
      <w:r>
        <w:fldChar w:fldCharType="end"/>
      </w:r>
    </w:p>
    <w:p w14:paraId="1D85E047" w14:textId="29133256" w:rsidR="00562E84" w:rsidRDefault="00562E8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_Toc75357275 \h </w:instrText>
      </w:r>
      <w:r>
        <w:fldChar w:fldCharType="separate"/>
      </w:r>
      <w:r>
        <w:t>379</w:t>
      </w:r>
      <w:r>
        <w:fldChar w:fldCharType="end"/>
      </w:r>
    </w:p>
    <w:p w14:paraId="33F9B579" w14:textId="5709B007" w:rsidR="00562E84" w:rsidRDefault="00562E8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_Toc75357276 \h </w:instrText>
      </w:r>
      <w:r>
        <w:fldChar w:fldCharType="separate"/>
      </w:r>
      <w:r>
        <w:t>379</w:t>
      </w:r>
      <w:r>
        <w:fldChar w:fldCharType="end"/>
      </w:r>
    </w:p>
    <w:p w14:paraId="0DB3A6D8" w14:textId="0946D176" w:rsidR="00562E84" w:rsidRDefault="00562E8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_Toc75357277 \h </w:instrText>
      </w:r>
      <w:r>
        <w:fldChar w:fldCharType="separate"/>
      </w:r>
      <w:r>
        <w:t>379</w:t>
      </w:r>
      <w:r>
        <w:fldChar w:fldCharType="end"/>
      </w:r>
    </w:p>
    <w:p w14:paraId="401475AD" w14:textId="7F7B856D" w:rsidR="00562E84" w:rsidRDefault="00562E8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_Toc75357278 \h </w:instrText>
      </w:r>
      <w:r>
        <w:fldChar w:fldCharType="separate"/>
      </w:r>
      <w:r>
        <w:t>379</w:t>
      </w:r>
      <w:r>
        <w:fldChar w:fldCharType="end"/>
      </w:r>
    </w:p>
    <w:p w14:paraId="6BF33314" w14:textId="12E2CF54" w:rsidR="00562E84" w:rsidRDefault="00562E8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_Toc75357279 \h </w:instrText>
      </w:r>
      <w:r>
        <w:fldChar w:fldCharType="separate"/>
      </w:r>
      <w:r>
        <w:t>381</w:t>
      </w:r>
      <w:r>
        <w:fldChar w:fldCharType="end"/>
      </w:r>
    </w:p>
    <w:p w14:paraId="6BFB802C" w14:textId="06077E68" w:rsidR="00562E84" w:rsidRDefault="00562E8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_Toc75357280 \h </w:instrText>
      </w:r>
      <w:r>
        <w:fldChar w:fldCharType="separate"/>
      </w:r>
      <w:r>
        <w:t>382</w:t>
      </w:r>
      <w:r>
        <w:fldChar w:fldCharType="end"/>
      </w:r>
    </w:p>
    <w:p w14:paraId="2A710635" w14:textId="61102F04" w:rsidR="00562E84" w:rsidRDefault="00562E8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_Toc75357281 \h </w:instrText>
      </w:r>
      <w:r>
        <w:fldChar w:fldCharType="separate"/>
      </w:r>
      <w:r>
        <w:t>383</w:t>
      </w:r>
      <w:r>
        <w:fldChar w:fldCharType="end"/>
      </w:r>
    </w:p>
    <w:p w14:paraId="4D07DA39" w14:textId="5C0DBC2B" w:rsidR="00562E84" w:rsidRDefault="00562E8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_Toc75357282 \h </w:instrText>
      </w:r>
      <w:r>
        <w:fldChar w:fldCharType="separate"/>
      </w:r>
      <w:r>
        <w:t>383</w:t>
      </w:r>
      <w:r>
        <w:fldChar w:fldCharType="end"/>
      </w:r>
    </w:p>
    <w:p w14:paraId="414B94AC" w14:textId="1E005683" w:rsidR="00562E84" w:rsidRDefault="00562E84">
      <w:pPr>
        <w:pStyle w:val="TOC4"/>
        <w:rPr>
          <w:rFonts w:asciiTheme="minorHAnsi" w:eastAsiaTheme="minorEastAsia" w:hAnsiTheme="minorHAnsi" w:cstheme="minorBidi"/>
          <w:sz w:val="22"/>
          <w:szCs w:val="22"/>
          <w:lang w:eastAsia="en-GB"/>
        </w:rPr>
      </w:pPr>
      <w:r>
        <w:lastRenderedPageBreak/>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_Toc75357283 \h </w:instrText>
      </w:r>
      <w:r>
        <w:fldChar w:fldCharType="separate"/>
      </w:r>
      <w:r>
        <w:t>383</w:t>
      </w:r>
      <w:r>
        <w:fldChar w:fldCharType="end"/>
      </w:r>
    </w:p>
    <w:p w14:paraId="0B936DC5" w14:textId="39E7351A" w:rsidR="00562E84" w:rsidRDefault="00562E8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_Toc75357284 \h </w:instrText>
      </w:r>
      <w:r>
        <w:fldChar w:fldCharType="separate"/>
      </w:r>
      <w:r>
        <w:t>384</w:t>
      </w:r>
      <w:r>
        <w:fldChar w:fldCharType="end"/>
      </w:r>
    </w:p>
    <w:p w14:paraId="31E6C588" w14:textId="2D28F498" w:rsidR="00562E84" w:rsidRDefault="00562E84">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_Toc75357285 \h </w:instrText>
      </w:r>
      <w:r>
        <w:fldChar w:fldCharType="separate"/>
      </w:r>
      <w:r>
        <w:t>385</w:t>
      </w:r>
      <w:r>
        <w:fldChar w:fldCharType="end"/>
      </w:r>
    </w:p>
    <w:p w14:paraId="7D34B743" w14:textId="6121A20E" w:rsidR="00562E84" w:rsidRDefault="00562E8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_Toc75357286 \h </w:instrText>
      </w:r>
      <w:r>
        <w:fldChar w:fldCharType="separate"/>
      </w:r>
      <w:r>
        <w:t>385</w:t>
      </w:r>
      <w:r>
        <w:fldChar w:fldCharType="end"/>
      </w:r>
    </w:p>
    <w:p w14:paraId="6A6782C4" w14:textId="1B7B2609" w:rsidR="00562E84" w:rsidRDefault="00562E8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_Toc75357287 \h </w:instrText>
      </w:r>
      <w:r>
        <w:fldChar w:fldCharType="separate"/>
      </w:r>
      <w:r>
        <w:t>385</w:t>
      </w:r>
      <w:r>
        <w:fldChar w:fldCharType="end"/>
      </w:r>
    </w:p>
    <w:p w14:paraId="20109C1B" w14:textId="705D7D1E" w:rsidR="00562E84" w:rsidRDefault="00562E84">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_Toc75357288 \h </w:instrText>
      </w:r>
      <w:r>
        <w:fldChar w:fldCharType="separate"/>
      </w:r>
      <w:r>
        <w:t>385</w:t>
      </w:r>
      <w:r>
        <w:fldChar w:fldCharType="end"/>
      </w:r>
    </w:p>
    <w:p w14:paraId="384177CC" w14:textId="0AD68070" w:rsidR="00562E84" w:rsidRDefault="00562E84">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_Toc75357289 \h </w:instrText>
      </w:r>
      <w:r>
        <w:fldChar w:fldCharType="separate"/>
      </w:r>
      <w:r>
        <w:t>387</w:t>
      </w:r>
      <w:r>
        <w:fldChar w:fldCharType="end"/>
      </w:r>
    </w:p>
    <w:p w14:paraId="429DAB98" w14:textId="7AC67939" w:rsidR="00562E84" w:rsidRDefault="00562E8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_Toc75357290 \h </w:instrText>
      </w:r>
      <w:r>
        <w:fldChar w:fldCharType="separate"/>
      </w:r>
      <w:r>
        <w:t>387</w:t>
      </w:r>
      <w:r>
        <w:fldChar w:fldCharType="end"/>
      </w:r>
    </w:p>
    <w:p w14:paraId="35CCC1EF" w14:textId="4DEB85A4" w:rsidR="00562E84" w:rsidRDefault="00562E8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_Toc75357291 \h </w:instrText>
      </w:r>
      <w:r>
        <w:fldChar w:fldCharType="separate"/>
      </w:r>
      <w:r>
        <w:t>388</w:t>
      </w:r>
      <w:r>
        <w:fldChar w:fldCharType="end"/>
      </w:r>
    </w:p>
    <w:p w14:paraId="0B38ADE4" w14:textId="0C6555FD" w:rsidR="00562E84" w:rsidRDefault="00562E84">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_Toc75357292 \h </w:instrText>
      </w:r>
      <w:r>
        <w:fldChar w:fldCharType="separate"/>
      </w:r>
      <w:r>
        <w:t>388</w:t>
      </w:r>
      <w:r>
        <w:fldChar w:fldCharType="end"/>
      </w:r>
    </w:p>
    <w:p w14:paraId="1873C2EC" w14:textId="0EDA630A" w:rsidR="00562E84" w:rsidRDefault="00562E84">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_Toc75357293 \h </w:instrText>
      </w:r>
      <w:r>
        <w:fldChar w:fldCharType="separate"/>
      </w:r>
      <w:r>
        <w:t>388</w:t>
      </w:r>
      <w:r>
        <w:fldChar w:fldCharType="end"/>
      </w:r>
    </w:p>
    <w:p w14:paraId="2C0988F7" w14:textId="401D2D12" w:rsidR="00562E84" w:rsidRDefault="00562E8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_Toc75357294 \h </w:instrText>
      </w:r>
      <w:r>
        <w:fldChar w:fldCharType="separate"/>
      </w:r>
      <w:r>
        <w:t>389</w:t>
      </w:r>
      <w:r>
        <w:fldChar w:fldCharType="end"/>
      </w:r>
    </w:p>
    <w:p w14:paraId="04D82C2C" w14:textId="37CF89F7" w:rsidR="00562E84" w:rsidRDefault="00562E84">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_Toc75357295 \h </w:instrText>
      </w:r>
      <w:r>
        <w:fldChar w:fldCharType="separate"/>
      </w:r>
      <w:r>
        <w:t>389</w:t>
      </w:r>
      <w:r>
        <w:fldChar w:fldCharType="end"/>
      </w:r>
    </w:p>
    <w:p w14:paraId="74234F8D" w14:textId="6578B110" w:rsidR="00562E84" w:rsidRDefault="00562E84">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_Toc75357296 \h </w:instrText>
      </w:r>
      <w:r>
        <w:fldChar w:fldCharType="separate"/>
      </w:r>
      <w:r>
        <w:t>389</w:t>
      </w:r>
      <w:r>
        <w:fldChar w:fldCharType="end"/>
      </w:r>
    </w:p>
    <w:p w14:paraId="09AFBD93" w14:textId="028545C6" w:rsidR="00562E84" w:rsidRDefault="00562E84">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_Toc75357297 \h </w:instrText>
      </w:r>
      <w:r>
        <w:fldChar w:fldCharType="separate"/>
      </w:r>
      <w:r>
        <w:t>390</w:t>
      </w:r>
      <w:r>
        <w:fldChar w:fldCharType="end"/>
      </w:r>
    </w:p>
    <w:p w14:paraId="360872DD" w14:textId="20CAFA52" w:rsidR="00562E84" w:rsidRDefault="00562E84">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_Toc75357298 \h </w:instrText>
      </w:r>
      <w:r>
        <w:fldChar w:fldCharType="separate"/>
      </w:r>
      <w:r>
        <w:t>390</w:t>
      </w:r>
      <w:r>
        <w:fldChar w:fldCharType="end"/>
      </w:r>
    </w:p>
    <w:p w14:paraId="7D2B668B" w14:textId="614BD35C" w:rsidR="00562E84" w:rsidRDefault="00562E84">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_Toc75357299 \h </w:instrText>
      </w:r>
      <w:r>
        <w:fldChar w:fldCharType="separate"/>
      </w:r>
      <w:r>
        <w:t>390</w:t>
      </w:r>
      <w:r>
        <w:fldChar w:fldCharType="end"/>
      </w:r>
    </w:p>
    <w:p w14:paraId="0509CFAC" w14:textId="7C38E3E7" w:rsidR="00562E84" w:rsidRDefault="00562E84">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_Toc75357300 \h </w:instrText>
      </w:r>
      <w:r>
        <w:fldChar w:fldCharType="separate"/>
      </w:r>
      <w:r>
        <w:t>390</w:t>
      </w:r>
      <w:r>
        <w:fldChar w:fldCharType="end"/>
      </w:r>
    </w:p>
    <w:p w14:paraId="64709F9F" w14:textId="403ED725" w:rsidR="00562E84" w:rsidRDefault="00562E84">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_Toc75357301 \h </w:instrText>
      </w:r>
      <w:r>
        <w:fldChar w:fldCharType="separate"/>
      </w:r>
      <w:r>
        <w:t>390</w:t>
      </w:r>
      <w:r>
        <w:fldChar w:fldCharType="end"/>
      </w:r>
    </w:p>
    <w:p w14:paraId="4FA8820F" w14:textId="000DE677" w:rsidR="00562E84" w:rsidRDefault="00562E84">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_Toc75357302 \h </w:instrText>
      </w:r>
      <w:r>
        <w:fldChar w:fldCharType="separate"/>
      </w:r>
      <w:r>
        <w:t>390</w:t>
      </w:r>
      <w:r>
        <w:fldChar w:fldCharType="end"/>
      </w:r>
    </w:p>
    <w:p w14:paraId="0E92577D" w14:textId="7836DFE4" w:rsidR="00562E84" w:rsidRDefault="00562E84">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_Toc75357303 \h </w:instrText>
      </w:r>
      <w:r>
        <w:fldChar w:fldCharType="separate"/>
      </w:r>
      <w:r>
        <w:t>391</w:t>
      </w:r>
      <w:r>
        <w:fldChar w:fldCharType="end"/>
      </w:r>
    </w:p>
    <w:p w14:paraId="1F330851" w14:textId="13180E19" w:rsidR="00562E84" w:rsidRDefault="00562E84">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_Toc75357304 \h </w:instrText>
      </w:r>
      <w:r>
        <w:fldChar w:fldCharType="separate"/>
      </w:r>
      <w:r>
        <w:t>391</w:t>
      </w:r>
      <w:r>
        <w:fldChar w:fldCharType="end"/>
      </w:r>
    </w:p>
    <w:p w14:paraId="03D2BDDB" w14:textId="5DD76BF2" w:rsidR="00562E84" w:rsidRDefault="00562E84">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_Toc75357305 \h </w:instrText>
      </w:r>
      <w:r>
        <w:fldChar w:fldCharType="separate"/>
      </w:r>
      <w:r>
        <w:t>392</w:t>
      </w:r>
      <w:r>
        <w:fldChar w:fldCharType="end"/>
      </w:r>
    </w:p>
    <w:p w14:paraId="46CA3766" w14:textId="5D768B59" w:rsidR="00562E84" w:rsidRDefault="00562E84">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_Toc75357306 \h </w:instrText>
      </w:r>
      <w:r>
        <w:fldChar w:fldCharType="separate"/>
      </w:r>
      <w:r>
        <w:t>392</w:t>
      </w:r>
      <w:r>
        <w:fldChar w:fldCharType="end"/>
      </w:r>
    </w:p>
    <w:p w14:paraId="56BC30C6" w14:textId="2295BB13" w:rsidR="00562E84" w:rsidRDefault="00562E84">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_Toc75357307 \h </w:instrText>
      </w:r>
      <w:r>
        <w:fldChar w:fldCharType="separate"/>
      </w:r>
      <w:r>
        <w:t>392</w:t>
      </w:r>
      <w:r>
        <w:fldChar w:fldCharType="end"/>
      </w:r>
    </w:p>
    <w:p w14:paraId="0CA80B47" w14:textId="60C8FAFC" w:rsidR="00562E84" w:rsidRDefault="00562E84">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_Toc75357308 \h </w:instrText>
      </w:r>
      <w:r>
        <w:fldChar w:fldCharType="separate"/>
      </w:r>
      <w:r>
        <w:t>392</w:t>
      </w:r>
      <w:r>
        <w:fldChar w:fldCharType="end"/>
      </w:r>
    </w:p>
    <w:p w14:paraId="25C55320" w14:textId="699EC723" w:rsidR="00562E84" w:rsidRDefault="00562E84">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_Toc75357309 \h </w:instrText>
      </w:r>
      <w:r>
        <w:fldChar w:fldCharType="separate"/>
      </w:r>
      <w:r>
        <w:t>393</w:t>
      </w:r>
      <w:r>
        <w:fldChar w:fldCharType="end"/>
      </w:r>
    </w:p>
    <w:p w14:paraId="1E12AC2C" w14:textId="17CFD8FB" w:rsidR="00562E84" w:rsidRDefault="00562E84">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_Toc75357310 \h </w:instrText>
      </w:r>
      <w:r>
        <w:fldChar w:fldCharType="separate"/>
      </w:r>
      <w:r>
        <w:t>393</w:t>
      </w:r>
      <w:r>
        <w:fldChar w:fldCharType="end"/>
      </w:r>
    </w:p>
    <w:p w14:paraId="4D63DAA4" w14:textId="08CD3B95" w:rsidR="00562E84" w:rsidRDefault="00562E84">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_Toc75357311 \h </w:instrText>
      </w:r>
      <w:r>
        <w:fldChar w:fldCharType="separate"/>
      </w:r>
      <w:r>
        <w:t>393</w:t>
      </w:r>
      <w:r>
        <w:fldChar w:fldCharType="end"/>
      </w:r>
    </w:p>
    <w:p w14:paraId="0AC7AA6F" w14:textId="24AA7786" w:rsidR="00562E84" w:rsidRDefault="00562E84">
      <w:pPr>
        <w:pStyle w:val="TOC3"/>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MB-SMF</w:t>
      </w:r>
      <w:r>
        <w:tab/>
      </w:r>
      <w:r>
        <w:fldChar w:fldCharType="begin" w:fldLock="1"/>
      </w:r>
      <w:r>
        <w:instrText xml:space="preserve"> PAGEREF _Toc75357312 \h </w:instrText>
      </w:r>
      <w:r>
        <w:fldChar w:fldCharType="separate"/>
      </w:r>
      <w:r>
        <w:t>393</w:t>
      </w:r>
      <w:r>
        <w:fldChar w:fldCharType="end"/>
      </w:r>
    </w:p>
    <w:p w14:paraId="28E22A89" w14:textId="435ACE04" w:rsidR="00562E84" w:rsidRDefault="00562E84">
      <w:pPr>
        <w:pStyle w:val="TOC4"/>
        <w:rPr>
          <w:rFonts w:asciiTheme="minorHAnsi" w:eastAsiaTheme="minorEastAsia" w:hAnsiTheme="minorHAnsi" w:cstheme="minorBidi"/>
          <w:sz w:val="22"/>
          <w:szCs w:val="22"/>
          <w:lang w:eastAsia="en-GB"/>
        </w:rPr>
      </w:pPr>
      <w:r>
        <w:t>6.2.27.1</w:t>
      </w:r>
      <w:r>
        <w:rPr>
          <w:rFonts w:asciiTheme="minorHAnsi" w:eastAsiaTheme="minorEastAsia" w:hAnsiTheme="minorHAnsi" w:cstheme="minorBidi"/>
          <w:sz w:val="22"/>
          <w:szCs w:val="22"/>
          <w:lang w:eastAsia="en-GB"/>
        </w:rPr>
        <w:tab/>
      </w:r>
      <w:r>
        <w:t>MB-UPF</w:t>
      </w:r>
      <w:r>
        <w:tab/>
      </w:r>
      <w:r>
        <w:fldChar w:fldCharType="begin" w:fldLock="1"/>
      </w:r>
      <w:r>
        <w:instrText xml:space="preserve"> PAGEREF _Toc75357313 \h </w:instrText>
      </w:r>
      <w:r>
        <w:fldChar w:fldCharType="separate"/>
      </w:r>
      <w:r>
        <w:t>393</w:t>
      </w:r>
      <w:r>
        <w:fldChar w:fldCharType="end"/>
      </w:r>
    </w:p>
    <w:p w14:paraId="078684D1" w14:textId="3E98744E" w:rsidR="00562E84" w:rsidRDefault="00562E84">
      <w:pPr>
        <w:pStyle w:val="TOC4"/>
        <w:rPr>
          <w:rFonts w:asciiTheme="minorHAnsi" w:eastAsiaTheme="minorEastAsia" w:hAnsiTheme="minorHAnsi" w:cstheme="minorBidi"/>
          <w:sz w:val="22"/>
          <w:szCs w:val="22"/>
          <w:lang w:eastAsia="en-GB"/>
        </w:rPr>
      </w:pPr>
      <w:r>
        <w:t>6.2.27.2</w:t>
      </w:r>
      <w:r>
        <w:rPr>
          <w:rFonts w:asciiTheme="minorHAnsi" w:eastAsiaTheme="minorEastAsia" w:hAnsiTheme="minorHAnsi" w:cstheme="minorBidi"/>
          <w:sz w:val="22"/>
          <w:szCs w:val="22"/>
          <w:lang w:eastAsia="en-GB"/>
        </w:rPr>
        <w:tab/>
      </w:r>
      <w:r>
        <w:t>MBSF</w:t>
      </w:r>
      <w:r>
        <w:tab/>
      </w:r>
      <w:r>
        <w:fldChar w:fldCharType="begin" w:fldLock="1"/>
      </w:r>
      <w:r>
        <w:instrText xml:space="preserve"> PAGEREF _Toc75357314 \h </w:instrText>
      </w:r>
      <w:r>
        <w:fldChar w:fldCharType="separate"/>
      </w:r>
      <w:r>
        <w:t>394</w:t>
      </w:r>
      <w:r>
        <w:fldChar w:fldCharType="end"/>
      </w:r>
    </w:p>
    <w:p w14:paraId="4EA1FE7F" w14:textId="75922107" w:rsidR="00562E84" w:rsidRDefault="00562E84">
      <w:pPr>
        <w:pStyle w:val="TOC4"/>
        <w:rPr>
          <w:rFonts w:asciiTheme="minorHAnsi" w:eastAsiaTheme="minorEastAsia" w:hAnsiTheme="minorHAnsi" w:cstheme="minorBidi"/>
          <w:sz w:val="22"/>
          <w:szCs w:val="22"/>
          <w:lang w:eastAsia="en-GB"/>
        </w:rPr>
      </w:pPr>
      <w:r>
        <w:t>6.2.27.3</w:t>
      </w:r>
      <w:r>
        <w:rPr>
          <w:rFonts w:asciiTheme="minorHAnsi" w:eastAsiaTheme="minorEastAsia" w:hAnsiTheme="minorHAnsi" w:cstheme="minorBidi"/>
          <w:sz w:val="22"/>
          <w:szCs w:val="22"/>
          <w:lang w:eastAsia="en-GB"/>
        </w:rPr>
        <w:tab/>
      </w:r>
      <w:r>
        <w:t>MBSTF</w:t>
      </w:r>
      <w:r>
        <w:tab/>
      </w:r>
      <w:r>
        <w:fldChar w:fldCharType="begin" w:fldLock="1"/>
      </w:r>
      <w:r>
        <w:instrText xml:space="preserve"> PAGEREF _Toc75357315 \h </w:instrText>
      </w:r>
      <w:r>
        <w:fldChar w:fldCharType="separate"/>
      </w:r>
      <w:r>
        <w:t>394</w:t>
      </w:r>
      <w:r>
        <w:fldChar w:fldCharType="end"/>
      </w:r>
    </w:p>
    <w:p w14:paraId="37AD2D4C" w14:textId="7ADC21A1" w:rsidR="00562E84" w:rsidRDefault="00562E84">
      <w:pPr>
        <w:pStyle w:val="TOC3"/>
        <w:rPr>
          <w:rFonts w:asciiTheme="minorHAnsi" w:eastAsiaTheme="minorEastAsia" w:hAnsiTheme="minorHAnsi" w:cstheme="minorBidi"/>
          <w:sz w:val="22"/>
          <w:szCs w:val="22"/>
          <w:lang w:eastAsia="en-GB"/>
        </w:rPr>
      </w:pPr>
      <w:r>
        <w:t>6.2.28</w:t>
      </w:r>
      <w:r>
        <w:rPr>
          <w:rFonts w:asciiTheme="minorHAnsi" w:eastAsiaTheme="minorEastAsia" w:hAnsiTheme="minorHAnsi" w:cstheme="minorBidi"/>
          <w:sz w:val="22"/>
          <w:szCs w:val="22"/>
        </w:rPr>
        <w:tab/>
      </w:r>
      <w:r>
        <w:rPr>
          <w:lang w:eastAsia="zh-CN"/>
        </w:rPr>
        <w:t>NSACF</w:t>
      </w:r>
      <w:r>
        <w:tab/>
      </w:r>
      <w:r>
        <w:fldChar w:fldCharType="begin" w:fldLock="1"/>
      </w:r>
      <w:r>
        <w:instrText xml:space="preserve"> PAGEREF _Toc75357316 \h </w:instrText>
      </w:r>
      <w:r>
        <w:fldChar w:fldCharType="separate"/>
      </w:r>
      <w:r>
        <w:t>394</w:t>
      </w:r>
      <w:r>
        <w:fldChar w:fldCharType="end"/>
      </w:r>
    </w:p>
    <w:p w14:paraId="09AF8A50" w14:textId="2D1CF87A" w:rsidR="00562E84" w:rsidRDefault="00562E84">
      <w:pPr>
        <w:pStyle w:val="TOC3"/>
        <w:rPr>
          <w:rFonts w:asciiTheme="minorHAnsi" w:eastAsiaTheme="minorEastAsia" w:hAnsiTheme="minorHAnsi" w:cstheme="minorBidi"/>
          <w:sz w:val="22"/>
          <w:szCs w:val="22"/>
          <w:lang w:eastAsia="en-GB"/>
        </w:rPr>
      </w:pPr>
      <w:r>
        <w:t>6.2.29</w:t>
      </w:r>
      <w:r>
        <w:rPr>
          <w:rFonts w:asciiTheme="minorHAnsi" w:eastAsiaTheme="minorEastAsia" w:hAnsiTheme="minorHAnsi" w:cstheme="minorBidi"/>
          <w:sz w:val="22"/>
          <w:szCs w:val="22"/>
        </w:rPr>
        <w:tab/>
      </w:r>
      <w:r>
        <w:rPr>
          <w:lang w:eastAsia="zh-CN"/>
        </w:rPr>
        <w:t>TSCTSF</w:t>
      </w:r>
      <w:r>
        <w:tab/>
      </w:r>
      <w:r>
        <w:fldChar w:fldCharType="begin" w:fldLock="1"/>
      </w:r>
      <w:r>
        <w:instrText xml:space="preserve"> PAGEREF _Toc75357317 \h </w:instrText>
      </w:r>
      <w:r>
        <w:fldChar w:fldCharType="separate"/>
      </w:r>
      <w:r>
        <w:t>394</w:t>
      </w:r>
      <w:r>
        <w:fldChar w:fldCharType="end"/>
      </w:r>
    </w:p>
    <w:p w14:paraId="2E59E067" w14:textId="2D88E036" w:rsidR="00562E84" w:rsidRDefault="00562E84">
      <w:pPr>
        <w:pStyle w:val="TOC3"/>
        <w:rPr>
          <w:rFonts w:asciiTheme="minorHAnsi" w:eastAsiaTheme="minorEastAsia" w:hAnsiTheme="minorHAnsi" w:cstheme="minorBidi"/>
          <w:sz w:val="22"/>
          <w:szCs w:val="22"/>
          <w:lang w:eastAsia="en-GB"/>
        </w:rPr>
      </w:pPr>
      <w:r>
        <w:t>6.2.30</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_Toc75357318 \h </w:instrText>
      </w:r>
      <w:r>
        <w:fldChar w:fldCharType="separate"/>
      </w:r>
      <w:r>
        <w:t>394</w:t>
      </w:r>
      <w:r>
        <w:fldChar w:fldCharType="end"/>
      </w:r>
    </w:p>
    <w:p w14:paraId="490291E1" w14:textId="1B06128C" w:rsidR="00562E84" w:rsidRDefault="00562E84">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zh-CN"/>
        </w:rPr>
        <w:t>EASDF</w:t>
      </w:r>
      <w:r>
        <w:tab/>
      </w:r>
      <w:r>
        <w:fldChar w:fldCharType="begin" w:fldLock="1"/>
      </w:r>
      <w:r>
        <w:instrText xml:space="preserve"> PAGEREF _Toc75357319 \h </w:instrText>
      </w:r>
      <w:r>
        <w:fldChar w:fldCharType="separate"/>
      </w:r>
      <w:r>
        <w:t>394</w:t>
      </w:r>
      <w:r>
        <w:fldChar w:fldCharType="end"/>
      </w:r>
    </w:p>
    <w:p w14:paraId="02A34301" w14:textId="71FAC1BD" w:rsidR="00562E84" w:rsidRDefault="00562E8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_Toc75357320 \h </w:instrText>
      </w:r>
      <w:r>
        <w:fldChar w:fldCharType="separate"/>
      </w:r>
      <w:r>
        <w:t>394</w:t>
      </w:r>
      <w:r>
        <w:fldChar w:fldCharType="end"/>
      </w:r>
    </w:p>
    <w:p w14:paraId="4C4E1DCF" w14:textId="2AA895CE" w:rsidR="00562E84" w:rsidRDefault="00562E8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_Toc75357321 \h </w:instrText>
      </w:r>
      <w:r>
        <w:fldChar w:fldCharType="separate"/>
      </w:r>
      <w:r>
        <w:t>394</w:t>
      </w:r>
      <w:r>
        <w:fldChar w:fldCharType="end"/>
      </w:r>
    </w:p>
    <w:p w14:paraId="6BDA5AA0" w14:textId="214DD40A" w:rsidR="00562E84" w:rsidRDefault="00562E84">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_Toc75357322 \h </w:instrText>
      </w:r>
      <w:r>
        <w:fldChar w:fldCharType="separate"/>
      </w:r>
      <w:r>
        <w:t>396</w:t>
      </w:r>
      <w:r>
        <w:fldChar w:fldCharType="end"/>
      </w:r>
    </w:p>
    <w:p w14:paraId="32D3A775" w14:textId="3892BB88" w:rsidR="00562E84" w:rsidRDefault="00562E8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_Toc75357323 \h </w:instrText>
      </w:r>
      <w:r>
        <w:fldChar w:fldCharType="separate"/>
      </w:r>
      <w:r>
        <w:t>398</w:t>
      </w:r>
      <w:r>
        <w:fldChar w:fldCharType="end"/>
      </w:r>
    </w:p>
    <w:p w14:paraId="7CCC0CBD" w14:textId="2A1E52CC" w:rsidR="00562E84" w:rsidRDefault="00562E8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_Toc75357324 \h </w:instrText>
      </w:r>
      <w:r>
        <w:fldChar w:fldCharType="separate"/>
      </w:r>
      <w:r>
        <w:t>398</w:t>
      </w:r>
      <w:r>
        <w:fldChar w:fldCharType="end"/>
      </w:r>
    </w:p>
    <w:p w14:paraId="3B11BBAD" w14:textId="7A645ED4" w:rsidR="00562E84" w:rsidRDefault="00562E8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_Toc75357325 \h </w:instrText>
      </w:r>
      <w:r>
        <w:fldChar w:fldCharType="separate"/>
      </w:r>
      <w:r>
        <w:t>398</w:t>
      </w:r>
      <w:r>
        <w:fldChar w:fldCharType="end"/>
      </w:r>
    </w:p>
    <w:p w14:paraId="3259AFFE" w14:textId="6CE1329A" w:rsidR="00562E84" w:rsidRDefault="00562E8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_Toc75357326 \h </w:instrText>
      </w:r>
      <w:r>
        <w:fldChar w:fldCharType="separate"/>
      </w:r>
      <w:r>
        <w:t>401</w:t>
      </w:r>
      <w:r>
        <w:fldChar w:fldCharType="end"/>
      </w:r>
    </w:p>
    <w:p w14:paraId="35C17C70" w14:textId="3AA53D53" w:rsidR="00562E84" w:rsidRDefault="00562E8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_Toc75357327 \h </w:instrText>
      </w:r>
      <w:r>
        <w:fldChar w:fldCharType="separate"/>
      </w:r>
      <w:r>
        <w:t>401</w:t>
      </w:r>
      <w:r>
        <w:fldChar w:fldCharType="end"/>
      </w:r>
    </w:p>
    <w:p w14:paraId="5ACFB45F" w14:textId="1C8AE104" w:rsidR="00562E84" w:rsidRDefault="00562E8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_Toc75357328 \h </w:instrText>
      </w:r>
      <w:r>
        <w:fldChar w:fldCharType="separate"/>
      </w:r>
      <w:r>
        <w:t>401</w:t>
      </w:r>
      <w:r>
        <w:fldChar w:fldCharType="end"/>
      </w:r>
    </w:p>
    <w:p w14:paraId="6D4778A0" w14:textId="112BE14D" w:rsidR="00562E84" w:rsidRDefault="00562E8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_Toc75357329 \h </w:instrText>
      </w:r>
      <w:r>
        <w:fldChar w:fldCharType="separate"/>
      </w:r>
      <w:r>
        <w:t>401</w:t>
      </w:r>
      <w:r>
        <w:fldChar w:fldCharType="end"/>
      </w:r>
    </w:p>
    <w:p w14:paraId="69EB8357" w14:textId="669287DB" w:rsidR="00562E84" w:rsidRDefault="00562E84">
      <w:pPr>
        <w:pStyle w:val="TOC3"/>
        <w:rPr>
          <w:rFonts w:asciiTheme="minorHAnsi" w:eastAsiaTheme="minorEastAsia" w:hAnsiTheme="minorHAnsi" w:cstheme="minorBidi"/>
          <w:sz w:val="22"/>
          <w:szCs w:val="22"/>
          <w:lang w:eastAsia="en-GB"/>
        </w:rPr>
      </w:pPr>
      <w:r>
        <w:t>6.3.</w:t>
      </w:r>
      <w:r w:rsidRPr="00AA011E">
        <w:rPr>
          <w:rFonts w:eastAsia="Malgun Gothic"/>
        </w:rPr>
        <w:t>4</w:t>
      </w:r>
      <w:r>
        <w:rPr>
          <w:rFonts w:asciiTheme="minorHAnsi" w:eastAsiaTheme="minorEastAsia" w:hAnsiTheme="minorHAnsi" w:cstheme="minorBidi"/>
          <w:sz w:val="22"/>
          <w:szCs w:val="22"/>
        </w:rPr>
        <w:tab/>
      </w:r>
      <w:r w:rsidRPr="00AA011E">
        <w:rPr>
          <w:rFonts w:eastAsia="Malgun Gothic"/>
          <w:lang w:eastAsia="ko-KR"/>
        </w:rPr>
        <w:t>AUSF discovery and selection</w:t>
      </w:r>
      <w:r>
        <w:tab/>
      </w:r>
      <w:r>
        <w:fldChar w:fldCharType="begin" w:fldLock="1"/>
      </w:r>
      <w:r>
        <w:instrText xml:space="preserve"> PAGEREF _Toc75357330 \h </w:instrText>
      </w:r>
      <w:r>
        <w:fldChar w:fldCharType="separate"/>
      </w:r>
      <w:r>
        <w:t>403</w:t>
      </w:r>
      <w:r>
        <w:fldChar w:fldCharType="end"/>
      </w:r>
    </w:p>
    <w:p w14:paraId="0B1A8C22" w14:textId="6E8C225B" w:rsidR="00562E84" w:rsidRDefault="00562E8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_Toc75357331 \h </w:instrText>
      </w:r>
      <w:r>
        <w:fldChar w:fldCharType="separate"/>
      </w:r>
      <w:r>
        <w:t>403</w:t>
      </w:r>
      <w:r>
        <w:fldChar w:fldCharType="end"/>
      </w:r>
    </w:p>
    <w:p w14:paraId="147E9A91" w14:textId="4CB96741" w:rsidR="00562E84" w:rsidRDefault="00562E84">
      <w:pPr>
        <w:pStyle w:val="TOC3"/>
        <w:rPr>
          <w:rFonts w:asciiTheme="minorHAnsi" w:eastAsiaTheme="minorEastAsia" w:hAnsiTheme="minorHAnsi" w:cstheme="minorBidi"/>
          <w:sz w:val="22"/>
          <w:szCs w:val="22"/>
          <w:lang w:eastAsia="en-GB"/>
        </w:rPr>
      </w:pPr>
      <w:r w:rsidRPr="00562E84">
        <w:t>6.3.6</w:t>
      </w:r>
      <w:r w:rsidRPr="00562E84">
        <w:rPr>
          <w:rFonts w:asciiTheme="minorHAnsi" w:hAnsiTheme="minorHAnsi" w:cstheme="minorBidi"/>
          <w:sz w:val="22"/>
          <w:szCs w:val="22"/>
        </w:rPr>
        <w:tab/>
      </w:r>
      <w:r w:rsidRPr="00AA011E">
        <w:rPr>
          <w:rFonts w:eastAsia="Malgun Gothic"/>
          <w:lang w:eastAsia="ko-KR"/>
        </w:rPr>
        <w:t>N3IWF</w:t>
      </w:r>
      <w:r>
        <w:t xml:space="preserve"> </w:t>
      </w:r>
      <w:r w:rsidRPr="00AA011E">
        <w:rPr>
          <w:rFonts w:eastAsia="Malgun Gothic"/>
          <w:lang w:eastAsia="ko-KR"/>
        </w:rPr>
        <w:t>s</w:t>
      </w:r>
      <w:r>
        <w:t>election</w:t>
      </w:r>
      <w:r>
        <w:tab/>
      </w:r>
      <w:r>
        <w:fldChar w:fldCharType="begin" w:fldLock="1"/>
      </w:r>
      <w:r>
        <w:instrText xml:space="preserve"> PAGEREF _Toc75357332 \h </w:instrText>
      </w:r>
      <w:r>
        <w:fldChar w:fldCharType="separate"/>
      </w:r>
      <w:r>
        <w:t>406</w:t>
      </w:r>
      <w:r>
        <w:fldChar w:fldCharType="end"/>
      </w:r>
    </w:p>
    <w:p w14:paraId="57FC7894" w14:textId="11D25A9B" w:rsidR="00562E84" w:rsidRDefault="00562E8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_Toc75357333 \h </w:instrText>
      </w:r>
      <w:r>
        <w:fldChar w:fldCharType="separate"/>
      </w:r>
      <w:r>
        <w:t>406</w:t>
      </w:r>
      <w:r>
        <w:fldChar w:fldCharType="end"/>
      </w:r>
    </w:p>
    <w:p w14:paraId="0BAA9FAF" w14:textId="258367CF" w:rsidR="00562E84" w:rsidRDefault="00562E84">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_Toc75357334 \h </w:instrText>
      </w:r>
      <w:r>
        <w:fldChar w:fldCharType="separate"/>
      </w:r>
      <w:r>
        <w:t>407</w:t>
      </w:r>
      <w:r>
        <w:fldChar w:fldCharType="end"/>
      </w:r>
    </w:p>
    <w:p w14:paraId="2BBCAEDA" w14:textId="74D36937" w:rsidR="00562E84" w:rsidRDefault="00562E84">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_Toc75357335 \h </w:instrText>
      </w:r>
      <w:r>
        <w:fldChar w:fldCharType="separate"/>
      </w:r>
      <w:r>
        <w:t>407</w:t>
      </w:r>
      <w:r>
        <w:fldChar w:fldCharType="end"/>
      </w:r>
    </w:p>
    <w:p w14:paraId="008CB678" w14:textId="769B4D4B" w:rsidR="00562E84" w:rsidRDefault="00562E84">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_Toc75357336 \h </w:instrText>
      </w:r>
      <w:r>
        <w:fldChar w:fldCharType="separate"/>
      </w:r>
      <w:r>
        <w:t>408</w:t>
      </w:r>
      <w:r>
        <w:fldChar w:fldCharType="end"/>
      </w:r>
    </w:p>
    <w:p w14:paraId="3140C1D5" w14:textId="7EA6C1F1" w:rsidR="00562E84" w:rsidRDefault="00562E8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and non-3GPP access node Selection for emergency services</w:t>
      </w:r>
      <w:r>
        <w:tab/>
      </w:r>
      <w:r>
        <w:fldChar w:fldCharType="begin" w:fldLock="1"/>
      </w:r>
      <w:r>
        <w:instrText xml:space="preserve"> PAGEREF _Toc75357337 \h </w:instrText>
      </w:r>
      <w:r>
        <w:fldChar w:fldCharType="separate"/>
      </w:r>
      <w:r>
        <w:t>409</w:t>
      </w:r>
      <w:r>
        <w:fldChar w:fldCharType="end"/>
      </w:r>
    </w:p>
    <w:p w14:paraId="1C58D09D" w14:textId="2C0BCC7E" w:rsidR="00562E84" w:rsidRDefault="00562E84">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_Toc75357338 \h </w:instrText>
      </w:r>
      <w:r>
        <w:fldChar w:fldCharType="separate"/>
      </w:r>
      <w:r>
        <w:t>409</w:t>
      </w:r>
      <w:r>
        <w:fldChar w:fldCharType="end"/>
      </w:r>
    </w:p>
    <w:p w14:paraId="1647D9E9" w14:textId="1F173934" w:rsidR="00562E84" w:rsidRDefault="00562E84">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Stand-alone N3IWF selection</w:t>
      </w:r>
      <w:r>
        <w:tab/>
      </w:r>
      <w:r>
        <w:fldChar w:fldCharType="begin" w:fldLock="1"/>
      </w:r>
      <w:r>
        <w:instrText xml:space="preserve"> PAGEREF _Toc75357339 \h </w:instrText>
      </w:r>
      <w:r>
        <w:fldChar w:fldCharType="separate"/>
      </w:r>
      <w:r>
        <w:t>409</w:t>
      </w:r>
      <w:r>
        <w:fldChar w:fldCharType="end"/>
      </w:r>
    </w:p>
    <w:p w14:paraId="5D7F8AAF" w14:textId="69D017F2" w:rsidR="00562E84" w:rsidRDefault="00562E84">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_Toc75357340 \h </w:instrText>
      </w:r>
      <w:r>
        <w:fldChar w:fldCharType="separate"/>
      </w:r>
      <w:r>
        <w:t>410</w:t>
      </w:r>
      <w:r>
        <w:fldChar w:fldCharType="end"/>
      </w:r>
    </w:p>
    <w:p w14:paraId="00F84544" w14:textId="6E27CDB3" w:rsidR="00562E84" w:rsidRDefault="00562E84">
      <w:pPr>
        <w:pStyle w:val="TOC3"/>
        <w:rPr>
          <w:rFonts w:asciiTheme="minorHAnsi" w:eastAsiaTheme="minorEastAsia" w:hAnsiTheme="minorHAnsi" w:cstheme="minorBidi"/>
          <w:sz w:val="22"/>
          <w:szCs w:val="22"/>
          <w:lang w:eastAsia="en-GB"/>
        </w:rPr>
      </w:pPr>
      <w:r>
        <w:t>6.3.</w:t>
      </w:r>
      <w:r w:rsidRPr="00AA011E">
        <w:rPr>
          <w:rFonts w:eastAsia="Malgun Gothic"/>
        </w:rPr>
        <w:t>7</w:t>
      </w:r>
      <w:r>
        <w:rPr>
          <w:rFonts w:asciiTheme="minorHAnsi" w:eastAsiaTheme="minorEastAsia" w:hAnsiTheme="minorHAnsi" w:cstheme="minorBidi"/>
          <w:sz w:val="22"/>
          <w:szCs w:val="22"/>
        </w:rPr>
        <w:tab/>
      </w:r>
      <w:r w:rsidRPr="00AA011E">
        <w:rPr>
          <w:rFonts w:eastAsia="Malgun Gothic"/>
          <w:lang w:eastAsia="ko-KR"/>
        </w:rPr>
        <w:t>PCF discovery and selection</w:t>
      </w:r>
      <w:r>
        <w:tab/>
      </w:r>
      <w:r>
        <w:fldChar w:fldCharType="begin" w:fldLock="1"/>
      </w:r>
      <w:r>
        <w:instrText xml:space="preserve"> PAGEREF _Toc75357341 \h </w:instrText>
      </w:r>
      <w:r>
        <w:fldChar w:fldCharType="separate"/>
      </w:r>
      <w:r>
        <w:t>411</w:t>
      </w:r>
      <w:r>
        <w:fldChar w:fldCharType="end"/>
      </w:r>
    </w:p>
    <w:p w14:paraId="4F85E9DD" w14:textId="34BC064A" w:rsidR="00562E84" w:rsidRDefault="00562E84">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_Toc75357342 \h </w:instrText>
      </w:r>
      <w:r>
        <w:fldChar w:fldCharType="separate"/>
      </w:r>
      <w:r>
        <w:t>411</w:t>
      </w:r>
      <w:r>
        <w:fldChar w:fldCharType="end"/>
      </w:r>
    </w:p>
    <w:p w14:paraId="5F69AAE9" w14:textId="4BE38DE9" w:rsidR="00562E84" w:rsidRDefault="00562E84">
      <w:pPr>
        <w:pStyle w:val="TOC4"/>
        <w:rPr>
          <w:rFonts w:asciiTheme="minorHAnsi" w:eastAsiaTheme="minorEastAsia" w:hAnsiTheme="minorHAnsi" w:cstheme="minorBidi"/>
          <w:sz w:val="22"/>
          <w:szCs w:val="22"/>
          <w:lang w:eastAsia="en-GB"/>
        </w:rPr>
      </w:pPr>
      <w:r>
        <w:t>6.3.7</w:t>
      </w:r>
      <w:r w:rsidRPr="00AA011E">
        <w:rPr>
          <w:rFonts w:eastAsia="Malgun Gothic"/>
        </w:rPr>
        <w:t>.1</w:t>
      </w:r>
      <w:r>
        <w:rPr>
          <w:rFonts w:asciiTheme="minorHAnsi" w:eastAsiaTheme="minorEastAsia" w:hAnsiTheme="minorHAnsi" w:cstheme="minorBidi"/>
          <w:sz w:val="22"/>
          <w:szCs w:val="22"/>
        </w:rPr>
        <w:tab/>
      </w:r>
      <w:r w:rsidRPr="00AA011E">
        <w:rPr>
          <w:rFonts w:eastAsia="Malgun Gothic"/>
          <w:lang w:eastAsia="ko-KR"/>
        </w:rPr>
        <w:t>PCF discovery and selection for a UE or a PDU Session</w:t>
      </w:r>
      <w:r>
        <w:tab/>
      </w:r>
      <w:r>
        <w:fldChar w:fldCharType="begin" w:fldLock="1"/>
      </w:r>
      <w:r>
        <w:instrText xml:space="preserve"> PAGEREF _Toc75357343 \h </w:instrText>
      </w:r>
      <w:r>
        <w:fldChar w:fldCharType="separate"/>
      </w:r>
      <w:r>
        <w:t>412</w:t>
      </w:r>
      <w:r>
        <w:fldChar w:fldCharType="end"/>
      </w:r>
    </w:p>
    <w:p w14:paraId="73CE99F6" w14:textId="51A5822C" w:rsidR="00562E84" w:rsidRDefault="00562E84">
      <w:pPr>
        <w:pStyle w:val="TOC4"/>
        <w:rPr>
          <w:rFonts w:asciiTheme="minorHAnsi" w:eastAsiaTheme="minorEastAsia" w:hAnsiTheme="minorHAnsi" w:cstheme="minorBidi"/>
          <w:sz w:val="22"/>
          <w:szCs w:val="22"/>
          <w:lang w:eastAsia="en-GB"/>
        </w:rPr>
      </w:pPr>
      <w:r>
        <w:t>6.3.7</w:t>
      </w:r>
      <w:r w:rsidRPr="00AA011E">
        <w:rPr>
          <w:rFonts w:eastAsia="Malgun Gothic"/>
        </w:rPr>
        <w:t>.2</w:t>
      </w:r>
      <w:r>
        <w:rPr>
          <w:rFonts w:asciiTheme="minorHAnsi" w:eastAsiaTheme="minorEastAsia" w:hAnsiTheme="minorHAnsi" w:cstheme="minorBidi"/>
          <w:sz w:val="22"/>
          <w:szCs w:val="22"/>
        </w:rPr>
        <w:tab/>
      </w:r>
      <w:r w:rsidRPr="00AA011E">
        <w:rPr>
          <w:rFonts w:eastAsia="Malgun Gothic"/>
          <w:lang w:eastAsia="ko-KR"/>
        </w:rPr>
        <w:t>Providing policy requirements that apply to multiple UE and hence to multiple PCF</w:t>
      </w:r>
      <w:r>
        <w:tab/>
      </w:r>
      <w:r>
        <w:fldChar w:fldCharType="begin" w:fldLock="1"/>
      </w:r>
      <w:r>
        <w:instrText xml:space="preserve"> PAGEREF _Toc75357344 \h </w:instrText>
      </w:r>
      <w:r>
        <w:fldChar w:fldCharType="separate"/>
      </w:r>
      <w:r>
        <w:t>414</w:t>
      </w:r>
      <w:r>
        <w:fldChar w:fldCharType="end"/>
      </w:r>
    </w:p>
    <w:p w14:paraId="57F57318" w14:textId="3324BDA2" w:rsidR="00562E84" w:rsidRDefault="00562E84">
      <w:pPr>
        <w:pStyle w:val="TOC4"/>
        <w:rPr>
          <w:rFonts w:asciiTheme="minorHAnsi" w:eastAsiaTheme="minorEastAsia" w:hAnsiTheme="minorHAnsi" w:cstheme="minorBidi"/>
          <w:sz w:val="22"/>
          <w:szCs w:val="22"/>
          <w:lang w:eastAsia="en-GB"/>
        </w:rPr>
      </w:pPr>
      <w:r>
        <w:lastRenderedPageBreak/>
        <w:t>6.3.7</w:t>
      </w:r>
      <w:r w:rsidRPr="00AA011E">
        <w:rPr>
          <w:rFonts w:eastAsia="Malgun Gothic"/>
        </w:rPr>
        <w:t>.3</w:t>
      </w:r>
      <w:r>
        <w:rPr>
          <w:rFonts w:asciiTheme="minorHAnsi" w:eastAsiaTheme="minorEastAsia" w:hAnsiTheme="minorHAnsi" w:cstheme="minorBidi"/>
          <w:sz w:val="22"/>
          <w:szCs w:val="22"/>
        </w:rPr>
        <w:tab/>
      </w:r>
      <w:r w:rsidRPr="00AA011E">
        <w:rPr>
          <w:rFonts w:eastAsia="Malgun Gothic"/>
          <w:lang w:eastAsia="ko-KR"/>
        </w:rPr>
        <w:t>Binding an AF request targeting a UE address to the relevant PCF</w:t>
      </w:r>
      <w:r>
        <w:tab/>
      </w:r>
      <w:r>
        <w:fldChar w:fldCharType="begin" w:fldLock="1"/>
      </w:r>
      <w:r>
        <w:instrText xml:space="preserve"> PAGEREF _Toc75357345 \h </w:instrText>
      </w:r>
      <w:r>
        <w:fldChar w:fldCharType="separate"/>
      </w:r>
      <w:r>
        <w:t>414</w:t>
      </w:r>
      <w:r>
        <w:fldChar w:fldCharType="end"/>
      </w:r>
    </w:p>
    <w:p w14:paraId="7E4D3BF4" w14:textId="4363A62F" w:rsidR="00562E84" w:rsidRDefault="00562E84">
      <w:pPr>
        <w:pStyle w:val="TOC4"/>
        <w:rPr>
          <w:rFonts w:asciiTheme="minorHAnsi" w:eastAsiaTheme="minorEastAsia" w:hAnsiTheme="minorHAnsi" w:cstheme="minorBidi"/>
          <w:sz w:val="22"/>
          <w:szCs w:val="22"/>
          <w:lang w:eastAsia="en-GB"/>
        </w:rPr>
      </w:pPr>
      <w:r>
        <w:t>6.3.7</w:t>
      </w:r>
      <w:r w:rsidRPr="00AA011E">
        <w:rPr>
          <w:rFonts w:eastAsia="Malgun Gothic"/>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_Toc75357346 \h </w:instrText>
      </w:r>
      <w:r>
        <w:fldChar w:fldCharType="separate"/>
      </w:r>
      <w:r>
        <w:t>415</w:t>
      </w:r>
      <w:r>
        <w:fldChar w:fldCharType="end"/>
      </w:r>
    </w:p>
    <w:p w14:paraId="7401F07B" w14:textId="5AE50D45" w:rsidR="00562E84" w:rsidRDefault="00562E8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AA011E">
        <w:rPr>
          <w:rFonts w:eastAsia="Malgun Gothic"/>
          <w:lang w:eastAsia="ko-KR"/>
        </w:rPr>
        <w:t xml:space="preserve"> </w:t>
      </w:r>
      <w:r>
        <w:rPr>
          <w:lang w:eastAsia="zh-CN"/>
        </w:rPr>
        <w:t>discovery and selection</w:t>
      </w:r>
      <w:r>
        <w:tab/>
      </w:r>
      <w:r>
        <w:fldChar w:fldCharType="begin" w:fldLock="1"/>
      </w:r>
      <w:r>
        <w:instrText xml:space="preserve"> PAGEREF _Toc75357347 \h </w:instrText>
      </w:r>
      <w:r>
        <w:fldChar w:fldCharType="separate"/>
      </w:r>
      <w:r>
        <w:t>415</w:t>
      </w:r>
      <w:r>
        <w:fldChar w:fldCharType="end"/>
      </w:r>
    </w:p>
    <w:p w14:paraId="09738DCE" w14:textId="152BFE59" w:rsidR="00562E84" w:rsidRDefault="00562E84">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_Toc75357348 \h </w:instrText>
      </w:r>
      <w:r>
        <w:fldChar w:fldCharType="separate"/>
      </w:r>
      <w:r>
        <w:t>415</w:t>
      </w:r>
      <w:r>
        <w:fldChar w:fldCharType="end"/>
      </w:r>
    </w:p>
    <w:p w14:paraId="3113D9B3" w14:textId="102277ED" w:rsidR="00562E84" w:rsidRDefault="00562E8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_Toc75357349 \h </w:instrText>
      </w:r>
      <w:r>
        <w:fldChar w:fldCharType="separate"/>
      </w:r>
      <w:r>
        <w:t>416</w:t>
      </w:r>
      <w:r>
        <w:fldChar w:fldCharType="end"/>
      </w:r>
    </w:p>
    <w:p w14:paraId="619374E7" w14:textId="2187209A" w:rsidR="00562E84" w:rsidRDefault="00562E84">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_Toc75357350 \h </w:instrText>
      </w:r>
      <w:r>
        <w:fldChar w:fldCharType="separate"/>
      </w:r>
      <w:r>
        <w:t>416</w:t>
      </w:r>
      <w:r>
        <w:fldChar w:fldCharType="end"/>
      </w:r>
    </w:p>
    <w:p w14:paraId="70F8A9B1" w14:textId="59DA6431" w:rsidR="00562E84" w:rsidRDefault="00562E84">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_Toc75357351 \h </w:instrText>
      </w:r>
      <w:r>
        <w:fldChar w:fldCharType="separate"/>
      </w:r>
      <w:r>
        <w:t>417</w:t>
      </w:r>
      <w:r>
        <w:fldChar w:fldCharType="end"/>
      </w:r>
    </w:p>
    <w:p w14:paraId="0E92DB19" w14:textId="370B2F2E" w:rsidR="00562E84" w:rsidRDefault="00562E84">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_Toc75357352 \h </w:instrText>
      </w:r>
      <w:r>
        <w:fldChar w:fldCharType="separate"/>
      </w:r>
      <w:r>
        <w:t>417</w:t>
      </w:r>
      <w:r>
        <w:fldChar w:fldCharType="end"/>
      </w:r>
    </w:p>
    <w:p w14:paraId="32EC01DC" w14:textId="27A8A32E" w:rsidR="00562E84" w:rsidRDefault="00562E84">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_Toc75357353 \h </w:instrText>
      </w:r>
      <w:r>
        <w:fldChar w:fldCharType="separate"/>
      </w:r>
      <w:r>
        <w:t>419</w:t>
      </w:r>
      <w:r>
        <w:fldChar w:fldCharType="end"/>
      </w:r>
    </w:p>
    <w:p w14:paraId="23101C1B" w14:textId="653EF894" w:rsidR="00562E84" w:rsidRDefault="00562E84">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_Toc75357354 \h </w:instrText>
      </w:r>
      <w:r>
        <w:fldChar w:fldCharType="separate"/>
      </w:r>
      <w:r>
        <w:t>421</w:t>
      </w:r>
      <w:r>
        <w:fldChar w:fldCharType="end"/>
      </w:r>
    </w:p>
    <w:p w14:paraId="3C1300B7" w14:textId="38C01A87" w:rsidR="00562E84" w:rsidRDefault="00562E84">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_Toc75357355 \h </w:instrText>
      </w:r>
      <w:r>
        <w:fldChar w:fldCharType="separate"/>
      </w:r>
      <w:r>
        <w:t>421</w:t>
      </w:r>
      <w:r>
        <w:fldChar w:fldCharType="end"/>
      </w:r>
    </w:p>
    <w:p w14:paraId="400F3C34" w14:textId="1827B70B" w:rsidR="00562E84" w:rsidRDefault="00562E84">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_Toc75357356 \h </w:instrText>
      </w:r>
      <w:r>
        <w:fldChar w:fldCharType="separate"/>
      </w:r>
      <w:r>
        <w:t>421</w:t>
      </w:r>
      <w:r>
        <w:fldChar w:fldCharType="end"/>
      </w:r>
    </w:p>
    <w:p w14:paraId="23857AEC" w14:textId="77CCA36C" w:rsidR="00562E84" w:rsidRDefault="00562E84">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_Toc75357357 \h </w:instrText>
      </w:r>
      <w:r>
        <w:fldChar w:fldCharType="separate"/>
      </w:r>
      <w:r>
        <w:t>422</w:t>
      </w:r>
      <w:r>
        <w:fldChar w:fldCharType="end"/>
      </w:r>
    </w:p>
    <w:p w14:paraId="52C97604" w14:textId="462C165D" w:rsidR="00562E84" w:rsidRDefault="00562E84">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_Toc75357358 \h </w:instrText>
      </w:r>
      <w:r>
        <w:fldChar w:fldCharType="separate"/>
      </w:r>
      <w:r>
        <w:t>423</w:t>
      </w:r>
      <w:r>
        <w:fldChar w:fldCharType="end"/>
      </w:r>
    </w:p>
    <w:p w14:paraId="15C15FD5" w14:textId="78B6C50D" w:rsidR="00562E84" w:rsidRDefault="00562E84">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_Toc75357359 \h </w:instrText>
      </w:r>
      <w:r>
        <w:fldChar w:fldCharType="separate"/>
      </w:r>
      <w:r>
        <w:t>424</w:t>
      </w:r>
      <w:r>
        <w:fldChar w:fldCharType="end"/>
      </w:r>
    </w:p>
    <w:p w14:paraId="368622D4" w14:textId="6EB89DC2" w:rsidR="00562E84" w:rsidRDefault="00562E84">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_Toc75357360 \h </w:instrText>
      </w:r>
      <w:r>
        <w:fldChar w:fldCharType="separate"/>
      </w:r>
      <w:r>
        <w:t>424</w:t>
      </w:r>
      <w:r>
        <w:fldChar w:fldCharType="end"/>
      </w:r>
    </w:p>
    <w:p w14:paraId="52F2FE8C" w14:textId="1049B803" w:rsidR="00562E84" w:rsidRDefault="00562E84">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_Toc75357361 \h </w:instrText>
      </w:r>
      <w:r>
        <w:fldChar w:fldCharType="separate"/>
      </w:r>
      <w:r>
        <w:t>425</w:t>
      </w:r>
      <w:r>
        <w:fldChar w:fldCharType="end"/>
      </w:r>
    </w:p>
    <w:p w14:paraId="4F1C3167" w14:textId="316B7523" w:rsidR="00562E84" w:rsidRDefault="00562E84">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_Toc75357362 \h </w:instrText>
      </w:r>
      <w:r>
        <w:fldChar w:fldCharType="separate"/>
      </w:r>
      <w:r>
        <w:t>425</w:t>
      </w:r>
      <w:r>
        <w:fldChar w:fldCharType="end"/>
      </w:r>
    </w:p>
    <w:p w14:paraId="07A00F84" w14:textId="39EC8E37" w:rsidR="00562E84" w:rsidRDefault="00562E84">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_Toc75357363 \h </w:instrText>
      </w:r>
      <w:r>
        <w:fldChar w:fldCharType="separate"/>
      </w:r>
      <w:r>
        <w:t>425</w:t>
      </w:r>
      <w:r>
        <w:fldChar w:fldCharType="end"/>
      </w:r>
    </w:p>
    <w:p w14:paraId="227FFF4A" w14:textId="43406D3E" w:rsidR="00562E84" w:rsidRDefault="00562E84">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_Toc75357364 \h </w:instrText>
      </w:r>
      <w:r>
        <w:fldChar w:fldCharType="separate"/>
      </w:r>
      <w:r>
        <w:t>425</w:t>
      </w:r>
      <w:r>
        <w:fldChar w:fldCharType="end"/>
      </w:r>
    </w:p>
    <w:p w14:paraId="23718689" w14:textId="1F40C803" w:rsidR="00562E84" w:rsidRDefault="00562E84">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_Toc75357365 \h </w:instrText>
      </w:r>
      <w:r>
        <w:fldChar w:fldCharType="separate"/>
      </w:r>
      <w:r>
        <w:t>426</w:t>
      </w:r>
      <w:r>
        <w:fldChar w:fldCharType="end"/>
      </w:r>
    </w:p>
    <w:p w14:paraId="554308A4" w14:textId="09207952" w:rsidR="00562E84" w:rsidRDefault="00562E84">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_Toc75357366 \h </w:instrText>
      </w:r>
      <w:r>
        <w:fldChar w:fldCharType="separate"/>
      </w:r>
      <w:r>
        <w:t>426</w:t>
      </w:r>
      <w:r>
        <w:fldChar w:fldCharType="end"/>
      </w:r>
    </w:p>
    <w:p w14:paraId="07AF5160" w14:textId="6CEFFCE4" w:rsidR="00562E84" w:rsidRDefault="00562E84">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EASDF discovery and selection</w:t>
      </w:r>
      <w:r>
        <w:tab/>
      </w:r>
      <w:r>
        <w:fldChar w:fldCharType="begin" w:fldLock="1"/>
      </w:r>
      <w:r>
        <w:instrText xml:space="preserve"> PAGEREF _Toc75357367 \h </w:instrText>
      </w:r>
      <w:r>
        <w:fldChar w:fldCharType="separate"/>
      </w:r>
      <w:r>
        <w:t>426</w:t>
      </w:r>
      <w:r>
        <w:fldChar w:fldCharType="end"/>
      </w:r>
    </w:p>
    <w:p w14:paraId="6BD18286" w14:textId="42BB5C3A" w:rsidR="00562E84" w:rsidRDefault="00562E84">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TSCTSF Discovery</w:t>
      </w:r>
      <w:r>
        <w:tab/>
      </w:r>
      <w:r>
        <w:fldChar w:fldCharType="begin" w:fldLock="1"/>
      </w:r>
      <w:r>
        <w:instrText xml:space="preserve"> PAGEREF _Toc75357368 \h </w:instrText>
      </w:r>
      <w:r>
        <w:fldChar w:fldCharType="separate"/>
      </w:r>
      <w:r>
        <w:t>427</w:t>
      </w:r>
      <w:r>
        <w:fldChar w:fldCharType="end"/>
      </w:r>
    </w:p>
    <w:p w14:paraId="5F8946CA" w14:textId="6C87DC29" w:rsidR="00562E84" w:rsidRDefault="00562E84">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AF Discovery and Selection</w:t>
      </w:r>
      <w:r>
        <w:tab/>
      </w:r>
      <w:r>
        <w:fldChar w:fldCharType="begin" w:fldLock="1"/>
      </w:r>
      <w:r>
        <w:instrText xml:space="preserve"> PAGEREF _Toc75357369 \h </w:instrText>
      </w:r>
      <w:r>
        <w:fldChar w:fldCharType="separate"/>
      </w:r>
      <w:r>
        <w:t>427</w:t>
      </w:r>
      <w:r>
        <w:fldChar w:fldCharType="end"/>
      </w:r>
    </w:p>
    <w:p w14:paraId="306D93D1" w14:textId="7A85FB12" w:rsidR="00562E84" w:rsidRDefault="00562E8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_Toc75357370 \h </w:instrText>
      </w:r>
      <w:r>
        <w:fldChar w:fldCharType="separate"/>
      </w:r>
      <w:r>
        <w:t>428</w:t>
      </w:r>
      <w:r>
        <w:fldChar w:fldCharType="end"/>
      </w:r>
    </w:p>
    <w:p w14:paraId="76CC89FF" w14:textId="280C0B85" w:rsidR="00562E84" w:rsidRDefault="00562E8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_Toc75357371 \h </w:instrText>
      </w:r>
      <w:r>
        <w:fldChar w:fldCharType="separate"/>
      </w:r>
      <w:r>
        <w:t>428</w:t>
      </w:r>
      <w:r>
        <w:fldChar w:fldCharType="end"/>
      </w:r>
    </w:p>
    <w:p w14:paraId="1FD6EA02" w14:textId="3DFC5AEE" w:rsidR="00562E84" w:rsidRDefault="00562E8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_Toc75357372 \h </w:instrText>
      </w:r>
      <w:r>
        <w:fldChar w:fldCharType="separate"/>
      </w:r>
      <w:r>
        <w:t>428</w:t>
      </w:r>
      <w:r>
        <w:fldChar w:fldCharType="end"/>
      </w:r>
    </w:p>
    <w:p w14:paraId="12DC17A3" w14:textId="40ECB103" w:rsidR="00562E84" w:rsidRDefault="00562E8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_Toc75357373 \h </w:instrText>
      </w:r>
      <w:r>
        <w:fldChar w:fldCharType="separate"/>
      </w:r>
      <w:r>
        <w:t>428</w:t>
      </w:r>
      <w:r>
        <w:fldChar w:fldCharType="end"/>
      </w:r>
    </w:p>
    <w:p w14:paraId="20837194" w14:textId="226EBD0C" w:rsidR="00562E84" w:rsidRDefault="00562E84">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_Toc75357374 \h </w:instrText>
      </w:r>
      <w:r>
        <w:fldChar w:fldCharType="separate"/>
      </w:r>
      <w:r>
        <w:t>430</w:t>
      </w:r>
      <w:r>
        <w:fldChar w:fldCharType="end"/>
      </w:r>
    </w:p>
    <w:p w14:paraId="6DA8F86E" w14:textId="4F5EED6D" w:rsidR="00562E84" w:rsidRDefault="00562E84">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_Toc75357375 \h </w:instrText>
      </w:r>
      <w:r>
        <w:fldChar w:fldCharType="separate"/>
      </w:r>
      <w:r>
        <w:t>431</w:t>
      </w:r>
      <w:r>
        <w:fldChar w:fldCharType="end"/>
      </w:r>
    </w:p>
    <w:p w14:paraId="064F809C" w14:textId="68B24458" w:rsidR="00562E84" w:rsidRDefault="00562E84">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_Toc75357376 \h </w:instrText>
      </w:r>
      <w:r>
        <w:fldChar w:fldCharType="separate"/>
      </w:r>
      <w:r>
        <w:t>431</w:t>
      </w:r>
      <w:r>
        <w:fldChar w:fldCharType="end"/>
      </w:r>
    </w:p>
    <w:p w14:paraId="3305A2D6" w14:textId="53B61007" w:rsidR="00562E84" w:rsidRDefault="00562E8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_Toc75357377 \h </w:instrText>
      </w:r>
      <w:r>
        <w:fldChar w:fldCharType="separate"/>
      </w:r>
      <w:r>
        <w:t>432</w:t>
      </w:r>
      <w:r>
        <w:fldChar w:fldCharType="end"/>
      </w:r>
    </w:p>
    <w:p w14:paraId="7A44AE20" w14:textId="0FCC27D1" w:rsidR="00562E84" w:rsidRDefault="00562E8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_Toc75357378 \h </w:instrText>
      </w:r>
      <w:r>
        <w:fldChar w:fldCharType="separate"/>
      </w:r>
      <w:r>
        <w:t>432</w:t>
      </w:r>
      <w:r>
        <w:fldChar w:fldCharType="end"/>
      </w:r>
    </w:p>
    <w:p w14:paraId="37D8FF48" w14:textId="4DAC51B5" w:rsidR="00562E84" w:rsidRDefault="00562E8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_Toc75357379 \h </w:instrText>
      </w:r>
      <w:r>
        <w:fldChar w:fldCharType="separate"/>
      </w:r>
      <w:r>
        <w:t>433</w:t>
      </w:r>
      <w:r>
        <w:fldChar w:fldCharType="end"/>
      </w:r>
    </w:p>
    <w:p w14:paraId="1AC63829" w14:textId="1D3041F0" w:rsidR="00562E84" w:rsidRDefault="00562E8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_Toc75357380 \h </w:instrText>
      </w:r>
      <w:r>
        <w:fldChar w:fldCharType="separate"/>
      </w:r>
      <w:r>
        <w:t>433</w:t>
      </w:r>
      <w:r>
        <w:fldChar w:fldCharType="end"/>
      </w:r>
    </w:p>
    <w:p w14:paraId="41654FEA" w14:textId="2908ACE8" w:rsidR="00562E84" w:rsidRDefault="00562E8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_Toc75357381 \h </w:instrText>
      </w:r>
      <w:r>
        <w:fldChar w:fldCharType="separate"/>
      </w:r>
      <w:r>
        <w:t>434</w:t>
      </w:r>
      <w:r>
        <w:fldChar w:fldCharType="end"/>
      </w:r>
    </w:p>
    <w:p w14:paraId="66B7A7BC" w14:textId="268404E5" w:rsidR="00562E84" w:rsidRDefault="00562E8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_Toc75357382 \h </w:instrText>
      </w:r>
      <w:r>
        <w:fldChar w:fldCharType="separate"/>
      </w:r>
      <w:r>
        <w:t>434</w:t>
      </w:r>
      <w:r>
        <w:fldChar w:fldCharType="end"/>
      </w:r>
    </w:p>
    <w:p w14:paraId="2EAACE6F" w14:textId="2F098C6D" w:rsidR="00562E84" w:rsidRDefault="00562E84">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_Toc75357383 \h </w:instrText>
      </w:r>
      <w:r>
        <w:fldChar w:fldCharType="separate"/>
      </w:r>
      <w:r>
        <w:t>435</w:t>
      </w:r>
      <w:r>
        <w:fldChar w:fldCharType="end"/>
      </w:r>
    </w:p>
    <w:p w14:paraId="69BE4AD1" w14:textId="11659629" w:rsidR="00562E84" w:rsidRDefault="00562E84">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_Toc75357384 \h </w:instrText>
      </w:r>
      <w:r>
        <w:fldChar w:fldCharType="separate"/>
      </w:r>
      <w:r>
        <w:t>436</w:t>
      </w:r>
      <w:r>
        <w:fldChar w:fldCharType="end"/>
      </w:r>
    </w:p>
    <w:p w14:paraId="4449339B" w14:textId="4E9F5B37" w:rsidR="00562E84" w:rsidRDefault="00562E84">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_Toc75357385 \h </w:instrText>
      </w:r>
      <w:r>
        <w:fldChar w:fldCharType="separate"/>
      </w:r>
      <w:r>
        <w:t>436</w:t>
      </w:r>
      <w:r>
        <w:fldChar w:fldCharType="end"/>
      </w:r>
    </w:p>
    <w:p w14:paraId="474D8891" w14:textId="1A5383BD" w:rsidR="00562E84" w:rsidRDefault="00562E84">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_Toc75357386 \h </w:instrText>
      </w:r>
      <w:r>
        <w:fldChar w:fldCharType="separate"/>
      </w:r>
      <w:r>
        <w:t>437</w:t>
      </w:r>
      <w:r>
        <w:fldChar w:fldCharType="end"/>
      </w:r>
    </w:p>
    <w:p w14:paraId="047CF28E" w14:textId="2DAF5127" w:rsidR="00562E84" w:rsidRDefault="00562E84">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_Toc75357387 \h </w:instrText>
      </w:r>
      <w:r>
        <w:fldChar w:fldCharType="separate"/>
      </w:r>
      <w:r>
        <w:t>438</w:t>
      </w:r>
      <w:r>
        <w:fldChar w:fldCharType="end"/>
      </w:r>
    </w:p>
    <w:p w14:paraId="4871D6D3" w14:textId="499F0261" w:rsidR="00562E84" w:rsidRDefault="00562E84">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_Toc75357388 \h </w:instrText>
      </w:r>
      <w:r>
        <w:fldChar w:fldCharType="separate"/>
      </w:r>
      <w:r>
        <w:t>438</w:t>
      </w:r>
      <w:r>
        <w:fldChar w:fldCharType="end"/>
      </w:r>
    </w:p>
    <w:p w14:paraId="524B410E" w14:textId="4B03691A" w:rsidR="00562E84" w:rsidRDefault="00562E84">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_Toc75357389 \h </w:instrText>
      </w:r>
      <w:r>
        <w:fldChar w:fldCharType="separate"/>
      </w:r>
      <w:r>
        <w:t>438</w:t>
      </w:r>
      <w:r>
        <w:fldChar w:fldCharType="end"/>
      </w:r>
    </w:p>
    <w:p w14:paraId="2C0B9F36" w14:textId="417F73CE" w:rsidR="00562E84" w:rsidRDefault="00562E84">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_Toc75357390 \h </w:instrText>
      </w:r>
      <w:r>
        <w:fldChar w:fldCharType="separate"/>
      </w:r>
      <w:r>
        <w:t>438</w:t>
      </w:r>
      <w:r>
        <w:fldChar w:fldCharType="end"/>
      </w:r>
    </w:p>
    <w:p w14:paraId="54E7AE63" w14:textId="621D76B6" w:rsidR="00562E84" w:rsidRDefault="00562E84">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_Toc75357391 \h </w:instrText>
      </w:r>
      <w:r>
        <w:fldChar w:fldCharType="separate"/>
      </w:r>
      <w:r>
        <w:t>439</w:t>
      </w:r>
      <w:r>
        <w:fldChar w:fldCharType="end"/>
      </w:r>
    </w:p>
    <w:p w14:paraId="5719E8A6" w14:textId="780EA830" w:rsidR="00562E84" w:rsidRDefault="00562E84">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_Toc75357392 \h </w:instrText>
      </w:r>
      <w:r>
        <w:fldChar w:fldCharType="separate"/>
      </w:r>
      <w:r>
        <w:t>439</w:t>
      </w:r>
      <w:r>
        <w:fldChar w:fldCharType="end"/>
      </w:r>
    </w:p>
    <w:p w14:paraId="17FF1C99" w14:textId="1679CE38" w:rsidR="00562E84" w:rsidRDefault="00562E84">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_Toc75357393 \h </w:instrText>
      </w:r>
      <w:r>
        <w:fldChar w:fldCharType="separate"/>
      </w:r>
      <w:r>
        <w:t>439</w:t>
      </w:r>
      <w:r>
        <w:fldChar w:fldCharType="end"/>
      </w:r>
    </w:p>
    <w:p w14:paraId="30F8C976" w14:textId="11B1CE56" w:rsidR="00562E84" w:rsidRDefault="00562E84">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_Toc75357394 \h </w:instrText>
      </w:r>
      <w:r>
        <w:fldChar w:fldCharType="separate"/>
      </w:r>
      <w:r>
        <w:t>439</w:t>
      </w:r>
      <w:r>
        <w:fldChar w:fldCharType="end"/>
      </w:r>
    </w:p>
    <w:p w14:paraId="53559054" w14:textId="5A5FC031" w:rsidR="00562E84" w:rsidRDefault="00562E84">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_Toc75357395 \h </w:instrText>
      </w:r>
      <w:r>
        <w:fldChar w:fldCharType="separate"/>
      </w:r>
      <w:r>
        <w:t>439</w:t>
      </w:r>
      <w:r>
        <w:fldChar w:fldCharType="end"/>
      </w:r>
    </w:p>
    <w:p w14:paraId="148EC5E7" w14:textId="0E4C1F42" w:rsidR="00562E84" w:rsidRDefault="00562E84">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_Toc75357396 \h </w:instrText>
      </w:r>
      <w:r>
        <w:fldChar w:fldCharType="separate"/>
      </w:r>
      <w:r>
        <w:t>440</w:t>
      </w:r>
      <w:r>
        <w:fldChar w:fldCharType="end"/>
      </w:r>
    </w:p>
    <w:p w14:paraId="444AEB29" w14:textId="7BD7A7F4" w:rsidR="00562E84" w:rsidRDefault="00562E84">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_Toc75357397 \h </w:instrText>
      </w:r>
      <w:r>
        <w:fldChar w:fldCharType="separate"/>
      </w:r>
      <w:r>
        <w:t>440</w:t>
      </w:r>
      <w:r>
        <w:fldChar w:fldCharType="end"/>
      </w:r>
    </w:p>
    <w:p w14:paraId="092C5F3C" w14:textId="7A17D66B" w:rsidR="00562E84" w:rsidRDefault="00562E84">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_Toc75357398 \h </w:instrText>
      </w:r>
      <w:r>
        <w:fldChar w:fldCharType="separate"/>
      </w:r>
      <w:r>
        <w:t>441</w:t>
      </w:r>
      <w:r>
        <w:fldChar w:fldCharType="end"/>
      </w:r>
    </w:p>
    <w:p w14:paraId="064E4463" w14:textId="2B66CD72" w:rsidR="00562E84" w:rsidRDefault="00562E84">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_Toc75357399 \h </w:instrText>
      </w:r>
      <w:r>
        <w:fldChar w:fldCharType="separate"/>
      </w:r>
      <w:r>
        <w:t>441</w:t>
      </w:r>
      <w:r>
        <w:fldChar w:fldCharType="end"/>
      </w:r>
    </w:p>
    <w:p w14:paraId="03A2374D" w14:textId="461A924C" w:rsidR="00562E84" w:rsidRDefault="00562E84">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_Toc75357400 \h </w:instrText>
      </w:r>
      <w:r>
        <w:fldChar w:fldCharType="separate"/>
      </w:r>
      <w:r>
        <w:t>442</w:t>
      </w:r>
      <w:r>
        <w:fldChar w:fldCharType="end"/>
      </w:r>
    </w:p>
    <w:p w14:paraId="01303455" w14:textId="132C1B15" w:rsidR="00562E84" w:rsidRDefault="00562E84">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_Toc75357401 \h </w:instrText>
      </w:r>
      <w:r>
        <w:fldChar w:fldCharType="separate"/>
      </w:r>
      <w:r>
        <w:t>442</w:t>
      </w:r>
      <w:r>
        <w:fldChar w:fldCharType="end"/>
      </w:r>
    </w:p>
    <w:p w14:paraId="31544C90" w14:textId="21005993" w:rsidR="00562E84" w:rsidRDefault="00562E84">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_Toc75357402 \h </w:instrText>
      </w:r>
      <w:r>
        <w:fldChar w:fldCharType="separate"/>
      </w:r>
      <w:r>
        <w:t>442</w:t>
      </w:r>
      <w:r>
        <w:fldChar w:fldCharType="end"/>
      </w:r>
    </w:p>
    <w:p w14:paraId="0A0A062F" w14:textId="37140EE9" w:rsidR="00562E84" w:rsidRDefault="00562E84">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_Toc75357403 \h </w:instrText>
      </w:r>
      <w:r>
        <w:fldChar w:fldCharType="separate"/>
      </w:r>
      <w:r>
        <w:t>443</w:t>
      </w:r>
      <w:r>
        <w:fldChar w:fldCharType="end"/>
      </w:r>
    </w:p>
    <w:p w14:paraId="3D9BFE32" w14:textId="2B9D2A10" w:rsidR="00562E84" w:rsidRDefault="00562E84">
      <w:pPr>
        <w:pStyle w:val="TOC3"/>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_Toc75357404 \h </w:instrText>
      </w:r>
      <w:r>
        <w:fldChar w:fldCharType="separate"/>
      </w:r>
      <w:r>
        <w:t>443</w:t>
      </w:r>
      <w:r>
        <w:fldChar w:fldCharType="end"/>
      </w:r>
    </w:p>
    <w:p w14:paraId="2473A071" w14:textId="31822414" w:rsidR="00562E84" w:rsidRDefault="00562E84">
      <w:pPr>
        <w:pStyle w:val="TOC3"/>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_Toc75357405 \h </w:instrText>
      </w:r>
      <w:r>
        <w:fldChar w:fldCharType="separate"/>
      </w:r>
      <w:r>
        <w:t>443</w:t>
      </w:r>
      <w:r>
        <w:fldChar w:fldCharType="end"/>
      </w:r>
    </w:p>
    <w:p w14:paraId="02DEC9CC" w14:textId="3A61617C" w:rsidR="00562E84" w:rsidRDefault="00562E84">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_Toc75357406 \h </w:instrText>
      </w:r>
      <w:r>
        <w:fldChar w:fldCharType="separate"/>
      </w:r>
      <w:r>
        <w:t>443</w:t>
      </w:r>
      <w:r>
        <w:fldChar w:fldCharType="end"/>
      </w:r>
    </w:p>
    <w:p w14:paraId="37F05A2C" w14:textId="27A19E26" w:rsidR="00562E84" w:rsidRDefault="00562E8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_Toc75357407 \h </w:instrText>
      </w:r>
      <w:r>
        <w:fldChar w:fldCharType="separate"/>
      </w:r>
      <w:r>
        <w:t>444</w:t>
      </w:r>
      <w:r>
        <w:fldChar w:fldCharType="end"/>
      </w:r>
    </w:p>
    <w:p w14:paraId="1AC01345" w14:textId="75E232C9" w:rsidR="00562E84" w:rsidRDefault="00562E8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_Toc75357408 \h </w:instrText>
      </w:r>
      <w:r>
        <w:fldChar w:fldCharType="separate"/>
      </w:r>
      <w:r>
        <w:t>444</w:t>
      </w:r>
      <w:r>
        <w:fldChar w:fldCharType="end"/>
      </w:r>
    </w:p>
    <w:p w14:paraId="55AFFAE8" w14:textId="140E6A91" w:rsidR="00562E84" w:rsidRDefault="00562E8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_Toc75357409 \h </w:instrText>
      </w:r>
      <w:r>
        <w:fldChar w:fldCharType="separate"/>
      </w:r>
      <w:r>
        <w:t>444</w:t>
      </w:r>
      <w:r>
        <w:fldChar w:fldCharType="end"/>
      </w:r>
    </w:p>
    <w:p w14:paraId="5B398300" w14:textId="008D1D33" w:rsidR="00562E84" w:rsidRDefault="00562E8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_Toc75357410 \h </w:instrText>
      </w:r>
      <w:r>
        <w:fldChar w:fldCharType="separate"/>
      </w:r>
      <w:r>
        <w:t>444</w:t>
      </w:r>
      <w:r>
        <w:fldChar w:fldCharType="end"/>
      </w:r>
    </w:p>
    <w:p w14:paraId="48638658" w14:textId="1EFDBB99" w:rsidR="00562E84" w:rsidRDefault="00562E84">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_Toc75357411 \h </w:instrText>
      </w:r>
      <w:r>
        <w:fldChar w:fldCharType="separate"/>
      </w:r>
      <w:r>
        <w:t>444</w:t>
      </w:r>
      <w:r>
        <w:fldChar w:fldCharType="end"/>
      </w:r>
    </w:p>
    <w:p w14:paraId="2D25B4AA" w14:textId="592D0AAB" w:rsidR="00562E84" w:rsidRDefault="00562E8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_Toc75357412 \h </w:instrText>
      </w:r>
      <w:r>
        <w:fldChar w:fldCharType="separate"/>
      </w:r>
      <w:r>
        <w:t>445</w:t>
      </w:r>
      <w:r>
        <w:fldChar w:fldCharType="end"/>
      </w:r>
    </w:p>
    <w:p w14:paraId="1A90974E" w14:textId="65C3D6DE" w:rsidR="00562E84" w:rsidRDefault="00562E8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_Toc75357413 \h </w:instrText>
      </w:r>
      <w:r>
        <w:fldChar w:fldCharType="separate"/>
      </w:r>
      <w:r>
        <w:t>445</w:t>
      </w:r>
      <w:r>
        <w:fldChar w:fldCharType="end"/>
      </w:r>
    </w:p>
    <w:p w14:paraId="380951FE" w14:textId="5B736E31" w:rsidR="00562E84" w:rsidRDefault="00562E84">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_Toc75357414 \h </w:instrText>
      </w:r>
      <w:r>
        <w:fldChar w:fldCharType="separate"/>
      </w:r>
      <w:r>
        <w:t>445</w:t>
      </w:r>
      <w:r>
        <w:fldChar w:fldCharType="end"/>
      </w:r>
    </w:p>
    <w:p w14:paraId="589B6220" w14:textId="7D630699" w:rsidR="00562E84" w:rsidRDefault="00562E84">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_Toc75357415 \h </w:instrText>
      </w:r>
      <w:r>
        <w:fldChar w:fldCharType="separate"/>
      </w:r>
      <w:r>
        <w:t>445</w:t>
      </w:r>
      <w:r>
        <w:fldChar w:fldCharType="end"/>
      </w:r>
    </w:p>
    <w:p w14:paraId="5C105232" w14:textId="313BB21C" w:rsidR="00562E84" w:rsidRDefault="00562E8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_Toc75357416 \h </w:instrText>
      </w:r>
      <w:r>
        <w:fldChar w:fldCharType="separate"/>
      </w:r>
      <w:r>
        <w:t>447</w:t>
      </w:r>
      <w:r>
        <w:fldChar w:fldCharType="end"/>
      </w:r>
    </w:p>
    <w:p w14:paraId="792E2991" w14:textId="72FE3591" w:rsidR="00562E84" w:rsidRDefault="00562E8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_Toc75357417 \h </w:instrText>
      </w:r>
      <w:r>
        <w:fldChar w:fldCharType="separate"/>
      </w:r>
      <w:r>
        <w:t>447</w:t>
      </w:r>
      <w:r>
        <w:fldChar w:fldCharType="end"/>
      </w:r>
    </w:p>
    <w:p w14:paraId="7AFDA4F8" w14:textId="150210F6" w:rsidR="00562E84" w:rsidRDefault="00562E8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_Toc75357418 \h </w:instrText>
      </w:r>
      <w:r>
        <w:fldChar w:fldCharType="separate"/>
      </w:r>
      <w:r>
        <w:t>448</w:t>
      </w:r>
      <w:r>
        <w:fldChar w:fldCharType="end"/>
      </w:r>
    </w:p>
    <w:p w14:paraId="6FAEC3B0" w14:textId="34885B41" w:rsidR="00562E84" w:rsidRDefault="00562E8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_Toc75357419 \h </w:instrText>
      </w:r>
      <w:r>
        <w:fldChar w:fldCharType="separate"/>
      </w:r>
      <w:r>
        <w:t>448</w:t>
      </w:r>
      <w:r>
        <w:fldChar w:fldCharType="end"/>
      </w:r>
    </w:p>
    <w:p w14:paraId="1E96320C" w14:textId="6FFE7CDF" w:rsidR="00562E84" w:rsidRDefault="00562E8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_Toc75357420 \h </w:instrText>
      </w:r>
      <w:r>
        <w:fldChar w:fldCharType="separate"/>
      </w:r>
      <w:r>
        <w:t>448</w:t>
      </w:r>
      <w:r>
        <w:fldChar w:fldCharType="end"/>
      </w:r>
    </w:p>
    <w:p w14:paraId="030ABAA0" w14:textId="54467B20" w:rsidR="00562E84" w:rsidRDefault="00562E8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_Toc75357421 \h </w:instrText>
      </w:r>
      <w:r>
        <w:fldChar w:fldCharType="separate"/>
      </w:r>
      <w:r>
        <w:t>449</w:t>
      </w:r>
      <w:r>
        <w:fldChar w:fldCharType="end"/>
      </w:r>
    </w:p>
    <w:p w14:paraId="4DA62B72" w14:textId="68C491A9" w:rsidR="00562E84" w:rsidRDefault="00562E84">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_Toc75357422 \h </w:instrText>
      </w:r>
      <w:r>
        <w:fldChar w:fldCharType="separate"/>
      </w:r>
      <w:r>
        <w:t>450</w:t>
      </w:r>
      <w:r>
        <w:fldChar w:fldCharType="end"/>
      </w:r>
    </w:p>
    <w:p w14:paraId="7ADD8B68" w14:textId="2822BEAD" w:rsidR="00562E84" w:rsidRDefault="00562E84">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_Toc75357423 \h </w:instrText>
      </w:r>
      <w:r>
        <w:fldChar w:fldCharType="separate"/>
      </w:r>
      <w:r>
        <w:t>450</w:t>
      </w:r>
      <w:r>
        <w:fldChar w:fldCharType="end"/>
      </w:r>
    </w:p>
    <w:p w14:paraId="203A0134" w14:textId="55DDED5B" w:rsidR="00562E84" w:rsidRDefault="00562E84">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rPr>
        <w:tab/>
      </w:r>
      <w:r>
        <w:rPr>
          <w:lang w:eastAsia="zh-CN"/>
        </w:rPr>
        <w:t>Control Plane for Trusted WLAN Access for N5CW Device</w:t>
      </w:r>
      <w:r>
        <w:tab/>
      </w:r>
      <w:r>
        <w:fldChar w:fldCharType="begin" w:fldLock="1"/>
      </w:r>
      <w:r>
        <w:instrText xml:space="preserve"> PAGEREF _Toc75357424 \h </w:instrText>
      </w:r>
      <w:r>
        <w:fldChar w:fldCharType="separate"/>
      </w:r>
      <w:r>
        <w:t>451</w:t>
      </w:r>
      <w:r>
        <w:fldChar w:fldCharType="end"/>
      </w:r>
    </w:p>
    <w:p w14:paraId="6C4CFB6F" w14:textId="79CF7AFA" w:rsidR="00562E84" w:rsidRDefault="00562E8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_Toc75357425 \h </w:instrText>
      </w:r>
      <w:r>
        <w:fldChar w:fldCharType="separate"/>
      </w:r>
      <w:r>
        <w:t>451</w:t>
      </w:r>
      <w:r>
        <w:fldChar w:fldCharType="end"/>
      </w:r>
    </w:p>
    <w:p w14:paraId="6056BF78" w14:textId="15ABC7C4" w:rsidR="00562E84" w:rsidRDefault="00562E8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_Toc75357426 \h </w:instrText>
      </w:r>
      <w:r>
        <w:fldChar w:fldCharType="separate"/>
      </w:r>
      <w:r>
        <w:t>451</w:t>
      </w:r>
      <w:r>
        <w:fldChar w:fldCharType="end"/>
      </w:r>
    </w:p>
    <w:p w14:paraId="7AFC3907" w14:textId="4FA7B807" w:rsidR="00562E84" w:rsidRDefault="00562E8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_Toc75357427 \h </w:instrText>
      </w:r>
      <w:r>
        <w:fldChar w:fldCharType="separate"/>
      </w:r>
      <w:r>
        <w:t>452</w:t>
      </w:r>
      <w:r>
        <w:fldChar w:fldCharType="end"/>
      </w:r>
    </w:p>
    <w:p w14:paraId="3924CAF6" w14:textId="194B4281" w:rsidR="00562E84" w:rsidRDefault="00562E8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_Toc75357428 \h </w:instrText>
      </w:r>
      <w:r>
        <w:fldChar w:fldCharType="separate"/>
      </w:r>
      <w:r>
        <w:t>452</w:t>
      </w:r>
      <w:r>
        <w:fldChar w:fldCharType="end"/>
      </w:r>
    </w:p>
    <w:p w14:paraId="538B1E4D" w14:textId="50742415" w:rsidR="00562E84" w:rsidRDefault="00562E8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_Toc75357429 \h </w:instrText>
      </w:r>
      <w:r>
        <w:fldChar w:fldCharType="separate"/>
      </w:r>
      <w:r>
        <w:t>453</w:t>
      </w:r>
      <w:r>
        <w:fldChar w:fldCharType="end"/>
      </w:r>
    </w:p>
    <w:p w14:paraId="1B164F22" w14:textId="47902E06" w:rsidR="00562E84" w:rsidRDefault="00562E8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_Toc75357430 \h </w:instrText>
      </w:r>
      <w:r>
        <w:fldChar w:fldCharType="separate"/>
      </w:r>
      <w:r>
        <w:t>453</w:t>
      </w:r>
      <w:r>
        <w:fldChar w:fldCharType="end"/>
      </w:r>
    </w:p>
    <w:p w14:paraId="41E6990D" w14:textId="78C8FA5E" w:rsidR="00562E84" w:rsidRDefault="00562E8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rPr>
        <w:tab/>
      </w:r>
      <w:r>
        <w:rPr>
          <w:lang w:eastAsia="zh-CN"/>
        </w:rPr>
        <w:t>User Plane for Trusted WLAN Access for N5CW Device</w:t>
      </w:r>
      <w:r>
        <w:tab/>
      </w:r>
      <w:r>
        <w:fldChar w:fldCharType="begin" w:fldLock="1"/>
      </w:r>
      <w:r>
        <w:instrText xml:space="preserve"> PAGEREF _Toc75357431 \h </w:instrText>
      </w:r>
      <w:r>
        <w:fldChar w:fldCharType="separate"/>
      </w:r>
      <w:r>
        <w:t>453</w:t>
      </w:r>
      <w:r>
        <w:fldChar w:fldCharType="end"/>
      </w:r>
    </w:p>
    <w:p w14:paraId="468A6F6C" w14:textId="5C31C22A" w:rsidR="00562E84" w:rsidRDefault="00562E84" w:rsidP="00562E84">
      <w:pPr>
        <w:pStyle w:val="TOC8"/>
        <w:rPr>
          <w:rFonts w:asciiTheme="minorHAnsi" w:eastAsiaTheme="minorEastAsia" w:hAnsiTheme="minorHAnsi" w:cstheme="minorBidi"/>
          <w:b w:val="0"/>
          <w:szCs w:val="22"/>
          <w:lang w:eastAsia="en-GB"/>
        </w:rPr>
      </w:pPr>
      <w:r>
        <w:t>Annex A (informative):</w:t>
      </w:r>
      <w:r>
        <w:tab/>
      </w:r>
      <w:r>
        <w:rPr>
          <w:lang w:eastAsia="ja-JP"/>
        </w:rPr>
        <w:t>Relationship between Service-Based Interfaces and Reference Points</w:t>
      </w:r>
      <w:r>
        <w:tab/>
      </w:r>
      <w:r>
        <w:fldChar w:fldCharType="begin" w:fldLock="1"/>
      </w:r>
      <w:r>
        <w:instrText xml:space="preserve"> PAGEREF _Toc75357432 \h </w:instrText>
      </w:r>
      <w:r>
        <w:fldChar w:fldCharType="separate"/>
      </w:r>
      <w:r>
        <w:t>454</w:t>
      </w:r>
      <w:r>
        <w:fldChar w:fldCharType="end"/>
      </w:r>
    </w:p>
    <w:p w14:paraId="47E16B0F" w14:textId="2597B637" w:rsidR="00562E84" w:rsidRDefault="00562E84" w:rsidP="00562E84">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_Toc75357433 \h </w:instrText>
      </w:r>
      <w:r>
        <w:fldChar w:fldCharType="separate"/>
      </w:r>
      <w:r>
        <w:t>456</w:t>
      </w:r>
      <w:r>
        <w:fldChar w:fldCharType="end"/>
      </w:r>
    </w:p>
    <w:p w14:paraId="2DD4FCB6" w14:textId="5D29CB1B" w:rsidR="00562E84" w:rsidRDefault="00562E84" w:rsidP="00562E84">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_Toc75357434 \h </w:instrText>
      </w:r>
      <w:r>
        <w:fldChar w:fldCharType="separate"/>
      </w:r>
      <w:r>
        <w:t>457</w:t>
      </w:r>
      <w:r>
        <w:fldChar w:fldCharType="end"/>
      </w:r>
    </w:p>
    <w:p w14:paraId="5EEF98EC" w14:textId="6982F421" w:rsidR="00562E84" w:rsidRDefault="00562E84" w:rsidP="00562E84">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_Toc75357435 \h </w:instrText>
      </w:r>
      <w:r>
        <w:fldChar w:fldCharType="separate"/>
      </w:r>
      <w:r>
        <w:t>458</w:t>
      </w:r>
      <w:r>
        <w:fldChar w:fldCharType="end"/>
      </w:r>
    </w:p>
    <w:p w14:paraId="28CA8887" w14:textId="27AC5ED3" w:rsidR="00562E84" w:rsidRDefault="00562E8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_Toc75357436 \h </w:instrText>
      </w:r>
      <w:r>
        <w:fldChar w:fldCharType="separate"/>
      </w:r>
      <w:r>
        <w:t>458</w:t>
      </w:r>
      <w:r>
        <w:fldChar w:fldCharType="end"/>
      </w:r>
    </w:p>
    <w:p w14:paraId="7CE46101" w14:textId="1D9F5BC7" w:rsidR="00562E84" w:rsidRDefault="00562E8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_Toc75357437 \h </w:instrText>
      </w:r>
      <w:r>
        <w:fldChar w:fldCharType="separate"/>
      </w:r>
      <w:r>
        <w:t>458</w:t>
      </w:r>
      <w:r>
        <w:fldChar w:fldCharType="end"/>
      </w:r>
    </w:p>
    <w:p w14:paraId="606A6BE2" w14:textId="1635206A" w:rsidR="00562E84" w:rsidRDefault="00562E8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_Toc75357438 \h </w:instrText>
      </w:r>
      <w:r>
        <w:fldChar w:fldCharType="separate"/>
      </w:r>
      <w:r>
        <w:t>459</w:t>
      </w:r>
      <w:r>
        <w:fldChar w:fldCharType="end"/>
      </w:r>
    </w:p>
    <w:p w14:paraId="6DB99524" w14:textId="3CAC8356" w:rsidR="00562E84" w:rsidRDefault="00562E84">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_Toc75357439 \h </w:instrText>
      </w:r>
      <w:r>
        <w:fldChar w:fldCharType="separate"/>
      </w:r>
      <w:r>
        <w:t>460</w:t>
      </w:r>
      <w:r>
        <w:fldChar w:fldCharType="end"/>
      </w:r>
    </w:p>
    <w:p w14:paraId="039B7055" w14:textId="0461E721" w:rsidR="00562E84" w:rsidRDefault="00562E84">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_Toc75357440 \h </w:instrText>
      </w:r>
      <w:r>
        <w:fldChar w:fldCharType="separate"/>
      </w:r>
      <w:r>
        <w:t>461</w:t>
      </w:r>
      <w:r>
        <w:fldChar w:fldCharType="end"/>
      </w:r>
    </w:p>
    <w:p w14:paraId="7D310FDE" w14:textId="21C227A5" w:rsidR="00562E84" w:rsidRDefault="00562E84">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_Toc75357441 \h </w:instrText>
      </w:r>
      <w:r>
        <w:fldChar w:fldCharType="separate"/>
      </w:r>
      <w:r>
        <w:t>461</w:t>
      </w:r>
      <w:r>
        <w:fldChar w:fldCharType="end"/>
      </w:r>
    </w:p>
    <w:p w14:paraId="5E3AB12E" w14:textId="78EAFDD9" w:rsidR="00562E84" w:rsidRDefault="00562E84">
      <w:pPr>
        <w:pStyle w:val="TOC1"/>
        <w:rPr>
          <w:rFonts w:asciiTheme="minorHAnsi" w:eastAsiaTheme="minorEastAsia" w:hAnsiTheme="minorHAnsi" w:cstheme="minorBidi"/>
          <w:szCs w:val="22"/>
          <w:lang w:eastAsia="en-GB"/>
        </w:rPr>
      </w:pPr>
      <w:r>
        <w:t>D.7</w:t>
      </w:r>
      <w:r>
        <w:rPr>
          <w:rFonts w:asciiTheme="minorHAnsi" w:eastAsiaTheme="minorEastAsia" w:hAnsiTheme="minorHAnsi" w:cstheme="minorBidi"/>
          <w:szCs w:val="22"/>
          <w:lang w:eastAsia="en-GB"/>
        </w:rPr>
        <w:tab/>
      </w:r>
      <w:r>
        <w:t>Guidance for underlay network to support QoS differentiation for User Plane IPsec Child SA</w:t>
      </w:r>
      <w:r>
        <w:tab/>
      </w:r>
      <w:r>
        <w:fldChar w:fldCharType="begin" w:fldLock="1"/>
      </w:r>
      <w:r>
        <w:instrText xml:space="preserve"> PAGEREF _Toc75357442 \h </w:instrText>
      </w:r>
      <w:r>
        <w:fldChar w:fldCharType="separate"/>
      </w:r>
      <w:r>
        <w:t>462</w:t>
      </w:r>
      <w:r>
        <w:fldChar w:fldCharType="end"/>
      </w:r>
    </w:p>
    <w:p w14:paraId="0CAC2388" w14:textId="6D92BCAC" w:rsidR="00562E84" w:rsidRDefault="00562E84">
      <w:pPr>
        <w:pStyle w:val="TOC2"/>
        <w:rPr>
          <w:rFonts w:asciiTheme="minorHAnsi" w:eastAsiaTheme="minorEastAsia" w:hAnsiTheme="minorHAnsi" w:cstheme="minorBidi"/>
          <w:sz w:val="22"/>
          <w:szCs w:val="22"/>
          <w:lang w:eastAsia="en-GB"/>
        </w:rPr>
      </w:pPr>
      <w:r>
        <w:t>D.7.1</w:t>
      </w:r>
      <w:r>
        <w:rPr>
          <w:rFonts w:asciiTheme="minorHAnsi" w:eastAsiaTheme="minorEastAsia" w:hAnsiTheme="minorHAnsi" w:cstheme="minorBidi"/>
          <w:sz w:val="22"/>
          <w:szCs w:val="22"/>
          <w:lang w:eastAsia="en-GB"/>
        </w:rPr>
        <w:tab/>
      </w:r>
      <w:r>
        <w:t>Network initiated QoS</w:t>
      </w:r>
      <w:r>
        <w:tab/>
      </w:r>
      <w:r>
        <w:fldChar w:fldCharType="begin" w:fldLock="1"/>
      </w:r>
      <w:r>
        <w:instrText xml:space="preserve"> PAGEREF _Toc75357443 \h </w:instrText>
      </w:r>
      <w:r>
        <w:fldChar w:fldCharType="separate"/>
      </w:r>
      <w:r>
        <w:t>462</w:t>
      </w:r>
      <w:r>
        <w:fldChar w:fldCharType="end"/>
      </w:r>
    </w:p>
    <w:p w14:paraId="42DBC883" w14:textId="699D24EC" w:rsidR="00562E84" w:rsidRDefault="00562E84">
      <w:pPr>
        <w:pStyle w:val="TOC2"/>
        <w:rPr>
          <w:rFonts w:asciiTheme="minorHAnsi" w:eastAsiaTheme="minorEastAsia" w:hAnsiTheme="minorHAnsi" w:cstheme="minorBidi"/>
          <w:sz w:val="22"/>
          <w:szCs w:val="22"/>
          <w:lang w:eastAsia="en-GB"/>
        </w:rPr>
      </w:pPr>
      <w:r>
        <w:t>D.7.2</w:t>
      </w:r>
      <w:r>
        <w:rPr>
          <w:rFonts w:asciiTheme="minorHAnsi" w:eastAsiaTheme="minorEastAsia" w:hAnsiTheme="minorHAnsi" w:cstheme="minorBidi"/>
          <w:sz w:val="22"/>
          <w:szCs w:val="22"/>
          <w:lang w:eastAsia="en-GB"/>
        </w:rPr>
        <w:tab/>
      </w:r>
      <w:r>
        <w:t>UE initiated QoS</w:t>
      </w:r>
      <w:r>
        <w:tab/>
      </w:r>
      <w:r>
        <w:fldChar w:fldCharType="begin" w:fldLock="1"/>
      </w:r>
      <w:r>
        <w:instrText xml:space="preserve"> PAGEREF _Toc75357444 \h </w:instrText>
      </w:r>
      <w:r>
        <w:fldChar w:fldCharType="separate"/>
      </w:r>
      <w:r>
        <w:t>463</w:t>
      </w:r>
      <w:r>
        <w:fldChar w:fldCharType="end"/>
      </w:r>
    </w:p>
    <w:p w14:paraId="04A81499" w14:textId="6B79EE35" w:rsidR="00562E84" w:rsidRDefault="00562E84" w:rsidP="00562E84">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_Toc75357445 \h </w:instrText>
      </w:r>
      <w:r>
        <w:fldChar w:fldCharType="separate"/>
      </w:r>
      <w:r>
        <w:t>465</w:t>
      </w:r>
      <w:r>
        <w:fldChar w:fldCharType="end"/>
      </w:r>
    </w:p>
    <w:p w14:paraId="3F2ADE3D" w14:textId="01ECDEFD" w:rsidR="00562E84" w:rsidRDefault="00562E8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_Toc75357446 \h </w:instrText>
      </w:r>
      <w:r>
        <w:fldChar w:fldCharType="separate"/>
      </w:r>
      <w:r>
        <w:t>465</w:t>
      </w:r>
      <w:r>
        <w:fldChar w:fldCharType="end"/>
      </w:r>
    </w:p>
    <w:p w14:paraId="6A9CADE3" w14:textId="04B59E41" w:rsidR="00562E84" w:rsidRDefault="00562E84" w:rsidP="00562E84">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_Toc75357447 \h </w:instrText>
      </w:r>
      <w:r>
        <w:fldChar w:fldCharType="separate"/>
      </w:r>
      <w:r>
        <w:t>467</w:t>
      </w:r>
      <w:r>
        <w:fldChar w:fldCharType="end"/>
      </w:r>
    </w:p>
    <w:p w14:paraId="17C7D49B" w14:textId="72C34D70" w:rsidR="00562E84" w:rsidRDefault="00562E84" w:rsidP="00562E84">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_Toc75357448 \h </w:instrText>
      </w:r>
      <w:r>
        <w:fldChar w:fldCharType="separate"/>
      </w:r>
      <w:r>
        <w:t>470</w:t>
      </w:r>
      <w:r>
        <w:fldChar w:fldCharType="end"/>
      </w:r>
    </w:p>
    <w:p w14:paraId="6833EA70" w14:textId="1B4F02B4" w:rsidR="00562E84" w:rsidRDefault="00562E8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_Toc75357449 \h </w:instrText>
      </w:r>
      <w:r>
        <w:fldChar w:fldCharType="separate"/>
      </w:r>
      <w:r>
        <w:t>470</w:t>
      </w:r>
      <w:r>
        <w:fldChar w:fldCharType="end"/>
      </w:r>
    </w:p>
    <w:p w14:paraId="2AB5CA5E" w14:textId="2187EE77" w:rsidR="00562E84" w:rsidRDefault="00562E8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_Toc75357450 \h </w:instrText>
      </w:r>
      <w:r>
        <w:fldChar w:fldCharType="separate"/>
      </w:r>
      <w:r>
        <w:t>470</w:t>
      </w:r>
      <w:r>
        <w:fldChar w:fldCharType="end"/>
      </w:r>
    </w:p>
    <w:p w14:paraId="1B213F68" w14:textId="48CB5D0F" w:rsidR="00562E84" w:rsidRDefault="00562E84">
      <w:pPr>
        <w:pStyle w:val="TOC2"/>
        <w:rPr>
          <w:rFonts w:asciiTheme="minorHAnsi" w:eastAsiaTheme="minorEastAsia" w:hAnsiTheme="minorHAnsi" w:cstheme="minorBidi"/>
          <w:sz w:val="22"/>
          <w:szCs w:val="22"/>
          <w:lang w:eastAsia="en-GB"/>
        </w:rPr>
      </w:pPr>
      <w:r w:rsidRPr="00562E84">
        <w:t>G.2.1</w:t>
      </w:r>
      <w:r w:rsidRPr="00562E84">
        <w:rPr>
          <w:rFonts w:asciiTheme="minorHAnsi" w:eastAsiaTheme="minorEastAsia" w:hAnsiTheme="minorHAnsi" w:cstheme="minorBidi"/>
          <w:sz w:val="22"/>
          <w:szCs w:val="22"/>
          <w:lang w:eastAsia="en-GB"/>
        </w:rPr>
        <w:tab/>
      </w:r>
      <w:r w:rsidRPr="00AA011E">
        <w:rPr>
          <w:lang w:val="en-US"/>
        </w:rPr>
        <w:t>Introduction</w:t>
      </w:r>
      <w:r>
        <w:tab/>
      </w:r>
      <w:r>
        <w:fldChar w:fldCharType="begin" w:fldLock="1"/>
      </w:r>
      <w:r>
        <w:instrText xml:space="preserve"> PAGEREF _Toc75357451 \h </w:instrText>
      </w:r>
      <w:r>
        <w:fldChar w:fldCharType="separate"/>
      </w:r>
      <w:r>
        <w:t>470</w:t>
      </w:r>
      <w:r>
        <w:fldChar w:fldCharType="end"/>
      </w:r>
    </w:p>
    <w:p w14:paraId="658A48A7" w14:textId="7C2BD9CD" w:rsidR="00562E84" w:rsidRDefault="00562E84">
      <w:pPr>
        <w:pStyle w:val="TOC2"/>
        <w:rPr>
          <w:rFonts w:asciiTheme="minorHAnsi" w:eastAsiaTheme="minorEastAsia" w:hAnsiTheme="minorHAnsi" w:cstheme="minorBidi"/>
          <w:sz w:val="22"/>
          <w:szCs w:val="22"/>
          <w:lang w:eastAsia="en-GB"/>
        </w:rPr>
      </w:pPr>
      <w:r w:rsidRPr="00562E84">
        <w:lastRenderedPageBreak/>
        <w:t>G.2.2</w:t>
      </w:r>
      <w:r w:rsidRPr="00562E84">
        <w:rPr>
          <w:rFonts w:asciiTheme="minorHAnsi" w:eastAsiaTheme="minorEastAsia" w:hAnsiTheme="minorHAnsi" w:cstheme="minorBidi"/>
          <w:sz w:val="22"/>
          <w:szCs w:val="22"/>
          <w:lang w:eastAsia="en-GB"/>
        </w:rPr>
        <w:tab/>
      </w:r>
      <w:r w:rsidRPr="00AA011E">
        <w:rPr>
          <w:lang w:val="en-US"/>
        </w:rPr>
        <w:t>Communication across service mesh boundaries</w:t>
      </w:r>
      <w:r>
        <w:tab/>
      </w:r>
      <w:r>
        <w:fldChar w:fldCharType="begin" w:fldLock="1"/>
      </w:r>
      <w:r>
        <w:instrText xml:space="preserve"> PAGEREF _Toc75357452 \h </w:instrText>
      </w:r>
      <w:r>
        <w:fldChar w:fldCharType="separate"/>
      </w:r>
      <w:r>
        <w:t>471</w:t>
      </w:r>
      <w:r>
        <w:fldChar w:fldCharType="end"/>
      </w:r>
    </w:p>
    <w:p w14:paraId="051220A3" w14:textId="42AAA034" w:rsidR="00562E84" w:rsidRDefault="00562E84">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_Toc75357453 \h </w:instrText>
      </w:r>
      <w:r>
        <w:fldChar w:fldCharType="separate"/>
      </w:r>
      <w:r>
        <w:t>472</w:t>
      </w:r>
      <w:r>
        <w:fldChar w:fldCharType="end"/>
      </w:r>
    </w:p>
    <w:p w14:paraId="237ACB42" w14:textId="32CA4397" w:rsidR="00562E84" w:rsidRDefault="00562E84">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_Toc75357454 \h </w:instrText>
      </w:r>
      <w:r>
        <w:fldChar w:fldCharType="separate"/>
      </w:r>
      <w:r>
        <w:t>473</w:t>
      </w:r>
      <w:r>
        <w:fldChar w:fldCharType="end"/>
      </w:r>
    </w:p>
    <w:p w14:paraId="38D465BD" w14:textId="1276F310" w:rsidR="00562E84" w:rsidRDefault="00562E84">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_Toc75357455 \h </w:instrText>
      </w:r>
      <w:r>
        <w:fldChar w:fldCharType="separate"/>
      </w:r>
      <w:r>
        <w:t>473</w:t>
      </w:r>
      <w:r>
        <w:fldChar w:fldCharType="end"/>
      </w:r>
    </w:p>
    <w:p w14:paraId="474FD76E" w14:textId="75DF432B" w:rsidR="00562E84" w:rsidRDefault="00562E84">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_Toc75357456 \h </w:instrText>
      </w:r>
      <w:r>
        <w:fldChar w:fldCharType="separate"/>
      </w:r>
      <w:r>
        <w:t>474</w:t>
      </w:r>
      <w:r>
        <w:fldChar w:fldCharType="end"/>
      </w:r>
    </w:p>
    <w:p w14:paraId="5D0873A5" w14:textId="4E6B66DB" w:rsidR="00562E84" w:rsidRDefault="00562E84">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_Toc75357457 \h </w:instrText>
      </w:r>
      <w:r>
        <w:fldChar w:fldCharType="separate"/>
      </w:r>
      <w:r>
        <w:t>475</w:t>
      </w:r>
      <w:r>
        <w:fldChar w:fldCharType="end"/>
      </w:r>
    </w:p>
    <w:p w14:paraId="2849753B" w14:textId="05946991" w:rsidR="00562E84" w:rsidRDefault="00562E84">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_Toc75357458 \h </w:instrText>
      </w:r>
      <w:r>
        <w:fldChar w:fldCharType="separate"/>
      </w:r>
      <w:r>
        <w:t>475</w:t>
      </w:r>
      <w:r>
        <w:fldChar w:fldCharType="end"/>
      </w:r>
    </w:p>
    <w:p w14:paraId="25232EAE" w14:textId="688F97D2" w:rsidR="00562E84" w:rsidRDefault="00562E84" w:rsidP="00562E84">
      <w:pPr>
        <w:pStyle w:val="TOC8"/>
        <w:rPr>
          <w:rFonts w:asciiTheme="minorHAnsi" w:eastAsiaTheme="minorEastAsia" w:hAnsiTheme="minorHAnsi" w:cstheme="minorBidi"/>
          <w:b w:val="0"/>
          <w:szCs w:val="22"/>
          <w:lang w:eastAsia="en-GB"/>
        </w:rPr>
      </w:pPr>
      <w:r>
        <w:t>Annex H (normative):</w:t>
      </w:r>
      <w:r>
        <w:tab/>
        <w:t>PTP usage guidelines</w:t>
      </w:r>
      <w:r>
        <w:tab/>
      </w:r>
      <w:r>
        <w:fldChar w:fldCharType="begin" w:fldLock="1"/>
      </w:r>
      <w:r>
        <w:instrText xml:space="preserve"> PAGEREF _Toc75357459 \h </w:instrText>
      </w:r>
      <w:r>
        <w:fldChar w:fldCharType="separate"/>
      </w:r>
      <w:r>
        <w:t>476</w:t>
      </w:r>
      <w:r>
        <w:fldChar w:fldCharType="end"/>
      </w:r>
    </w:p>
    <w:p w14:paraId="51C27F4F" w14:textId="57F99E53" w:rsidR="00562E84" w:rsidRDefault="00562E8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_Toc75357460 \h </w:instrText>
      </w:r>
      <w:r>
        <w:fldChar w:fldCharType="separate"/>
      </w:r>
      <w:r>
        <w:t>476</w:t>
      </w:r>
      <w:r>
        <w:fldChar w:fldCharType="end"/>
      </w:r>
    </w:p>
    <w:p w14:paraId="2D9AD916" w14:textId="7411E6FA" w:rsidR="00562E84" w:rsidRDefault="00562E84">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_Toc75357461 \h </w:instrText>
      </w:r>
      <w:r>
        <w:fldChar w:fldCharType="separate"/>
      </w:r>
      <w:r>
        <w:t>476</w:t>
      </w:r>
      <w:r>
        <w:fldChar w:fldCharType="end"/>
      </w:r>
    </w:p>
    <w:p w14:paraId="2886DD3C" w14:textId="6961F188" w:rsidR="00562E84" w:rsidRDefault="00562E84">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_Toc75357462 \h </w:instrText>
      </w:r>
      <w:r>
        <w:fldChar w:fldCharType="separate"/>
      </w:r>
      <w:r>
        <w:t>476</w:t>
      </w:r>
      <w:r>
        <w:fldChar w:fldCharType="end"/>
      </w:r>
    </w:p>
    <w:p w14:paraId="58E22222" w14:textId="45EDEECF" w:rsidR="00562E84" w:rsidRDefault="00562E84">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_Toc75357463 \h </w:instrText>
      </w:r>
      <w:r>
        <w:fldChar w:fldCharType="separate"/>
      </w:r>
      <w:r>
        <w:t>476</w:t>
      </w:r>
      <w:r>
        <w:fldChar w:fldCharType="end"/>
      </w:r>
    </w:p>
    <w:p w14:paraId="76445C4C" w14:textId="21AF1A83" w:rsidR="00562E84" w:rsidRDefault="00562E84" w:rsidP="00562E84">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_Toc75357464 \h </w:instrText>
      </w:r>
      <w:r>
        <w:fldChar w:fldCharType="separate"/>
      </w:r>
      <w:r>
        <w:t>478</w:t>
      </w:r>
      <w:r>
        <w:fldChar w:fldCharType="end"/>
      </w:r>
    </w:p>
    <w:p w14:paraId="3795C9AB" w14:textId="62615A1A" w:rsidR="00562E84" w:rsidRDefault="00562E8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_Toc75357465 \h </w:instrText>
      </w:r>
      <w:r>
        <w:fldChar w:fldCharType="separate"/>
      </w:r>
      <w:r>
        <w:t>478</w:t>
      </w:r>
      <w:r>
        <w:fldChar w:fldCharType="end"/>
      </w:r>
    </w:p>
    <w:p w14:paraId="08667AEB" w14:textId="34AD1E0C" w:rsidR="00562E84" w:rsidRDefault="00562E84" w:rsidP="00562E84">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_Toc75357466 \h </w:instrText>
      </w:r>
      <w:r>
        <w:fldChar w:fldCharType="separate"/>
      </w:r>
      <w:r>
        <w:t>480</w:t>
      </w:r>
      <w:r>
        <w:fldChar w:fldCharType="end"/>
      </w:r>
    </w:p>
    <w:p w14:paraId="5E863C05" w14:textId="2A148714" w:rsidR="00562E84" w:rsidRDefault="00562E84" w:rsidP="00562E84">
      <w:pPr>
        <w:pStyle w:val="TOC8"/>
        <w:rPr>
          <w:rFonts w:asciiTheme="minorHAnsi" w:eastAsiaTheme="minorEastAsia" w:hAnsiTheme="minorHAnsi" w:cstheme="minorBidi"/>
          <w:b w:val="0"/>
          <w:szCs w:val="22"/>
          <w:lang w:eastAsia="en-GB"/>
        </w:rPr>
      </w:pPr>
      <w:r>
        <w:t>Annex K (normative):</w:t>
      </w:r>
      <w:r>
        <w:tab/>
        <w:t>Port and user plane node management information exchange</w:t>
      </w:r>
      <w:r>
        <w:tab/>
      </w:r>
      <w:r>
        <w:fldChar w:fldCharType="begin" w:fldLock="1"/>
      </w:r>
      <w:r>
        <w:instrText xml:space="preserve"> PAGEREF _Toc75357467 \h </w:instrText>
      </w:r>
      <w:r>
        <w:fldChar w:fldCharType="separate"/>
      </w:r>
      <w:r>
        <w:t>482</w:t>
      </w:r>
      <w:r>
        <w:fldChar w:fldCharType="end"/>
      </w:r>
    </w:p>
    <w:p w14:paraId="5EB983ED" w14:textId="3361C209" w:rsidR="00562E84" w:rsidRDefault="00562E84">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user plane node management information</w:t>
      </w:r>
      <w:r>
        <w:tab/>
      </w:r>
      <w:r>
        <w:fldChar w:fldCharType="begin" w:fldLock="1"/>
      </w:r>
      <w:r>
        <w:instrText xml:space="preserve"> PAGEREF _Toc75357468 \h </w:instrText>
      </w:r>
      <w:r>
        <w:fldChar w:fldCharType="separate"/>
      </w:r>
      <w:r>
        <w:t>482</w:t>
      </w:r>
      <w:r>
        <w:fldChar w:fldCharType="end"/>
      </w:r>
    </w:p>
    <w:p w14:paraId="0E06FB75" w14:textId="4B4B6DEA" w:rsidR="00562E84" w:rsidRDefault="00562E84">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user plane node management information exchange for time synchronization</w:t>
      </w:r>
      <w:r>
        <w:tab/>
      </w:r>
      <w:r>
        <w:fldChar w:fldCharType="begin" w:fldLock="1"/>
      </w:r>
      <w:r>
        <w:instrText xml:space="preserve"> PAGEREF _Toc75357469 \h </w:instrText>
      </w:r>
      <w:r>
        <w:fldChar w:fldCharType="separate"/>
      </w:r>
      <w:r>
        <w:t>482</w:t>
      </w:r>
      <w:r>
        <w:fldChar w:fldCharType="end"/>
      </w:r>
    </w:p>
    <w:p w14:paraId="3CE9819C" w14:textId="1CB035F8" w:rsidR="00562E84" w:rsidRDefault="00562E84">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_Toc75357470 \h </w:instrText>
      </w:r>
      <w:r>
        <w:fldChar w:fldCharType="separate"/>
      </w:r>
      <w:r>
        <w:t>482</w:t>
      </w:r>
      <w:r>
        <w:fldChar w:fldCharType="end"/>
      </w:r>
    </w:p>
    <w:p w14:paraId="651E09CC" w14:textId="393AF488" w:rsidR="00562E84" w:rsidRDefault="00562E84">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_Toc75357471 \h </w:instrText>
      </w:r>
      <w:r>
        <w:fldChar w:fldCharType="separate"/>
      </w:r>
      <w:r>
        <w:t>482</w:t>
      </w:r>
      <w:r>
        <w:fldChar w:fldCharType="end"/>
      </w:r>
    </w:p>
    <w:p w14:paraId="4C6AC5EE" w14:textId="4799BC60" w:rsidR="00562E84" w:rsidRDefault="00562E84">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_Toc75357472 \h </w:instrText>
      </w:r>
      <w:r>
        <w:fldChar w:fldCharType="separate"/>
      </w:r>
      <w:r>
        <w:t>482</w:t>
      </w:r>
      <w:r>
        <w:fldChar w:fldCharType="end"/>
      </w:r>
    </w:p>
    <w:p w14:paraId="373807BD" w14:textId="31C80EBF" w:rsidR="00562E84" w:rsidRDefault="00562E84">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_Toc75357473 \h </w:instrText>
      </w:r>
      <w:r>
        <w:fldChar w:fldCharType="separate"/>
      </w:r>
      <w:r>
        <w:t>483</w:t>
      </w:r>
      <w:r>
        <w:fldChar w:fldCharType="end"/>
      </w:r>
    </w:p>
    <w:p w14:paraId="7B8DB40D" w14:textId="070C1BA0" w:rsidR="00562E84" w:rsidRDefault="00562E84">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_Toc75357474 \h </w:instrText>
      </w:r>
      <w:r>
        <w:fldChar w:fldCharType="separate"/>
      </w:r>
      <w:r>
        <w:t>483</w:t>
      </w:r>
      <w:r>
        <w:fldChar w:fldCharType="end"/>
      </w:r>
    </w:p>
    <w:p w14:paraId="06414120" w14:textId="4E0DB7EA" w:rsidR="00562E84" w:rsidRDefault="00562E84">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_Toc75357475 \h </w:instrText>
      </w:r>
      <w:r>
        <w:fldChar w:fldCharType="separate"/>
      </w:r>
      <w:r>
        <w:t>483</w:t>
      </w:r>
      <w:r>
        <w:fldChar w:fldCharType="end"/>
      </w:r>
    </w:p>
    <w:p w14:paraId="106C1968" w14:textId="533E8057" w:rsidR="00562E84" w:rsidRDefault="00562E84">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_Toc75357476 \h </w:instrText>
      </w:r>
      <w:r>
        <w:fldChar w:fldCharType="separate"/>
      </w:r>
      <w:r>
        <w:t>484</w:t>
      </w:r>
      <w:r>
        <w:fldChar w:fldCharType="end"/>
      </w:r>
    </w:p>
    <w:p w14:paraId="1E1767C6" w14:textId="2477D13D" w:rsidR="00562E84" w:rsidRDefault="00562E84">
      <w:pPr>
        <w:pStyle w:val="TOC3"/>
        <w:rPr>
          <w:rFonts w:asciiTheme="minorHAnsi" w:eastAsiaTheme="minorEastAsia" w:hAnsiTheme="minorHAnsi" w:cstheme="minorBidi"/>
          <w:sz w:val="22"/>
          <w:szCs w:val="22"/>
          <w:lang w:eastAsia="en-GB"/>
        </w:rPr>
      </w:pPr>
      <w:r>
        <w:t>K.2.2.6</w:t>
      </w:r>
      <w:r>
        <w:rPr>
          <w:rFonts w:asciiTheme="minorHAnsi" w:eastAsiaTheme="minorEastAsia" w:hAnsiTheme="minorHAnsi" w:cstheme="minorBidi"/>
          <w:sz w:val="22"/>
          <w:szCs w:val="22"/>
          <w:lang w:eastAsia="en-GB"/>
        </w:rPr>
        <w:tab/>
      </w:r>
      <w:r>
        <w:t>Configuration for transport protocols</w:t>
      </w:r>
      <w:r>
        <w:tab/>
      </w:r>
      <w:r>
        <w:fldChar w:fldCharType="begin" w:fldLock="1"/>
      </w:r>
      <w:r>
        <w:instrText xml:space="preserve"> PAGEREF _Toc75357477 \h </w:instrText>
      </w:r>
      <w:r>
        <w:fldChar w:fldCharType="separate"/>
      </w:r>
      <w:r>
        <w:t>484</w:t>
      </w:r>
      <w:r>
        <w:fldChar w:fldCharType="end"/>
      </w:r>
    </w:p>
    <w:p w14:paraId="02F4EB3A" w14:textId="39FA2262" w:rsidR="00562E84" w:rsidRDefault="00562E84" w:rsidP="00562E84">
      <w:pPr>
        <w:pStyle w:val="TOC8"/>
        <w:rPr>
          <w:rFonts w:asciiTheme="minorHAnsi" w:eastAsiaTheme="minorEastAsia" w:hAnsiTheme="minorHAnsi" w:cstheme="minorBidi"/>
          <w:b w:val="0"/>
          <w:szCs w:val="22"/>
          <w:lang w:eastAsia="en-GB"/>
        </w:rPr>
      </w:pPr>
      <w:r>
        <w:t>Annex L (normative):</w:t>
      </w:r>
      <w:r>
        <w:tab/>
        <w:t>Support of GERAN/UTRAN access</w:t>
      </w:r>
      <w:r>
        <w:tab/>
      </w:r>
      <w:r>
        <w:fldChar w:fldCharType="begin" w:fldLock="1"/>
      </w:r>
      <w:r>
        <w:instrText xml:space="preserve"> PAGEREF _Toc75357478 \h </w:instrText>
      </w:r>
      <w:r>
        <w:fldChar w:fldCharType="separate"/>
      </w:r>
      <w:r>
        <w:t>486</w:t>
      </w:r>
      <w:r>
        <w:fldChar w:fldCharType="end"/>
      </w:r>
    </w:p>
    <w:p w14:paraId="08F0D0D0" w14:textId="17834847" w:rsidR="00562E84" w:rsidRDefault="00562E84" w:rsidP="00562E84">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_Toc75357479 \h </w:instrText>
      </w:r>
      <w:r>
        <w:fldChar w:fldCharType="separate"/>
      </w:r>
      <w:r>
        <w:t>487</w:t>
      </w:r>
      <w:r>
        <w:fldChar w:fldCharType="end"/>
      </w:r>
    </w:p>
    <w:p w14:paraId="5B6892B9" w14:textId="19876CA5"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75356618"/>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75356619"/>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75356620"/>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32013E95" w:rsidR="00BD3ADB" w:rsidRDefault="00BD3ADB" w:rsidP="00BD3ADB">
      <w:pPr>
        <w:pStyle w:val="EX"/>
      </w:pPr>
      <w:r>
        <w:t>[126]</w:t>
      </w:r>
      <w:r>
        <w:tab/>
        <w:t>IEEE Std 1588: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4410D779" w14:textId="39035A59" w:rsidR="00607A94" w:rsidRDefault="00607A94" w:rsidP="00607A94">
      <w:pPr>
        <w:pStyle w:val="EX"/>
      </w:pPr>
      <w:r>
        <w:t>[131]</w:t>
      </w:r>
      <w:r>
        <w:tab/>
        <w:t>IEEE Std 802.3: "Ethernet"</w:t>
      </w:r>
      <w:r w:rsidR="00182EE7">
        <w:t>.</w:t>
      </w:r>
    </w:p>
    <w:p w14:paraId="111B0119" w14:textId="11D03457" w:rsidR="00607A94" w:rsidRDefault="00607A94" w:rsidP="00607A94">
      <w:pPr>
        <w:pStyle w:val="EX"/>
      </w:pPr>
      <w:r>
        <w:t>[132]</w:t>
      </w:r>
      <w:r>
        <w:tab/>
        <w:t>3GPP TS 29.561: "5G System; Interworking between 5G Network and external Data Networks; Stage 3".</w:t>
      </w:r>
    </w:p>
    <w:p w14:paraId="27F3E1B5" w14:textId="54941918" w:rsidR="00BA212C" w:rsidRDefault="00BA212C" w:rsidP="00BA212C">
      <w:pPr>
        <w:pStyle w:val="EX"/>
      </w:pPr>
      <w:r>
        <w:t>[133]</w:t>
      </w:r>
      <w:r>
        <w:tab/>
        <w:t>3GPP TS 29.513: "Policy and Charging Control signalling flows and QoS parameter mapping; Stage 3".</w:t>
      </w:r>
    </w:p>
    <w:p w14:paraId="283B0413" w14:textId="20BC7C8C" w:rsidR="00B04F2B" w:rsidRDefault="00B04F2B" w:rsidP="00B04F2B">
      <w:pPr>
        <w:pStyle w:val="EX"/>
      </w:pPr>
      <w:r>
        <w:t>[134]</w:t>
      </w:r>
      <w:r>
        <w:tab/>
        <w:t>3GPP TS 23.558: "Architecture for enabling Edge Applications (EA)".</w:t>
      </w:r>
    </w:p>
    <w:p w14:paraId="68D675EF" w14:textId="31F52853" w:rsidR="00160667" w:rsidRDefault="00160667" w:rsidP="00160667">
      <w:pPr>
        <w:pStyle w:val="EX"/>
      </w:pPr>
      <w:r>
        <w:t>[135]</w:t>
      </w:r>
      <w:r>
        <w:tab/>
        <w:t>3GPP TS 26.501: "5G Media Streaming (5GMS); General description and architecture".</w:t>
      </w:r>
    </w:p>
    <w:p w14:paraId="057987B4" w14:textId="4CED1273" w:rsidR="00C84B6D" w:rsidRDefault="00C84B6D" w:rsidP="00C84B6D">
      <w:pPr>
        <w:pStyle w:val="EX"/>
      </w:pPr>
      <w:r>
        <w:t>[136]</w:t>
      </w:r>
      <w:r>
        <w:tab/>
        <w:t>3GPP TS 23.256 "Support of Uncrewed Aerial Systems (UAS) connectivity, identification and tracking; Stage 2".</w:t>
      </w:r>
    </w:p>
    <w:p w14:paraId="52DFFD8A" w14:textId="7133AE78" w:rsidR="00182EE7" w:rsidRDefault="00182EE7" w:rsidP="00182EE7">
      <w:pPr>
        <w:pStyle w:val="EX"/>
      </w:pPr>
      <w:r>
        <w:t>[137]</w:t>
      </w:r>
      <w:r>
        <w:tab/>
        <w:t>GSMA NG.116: "Generic Network Slice Template".</w:t>
      </w:r>
    </w:p>
    <w:p w14:paraId="1BC10B27" w14:textId="77777777" w:rsidR="00D40151" w:rsidRPr="009E0DE1" w:rsidRDefault="00D40151" w:rsidP="00D40151">
      <w:pPr>
        <w:pStyle w:val="Heading1"/>
      </w:pPr>
      <w:bookmarkStart w:id="45" w:name="_Toc75356621"/>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75356622"/>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64C79724" w14:textId="77777777" w:rsidR="00C922CA" w:rsidRDefault="00C922CA" w:rsidP="00D40151">
      <w:pPr>
        <w:keepLines/>
      </w:pPr>
      <w:r w:rsidRPr="00562E84">
        <w:rPr>
          <w:b/>
          <w:bCs/>
        </w:rPr>
        <w:t>Default UE credentials:</w:t>
      </w:r>
      <w:r>
        <w:t xml:space="preserve"> Information configured in the UE to make the UE uniquely identifiable and verifiably secure to perform UE onboarding.</w:t>
      </w:r>
    </w:p>
    <w:p w14:paraId="0836A685" w14:textId="77777777" w:rsidR="00C922CA" w:rsidRDefault="00C922CA" w:rsidP="00D40151">
      <w:pPr>
        <w:keepLines/>
      </w:pPr>
      <w:r w:rsidRPr="00562E84">
        <w:rPr>
          <w:b/>
          <w:bCs/>
        </w:rPr>
        <w:t>Default Credentials Server (DCS):</w:t>
      </w:r>
      <w:r>
        <w:t xml:space="preserve"> An entity that can perform authentication based on the Default UE credentials or provide means for another entity to perform authentication based on the Default UE credentials.</w:t>
      </w:r>
    </w:p>
    <w:p w14:paraId="52FC45B9" w14:textId="7361495F"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419556E9" w14:textId="6BA01EF9" w:rsidR="00C922CA" w:rsidRPr="00562E84" w:rsidRDefault="00C922CA" w:rsidP="00D40151">
      <w:pPr>
        <w:rPr>
          <w:rFonts w:eastAsia="DengXian"/>
        </w:rPr>
      </w:pPr>
      <w:r w:rsidRPr="00562E84">
        <w:rPr>
          <w:rFonts w:eastAsia="DengXian"/>
          <w:b/>
          <w:bCs/>
        </w:rPr>
        <w:t>Multi-USIM UE:</w:t>
      </w:r>
      <w:r>
        <w:rPr>
          <w:rFonts w:eastAsia="DengXian"/>
        </w:rPr>
        <w:t xml:space="preserve"> A UE with multiple USIMs, capable of maintaining a separate registration state with a PLMN for each USIM at least over 3GPP Access and supporting one or more of the enhancements described in clause 5.38.</w:t>
      </w:r>
    </w:p>
    <w:p w14:paraId="7789DBFA" w14:textId="368258CC"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794FF2E" w14:textId="77777777" w:rsidR="00182EE7" w:rsidRDefault="00182EE7" w:rsidP="00D40151">
      <w:pPr>
        <w:keepLines/>
      </w:pPr>
      <w:r w:rsidRPr="00562E84">
        <w:rPr>
          <w:b/>
          <w:bCs/>
        </w:rPr>
        <w:t>Onboarding Network:</w:t>
      </w:r>
      <w:r>
        <w:t xml:space="preserve"> Either a PLMN enabling Remote Provisioning for a registered UE, or an Onboarding SNPN.</w:t>
      </w:r>
    </w:p>
    <w:p w14:paraId="6428D6BF" w14:textId="77777777" w:rsidR="00182EE7" w:rsidRDefault="00182EE7" w:rsidP="00D40151">
      <w:pPr>
        <w:keepLines/>
      </w:pPr>
      <w:r w:rsidRPr="00562E84">
        <w:rPr>
          <w:b/>
          <w:bCs/>
        </w:rPr>
        <w:t>Onboarding Standalone Non-Public Network:</w:t>
      </w:r>
      <w:r>
        <w:t xml:space="preserve"> An SNPN providing Onboarding access and enabling Remote Provisioning for a UE registered for Onboarding.</w:t>
      </w:r>
    </w:p>
    <w:p w14:paraId="58B240E2" w14:textId="0D5B304B"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70251740" w14:textId="59F9F67F" w:rsidR="00182EE7" w:rsidRPr="00562E84" w:rsidRDefault="00182EE7" w:rsidP="00323277">
      <w:r w:rsidRPr="00562E84">
        <w:rPr>
          <w:b/>
          <w:bCs/>
        </w:rPr>
        <w:t>Provisioning Server:</w:t>
      </w:r>
      <w:r>
        <w:t xml:space="preserve"> Entity that provisions network credentials and other data in the UE to enable SNPN access.</w:t>
      </w:r>
    </w:p>
    <w:p w14:paraId="1F72403D" w14:textId="71D14A67" w:rsidR="006D2D57" w:rsidRDefault="006D2D57" w:rsidP="00323277">
      <w:r w:rsidRPr="00323277">
        <w:rPr>
          <w:b/>
          <w:bCs/>
        </w:rPr>
        <w:t>PTP domain:</w:t>
      </w:r>
      <w:r>
        <w:t xml:space="preserve"> As defined in IEEE Std 1588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4374ECB5" w14:textId="2F0D2210" w:rsidR="00182EE7" w:rsidRDefault="00182EE7" w:rsidP="00D40151">
      <w:pPr>
        <w:keepLines/>
      </w:pPr>
      <w:r w:rsidRPr="00562E84">
        <w:rPr>
          <w:b/>
          <w:bCs/>
        </w:rPr>
        <w:t>SNPN ID:</w:t>
      </w:r>
      <w:r>
        <w:t xml:space="preserve"> PLMN ID and NID identifying an SNPN.</w:t>
      </w:r>
    </w:p>
    <w:p w14:paraId="3A4004EE" w14:textId="6E7CC3EA"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1BDD5B16" w14:textId="77777777" w:rsidR="00182EE7" w:rsidRPr="00C63777" w:rsidRDefault="00182EE7" w:rsidP="00182EE7">
      <w:pPr>
        <w:keepLines/>
      </w:pPr>
      <w:r w:rsidRPr="00C63777">
        <w:rPr>
          <w:b/>
          <w:bCs/>
        </w:rPr>
        <w:t>Subscription Owner Standalone Non-Public Network:</w:t>
      </w:r>
      <w:r>
        <w:t xml:space="preserve"> A Standalone Non-Public Network owning the subscription of a UE and providing subscription data to the UE via a Provisioning Server during the onboarding procedure.</w:t>
      </w:r>
    </w:p>
    <w:p w14:paraId="2A67D512" w14:textId="05203A19"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w:t>
      </w:r>
      <w:r w:rsidR="00055D0B">
        <w:t xml:space="preserve"> (i.e. which ensures a maximum delay)</w:t>
      </w:r>
      <w:r>
        <w:t xml:space="preserve"> and/or isochronous communication with high reliability and availability. It is about providing packet transport with QoS characteristics such as bounds on latency, loss, and reliability, where end systems and relay/transmit nodes </w:t>
      </w:r>
      <w:r w:rsidR="00055D0B">
        <w:t xml:space="preserve">may or may not </w:t>
      </w:r>
      <w:r>
        <w:t>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36D93BB6" w14:textId="77777777" w:rsidR="000F5D21" w:rsidRDefault="000F5D21" w:rsidP="00D40151">
      <w:pPr>
        <w:keepLines/>
        <w:overflowPunct w:val="0"/>
        <w:autoSpaceDE w:val="0"/>
        <w:autoSpaceDN w:val="0"/>
        <w:adjustRightInd w:val="0"/>
        <w:textAlignment w:val="baseline"/>
      </w:pPr>
      <w:r w:rsidRPr="00562E84">
        <w:rPr>
          <w:b/>
          <w:bCs/>
        </w:rPr>
        <w:t>UE-DS-TT Residence Time:</w:t>
      </w:r>
      <w:r>
        <w:t xml:space="preserve"> The time taken within the UE and DS-TT to forward a packet between the UE and DS-TT port. UE-DS-TT Residence Time is provided at the time of PDU Session Establishment by the UE to the network.</w:t>
      </w:r>
    </w:p>
    <w:p w14:paraId="40B26D73" w14:textId="7917762A" w:rsidR="000F5D21" w:rsidRDefault="000F5D21" w:rsidP="00562E84">
      <w:pPr>
        <w:pStyle w:val="NO"/>
      </w:pPr>
      <w:r>
        <w:t>NOTE 2:</w:t>
      </w:r>
      <w:r>
        <w:tab/>
        <w:t>UE-DS-TT Residence Time is the same for uplink and downlink traffic and applies to all QoS Flows.</w:t>
      </w:r>
    </w:p>
    <w:p w14:paraId="4EE36030" w14:textId="4496FBF5"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40617B1E" w:rsidR="00D40151" w:rsidRDefault="00D40151" w:rsidP="00D40151">
      <w:pPr>
        <w:pStyle w:val="NO"/>
      </w:pPr>
      <w:bookmarkStart w:id="53" w:name="_Toc20149627"/>
      <w:r>
        <w:t>NOTE </w:t>
      </w:r>
      <w:r w:rsidR="000F5D21">
        <w:t>3</w:t>
      </w:r>
      <w:r>
        <w:t>:</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75356623"/>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6D5C1EC0" w14:textId="77777777" w:rsidR="00160667" w:rsidRDefault="00160667" w:rsidP="00D40151">
      <w:pPr>
        <w:pStyle w:val="EW"/>
      </w:pPr>
      <w:r>
        <w:t>5G DDNMF</w:t>
      </w:r>
      <w:r>
        <w:tab/>
        <w:t>5G Direct Discovery Name Management Function</w:t>
      </w:r>
    </w:p>
    <w:p w14:paraId="061125A8" w14:textId="726DE6F3" w:rsidR="00D40151" w:rsidRDefault="00704A9E" w:rsidP="00D40151">
      <w:pPr>
        <w:pStyle w:val="EW"/>
      </w:pPr>
      <w:r>
        <w:t>5G</w:t>
      </w:r>
      <w:r w:rsidR="00160667">
        <w:t xml:space="preserve"> LAN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42AE07E1" w14:textId="29711277" w:rsidR="00C922CA" w:rsidRDefault="00C922CA" w:rsidP="00D40151">
      <w:pPr>
        <w:pStyle w:val="EW"/>
      </w:pPr>
      <w:r>
        <w:t>DCS</w:t>
      </w:r>
      <w:r>
        <w:tab/>
        <w:t>Default Credentials Server</w:t>
      </w:r>
    </w:p>
    <w:p w14:paraId="0759A523" w14:textId="3487394D"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5C5A6A80" w14:textId="77777777" w:rsidR="00607A94" w:rsidRDefault="00607A94" w:rsidP="00D40151">
      <w:pPr>
        <w:pStyle w:val="EW"/>
        <w:rPr>
          <w:lang w:eastAsia="zh-CN"/>
        </w:rPr>
      </w:pPr>
      <w:r>
        <w:rPr>
          <w:lang w:eastAsia="zh-CN"/>
        </w:rPr>
        <w:t>MBS</w:t>
      </w:r>
      <w:r>
        <w:rPr>
          <w:lang w:eastAsia="zh-CN"/>
        </w:rPr>
        <w:tab/>
        <w:t>Multicast/Broadcast Service</w:t>
      </w:r>
    </w:p>
    <w:p w14:paraId="150E6506" w14:textId="77777777" w:rsidR="00607A94" w:rsidRDefault="00607A94" w:rsidP="00D40151">
      <w:pPr>
        <w:pStyle w:val="EW"/>
        <w:rPr>
          <w:lang w:eastAsia="zh-CN"/>
        </w:rPr>
      </w:pPr>
      <w:r>
        <w:rPr>
          <w:lang w:eastAsia="zh-CN"/>
        </w:rPr>
        <w:t>MBSF</w:t>
      </w:r>
      <w:r>
        <w:rPr>
          <w:lang w:eastAsia="zh-CN"/>
        </w:rPr>
        <w:tab/>
        <w:t>Multicast/Broadcast Service Function</w:t>
      </w:r>
    </w:p>
    <w:p w14:paraId="79292F80" w14:textId="77777777" w:rsidR="00607A94" w:rsidRDefault="00607A94" w:rsidP="00D40151">
      <w:pPr>
        <w:pStyle w:val="EW"/>
        <w:rPr>
          <w:lang w:eastAsia="zh-CN"/>
        </w:rPr>
      </w:pPr>
      <w:r>
        <w:rPr>
          <w:lang w:eastAsia="zh-CN"/>
        </w:rPr>
        <w:t>MBSTF</w:t>
      </w:r>
      <w:r>
        <w:rPr>
          <w:lang w:eastAsia="zh-CN"/>
        </w:rPr>
        <w:tab/>
        <w:t>Multicast/Broadcast Service Transport Function</w:t>
      </w:r>
    </w:p>
    <w:p w14:paraId="54FD9C00" w14:textId="77777777" w:rsidR="00607A94" w:rsidRDefault="00607A94" w:rsidP="00D40151">
      <w:pPr>
        <w:pStyle w:val="EW"/>
        <w:rPr>
          <w:lang w:eastAsia="zh-CN"/>
        </w:rPr>
      </w:pPr>
      <w:r>
        <w:rPr>
          <w:lang w:eastAsia="zh-CN"/>
        </w:rPr>
        <w:t>MB-SMF</w:t>
      </w:r>
      <w:r>
        <w:rPr>
          <w:lang w:eastAsia="zh-CN"/>
        </w:rPr>
        <w:tab/>
        <w:t>Multicast/Broadcast Session Management Function</w:t>
      </w:r>
    </w:p>
    <w:p w14:paraId="312008E0" w14:textId="77777777" w:rsidR="00607A94" w:rsidRDefault="00607A94" w:rsidP="00D40151">
      <w:pPr>
        <w:pStyle w:val="EW"/>
        <w:rPr>
          <w:lang w:eastAsia="zh-CN"/>
        </w:rPr>
      </w:pPr>
      <w:r>
        <w:rPr>
          <w:lang w:eastAsia="zh-CN"/>
        </w:rPr>
        <w:t>MB-UPF</w:t>
      </w:r>
      <w:r>
        <w:rPr>
          <w:lang w:eastAsia="zh-CN"/>
        </w:rPr>
        <w:tab/>
        <w:t>Multicast/Broadcast User Plane Function</w:t>
      </w:r>
    </w:p>
    <w:p w14:paraId="0BDDB6B6" w14:textId="20567DAD"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D41E931" w:rsidR="00D40151" w:rsidRDefault="00D40151" w:rsidP="00D40151">
      <w:pPr>
        <w:pStyle w:val="EW"/>
      </w:pPr>
      <w:r>
        <w:t>NSSAAF</w:t>
      </w:r>
      <w:r>
        <w:tab/>
        <w:t>Network Slice-</w:t>
      </w:r>
      <w:r w:rsidR="00AF315F">
        <w:t>s</w:t>
      </w:r>
      <w:r>
        <w:t>pecific</w:t>
      </w:r>
      <w:r w:rsidR="00AF315F">
        <w:t xml:space="preserve"> and SNPN</w:t>
      </w:r>
      <w:r>
        <w:t xml:space="preserve">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AA0CEED" w14:textId="562F179D" w:rsidR="00681FC7" w:rsidRDefault="00681FC7" w:rsidP="00D40151">
      <w:pPr>
        <w:pStyle w:val="EW"/>
      </w:pPr>
      <w:r>
        <w:t>NSSRG</w:t>
      </w:r>
      <w:r>
        <w:tab/>
        <w:t>Network Slice Simultaneous Registration Group</w:t>
      </w:r>
    </w:p>
    <w:p w14:paraId="027DB13C" w14:textId="77477001"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4DEE8928" w14:textId="77777777" w:rsidR="00C922CA" w:rsidRDefault="00C922CA" w:rsidP="00D40151">
      <w:pPr>
        <w:pStyle w:val="EW"/>
      </w:pPr>
      <w:r>
        <w:t>ONN</w:t>
      </w:r>
      <w:r>
        <w:tab/>
        <w:t>Onboarding Network</w:t>
      </w:r>
    </w:p>
    <w:p w14:paraId="3EB45FB8" w14:textId="77777777" w:rsidR="00C922CA" w:rsidRDefault="00C922CA" w:rsidP="00D40151">
      <w:pPr>
        <w:pStyle w:val="EW"/>
      </w:pPr>
      <w:r>
        <w:t>ON-SNPN</w:t>
      </w:r>
      <w:r>
        <w:tab/>
        <w:t>Onboarding Standalone Non-Public Network</w:t>
      </w:r>
    </w:p>
    <w:p w14:paraId="79005C16" w14:textId="5310986D"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E1E7BE7" w14:textId="62842A21" w:rsidR="00C922CA" w:rsidRDefault="00C922CA" w:rsidP="00D40151">
      <w:pPr>
        <w:pStyle w:val="EW"/>
      </w:pPr>
      <w:r>
        <w:t>PVS</w:t>
      </w:r>
      <w:r>
        <w:tab/>
        <w:t>Provisioning Server</w:t>
      </w:r>
    </w:p>
    <w:p w14:paraId="2C1AB1C6" w14:textId="4012D913"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61D867DD" w14:textId="77777777" w:rsidR="00C922CA" w:rsidRDefault="00C922CA" w:rsidP="00D40151">
      <w:pPr>
        <w:pStyle w:val="EW"/>
        <w:rPr>
          <w:rFonts w:eastAsia="SimSun"/>
          <w:lang w:eastAsia="zh-CN"/>
        </w:rPr>
      </w:pPr>
      <w:r>
        <w:rPr>
          <w:rFonts w:eastAsia="SimSun"/>
          <w:lang w:eastAsia="zh-CN"/>
        </w:rPr>
        <w:t>SO-SNPN</w:t>
      </w:r>
      <w:r>
        <w:rPr>
          <w:rFonts w:eastAsia="SimSun"/>
          <w:lang w:eastAsia="zh-CN"/>
        </w:rPr>
        <w:tab/>
        <w:t>Subscription Owner Standalone Non-Public Network</w:t>
      </w:r>
    </w:p>
    <w:p w14:paraId="1B56359A" w14:textId="56D97182"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48D3DFEA" w14:textId="0341E875" w:rsidR="00182EE7" w:rsidRDefault="00182EE7" w:rsidP="00D40151">
      <w:pPr>
        <w:pStyle w:val="EW"/>
      </w:pPr>
      <w:r>
        <w:t>TSCTSF</w:t>
      </w:r>
      <w:r>
        <w:tab/>
        <w:t>Time Sensitive Communication and Time Synchronization function</w:t>
      </w:r>
    </w:p>
    <w:p w14:paraId="24B37C8F" w14:textId="6E2627DB"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3EC26388" w14:textId="4271323F" w:rsidR="00C84B6D" w:rsidRDefault="00C84B6D" w:rsidP="00D40151">
      <w:pPr>
        <w:pStyle w:val="EW"/>
      </w:pPr>
      <w:r>
        <w:t>UAS NF</w:t>
      </w:r>
      <w:r>
        <w:tab/>
        <w:t>Uncrewed Aerial System Network Function</w:t>
      </w:r>
    </w:p>
    <w:p w14:paraId="59867981" w14:textId="45072926"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75356624"/>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75356625"/>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75356626"/>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75356627"/>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Default="00160667" w:rsidP="00160667">
      <w:bookmarkStart w:id="88" w:name="_Toc20149632"/>
      <w:bookmarkStart w:id="89" w:name="_Toc27846423"/>
      <w:bookmarkStart w:id="90" w:name="_Toc36187547"/>
      <w:bookmarkStart w:id="91" w:name="_Toc45183451"/>
      <w:bookmarkStart w:id="92" w:name="_Toc47342293"/>
      <w:bookmarkStart w:id="93" w:name="_Toc51768991"/>
      <w:r>
        <w:t>In addition to the architecture descriptions in clause 4, the following areas are further described in other specifications:</w:t>
      </w:r>
    </w:p>
    <w:p w14:paraId="7D10E237" w14:textId="77777777" w:rsidR="00160667" w:rsidRDefault="00160667" w:rsidP="00562E84">
      <w:pPr>
        <w:pStyle w:val="B1"/>
      </w:pPr>
      <w:r>
        <w:t>-</w:t>
      </w:r>
      <w:r>
        <w:tab/>
        <w:t>NG-RAN architecture is described in TS 38.300 [27] and TS 38.401 [42].</w:t>
      </w:r>
    </w:p>
    <w:p w14:paraId="5AA9152C" w14:textId="77777777" w:rsidR="00160667" w:rsidRDefault="00160667" w:rsidP="00562E84">
      <w:pPr>
        <w:pStyle w:val="B1"/>
      </w:pPr>
      <w:r>
        <w:t>-</w:t>
      </w:r>
      <w:r>
        <w:tab/>
        <w:t>Security architecture is described in TS 33.501 [29] and TS 33.535 [124].</w:t>
      </w:r>
    </w:p>
    <w:p w14:paraId="03D1A87B" w14:textId="77777777" w:rsidR="00160667" w:rsidRDefault="00160667" w:rsidP="00562E84">
      <w:pPr>
        <w:pStyle w:val="B1"/>
      </w:pPr>
      <w:r>
        <w:t>-</w:t>
      </w:r>
      <w:r>
        <w:tab/>
        <w:t>Charging architecture is described in TS 32.240 [41].</w:t>
      </w:r>
    </w:p>
    <w:p w14:paraId="3604ADB4" w14:textId="77777777" w:rsidR="00160667" w:rsidRDefault="00160667" w:rsidP="00562E84">
      <w:pPr>
        <w:pStyle w:val="B1"/>
      </w:pPr>
      <w:r>
        <w:t>-</w:t>
      </w:r>
      <w:r>
        <w:tab/>
        <w:t>5G Media streaming architecture is described in TS 26.501 [135].</w:t>
      </w:r>
    </w:p>
    <w:p w14:paraId="5210676F" w14:textId="7C6B6BC7" w:rsidR="00160667" w:rsidRDefault="00160667" w:rsidP="00562E84">
      <w:pPr>
        <w:pStyle w:val="NO"/>
      </w:pPr>
      <w:r>
        <w:t>NOTE 3:</w:t>
      </w:r>
      <w:r>
        <w:tab/>
        <w:t>The NFs listed in clause 4.2.2 are described in the following clauses or in the specifications above.</w:t>
      </w:r>
    </w:p>
    <w:p w14:paraId="6BCCA96C" w14:textId="77777777" w:rsidR="00D40151" w:rsidRPr="009E0DE1" w:rsidRDefault="00D40151" w:rsidP="00D40151">
      <w:pPr>
        <w:pStyle w:val="Heading3"/>
      </w:pPr>
      <w:bookmarkStart w:id="94" w:name="_Toc75356628"/>
      <w:r w:rsidRPr="009E0DE1">
        <w:t>4.2.2</w:t>
      </w:r>
      <w:r w:rsidRPr="009E0DE1">
        <w:tab/>
        <w:t>Network Functions and entities</w:t>
      </w:r>
      <w:bookmarkEnd w:id="88"/>
      <w:bookmarkEnd w:id="89"/>
      <w:bookmarkEnd w:id="90"/>
      <w:bookmarkEnd w:id="91"/>
      <w:bookmarkEnd w:id="92"/>
      <w:bookmarkEnd w:id="93"/>
      <w:bookmarkEnd w:id="94"/>
    </w:p>
    <w:p w14:paraId="258C944A" w14:textId="578D3706" w:rsidR="00D40151" w:rsidRPr="009E0DE1" w:rsidRDefault="00D40151" w:rsidP="00D40151">
      <w:r w:rsidRPr="009E0DE1">
        <w:t>The 5G System architecture consists of the following network functions (NF)</w:t>
      </w:r>
      <w:r w:rsidR="00160667">
        <w:t>:</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5F84BB3E" w:rsidR="00D40151" w:rsidRDefault="00D40151" w:rsidP="00D40151">
      <w:pPr>
        <w:pStyle w:val="B1"/>
      </w:pPr>
      <w:r>
        <w:t>-</w:t>
      </w:r>
      <w:r>
        <w:tab/>
        <w:t>Network Slice</w:t>
      </w:r>
      <w:r w:rsidR="00AF315F">
        <w:t>-s</w:t>
      </w:r>
      <w:r>
        <w:t>pecific</w:t>
      </w:r>
      <w:r w:rsidR="00AF315F">
        <w:t xml:space="preserve"> and SNPN</w:t>
      </w:r>
      <w:r>
        <w:t xml:space="preserve">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14929D03" w:rsidR="00D40151" w:rsidRPr="00821CF5" w:rsidRDefault="00D40151" w:rsidP="00D40151">
      <w:pPr>
        <w:pStyle w:val="B1"/>
      </w:pPr>
      <w:r>
        <w:t>-</w:t>
      </w:r>
      <w:r>
        <w:tab/>
      </w:r>
      <w:r w:rsidRPr="00B56148">
        <w:rPr>
          <w:noProof/>
        </w:rPr>
        <w:t>CHarging</w:t>
      </w:r>
      <w:r>
        <w:t xml:space="preserve"> Function (CHF).</w:t>
      </w:r>
    </w:p>
    <w:p w14:paraId="345E19A9" w14:textId="77777777" w:rsidR="00055D0B" w:rsidRDefault="00055D0B" w:rsidP="00055D0B">
      <w:pPr>
        <w:pStyle w:val="B1"/>
      </w:pPr>
      <w:r>
        <w:t>-</w:t>
      </w:r>
      <w:r>
        <w:tab/>
        <w:t>Time Sensitive Networking AF (TSN AF).</w:t>
      </w:r>
    </w:p>
    <w:p w14:paraId="190B34F9" w14:textId="77777777" w:rsidR="00055D0B" w:rsidRDefault="00055D0B" w:rsidP="00055D0B">
      <w:pPr>
        <w:pStyle w:val="B1"/>
      </w:pPr>
      <w:r>
        <w:t>-</w:t>
      </w:r>
      <w:r>
        <w:tab/>
        <w:t>Time Sensitive Communication and Time Synchronization Function (TSCTSF).</w:t>
      </w:r>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4ABD44D6" w:rsidR="00D63C5A" w:rsidRDefault="00D63C5A" w:rsidP="00323277">
      <w:pPr>
        <w:pStyle w:val="NO"/>
      </w:pPr>
      <w:r>
        <w:t>NOTE:</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75356629"/>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 id="_x0000_i1027" type="#_x0000_t75" style="width:420pt;height:280.5pt" o:ole="">
            <v:imagedata r:id="rId13" o:title=""/>
          </v:shape>
          <o:OLEObject Type="Embed" ProgID="Word.Picture.8" ShapeID="_x0000_i1027" DrawAspect="Content" ObjectID="_1686048591" r:id="rId14"/>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37B7D8F" w14:textId="030BBF77" w:rsidR="008E69B3" w:rsidRDefault="008E69B3" w:rsidP="00562E84">
      <w:pPr>
        <w:pStyle w:val="TH"/>
      </w:pPr>
      <w:r w:rsidRPr="009E0DE1">
        <w:rPr>
          <w:noProof/>
        </w:rPr>
        <w:object w:dxaOrig="10484" w:dyaOrig="7844" w14:anchorId="3B95F604">
          <v:shape id="_x0000_i1028" type="#_x0000_t75" alt="" style="width:417pt;height:278.25pt" o:ole="">
            <v:imagedata r:id="rId15" o:title=""/>
          </v:shape>
          <o:OLEObject Type="Embed" ProgID="Visio.Drawing.11" ShapeID="_x0000_i1028" DrawAspect="Content" ObjectID="_1686048592" r:id="rId16"/>
        </w:object>
      </w:r>
    </w:p>
    <w:p w14:paraId="3369CA46" w14:textId="755F48DF"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1ED5BE3" w:rsidR="00D40151" w:rsidRDefault="006101B9" w:rsidP="00D40151">
      <w:pPr>
        <w:pStyle w:val="NF"/>
      </w:pPr>
      <w:r>
        <w:t>NOTE 6:</w:t>
      </w:r>
      <w:r>
        <w:tab/>
        <w:t>For clarity, the 5G DDNMF and its connections with other NFs, e.g. UDM,</w:t>
      </w:r>
      <w:r w:rsidR="00160667">
        <w:t xml:space="preserve"> PCF</w:t>
      </w:r>
      <w:r>
        <w:t xml:space="preserve"> are not depicted in the point-to-point and service-based architecture diagrams. For more information on ProSe architecture refer to TS 23.304 [128].</w:t>
      </w:r>
    </w:p>
    <w:p w14:paraId="606160E8" w14:textId="77777777" w:rsidR="006101B9" w:rsidRPr="009E0DE1" w:rsidRDefault="006101B9"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Default="008E69B3" w:rsidP="00562E84">
      <w:pPr>
        <w:pStyle w:val="TH"/>
      </w:pPr>
      <w:r w:rsidRPr="009E0DE1">
        <w:rPr>
          <w:noProof/>
        </w:rPr>
        <w:object w:dxaOrig="9645" w:dyaOrig="5940" w14:anchorId="7C11E268">
          <v:shape id="_x0000_i1029" type="#_x0000_t75" alt="" style="width:471pt;height:258pt" o:ole="">
            <v:imagedata r:id="rId17" o:title=""/>
          </v:shape>
          <o:OLEObject Type="Embed" ProgID="Visio.Drawing.11" ShapeID="_x0000_i1029" DrawAspect="Content" ObjectID="_1686048593" r:id="rId18"/>
        </w:object>
      </w:r>
    </w:p>
    <w:p w14:paraId="1BF97C9B" w14:textId="68416509"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bookmarkStart w:id="102" w:name="_MON_1678543087"/>
    <w:bookmarkEnd w:id="102"/>
    <w:p w14:paraId="017C8160" w14:textId="6B932C54" w:rsidR="008E69B3" w:rsidRDefault="008E69B3" w:rsidP="00562E84">
      <w:pPr>
        <w:pStyle w:val="TH"/>
      </w:pPr>
      <w:r>
        <w:object w:dxaOrig="8647" w:dyaOrig="5202" w14:anchorId="61F4133E">
          <v:shape id="_x0000_i1030" type="#_x0000_t75" style="width:432.75pt;height:260.25pt" o:ole="">
            <v:imagedata r:id="rId19" o:title=""/>
          </v:shape>
          <o:OLEObject Type="Embed" ProgID="Word.Picture.8" ShapeID="_x0000_i1030" DrawAspect="Content" ObjectID="_1686048594" r:id="rId20"/>
        </w:object>
      </w:r>
    </w:p>
    <w:p w14:paraId="5AF25C3F" w14:textId="56A13509"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1" type="#_x0000_t75" style="width:372.75pt;height:279pt" o:ole="">
            <v:imagedata r:id="rId21" o:title=""/>
          </v:shape>
          <o:OLEObject Type="Embed" ProgID="Visio.Drawing.15" ShapeID="_x0000_i1031" DrawAspect="Content" ObjectID="_1686048595" r:id="rId22"/>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75356630"/>
      <w:r w:rsidRPr="009E0DE1">
        <w:t>4.2.4</w:t>
      </w:r>
      <w:r w:rsidRPr="009E0DE1">
        <w:rPr>
          <w:lang w:eastAsia="zh-CN"/>
        </w:rPr>
        <w:tab/>
      </w:r>
      <w:r w:rsidRPr="009E0DE1">
        <w:t>Roaming reference architectures</w:t>
      </w:r>
      <w:bookmarkEnd w:id="103"/>
      <w:bookmarkEnd w:id="104"/>
      <w:bookmarkEnd w:id="105"/>
      <w:bookmarkEnd w:id="106"/>
      <w:bookmarkEnd w:id="107"/>
      <w:bookmarkEnd w:id="108"/>
      <w:bookmarkEnd w:id="10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6A7CADFD" w14:textId="42D84483" w:rsidR="00B96062" w:rsidRDefault="00B96062" w:rsidP="00562E84">
      <w:pPr>
        <w:pStyle w:val="TH"/>
      </w:pPr>
      <w:r w:rsidRPr="009E0DE1">
        <w:rPr>
          <w:noProof/>
        </w:rPr>
        <w:object w:dxaOrig="9450" w:dyaOrig="3855" w14:anchorId="4C2BAEA8">
          <v:shape id="_x0000_i1032" type="#_x0000_t75" alt="" style="width:478.5pt;height:197.25pt;mso-width-percent:0;mso-height-percent:0;mso-width-percent:0;mso-height-percent:0" o:ole="">
            <v:imagedata r:id="rId23" o:title=""/>
          </v:shape>
          <o:OLEObject Type="Embed" ProgID="Visio.Drawing.11" ShapeID="_x0000_i1032" DrawAspect="Content" ObjectID="_1686048596" r:id="rId24"/>
        </w:object>
      </w:r>
    </w:p>
    <w:p w14:paraId="3CC32749" w14:textId="24945B3B"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0BB10B3A" w14:textId="35F9CDE1" w:rsidR="00B96062" w:rsidRDefault="00B96062" w:rsidP="00B96062">
      <w:pPr>
        <w:pStyle w:val="TF"/>
      </w:pPr>
      <w:r>
        <w:t>Figure 4.2.4-2: Void</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05AE949A" w14:textId="7202AC37" w:rsidR="00B96062" w:rsidRDefault="00B96062" w:rsidP="00562E84">
      <w:pPr>
        <w:pStyle w:val="TH"/>
      </w:pPr>
      <w:r w:rsidRPr="009E0DE1">
        <w:rPr>
          <w:noProof/>
        </w:rPr>
        <w:object w:dxaOrig="10335" w:dyaOrig="4455" w14:anchorId="15878F3F">
          <v:shape id="_x0000_i1033" type="#_x0000_t75" alt="" style="width:480pt;height:226.5pt;mso-width-percent:0;mso-height-percent:0;mso-width-percent:0;mso-height-percent:0" o:ole="">
            <v:imagedata r:id="rId25" o:title=""/>
          </v:shape>
          <o:OLEObject Type="Embed" ProgID="Visio.Drawing.11" ShapeID="_x0000_i1033" DrawAspect="Content" ObjectID="_1686048597" r:id="rId26"/>
        </w:object>
      </w:r>
    </w:p>
    <w:p w14:paraId="56359698" w14:textId="2FB9CB0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3D54661F" w14:textId="59307751" w:rsidR="00B96062" w:rsidRDefault="00B96062" w:rsidP="00562E84">
      <w:pPr>
        <w:pStyle w:val="TH"/>
      </w:pPr>
      <w:r w:rsidRPr="009E0DE1">
        <w:rPr>
          <w:noProof/>
        </w:rPr>
        <w:object w:dxaOrig="10005" w:dyaOrig="6045" w14:anchorId="7FE04127">
          <v:shape id="_x0000_i1034" type="#_x0000_t75" alt="" style="width:403.5pt;height:245.25pt;mso-width-percent:0;mso-height-percent:0;mso-width-percent:0;mso-height-percent:0" o:ole="">
            <v:imagedata r:id="rId27" o:title=""/>
          </v:shape>
          <o:OLEObject Type="Embed" ProgID="Visio.Drawing.11" ShapeID="_x0000_i1034" DrawAspect="Content" ObjectID="_1686048598" r:id="rId28"/>
        </w:object>
      </w:r>
    </w:p>
    <w:p w14:paraId="7D60CF43" w14:textId="37366884"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6CE5316" w14:textId="67E37D34" w:rsidR="00B96062" w:rsidRDefault="00B96062" w:rsidP="00562E84">
      <w:pPr>
        <w:pStyle w:val="TH"/>
      </w:pPr>
      <w:r w:rsidRPr="009E0DE1">
        <w:rPr>
          <w:noProof/>
        </w:rPr>
        <w:object w:dxaOrig="11400" w:dyaOrig="7320" w14:anchorId="34562558">
          <v:shape id="_x0000_i1035" type="#_x0000_t75" alt="" style="width:407.25pt;height:261pt;mso-width-percent:0;mso-height-percent:0;mso-width-percent:0;mso-height-percent:0" o:ole="">
            <v:imagedata r:id="rId29" o:title=""/>
          </v:shape>
          <o:OLEObject Type="Embed" ProgID="Visio.Drawing.11" ShapeID="_x0000_i1035" DrawAspect="Content" ObjectID="_1686048599" r:id="rId30"/>
        </w:object>
      </w:r>
    </w:p>
    <w:p w14:paraId="3A062B1B" w14:textId="38B80616"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6" type="#_x0000_t75" style="width:477.75pt;height:173.25pt" o:ole="">
            <v:imagedata r:id="rId31" o:title=""/>
          </v:shape>
          <o:OLEObject Type="Embed" ProgID="Visio.Drawing.11" ShapeID="_x0000_i1036" DrawAspect="Content" ObjectID="_1686048600" r:id="rId3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10" w:name="_Toc20149635"/>
      <w:bookmarkStart w:id="111"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670B3871" w14:textId="6E459753" w:rsidR="00B96062" w:rsidRDefault="00B96062" w:rsidP="00562E84">
      <w:pPr>
        <w:pStyle w:val="TH"/>
      </w:pPr>
      <w:r w:rsidRPr="00E973D3">
        <w:rPr>
          <w:noProof/>
        </w:rPr>
        <w:object w:dxaOrig="10545" w:dyaOrig="4455" w14:anchorId="34813652">
          <v:shape id="_x0000_i1037" type="#_x0000_t75" alt="" style="width:480pt;height:219.75pt;mso-width-percent:0;mso-height-percent:0;mso-width-percent:0;mso-height-percent:0" o:ole="">
            <v:imagedata r:id="rId33" o:title=""/>
          </v:shape>
          <o:OLEObject Type="Embed" ProgID="Visio.Drawing.11" ShapeID="_x0000_i1037" DrawAspect="Content" ObjectID="_1686048601" r:id="rId34"/>
        </w:object>
      </w:r>
    </w:p>
    <w:p w14:paraId="15379655" w14:textId="272C3C1F"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2" w:name="_Toc36187550"/>
      <w:bookmarkStart w:id="113" w:name="_Toc45183454"/>
      <w:bookmarkStart w:id="114" w:name="_Toc47342296"/>
      <w:bookmarkStart w:id="115" w:name="_Toc51768994"/>
      <w:bookmarkStart w:id="116" w:name="_Toc75356631"/>
      <w:r w:rsidRPr="009E0DE1">
        <w:t>4.2.5</w:t>
      </w:r>
      <w:r w:rsidRPr="009E0DE1">
        <w:tab/>
        <w:t>Data Storage architectures</w:t>
      </w:r>
      <w:bookmarkEnd w:id="110"/>
      <w:bookmarkEnd w:id="111"/>
      <w:bookmarkEnd w:id="112"/>
      <w:bookmarkEnd w:id="113"/>
      <w:bookmarkEnd w:id="114"/>
      <w:bookmarkEnd w:id="115"/>
      <w:bookmarkEnd w:id="11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8" type="#_x0000_t75" style="width:212.25pt;height:50.25pt" o:ole="">
            <v:imagedata r:id="rId35" o:title=""/>
          </v:shape>
          <o:OLEObject Type="Embed" ProgID="Visio.Drawing.11" ShapeID="_x0000_i1038" DrawAspect="Content" ObjectID="_1686048602" r:id="rId36"/>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9" type="#_x0000_t75" style="width:446.25pt;height:207.75pt" o:ole="">
            <v:imagedata r:id="rId37" o:title=""/>
          </v:shape>
          <o:OLEObject Type="Embed" ProgID="Visio.Drawing.15" ShapeID="_x0000_i1039" DrawAspect="Content" ObjectID="_1686048603" r:id="rId38"/>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7" w:name="_Toc20149636"/>
      <w:bookmarkStart w:id="118" w:name="_Toc27846427"/>
      <w:bookmarkStart w:id="119" w:name="_Toc36187551"/>
      <w:bookmarkStart w:id="120" w:name="_Toc45183455"/>
      <w:bookmarkStart w:id="121" w:name="_Toc47342297"/>
      <w:bookmarkStart w:id="122" w:name="_Toc51768995"/>
      <w:bookmarkStart w:id="123" w:name="_Toc75356632"/>
      <w:r>
        <w:t>4.2.5a</w:t>
      </w:r>
      <w:r>
        <w:tab/>
        <w:t>Radio Capabilities Signalling optimisation</w:t>
      </w:r>
      <w:bookmarkEnd w:id="117"/>
      <w:bookmarkEnd w:id="118"/>
      <w:bookmarkEnd w:id="119"/>
      <w:bookmarkEnd w:id="120"/>
      <w:bookmarkEnd w:id="121"/>
      <w:bookmarkEnd w:id="122"/>
      <w:bookmarkEnd w:id="12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0" type="#_x0000_t75" style="width:257.25pt;height:176.25pt" o:ole="">
            <v:imagedata r:id="rId39" o:title=""/>
          </v:shape>
          <o:OLEObject Type="Embed" ProgID="Visio.Drawing.11" ShapeID="_x0000_i1040" DrawAspect="Content" ObjectID="_1686048604" r:id="rId40"/>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1" type="#_x0000_t75" style="width:320.25pt;height:179.25pt" o:ole="">
            <v:imagedata r:id="rId41" o:title=""/>
          </v:shape>
          <o:OLEObject Type="Embed" ProgID="Visio.Drawing.11" ShapeID="_x0000_i1041" DrawAspect="Content" ObjectID="_1686048605" r:id="rId42"/>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4" w:name="_Toc20149637"/>
      <w:bookmarkStart w:id="125" w:name="_Toc27846428"/>
      <w:bookmarkStart w:id="126" w:name="_Toc36187552"/>
      <w:bookmarkStart w:id="127" w:name="_Toc45183456"/>
      <w:bookmarkStart w:id="128" w:name="_Toc47342298"/>
      <w:bookmarkStart w:id="129" w:name="_Toc51768996"/>
      <w:bookmarkStart w:id="130" w:name="_Toc75356633"/>
      <w:r w:rsidRPr="009E0DE1">
        <w:t>4.2.6</w:t>
      </w:r>
      <w:r w:rsidRPr="009E0DE1">
        <w:tab/>
        <w:t>Service-based interfaces</w:t>
      </w:r>
      <w:bookmarkEnd w:id="124"/>
      <w:bookmarkEnd w:id="125"/>
      <w:bookmarkEnd w:id="126"/>
      <w:bookmarkEnd w:id="127"/>
      <w:bookmarkEnd w:id="128"/>
      <w:bookmarkEnd w:id="129"/>
      <w:bookmarkEnd w:id="13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131" w:name="_Toc20149638"/>
      <w:bookmarkStart w:id="132" w:name="_Toc27846429"/>
      <w:bookmarkStart w:id="133" w:name="_Toc36187553"/>
      <w:bookmarkStart w:id="134" w:name="_Toc45183457"/>
      <w:bookmarkStart w:id="135" w:name="_Toc47342299"/>
      <w:bookmarkStart w:id="136" w:name="_Toc51768997"/>
      <w:r w:rsidRPr="00323277">
        <w:rPr>
          <w:b/>
          <w:bCs/>
        </w:rPr>
        <w:t>Naanf:</w:t>
      </w:r>
      <w:r>
        <w:tab/>
        <w:t>Service-based interface exhibited by AANF.</w:t>
      </w:r>
    </w:p>
    <w:p w14:paraId="4F228F5E" w14:textId="3CE19E67" w:rsidR="00C05113" w:rsidRDefault="00C05113" w:rsidP="00C05113">
      <w:pPr>
        <w:pStyle w:val="NO"/>
      </w:pPr>
      <w:r>
        <w:t>NOTE</w:t>
      </w:r>
      <w:r w:rsidR="00607A94">
        <w:t> 1</w:t>
      </w:r>
      <w:r>
        <w:t>:</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16CC05F2" w14:textId="45419D67" w:rsidR="00607A94" w:rsidRDefault="00607A94" w:rsidP="00607A94">
      <w:pPr>
        <w:pStyle w:val="NO"/>
      </w:pPr>
      <w:r w:rsidRPr="00562E84">
        <w:rPr>
          <w:b/>
          <w:bCs/>
        </w:rPr>
        <w:t>Nmbsmf:</w:t>
      </w:r>
      <w:r>
        <w:tab/>
        <w:t>Service-based interface exhibited by MB-SMF.</w:t>
      </w:r>
    </w:p>
    <w:p w14:paraId="02DD8594" w14:textId="014063DF" w:rsidR="00607A94" w:rsidRDefault="00607A94" w:rsidP="00607A94">
      <w:pPr>
        <w:pStyle w:val="NO"/>
      </w:pPr>
      <w:r w:rsidRPr="00562E84">
        <w:rPr>
          <w:b/>
          <w:bCs/>
        </w:rPr>
        <w:t>Nmbsf:</w:t>
      </w:r>
      <w:r>
        <w:tab/>
        <w:t>Service-based interface exhibited by MBSF.</w:t>
      </w:r>
    </w:p>
    <w:p w14:paraId="2C430F4F" w14:textId="69FB11C1" w:rsidR="00607A94" w:rsidRDefault="00607A94" w:rsidP="00607A94">
      <w:pPr>
        <w:pStyle w:val="NO"/>
      </w:pPr>
      <w:r>
        <w:t>NOTE 2:</w:t>
      </w:r>
      <w:r>
        <w:tab/>
        <w:t>The Service-based interfaces exhibited by MB-SMF and MBSF are defined in TS 23.247 [129].</w:t>
      </w:r>
    </w:p>
    <w:p w14:paraId="3204A3BF" w14:textId="3964FF53" w:rsidR="00D40151" w:rsidRPr="009E0DE1" w:rsidRDefault="00D40151" w:rsidP="00D40151">
      <w:pPr>
        <w:pStyle w:val="Heading3"/>
      </w:pPr>
      <w:bookmarkStart w:id="137" w:name="_Toc75356634"/>
      <w:r w:rsidRPr="009E0DE1">
        <w:t>4.2.7</w:t>
      </w:r>
      <w:r w:rsidRPr="009E0DE1">
        <w:rPr>
          <w:lang w:eastAsia="zh-CN"/>
        </w:rPr>
        <w:tab/>
      </w:r>
      <w:r w:rsidRPr="009E0DE1">
        <w:t>Reference points</w:t>
      </w:r>
      <w:bookmarkEnd w:id="131"/>
      <w:bookmarkEnd w:id="132"/>
      <w:bookmarkEnd w:id="133"/>
      <w:bookmarkEnd w:id="134"/>
      <w:bookmarkEnd w:id="135"/>
      <w:bookmarkEnd w:id="136"/>
      <w:bookmarkEnd w:id="137"/>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020FFA69" w:rsidR="00D40151" w:rsidRPr="002369B3" w:rsidRDefault="00D40151" w:rsidP="00D40151">
      <w:pPr>
        <w:pStyle w:val="NO"/>
      </w:pPr>
      <w:r w:rsidRPr="002369B3">
        <w:t>NOTE</w:t>
      </w:r>
      <w:r>
        <w:t> </w:t>
      </w:r>
      <w:r w:rsidR="00B96062">
        <w:t>1</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3A064C43" w:rsidR="00D40151" w:rsidRPr="009E0DE1" w:rsidRDefault="00D40151" w:rsidP="00D40151">
      <w:pPr>
        <w:pStyle w:val="NO"/>
      </w:pPr>
      <w:r w:rsidRPr="009E0DE1">
        <w:rPr>
          <w:iCs/>
        </w:rPr>
        <w:t>NOTE </w:t>
      </w:r>
      <w:r w:rsidR="00B96062">
        <w:rPr>
          <w:iCs/>
        </w:rPr>
        <w:t>3</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20B1B8E0" w14:textId="66A7F14D" w:rsidR="00C84B6D" w:rsidRDefault="00C84B6D" w:rsidP="00D40151">
      <w:pPr>
        <w:pStyle w:val="NO"/>
      </w:pPr>
      <w:r>
        <w:t>NOTE 4:</w:t>
      </w:r>
      <w:r>
        <w:tab/>
        <w:t>The functionality of N40, N41 and N42 reference points are defined in TS 32.240 [41].</w:t>
      </w:r>
    </w:p>
    <w:p w14:paraId="06B6EC59" w14:textId="77777777" w:rsidR="00C84B6D" w:rsidRDefault="00C84B6D" w:rsidP="00D40151">
      <w:pPr>
        <w:pStyle w:val="NO"/>
      </w:pPr>
      <w:r w:rsidRPr="00562E84">
        <w:rPr>
          <w:b/>
          <w:bCs/>
        </w:rPr>
        <w:t>N43:</w:t>
      </w:r>
      <w:r>
        <w:tab/>
        <w:t>Reference point between PCFs.</w:t>
      </w:r>
    </w:p>
    <w:p w14:paraId="352EBAC1" w14:textId="4D7D356A" w:rsidR="00C84B6D" w:rsidRDefault="00C84B6D" w:rsidP="00D40151">
      <w:pPr>
        <w:pStyle w:val="NO"/>
      </w:pPr>
      <w:r>
        <w:t>NOTE 5:</w:t>
      </w:r>
      <w:r>
        <w:tab/>
        <w:t>The functionality of N43 reference point is defined in TS 23.503 [45].</w:t>
      </w:r>
    </w:p>
    <w:p w14:paraId="064690FF" w14:textId="4687C7CF" w:rsidR="00D40151" w:rsidRPr="009E0DE1" w:rsidRDefault="00D40151" w:rsidP="00D40151">
      <w:pPr>
        <w:pStyle w:val="NO"/>
      </w:pPr>
      <w:r w:rsidRPr="009E0DE1">
        <w:t>NOTE </w:t>
      </w:r>
      <w:r w:rsidR="00C84B6D">
        <w:t>6</w:t>
      </w:r>
      <w:r w:rsidRPr="009E0DE1">
        <w:t>:</w:t>
      </w:r>
      <w:r w:rsidRPr="009E0DE1">
        <w:tab/>
        <w:t>The reference points from N4</w:t>
      </w:r>
      <w:r w:rsidR="00C84B6D">
        <w:t>4</w:t>
      </w:r>
      <w:r w:rsidRPr="009E0DE1">
        <w:t xml:space="preserve"> up to and including N49 are reserved for allocation and definition in</w:t>
      </w:r>
      <w:r w:rsidR="00C84B6D">
        <w:t xml:space="preserve"> TS 32.240 [41]</w:t>
      </w:r>
      <w:r w:rsidRPr="009E0DE1">
        <w:t>.</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62091834" w:rsidR="00D40151" w:rsidRPr="009E0DE1" w:rsidRDefault="00D40151" w:rsidP="00D40151">
      <w:pPr>
        <w:pStyle w:val="NO"/>
      </w:pPr>
      <w:r w:rsidRPr="009E0DE1">
        <w:t>NOTE </w:t>
      </w:r>
      <w:r w:rsidR="00C84B6D">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11F27216" w:rsidR="00757CAF" w:rsidRPr="00757CAF" w:rsidRDefault="00757CAF" w:rsidP="00757CAF">
      <w:pPr>
        <w:pStyle w:val="NO"/>
      </w:pPr>
      <w:r w:rsidRPr="00323277">
        <w:rPr>
          <w:b/>
          <w:bCs/>
        </w:rPr>
        <w:t>N</w:t>
      </w:r>
      <w:r w:rsidR="008E69B3">
        <w:rPr>
          <w:b/>
          <w:bCs/>
        </w:rPr>
        <w:t>8</w:t>
      </w:r>
      <w:r w:rsidRPr="00323277">
        <w:rPr>
          <w:b/>
          <w:bCs/>
        </w:rPr>
        <w:t>0:</w:t>
      </w:r>
      <w:r>
        <w:tab/>
        <w:t>Reference point between AMF and NSACF.</w:t>
      </w:r>
    </w:p>
    <w:p w14:paraId="2562A5DB" w14:textId="04F09D41" w:rsidR="008E69B3" w:rsidRPr="00757CAF" w:rsidRDefault="008E69B3" w:rsidP="008E69B3">
      <w:pPr>
        <w:pStyle w:val="NO"/>
      </w:pPr>
      <w:r w:rsidRPr="00323277">
        <w:rPr>
          <w:b/>
          <w:bCs/>
        </w:rPr>
        <w:t>N</w:t>
      </w:r>
      <w:r>
        <w:rPr>
          <w:b/>
          <w:bCs/>
        </w:rPr>
        <w:t>81</w:t>
      </w:r>
      <w:r w:rsidRPr="00323277">
        <w:rPr>
          <w:b/>
          <w:bCs/>
        </w:rPr>
        <w:t>:</w:t>
      </w:r>
      <w:r>
        <w:tab/>
        <w:t>Reference point between SMF and NSACF.</w:t>
      </w:r>
    </w:p>
    <w:p w14:paraId="77AAECC6" w14:textId="446BA5CA" w:rsidR="005E258C" w:rsidRDefault="005E258C" w:rsidP="00562E84">
      <w:pPr>
        <w:pStyle w:val="NO"/>
      </w:pPr>
      <w:r w:rsidRPr="00562E84">
        <w:rPr>
          <w:b/>
          <w:bCs/>
        </w:rPr>
        <w:t>N82:</w:t>
      </w:r>
      <w:r>
        <w:tab/>
        <w:t>Reference point between NSACF and NEF.</w:t>
      </w:r>
    </w:p>
    <w:p w14:paraId="584887D4" w14:textId="0EA8AABE"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8" w:name="_Toc20149639"/>
      <w:r>
        <w:t>The reference points to support SBA in IMS (N5, N70 and N71) are described in TS 23.228 [15].</w:t>
      </w:r>
    </w:p>
    <w:p w14:paraId="4A23963A" w14:textId="60F5CAA2" w:rsidR="00C05113" w:rsidRPr="009E0DE1" w:rsidRDefault="00C05113" w:rsidP="00C05113">
      <w:bookmarkStart w:id="139" w:name="_Toc27846430"/>
      <w:bookmarkStart w:id="140" w:name="_Toc36187554"/>
      <w:bookmarkStart w:id="141" w:name="_Toc45183458"/>
      <w:bookmarkStart w:id="142" w:name="_Toc47342300"/>
      <w:bookmarkStart w:id="143" w:name="_Toc51768998"/>
      <w:r>
        <w:t>The reference points to support AKMA (N61, N62 and N63) are described in TS 33.535 [124].</w:t>
      </w:r>
    </w:p>
    <w:p w14:paraId="419707CD" w14:textId="52BCBF83" w:rsidR="006101B9" w:rsidRDefault="006101B9" w:rsidP="006101B9">
      <w:r>
        <w:t>The reference points to support ProSe (</w:t>
      </w:r>
      <w:r w:rsidR="00A57580">
        <w:t>N64, N65</w:t>
      </w:r>
      <w:r w:rsidR="00412DC3">
        <w:t>,</w:t>
      </w:r>
      <w:r w:rsidR="00A57580">
        <w:t xml:space="preserve"> N66</w:t>
      </w:r>
      <w:r w:rsidR="00412DC3">
        <w:t xml:space="preserve">, </w:t>
      </w:r>
      <w:r w:rsidR="003A48EC">
        <w:t>N</w:t>
      </w:r>
      <w:r w:rsidR="00552FA2">
        <w:t>xx</w:t>
      </w:r>
      <w:r w:rsidR="00412DC3">
        <w:t xml:space="preserve"> and </w:t>
      </w:r>
      <w:r w:rsidR="003A48EC">
        <w:t>N</w:t>
      </w:r>
      <w:r w:rsidR="00CE60A9">
        <w:t>pd</w:t>
      </w:r>
      <w:r>
        <w:t>) are described in TS 23.304 [128].</w:t>
      </w:r>
    </w:p>
    <w:p w14:paraId="4A1B24A4" w14:textId="20EC1039" w:rsidR="00607A94" w:rsidRDefault="00607A94" w:rsidP="00607A94">
      <w:r>
        <w:t>The reference points to support 5G multicast-broadcast services are described in TS 23.247 [129].</w:t>
      </w:r>
    </w:p>
    <w:p w14:paraId="380C49FB" w14:textId="53E47660" w:rsidR="00C84B6D" w:rsidRDefault="00C84B6D" w:rsidP="00C84B6D">
      <w:r>
        <w:t>The reference points to Support Uncrewed Aerial Systems (UAS) connectivity, identification and tracking are described in TS 23.256 [136].</w:t>
      </w:r>
    </w:p>
    <w:p w14:paraId="30766B75" w14:textId="77777777" w:rsidR="00D40151" w:rsidRPr="009E0DE1" w:rsidRDefault="00D40151" w:rsidP="00D40151">
      <w:pPr>
        <w:pStyle w:val="Heading3"/>
      </w:pPr>
      <w:bookmarkStart w:id="144" w:name="_Toc75356635"/>
      <w:r w:rsidRPr="009E0DE1">
        <w:t>4.2.8</w:t>
      </w:r>
      <w:r w:rsidRPr="009E0DE1">
        <w:tab/>
        <w:t>Support of non-3GPP access</w:t>
      </w:r>
      <w:bookmarkEnd w:id="138"/>
      <w:bookmarkEnd w:id="139"/>
      <w:bookmarkEnd w:id="140"/>
      <w:bookmarkEnd w:id="141"/>
      <w:bookmarkEnd w:id="142"/>
      <w:bookmarkEnd w:id="143"/>
      <w:bookmarkEnd w:id="144"/>
    </w:p>
    <w:p w14:paraId="4A0527A4" w14:textId="77777777" w:rsidR="00D40151" w:rsidRDefault="00D40151" w:rsidP="00D40151">
      <w:pPr>
        <w:pStyle w:val="Heading4"/>
      </w:pPr>
      <w:bookmarkStart w:id="145" w:name="_Toc20149640"/>
      <w:bookmarkStart w:id="146" w:name="_Toc27846431"/>
      <w:bookmarkStart w:id="147" w:name="_Toc36187555"/>
      <w:bookmarkStart w:id="148" w:name="_Toc45183459"/>
      <w:bookmarkStart w:id="149" w:name="_Toc47342301"/>
      <w:bookmarkStart w:id="150" w:name="_Toc51768999"/>
      <w:bookmarkStart w:id="151" w:name="_Toc75356636"/>
      <w:r>
        <w:t>4.2.8.0</w:t>
      </w:r>
      <w:r>
        <w:tab/>
        <w:t>General</w:t>
      </w:r>
      <w:bookmarkEnd w:id="145"/>
      <w:bookmarkEnd w:id="146"/>
      <w:bookmarkEnd w:id="147"/>
      <w:bookmarkEnd w:id="148"/>
      <w:bookmarkEnd w:id="149"/>
      <w:bookmarkEnd w:id="150"/>
      <w:bookmarkEnd w:id="151"/>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36EEED3F" w:rsidR="00D40151" w:rsidRDefault="00D40151" w:rsidP="00D40151">
      <w:pPr>
        <w:rPr>
          <w:lang w:eastAsia="ko-KR"/>
        </w:rPr>
      </w:pPr>
      <w:r>
        <w:rPr>
          <w:lang w:eastAsia="ko-KR"/>
        </w:rPr>
        <w:t xml:space="preserve">The architecture to support Untrusted and Trusted non-3GPP access networks is defined in clause 4.2.8.2. The architecture to support Wireline access networks is defined in </w:t>
      </w:r>
      <w:r w:rsidR="00960CD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152" w:name="_Toc20149641"/>
      <w:bookmarkStart w:id="153" w:name="_Toc27846432"/>
      <w:bookmarkStart w:id="154" w:name="_Toc36187556"/>
      <w:bookmarkStart w:id="155" w:name="_Toc45183460"/>
      <w:bookmarkStart w:id="156" w:name="_Toc47342302"/>
      <w:bookmarkStart w:id="157" w:name="_Toc51769000"/>
      <w:bookmarkStart w:id="158" w:name="_Toc75356637"/>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2"/>
      <w:bookmarkEnd w:id="153"/>
      <w:bookmarkEnd w:id="154"/>
      <w:bookmarkEnd w:id="155"/>
      <w:bookmarkEnd w:id="156"/>
      <w:bookmarkEnd w:id="157"/>
      <w:bookmarkEnd w:id="158"/>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6A18BE64"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1FB8AB21"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w:t>
      </w:r>
      <w:r w:rsidR="00D602DF" w:rsidRPr="00D602DF">
        <w:rPr>
          <w:rFonts w:eastAsia="MS Mincho"/>
        </w:rPr>
        <w:t xml:space="preserve"> </w:t>
      </w:r>
      <w:r w:rsidR="00D602DF" w:rsidRPr="009E0DE1">
        <w:rPr>
          <w:rFonts w:eastAsia="MS Mincho"/>
        </w:rPr>
        <w:t>clause 4.12.5</w:t>
      </w:r>
      <w:r w:rsidRPr="009E0DE1">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r>
        <w:rPr>
          <w:rFonts w:eastAsia="MS Mincho"/>
        </w:rPr>
        <w:t xml:space="preserve"> QoS differentiation between UE and TNGF is supported as described in clause 5.7 and</w:t>
      </w:r>
      <w:r w:rsidR="00D602DF" w:rsidRPr="00D602DF">
        <w:rPr>
          <w:rFonts w:eastAsia="MS Mincho"/>
        </w:rPr>
        <w:t xml:space="preserve"> </w:t>
      </w:r>
      <w:r w:rsidR="00D602DF">
        <w:rPr>
          <w:rFonts w:eastAsia="MS Mincho"/>
        </w:rPr>
        <w:t>clause 4.12a.5</w:t>
      </w:r>
      <w:r>
        <w:rPr>
          <w:rFonts w:eastAsia="MS Mincho"/>
        </w:rPr>
        <w:t xml:space="preserve"> </w:t>
      </w:r>
      <w:r w:rsidR="00D602DF">
        <w:t>of</w:t>
      </w:r>
      <w:r w:rsidR="00D602DF">
        <w:rPr>
          <w:rFonts w:eastAsia="MS Mincho"/>
        </w:rPr>
        <w:t xml:space="preserve"> </w:t>
      </w:r>
      <w:r>
        <w:rPr>
          <w:rFonts w:eastAsia="MS Mincho"/>
        </w:rPr>
        <w:t>TS 23.502 [3].</w:t>
      </w:r>
    </w:p>
    <w:p w14:paraId="5A7A2118" w14:textId="77777777" w:rsidR="00D40151" w:rsidRDefault="00D40151" w:rsidP="00D40151">
      <w:pPr>
        <w:pStyle w:val="Heading4"/>
      </w:pPr>
      <w:bookmarkStart w:id="159" w:name="_Toc20149642"/>
      <w:bookmarkStart w:id="160" w:name="_Toc27846433"/>
      <w:bookmarkStart w:id="161" w:name="_Toc36187557"/>
      <w:bookmarkStart w:id="162" w:name="_Toc45183461"/>
      <w:bookmarkStart w:id="163" w:name="_Toc47342303"/>
      <w:bookmarkStart w:id="164" w:name="_Toc51769001"/>
      <w:bookmarkStart w:id="165" w:name="_Toc75356638"/>
      <w:r>
        <w:t>4.2.8.1A</w:t>
      </w:r>
      <w:r>
        <w:tab/>
        <w:t>General Concepts to support Wireline Access</w:t>
      </w:r>
      <w:bookmarkEnd w:id="159"/>
      <w:bookmarkEnd w:id="160"/>
      <w:bookmarkEnd w:id="161"/>
      <w:bookmarkEnd w:id="162"/>
      <w:bookmarkEnd w:id="163"/>
      <w:bookmarkEnd w:id="164"/>
      <w:bookmarkEnd w:id="165"/>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6" w:name="_Toc20149643"/>
      <w:bookmarkStart w:id="167" w:name="_Toc27846434"/>
      <w:bookmarkStart w:id="168" w:name="_Toc36187558"/>
      <w:bookmarkStart w:id="169" w:name="_Toc45183462"/>
      <w:bookmarkStart w:id="170" w:name="_Toc47342304"/>
      <w:bookmarkStart w:id="171" w:name="_Toc51769002"/>
      <w:bookmarkStart w:id="172" w:name="_Toc75356639"/>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6"/>
      <w:bookmarkEnd w:id="167"/>
      <w:bookmarkEnd w:id="168"/>
      <w:bookmarkEnd w:id="169"/>
      <w:bookmarkEnd w:id="170"/>
      <w:bookmarkEnd w:id="171"/>
      <w:bookmarkEnd w:id="172"/>
    </w:p>
    <w:p w14:paraId="5F1997EB" w14:textId="77777777" w:rsidR="00D40151" w:rsidRPr="009E0DE1" w:rsidRDefault="00D40151" w:rsidP="00D40151">
      <w:pPr>
        <w:pStyle w:val="Heading5"/>
      </w:pPr>
      <w:bookmarkStart w:id="173" w:name="_Toc20149644"/>
      <w:bookmarkStart w:id="174" w:name="_Toc27846435"/>
      <w:bookmarkStart w:id="175" w:name="_Toc36187559"/>
      <w:bookmarkStart w:id="176" w:name="_Toc45183463"/>
      <w:bookmarkStart w:id="177" w:name="_Toc47342305"/>
      <w:bookmarkStart w:id="178" w:name="_Toc51769003"/>
      <w:bookmarkStart w:id="179" w:name="_Toc75356640"/>
      <w:r w:rsidRPr="009E0DE1">
        <w:t>4.2.8.2.1</w:t>
      </w:r>
      <w:r w:rsidRPr="009E0DE1">
        <w:tab/>
        <w:t>Non-roaming Architecture</w:t>
      </w:r>
      <w:bookmarkEnd w:id="173"/>
      <w:bookmarkEnd w:id="174"/>
      <w:bookmarkEnd w:id="175"/>
      <w:bookmarkEnd w:id="176"/>
      <w:bookmarkEnd w:id="177"/>
      <w:bookmarkEnd w:id="178"/>
      <w:bookmarkEnd w:id="179"/>
    </w:p>
    <w:p w14:paraId="73E5EC82" w14:textId="77777777" w:rsidR="00D40151" w:rsidRPr="009E0DE1" w:rsidRDefault="00D40151" w:rsidP="00D40151">
      <w:pPr>
        <w:pStyle w:val="TH"/>
      </w:pPr>
      <w:r w:rsidRPr="009E0DE1">
        <w:object w:dxaOrig="11593" w:dyaOrig="4660" w14:anchorId="18E8A0E4">
          <v:shape id="_x0000_i1042" type="#_x0000_t75" style="width:481.5pt;height:193.5pt" o:ole="">
            <v:imagedata r:id="rId43" o:title=""/>
          </v:shape>
          <o:OLEObject Type="Embed" ProgID="Visio.Drawing.11" ShapeID="_x0000_i1042" DrawAspect="Content" ObjectID="_1686048606" r:id="rId44"/>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3" type="#_x0000_t75" style="width:446.25pt;height:234.75pt" o:ole="">
            <v:imagedata r:id="rId45" o:title=""/>
          </v:shape>
          <o:OLEObject Type="Embed" ProgID="Visio.Drawing.11" ShapeID="_x0000_i1043" DrawAspect="Content" ObjectID="_1686048607" r:id="rId46"/>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80" w:name="_Toc20149645"/>
      <w:bookmarkStart w:id="181" w:name="_Toc27846436"/>
      <w:bookmarkStart w:id="182" w:name="_Toc36187560"/>
      <w:bookmarkStart w:id="183" w:name="_Toc45183464"/>
      <w:bookmarkStart w:id="184" w:name="_Toc47342306"/>
      <w:bookmarkStart w:id="185" w:name="_Toc51769004"/>
      <w:bookmarkStart w:id="186" w:name="_Toc75356641"/>
      <w:r w:rsidRPr="009E0DE1">
        <w:t>4.2.8.2.2</w:t>
      </w:r>
      <w:r w:rsidRPr="009E0DE1">
        <w:tab/>
        <w:t xml:space="preserve">LBO </w:t>
      </w:r>
      <w:r w:rsidRPr="009E0DE1">
        <w:rPr>
          <w:lang w:eastAsia="ko-KR"/>
        </w:rPr>
        <w:t>R</w:t>
      </w:r>
      <w:r w:rsidRPr="009E0DE1">
        <w:t>oaming Architecture</w:t>
      </w:r>
      <w:bookmarkEnd w:id="180"/>
      <w:bookmarkEnd w:id="181"/>
      <w:bookmarkEnd w:id="182"/>
      <w:bookmarkEnd w:id="183"/>
      <w:bookmarkEnd w:id="184"/>
      <w:bookmarkEnd w:id="185"/>
      <w:bookmarkEnd w:id="186"/>
    </w:p>
    <w:p w14:paraId="4AA41E29" w14:textId="77777777" w:rsidR="00D40151" w:rsidRPr="009E0DE1" w:rsidRDefault="00D40151" w:rsidP="00D40151">
      <w:pPr>
        <w:pStyle w:val="TH"/>
      </w:pPr>
      <w:r w:rsidRPr="009E0DE1">
        <w:object w:dxaOrig="11593" w:dyaOrig="4660" w14:anchorId="1C884BA2">
          <v:shape id="_x0000_i1044" type="#_x0000_t75" style="width:481.5pt;height:193.5pt" o:ole="">
            <v:imagedata r:id="rId47" o:title=""/>
          </v:shape>
          <o:OLEObject Type="Embed" ProgID="Visio.Drawing.11" ShapeID="_x0000_i1044" DrawAspect="Content" ObjectID="_1686048608" r:id="rId48"/>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5" type="#_x0000_t75" style="width:480pt;height:300pt" o:ole="">
            <v:imagedata r:id="rId49" o:title=""/>
          </v:shape>
          <o:OLEObject Type="Embed" ProgID="Visio.Drawing.11" ShapeID="_x0000_i1045" DrawAspect="Content" ObjectID="_1686048609" r:id="rId50"/>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6" type="#_x0000_t75" style="width:468pt;height:241.5pt" o:ole="">
            <v:imagedata r:id="rId51" o:title=""/>
          </v:shape>
          <o:OLEObject Type="Embed" ProgID="Visio.Drawing.11" ShapeID="_x0000_i1046" DrawAspect="Content" ObjectID="_1686048610" r:id="rId52"/>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7" type="#_x0000_t75" style="width:462.75pt;height:285pt" o:ole="">
            <v:imagedata r:id="rId53" o:title=""/>
          </v:shape>
          <o:OLEObject Type="Embed" ProgID="Visio.Drawing.11" ShapeID="_x0000_i1047" DrawAspect="Content" ObjectID="_1686048611" r:id="rId54"/>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7" w:name="_Toc20149646"/>
      <w:bookmarkStart w:id="188" w:name="_Toc27846437"/>
      <w:bookmarkStart w:id="189" w:name="_Toc36187561"/>
      <w:bookmarkStart w:id="190" w:name="_Toc45183465"/>
      <w:bookmarkStart w:id="191" w:name="_Toc47342307"/>
      <w:bookmarkStart w:id="192" w:name="_Toc51769005"/>
      <w:bookmarkStart w:id="193" w:name="_Toc75356642"/>
      <w:r w:rsidRPr="009E0DE1">
        <w:t>4.2.8.2.3</w:t>
      </w:r>
      <w:r w:rsidRPr="009E0DE1">
        <w:tab/>
        <w:t xml:space="preserve">Home-routed </w:t>
      </w:r>
      <w:r w:rsidRPr="009E0DE1">
        <w:rPr>
          <w:lang w:eastAsia="ko-KR"/>
        </w:rPr>
        <w:t>R</w:t>
      </w:r>
      <w:r w:rsidRPr="009E0DE1">
        <w:t>oaming Architecture</w:t>
      </w:r>
      <w:bookmarkEnd w:id="187"/>
      <w:bookmarkEnd w:id="188"/>
      <w:bookmarkEnd w:id="189"/>
      <w:bookmarkEnd w:id="190"/>
      <w:bookmarkEnd w:id="191"/>
      <w:bookmarkEnd w:id="192"/>
      <w:bookmarkEnd w:id="193"/>
    </w:p>
    <w:bookmarkStart w:id="194" w:name="_MON_1274250813"/>
    <w:bookmarkEnd w:id="194"/>
    <w:bookmarkStart w:id="195" w:name="_MON_1274251218"/>
    <w:bookmarkEnd w:id="195"/>
    <w:p w14:paraId="4F734CCF" w14:textId="77777777" w:rsidR="00D40151" w:rsidRPr="009E0DE1" w:rsidRDefault="00D40151" w:rsidP="00D40151">
      <w:pPr>
        <w:pStyle w:val="TH"/>
      </w:pPr>
      <w:r w:rsidRPr="009E0DE1">
        <w:object w:dxaOrig="9210" w:dyaOrig="6347" w14:anchorId="7F8D59E8">
          <v:shape id="_x0000_i1048" type="#_x0000_t75" style="width:437.25pt;height:301.5pt" o:ole="">
            <v:imagedata r:id="rId55" o:title=""/>
          </v:shape>
          <o:OLEObject Type="Embed" ProgID="Word.Picture.8" ShapeID="_x0000_i1048" DrawAspect="Content" ObjectID="_1686048612" r:id="rId56"/>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9" type="#_x0000_t75" style="width:420pt;height:288.75pt" o:ole="">
            <v:imagedata r:id="rId57" o:title=""/>
          </v:shape>
          <o:OLEObject Type="Embed" ProgID="Word.Picture.8" ShapeID="_x0000_i1049" DrawAspect="Content" ObjectID="_1686048613" r:id="rId58"/>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0" type="#_x0000_t75" style="width:429.75pt;height:295.5pt" o:ole="">
            <v:imagedata r:id="rId59" o:title=""/>
          </v:shape>
          <o:OLEObject Type="Embed" ProgID="Word.Picture.8" ShapeID="_x0000_i1050" DrawAspect="Content" ObjectID="_1686048614" r:id="rId60"/>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1" type="#_x0000_t75" style="width:462pt;height:226.5pt" o:ole="">
            <v:imagedata r:id="rId61" o:title=""/>
          </v:shape>
          <o:OLEObject Type="Embed" ProgID="Visio.Drawing.11" ShapeID="_x0000_i1051" DrawAspect="Content" ObjectID="_1686048615" r:id="rId62"/>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6" w:name="_Toc20149647"/>
      <w:bookmarkStart w:id="197" w:name="_Toc27846438"/>
      <w:bookmarkStart w:id="198" w:name="_Toc36187562"/>
      <w:bookmarkStart w:id="199" w:name="_Toc45183466"/>
      <w:bookmarkStart w:id="200" w:name="_Toc47342308"/>
      <w:bookmarkStart w:id="201" w:name="_Toc51769006"/>
      <w:bookmarkStart w:id="202" w:name="_Toc75356643"/>
      <w:r w:rsidRPr="009E0DE1">
        <w:t>4.2.8.3</w:t>
      </w:r>
      <w:r w:rsidRPr="009E0DE1">
        <w:tab/>
      </w:r>
      <w:r w:rsidRPr="009E0DE1">
        <w:rPr>
          <w:lang w:eastAsia="ko-KR"/>
        </w:rPr>
        <w:t>Reference Points</w:t>
      </w:r>
      <w:r>
        <w:rPr>
          <w:lang w:eastAsia="ko-KR"/>
        </w:rPr>
        <w:t xml:space="preserve"> for Non-3GPP Access</w:t>
      </w:r>
      <w:bookmarkEnd w:id="196"/>
      <w:bookmarkEnd w:id="197"/>
      <w:bookmarkEnd w:id="198"/>
      <w:bookmarkEnd w:id="199"/>
      <w:bookmarkEnd w:id="200"/>
      <w:bookmarkEnd w:id="201"/>
      <w:bookmarkEnd w:id="202"/>
    </w:p>
    <w:p w14:paraId="09230E5D" w14:textId="77777777" w:rsidR="00D40151" w:rsidRDefault="00D40151" w:rsidP="00D40151">
      <w:pPr>
        <w:pStyle w:val="Heading5"/>
      </w:pPr>
      <w:bookmarkStart w:id="203" w:name="_Toc20149648"/>
      <w:bookmarkStart w:id="204" w:name="_Toc27846439"/>
      <w:bookmarkStart w:id="205" w:name="_Toc36187563"/>
      <w:bookmarkStart w:id="206" w:name="_Toc45183467"/>
      <w:bookmarkStart w:id="207" w:name="_Toc47342309"/>
      <w:bookmarkStart w:id="208" w:name="_Toc51769007"/>
      <w:bookmarkStart w:id="209" w:name="_Toc75356644"/>
      <w:r>
        <w:t>4.2.8.3.1</w:t>
      </w:r>
      <w:r>
        <w:tab/>
        <w:t>Overview</w:t>
      </w:r>
      <w:bookmarkEnd w:id="203"/>
      <w:bookmarkEnd w:id="204"/>
      <w:bookmarkEnd w:id="205"/>
      <w:bookmarkEnd w:id="206"/>
      <w:bookmarkEnd w:id="207"/>
      <w:bookmarkEnd w:id="208"/>
      <w:bookmarkEnd w:id="209"/>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Default="00D40151" w:rsidP="00D40151">
      <w:pPr>
        <w:pStyle w:val="NO"/>
      </w:pPr>
      <w:r w:rsidRPr="00B56148">
        <w:rPr>
          <w:b/>
        </w:rPr>
        <w:t>NWt</w:t>
      </w:r>
      <w:r>
        <w:tab/>
        <w:t>Reference point between the UE and the TNGF. A secure NWt connection is established over this reference point, as specified in</w:t>
      </w:r>
      <w:r w:rsidR="00960CDA">
        <w:t xml:space="preserve"> clause 4.12a.2.2 of</w:t>
      </w:r>
      <w:r>
        <w:t xml:space="preserve"> TS 23.502 [3].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10" w:name="_Toc20149649"/>
      <w:bookmarkStart w:id="211" w:name="_Toc27846440"/>
      <w:bookmarkStart w:id="212" w:name="_Toc36187564"/>
      <w:bookmarkStart w:id="213" w:name="_Toc45183468"/>
      <w:bookmarkStart w:id="214" w:name="_Toc47342310"/>
      <w:bookmarkStart w:id="215" w:name="_Toc51769008"/>
      <w:bookmarkStart w:id="216" w:name="_Toc75356645"/>
      <w:r>
        <w:t>4.2.8.3.2</w:t>
      </w:r>
      <w:r>
        <w:tab/>
        <w:t>Requirements on Ta</w:t>
      </w:r>
      <w:bookmarkEnd w:id="210"/>
      <w:bookmarkEnd w:id="211"/>
      <w:bookmarkEnd w:id="212"/>
      <w:bookmarkEnd w:id="213"/>
      <w:bookmarkEnd w:id="214"/>
      <w:bookmarkEnd w:id="215"/>
      <w:bookmarkEnd w:id="216"/>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7" w:name="_Toc20149650"/>
      <w:bookmarkStart w:id="218" w:name="_Toc27846441"/>
      <w:bookmarkStart w:id="219" w:name="_Toc36187565"/>
      <w:bookmarkStart w:id="220" w:name="_Toc45183469"/>
      <w:bookmarkStart w:id="221" w:name="_Toc47342311"/>
      <w:bookmarkStart w:id="222" w:name="_Toc51769009"/>
      <w:bookmarkStart w:id="223" w:name="_Toc75356646"/>
      <w:r>
        <w:t>4.2.8.4</w:t>
      </w:r>
      <w:r>
        <w:tab/>
        <w:t>Architecture Reference Model for Wireline Access network</w:t>
      </w:r>
      <w:bookmarkEnd w:id="217"/>
      <w:bookmarkEnd w:id="218"/>
      <w:bookmarkEnd w:id="219"/>
      <w:bookmarkEnd w:id="220"/>
      <w:bookmarkEnd w:id="221"/>
      <w:bookmarkEnd w:id="222"/>
      <w:bookmarkEnd w:id="223"/>
    </w:p>
    <w:p w14:paraId="169318AB" w14:textId="77777777" w:rsidR="00D40151" w:rsidRDefault="00D40151" w:rsidP="00D40151">
      <w:pPr>
        <w:pStyle w:val="TH"/>
      </w:pPr>
      <w:r w:rsidRPr="00552D06">
        <w:object w:dxaOrig="10140" w:dyaOrig="5280" w14:anchorId="6C48FE8B">
          <v:shape id="_x0000_i1052" type="#_x0000_t75" style="width:449.25pt;height:234.75pt" o:ole="">
            <v:imagedata r:id="rId63" o:title=""/>
          </v:shape>
          <o:OLEObject Type="Embed" ProgID="Visio.Drawing.11" ShapeID="_x0000_i1052" DrawAspect="Content" ObjectID="_1686048616" r:id="rId64"/>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3" type="#_x0000_t75" style="width:449.25pt;height:234.75pt" o:ole="">
            <v:imagedata r:id="rId65" o:title=""/>
          </v:shape>
          <o:OLEObject Type="Embed" ProgID="Visio.Drawing.11" ShapeID="_x0000_i1053" DrawAspect="Content" ObjectID="_1686048617" r:id="rId66"/>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4" w:name="_Toc20149651"/>
      <w:bookmarkStart w:id="225" w:name="_Toc27846442"/>
      <w:bookmarkStart w:id="226" w:name="_Toc36187566"/>
      <w:bookmarkStart w:id="227" w:name="_Toc45183470"/>
      <w:bookmarkStart w:id="228" w:name="_Toc47342312"/>
      <w:bookmarkStart w:id="229" w:name="_Toc51769010"/>
      <w:bookmarkStart w:id="230" w:name="_Toc75356647"/>
      <w:r>
        <w:t>4.2.8.5</w:t>
      </w:r>
      <w:r>
        <w:tab/>
        <w:t>Access to 5GC from devices that do not support 5GC NAS over WLAN access</w:t>
      </w:r>
      <w:bookmarkEnd w:id="224"/>
      <w:bookmarkEnd w:id="225"/>
      <w:bookmarkEnd w:id="226"/>
      <w:bookmarkEnd w:id="227"/>
      <w:bookmarkEnd w:id="228"/>
      <w:bookmarkEnd w:id="229"/>
      <w:bookmarkEnd w:id="230"/>
    </w:p>
    <w:p w14:paraId="40F3D0C0" w14:textId="77777777" w:rsidR="00D40151" w:rsidRDefault="00D40151" w:rsidP="00D40151">
      <w:pPr>
        <w:pStyle w:val="Heading5"/>
      </w:pPr>
      <w:bookmarkStart w:id="231" w:name="_Toc20149652"/>
      <w:bookmarkStart w:id="232" w:name="_Toc27846443"/>
      <w:bookmarkStart w:id="233" w:name="_Toc36187567"/>
      <w:bookmarkStart w:id="234" w:name="_Toc45183471"/>
      <w:bookmarkStart w:id="235" w:name="_Toc47342313"/>
      <w:bookmarkStart w:id="236" w:name="_Toc51769011"/>
      <w:bookmarkStart w:id="237" w:name="_Toc75356648"/>
      <w:r>
        <w:t>4.2.8.5.1</w:t>
      </w:r>
      <w:r>
        <w:tab/>
        <w:t>General</w:t>
      </w:r>
      <w:bookmarkEnd w:id="231"/>
      <w:bookmarkEnd w:id="232"/>
      <w:bookmarkEnd w:id="233"/>
      <w:bookmarkEnd w:id="234"/>
      <w:bookmarkEnd w:id="235"/>
      <w:bookmarkEnd w:id="236"/>
      <w:bookmarkEnd w:id="237"/>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Pr>
          <w:lang w:eastAsia="x-none"/>
        </w:rPr>
        <w:t xml:space="preserve"> In this Release of the specification, Trusted WLAN Access for N5CW Device only supports IP PDU Session type.</w:t>
      </w:r>
    </w:p>
    <w:p w14:paraId="48B153CC" w14:textId="77777777" w:rsidR="00D40151" w:rsidRDefault="00D40151" w:rsidP="00D40151">
      <w:pPr>
        <w:pStyle w:val="Heading5"/>
      </w:pPr>
      <w:bookmarkStart w:id="238" w:name="_Toc20149653"/>
      <w:bookmarkStart w:id="239" w:name="_Toc27846444"/>
      <w:bookmarkStart w:id="240" w:name="_Toc36187568"/>
      <w:bookmarkStart w:id="241" w:name="_Toc45183472"/>
      <w:bookmarkStart w:id="242" w:name="_Toc47342314"/>
      <w:bookmarkStart w:id="243" w:name="_Toc51769012"/>
      <w:bookmarkStart w:id="244" w:name="_Toc75356649"/>
      <w:r>
        <w:t>4.2.8.5.2</w:t>
      </w:r>
      <w:r>
        <w:tab/>
        <w:t>Reference Architecture</w:t>
      </w:r>
      <w:bookmarkEnd w:id="238"/>
      <w:bookmarkEnd w:id="239"/>
      <w:bookmarkEnd w:id="240"/>
      <w:bookmarkEnd w:id="241"/>
      <w:bookmarkEnd w:id="242"/>
      <w:bookmarkEnd w:id="243"/>
      <w:bookmarkEnd w:id="244"/>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4" type="#_x0000_t75" style="width:476.25pt;height:237pt" o:ole="">
            <v:imagedata r:id="rId67" o:title=""/>
          </v:shape>
          <o:OLEObject Type="Embed" ProgID="Visio.Drawing.11" ShapeID="_x0000_i1054" DrawAspect="Content" ObjectID="_1686048618" r:id="rId68"/>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5" w:name="_Toc20149654"/>
      <w:bookmarkStart w:id="246" w:name="_Toc27846445"/>
      <w:bookmarkStart w:id="247" w:name="_Toc36187569"/>
      <w:bookmarkStart w:id="248" w:name="_Toc45183473"/>
      <w:bookmarkStart w:id="249" w:name="_Toc47342315"/>
      <w:bookmarkStart w:id="250" w:name="_Toc51769013"/>
      <w:bookmarkStart w:id="251" w:name="_Toc75356650"/>
      <w:r>
        <w:t>4.2.8.5.3</w:t>
      </w:r>
      <w:r>
        <w:tab/>
        <w:t>Network Functions</w:t>
      </w:r>
      <w:bookmarkEnd w:id="245"/>
      <w:bookmarkEnd w:id="246"/>
      <w:bookmarkEnd w:id="247"/>
      <w:bookmarkEnd w:id="248"/>
      <w:bookmarkEnd w:id="249"/>
      <w:bookmarkEnd w:id="250"/>
      <w:bookmarkEnd w:id="251"/>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2" w:name="_Toc20149655"/>
      <w:bookmarkStart w:id="253" w:name="_Toc27846446"/>
      <w:bookmarkStart w:id="254" w:name="_Toc36187570"/>
      <w:bookmarkStart w:id="255" w:name="_Toc45183474"/>
      <w:bookmarkStart w:id="256" w:name="_Toc47342316"/>
      <w:bookmarkStart w:id="257" w:name="_Toc51769014"/>
      <w:bookmarkStart w:id="258" w:name="_Toc75356651"/>
      <w:r>
        <w:t>4.2.8.5.4</w:t>
      </w:r>
      <w:r>
        <w:tab/>
        <w:t>Reference Points</w:t>
      </w:r>
      <w:bookmarkEnd w:id="252"/>
      <w:bookmarkEnd w:id="253"/>
      <w:bookmarkEnd w:id="254"/>
      <w:bookmarkEnd w:id="255"/>
      <w:bookmarkEnd w:id="256"/>
      <w:bookmarkEnd w:id="257"/>
      <w:bookmarkEnd w:id="258"/>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t>The N1, N2 and N3 reference points are the same reference points defined in clause 4.2.7.</w:t>
      </w:r>
    </w:p>
    <w:p w14:paraId="1CAC73AB" w14:textId="77777777" w:rsidR="00D40151" w:rsidRPr="009E0DE1" w:rsidRDefault="00D40151" w:rsidP="00D40151">
      <w:pPr>
        <w:pStyle w:val="Heading3"/>
      </w:pPr>
      <w:bookmarkStart w:id="259" w:name="_Toc20149656"/>
      <w:bookmarkStart w:id="260" w:name="_Toc27846447"/>
      <w:bookmarkStart w:id="261" w:name="_Toc36187571"/>
      <w:bookmarkStart w:id="262" w:name="_Toc45183475"/>
      <w:bookmarkStart w:id="263" w:name="_Toc47342317"/>
      <w:bookmarkStart w:id="264" w:name="_Toc51769015"/>
      <w:bookmarkStart w:id="265" w:name="_Toc75356652"/>
      <w:r w:rsidRPr="009E0DE1">
        <w:t>4.2.9</w:t>
      </w:r>
      <w:r w:rsidRPr="009E0DE1">
        <w:tab/>
        <w:t>Network Analytics architecture</w:t>
      </w:r>
      <w:bookmarkEnd w:id="259"/>
      <w:bookmarkEnd w:id="260"/>
      <w:bookmarkEnd w:id="261"/>
      <w:bookmarkEnd w:id="262"/>
      <w:bookmarkEnd w:id="263"/>
      <w:bookmarkEnd w:id="264"/>
      <w:bookmarkEnd w:id="265"/>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6" w:name="_Toc20149657"/>
      <w:bookmarkStart w:id="267" w:name="_Toc27846448"/>
      <w:bookmarkStart w:id="268" w:name="_Toc36187572"/>
      <w:bookmarkStart w:id="269" w:name="_Toc45183476"/>
      <w:bookmarkStart w:id="270" w:name="_Toc47342318"/>
      <w:bookmarkStart w:id="271" w:name="_Toc51769016"/>
      <w:bookmarkStart w:id="272" w:name="_Toc75356653"/>
      <w:r>
        <w:t>4.2.10</w:t>
      </w:r>
      <w:r>
        <w:tab/>
        <w:t>Architecture Reference Model for ATSSS Support</w:t>
      </w:r>
      <w:bookmarkEnd w:id="266"/>
      <w:bookmarkEnd w:id="267"/>
      <w:bookmarkEnd w:id="268"/>
      <w:bookmarkEnd w:id="269"/>
      <w:bookmarkEnd w:id="270"/>
      <w:bookmarkEnd w:id="271"/>
      <w:bookmarkEnd w:id="272"/>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5" type="#_x0000_t75" style="width:436.5pt;height:185.25pt" o:ole="">
            <v:imagedata r:id="rId69" o:title=""/>
          </v:shape>
          <o:OLEObject Type="Embed" ProgID="Visio.Drawing.11" ShapeID="_x0000_i1055" DrawAspect="Content" ObjectID="_1686048619" r:id="rId70"/>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6" type="#_x0000_t75" style="width:480.75pt;height:199.5pt" o:ole="">
            <v:imagedata r:id="rId71" o:title=""/>
          </v:shape>
          <o:OLEObject Type="Embed" ProgID="Visio.Drawing.11" ShapeID="_x0000_i1056" DrawAspect="Content" ObjectID="_1686048620" r:id="rId72"/>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7" type="#_x0000_t75" style="width:480.75pt;height:230.25pt" o:ole="">
            <v:imagedata r:id="rId73" o:title=""/>
          </v:shape>
          <o:OLEObject Type="Embed" ProgID="Visio.Drawing.11" ShapeID="_x0000_i1057" DrawAspect="Content" ObjectID="_1686048621" r:id="rId74"/>
        </w:object>
      </w:r>
    </w:p>
    <w:p w14:paraId="5A1F36FE" w14:textId="77777777" w:rsidR="00D40151" w:rsidRDefault="00D40151" w:rsidP="00D40151">
      <w:pPr>
        <w:pStyle w:val="TF"/>
      </w:pPr>
      <w:r>
        <w:t>Figure 4.2.10-3: Roaming with Home-routed architecture for ATSSS support (UE registered to different PLMNs)</w:t>
      </w:r>
    </w:p>
    <w:p w14:paraId="01209EC6" w14:textId="42BC32BC" w:rsidR="00607A94" w:rsidRDefault="00607A94" w:rsidP="00607A94">
      <w:pPr>
        <w:pStyle w:val="Heading3"/>
      </w:pPr>
      <w:bookmarkStart w:id="273" w:name="_Toc75356654"/>
      <w:bookmarkStart w:id="274" w:name="_Toc20149658"/>
      <w:bookmarkStart w:id="275" w:name="_Toc27846449"/>
      <w:bookmarkStart w:id="276" w:name="_Toc36187573"/>
      <w:bookmarkStart w:id="277" w:name="_Toc45183477"/>
      <w:bookmarkStart w:id="278" w:name="_Toc47342319"/>
      <w:bookmarkStart w:id="279" w:name="_Toc51769017"/>
      <w:r>
        <w:t>4.2.11</w:t>
      </w:r>
      <w:r>
        <w:tab/>
        <w:t>Architecture for 5G multicast-broadcast services</w:t>
      </w:r>
      <w:bookmarkEnd w:id="273"/>
    </w:p>
    <w:p w14:paraId="48F33A40" w14:textId="4E9FCFA8" w:rsidR="00607A94" w:rsidRPr="00562E84" w:rsidRDefault="00607A94" w:rsidP="00562E84">
      <w:r>
        <w:t>The architecture for 5G multicast-broadcast services is defined in TS 23.247 [129].</w:t>
      </w:r>
    </w:p>
    <w:p w14:paraId="1DF617FF" w14:textId="2B455300" w:rsidR="00160667" w:rsidRDefault="00160667" w:rsidP="00160667">
      <w:pPr>
        <w:pStyle w:val="Heading3"/>
      </w:pPr>
      <w:bookmarkStart w:id="280" w:name="_Toc75356655"/>
      <w:r>
        <w:t>4.2.12</w:t>
      </w:r>
      <w:r>
        <w:tab/>
        <w:t>Architecture for Proximity based Services (ProSe) in 5GS</w:t>
      </w:r>
      <w:bookmarkEnd w:id="280"/>
    </w:p>
    <w:p w14:paraId="1D8DECC3" w14:textId="5AD5373E" w:rsidR="00160667" w:rsidRPr="00562E84" w:rsidRDefault="00160667" w:rsidP="00562E84">
      <w:r>
        <w:t>The architecture for Proximity based Services (ProSe) in the 5G System is defined in TS 23.304 [128].</w:t>
      </w:r>
    </w:p>
    <w:p w14:paraId="00B199E5" w14:textId="49D4E8CA" w:rsidR="00C84B6D" w:rsidRDefault="00C84B6D" w:rsidP="00C84B6D">
      <w:pPr>
        <w:pStyle w:val="Heading3"/>
      </w:pPr>
      <w:bookmarkStart w:id="281" w:name="_Toc75356656"/>
      <w:r>
        <w:t>4.2.13</w:t>
      </w:r>
      <w:r>
        <w:tab/>
        <w:t>Architecture enhancements for Edge Computing</w:t>
      </w:r>
      <w:bookmarkEnd w:id="281"/>
    </w:p>
    <w:p w14:paraId="07F37922" w14:textId="0C1ACFD0" w:rsidR="00C84B6D" w:rsidRPr="00562E84" w:rsidRDefault="00C84B6D" w:rsidP="00562E84">
      <w:r>
        <w:t>The architecture enhancements for edge computing are outlined in clause 5.13 and further described in TS 23.548 [130].</w:t>
      </w:r>
    </w:p>
    <w:p w14:paraId="6500BA34" w14:textId="49A3F741" w:rsidR="00C84B6D" w:rsidRDefault="00C84B6D" w:rsidP="00C84B6D">
      <w:pPr>
        <w:pStyle w:val="Heading3"/>
      </w:pPr>
      <w:bookmarkStart w:id="282" w:name="_Toc75356657"/>
      <w:r>
        <w:t>4.2.14</w:t>
      </w:r>
      <w:r>
        <w:tab/>
        <w:t>Architecture for Support of Uncrewed Aerial Systems connectivity, identification and tracking</w:t>
      </w:r>
      <w:bookmarkEnd w:id="282"/>
    </w:p>
    <w:p w14:paraId="325167CF" w14:textId="6BBFC1CD" w:rsidR="00C84B6D" w:rsidRPr="00562E84" w:rsidRDefault="00C84B6D" w:rsidP="00562E84">
      <w:r>
        <w:t>The architecture for Support of Uncrewed Aerial Systems (UAS) connectivity, identification and tracking is defined in TS 23.256 [136].</w:t>
      </w:r>
    </w:p>
    <w:p w14:paraId="7A8D98D1" w14:textId="77777777" w:rsidR="00D40151" w:rsidRPr="009E0DE1" w:rsidRDefault="00D40151" w:rsidP="00D40151">
      <w:pPr>
        <w:pStyle w:val="Heading2"/>
      </w:pPr>
      <w:bookmarkStart w:id="283" w:name="_Toc75356658"/>
      <w:r w:rsidRPr="009E0DE1">
        <w:t>4.3</w:t>
      </w:r>
      <w:r w:rsidRPr="009E0DE1">
        <w:tab/>
        <w:t>Interworking with EPC</w:t>
      </w:r>
      <w:bookmarkEnd w:id="274"/>
      <w:bookmarkEnd w:id="275"/>
      <w:bookmarkEnd w:id="276"/>
      <w:bookmarkEnd w:id="277"/>
      <w:bookmarkEnd w:id="278"/>
      <w:bookmarkEnd w:id="279"/>
      <w:bookmarkEnd w:id="283"/>
    </w:p>
    <w:p w14:paraId="252C955F" w14:textId="77777777" w:rsidR="00D40151" w:rsidRPr="009E0DE1" w:rsidRDefault="00D40151" w:rsidP="00D40151">
      <w:pPr>
        <w:pStyle w:val="Heading3"/>
      </w:pPr>
      <w:bookmarkStart w:id="284" w:name="_Toc20149659"/>
      <w:bookmarkStart w:id="285" w:name="_Toc27846450"/>
      <w:bookmarkStart w:id="286" w:name="_Toc36187574"/>
      <w:bookmarkStart w:id="287" w:name="_Toc45183478"/>
      <w:bookmarkStart w:id="288" w:name="_Toc47342320"/>
      <w:bookmarkStart w:id="289" w:name="_Toc51769018"/>
      <w:bookmarkStart w:id="290" w:name="_Toc75356659"/>
      <w:r w:rsidRPr="009E0DE1">
        <w:t>4.3.1</w:t>
      </w:r>
      <w:r w:rsidRPr="009E0DE1">
        <w:tab/>
        <w:t>Non-roaming architecture</w:t>
      </w:r>
      <w:bookmarkEnd w:id="284"/>
      <w:bookmarkEnd w:id="285"/>
      <w:bookmarkEnd w:id="286"/>
      <w:bookmarkEnd w:id="287"/>
      <w:bookmarkEnd w:id="288"/>
      <w:bookmarkEnd w:id="289"/>
      <w:bookmarkEnd w:id="290"/>
    </w:p>
    <w:p w14:paraId="3A6B1256" w14:textId="77777777" w:rsidR="00D40151" w:rsidRPr="009E0DE1" w:rsidRDefault="00D40151" w:rsidP="00D40151">
      <w:r w:rsidRPr="009E0DE1">
        <w:t>Figure 4.3.1-1 represents the non-roaming architecture for interworking between 5GS and EPC/E-UTRAN.</w:t>
      </w:r>
    </w:p>
    <w:bookmarkStart w:id="291" w:name="_MON_1600414475"/>
    <w:bookmarkEnd w:id="291"/>
    <w:p w14:paraId="38AB4941" w14:textId="77777777" w:rsidR="00D40151" w:rsidRDefault="00D40151" w:rsidP="00D40151">
      <w:pPr>
        <w:pStyle w:val="TH"/>
        <w:rPr>
          <w:lang w:eastAsia="zh-CN"/>
        </w:rPr>
      </w:pPr>
      <w:r w:rsidRPr="009E0DE1">
        <w:object w:dxaOrig="8963" w:dyaOrig="5899" w14:anchorId="70278128">
          <v:shape id="_x0000_i1058" type="#_x0000_t75" style="width:449.25pt;height:294pt" o:ole="">
            <v:imagedata r:id="rId75" o:title=""/>
          </v:shape>
          <o:OLEObject Type="Embed" ProgID="Word.Picture.8" ShapeID="_x0000_i1058" DrawAspect="Content" ObjectID="_1686048622" r:id="rId76"/>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92" w:name="_Toc20149660"/>
      <w:bookmarkStart w:id="293" w:name="_Toc27846451"/>
      <w:bookmarkStart w:id="294" w:name="_Toc36187575"/>
      <w:bookmarkStart w:id="295" w:name="_Toc45183479"/>
      <w:bookmarkStart w:id="296" w:name="_Toc47342321"/>
      <w:bookmarkStart w:id="297" w:name="_Toc51769019"/>
      <w:bookmarkStart w:id="298" w:name="_Toc75356660"/>
      <w:r w:rsidRPr="009E0DE1">
        <w:t>4.3.2</w:t>
      </w:r>
      <w:r w:rsidRPr="009E0DE1">
        <w:tab/>
        <w:t>Roaming architecture</w:t>
      </w:r>
      <w:bookmarkEnd w:id="292"/>
      <w:bookmarkEnd w:id="293"/>
      <w:bookmarkEnd w:id="294"/>
      <w:bookmarkEnd w:id="295"/>
      <w:bookmarkEnd w:id="296"/>
      <w:bookmarkEnd w:id="297"/>
      <w:bookmarkEnd w:id="298"/>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9" w:name="_MON_1600414424"/>
    <w:bookmarkEnd w:id="299"/>
    <w:p w14:paraId="07D8829C" w14:textId="77777777" w:rsidR="00D40151" w:rsidRDefault="00D40151" w:rsidP="00D40151">
      <w:pPr>
        <w:pStyle w:val="TH"/>
        <w:rPr>
          <w:lang w:eastAsia="zh-CN"/>
        </w:rPr>
      </w:pPr>
      <w:r w:rsidRPr="009E0DE1">
        <w:object w:dxaOrig="9131" w:dyaOrig="6610" w14:anchorId="3692CB2D">
          <v:shape id="_x0000_i1059" type="#_x0000_t75" style="width:456.75pt;height:332.25pt" o:ole="">
            <v:imagedata r:id="rId77" o:title=""/>
          </v:shape>
          <o:OLEObject Type="Embed" ProgID="Word.Picture.8" ShapeID="_x0000_i1059" DrawAspect="Content" ObjectID="_1686048623" r:id="rId78"/>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0" type="#_x0000_t75" style="width:480.75pt;height:401.25pt" o:ole="">
            <v:imagedata r:id="rId79" o:title=""/>
          </v:shape>
          <o:OLEObject Type="Embed" ProgID="Word.Picture.8" ShapeID="_x0000_i1060" DrawAspect="Content" ObjectID="_1686048624" r:id="rId80"/>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00" w:name="_Toc20149661"/>
      <w:bookmarkStart w:id="301" w:name="_Toc27846452"/>
      <w:bookmarkStart w:id="302" w:name="_Toc36187576"/>
      <w:bookmarkStart w:id="303" w:name="_Toc45183480"/>
      <w:bookmarkStart w:id="304" w:name="_Toc47342322"/>
      <w:bookmarkStart w:id="305" w:name="_Toc51769020"/>
      <w:bookmarkStart w:id="306" w:name="_Toc75356661"/>
      <w:r w:rsidRPr="009E0DE1">
        <w:t>4.3.3</w:t>
      </w:r>
      <w:r w:rsidRPr="009E0DE1">
        <w:tab/>
        <w:t>Interworking between 5GC via non-3GPP access and E-UTRAN connected to EPC</w:t>
      </w:r>
      <w:bookmarkEnd w:id="300"/>
      <w:bookmarkEnd w:id="301"/>
      <w:bookmarkEnd w:id="302"/>
      <w:bookmarkEnd w:id="303"/>
      <w:bookmarkEnd w:id="304"/>
      <w:bookmarkEnd w:id="305"/>
      <w:bookmarkEnd w:id="306"/>
    </w:p>
    <w:p w14:paraId="032DB882" w14:textId="77777777" w:rsidR="00D40151" w:rsidRPr="009E0DE1" w:rsidRDefault="00D40151" w:rsidP="00D40151">
      <w:pPr>
        <w:pStyle w:val="Heading4"/>
      </w:pPr>
      <w:bookmarkStart w:id="307" w:name="_Toc20149662"/>
      <w:bookmarkStart w:id="308" w:name="_Toc27846453"/>
      <w:bookmarkStart w:id="309" w:name="_Toc36187577"/>
      <w:bookmarkStart w:id="310" w:name="_Toc45183481"/>
      <w:bookmarkStart w:id="311" w:name="_Toc47342323"/>
      <w:bookmarkStart w:id="312" w:name="_Toc51769021"/>
      <w:bookmarkStart w:id="313" w:name="_Toc75356662"/>
      <w:r w:rsidRPr="009E0DE1">
        <w:t>4.3.3.1</w:t>
      </w:r>
      <w:r w:rsidRPr="009E0DE1">
        <w:tab/>
        <w:t>Non-roaming architecture</w:t>
      </w:r>
      <w:bookmarkEnd w:id="307"/>
      <w:bookmarkEnd w:id="308"/>
      <w:bookmarkEnd w:id="309"/>
      <w:bookmarkEnd w:id="310"/>
      <w:bookmarkEnd w:id="311"/>
      <w:bookmarkEnd w:id="312"/>
      <w:bookmarkEnd w:id="313"/>
    </w:p>
    <w:p w14:paraId="0C0BFC37" w14:textId="77777777" w:rsidR="00D40151" w:rsidRPr="009E0DE1" w:rsidRDefault="00D40151" w:rsidP="00D40151">
      <w:r w:rsidRPr="009E0DE1">
        <w:t>Figure 4.3.3-1 represents the non-roaming architecture for interworking between 5GC via non-3GPP access and EPC/E-UTRAN.</w:t>
      </w:r>
    </w:p>
    <w:bookmarkStart w:id="314" w:name="_MON_1631681159"/>
    <w:bookmarkEnd w:id="314"/>
    <w:p w14:paraId="42D78B2C" w14:textId="77777777" w:rsidR="00D40151" w:rsidRDefault="00D40151" w:rsidP="00D40151">
      <w:pPr>
        <w:pStyle w:val="TH"/>
        <w:rPr>
          <w:lang w:eastAsia="zh-CN"/>
        </w:rPr>
      </w:pPr>
      <w:r w:rsidRPr="009E0DE1">
        <w:object w:dxaOrig="8963" w:dyaOrig="5899" w14:anchorId="05DD3564">
          <v:shape id="_x0000_i1061" type="#_x0000_t75" style="width:449.25pt;height:294pt" o:ole="">
            <v:imagedata r:id="rId81" o:title=""/>
          </v:shape>
          <o:OLEObject Type="Embed" ProgID="Word.Picture.8" ShapeID="_x0000_i1061" DrawAspect="Content" ObjectID="_1686048625" r:id="rId82"/>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5" w:name="_Toc20149663"/>
      <w:bookmarkStart w:id="316" w:name="_Toc27846454"/>
      <w:bookmarkStart w:id="317" w:name="_Toc36187578"/>
      <w:bookmarkStart w:id="318" w:name="_Toc45183482"/>
      <w:bookmarkStart w:id="319" w:name="_Toc47342324"/>
      <w:bookmarkStart w:id="320" w:name="_Toc51769022"/>
      <w:bookmarkStart w:id="321" w:name="_Toc75356663"/>
      <w:r w:rsidRPr="009E0DE1">
        <w:t>4.3.3.2</w:t>
      </w:r>
      <w:r w:rsidRPr="009E0DE1">
        <w:tab/>
        <w:t>Roaming architecture</w:t>
      </w:r>
      <w:bookmarkEnd w:id="315"/>
      <w:bookmarkEnd w:id="316"/>
      <w:bookmarkEnd w:id="317"/>
      <w:bookmarkEnd w:id="318"/>
      <w:bookmarkEnd w:id="319"/>
      <w:bookmarkEnd w:id="320"/>
      <w:bookmarkEnd w:id="321"/>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22" w:name="_MON_1631681432"/>
    <w:bookmarkEnd w:id="322"/>
    <w:p w14:paraId="3587B809" w14:textId="77777777" w:rsidR="00D40151" w:rsidRDefault="00D40151" w:rsidP="00D40151">
      <w:pPr>
        <w:pStyle w:val="TH"/>
        <w:rPr>
          <w:lang w:eastAsia="zh-CN"/>
        </w:rPr>
      </w:pPr>
      <w:r w:rsidRPr="009E0DE1">
        <w:object w:dxaOrig="9131" w:dyaOrig="6610" w14:anchorId="1255FD3F">
          <v:shape id="_x0000_i1062" type="#_x0000_t75" style="width:456.75pt;height:332.25pt" o:ole="">
            <v:imagedata r:id="rId83" o:title=""/>
          </v:shape>
          <o:OLEObject Type="Embed" ProgID="Word.Picture.8" ShapeID="_x0000_i1062" DrawAspect="Content" ObjectID="_1686048626" r:id="rId84"/>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23" w:name="_MON_1631681492"/>
    <w:bookmarkEnd w:id="323"/>
    <w:p w14:paraId="2E8B1D77" w14:textId="77777777" w:rsidR="00D40151" w:rsidRDefault="00D40151" w:rsidP="00D40151">
      <w:pPr>
        <w:pStyle w:val="TH"/>
        <w:rPr>
          <w:lang w:eastAsia="zh-CN"/>
        </w:rPr>
      </w:pPr>
      <w:r w:rsidRPr="009E0DE1">
        <w:object w:dxaOrig="9617" w:dyaOrig="7778" w14:anchorId="07E10B0B">
          <v:shape id="_x0000_i1063" type="#_x0000_t75" style="width:480.75pt;height:401.25pt" o:ole="">
            <v:imagedata r:id="rId85" o:title=""/>
          </v:shape>
          <o:OLEObject Type="Embed" ProgID="Word.Picture.8" ShapeID="_x0000_i1063" DrawAspect="Content" ObjectID="_1686048627" r:id="rId86"/>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24" w:name="_Toc20149664"/>
      <w:bookmarkStart w:id="325" w:name="_Toc27846455"/>
      <w:bookmarkStart w:id="326" w:name="_Toc36187579"/>
      <w:bookmarkStart w:id="327" w:name="_Toc45183483"/>
      <w:bookmarkStart w:id="328" w:name="_Toc47342325"/>
      <w:bookmarkStart w:id="329" w:name="_Toc51769023"/>
      <w:bookmarkStart w:id="330" w:name="_Toc75356664"/>
      <w:r w:rsidRPr="009E0DE1">
        <w:t>4.3.4</w:t>
      </w:r>
      <w:r w:rsidRPr="009E0DE1">
        <w:tab/>
        <w:t>Interworking between ePDG connected to EPC and 5GS</w:t>
      </w:r>
      <w:bookmarkEnd w:id="324"/>
      <w:bookmarkEnd w:id="325"/>
      <w:bookmarkEnd w:id="326"/>
      <w:bookmarkEnd w:id="327"/>
      <w:bookmarkEnd w:id="328"/>
      <w:bookmarkEnd w:id="329"/>
      <w:bookmarkEnd w:id="330"/>
    </w:p>
    <w:p w14:paraId="71D07A96" w14:textId="77777777" w:rsidR="00D40151" w:rsidRPr="009E0DE1" w:rsidRDefault="00D40151" w:rsidP="00D40151">
      <w:pPr>
        <w:pStyle w:val="Heading4"/>
      </w:pPr>
      <w:bookmarkStart w:id="331" w:name="_Toc20149665"/>
      <w:bookmarkStart w:id="332" w:name="_Toc27846456"/>
      <w:bookmarkStart w:id="333" w:name="_Toc36187580"/>
      <w:bookmarkStart w:id="334" w:name="_Toc45183484"/>
      <w:bookmarkStart w:id="335" w:name="_Toc47342326"/>
      <w:bookmarkStart w:id="336" w:name="_Toc51769024"/>
      <w:bookmarkStart w:id="337" w:name="_Toc75356665"/>
      <w:r w:rsidRPr="009E0DE1">
        <w:t>4.3.4.1</w:t>
      </w:r>
      <w:r w:rsidRPr="009E0DE1">
        <w:tab/>
        <w:t>Non-roaming architecture</w:t>
      </w:r>
      <w:bookmarkEnd w:id="331"/>
      <w:bookmarkEnd w:id="332"/>
      <w:bookmarkEnd w:id="333"/>
      <w:bookmarkEnd w:id="334"/>
      <w:bookmarkEnd w:id="335"/>
      <w:bookmarkEnd w:id="336"/>
      <w:bookmarkEnd w:id="337"/>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4" type="#_x0000_t75" style="width:468pt;height:303.75pt" o:ole="">
            <v:imagedata r:id="rId87" o:title=""/>
          </v:shape>
          <o:OLEObject Type="Embed" ProgID="Word.Picture.8" ShapeID="_x0000_i1064" DrawAspect="Content" ObjectID="_1686048628" r:id="rId88"/>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14C8B1E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48624BDA" w14:textId="77777777" w:rsidR="00D40151" w:rsidRPr="009E0DE1" w:rsidRDefault="00D40151" w:rsidP="00D40151">
      <w:pPr>
        <w:pStyle w:val="Heading4"/>
      </w:pPr>
      <w:bookmarkStart w:id="338" w:name="_Toc20149666"/>
      <w:bookmarkStart w:id="339" w:name="_Toc27846457"/>
      <w:bookmarkStart w:id="340" w:name="_Toc36187581"/>
      <w:bookmarkStart w:id="341" w:name="_Toc45183485"/>
      <w:bookmarkStart w:id="342" w:name="_Toc47342327"/>
      <w:bookmarkStart w:id="343" w:name="_Toc51769025"/>
      <w:bookmarkStart w:id="344" w:name="_Toc75356666"/>
      <w:r w:rsidRPr="009E0DE1">
        <w:t>4.3.4.2</w:t>
      </w:r>
      <w:r w:rsidRPr="009E0DE1">
        <w:tab/>
        <w:t>Roaming architectures</w:t>
      </w:r>
      <w:bookmarkEnd w:id="338"/>
      <w:bookmarkEnd w:id="339"/>
      <w:bookmarkEnd w:id="340"/>
      <w:bookmarkEnd w:id="341"/>
      <w:bookmarkEnd w:id="342"/>
      <w:bookmarkEnd w:id="343"/>
      <w:bookmarkEnd w:id="344"/>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5" w:name="_Hlk8991241"/>
    <w:p w14:paraId="15C21763" w14:textId="77777777" w:rsidR="00D40151" w:rsidRDefault="00D40151" w:rsidP="00D40151">
      <w:pPr>
        <w:pStyle w:val="TH"/>
        <w:rPr>
          <w:lang w:eastAsia="zh-CN"/>
        </w:rPr>
      </w:pPr>
      <w:r w:rsidRPr="009E0DE1">
        <w:rPr>
          <w:noProof/>
        </w:rPr>
        <w:object w:dxaOrig="9356" w:dyaOrig="7085" w14:anchorId="1B41E149">
          <v:shape id="_x0000_i1065" type="#_x0000_t75" style="width:468pt;height:357pt" o:ole="">
            <v:imagedata r:id="rId89" o:title=""/>
          </v:shape>
          <o:OLEObject Type="Embed" ProgID="Word.Picture.8" ShapeID="_x0000_i1065" DrawAspect="Content" ObjectID="_1686048629" r:id="rId90"/>
        </w:object>
      </w:r>
      <w:bookmarkEnd w:id="345"/>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6"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6"/>
    <w:p w14:paraId="543F6232" w14:textId="08782A8C" w:rsidR="00D40151" w:rsidRDefault="00D40151" w:rsidP="00D40151">
      <w:pPr>
        <w:pStyle w:val="NO"/>
      </w:pPr>
      <w:r>
        <w:t>NOTE 2:</w:t>
      </w:r>
      <w:r>
        <w:tab/>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1EA6F839" w14:textId="77777777" w:rsidR="00D40151" w:rsidRDefault="00D40151" w:rsidP="00D40151">
      <w:pPr>
        <w:pStyle w:val="TH"/>
        <w:rPr>
          <w:lang w:eastAsia="zh-CN"/>
        </w:rPr>
      </w:pPr>
      <w:r w:rsidRPr="009E0DE1">
        <w:rPr>
          <w:noProof/>
        </w:rPr>
        <w:object w:dxaOrig="9617" w:dyaOrig="7935" w14:anchorId="496C7021">
          <v:shape id="_x0000_i1066" type="#_x0000_t75" style="width:480.75pt;height:411.75pt" o:ole="">
            <v:imagedata r:id="rId91" o:title=""/>
          </v:shape>
          <o:OLEObject Type="Embed" ProgID="Word.Picture.8" ShapeID="_x0000_i1066" DrawAspect="Content" ObjectID="_1686048630" r:id="rId92"/>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0948F883"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w:t>
      </w:r>
      <w:r w:rsidR="00D602DF" w:rsidRPr="00D602DF">
        <w:t xml:space="preserve"> </w:t>
      </w:r>
      <w:r w:rsidR="00D602DF">
        <w:t>clause 4.11.4.3.6</w:t>
      </w:r>
      <w:r>
        <w:t xml:space="preserve"> </w:t>
      </w:r>
      <w:r w:rsidR="00D602DF">
        <w:t xml:space="preserve">of </w:t>
      </w:r>
      <w:r>
        <w:t>TS 23.502 [3]).</w:t>
      </w:r>
    </w:p>
    <w:p w14:paraId="50C41C37" w14:textId="77777777" w:rsidR="00D40151" w:rsidRDefault="00D40151" w:rsidP="00D40151">
      <w:pPr>
        <w:pStyle w:val="Heading3"/>
      </w:pPr>
      <w:bookmarkStart w:id="347" w:name="_Toc20149667"/>
      <w:bookmarkStart w:id="348" w:name="_Toc27846458"/>
      <w:bookmarkStart w:id="349" w:name="_Toc36187582"/>
      <w:bookmarkStart w:id="350" w:name="_Toc45183486"/>
      <w:bookmarkStart w:id="351" w:name="_Toc47342328"/>
      <w:bookmarkStart w:id="352" w:name="_Toc51769026"/>
      <w:bookmarkStart w:id="353" w:name="_Toc75356667"/>
      <w:r>
        <w:t>4.3.5</w:t>
      </w:r>
      <w:r>
        <w:tab/>
        <w:t>Service Exposure in Interworking Scenarios</w:t>
      </w:r>
      <w:bookmarkEnd w:id="347"/>
      <w:bookmarkEnd w:id="348"/>
      <w:bookmarkEnd w:id="349"/>
      <w:bookmarkEnd w:id="350"/>
      <w:bookmarkEnd w:id="351"/>
      <w:bookmarkEnd w:id="352"/>
      <w:bookmarkEnd w:id="353"/>
    </w:p>
    <w:p w14:paraId="0E7B4D1D" w14:textId="77777777" w:rsidR="00D40151" w:rsidRDefault="00D40151" w:rsidP="00D40151">
      <w:pPr>
        <w:pStyle w:val="Heading4"/>
      </w:pPr>
      <w:bookmarkStart w:id="354" w:name="_Toc20149668"/>
      <w:bookmarkStart w:id="355" w:name="_Toc27846459"/>
      <w:bookmarkStart w:id="356" w:name="_Toc36187583"/>
      <w:bookmarkStart w:id="357" w:name="_Toc45183487"/>
      <w:bookmarkStart w:id="358" w:name="_Toc47342329"/>
      <w:bookmarkStart w:id="359" w:name="_Toc51769027"/>
      <w:bookmarkStart w:id="360" w:name="_Toc75356668"/>
      <w:r>
        <w:t>4.3.5.1</w:t>
      </w:r>
      <w:r>
        <w:tab/>
        <w:t>Non-roaming architecture</w:t>
      </w:r>
      <w:bookmarkEnd w:id="354"/>
      <w:bookmarkEnd w:id="355"/>
      <w:bookmarkEnd w:id="356"/>
      <w:bookmarkEnd w:id="357"/>
      <w:bookmarkEnd w:id="358"/>
      <w:bookmarkEnd w:id="359"/>
      <w:bookmarkEnd w:id="360"/>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7" type="#_x0000_t75" style="width:398.25pt;height:216.75pt" o:ole="">
            <v:imagedata r:id="rId93" o:title=""/>
          </v:shape>
          <o:OLEObject Type="Embed" ProgID="Visio.Drawing.11" ShapeID="_x0000_i1067" DrawAspect="Content" ObjectID="_1686048631" r:id="rId94"/>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61" w:name="_Toc20149669"/>
      <w:bookmarkStart w:id="362" w:name="_Toc27846460"/>
      <w:bookmarkStart w:id="363" w:name="_Toc36187584"/>
      <w:bookmarkStart w:id="364" w:name="_Toc45183488"/>
      <w:bookmarkStart w:id="365" w:name="_Toc47342330"/>
      <w:bookmarkStart w:id="366" w:name="_Toc51769028"/>
      <w:bookmarkStart w:id="367" w:name="_Toc75356669"/>
      <w:r>
        <w:t>4.3.5.2</w:t>
      </w:r>
      <w:r>
        <w:tab/>
        <w:t>Roaming architectures</w:t>
      </w:r>
      <w:bookmarkEnd w:id="361"/>
      <w:bookmarkEnd w:id="362"/>
      <w:bookmarkEnd w:id="363"/>
      <w:bookmarkEnd w:id="364"/>
      <w:bookmarkEnd w:id="365"/>
      <w:bookmarkEnd w:id="366"/>
      <w:bookmarkEnd w:id="367"/>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8" type="#_x0000_t75" style="width:425.25pt;height:254.25pt" o:ole="">
            <v:imagedata r:id="rId95" o:title=""/>
          </v:shape>
          <o:OLEObject Type="Embed" ProgID="Visio.Drawing.11" ShapeID="_x0000_i1068" DrawAspect="Content" ObjectID="_1686048632" r:id="rId96"/>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8" w:name="_Toc20149670"/>
      <w:bookmarkStart w:id="369" w:name="_Toc27846461"/>
      <w:bookmarkStart w:id="370" w:name="_Toc36187585"/>
      <w:bookmarkStart w:id="371" w:name="_Toc45183489"/>
      <w:bookmarkStart w:id="372" w:name="_Toc47342331"/>
      <w:bookmarkStart w:id="373" w:name="_Toc51769029"/>
      <w:bookmarkStart w:id="374" w:name="_Toc75356670"/>
      <w:r w:rsidRPr="009E0DE1">
        <w:t>4.4</w:t>
      </w:r>
      <w:r w:rsidRPr="009E0DE1">
        <w:tab/>
        <w:t>Specific services</w:t>
      </w:r>
      <w:bookmarkEnd w:id="368"/>
      <w:bookmarkEnd w:id="369"/>
      <w:bookmarkEnd w:id="370"/>
      <w:bookmarkEnd w:id="371"/>
      <w:bookmarkEnd w:id="372"/>
      <w:bookmarkEnd w:id="373"/>
      <w:bookmarkEnd w:id="374"/>
    </w:p>
    <w:p w14:paraId="7CBBB367" w14:textId="77777777" w:rsidR="00D40151" w:rsidRPr="009E0DE1" w:rsidRDefault="00D40151" w:rsidP="00D40151">
      <w:pPr>
        <w:pStyle w:val="Heading3"/>
      </w:pPr>
      <w:bookmarkStart w:id="375" w:name="_Toc20149671"/>
      <w:bookmarkStart w:id="376" w:name="_Toc27846462"/>
      <w:bookmarkStart w:id="377" w:name="_Toc36187586"/>
      <w:bookmarkStart w:id="378" w:name="_Toc45183490"/>
      <w:bookmarkStart w:id="379" w:name="_Toc47342332"/>
      <w:bookmarkStart w:id="380" w:name="_Toc51769030"/>
      <w:bookmarkStart w:id="381" w:name="_Toc75356671"/>
      <w:r w:rsidRPr="009E0DE1">
        <w:t>4.4.1</w:t>
      </w:r>
      <w:r w:rsidRPr="009E0DE1">
        <w:tab/>
        <w:t>Public Warning System</w:t>
      </w:r>
      <w:bookmarkEnd w:id="375"/>
      <w:bookmarkEnd w:id="376"/>
      <w:bookmarkEnd w:id="377"/>
      <w:bookmarkEnd w:id="378"/>
      <w:bookmarkEnd w:id="379"/>
      <w:bookmarkEnd w:id="380"/>
      <w:bookmarkEnd w:id="381"/>
    </w:p>
    <w:p w14:paraId="47DE61F1" w14:textId="77777777" w:rsidR="00D40151" w:rsidRPr="009E0DE1" w:rsidRDefault="00D40151" w:rsidP="00D40151">
      <w:pPr>
        <w:rPr>
          <w:rFonts w:eastAsia="MS Mincho"/>
        </w:rPr>
      </w:pPr>
      <w:bookmarkStart w:id="382" w:name="_Hlk495598619"/>
      <w:r w:rsidRPr="009E0DE1">
        <w:t>The Public Warning System architecture for 5G System is specified in TS</w:t>
      </w:r>
      <w:r>
        <w:t> </w:t>
      </w:r>
      <w:r w:rsidRPr="009E0DE1">
        <w:t>23.041</w:t>
      </w:r>
      <w:r>
        <w:t> </w:t>
      </w:r>
      <w:r w:rsidRPr="009E0DE1">
        <w:t>[46].</w:t>
      </w:r>
      <w:bookmarkEnd w:id="382"/>
    </w:p>
    <w:p w14:paraId="39602734" w14:textId="77777777" w:rsidR="00D40151" w:rsidRPr="009E0DE1" w:rsidRDefault="00D40151" w:rsidP="00D40151">
      <w:pPr>
        <w:pStyle w:val="Heading3"/>
      </w:pPr>
      <w:bookmarkStart w:id="383" w:name="_Toc20149672"/>
      <w:bookmarkStart w:id="384" w:name="_Toc27846463"/>
      <w:bookmarkStart w:id="385" w:name="_Toc36187587"/>
      <w:bookmarkStart w:id="386" w:name="_Toc45183491"/>
      <w:bookmarkStart w:id="387" w:name="_Toc47342333"/>
      <w:bookmarkStart w:id="388" w:name="_Toc51769031"/>
      <w:bookmarkStart w:id="389" w:name="_Toc75356672"/>
      <w:r w:rsidRPr="009E0DE1">
        <w:t>4.4.2</w:t>
      </w:r>
      <w:r w:rsidRPr="009E0DE1">
        <w:tab/>
        <w:t>SMS over NAS</w:t>
      </w:r>
      <w:bookmarkEnd w:id="383"/>
      <w:bookmarkEnd w:id="384"/>
      <w:bookmarkEnd w:id="385"/>
      <w:bookmarkEnd w:id="386"/>
      <w:bookmarkEnd w:id="387"/>
      <w:bookmarkEnd w:id="388"/>
      <w:bookmarkEnd w:id="389"/>
    </w:p>
    <w:p w14:paraId="38CCC8C3" w14:textId="77777777" w:rsidR="00D40151" w:rsidRPr="009E0DE1" w:rsidRDefault="00D40151" w:rsidP="00D40151">
      <w:pPr>
        <w:pStyle w:val="Heading4"/>
      </w:pPr>
      <w:bookmarkStart w:id="390" w:name="_Toc20149673"/>
      <w:bookmarkStart w:id="391" w:name="_Toc27846464"/>
      <w:bookmarkStart w:id="392" w:name="_Toc36187588"/>
      <w:bookmarkStart w:id="393" w:name="_Toc45183492"/>
      <w:bookmarkStart w:id="394" w:name="_Toc47342334"/>
      <w:bookmarkStart w:id="395" w:name="_Toc51769032"/>
      <w:bookmarkStart w:id="396" w:name="_Toc75356673"/>
      <w:r w:rsidRPr="009E0DE1">
        <w:t>4.4.2.1</w:t>
      </w:r>
      <w:r w:rsidRPr="009E0DE1">
        <w:tab/>
        <w:t>Architecture to support SMS over NAS</w:t>
      </w:r>
      <w:bookmarkEnd w:id="390"/>
      <w:bookmarkEnd w:id="391"/>
      <w:bookmarkEnd w:id="392"/>
      <w:bookmarkEnd w:id="393"/>
      <w:bookmarkEnd w:id="394"/>
      <w:bookmarkEnd w:id="395"/>
      <w:bookmarkEnd w:id="396"/>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9" type="#_x0000_t75" style="width:237.75pt;height:139.5pt" o:ole="">
            <v:imagedata r:id="rId97" o:title=""/>
          </v:shape>
          <o:OLEObject Type="Embed" ProgID="Word.Picture.8" ShapeID="_x0000_i1069" DrawAspect="Content" ObjectID="_1686048633" r:id="rId98"/>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0" type="#_x0000_t75" style="width:312.75pt;height:137.25pt" o:ole="">
            <v:imagedata r:id="rId99" o:title=""/>
          </v:shape>
          <o:OLEObject Type="Embed" ProgID="Word.Picture.8" ShapeID="_x0000_i1070" DrawAspect="Content" ObjectID="_1686048634" r:id="rId100"/>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1" type="#_x0000_t75" style="width:250.5pt;height:164.25pt" o:ole="">
            <v:imagedata r:id="rId101" o:title=""/>
          </v:shape>
          <o:OLEObject Type="Embed" ProgID="Word.Picture.8" ShapeID="_x0000_i1071" DrawAspect="Content" ObjectID="_1686048635" r:id="rId102"/>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2" type="#_x0000_t75" style="width:257.25pt;height:139.5pt" o:ole="">
            <v:imagedata r:id="rId103" o:title=""/>
          </v:shape>
          <o:OLEObject Type="Embed" ProgID="Word.Picture.8" ShapeID="_x0000_i1072" DrawAspect="Content" ObjectID="_1686048636" r:id="rId104"/>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7" w:name="_Toc20149674"/>
      <w:bookmarkStart w:id="398" w:name="_Toc27846465"/>
      <w:bookmarkStart w:id="399" w:name="_Toc36187589"/>
      <w:bookmarkStart w:id="400" w:name="_Toc45183493"/>
      <w:bookmarkStart w:id="401" w:name="_Toc47342335"/>
      <w:bookmarkStart w:id="402" w:name="_Toc51769033"/>
      <w:bookmarkStart w:id="403" w:name="_Toc75356674"/>
      <w:r w:rsidRPr="009E0DE1">
        <w:t>4.4.2.2</w:t>
      </w:r>
      <w:r w:rsidRPr="009E0DE1">
        <w:tab/>
        <w:t>Reference point to support SMS over NAS</w:t>
      </w:r>
      <w:bookmarkEnd w:id="397"/>
      <w:bookmarkEnd w:id="398"/>
      <w:bookmarkEnd w:id="399"/>
      <w:bookmarkEnd w:id="400"/>
      <w:bookmarkEnd w:id="401"/>
      <w:bookmarkEnd w:id="402"/>
      <w:bookmarkEnd w:id="403"/>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04" w:name="_Toc20149675"/>
      <w:bookmarkStart w:id="405" w:name="_Toc27846466"/>
      <w:bookmarkStart w:id="406" w:name="_Toc36187590"/>
      <w:bookmarkStart w:id="407" w:name="_Toc45183494"/>
      <w:bookmarkStart w:id="408" w:name="_Toc47342336"/>
      <w:bookmarkStart w:id="409" w:name="_Toc51769034"/>
      <w:bookmarkStart w:id="410" w:name="_Toc75356675"/>
      <w:r w:rsidRPr="009E0DE1">
        <w:t>4.4.2.3</w:t>
      </w:r>
      <w:r w:rsidRPr="009E0DE1">
        <w:tab/>
        <w:t>Service based interface to support SMS over NAS</w:t>
      </w:r>
      <w:bookmarkEnd w:id="404"/>
      <w:bookmarkEnd w:id="405"/>
      <w:bookmarkEnd w:id="406"/>
      <w:bookmarkEnd w:id="407"/>
      <w:bookmarkEnd w:id="408"/>
      <w:bookmarkEnd w:id="409"/>
      <w:bookmarkEnd w:id="410"/>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11" w:name="_Toc20149676"/>
      <w:bookmarkStart w:id="412" w:name="_Toc27846467"/>
      <w:bookmarkStart w:id="413" w:name="_Toc36187591"/>
      <w:bookmarkStart w:id="414" w:name="_Toc45183495"/>
      <w:bookmarkStart w:id="415" w:name="_Toc47342337"/>
      <w:bookmarkStart w:id="416" w:name="_Toc51769035"/>
      <w:bookmarkStart w:id="417" w:name="_Toc75356676"/>
      <w:r w:rsidRPr="009E0DE1">
        <w:t>4.4.3</w:t>
      </w:r>
      <w:r w:rsidRPr="009E0DE1">
        <w:tab/>
        <w:t>IMS support</w:t>
      </w:r>
      <w:bookmarkEnd w:id="411"/>
      <w:bookmarkEnd w:id="412"/>
      <w:bookmarkEnd w:id="413"/>
      <w:bookmarkEnd w:id="414"/>
      <w:bookmarkEnd w:id="415"/>
      <w:bookmarkEnd w:id="416"/>
      <w:bookmarkEnd w:id="417"/>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8" w:name="_Toc20149677"/>
      <w:bookmarkStart w:id="419" w:name="_Toc27846468"/>
      <w:bookmarkStart w:id="420" w:name="_Toc36187592"/>
      <w:bookmarkStart w:id="421" w:name="_Toc45183496"/>
      <w:bookmarkStart w:id="422" w:name="_Toc47342338"/>
      <w:bookmarkStart w:id="423" w:name="_Toc51769036"/>
      <w:bookmarkStart w:id="424" w:name="_Toc75356677"/>
      <w:r w:rsidRPr="009E0DE1">
        <w:t>4.4.4</w:t>
      </w:r>
      <w:r w:rsidRPr="009E0DE1">
        <w:tab/>
        <w:t>Location services</w:t>
      </w:r>
      <w:bookmarkEnd w:id="418"/>
      <w:bookmarkEnd w:id="419"/>
      <w:bookmarkEnd w:id="420"/>
      <w:bookmarkEnd w:id="421"/>
      <w:bookmarkEnd w:id="422"/>
      <w:bookmarkEnd w:id="423"/>
      <w:bookmarkEnd w:id="424"/>
    </w:p>
    <w:p w14:paraId="22FAAA95" w14:textId="77777777" w:rsidR="00D40151" w:rsidRPr="009E0DE1" w:rsidRDefault="00D40151" w:rsidP="00D40151">
      <w:pPr>
        <w:pStyle w:val="Heading4"/>
      </w:pPr>
      <w:bookmarkStart w:id="425" w:name="_Toc20149678"/>
      <w:bookmarkStart w:id="426" w:name="_Toc27846469"/>
      <w:bookmarkStart w:id="427" w:name="_Toc36187593"/>
      <w:bookmarkStart w:id="428" w:name="_Toc45183497"/>
      <w:bookmarkStart w:id="429" w:name="_Toc47342339"/>
      <w:bookmarkStart w:id="430" w:name="_Toc51769037"/>
      <w:bookmarkStart w:id="431" w:name="_Toc75356678"/>
      <w:r w:rsidRPr="009E0DE1">
        <w:t>4.4.4.1</w:t>
      </w:r>
      <w:r w:rsidRPr="009E0DE1">
        <w:tab/>
        <w:t>Architecture to support Location Services</w:t>
      </w:r>
      <w:bookmarkEnd w:id="425"/>
      <w:bookmarkEnd w:id="426"/>
      <w:bookmarkEnd w:id="427"/>
      <w:bookmarkEnd w:id="428"/>
      <w:bookmarkEnd w:id="429"/>
      <w:bookmarkEnd w:id="430"/>
      <w:bookmarkEnd w:id="431"/>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32" w:name="_Toc20149679"/>
      <w:bookmarkStart w:id="433" w:name="_Toc27846470"/>
      <w:bookmarkStart w:id="434" w:name="_Toc36187594"/>
      <w:bookmarkStart w:id="435" w:name="_Toc45183498"/>
      <w:bookmarkStart w:id="436" w:name="_Toc47342340"/>
      <w:bookmarkStart w:id="437" w:name="_Toc51769038"/>
      <w:bookmarkStart w:id="438" w:name="_Toc75356679"/>
      <w:r w:rsidRPr="009E0DE1">
        <w:t>4.4.4.2</w:t>
      </w:r>
      <w:r w:rsidRPr="009E0DE1">
        <w:tab/>
        <w:t>Reference point to support Location Services</w:t>
      </w:r>
      <w:bookmarkEnd w:id="432"/>
      <w:bookmarkEnd w:id="433"/>
      <w:bookmarkEnd w:id="434"/>
      <w:bookmarkEnd w:id="435"/>
      <w:bookmarkEnd w:id="436"/>
      <w:bookmarkEnd w:id="437"/>
      <w:bookmarkEnd w:id="438"/>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9" w:name="_Toc20149680"/>
      <w:bookmarkStart w:id="440" w:name="_Toc27846471"/>
      <w:bookmarkStart w:id="441" w:name="_Toc36187595"/>
      <w:bookmarkStart w:id="442" w:name="_Toc45183499"/>
      <w:bookmarkStart w:id="443" w:name="_Toc47342341"/>
      <w:bookmarkStart w:id="444" w:name="_Toc51769039"/>
      <w:bookmarkStart w:id="445" w:name="_Toc75356680"/>
      <w:r w:rsidRPr="009E0DE1">
        <w:t>4.4.4.3</w:t>
      </w:r>
      <w:r w:rsidRPr="009E0DE1">
        <w:tab/>
        <w:t>Service Based Interfaces to support Location Services</w:t>
      </w:r>
      <w:bookmarkEnd w:id="439"/>
      <w:bookmarkEnd w:id="440"/>
      <w:bookmarkEnd w:id="441"/>
      <w:bookmarkEnd w:id="442"/>
      <w:bookmarkEnd w:id="443"/>
      <w:bookmarkEnd w:id="444"/>
      <w:bookmarkEnd w:id="445"/>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6" w:name="_Toc20149681"/>
      <w:bookmarkStart w:id="447" w:name="_Toc27846472"/>
      <w:bookmarkStart w:id="448" w:name="_Toc36187596"/>
      <w:bookmarkStart w:id="449" w:name="_Toc45183500"/>
      <w:bookmarkStart w:id="450" w:name="_Toc47342342"/>
      <w:bookmarkStart w:id="451" w:name="_Toc51769040"/>
      <w:bookmarkStart w:id="452" w:name="_Toc75356681"/>
      <w:r w:rsidRPr="009E0DE1">
        <w:t>4.4.5</w:t>
      </w:r>
      <w:r w:rsidRPr="009E0DE1">
        <w:tab/>
        <w:t>Application Triggering Services</w:t>
      </w:r>
      <w:bookmarkEnd w:id="446"/>
      <w:bookmarkEnd w:id="447"/>
      <w:bookmarkEnd w:id="448"/>
      <w:bookmarkEnd w:id="449"/>
      <w:bookmarkEnd w:id="450"/>
      <w:bookmarkEnd w:id="451"/>
      <w:bookmarkEnd w:id="452"/>
    </w:p>
    <w:p w14:paraId="711550D8" w14:textId="2C9AD235" w:rsidR="00D40151" w:rsidRPr="009E0DE1" w:rsidRDefault="00D40151" w:rsidP="00D40151">
      <w:r w:rsidRPr="009E0DE1">
        <w:t>See</w:t>
      </w:r>
      <w:r w:rsidR="00D602DF" w:rsidRPr="009E0DE1">
        <w:t xml:space="preserve"> clause 5.2.6.1</w:t>
      </w:r>
      <w:r w:rsidRPr="009E0DE1">
        <w:t xml:space="preserve"> </w:t>
      </w:r>
      <w:r w:rsidR="00D602DF">
        <w:t>of</w:t>
      </w:r>
      <w:r w:rsidR="00D602DF" w:rsidRPr="009E0DE1">
        <w:t xml:space="preserve"> </w:t>
      </w:r>
      <w:r w:rsidRPr="009E0DE1">
        <w:t>TS</w:t>
      </w:r>
      <w:r>
        <w:t> </w:t>
      </w:r>
      <w:r w:rsidRPr="009E0DE1">
        <w:t>23.502</w:t>
      </w:r>
      <w:r>
        <w:t> </w:t>
      </w:r>
      <w:r w:rsidRPr="009E0DE1">
        <w:t>[3].</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53" w:name="_Toc20149682"/>
      <w:bookmarkStart w:id="454" w:name="_Toc27846473"/>
      <w:bookmarkStart w:id="455" w:name="_Toc36187597"/>
      <w:bookmarkStart w:id="456" w:name="_Toc45183501"/>
      <w:bookmarkStart w:id="457" w:name="_Toc47342343"/>
      <w:bookmarkStart w:id="458" w:name="_Toc51769041"/>
      <w:bookmarkStart w:id="459" w:name="_Toc75356682"/>
      <w:r>
        <w:t>4.4.6</w:t>
      </w:r>
      <w:r>
        <w:tab/>
        <w:t>5G LAN-type Services</w:t>
      </w:r>
      <w:bookmarkEnd w:id="453"/>
      <w:bookmarkEnd w:id="454"/>
      <w:bookmarkEnd w:id="455"/>
      <w:bookmarkEnd w:id="456"/>
      <w:bookmarkEnd w:id="457"/>
      <w:bookmarkEnd w:id="458"/>
      <w:bookmarkEnd w:id="459"/>
    </w:p>
    <w:p w14:paraId="706C323E" w14:textId="77777777" w:rsidR="00D40151" w:rsidRDefault="00D40151" w:rsidP="00D40151">
      <w:pPr>
        <w:pStyle w:val="Heading4"/>
      </w:pPr>
      <w:bookmarkStart w:id="460" w:name="_Toc20149683"/>
      <w:bookmarkStart w:id="461" w:name="_Toc27846474"/>
      <w:bookmarkStart w:id="462" w:name="_Toc36187598"/>
      <w:bookmarkStart w:id="463" w:name="_Toc45183502"/>
      <w:bookmarkStart w:id="464" w:name="_Toc47342344"/>
      <w:bookmarkStart w:id="465" w:name="_Toc51769042"/>
      <w:bookmarkStart w:id="466" w:name="_Toc75356683"/>
      <w:r>
        <w:t>4.4.6.1</w:t>
      </w:r>
      <w:r>
        <w:tab/>
        <w:t>User plane architecture to support 5G LAN-type service</w:t>
      </w:r>
      <w:bookmarkEnd w:id="460"/>
      <w:bookmarkEnd w:id="461"/>
      <w:bookmarkEnd w:id="462"/>
      <w:bookmarkEnd w:id="463"/>
      <w:bookmarkEnd w:id="464"/>
      <w:bookmarkEnd w:id="465"/>
      <w:bookmarkEnd w:id="466"/>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7" w:name="_Toc20149684"/>
      <w:bookmarkStart w:id="468" w:name="_Toc27846475"/>
      <w:bookmarkStart w:id="469" w:name="_Toc36187599"/>
      <w:bookmarkStart w:id="470" w:name="_Toc45183503"/>
      <w:bookmarkStart w:id="471" w:name="_Toc47342345"/>
      <w:bookmarkStart w:id="472" w:name="_Toc51769043"/>
      <w:bookmarkStart w:id="473" w:name="_Toc75356684"/>
      <w:r>
        <w:t>4.4.6.2</w:t>
      </w:r>
      <w:r>
        <w:tab/>
        <w:t>Reference points to support 5G LAN-type service</w:t>
      </w:r>
      <w:bookmarkEnd w:id="467"/>
      <w:bookmarkEnd w:id="468"/>
      <w:bookmarkEnd w:id="469"/>
      <w:bookmarkEnd w:id="470"/>
      <w:bookmarkEnd w:id="471"/>
      <w:bookmarkEnd w:id="472"/>
      <w:bookmarkEnd w:id="473"/>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74" w:name="_Toc20149685"/>
      <w:bookmarkStart w:id="475" w:name="_Toc27846476"/>
      <w:bookmarkStart w:id="476" w:name="_Toc36187600"/>
      <w:bookmarkStart w:id="477" w:name="_Toc45183504"/>
      <w:bookmarkStart w:id="478" w:name="_Toc47342346"/>
      <w:bookmarkStart w:id="479" w:name="_Toc51769044"/>
      <w:bookmarkStart w:id="480" w:name="_Toc75356685"/>
      <w:r>
        <w:t>4.4.7</w:t>
      </w:r>
      <w:r>
        <w:tab/>
        <w:t>MSISDN-less MO SMS Service</w:t>
      </w:r>
      <w:bookmarkEnd w:id="474"/>
      <w:bookmarkEnd w:id="475"/>
      <w:bookmarkEnd w:id="476"/>
      <w:bookmarkEnd w:id="477"/>
      <w:bookmarkEnd w:id="478"/>
      <w:bookmarkEnd w:id="479"/>
      <w:bookmarkEnd w:id="480"/>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t>UE is aware whether the MO SMS delivery status (success or fail) based on the SMS delivery report from SMS-SC. The network does not perform any storing and forwarding functionality for MO SMS.</w:t>
      </w:r>
    </w:p>
    <w:p w14:paraId="6B1B86B3" w14:textId="0B7B65C2" w:rsidR="00D40151" w:rsidRDefault="00D40151" w:rsidP="00D40151">
      <w:r>
        <w:t>See</w:t>
      </w:r>
      <w:r w:rsidR="00D602DF">
        <w:t xml:space="preserve"> clause 5.2.6</w:t>
      </w:r>
      <w:r>
        <w:t xml:space="preserve"> </w:t>
      </w:r>
      <w:r w:rsidR="00D602DF">
        <w:t xml:space="preserve">of </w:t>
      </w:r>
      <w:r>
        <w:t>TS 23.502 [3] for a description of NEF Services and Service Operations.</w:t>
      </w:r>
    </w:p>
    <w:p w14:paraId="1A0B65CF" w14:textId="3D2DB798" w:rsidR="00D40151" w:rsidRDefault="00D40151" w:rsidP="00D40151">
      <w:pPr>
        <w:pStyle w:val="Heading3"/>
      </w:pPr>
      <w:bookmarkStart w:id="481" w:name="_Toc20149686"/>
      <w:bookmarkStart w:id="482" w:name="_Toc27846477"/>
      <w:bookmarkStart w:id="483" w:name="_Toc36187601"/>
      <w:bookmarkStart w:id="484" w:name="_Toc45183505"/>
      <w:bookmarkStart w:id="485" w:name="_Toc47342347"/>
      <w:bookmarkStart w:id="486" w:name="_Toc51769045"/>
      <w:bookmarkStart w:id="487" w:name="_Toc75356686"/>
      <w:r>
        <w:t>4.4.8</w:t>
      </w:r>
      <w:r>
        <w:tab/>
      </w:r>
      <w:r w:rsidR="001F3682">
        <w:t xml:space="preserve">Architecture to enable </w:t>
      </w:r>
      <w:r>
        <w:t>Time Sensitive Communication</w:t>
      </w:r>
      <w:bookmarkEnd w:id="481"/>
      <w:bookmarkEnd w:id="482"/>
      <w:bookmarkEnd w:id="483"/>
      <w:bookmarkEnd w:id="484"/>
      <w:bookmarkEnd w:id="485"/>
      <w:bookmarkEnd w:id="486"/>
      <w:r w:rsidR="001F3682">
        <w:t xml:space="preserve"> and Time Synchronization</w:t>
      </w:r>
      <w:bookmarkEnd w:id="487"/>
    </w:p>
    <w:p w14:paraId="424D7584" w14:textId="77777777" w:rsidR="00D40151" w:rsidRPr="00B56148" w:rsidRDefault="00D40151" w:rsidP="00D40151">
      <w:pPr>
        <w:pStyle w:val="Heading4"/>
      </w:pPr>
      <w:bookmarkStart w:id="488" w:name="_Toc20149687"/>
      <w:bookmarkStart w:id="489" w:name="_Toc27846478"/>
      <w:bookmarkStart w:id="490" w:name="_Toc36187602"/>
      <w:bookmarkStart w:id="491" w:name="_Toc45183506"/>
      <w:bookmarkStart w:id="492" w:name="_Toc47342348"/>
      <w:bookmarkStart w:id="493" w:name="_Toc51769046"/>
      <w:bookmarkStart w:id="494" w:name="_Toc75356687"/>
      <w:r>
        <w:t>4.4.8.1</w:t>
      </w:r>
      <w:r>
        <w:tab/>
        <w:t>General</w:t>
      </w:r>
      <w:bookmarkEnd w:id="488"/>
      <w:bookmarkEnd w:id="489"/>
      <w:bookmarkEnd w:id="490"/>
      <w:bookmarkEnd w:id="491"/>
      <w:bookmarkEnd w:id="492"/>
      <w:bookmarkEnd w:id="493"/>
      <w:bookmarkEnd w:id="494"/>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495" w:name="_Toc20149688"/>
      <w:bookmarkStart w:id="496" w:name="_Toc27846479"/>
      <w:bookmarkStart w:id="497" w:name="_Toc36187603"/>
      <w:bookmarkStart w:id="498" w:name="_Toc45183507"/>
      <w:bookmarkStart w:id="499" w:name="_Toc47342349"/>
      <w:bookmarkStart w:id="500"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501" w:name="_Toc75356688"/>
      <w:r>
        <w:t>4.4.8.2</w:t>
      </w:r>
      <w:r>
        <w:tab/>
        <w:t xml:space="preserve">Architecture to support </w:t>
      </w:r>
      <w:r w:rsidR="001F3682">
        <w:t xml:space="preserve">IEEE </w:t>
      </w:r>
      <w:r>
        <w:t>Time Sensitive</w:t>
      </w:r>
      <w:r w:rsidR="001F3682">
        <w:t xml:space="preserve"> Networking</w:t>
      </w:r>
      <w:bookmarkEnd w:id="495"/>
      <w:bookmarkEnd w:id="496"/>
      <w:bookmarkEnd w:id="497"/>
      <w:bookmarkEnd w:id="498"/>
      <w:bookmarkEnd w:id="499"/>
      <w:bookmarkEnd w:id="500"/>
      <w:bookmarkEnd w:id="501"/>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5503C10B" w:rsidR="00D40151" w:rsidRDefault="00D40151" w:rsidP="00D40151">
      <w:pPr>
        <w:pStyle w:val="B1"/>
      </w:pPr>
      <w:r>
        <w:t>-</w:t>
      </w:r>
      <w:r>
        <w:tab/>
        <w:t>per-stream filtering and policing as defined in</w:t>
      </w:r>
      <w:r w:rsidR="00D602DF">
        <w:t xml:space="preserve"> clause 8.6.5.1</w:t>
      </w:r>
      <w:r>
        <w:t xml:space="preserve"> </w:t>
      </w:r>
      <w:r w:rsidR="00D602DF">
        <w:t xml:space="preserve">of </w:t>
      </w:r>
      <w:r>
        <w:t>IEEE Std 802.1Q [98].</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1B0249D0" w:rsidR="00D40151" w:rsidRPr="00475500" w:rsidRDefault="00D40151" w:rsidP="00D40151">
      <w:pPr>
        <w:pStyle w:val="NO"/>
      </w:pPr>
      <w:r w:rsidRPr="00475500">
        <w:t>NOTE 2:</w:t>
      </w:r>
      <w:r w:rsidRPr="00475500">
        <w:tab/>
        <w:t>This Release supports interworking with TSN using</w:t>
      </w:r>
      <w:r w:rsidR="00D602DF" w:rsidRPr="00D602DF">
        <w:t xml:space="preserve"> </w:t>
      </w:r>
      <w:r w:rsidR="00D602DF" w:rsidRPr="00475500">
        <w:t>clause 8.6.8.4</w:t>
      </w:r>
      <w:r w:rsidRPr="00475500">
        <w:t xml:space="preserve"> </w:t>
      </w:r>
      <w:r w:rsidR="00D602DF">
        <w:t>of</w:t>
      </w:r>
      <w:r w:rsidR="00D602DF" w:rsidRPr="00475500">
        <w:t xml:space="preserve"> </w:t>
      </w:r>
      <w:r w:rsidRPr="00475500">
        <w:t>IEEE</w:t>
      </w:r>
      <w:r>
        <w:t> Std</w:t>
      </w:r>
      <w:r w:rsidRPr="00475500">
        <w:t> 802.1Q [98] scheduled traffic and</w:t>
      </w:r>
      <w:r w:rsidR="00D602DF" w:rsidRPr="00D602DF">
        <w:t xml:space="preserve"> </w:t>
      </w:r>
      <w:r w:rsidR="00D602DF" w:rsidRPr="00475500">
        <w:t>clause 8.6.5.1</w:t>
      </w:r>
      <w:r w:rsidRPr="00475500">
        <w:t xml:space="preserve"> </w:t>
      </w:r>
      <w:r w:rsidR="00D602DF">
        <w:t>of</w:t>
      </w:r>
      <w:r w:rsidR="00D602DF" w:rsidRPr="00475500">
        <w:t xml:space="preserve"> </w:t>
      </w:r>
      <w:r w:rsidRPr="00475500">
        <w:t>IEEE Std 802.1Q [98] per-stream filtering and policy.</w:t>
      </w:r>
    </w:p>
    <w:p w14:paraId="0B8C981C" w14:textId="0BBE58E4" w:rsidR="003B51EA" w:rsidRDefault="003B51EA" w:rsidP="00733F50">
      <w:pPr>
        <w:pStyle w:val="TH"/>
      </w:pPr>
      <w:r>
        <w:object w:dxaOrig="10065" w:dyaOrig="5383" w14:anchorId="5344A6C3">
          <v:shape id="_x0000_i1073" type="#_x0000_t75" style="width:481.5pt;height:257.25pt" o:ole="">
            <v:imagedata r:id="rId107" o:title=""/>
          </v:shape>
          <o:OLEObject Type="Embed" ProgID="Word.Picture.8" ShapeID="_x0000_i1073" DrawAspect="Content" ObjectID="_1686048637" r:id="rId108"/>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02" w:name="_Toc20149689"/>
      <w:bookmarkStart w:id="503" w:name="_Toc27846480"/>
      <w:bookmarkStart w:id="504" w:name="_Toc36187604"/>
      <w:bookmarkStart w:id="505" w:name="_Toc45183508"/>
      <w:bookmarkStart w:id="506" w:name="_Toc47342350"/>
      <w:bookmarkStart w:id="507" w:name="_Toc51769048"/>
      <w:r>
        <w:t>NOTE 4:</w:t>
      </w:r>
      <w:r>
        <w:tab/>
        <w:t>TSN AF does not need to support N33 in this release of the specification.</w:t>
      </w:r>
    </w:p>
    <w:p w14:paraId="293D496F" w14:textId="703E40D7" w:rsidR="001F3682" w:rsidRDefault="001F3682" w:rsidP="001F3682">
      <w:pPr>
        <w:pStyle w:val="Heading4"/>
      </w:pPr>
      <w:bookmarkStart w:id="508" w:name="_Toc75356689"/>
      <w:r>
        <w:t>4.4.8.3</w:t>
      </w:r>
      <w:r>
        <w:tab/>
        <w:t>Architecture for AF requested support of Time Sensitive Communication and Time Synchronization</w:t>
      </w:r>
      <w:bookmarkEnd w:id="508"/>
    </w:p>
    <w:p w14:paraId="30C9174F" w14:textId="2E4E4EB0" w:rsidR="001F3682" w:rsidRDefault="001F3682" w:rsidP="001F3682">
      <w:r>
        <w:t xml:space="preserve">This clause describes the architecture to </w:t>
      </w:r>
      <w:r w:rsidR="00055D0B">
        <w:t xml:space="preserve">enable Time Sensitive Communication </w:t>
      </w:r>
      <w:r>
        <w:t>AF requested time sensitive communication and time synchronization</w:t>
      </w:r>
      <w:r w:rsidR="00055D0B">
        <w:t xml:space="preserve"> services</w:t>
      </w:r>
      <w:r>
        <w:t>. The</w:t>
      </w:r>
      <w:r w:rsidR="00055D0B">
        <w:t xml:space="preserve"> Time Sensitive Communication and Time Synchronization</w:t>
      </w:r>
      <w:r>
        <w:t xml:space="preserve"> related features that are supported based on AF request are described in clause 5.27.</w:t>
      </w:r>
      <w:r w:rsidR="00055D0B">
        <w:t>1</w:t>
      </w:r>
      <w:r>
        <w:t>.</w:t>
      </w:r>
    </w:p>
    <w:p w14:paraId="2814BC5B" w14:textId="0DA6B3F7" w:rsidR="001F3682" w:rsidRDefault="00055D0B" w:rsidP="001F3682">
      <w:r>
        <w:t xml:space="preserve">As shown in Figure 4.4.8.3-1, to </w:t>
      </w:r>
      <w:r w:rsidR="001F3682">
        <w:t>support Time Synchronization</w:t>
      </w:r>
      <w:r>
        <w:t xml:space="preserve"> service</w:t>
      </w:r>
      <w:r w:rsidR="001F3682">
        <w:t xml:space="preserve"> based on IEEE Std 802.1AS [104] or IEEE Std 1588 [126] for Ethernet or IP type PDU Sessions, the DS-TT, NW-TT and</w:t>
      </w:r>
      <w:r>
        <w:t xml:space="preserve"> Time Sensitive Communication and Time Synchronization function (TSCTSF) are required in order to</w:t>
      </w:r>
      <w:r w:rsidR="001F3682">
        <w:t xml:space="preserve"> support the features in IEEE Std 802.1AS [104] or IEEE Std 1588 [126] as described in clause 5.27. The NEF exposes 5GS capability to support Time Synchronization service as described in clause 5.27.1.</w:t>
      </w:r>
      <w:r>
        <w:t>8</w:t>
      </w:r>
      <w:r w:rsidR="001F3682">
        <w:t>.</w:t>
      </w:r>
      <w:r>
        <w:t xml:space="preserve"> TSCTSF controls the DS-TT(s) and NW-TT for the (g)PTP based time synchronization service. In addition, TSCTSF supports TSC assistance container related functionalities.</w:t>
      </w:r>
    </w:p>
    <w:p w14:paraId="460A05FB" w14:textId="1129FD5D" w:rsidR="00055D0B" w:rsidRDefault="00055D0B" w:rsidP="00055D0B">
      <w:pPr>
        <w:pStyle w:val="TH"/>
      </w:pPr>
      <w:r>
        <w:object w:dxaOrig="8700" w:dyaOrig="3952" w14:anchorId="1611DAF7">
          <v:shape id="_x0000_i1074" type="#_x0000_t75" style="width:434.25pt;height:197.25pt" o:ole="">
            <v:imagedata r:id="rId109" o:title=""/>
          </v:shape>
          <o:OLEObject Type="Embed" ProgID="Word.Picture.8" ShapeID="_x0000_i1074" DrawAspect="Content" ObjectID="_1686048638" r:id="rId110"/>
        </w:object>
      </w:r>
    </w:p>
    <w:p w14:paraId="7DC8784F" w14:textId="18067532" w:rsidR="00055D0B" w:rsidRDefault="00055D0B" w:rsidP="00562E84">
      <w:pPr>
        <w:pStyle w:val="TF"/>
      </w:pPr>
      <w:r>
        <w:t>Figure 4.4.8.3-1: Architecture to enable Time Sensitive Communication and Time Synchronization services</w:t>
      </w:r>
    </w:p>
    <w:p w14:paraId="602CD07D" w14:textId="255AD8D6" w:rsidR="00D40151" w:rsidRPr="009E0DE1" w:rsidRDefault="00D40151" w:rsidP="00D40151">
      <w:pPr>
        <w:pStyle w:val="Heading1"/>
      </w:pPr>
      <w:bookmarkStart w:id="509" w:name="_Toc75356690"/>
      <w:r w:rsidRPr="009E0DE1">
        <w:t>5</w:t>
      </w:r>
      <w:r w:rsidRPr="009E0DE1">
        <w:tab/>
        <w:t>High level features</w:t>
      </w:r>
      <w:bookmarkEnd w:id="502"/>
      <w:bookmarkEnd w:id="503"/>
      <w:bookmarkEnd w:id="504"/>
      <w:bookmarkEnd w:id="505"/>
      <w:bookmarkEnd w:id="506"/>
      <w:bookmarkEnd w:id="507"/>
      <w:bookmarkEnd w:id="509"/>
    </w:p>
    <w:p w14:paraId="32472D0B" w14:textId="77777777" w:rsidR="00D40151" w:rsidRPr="009E0DE1" w:rsidRDefault="00D40151" w:rsidP="00D40151">
      <w:pPr>
        <w:pStyle w:val="Heading2"/>
      </w:pPr>
      <w:bookmarkStart w:id="510" w:name="_Toc20149690"/>
      <w:bookmarkStart w:id="511" w:name="_Toc27846481"/>
      <w:bookmarkStart w:id="512" w:name="_Toc36187605"/>
      <w:bookmarkStart w:id="513" w:name="_Toc45183509"/>
      <w:bookmarkStart w:id="514" w:name="_Toc47342351"/>
      <w:bookmarkStart w:id="515" w:name="_Toc51769049"/>
      <w:bookmarkStart w:id="516" w:name="_Toc75356691"/>
      <w:r w:rsidRPr="009E0DE1">
        <w:t>5.1</w:t>
      </w:r>
      <w:r w:rsidRPr="009E0DE1">
        <w:tab/>
        <w:t>General</w:t>
      </w:r>
      <w:bookmarkEnd w:id="510"/>
      <w:bookmarkEnd w:id="511"/>
      <w:bookmarkEnd w:id="512"/>
      <w:bookmarkEnd w:id="513"/>
      <w:bookmarkEnd w:id="514"/>
      <w:bookmarkEnd w:id="515"/>
      <w:bookmarkEnd w:id="51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7" w:name="_Toc20149691"/>
      <w:bookmarkStart w:id="518" w:name="_Toc27846482"/>
      <w:bookmarkStart w:id="519" w:name="_Toc36187606"/>
      <w:bookmarkStart w:id="520" w:name="_Toc45183510"/>
      <w:bookmarkStart w:id="521" w:name="_Toc47342352"/>
      <w:bookmarkStart w:id="522" w:name="_Toc51769050"/>
      <w:bookmarkStart w:id="523" w:name="_Toc75356692"/>
      <w:r w:rsidRPr="009E0DE1">
        <w:t>5.2</w:t>
      </w:r>
      <w:r w:rsidRPr="009E0DE1">
        <w:tab/>
        <w:t>Network Access Control</w:t>
      </w:r>
      <w:bookmarkEnd w:id="517"/>
      <w:bookmarkEnd w:id="518"/>
      <w:bookmarkEnd w:id="519"/>
      <w:bookmarkEnd w:id="520"/>
      <w:bookmarkEnd w:id="521"/>
      <w:bookmarkEnd w:id="522"/>
      <w:bookmarkEnd w:id="523"/>
    </w:p>
    <w:p w14:paraId="716B8B03" w14:textId="77777777" w:rsidR="00D40151" w:rsidRPr="009E0DE1" w:rsidRDefault="00D40151" w:rsidP="00D40151">
      <w:pPr>
        <w:pStyle w:val="Heading3"/>
        <w:rPr>
          <w:rFonts w:eastAsia="MS Mincho"/>
        </w:rPr>
      </w:pPr>
      <w:bookmarkStart w:id="524" w:name="_Toc20149692"/>
      <w:bookmarkStart w:id="525" w:name="_Toc27846483"/>
      <w:bookmarkStart w:id="526" w:name="_Toc36187607"/>
      <w:bookmarkStart w:id="527" w:name="_Toc45183511"/>
      <w:bookmarkStart w:id="528" w:name="_Toc47342353"/>
      <w:bookmarkStart w:id="529" w:name="_Toc51769051"/>
      <w:bookmarkStart w:id="530" w:name="_Toc75356693"/>
      <w:r w:rsidRPr="009E0DE1">
        <w:rPr>
          <w:rFonts w:eastAsia="MS Mincho"/>
        </w:rPr>
        <w:t>5.2.1</w:t>
      </w:r>
      <w:r w:rsidRPr="009E0DE1">
        <w:rPr>
          <w:rFonts w:eastAsia="MS Mincho"/>
        </w:rPr>
        <w:tab/>
        <w:t>General</w:t>
      </w:r>
      <w:bookmarkEnd w:id="524"/>
      <w:bookmarkEnd w:id="525"/>
      <w:bookmarkEnd w:id="526"/>
      <w:bookmarkEnd w:id="527"/>
      <w:bookmarkEnd w:id="528"/>
      <w:bookmarkEnd w:id="529"/>
      <w:bookmarkEnd w:id="53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31" w:name="_Toc20149693"/>
      <w:bookmarkStart w:id="532" w:name="_Toc27846484"/>
      <w:bookmarkStart w:id="533" w:name="_Toc36187608"/>
      <w:bookmarkStart w:id="534" w:name="_Toc45183512"/>
      <w:bookmarkStart w:id="535" w:name="_Toc47342354"/>
      <w:bookmarkStart w:id="536" w:name="_Toc51769052"/>
      <w:bookmarkStart w:id="537" w:name="_Toc75356694"/>
      <w:r w:rsidRPr="009E0DE1">
        <w:rPr>
          <w:rFonts w:eastAsia="MS Mincho"/>
        </w:rPr>
        <w:t>5.2.2</w:t>
      </w:r>
      <w:r w:rsidRPr="009E0DE1">
        <w:rPr>
          <w:rFonts w:eastAsia="MS Mincho"/>
        </w:rPr>
        <w:tab/>
        <w:t>Network selection</w:t>
      </w:r>
      <w:bookmarkEnd w:id="531"/>
      <w:bookmarkEnd w:id="532"/>
      <w:bookmarkEnd w:id="533"/>
      <w:bookmarkEnd w:id="534"/>
      <w:bookmarkEnd w:id="535"/>
      <w:bookmarkEnd w:id="536"/>
      <w:bookmarkEnd w:id="53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1AD17C42" w:rsidR="0013348C" w:rsidRDefault="0013348C" w:rsidP="0013348C">
      <w:pPr>
        <w:pStyle w:val="Heading3"/>
        <w:rPr>
          <w:rFonts w:eastAsia="MS Mincho"/>
        </w:rPr>
      </w:pPr>
      <w:bookmarkStart w:id="538" w:name="_Toc75356695"/>
      <w:bookmarkStart w:id="539" w:name="_Toc20149694"/>
      <w:bookmarkStart w:id="540" w:name="_Toc27846485"/>
      <w:bookmarkStart w:id="541" w:name="_Toc36187609"/>
      <w:bookmarkStart w:id="542" w:name="_Toc45183513"/>
      <w:bookmarkStart w:id="543" w:name="_Toc47342355"/>
      <w:bookmarkStart w:id="544" w:name="_Toc51769053"/>
      <w:r>
        <w:rPr>
          <w:rFonts w:eastAsia="MS Mincho"/>
        </w:rPr>
        <w:t>5.2.2a</w:t>
      </w:r>
      <w:r w:rsidR="00607A94">
        <w:rPr>
          <w:rFonts w:eastAsia="MS Mincho"/>
        </w:rPr>
        <w:tab/>
        <w:t>Void</w:t>
      </w:r>
      <w:bookmarkEnd w:id="538"/>
    </w:p>
    <w:p w14:paraId="7F071C05" w14:textId="7198C35E" w:rsidR="0013348C" w:rsidRDefault="0013348C" w:rsidP="0013348C">
      <w:pPr>
        <w:rPr>
          <w:rFonts w:eastAsia="MS Mincho"/>
        </w:rPr>
      </w:pPr>
    </w:p>
    <w:p w14:paraId="1DFDF539" w14:textId="77777777" w:rsidR="00D40151" w:rsidRPr="009E0DE1" w:rsidRDefault="00D40151" w:rsidP="00D40151">
      <w:pPr>
        <w:pStyle w:val="Heading3"/>
        <w:rPr>
          <w:rFonts w:eastAsia="MS Mincho"/>
        </w:rPr>
      </w:pPr>
      <w:bookmarkStart w:id="545" w:name="_Toc75356696"/>
      <w:r w:rsidRPr="009E0DE1">
        <w:rPr>
          <w:rFonts w:eastAsia="MS Mincho"/>
        </w:rPr>
        <w:t>5.2.3</w:t>
      </w:r>
      <w:r w:rsidRPr="009E0DE1">
        <w:rPr>
          <w:rFonts w:eastAsia="MS Mincho"/>
        </w:rPr>
        <w:tab/>
        <w:t>Identification and authentication</w:t>
      </w:r>
      <w:bookmarkEnd w:id="539"/>
      <w:bookmarkEnd w:id="540"/>
      <w:bookmarkEnd w:id="541"/>
      <w:bookmarkEnd w:id="542"/>
      <w:bookmarkEnd w:id="543"/>
      <w:bookmarkEnd w:id="544"/>
      <w:bookmarkEnd w:id="545"/>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46" w:name="_Toc20149695"/>
      <w:bookmarkStart w:id="547" w:name="_Toc27846486"/>
      <w:bookmarkStart w:id="548" w:name="_Toc36187610"/>
      <w:bookmarkStart w:id="549" w:name="_Toc45183514"/>
      <w:bookmarkStart w:id="550" w:name="_Toc47342356"/>
      <w:bookmarkStart w:id="551" w:name="_Toc51769054"/>
      <w:bookmarkStart w:id="552" w:name="_Toc75356697"/>
      <w:r w:rsidRPr="009E0DE1">
        <w:rPr>
          <w:rFonts w:eastAsia="MS Mincho"/>
        </w:rPr>
        <w:t>5.2.4</w:t>
      </w:r>
      <w:r w:rsidRPr="009E0DE1">
        <w:rPr>
          <w:rFonts w:eastAsia="MS Mincho"/>
        </w:rPr>
        <w:tab/>
        <w:t>Authorisation</w:t>
      </w:r>
      <w:bookmarkEnd w:id="546"/>
      <w:bookmarkEnd w:id="547"/>
      <w:bookmarkEnd w:id="548"/>
      <w:bookmarkEnd w:id="549"/>
      <w:bookmarkEnd w:id="550"/>
      <w:bookmarkEnd w:id="551"/>
      <w:bookmarkEnd w:id="552"/>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53" w:name="_Toc20149696"/>
      <w:bookmarkStart w:id="554" w:name="_Toc27846487"/>
      <w:bookmarkStart w:id="555" w:name="_Toc36187611"/>
      <w:bookmarkStart w:id="556" w:name="_Toc45183515"/>
      <w:bookmarkStart w:id="557" w:name="_Toc47342357"/>
      <w:bookmarkStart w:id="558" w:name="_Toc51769055"/>
      <w:bookmarkStart w:id="559" w:name="_Toc75356698"/>
      <w:r w:rsidRPr="009E0DE1">
        <w:rPr>
          <w:rFonts w:eastAsia="MS Mincho"/>
        </w:rPr>
        <w:t>5.2.5</w:t>
      </w:r>
      <w:r w:rsidRPr="009E0DE1">
        <w:rPr>
          <w:rFonts w:eastAsia="MS Mincho"/>
        </w:rPr>
        <w:tab/>
        <w:t>Access control and barring</w:t>
      </w:r>
      <w:bookmarkEnd w:id="553"/>
      <w:bookmarkEnd w:id="554"/>
      <w:bookmarkEnd w:id="555"/>
      <w:bookmarkEnd w:id="556"/>
      <w:bookmarkEnd w:id="557"/>
      <w:bookmarkEnd w:id="558"/>
      <w:bookmarkEnd w:id="559"/>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60" w:name="_Toc20149697"/>
      <w:bookmarkStart w:id="561" w:name="_Toc27846488"/>
      <w:bookmarkStart w:id="562" w:name="_Toc36187612"/>
      <w:bookmarkStart w:id="563" w:name="_Toc45183516"/>
      <w:bookmarkStart w:id="564" w:name="_Toc47342358"/>
      <w:bookmarkStart w:id="565" w:name="_Toc51769056"/>
      <w:bookmarkStart w:id="566" w:name="_Toc75356699"/>
      <w:r w:rsidRPr="009E0DE1">
        <w:rPr>
          <w:rFonts w:eastAsia="MS Mincho"/>
        </w:rPr>
        <w:t>5.2.6</w:t>
      </w:r>
      <w:r w:rsidRPr="009E0DE1">
        <w:rPr>
          <w:rFonts w:eastAsia="MS Mincho"/>
        </w:rPr>
        <w:tab/>
        <w:t>Policy control</w:t>
      </w:r>
      <w:bookmarkEnd w:id="560"/>
      <w:bookmarkEnd w:id="561"/>
      <w:bookmarkEnd w:id="562"/>
      <w:bookmarkEnd w:id="563"/>
      <w:bookmarkEnd w:id="564"/>
      <w:bookmarkEnd w:id="565"/>
      <w:bookmarkEnd w:id="566"/>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7" w:name="_Toc20149698"/>
      <w:bookmarkStart w:id="568" w:name="_Toc27846489"/>
      <w:bookmarkStart w:id="569" w:name="_Toc36187613"/>
      <w:bookmarkStart w:id="570" w:name="_Toc45183517"/>
      <w:bookmarkStart w:id="571" w:name="_Toc47342359"/>
      <w:bookmarkStart w:id="572" w:name="_Toc51769057"/>
      <w:bookmarkStart w:id="573" w:name="_Toc75356700"/>
      <w:r w:rsidRPr="009E0DE1">
        <w:rPr>
          <w:rFonts w:eastAsia="MS Mincho"/>
        </w:rPr>
        <w:t>5.2.7</w:t>
      </w:r>
      <w:r w:rsidRPr="009E0DE1">
        <w:rPr>
          <w:rFonts w:eastAsia="MS Mincho"/>
        </w:rPr>
        <w:tab/>
        <w:t>Lawful Interception</w:t>
      </w:r>
      <w:bookmarkEnd w:id="567"/>
      <w:bookmarkEnd w:id="568"/>
      <w:bookmarkEnd w:id="569"/>
      <w:bookmarkEnd w:id="570"/>
      <w:bookmarkEnd w:id="571"/>
      <w:bookmarkEnd w:id="572"/>
      <w:bookmarkEnd w:id="573"/>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74" w:name="_Toc20149699"/>
      <w:bookmarkStart w:id="575" w:name="_Toc27846490"/>
      <w:bookmarkStart w:id="576" w:name="_Toc36187614"/>
      <w:bookmarkStart w:id="577" w:name="_Toc45183518"/>
      <w:bookmarkStart w:id="578" w:name="_Toc47342360"/>
      <w:bookmarkStart w:id="579" w:name="_Toc51769058"/>
      <w:bookmarkStart w:id="580" w:name="_Toc75356701"/>
      <w:r w:rsidRPr="009E0DE1">
        <w:t>5.3</w:t>
      </w:r>
      <w:r w:rsidRPr="009E0DE1">
        <w:tab/>
        <w:t>Registration and Connection Management</w:t>
      </w:r>
      <w:bookmarkEnd w:id="574"/>
      <w:bookmarkEnd w:id="575"/>
      <w:bookmarkEnd w:id="576"/>
      <w:bookmarkEnd w:id="577"/>
      <w:bookmarkEnd w:id="578"/>
      <w:bookmarkEnd w:id="579"/>
      <w:bookmarkEnd w:id="580"/>
    </w:p>
    <w:p w14:paraId="54B7246A" w14:textId="77777777" w:rsidR="00D40151" w:rsidRPr="009E0DE1" w:rsidRDefault="00D40151" w:rsidP="00D40151">
      <w:pPr>
        <w:pStyle w:val="Heading3"/>
      </w:pPr>
      <w:bookmarkStart w:id="581" w:name="_Toc20149700"/>
      <w:bookmarkStart w:id="582" w:name="_Toc27846491"/>
      <w:bookmarkStart w:id="583" w:name="_Toc36187615"/>
      <w:bookmarkStart w:id="584" w:name="_Toc45183519"/>
      <w:bookmarkStart w:id="585" w:name="_Toc47342361"/>
      <w:bookmarkStart w:id="586" w:name="_Toc51769059"/>
      <w:bookmarkStart w:id="587" w:name="_Toc75356702"/>
      <w:r w:rsidRPr="009E0DE1">
        <w:t>5.3.1</w:t>
      </w:r>
      <w:r w:rsidRPr="009E0DE1">
        <w:tab/>
        <w:t>General</w:t>
      </w:r>
      <w:bookmarkEnd w:id="581"/>
      <w:bookmarkEnd w:id="582"/>
      <w:bookmarkEnd w:id="583"/>
      <w:bookmarkEnd w:id="584"/>
      <w:bookmarkEnd w:id="585"/>
      <w:bookmarkEnd w:id="586"/>
      <w:bookmarkEnd w:id="587"/>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8" w:name="_Toc20149701"/>
      <w:bookmarkStart w:id="589" w:name="_Toc27846492"/>
      <w:bookmarkStart w:id="590" w:name="_Toc36187616"/>
      <w:bookmarkStart w:id="591" w:name="_Toc45183520"/>
      <w:bookmarkStart w:id="592" w:name="_Toc47342362"/>
      <w:bookmarkStart w:id="593" w:name="_Toc51769060"/>
      <w:bookmarkStart w:id="594" w:name="_Toc75356703"/>
      <w:r w:rsidRPr="009E0DE1">
        <w:t>5.3.2</w:t>
      </w:r>
      <w:r w:rsidRPr="009E0DE1">
        <w:tab/>
        <w:t>Registration Management</w:t>
      </w:r>
      <w:bookmarkEnd w:id="588"/>
      <w:bookmarkEnd w:id="589"/>
      <w:bookmarkEnd w:id="590"/>
      <w:bookmarkEnd w:id="591"/>
      <w:bookmarkEnd w:id="592"/>
      <w:bookmarkEnd w:id="593"/>
      <w:bookmarkEnd w:id="594"/>
    </w:p>
    <w:p w14:paraId="09A4DC70" w14:textId="77777777" w:rsidR="00D40151" w:rsidRPr="009E0DE1" w:rsidRDefault="00D40151" w:rsidP="00D40151">
      <w:pPr>
        <w:pStyle w:val="Heading4"/>
      </w:pPr>
      <w:bookmarkStart w:id="595" w:name="_Toc20149702"/>
      <w:bookmarkStart w:id="596" w:name="_Toc27846493"/>
      <w:bookmarkStart w:id="597" w:name="_Toc36187617"/>
      <w:bookmarkStart w:id="598" w:name="_Toc45183521"/>
      <w:bookmarkStart w:id="599" w:name="_Toc47342363"/>
      <w:bookmarkStart w:id="600" w:name="_Toc51769061"/>
      <w:bookmarkStart w:id="601" w:name="_Toc75356704"/>
      <w:r w:rsidRPr="009E0DE1">
        <w:t>5.3.2.1</w:t>
      </w:r>
      <w:r w:rsidRPr="009E0DE1">
        <w:tab/>
        <w:t>General</w:t>
      </w:r>
      <w:bookmarkEnd w:id="595"/>
      <w:bookmarkEnd w:id="596"/>
      <w:bookmarkEnd w:id="597"/>
      <w:bookmarkEnd w:id="598"/>
      <w:bookmarkEnd w:id="599"/>
      <w:bookmarkEnd w:id="600"/>
      <w:bookmarkEnd w:id="601"/>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02" w:name="_Toc20149703"/>
      <w:bookmarkStart w:id="603" w:name="_Toc27846494"/>
      <w:bookmarkStart w:id="604" w:name="_Toc36187618"/>
      <w:bookmarkStart w:id="605" w:name="_Toc45183522"/>
      <w:bookmarkStart w:id="606" w:name="_Toc47342364"/>
      <w:bookmarkStart w:id="607" w:name="_Toc51769062"/>
      <w:bookmarkStart w:id="608" w:name="_Toc75356705"/>
      <w:r w:rsidRPr="009E0DE1">
        <w:t>5.3.2.2</w:t>
      </w:r>
      <w:r w:rsidRPr="009E0DE1">
        <w:tab/>
        <w:t>5GS Registration Management states</w:t>
      </w:r>
      <w:bookmarkEnd w:id="602"/>
      <w:bookmarkEnd w:id="603"/>
      <w:bookmarkEnd w:id="604"/>
      <w:bookmarkEnd w:id="605"/>
      <w:bookmarkEnd w:id="606"/>
      <w:bookmarkEnd w:id="607"/>
      <w:bookmarkEnd w:id="608"/>
    </w:p>
    <w:p w14:paraId="5EACE5A0" w14:textId="77777777" w:rsidR="00D40151" w:rsidRPr="009E0DE1" w:rsidRDefault="00D40151" w:rsidP="00D40151">
      <w:pPr>
        <w:pStyle w:val="Heading5"/>
      </w:pPr>
      <w:bookmarkStart w:id="609" w:name="_Toc20149704"/>
      <w:bookmarkStart w:id="610" w:name="_Toc27846495"/>
      <w:bookmarkStart w:id="611" w:name="_Toc36187619"/>
      <w:bookmarkStart w:id="612" w:name="_Toc45183523"/>
      <w:bookmarkStart w:id="613" w:name="_Toc47342365"/>
      <w:bookmarkStart w:id="614" w:name="_Toc51769063"/>
      <w:bookmarkStart w:id="615" w:name="_Toc75356706"/>
      <w:r w:rsidRPr="009E0DE1">
        <w:t>5.3.2.2.1</w:t>
      </w:r>
      <w:r w:rsidRPr="009E0DE1">
        <w:tab/>
        <w:t>General</w:t>
      </w:r>
      <w:bookmarkEnd w:id="609"/>
      <w:bookmarkEnd w:id="610"/>
      <w:bookmarkEnd w:id="611"/>
      <w:bookmarkEnd w:id="612"/>
      <w:bookmarkEnd w:id="613"/>
      <w:bookmarkEnd w:id="614"/>
      <w:bookmarkEnd w:id="615"/>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16" w:name="_Toc20149705"/>
      <w:bookmarkStart w:id="617" w:name="_Toc27846496"/>
      <w:bookmarkStart w:id="618" w:name="_Toc36187620"/>
      <w:bookmarkStart w:id="619" w:name="_Toc45183524"/>
      <w:bookmarkStart w:id="620" w:name="_Toc47342366"/>
      <w:bookmarkStart w:id="621" w:name="_Toc51769064"/>
      <w:bookmarkStart w:id="622" w:name="_Toc75356707"/>
      <w:r w:rsidRPr="009E0DE1">
        <w:t>5.3.2.2.2</w:t>
      </w:r>
      <w:r w:rsidRPr="009E0DE1">
        <w:tab/>
        <w:t>RM-DEREGISTERED state</w:t>
      </w:r>
      <w:bookmarkEnd w:id="616"/>
      <w:bookmarkEnd w:id="617"/>
      <w:bookmarkEnd w:id="618"/>
      <w:bookmarkEnd w:id="619"/>
      <w:bookmarkEnd w:id="620"/>
      <w:bookmarkEnd w:id="621"/>
      <w:bookmarkEnd w:id="622"/>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8EA115A" w:rsidR="00D40151" w:rsidRPr="009E0DE1" w:rsidRDefault="00D40151" w:rsidP="00D40151">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3FE34573" w14:textId="7694DEAA"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0CEC1250" w14:textId="033B4E08"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5787501E" w14:textId="77777777" w:rsidR="00D40151" w:rsidRPr="009E0DE1" w:rsidRDefault="00D40151" w:rsidP="00D40151">
      <w:r w:rsidRPr="009E0DE1">
        <w:t>When the UE RM state in the AMF is RM-DEREGISTERED, the AMF shall:</w:t>
      </w:r>
    </w:p>
    <w:p w14:paraId="7D196C8E" w14:textId="42BD4661"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 or</w:t>
      </w:r>
    </w:p>
    <w:p w14:paraId="536685BC" w14:textId="71222000"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w:t>
      </w:r>
      <w:r w:rsidR="00D602DF" w:rsidRPr="00D602DF">
        <w:rPr>
          <w:rFonts w:eastAsia="Batang"/>
        </w:rPr>
        <w:t xml:space="preserve"> </w:t>
      </w:r>
      <w:r w:rsidR="00D602DF" w:rsidRPr="009E0DE1">
        <w:rPr>
          <w:rFonts w:eastAsia="Batang"/>
        </w:rPr>
        <w:t>clause 4.2.2.2</w:t>
      </w:r>
      <w:r w:rsidRPr="009E0DE1">
        <w:rPr>
          <w:rFonts w:eastAsia="Batang"/>
        </w:rPr>
        <w:t xml:space="preserve"> </w:t>
      </w:r>
      <w:r w:rsidR="00D602DF">
        <w:t>of</w:t>
      </w:r>
      <w:r w:rsidR="00D602DF" w:rsidRPr="009E0DE1">
        <w:rPr>
          <w:rFonts w:eastAsia="Batang"/>
        </w:rPr>
        <w:t xml:space="preserve">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p>
    <w:p w14:paraId="1F256AC5" w14:textId="77777777" w:rsidR="00D40151" w:rsidRPr="009E0DE1" w:rsidRDefault="00D40151" w:rsidP="00D40151">
      <w:pPr>
        <w:pStyle w:val="Heading5"/>
      </w:pPr>
      <w:bookmarkStart w:id="623" w:name="_Toc20149706"/>
      <w:bookmarkStart w:id="624" w:name="_Toc27846497"/>
      <w:bookmarkStart w:id="625" w:name="_Toc36187621"/>
      <w:bookmarkStart w:id="626" w:name="_Toc45183525"/>
      <w:bookmarkStart w:id="627" w:name="_Toc47342367"/>
      <w:bookmarkStart w:id="628" w:name="_Toc51769065"/>
      <w:bookmarkStart w:id="629" w:name="_Toc75356708"/>
      <w:r w:rsidRPr="009E0DE1">
        <w:t>5.3.2.2.3</w:t>
      </w:r>
      <w:r w:rsidRPr="009E0DE1">
        <w:tab/>
        <w:t>RM-REGISTERED state</w:t>
      </w:r>
      <w:bookmarkEnd w:id="623"/>
      <w:bookmarkEnd w:id="624"/>
      <w:bookmarkEnd w:id="625"/>
      <w:bookmarkEnd w:id="626"/>
      <w:bookmarkEnd w:id="627"/>
      <w:bookmarkEnd w:id="628"/>
      <w:bookmarkEnd w:id="629"/>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44AB4C36" w:rsidR="00D40151" w:rsidRPr="009E0DE1" w:rsidRDefault="00D40151" w:rsidP="00D40151">
      <w:pPr>
        <w:pStyle w:val="B1"/>
      </w:pPr>
      <w:r w:rsidRPr="009E0DE1">
        <w:t>-</w:t>
      </w:r>
      <w:r w:rsidRPr="009E0DE1">
        <w:tab/>
        <w:t>perform Deregistration procedure (see</w:t>
      </w:r>
      <w:r w:rsidR="00D602DF" w:rsidRPr="00D602DF">
        <w:t xml:space="preserve"> </w:t>
      </w:r>
      <w:r w:rsidR="00D602DF" w:rsidRPr="009E0DE1">
        <w:t>clause 4.2.2.3.1</w:t>
      </w:r>
      <w:r w:rsidRPr="009E0DE1">
        <w:t xml:space="preserve"> </w:t>
      </w:r>
      <w:r w:rsidR="00D602DF">
        <w:t>of</w:t>
      </w:r>
      <w:r w:rsidR="00D602DF" w:rsidRPr="009E0DE1">
        <w:t xml:space="preserve"> </w:t>
      </w:r>
      <w:r w:rsidRPr="009E0DE1">
        <w:t>TS</w:t>
      </w:r>
      <w:r>
        <w:t> </w:t>
      </w:r>
      <w:r w:rsidRPr="009E0DE1">
        <w:t>23.502</w:t>
      </w:r>
      <w:r>
        <w:t> </w:t>
      </w:r>
      <w:r w:rsidRPr="009E0DE1">
        <w:t>[3]), and enter RM-DEREGISTERED state, when the UE needs to be no longer registered with the PLMN. The UE may decide to deregister from the network at any time.</w:t>
      </w:r>
    </w:p>
    <w:p w14:paraId="4F9CC548" w14:textId="6300EC21" w:rsidR="00D40151" w:rsidRPr="009E0DE1" w:rsidRDefault="00D40151" w:rsidP="00D40151">
      <w:pPr>
        <w:pStyle w:val="B1"/>
      </w:pPr>
      <w:r w:rsidRPr="009E0DE1">
        <w:t>-</w:t>
      </w:r>
      <w:r w:rsidRPr="009E0DE1">
        <w:tab/>
        <w:t xml:space="preserve">enter RM-DEREGISTERED state when receiving a Registration Reject message or a Deregistration message. The actions of the UE depend upon the </w:t>
      </w:r>
      <w:r w:rsidR="00D602DF" w:rsidRPr="009E0DE1">
        <w:t>cause</w:t>
      </w:r>
      <w:r w:rsidRPr="009E0DE1">
        <w:t xml:space="preserve"> value' in the Registration Reject or Deregistration message. See</w:t>
      </w:r>
      <w:r w:rsidR="00D602DF" w:rsidRPr="00D602DF">
        <w:t xml:space="preserve"> </w:t>
      </w:r>
      <w:r w:rsidR="00D602DF" w:rsidRPr="009E0DE1">
        <w:t>clause 4.2.2</w:t>
      </w:r>
      <w:r w:rsidRPr="009E0DE1">
        <w:t xml:space="preserve"> </w:t>
      </w:r>
      <w:r w:rsidR="00D602DF">
        <w:t>of</w:t>
      </w:r>
      <w:r w:rsidR="00D602DF" w:rsidRPr="009E0DE1">
        <w:t xml:space="preserve"> </w:t>
      </w:r>
      <w:r w:rsidRPr="009E0DE1">
        <w:t>TS</w:t>
      </w:r>
      <w:r>
        <w:t> </w:t>
      </w:r>
      <w:r w:rsidRPr="009E0DE1">
        <w:t>23.502</w:t>
      </w:r>
      <w:r>
        <w:t> </w:t>
      </w:r>
      <w:r w:rsidRPr="009E0DE1">
        <w:t>[3].</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18503AAB"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w:t>
      </w:r>
      <w:r w:rsidR="00D602DF" w:rsidRPr="00D602DF">
        <w:rPr>
          <w:rFonts w:eastAsia="Batang"/>
          <w:lang w:eastAsia="ko-KR"/>
        </w:rPr>
        <w:t xml:space="preserve"> </w:t>
      </w:r>
      <w:r w:rsidR="00D602DF" w:rsidRPr="009E0DE1">
        <w:rPr>
          <w:rFonts w:eastAsia="Batang"/>
          <w:lang w:eastAsia="ko-KR"/>
        </w:rPr>
        <w:t>clauses 4.2.2.3.2, 4.2.2.3.3</w:t>
      </w:r>
      <w:r w:rsidRPr="009E0DE1">
        <w:rPr>
          <w:rFonts w:eastAsia="Batang"/>
          <w:lang w:eastAsia="ko-KR"/>
        </w:rPr>
        <w:t xml:space="preserve"> </w:t>
      </w:r>
      <w:r w:rsidR="00D602DF">
        <w:t>of</w:t>
      </w:r>
      <w:r w:rsidR="00D602DF" w:rsidRPr="009E0DE1">
        <w:rPr>
          <w:rFonts w:eastAsia="Batang"/>
          <w:lang w:eastAsia="ko-KR"/>
        </w:rPr>
        <w:t xml:space="preserve"> </w:t>
      </w:r>
      <w:r w:rsidRPr="009E0DE1">
        <w:rPr>
          <w:rFonts w:eastAsia="Batang"/>
          <w:lang w:eastAsia="ko-KR"/>
        </w:rPr>
        <w:t>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30" w:name="_Toc20149707"/>
      <w:bookmarkStart w:id="631" w:name="_Toc27846498"/>
      <w:bookmarkStart w:id="632" w:name="_Toc36187622"/>
      <w:bookmarkStart w:id="633" w:name="_Toc45183526"/>
      <w:bookmarkStart w:id="634" w:name="_Toc47342368"/>
      <w:bookmarkStart w:id="635" w:name="_Toc51769066"/>
      <w:bookmarkStart w:id="636" w:name="_Toc75356709"/>
      <w:r w:rsidRPr="009E0DE1">
        <w:t>5.3.2.2.4</w:t>
      </w:r>
      <w:r w:rsidRPr="009E0DE1">
        <w:tab/>
        <w:t>5GS Registration Management State models</w:t>
      </w:r>
      <w:bookmarkEnd w:id="630"/>
      <w:bookmarkEnd w:id="631"/>
      <w:bookmarkEnd w:id="632"/>
      <w:bookmarkEnd w:id="633"/>
      <w:bookmarkEnd w:id="634"/>
      <w:bookmarkEnd w:id="635"/>
      <w:bookmarkEnd w:id="636"/>
    </w:p>
    <w:bookmarkStart w:id="637" w:name="_MON_1551624930"/>
    <w:bookmarkEnd w:id="637"/>
    <w:p w14:paraId="3B3D2396" w14:textId="77777777" w:rsidR="00D40151" w:rsidRPr="009E0DE1" w:rsidRDefault="00D40151" w:rsidP="00D40151">
      <w:pPr>
        <w:pStyle w:val="TH"/>
      </w:pPr>
      <w:r w:rsidRPr="009E0DE1">
        <w:object w:dxaOrig="7076" w:dyaOrig="2171" w14:anchorId="781C75F0">
          <v:shape id="_x0000_i1075" type="#_x0000_t75" style="width:354.75pt;height:108.75pt" o:ole="">
            <v:imagedata r:id="rId111" o:title=""/>
          </v:shape>
          <o:OLEObject Type="Embed" ProgID="Word.Picture.8" ShapeID="_x0000_i1075" DrawAspect="Content" ObjectID="_1686048639" r:id="rId112"/>
        </w:object>
      </w:r>
    </w:p>
    <w:p w14:paraId="338B1227" w14:textId="77777777" w:rsidR="00D40151" w:rsidRPr="009E0DE1" w:rsidRDefault="00D40151" w:rsidP="00D40151">
      <w:pPr>
        <w:pStyle w:val="TF"/>
      </w:pPr>
      <w:r w:rsidRPr="009E0DE1">
        <w:t>Figure 5.3.2.2.4-1: RM state model in UE</w:t>
      </w:r>
    </w:p>
    <w:bookmarkStart w:id="638" w:name="_MON_1551624961"/>
    <w:bookmarkEnd w:id="638"/>
    <w:p w14:paraId="794421C7" w14:textId="77777777" w:rsidR="00D40151" w:rsidRPr="009E0DE1" w:rsidRDefault="00D40151" w:rsidP="00D40151">
      <w:pPr>
        <w:pStyle w:val="TH"/>
      </w:pPr>
      <w:r w:rsidRPr="009E0DE1">
        <w:object w:dxaOrig="7076" w:dyaOrig="2171" w14:anchorId="76E5825A">
          <v:shape id="_x0000_i1076" type="#_x0000_t75" style="width:354.75pt;height:108.75pt" o:ole="">
            <v:imagedata r:id="rId113" o:title=""/>
          </v:shape>
          <o:OLEObject Type="Embed" ProgID="Word.Picture.8" ShapeID="_x0000_i1076" DrawAspect="Content" ObjectID="_1686048640" r:id="rId114"/>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9" w:name="_Toc20149708"/>
      <w:bookmarkStart w:id="640" w:name="_Toc27846499"/>
      <w:bookmarkStart w:id="641" w:name="_Toc36187623"/>
      <w:bookmarkStart w:id="642" w:name="_Toc45183527"/>
      <w:bookmarkStart w:id="643" w:name="_Toc47342369"/>
      <w:bookmarkStart w:id="644" w:name="_Toc51769067"/>
      <w:bookmarkStart w:id="645" w:name="_Toc75356710"/>
      <w:r w:rsidRPr="009E0DE1">
        <w:rPr>
          <w:lang w:eastAsia="zh-CN"/>
        </w:rPr>
        <w:t>5.3.2.3</w:t>
      </w:r>
      <w:r w:rsidRPr="009E0DE1">
        <w:rPr>
          <w:lang w:eastAsia="zh-CN"/>
        </w:rPr>
        <w:tab/>
        <w:t>Registration Area management</w:t>
      </w:r>
      <w:bookmarkEnd w:id="639"/>
      <w:bookmarkEnd w:id="640"/>
      <w:bookmarkEnd w:id="641"/>
      <w:bookmarkEnd w:id="642"/>
      <w:bookmarkEnd w:id="643"/>
      <w:bookmarkEnd w:id="644"/>
      <w:bookmarkEnd w:id="645"/>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46" w:name="_Toc20149709"/>
      <w:bookmarkStart w:id="647"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8" w:name="_Toc36187624"/>
      <w:bookmarkStart w:id="649" w:name="_Toc45183528"/>
      <w:bookmarkStart w:id="650" w:name="_Toc47342370"/>
      <w:bookmarkStart w:id="651" w:name="_Toc51769068"/>
      <w:bookmarkStart w:id="652" w:name="_Toc75356711"/>
      <w:r w:rsidRPr="009E0DE1">
        <w:rPr>
          <w:lang w:eastAsia="zh-CN"/>
        </w:rPr>
        <w:t>5.3.2.4</w:t>
      </w:r>
      <w:r w:rsidRPr="009E0DE1">
        <w:rPr>
          <w:lang w:eastAsia="zh-CN"/>
        </w:rPr>
        <w:tab/>
        <w:t>Support of a UE registered over both 3GPP and Non-3GPP access</w:t>
      </w:r>
      <w:bookmarkEnd w:id="646"/>
      <w:bookmarkEnd w:id="647"/>
      <w:bookmarkEnd w:id="648"/>
      <w:bookmarkEnd w:id="649"/>
      <w:bookmarkEnd w:id="650"/>
      <w:bookmarkEnd w:id="651"/>
      <w:bookmarkEnd w:id="652"/>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53" w:name="_Toc20149710"/>
      <w:bookmarkStart w:id="654" w:name="_Toc27846501"/>
      <w:bookmarkStart w:id="655" w:name="_Toc36187625"/>
      <w:bookmarkStart w:id="656" w:name="_Toc45183529"/>
      <w:bookmarkStart w:id="657" w:name="_Toc47342371"/>
      <w:bookmarkStart w:id="658" w:name="_Toc51769069"/>
      <w:bookmarkStart w:id="659" w:name="_Toc75356712"/>
      <w:r w:rsidRPr="009E0DE1">
        <w:t>5.3.3</w:t>
      </w:r>
      <w:r w:rsidRPr="009E0DE1">
        <w:tab/>
        <w:t>Connection Management</w:t>
      </w:r>
      <w:bookmarkEnd w:id="653"/>
      <w:bookmarkEnd w:id="654"/>
      <w:bookmarkEnd w:id="655"/>
      <w:bookmarkEnd w:id="656"/>
      <w:bookmarkEnd w:id="657"/>
      <w:bookmarkEnd w:id="658"/>
      <w:bookmarkEnd w:id="659"/>
    </w:p>
    <w:p w14:paraId="6F65C566" w14:textId="77777777" w:rsidR="00D40151" w:rsidRPr="009E0DE1" w:rsidRDefault="00D40151" w:rsidP="00D40151">
      <w:pPr>
        <w:pStyle w:val="Heading4"/>
        <w:rPr>
          <w:lang w:eastAsia="zh-CN"/>
        </w:rPr>
      </w:pPr>
      <w:bookmarkStart w:id="660" w:name="_Toc20149711"/>
      <w:bookmarkStart w:id="661" w:name="_Toc27846502"/>
      <w:bookmarkStart w:id="662" w:name="_Toc36187626"/>
      <w:bookmarkStart w:id="663" w:name="_Toc45183530"/>
      <w:bookmarkStart w:id="664" w:name="_Toc47342372"/>
      <w:bookmarkStart w:id="665" w:name="_Toc51769070"/>
      <w:bookmarkStart w:id="666" w:name="_Toc75356713"/>
      <w:r w:rsidRPr="009E0DE1">
        <w:rPr>
          <w:lang w:eastAsia="zh-CN"/>
        </w:rPr>
        <w:t>5.3.3.1</w:t>
      </w:r>
      <w:r w:rsidRPr="009E0DE1">
        <w:rPr>
          <w:lang w:eastAsia="zh-CN"/>
        </w:rPr>
        <w:tab/>
        <w:t>General</w:t>
      </w:r>
      <w:bookmarkEnd w:id="660"/>
      <w:bookmarkEnd w:id="661"/>
      <w:bookmarkEnd w:id="662"/>
      <w:bookmarkEnd w:id="663"/>
      <w:bookmarkEnd w:id="664"/>
      <w:bookmarkEnd w:id="665"/>
      <w:bookmarkEnd w:id="666"/>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7" w:name="_Toc20149712"/>
      <w:bookmarkStart w:id="668" w:name="_Toc27846503"/>
      <w:bookmarkStart w:id="669" w:name="_Toc36187627"/>
      <w:bookmarkStart w:id="670" w:name="_Toc45183531"/>
      <w:bookmarkStart w:id="671" w:name="_Toc47342373"/>
      <w:bookmarkStart w:id="672" w:name="_Toc51769071"/>
      <w:bookmarkStart w:id="673" w:name="_Toc75356714"/>
      <w:r w:rsidRPr="009E0DE1">
        <w:rPr>
          <w:lang w:eastAsia="zh-CN"/>
        </w:rPr>
        <w:t>5.3.3.2</w:t>
      </w:r>
      <w:r w:rsidRPr="009E0DE1">
        <w:rPr>
          <w:lang w:eastAsia="zh-CN"/>
        </w:rPr>
        <w:tab/>
        <w:t>5GS Connection Management states</w:t>
      </w:r>
      <w:bookmarkEnd w:id="667"/>
      <w:bookmarkEnd w:id="668"/>
      <w:bookmarkEnd w:id="669"/>
      <w:bookmarkEnd w:id="670"/>
      <w:bookmarkEnd w:id="671"/>
      <w:bookmarkEnd w:id="672"/>
      <w:bookmarkEnd w:id="673"/>
    </w:p>
    <w:p w14:paraId="2A899A37" w14:textId="77777777" w:rsidR="00D40151" w:rsidRPr="009E0DE1" w:rsidRDefault="00D40151" w:rsidP="00D40151">
      <w:pPr>
        <w:pStyle w:val="Heading5"/>
        <w:rPr>
          <w:lang w:eastAsia="zh-CN"/>
        </w:rPr>
      </w:pPr>
      <w:bookmarkStart w:id="674" w:name="_Toc20149713"/>
      <w:bookmarkStart w:id="675" w:name="_Toc27846504"/>
      <w:bookmarkStart w:id="676" w:name="_Toc36187628"/>
      <w:bookmarkStart w:id="677" w:name="_Toc45183532"/>
      <w:bookmarkStart w:id="678" w:name="_Toc47342374"/>
      <w:bookmarkStart w:id="679" w:name="_Toc51769072"/>
      <w:bookmarkStart w:id="680" w:name="_Toc75356715"/>
      <w:r w:rsidRPr="009E0DE1">
        <w:rPr>
          <w:lang w:eastAsia="zh-CN"/>
        </w:rPr>
        <w:t>5.3.3.2.1</w:t>
      </w:r>
      <w:r w:rsidRPr="009E0DE1">
        <w:rPr>
          <w:lang w:eastAsia="zh-CN"/>
        </w:rPr>
        <w:tab/>
        <w:t>General</w:t>
      </w:r>
      <w:bookmarkEnd w:id="674"/>
      <w:bookmarkEnd w:id="675"/>
      <w:bookmarkEnd w:id="676"/>
      <w:bookmarkEnd w:id="677"/>
      <w:bookmarkEnd w:id="678"/>
      <w:bookmarkEnd w:id="679"/>
      <w:bookmarkEnd w:id="680"/>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81" w:name="_Toc20149714"/>
      <w:bookmarkStart w:id="682" w:name="_Toc27846505"/>
      <w:bookmarkStart w:id="683" w:name="_Toc36187629"/>
      <w:bookmarkStart w:id="684" w:name="_Toc45183533"/>
      <w:bookmarkStart w:id="685" w:name="_Toc47342375"/>
      <w:bookmarkStart w:id="686" w:name="_Toc51769073"/>
      <w:bookmarkStart w:id="687" w:name="_Toc75356716"/>
      <w:r w:rsidRPr="009E0DE1">
        <w:t>5.3.3.2.2</w:t>
      </w:r>
      <w:r w:rsidRPr="009E0DE1">
        <w:tab/>
        <w:t>CM-IDLE state</w:t>
      </w:r>
      <w:bookmarkEnd w:id="681"/>
      <w:bookmarkEnd w:id="682"/>
      <w:bookmarkEnd w:id="683"/>
      <w:bookmarkEnd w:id="684"/>
      <w:bookmarkEnd w:id="685"/>
      <w:bookmarkEnd w:id="686"/>
      <w:bookmarkEnd w:id="687"/>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60A86884" w:rsidR="00D40151" w:rsidRPr="009E0DE1" w:rsidRDefault="00D40151" w:rsidP="00D40151">
      <w:pPr>
        <w:pStyle w:val="B1"/>
      </w:pPr>
      <w:r w:rsidRPr="009E0DE1">
        <w:t>-</w:t>
      </w:r>
      <w:r w:rsidRPr="009E0DE1">
        <w:tab/>
        <w:t>Respond to paging by performing a Service Request procedure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unless the UE is in MICO mode (see clause 5.4.1.3);</w:t>
      </w:r>
    </w:p>
    <w:p w14:paraId="5A69DCEE" w14:textId="0EB7C42D"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w:t>
      </w:r>
      <w:r w:rsidR="00D602DF" w:rsidRPr="00D602DF">
        <w:t xml:space="preserve"> </w:t>
      </w:r>
      <w:r w:rsidR="00D602DF" w:rsidRPr="009E0DE1">
        <w:t>clause 4.2.3.2</w:t>
      </w:r>
      <w:r w:rsidRPr="009E0DE1">
        <w:t xml:space="preserve"> </w:t>
      </w:r>
      <w:r w:rsidR="00D602DF">
        <w:t>of</w:t>
      </w:r>
      <w:r w:rsidR="00D602DF" w:rsidRPr="009E0DE1">
        <w:t xml:space="preserve"> </w:t>
      </w:r>
      <w:r w:rsidRPr="009E0DE1">
        <w:t>TS</w:t>
      </w:r>
      <w:r>
        <w:t> </w:t>
      </w:r>
      <w:r w:rsidRPr="009E0DE1">
        <w:t>23.502</w:t>
      </w:r>
      <w:r>
        <w:t> </w:t>
      </w:r>
      <w:r w:rsidRPr="009E0DE1">
        <w:t>[3]).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3791C3CB" w:rsidR="00D40151" w:rsidRPr="009E0DE1" w:rsidRDefault="00D40151" w:rsidP="00D40151">
      <w:pPr>
        <w:pStyle w:val="B1"/>
      </w:pPr>
      <w:r w:rsidRPr="009E0DE1">
        <w:t>-</w:t>
      </w:r>
      <w:r w:rsidRPr="009E0DE1">
        <w:tab/>
        <w:t xml:space="preserve">perform a network triggered Service Request procedure when it has signalling or mobile-terminated data to be sent to this UE, by sending a Paging Request to this UE (see </w:t>
      </w:r>
      <w:r w:rsidR="00D602DF" w:rsidRPr="009E0DE1">
        <w:t>clause 4.2.3.3</w:t>
      </w:r>
      <w:r w:rsidR="00D602DF">
        <w:t xml:space="preserve"> of</w:t>
      </w:r>
      <w:r w:rsidR="00D602DF" w:rsidRPr="009E0DE1">
        <w:t xml:space="preserve"> </w:t>
      </w:r>
      <w:r w:rsidRPr="009E0DE1">
        <w:t>TS</w:t>
      </w:r>
      <w:r>
        <w:t> </w:t>
      </w:r>
      <w:r w:rsidRPr="009E0DE1">
        <w:t>23.502</w:t>
      </w:r>
      <w:r>
        <w:t> </w:t>
      </w:r>
      <w:r w:rsidRPr="009E0DE1">
        <w:t>[3]),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8" w:name="_Toc20149715"/>
      <w:bookmarkStart w:id="689" w:name="_Toc27846506"/>
      <w:bookmarkStart w:id="690" w:name="_Toc36187630"/>
      <w:bookmarkStart w:id="691" w:name="_Toc45183534"/>
      <w:bookmarkStart w:id="692" w:name="_Toc47342376"/>
      <w:bookmarkStart w:id="693" w:name="_Toc51769074"/>
      <w:bookmarkStart w:id="694" w:name="_Toc75356717"/>
      <w:r w:rsidRPr="009E0DE1">
        <w:rPr>
          <w:lang w:eastAsia="zh-CN"/>
        </w:rPr>
        <w:t>5.3.3.2.3</w:t>
      </w:r>
      <w:r w:rsidRPr="009E0DE1">
        <w:rPr>
          <w:lang w:eastAsia="zh-CN"/>
        </w:rPr>
        <w:tab/>
        <w:t>CM-CONNECTED state</w:t>
      </w:r>
      <w:bookmarkEnd w:id="688"/>
      <w:bookmarkEnd w:id="689"/>
      <w:bookmarkEnd w:id="690"/>
      <w:bookmarkEnd w:id="691"/>
      <w:bookmarkEnd w:id="692"/>
      <w:bookmarkEnd w:id="693"/>
      <w:bookmarkEnd w:id="694"/>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95" w:name="_Toc20149716"/>
      <w:bookmarkStart w:id="696" w:name="_Toc27846507"/>
      <w:bookmarkStart w:id="697" w:name="_Toc36187631"/>
      <w:bookmarkStart w:id="698" w:name="_Toc45183535"/>
      <w:bookmarkStart w:id="699" w:name="_Toc47342377"/>
      <w:bookmarkStart w:id="700" w:name="_Toc51769075"/>
      <w:bookmarkStart w:id="701" w:name="_Toc75356718"/>
      <w:r w:rsidRPr="009E0DE1">
        <w:rPr>
          <w:lang w:eastAsia="zh-CN"/>
        </w:rPr>
        <w:t>5.3.3.2.4</w:t>
      </w:r>
      <w:r w:rsidRPr="009E0DE1">
        <w:rPr>
          <w:lang w:eastAsia="zh-CN"/>
        </w:rPr>
        <w:tab/>
        <w:t>5GS Connection Management State models</w:t>
      </w:r>
      <w:bookmarkEnd w:id="695"/>
      <w:bookmarkEnd w:id="696"/>
      <w:bookmarkEnd w:id="697"/>
      <w:bookmarkEnd w:id="698"/>
      <w:bookmarkEnd w:id="699"/>
      <w:bookmarkEnd w:id="700"/>
      <w:bookmarkEnd w:id="701"/>
    </w:p>
    <w:p w14:paraId="503C39F2" w14:textId="77777777" w:rsidR="00D40151" w:rsidRPr="009E0DE1" w:rsidRDefault="00D40151" w:rsidP="00D40151">
      <w:pPr>
        <w:pStyle w:val="TH"/>
      </w:pPr>
      <w:r w:rsidRPr="009E0DE1">
        <w:object w:dxaOrig="6633" w:dyaOrig="1415" w14:anchorId="5DC6B4CC">
          <v:shape id="_x0000_i1077" type="#_x0000_t75" style="width:332.25pt;height:71.25pt" o:ole="">
            <v:imagedata r:id="rId115" o:title=""/>
          </v:shape>
          <o:OLEObject Type="Embed" ProgID="Word.Picture.8" ShapeID="_x0000_i1077" DrawAspect="Content" ObjectID="_1686048641" r:id="rId116"/>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02" w:name="_MON_1554662594"/>
    <w:bookmarkEnd w:id="702"/>
    <w:p w14:paraId="41E3D0D7" w14:textId="77777777" w:rsidR="00D40151" w:rsidRPr="009E0DE1" w:rsidRDefault="00D40151" w:rsidP="00D40151">
      <w:pPr>
        <w:pStyle w:val="TH"/>
      </w:pPr>
      <w:r w:rsidRPr="009E0DE1">
        <w:object w:dxaOrig="6633" w:dyaOrig="1319" w14:anchorId="2B12EAED">
          <v:shape id="_x0000_i1078" type="#_x0000_t75" style="width:332.25pt;height:66pt" o:ole="">
            <v:imagedata r:id="rId117" o:title=""/>
          </v:shape>
          <o:OLEObject Type="Embed" ProgID="Word.Picture.8" ShapeID="_x0000_i1078" DrawAspect="Content" ObjectID="_1686048642" r:id="rId118"/>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03" w:name="_Toc20149717"/>
      <w:bookmarkStart w:id="704" w:name="_Toc27846508"/>
      <w:bookmarkStart w:id="705" w:name="_Toc36187632"/>
      <w:bookmarkStart w:id="706" w:name="_Toc45183536"/>
      <w:bookmarkStart w:id="707" w:name="_Toc47342378"/>
      <w:bookmarkStart w:id="708" w:name="_Toc51769076"/>
      <w:bookmarkStart w:id="709" w:name="_Toc75356719"/>
      <w:r w:rsidRPr="009E0DE1">
        <w:t>5.3.3.2.5</w:t>
      </w:r>
      <w:r w:rsidRPr="009E0DE1">
        <w:tab/>
        <w:t>CM-CONNECTED with RRC Inactive state</w:t>
      </w:r>
      <w:bookmarkEnd w:id="703"/>
      <w:bookmarkEnd w:id="704"/>
      <w:bookmarkEnd w:id="705"/>
      <w:bookmarkEnd w:id="706"/>
      <w:bookmarkEnd w:id="707"/>
      <w:bookmarkEnd w:id="708"/>
      <w:bookmarkEnd w:id="709"/>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229A6BEC"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w:t>
      </w:r>
      <w:r w:rsidR="00D602DF" w:rsidRPr="009E0DE1">
        <w:t xml:space="preserve"> clause 4.8.3</w:t>
      </w:r>
      <w:r w:rsidRPr="009E0DE1">
        <w:t xml:space="preserve"> </w:t>
      </w:r>
      <w:r w:rsidR="00D602DF">
        <w:t>of</w:t>
      </w:r>
      <w:r w:rsidR="00D602DF" w:rsidRPr="009E0DE1">
        <w:t xml:space="preserve"> </w:t>
      </w:r>
      <w:r w:rsidRPr="009E0DE1">
        <w:t>TS</w:t>
      </w:r>
      <w:r>
        <w:t> </w:t>
      </w:r>
      <w:r w:rsidRPr="009E0DE1">
        <w:t>23.502</w:t>
      </w:r>
      <w:r>
        <w:t> </w:t>
      </w:r>
      <w:r w:rsidRPr="009E0DE1">
        <w:t>[3].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10" w:name="_Hlk490569293"/>
      <w:r w:rsidRPr="009E0DE1">
        <w:t xml:space="preserve"> into account the value of the Periodic Registration Update timer</w:t>
      </w:r>
      <w:bookmarkEnd w:id="710"/>
      <w:r w:rsidRPr="009E0DE1">
        <w:t xml:space="preserve"> value indicated in the RRC Inactive Assistance Information, and uses a guard timer with a value longer than the RAN Notification Area Update timer value provided to the UE.</w:t>
      </w:r>
    </w:p>
    <w:p w14:paraId="185977AE" w14:textId="3D8D94F3"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w:t>
      </w:r>
      <w:r w:rsidR="00D602DF" w:rsidRPr="009E0DE1">
        <w:rPr>
          <w:lang w:eastAsia="zh-CN"/>
        </w:rPr>
        <w:t xml:space="preserve"> clause 4.2.6</w:t>
      </w:r>
      <w:r w:rsidRPr="009E0DE1">
        <w:rPr>
          <w:lang w:eastAsia="zh-CN"/>
        </w:rPr>
        <w:t xml:space="preserve"> </w:t>
      </w:r>
      <w:r w:rsidR="00D602DF">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3B510DC0" w14:textId="4CFF8924" w:rsidR="00D40151" w:rsidRPr="009E0DE1" w:rsidRDefault="00D40151" w:rsidP="00D40151">
      <w:r w:rsidRPr="009E0DE1">
        <w:t>When the UE is in CM-CONNECTED with RRC Inactive state, the UE performs PLMN selection procedures as defined in</w:t>
      </w:r>
      <w:r w:rsidR="00960CDA">
        <w:t xml:space="preserve"> </w:t>
      </w:r>
      <w:r w:rsidRPr="009E0DE1">
        <w:t>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1C541442"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w:t>
      </w:r>
      <w:r w:rsidR="00D602DF" w:rsidRPr="009E0DE1">
        <w:t xml:space="preserve"> clause 4.8.2</w:t>
      </w:r>
      <w:r w:rsidRPr="009E0DE1">
        <w:t xml:space="preserve"> </w:t>
      </w:r>
      <w:r w:rsidR="00D602DF">
        <w:t xml:space="preserve">of </w:t>
      </w:r>
      <w:r w:rsidRPr="009E0DE1">
        <w:t>TS</w:t>
      </w:r>
      <w:r>
        <w:t> </w:t>
      </w:r>
      <w:r w:rsidRPr="009E0DE1">
        <w:t>23.502</w:t>
      </w:r>
      <w:r>
        <w:t> </w:t>
      </w:r>
      <w:r w:rsidRPr="009E0DE1">
        <w:t>[3]).</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4660766A" w:rsidR="00D40151" w:rsidRPr="009E0DE1" w:rsidRDefault="00D40151" w:rsidP="00D40151">
      <w:pPr>
        <w:pStyle w:val="B1"/>
      </w:pPr>
      <w:r w:rsidRPr="009E0DE1">
        <w:t>-</w:t>
      </w:r>
      <w:r w:rsidRPr="009E0DE1">
        <w:tab/>
        <w:t>If NG-RAN has at least one pending NAS PDU for transmission, the RAN node shall initiate the AN Release procedure (see</w:t>
      </w:r>
      <w:r w:rsidR="00D602DF" w:rsidRPr="009E0DE1">
        <w:t xml:space="preserve"> clause 4.2.6</w:t>
      </w:r>
      <w:r w:rsidR="00D602DF">
        <w:t xml:space="preserve"> of</w:t>
      </w:r>
      <w:r w:rsidRPr="009E0DE1">
        <w:t xml:space="preserve"> TS</w:t>
      </w:r>
      <w:r>
        <w:t> </w:t>
      </w:r>
      <w:r w:rsidRPr="009E0DE1">
        <w:t>23.502</w:t>
      </w:r>
      <w:r>
        <w:t> </w:t>
      </w:r>
      <w:r w:rsidRPr="009E0DE1">
        <w:t>[3]) to move the UE CM state in the AMF to CM-IDLE state and indicate to the AMF the NAS non-delivery.</w:t>
      </w:r>
    </w:p>
    <w:p w14:paraId="38ED85DF" w14:textId="593E29EE"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w:t>
      </w:r>
      <w:r w:rsidR="00D602DF" w:rsidRPr="009E0DE1">
        <w:t xml:space="preserve"> </w:t>
      </w:r>
      <w:r w:rsidR="00D602DF" w:rsidRPr="009E0DE1">
        <w:rPr>
          <w:rFonts w:eastAsia="SimSun"/>
          <w:lang w:eastAsia="zh-CN"/>
        </w:rPr>
        <w:t>clause 4.2.6</w:t>
      </w:r>
      <w:r w:rsidRPr="009E0DE1">
        <w:t xml:space="preserve"> </w:t>
      </w:r>
      <w:r w:rsidR="00D602DF">
        <w:t>of</w:t>
      </w:r>
      <w:r w:rsidR="00D602DF" w:rsidRPr="009E0DE1">
        <w:t xml:space="preserve"> </w:t>
      </w:r>
      <w:r w:rsidRPr="009E0DE1">
        <w:t>TS</w:t>
      </w:r>
      <w:r>
        <w:t> </w:t>
      </w:r>
      <w:r w:rsidRPr="009E0DE1">
        <w:t>23.502</w:t>
      </w:r>
      <w:r>
        <w:t> </w:t>
      </w:r>
      <w:r w:rsidRPr="009E0DE1">
        <w:t>[3])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55F2FDA6"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w:t>
      </w:r>
      <w:r w:rsidR="00960CDA" w:rsidRPr="00960CDA">
        <w:rPr>
          <w:lang w:eastAsia="zh-CN"/>
        </w:rPr>
        <w:t xml:space="preserve"> </w:t>
      </w:r>
      <w:r w:rsidR="00960CDA" w:rsidRPr="009E0DE1">
        <w:rPr>
          <w:lang w:eastAsia="zh-CN"/>
        </w:rPr>
        <w:t>clause 4.2.6</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69DFFBA2"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11" w:name="_Toc20149718"/>
      <w:bookmarkStart w:id="712" w:name="_Toc27846509"/>
      <w:bookmarkStart w:id="713" w:name="_Toc36187633"/>
      <w:bookmarkStart w:id="714" w:name="_Toc45183537"/>
      <w:bookmarkStart w:id="715" w:name="_Toc47342379"/>
      <w:bookmarkStart w:id="716" w:name="_Toc51769077"/>
      <w:bookmarkStart w:id="717" w:name="_Toc75356720"/>
      <w:r w:rsidRPr="009E0DE1">
        <w:rPr>
          <w:lang w:eastAsia="zh-CN"/>
        </w:rPr>
        <w:t>5.3.3.3</w:t>
      </w:r>
      <w:r w:rsidRPr="009E0DE1">
        <w:rPr>
          <w:lang w:eastAsia="zh-CN"/>
        </w:rPr>
        <w:tab/>
        <w:t>NAS signalling connection management</w:t>
      </w:r>
      <w:bookmarkEnd w:id="711"/>
      <w:bookmarkEnd w:id="712"/>
      <w:bookmarkEnd w:id="713"/>
      <w:bookmarkEnd w:id="714"/>
      <w:bookmarkEnd w:id="715"/>
      <w:bookmarkEnd w:id="716"/>
      <w:bookmarkEnd w:id="717"/>
    </w:p>
    <w:p w14:paraId="110C0318" w14:textId="77777777" w:rsidR="00D40151" w:rsidRPr="009E0DE1" w:rsidRDefault="00D40151" w:rsidP="00D40151">
      <w:pPr>
        <w:pStyle w:val="Heading5"/>
        <w:rPr>
          <w:lang w:eastAsia="zh-CN"/>
        </w:rPr>
      </w:pPr>
      <w:bookmarkStart w:id="718" w:name="_Toc20149719"/>
      <w:bookmarkStart w:id="719" w:name="_Toc27846510"/>
      <w:bookmarkStart w:id="720" w:name="_Toc36187634"/>
      <w:bookmarkStart w:id="721" w:name="_Toc45183538"/>
      <w:bookmarkStart w:id="722" w:name="_Toc47342380"/>
      <w:bookmarkStart w:id="723" w:name="_Toc51769078"/>
      <w:bookmarkStart w:id="724" w:name="_Toc75356721"/>
      <w:r w:rsidRPr="009E0DE1">
        <w:rPr>
          <w:lang w:eastAsia="zh-CN"/>
        </w:rPr>
        <w:t>5.3.3.3.1</w:t>
      </w:r>
      <w:r w:rsidRPr="009E0DE1">
        <w:rPr>
          <w:lang w:eastAsia="zh-CN"/>
        </w:rPr>
        <w:tab/>
        <w:t>General</w:t>
      </w:r>
      <w:bookmarkEnd w:id="718"/>
      <w:bookmarkEnd w:id="719"/>
      <w:bookmarkEnd w:id="720"/>
      <w:bookmarkEnd w:id="721"/>
      <w:bookmarkEnd w:id="722"/>
      <w:bookmarkEnd w:id="723"/>
      <w:bookmarkEnd w:id="724"/>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25" w:name="_Toc20149720"/>
      <w:bookmarkStart w:id="726" w:name="_Toc27846511"/>
      <w:bookmarkStart w:id="727" w:name="_Toc36187635"/>
      <w:bookmarkStart w:id="728" w:name="_Toc45183539"/>
      <w:bookmarkStart w:id="729" w:name="_Toc47342381"/>
      <w:bookmarkStart w:id="730" w:name="_Toc51769079"/>
      <w:bookmarkStart w:id="731" w:name="_Toc75356722"/>
      <w:r w:rsidRPr="009E0DE1">
        <w:rPr>
          <w:lang w:eastAsia="zh-CN"/>
        </w:rPr>
        <w:t>5.3.3.3.2</w:t>
      </w:r>
      <w:r w:rsidRPr="009E0DE1">
        <w:rPr>
          <w:lang w:eastAsia="zh-CN"/>
        </w:rPr>
        <w:tab/>
        <w:t>NAS signalling connection establishment</w:t>
      </w:r>
      <w:bookmarkEnd w:id="725"/>
      <w:bookmarkEnd w:id="726"/>
      <w:bookmarkEnd w:id="727"/>
      <w:bookmarkEnd w:id="728"/>
      <w:bookmarkEnd w:id="729"/>
      <w:bookmarkEnd w:id="730"/>
      <w:bookmarkEnd w:id="731"/>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373B8F1E"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 xml:space="preserve">initiate a Service Request, a Registration or a Deregistration procedure to establish a NAS signalling connection to the AMF as specified in </w:t>
      </w:r>
      <w:r w:rsidR="00960CDA" w:rsidRPr="009E0DE1">
        <w:rPr>
          <w:lang w:eastAsia="zh-CN"/>
        </w:rPr>
        <w:t>clauses</w:t>
      </w:r>
      <w:r w:rsidR="00960CDA">
        <w:rPr>
          <w:lang w:eastAsia="zh-CN"/>
        </w:rPr>
        <w:t xml:space="preserve"> </w:t>
      </w:r>
      <w:r w:rsidR="00960CDA" w:rsidRPr="009E0DE1">
        <w:rPr>
          <w:lang w:eastAsia="zh-CN"/>
        </w:rPr>
        <w:t>4.2.2 and 4.2.3</w:t>
      </w:r>
      <w:r w:rsidR="00960CD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32" w:name="_Toc20149721"/>
      <w:bookmarkStart w:id="733" w:name="_Toc27846512"/>
      <w:bookmarkStart w:id="734" w:name="_Toc36187636"/>
      <w:bookmarkStart w:id="735" w:name="_Toc45183540"/>
      <w:bookmarkStart w:id="736" w:name="_Toc47342382"/>
      <w:bookmarkStart w:id="737" w:name="_Toc51769080"/>
      <w:bookmarkStart w:id="738" w:name="_Toc75356723"/>
      <w:r w:rsidRPr="009E0DE1">
        <w:rPr>
          <w:lang w:eastAsia="zh-CN"/>
        </w:rPr>
        <w:t>5.3.3.3.3</w:t>
      </w:r>
      <w:r w:rsidRPr="009E0DE1">
        <w:rPr>
          <w:lang w:eastAsia="zh-CN"/>
        </w:rPr>
        <w:tab/>
        <w:t>NAS signalling connection Release</w:t>
      </w:r>
      <w:bookmarkEnd w:id="732"/>
      <w:bookmarkEnd w:id="733"/>
      <w:bookmarkEnd w:id="734"/>
      <w:bookmarkEnd w:id="735"/>
      <w:bookmarkEnd w:id="736"/>
      <w:bookmarkEnd w:id="737"/>
      <w:bookmarkEnd w:id="738"/>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9" w:name="_Toc20149722"/>
      <w:bookmarkStart w:id="740" w:name="_Toc27846513"/>
      <w:bookmarkStart w:id="741" w:name="_Toc36187637"/>
      <w:bookmarkStart w:id="742" w:name="_Toc45183541"/>
      <w:bookmarkStart w:id="743" w:name="_Toc47342383"/>
      <w:bookmarkStart w:id="744" w:name="_Toc51769081"/>
      <w:bookmarkStart w:id="745" w:name="_Toc75356724"/>
      <w:r w:rsidRPr="009E0DE1">
        <w:rPr>
          <w:lang w:eastAsia="zh-CN"/>
        </w:rPr>
        <w:t>5.3.3.4</w:t>
      </w:r>
      <w:r w:rsidRPr="009E0DE1">
        <w:rPr>
          <w:lang w:eastAsia="zh-CN"/>
        </w:rPr>
        <w:tab/>
        <w:t>Support of a UE connected over both 3GPP and Non-3GPP access</w:t>
      </w:r>
      <w:bookmarkEnd w:id="739"/>
      <w:bookmarkEnd w:id="740"/>
      <w:bookmarkEnd w:id="741"/>
      <w:bookmarkEnd w:id="742"/>
      <w:bookmarkEnd w:id="743"/>
      <w:bookmarkEnd w:id="744"/>
      <w:bookmarkEnd w:id="745"/>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w:t>
      </w:r>
      <w:r w:rsidR="00D602DF" w:rsidRPr="009E0DE1">
        <w:t xml:space="preserve"> clause 4.2.3.3</w:t>
      </w:r>
      <w:r w:rsidRPr="009E0DE1">
        <w:t xml:space="preserve"> </w:t>
      </w:r>
      <w:r w:rsidR="00D602DF">
        <w:t>of</w:t>
      </w:r>
      <w:r w:rsidR="00D602DF" w:rsidRPr="009E0DE1">
        <w:t xml:space="preserve"> </w:t>
      </w:r>
      <w:r w:rsidRPr="009E0DE1">
        <w:t>TS</w:t>
      </w:r>
      <w:r>
        <w:t> </w:t>
      </w:r>
      <w:r w:rsidRPr="009E0DE1">
        <w:t>23.502</w:t>
      </w:r>
      <w:r>
        <w:t> </w:t>
      </w:r>
      <w:r w:rsidRPr="009E0DE1">
        <w:t>[3])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46" w:name="_Toc20149723"/>
      <w:bookmarkStart w:id="747" w:name="_Toc27846514"/>
      <w:bookmarkStart w:id="748" w:name="_Toc36187638"/>
      <w:bookmarkStart w:id="749" w:name="_Toc45183542"/>
      <w:bookmarkStart w:id="750" w:name="_Toc47342384"/>
      <w:bookmarkStart w:id="751" w:name="_Toc51769082"/>
      <w:bookmarkStart w:id="752" w:name="_Toc75356725"/>
      <w:r w:rsidRPr="009E0DE1">
        <w:rPr>
          <w:lang w:eastAsia="zh-CN"/>
        </w:rPr>
        <w:t>5.3.4</w:t>
      </w:r>
      <w:r w:rsidRPr="009E0DE1">
        <w:rPr>
          <w:lang w:eastAsia="zh-CN"/>
        </w:rPr>
        <w:tab/>
        <w:t>UE Mobility</w:t>
      </w:r>
      <w:bookmarkEnd w:id="746"/>
      <w:bookmarkEnd w:id="747"/>
      <w:bookmarkEnd w:id="748"/>
      <w:bookmarkEnd w:id="749"/>
      <w:bookmarkEnd w:id="750"/>
      <w:bookmarkEnd w:id="751"/>
      <w:bookmarkEnd w:id="752"/>
    </w:p>
    <w:p w14:paraId="29AEEC94" w14:textId="77777777" w:rsidR="00D40151" w:rsidRPr="009E0DE1" w:rsidRDefault="00D40151" w:rsidP="00D40151">
      <w:pPr>
        <w:pStyle w:val="Heading4"/>
      </w:pPr>
      <w:bookmarkStart w:id="753" w:name="_Toc20149724"/>
      <w:bookmarkStart w:id="754" w:name="_Toc27846515"/>
      <w:bookmarkStart w:id="755" w:name="_Toc36187639"/>
      <w:bookmarkStart w:id="756" w:name="_Toc45183543"/>
      <w:bookmarkStart w:id="757" w:name="_Toc47342385"/>
      <w:bookmarkStart w:id="758" w:name="_Toc51769083"/>
      <w:bookmarkStart w:id="759" w:name="_Toc75356726"/>
      <w:r w:rsidRPr="009E0DE1">
        <w:t>5.3.4.1</w:t>
      </w:r>
      <w:r w:rsidRPr="009E0DE1">
        <w:tab/>
        <w:t>Mobility Restrictions</w:t>
      </w:r>
      <w:bookmarkEnd w:id="753"/>
      <w:bookmarkEnd w:id="754"/>
      <w:bookmarkEnd w:id="755"/>
      <w:bookmarkEnd w:id="756"/>
      <w:bookmarkEnd w:id="757"/>
      <w:bookmarkEnd w:id="758"/>
      <w:bookmarkEnd w:id="759"/>
    </w:p>
    <w:p w14:paraId="36B6B6CB" w14:textId="77777777" w:rsidR="00D40151" w:rsidRPr="009E0DE1" w:rsidRDefault="00D40151" w:rsidP="00D40151">
      <w:pPr>
        <w:pStyle w:val="Heading5"/>
      </w:pPr>
      <w:bookmarkStart w:id="760" w:name="_Toc20149725"/>
      <w:bookmarkStart w:id="761" w:name="_Toc27846516"/>
      <w:bookmarkStart w:id="762" w:name="_Toc36187640"/>
      <w:bookmarkStart w:id="763" w:name="_Toc45183544"/>
      <w:bookmarkStart w:id="764" w:name="_Toc47342386"/>
      <w:bookmarkStart w:id="765" w:name="_Toc51769084"/>
      <w:bookmarkStart w:id="766" w:name="_Toc75356727"/>
      <w:r w:rsidRPr="009E0DE1">
        <w:t>5.3.4.1.1</w:t>
      </w:r>
      <w:r w:rsidRPr="009E0DE1">
        <w:tab/>
        <w:t>General</w:t>
      </w:r>
      <w:bookmarkEnd w:id="760"/>
      <w:bookmarkEnd w:id="761"/>
      <w:bookmarkEnd w:id="762"/>
      <w:bookmarkEnd w:id="763"/>
      <w:bookmarkEnd w:id="764"/>
      <w:bookmarkEnd w:id="765"/>
      <w:bookmarkEnd w:id="766"/>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8" w:name="_Toc27846517"/>
      <w:bookmarkStart w:id="769" w:name="_Toc36187641"/>
      <w:bookmarkStart w:id="770" w:name="_Toc45183545"/>
      <w:bookmarkStart w:id="771" w:name="_Toc47342387"/>
      <w:bookmarkStart w:id="772" w:name="_Toc51769085"/>
      <w:bookmarkStart w:id="773" w:name="_Toc75356728"/>
      <w:r w:rsidRPr="009E0DE1">
        <w:t>5.3.4.1.2</w:t>
      </w:r>
      <w:r w:rsidRPr="009E0DE1">
        <w:tab/>
        <w:t>Management of Service Area Restrictions</w:t>
      </w:r>
      <w:bookmarkEnd w:id="767"/>
      <w:bookmarkEnd w:id="768"/>
      <w:bookmarkEnd w:id="769"/>
      <w:bookmarkEnd w:id="770"/>
      <w:bookmarkEnd w:id="771"/>
      <w:bookmarkEnd w:id="772"/>
      <w:bookmarkEnd w:id="773"/>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50B6F8D1" w:rsidR="00D40151" w:rsidRPr="009E0DE1" w:rsidRDefault="00D40151" w:rsidP="00D40151">
      <w:r w:rsidRPr="009E0DE1">
        <w:t xml:space="preserve">The network may perform paging for a UE to update Service Area Restrictions with Generic UE Configuration Update procedure (see </w:t>
      </w:r>
      <w:r w:rsidR="00960CDA" w:rsidRPr="009E0DE1">
        <w:t>clause 4.2.4</w:t>
      </w:r>
      <w:r w:rsidR="00960CDA">
        <w:t xml:space="preserve"> 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74" w:name="_Toc20149727"/>
      <w:bookmarkStart w:id="775" w:name="_Toc27846518"/>
      <w:bookmarkStart w:id="776" w:name="_Toc36187642"/>
      <w:bookmarkStart w:id="777" w:name="_Toc45183546"/>
      <w:bookmarkStart w:id="778" w:name="_Toc47342388"/>
      <w:bookmarkStart w:id="779" w:name="_Toc51769086"/>
      <w:bookmarkStart w:id="780" w:name="_Toc75356729"/>
      <w:r w:rsidRPr="009E0DE1">
        <w:rPr>
          <w:lang w:eastAsia="ko-KR"/>
        </w:rPr>
        <w:t>5.3.4.2</w:t>
      </w:r>
      <w:r w:rsidRPr="009E0DE1">
        <w:rPr>
          <w:lang w:eastAsia="ko-KR"/>
        </w:rPr>
        <w:tab/>
        <w:t>Mobility Pattern</w:t>
      </w:r>
      <w:bookmarkEnd w:id="774"/>
      <w:bookmarkEnd w:id="775"/>
      <w:bookmarkEnd w:id="776"/>
      <w:bookmarkEnd w:id="777"/>
      <w:bookmarkEnd w:id="778"/>
      <w:bookmarkEnd w:id="779"/>
      <w:bookmarkEnd w:id="78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81" w:name="_Toc20149728"/>
      <w:bookmarkStart w:id="782" w:name="_Toc27846519"/>
      <w:bookmarkStart w:id="783" w:name="_Toc36187643"/>
      <w:bookmarkStart w:id="784" w:name="_Toc45183547"/>
      <w:bookmarkStart w:id="785" w:name="_Toc47342389"/>
      <w:bookmarkStart w:id="786" w:name="_Toc51769087"/>
      <w:bookmarkStart w:id="787" w:name="_Toc75356730"/>
      <w:r w:rsidRPr="009E0DE1">
        <w:t>5.3.4.3</w:t>
      </w:r>
      <w:r w:rsidRPr="009E0DE1">
        <w:tab/>
        <w:t>Radio Resource Management functions</w:t>
      </w:r>
      <w:bookmarkEnd w:id="781"/>
      <w:bookmarkEnd w:id="782"/>
      <w:bookmarkEnd w:id="783"/>
      <w:bookmarkEnd w:id="784"/>
      <w:bookmarkEnd w:id="785"/>
      <w:bookmarkEnd w:id="786"/>
      <w:bookmarkEnd w:id="787"/>
    </w:p>
    <w:p w14:paraId="44F78EB7" w14:textId="5E66D861" w:rsidR="00BA212C" w:rsidRDefault="00BA212C" w:rsidP="00562E84">
      <w:pPr>
        <w:pStyle w:val="Heading5"/>
      </w:pPr>
      <w:bookmarkStart w:id="788" w:name="_Toc75356731"/>
      <w:r>
        <w:t>5.3.4.3.1</w:t>
      </w:r>
      <w:r>
        <w:tab/>
        <w:t>General</w:t>
      </w:r>
      <w:bookmarkEnd w:id="788"/>
    </w:p>
    <w:p w14:paraId="499215B1" w14:textId="6F08F04C"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5EFF0AC5" w:rsidR="00D40151" w:rsidRPr="009E0DE1" w:rsidRDefault="00D40151" w:rsidP="00D40151">
      <w:pPr>
        <w:pStyle w:val="B1"/>
      </w:pPr>
      <w:r w:rsidRPr="009E0DE1">
        <w:t>-</w:t>
      </w:r>
      <w:r w:rsidRPr="009E0DE1">
        <w:tab/>
        <w:t>to decide on redirecting active mode UEs to different frequency layers or RATs</w:t>
      </w:r>
      <w:r w:rsidR="00BA212C">
        <w:t xml:space="preserve"> (e.g. see clause 5.3.4.3.2)</w:t>
      </w:r>
      <w:r w:rsidRPr="009E0DE1">
        <w:t>.</w:t>
      </w:r>
    </w:p>
    <w:p w14:paraId="7C11566F" w14:textId="3656EB46"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w:t>
      </w:r>
      <w:r w:rsidR="00960CDA">
        <w:rPr>
          <w:rFonts w:eastAsia="DengXian"/>
        </w:rPr>
        <w:t>of</w:t>
      </w:r>
      <w:r w:rsidRPr="009E0DE1">
        <w:rPr>
          <w:rFonts w:eastAsia="DengXian"/>
        </w:rPr>
        <w:t xml:space="preserve">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58313636" w:rsidR="00BA212C" w:rsidRDefault="00BA212C" w:rsidP="00562E84">
      <w:pPr>
        <w:pStyle w:val="EditorsNote"/>
      </w:pPr>
      <w:bookmarkStart w:id="789" w:name="_Toc20149729"/>
      <w:bookmarkStart w:id="790" w:name="_Toc27846520"/>
      <w:bookmarkStart w:id="791" w:name="_Toc36187644"/>
      <w:bookmarkStart w:id="792" w:name="_Toc45183548"/>
      <w:bookmarkStart w:id="793" w:name="_Toc47342390"/>
      <w:bookmarkStart w:id="794" w:name="_Toc51769088"/>
      <w:r>
        <w:t>Editor's note:</w:t>
      </w:r>
      <w:r>
        <w:tab/>
        <w:t>It is FFS, based on progress by RAN WGs, whether 5GC is to provide additional information to NG-RAN for enhancing RRM logic.</w:t>
      </w:r>
    </w:p>
    <w:p w14:paraId="7B94DB87" w14:textId="77777777" w:rsidR="00BA212C" w:rsidRDefault="00BA212C" w:rsidP="00562E84">
      <w:pPr>
        <w:pStyle w:val="Heading5"/>
      </w:pPr>
      <w:bookmarkStart w:id="795" w:name="_Toc75356732"/>
      <w:r>
        <w:t>5.3.4.3.2</w:t>
      </w:r>
      <w:r>
        <w:tab/>
        <w:t>Preferred band(s) per data radio bearer(s)</w:t>
      </w:r>
      <w:bookmarkEnd w:id="795"/>
    </w:p>
    <w:p w14:paraId="2802FFBA" w14:textId="77777777" w:rsidR="00BA212C" w:rsidRDefault="00BA212C" w:rsidP="00BA212C">
      <w:r>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Default="00BA212C" w:rsidP="00562E84">
      <w:pPr>
        <w:pStyle w:val="Heading5"/>
      </w:pPr>
      <w:bookmarkStart w:id="796" w:name="_Toc75356733"/>
      <w:r>
        <w:t>5.3.4.3.3</w:t>
      </w:r>
      <w:r>
        <w:tab/>
        <w:t>Redirection to dedicated frequency band(s) for an S-NSSAI</w:t>
      </w:r>
      <w:bookmarkEnd w:id="796"/>
    </w:p>
    <w:p w14:paraId="3BD44A7A" w14:textId="77777777" w:rsidR="00BA212C" w:rsidRDefault="00BA212C" w:rsidP="00BA212C">
      <w:r>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p>
    <w:p w14:paraId="217C13C8" w14:textId="30D55620" w:rsidR="00BA212C" w:rsidRDefault="00BA212C" w:rsidP="00BA212C">
      <w:r>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Default="00BA212C" w:rsidP="00562E84">
      <w:pPr>
        <w:pStyle w:val="B1"/>
      </w:pPr>
      <w:r>
        <w:t>-</w:t>
      </w:r>
      <w:r>
        <w:tab/>
        <w:t>all or a subset of the Rejected S-NSSAIs for RA when none of the S-NSSAIs in the Requested S-NSSAI were available in the TA where the UE is;</w:t>
      </w:r>
    </w:p>
    <w:p w14:paraId="54309598" w14:textId="77777777" w:rsidR="00BA212C" w:rsidRDefault="00BA212C" w:rsidP="00562E84">
      <w:pPr>
        <w:pStyle w:val="B1"/>
      </w:pPr>
      <w:r>
        <w:t>-</w:t>
      </w:r>
      <w:r>
        <w:tab/>
        <w:t>all the S-NSSAIs of the Allowed NSSAI and all or a subset of the Rejected S-NSSAIs for the RA;</w:t>
      </w:r>
    </w:p>
    <w:p w14:paraId="344B4495" w14:textId="77777777" w:rsidR="00BA212C" w:rsidRDefault="00BA212C" w:rsidP="00562E84">
      <w:pPr>
        <w:pStyle w:val="B1"/>
      </w:pPr>
      <w:r>
        <w:t>-</w:t>
      </w:r>
      <w:r>
        <w:tab/>
        <w:t>a subset of the S-NSSAIs in the Allowed NSSAI and all or a subset of the Rejected S-NSSAIs for the RA if the operator policy is to prefer this Target S-NSSAI to the Allowed NSSAI.</w:t>
      </w:r>
    </w:p>
    <w:p w14:paraId="3E068C4D" w14:textId="77777777" w:rsidR="00BA212C" w:rsidRDefault="00BA212C" w:rsidP="00BA212C">
      <w:r>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094CD277" w14:textId="0355C80B" w:rsidR="00BA212C" w:rsidRDefault="00BA212C" w:rsidP="00BA212C">
      <w:r>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Default="00BA212C" w:rsidP="00BA212C">
      <w:r>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77777777" w:rsidR="00BA212C" w:rsidRDefault="00BA212C" w:rsidP="00BA212C">
      <w:r>
        <w:t>Once the target cells are determined, the NG-RAN initiates RRC redirection procedure towards the target cells, if possible.</w:t>
      </w:r>
    </w:p>
    <w:p w14:paraId="063816F5" w14:textId="77777777" w:rsidR="00BA212C" w:rsidRDefault="00BA212C" w:rsidP="00BA212C">
      <w:r>
        <w:t>After a successful redirection of the UE to a new TA outside the current RA, the UE shall perform a Mobility Registration Update procedure and the S-NSSAIs the new TA supports can be allowed if the UE requests them.</w:t>
      </w:r>
    </w:p>
    <w:p w14:paraId="74FC2AD0" w14:textId="292D63E1" w:rsidR="00D40151" w:rsidRPr="009E0DE1" w:rsidRDefault="00D40151" w:rsidP="00D40151">
      <w:pPr>
        <w:pStyle w:val="Heading4"/>
      </w:pPr>
      <w:bookmarkStart w:id="797" w:name="_Toc75356734"/>
      <w:r w:rsidRPr="009E0DE1">
        <w:t>5.3.4.4</w:t>
      </w:r>
      <w:r w:rsidRPr="009E0DE1">
        <w:tab/>
        <w:t>UE mobility event notification</w:t>
      </w:r>
      <w:bookmarkEnd w:id="789"/>
      <w:bookmarkEnd w:id="790"/>
      <w:bookmarkEnd w:id="791"/>
      <w:bookmarkEnd w:id="792"/>
      <w:bookmarkEnd w:id="793"/>
      <w:bookmarkEnd w:id="794"/>
      <w:bookmarkEnd w:id="797"/>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9E0DE1">
        <w:t>clause 4.8.3</w:t>
      </w:r>
      <w:r w:rsidR="00960CDA">
        <w:t xml:space="preserve"> 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798" w:name="_Toc20149730"/>
      <w:bookmarkStart w:id="799"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800" w:name="_Toc75356735"/>
      <w:bookmarkStart w:id="801" w:name="_Toc36187645"/>
      <w:bookmarkStart w:id="802" w:name="_Toc45183549"/>
      <w:bookmarkStart w:id="803" w:name="_Toc47342391"/>
      <w:bookmarkStart w:id="804" w:name="_Toc51769089"/>
      <w:r>
        <w:rPr>
          <w:lang w:eastAsia="zh-CN"/>
        </w:rPr>
        <w:t>5.3.5</w:t>
      </w:r>
      <w:r>
        <w:rPr>
          <w:lang w:eastAsia="zh-CN"/>
        </w:rPr>
        <w:tab/>
        <w:t>Triggers for network analytics</w:t>
      </w:r>
      <w:bookmarkEnd w:id="800"/>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805" w:name="_Toc75356736"/>
      <w:r w:rsidRPr="009E0DE1">
        <w:t>5.4</w:t>
      </w:r>
      <w:r w:rsidRPr="009E0DE1">
        <w:tab/>
        <w:t>3GPP access specific aspects</w:t>
      </w:r>
      <w:bookmarkEnd w:id="798"/>
      <w:bookmarkEnd w:id="799"/>
      <w:bookmarkEnd w:id="801"/>
      <w:bookmarkEnd w:id="802"/>
      <w:bookmarkEnd w:id="803"/>
      <w:bookmarkEnd w:id="804"/>
      <w:bookmarkEnd w:id="805"/>
    </w:p>
    <w:p w14:paraId="2D3B670B" w14:textId="77777777" w:rsidR="00D40151" w:rsidRPr="009E0DE1" w:rsidRDefault="00D40151" w:rsidP="00D40151">
      <w:pPr>
        <w:pStyle w:val="Heading3"/>
        <w:rPr>
          <w:lang w:eastAsia="zh-CN"/>
        </w:rPr>
      </w:pPr>
      <w:bookmarkStart w:id="806" w:name="_Toc20149731"/>
      <w:bookmarkStart w:id="807" w:name="_Toc27846522"/>
      <w:bookmarkStart w:id="808" w:name="_Toc36187646"/>
      <w:bookmarkStart w:id="809" w:name="_Toc45183550"/>
      <w:bookmarkStart w:id="810" w:name="_Toc47342392"/>
      <w:bookmarkStart w:id="811" w:name="_Toc51769090"/>
      <w:bookmarkStart w:id="812" w:name="_Toc75356737"/>
      <w:r w:rsidRPr="009E0DE1">
        <w:rPr>
          <w:lang w:eastAsia="zh-CN"/>
        </w:rPr>
        <w:t>5.4.1</w:t>
      </w:r>
      <w:r w:rsidRPr="009E0DE1">
        <w:rPr>
          <w:lang w:eastAsia="zh-CN"/>
        </w:rPr>
        <w:tab/>
        <w:t>UE reachability in CM-IDLE</w:t>
      </w:r>
      <w:bookmarkEnd w:id="806"/>
      <w:bookmarkEnd w:id="807"/>
      <w:bookmarkEnd w:id="808"/>
      <w:bookmarkEnd w:id="809"/>
      <w:bookmarkEnd w:id="810"/>
      <w:bookmarkEnd w:id="811"/>
      <w:bookmarkEnd w:id="812"/>
    </w:p>
    <w:p w14:paraId="5AECED88" w14:textId="77777777" w:rsidR="00D40151" w:rsidRPr="009E0DE1" w:rsidRDefault="00D40151" w:rsidP="00D40151">
      <w:pPr>
        <w:pStyle w:val="Heading4"/>
        <w:rPr>
          <w:lang w:eastAsia="zh-CN"/>
        </w:rPr>
      </w:pPr>
      <w:bookmarkStart w:id="813" w:name="_Toc20149732"/>
      <w:bookmarkStart w:id="814" w:name="_Toc27846523"/>
      <w:bookmarkStart w:id="815" w:name="_Toc36187647"/>
      <w:bookmarkStart w:id="816" w:name="_Toc45183551"/>
      <w:bookmarkStart w:id="817" w:name="_Toc47342393"/>
      <w:bookmarkStart w:id="818" w:name="_Toc51769091"/>
      <w:bookmarkStart w:id="819" w:name="_Toc75356738"/>
      <w:r w:rsidRPr="009E0DE1">
        <w:rPr>
          <w:lang w:eastAsia="zh-CN"/>
        </w:rPr>
        <w:t>5.4.1.1</w:t>
      </w:r>
      <w:r w:rsidRPr="009E0DE1">
        <w:rPr>
          <w:lang w:eastAsia="zh-CN"/>
        </w:rPr>
        <w:tab/>
        <w:t>General</w:t>
      </w:r>
      <w:bookmarkEnd w:id="813"/>
      <w:bookmarkEnd w:id="814"/>
      <w:bookmarkEnd w:id="815"/>
      <w:bookmarkEnd w:id="816"/>
      <w:bookmarkEnd w:id="817"/>
      <w:bookmarkEnd w:id="818"/>
      <w:bookmarkEnd w:id="819"/>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20" w:name="_Toc20149733"/>
      <w:bookmarkStart w:id="821" w:name="_Toc27846524"/>
      <w:bookmarkStart w:id="822" w:name="_Toc36187648"/>
      <w:bookmarkStart w:id="823" w:name="_Toc45183552"/>
      <w:bookmarkStart w:id="824" w:name="_Toc47342394"/>
      <w:bookmarkStart w:id="825" w:name="_Toc51769092"/>
      <w:bookmarkStart w:id="826" w:name="_Toc75356739"/>
      <w:r w:rsidRPr="009E0DE1">
        <w:rPr>
          <w:lang w:eastAsia="zh-CN"/>
        </w:rPr>
        <w:t>5.4.1.2</w:t>
      </w:r>
      <w:r w:rsidRPr="009E0DE1">
        <w:rPr>
          <w:lang w:eastAsia="zh-CN"/>
        </w:rPr>
        <w:tab/>
        <w:t>UE reachability allowing mobile terminated data while the UE is CM-IDLE</w:t>
      </w:r>
      <w:bookmarkEnd w:id="820"/>
      <w:bookmarkEnd w:id="821"/>
      <w:bookmarkEnd w:id="822"/>
      <w:bookmarkEnd w:id="823"/>
      <w:bookmarkEnd w:id="824"/>
      <w:bookmarkEnd w:id="825"/>
      <w:bookmarkEnd w:id="826"/>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27" w:name="_Toc20149734"/>
      <w:bookmarkStart w:id="828" w:name="_Toc27846525"/>
      <w:bookmarkStart w:id="829" w:name="_Toc36187649"/>
      <w:bookmarkStart w:id="830" w:name="_Toc45183553"/>
      <w:bookmarkStart w:id="831" w:name="_Toc47342395"/>
      <w:bookmarkStart w:id="832" w:name="_Toc51769093"/>
      <w:bookmarkStart w:id="833" w:name="_Toc75356740"/>
      <w:r w:rsidRPr="009E0DE1">
        <w:rPr>
          <w:lang w:eastAsia="zh-CN"/>
        </w:rPr>
        <w:t>5.4.1.3</w:t>
      </w:r>
      <w:r w:rsidRPr="009E0DE1">
        <w:rPr>
          <w:lang w:eastAsia="zh-CN"/>
        </w:rPr>
        <w:tab/>
        <w:t>Mobile Initiated Connection Only (MICO) mode</w:t>
      </w:r>
      <w:bookmarkEnd w:id="827"/>
      <w:bookmarkEnd w:id="828"/>
      <w:bookmarkEnd w:id="829"/>
      <w:bookmarkEnd w:id="830"/>
      <w:bookmarkEnd w:id="831"/>
      <w:bookmarkEnd w:id="832"/>
      <w:bookmarkEnd w:id="833"/>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2F6EED84"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 xml:space="preserve">as described in clause 4.2.4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4853019" w:rsidR="00D40151" w:rsidRPr="009E0DE1" w:rsidRDefault="00D40151" w:rsidP="00D40151">
      <w:pPr>
        <w:rPr>
          <w:lang w:eastAsia="zh-CN"/>
        </w:rPr>
      </w:pPr>
      <w:r w:rsidRPr="009E0DE1">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34" w:name="_Toc20149735"/>
      <w:bookmarkStart w:id="835" w:name="_Toc27846526"/>
      <w:bookmarkStart w:id="836" w:name="_Toc36187650"/>
      <w:bookmarkStart w:id="837" w:name="_Toc45183554"/>
      <w:bookmarkStart w:id="838" w:name="_Toc47342396"/>
      <w:bookmarkStart w:id="839" w:name="_Toc51769094"/>
      <w:bookmarkStart w:id="840" w:name="_Toc75356741"/>
      <w:r w:rsidRPr="009E0DE1">
        <w:rPr>
          <w:lang w:eastAsia="zh-CN"/>
        </w:rPr>
        <w:t>5.4.2</w:t>
      </w:r>
      <w:r w:rsidRPr="009E0DE1">
        <w:rPr>
          <w:lang w:eastAsia="zh-CN"/>
        </w:rPr>
        <w:tab/>
        <w:t>UE reachability in CM-CONNECTED</w:t>
      </w:r>
      <w:bookmarkEnd w:id="834"/>
      <w:bookmarkEnd w:id="835"/>
      <w:bookmarkEnd w:id="836"/>
      <w:bookmarkEnd w:id="837"/>
      <w:bookmarkEnd w:id="838"/>
      <w:bookmarkEnd w:id="839"/>
      <w:bookmarkEnd w:id="840"/>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41" w:name="_Toc20149736"/>
      <w:bookmarkStart w:id="842" w:name="_Toc27846527"/>
      <w:bookmarkStart w:id="843" w:name="_Toc36187651"/>
      <w:bookmarkStart w:id="844" w:name="_Toc45183555"/>
      <w:bookmarkStart w:id="845" w:name="_Toc47342397"/>
      <w:bookmarkStart w:id="846" w:name="_Toc51769095"/>
      <w:bookmarkStart w:id="847" w:name="_Toc75356742"/>
      <w:r w:rsidRPr="009E0DE1">
        <w:t>5.4.3</w:t>
      </w:r>
      <w:r w:rsidRPr="009E0DE1">
        <w:tab/>
        <w:t>Paging strategy handling</w:t>
      </w:r>
      <w:bookmarkEnd w:id="841"/>
      <w:bookmarkEnd w:id="842"/>
      <w:bookmarkEnd w:id="843"/>
      <w:bookmarkEnd w:id="844"/>
      <w:bookmarkEnd w:id="845"/>
      <w:bookmarkEnd w:id="846"/>
      <w:bookmarkEnd w:id="847"/>
    </w:p>
    <w:p w14:paraId="6A30E780" w14:textId="77777777" w:rsidR="00D40151" w:rsidRPr="009E0DE1" w:rsidRDefault="00D40151" w:rsidP="00D40151">
      <w:pPr>
        <w:pStyle w:val="Heading4"/>
      </w:pPr>
      <w:bookmarkStart w:id="848" w:name="_Toc20149737"/>
      <w:bookmarkStart w:id="849" w:name="_Toc27846528"/>
      <w:bookmarkStart w:id="850" w:name="_Toc36187652"/>
      <w:bookmarkStart w:id="851" w:name="_Toc45183556"/>
      <w:bookmarkStart w:id="852" w:name="_Toc47342398"/>
      <w:bookmarkStart w:id="853" w:name="_Toc51769096"/>
      <w:bookmarkStart w:id="854" w:name="_Toc75356743"/>
      <w:r w:rsidRPr="009E0DE1">
        <w:t>5.4.3.1</w:t>
      </w:r>
      <w:r w:rsidRPr="009E0DE1">
        <w:tab/>
        <w:t>General</w:t>
      </w:r>
      <w:bookmarkEnd w:id="848"/>
      <w:bookmarkEnd w:id="849"/>
      <w:bookmarkEnd w:id="850"/>
      <w:bookmarkEnd w:id="851"/>
      <w:bookmarkEnd w:id="852"/>
      <w:bookmarkEnd w:id="853"/>
      <w:bookmarkEnd w:id="854"/>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960CDA" w:rsidRPr="009E0DE1">
        <w:t>clause 4.2.3.3</w:t>
      </w:r>
      <w:r w:rsidR="00960CD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55" w:name="_Toc20149738"/>
      <w:bookmarkStart w:id="856" w:name="_Toc27846529"/>
      <w:bookmarkStart w:id="857" w:name="_Toc36187653"/>
      <w:bookmarkStart w:id="858" w:name="_Toc45183557"/>
      <w:bookmarkStart w:id="859" w:name="_Toc47342399"/>
      <w:bookmarkStart w:id="860" w:name="_Toc51769097"/>
      <w:bookmarkStart w:id="861" w:name="_Toc75356744"/>
      <w:r w:rsidRPr="009E0DE1">
        <w:t>5.4.3.2</w:t>
      </w:r>
      <w:r w:rsidRPr="009E0DE1">
        <w:tab/>
        <w:t>Paging Policy Differentiation</w:t>
      </w:r>
      <w:bookmarkEnd w:id="855"/>
      <w:bookmarkEnd w:id="856"/>
      <w:bookmarkEnd w:id="857"/>
      <w:bookmarkEnd w:id="858"/>
      <w:bookmarkEnd w:id="859"/>
      <w:bookmarkEnd w:id="860"/>
      <w:bookmarkEnd w:id="861"/>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795F574B" w:rsidR="001F3682" w:rsidRDefault="001F3682" w:rsidP="00323277">
      <w:pPr>
        <w:pStyle w:val="NO"/>
      </w:pPr>
      <w:r w:rsidRPr="0013348C">
        <w:t>NOTE 1:</w:t>
      </w:r>
      <w:r w:rsidRPr="0013348C">
        <w:tab/>
        <w:t>This PPD feature may be used to determine the paging cause, as described in clause </w:t>
      </w:r>
      <w:r w:rsidR="0013348C" w:rsidRPr="0013348C">
        <w:t>5.2.2a</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62" w:name="_Toc20149739"/>
      <w:bookmarkStart w:id="863" w:name="_Toc27846530"/>
      <w:bookmarkStart w:id="864" w:name="_Toc36187654"/>
      <w:bookmarkStart w:id="865" w:name="_Toc45183558"/>
      <w:bookmarkStart w:id="866" w:name="_Toc47342400"/>
      <w:bookmarkStart w:id="867" w:name="_Toc51769098"/>
      <w:bookmarkStart w:id="868" w:name="_Toc75356745"/>
      <w:r w:rsidRPr="009E0DE1">
        <w:t>5.4.3.3</w:t>
      </w:r>
      <w:r w:rsidRPr="009E0DE1">
        <w:tab/>
        <w:t>Paging Priority</w:t>
      </w:r>
      <w:bookmarkEnd w:id="862"/>
      <w:bookmarkEnd w:id="863"/>
      <w:bookmarkEnd w:id="864"/>
      <w:bookmarkEnd w:id="865"/>
      <w:bookmarkEnd w:id="866"/>
      <w:bookmarkEnd w:id="867"/>
      <w:bookmarkEnd w:id="868"/>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69" w:name="_Toc20149740"/>
      <w:bookmarkStart w:id="870" w:name="_Toc27846531"/>
      <w:bookmarkStart w:id="871" w:name="_Toc36187655"/>
      <w:bookmarkStart w:id="872" w:name="_Toc45183559"/>
      <w:bookmarkStart w:id="873" w:name="_Toc47342401"/>
      <w:bookmarkStart w:id="874" w:name="_Toc51769099"/>
      <w:bookmarkStart w:id="875" w:name="_Toc75356746"/>
      <w:r w:rsidRPr="009E0DE1">
        <w:t>5.4.4</w:t>
      </w:r>
      <w:r w:rsidRPr="009E0DE1">
        <w:tab/>
        <w:t>UE Radio Capability handling</w:t>
      </w:r>
      <w:bookmarkEnd w:id="869"/>
      <w:bookmarkEnd w:id="870"/>
      <w:bookmarkEnd w:id="871"/>
      <w:bookmarkEnd w:id="872"/>
      <w:bookmarkEnd w:id="873"/>
      <w:bookmarkEnd w:id="874"/>
      <w:bookmarkEnd w:id="875"/>
    </w:p>
    <w:p w14:paraId="2B289B79" w14:textId="77777777" w:rsidR="00D40151" w:rsidRPr="009E0DE1" w:rsidRDefault="00D40151" w:rsidP="00D40151">
      <w:pPr>
        <w:pStyle w:val="Heading4"/>
      </w:pPr>
      <w:bookmarkStart w:id="876" w:name="_Toc20149741"/>
      <w:bookmarkStart w:id="877" w:name="_Toc27846532"/>
      <w:bookmarkStart w:id="878" w:name="_Toc36187656"/>
      <w:bookmarkStart w:id="879" w:name="_Toc45183560"/>
      <w:bookmarkStart w:id="880" w:name="_Toc47342402"/>
      <w:bookmarkStart w:id="881" w:name="_Toc51769100"/>
      <w:bookmarkStart w:id="882" w:name="_Toc75356747"/>
      <w:r w:rsidRPr="009E0DE1">
        <w:t>5.4.4.1</w:t>
      </w:r>
      <w:r w:rsidRPr="009E0DE1">
        <w:tab/>
        <w:t>UE radio capability information storage in the AMF</w:t>
      </w:r>
      <w:bookmarkEnd w:id="876"/>
      <w:bookmarkEnd w:id="877"/>
      <w:bookmarkEnd w:id="878"/>
      <w:bookmarkEnd w:id="879"/>
      <w:bookmarkEnd w:id="880"/>
      <w:bookmarkEnd w:id="881"/>
      <w:bookmarkEnd w:id="882"/>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52E03EDD" w:rsidR="00D40151" w:rsidRPr="009E0DE1" w:rsidRDefault="00D40151" w:rsidP="00D40151">
      <w:r w:rsidRPr="009E0DE1">
        <w:t>The AMF deletes the UE radio capability when the UE RM state in the AMF transitions to RM-DEREGISTERED.</w:t>
      </w:r>
      <w:r w:rsidR="00C84B6D">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83" w:name="_Toc20149742"/>
      <w:bookmarkStart w:id="884" w:name="_Toc27846533"/>
      <w:bookmarkStart w:id="885" w:name="_Toc36187657"/>
      <w:bookmarkStart w:id="886" w:name="_Toc45183561"/>
      <w:bookmarkStart w:id="887" w:name="_Toc47342403"/>
      <w:bookmarkStart w:id="888" w:name="_Toc51769101"/>
      <w:bookmarkStart w:id="889" w:name="_Toc75356748"/>
      <w:r>
        <w:t>5.4.4.1a</w:t>
      </w:r>
      <w:r>
        <w:tab/>
        <w:t>UE radio capability signalling optimisation (RACS)</w:t>
      </w:r>
      <w:bookmarkEnd w:id="883"/>
      <w:bookmarkEnd w:id="884"/>
      <w:bookmarkEnd w:id="885"/>
      <w:bookmarkEnd w:id="886"/>
      <w:bookmarkEnd w:id="887"/>
      <w:bookmarkEnd w:id="888"/>
      <w:bookmarkEnd w:id="889"/>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Default="00D40151" w:rsidP="00D40151">
      <w:r>
        <w:t>If the UE's Radio Capability Information changes and</w:t>
      </w:r>
      <w:r w:rsidR="00182EE7">
        <w:t xml:space="preserve"> regardless of whether the UE has an</w:t>
      </w:r>
      <w:r>
        <w:t xml:space="preserve"> associated UE Radio Capability ID for the updated UE Radio Capability information, the UE shall perform</w:t>
      </w:r>
      <w:r w:rsidR="00182EE7">
        <w:t xml:space="preserve"> the Registration procedure by sending a Registration Request message to the AMF with the Registration type set to Mobility Registration Update which includes "UE Radio Capability Update" and:</w:t>
      </w:r>
    </w:p>
    <w:p w14:paraId="42291FAB" w14:textId="16C3D6C4" w:rsidR="00182EE7" w:rsidRDefault="00182EE7" w:rsidP="00562E84">
      <w:pPr>
        <w:pStyle w:val="B1"/>
      </w:pPr>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Default="00182EE7" w:rsidP="00562E84">
      <w:pPr>
        <w:pStyle w:val="B1"/>
      </w:pPr>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0" w:name="_Toc20149743"/>
      <w:bookmarkStart w:id="891" w:name="_Toc27846534"/>
      <w:bookmarkStart w:id="892" w:name="_Toc36187658"/>
      <w:bookmarkStart w:id="893" w:name="_Toc45183562"/>
      <w:bookmarkStart w:id="894" w:name="_Toc47342404"/>
      <w:bookmarkStart w:id="895" w:name="_Toc51769102"/>
      <w:bookmarkStart w:id="896" w:name="_Toc75356749"/>
      <w:r w:rsidRPr="009E0DE1">
        <w:t>5.4.4.2</w:t>
      </w:r>
      <w:r w:rsidRPr="009E0DE1">
        <w:tab/>
        <w:t>Void</w:t>
      </w:r>
      <w:bookmarkEnd w:id="890"/>
      <w:bookmarkEnd w:id="891"/>
      <w:bookmarkEnd w:id="892"/>
      <w:bookmarkEnd w:id="893"/>
      <w:bookmarkEnd w:id="894"/>
      <w:bookmarkEnd w:id="895"/>
      <w:bookmarkEnd w:id="896"/>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97" w:name="_Toc20149744"/>
      <w:bookmarkStart w:id="898" w:name="_Toc27846535"/>
      <w:bookmarkStart w:id="899" w:name="_Toc36187659"/>
      <w:bookmarkStart w:id="900" w:name="_Toc45183563"/>
      <w:bookmarkStart w:id="901" w:name="_Toc47342405"/>
      <w:bookmarkStart w:id="902" w:name="_Toc51769103"/>
      <w:bookmarkStart w:id="903" w:name="_Toc75356750"/>
      <w:r w:rsidRPr="009E0DE1">
        <w:rPr>
          <w:lang w:eastAsia="zh-CN"/>
        </w:rPr>
        <w:t>5.4.4.2a</w:t>
      </w:r>
      <w:r w:rsidRPr="009E0DE1">
        <w:rPr>
          <w:lang w:eastAsia="zh-CN"/>
        </w:rPr>
        <w:tab/>
        <w:t>UE Radio Capability Match Request</w:t>
      </w:r>
      <w:bookmarkEnd w:id="897"/>
      <w:bookmarkEnd w:id="898"/>
      <w:bookmarkEnd w:id="899"/>
      <w:bookmarkEnd w:id="900"/>
      <w:bookmarkEnd w:id="901"/>
      <w:bookmarkEnd w:id="902"/>
      <w:bookmarkEnd w:id="903"/>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04" w:name="_Toc20149745"/>
      <w:bookmarkStart w:id="905"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06" w:name="_Toc36187660"/>
      <w:bookmarkStart w:id="907" w:name="_Toc45183564"/>
      <w:bookmarkStart w:id="908" w:name="_Toc47342406"/>
      <w:bookmarkStart w:id="909" w:name="_Toc51769104"/>
      <w:bookmarkStart w:id="910" w:name="_Toc75356751"/>
      <w:r w:rsidRPr="009E0DE1">
        <w:rPr>
          <w:lang w:eastAsia="zh-CN"/>
        </w:rPr>
        <w:t>5.4.4.3</w:t>
      </w:r>
      <w:r w:rsidRPr="009E0DE1">
        <w:rPr>
          <w:lang w:eastAsia="zh-CN"/>
        </w:rPr>
        <w:tab/>
        <w:t>Paging assistance information</w:t>
      </w:r>
      <w:bookmarkEnd w:id="904"/>
      <w:bookmarkEnd w:id="905"/>
      <w:bookmarkEnd w:id="906"/>
      <w:bookmarkEnd w:id="907"/>
      <w:bookmarkEnd w:id="908"/>
      <w:bookmarkEnd w:id="909"/>
      <w:bookmarkEnd w:id="910"/>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142E6D58" w:rsidR="00D40151" w:rsidRPr="009E0DE1" w:rsidRDefault="00D40151" w:rsidP="00D40151">
      <w:pPr>
        <w:pStyle w:val="B2"/>
        <w:rPr>
          <w:lang w:eastAsia="zh-CN"/>
        </w:rPr>
      </w:pPr>
      <w:r>
        <w:tab/>
      </w:r>
      <w:r w:rsidRPr="009B1791">
        <w:t xml:space="preserve">As the AMF only infrequently </w:t>
      </w:r>
      <w:r w:rsidR="00960CDA">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rsidR="00960CDA">
        <w:t>(</w:t>
      </w:r>
      <w:r w:rsidRPr="009B1791">
        <w:t>which is derived by the NG-RAN node) contains information on all NG-RAN RATs that the UE supports in that PLMN. To assist the NG-RAN in this task</w:t>
      </w:r>
      <w:r w:rsidR="00960CDA">
        <w:t>,</w:t>
      </w:r>
      <w:r w:rsidRPr="000E34D9">
        <w:t xml:space="preserve"> as specified in TS</w:t>
      </w:r>
      <w:r>
        <w:t> </w:t>
      </w:r>
      <w:r w:rsidRPr="000E34D9">
        <w:t>38.413</w:t>
      </w:r>
      <w:r>
        <w:t> [</w:t>
      </w:r>
      <w:r w:rsidRPr="000E34D9">
        <w:t>34</w:t>
      </w:r>
      <w:r w:rsidRPr="009B1791">
        <w:t>]</w:t>
      </w:r>
      <w:r w:rsidR="00960CDA">
        <w:t>,</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1" w:name="_Toc20149746"/>
      <w:bookmarkStart w:id="912" w:name="_Toc27846537"/>
      <w:bookmarkStart w:id="913" w:name="_Toc36187661"/>
      <w:bookmarkStart w:id="914" w:name="_Toc45183565"/>
      <w:bookmarkStart w:id="915" w:name="_Toc47342407"/>
      <w:bookmarkStart w:id="916" w:name="_Toc51769105"/>
      <w:bookmarkStart w:id="917" w:name="_Toc75356752"/>
      <w:r w:rsidRPr="009E0DE1">
        <w:rPr>
          <w:lang w:eastAsia="zh-CN"/>
        </w:rPr>
        <w:t>5.4.4a</w:t>
      </w:r>
      <w:r w:rsidRPr="009E0DE1">
        <w:rPr>
          <w:lang w:eastAsia="zh-CN"/>
        </w:rPr>
        <w:tab/>
        <w:t>UE MM Core Network Capability handling</w:t>
      </w:r>
      <w:bookmarkEnd w:id="911"/>
      <w:bookmarkEnd w:id="912"/>
      <w:bookmarkEnd w:id="913"/>
      <w:bookmarkEnd w:id="914"/>
      <w:bookmarkEnd w:id="915"/>
      <w:bookmarkEnd w:id="916"/>
      <w:bookmarkEnd w:id="917"/>
    </w:p>
    <w:p w14:paraId="3CDA4A88" w14:textId="0E99CD41"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w:t>
      </w:r>
      <w:r w:rsidR="00960CDA">
        <w:t xml:space="preserve"> </w:t>
      </w:r>
      <w:r w:rsidRPr="00DF58FB">
        <w:t>e.g. the NAS security algorithms</w:t>
      </w:r>
      <w:r w:rsidR="00960CDA">
        <w:t>,</w:t>
      </w:r>
      <w:r w:rsidRPr="00DF58FB">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63CD713A"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18" w:name="_Toc20149747"/>
      <w:bookmarkStart w:id="919"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0" w:name="_Toc36187662"/>
      <w:r>
        <w:rPr>
          <w:lang w:eastAsia="zh-CN"/>
        </w:rPr>
        <w:t>-</w:t>
      </w:r>
      <w:r>
        <w:rPr>
          <w:lang w:eastAsia="zh-CN"/>
        </w:rPr>
        <w:tab/>
        <w:t>CAG, see clause 5.30.3.3.</w:t>
      </w:r>
    </w:p>
    <w:p w14:paraId="6007A4DA" w14:textId="77777777" w:rsidR="000F5D21" w:rsidRDefault="000F5D21" w:rsidP="000F5D21">
      <w:pPr>
        <w:rPr>
          <w:lang w:eastAsia="zh-CN"/>
        </w:rPr>
      </w:pPr>
      <w:bookmarkStart w:id="921" w:name="_Toc45183566"/>
      <w:bookmarkStart w:id="922" w:name="_Toc47342408"/>
      <w:bookmarkStart w:id="923" w:name="_Toc51769106"/>
      <w:r>
        <w:rPr>
          <w:lang w:eastAsia="zh-CN"/>
        </w:rPr>
        <w:t>If a UE operating two or more USIMs, supports and intends to use (see NOTE 1)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Default="000F5D21" w:rsidP="00562E84">
      <w:pPr>
        <w:pStyle w:val="B1"/>
        <w:rPr>
          <w:lang w:eastAsia="zh-CN"/>
        </w:rPr>
      </w:pPr>
      <w:r>
        <w:rPr>
          <w:lang w:eastAsia="zh-CN"/>
        </w:rPr>
        <w:t>-</w:t>
      </w:r>
      <w:r>
        <w:rPr>
          <w:lang w:eastAsia="zh-CN"/>
        </w:rPr>
        <w:tab/>
        <w:t>Connection Release Supported.</w:t>
      </w:r>
    </w:p>
    <w:p w14:paraId="73F51EDB" w14:textId="77777777" w:rsidR="000F5D21" w:rsidRDefault="000F5D21" w:rsidP="00562E84">
      <w:pPr>
        <w:pStyle w:val="B1"/>
        <w:rPr>
          <w:lang w:eastAsia="zh-CN"/>
        </w:rPr>
      </w:pPr>
      <w:r>
        <w:rPr>
          <w:lang w:eastAsia="zh-CN"/>
        </w:rPr>
        <w:t>-</w:t>
      </w:r>
      <w:r>
        <w:rPr>
          <w:lang w:eastAsia="zh-CN"/>
        </w:rPr>
        <w:tab/>
        <w:t>Paging Cause Supported.</w:t>
      </w:r>
    </w:p>
    <w:p w14:paraId="2CA90300" w14:textId="77777777" w:rsidR="000F5D21" w:rsidRDefault="000F5D21" w:rsidP="00562E84">
      <w:pPr>
        <w:pStyle w:val="B1"/>
        <w:rPr>
          <w:lang w:eastAsia="zh-CN"/>
        </w:rPr>
      </w:pPr>
      <w:r>
        <w:rPr>
          <w:lang w:eastAsia="zh-CN"/>
        </w:rPr>
        <w:t>-</w:t>
      </w:r>
      <w:r>
        <w:rPr>
          <w:lang w:eastAsia="zh-CN"/>
        </w:rPr>
        <w:tab/>
        <w:t>Paging Restriction Supported.</w:t>
      </w:r>
    </w:p>
    <w:p w14:paraId="6C17D85A" w14:textId="77777777" w:rsidR="000F5D21" w:rsidRDefault="000F5D21" w:rsidP="00562E84">
      <w:pPr>
        <w:pStyle w:val="B1"/>
        <w:rPr>
          <w:lang w:eastAsia="zh-CN"/>
        </w:rPr>
      </w:pPr>
      <w:r>
        <w:rPr>
          <w:lang w:eastAsia="zh-CN"/>
        </w:rPr>
        <w:t>-</w:t>
      </w:r>
      <w:r>
        <w:rPr>
          <w:lang w:eastAsia="zh-CN"/>
        </w:rPr>
        <w:tab/>
        <w:t>Reject Paging Supported.</w:t>
      </w:r>
    </w:p>
    <w:p w14:paraId="67B5FA0B" w14:textId="77777777" w:rsidR="000F5D21" w:rsidRDefault="000F5D21" w:rsidP="000F5D21">
      <w:pPr>
        <w:rPr>
          <w:lang w:eastAsia="zh-CN"/>
        </w:rPr>
      </w:pPr>
      <w:r>
        <w:rPr>
          <w:lang w:eastAsia="zh-CN"/>
        </w:rPr>
        <w:t>Otherwise, the UE with the capabilities of Multi-USIM features shall indicate these one or more Multi-USIM features are not supported.</w:t>
      </w:r>
    </w:p>
    <w:p w14:paraId="6761BD83" w14:textId="77777777" w:rsidR="000F5D21" w:rsidRDefault="000F5D21" w:rsidP="000F5D21">
      <w:pPr>
        <w:rPr>
          <w:lang w:eastAsia="zh-CN"/>
        </w:rPr>
      </w:pPr>
      <w:r>
        <w:rPr>
          <w:lang w:eastAsia="zh-CN"/>
        </w:rPr>
        <w:t>A UE not operating two or more USIMs shall indicate the Multi-USIM features are not supported.</w:t>
      </w:r>
    </w:p>
    <w:p w14:paraId="6D7EFA36" w14:textId="6CB12524" w:rsidR="000F5D21" w:rsidRDefault="000F5D21" w:rsidP="00562E84">
      <w:pPr>
        <w:pStyle w:val="NO"/>
        <w:rPr>
          <w:lang w:eastAsia="zh-CN"/>
        </w:rPr>
      </w:pPr>
      <w:r>
        <w:rPr>
          <w:lang w:eastAsia="zh-CN"/>
        </w:rPr>
        <w:t>NOTE:</w:t>
      </w:r>
      <w:r>
        <w:rPr>
          <w:lang w:eastAsia="zh-CN"/>
        </w:rPr>
        <w:tab/>
        <w:t>It is not necessary for a UE operating two or more USIMs to use Multi-USIM features with all USIMs.</w:t>
      </w:r>
    </w:p>
    <w:p w14:paraId="5284B246" w14:textId="2AD388E2" w:rsidR="00D40151" w:rsidRPr="009E0DE1" w:rsidRDefault="00D40151" w:rsidP="00D40151">
      <w:pPr>
        <w:pStyle w:val="Heading3"/>
        <w:rPr>
          <w:lang w:eastAsia="zh-CN"/>
        </w:rPr>
      </w:pPr>
      <w:bookmarkStart w:id="924" w:name="_Toc75356753"/>
      <w:r w:rsidRPr="009E0DE1">
        <w:rPr>
          <w:lang w:eastAsia="zh-CN"/>
        </w:rPr>
        <w:t>5.4.4b</w:t>
      </w:r>
      <w:r w:rsidRPr="009E0DE1">
        <w:rPr>
          <w:lang w:eastAsia="zh-CN"/>
        </w:rPr>
        <w:tab/>
        <w:t>UE 5GSM Core Network Capability handling</w:t>
      </w:r>
      <w:bookmarkEnd w:id="918"/>
      <w:bookmarkEnd w:id="919"/>
      <w:bookmarkEnd w:id="920"/>
      <w:bookmarkEnd w:id="921"/>
      <w:bookmarkEnd w:id="922"/>
      <w:bookmarkEnd w:id="923"/>
      <w:bookmarkEnd w:id="924"/>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25" w:name="_Toc20149748"/>
      <w:bookmarkStart w:id="926" w:name="_Toc27846539"/>
      <w:bookmarkStart w:id="927" w:name="_Toc36187663"/>
      <w:bookmarkStart w:id="928" w:name="_Toc45183567"/>
      <w:bookmarkStart w:id="929" w:name="_Toc47342409"/>
      <w:bookmarkStart w:id="930" w:name="_Toc51769107"/>
      <w:bookmarkStart w:id="931" w:name="_Toc75356754"/>
      <w:r w:rsidRPr="009E0DE1">
        <w:rPr>
          <w:lang w:eastAsia="zh-CN"/>
        </w:rPr>
        <w:t>5.4.5</w:t>
      </w:r>
      <w:r w:rsidRPr="009E0DE1">
        <w:rPr>
          <w:lang w:eastAsia="zh-CN"/>
        </w:rPr>
        <w:tab/>
        <w:t>DRX (</w:t>
      </w:r>
      <w:r w:rsidRPr="009E0DE1">
        <w:t>Discontinuous Reception) framework</w:t>
      </w:r>
      <w:bookmarkEnd w:id="925"/>
      <w:bookmarkEnd w:id="926"/>
      <w:bookmarkEnd w:id="927"/>
      <w:bookmarkEnd w:id="928"/>
      <w:bookmarkEnd w:id="929"/>
      <w:bookmarkEnd w:id="930"/>
      <w:bookmarkEnd w:id="931"/>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2" w:name="_Toc20149749"/>
      <w:bookmarkStart w:id="933" w:name="_Toc27846540"/>
      <w:bookmarkStart w:id="934" w:name="_Toc36187664"/>
      <w:bookmarkStart w:id="935" w:name="_Toc45183568"/>
      <w:bookmarkStart w:id="936" w:name="_Toc47342410"/>
      <w:bookmarkStart w:id="937" w:name="_Toc51769108"/>
      <w:bookmarkStart w:id="938" w:name="_Toc75356755"/>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2"/>
      <w:bookmarkEnd w:id="933"/>
      <w:bookmarkEnd w:id="934"/>
      <w:bookmarkEnd w:id="935"/>
      <w:bookmarkEnd w:id="936"/>
      <w:bookmarkEnd w:id="937"/>
      <w:bookmarkEnd w:id="938"/>
    </w:p>
    <w:p w14:paraId="3FB8AA8E" w14:textId="77777777" w:rsidR="00D40151" w:rsidRPr="009E0DE1" w:rsidRDefault="00D40151" w:rsidP="00D40151">
      <w:pPr>
        <w:pStyle w:val="Heading4"/>
      </w:pPr>
      <w:bookmarkStart w:id="939" w:name="_Toc20149750"/>
      <w:bookmarkStart w:id="940" w:name="_Toc27846541"/>
      <w:bookmarkStart w:id="941" w:name="_Toc36187665"/>
      <w:bookmarkStart w:id="942" w:name="_Toc45183569"/>
      <w:bookmarkStart w:id="943" w:name="_Toc47342411"/>
      <w:bookmarkStart w:id="944" w:name="_Toc51769109"/>
      <w:bookmarkStart w:id="945" w:name="_Toc75356756"/>
      <w:r w:rsidRPr="009E0DE1">
        <w:t>5.4.6.1</w:t>
      </w:r>
      <w:r w:rsidRPr="009E0DE1">
        <w:tab/>
        <w:t>General</w:t>
      </w:r>
      <w:bookmarkEnd w:id="939"/>
      <w:bookmarkEnd w:id="940"/>
      <w:bookmarkEnd w:id="941"/>
      <w:bookmarkEnd w:id="942"/>
      <w:bookmarkEnd w:id="943"/>
      <w:bookmarkEnd w:id="944"/>
      <w:bookmarkEnd w:id="945"/>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46" w:name="_Toc20149751"/>
      <w:bookmarkStart w:id="947" w:name="_Toc27846542"/>
      <w:bookmarkStart w:id="948" w:name="_Toc36187666"/>
      <w:bookmarkStart w:id="949" w:name="_Toc45183570"/>
      <w:bookmarkStart w:id="950" w:name="_Toc47342412"/>
      <w:bookmarkStart w:id="951" w:name="_Toc51769110"/>
      <w:bookmarkStart w:id="952" w:name="_Toc75356757"/>
      <w:r w:rsidRPr="009E0DE1">
        <w:t>5.4.6.2</w:t>
      </w:r>
      <w:r w:rsidRPr="009E0DE1">
        <w:tab/>
        <w:t>Core Network assisted RAN parameters tuning</w:t>
      </w:r>
      <w:bookmarkEnd w:id="946"/>
      <w:bookmarkEnd w:id="947"/>
      <w:bookmarkEnd w:id="948"/>
      <w:bookmarkEnd w:id="949"/>
      <w:bookmarkEnd w:id="950"/>
      <w:bookmarkEnd w:id="951"/>
      <w:bookmarkEnd w:id="952"/>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3" w:name="_Toc20149752"/>
      <w:bookmarkStart w:id="954" w:name="_Toc27846543"/>
      <w:bookmarkStart w:id="955" w:name="_Toc36187667"/>
      <w:bookmarkStart w:id="956" w:name="_Toc45183571"/>
      <w:bookmarkStart w:id="957" w:name="_Toc47342413"/>
      <w:bookmarkStart w:id="958" w:name="_Toc51769111"/>
      <w:bookmarkStart w:id="959" w:name="_Toc75356758"/>
      <w:r w:rsidRPr="009E0DE1">
        <w:t>5.4.6.3</w:t>
      </w:r>
      <w:r w:rsidRPr="009E0DE1">
        <w:tab/>
        <w:t>Core Network assisted RAN paging information</w:t>
      </w:r>
      <w:bookmarkEnd w:id="953"/>
      <w:bookmarkEnd w:id="954"/>
      <w:bookmarkEnd w:id="955"/>
      <w:bookmarkEnd w:id="956"/>
      <w:bookmarkEnd w:id="957"/>
      <w:bookmarkEnd w:id="958"/>
      <w:bookmarkEnd w:id="959"/>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0" w:name="_Toc20149753"/>
      <w:bookmarkStart w:id="961" w:name="_Toc27846544"/>
      <w:bookmarkStart w:id="962" w:name="_Toc36187668"/>
      <w:bookmarkStart w:id="963" w:name="_Toc45183572"/>
      <w:bookmarkStart w:id="964" w:name="_Toc47342414"/>
      <w:bookmarkStart w:id="965" w:name="_Toc51769112"/>
      <w:bookmarkStart w:id="966" w:name="_Toc75356759"/>
      <w:r w:rsidRPr="009E0DE1">
        <w:t>5.4.7</w:t>
      </w:r>
      <w:r w:rsidRPr="009E0DE1">
        <w:tab/>
        <w:t>NG-RAN location reporting</w:t>
      </w:r>
      <w:bookmarkEnd w:id="960"/>
      <w:bookmarkEnd w:id="961"/>
      <w:bookmarkEnd w:id="962"/>
      <w:bookmarkEnd w:id="963"/>
      <w:bookmarkEnd w:id="964"/>
      <w:bookmarkEnd w:id="965"/>
      <w:bookmarkEnd w:id="966"/>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67" w:name="_Toc27846545"/>
      <w:bookmarkStart w:id="968" w:name="_Toc36187669"/>
      <w:bookmarkStart w:id="969" w:name="_Toc45183573"/>
      <w:bookmarkStart w:id="970" w:name="_Toc47342415"/>
      <w:bookmarkStart w:id="971" w:name="_Toc51769113"/>
      <w:bookmarkStart w:id="972" w:name="_Toc75356760"/>
      <w:bookmarkStart w:id="973" w:name="_Toc20149754"/>
      <w:r>
        <w:t>5.4.8</w:t>
      </w:r>
      <w:r>
        <w:tab/>
        <w:t>Support for identification and restriction of using unlicensed spectrum</w:t>
      </w:r>
      <w:bookmarkEnd w:id="967"/>
      <w:bookmarkEnd w:id="968"/>
      <w:bookmarkEnd w:id="969"/>
      <w:bookmarkEnd w:id="970"/>
      <w:bookmarkEnd w:id="971"/>
      <w:bookmarkEnd w:id="972"/>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74" w:name="_Toc36187670"/>
      <w:bookmarkStart w:id="975" w:name="_Toc45183574"/>
      <w:bookmarkStart w:id="976" w:name="_Toc47342416"/>
      <w:bookmarkStart w:id="977" w:name="_Toc51769114"/>
      <w:bookmarkStart w:id="978" w:name="_Toc75356761"/>
      <w:bookmarkStart w:id="979" w:name="_Toc27846546"/>
      <w:r>
        <w:t>5.4.9</w:t>
      </w:r>
      <w:r>
        <w:tab/>
        <w:t>Wake Up Signal Assistance</w:t>
      </w:r>
      <w:bookmarkEnd w:id="974"/>
      <w:bookmarkEnd w:id="975"/>
      <w:bookmarkEnd w:id="976"/>
      <w:bookmarkEnd w:id="977"/>
      <w:bookmarkEnd w:id="978"/>
    </w:p>
    <w:p w14:paraId="34EDAC6C" w14:textId="77777777" w:rsidR="00D40151" w:rsidRDefault="00D40151" w:rsidP="00D40151">
      <w:pPr>
        <w:pStyle w:val="Heading4"/>
      </w:pPr>
      <w:bookmarkStart w:id="980" w:name="_Toc51769115"/>
      <w:bookmarkStart w:id="981" w:name="_Toc75356762"/>
      <w:r>
        <w:t>5.4.9.1</w:t>
      </w:r>
      <w:r>
        <w:tab/>
        <w:t>General</w:t>
      </w:r>
      <w:bookmarkEnd w:id="980"/>
      <w:bookmarkEnd w:id="981"/>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2" w:name="_Toc51769116"/>
      <w:bookmarkStart w:id="983" w:name="_Toc75356763"/>
      <w:r>
        <w:t>5.4.9.2</w:t>
      </w:r>
      <w:r>
        <w:tab/>
        <w:t>Group Wake Up Signal</w:t>
      </w:r>
      <w:bookmarkEnd w:id="982"/>
      <w:bookmarkEnd w:id="983"/>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984" w:name="_Toc75356764"/>
      <w:bookmarkStart w:id="985" w:name="_Toc36187671"/>
      <w:bookmarkStart w:id="986" w:name="_Toc45183575"/>
      <w:bookmarkStart w:id="987" w:name="_Toc47342417"/>
      <w:bookmarkStart w:id="988" w:name="_Toc51769117"/>
      <w:r>
        <w:t>5.4.10</w:t>
      </w:r>
      <w:r>
        <w:tab/>
        <w:t>Support for identification and restriction of using NR satellite access</w:t>
      </w:r>
      <w:bookmarkEnd w:id="984"/>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t>Editor's note:</w:t>
      </w:r>
      <w:r>
        <w:tab/>
        <w:t>TS 38.300 [27] not yet updated by RAN groups.</w:t>
      </w:r>
    </w:p>
    <w:p w14:paraId="594EAC10" w14:textId="77777777" w:rsidR="001C7C66" w:rsidRDefault="001C7C66" w:rsidP="001C7C66">
      <w:r>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Default="00607A94" w:rsidP="00607A94">
      <w:pPr>
        <w:pStyle w:val="Heading3"/>
      </w:pPr>
      <w:bookmarkStart w:id="989" w:name="_Toc75356765"/>
      <w:r>
        <w:t>5.4.11</w:t>
      </w:r>
      <w:r>
        <w:tab/>
        <w:t xml:space="preserve">Support for integrating </w:t>
      </w:r>
      <w:r w:rsidR="00B96062">
        <w:t xml:space="preserve">NR </w:t>
      </w:r>
      <w:r>
        <w:t>satellite access into 5GS</w:t>
      </w:r>
      <w:bookmarkEnd w:id="989"/>
    </w:p>
    <w:p w14:paraId="67E29A28" w14:textId="5DE94373" w:rsidR="00B96062" w:rsidRDefault="00B96062" w:rsidP="00B96062">
      <w:pPr>
        <w:pStyle w:val="Heading4"/>
      </w:pPr>
      <w:bookmarkStart w:id="990" w:name="_Toc75356766"/>
      <w:r>
        <w:t>5.4.11.1</w:t>
      </w:r>
      <w:r>
        <w:tab/>
        <w:t>General</w:t>
      </w:r>
      <w:bookmarkEnd w:id="990"/>
    </w:p>
    <w:p w14:paraId="58CD8797" w14:textId="36B842B5" w:rsidR="00B96062" w:rsidRDefault="00B96062" w:rsidP="00562E84">
      <w:pPr>
        <w:pStyle w:val="EditorsNote"/>
      </w:pPr>
      <w:r>
        <w:t>Editor's note:</w:t>
      </w:r>
      <w:r>
        <w:tab/>
        <w:t>This clause is intended as a placeholder for high level description of NR satellite access functionality.</w:t>
      </w:r>
    </w:p>
    <w:p w14:paraId="03087C54" w14:textId="46CBC20C" w:rsidR="00B96062" w:rsidRDefault="00B96062" w:rsidP="00B96062">
      <w:pPr>
        <w:pStyle w:val="Heading4"/>
      </w:pPr>
      <w:bookmarkStart w:id="991" w:name="_Toc75356767"/>
      <w:r>
        <w:t>5.4.11.2</w:t>
      </w:r>
      <w:r>
        <w:tab/>
        <w:t>Support of RAT types defined in 5GC for satellite access</w:t>
      </w:r>
      <w:bookmarkEnd w:id="991"/>
    </w:p>
    <w:p w14:paraId="0DDF0B95" w14:textId="74A15C1C" w:rsidR="00B96062" w:rsidRDefault="00B96062" w:rsidP="00B96062">
      <w:r>
        <w:t>In case of NR satellite access, the RAT Types values "NR(LEO)", "NR(MEO)", "NR(GEO)" and "NR(OTHERSAT)" are used in 5GC to distinguish the different NR satellite access types (see clause 5.4.10).</w:t>
      </w:r>
    </w:p>
    <w:p w14:paraId="123349CD" w14:textId="146F6F7D" w:rsidR="00B96062" w:rsidRDefault="00B96062" w:rsidP="00B96062">
      <w:r>
        <w:t>When a UE is accessing to the network via satellite access, the AMF determines the RAT type as specified in clause 5.4.10.</w:t>
      </w:r>
    </w:p>
    <w:p w14:paraId="28B5BE8A" w14:textId="77777777" w:rsidR="00607A94" w:rsidRDefault="00607A94" w:rsidP="00562E84">
      <w:pPr>
        <w:pStyle w:val="Heading4"/>
      </w:pPr>
      <w:bookmarkStart w:id="992" w:name="_Toc75356768"/>
      <w:r>
        <w:t>5.4.11.4</w:t>
      </w:r>
      <w:r>
        <w:tab/>
        <w:t>Verification of UE location</w:t>
      </w:r>
      <w:bookmarkEnd w:id="992"/>
    </w:p>
    <w:p w14:paraId="1E6C8D77" w14:textId="62CA26A3" w:rsidR="00607A94" w:rsidRDefault="00607A94" w:rsidP="00607A94">
      <w:r>
        <w:t>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the request and inform the UE of the country of the UE location.</w:t>
      </w:r>
    </w:p>
    <w:p w14:paraId="023B5BE6" w14:textId="054CC172" w:rsidR="00607A94" w:rsidRDefault="00607A94" w:rsidP="00607A94">
      <w:r>
        <w:t>If the AMF, based on the ULI, is not aware of the UE location with sufficient accuracy to make a final decision, the AMF proceeds with the Mobility Management or Session Management procedure and may initiate UE location procedure</w:t>
      </w:r>
      <w:r w:rsidR="00960CDA">
        <w:t>,</w:t>
      </w:r>
      <w:r>
        <w:t xml:space="preserve"> as specified in</w:t>
      </w:r>
      <w:r w:rsidR="00960CDA">
        <w:t xml:space="preserve"> clause 6.10.1 of </w:t>
      </w:r>
      <w:r>
        <w:t>TS 23.273 [87], to determine the UE location. In case of a NAS procedure, the AMF should either reject any NAS request targeted towards a PLMN that is not allowed to operate at the known UE location and indicate a suitable Cause value and, if known in AMF, the country of the UE location, or accept the NAS procedure and later deregister the UE once the UE location is known.</w:t>
      </w:r>
    </w:p>
    <w:p w14:paraId="0FB22C7F" w14:textId="3E9E81C6" w:rsidR="00607A94" w:rsidRDefault="00607A94" w:rsidP="00607A94">
      <w:r>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Default="00607A94" w:rsidP="00607A94">
      <w:pPr>
        <w:pStyle w:val="Heading4"/>
      </w:pPr>
      <w:bookmarkStart w:id="993" w:name="_Toc75356769"/>
      <w:r>
        <w:t>5.4.11.5</w:t>
      </w:r>
      <w:r>
        <w:tab/>
        <w:t>Network selection for NR satellite access</w:t>
      </w:r>
      <w:bookmarkEnd w:id="993"/>
    </w:p>
    <w:p w14:paraId="1A3EDB3E" w14:textId="77777777" w:rsidR="00607A94" w:rsidRDefault="00607A94" w:rsidP="00607A94">
      <w:r>
        <w:t>Network selection principles specified in clause 5.2.2 apply also for NR satellite access.</w:t>
      </w:r>
    </w:p>
    <w:p w14:paraId="51DC8319" w14:textId="77777777" w:rsidR="00607A94" w:rsidRDefault="00607A94" w:rsidP="00607A94">
      <w:r>
        <w:t>For NR satellite access, a UE with location capability should use its awareness of its location to select a PLMN that is allowed to operate in the country of the UE location as specified in TS 23.122 [17].</w:t>
      </w:r>
    </w:p>
    <w:p w14:paraId="39B7BED8" w14:textId="77777777" w:rsidR="00607A94" w:rsidRDefault="00607A94" w:rsidP="00607A94">
      <w:r>
        <w:t>In order to ensure that the regulatory requirements are met, the network may be configured to enforce this UE choice by verifying the UE location, as described in clause 5.4.11.4.</w:t>
      </w:r>
    </w:p>
    <w:p w14:paraId="56CCC2C4" w14:textId="77777777" w:rsidR="00D40151" w:rsidRPr="009E0DE1" w:rsidRDefault="00D40151" w:rsidP="00D40151">
      <w:pPr>
        <w:pStyle w:val="Heading2"/>
      </w:pPr>
      <w:bookmarkStart w:id="994" w:name="_Toc75356770"/>
      <w:r w:rsidRPr="009E0DE1">
        <w:t>5.5</w:t>
      </w:r>
      <w:r w:rsidRPr="009E0DE1">
        <w:tab/>
        <w:t>Non-3GPP access specific aspects</w:t>
      </w:r>
      <w:bookmarkEnd w:id="973"/>
      <w:bookmarkEnd w:id="979"/>
      <w:bookmarkEnd w:id="985"/>
      <w:bookmarkEnd w:id="986"/>
      <w:bookmarkEnd w:id="987"/>
      <w:bookmarkEnd w:id="988"/>
      <w:bookmarkEnd w:id="994"/>
    </w:p>
    <w:p w14:paraId="0858CE2B" w14:textId="77777777" w:rsidR="00D40151" w:rsidRDefault="00D40151" w:rsidP="00D40151">
      <w:pPr>
        <w:pStyle w:val="Heading3"/>
      </w:pPr>
      <w:bookmarkStart w:id="995" w:name="_Toc20149755"/>
      <w:bookmarkStart w:id="996" w:name="_Toc27846547"/>
      <w:bookmarkStart w:id="997" w:name="_Toc36187672"/>
      <w:bookmarkStart w:id="998" w:name="_Toc45183576"/>
      <w:bookmarkStart w:id="999" w:name="_Toc47342418"/>
      <w:bookmarkStart w:id="1000" w:name="_Toc51769118"/>
      <w:bookmarkStart w:id="1001" w:name="_Toc75356771"/>
      <w:r w:rsidRPr="009E0DE1">
        <w:t>5.5.</w:t>
      </w:r>
      <w:r>
        <w:t>0</w:t>
      </w:r>
      <w:r w:rsidRPr="009E0DE1">
        <w:tab/>
      </w:r>
      <w:r>
        <w:t>General</w:t>
      </w:r>
      <w:bookmarkEnd w:id="995"/>
      <w:bookmarkEnd w:id="996"/>
      <w:bookmarkEnd w:id="997"/>
      <w:bookmarkEnd w:id="998"/>
      <w:bookmarkEnd w:id="999"/>
      <w:bookmarkEnd w:id="1000"/>
      <w:bookmarkEnd w:id="1001"/>
    </w:p>
    <w:p w14:paraId="51EA0FDA" w14:textId="5D02055F" w:rsidR="00D40151" w:rsidRPr="00B56148" w:rsidRDefault="00D40151" w:rsidP="00D40151">
      <w:r>
        <w:t>This clause describe the specific aspects for untrusted non-3GPP access</w:t>
      </w:r>
      <w:r w:rsidR="00182EE7">
        <w:t>,</w:t>
      </w:r>
      <w:r>
        <w:t xml:space="preserve"> trusted non-3GPP access</w:t>
      </w:r>
      <w:r w:rsidR="00182EE7">
        <w:t xml:space="preserve"> and W-5GAN access</w:t>
      </w:r>
      <w:r>
        <w:t>.</w:t>
      </w:r>
    </w:p>
    <w:p w14:paraId="1B6EFBEF" w14:textId="77777777" w:rsidR="00D40151" w:rsidRPr="009E0DE1" w:rsidRDefault="00D40151" w:rsidP="00D40151">
      <w:pPr>
        <w:pStyle w:val="Heading3"/>
      </w:pPr>
      <w:bookmarkStart w:id="1002" w:name="_Toc20149756"/>
      <w:bookmarkStart w:id="1003" w:name="_Toc27846548"/>
      <w:bookmarkStart w:id="1004" w:name="_Toc36187673"/>
      <w:bookmarkStart w:id="1005" w:name="_Toc45183577"/>
      <w:bookmarkStart w:id="1006" w:name="_Toc47342419"/>
      <w:bookmarkStart w:id="1007" w:name="_Toc51769119"/>
      <w:bookmarkStart w:id="1008" w:name="_Toc75356772"/>
      <w:r w:rsidRPr="009E0DE1">
        <w:t>5.5.1</w:t>
      </w:r>
      <w:r w:rsidRPr="009E0DE1">
        <w:tab/>
        <w:t>Registration Management</w:t>
      </w:r>
      <w:bookmarkEnd w:id="1002"/>
      <w:bookmarkEnd w:id="1003"/>
      <w:bookmarkEnd w:id="1004"/>
      <w:bookmarkEnd w:id="1005"/>
      <w:bookmarkEnd w:id="1006"/>
      <w:bookmarkEnd w:id="1007"/>
      <w:bookmarkEnd w:id="1008"/>
    </w:p>
    <w:p w14:paraId="0BC3BC38" w14:textId="1798BBB9"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09" w:name="_Toc20149757"/>
      <w:bookmarkStart w:id="1010" w:name="_Toc27846549"/>
      <w:bookmarkStart w:id="1011" w:name="_Toc36187674"/>
      <w:bookmarkStart w:id="1012" w:name="_Toc45183578"/>
      <w:bookmarkStart w:id="1013" w:name="_Toc47342420"/>
      <w:bookmarkStart w:id="1014" w:name="_Toc51769120"/>
      <w:bookmarkStart w:id="1015" w:name="_Toc75356773"/>
      <w:r w:rsidRPr="009E0DE1">
        <w:t>5.5.2</w:t>
      </w:r>
      <w:r w:rsidRPr="009E0DE1">
        <w:tab/>
        <w:t>Connection Management</w:t>
      </w:r>
      <w:bookmarkEnd w:id="1009"/>
      <w:bookmarkEnd w:id="1010"/>
      <w:bookmarkEnd w:id="1011"/>
      <w:bookmarkEnd w:id="1012"/>
      <w:bookmarkEnd w:id="1013"/>
      <w:bookmarkEnd w:id="1014"/>
      <w:bookmarkEnd w:id="1015"/>
    </w:p>
    <w:p w14:paraId="0269111C" w14:textId="3243F9D0" w:rsidR="00D40151" w:rsidRDefault="00D40151" w:rsidP="00D40151">
      <w:r>
        <w:t>This clause applies to Non-3GPP access network corresponding to the Untrusted Non-3GPP access network, to the Trusted Non-3GPP</w:t>
      </w:r>
      <w:r w:rsidR="00182EE7">
        <w:t xml:space="preserve"> access network</w:t>
      </w:r>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16" w:name="_Toc20149758"/>
      <w:bookmarkStart w:id="1017" w:name="_Toc27846550"/>
      <w:bookmarkStart w:id="1018" w:name="_Toc36187675"/>
      <w:bookmarkStart w:id="1019" w:name="_Toc45183579"/>
      <w:bookmarkStart w:id="1020" w:name="_Toc47342421"/>
      <w:bookmarkStart w:id="1021" w:name="_Toc51769121"/>
      <w:bookmarkStart w:id="1022" w:name="_Toc75356774"/>
      <w:r w:rsidRPr="009E0DE1">
        <w:rPr>
          <w:lang w:eastAsia="zh-CN"/>
        </w:rPr>
        <w:t>5.5.3</w:t>
      </w:r>
      <w:r w:rsidRPr="009E0DE1">
        <w:rPr>
          <w:lang w:eastAsia="zh-CN"/>
        </w:rPr>
        <w:tab/>
        <w:t>UE Reachability</w:t>
      </w:r>
      <w:bookmarkEnd w:id="1016"/>
      <w:bookmarkEnd w:id="1017"/>
      <w:bookmarkEnd w:id="1018"/>
      <w:bookmarkEnd w:id="1019"/>
      <w:bookmarkEnd w:id="1020"/>
      <w:bookmarkEnd w:id="1021"/>
      <w:bookmarkEnd w:id="1022"/>
    </w:p>
    <w:p w14:paraId="527C7EEE" w14:textId="77777777" w:rsidR="00D40151" w:rsidRPr="009E0DE1" w:rsidRDefault="00D40151" w:rsidP="00D40151">
      <w:pPr>
        <w:pStyle w:val="Heading4"/>
        <w:rPr>
          <w:lang w:eastAsia="zh-CN"/>
        </w:rPr>
      </w:pPr>
      <w:bookmarkStart w:id="1023" w:name="_Toc20149759"/>
      <w:bookmarkStart w:id="1024" w:name="_Toc27846551"/>
      <w:bookmarkStart w:id="1025" w:name="_Toc36187676"/>
      <w:bookmarkStart w:id="1026" w:name="_Toc45183580"/>
      <w:bookmarkStart w:id="1027" w:name="_Toc47342422"/>
      <w:bookmarkStart w:id="1028" w:name="_Toc51769122"/>
      <w:bookmarkStart w:id="1029" w:name="_Toc75356775"/>
      <w:r w:rsidRPr="009E0DE1">
        <w:rPr>
          <w:lang w:eastAsia="zh-CN"/>
        </w:rPr>
        <w:t>5.5.3.1</w:t>
      </w:r>
      <w:r w:rsidRPr="009E0DE1">
        <w:rPr>
          <w:lang w:eastAsia="zh-CN"/>
        </w:rPr>
        <w:tab/>
        <w:t>UE reachability in CM-IDLE</w:t>
      </w:r>
      <w:bookmarkEnd w:id="1023"/>
      <w:bookmarkEnd w:id="1024"/>
      <w:bookmarkEnd w:id="1025"/>
      <w:bookmarkEnd w:id="1026"/>
      <w:bookmarkEnd w:id="1027"/>
      <w:bookmarkEnd w:id="1028"/>
      <w:bookmarkEnd w:id="1029"/>
    </w:p>
    <w:p w14:paraId="0D1E491B" w14:textId="6FFA53DD" w:rsidR="00D40151" w:rsidRDefault="00D40151" w:rsidP="00D40151">
      <w:pPr>
        <w:rPr>
          <w:lang w:eastAsia="zh-CN"/>
        </w:rPr>
      </w:pPr>
      <w:r>
        <w:rPr>
          <w:lang w:eastAsia="zh-CN"/>
        </w:rPr>
        <w:t>This clause applies to Non-3GPP access network corresponding to the Untrusted Non-3GPP access network, to the Trusted Non-3GPP</w:t>
      </w:r>
      <w:r w:rsidR="00182EE7">
        <w:rPr>
          <w:lang w:eastAsia="zh-CN"/>
        </w:rPr>
        <w:t xml:space="preserve"> access network</w:t>
      </w:r>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0" w:name="_Toc20149760"/>
      <w:bookmarkStart w:id="1031" w:name="_Toc27846552"/>
      <w:bookmarkStart w:id="1032" w:name="_Toc36187677"/>
      <w:bookmarkStart w:id="1033" w:name="_Toc45183581"/>
      <w:bookmarkStart w:id="1034" w:name="_Toc47342423"/>
      <w:bookmarkStart w:id="1035" w:name="_Toc51769123"/>
      <w:bookmarkStart w:id="1036" w:name="_Toc75356776"/>
      <w:r w:rsidRPr="009E0DE1">
        <w:rPr>
          <w:lang w:eastAsia="zh-CN"/>
        </w:rPr>
        <w:t>5.5.3.2</w:t>
      </w:r>
      <w:r w:rsidRPr="009E0DE1">
        <w:rPr>
          <w:lang w:eastAsia="zh-CN"/>
        </w:rPr>
        <w:tab/>
        <w:t>UE reachability in CM-CONNECTED</w:t>
      </w:r>
      <w:bookmarkEnd w:id="1030"/>
      <w:bookmarkEnd w:id="1031"/>
      <w:bookmarkEnd w:id="1032"/>
      <w:bookmarkEnd w:id="1033"/>
      <w:bookmarkEnd w:id="1034"/>
      <w:bookmarkEnd w:id="1035"/>
      <w:bookmarkEnd w:id="1036"/>
    </w:p>
    <w:p w14:paraId="47E91BC9" w14:textId="6E1E06CB"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w:t>
      </w:r>
      <w:r w:rsidR="00182EE7">
        <w:rPr>
          <w:rFonts w:eastAsia="Arial Unicode MS"/>
        </w:rPr>
        <w:t xml:space="preserve"> access network</w:t>
      </w:r>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37" w:name="_Toc20149761"/>
      <w:bookmarkStart w:id="1038" w:name="_Toc27846553"/>
      <w:bookmarkStart w:id="1039" w:name="_Toc36187678"/>
      <w:bookmarkStart w:id="1040" w:name="_Toc45183582"/>
      <w:bookmarkStart w:id="1041" w:name="_Toc47342424"/>
      <w:bookmarkStart w:id="1042" w:name="_Toc51769124"/>
      <w:bookmarkStart w:id="1043" w:name="_Toc75356777"/>
      <w:r w:rsidRPr="009E0DE1">
        <w:t>5.6</w:t>
      </w:r>
      <w:r w:rsidRPr="009E0DE1">
        <w:tab/>
        <w:t>Session Management</w:t>
      </w:r>
      <w:bookmarkEnd w:id="1037"/>
      <w:bookmarkEnd w:id="1038"/>
      <w:bookmarkEnd w:id="1039"/>
      <w:bookmarkEnd w:id="1040"/>
      <w:bookmarkEnd w:id="1041"/>
      <w:bookmarkEnd w:id="1042"/>
      <w:bookmarkEnd w:id="1043"/>
    </w:p>
    <w:p w14:paraId="34194B52" w14:textId="77777777" w:rsidR="00D40151" w:rsidRPr="009E0DE1" w:rsidRDefault="00D40151" w:rsidP="00D40151">
      <w:pPr>
        <w:pStyle w:val="Heading3"/>
        <w:rPr>
          <w:lang w:eastAsia="zh-CN"/>
        </w:rPr>
      </w:pPr>
      <w:bookmarkStart w:id="1044" w:name="_Toc20149762"/>
      <w:bookmarkStart w:id="1045" w:name="_Toc27846554"/>
      <w:bookmarkStart w:id="1046" w:name="_Toc36187679"/>
      <w:bookmarkStart w:id="1047" w:name="_Toc45183583"/>
      <w:bookmarkStart w:id="1048" w:name="_Toc47342425"/>
      <w:bookmarkStart w:id="1049" w:name="_Toc51769125"/>
      <w:bookmarkStart w:id="1050" w:name="_Toc75356778"/>
      <w:r w:rsidRPr="009E0DE1">
        <w:t>5.6.1</w:t>
      </w:r>
      <w:r w:rsidRPr="009E0DE1">
        <w:tab/>
        <w:t>Overview</w:t>
      </w:r>
      <w:bookmarkEnd w:id="1044"/>
      <w:bookmarkEnd w:id="1045"/>
      <w:bookmarkEnd w:id="1046"/>
      <w:bookmarkEnd w:id="1047"/>
      <w:bookmarkEnd w:id="1048"/>
      <w:bookmarkEnd w:id="1049"/>
      <w:bookmarkEnd w:id="1050"/>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Default="00D40151" w:rsidP="00D40151">
      <w:r>
        <w:t xml:space="preserve">The expectation is that the URSP in the UE is always up to date using the procedure defined in </w:t>
      </w:r>
      <w:r w:rsidR="00960CDA">
        <w:t xml:space="preserve">clause 4.16.12.2 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1"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1"/>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2" w:name="historyclause"/>
      <w:r w:rsidRPr="009E0DE1">
        <w:t xml:space="preserve">User Plane resources for </w:t>
      </w:r>
      <w:bookmarkEnd w:id="1052"/>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3"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54" w:name="_Toc27846555"/>
      <w:bookmarkStart w:id="1055" w:name="_Toc36187680"/>
      <w:bookmarkStart w:id="1056" w:name="_Toc45183584"/>
      <w:bookmarkStart w:id="1057" w:name="_Toc47342426"/>
      <w:bookmarkStart w:id="1058" w:name="_Toc51769126"/>
      <w:bookmarkStart w:id="1059" w:name="_Toc75356779"/>
      <w:r w:rsidRPr="009E0DE1">
        <w:rPr>
          <w:lang w:eastAsia="ko-KR"/>
        </w:rPr>
        <w:t>5.6.2</w:t>
      </w:r>
      <w:r w:rsidRPr="009E0DE1">
        <w:rPr>
          <w:lang w:eastAsia="ko-KR"/>
        </w:rPr>
        <w:tab/>
        <w:t>Interaction between AMF and SMF</w:t>
      </w:r>
      <w:bookmarkEnd w:id="1053"/>
      <w:bookmarkEnd w:id="1054"/>
      <w:bookmarkEnd w:id="1055"/>
      <w:bookmarkEnd w:id="1056"/>
      <w:bookmarkEnd w:id="1057"/>
      <w:bookmarkEnd w:id="1058"/>
      <w:bookmarkEnd w:id="1059"/>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0E3DE4D4" w:rsidR="00D40151" w:rsidRPr="00821CF5" w:rsidRDefault="00D40151" w:rsidP="00D40151">
      <w:r w:rsidRPr="00821CF5">
        <w:t>In order to support charging data collection and to fulfil regulatory requirement (in order to provide NPLI</w:t>
      </w:r>
      <w:r w:rsidR="00960CDA">
        <w:t xml:space="preserve"> (</w:t>
      </w:r>
      <w:r w:rsidRPr="00821CF5">
        <w:t>Network Provided Location Information</w:t>
      </w:r>
      <w:r w:rsidR="00960CDA">
        <w:t>)</w:t>
      </w:r>
      <w:r w:rsidRPr="00821CF5">
        <w:t xml:space="preserve">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60" w:name="_Toc20149764"/>
      <w:bookmarkStart w:id="1061" w:name="_Toc27846556"/>
      <w:bookmarkStart w:id="1062" w:name="_Toc36187681"/>
      <w:bookmarkStart w:id="1063" w:name="_Toc45183585"/>
      <w:bookmarkStart w:id="1064" w:name="_Toc47342427"/>
      <w:bookmarkStart w:id="1065" w:name="_Toc51769127"/>
      <w:bookmarkStart w:id="1066" w:name="_Toc75356780"/>
      <w:r w:rsidRPr="009E0DE1">
        <w:t>5.6.3</w:t>
      </w:r>
      <w:r w:rsidRPr="009E0DE1">
        <w:tab/>
        <w:t>Roaming</w:t>
      </w:r>
      <w:bookmarkEnd w:id="1060"/>
      <w:bookmarkEnd w:id="1061"/>
      <w:bookmarkEnd w:id="1062"/>
      <w:bookmarkEnd w:id="1063"/>
      <w:bookmarkEnd w:id="1064"/>
      <w:bookmarkEnd w:id="1065"/>
      <w:bookmarkEnd w:id="1066"/>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9E0DE1" w:rsidRDefault="00D40151" w:rsidP="00D40151">
      <w:r w:rsidRPr="009E0DE1">
        <w:t>In home routed roaming case, the AMF selects an SMF in the VPLMN and a SMF in the HPLMN as described in clause 6.3.2 and</w:t>
      </w:r>
      <w:r w:rsidR="00D602DF" w:rsidRPr="00D602DF">
        <w:t xml:space="preserve"> </w:t>
      </w:r>
      <w:r w:rsidR="00D602DF">
        <w:t xml:space="preserve">in </w:t>
      </w:r>
      <w:r w:rsidR="00D602DF" w:rsidRPr="009E0DE1">
        <w:t>clause 4.3.2.2.3.3</w:t>
      </w:r>
      <w:r w:rsidRPr="009E0DE1">
        <w:t xml:space="preserve"> </w:t>
      </w:r>
      <w:r w:rsidR="00D602DF">
        <w:t>of</w:t>
      </w:r>
      <w:r w:rsidR="00D602DF" w:rsidRPr="009E0DE1">
        <w:t xml:space="preserve"> </w:t>
      </w:r>
      <w:r w:rsidRPr="009E0DE1">
        <w:t>TS</w:t>
      </w:r>
      <w:r>
        <w:t> </w:t>
      </w:r>
      <w:r w:rsidRPr="009E0DE1">
        <w:t>23.502</w:t>
      </w:r>
      <w:r>
        <w:t> </w:t>
      </w:r>
      <w:r w:rsidRPr="009E0DE1">
        <w:t>[3], and provides the identifier of the selected SMF in the HPLMN to the selected SMF in the VPLMN.</w:t>
      </w:r>
    </w:p>
    <w:p w14:paraId="7A52247F" w14:textId="67167A82" w:rsidR="00D40151" w:rsidRPr="009E0DE1" w:rsidRDefault="00D40151" w:rsidP="00D40151">
      <w:r w:rsidRPr="009E0DE1">
        <w:t xml:space="preserve">In roaming with LBO, the AMF selects a SMF in the VPLMN as described in clause 6.3.2 and </w:t>
      </w:r>
      <w:r w:rsidR="00D602DF">
        <w:t xml:space="preserve">in </w:t>
      </w:r>
      <w:r w:rsidR="00D602DF" w:rsidRPr="009E0DE1">
        <w:t>clause 4.3.2.2.3.2</w:t>
      </w:r>
      <w:r w:rsidR="00D602DF">
        <w:t xml:space="preserve"> of</w:t>
      </w:r>
      <w:r w:rsidR="00D602DF" w:rsidRPr="009E0DE1">
        <w:t xml:space="preserve"> </w:t>
      </w:r>
      <w:r w:rsidRPr="009E0DE1">
        <w:t>TS</w:t>
      </w:r>
      <w:r>
        <w:t> </w:t>
      </w:r>
      <w:r w:rsidRPr="009E0DE1">
        <w:t>23.502</w:t>
      </w:r>
      <w:r>
        <w:t> </w:t>
      </w:r>
      <w:r w:rsidRPr="009E0DE1">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67" w:name="_Toc20149765"/>
      <w:bookmarkStart w:id="1068" w:name="_Toc27846557"/>
      <w:bookmarkStart w:id="1069" w:name="_Toc36187682"/>
      <w:bookmarkStart w:id="1070" w:name="_Toc45183586"/>
      <w:bookmarkStart w:id="1071" w:name="_Toc47342428"/>
      <w:bookmarkStart w:id="1072" w:name="_Toc51769128"/>
      <w:bookmarkStart w:id="1073" w:name="_Toc75356781"/>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67"/>
      <w:bookmarkEnd w:id="1068"/>
      <w:bookmarkEnd w:id="1069"/>
      <w:bookmarkEnd w:id="1070"/>
      <w:bookmarkEnd w:id="1071"/>
      <w:bookmarkEnd w:id="1072"/>
      <w:bookmarkEnd w:id="1073"/>
    </w:p>
    <w:p w14:paraId="40023E51" w14:textId="77777777" w:rsidR="00D40151" w:rsidRPr="009E0DE1" w:rsidRDefault="00D40151" w:rsidP="00D40151">
      <w:pPr>
        <w:pStyle w:val="Heading4"/>
        <w:rPr>
          <w:rFonts w:eastAsia="SimSun"/>
        </w:rPr>
      </w:pPr>
      <w:bookmarkStart w:id="1074" w:name="_Toc20149766"/>
      <w:bookmarkStart w:id="1075" w:name="_Toc27846558"/>
      <w:bookmarkStart w:id="1076" w:name="_Toc36187683"/>
      <w:bookmarkStart w:id="1077" w:name="_Toc45183587"/>
      <w:bookmarkStart w:id="1078" w:name="_Toc47342429"/>
      <w:bookmarkStart w:id="1079" w:name="_Toc51769129"/>
      <w:bookmarkStart w:id="1080" w:name="_Toc75356782"/>
      <w:r w:rsidRPr="009E0DE1">
        <w:rPr>
          <w:rFonts w:eastAsia="SimSun"/>
        </w:rPr>
        <w:t>5.6.4.1</w:t>
      </w:r>
      <w:r w:rsidRPr="009E0DE1">
        <w:rPr>
          <w:rFonts w:eastAsia="SimSun"/>
        </w:rPr>
        <w:tab/>
        <w:t>General</w:t>
      </w:r>
      <w:bookmarkEnd w:id="1074"/>
      <w:bookmarkEnd w:id="1075"/>
      <w:bookmarkEnd w:id="1076"/>
      <w:bookmarkEnd w:id="1077"/>
      <w:bookmarkEnd w:id="1078"/>
      <w:bookmarkEnd w:id="1079"/>
      <w:bookmarkEnd w:id="1080"/>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81" w:name="_Toc20149767"/>
      <w:bookmarkStart w:id="1082" w:name="_Toc27846559"/>
      <w:bookmarkStart w:id="1083" w:name="_Toc36187684"/>
      <w:bookmarkStart w:id="1084" w:name="_Toc45183588"/>
      <w:bookmarkStart w:id="1085" w:name="_Toc47342430"/>
      <w:bookmarkStart w:id="1086" w:name="_Toc51769130"/>
      <w:bookmarkStart w:id="1087" w:name="_Toc75356783"/>
      <w:r w:rsidRPr="009E0DE1">
        <w:rPr>
          <w:rFonts w:eastAsia="SimSun"/>
        </w:rPr>
        <w:t>5.6.4.2</w:t>
      </w:r>
      <w:r w:rsidRPr="009E0DE1">
        <w:rPr>
          <w:rFonts w:eastAsia="SimSun"/>
        </w:rPr>
        <w:tab/>
        <w:t>Usage of an UL Classifier for a PDU Session</w:t>
      </w:r>
      <w:bookmarkEnd w:id="1081"/>
      <w:bookmarkEnd w:id="1082"/>
      <w:bookmarkEnd w:id="1083"/>
      <w:bookmarkEnd w:id="1084"/>
      <w:bookmarkEnd w:id="1085"/>
      <w:bookmarkEnd w:id="1086"/>
      <w:bookmarkEnd w:id="1087"/>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88" w:name="_MON_1569397320"/>
    <w:bookmarkEnd w:id="1088"/>
    <w:p w14:paraId="63E0C3BD" w14:textId="77777777" w:rsidR="00D40151" w:rsidRPr="009E0DE1" w:rsidRDefault="00D40151" w:rsidP="00D40151">
      <w:pPr>
        <w:pStyle w:val="TH"/>
      </w:pPr>
      <w:r w:rsidRPr="009E0DE1">
        <w:object w:dxaOrig="7655" w:dyaOrig="3683" w14:anchorId="0FCB4065">
          <v:shape id="_x0000_i1079" type="#_x0000_t75" style="width:381.75pt;height:185.25pt" o:ole="">
            <v:imagedata r:id="rId119" o:title=""/>
          </v:shape>
          <o:OLEObject Type="Embed" ProgID="Word.Picture.8" ShapeID="_x0000_i1079" DrawAspect="Content" ObjectID="_1686048643" r:id="rId120"/>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4A8B364E" w:rsidR="00D40151" w:rsidRDefault="00D40151" w:rsidP="00D40151">
      <w:r>
        <w:t xml:space="preserve">SMF may send a Late Notification to AF to inform it about the DNAI change as described in </w:t>
      </w:r>
      <w:r w:rsidR="00960CDA">
        <w:t xml:space="preserve">clause 4.3.6.3 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Default="00D40151" w:rsidP="00D40151">
      <w:r>
        <w:t>The procedure for session continuity upon UL CL relocation is described in</w:t>
      </w:r>
      <w:r w:rsidR="00960CDA">
        <w:t xml:space="preserve"> clause 4.3.5.7</w:t>
      </w:r>
      <w:r>
        <w:t xml:space="preserve"> </w:t>
      </w:r>
      <w:r w:rsidR="00960CDA">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89" w:name="_Toc20149768"/>
      <w:bookmarkStart w:id="1090" w:name="_Toc27846560"/>
      <w:bookmarkStart w:id="1091" w:name="_Toc36187685"/>
      <w:bookmarkStart w:id="1092" w:name="_Toc45183589"/>
      <w:bookmarkStart w:id="1093" w:name="_Toc47342431"/>
      <w:bookmarkStart w:id="1094" w:name="_Toc51769131"/>
      <w:bookmarkStart w:id="1095" w:name="_Toc75356784"/>
      <w:r w:rsidRPr="009E0DE1">
        <w:rPr>
          <w:rFonts w:eastAsia="SimSun"/>
        </w:rPr>
        <w:t>5.6.4.3</w:t>
      </w:r>
      <w:r w:rsidRPr="009E0DE1">
        <w:rPr>
          <w:rFonts w:eastAsia="SimSun"/>
        </w:rPr>
        <w:tab/>
        <w:t>Usage of IPv6 multi-homing for a PDU Session</w:t>
      </w:r>
      <w:bookmarkEnd w:id="1089"/>
      <w:bookmarkEnd w:id="1090"/>
      <w:bookmarkEnd w:id="1091"/>
      <w:bookmarkEnd w:id="1092"/>
      <w:bookmarkEnd w:id="1093"/>
      <w:bookmarkEnd w:id="1094"/>
      <w:bookmarkEnd w:id="1095"/>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18889111" w:rsidR="00D40151" w:rsidRPr="009E0DE1" w:rsidRDefault="00D40151" w:rsidP="00D40151">
      <w:pPr>
        <w:pStyle w:val="B1"/>
      </w:pPr>
      <w:r w:rsidRPr="009E0DE1">
        <w:t>-</w:t>
      </w:r>
      <w:r w:rsidRPr="009E0DE1">
        <w:tab/>
        <w:t>The UE shall use the method specified in</w:t>
      </w:r>
      <w:r w:rsidR="00960CDA" w:rsidRPr="00960CDA">
        <w:t xml:space="preserve"> </w:t>
      </w:r>
      <w:r w:rsidR="00960CDA" w:rsidRPr="009E0DE1">
        <w:t>clause 4.3.5.3</w:t>
      </w:r>
      <w:r w:rsidRPr="009E0DE1">
        <w:t xml:space="preserve"> </w:t>
      </w:r>
      <w:r w:rsidR="00960CD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096" w:name="_Hlk493652166"/>
    <w:bookmarkStart w:id="1097" w:name="_MON_1566805688"/>
    <w:bookmarkEnd w:id="1097"/>
    <w:p w14:paraId="59AA6463" w14:textId="77777777" w:rsidR="00D40151" w:rsidRPr="009E0DE1" w:rsidRDefault="00D40151" w:rsidP="00D40151">
      <w:pPr>
        <w:pStyle w:val="TH"/>
      </w:pPr>
      <w:r w:rsidRPr="009E0DE1">
        <w:object w:dxaOrig="7655" w:dyaOrig="3116" w14:anchorId="0372224F">
          <v:shape id="_x0000_i1080" type="#_x0000_t75" style="width:381.75pt;height:156.75pt" o:ole="">
            <v:imagedata r:id="rId121" o:title=""/>
          </v:shape>
          <o:OLEObject Type="Embed" ProgID="Word.Picture.8" ShapeID="_x0000_i1080" DrawAspect="Content" ObjectID="_1686048644" r:id="rId122"/>
        </w:object>
      </w:r>
      <w:bookmarkEnd w:id="1096"/>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98" w:name="_MON_1566805957"/>
    <w:bookmarkEnd w:id="1098"/>
    <w:p w14:paraId="199AA319" w14:textId="77777777" w:rsidR="00D40151" w:rsidRPr="009E0DE1" w:rsidRDefault="00D40151" w:rsidP="00D40151">
      <w:pPr>
        <w:pStyle w:val="TH"/>
      </w:pPr>
      <w:r w:rsidRPr="009E0DE1">
        <w:object w:dxaOrig="7655" w:dyaOrig="3683" w14:anchorId="4C9AEC57">
          <v:shape id="_x0000_i1081" type="#_x0000_t75" style="width:381.75pt;height:185.25pt" o:ole="">
            <v:imagedata r:id="rId123" o:title=""/>
          </v:shape>
          <o:OLEObject Type="Embed" ProgID="Word.Picture.8" ShapeID="_x0000_i1081" DrawAspect="Content" ObjectID="_1686048645" r:id="rId124"/>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99" w:name="_Toc20149769"/>
      <w:bookmarkStart w:id="1100" w:name="_Toc27846561"/>
      <w:bookmarkStart w:id="1101" w:name="_Toc36187686"/>
      <w:bookmarkStart w:id="1102" w:name="_Toc45183590"/>
      <w:bookmarkStart w:id="1103" w:name="_Toc47342432"/>
      <w:bookmarkStart w:id="1104" w:name="_Toc51769132"/>
      <w:bookmarkStart w:id="1105" w:name="_Toc75356785"/>
      <w:r w:rsidRPr="009E0DE1">
        <w:rPr>
          <w:lang w:eastAsia="ko-KR"/>
        </w:rPr>
        <w:t>5.6.5</w:t>
      </w:r>
      <w:r w:rsidRPr="009E0DE1">
        <w:rPr>
          <w:lang w:eastAsia="ko-KR"/>
        </w:rPr>
        <w:tab/>
        <w:t>Support for Local Area Data Network</w:t>
      </w:r>
      <w:bookmarkEnd w:id="1099"/>
      <w:bookmarkEnd w:id="1100"/>
      <w:bookmarkEnd w:id="1101"/>
      <w:bookmarkEnd w:id="1102"/>
      <w:bookmarkEnd w:id="1103"/>
      <w:bookmarkEnd w:id="1104"/>
      <w:bookmarkEnd w:id="1105"/>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58362BE8"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w:t>
      </w:r>
      <w:r w:rsidR="00960CDA">
        <w:t xml:space="preserve">s </w:t>
      </w:r>
      <w:r w:rsidRPr="009E0DE1">
        <w:t>4.2.4</w:t>
      </w:r>
      <w:r w:rsidR="00960CDA">
        <w:t xml:space="preserve"> / </w:t>
      </w:r>
      <w:r w:rsidRPr="009E0DE1">
        <w:t xml:space="preserve">4.2.2.2.2 </w:t>
      </w:r>
      <w:r w:rsidR="00960CDA">
        <w:t>of</w:t>
      </w:r>
      <w:r w:rsidRPr="009E0DE1">
        <w:t xml:space="preserve">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06" w:name="OLE_LINK138"/>
      <w:bookmarkStart w:id="1107" w:name="OLE_LINK139"/>
      <w:r w:rsidRPr="009E0DE1">
        <w:t>about the UE presence in</w:t>
      </w:r>
      <w:bookmarkEnd w:id="1106"/>
      <w:bookmarkEnd w:id="1107"/>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108" w:name="_Toc20149770"/>
      <w:bookmarkStart w:id="1109" w:name="_Toc27846562"/>
      <w:bookmarkStart w:id="1110" w:name="_Toc36187687"/>
      <w:bookmarkStart w:id="1111" w:name="_Toc45183591"/>
      <w:bookmarkStart w:id="1112" w:name="_Toc47342433"/>
      <w:bookmarkStart w:id="1113"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114" w:name="_Toc75356786"/>
      <w:r w:rsidRPr="009E0DE1">
        <w:t>5.6.6</w:t>
      </w:r>
      <w:r w:rsidRPr="009E0DE1">
        <w:tab/>
        <w:t>Secondary authentication/authorization by a DN-AAA server during the establishment of a PDU Session</w:t>
      </w:r>
      <w:bookmarkEnd w:id="1108"/>
      <w:bookmarkEnd w:id="1109"/>
      <w:bookmarkEnd w:id="1110"/>
      <w:bookmarkEnd w:id="1111"/>
      <w:bookmarkEnd w:id="1112"/>
      <w:bookmarkEnd w:id="1113"/>
      <w:bookmarkEnd w:id="1114"/>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75B03313" w14:textId="6F6D9159" w:rsidR="00607A94" w:rsidRDefault="00607A94" w:rsidP="00562E84">
      <w:pPr>
        <w:pStyle w:val="B2"/>
      </w:pPr>
      <w:r>
        <w:t>-</w:t>
      </w:r>
      <w:r>
        <w:tab/>
        <w:t>L2TP information, such as LNS IP address and/or LNS host name, as described in TS 29.561 [132].</w:t>
      </w:r>
    </w:p>
    <w:p w14:paraId="5F014B0C" w14:textId="52327B4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7A8C1CB0" w14:textId="6C359428" w:rsidR="00BA212C" w:rsidRDefault="00BA212C" w:rsidP="00562E84">
      <w:r>
        <w:t>The UE may support remote provisioning of credentials for secondary authentication/authorization, as specified in clause 5.39.</w:t>
      </w:r>
    </w:p>
    <w:p w14:paraId="5DB23EF9" w14:textId="376E9D0C" w:rsidR="00D40151" w:rsidRDefault="00D40151" w:rsidP="00D40151">
      <w:r>
        <w:t>SMF policies or subscription information (such as defined in</w:t>
      </w:r>
      <w:r w:rsidR="00960CDA" w:rsidRPr="00960CDA">
        <w:t xml:space="preserve"> </w:t>
      </w:r>
      <w:r w:rsidR="00960CDA">
        <w:t>Table 5.2.3.3.1</w:t>
      </w:r>
      <w:r>
        <w:t xml:space="preserve"> </w:t>
      </w:r>
      <w:r w:rsidR="00960CDA">
        <w:t xml:space="preserve">of </w:t>
      </w:r>
      <w:r>
        <w:t>TS 23.502 [3])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0C669C3F" w:rsidR="00D40151" w:rsidRPr="009E0DE1" w:rsidRDefault="00D40151" w:rsidP="00D40151">
      <w:r w:rsidRPr="009E0DE1">
        <w:t xml:space="preserve">At any time, a DN-AAA server or SMF may trigger Secondary Re-authentication procedure for a PDU Session established with Secondary Authentication as specified in clause 11.1.3 </w:t>
      </w:r>
      <w:r w:rsidR="00960CDA">
        <w:t>of</w:t>
      </w:r>
      <w:r w:rsidRPr="009E0DE1">
        <w:t xml:space="preserve">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5B97842B" w:rsidR="00D40151" w:rsidRDefault="00D40151" w:rsidP="00D40151">
      <w:r>
        <w:t>The procedure for secondary authentication/authorization by a DN-AAA server during the establishment of a PDU Session is described in</w:t>
      </w:r>
      <w:r w:rsidR="00960CDA" w:rsidRPr="00960CDA">
        <w:t xml:space="preserve"> </w:t>
      </w:r>
      <w:r w:rsidR="00960CDA">
        <w:t>clause 4.3.2.3</w:t>
      </w:r>
      <w:r>
        <w:t xml:space="preserve"> </w:t>
      </w:r>
      <w:r w:rsidR="00960CDA">
        <w:t xml:space="preserve">of </w:t>
      </w:r>
      <w:r>
        <w:t>TS 23.502 [3].</w:t>
      </w:r>
    </w:p>
    <w:p w14:paraId="77EE2F31" w14:textId="53D75FA3" w:rsidR="00182EE7" w:rsidRDefault="00182EE7" w:rsidP="00182EE7">
      <w:bookmarkStart w:id="1115" w:name="_Toc20149771"/>
      <w:bookmarkStart w:id="1116" w:name="_Toc27846563"/>
      <w:bookmarkStart w:id="1117" w:name="_Toc36187688"/>
      <w:bookmarkStart w:id="1118" w:name="_Toc45183592"/>
      <w:bookmarkStart w:id="1119" w:name="_Toc47342434"/>
      <w:bookmarkStart w:id="1120" w:name="_Toc51769134"/>
      <w:r>
        <w:t>The support for L2TP on N6 is further specified in clause 5.8.2.16, and the procedure for establishment of L2TP tunnelling on N6 for a PDU Session is described in clause 4.3.2.4 of TS 23.502 [3].</w:t>
      </w:r>
    </w:p>
    <w:p w14:paraId="07955D98" w14:textId="394BAB22" w:rsidR="00182EE7" w:rsidRDefault="00182EE7" w:rsidP="00562E84">
      <w:pPr>
        <w:pStyle w:val="NO"/>
      </w:pPr>
      <w:r>
        <w:t>NOTE 5:</w:t>
      </w:r>
      <w:r>
        <w:tab/>
        <w:t>The L2TP Tunnel information sent to the SMF can e.g. be provisioned in the DN-AAA server per DNN/S-NSSAI or per SUPI or GPSI.</w:t>
      </w:r>
    </w:p>
    <w:p w14:paraId="52E31176" w14:textId="77777777" w:rsidR="00D40151" w:rsidRPr="009E0DE1" w:rsidRDefault="00D40151" w:rsidP="00D40151">
      <w:pPr>
        <w:pStyle w:val="Heading3"/>
      </w:pPr>
      <w:bookmarkStart w:id="1121" w:name="_Toc75356787"/>
      <w:r w:rsidRPr="009E0DE1">
        <w:t>5.6.7</w:t>
      </w:r>
      <w:r w:rsidRPr="009E0DE1">
        <w:tab/>
        <w:t>Application Function influence on traffic routing</w:t>
      </w:r>
      <w:bookmarkEnd w:id="1115"/>
      <w:bookmarkEnd w:id="1116"/>
      <w:bookmarkEnd w:id="1117"/>
      <w:bookmarkEnd w:id="1118"/>
      <w:bookmarkEnd w:id="1119"/>
      <w:bookmarkEnd w:id="1120"/>
      <w:bookmarkEnd w:id="1121"/>
    </w:p>
    <w:p w14:paraId="6C21AF90" w14:textId="77777777" w:rsidR="00D40151" w:rsidRDefault="00D40151" w:rsidP="00D40151">
      <w:pPr>
        <w:pStyle w:val="Heading4"/>
      </w:pPr>
      <w:bookmarkStart w:id="1122" w:name="_Toc20149772"/>
      <w:bookmarkStart w:id="1123" w:name="_Toc27846564"/>
      <w:bookmarkStart w:id="1124" w:name="_Toc36187689"/>
      <w:bookmarkStart w:id="1125" w:name="_Toc45183593"/>
      <w:bookmarkStart w:id="1126" w:name="_Toc47342435"/>
      <w:bookmarkStart w:id="1127" w:name="_Toc51769135"/>
      <w:bookmarkStart w:id="1128" w:name="_Toc75356788"/>
      <w:r>
        <w:t>5.6.7.1</w:t>
      </w:r>
      <w:r>
        <w:tab/>
        <w:t>General</w:t>
      </w:r>
      <w:bookmarkEnd w:id="1122"/>
      <w:bookmarkEnd w:id="1123"/>
      <w:bookmarkEnd w:id="1124"/>
      <w:bookmarkEnd w:id="1125"/>
      <w:bookmarkEnd w:id="1126"/>
      <w:bookmarkEnd w:id="1127"/>
      <w:bookmarkEnd w:id="1128"/>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Default="00960CDA" w:rsidP="00D40151">
      <w:r>
        <w:t>In the case of AF instance change, the AF may send request of AF relocation information.</w:t>
      </w:r>
    </w:p>
    <w:p w14:paraId="0AF431B0" w14:textId="5D74EA9B"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B04F2B" w:rsidRPr="009E0DE1" w14:paraId="47D66208" w14:textId="77777777" w:rsidTr="00B96062">
        <w:trPr>
          <w:cantSplit/>
          <w:jc w:val="center"/>
        </w:trPr>
        <w:tc>
          <w:tcPr>
            <w:tcW w:w="2329" w:type="dxa"/>
          </w:tcPr>
          <w:p w14:paraId="55C30E87" w14:textId="0A8757DD" w:rsidR="00B04F2B" w:rsidRPr="009E0DE1" w:rsidRDefault="00B04F2B" w:rsidP="00B04F2B">
            <w:pPr>
              <w:pStyle w:val="TAL"/>
            </w:pPr>
            <w:r>
              <w:t>Information for EAS IP Replacement in 5GC</w:t>
            </w:r>
          </w:p>
        </w:tc>
        <w:tc>
          <w:tcPr>
            <w:tcW w:w="2766" w:type="dxa"/>
          </w:tcPr>
          <w:p w14:paraId="371130CD" w14:textId="5BF34E2F" w:rsidR="00B04F2B" w:rsidRPr="009E0DE1" w:rsidRDefault="00B04F2B" w:rsidP="00B04F2B">
            <w:pPr>
              <w:pStyle w:val="TAL"/>
            </w:pPr>
            <w:r>
              <w:t>Indicates the Source EAS identifier and Target EAS identifier, (i.e. IP addresses and port numbers of the source and target EAS).</w:t>
            </w:r>
          </w:p>
        </w:tc>
        <w:tc>
          <w:tcPr>
            <w:tcW w:w="2893" w:type="dxa"/>
          </w:tcPr>
          <w:p w14:paraId="298A078F" w14:textId="27E7F7E2" w:rsidR="00B04F2B" w:rsidRPr="009E0DE1" w:rsidRDefault="00B04F2B" w:rsidP="00B04F2B">
            <w:pPr>
              <w:pStyle w:val="TAL"/>
              <w:rPr>
                <w:lang w:eastAsia="zh-CN"/>
              </w:rPr>
            </w:pPr>
            <w:r w:rsidRPr="009E0DE1">
              <w:rPr>
                <w:lang w:eastAsia="zh-CN"/>
              </w:rPr>
              <w:t>N/A</w:t>
            </w:r>
          </w:p>
        </w:tc>
        <w:tc>
          <w:tcPr>
            <w:tcW w:w="1643" w:type="dxa"/>
          </w:tcPr>
          <w:p w14:paraId="2F50BFAF" w14:textId="091D4E61" w:rsidR="00B04F2B" w:rsidRPr="0055338B" w:rsidRDefault="00B04F2B" w:rsidP="00B04F2B">
            <w:pPr>
              <w:pStyle w:val="TAL"/>
            </w:pPr>
            <w:r w:rsidRPr="0055338B">
              <w:t>Optional</w:t>
            </w:r>
          </w:p>
        </w:tc>
      </w:tr>
      <w:tr w:rsidR="00681FC7" w:rsidRPr="009E0DE1" w14:paraId="6CC0AFBA" w14:textId="77777777" w:rsidTr="00055D0B">
        <w:trPr>
          <w:cantSplit/>
          <w:jc w:val="center"/>
        </w:trPr>
        <w:tc>
          <w:tcPr>
            <w:tcW w:w="2329" w:type="dxa"/>
          </w:tcPr>
          <w:p w14:paraId="5272F1DB" w14:textId="5083A3A0" w:rsidR="00681FC7" w:rsidRPr="009E0DE1" w:rsidRDefault="00681FC7" w:rsidP="00055D0B">
            <w:pPr>
              <w:pStyle w:val="TAL"/>
            </w:pPr>
            <w:r>
              <w:t>User Plane Latency Requirement</w:t>
            </w:r>
          </w:p>
        </w:tc>
        <w:tc>
          <w:tcPr>
            <w:tcW w:w="2766" w:type="dxa"/>
          </w:tcPr>
          <w:p w14:paraId="1EB53C25" w14:textId="619A1659" w:rsidR="00681FC7" w:rsidRPr="009E0DE1" w:rsidRDefault="00681FC7" w:rsidP="00055D0B">
            <w:pPr>
              <w:pStyle w:val="TAL"/>
            </w:pPr>
            <w:r>
              <w:t>Indicates the user plane latency requirements</w:t>
            </w:r>
          </w:p>
        </w:tc>
        <w:tc>
          <w:tcPr>
            <w:tcW w:w="2893" w:type="dxa"/>
          </w:tcPr>
          <w:p w14:paraId="29D12C43" w14:textId="4BCCE315" w:rsidR="00681FC7" w:rsidRPr="009E0DE1" w:rsidRDefault="00681FC7" w:rsidP="00055D0B">
            <w:pPr>
              <w:pStyle w:val="TAL"/>
              <w:rPr>
                <w:lang w:eastAsia="zh-CN"/>
              </w:rPr>
            </w:pPr>
            <w:r>
              <w:rPr>
                <w:lang w:eastAsia="zh-CN"/>
              </w:rPr>
              <w:t>N/A</w:t>
            </w:r>
          </w:p>
        </w:tc>
        <w:tc>
          <w:tcPr>
            <w:tcW w:w="1643" w:type="dxa"/>
          </w:tcPr>
          <w:p w14:paraId="589BD17E" w14:textId="5503A336" w:rsidR="00681FC7" w:rsidRPr="0055338B" w:rsidRDefault="00681FC7" w:rsidP="00055D0B">
            <w:pPr>
              <w:pStyle w:val="TAL"/>
            </w:pPr>
            <w:r>
              <w:t>Optional</w:t>
            </w:r>
          </w:p>
        </w:tc>
      </w:tr>
      <w:tr w:rsidR="00960CDA" w:rsidRPr="009E0DE1" w14:paraId="6576E7D4" w14:textId="77777777" w:rsidTr="00960CDA">
        <w:trPr>
          <w:cantSplit/>
          <w:jc w:val="center"/>
        </w:trPr>
        <w:tc>
          <w:tcPr>
            <w:tcW w:w="2329" w:type="dxa"/>
          </w:tcPr>
          <w:p w14:paraId="2EC50A4B" w14:textId="005418B8" w:rsidR="00960CDA" w:rsidRPr="009E0DE1" w:rsidRDefault="00960CDA" w:rsidP="00960CDA">
            <w:pPr>
              <w:pStyle w:val="TAL"/>
            </w:pPr>
            <w:r>
              <w:t>Information on AF change</w:t>
            </w:r>
          </w:p>
        </w:tc>
        <w:tc>
          <w:tcPr>
            <w:tcW w:w="2766" w:type="dxa"/>
          </w:tcPr>
          <w:p w14:paraId="5828BE8E" w14:textId="572CCD30" w:rsidR="00960CDA" w:rsidRPr="009E0DE1" w:rsidRDefault="00960CDA" w:rsidP="00960CDA">
            <w:pPr>
              <w:pStyle w:val="TAL"/>
            </w:pPr>
            <w:r>
              <w:rPr>
                <w:lang w:eastAsia="zh-CN"/>
              </w:rPr>
              <w:t>N/A</w:t>
            </w:r>
          </w:p>
        </w:tc>
        <w:tc>
          <w:tcPr>
            <w:tcW w:w="2893" w:type="dxa"/>
          </w:tcPr>
          <w:p w14:paraId="2E23293A" w14:textId="537104BF" w:rsidR="00960CDA" w:rsidRPr="009E0DE1" w:rsidRDefault="00960CDA" w:rsidP="00960CDA">
            <w:pPr>
              <w:pStyle w:val="TAL"/>
              <w:rPr>
                <w:lang w:eastAsia="zh-CN"/>
              </w:rPr>
            </w:pPr>
            <w:r>
              <w:t>Indicates the AF instance relocation and relocation information.</w:t>
            </w:r>
          </w:p>
        </w:tc>
        <w:tc>
          <w:tcPr>
            <w:tcW w:w="1643" w:type="dxa"/>
          </w:tcPr>
          <w:p w14:paraId="15F14F2B" w14:textId="2F358497" w:rsidR="00960CDA" w:rsidRPr="0055338B" w:rsidRDefault="00960CDA" w:rsidP="00960CDA">
            <w:pPr>
              <w:pStyle w:val="TAL"/>
            </w:pPr>
            <w:r>
              <w:t>Optional</w:t>
            </w:r>
          </w:p>
        </w:tc>
      </w:tr>
      <w:tr w:rsidR="000F5D21" w:rsidRPr="009E0DE1" w14:paraId="466C1E27" w14:textId="77777777" w:rsidTr="00182EE7">
        <w:trPr>
          <w:cantSplit/>
          <w:jc w:val="center"/>
        </w:trPr>
        <w:tc>
          <w:tcPr>
            <w:tcW w:w="2329" w:type="dxa"/>
          </w:tcPr>
          <w:p w14:paraId="1EEDC4A3" w14:textId="4D32A7FB" w:rsidR="000F5D21" w:rsidRPr="009E0DE1" w:rsidRDefault="000F5D21" w:rsidP="000F5D21">
            <w:pPr>
              <w:pStyle w:val="TAL"/>
            </w:pPr>
            <w:r>
              <w:t>Indication for EAS Relocation</w:t>
            </w:r>
          </w:p>
        </w:tc>
        <w:tc>
          <w:tcPr>
            <w:tcW w:w="2766" w:type="dxa"/>
          </w:tcPr>
          <w:p w14:paraId="229D6793" w14:textId="4825375B" w:rsidR="000F5D21" w:rsidRPr="009E0DE1" w:rsidRDefault="000F5D21" w:rsidP="000F5D21">
            <w:pPr>
              <w:pStyle w:val="TAL"/>
            </w:pPr>
            <w:r>
              <w:t>Indicates the EAS relocation of the application(s)</w:t>
            </w:r>
          </w:p>
        </w:tc>
        <w:tc>
          <w:tcPr>
            <w:tcW w:w="2893" w:type="dxa"/>
          </w:tcPr>
          <w:p w14:paraId="0B9B3B63" w14:textId="0FFBC8F8" w:rsidR="000F5D21" w:rsidRPr="009E0DE1" w:rsidRDefault="000F5D21" w:rsidP="000F5D21">
            <w:pPr>
              <w:pStyle w:val="TAL"/>
              <w:rPr>
                <w:lang w:eastAsia="zh-CN"/>
              </w:rPr>
            </w:pPr>
            <w:r>
              <w:rPr>
                <w:lang w:eastAsia="zh-CN"/>
              </w:rPr>
              <w:t>N/A</w:t>
            </w:r>
          </w:p>
        </w:tc>
        <w:tc>
          <w:tcPr>
            <w:tcW w:w="1643" w:type="dxa"/>
          </w:tcPr>
          <w:p w14:paraId="5D41F54B" w14:textId="49598246" w:rsidR="000F5D21" w:rsidRPr="0055338B" w:rsidRDefault="000F5D21" w:rsidP="000F5D21">
            <w:pPr>
              <w:pStyle w:val="TAL"/>
            </w:pPr>
            <w:r>
              <w:t>Optional</w:t>
            </w:r>
          </w:p>
        </w:tc>
      </w:tr>
      <w:tr w:rsidR="000F5D21" w:rsidRPr="009E0DE1" w14:paraId="6FDCEC3D" w14:textId="77777777" w:rsidTr="00FD5C4A">
        <w:trPr>
          <w:cantSplit/>
          <w:jc w:val="center"/>
        </w:trPr>
        <w:tc>
          <w:tcPr>
            <w:tcW w:w="9631" w:type="dxa"/>
            <w:gridSpan w:val="4"/>
          </w:tcPr>
          <w:p w14:paraId="2C3D0637" w14:textId="77777777" w:rsidR="000F5D21" w:rsidRDefault="000F5D21" w:rsidP="000F5D21">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0F5D21" w:rsidRDefault="000F5D21" w:rsidP="000F5D21">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0F5D21" w:rsidRPr="009E0DE1" w:rsidRDefault="000F5D21" w:rsidP="000F5D21">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Default="00960CDA" w:rsidP="00D40151">
      <w:pPr>
        <w:pStyle w:val="B2"/>
      </w:pPr>
      <w:r>
        <w:t>-</w:t>
      </w:r>
      <w:r>
        <w:tab/>
        <w:t>Notification target address for receiving event notification.</w:t>
      </w:r>
    </w:p>
    <w:p w14:paraId="7E2F89DF" w14:textId="3EAC974E"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Default="006D2D57" w:rsidP="006D2D57">
      <w:pPr>
        <w:pStyle w:val="B1"/>
      </w:pPr>
      <w:r>
        <w:t>11)</w:t>
      </w:r>
      <w:r>
        <w:tab/>
      </w:r>
      <w:r w:rsidR="00B04F2B">
        <w:t xml:space="preserve">Information for EAS IP Replacement in 5GC. </w:t>
      </w:r>
      <w:r>
        <w:t xml:space="preserve">This indicates the </w:t>
      </w:r>
      <w:r w:rsidR="00B04F2B">
        <w:t xml:space="preserve">Source EAS identifier and Target EAS identifier (i.e. </w:t>
      </w:r>
      <w:r>
        <w:t>IP address</w:t>
      </w:r>
      <w:r w:rsidR="00B04F2B">
        <w:t>es</w:t>
      </w:r>
      <w:r>
        <w:t xml:space="preserve"> and port number</w:t>
      </w:r>
      <w:r w:rsidR="00B04F2B">
        <w:t>s</w:t>
      </w:r>
      <w:r>
        <w:t xml:space="preserve"> of the source</w:t>
      </w:r>
      <w:r w:rsidR="00B04F2B">
        <w:t xml:space="preserve"> and target</w:t>
      </w:r>
      <w:r>
        <w:t xml:space="preserve"> EAS</w:t>
      </w:r>
      <w:r w:rsidR="00B04F2B">
        <w:t>)</w:t>
      </w:r>
      <w:r>
        <w:t xml:space="preserve"> for a service subject to Edge Computing.</w:t>
      </w:r>
    </w:p>
    <w:p w14:paraId="7842B686" w14:textId="195F71EB" w:rsidR="00681FC7" w:rsidRDefault="00681FC7" w:rsidP="006D2D57">
      <w:pPr>
        <w:pStyle w:val="B1"/>
      </w:pPr>
      <w:r>
        <w:t>12)</w:t>
      </w:r>
      <w:r>
        <w:tab/>
        <w:t>User Plane Latency Requirement. This includes AF requirements for User Plane latency. (see</w:t>
      </w:r>
      <w:r w:rsidR="00D602DF">
        <w:t xml:space="preserve"> clause 6.3.6</w:t>
      </w:r>
      <w:r>
        <w:t xml:space="preserve"> </w:t>
      </w:r>
      <w:r w:rsidR="00D602DF">
        <w:t xml:space="preserve">of </w:t>
      </w:r>
      <w:r>
        <w:t>TS 23.548 [130]).</w:t>
      </w:r>
    </w:p>
    <w:p w14:paraId="2E3045BE" w14:textId="6754B7EB" w:rsidR="00960CDA" w:rsidRDefault="00960CDA" w:rsidP="006D2D57">
      <w:pPr>
        <w:pStyle w:val="B1"/>
      </w:pPr>
      <w:r>
        <w:t>13)</w:t>
      </w:r>
      <w:r>
        <w:tab/>
        <w:t>Information on AF change. The AF relocation information includes:</w:t>
      </w:r>
    </w:p>
    <w:p w14:paraId="7C2B72DA" w14:textId="77777777" w:rsidR="00960CDA" w:rsidRDefault="00960CDA" w:rsidP="00562E84">
      <w:pPr>
        <w:pStyle w:val="B2"/>
      </w:pPr>
      <w:r>
        <w:t>-</w:t>
      </w:r>
      <w:r>
        <w:tab/>
        <w:t>AF ID: the identifier of the target AF instance.</w:t>
      </w:r>
    </w:p>
    <w:p w14:paraId="29193B0C" w14:textId="54DAB7D7" w:rsidR="00960CDA" w:rsidRDefault="00960CDA" w:rsidP="00562E84">
      <w:pPr>
        <w:pStyle w:val="NO"/>
      </w:pPr>
      <w:r>
        <w:t>NOTE 3:</w:t>
      </w:r>
      <w:r>
        <w:tab/>
        <w:t>The AF relocation information is applicable for interaction with NEF only and it is not stored in UDR or transferred to PCF, even for the case AF directly interacts with PCF.</w:t>
      </w:r>
    </w:p>
    <w:p w14:paraId="0EC314A9" w14:textId="42CE77D7" w:rsidR="000F5D21" w:rsidRDefault="000F5D21" w:rsidP="006D2D57">
      <w:pPr>
        <w:pStyle w:val="B1"/>
      </w:pPr>
      <w:r>
        <w:t>14)</w:t>
      </w:r>
      <w:r>
        <w:tab/>
        <w:t>Indication for EAS relocation. This indicates the application(s) are to be relocated.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02AFFEA" w:rsidR="00D40151" w:rsidRDefault="00D40151" w:rsidP="00D40151">
      <w:pPr>
        <w:pStyle w:val="NO"/>
      </w:pPr>
      <w:r>
        <w:t>NOTE </w:t>
      </w:r>
      <w:r w:rsidR="00960CDA">
        <w:t>4</w:t>
      </w:r>
      <w:r>
        <w:t>:</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A8A4EC" w:rsidR="00D40151" w:rsidRPr="009E0DE1" w:rsidRDefault="00D40151" w:rsidP="00D40151">
      <w:pPr>
        <w:pStyle w:val="NO"/>
      </w:pPr>
      <w:r w:rsidRPr="009E0DE1">
        <w:t>NOTE </w:t>
      </w:r>
      <w:r w:rsidR="00960CDA">
        <w:t>5</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1CCBE7AD" w:rsidR="00D40151" w:rsidRPr="009E0DE1" w:rsidRDefault="00D40151" w:rsidP="00D40151">
      <w:pPr>
        <w:pStyle w:val="NO"/>
      </w:pPr>
      <w:r w:rsidRPr="009E0DE1">
        <w:rPr>
          <w:lang w:eastAsia="zh-CN"/>
        </w:rPr>
        <w:t>NOTE </w:t>
      </w:r>
      <w:r w:rsidR="00960CDA">
        <w:rPr>
          <w:lang w:eastAsia="zh-CN"/>
        </w:rPr>
        <w:t>6</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29D9A51A"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t xml:space="preserve"> The PCF authorizes the AF request of User Plane Latency Requirements. If the PCF determines that the requirements can't be authorized, the PCF rejects the AF request.</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w:t>
      </w:r>
      <w:r w:rsidR="000F5D21">
        <w:t xml:space="preserve"> and/or DN Performance analytics</w:t>
      </w:r>
      <w:r w:rsidR="00405088">
        <w:t xml:space="preserve"> per UP path (including UPF and/or DNAI and/or AS instance) as defined in clause 6.4.3</w:t>
      </w:r>
      <w:r w:rsidR="000F5D21">
        <w:t xml:space="preserve"> and clause 6.14.3, respectively</w:t>
      </w:r>
      <w:r w:rsidR="00405088">
        <w:t xml:space="preserve">, </w:t>
      </w:r>
      <w:r w:rsidR="000F5D21">
        <w:t xml:space="preserve">of </w:t>
      </w:r>
      <w:r w:rsidR="00405088">
        <w:t>TS 23.288 [86]</w:t>
      </w:r>
      <w:r w:rsidRPr="009E0DE1">
        <w:t xml:space="preserve"> into account to:</w:t>
      </w:r>
    </w:p>
    <w:p w14:paraId="5D18924B" w14:textId="50BC4523"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t xml:space="preserve"> If the user plane latency requirement is included in the PCC rules, the SMF chooses the PSA UPF that satisfies the user plane latency requirement.</w:t>
      </w:r>
      <w: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29" w:name="_Toc20149773"/>
      <w:bookmarkStart w:id="1130" w:name="_Toc27846565"/>
      <w:bookmarkStart w:id="1131" w:name="_Toc36187690"/>
      <w:bookmarkStart w:id="1132" w:name="_Toc45183594"/>
      <w:bookmarkStart w:id="1133" w:name="_Toc47342436"/>
      <w:bookmarkStart w:id="1134" w:name="_Toc51769136"/>
      <w:bookmarkStart w:id="1135" w:name="_Toc75356789"/>
      <w:r>
        <w:t>5.6.7.2</w:t>
      </w:r>
      <w:r>
        <w:tab/>
        <w:t>Enhancement of UP path management based on the coordination with AFs</w:t>
      </w:r>
      <w:bookmarkEnd w:id="1129"/>
      <w:bookmarkEnd w:id="1130"/>
      <w:bookmarkEnd w:id="1131"/>
      <w:bookmarkEnd w:id="1132"/>
      <w:bookmarkEnd w:id="1133"/>
      <w:bookmarkEnd w:id="1134"/>
      <w:bookmarkEnd w:id="1135"/>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Default="000F5D21" w:rsidP="00D40151">
      <w:pPr>
        <w:rPr>
          <w:lang w:eastAsia="x-none"/>
        </w:rPr>
      </w:pPr>
      <w:r>
        <w:rPr>
          <w:lang w:eastAsia="x-none"/>
        </w:rPr>
        <w:t>The AF can include the EAS relocation Indication to indicate the application(s) to be relocated.</w:t>
      </w:r>
    </w:p>
    <w:p w14:paraId="4FD0980C" w14:textId="4F381C3C"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99B537B" w14:textId="51BA4D59" w:rsidR="00B04F2B" w:rsidRDefault="00B04F2B" w:rsidP="00B04F2B">
      <w:pPr>
        <w:rPr>
          <w:lang w:eastAsia="x-none"/>
        </w:rPr>
      </w:pPr>
      <w:bookmarkStart w:id="1136" w:name="_Toc20149774"/>
      <w:bookmarkStart w:id="1137" w:name="_Toc27846566"/>
      <w:bookmarkStart w:id="1138" w:name="_Toc36187691"/>
      <w:bookmarkStart w:id="1139" w:name="_Toc45183595"/>
      <w:bookmarkStart w:id="1140" w:name="_Toc47342437"/>
      <w:bookmarkStart w:id="1141" w:name="_Toc51769137"/>
      <w:r>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Pr>
          <w:lang w:eastAsia="x-none"/>
        </w:rPr>
        <w:t xml:space="preserve"> clause 6.3.5</w:t>
      </w:r>
      <w:r>
        <w:rPr>
          <w:lang w:eastAsia="x-none"/>
        </w:rPr>
        <w:t xml:space="preserve"> </w:t>
      </w:r>
      <w:r w:rsidR="00960CDA">
        <w:rPr>
          <w:lang w:eastAsia="x-none"/>
        </w:rPr>
        <w:t xml:space="preserve">of </w:t>
      </w:r>
      <w:r>
        <w:rPr>
          <w:lang w:eastAsia="x-none"/>
        </w:rPr>
        <w:t>TS 23.548 [130].</w:t>
      </w:r>
    </w:p>
    <w:p w14:paraId="4B6A3F92" w14:textId="77777777" w:rsidR="00D40151" w:rsidRPr="009E0DE1" w:rsidRDefault="00D40151" w:rsidP="00D40151">
      <w:pPr>
        <w:pStyle w:val="Heading3"/>
        <w:rPr>
          <w:lang w:eastAsia="ko-KR"/>
        </w:rPr>
      </w:pPr>
      <w:bookmarkStart w:id="1142" w:name="_Toc75356790"/>
      <w:r w:rsidRPr="009E0DE1">
        <w:rPr>
          <w:lang w:eastAsia="ko-KR"/>
        </w:rPr>
        <w:t>5.6.8</w:t>
      </w:r>
      <w:r w:rsidRPr="009E0DE1">
        <w:rPr>
          <w:lang w:eastAsia="ko-KR"/>
        </w:rPr>
        <w:tab/>
        <w:t>Selective activation and deactivation of UP connection of existing PDU Session</w:t>
      </w:r>
      <w:bookmarkEnd w:id="1136"/>
      <w:bookmarkEnd w:id="1137"/>
      <w:bookmarkEnd w:id="1138"/>
      <w:bookmarkEnd w:id="1139"/>
      <w:bookmarkEnd w:id="1140"/>
      <w:bookmarkEnd w:id="1141"/>
      <w:bookmarkEnd w:id="1142"/>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0544DCE3" w:rsidR="00D40151" w:rsidRPr="009E0DE1" w:rsidRDefault="00D40151" w:rsidP="00D40151">
      <w:r w:rsidRPr="009E0DE1">
        <w:t xml:space="preserve">A UE in the CM-CONNECTED state invokes a </w:t>
      </w:r>
      <w:r w:rsidRPr="009E0DE1">
        <w:rPr>
          <w:lang w:eastAsia="zh-CN"/>
        </w:rPr>
        <w:t>Service Request (see</w:t>
      </w:r>
      <w:r w:rsidR="00D602DF" w:rsidRPr="00D602DF">
        <w:t xml:space="preserve"> </w:t>
      </w:r>
      <w:r w:rsidR="00D602DF" w:rsidRPr="009E0DE1">
        <w:t>clause 4.2.3.2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t>23.502</w:t>
      </w:r>
      <w:r>
        <w:rPr>
          <w:lang w:eastAsia="zh-CN"/>
        </w:rPr>
        <w:t> </w:t>
      </w:r>
      <w:r w:rsidRPr="009E0DE1">
        <w:t>[3]</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43" w:name="_Hlk529972657"/>
      <w:r w:rsidRPr="00B52D4C">
        <w:rPr>
          <w:lang w:eastAsia="zh-CN"/>
        </w:rPr>
        <w:t>If a PDU Session is an always-on PDU Session, the SMF should not deactivate a UP connection of this PDU Session</w:t>
      </w:r>
      <w:bookmarkEnd w:id="1143"/>
      <w:r w:rsidRPr="00B52D4C">
        <w:rPr>
          <w:lang w:eastAsia="zh-CN"/>
        </w:rPr>
        <w:t xml:space="preserve"> due to inactivity.</w:t>
      </w:r>
    </w:p>
    <w:p w14:paraId="7CDAA3D1" w14:textId="77777777" w:rsidR="00D40151" w:rsidRPr="009E0DE1" w:rsidRDefault="00D40151" w:rsidP="00D40151">
      <w:pPr>
        <w:pStyle w:val="Heading3"/>
      </w:pPr>
      <w:bookmarkStart w:id="1144" w:name="_Toc20149775"/>
      <w:bookmarkStart w:id="1145" w:name="_Toc27846567"/>
      <w:bookmarkStart w:id="1146" w:name="_Toc36187692"/>
      <w:bookmarkStart w:id="1147" w:name="_Toc45183596"/>
      <w:bookmarkStart w:id="1148" w:name="_Toc47342438"/>
      <w:bookmarkStart w:id="1149" w:name="_Toc51769138"/>
      <w:bookmarkStart w:id="1150" w:name="_Toc75356791"/>
      <w:r w:rsidRPr="009E0DE1">
        <w:t>5.6.9</w:t>
      </w:r>
      <w:r w:rsidRPr="009E0DE1">
        <w:tab/>
        <w:t>Session and Service Continuity</w:t>
      </w:r>
      <w:bookmarkEnd w:id="1144"/>
      <w:bookmarkEnd w:id="1145"/>
      <w:bookmarkEnd w:id="1146"/>
      <w:bookmarkEnd w:id="1147"/>
      <w:bookmarkEnd w:id="1148"/>
      <w:bookmarkEnd w:id="1149"/>
      <w:bookmarkEnd w:id="1150"/>
    </w:p>
    <w:p w14:paraId="6ACB8A79" w14:textId="77777777" w:rsidR="00D40151" w:rsidRPr="009E0DE1" w:rsidRDefault="00D40151" w:rsidP="00D40151">
      <w:pPr>
        <w:pStyle w:val="Heading4"/>
      </w:pPr>
      <w:bookmarkStart w:id="1151" w:name="_Toc20149776"/>
      <w:bookmarkStart w:id="1152" w:name="_Toc27846568"/>
      <w:bookmarkStart w:id="1153" w:name="_Toc36187693"/>
      <w:bookmarkStart w:id="1154" w:name="_Toc45183597"/>
      <w:bookmarkStart w:id="1155" w:name="_Toc47342439"/>
      <w:bookmarkStart w:id="1156" w:name="_Toc51769139"/>
      <w:bookmarkStart w:id="1157" w:name="_Toc75356792"/>
      <w:r w:rsidRPr="009E0DE1">
        <w:t>5.6.9.1</w:t>
      </w:r>
      <w:r w:rsidRPr="009E0DE1">
        <w:tab/>
        <w:t>General</w:t>
      </w:r>
      <w:bookmarkEnd w:id="1151"/>
      <w:bookmarkEnd w:id="1152"/>
      <w:bookmarkEnd w:id="1153"/>
      <w:bookmarkEnd w:id="1154"/>
      <w:bookmarkEnd w:id="1155"/>
      <w:bookmarkEnd w:id="1156"/>
      <w:bookmarkEnd w:id="1157"/>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58" w:name="_Toc20149777"/>
      <w:bookmarkStart w:id="1159" w:name="_Toc27846569"/>
      <w:bookmarkStart w:id="1160" w:name="_Toc36187694"/>
      <w:bookmarkStart w:id="1161" w:name="_Toc45183598"/>
      <w:bookmarkStart w:id="1162" w:name="_Toc47342440"/>
      <w:bookmarkStart w:id="1163" w:name="_Toc51769140"/>
      <w:bookmarkStart w:id="1164" w:name="_Toc75356793"/>
      <w:r w:rsidRPr="009E0DE1">
        <w:t>5.6.9.2</w:t>
      </w:r>
      <w:r w:rsidRPr="009E0DE1">
        <w:tab/>
        <w:t>SSC mode</w:t>
      </w:r>
      <w:bookmarkEnd w:id="1158"/>
      <w:bookmarkEnd w:id="1159"/>
      <w:bookmarkEnd w:id="1160"/>
      <w:bookmarkEnd w:id="1161"/>
      <w:bookmarkEnd w:id="1162"/>
      <w:bookmarkEnd w:id="1163"/>
      <w:bookmarkEnd w:id="1164"/>
    </w:p>
    <w:p w14:paraId="5008C7DD" w14:textId="77777777" w:rsidR="00D40151" w:rsidRPr="009E0DE1" w:rsidRDefault="00D40151" w:rsidP="00D40151">
      <w:pPr>
        <w:pStyle w:val="Heading5"/>
      </w:pPr>
      <w:bookmarkStart w:id="1165" w:name="_Toc20149778"/>
      <w:bookmarkStart w:id="1166" w:name="_Toc27846570"/>
      <w:bookmarkStart w:id="1167" w:name="_Toc36187695"/>
      <w:bookmarkStart w:id="1168" w:name="_Toc45183599"/>
      <w:bookmarkStart w:id="1169" w:name="_Toc47342441"/>
      <w:bookmarkStart w:id="1170" w:name="_Toc51769141"/>
      <w:bookmarkStart w:id="1171" w:name="_Toc75356794"/>
      <w:r w:rsidRPr="009E0DE1">
        <w:t>5.6.9.2.1</w:t>
      </w:r>
      <w:r w:rsidRPr="009E0DE1">
        <w:tab/>
        <w:t>SSC Mode 1</w:t>
      </w:r>
      <w:bookmarkEnd w:id="1165"/>
      <w:bookmarkEnd w:id="1166"/>
      <w:bookmarkEnd w:id="1167"/>
      <w:bookmarkEnd w:id="1168"/>
      <w:bookmarkEnd w:id="1169"/>
      <w:bookmarkEnd w:id="1170"/>
      <w:bookmarkEnd w:id="1171"/>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72" w:name="_Toc20149779"/>
      <w:bookmarkStart w:id="1173" w:name="_Toc27846571"/>
      <w:bookmarkStart w:id="1174" w:name="_Toc36187696"/>
      <w:bookmarkStart w:id="1175" w:name="_Toc45183600"/>
      <w:bookmarkStart w:id="1176" w:name="_Toc47342442"/>
      <w:bookmarkStart w:id="1177" w:name="_Toc51769142"/>
      <w:bookmarkStart w:id="1178" w:name="_Toc75356795"/>
      <w:r w:rsidRPr="009E0DE1">
        <w:t>5.6.9.2</w:t>
      </w:r>
      <w:r w:rsidRPr="009E0DE1">
        <w:rPr>
          <w:lang w:eastAsia="zh-CN"/>
        </w:rPr>
        <w:t>.2</w:t>
      </w:r>
      <w:r w:rsidRPr="009E0DE1">
        <w:tab/>
        <w:t>SSC Mode 2</w:t>
      </w:r>
      <w:bookmarkEnd w:id="1172"/>
      <w:bookmarkEnd w:id="1173"/>
      <w:bookmarkEnd w:id="1174"/>
      <w:bookmarkEnd w:id="1175"/>
      <w:bookmarkEnd w:id="1176"/>
      <w:bookmarkEnd w:id="1177"/>
      <w:bookmarkEnd w:id="1178"/>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79" w:name="_Toc20149780"/>
      <w:bookmarkStart w:id="1180" w:name="_Toc27846572"/>
      <w:bookmarkStart w:id="1181" w:name="_Toc36187697"/>
      <w:bookmarkStart w:id="1182" w:name="_Toc45183601"/>
      <w:bookmarkStart w:id="1183" w:name="_Toc47342443"/>
      <w:bookmarkStart w:id="1184" w:name="_Toc51769143"/>
      <w:bookmarkStart w:id="1185" w:name="_Toc75356796"/>
      <w:r w:rsidRPr="009E0DE1">
        <w:t>5.6.9.</w:t>
      </w:r>
      <w:r w:rsidRPr="009E0DE1">
        <w:rPr>
          <w:lang w:eastAsia="zh-CN"/>
        </w:rPr>
        <w:t>2.</w:t>
      </w:r>
      <w:r w:rsidRPr="009E0DE1">
        <w:t>3</w:t>
      </w:r>
      <w:r w:rsidRPr="009E0DE1">
        <w:tab/>
        <w:t>SSC Mode 3</w:t>
      </w:r>
      <w:bookmarkEnd w:id="1179"/>
      <w:bookmarkEnd w:id="1180"/>
      <w:bookmarkEnd w:id="1181"/>
      <w:bookmarkEnd w:id="1182"/>
      <w:bookmarkEnd w:id="1183"/>
      <w:bookmarkEnd w:id="1184"/>
      <w:bookmarkEnd w:id="1185"/>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271CCE88" w:rsidR="00D40151" w:rsidRPr="009E0DE1" w:rsidRDefault="00D40151" w:rsidP="00D40151">
      <w:r w:rsidRPr="009E0DE1">
        <w:t>After the new IP address/prefix has been allocated, the old IP address/prefix is maintained during some time indicated to the UE via NAS signalling (as described in</w:t>
      </w:r>
      <w:r w:rsidR="00960CDA" w:rsidRPr="009E0DE1">
        <w:t xml:space="preserve"> clause 4.3.5.2</w:t>
      </w:r>
      <w:r w:rsidRPr="009E0DE1">
        <w:t xml:space="preserve"> </w:t>
      </w:r>
      <w:r w:rsidR="00960CDA">
        <w:t xml:space="preserve">of </w:t>
      </w:r>
      <w:r w:rsidRPr="009E0DE1">
        <w:t>TS</w:t>
      </w:r>
      <w:r>
        <w:t> </w:t>
      </w:r>
      <w:r w:rsidRPr="009E0DE1">
        <w:t>23.502</w:t>
      </w:r>
      <w:r>
        <w:t> </w:t>
      </w:r>
      <w:r w:rsidRPr="009E0DE1">
        <w:t xml:space="preserve">[3]) or via Router Advertisement (as described in </w:t>
      </w:r>
      <w:r w:rsidR="00960CDA" w:rsidRPr="009E0DE1">
        <w:t>clause 4.3.5.3</w:t>
      </w:r>
      <w:r w:rsidR="00960CDA">
        <w:t xml:space="preserve"> of </w:t>
      </w:r>
      <w:r w:rsidRPr="009E0DE1">
        <w:t>TS</w:t>
      </w:r>
      <w:r>
        <w:t> </w:t>
      </w:r>
      <w:r w:rsidRPr="009E0DE1">
        <w:t>23.502</w:t>
      </w:r>
      <w:r>
        <w:t> </w:t>
      </w:r>
      <w:r w:rsidRPr="009E0DE1">
        <w:t>[3])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86" w:name="_Toc20149781"/>
      <w:bookmarkStart w:id="1187" w:name="_Toc27846573"/>
      <w:bookmarkStart w:id="1188" w:name="_Toc36187698"/>
      <w:bookmarkStart w:id="1189" w:name="_Toc45183602"/>
      <w:bookmarkStart w:id="1190" w:name="_Toc47342444"/>
      <w:bookmarkStart w:id="1191" w:name="_Toc51769144"/>
      <w:bookmarkStart w:id="1192" w:name="_Toc75356797"/>
      <w:r w:rsidRPr="009E0DE1">
        <w:t>5.</w:t>
      </w:r>
      <w:r w:rsidRPr="009E0DE1">
        <w:rPr>
          <w:lang w:eastAsia="zh-CN"/>
        </w:rPr>
        <w:t>6.9.3</w:t>
      </w:r>
      <w:r w:rsidRPr="009E0DE1">
        <w:tab/>
        <w:t>SSC mode selection</w:t>
      </w:r>
      <w:bookmarkEnd w:id="1186"/>
      <w:bookmarkEnd w:id="1187"/>
      <w:bookmarkEnd w:id="1188"/>
      <w:bookmarkEnd w:id="1189"/>
      <w:bookmarkEnd w:id="1190"/>
      <w:bookmarkEnd w:id="1191"/>
      <w:bookmarkEnd w:id="1192"/>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 xml:space="preserve">see </w:t>
      </w:r>
      <w:r w:rsidR="00960CDA">
        <w:rPr>
          <w:lang w:eastAsia="zh-CN"/>
        </w:rPr>
        <w:t>clause </w:t>
      </w:r>
      <w:r w:rsidR="00960CDA" w:rsidRPr="000E7C8E">
        <w:rPr>
          <w:lang w:eastAsia="zh-CN"/>
        </w:rPr>
        <w:t>6.6.2</w:t>
      </w:r>
      <w:r w:rsidR="00960CDA">
        <w:rPr>
          <w:lang w:eastAsia="zh-CN"/>
        </w:rPr>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00960CDA">
        <w:rPr>
          <w:lang w:eastAsia="zh-CN"/>
        </w:rPr>
        <w:t>clause </w:t>
      </w:r>
      <w:r w:rsidR="00960CDA" w:rsidRPr="000E7C8E">
        <w:t>6.6.2.3</w:t>
      </w:r>
      <w:r w:rsidR="00960CDA">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93" w:name="_Toc20149782"/>
      <w:bookmarkStart w:id="1194" w:name="_Toc27846574"/>
      <w:bookmarkStart w:id="1195" w:name="_Toc36187699"/>
      <w:bookmarkStart w:id="1196" w:name="_Toc45183603"/>
      <w:bookmarkStart w:id="1197" w:name="_Toc47342445"/>
      <w:bookmarkStart w:id="1198" w:name="_Toc51769145"/>
      <w:bookmarkStart w:id="1199" w:name="_Toc75356798"/>
      <w:r w:rsidRPr="009E0DE1">
        <w:t>5.6.10</w:t>
      </w:r>
      <w:r w:rsidRPr="009E0DE1">
        <w:tab/>
        <w:t>Specific aspects of different PDU Session types</w:t>
      </w:r>
      <w:bookmarkEnd w:id="1193"/>
      <w:bookmarkEnd w:id="1194"/>
      <w:bookmarkEnd w:id="1195"/>
      <w:bookmarkEnd w:id="1196"/>
      <w:bookmarkEnd w:id="1197"/>
      <w:bookmarkEnd w:id="1198"/>
      <w:bookmarkEnd w:id="1199"/>
    </w:p>
    <w:p w14:paraId="1CEFEF1C" w14:textId="77777777" w:rsidR="00D40151" w:rsidRPr="009E0DE1" w:rsidRDefault="00D40151" w:rsidP="00D40151">
      <w:pPr>
        <w:pStyle w:val="Heading4"/>
      </w:pPr>
      <w:bookmarkStart w:id="1200" w:name="_Toc20149783"/>
      <w:bookmarkStart w:id="1201" w:name="_Toc27846575"/>
      <w:bookmarkStart w:id="1202" w:name="_Toc36187700"/>
      <w:bookmarkStart w:id="1203" w:name="_Toc45183604"/>
      <w:bookmarkStart w:id="1204" w:name="_Toc47342446"/>
      <w:bookmarkStart w:id="1205" w:name="_Toc51769146"/>
      <w:bookmarkStart w:id="1206" w:name="_Toc75356799"/>
      <w:r w:rsidRPr="009E0DE1">
        <w:t>5.6.10.1</w:t>
      </w:r>
      <w:r w:rsidRPr="009E0DE1">
        <w:tab/>
        <w:t>Support of IP PDU Session type</w:t>
      </w:r>
      <w:bookmarkEnd w:id="1200"/>
      <w:bookmarkEnd w:id="1201"/>
      <w:bookmarkEnd w:id="1202"/>
      <w:bookmarkEnd w:id="1203"/>
      <w:bookmarkEnd w:id="1204"/>
      <w:bookmarkEnd w:id="1205"/>
      <w:bookmarkEnd w:id="1206"/>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07"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08" w:name="_Toc27846576"/>
      <w:bookmarkStart w:id="1209" w:name="_Toc36187701"/>
      <w:bookmarkStart w:id="1210" w:name="_Toc45183605"/>
      <w:bookmarkStart w:id="1211" w:name="_Toc47342447"/>
      <w:bookmarkStart w:id="1212" w:name="_Toc51769147"/>
      <w:bookmarkStart w:id="1213" w:name="_Toc75356800"/>
      <w:r w:rsidRPr="009E0DE1">
        <w:t>5.6.10.2</w:t>
      </w:r>
      <w:r w:rsidRPr="009E0DE1">
        <w:tab/>
        <w:t>Support of Ethernet PDU Session type</w:t>
      </w:r>
      <w:bookmarkEnd w:id="1207"/>
      <w:bookmarkEnd w:id="1208"/>
      <w:bookmarkEnd w:id="1209"/>
      <w:bookmarkEnd w:id="1210"/>
      <w:bookmarkEnd w:id="1211"/>
      <w:bookmarkEnd w:id="1212"/>
      <w:bookmarkEnd w:id="1213"/>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14" w:name="OLE_LINK158"/>
      <w:bookmarkStart w:id="1215" w:name="OLE_LINK159"/>
      <w:bookmarkStart w:id="1216" w:name="OLE_LINK154"/>
      <w:bookmarkStart w:id="1217" w:name="OLE_LINK155"/>
      <w:bookmarkStart w:id="1218" w:name="OLE_LINK156"/>
      <w:bookmarkStart w:id="1219" w:name="OLE_LINK157"/>
      <w:r w:rsidRPr="009E0DE1">
        <w:rPr>
          <w:rFonts w:eastAsia="SimSun"/>
          <w:lang w:eastAsia="zh-CN"/>
        </w:rPr>
        <w:t xml:space="preserve">Ethernet Packet Filter Set </w:t>
      </w:r>
      <w:bookmarkStart w:id="1220" w:name="OLE_LINK148"/>
      <w:bookmarkStart w:id="1221" w:name="OLE_LINK149"/>
      <w:r w:rsidRPr="009E0DE1">
        <w:rPr>
          <w:rFonts w:eastAsia="SimSun"/>
          <w:lang w:eastAsia="zh-CN"/>
        </w:rPr>
        <w:t xml:space="preserve">and </w:t>
      </w:r>
      <w:bookmarkStart w:id="1222" w:name="OLE_LINK150"/>
      <w:bookmarkStart w:id="1223" w:name="OLE_LINK151"/>
      <w:r w:rsidRPr="009E0DE1">
        <w:rPr>
          <w:rFonts w:eastAsia="SimSun"/>
          <w:lang w:eastAsia="zh-CN"/>
        </w:rPr>
        <w:t>forward</w:t>
      </w:r>
      <w:bookmarkEnd w:id="1222"/>
      <w:bookmarkEnd w:id="1223"/>
      <w:r w:rsidRPr="009E0DE1">
        <w:rPr>
          <w:rFonts w:eastAsia="SimSun"/>
          <w:lang w:eastAsia="zh-CN"/>
        </w:rPr>
        <w:t xml:space="preserve">ing </w:t>
      </w:r>
      <w:bookmarkEnd w:id="1220"/>
      <w:bookmarkEnd w:id="1221"/>
      <w:r w:rsidRPr="009E0DE1">
        <w:rPr>
          <w:rFonts w:eastAsia="SimSun"/>
          <w:lang w:eastAsia="zh-CN"/>
        </w:rPr>
        <w:t>rule(s)</w:t>
      </w:r>
      <w:bookmarkEnd w:id="1214"/>
      <w:bookmarkEnd w:id="1215"/>
      <w:bookmarkEnd w:id="1216"/>
      <w:bookmarkEnd w:id="1217"/>
      <w:bookmarkEnd w:id="1218"/>
      <w:bookmarkEnd w:id="1219"/>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24" w:name="OLE_LINK100"/>
      <w:bookmarkStart w:id="1225" w:name="OLE_LINK101"/>
      <w:r w:rsidRPr="009E0DE1">
        <w:rPr>
          <w:rFonts w:eastAsia="SimSun"/>
          <w:lang w:eastAsia="zh-CN"/>
        </w:rPr>
        <w:t>detects and forwards Ethernet frames based on the Ethernet Packet Filter Set and forwarding rule(s) received from the SMF</w:t>
      </w:r>
      <w:bookmarkEnd w:id="1224"/>
      <w:bookmarkEnd w:id="1225"/>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960CDA" w:rsidRPr="009E0DE1">
        <w:t xml:space="preserve"> clause 6.1.1.2</w:t>
      </w:r>
      <w:r w:rsidRPr="009E0DE1">
        <w:t xml:space="preserve"> </w:t>
      </w:r>
      <w:r w:rsidR="00960CDA">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26" w:name="_Toc20149785"/>
      <w:bookmarkStart w:id="1227" w:name="_Toc27846577"/>
      <w:bookmarkStart w:id="1228" w:name="_Toc36187702"/>
      <w:bookmarkStart w:id="1229" w:name="_Toc45183606"/>
      <w:bookmarkStart w:id="1230" w:name="_Toc47342448"/>
      <w:bookmarkStart w:id="1231" w:name="_Toc51769148"/>
      <w:bookmarkStart w:id="1232" w:name="_Toc75356801"/>
      <w:r w:rsidRPr="009E0DE1">
        <w:t>5.6.10.3</w:t>
      </w:r>
      <w:r w:rsidRPr="009E0DE1">
        <w:tab/>
        <w:t>Support of Unstructured PDU Session type</w:t>
      </w:r>
      <w:bookmarkEnd w:id="1226"/>
      <w:bookmarkEnd w:id="1227"/>
      <w:bookmarkEnd w:id="1228"/>
      <w:bookmarkEnd w:id="1229"/>
      <w:bookmarkEnd w:id="1230"/>
      <w:bookmarkEnd w:id="1231"/>
      <w:bookmarkEnd w:id="1232"/>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33" w:name="_Toc36187703"/>
      <w:bookmarkStart w:id="1234" w:name="_Toc45183607"/>
      <w:bookmarkStart w:id="1235" w:name="_Toc47342449"/>
      <w:bookmarkStart w:id="1236" w:name="_Toc51769149"/>
      <w:bookmarkStart w:id="1237" w:name="_Toc75356802"/>
      <w:bookmarkStart w:id="1238" w:name="_Toc20149786"/>
      <w:bookmarkStart w:id="1239" w:name="_Toc27846578"/>
      <w:r>
        <w:t>5.6.10.4</w:t>
      </w:r>
      <w:r>
        <w:tab/>
        <w:t>Maximum Transfer Unit size considerations</w:t>
      </w:r>
      <w:bookmarkEnd w:id="1233"/>
      <w:bookmarkEnd w:id="1234"/>
      <w:bookmarkEnd w:id="1235"/>
      <w:bookmarkEnd w:id="1236"/>
      <w:bookmarkEnd w:id="1237"/>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40" w:name="_Toc36187704"/>
      <w:bookmarkStart w:id="1241" w:name="_Toc45183608"/>
      <w:bookmarkStart w:id="1242" w:name="_Toc47342450"/>
      <w:bookmarkStart w:id="1243" w:name="_Toc51769150"/>
      <w:bookmarkStart w:id="1244" w:name="_Toc75356803"/>
      <w:r w:rsidRPr="009E0DE1">
        <w:t>5.6.11</w:t>
      </w:r>
      <w:r w:rsidRPr="009E0DE1">
        <w:tab/>
        <w:t>UE presence in Area of Interest reporting usage by SMF</w:t>
      </w:r>
      <w:bookmarkEnd w:id="1238"/>
      <w:bookmarkEnd w:id="1239"/>
      <w:bookmarkEnd w:id="1240"/>
      <w:bookmarkEnd w:id="1241"/>
      <w:bookmarkEnd w:id="1242"/>
      <w:bookmarkEnd w:id="1243"/>
      <w:bookmarkEnd w:id="1244"/>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45" w:name="_Toc20149787"/>
      <w:bookmarkStart w:id="1246" w:name="_Toc27846579"/>
      <w:bookmarkStart w:id="1247" w:name="_Toc36187705"/>
      <w:bookmarkStart w:id="1248" w:name="_Toc45183609"/>
      <w:bookmarkStart w:id="1249" w:name="_Toc47342451"/>
      <w:bookmarkStart w:id="1250" w:name="_Toc51769151"/>
      <w:bookmarkStart w:id="1251" w:name="_Toc75356804"/>
      <w:r w:rsidRPr="009E0DE1">
        <w:t>5.6.12</w:t>
      </w:r>
      <w:r w:rsidRPr="009E0DE1">
        <w:tab/>
        <w:t>Use of Network Instance</w:t>
      </w:r>
      <w:bookmarkEnd w:id="1245"/>
      <w:bookmarkEnd w:id="1246"/>
      <w:bookmarkEnd w:id="1247"/>
      <w:bookmarkEnd w:id="1248"/>
      <w:bookmarkEnd w:id="1249"/>
      <w:bookmarkEnd w:id="1250"/>
      <w:bookmarkEnd w:id="1251"/>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52" w:name="_Toc20149788"/>
      <w:bookmarkStart w:id="1253" w:name="_Toc27846580"/>
      <w:bookmarkStart w:id="1254" w:name="_Toc36187706"/>
      <w:bookmarkStart w:id="1255" w:name="_Toc45183610"/>
      <w:bookmarkStart w:id="1256" w:name="_Toc47342452"/>
      <w:bookmarkStart w:id="1257" w:name="_Toc51769152"/>
      <w:bookmarkStart w:id="1258" w:name="_Toc75356805"/>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52"/>
      <w:bookmarkEnd w:id="1253"/>
      <w:bookmarkEnd w:id="1254"/>
      <w:bookmarkEnd w:id="1255"/>
      <w:bookmarkEnd w:id="1256"/>
      <w:bookmarkEnd w:id="1257"/>
      <w:bookmarkEnd w:id="1258"/>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59" w:name="_Toc20149789"/>
      <w:bookmarkStart w:id="1260" w:name="_Toc27846581"/>
      <w:bookmarkStart w:id="1261" w:name="_Toc36187707"/>
      <w:bookmarkStart w:id="1262" w:name="_Toc45183611"/>
      <w:bookmarkStart w:id="1263" w:name="_Toc47342453"/>
      <w:bookmarkStart w:id="1264" w:name="_Toc51769153"/>
      <w:bookmarkStart w:id="1265" w:name="_Toc75356806"/>
      <w:r>
        <w:rPr>
          <w:lang w:eastAsia="zh-CN"/>
        </w:rPr>
        <w:t>5.6.14</w:t>
      </w:r>
      <w:r>
        <w:rPr>
          <w:lang w:eastAsia="zh-CN"/>
        </w:rPr>
        <w:tab/>
        <w:t>Support of Framed Routing</w:t>
      </w:r>
      <w:bookmarkEnd w:id="1259"/>
      <w:bookmarkEnd w:id="1260"/>
      <w:bookmarkEnd w:id="1261"/>
      <w:bookmarkEnd w:id="1262"/>
      <w:bookmarkEnd w:id="1263"/>
      <w:bookmarkEnd w:id="1264"/>
      <w:bookmarkEnd w:id="1265"/>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F8267FA"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960CDA">
        <w:rPr>
          <w:lang w:eastAsia="zh-CN"/>
        </w:rPr>
        <w:t xml:space="preserve"> clause 5.2.3.3.1</w:t>
      </w:r>
      <w:r>
        <w:rPr>
          <w:lang w:eastAsia="zh-CN"/>
        </w:rPr>
        <w:t xml:space="preserve"> </w:t>
      </w:r>
      <w:r w:rsidR="00960CD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66" w:name="_Toc20149790"/>
      <w:bookmarkStart w:id="1267" w:name="_Toc27846582"/>
      <w:bookmarkStart w:id="1268"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269" w:name="_Toc75356807"/>
      <w:bookmarkStart w:id="1270" w:name="_Toc45183612"/>
      <w:bookmarkStart w:id="1271" w:name="_Toc47342454"/>
      <w:bookmarkStart w:id="1272" w:name="_Toc51769154"/>
      <w:r>
        <w:t>5.6.15</w:t>
      </w:r>
      <w:r>
        <w:tab/>
        <w:t>Triggers for network analytics</w:t>
      </w:r>
      <w:bookmarkEnd w:id="1269"/>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273" w:name="_Toc75356808"/>
      <w:r w:rsidRPr="009E0DE1">
        <w:t>5.7</w:t>
      </w:r>
      <w:r w:rsidRPr="009E0DE1">
        <w:tab/>
        <w:t>QoS model</w:t>
      </w:r>
      <w:bookmarkEnd w:id="1266"/>
      <w:bookmarkEnd w:id="1267"/>
      <w:bookmarkEnd w:id="1268"/>
      <w:bookmarkEnd w:id="1270"/>
      <w:bookmarkEnd w:id="1271"/>
      <w:bookmarkEnd w:id="1272"/>
      <w:bookmarkEnd w:id="1273"/>
    </w:p>
    <w:p w14:paraId="2A89F9DA" w14:textId="77777777" w:rsidR="00D40151" w:rsidRPr="009E0DE1" w:rsidRDefault="00D40151" w:rsidP="00D40151">
      <w:pPr>
        <w:pStyle w:val="Heading3"/>
      </w:pPr>
      <w:bookmarkStart w:id="1274" w:name="_Toc20149791"/>
      <w:bookmarkStart w:id="1275" w:name="_Toc27846583"/>
      <w:bookmarkStart w:id="1276" w:name="_Toc36187709"/>
      <w:bookmarkStart w:id="1277" w:name="_Toc45183613"/>
      <w:bookmarkStart w:id="1278" w:name="_Toc47342455"/>
      <w:bookmarkStart w:id="1279" w:name="_Toc51769155"/>
      <w:bookmarkStart w:id="1280" w:name="_Toc75356809"/>
      <w:r w:rsidRPr="009E0DE1">
        <w:t>5.7.1</w:t>
      </w:r>
      <w:r w:rsidRPr="009E0DE1">
        <w:tab/>
        <w:t>General Overview</w:t>
      </w:r>
      <w:bookmarkEnd w:id="1274"/>
      <w:bookmarkEnd w:id="1275"/>
      <w:bookmarkEnd w:id="1276"/>
      <w:bookmarkEnd w:id="1277"/>
      <w:bookmarkEnd w:id="1278"/>
      <w:bookmarkEnd w:id="1279"/>
      <w:bookmarkEnd w:id="1280"/>
    </w:p>
    <w:p w14:paraId="0A42F159" w14:textId="77777777" w:rsidR="00D40151" w:rsidRPr="009E0DE1" w:rsidRDefault="00D40151" w:rsidP="00D40151">
      <w:pPr>
        <w:pStyle w:val="Heading4"/>
      </w:pPr>
      <w:bookmarkStart w:id="1281" w:name="_Toc20149792"/>
      <w:bookmarkStart w:id="1282" w:name="_Toc27846584"/>
      <w:bookmarkStart w:id="1283" w:name="_Toc36187710"/>
      <w:bookmarkStart w:id="1284" w:name="_Toc45183614"/>
      <w:bookmarkStart w:id="1285" w:name="_Toc47342456"/>
      <w:bookmarkStart w:id="1286" w:name="_Toc51769156"/>
      <w:bookmarkStart w:id="1287" w:name="_Toc75356810"/>
      <w:r w:rsidRPr="009E0DE1">
        <w:t>5.7.1.1</w:t>
      </w:r>
      <w:r w:rsidRPr="009E0DE1">
        <w:tab/>
        <w:t>QoS Flow</w:t>
      </w:r>
      <w:bookmarkEnd w:id="1281"/>
      <w:bookmarkEnd w:id="1282"/>
      <w:bookmarkEnd w:id="1283"/>
      <w:bookmarkEnd w:id="1284"/>
      <w:bookmarkEnd w:id="1285"/>
      <w:bookmarkEnd w:id="1286"/>
      <w:bookmarkEnd w:id="1287"/>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9E0DE1" w:rsidRDefault="00D40151" w:rsidP="00D40151">
      <w:r w:rsidRPr="009E0DE1">
        <w:t>Within the 5GS, a QoS Flow is controlled by the SMF and may be preconfigured, or established via the PDU Session Establishment procedure (see</w:t>
      </w:r>
      <w:r w:rsidR="00D602DF" w:rsidRPr="009E0DE1">
        <w:t xml:space="preserve"> clause 4.3.2</w:t>
      </w:r>
      <w:r w:rsidRPr="009E0DE1">
        <w:t xml:space="preserve"> </w:t>
      </w:r>
      <w:r w:rsidR="00D602DF">
        <w:t>of</w:t>
      </w:r>
      <w:r w:rsidR="00D602DF" w:rsidRPr="009E0DE1">
        <w:t xml:space="preserve"> </w:t>
      </w:r>
      <w:r w:rsidRPr="009E0DE1">
        <w:t>TS</w:t>
      </w:r>
      <w:r>
        <w:t> </w:t>
      </w:r>
      <w:r w:rsidRPr="009E0DE1">
        <w:t>23.502</w:t>
      </w:r>
      <w:r>
        <w:t> </w:t>
      </w:r>
      <w:r w:rsidRPr="009E0DE1">
        <w:t>[3]), or the PDU Session Modification procedure (see</w:t>
      </w:r>
      <w:r w:rsidR="00D602DF" w:rsidRPr="009E0DE1">
        <w:t xml:space="preserve"> clause 4.3.3</w:t>
      </w:r>
      <w:r w:rsidRPr="009E0DE1">
        <w:t xml:space="preserve"> </w:t>
      </w:r>
      <w:r w:rsidR="00D602DF">
        <w:t>of</w:t>
      </w:r>
      <w:r w:rsidR="00D602DF" w:rsidRPr="009E0DE1">
        <w:t xml:space="preserve"> </w:t>
      </w:r>
      <w:r w:rsidRPr="009E0DE1">
        <w:t>TS</w:t>
      </w:r>
      <w:r>
        <w:t> </w:t>
      </w:r>
      <w:r w:rsidRPr="009E0DE1">
        <w:t>23.502</w:t>
      </w:r>
      <w:r>
        <w:t> </w:t>
      </w:r>
      <w:r w:rsidRPr="009E0DE1">
        <w:t>[3].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88" w:name="_Toc20149793"/>
      <w:bookmarkStart w:id="1289" w:name="_Toc27846585"/>
      <w:bookmarkStart w:id="1290" w:name="_Toc36187711"/>
      <w:bookmarkStart w:id="1291" w:name="_Toc45183615"/>
      <w:bookmarkStart w:id="1292" w:name="_Toc47342457"/>
      <w:bookmarkStart w:id="1293" w:name="_Toc51769157"/>
      <w:bookmarkStart w:id="1294" w:name="_Toc75356811"/>
      <w:r w:rsidRPr="009E0DE1">
        <w:t>5.7.1.2</w:t>
      </w:r>
      <w:r w:rsidRPr="009E0DE1">
        <w:tab/>
        <w:t>QoS Profile</w:t>
      </w:r>
      <w:bookmarkEnd w:id="1288"/>
      <w:bookmarkEnd w:id="1289"/>
      <w:bookmarkEnd w:id="1290"/>
      <w:bookmarkEnd w:id="1291"/>
      <w:bookmarkEnd w:id="1292"/>
      <w:bookmarkEnd w:id="1293"/>
      <w:bookmarkEnd w:id="1294"/>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95" w:name="_Toc20149794"/>
      <w:bookmarkStart w:id="1296" w:name="_Toc27846586"/>
      <w:bookmarkStart w:id="1297" w:name="_Toc36187712"/>
      <w:bookmarkStart w:id="1298" w:name="_Toc45183616"/>
      <w:bookmarkStart w:id="1299" w:name="_Toc47342458"/>
      <w:bookmarkStart w:id="1300" w:name="_Toc51769158"/>
      <w:bookmarkStart w:id="1301" w:name="_Toc75356812"/>
      <w:r>
        <w:t>5.7.1.2a</w:t>
      </w:r>
      <w:r>
        <w:tab/>
        <w:t>Alternative QoS Profile</w:t>
      </w:r>
      <w:bookmarkEnd w:id="1295"/>
      <w:bookmarkEnd w:id="1296"/>
      <w:bookmarkEnd w:id="1297"/>
      <w:bookmarkEnd w:id="1298"/>
      <w:bookmarkEnd w:id="1299"/>
      <w:bookmarkEnd w:id="1300"/>
      <w:bookmarkEnd w:id="1301"/>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02" w:name="_Toc20149795"/>
      <w:bookmarkStart w:id="1303" w:name="_Toc27846587"/>
      <w:bookmarkStart w:id="1304" w:name="_Toc36187713"/>
      <w:bookmarkStart w:id="1305" w:name="_Toc45183617"/>
      <w:bookmarkStart w:id="1306" w:name="_Toc47342459"/>
      <w:bookmarkStart w:id="1307"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08" w:name="_Toc75356813"/>
      <w:r w:rsidRPr="009E0DE1">
        <w:t>5.7.1.3</w:t>
      </w:r>
      <w:r w:rsidRPr="009E0DE1">
        <w:tab/>
        <w:t>Control of QoS Flows</w:t>
      </w:r>
      <w:bookmarkEnd w:id="1302"/>
      <w:bookmarkEnd w:id="1303"/>
      <w:bookmarkEnd w:id="1304"/>
      <w:bookmarkEnd w:id="1305"/>
      <w:bookmarkEnd w:id="1306"/>
      <w:bookmarkEnd w:id="1307"/>
      <w:bookmarkEnd w:id="1308"/>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09" w:name="_Toc20149796"/>
      <w:bookmarkStart w:id="1310" w:name="_Toc27846588"/>
      <w:bookmarkStart w:id="1311" w:name="_Toc36187714"/>
      <w:bookmarkStart w:id="1312" w:name="_Toc45183618"/>
      <w:bookmarkStart w:id="1313" w:name="_Toc47342460"/>
      <w:bookmarkStart w:id="1314" w:name="_Toc51769160"/>
      <w:bookmarkStart w:id="1315" w:name="_Toc75356814"/>
      <w:r w:rsidRPr="009E0DE1">
        <w:t>5.7.1.4</w:t>
      </w:r>
      <w:r w:rsidRPr="009E0DE1">
        <w:tab/>
        <w:t>QoS Rules</w:t>
      </w:r>
      <w:bookmarkEnd w:id="1309"/>
      <w:bookmarkEnd w:id="1310"/>
      <w:bookmarkEnd w:id="1311"/>
      <w:bookmarkEnd w:id="1312"/>
      <w:bookmarkEnd w:id="1313"/>
      <w:bookmarkEnd w:id="1314"/>
      <w:bookmarkEnd w:id="1315"/>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16" w:name="_Toc20149797"/>
      <w:bookmarkStart w:id="1317" w:name="_Toc27846589"/>
      <w:bookmarkStart w:id="1318" w:name="_Toc36187715"/>
      <w:bookmarkStart w:id="1319" w:name="_Toc45183619"/>
      <w:bookmarkStart w:id="1320" w:name="_Toc47342461"/>
      <w:bookmarkStart w:id="1321" w:name="_Toc51769161"/>
      <w:bookmarkStart w:id="1322" w:name="_Toc75356815"/>
      <w:r w:rsidRPr="009E0DE1">
        <w:t>5.7.1.5</w:t>
      </w:r>
      <w:r w:rsidRPr="009E0DE1">
        <w:tab/>
        <w:t>QoS Flow mapping</w:t>
      </w:r>
      <w:bookmarkEnd w:id="1316"/>
      <w:bookmarkEnd w:id="1317"/>
      <w:bookmarkEnd w:id="1318"/>
      <w:bookmarkEnd w:id="1319"/>
      <w:bookmarkEnd w:id="1320"/>
      <w:bookmarkEnd w:id="1321"/>
      <w:bookmarkEnd w:id="1322"/>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2" type="#_x0000_t75" style="width:455.25pt;height:216.75pt" o:ole="">
            <v:imagedata r:id="rId125" o:title=""/>
          </v:shape>
          <o:OLEObject Type="Embed" ProgID="Word.Picture.8" ShapeID="_x0000_i1082" DrawAspect="Content" ObjectID="_1686048646" r:id="rId126"/>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23" w:name="_Toc20149798"/>
      <w:bookmarkStart w:id="1324" w:name="_Toc27846590"/>
      <w:bookmarkStart w:id="1325" w:name="_Toc36187716"/>
      <w:bookmarkStart w:id="1326" w:name="_Toc45183620"/>
      <w:bookmarkStart w:id="1327" w:name="_Toc47342462"/>
      <w:bookmarkStart w:id="1328" w:name="_Toc51769162"/>
      <w:bookmarkStart w:id="1329" w:name="_Toc75356816"/>
      <w:r w:rsidRPr="009E0DE1">
        <w:t>5.7.1.6</w:t>
      </w:r>
      <w:r w:rsidRPr="009E0DE1">
        <w:tab/>
        <w:t>DL traffic</w:t>
      </w:r>
      <w:bookmarkEnd w:id="1323"/>
      <w:bookmarkEnd w:id="1324"/>
      <w:bookmarkEnd w:id="1325"/>
      <w:bookmarkEnd w:id="1326"/>
      <w:bookmarkEnd w:id="1327"/>
      <w:bookmarkEnd w:id="1328"/>
      <w:bookmarkEnd w:id="1329"/>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30" w:name="_Toc20149799"/>
      <w:bookmarkStart w:id="1331" w:name="_Toc27846591"/>
      <w:bookmarkStart w:id="1332" w:name="_Toc36187717"/>
      <w:bookmarkStart w:id="1333" w:name="_Toc45183621"/>
      <w:bookmarkStart w:id="1334" w:name="_Toc47342463"/>
      <w:bookmarkStart w:id="1335" w:name="_Toc51769163"/>
      <w:bookmarkStart w:id="1336" w:name="_Toc75356817"/>
      <w:r w:rsidRPr="009E0DE1">
        <w:t>5.7.1.7</w:t>
      </w:r>
      <w:r w:rsidRPr="009E0DE1">
        <w:tab/>
        <w:t>UL Traffic</w:t>
      </w:r>
      <w:bookmarkEnd w:id="1330"/>
      <w:bookmarkEnd w:id="1331"/>
      <w:bookmarkEnd w:id="1332"/>
      <w:bookmarkEnd w:id="1333"/>
      <w:bookmarkEnd w:id="1334"/>
      <w:bookmarkEnd w:id="1335"/>
      <w:bookmarkEnd w:id="1336"/>
    </w:p>
    <w:p w14:paraId="442C275B" w14:textId="77777777" w:rsidR="00D40151" w:rsidRPr="009E0DE1" w:rsidRDefault="00D40151" w:rsidP="00D40151">
      <w:r w:rsidRPr="009E0DE1">
        <w:t>Following characteristics apply for processing of UL traffic:</w:t>
      </w:r>
    </w:p>
    <w:p w14:paraId="6CEE9E87" w14:textId="7139DBC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9E0DE1">
        <w:t xml:space="preserve"> clause 10.5.2</w:t>
      </w:r>
      <w:r w:rsidRPr="009E0DE1">
        <w:t xml:space="preserve"> </w:t>
      </w:r>
      <w:r w:rsidR="00960CDA">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37" w:name="_Toc20149800"/>
      <w:bookmarkStart w:id="1338" w:name="_Toc27846592"/>
      <w:bookmarkStart w:id="1339" w:name="_Toc36187718"/>
      <w:bookmarkStart w:id="1340" w:name="_Toc45183622"/>
      <w:bookmarkStart w:id="1341" w:name="_Toc47342464"/>
      <w:bookmarkStart w:id="1342" w:name="_Toc51769164"/>
      <w:bookmarkStart w:id="1343" w:name="_Toc75356818"/>
      <w:r w:rsidRPr="009E0DE1">
        <w:t>5.7.1.8</w:t>
      </w:r>
      <w:r w:rsidRPr="009E0DE1">
        <w:tab/>
        <w:t>AMBR/MFBR enforcement and rate limitation</w:t>
      </w:r>
      <w:bookmarkEnd w:id="1337"/>
      <w:bookmarkEnd w:id="1338"/>
      <w:bookmarkEnd w:id="1339"/>
      <w:bookmarkEnd w:id="1340"/>
      <w:bookmarkEnd w:id="1341"/>
      <w:bookmarkEnd w:id="1342"/>
      <w:bookmarkEnd w:id="1343"/>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44" w:name="_Toc20149801"/>
      <w:bookmarkStart w:id="1345" w:name="_Toc27846593"/>
      <w:bookmarkStart w:id="1346" w:name="_Toc36187719"/>
      <w:bookmarkStart w:id="1347" w:name="_Toc45183623"/>
      <w:bookmarkStart w:id="1348" w:name="_Toc47342465"/>
      <w:bookmarkStart w:id="1349" w:name="_Toc51769165"/>
      <w:bookmarkStart w:id="1350" w:name="_Toc75356819"/>
      <w:r w:rsidRPr="009E0DE1">
        <w:t>5.7.1.9</w:t>
      </w:r>
      <w:r w:rsidRPr="009E0DE1">
        <w:tab/>
        <w:t>Precedence Value</w:t>
      </w:r>
      <w:bookmarkEnd w:id="1344"/>
      <w:bookmarkEnd w:id="1345"/>
      <w:bookmarkEnd w:id="1346"/>
      <w:bookmarkEnd w:id="1347"/>
      <w:bookmarkEnd w:id="1348"/>
      <w:bookmarkEnd w:id="1349"/>
      <w:bookmarkEnd w:id="1350"/>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Default="00BA212C" w:rsidP="00BA212C">
      <w:pPr>
        <w:pStyle w:val="Heading4"/>
      </w:pPr>
      <w:bookmarkStart w:id="1351" w:name="_Toc75356820"/>
      <w:bookmarkStart w:id="1352" w:name="_Toc20149802"/>
      <w:bookmarkStart w:id="1353" w:name="_Toc27846594"/>
      <w:bookmarkStart w:id="1354" w:name="_Toc36187720"/>
      <w:bookmarkStart w:id="1355" w:name="_Toc45183624"/>
      <w:bookmarkStart w:id="1356" w:name="_Toc47342466"/>
      <w:bookmarkStart w:id="1357" w:name="_Toc51769166"/>
      <w:r>
        <w:t>5.7.1.10</w:t>
      </w:r>
      <w:r>
        <w:tab/>
        <w:t>UE-Slice-MBR enforcement and rate limitation</w:t>
      </w:r>
      <w:bookmarkEnd w:id="1351"/>
    </w:p>
    <w:p w14:paraId="1B079C32" w14:textId="77777777" w:rsidR="00BA212C" w:rsidRDefault="00BA212C" w:rsidP="00BA212C">
      <w:r>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77777777" w:rsidR="00BA212C" w:rsidRDefault="00BA212C" w:rsidP="00562E84">
      <w:pPr>
        <w:pStyle w:val="B1"/>
      </w:pPr>
      <w:r>
        <w:t>1)</w:t>
      </w:r>
      <w:r>
        <w:tab/>
        <w:t>Whenever a request for a GBR QoS Flow establishment or modification is received, the RAN admission control shall ensure that the sum of the GFBR values of the admitted GBR QoS Flows is not exceeding the UE-Slice-MBR and, if the QoS flow cannot be admitted, the RAN shall reject the establishment/modification of the QoS Flow.</w:t>
      </w:r>
    </w:p>
    <w:p w14:paraId="36E1CC2E" w14:textId="77777777" w:rsidR="00BA212C" w:rsidRDefault="00BA212C" w:rsidP="00562E84">
      <w:pPr>
        <w:pStyle w:val="B1"/>
      </w:pPr>
      <w:r>
        <w:t>2)</w:t>
      </w:r>
      <w:r>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0DC9285A" w14:textId="77777777" w:rsidR="00D40151" w:rsidRPr="009E0DE1" w:rsidRDefault="00D40151" w:rsidP="00D40151">
      <w:pPr>
        <w:pStyle w:val="Heading3"/>
      </w:pPr>
      <w:bookmarkStart w:id="1358" w:name="_Toc75356821"/>
      <w:r w:rsidRPr="009E0DE1">
        <w:t>5.7.2</w:t>
      </w:r>
      <w:r w:rsidRPr="009E0DE1">
        <w:tab/>
        <w:t>5G QoS Parameters</w:t>
      </w:r>
      <w:bookmarkEnd w:id="1352"/>
      <w:bookmarkEnd w:id="1353"/>
      <w:bookmarkEnd w:id="1354"/>
      <w:bookmarkEnd w:id="1355"/>
      <w:bookmarkEnd w:id="1356"/>
      <w:bookmarkEnd w:id="1357"/>
      <w:bookmarkEnd w:id="1358"/>
    </w:p>
    <w:p w14:paraId="791DADD4" w14:textId="77777777" w:rsidR="00D40151" w:rsidRPr="009E0DE1" w:rsidRDefault="00D40151" w:rsidP="00D40151">
      <w:pPr>
        <w:pStyle w:val="Heading4"/>
      </w:pPr>
      <w:bookmarkStart w:id="1359" w:name="_Toc20149803"/>
      <w:bookmarkStart w:id="1360" w:name="_Toc27846595"/>
      <w:bookmarkStart w:id="1361" w:name="_Toc36187721"/>
      <w:bookmarkStart w:id="1362" w:name="_Toc45183625"/>
      <w:bookmarkStart w:id="1363" w:name="_Toc47342467"/>
      <w:bookmarkStart w:id="1364" w:name="_Toc51769167"/>
      <w:bookmarkStart w:id="1365" w:name="_Toc75356822"/>
      <w:r w:rsidRPr="009E0DE1">
        <w:t>5.7.2.1</w:t>
      </w:r>
      <w:r w:rsidRPr="009E0DE1">
        <w:tab/>
        <w:t>5QI</w:t>
      </w:r>
      <w:bookmarkEnd w:id="1359"/>
      <w:bookmarkEnd w:id="1360"/>
      <w:bookmarkEnd w:id="1361"/>
      <w:bookmarkEnd w:id="1362"/>
      <w:bookmarkEnd w:id="1363"/>
      <w:bookmarkEnd w:id="1364"/>
      <w:bookmarkEnd w:id="1365"/>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66"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66"/>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67" w:name="_Toc20149804"/>
      <w:bookmarkStart w:id="1368" w:name="_Toc27846596"/>
      <w:bookmarkStart w:id="1369" w:name="_Toc36187722"/>
      <w:bookmarkStart w:id="1370" w:name="_Toc45183626"/>
      <w:bookmarkStart w:id="1371" w:name="_Toc47342468"/>
      <w:bookmarkStart w:id="1372" w:name="_Toc51769168"/>
      <w:bookmarkStart w:id="1373" w:name="_Toc75356823"/>
      <w:r w:rsidRPr="009E0DE1">
        <w:t>5.7.2.2</w:t>
      </w:r>
      <w:r w:rsidRPr="009E0DE1">
        <w:tab/>
        <w:t>ARP</w:t>
      </w:r>
      <w:bookmarkEnd w:id="1367"/>
      <w:bookmarkEnd w:id="1368"/>
      <w:bookmarkEnd w:id="1369"/>
      <w:bookmarkEnd w:id="1370"/>
      <w:bookmarkEnd w:id="1371"/>
      <w:bookmarkEnd w:id="1372"/>
      <w:bookmarkEnd w:id="1373"/>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74" w:name="_Toc20149805"/>
      <w:bookmarkStart w:id="1375" w:name="_Toc27846597"/>
      <w:bookmarkStart w:id="1376" w:name="_Toc36187723"/>
      <w:bookmarkStart w:id="1377" w:name="_Toc45183627"/>
      <w:bookmarkStart w:id="1378" w:name="_Toc47342469"/>
      <w:bookmarkStart w:id="1379" w:name="_Toc51769169"/>
      <w:bookmarkStart w:id="1380" w:name="_Toc75356824"/>
      <w:r w:rsidRPr="009E0DE1">
        <w:t>5.7.2.3</w:t>
      </w:r>
      <w:r w:rsidRPr="009E0DE1">
        <w:tab/>
        <w:t>RQA</w:t>
      </w:r>
      <w:bookmarkEnd w:id="1374"/>
      <w:bookmarkEnd w:id="1375"/>
      <w:bookmarkEnd w:id="1376"/>
      <w:bookmarkEnd w:id="1377"/>
      <w:bookmarkEnd w:id="1378"/>
      <w:bookmarkEnd w:id="1379"/>
      <w:bookmarkEnd w:id="1380"/>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81" w:name="_Toc20149806"/>
      <w:bookmarkStart w:id="1382" w:name="_Toc27846598"/>
      <w:bookmarkStart w:id="1383" w:name="_Toc36187724"/>
      <w:bookmarkStart w:id="1384" w:name="_Toc45183628"/>
      <w:bookmarkStart w:id="1385" w:name="_Toc47342470"/>
      <w:bookmarkStart w:id="1386" w:name="_Toc51769170"/>
      <w:bookmarkStart w:id="1387" w:name="_Toc75356825"/>
      <w:r w:rsidRPr="009E0DE1">
        <w:t>5.7.2.4</w:t>
      </w:r>
      <w:r w:rsidRPr="009E0DE1">
        <w:tab/>
        <w:t>Notification control</w:t>
      </w:r>
      <w:bookmarkEnd w:id="1381"/>
      <w:bookmarkEnd w:id="1382"/>
      <w:bookmarkEnd w:id="1383"/>
      <w:bookmarkEnd w:id="1384"/>
      <w:bookmarkEnd w:id="1385"/>
      <w:bookmarkEnd w:id="1386"/>
      <w:bookmarkEnd w:id="1387"/>
    </w:p>
    <w:p w14:paraId="3694F195" w14:textId="77777777" w:rsidR="00D40151" w:rsidRPr="009E0DE1" w:rsidRDefault="00D40151" w:rsidP="00D40151">
      <w:pPr>
        <w:pStyle w:val="Heading5"/>
      </w:pPr>
      <w:bookmarkStart w:id="1388" w:name="_Toc27846599"/>
      <w:bookmarkStart w:id="1389" w:name="_Toc36187725"/>
      <w:bookmarkStart w:id="1390" w:name="_Toc45183629"/>
      <w:bookmarkStart w:id="1391" w:name="_Toc47342471"/>
      <w:bookmarkStart w:id="1392" w:name="_Toc51769171"/>
      <w:bookmarkStart w:id="1393" w:name="_Toc75356826"/>
      <w:r>
        <w:t>5.7.2.4.1</w:t>
      </w:r>
      <w:r>
        <w:tab/>
        <w:t>General</w:t>
      </w:r>
      <w:bookmarkEnd w:id="1388"/>
      <w:bookmarkEnd w:id="1389"/>
      <w:bookmarkEnd w:id="1390"/>
      <w:bookmarkEnd w:id="1391"/>
      <w:bookmarkEnd w:id="1392"/>
      <w:bookmarkEnd w:id="1393"/>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94" w:name="_Toc36187726"/>
      <w:bookmarkStart w:id="1395" w:name="_Toc45183630"/>
      <w:bookmarkStart w:id="1396" w:name="_Toc47342472"/>
      <w:bookmarkStart w:id="1397" w:name="_Toc51769172"/>
      <w:bookmarkStart w:id="1398" w:name="_Toc75356827"/>
      <w:r>
        <w:t>5.7.2.4.1a</w:t>
      </w:r>
      <w:r>
        <w:tab/>
        <w:t>Notification Control without Alternative QoS Profiles</w:t>
      </w:r>
      <w:bookmarkEnd w:id="1394"/>
      <w:bookmarkEnd w:id="1395"/>
      <w:bookmarkEnd w:id="1396"/>
      <w:bookmarkEnd w:id="1397"/>
      <w:bookmarkEnd w:id="1398"/>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99"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00" w:name="_Toc36187727"/>
      <w:bookmarkStart w:id="1401" w:name="_Toc45183631"/>
      <w:bookmarkStart w:id="1402" w:name="_Toc47342473"/>
      <w:bookmarkStart w:id="1403" w:name="_Toc51769173"/>
      <w:bookmarkStart w:id="1404" w:name="_Toc75356828"/>
      <w:r>
        <w:t>5.7.2.4.1b</w:t>
      </w:r>
      <w:r>
        <w:tab/>
        <w:t>Notification control with Alternative QoS Profiles</w:t>
      </w:r>
      <w:bookmarkEnd w:id="1400"/>
      <w:bookmarkEnd w:id="1401"/>
      <w:bookmarkEnd w:id="1402"/>
      <w:bookmarkEnd w:id="1403"/>
      <w:bookmarkEnd w:id="1404"/>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05" w:name="_Toc36187728"/>
      <w:bookmarkStart w:id="1406" w:name="_Toc45183632"/>
      <w:bookmarkStart w:id="1407" w:name="_Toc47342474"/>
      <w:bookmarkStart w:id="1408" w:name="_Toc51769174"/>
      <w:bookmarkStart w:id="1409" w:name="_Toc75356829"/>
      <w:r>
        <w:t>5.7.2.4.2</w:t>
      </w:r>
      <w:r>
        <w:tab/>
        <w:t>Usage of Notification control with Alternative QoS Profiles at handover</w:t>
      </w:r>
      <w:bookmarkEnd w:id="1399"/>
      <w:bookmarkEnd w:id="1405"/>
      <w:bookmarkEnd w:id="1406"/>
      <w:bookmarkEnd w:id="1407"/>
      <w:bookmarkEnd w:id="1408"/>
      <w:bookmarkEnd w:id="1409"/>
    </w:p>
    <w:p w14:paraId="5D1307FD" w14:textId="77777777" w:rsidR="00D40151" w:rsidRDefault="00D40151" w:rsidP="00D40151">
      <w:bookmarkStart w:id="1410"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11"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12" w:name="_Toc75356830"/>
      <w:bookmarkStart w:id="1413" w:name="_Toc36187729"/>
      <w:bookmarkStart w:id="1414" w:name="_Toc45183633"/>
      <w:bookmarkStart w:id="1415" w:name="_Toc47342475"/>
      <w:bookmarkStart w:id="1416" w:name="_Toc51769175"/>
      <w:r>
        <w:t>5.7.2.4.3</w:t>
      </w:r>
      <w:r>
        <w:tab/>
        <w:t>Usage of Notification control with Alternative QoS Profiles during QoS Flow establishment and modification</w:t>
      </w:r>
      <w:bookmarkEnd w:id="1412"/>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17" w:name="_Toc75356831"/>
      <w:r w:rsidRPr="009E0DE1">
        <w:t>5.7.2.5</w:t>
      </w:r>
      <w:r w:rsidRPr="009E0DE1">
        <w:tab/>
        <w:t>Flow Bit Rates</w:t>
      </w:r>
      <w:bookmarkEnd w:id="1410"/>
      <w:bookmarkEnd w:id="1411"/>
      <w:bookmarkEnd w:id="1413"/>
      <w:bookmarkEnd w:id="1414"/>
      <w:bookmarkEnd w:id="1415"/>
      <w:bookmarkEnd w:id="1416"/>
      <w:bookmarkEnd w:id="1417"/>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60249012" w:rsidR="00D40151" w:rsidRPr="009E0DE1" w:rsidRDefault="00D40151" w:rsidP="00D40151">
      <w:pPr>
        <w:pStyle w:val="NO"/>
      </w:pPr>
      <w:r w:rsidRPr="009E0DE1">
        <w:t>NOTE 2:</w:t>
      </w:r>
      <w:r w:rsidRPr="009E0DE1">
        <w:tab/>
        <w:t>For each QoS Flow of Delay</w:t>
      </w:r>
      <w:r w:rsidR="00704A9E">
        <w:t>-c</w:t>
      </w:r>
      <w:r w:rsidRPr="009E0DE1">
        <w:t xml:space="preserve">ritical GBR resource type, the SMF can ensure that the GFBR of the QoS Flow can be achieved with the MDBV of the QoS Flow using the QoS Flow binding functionality described in clause 6.1.3.2.4 </w:t>
      </w:r>
      <w:r w:rsidR="00960CDA">
        <w:t>of</w:t>
      </w:r>
      <w:r w:rsidRPr="009E0DE1">
        <w:t xml:space="preserve">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18" w:name="_Toc20149808"/>
      <w:bookmarkStart w:id="1419" w:name="_Toc27846602"/>
      <w:bookmarkStart w:id="1420" w:name="_Toc36187730"/>
      <w:bookmarkStart w:id="1421" w:name="_Toc45183634"/>
      <w:bookmarkStart w:id="1422" w:name="_Toc47342476"/>
      <w:bookmarkStart w:id="1423" w:name="_Toc51769176"/>
      <w:bookmarkStart w:id="1424" w:name="_Toc75356832"/>
      <w:r w:rsidRPr="009E0DE1">
        <w:t>5.7.2.6</w:t>
      </w:r>
      <w:r w:rsidRPr="009E0DE1">
        <w:tab/>
        <w:t>Aggregate Bit Rates</w:t>
      </w:r>
      <w:bookmarkEnd w:id="1418"/>
      <w:bookmarkEnd w:id="1419"/>
      <w:bookmarkEnd w:id="1420"/>
      <w:bookmarkEnd w:id="1421"/>
      <w:bookmarkEnd w:id="1422"/>
      <w:bookmarkEnd w:id="1423"/>
      <w:bookmarkEnd w:id="1424"/>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20731D60"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up to the value of the UE-AMBR</w:t>
      </w:r>
      <w:r w:rsidR="00BA212C">
        <w:t xml:space="preserve"> received</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4D7C14DD" w14:textId="77777777" w:rsidR="00BA212C" w:rsidRDefault="00BA212C" w:rsidP="00562E84">
      <w:r>
        <w:t>Each group of PDU Sessions of the UE for the same slice (S-NSSAI) may be associated with the following aggregate rate limit QoS parameter:</w:t>
      </w:r>
    </w:p>
    <w:p w14:paraId="2C14BA2B" w14:textId="77777777" w:rsidR="00BA212C" w:rsidRDefault="00BA212C" w:rsidP="00562E84">
      <w:pPr>
        <w:pStyle w:val="B1"/>
      </w:pPr>
      <w:r>
        <w:t>-</w:t>
      </w:r>
      <w:r>
        <w:tab/>
        <w:t>per UE per Slice-Maximum Bit Rate (UE-Slice-MBR).</w:t>
      </w:r>
    </w:p>
    <w:p w14:paraId="7B5FB970" w14:textId="77777777" w:rsidR="00BA212C" w:rsidRDefault="00BA212C" w:rsidP="00562E84">
      <w:r>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9E0DE1" w:rsidRDefault="00D40151" w:rsidP="00D40151">
      <w:pPr>
        <w:pStyle w:val="NO"/>
      </w:pPr>
      <w:r w:rsidRPr="009E0DE1">
        <w:t>NOTE:</w:t>
      </w:r>
      <w:r w:rsidRPr="009E0DE1">
        <w:tab/>
      </w:r>
      <w:r w:rsidRPr="009E0DE1">
        <w:rPr>
          <w:lang w:eastAsia="zh-CN"/>
        </w:rPr>
        <w:t>The AMBR averaging window is only applied to Session-AMBR</w:t>
      </w:r>
      <w:r w:rsidR="00BA212C">
        <w:rPr>
          <w:lang w:eastAsia="zh-CN"/>
        </w:rPr>
        <w:t>,</w:t>
      </w:r>
      <w:r w:rsidRPr="009E0DE1">
        <w:rPr>
          <w:lang w:eastAsia="zh-CN"/>
        </w:rPr>
        <w:t xml:space="preserve"> UE-AMBR</w:t>
      </w:r>
      <w:r w:rsidR="00BA212C">
        <w:rPr>
          <w:lang w:eastAsia="zh-CN"/>
        </w:rPr>
        <w:t xml:space="preserve"> and UE-Slice-MBR</w:t>
      </w:r>
      <w:r w:rsidRPr="009E0DE1">
        <w:rPr>
          <w:lang w:eastAsia="zh-CN"/>
        </w:rPr>
        <w:t xml:space="preserve">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25" w:name="_Toc20149809"/>
      <w:bookmarkStart w:id="1426" w:name="_Toc27846603"/>
      <w:bookmarkStart w:id="1427" w:name="_Toc36187731"/>
      <w:bookmarkStart w:id="1428" w:name="_Toc45183635"/>
      <w:bookmarkStart w:id="1429" w:name="_Toc47342477"/>
      <w:bookmarkStart w:id="1430" w:name="_Toc51769177"/>
      <w:bookmarkStart w:id="1431" w:name="_Toc75356833"/>
      <w:r w:rsidRPr="009E0DE1">
        <w:t>5.7.2.7</w:t>
      </w:r>
      <w:r w:rsidRPr="009E0DE1">
        <w:tab/>
        <w:t>Default values</w:t>
      </w:r>
      <w:bookmarkEnd w:id="1425"/>
      <w:bookmarkEnd w:id="1426"/>
      <w:bookmarkEnd w:id="1427"/>
      <w:bookmarkEnd w:id="1428"/>
      <w:bookmarkEnd w:id="1429"/>
      <w:bookmarkEnd w:id="1430"/>
      <w:bookmarkEnd w:id="1431"/>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32"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33" w:name="_Toc27846604"/>
      <w:bookmarkStart w:id="1434" w:name="_Toc36187732"/>
      <w:bookmarkStart w:id="1435" w:name="_Toc45183636"/>
      <w:bookmarkStart w:id="1436" w:name="_Toc47342478"/>
      <w:bookmarkStart w:id="1437" w:name="_Toc51769178"/>
      <w:bookmarkStart w:id="1438" w:name="_Toc75356834"/>
      <w:r w:rsidRPr="009E0DE1">
        <w:t>5.7.2.8</w:t>
      </w:r>
      <w:r w:rsidRPr="009E0DE1">
        <w:tab/>
        <w:t>Maximum Packet Loss Rate</w:t>
      </w:r>
      <w:bookmarkEnd w:id="1432"/>
      <w:bookmarkEnd w:id="1433"/>
      <w:bookmarkEnd w:id="1434"/>
      <w:bookmarkEnd w:id="1435"/>
      <w:bookmarkEnd w:id="1436"/>
      <w:bookmarkEnd w:id="1437"/>
      <w:bookmarkEnd w:id="1438"/>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39" w:name="_Toc20149811"/>
      <w:bookmarkStart w:id="1440" w:name="_Toc27846605"/>
      <w:bookmarkStart w:id="1441" w:name="_Toc36187733"/>
      <w:bookmarkStart w:id="1442" w:name="_Toc45183637"/>
      <w:bookmarkStart w:id="1443" w:name="_Toc47342479"/>
      <w:bookmarkStart w:id="1444" w:name="_Toc51769179"/>
      <w:bookmarkStart w:id="1445" w:name="_Toc75356835"/>
      <w:r>
        <w:t>5.7.2.9</w:t>
      </w:r>
      <w:r>
        <w:tab/>
        <w:t>Wireline access network specific 5G QoS parameters</w:t>
      </w:r>
      <w:bookmarkEnd w:id="1439"/>
      <w:bookmarkEnd w:id="1440"/>
      <w:bookmarkEnd w:id="1441"/>
      <w:bookmarkEnd w:id="1442"/>
      <w:bookmarkEnd w:id="1443"/>
      <w:bookmarkEnd w:id="1444"/>
      <w:bookmarkEnd w:id="1445"/>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46" w:name="_Toc20149812"/>
      <w:bookmarkStart w:id="1447" w:name="_Toc27846606"/>
      <w:bookmarkStart w:id="1448" w:name="_Toc36187734"/>
      <w:bookmarkStart w:id="1449" w:name="_Toc45183638"/>
      <w:bookmarkStart w:id="1450" w:name="_Toc47342480"/>
      <w:bookmarkStart w:id="1451" w:name="_Toc51769180"/>
      <w:bookmarkStart w:id="1452" w:name="_Toc75356836"/>
      <w:r w:rsidRPr="009E0DE1">
        <w:t>5.7.3</w:t>
      </w:r>
      <w:r w:rsidRPr="009E0DE1">
        <w:tab/>
        <w:t>5G QoS characteristics</w:t>
      </w:r>
      <w:bookmarkEnd w:id="1446"/>
      <w:bookmarkEnd w:id="1447"/>
      <w:bookmarkEnd w:id="1448"/>
      <w:bookmarkEnd w:id="1449"/>
      <w:bookmarkEnd w:id="1450"/>
      <w:bookmarkEnd w:id="1451"/>
      <w:bookmarkEnd w:id="1452"/>
    </w:p>
    <w:p w14:paraId="01281F29" w14:textId="77777777" w:rsidR="00D40151" w:rsidRPr="009E0DE1" w:rsidRDefault="00D40151" w:rsidP="00D40151">
      <w:pPr>
        <w:pStyle w:val="Heading4"/>
      </w:pPr>
      <w:bookmarkStart w:id="1453" w:name="_Toc20149813"/>
      <w:bookmarkStart w:id="1454" w:name="_Toc27846607"/>
      <w:bookmarkStart w:id="1455" w:name="_Toc36187735"/>
      <w:bookmarkStart w:id="1456" w:name="_Toc45183639"/>
      <w:bookmarkStart w:id="1457" w:name="_Toc47342481"/>
      <w:bookmarkStart w:id="1458" w:name="_Toc51769181"/>
      <w:bookmarkStart w:id="1459" w:name="_Toc75356837"/>
      <w:r w:rsidRPr="009E0DE1">
        <w:t>5.7.3.1</w:t>
      </w:r>
      <w:r w:rsidRPr="009E0DE1">
        <w:tab/>
        <w:t>General</w:t>
      </w:r>
      <w:bookmarkEnd w:id="1453"/>
      <w:bookmarkEnd w:id="1454"/>
      <w:bookmarkEnd w:id="1455"/>
      <w:bookmarkEnd w:id="1456"/>
      <w:bookmarkEnd w:id="1457"/>
      <w:bookmarkEnd w:id="1458"/>
      <w:bookmarkEnd w:id="1459"/>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60" w:name="_Toc20149814"/>
      <w:bookmarkStart w:id="1461" w:name="_Toc27846608"/>
      <w:bookmarkStart w:id="1462" w:name="_Toc36187736"/>
      <w:bookmarkStart w:id="1463" w:name="_Toc45183640"/>
      <w:bookmarkStart w:id="1464" w:name="_Toc47342482"/>
      <w:bookmarkStart w:id="1465" w:name="_Toc51769182"/>
      <w:bookmarkStart w:id="1466" w:name="_Toc75356838"/>
      <w:r w:rsidRPr="009E0DE1">
        <w:t>5.7.3.2</w:t>
      </w:r>
      <w:r w:rsidRPr="009E0DE1">
        <w:tab/>
        <w:t>Resource Type</w:t>
      </w:r>
      <w:bookmarkEnd w:id="1460"/>
      <w:bookmarkEnd w:id="1461"/>
      <w:bookmarkEnd w:id="1462"/>
      <w:bookmarkEnd w:id="1463"/>
      <w:bookmarkEnd w:id="1464"/>
      <w:bookmarkEnd w:id="1465"/>
      <w:bookmarkEnd w:id="1466"/>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67" w:name="_Toc20149815"/>
      <w:bookmarkStart w:id="1468" w:name="_Toc27846609"/>
      <w:bookmarkStart w:id="1469" w:name="_Toc36187737"/>
      <w:bookmarkStart w:id="1470" w:name="_Toc45183641"/>
      <w:bookmarkStart w:id="1471" w:name="_Toc47342483"/>
      <w:bookmarkStart w:id="1472" w:name="_Toc51769183"/>
      <w:bookmarkStart w:id="1473" w:name="_Toc75356839"/>
      <w:r w:rsidRPr="009E0DE1">
        <w:t>5.7.3.3</w:t>
      </w:r>
      <w:r w:rsidRPr="009E0DE1">
        <w:tab/>
        <w:t>Priority Level</w:t>
      </w:r>
      <w:bookmarkEnd w:id="1467"/>
      <w:bookmarkEnd w:id="1468"/>
      <w:bookmarkEnd w:id="1469"/>
      <w:bookmarkEnd w:id="1470"/>
      <w:bookmarkEnd w:id="1471"/>
      <w:bookmarkEnd w:id="1472"/>
      <w:bookmarkEnd w:id="1473"/>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74" w:name="_Toc20149816"/>
      <w:bookmarkStart w:id="1475" w:name="_Toc27846610"/>
      <w:bookmarkStart w:id="1476" w:name="_Toc36187738"/>
      <w:bookmarkStart w:id="1477" w:name="_Toc45183642"/>
      <w:bookmarkStart w:id="1478" w:name="_Toc47342484"/>
      <w:bookmarkStart w:id="1479" w:name="_Toc51769184"/>
      <w:bookmarkStart w:id="1480" w:name="_Toc75356840"/>
      <w:r w:rsidRPr="009E0DE1">
        <w:t>5.7.3.4</w:t>
      </w:r>
      <w:r w:rsidRPr="009E0DE1">
        <w:tab/>
        <w:t>Packet Delay Budget</w:t>
      </w:r>
      <w:bookmarkEnd w:id="1474"/>
      <w:bookmarkEnd w:id="1475"/>
      <w:bookmarkEnd w:id="1476"/>
      <w:bookmarkEnd w:id="1477"/>
      <w:bookmarkEnd w:id="1478"/>
      <w:bookmarkEnd w:id="1479"/>
      <w:bookmarkEnd w:id="1480"/>
    </w:p>
    <w:p w14:paraId="29EE7465" w14:textId="7B6F750C"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w:t>
      </w:r>
      <w:r w:rsidR="00681FC7">
        <w:t xml:space="preserve"> The PDB applies to the DL packet received by the UPF over the N6 interface, and to the UL packet sent by the UE.</w:t>
      </w:r>
      <w:r w:rsidRPr="009E0DE1">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81" w:name="_Toc20149817"/>
      <w:bookmarkStart w:id="1482" w:name="_Toc27846611"/>
      <w:bookmarkStart w:id="1483" w:name="_Toc36187739"/>
      <w:bookmarkStart w:id="1484" w:name="_Toc45183643"/>
      <w:bookmarkStart w:id="1485" w:name="_Toc47342485"/>
      <w:bookmarkStart w:id="1486" w:name="_Toc51769185"/>
      <w:bookmarkStart w:id="1487" w:name="_Toc75356841"/>
      <w:r w:rsidRPr="009E0DE1">
        <w:t>5.7.3.5</w:t>
      </w:r>
      <w:r w:rsidRPr="009E0DE1">
        <w:tab/>
        <w:t>Packet Error Rate</w:t>
      </w:r>
      <w:bookmarkEnd w:id="1481"/>
      <w:bookmarkEnd w:id="1482"/>
      <w:bookmarkEnd w:id="1483"/>
      <w:bookmarkEnd w:id="1484"/>
      <w:bookmarkEnd w:id="1485"/>
      <w:bookmarkEnd w:id="1486"/>
      <w:bookmarkEnd w:id="1487"/>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88" w:name="_Toc20149818"/>
      <w:bookmarkStart w:id="1489" w:name="_Toc27846612"/>
      <w:bookmarkStart w:id="1490" w:name="_Toc36187740"/>
      <w:bookmarkStart w:id="1491" w:name="_Toc45183644"/>
      <w:bookmarkStart w:id="1492" w:name="_Toc47342486"/>
      <w:bookmarkStart w:id="1493" w:name="_Toc51769186"/>
      <w:bookmarkStart w:id="1494" w:name="_Toc75356842"/>
      <w:r w:rsidRPr="009E0DE1">
        <w:t>5.7.3.6</w:t>
      </w:r>
      <w:r w:rsidRPr="009E0DE1">
        <w:tab/>
        <w:t>Averaging Window</w:t>
      </w:r>
      <w:bookmarkEnd w:id="1488"/>
      <w:bookmarkEnd w:id="1489"/>
      <w:bookmarkEnd w:id="1490"/>
      <w:bookmarkEnd w:id="1491"/>
      <w:bookmarkEnd w:id="1492"/>
      <w:bookmarkEnd w:id="1493"/>
      <w:bookmarkEnd w:id="1494"/>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95" w:name="_Toc20149819"/>
      <w:bookmarkStart w:id="1496" w:name="_Toc27846613"/>
      <w:bookmarkStart w:id="1497" w:name="_Toc36187741"/>
      <w:bookmarkStart w:id="1498" w:name="_Toc45183645"/>
      <w:bookmarkStart w:id="1499" w:name="_Toc47342487"/>
      <w:bookmarkStart w:id="1500" w:name="_Toc51769187"/>
      <w:bookmarkStart w:id="1501" w:name="_Toc75356843"/>
      <w:r w:rsidRPr="009E0DE1">
        <w:t>5.7.3.7</w:t>
      </w:r>
      <w:r w:rsidRPr="009E0DE1">
        <w:tab/>
        <w:t>Maximum Data Burst Volume</w:t>
      </w:r>
      <w:bookmarkEnd w:id="1495"/>
      <w:bookmarkEnd w:id="1496"/>
      <w:bookmarkEnd w:id="1497"/>
      <w:bookmarkEnd w:id="1498"/>
      <w:bookmarkEnd w:id="1499"/>
      <w:bookmarkEnd w:id="1500"/>
      <w:bookmarkEnd w:id="1501"/>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02" w:name="_Toc20149820"/>
      <w:bookmarkStart w:id="1503" w:name="_Toc27846614"/>
      <w:bookmarkStart w:id="1504" w:name="_Toc36187742"/>
      <w:bookmarkStart w:id="1505" w:name="_Toc45183646"/>
      <w:bookmarkStart w:id="1506" w:name="_Toc47342488"/>
      <w:bookmarkStart w:id="1507" w:name="_Toc51769188"/>
      <w:bookmarkStart w:id="1508" w:name="_Toc75356844"/>
      <w:r w:rsidRPr="009E0DE1">
        <w:t>5.7.4</w:t>
      </w:r>
      <w:r w:rsidRPr="009E0DE1">
        <w:tab/>
        <w:t>Standardized 5QI to QoS characteristics mapping</w:t>
      </w:r>
      <w:bookmarkEnd w:id="1502"/>
      <w:bookmarkEnd w:id="1503"/>
      <w:bookmarkEnd w:id="1504"/>
      <w:bookmarkEnd w:id="1505"/>
      <w:bookmarkEnd w:id="1506"/>
      <w:bookmarkEnd w:id="1507"/>
      <w:bookmarkEnd w:id="1508"/>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268"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268"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452A4A9" w14:textId="3E6B1C26" w:rsidR="00D40151" w:rsidRPr="009E0DE1" w:rsidRDefault="00D40151" w:rsidP="009D14FB">
            <w:pPr>
              <w:pStyle w:val="TAL"/>
            </w:pPr>
            <w:r w:rsidRPr="009E0DE1">
              <w:t>Video (Buffered Streaming)</w:t>
            </w:r>
            <w:r w:rsidRPr="009E0DE1">
              <w:br/>
              <w:t>TCP-based (e.g</w:t>
            </w:r>
            <w:r w:rsidR="000E35F2">
              <w:t>.</w:t>
            </w:r>
            <w:r w:rsidRPr="009E0DE1">
              <w:t xml:space="preserve"> www, e-mail, chat, ftp, p2p file sharing, progressive video, etc.)</w:t>
            </w:r>
          </w:p>
        </w:tc>
      </w:tr>
      <w:tr w:rsidR="00D40151" w:rsidRPr="009E0DE1" w14:paraId="50787A3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10B6FAE" w14:textId="2CBBD5EF" w:rsidR="00D40151" w:rsidRPr="009E0DE1" w:rsidRDefault="00D40151" w:rsidP="009D14FB">
            <w:pPr>
              <w:pStyle w:val="TAL"/>
            </w:pPr>
            <w:r w:rsidRPr="009E0DE1">
              <w:br/>
              <w:t>Video (Buffered Streaming)</w:t>
            </w:r>
            <w:r w:rsidRPr="009E0DE1">
              <w:br/>
              <w:t>TCP-based (e.g</w:t>
            </w:r>
            <w:r w:rsidR="000E35F2">
              <w:t>.</w:t>
            </w:r>
            <w:r w:rsidRPr="009E0DE1">
              <w:t xml:space="preserve"> www, e-mail, chat, ftp, p2p file sharing, progressive</w:t>
            </w:r>
          </w:p>
        </w:tc>
      </w:tr>
      <w:tr w:rsidR="00D40151" w:rsidRPr="009E0DE1" w14:paraId="3415988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268"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268"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D40151" w:rsidRPr="009E0DE1" w:rsidDel="00CA5FEE" w:rsidRDefault="00D40151" w:rsidP="009D14FB">
            <w:pPr>
              <w:pStyle w:val="TAL"/>
            </w:pPr>
            <w:r w:rsidRPr="009E0DE1">
              <w:t>Mission Critical delay sensitive signalling (e.g</w:t>
            </w:r>
            <w:r w:rsidR="000E35F2">
              <w:t>.</w:t>
            </w:r>
            <w:r w:rsidRPr="009E0DE1">
              <w:t xml:space="preserve"> MC-PTT signalling)</w:t>
            </w:r>
          </w:p>
        </w:tc>
      </w:tr>
      <w:tr w:rsidR="00D40151" w:rsidRPr="009E0DE1" w14:paraId="3ECE5053"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D40151" w:rsidRPr="004E12E3" w:rsidRDefault="00D40151" w:rsidP="009D14FB">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D40151" w:rsidRPr="004E12E3" w:rsidRDefault="00D40151" w:rsidP="009D14FB">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47544D" w:rsidRPr="009E0DE1" w14:paraId="7DF7FFC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4736593" w14:textId="25623DA8" w:rsidR="0047544D" w:rsidRPr="004E12E3" w:rsidRDefault="0047544D" w:rsidP="0047544D">
            <w:pPr>
              <w:pStyle w:val="TAC"/>
            </w:pPr>
            <w:r>
              <w:t>1</w:t>
            </w:r>
            <w:r w:rsidRPr="004E12E3">
              <w:t>0</w:t>
            </w:r>
          </w:p>
        </w:tc>
        <w:tc>
          <w:tcPr>
            <w:tcW w:w="1056" w:type="dxa"/>
            <w:tcBorders>
              <w:top w:val="nil"/>
              <w:left w:val="single" w:sz="4" w:space="0" w:color="auto"/>
              <w:bottom w:val="single" w:sz="4" w:space="0" w:color="auto"/>
              <w:right w:val="single" w:sz="4" w:space="0" w:color="auto"/>
            </w:tcBorders>
            <w:shd w:val="clear" w:color="auto" w:fill="auto"/>
          </w:tcPr>
          <w:p w14:paraId="2A0C838F" w14:textId="77777777" w:rsidR="0047544D" w:rsidRPr="009E0DE1" w:rsidRDefault="0047544D" w:rsidP="0047544D">
            <w:pPr>
              <w:pStyle w:val="TAC"/>
            </w:pPr>
          </w:p>
        </w:tc>
        <w:tc>
          <w:tcPr>
            <w:tcW w:w="903" w:type="dxa"/>
            <w:tcBorders>
              <w:top w:val="single" w:sz="12" w:space="0" w:color="auto"/>
              <w:left w:val="single" w:sz="4" w:space="0" w:color="auto"/>
              <w:bottom w:val="single" w:sz="12" w:space="0" w:color="auto"/>
              <w:right w:val="single" w:sz="12" w:space="0" w:color="auto"/>
            </w:tcBorders>
          </w:tcPr>
          <w:p w14:paraId="3D1FBF8B" w14:textId="7771749A" w:rsidR="0047544D" w:rsidRPr="009E0DE1" w:rsidRDefault="0047544D" w:rsidP="0047544D">
            <w:pPr>
              <w:pStyle w:val="TAC"/>
            </w:pPr>
            <w:r>
              <w:t>90</w:t>
            </w:r>
          </w:p>
        </w:tc>
        <w:tc>
          <w:tcPr>
            <w:tcW w:w="1088" w:type="dxa"/>
            <w:tcBorders>
              <w:top w:val="single" w:sz="12" w:space="0" w:color="auto"/>
              <w:left w:val="single" w:sz="12" w:space="0" w:color="auto"/>
              <w:bottom w:val="nil"/>
              <w:right w:val="single" w:sz="12" w:space="0" w:color="auto"/>
            </w:tcBorders>
          </w:tcPr>
          <w:p w14:paraId="3D8B0098" w14:textId="77777777" w:rsidR="0047544D" w:rsidRDefault="0047544D" w:rsidP="0047544D">
            <w:pPr>
              <w:pStyle w:val="TAC"/>
            </w:pPr>
            <w:r>
              <w:t>832ms</w:t>
            </w:r>
          </w:p>
          <w:p w14:paraId="2FEA4691" w14:textId="77777777" w:rsidR="0047544D" w:rsidRDefault="0047544D" w:rsidP="0047544D">
            <w:pPr>
              <w:pStyle w:val="TAC"/>
            </w:pPr>
            <w:r>
              <w:t>(NOTE 13)</w:t>
            </w:r>
          </w:p>
          <w:p w14:paraId="2709C0FE" w14:textId="0C92AC6A" w:rsidR="0047544D" w:rsidRPr="009E0DE1" w:rsidRDefault="0047544D" w:rsidP="0047544D">
            <w:pPr>
              <w:pStyle w:val="TAC"/>
            </w:pPr>
            <w:r>
              <w:t>(NOTE 17)</w:t>
            </w:r>
          </w:p>
        </w:tc>
        <w:tc>
          <w:tcPr>
            <w:tcW w:w="797" w:type="dxa"/>
            <w:tcBorders>
              <w:top w:val="single" w:sz="12" w:space="0" w:color="auto"/>
              <w:left w:val="single" w:sz="12" w:space="0" w:color="auto"/>
              <w:bottom w:val="nil"/>
              <w:right w:val="single" w:sz="12" w:space="0" w:color="auto"/>
            </w:tcBorders>
          </w:tcPr>
          <w:p w14:paraId="3C3DA6BE" w14:textId="47DBA658" w:rsidR="0047544D" w:rsidRPr="009E0DE1" w:rsidRDefault="0047544D" w:rsidP="0047544D">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nil"/>
              <w:right w:val="single" w:sz="12" w:space="0" w:color="auto"/>
            </w:tcBorders>
          </w:tcPr>
          <w:p w14:paraId="24329207" w14:textId="77777777" w:rsidR="0047544D" w:rsidRPr="009E0DE1" w:rsidRDefault="0047544D" w:rsidP="0047544D">
            <w:pPr>
              <w:pStyle w:val="TAL"/>
            </w:pPr>
            <w:r w:rsidRPr="009E0DE1">
              <w:t>N/A</w:t>
            </w:r>
          </w:p>
        </w:tc>
        <w:tc>
          <w:tcPr>
            <w:tcW w:w="1554" w:type="dxa"/>
            <w:tcBorders>
              <w:top w:val="single" w:sz="12" w:space="0" w:color="auto"/>
              <w:left w:val="single" w:sz="12" w:space="0" w:color="auto"/>
              <w:bottom w:val="nil"/>
              <w:right w:val="single" w:sz="12" w:space="0" w:color="auto"/>
            </w:tcBorders>
          </w:tcPr>
          <w:p w14:paraId="4318E990" w14:textId="77777777" w:rsidR="0047544D" w:rsidRPr="009E0DE1" w:rsidRDefault="0047544D" w:rsidP="0047544D">
            <w:pPr>
              <w:pStyle w:val="TAL"/>
            </w:pPr>
            <w:r w:rsidRPr="009E0DE1">
              <w:t>N/A</w:t>
            </w:r>
          </w:p>
        </w:tc>
        <w:tc>
          <w:tcPr>
            <w:tcW w:w="2034" w:type="dxa"/>
            <w:tcBorders>
              <w:top w:val="single" w:sz="12" w:space="0" w:color="auto"/>
              <w:left w:val="single" w:sz="12" w:space="0" w:color="auto"/>
              <w:bottom w:val="nil"/>
              <w:right w:val="single" w:sz="12" w:space="0" w:color="auto"/>
            </w:tcBorders>
          </w:tcPr>
          <w:p w14:paraId="17416741" w14:textId="77777777" w:rsidR="0047544D" w:rsidRDefault="0047544D" w:rsidP="0047544D">
            <w:pPr>
              <w:pStyle w:val="TAL"/>
            </w:pPr>
            <w:r>
              <w:t>Video (Buffered Streaming)</w:t>
            </w:r>
          </w:p>
          <w:p w14:paraId="2DC51D0B" w14:textId="71F80CEA" w:rsidR="0047544D" w:rsidRPr="009E0DE1" w:rsidRDefault="0047544D">
            <w:pPr>
              <w:pStyle w:val="TAL"/>
            </w:pPr>
            <w:r>
              <w:t>TCP-based (e.g. www, e-mail, chat, ftp, p2p file sharing, progressive video, etc.) and any service that can be used over satellite access type with these characteristics</w:t>
            </w:r>
          </w:p>
        </w:tc>
      </w:tr>
      <w:tr w:rsidR="00D40151" w:rsidRPr="009E0DE1" w14:paraId="2F084E93"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D40151" w:rsidRPr="004E12E3" w:rsidRDefault="00D40151" w:rsidP="009D14FB">
            <w:pPr>
              <w:pStyle w:val="TAC"/>
            </w:pPr>
            <w:r w:rsidRPr="004E12E3">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D40151" w:rsidRPr="009E0DE1" w:rsidRDefault="00D40151" w:rsidP="009D14FB">
            <w:pPr>
              <w:pStyle w:val="TAC"/>
            </w:pPr>
            <w:r w:rsidRPr="009E0DE1">
              <w:t>Delay</w:t>
            </w:r>
            <w:r w:rsidR="00704A9E">
              <w:t>-c</w:t>
            </w:r>
            <w:r w:rsidRPr="009E0DE1">
              <w:t>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D40151" w:rsidRPr="004E12E3" w:rsidRDefault="00D40151" w:rsidP="009D14FB">
            <w:pPr>
              <w:pStyle w:val="TAC"/>
            </w:pPr>
            <w:r w:rsidRPr="004E12E3">
              <w:t>83</w:t>
            </w:r>
          </w:p>
        </w:tc>
        <w:tc>
          <w:tcPr>
            <w:tcW w:w="1056" w:type="dxa"/>
            <w:tcBorders>
              <w:top w:val="nil"/>
              <w:left w:val="single" w:sz="4" w:space="0" w:color="auto"/>
              <w:bottom w:val="nil"/>
              <w:right w:val="single" w:sz="4" w:space="0" w:color="auto"/>
            </w:tcBorders>
            <w:shd w:val="clear" w:color="auto" w:fill="auto"/>
          </w:tcPr>
          <w:p w14:paraId="630CD0A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D40151" w:rsidRPr="004E12E3" w:rsidRDefault="00D40151" w:rsidP="009D14FB">
            <w:pPr>
              <w:pStyle w:val="TAC"/>
            </w:pPr>
            <w:r w:rsidRPr="004E12E3">
              <w:t>84</w:t>
            </w:r>
          </w:p>
        </w:tc>
        <w:tc>
          <w:tcPr>
            <w:tcW w:w="1056" w:type="dxa"/>
            <w:tcBorders>
              <w:top w:val="nil"/>
              <w:left w:val="single" w:sz="4" w:space="0" w:color="auto"/>
              <w:bottom w:val="nil"/>
              <w:right w:val="single" w:sz="4" w:space="0" w:color="auto"/>
            </w:tcBorders>
            <w:shd w:val="clear" w:color="auto" w:fill="auto"/>
          </w:tcPr>
          <w:p w14:paraId="38E1045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D40151" w:rsidRPr="004E12E3" w:rsidRDefault="00D40151" w:rsidP="009D14FB">
            <w:pPr>
              <w:pStyle w:val="TAC"/>
            </w:pPr>
            <w:r w:rsidRPr="004E12E3">
              <w:t>85</w:t>
            </w:r>
          </w:p>
        </w:tc>
        <w:tc>
          <w:tcPr>
            <w:tcW w:w="1056" w:type="dxa"/>
            <w:tcBorders>
              <w:top w:val="nil"/>
              <w:left w:val="single" w:sz="4" w:space="0" w:color="auto"/>
              <w:bottom w:val="nil"/>
              <w:right w:val="single" w:sz="4" w:space="0" w:color="auto"/>
            </w:tcBorders>
            <w:shd w:val="clear" w:color="auto" w:fill="auto"/>
          </w:tcPr>
          <w:p w14:paraId="1BD20E7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D40151" w:rsidRPr="00A30201" w:rsidRDefault="00D40151" w:rsidP="009D14FB">
            <w:pPr>
              <w:pStyle w:val="TAC"/>
            </w:pPr>
            <w:r w:rsidRPr="004E12E3">
              <w:t>8</w:t>
            </w:r>
            <w:r>
              <w:t>6</w:t>
            </w:r>
          </w:p>
        </w:tc>
        <w:tc>
          <w:tcPr>
            <w:tcW w:w="1056" w:type="dxa"/>
            <w:tcBorders>
              <w:top w:val="nil"/>
              <w:left w:val="single" w:sz="4" w:space="0" w:color="auto"/>
              <w:bottom w:val="nil"/>
              <w:right w:val="single" w:sz="4" w:space="0" w:color="auto"/>
            </w:tcBorders>
            <w:shd w:val="clear" w:color="auto" w:fill="auto"/>
          </w:tcPr>
          <w:p w14:paraId="0BBA0643"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B04F2B" w:rsidRPr="009E0DE1" w14:paraId="7CA272E1" w14:textId="77777777" w:rsidTr="00B96062">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04F2B" w:rsidRPr="00A30201" w:rsidRDefault="00B04F2B" w:rsidP="00B04F2B">
            <w:pPr>
              <w:pStyle w:val="TAC"/>
            </w:pPr>
            <w:r>
              <w:t>87</w:t>
            </w:r>
          </w:p>
        </w:tc>
        <w:tc>
          <w:tcPr>
            <w:tcW w:w="1056" w:type="dxa"/>
            <w:tcBorders>
              <w:top w:val="nil"/>
              <w:left w:val="single" w:sz="4" w:space="0" w:color="auto"/>
              <w:bottom w:val="nil"/>
              <w:right w:val="single" w:sz="4" w:space="0" w:color="auto"/>
            </w:tcBorders>
            <w:shd w:val="clear" w:color="auto" w:fill="auto"/>
          </w:tcPr>
          <w:p w14:paraId="0C5A180A"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3C20A499" w14:textId="30250940" w:rsidR="00B04F2B" w:rsidRPr="009E0DE1" w:rsidRDefault="00B04F2B" w:rsidP="00B04F2B">
            <w:pPr>
              <w:pStyle w:val="TAC"/>
            </w:pPr>
            <w:r>
              <w:t>5 ms (NOTE 4)</w:t>
            </w:r>
          </w:p>
        </w:tc>
        <w:tc>
          <w:tcPr>
            <w:tcW w:w="797" w:type="dxa"/>
            <w:tcBorders>
              <w:top w:val="single" w:sz="12" w:space="0" w:color="auto"/>
              <w:left w:val="single" w:sz="12" w:space="0" w:color="auto"/>
              <w:bottom w:val="single" w:sz="12" w:space="0" w:color="auto"/>
              <w:right w:val="single" w:sz="12" w:space="0" w:color="auto"/>
            </w:tcBorders>
          </w:tcPr>
          <w:p w14:paraId="4B575CB2" w14:textId="2F4B03DF" w:rsidR="00B04F2B" w:rsidRPr="00A30201" w:rsidRDefault="00B04F2B" w:rsidP="00B04F2B">
            <w:pPr>
              <w:pStyle w:val="TAC"/>
            </w:pPr>
            <w:r w:rsidRPr="009E0DE1">
              <w:t>10</w:t>
            </w:r>
            <w:r w:rsidRPr="009E0DE1">
              <w:rPr>
                <w:sz w:val="22"/>
                <w:vertAlign w:val="superscript"/>
              </w:rPr>
              <w:t>-</w:t>
            </w:r>
            <w:r>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718BEDB4" w14:textId="3728F412" w:rsidR="00B04F2B" w:rsidRPr="009E0DE1" w:rsidRDefault="00B04F2B" w:rsidP="00B04F2B">
            <w:pPr>
              <w:pStyle w:val="TAL"/>
            </w:pPr>
            <w:r>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04F2B" w:rsidRPr="009E0DE1" w:rsidRDefault="00B04F2B" w:rsidP="00B04F2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04F2B" w:rsidRPr="009E0DE1" w:rsidRDefault="00B04F2B" w:rsidP="00B04F2B">
            <w:pPr>
              <w:pStyle w:val="TAL"/>
            </w:pPr>
            <w:r>
              <w:t>Interactive Service - Motion tracking data, (see TS 22.261 [2])</w:t>
            </w:r>
          </w:p>
        </w:tc>
      </w:tr>
      <w:tr w:rsidR="00B04F2B" w:rsidRPr="009E0DE1" w14:paraId="1CE7C96D" w14:textId="77777777" w:rsidTr="00B96062">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04F2B" w:rsidRPr="00A30201" w:rsidRDefault="00B04F2B" w:rsidP="00B04F2B">
            <w:pPr>
              <w:pStyle w:val="TAC"/>
            </w:pPr>
            <w:r>
              <w:t>88</w:t>
            </w:r>
          </w:p>
        </w:tc>
        <w:tc>
          <w:tcPr>
            <w:tcW w:w="1056" w:type="dxa"/>
            <w:tcBorders>
              <w:top w:val="nil"/>
              <w:left w:val="single" w:sz="4" w:space="0" w:color="auto"/>
              <w:bottom w:val="nil"/>
              <w:right w:val="single" w:sz="4" w:space="0" w:color="auto"/>
            </w:tcBorders>
            <w:shd w:val="clear" w:color="auto" w:fill="auto"/>
          </w:tcPr>
          <w:p w14:paraId="22E36F1D"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1743BF7D" w14:textId="20D922F0" w:rsidR="00B04F2B" w:rsidRPr="009E0DE1" w:rsidRDefault="00B04F2B" w:rsidP="00B04F2B">
            <w:pPr>
              <w:pStyle w:val="TAC"/>
            </w:pPr>
            <w:r>
              <w:t>10 ms (NOTE 4)</w:t>
            </w:r>
          </w:p>
        </w:tc>
        <w:tc>
          <w:tcPr>
            <w:tcW w:w="797" w:type="dxa"/>
            <w:tcBorders>
              <w:top w:val="single" w:sz="12" w:space="0" w:color="auto"/>
              <w:left w:val="single" w:sz="12" w:space="0" w:color="auto"/>
              <w:bottom w:val="single" w:sz="12" w:space="0" w:color="auto"/>
              <w:right w:val="single" w:sz="12" w:space="0" w:color="auto"/>
            </w:tcBorders>
          </w:tcPr>
          <w:p w14:paraId="1D15D63C" w14:textId="1764A090" w:rsidR="00B04F2B" w:rsidRPr="00A30201" w:rsidRDefault="00B04F2B" w:rsidP="00B04F2B">
            <w:pPr>
              <w:pStyle w:val="TAC"/>
            </w:pPr>
            <w:r w:rsidRPr="009E0DE1">
              <w:t>10</w:t>
            </w:r>
            <w:r w:rsidRPr="009E0DE1">
              <w:rPr>
                <w:sz w:val="22"/>
                <w:vertAlign w:val="superscript"/>
              </w:rPr>
              <w:t>-</w:t>
            </w:r>
            <w:r>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9C87BA2" w14:textId="16C12403" w:rsidR="00B04F2B" w:rsidRPr="009E0DE1" w:rsidRDefault="00B04F2B" w:rsidP="00B04F2B">
            <w:pPr>
              <w:pStyle w:val="TAL"/>
            </w:pPr>
            <w:r>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04F2B" w:rsidRPr="009E0DE1" w:rsidRDefault="00B04F2B" w:rsidP="00B04F2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04F2B" w:rsidRPr="009E0DE1" w:rsidRDefault="00B04F2B" w:rsidP="00B04F2B">
            <w:pPr>
              <w:pStyle w:val="TAL"/>
            </w:pPr>
            <w:r>
              <w:t>Interactive Service - Motion tracking data, (see TS 22.261 [2])</w:t>
            </w:r>
          </w:p>
        </w:tc>
      </w:tr>
      <w:tr w:rsidR="00B04F2B" w:rsidRPr="009E0DE1" w14:paraId="6E28EA7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04F2B" w:rsidRPr="00A30201" w:rsidRDefault="00B04F2B" w:rsidP="00B04F2B">
            <w:pPr>
              <w:pStyle w:val="TAC"/>
            </w:pPr>
            <w:r>
              <w:t>89</w:t>
            </w:r>
          </w:p>
        </w:tc>
        <w:tc>
          <w:tcPr>
            <w:tcW w:w="1056" w:type="dxa"/>
            <w:tcBorders>
              <w:top w:val="nil"/>
              <w:left w:val="single" w:sz="4" w:space="0" w:color="auto"/>
              <w:bottom w:val="nil"/>
              <w:right w:val="single" w:sz="4" w:space="0" w:color="auto"/>
            </w:tcBorders>
            <w:shd w:val="clear" w:color="auto" w:fill="auto"/>
          </w:tcPr>
          <w:p w14:paraId="3FAF7130"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47446E0D" w14:textId="4955EF1E" w:rsidR="00B04F2B" w:rsidRPr="009E0DE1" w:rsidRDefault="00B04F2B" w:rsidP="00B04F2B">
            <w:pPr>
              <w:pStyle w:val="TAC"/>
            </w:pPr>
            <w:r>
              <w:t>15 ms (NOTE 4)</w:t>
            </w:r>
          </w:p>
        </w:tc>
        <w:tc>
          <w:tcPr>
            <w:tcW w:w="797" w:type="dxa"/>
            <w:tcBorders>
              <w:top w:val="single" w:sz="12" w:space="0" w:color="auto"/>
              <w:left w:val="single" w:sz="12" w:space="0" w:color="auto"/>
              <w:bottom w:val="single" w:sz="12" w:space="0" w:color="auto"/>
              <w:right w:val="single" w:sz="12" w:space="0" w:color="auto"/>
            </w:tcBorders>
          </w:tcPr>
          <w:p w14:paraId="273ED239" w14:textId="3CDBC724" w:rsidR="00B04F2B" w:rsidRPr="00A30201" w:rsidRDefault="00B04F2B" w:rsidP="00B04F2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3013A4F5" w14:textId="228FD272" w:rsidR="00B04F2B" w:rsidRPr="009E0DE1" w:rsidRDefault="00B04F2B" w:rsidP="00B04F2B">
            <w:pPr>
              <w:pStyle w:val="TAL"/>
            </w:pPr>
            <w:r>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04F2B" w:rsidRPr="009E0DE1" w:rsidRDefault="00B04F2B" w:rsidP="00B04F2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04F2B" w:rsidRPr="009E0DE1" w:rsidRDefault="00B04F2B" w:rsidP="00B04F2B">
            <w:pPr>
              <w:pStyle w:val="TAL"/>
            </w:pPr>
            <w:r>
              <w:t>Visual content for cloud/edge/split rendering (see TS 22.261 [2])</w:t>
            </w:r>
          </w:p>
        </w:tc>
      </w:tr>
      <w:tr w:rsidR="00B04F2B" w:rsidRPr="009E0DE1" w14:paraId="25350F99"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04F2B" w:rsidRPr="00A30201" w:rsidRDefault="00B04F2B" w:rsidP="00B04F2B">
            <w:pPr>
              <w:pStyle w:val="TAC"/>
            </w:pPr>
            <w:r>
              <w:t>90</w:t>
            </w:r>
          </w:p>
        </w:tc>
        <w:tc>
          <w:tcPr>
            <w:tcW w:w="1056" w:type="dxa"/>
            <w:tcBorders>
              <w:top w:val="nil"/>
              <w:left w:val="single" w:sz="4" w:space="0" w:color="auto"/>
              <w:right w:val="single" w:sz="4" w:space="0" w:color="auto"/>
            </w:tcBorders>
            <w:shd w:val="clear" w:color="auto" w:fill="auto"/>
          </w:tcPr>
          <w:p w14:paraId="405AF6A4" w14:textId="77777777" w:rsidR="00B04F2B" w:rsidRPr="009E0DE1" w:rsidRDefault="00B04F2B" w:rsidP="00B04F2B">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04F2B" w:rsidRPr="00A30201" w:rsidRDefault="00B04F2B" w:rsidP="00B04F2B">
            <w:pPr>
              <w:pStyle w:val="TAC"/>
            </w:pPr>
            <w:r>
              <w:t>25</w:t>
            </w:r>
          </w:p>
        </w:tc>
        <w:tc>
          <w:tcPr>
            <w:tcW w:w="1088" w:type="dxa"/>
            <w:tcBorders>
              <w:top w:val="single" w:sz="12" w:space="0" w:color="auto"/>
              <w:left w:val="single" w:sz="12" w:space="0" w:color="auto"/>
              <w:bottom w:val="single" w:sz="12" w:space="0" w:color="auto"/>
              <w:right w:val="single" w:sz="12" w:space="0" w:color="auto"/>
            </w:tcBorders>
          </w:tcPr>
          <w:p w14:paraId="2378D6BB" w14:textId="4CCC7527" w:rsidR="00B04F2B" w:rsidRPr="009E0DE1" w:rsidRDefault="00B04F2B" w:rsidP="00B04F2B">
            <w:pPr>
              <w:pStyle w:val="TAC"/>
            </w:pPr>
            <w:r>
              <w:t>20 ms (NOTE 4)</w:t>
            </w:r>
          </w:p>
        </w:tc>
        <w:tc>
          <w:tcPr>
            <w:tcW w:w="797" w:type="dxa"/>
            <w:tcBorders>
              <w:top w:val="single" w:sz="12" w:space="0" w:color="auto"/>
              <w:left w:val="single" w:sz="12" w:space="0" w:color="auto"/>
              <w:bottom w:val="single" w:sz="12" w:space="0" w:color="auto"/>
              <w:right w:val="single" w:sz="12" w:space="0" w:color="auto"/>
            </w:tcBorders>
          </w:tcPr>
          <w:p w14:paraId="6DD2881E" w14:textId="24A50285" w:rsidR="00B04F2B" w:rsidRPr="00A30201" w:rsidRDefault="00B04F2B" w:rsidP="00B04F2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0BCCBFA" w14:textId="791FE901" w:rsidR="00B04F2B" w:rsidRPr="009E0DE1" w:rsidRDefault="00B04F2B" w:rsidP="00B04F2B">
            <w:pPr>
              <w:pStyle w:val="TAL"/>
            </w:pPr>
            <w:r>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04F2B" w:rsidRPr="009E0DE1" w:rsidRDefault="00B04F2B" w:rsidP="00B04F2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04F2B" w:rsidRPr="009E0DE1" w:rsidRDefault="00B04F2B" w:rsidP="00B04F2B">
            <w:pPr>
              <w:pStyle w:val="TAL"/>
            </w:pPr>
            <w:r>
              <w:t>Visual content for cloud/edge/split rendering (see TS 22.261 [2])</w:t>
            </w:r>
          </w:p>
        </w:tc>
      </w:tr>
      <w:tr w:rsidR="00B04F2B"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04F2B" w:rsidRPr="009E0DE1" w:rsidRDefault="00B04F2B" w:rsidP="00B04F2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B04F2B" w:rsidRPr="009E0DE1" w:rsidRDefault="00B04F2B" w:rsidP="00B04F2B">
            <w:pPr>
              <w:pStyle w:val="TAN"/>
            </w:pPr>
            <w:r w:rsidRPr="009E0DE1">
              <w:t>NOTE 2:</w:t>
            </w:r>
            <w:r w:rsidRPr="009E0DE1">
              <w:tab/>
            </w:r>
            <w:r>
              <w:t xml:space="preserve">It </w:t>
            </w:r>
            <w:r w:rsidRPr="009E0DE1">
              <w:t>is required that default MDBV is supported by a PLMN supporting the related 5QIs.</w:t>
            </w:r>
          </w:p>
          <w:p w14:paraId="1D7CB7F3" w14:textId="77777777" w:rsidR="00B04F2B" w:rsidRPr="009E0DE1" w:rsidRDefault="00B04F2B" w:rsidP="00B04F2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B04F2B" w:rsidRPr="00B56148" w:rsidRDefault="00B04F2B" w:rsidP="00B04F2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B04F2B" w:rsidRPr="00B56148" w:rsidRDefault="00B04F2B" w:rsidP="00B04F2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04F2B" w:rsidRPr="00B56148" w:rsidRDefault="00B04F2B" w:rsidP="00B04F2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04F2B" w:rsidRPr="00BC727E" w:rsidRDefault="00B04F2B" w:rsidP="00B04F2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 xml:space="preserve">a static value for the CN PDB </w:t>
            </w:r>
            <w:r w:rsidRPr="00BC727E">
              <w:t>of 10 ms for the delay between a UPF terminating N6 and a 5G_AN should be subtracted from this PDB to derive the packet delay budget that applies to the radio interface.</w:t>
            </w:r>
          </w:p>
          <w:p w14:paraId="5BFE841D" w14:textId="77777777" w:rsidR="00B04F2B" w:rsidRPr="00BC727E" w:rsidRDefault="00B04F2B" w:rsidP="00B04F2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04F2B" w:rsidRPr="00BC727E" w:rsidRDefault="00B04F2B" w:rsidP="00B04F2B">
            <w:pPr>
              <w:pStyle w:val="TAN"/>
            </w:pPr>
            <w:r w:rsidRPr="00BC727E">
              <w:t>NOTE 9:</w:t>
            </w:r>
            <w:r w:rsidRPr="00BC727E">
              <w:tab/>
              <w:t>It is expected that 5QI-65 and 5QI-69 are used together to provide Mission Critical Push to Talk service (e.</w:t>
            </w:r>
            <w:r>
              <w:t>g.</w:t>
            </w:r>
            <w:r w:rsidRPr="00BC727E">
              <w:t xml:space="preserve"> 5QI-5 is not used for signalling). It is expected that the amount of traffic per UE will be similar or less compared to the IMS signalling.</w:t>
            </w:r>
          </w:p>
          <w:p w14:paraId="1C7D3DA3" w14:textId="77777777" w:rsidR="00B04F2B" w:rsidRPr="00BC727E" w:rsidRDefault="00B04F2B" w:rsidP="00B04F2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B04F2B" w:rsidRPr="00BC727E" w:rsidRDefault="00B04F2B" w:rsidP="00B04F2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B04F2B" w:rsidRPr="00BC727E" w:rsidRDefault="00B04F2B" w:rsidP="00B04F2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B04F2B" w:rsidRPr="00BC727E" w:rsidRDefault="00B04F2B" w:rsidP="00B04F2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B04F2B" w:rsidRDefault="00B04F2B" w:rsidP="00B04F2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B04F2B" w:rsidRDefault="00B04F2B" w:rsidP="00B04F2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04F2B" w:rsidRDefault="00B04F2B" w:rsidP="00B04F2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2BB52B9D" w:rsidR="00B04F2B" w:rsidRPr="009E0DE1" w:rsidRDefault="00B04F2B" w:rsidP="00B04F2B">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5QI-&lt;New Value&gt; can accommodate the worst case PDB for GEO satellite type.</w:t>
            </w:r>
          </w:p>
        </w:tc>
      </w:tr>
    </w:tbl>
    <w:p w14:paraId="72DD6B9D" w14:textId="77777777" w:rsidR="00D40151" w:rsidRPr="009E0DE1" w:rsidRDefault="00D40151" w:rsidP="00D40151">
      <w:pPr>
        <w:pStyle w:val="FP"/>
      </w:pPr>
    </w:p>
    <w:p w14:paraId="37BB767E" w14:textId="328F3BB2" w:rsidR="0047544D" w:rsidRDefault="0047544D" w:rsidP="00323277">
      <w:pPr>
        <w:pStyle w:val="EditorsNote"/>
      </w:pPr>
      <w:r>
        <w:t>Editor's note:</w:t>
      </w:r>
      <w:r>
        <w:tab/>
        <w:t>The worst case PDB of 832 ms for satellite access need to be verified with RAN and may need to be adjusted based on RAN feedback.</w:t>
      </w: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09" w:name="_Toc20149821"/>
      <w:bookmarkStart w:id="1510" w:name="_Toc27846615"/>
      <w:bookmarkStart w:id="1511" w:name="_Toc36187743"/>
      <w:bookmarkStart w:id="1512" w:name="_Toc45183647"/>
      <w:bookmarkStart w:id="1513" w:name="_Toc47342489"/>
      <w:bookmarkStart w:id="1514" w:name="_Toc51769189"/>
      <w:bookmarkStart w:id="1515" w:name="_Toc75356845"/>
      <w:r w:rsidRPr="009E0DE1">
        <w:t>5.7.5</w:t>
      </w:r>
      <w:r w:rsidRPr="009E0DE1">
        <w:tab/>
        <w:t>Reflective QoS</w:t>
      </w:r>
      <w:bookmarkEnd w:id="1509"/>
      <w:bookmarkEnd w:id="1510"/>
      <w:bookmarkEnd w:id="1511"/>
      <w:bookmarkEnd w:id="1512"/>
      <w:bookmarkEnd w:id="1513"/>
      <w:bookmarkEnd w:id="1514"/>
      <w:bookmarkEnd w:id="1515"/>
    </w:p>
    <w:p w14:paraId="5330B702" w14:textId="77777777" w:rsidR="00D40151" w:rsidRPr="009E0DE1" w:rsidRDefault="00D40151" w:rsidP="00D40151">
      <w:pPr>
        <w:pStyle w:val="Heading4"/>
      </w:pPr>
      <w:bookmarkStart w:id="1516" w:name="_Toc20149822"/>
      <w:bookmarkStart w:id="1517" w:name="_Toc27846616"/>
      <w:bookmarkStart w:id="1518" w:name="_Toc36187744"/>
      <w:bookmarkStart w:id="1519" w:name="_Toc45183648"/>
      <w:bookmarkStart w:id="1520" w:name="_Toc47342490"/>
      <w:bookmarkStart w:id="1521" w:name="_Toc51769190"/>
      <w:bookmarkStart w:id="1522" w:name="_Toc75356846"/>
      <w:r w:rsidRPr="009E0DE1">
        <w:t>5.7.5.1</w:t>
      </w:r>
      <w:r w:rsidRPr="009E0DE1">
        <w:tab/>
        <w:t>General</w:t>
      </w:r>
      <w:bookmarkEnd w:id="1516"/>
      <w:bookmarkEnd w:id="1517"/>
      <w:bookmarkEnd w:id="1518"/>
      <w:bookmarkEnd w:id="1519"/>
      <w:bookmarkEnd w:id="1520"/>
      <w:bookmarkEnd w:id="1521"/>
      <w:bookmarkEnd w:id="1522"/>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23" w:name="_Hlk497747948"/>
      <w:r w:rsidRPr="009E0DE1">
        <w:rPr>
          <w:lang w:eastAsia="zh-CN"/>
        </w:rPr>
        <w:t>DL</w:t>
      </w:r>
      <w:bookmarkEnd w:id="1523"/>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24" w:name="_Toc20149823"/>
      <w:bookmarkStart w:id="1525" w:name="_Toc27846617"/>
      <w:bookmarkStart w:id="1526" w:name="_Toc36187745"/>
      <w:bookmarkStart w:id="1527" w:name="_Toc45183649"/>
      <w:bookmarkStart w:id="1528" w:name="_Toc47342491"/>
      <w:bookmarkStart w:id="1529" w:name="_Toc51769191"/>
      <w:bookmarkStart w:id="1530" w:name="_Toc75356847"/>
      <w:r w:rsidRPr="009E0DE1">
        <w:t>5.7.5.2</w:t>
      </w:r>
      <w:r w:rsidRPr="009E0DE1">
        <w:tab/>
        <w:t xml:space="preserve">UE Derived QoS </w:t>
      </w:r>
      <w:r w:rsidRPr="009E0DE1">
        <w:rPr>
          <w:lang w:eastAsia="zh-CN"/>
        </w:rPr>
        <w:t>R</w:t>
      </w:r>
      <w:r w:rsidRPr="009E0DE1">
        <w:t>ule</w:t>
      </w:r>
      <w:bookmarkEnd w:id="1524"/>
      <w:bookmarkEnd w:id="1525"/>
      <w:bookmarkEnd w:id="1526"/>
      <w:bookmarkEnd w:id="1527"/>
      <w:bookmarkEnd w:id="1528"/>
      <w:bookmarkEnd w:id="1529"/>
      <w:bookmarkEnd w:id="1530"/>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31" w:name="_Toc20149824"/>
      <w:bookmarkStart w:id="1532" w:name="_Toc27846618"/>
      <w:bookmarkStart w:id="1533" w:name="_Toc36187746"/>
      <w:bookmarkStart w:id="1534" w:name="_Toc45183650"/>
      <w:bookmarkStart w:id="1535" w:name="_Toc47342492"/>
      <w:bookmarkStart w:id="1536" w:name="_Toc51769192"/>
      <w:bookmarkStart w:id="1537" w:name="_Toc75356848"/>
      <w:r w:rsidRPr="009E0DE1">
        <w:t>5.7.5.3</w:t>
      </w:r>
      <w:r w:rsidRPr="009E0DE1">
        <w:tab/>
        <w:t>Reflective QoS Control</w:t>
      </w:r>
      <w:bookmarkEnd w:id="1531"/>
      <w:bookmarkEnd w:id="1532"/>
      <w:bookmarkEnd w:id="1533"/>
      <w:bookmarkEnd w:id="1534"/>
      <w:bookmarkEnd w:id="1535"/>
      <w:bookmarkEnd w:id="1536"/>
      <w:bookmarkEnd w:id="1537"/>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38" w:name="OLE_LINK8"/>
      <w:r w:rsidRPr="009E0DE1">
        <w:rPr>
          <w:lang w:eastAsia="zh-CN"/>
        </w:rPr>
        <w:t>the UPF</w:t>
      </w:r>
      <w:bookmarkEnd w:id="1538"/>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3D67D3E2" w:rsidR="00D40151" w:rsidRDefault="00D40151" w:rsidP="00D40151">
      <w:pPr>
        <w:pStyle w:val="B1"/>
        <w:rPr>
          <w:lang w:eastAsia="zh-CN"/>
        </w:rPr>
      </w:pPr>
      <w:r>
        <w:rPr>
          <w:lang w:eastAsia="zh-CN"/>
        </w:rPr>
        <w:t>-</w:t>
      </w:r>
      <w:r>
        <w:rPr>
          <w:lang w:eastAsia="zh-CN"/>
        </w:rPr>
        <w:tab/>
      </w:r>
      <w:r w:rsidR="00960CDA">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39" w:name="_Toc20149825"/>
      <w:bookmarkStart w:id="1540" w:name="_Toc27846619"/>
      <w:bookmarkStart w:id="1541"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42" w:name="_Toc45183651"/>
      <w:bookmarkStart w:id="1543" w:name="_Toc47342493"/>
      <w:bookmarkStart w:id="1544" w:name="_Toc51769193"/>
      <w:bookmarkStart w:id="1545" w:name="_Toc75356849"/>
      <w:r w:rsidRPr="009E0DE1">
        <w:t>5.7.6</w:t>
      </w:r>
      <w:r w:rsidRPr="009E0DE1">
        <w:tab/>
        <w:t>Packet Filter Set</w:t>
      </w:r>
      <w:bookmarkEnd w:id="1539"/>
      <w:bookmarkEnd w:id="1540"/>
      <w:bookmarkEnd w:id="1541"/>
      <w:bookmarkEnd w:id="1542"/>
      <w:bookmarkEnd w:id="1543"/>
      <w:bookmarkEnd w:id="1544"/>
      <w:bookmarkEnd w:id="1545"/>
    </w:p>
    <w:p w14:paraId="3AF5AB22" w14:textId="77777777" w:rsidR="00D40151" w:rsidRPr="009E0DE1" w:rsidRDefault="00D40151" w:rsidP="00D40151">
      <w:pPr>
        <w:pStyle w:val="Heading4"/>
      </w:pPr>
      <w:bookmarkStart w:id="1546" w:name="_Toc20149826"/>
      <w:bookmarkStart w:id="1547" w:name="_Toc27846620"/>
      <w:bookmarkStart w:id="1548" w:name="_Toc36187748"/>
      <w:bookmarkStart w:id="1549" w:name="_Toc45183652"/>
      <w:bookmarkStart w:id="1550" w:name="_Toc47342494"/>
      <w:bookmarkStart w:id="1551" w:name="_Toc51769194"/>
      <w:bookmarkStart w:id="1552" w:name="_Toc75356850"/>
      <w:r w:rsidRPr="009E0DE1">
        <w:t>5.7.6.1</w:t>
      </w:r>
      <w:r w:rsidRPr="009E0DE1">
        <w:tab/>
        <w:t>General</w:t>
      </w:r>
      <w:bookmarkEnd w:id="1546"/>
      <w:bookmarkEnd w:id="1547"/>
      <w:bookmarkEnd w:id="1548"/>
      <w:bookmarkEnd w:id="1549"/>
      <w:bookmarkEnd w:id="1550"/>
      <w:bookmarkEnd w:id="1551"/>
      <w:bookmarkEnd w:id="1552"/>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53" w:name="_Toc20149827"/>
      <w:bookmarkStart w:id="1554" w:name="_Toc27846621"/>
      <w:bookmarkStart w:id="1555" w:name="_Toc36187749"/>
      <w:bookmarkStart w:id="1556" w:name="_Toc45183653"/>
      <w:bookmarkStart w:id="1557" w:name="_Toc47342495"/>
      <w:bookmarkStart w:id="1558" w:name="_Toc51769195"/>
      <w:bookmarkStart w:id="1559" w:name="_Toc75356851"/>
      <w:r w:rsidRPr="009E0DE1">
        <w:t>5.7.6.2</w:t>
      </w:r>
      <w:r w:rsidRPr="009E0DE1">
        <w:tab/>
        <w:t>IP Packet Filter Set</w:t>
      </w:r>
      <w:bookmarkEnd w:id="1553"/>
      <w:bookmarkEnd w:id="1554"/>
      <w:bookmarkEnd w:id="1555"/>
      <w:bookmarkEnd w:id="1556"/>
      <w:bookmarkEnd w:id="1557"/>
      <w:bookmarkEnd w:id="1558"/>
      <w:bookmarkEnd w:id="1559"/>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60" w:name="_Toc20149828"/>
      <w:bookmarkStart w:id="1561" w:name="_Toc27846622"/>
      <w:bookmarkStart w:id="1562" w:name="_Toc36187750"/>
      <w:bookmarkStart w:id="1563" w:name="_Toc45183654"/>
      <w:bookmarkStart w:id="1564" w:name="_Toc47342496"/>
      <w:bookmarkStart w:id="1565" w:name="_Toc51769196"/>
      <w:bookmarkStart w:id="1566" w:name="_Toc75356852"/>
      <w:r w:rsidRPr="009E0DE1">
        <w:t>5.7.6.3</w:t>
      </w:r>
      <w:r w:rsidRPr="009E0DE1">
        <w:tab/>
        <w:t>Ethernet Packet Filter Set</w:t>
      </w:r>
      <w:bookmarkEnd w:id="1560"/>
      <w:bookmarkEnd w:id="1561"/>
      <w:bookmarkEnd w:id="1562"/>
      <w:bookmarkEnd w:id="1563"/>
      <w:bookmarkEnd w:id="1564"/>
      <w:bookmarkEnd w:id="1565"/>
      <w:bookmarkEnd w:id="1566"/>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42423668" w:rsidR="00D40151" w:rsidRPr="009E0DE1" w:rsidRDefault="00D40151" w:rsidP="00D40151">
      <w:pPr>
        <w:pStyle w:val="B1"/>
      </w:pPr>
      <w:r w:rsidRPr="009E0DE1">
        <w:t>-</w:t>
      </w:r>
      <w:r w:rsidRPr="009E0DE1">
        <w:tab/>
        <w:t>Ethertype as defined in IEEE 802.3</w:t>
      </w:r>
      <w:r w:rsidR="00607A94">
        <w:t> [131]</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67" w:name="_Toc20149829"/>
      <w:bookmarkStart w:id="1568" w:name="_Toc27846623"/>
      <w:bookmarkStart w:id="1569" w:name="_Toc36187751"/>
      <w:bookmarkStart w:id="1570" w:name="_Toc45183655"/>
      <w:bookmarkStart w:id="1571" w:name="_Toc47342497"/>
      <w:bookmarkStart w:id="1572" w:name="_Toc51769197"/>
      <w:bookmarkStart w:id="1573" w:name="_Toc75356853"/>
      <w:r w:rsidRPr="009E0DE1">
        <w:t>5.8</w:t>
      </w:r>
      <w:r w:rsidRPr="009E0DE1">
        <w:tab/>
        <w:t>User Plane Management</w:t>
      </w:r>
      <w:bookmarkEnd w:id="1567"/>
      <w:bookmarkEnd w:id="1568"/>
      <w:bookmarkEnd w:id="1569"/>
      <w:bookmarkEnd w:id="1570"/>
      <w:bookmarkEnd w:id="1571"/>
      <w:bookmarkEnd w:id="1572"/>
      <w:bookmarkEnd w:id="1573"/>
    </w:p>
    <w:p w14:paraId="204792CB" w14:textId="77777777" w:rsidR="00D40151" w:rsidRPr="009E0DE1" w:rsidRDefault="00D40151" w:rsidP="00D40151">
      <w:pPr>
        <w:pStyle w:val="Heading3"/>
        <w:rPr>
          <w:lang w:eastAsia="ko-KR"/>
        </w:rPr>
      </w:pPr>
      <w:bookmarkStart w:id="1574" w:name="_Toc20149830"/>
      <w:bookmarkStart w:id="1575" w:name="_Toc27846624"/>
      <w:bookmarkStart w:id="1576" w:name="_Toc36187752"/>
      <w:bookmarkStart w:id="1577" w:name="_Toc45183656"/>
      <w:bookmarkStart w:id="1578" w:name="_Toc47342498"/>
      <w:bookmarkStart w:id="1579" w:name="_Toc51769198"/>
      <w:bookmarkStart w:id="1580" w:name="_Toc75356854"/>
      <w:r w:rsidRPr="009E0DE1">
        <w:rPr>
          <w:lang w:eastAsia="ko-KR"/>
        </w:rPr>
        <w:t>5.8.1</w:t>
      </w:r>
      <w:r w:rsidRPr="009E0DE1">
        <w:rPr>
          <w:lang w:eastAsia="ko-KR"/>
        </w:rPr>
        <w:tab/>
        <w:t>General</w:t>
      </w:r>
      <w:bookmarkEnd w:id="1574"/>
      <w:bookmarkEnd w:id="1575"/>
      <w:bookmarkEnd w:id="1576"/>
      <w:bookmarkEnd w:id="1577"/>
      <w:bookmarkEnd w:id="1578"/>
      <w:bookmarkEnd w:id="1579"/>
      <w:bookmarkEnd w:id="1580"/>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81" w:name="_Toc20149831"/>
      <w:bookmarkStart w:id="1582" w:name="_Toc27846625"/>
      <w:bookmarkStart w:id="1583" w:name="_Toc36187753"/>
      <w:bookmarkStart w:id="1584" w:name="_Toc45183657"/>
      <w:bookmarkStart w:id="1585" w:name="_Toc47342499"/>
      <w:bookmarkStart w:id="1586" w:name="_Toc51769199"/>
      <w:bookmarkStart w:id="1587" w:name="_Toc75356855"/>
      <w:r w:rsidRPr="009E0DE1">
        <w:rPr>
          <w:lang w:eastAsia="ko-KR"/>
        </w:rPr>
        <w:t>5.8.2</w:t>
      </w:r>
      <w:r w:rsidRPr="009E0DE1">
        <w:rPr>
          <w:lang w:eastAsia="ko-KR"/>
        </w:rPr>
        <w:tab/>
        <w:t>Functional Description</w:t>
      </w:r>
      <w:bookmarkEnd w:id="1581"/>
      <w:bookmarkEnd w:id="1582"/>
      <w:bookmarkEnd w:id="1583"/>
      <w:bookmarkEnd w:id="1584"/>
      <w:bookmarkEnd w:id="1585"/>
      <w:bookmarkEnd w:id="1586"/>
      <w:bookmarkEnd w:id="1587"/>
    </w:p>
    <w:p w14:paraId="01B4116F" w14:textId="77777777" w:rsidR="00D40151" w:rsidRPr="009E0DE1" w:rsidRDefault="00D40151" w:rsidP="00D40151">
      <w:pPr>
        <w:pStyle w:val="Heading4"/>
        <w:rPr>
          <w:lang w:eastAsia="ko-KR"/>
        </w:rPr>
      </w:pPr>
      <w:bookmarkStart w:id="1588" w:name="_Toc20149832"/>
      <w:bookmarkStart w:id="1589" w:name="_Toc27846626"/>
      <w:bookmarkStart w:id="1590" w:name="_Toc36187754"/>
      <w:bookmarkStart w:id="1591" w:name="_Toc45183658"/>
      <w:bookmarkStart w:id="1592" w:name="_Toc47342500"/>
      <w:bookmarkStart w:id="1593" w:name="_Toc51769200"/>
      <w:bookmarkStart w:id="1594" w:name="_Toc75356856"/>
      <w:r w:rsidRPr="009E0DE1">
        <w:rPr>
          <w:lang w:eastAsia="ko-KR"/>
        </w:rPr>
        <w:t>5.8.2.1</w:t>
      </w:r>
      <w:r w:rsidRPr="009E0DE1">
        <w:rPr>
          <w:lang w:eastAsia="ko-KR"/>
        </w:rPr>
        <w:tab/>
        <w:t>General</w:t>
      </w:r>
      <w:bookmarkEnd w:id="1588"/>
      <w:bookmarkEnd w:id="1589"/>
      <w:bookmarkEnd w:id="1590"/>
      <w:bookmarkEnd w:id="1591"/>
      <w:bookmarkEnd w:id="1592"/>
      <w:bookmarkEnd w:id="1593"/>
      <w:bookmarkEnd w:id="1594"/>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95" w:name="_Toc20149833"/>
      <w:bookmarkStart w:id="1596" w:name="_Toc27846627"/>
      <w:bookmarkStart w:id="1597" w:name="_Toc36187755"/>
      <w:bookmarkStart w:id="1598" w:name="_Toc45183659"/>
      <w:bookmarkStart w:id="1599" w:name="_Toc47342501"/>
      <w:bookmarkStart w:id="1600" w:name="_Toc51769201"/>
      <w:bookmarkStart w:id="1601" w:name="_Toc75356857"/>
      <w:r w:rsidRPr="009E0DE1">
        <w:rPr>
          <w:lang w:eastAsia="ko-KR"/>
        </w:rPr>
        <w:t>5.8.2.2</w:t>
      </w:r>
      <w:r w:rsidRPr="009E0DE1">
        <w:rPr>
          <w:lang w:eastAsia="ko-KR"/>
        </w:rPr>
        <w:tab/>
        <w:t>UE IP Address Management</w:t>
      </w:r>
      <w:bookmarkEnd w:id="1595"/>
      <w:bookmarkEnd w:id="1596"/>
      <w:bookmarkEnd w:id="1597"/>
      <w:bookmarkEnd w:id="1598"/>
      <w:bookmarkEnd w:id="1599"/>
      <w:bookmarkEnd w:id="1600"/>
      <w:bookmarkEnd w:id="1601"/>
    </w:p>
    <w:p w14:paraId="06520729" w14:textId="77777777" w:rsidR="00D40151" w:rsidRPr="009E0DE1" w:rsidRDefault="00D40151" w:rsidP="00D40151">
      <w:pPr>
        <w:pStyle w:val="Heading5"/>
        <w:rPr>
          <w:lang w:eastAsia="ko-KR"/>
        </w:rPr>
      </w:pPr>
      <w:bookmarkStart w:id="1602" w:name="_Toc20149834"/>
      <w:bookmarkStart w:id="1603" w:name="_Toc27846628"/>
      <w:bookmarkStart w:id="1604" w:name="_Toc36187756"/>
      <w:bookmarkStart w:id="1605" w:name="_Toc45183660"/>
      <w:bookmarkStart w:id="1606" w:name="_Toc47342502"/>
      <w:bookmarkStart w:id="1607" w:name="_Toc51769202"/>
      <w:bookmarkStart w:id="1608" w:name="_Toc75356858"/>
      <w:r w:rsidRPr="009E0DE1">
        <w:rPr>
          <w:lang w:eastAsia="ko-KR"/>
        </w:rPr>
        <w:t>5.8.2.2.1</w:t>
      </w:r>
      <w:r w:rsidRPr="009E0DE1">
        <w:rPr>
          <w:lang w:eastAsia="ko-KR"/>
        </w:rPr>
        <w:tab/>
        <w:t>General</w:t>
      </w:r>
      <w:bookmarkEnd w:id="1602"/>
      <w:bookmarkEnd w:id="1603"/>
      <w:bookmarkEnd w:id="1604"/>
      <w:bookmarkEnd w:id="1605"/>
      <w:bookmarkEnd w:id="1606"/>
      <w:bookmarkEnd w:id="1607"/>
      <w:bookmarkEnd w:id="1608"/>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09" w:name="_Toc20149835"/>
      <w:bookmarkStart w:id="1610" w:name="_Toc27846629"/>
      <w:bookmarkStart w:id="1611" w:name="_Toc36187757"/>
      <w:bookmarkStart w:id="1612" w:name="_Toc45183661"/>
      <w:bookmarkStart w:id="1613" w:name="_Toc47342503"/>
      <w:bookmarkStart w:id="1614" w:name="_Toc51769203"/>
      <w:bookmarkStart w:id="1615" w:name="_Toc75356859"/>
      <w:r w:rsidRPr="009E0DE1">
        <w:rPr>
          <w:lang w:eastAsia="ko-KR"/>
        </w:rPr>
        <w:t>5.8.2.2.2</w:t>
      </w:r>
      <w:r w:rsidRPr="009E0DE1">
        <w:rPr>
          <w:lang w:eastAsia="ko-KR"/>
        </w:rPr>
        <w:tab/>
        <w:t>Routing rules configuration</w:t>
      </w:r>
      <w:bookmarkEnd w:id="1609"/>
      <w:bookmarkEnd w:id="1610"/>
      <w:bookmarkEnd w:id="1611"/>
      <w:bookmarkEnd w:id="1612"/>
      <w:bookmarkEnd w:id="1613"/>
      <w:bookmarkEnd w:id="1614"/>
      <w:bookmarkEnd w:id="1615"/>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16" w:name="_Toc20149836"/>
      <w:bookmarkStart w:id="1617" w:name="_Toc27846630"/>
      <w:bookmarkStart w:id="1618" w:name="_Toc36187758"/>
      <w:bookmarkStart w:id="1619" w:name="_Toc45183662"/>
      <w:bookmarkStart w:id="1620" w:name="_Toc47342504"/>
      <w:bookmarkStart w:id="1621" w:name="_Toc51769204"/>
      <w:bookmarkStart w:id="1622" w:name="_Toc75356860"/>
      <w:r w:rsidRPr="009E0DE1">
        <w:rPr>
          <w:rFonts w:eastAsia="SimSun"/>
          <w:lang w:eastAsia="zh-CN"/>
        </w:rPr>
        <w:t>5.8.2.2.3</w:t>
      </w:r>
      <w:r w:rsidRPr="009E0DE1">
        <w:rPr>
          <w:rFonts w:eastAsia="SimSun"/>
          <w:lang w:eastAsia="zh-CN"/>
        </w:rPr>
        <w:tab/>
        <w:t xml:space="preserve">The procedure of </w:t>
      </w:r>
      <w:bookmarkStart w:id="1623" w:name="_Hlk497937312"/>
      <w:r w:rsidRPr="009E0DE1">
        <w:rPr>
          <w:rFonts w:eastAsia="SimSun"/>
          <w:lang w:eastAsia="zh-CN"/>
        </w:rPr>
        <w:t>Stateless IPv6 Address Autoconfiguration</w:t>
      </w:r>
      <w:bookmarkEnd w:id="1616"/>
      <w:bookmarkEnd w:id="1617"/>
      <w:bookmarkEnd w:id="1618"/>
      <w:bookmarkEnd w:id="1619"/>
      <w:bookmarkEnd w:id="1620"/>
      <w:bookmarkEnd w:id="1621"/>
      <w:bookmarkEnd w:id="1623"/>
      <w:bookmarkEnd w:id="1622"/>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280DD53E"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w:t>
      </w:r>
      <w:r w:rsidR="00D602DF" w:rsidRPr="00D602DF">
        <w:t xml:space="preserve"> </w:t>
      </w:r>
      <w:r w:rsidR="00D602DF">
        <w:t>clauses 4.3.2.2.1 and 4.3.2.2.2</w:t>
      </w:r>
      <w:r>
        <w:t xml:space="preserve"> </w:t>
      </w:r>
      <w:r w:rsidR="00D602DF">
        <w:t xml:space="preserve">of </w:t>
      </w:r>
      <w:r>
        <w:t>TS 23.502 [3],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24" w:name="_Toc20149837"/>
      <w:bookmarkStart w:id="1625" w:name="_Toc27846631"/>
      <w:bookmarkStart w:id="1626" w:name="_Toc36187759"/>
      <w:bookmarkStart w:id="1627" w:name="_Toc45183663"/>
      <w:bookmarkStart w:id="1628" w:name="_Toc47342505"/>
      <w:bookmarkStart w:id="1629" w:name="_Toc51769205"/>
      <w:bookmarkStart w:id="1630" w:name="_Toc75356861"/>
      <w:r w:rsidRPr="009E0DE1">
        <w:rPr>
          <w:lang w:eastAsia="ko-KR"/>
        </w:rPr>
        <w:t>5.8.2.3</w:t>
      </w:r>
      <w:r w:rsidRPr="009E0DE1">
        <w:rPr>
          <w:lang w:eastAsia="ko-KR"/>
        </w:rPr>
        <w:tab/>
        <w:t>Management of CN Tunnel Info</w:t>
      </w:r>
      <w:bookmarkEnd w:id="1624"/>
      <w:bookmarkEnd w:id="1625"/>
      <w:bookmarkEnd w:id="1626"/>
      <w:bookmarkEnd w:id="1627"/>
      <w:bookmarkEnd w:id="1628"/>
      <w:bookmarkEnd w:id="1629"/>
      <w:bookmarkEnd w:id="1630"/>
    </w:p>
    <w:p w14:paraId="2CBDA382" w14:textId="77777777" w:rsidR="00D40151" w:rsidRPr="009E0DE1" w:rsidRDefault="00D40151" w:rsidP="00D40151">
      <w:pPr>
        <w:pStyle w:val="Heading5"/>
      </w:pPr>
      <w:bookmarkStart w:id="1631" w:name="_Toc20149838"/>
      <w:bookmarkStart w:id="1632" w:name="_Toc27846632"/>
      <w:bookmarkStart w:id="1633" w:name="_Toc36187760"/>
      <w:bookmarkStart w:id="1634" w:name="_Toc45183664"/>
      <w:bookmarkStart w:id="1635" w:name="_Toc47342506"/>
      <w:bookmarkStart w:id="1636" w:name="_Toc51769206"/>
      <w:bookmarkStart w:id="1637" w:name="_Toc75356862"/>
      <w:r w:rsidRPr="009E0DE1">
        <w:t>5.8.2.3.1</w:t>
      </w:r>
      <w:r w:rsidRPr="009E0DE1">
        <w:tab/>
        <w:t>General</w:t>
      </w:r>
      <w:bookmarkEnd w:id="1631"/>
      <w:bookmarkEnd w:id="1632"/>
      <w:bookmarkEnd w:id="1633"/>
      <w:bookmarkEnd w:id="1634"/>
      <w:bookmarkEnd w:id="1635"/>
      <w:bookmarkEnd w:id="1636"/>
      <w:bookmarkEnd w:id="1637"/>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38" w:name="_Toc20149839"/>
      <w:bookmarkStart w:id="1639" w:name="_Toc27846633"/>
      <w:bookmarkStart w:id="1640" w:name="_Toc36187761"/>
      <w:bookmarkStart w:id="1641" w:name="_Toc45183665"/>
      <w:bookmarkStart w:id="1642" w:name="_Toc47342507"/>
      <w:bookmarkStart w:id="1643" w:name="_Toc51769207"/>
      <w:bookmarkStart w:id="1644" w:name="_Toc75356863"/>
      <w:r w:rsidRPr="009E0DE1">
        <w:t>5.8.2.3.2</w:t>
      </w:r>
      <w:r>
        <w:tab/>
        <w:t>Void</w:t>
      </w:r>
      <w:bookmarkEnd w:id="1638"/>
      <w:bookmarkEnd w:id="1639"/>
      <w:bookmarkEnd w:id="1640"/>
      <w:bookmarkEnd w:id="1641"/>
      <w:bookmarkEnd w:id="1642"/>
      <w:bookmarkEnd w:id="1643"/>
      <w:bookmarkEnd w:id="1644"/>
    </w:p>
    <w:p w14:paraId="4F37C854" w14:textId="77777777" w:rsidR="00D40151" w:rsidRPr="009E0DE1" w:rsidRDefault="00D40151" w:rsidP="00D40151"/>
    <w:p w14:paraId="2A0D2BCD" w14:textId="77777777" w:rsidR="00D40151" w:rsidRPr="009E0DE1" w:rsidRDefault="00D40151" w:rsidP="00D40151">
      <w:pPr>
        <w:pStyle w:val="Heading5"/>
      </w:pPr>
      <w:bookmarkStart w:id="1645" w:name="_Toc20149840"/>
      <w:bookmarkStart w:id="1646" w:name="_Toc27846634"/>
      <w:bookmarkStart w:id="1647" w:name="_Toc36187762"/>
      <w:bookmarkStart w:id="1648" w:name="_Toc45183666"/>
      <w:bookmarkStart w:id="1649" w:name="_Toc47342508"/>
      <w:bookmarkStart w:id="1650" w:name="_Toc51769208"/>
      <w:bookmarkStart w:id="1651" w:name="_Toc75356864"/>
      <w:r w:rsidRPr="009E0DE1">
        <w:t>5.8.2.3.3</w:t>
      </w:r>
      <w:r w:rsidRPr="009E0DE1">
        <w:tab/>
        <w:t>Management of CN Tunnel Info in the UPF</w:t>
      </w:r>
      <w:bookmarkEnd w:id="1645"/>
      <w:bookmarkEnd w:id="1646"/>
      <w:bookmarkEnd w:id="1647"/>
      <w:bookmarkEnd w:id="1648"/>
      <w:bookmarkEnd w:id="1649"/>
      <w:bookmarkEnd w:id="1650"/>
      <w:bookmarkEnd w:id="1651"/>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52" w:name="_Toc20149841"/>
      <w:bookmarkStart w:id="1653" w:name="_Toc27846635"/>
      <w:bookmarkStart w:id="1654" w:name="_Toc36187763"/>
      <w:bookmarkStart w:id="1655" w:name="_Toc45183667"/>
      <w:bookmarkStart w:id="1656" w:name="_Toc47342509"/>
      <w:bookmarkStart w:id="1657" w:name="_Toc51769209"/>
      <w:bookmarkStart w:id="1658" w:name="_Toc75356865"/>
      <w:r w:rsidRPr="009E0DE1">
        <w:rPr>
          <w:lang w:eastAsia="ko-KR"/>
        </w:rPr>
        <w:t>5.8.2.4</w:t>
      </w:r>
      <w:r w:rsidRPr="009E0DE1">
        <w:rPr>
          <w:lang w:eastAsia="ko-KR"/>
        </w:rPr>
        <w:tab/>
        <w:t>Traffic Detection</w:t>
      </w:r>
      <w:bookmarkEnd w:id="1652"/>
      <w:bookmarkEnd w:id="1653"/>
      <w:bookmarkEnd w:id="1654"/>
      <w:bookmarkEnd w:id="1655"/>
      <w:bookmarkEnd w:id="1656"/>
      <w:bookmarkEnd w:id="1657"/>
      <w:bookmarkEnd w:id="1658"/>
    </w:p>
    <w:p w14:paraId="09754EF2" w14:textId="77777777" w:rsidR="00D40151" w:rsidRPr="009E0DE1" w:rsidRDefault="00D40151" w:rsidP="00D40151">
      <w:pPr>
        <w:pStyle w:val="Heading5"/>
        <w:rPr>
          <w:lang w:eastAsia="zh-CN"/>
        </w:rPr>
      </w:pPr>
      <w:bookmarkStart w:id="1659" w:name="_Toc20149842"/>
      <w:bookmarkStart w:id="1660" w:name="_Toc27846636"/>
      <w:bookmarkStart w:id="1661" w:name="_Toc36187764"/>
      <w:bookmarkStart w:id="1662" w:name="_Toc45183668"/>
      <w:bookmarkStart w:id="1663" w:name="_Toc47342510"/>
      <w:bookmarkStart w:id="1664" w:name="_Toc51769210"/>
      <w:bookmarkStart w:id="1665" w:name="_Toc75356866"/>
      <w:r w:rsidRPr="009E0DE1">
        <w:rPr>
          <w:lang w:eastAsia="zh-CN"/>
        </w:rPr>
        <w:t>5.8.2.4.1</w:t>
      </w:r>
      <w:r w:rsidRPr="009E0DE1">
        <w:rPr>
          <w:lang w:eastAsia="zh-CN"/>
        </w:rPr>
        <w:tab/>
        <w:t>General</w:t>
      </w:r>
      <w:bookmarkEnd w:id="1659"/>
      <w:bookmarkEnd w:id="1660"/>
      <w:bookmarkEnd w:id="1661"/>
      <w:bookmarkEnd w:id="1662"/>
      <w:bookmarkEnd w:id="1663"/>
      <w:bookmarkEnd w:id="1664"/>
      <w:bookmarkEnd w:id="1665"/>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66" w:name="_Toc20149843"/>
      <w:bookmarkStart w:id="1667" w:name="_Toc27846637"/>
      <w:bookmarkStart w:id="1668" w:name="_Toc36187765"/>
      <w:bookmarkStart w:id="1669" w:name="_Toc45183669"/>
      <w:bookmarkStart w:id="1670" w:name="_Toc47342511"/>
      <w:bookmarkStart w:id="1671" w:name="_Toc51769211"/>
      <w:bookmarkStart w:id="1672" w:name="_Toc75356867"/>
      <w:r w:rsidRPr="009E0DE1">
        <w:t>5.8.2.4.2</w:t>
      </w:r>
      <w:r w:rsidRPr="009E0DE1">
        <w:tab/>
        <w:t>Traffic Detection Information</w:t>
      </w:r>
      <w:bookmarkEnd w:id="1666"/>
      <w:bookmarkEnd w:id="1667"/>
      <w:bookmarkEnd w:id="1668"/>
      <w:bookmarkEnd w:id="1669"/>
      <w:bookmarkEnd w:id="1670"/>
      <w:bookmarkEnd w:id="1671"/>
      <w:bookmarkEnd w:id="1672"/>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73" w:name="_Toc20149844"/>
      <w:bookmarkStart w:id="1674" w:name="_Toc27846638"/>
      <w:bookmarkStart w:id="1675" w:name="_Toc36187766"/>
      <w:bookmarkStart w:id="1676" w:name="_Toc45183670"/>
      <w:bookmarkStart w:id="1677" w:name="_Toc47342512"/>
      <w:bookmarkStart w:id="1678" w:name="_Toc51769212"/>
      <w:bookmarkStart w:id="1679" w:name="_Toc75356868"/>
      <w:r w:rsidRPr="009E0DE1">
        <w:rPr>
          <w:lang w:eastAsia="ko-KR"/>
        </w:rPr>
        <w:t>5.8.2.5</w:t>
      </w:r>
      <w:r w:rsidRPr="009E0DE1">
        <w:rPr>
          <w:lang w:eastAsia="ko-KR"/>
        </w:rPr>
        <w:tab/>
        <w:t>Control of User Plane Forwarding</w:t>
      </w:r>
      <w:bookmarkEnd w:id="1673"/>
      <w:bookmarkEnd w:id="1674"/>
      <w:bookmarkEnd w:id="1675"/>
      <w:bookmarkEnd w:id="1676"/>
      <w:bookmarkEnd w:id="1677"/>
      <w:bookmarkEnd w:id="1678"/>
      <w:bookmarkEnd w:id="1679"/>
    </w:p>
    <w:p w14:paraId="77544C2C" w14:textId="77777777" w:rsidR="00D40151" w:rsidRDefault="00D40151" w:rsidP="00D40151">
      <w:pPr>
        <w:pStyle w:val="Heading5"/>
      </w:pPr>
      <w:bookmarkStart w:id="1680" w:name="_Toc27846639"/>
      <w:bookmarkStart w:id="1681" w:name="_Toc36187767"/>
      <w:bookmarkStart w:id="1682" w:name="_Toc45183671"/>
      <w:bookmarkStart w:id="1683" w:name="_Toc47342513"/>
      <w:bookmarkStart w:id="1684" w:name="_Toc51769213"/>
      <w:bookmarkStart w:id="1685" w:name="_Toc75356869"/>
      <w:r>
        <w:t>5.8.2.5.1</w:t>
      </w:r>
      <w:r>
        <w:tab/>
        <w:t>General</w:t>
      </w:r>
      <w:bookmarkEnd w:id="1680"/>
      <w:bookmarkEnd w:id="1681"/>
      <w:bookmarkEnd w:id="1682"/>
      <w:bookmarkEnd w:id="1683"/>
      <w:bookmarkEnd w:id="1684"/>
      <w:bookmarkEnd w:id="1685"/>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86" w:name="_Toc27846640"/>
      <w:bookmarkStart w:id="1687" w:name="_Toc36187768"/>
      <w:bookmarkStart w:id="1688" w:name="_Toc45183672"/>
      <w:bookmarkStart w:id="1689" w:name="_Toc47342514"/>
      <w:bookmarkStart w:id="1690" w:name="_Toc51769214"/>
      <w:bookmarkStart w:id="1691" w:name="_Toc75356870"/>
      <w:r>
        <w:t>5.8.2.5.2</w:t>
      </w:r>
      <w:r>
        <w:tab/>
        <w:t>Data forwarding between the SMF and UPF</w:t>
      </w:r>
      <w:bookmarkEnd w:id="1686"/>
      <w:bookmarkEnd w:id="1687"/>
      <w:bookmarkEnd w:id="1688"/>
      <w:bookmarkEnd w:id="1689"/>
      <w:bookmarkEnd w:id="1690"/>
      <w:bookmarkEnd w:id="1691"/>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92" w:name="_Toc27846641"/>
      <w:bookmarkStart w:id="1693" w:name="_Toc36187769"/>
      <w:bookmarkStart w:id="1694" w:name="_Toc45183673"/>
      <w:bookmarkStart w:id="1695" w:name="_Toc47342515"/>
      <w:bookmarkStart w:id="1696" w:name="_Toc51769215"/>
      <w:bookmarkStart w:id="1697" w:name="_Toc75356871"/>
      <w:r>
        <w:t>5.8.2.5.3</w:t>
      </w:r>
      <w:r>
        <w:tab/>
        <w:t>Support of Ethernet PDU Session type</w:t>
      </w:r>
      <w:bookmarkEnd w:id="1692"/>
      <w:bookmarkEnd w:id="1693"/>
      <w:bookmarkEnd w:id="1694"/>
      <w:bookmarkEnd w:id="1695"/>
      <w:bookmarkEnd w:id="1696"/>
      <w:bookmarkEnd w:id="1697"/>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698"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99" w:name="_Toc27846642"/>
      <w:bookmarkStart w:id="1700" w:name="_Toc36187770"/>
      <w:bookmarkStart w:id="1701" w:name="_Toc45183674"/>
      <w:bookmarkStart w:id="1702" w:name="_Toc47342516"/>
      <w:bookmarkStart w:id="1703" w:name="_Toc51769216"/>
      <w:bookmarkStart w:id="1704" w:name="_Toc75356872"/>
      <w:r w:rsidRPr="009E0DE1">
        <w:rPr>
          <w:lang w:eastAsia="ko-KR"/>
        </w:rPr>
        <w:t>5.8.2.6</w:t>
      </w:r>
      <w:r w:rsidRPr="009E0DE1">
        <w:rPr>
          <w:lang w:eastAsia="ko-KR"/>
        </w:rPr>
        <w:tab/>
      </w:r>
      <w:r w:rsidRPr="009E0DE1">
        <w:t>Charging and Usage Monitoring Handling</w:t>
      </w:r>
      <w:bookmarkEnd w:id="1698"/>
      <w:bookmarkEnd w:id="1699"/>
      <w:bookmarkEnd w:id="1700"/>
      <w:bookmarkEnd w:id="1701"/>
      <w:bookmarkEnd w:id="1702"/>
      <w:bookmarkEnd w:id="1703"/>
      <w:bookmarkEnd w:id="1704"/>
    </w:p>
    <w:p w14:paraId="08A1AECA" w14:textId="77777777" w:rsidR="00D40151" w:rsidRPr="009E0DE1" w:rsidRDefault="00D40151" w:rsidP="00D40151">
      <w:pPr>
        <w:pStyle w:val="Heading5"/>
      </w:pPr>
      <w:bookmarkStart w:id="1705" w:name="_Toc20149846"/>
      <w:bookmarkStart w:id="1706" w:name="_Toc27846643"/>
      <w:bookmarkStart w:id="1707" w:name="_Toc36187771"/>
      <w:bookmarkStart w:id="1708" w:name="_Toc45183675"/>
      <w:bookmarkStart w:id="1709" w:name="_Toc47342517"/>
      <w:bookmarkStart w:id="1710" w:name="_Toc51769217"/>
      <w:bookmarkStart w:id="1711" w:name="_Toc75356873"/>
      <w:r w:rsidRPr="009E0DE1">
        <w:t>5.8.2.6.1</w:t>
      </w:r>
      <w:r w:rsidRPr="009E0DE1">
        <w:tab/>
        <w:t>General</w:t>
      </w:r>
      <w:bookmarkEnd w:id="1705"/>
      <w:bookmarkEnd w:id="1706"/>
      <w:bookmarkEnd w:id="1707"/>
      <w:bookmarkEnd w:id="1708"/>
      <w:bookmarkEnd w:id="1709"/>
      <w:bookmarkEnd w:id="1710"/>
      <w:bookmarkEnd w:id="1711"/>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12" w:name="_Toc20149847"/>
      <w:bookmarkStart w:id="1713" w:name="_Toc27846644"/>
      <w:bookmarkStart w:id="1714" w:name="_Toc36187772"/>
      <w:bookmarkStart w:id="1715" w:name="_Toc45183676"/>
      <w:bookmarkStart w:id="1716" w:name="_Toc47342518"/>
      <w:bookmarkStart w:id="1717" w:name="_Toc51769218"/>
      <w:bookmarkStart w:id="1718" w:name="_Toc75356874"/>
      <w:r w:rsidRPr="009E0DE1">
        <w:t>5.8.2.6.2</w:t>
      </w:r>
      <w:r w:rsidRPr="009E0DE1">
        <w:tab/>
        <w:t>Activation of Usage Reporting in UPF</w:t>
      </w:r>
      <w:bookmarkEnd w:id="1712"/>
      <w:bookmarkEnd w:id="1713"/>
      <w:bookmarkEnd w:id="1714"/>
      <w:bookmarkEnd w:id="1715"/>
      <w:bookmarkEnd w:id="1716"/>
      <w:bookmarkEnd w:id="1717"/>
      <w:bookmarkEnd w:id="1718"/>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19" w:name="_Toc20149848"/>
      <w:bookmarkStart w:id="1720" w:name="_Toc27846645"/>
      <w:bookmarkStart w:id="1721" w:name="_Toc36187773"/>
      <w:bookmarkStart w:id="1722" w:name="_Toc45183677"/>
      <w:bookmarkStart w:id="1723" w:name="_Toc47342519"/>
      <w:bookmarkStart w:id="1724" w:name="_Toc51769219"/>
      <w:bookmarkStart w:id="1725" w:name="_Toc75356875"/>
      <w:r w:rsidRPr="009E0DE1">
        <w:t>5.8.2.6.3</w:t>
      </w:r>
      <w:r w:rsidRPr="009E0DE1">
        <w:tab/>
        <w:t>Reporting of Usage Information towards SMF</w:t>
      </w:r>
      <w:bookmarkEnd w:id="1719"/>
      <w:bookmarkEnd w:id="1720"/>
      <w:bookmarkEnd w:id="1721"/>
      <w:bookmarkEnd w:id="1722"/>
      <w:bookmarkEnd w:id="1723"/>
      <w:bookmarkEnd w:id="1724"/>
      <w:bookmarkEnd w:id="1725"/>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26" w:name="_Toc20149849"/>
      <w:bookmarkStart w:id="1727" w:name="_Toc27846646"/>
      <w:bookmarkStart w:id="1728" w:name="_Toc36187774"/>
      <w:bookmarkStart w:id="1729" w:name="_Toc45183678"/>
      <w:bookmarkStart w:id="1730" w:name="_Toc47342520"/>
      <w:bookmarkStart w:id="1731" w:name="_Toc51769220"/>
      <w:bookmarkStart w:id="1732" w:name="_Toc75356876"/>
      <w:r w:rsidRPr="009E0DE1">
        <w:rPr>
          <w:lang w:eastAsia="ko-KR"/>
        </w:rPr>
        <w:t>5.8.2.7</w:t>
      </w:r>
      <w:r w:rsidRPr="009E0DE1">
        <w:rPr>
          <w:lang w:eastAsia="ko-KR"/>
        </w:rPr>
        <w:tab/>
        <w:t>PDU Session and QoS Flow Policing</w:t>
      </w:r>
      <w:bookmarkEnd w:id="1726"/>
      <w:bookmarkEnd w:id="1727"/>
      <w:bookmarkEnd w:id="1728"/>
      <w:bookmarkEnd w:id="1729"/>
      <w:bookmarkEnd w:id="1730"/>
      <w:bookmarkEnd w:id="1731"/>
      <w:bookmarkEnd w:id="1732"/>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33" w:name="_Toc20149850"/>
      <w:bookmarkStart w:id="1734" w:name="_Toc27846647"/>
      <w:bookmarkStart w:id="1735" w:name="_Toc36187775"/>
      <w:bookmarkStart w:id="1736" w:name="_Toc45183679"/>
      <w:bookmarkStart w:id="1737" w:name="_Toc47342521"/>
      <w:bookmarkStart w:id="1738" w:name="_Toc51769221"/>
      <w:bookmarkStart w:id="1739" w:name="_Toc75356877"/>
      <w:r w:rsidRPr="009E0DE1">
        <w:rPr>
          <w:lang w:eastAsia="ko-KR"/>
        </w:rPr>
        <w:t>5.8.2.8</w:t>
      </w:r>
      <w:r w:rsidRPr="009E0DE1">
        <w:rPr>
          <w:lang w:eastAsia="ko-KR"/>
        </w:rPr>
        <w:tab/>
      </w:r>
      <w:r w:rsidRPr="009E0DE1">
        <w:t>PCC Related Functions</w:t>
      </w:r>
      <w:bookmarkEnd w:id="1733"/>
      <w:bookmarkEnd w:id="1734"/>
      <w:bookmarkEnd w:id="1735"/>
      <w:bookmarkEnd w:id="1736"/>
      <w:bookmarkEnd w:id="1737"/>
      <w:bookmarkEnd w:id="1738"/>
      <w:bookmarkEnd w:id="1739"/>
    </w:p>
    <w:p w14:paraId="09514109" w14:textId="77777777" w:rsidR="00D40151" w:rsidRPr="009E0DE1" w:rsidRDefault="00D40151" w:rsidP="00D40151">
      <w:pPr>
        <w:pStyle w:val="Heading5"/>
        <w:rPr>
          <w:lang w:eastAsia="zh-CN"/>
        </w:rPr>
      </w:pPr>
      <w:bookmarkStart w:id="1740" w:name="_Toc20149851"/>
      <w:bookmarkStart w:id="1741" w:name="_Toc27846648"/>
      <w:bookmarkStart w:id="1742" w:name="_Toc36187776"/>
      <w:bookmarkStart w:id="1743" w:name="_Toc45183680"/>
      <w:bookmarkStart w:id="1744" w:name="_Toc47342522"/>
      <w:bookmarkStart w:id="1745" w:name="_Toc51769222"/>
      <w:bookmarkStart w:id="1746" w:name="_Toc75356878"/>
      <w:r w:rsidRPr="009E0DE1">
        <w:rPr>
          <w:lang w:eastAsia="zh-CN"/>
        </w:rPr>
        <w:t>5.8.2.8.1</w:t>
      </w:r>
      <w:r w:rsidRPr="009E0DE1">
        <w:rPr>
          <w:lang w:eastAsia="zh-CN"/>
        </w:rPr>
        <w:tab/>
        <w:t>Activation/Deactivation of predefined PCC rules</w:t>
      </w:r>
      <w:bookmarkEnd w:id="1740"/>
      <w:bookmarkEnd w:id="1741"/>
      <w:bookmarkEnd w:id="1742"/>
      <w:bookmarkEnd w:id="1743"/>
      <w:bookmarkEnd w:id="1744"/>
      <w:bookmarkEnd w:id="1745"/>
      <w:bookmarkEnd w:id="1746"/>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47" w:name="_Toc20149852"/>
      <w:bookmarkStart w:id="1748" w:name="_Toc27846649"/>
      <w:bookmarkStart w:id="1749" w:name="_Toc36187777"/>
      <w:bookmarkStart w:id="1750" w:name="_Toc45183681"/>
      <w:bookmarkStart w:id="1751" w:name="_Toc47342523"/>
      <w:bookmarkStart w:id="1752" w:name="_Toc51769223"/>
      <w:bookmarkStart w:id="1753" w:name="_Toc75356879"/>
      <w:r w:rsidRPr="009E0DE1">
        <w:rPr>
          <w:lang w:eastAsia="zh-CN"/>
        </w:rPr>
        <w:t>5.8.2.8.2</w:t>
      </w:r>
      <w:r w:rsidRPr="009E0DE1">
        <w:rPr>
          <w:lang w:eastAsia="zh-CN"/>
        </w:rPr>
        <w:tab/>
        <w:t>Enforcement of Dynamic PCC Rules</w:t>
      </w:r>
      <w:bookmarkEnd w:id="1747"/>
      <w:bookmarkEnd w:id="1748"/>
      <w:bookmarkEnd w:id="1749"/>
      <w:bookmarkEnd w:id="1750"/>
      <w:bookmarkEnd w:id="1751"/>
      <w:bookmarkEnd w:id="1752"/>
      <w:bookmarkEnd w:id="1753"/>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54" w:name="_Toc20149853"/>
      <w:bookmarkStart w:id="1755" w:name="_Toc27846650"/>
      <w:bookmarkStart w:id="1756" w:name="_Toc36187778"/>
      <w:bookmarkStart w:id="1757" w:name="_Toc45183682"/>
      <w:bookmarkStart w:id="1758" w:name="_Toc47342524"/>
      <w:bookmarkStart w:id="1759" w:name="_Toc51769224"/>
      <w:bookmarkStart w:id="1760" w:name="_Toc75356880"/>
      <w:r w:rsidRPr="009E0DE1">
        <w:rPr>
          <w:lang w:eastAsia="zh-CN"/>
        </w:rPr>
        <w:t>5.8.2.8.3</w:t>
      </w:r>
      <w:r w:rsidRPr="009E0DE1">
        <w:rPr>
          <w:lang w:eastAsia="zh-CN"/>
        </w:rPr>
        <w:tab/>
        <w:t>Redirection</w:t>
      </w:r>
      <w:bookmarkEnd w:id="1754"/>
      <w:bookmarkEnd w:id="1755"/>
      <w:bookmarkEnd w:id="1756"/>
      <w:bookmarkEnd w:id="1757"/>
      <w:bookmarkEnd w:id="1758"/>
      <w:bookmarkEnd w:id="1759"/>
      <w:bookmarkEnd w:id="1760"/>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61" w:name="_Toc20149854"/>
      <w:bookmarkStart w:id="1762" w:name="_Toc27846651"/>
      <w:bookmarkStart w:id="1763" w:name="_Toc36187779"/>
      <w:bookmarkStart w:id="1764" w:name="_Toc45183683"/>
      <w:bookmarkStart w:id="1765" w:name="_Toc47342525"/>
      <w:bookmarkStart w:id="1766" w:name="_Toc51769225"/>
      <w:bookmarkStart w:id="1767" w:name="_Toc75356881"/>
      <w:r w:rsidRPr="009E0DE1">
        <w:t>5.8.2.8.4</w:t>
      </w:r>
      <w:r w:rsidRPr="009E0DE1">
        <w:tab/>
        <w:t>Support of PFD Management</w:t>
      </w:r>
      <w:bookmarkEnd w:id="1761"/>
      <w:bookmarkEnd w:id="1762"/>
      <w:bookmarkEnd w:id="1763"/>
      <w:bookmarkEnd w:id="1764"/>
      <w:bookmarkEnd w:id="1765"/>
      <w:bookmarkEnd w:id="1766"/>
      <w:bookmarkEnd w:id="1767"/>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68" w:name="_Toc20149855"/>
      <w:bookmarkStart w:id="1769" w:name="_Toc27846652"/>
      <w:bookmarkStart w:id="1770" w:name="_Toc36187780"/>
      <w:bookmarkStart w:id="1771" w:name="_Toc45183684"/>
      <w:bookmarkStart w:id="1772" w:name="_Toc47342526"/>
      <w:bookmarkStart w:id="1773" w:name="_Toc51769226"/>
      <w:bookmarkStart w:id="1774" w:name="_Toc7535688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68"/>
      <w:bookmarkEnd w:id="1769"/>
      <w:bookmarkEnd w:id="1770"/>
      <w:bookmarkEnd w:id="1771"/>
      <w:bookmarkEnd w:id="1772"/>
      <w:bookmarkEnd w:id="1773"/>
      <w:bookmarkEnd w:id="1774"/>
    </w:p>
    <w:p w14:paraId="5399DF82" w14:textId="77777777" w:rsidR="00D40151" w:rsidRPr="009E0DE1" w:rsidRDefault="00D40151" w:rsidP="00D40151">
      <w:pPr>
        <w:pStyle w:val="Heading5"/>
        <w:rPr>
          <w:lang w:eastAsia="zh-CN"/>
        </w:rPr>
      </w:pPr>
      <w:bookmarkStart w:id="1775" w:name="_Toc20149856"/>
      <w:bookmarkStart w:id="1776" w:name="_Toc27846653"/>
      <w:bookmarkStart w:id="1777" w:name="_Toc36187781"/>
      <w:bookmarkStart w:id="1778" w:name="_Toc45183685"/>
      <w:bookmarkStart w:id="1779" w:name="_Toc47342527"/>
      <w:bookmarkStart w:id="1780" w:name="_Toc51769227"/>
      <w:bookmarkStart w:id="1781" w:name="_Toc75356883"/>
      <w:r w:rsidRPr="009E0DE1">
        <w:rPr>
          <w:lang w:eastAsia="zh-CN"/>
        </w:rPr>
        <w:t>5.8.2.9.0</w:t>
      </w:r>
      <w:r w:rsidRPr="009E0DE1">
        <w:rPr>
          <w:lang w:eastAsia="zh-CN"/>
        </w:rPr>
        <w:tab/>
        <w:t>Introduction</w:t>
      </w:r>
      <w:bookmarkEnd w:id="1775"/>
      <w:bookmarkEnd w:id="1776"/>
      <w:bookmarkEnd w:id="1777"/>
      <w:bookmarkEnd w:id="1778"/>
      <w:bookmarkEnd w:id="1779"/>
      <w:bookmarkEnd w:id="1780"/>
      <w:bookmarkEnd w:id="1781"/>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82" w:name="_Toc20149857"/>
      <w:bookmarkStart w:id="1783" w:name="_Toc27846654"/>
      <w:bookmarkStart w:id="1784" w:name="_Toc36187782"/>
      <w:bookmarkStart w:id="1785" w:name="_Toc45183686"/>
      <w:bookmarkStart w:id="1786" w:name="_Toc47342528"/>
      <w:bookmarkStart w:id="1787" w:name="_Toc51769228"/>
      <w:bookmarkStart w:id="1788" w:name="_Toc75356884"/>
      <w:r w:rsidRPr="009E0DE1">
        <w:rPr>
          <w:lang w:eastAsia="zh-CN"/>
        </w:rPr>
        <w:t>5.8.2.9.1</w:t>
      </w:r>
      <w:r w:rsidRPr="009E0DE1">
        <w:rPr>
          <w:lang w:eastAsia="zh-CN"/>
        </w:rPr>
        <w:tab/>
        <w:t>UPF Constructing the "End marker" Packets</w:t>
      </w:r>
      <w:bookmarkEnd w:id="1782"/>
      <w:bookmarkEnd w:id="1783"/>
      <w:bookmarkEnd w:id="1784"/>
      <w:bookmarkEnd w:id="1785"/>
      <w:bookmarkEnd w:id="1786"/>
      <w:bookmarkEnd w:id="1787"/>
      <w:bookmarkEnd w:id="1788"/>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89" w:name="_Toc20149858"/>
      <w:bookmarkStart w:id="1790" w:name="_Toc27846655"/>
      <w:bookmarkStart w:id="1791" w:name="_Toc36187783"/>
      <w:bookmarkStart w:id="1792" w:name="_Toc45183687"/>
      <w:bookmarkStart w:id="1793" w:name="_Toc47342529"/>
      <w:bookmarkStart w:id="1794" w:name="_Toc51769229"/>
      <w:bookmarkStart w:id="1795" w:name="_Toc75356885"/>
      <w:r w:rsidRPr="009E0DE1">
        <w:rPr>
          <w:lang w:eastAsia="zh-CN"/>
        </w:rPr>
        <w:t>5.8.2.9.2</w:t>
      </w:r>
      <w:r w:rsidRPr="009E0DE1">
        <w:rPr>
          <w:lang w:eastAsia="zh-CN"/>
        </w:rPr>
        <w:tab/>
        <w:t>SMF Constructing the "End marker" Packets</w:t>
      </w:r>
      <w:bookmarkEnd w:id="1789"/>
      <w:bookmarkEnd w:id="1790"/>
      <w:bookmarkEnd w:id="1791"/>
      <w:bookmarkEnd w:id="1792"/>
      <w:bookmarkEnd w:id="1793"/>
      <w:bookmarkEnd w:id="1794"/>
      <w:bookmarkEnd w:id="1795"/>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96" w:name="_Toc20149859"/>
      <w:bookmarkStart w:id="1797" w:name="_Toc27846656"/>
      <w:bookmarkStart w:id="1798" w:name="_Toc36187784"/>
      <w:bookmarkStart w:id="1799" w:name="_Toc45183688"/>
      <w:bookmarkStart w:id="1800" w:name="_Toc47342530"/>
      <w:bookmarkStart w:id="1801" w:name="_Toc51769230"/>
      <w:bookmarkStart w:id="1802" w:name="_Toc75356886"/>
      <w:r w:rsidRPr="009E0DE1">
        <w:rPr>
          <w:lang w:eastAsia="ko-KR"/>
        </w:rPr>
        <w:t>5.8.2.10</w:t>
      </w:r>
      <w:r w:rsidRPr="009E0DE1">
        <w:rPr>
          <w:lang w:eastAsia="ko-KR"/>
        </w:rPr>
        <w:tab/>
        <w:t>UP Tunnel Management</w:t>
      </w:r>
      <w:bookmarkEnd w:id="1796"/>
      <w:bookmarkEnd w:id="1797"/>
      <w:bookmarkEnd w:id="1798"/>
      <w:bookmarkEnd w:id="1799"/>
      <w:bookmarkEnd w:id="1800"/>
      <w:bookmarkEnd w:id="1801"/>
      <w:bookmarkEnd w:id="1802"/>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03" w:name="_Toc20149860"/>
      <w:bookmarkStart w:id="1804" w:name="_Toc27846657"/>
      <w:bookmarkStart w:id="1805" w:name="_Toc36187785"/>
      <w:bookmarkStart w:id="1806" w:name="_Toc45183689"/>
      <w:bookmarkStart w:id="1807" w:name="_Toc47342531"/>
      <w:bookmarkStart w:id="1808" w:name="_Toc51769231"/>
      <w:bookmarkStart w:id="1809" w:name="_Toc75356887"/>
      <w:r w:rsidRPr="009E0DE1">
        <w:rPr>
          <w:lang w:eastAsia="ko-KR"/>
        </w:rPr>
        <w:t>5.8.2.11</w:t>
      </w:r>
      <w:r w:rsidRPr="009E0DE1">
        <w:rPr>
          <w:lang w:eastAsia="ko-KR"/>
        </w:rPr>
        <w:tab/>
        <w:t>Parameters for N4 session management</w:t>
      </w:r>
      <w:bookmarkEnd w:id="1803"/>
      <w:bookmarkEnd w:id="1804"/>
      <w:bookmarkEnd w:id="1805"/>
      <w:bookmarkEnd w:id="1806"/>
      <w:bookmarkEnd w:id="1807"/>
      <w:bookmarkEnd w:id="1808"/>
      <w:bookmarkEnd w:id="1809"/>
    </w:p>
    <w:p w14:paraId="478883C5" w14:textId="77777777" w:rsidR="00D40151" w:rsidRPr="009E0DE1" w:rsidRDefault="00D40151" w:rsidP="00D40151">
      <w:pPr>
        <w:pStyle w:val="Heading5"/>
      </w:pPr>
      <w:bookmarkStart w:id="1810" w:name="_Toc20149861"/>
      <w:bookmarkStart w:id="1811" w:name="_Toc27846658"/>
      <w:bookmarkStart w:id="1812" w:name="_Toc36187786"/>
      <w:bookmarkStart w:id="1813" w:name="_Toc45183690"/>
      <w:bookmarkStart w:id="1814" w:name="_Toc47342532"/>
      <w:bookmarkStart w:id="1815" w:name="_Toc51769232"/>
      <w:bookmarkStart w:id="1816" w:name="_Toc75356888"/>
      <w:r w:rsidRPr="009E0DE1">
        <w:t>5.8.2.11.1</w:t>
      </w:r>
      <w:r w:rsidRPr="009E0DE1">
        <w:tab/>
        <w:t>General</w:t>
      </w:r>
      <w:bookmarkEnd w:id="1810"/>
      <w:bookmarkEnd w:id="1811"/>
      <w:bookmarkEnd w:id="1812"/>
      <w:bookmarkEnd w:id="1813"/>
      <w:bookmarkEnd w:id="1814"/>
      <w:bookmarkEnd w:id="1815"/>
      <w:bookmarkEnd w:id="1816"/>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17"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1655CAF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w:t>
      </w:r>
      <w:r w:rsidR="00C4403A">
        <w:t xml:space="preserve">user plane node </w:t>
      </w:r>
      <w:r>
        <w:t>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7457F623" w:rsidR="00CD64F1" w:rsidRDefault="00CD64F1" w:rsidP="00733F50">
      <w:pPr>
        <w:pStyle w:val="B1"/>
      </w:pPr>
      <w:r>
        <w:t>-</w:t>
      </w:r>
      <w:r>
        <w:tab/>
      </w:r>
      <w:r w:rsidR="00C4403A">
        <w:t xml:space="preserve">user-plane node </w:t>
      </w:r>
      <w:r>
        <w:t>ID.</w:t>
      </w:r>
    </w:p>
    <w:p w14:paraId="0BCE4751" w14:textId="6D9783AF" w:rsidR="00C4403A" w:rsidRDefault="00C4403A" w:rsidP="00D40151">
      <w:r>
        <w:t>To support TSN, the user-plane node ID is Bridge ID.</w:t>
      </w:r>
    </w:p>
    <w:p w14:paraId="3427389F" w14:textId="6D8A9473" w:rsidR="00D40151" w:rsidRDefault="00D40151" w:rsidP="00D40151">
      <w:r>
        <w:t xml:space="preserve">After the N4 session has been established, the SMF and UPF may at any time exchange transparent </w:t>
      </w:r>
      <w:r w:rsidR="00C4403A">
        <w:t xml:space="preserve">user plane node and </w:t>
      </w:r>
      <w:r>
        <w:t>Port Management Information Container over a N4 session.</w:t>
      </w:r>
    </w:p>
    <w:p w14:paraId="5FB404A0" w14:textId="77777777" w:rsidR="00D40151" w:rsidRPr="009E0DE1" w:rsidRDefault="00D40151" w:rsidP="00D40151">
      <w:pPr>
        <w:pStyle w:val="Heading5"/>
      </w:pPr>
      <w:bookmarkStart w:id="1818" w:name="_Toc27846659"/>
      <w:bookmarkStart w:id="1819" w:name="_Toc36187787"/>
      <w:bookmarkStart w:id="1820" w:name="_Toc45183691"/>
      <w:bookmarkStart w:id="1821" w:name="_Toc47342533"/>
      <w:bookmarkStart w:id="1822" w:name="_Toc51769233"/>
      <w:bookmarkStart w:id="1823" w:name="_Toc75356889"/>
      <w:r w:rsidRPr="009E0DE1">
        <w:t>5.8.2.11.2</w:t>
      </w:r>
      <w:r w:rsidRPr="009E0DE1">
        <w:tab/>
        <w:t>N4 Session Context</w:t>
      </w:r>
      <w:bookmarkEnd w:id="1817"/>
      <w:bookmarkEnd w:id="1818"/>
      <w:bookmarkEnd w:id="1819"/>
      <w:bookmarkEnd w:id="1820"/>
      <w:bookmarkEnd w:id="1821"/>
      <w:bookmarkEnd w:id="1822"/>
      <w:bookmarkEnd w:id="1823"/>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24" w:name="_Toc20149863"/>
      <w:bookmarkStart w:id="1825" w:name="_Toc27846660"/>
      <w:bookmarkStart w:id="1826" w:name="_Toc36187788"/>
      <w:bookmarkStart w:id="1827" w:name="_Toc45183692"/>
      <w:bookmarkStart w:id="1828" w:name="_Toc47342534"/>
      <w:bookmarkStart w:id="1829" w:name="_Toc51769234"/>
      <w:bookmarkStart w:id="1830" w:name="_Toc75356890"/>
      <w:r w:rsidRPr="009E0DE1">
        <w:t>5.8.2.11.3</w:t>
      </w:r>
      <w:r w:rsidRPr="009E0DE1">
        <w:tab/>
        <w:t>Packet Detection Rule</w:t>
      </w:r>
      <w:bookmarkEnd w:id="1824"/>
      <w:bookmarkEnd w:id="1825"/>
      <w:bookmarkEnd w:id="1826"/>
      <w:bookmarkEnd w:id="1827"/>
      <w:bookmarkEnd w:id="1828"/>
      <w:bookmarkEnd w:id="1829"/>
      <w:bookmarkEnd w:id="1830"/>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124397AE" w:rsidR="00607A94" w:rsidRDefault="00607A94" w:rsidP="00562E84">
      <w:pPr>
        <w:pStyle w:val="EditorsNote"/>
      </w:pPr>
      <w:r>
        <w:t>Editor's note:</w:t>
      </w:r>
      <w:r>
        <w:tab/>
        <w:t>The need of source interface "MBS internal" may need a revisit.</w:t>
      </w:r>
    </w:p>
    <w:p w14:paraId="4AA2E7B4" w14:textId="3C86604E" w:rsidR="00D40151" w:rsidRPr="009E0DE1" w:rsidRDefault="00D40151" w:rsidP="00D40151">
      <w:pPr>
        <w:pStyle w:val="TH"/>
      </w:pPr>
      <w:r w:rsidRPr="009E0DE1">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40B646CD" w:rsidR="00D40151" w:rsidRPr="009E0DE1" w:rsidRDefault="00D40151" w:rsidP="009D14FB">
            <w:pPr>
              <w:pStyle w:val="TAL"/>
            </w:pPr>
            <w:r w:rsidRPr="009E0DE1">
              <w:t>Contains the values "access side", "core side", "SMF", "N6-LAN"</w:t>
            </w:r>
            <w:r>
              <w:t>, "5G VN internal"</w:t>
            </w:r>
            <w:r w:rsidR="00607A94">
              <w:t>, "MBS internal"</w:t>
            </w:r>
            <w:r>
              <w:t>.</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0E832734" w:rsidR="00D40151" w:rsidRPr="009E0DE1" w:rsidRDefault="00D40151" w:rsidP="009D14FB">
            <w:pPr>
              <w:pStyle w:val="TAL"/>
            </w:pPr>
            <w:r>
              <w:t>DN or the local DN), from "5G VN internal" (i.e. local switch)</w:t>
            </w:r>
            <w:r w:rsidR="00607A94">
              <w:t>, or from "MBS internal" (i.e. local switch for MBS session) (see TS 23.247 [129] for its usage)</w:t>
            </w:r>
            <w:r>
              <w:t>.</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660DDE35" w:rsidR="00D40151" w:rsidRDefault="00D40151" w:rsidP="009D14FB">
            <w:pPr>
              <w:pStyle w:val="TAN"/>
            </w:pPr>
            <w:r>
              <w:tab/>
              <w:t>-</w:t>
            </w:r>
            <w:r>
              <w:tab/>
              <w:t>UPF "local switch", N6-based forwarding and N19 forwarding is used for different 5G LAN groups.</w:t>
            </w:r>
          </w:p>
          <w:p w14:paraId="3D1293EF" w14:textId="0CC21B42" w:rsidR="00607A94" w:rsidRDefault="00607A94" w:rsidP="009D14FB">
            <w:pPr>
              <w:pStyle w:val="TAN"/>
            </w:pPr>
            <w:r>
              <w:tab/>
              <w:t>-</w:t>
            </w:r>
            <w:r>
              <w:tab/>
              <w:t>UPF "local switch for MBS". The Network instance indicates the MBS session ID.</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31" w:name="_Toc20149864"/>
      <w:bookmarkStart w:id="1832" w:name="_Toc27846661"/>
      <w:bookmarkStart w:id="1833" w:name="_Toc36187789"/>
      <w:bookmarkStart w:id="1834" w:name="_Toc45183693"/>
      <w:bookmarkStart w:id="1835" w:name="_Toc47342535"/>
      <w:bookmarkStart w:id="1836" w:name="_Toc51769235"/>
      <w:bookmarkStart w:id="1837" w:name="_Toc75356891"/>
      <w:r w:rsidRPr="009E0DE1">
        <w:t>5.8.2.11.4</w:t>
      </w:r>
      <w:r w:rsidRPr="009E0DE1">
        <w:tab/>
        <w:t>QoS Enforcement Rule</w:t>
      </w:r>
      <w:bookmarkEnd w:id="1831"/>
      <w:bookmarkEnd w:id="1832"/>
      <w:bookmarkEnd w:id="1833"/>
      <w:bookmarkEnd w:id="1834"/>
      <w:bookmarkEnd w:id="1835"/>
      <w:bookmarkEnd w:id="1836"/>
      <w:bookmarkEnd w:id="1837"/>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38" w:name="_Toc20149865"/>
      <w:bookmarkStart w:id="1839" w:name="_Toc27846662"/>
      <w:bookmarkStart w:id="1840" w:name="_Toc36187790"/>
      <w:bookmarkStart w:id="1841" w:name="_Toc45183694"/>
      <w:bookmarkStart w:id="1842" w:name="_Toc47342536"/>
      <w:bookmarkStart w:id="1843" w:name="_Toc51769236"/>
      <w:bookmarkStart w:id="1844" w:name="_Toc75356892"/>
      <w:r w:rsidRPr="009E0DE1">
        <w:t>5.8.2.11.5</w:t>
      </w:r>
      <w:r w:rsidRPr="009E0DE1">
        <w:tab/>
        <w:t>Usage Reporting Rule</w:t>
      </w:r>
      <w:bookmarkEnd w:id="1838"/>
      <w:bookmarkEnd w:id="1839"/>
      <w:bookmarkEnd w:id="1840"/>
      <w:bookmarkEnd w:id="1841"/>
      <w:bookmarkEnd w:id="1842"/>
      <w:bookmarkEnd w:id="1843"/>
      <w:bookmarkEnd w:id="1844"/>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45" w:name="_Toc20149866"/>
      <w:bookmarkStart w:id="1846" w:name="_Toc27846663"/>
    </w:p>
    <w:p w14:paraId="494E6DC0" w14:textId="77777777" w:rsidR="00D40151" w:rsidRPr="009E0DE1" w:rsidRDefault="00D40151" w:rsidP="00D40151">
      <w:pPr>
        <w:pStyle w:val="Heading5"/>
      </w:pPr>
      <w:bookmarkStart w:id="1847" w:name="_Toc36187791"/>
      <w:bookmarkStart w:id="1848" w:name="_Toc45183695"/>
      <w:bookmarkStart w:id="1849" w:name="_Toc47342537"/>
      <w:bookmarkStart w:id="1850" w:name="_Toc51769237"/>
      <w:bookmarkStart w:id="1851" w:name="_Toc75356893"/>
      <w:r w:rsidRPr="009E0DE1">
        <w:t>5.8.2.11.6</w:t>
      </w:r>
      <w:r w:rsidRPr="009E0DE1">
        <w:tab/>
        <w:t>Forwarding Action Rule</w:t>
      </w:r>
      <w:bookmarkEnd w:id="1845"/>
      <w:bookmarkEnd w:id="1846"/>
      <w:bookmarkEnd w:id="1847"/>
      <w:bookmarkEnd w:id="1848"/>
      <w:bookmarkEnd w:id="1849"/>
      <w:bookmarkEnd w:id="1850"/>
      <w:bookmarkEnd w:id="1851"/>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1B8C3677" w14:textId="6D122189" w:rsidR="00607A94" w:rsidRDefault="00607A94" w:rsidP="00562E84">
      <w:pPr>
        <w:pStyle w:val="EditorsNote"/>
      </w:pPr>
      <w:r>
        <w:t>Editor's note:</w:t>
      </w:r>
      <w:r>
        <w:tab/>
        <w:t>The need of destination interface "MBS internal" may need a revisit.</w:t>
      </w:r>
    </w:p>
    <w:p w14:paraId="6E5A80E4" w14:textId="60258C82" w:rsidR="00D40151" w:rsidRPr="009E0DE1" w:rsidRDefault="00D40151" w:rsidP="00D40151">
      <w:pPr>
        <w:pStyle w:val="TH"/>
      </w:pPr>
      <w:r w:rsidRPr="009E0DE1">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5883B7E7" w:rsidR="00D40151" w:rsidRPr="009E0DE1" w:rsidRDefault="00D40151" w:rsidP="009D14FB">
            <w:pPr>
              <w:pStyle w:val="TAL"/>
            </w:pPr>
            <w:r w:rsidRPr="009E0DE1">
              <w:t>Contains the values "access side", "core side", "SMF"</w:t>
            </w:r>
            <w:r>
              <w:t>,</w:t>
            </w:r>
            <w:r w:rsidRPr="009E0DE1">
              <w:t xml:space="preserve"> "N6-LAN"</w:t>
            </w:r>
            <w:r>
              <w:t>, "5G VN internal"</w:t>
            </w:r>
            <w:r w:rsidR="00607A94">
              <w:t xml:space="preserve"> , or "MBS internal"</w:t>
            </w:r>
            <w:r w:rsidRPr="009E0DE1">
              <w:t>.</w:t>
            </w:r>
          </w:p>
        </w:tc>
        <w:tc>
          <w:tcPr>
            <w:tcW w:w="2885" w:type="dxa"/>
          </w:tcPr>
          <w:p w14:paraId="74B7CA58" w14:textId="5032F3BB" w:rsidR="00D40151" w:rsidRPr="009E0DE1" w:rsidRDefault="00D40151" w:rsidP="009D14FB">
            <w:pPr>
              <w:pStyle w:val="TAL"/>
            </w:pPr>
            <w:r w:rsidRPr="009E0DE1">
              <w:t>Identifies the interface for outgoing packets towards the access side (i.e. down-link), the core side (i.e. up-link), the SMF, the N6-LAN (i.e. the DN or the local DN)</w:t>
            </w:r>
            <w:r>
              <w:t>, to 5G VN internal (i.e. local switch)</w:t>
            </w:r>
            <w:r w:rsidR="00607A94">
              <w:t>, or to or MBS internal (i.e. local switch for MBS session) (see TS 23.247 [129] for its usage)</w:t>
            </w:r>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508BDFD7" w:rsidR="00D40151" w:rsidRDefault="00D40151" w:rsidP="009D14FB">
            <w:pPr>
              <w:pStyle w:val="TAN"/>
            </w:pPr>
            <w:r>
              <w:tab/>
              <w:t>-</w:t>
            </w:r>
            <w:r>
              <w:tab/>
              <w:t>UPF "local switch" and N19 forwarding is used for different 5G LAN groups</w:t>
            </w:r>
            <w:r w:rsidRPr="009E0DE1">
              <w:t>.</w:t>
            </w:r>
          </w:p>
          <w:p w14:paraId="21172BE0" w14:textId="10FAF204" w:rsidR="00607A94" w:rsidRPr="009E0DE1" w:rsidRDefault="00607A94" w:rsidP="009D14FB">
            <w:pPr>
              <w:pStyle w:val="TAN"/>
            </w:pPr>
            <w:r>
              <w:tab/>
              <w:t>-</w:t>
            </w:r>
            <w:r>
              <w:tab/>
              <w:t>UPF "local switch for MBS". The Network instance indicates the MBS session ID.</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0D09F0D2"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 xml:space="preserve">DL packets requested to be buffered, as described in clause 5.8.3 and clause 5.2.4 </w:t>
            </w:r>
            <w:r w:rsidR="00960CDA">
              <w:t>of</w:t>
            </w:r>
            <w:r w:rsidRPr="009E0DE1">
              <w:t xml:space="preserve">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52" w:name="_Toc20149867"/>
      <w:bookmarkStart w:id="1853" w:name="_Toc27846664"/>
      <w:bookmarkStart w:id="1854" w:name="_Toc36187792"/>
      <w:bookmarkStart w:id="1855" w:name="_Toc45183696"/>
      <w:bookmarkStart w:id="1856" w:name="_Toc47342538"/>
      <w:bookmarkStart w:id="1857" w:name="_Toc51769238"/>
      <w:bookmarkStart w:id="1858" w:name="_Toc75356894"/>
      <w:r w:rsidRPr="009E0DE1">
        <w:t>5.8.2.11.7</w:t>
      </w:r>
      <w:r w:rsidRPr="009E0DE1">
        <w:tab/>
        <w:t>Usage Report generated by UPF</w:t>
      </w:r>
      <w:bookmarkEnd w:id="1852"/>
      <w:bookmarkEnd w:id="1853"/>
      <w:bookmarkEnd w:id="1854"/>
      <w:bookmarkEnd w:id="1855"/>
      <w:bookmarkEnd w:id="1856"/>
      <w:bookmarkEnd w:id="1857"/>
      <w:bookmarkEnd w:id="1858"/>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59" w:name="_Toc20149868"/>
      <w:bookmarkStart w:id="1860" w:name="_Toc27846665"/>
    </w:p>
    <w:p w14:paraId="7992DA51" w14:textId="77777777" w:rsidR="00D40151" w:rsidRDefault="00D40151" w:rsidP="00D40151">
      <w:pPr>
        <w:pStyle w:val="Heading5"/>
      </w:pPr>
      <w:bookmarkStart w:id="1861" w:name="_Toc36187793"/>
      <w:bookmarkStart w:id="1862" w:name="_Toc45183697"/>
      <w:bookmarkStart w:id="1863" w:name="_Toc47342539"/>
      <w:bookmarkStart w:id="1864" w:name="_Toc51769239"/>
      <w:bookmarkStart w:id="1865" w:name="_Toc75356895"/>
      <w:r>
        <w:t>5.8.2.11.8</w:t>
      </w:r>
      <w:r>
        <w:tab/>
        <w:t>Multi-Access Rule</w:t>
      </w:r>
      <w:bookmarkEnd w:id="1859"/>
      <w:bookmarkEnd w:id="1860"/>
      <w:bookmarkEnd w:id="1861"/>
      <w:bookmarkEnd w:id="1862"/>
      <w:bookmarkEnd w:id="1863"/>
      <w:bookmarkEnd w:id="1864"/>
      <w:bookmarkEnd w:id="1865"/>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64171D44" w14:textId="1A3E3397" w:rsidR="0047544D" w:rsidRPr="00B56148" w:rsidRDefault="0047544D" w:rsidP="0047544D">
            <w:pPr>
              <w:pStyle w:val="TAL"/>
            </w:pPr>
            <w:r>
              <w:t>Steering Mode Indicator</w:t>
            </w:r>
          </w:p>
        </w:tc>
        <w:tc>
          <w:tcPr>
            <w:tcW w:w="4149" w:type="dxa"/>
            <w:shd w:val="clear" w:color="auto" w:fill="auto"/>
          </w:tcPr>
          <w:p w14:paraId="65CAB2EF" w14:textId="4DBD2C77" w:rsidR="0047544D" w:rsidRDefault="00B04F2B" w:rsidP="0047544D">
            <w:pPr>
              <w:pStyle w:val="TAL"/>
            </w:pPr>
            <w:r>
              <w:t xml:space="preserve">Indicates either </w:t>
            </w:r>
            <w:r w:rsidR="0047544D">
              <w:t>autonomous</w:t>
            </w:r>
            <w:r>
              <w:t xml:space="preserve"> load-balance</w:t>
            </w:r>
            <w:r w:rsidR="0047544D">
              <w:t xml:space="preserve"> operation</w:t>
            </w:r>
            <w:r>
              <w:t xml:space="preserve"> or UE-assistance operation</w:t>
            </w:r>
            <w:r w:rsidR="0047544D">
              <w:t xml:space="preserve"> if steering mode is set to "Load Balancing".</w:t>
            </w:r>
          </w:p>
        </w:tc>
        <w:tc>
          <w:tcPr>
            <w:tcW w:w="2606" w:type="dxa"/>
            <w:shd w:val="clear" w:color="auto" w:fill="auto"/>
          </w:tcPr>
          <w:p w14:paraId="2C3F76FB" w14:textId="77777777" w:rsidR="0047544D" w:rsidRDefault="0047544D" w:rsidP="0047544D">
            <w:pPr>
              <w:pStyle w:val="TAL"/>
            </w:pPr>
          </w:p>
        </w:tc>
      </w:tr>
      <w:tr w:rsidR="00B04F2B" w14:paraId="1F601DB0" w14:textId="77777777" w:rsidTr="00B96062">
        <w:trPr>
          <w:cantSplit/>
          <w:jc w:val="center"/>
        </w:trPr>
        <w:tc>
          <w:tcPr>
            <w:tcW w:w="2876" w:type="dxa"/>
            <w:gridSpan w:val="2"/>
            <w:shd w:val="clear" w:color="auto" w:fill="auto"/>
          </w:tcPr>
          <w:p w14:paraId="686E568D" w14:textId="42DA25C9" w:rsidR="00B04F2B" w:rsidRPr="00B56148" w:rsidRDefault="00B04F2B" w:rsidP="00B96062">
            <w:pPr>
              <w:pStyle w:val="TAL"/>
            </w:pPr>
            <w:r>
              <w:t>Threshold values</w:t>
            </w:r>
          </w:p>
        </w:tc>
        <w:tc>
          <w:tcPr>
            <w:tcW w:w="4149" w:type="dxa"/>
            <w:shd w:val="clear" w:color="auto" w:fill="auto"/>
          </w:tcPr>
          <w:p w14:paraId="6BFB407A" w14:textId="3DBCEDD9" w:rsidR="00B04F2B" w:rsidRDefault="00B04F2B" w:rsidP="00B96062">
            <w:pPr>
              <w:pStyle w:val="TAL"/>
            </w:pPr>
            <w:r>
              <w:t>A Maximum RTT and/or a Maximum Packet Loss Rate</w:t>
            </w:r>
          </w:p>
        </w:tc>
        <w:tc>
          <w:tcPr>
            <w:tcW w:w="2606" w:type="dxa"/>
            <w:shd w:val="clear" w:color="auto" w:fill="auto"/>
          </w:tcPr>
          <w:p w14:paraId="20E57FAF" w14:textId="442B4658" w:rsidR="00B04F2B" w:rsidRDefault="00B04F2B" w:rsidP="00B96062">
            <w:pPr>
              <w:pStyle w:val="TAL"/>
            </w:pPr>
            <w:r>
              <w:t>The Threshold Values are applied by UPF as described in clause 5.32.8.</w:t>
            </w:r>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07F0D39D" w14:textId="2440AD28" w:rsidR="0047544D" w:rsidRDefault="0047544D" w:rsidP="009D14FB">
            <w:pPr>
              <w:pStyle w:val="TAN"/>
            </w:pPr>
            <w:r>
              <w:t>NOTE 2:</w:t>
            </w:r>
            <w:r>
              <w:tab/>
              <w:t>The Weight is treated as the default percentages if the Autonomous operation is allowed for the "Load Balancing" steering mode.</w:t>
            </w:r>
          </w:p>
        </w:tc>
      </w:tr>
    </w:tbl>
    <w:p w14:paraId="4AE7E59A" w14:textId="77777777" w:rsidR="00D40151" w:rsidRDefault="00D40151" w:rsidP="00D40151"/>
    <w:p w14:paraId="3D6013C5" w14:textId="4EDF1501" w:rsidR="00D40151" w:rsidRDefault="00D40151" w:rsidP="00D40151">
      <w:pPr>
        <w:pStyle w:val="Heading5"/>
      </w:pPr>
      <w:bookmarkStart w:id="1866" w:name="_Toc27846666"/>
      <w:bookmarkStart w:id="1867" w:name="_Toc36187794"/>
      <w:bookmarkStart w:id="1868" w:name="_Toc45183698"/>
      <w:bookmarkStart w:id="1869" w:name="_Toc47342540"/>
      <w:bookmarkStart w:id="1870" w:name="_Toc51769240"/>
      <w:bookmarkStart w:id="1871" w:name="_Toc75356896"/>
      <w:bookmarkStart w:id="1872" w:name="_Toc20149869"/>
      <w:r>
        <w:t>5.8.2.11.9</w:t>
      </w:r>
      <w:r>
        <w:tab/>
        <w:t>Bridge Information</w:t>
      </w:r>
      <w:bookmarkEnd w:id="1866"/>
      <w:bookmarkEnd w:id="1867"/>
      <w:bookmarkEnd w:id="1868"/>
      <w:bookmarkEnd w:id="1869"/>
      <w:bookmarkEnd w:id="1870"/>
      <w:bookmarkEnd w:id="1871"/>
    </w:p>
    <w:p w14:paraId="29E349B4" w14:textId="0D999C07" w:rsidR="00D40151" w:rsidRDefault="00D40151" w:rsidP="00D40151">
      <w:pPr>
        <w:rPr>
          <w:lang w:eastAsia="x-none"/>
        </w:rPr>
      </w:pPr>
      <w:r>
        <w:rPr>
          <w:lang w:eastAsia="x-none"/>
        </w:rPr>
        <w:t xml:space="preserve">The following table describes the </w:t>
      </w:r>
      <w:r w:rsidR="00C4403A">
        <w:rPr>
          <w:lang w:eastAsia="x-none"/>
        </w:rPr>
        <w:t xml:space="preserve">User plane node </w:t>
      </w:r>
      <w:r>
        <w:rPr>
          <w:lang w:eastAsia="x-none"/>
        </w:rPr>
        <w:t>Information (</w:t>
      </w:r>
      <w:r w:rsidR="00C4403A">
        <w:rPr>
          <w:lang w:eastAsia="x-none"/>
        </w:rPr>
        <w:t>U</w:t>
      </w:r>
      <w:r>
        <w:rPr>
          <w:lang w:eastAsia="x-none"/>
        </w:rPr>
        <w:t>I) that includes the information required to configure a 5GS logical bridge for TSC PDU Sessions.</w:t>
      </w:r>
    </w:p>
    <w:p w14:paraId="0F8F4FC4" w14:textId="59037CF4" w:rsidR="00D40151" w:rsidRDefault="00D40151" w:rsidP="00D40151">
      <w:pPr>
        <w:pStyle w:val="TH"/>
      </w:pPr>
      <w:r>
        <w:t xml:space="preserve">Table 5.8.2.11.9-1: </w:t>
      </w:r>
      <w:r w:rsidR="00C4403A">
        <w:t xml:space="preserve">User plane node </w:t>
      </w:r>
      <w:r>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75DD7042" w:rsidR="00CD64F1" w:rsidRDefault="00C4403A" w:rsidP="00CD64F1">
            <w:pPr>
              <w:pStyle w:val="TAL"/>
            </w:pPr>
            <w:r>
              <w:t xml:space="preserve">User plane node </w:t>
            </w:r>
            <w:r w:rsidR="00CD64F1">
              <w:t>ID</w:t>
            </w:r>
          </w:p>
        </w:tc>
        <w:tc>
          <w:tcPr>
            <w:tcW w:w="4149" w:type="dxa"/>
            <w:shd w:val="clear" w:color="auto" w:fill="auto"/>
          </w:tcPr>
          <w:p w14:paraId="118C3258" w14:textId="0E939B67" w:rsidR="00CD64F1" w:rsidRDefault="00CD64F1" w:rsidP="00CD64F1">
            <w:pPr>
              <w:pStyle w:val="TAL"/>
            </w:pPr>
            <w:r>
              <w:t>Bridge identifier of the 5GS TSN bridge</w:t>
            </w:r>
            <w:r w:rsidR="00C4403A">
              <w:t>, or user-plane node ID.</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73" w:name="_Toc27846667"/>
      <w:bookmarkStart w:id="1874" w:name="_Toc36187795"/>
      <w:bookmarkStart w:id="1875" w:name="_Toc45183699"/>
      <w:bookmarkStart w:id="1876" w:name="_Toc47342541"/>
      <w:bookmarkStart w:id="1877" w:name="_Toc51769241"/>
      <w:bookmarkStart w:id="1878" w:name="_Toc75356897"/>
      <w:r>
        <w:t>5.8.2.11.10</w:t>
      </w:r>
      <w:r w:rsidR="00CD64F1">
        <w:tab/>
        <w:t>Void</w:t>
      </w:r>
      <w:bookmarkEnd w:id="1873"/>
      <w:bookmarkEnd w:id="1874"/>
      <w:bookmarkEnd w:id="1875"/>
      <w:bookmarkEnd w:id="1876"/>
      <w:bookmarkEnd w:id="1877"/>
      <w:bookmarkEnd w:id="1878"/>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79" w:name="_Toc36187796"/>
      <w:bookmarkStart w:id="1880" w:name="_Toc45183700"/>
      <w:bookmarkStart w:id="1881" w:name="_Toc47342542"/>
      <w:bookmarkStart w:id="1882" w:name="_Toc51769242"/>
      <w:bookmarkStart w:id="1883" w:name="_Toc75356898"/>
      <w:bookmarkStart w:id="1884" w:name="_Toc27846668"/>
      <w:r>
        <w:t>5.8.2.11.11</w:t>
      </w:r>
      <w:r>
        <w:tab/>
        <w:t>Session Reporting Rule</w:t>
      </w:r>
      <w:bookmarkEnd w:id="1879"/>
      <w:bookmarkEnd w:id="1880"/>
      <w:bookmarkEnd w:id="1881"/>
      <w:bookmarkEnd w:id="1882"/>
      <w:bookmarkEnd w:id="1883"/>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5E487269" w14:textId="77777777" w:rsidR="00D40151" w:rsidRDefault="00D40151" w:rsidP="009D14FB">
            <w:pPr>
              <w:pStyle w:val="TAL"/>
            </w:pPr>
            <w:r>
              <w:t>The IE is defined in clause 7.5.2.9 of the TS 29.244 [65].</w:t>
            </w:r>
          </w:p>
          <w:p w14:paraId="39336224" w14:textId="62F2350B" w:rsidR="00412DC3" w:rsidRDefault="00412DC3" w:rsidP="009D14FB">
            <w:pPr>
              <w:pStyle w:val="TAL"/>
            </w:pPr>
            <w:r>
              <w:t>See NOTE 1.</w:t>
            </w:r>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r w:rsidR="00412DC3" w14:paraId="0D792551" w14:textId="77777777" w:rsidTr="00960CDA">
        <w:trPr>
          <w:cantSplit/>
          <w:jc w:val="center"/>
        </w:trPr>
        <w:tc>
          <w:tcPr>
            <w:tcW w:w="9631" w:type="dxa"/>
            <w:gridSpan w:val="3"/>
            <w:shd w:val="clear" w:color="auto" w:fill="auto"/>
          </w:tcPr>
          <w:p w14:paraId="11949DDF" w14:textId="40370EEE" w:rsidR="00412DC3" w:rsidRDefault="00412DC3" w:rsidP="00562E84">
            <w:pPr>
              <w:pStyle w:val="TAN"/>
            </w:pPr>
            <w:r>
              <w:t>NOTE 1:</w:t>
            </w:r>
            <w:r>
              <w:tab/>
              <w:t>The QoS Monitoring per QoS flow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85" w:name="_Toc36187797"/>
      <w:bookmarkStart w:id="1886" w:name="_Toc45183701"/>
      <w:bookmarkStart w:id="1887" w:name="_Toc47342543"/>
      <w:bookmarkStart w:id="1888" w:name="_Toc51769243"/>
      <w:bookmarkStart w:id="1889" w:name="_Toc75356899"/>
      <w:r>
        <w:t>5.8.2.11.12</w:t>
      </w:r>
      <w:r>
        <w:tab/>
        <w:t>Session reporting generated by UPF</w:t>
      </w:r>
      <w:bookmarkEnd w:id="1885"/>
      <w:bookmarkEnd w:id="1886"/>
      <w:bookmarkEnd w:id="1887"/>
      <w:bookmarkEnd w:id="1888"/>
      <w:bookmarkEnd w:id="1889"/>
    </w:p>
    <w:p w14:paraId="1D2D5923" w14:textId="508FF8DF" w:rsidR="00D40151" w:rsidRDefault="00D40151" w:rsidP="00D40151">
      <w:pPr>
        <w:rPr>
          <w:lang w:eastAsia="x-none"/>
        </w:rPr>
      </w:pPr>
      <w:r>
        <w:rPr>
          <w:lang w:eastAsia="x-none"/>
        </w:rPr>
        <w:t>The UPF sends the session report to inform the SMF the detected events for a PDU Session that are related to an SRR.</w:t>
      </w:r>
      <w:r w:rsidR="00412DC3">
        <w:rPr>
          <w:lang w:eastAsia="x-none"/>
        </w:rPr>
        <w:t xml:space="preserve"> The UPF may support notification to the AF possibly via local NEF as described in clause 6.4 of TS 23.548 [130].</w:t>
      </w:r>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90" w:name="_Toc51769244"/>
      <w:bookmarkStart w:id="1891" w:name="_Toc75356900"/>
      <w:bookmarkStart w:id="1892" w:name="_Toc36187798"/>
      <w:bookmarkStart w:id="1893" w:name="_Toc45183702"/>
      <w:bookmarkStart w:id="1894" w:name="_Toc47342544"/>
      <w:r>
        <w:t>5.8.2.11.13</w:t>
      </w:r>
      <w:r w:rsidR="00CD64F1">
        <w:tab/>
        <w:t>Void</w:t>
      </w:r>
      <w:bookmarkEnd w:id="1890"/>
      <w:bookmarkEnd w:id="1891"/>
    </w:p>
    <w:p w14:paraId="1D0CAAF9" w14:textId="77777777" w:rsidR="00D40151" w:rsidRPr="00F06FF4" w:rsidRDefault="00D40151" w:rsidP="00D40151"/>
    <w:p w14:paraId="17277C5B" w14:textId="196D10F3" w:rsidR="00CD64F1" w:rsidRDefault="00CD64F1" w:rsidP="00CD64F1">
      <w:pPr>
        <w:pStyle w:val="Heading5"/>
      </w:pPr>
      <w:bookmarkStart w:id="1895" w:name="_Toc75356901"/>
      <w:bookmarkStart w:id="1896" w:name="_Toc51769245"/>
      <w:r>
        <w:t>5.8.2.11.14</w:t>
      </w:r>
      <w:r>
        <w:tab/>
        <w:t>TSC Management Information</w:t>
      </w:r>
      <w:bookmarkEnd w:id="1895"/>
    </w:p>
    <w:p w14:paraId="08300A9B" w14:textId="4B288917" w:rsidR="00CD64F1" w:rsidRPr="00733F50" w:rsidRDefault="00CD64F1" w:rsidP="00733F50">
      <w:r>
        <w:t xml:space="preserve">The following table describes the TSC Management Information Container (TSC MIC) that includes </w:t>
      </w:r>
      <w:r w:rsidR="00C4403A">
        <w:t>U</w:t>
      </w:r>
      <w:r>
        <w:t>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6D200D98" w:rsidR="00CD64F1" w:rsidRPr="00A30201" w:rsidRDefault="00C4403A" w:rsidP="00CD64F1">
            <w:pPr>
              <w:pStyle w:val="TAL"/>
            </w:pPr>
            <w:r>
              <w:t xml:space="preserve">User plane node </w:t>
            </w:r>
            <w:r w:rsidR="00CD64F1">
              <w:t>Management Information Container</w:t>
            </w:r>
          </w:p>
        </w:tc>
        <w:tc>
          <w:tcPr>
            <w:tcW w:w="4144" w:type="dxa"/>
            <w:shd w:val="clear" w:color="auto" w:fill="auto"/>
          </w:tcPr>
          <w:p w14:paraId="20C74D90" w14:textId="1059029B" w:rsidR="00CD64F1" w:rsidRDefault="00CD64F1" w:rsidP="00CD64F1">
            <w:pPr>
              <w:pStyle w:val="TAL"/>
            </w:pPr>
            <w:r>
              <w:t>5GS TSN Bridge information exchanged transparently between NW-TT and TSN AF</w:t>
            </w:r>
            <w:r w:rsidR="002D6443">
              <w:t xml:space="preserve"> or NEF</w:t>
            </w:r>
            <w:r>
              <w:t xml:space="preserve"> 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4B74513E" w:rsidR="00CD64F1" w:rsidRDefault="00CD64F1" w:rsidP="00CD64F1">
            <w:pPr>
              <w:pStyle w:val="TAL"/>
            </w:pPr>
            <w:r>
              <w:t>Information exchanged transparently between NW-TT and TSN AF</w:t>
            </w:r>
            <w:r w:rsidR="002D6443">
              <w:t xml:space="preserve"> or NEF</w:t>
            </w:r>
            <w:r>
              <w:t xml:space="preserve"> 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1897" w:name="_Toc75356902"/>
      <w:r>
        <w:t>5.8.2.11.15</w:t>
      </w:r>
      <w:r>
        <w:tab/>
        <w:t>Downlink Data Report generated by UPF</w:t>
      </w:r>
      <w:bookmarkEnd w:id="1897"/>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1898" w:name="_Toc75356903"/>
      <w:r w:rsidRPr="009E0DE1">
        <w:t>5.8.2.12</w:t>
      </w:r>
      <w:r w:rsidRPr="009E0DE1">
        <w:tab/>
        <w:t>Reporting of the UE MAC addresses used in a PDU Session</w:t>
      </w:r>
      <w:bookmarkEnd w:id="1872"/>
      <w:bookmarkEnd w:id="1884"/>
      <w:bookmarkEnd w:id="1892"/>
      <w:bookmarkEnd w:id="1893"/>
      <w:bookmarkEnd w:id="1894"/>
      <w:bookmarkEnd w:id="1896"/>
      <w:bookmarkEnd w:id="1898"/>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99" w:name="_Toc20149870"/>
      <w:bookmarkStart w:id="1900" w:name="_Toc27846669"/>
      <w:bookmarkStart w:id="1901" w:name="_Toc36187799"/>
      <w:bookmarkStart w:id="1902" w:name="_Toc45183703"/>
      <w:bookmarkStart w:id="1903" w:name="_Toc47342545"/>
      <w:bookmarkStart w:id="1904" w:name="_Toc51769246"/>
      <w:bookmarkStart w:id="1905" w:name="_Toc75356904"/>
      <w:r>
        <w:t>5.8.2.13</w:t>
      </w:r>
      <w:r>
        <w:tab/>
        <w:t>Support for 5G VN group communication</w:t>
      </w:r>
      <w:bookmarkEnd w:id="1899"/>
      <w:bookmarkEnd w:id="1900"/>
      <w:bookmarkEnd w:id="1901"/>
      <w:bookmarkEnd w:id="1902"/>
      <w:bookmarkEnd w:id="1903"/>
      <w:bookmarkEnd w:id="1904"/>
      <w:bookmarkEnd w:id="1905"/>
    </w:p>
    <w:p w14:paraId="5E9F9FBD" w14:textId="77777777" w:rsidR="00D40151" w:rsidRDefault="00D40151" w:rsidP="00D40151">
      <w:pPr>
        <w:pStyle w:val="Heading5"/>
      </w:pPr>
      <w:bookmarkStart w:id="1906" w:name="_Toc20149871"/>
      <w:bookmarkStart w:id="1907" w:name="_Toc27846670"/>
      <w:bookmarkStart w:id="1908" w:name="_Toc36187800"/>
      <w:bookmarkStart w:id="1909" w:name="_Toc45183704"/>
      <w:bookmarkStart w:id="1910" w:name="_Toc47342546"/>
      <w:bookmarkStart w:id="1911" w:name="_Toc51769247"/>
      <w:bookmarkStart w:id="1912" w:name="_Toc75356905"/>
      <w:r>
        <w:t>5.8.2.13.0</w:t>
      </w:r>
      <w:r>
        <w:tab/>
        <w:t>General</w:t>
      </w:r>
      <w:bookmarkEnd w:id="1906"/>
      <w:bookmarkEnd w:id="1907"/>
      <w:bookmarkEnd w:id="1908"/>
      <w:bookmarkEnd w:id="1909"/>
      <w:bookmarkEnd w:id="1910"/>
      <w:bookmarkEnd w:id="1911"/>
      <w:bookmarkEnd w:id="1912"/>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13" w:name="_Toc20149872"/>
      <w:bookmarkStart w:id="1914" w:name="_Toc27846671"/>
      <w:bookmarkStart w:id="1915" w:name="_Toc36187801"/>
      <w:bookmarkStart w:id="1916" w:name="_Toc45183705"/>
      <w:bookmarkStart w:id="1917" w:name="_Toc47342547"/>
      <w:bookmarkStart w:id="1918" w:name="_Toc51769248"/>
      <w:bookmarkStart w:id="1919" w:name="_Toc75356906"/>
      <w:r>
        <w:t>5.8.2.13.1</w:t>
      </w:r>
      <w:r>
        <w:tab/>
        <w:t>Support for unicast traffic forwarding of a 5G VN</w:t>
      </w:r>
      <w:bookmarkEnd w:id="1913"/>
      <w:bookmarkEnd w:id="1914"/>
      <w:bookmarkEnd w:id="1915"/>
      <w:bookmarkEnd w:id="1916"/>
      <w:bookmarkEnd w:id="1917"/>
      <w:bookmarkEnd w:id="1918"/>
      <w:bookmarkEnd w:id="1919"/>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20"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21" w:name="_Toc27846672"/>
      <w:bookmarkStart w:id="1922" w:name="_Toc36187802"/>
      <w:bookmarkStart w:id="1923" w:name="_Toc45183706"/>
      <w:bookmarkStart w:id="1924" w:name="_Toc47342548"/>
      <w:bookmarkStart w:id="1925" w:name="_Toc51769249"/>
      <w:bookmarkStart w:id="1926" w:name="_Toc75356907"/>
      <w:r>
        <w:t>5.8.2.13.2</w:t>
      </w:r>
      <w:r>
        <w:tab/>
        <w:t>Support for unicast traffic forwarding update due to UE mobility</w:t>
      </w:r>
      <w:bookmarkEnd w:id="1920"/>
      <w:bookmarkEnd w:id="1921"/>
      <w:bookmarkEnd w:id="1922"/>
      <w:bookmarkEnd w:id="1923"/>
      <w:bookmarkEnd w:id="1924"/>
      <w:bookmarkEnd w:id="1925"/>
      <w:bookmarkEnd w:id="1926"/>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27" w:name="_Toc27846673"/>
      <w:bookmarkStart w:id="1928" w:name="_Toc36187803"/>
      <w:bookmarkStart w:id="1929" w:name="_Toc45183707"/>
      <w:bookmarkStart w:id="1930" w:name="_Toc47342549"/>
      <w:bookmarkStart w:id="1931" w:name="_Toc51769250"/>
      <w:bookmarkStart w:id="1932" w:name="_Toc75356908"/>
      <w:r>
        <w:t>5.8.2.13.3</w:t>
      </w:r>
      <w:r>
        <w:tab/>
        <w:t>Support for user plane traffic replication in a 5G VN</w:t>
      </w:r>
      <w:bookmarkEnd w:id="1927"/>
      <w:bookmarkEnd w:id="1928"/>
      <w:bookmarkEnd w:id="1929"/>
      <w:bookmarkEnd w:id="1930"/>
      <w:bookmarkEnd w:id="1931"/>
      <w:bookmarkEnd w:id="1932"/>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0BCB1D80" w:rsidR="00D40151" w:rsidRDefault="00D40151" w:rsidP="00D40151">
      <w:pPr>
        <w:rPr>
          <w:lang w:eastAsia="x-none"/>
        </w:rPr>
      </w:pPr>
      <w:r>
        <w:rPr>
          <w:lang w:eastAsia="x-none"/>
        </w:rPr>
        <w:t>For IP PDU Session types, the SMF may instruct the UPF to manage IP multicast traffic as described in</w:t>
      </w:r>
      <w:r w:rsidR="00960CDA">
        <w:rPr>
          <w:lang w:eastAsia="x-none"/>
        </w:rPr>
        <w:t xml:space="preserve"> clauses 4.6.6 and 7.7.1</w:t>
      </w:r>
      <w:r>
        <w:rPr>
          <w:lang w:eastAsia="x-none"/>
        </w:rPr>
        <w:t xml:space="preserve"> </w:t>
      </w:r>
      <w:r w:rsidR="00960CDA">
        <w:rPr>
          <w:lang w:eastAsia="x-none"/>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Default="00D40151" w:rsidP="00D40151">
      <w:pPr>
        <w:rPr>
          <w:lang w:eastAsia="x-none"/>
        </w:rPr>
      </w:pPr>
      <w:r>
        <w:rPr>
          <w:lang w:eastAsia="x-none"/>
        </w:rPr>
        <w:t>Mechanisms described in</w:t>
      </w:r>
      <w:r w:rsidR="00960CDA">
        <w:rPr>
          <w:lang w:eastAsia="x-none"/>
        </w:rPr>
        <w:t xml:space="preserve"> clauses 4.6.6 and 7.7.1 of</w:t>
      </w:r>
      <w:r>
        <w:rPr>
          <w:lang w:eastAsia="x-none"/>
        </w:rPr>
        <w:t xml:space="preserve"> 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6B62F69" w:rsidR="00D40151" w:rsidRDefault="00D40151" w:rsidP="00D40151">
      <w:pPr>
        <w:pStyle w:val="B1"/>
      </w:pPr>
      <w:r>
        <w:t>-</w:t>
      </w:r>
      <w:r>
        <w:tab/>
        <w:t xml:space="preserve">IGMP /MLD signalling does not relate with STB or 5G-RG: </w:t>
      </w:r>
      <w:r w:rsidR="00D602DF">
        <w:t xml:space="preserve">Clauses 4.6.6 and 7.7.1 of </w:t>
      </w:r>
      <w:r>
        <w:t>TS 23.316 [84], apply to UE members of a 5G VN group instead of 5G-RG, and</w:t>
      </w:r>
    </w:p>
    <w:p w14:paraId="5449BFB5" w14:textId="2BF15410" w:rsidR="00D40151" w:rsidRDefault="00D40151" w:rsidP="00D40151">
      <w:pPr>
        <w:pStyle w:val="B1"/>
      </w:pPr>
      <w:r>
        <w:t>-</w:t>
      </w:r>
      <w:r>
        <w:tab/>
      </w:r>
      <w:r w:rsidR="00D602DF">
        <w:t xml:space="preserve">Clauses 7.7.1.1.2 and 7.7.1.1.4 of </w:t>
      </w:r>
      <w:r>
        <w:t>TS 23.316 [84]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33"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34" w:name="_Toc36187804"/>
      <w:bookmarkStart w:id="1935" w:name="_Toc45183708"/>
      <w:bookmarkStart w:id="1936" w:name="_Toc47342550"/>
      <w:bookmarkStart w:id="1937"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38" w:name="_Toc51769251"/>
      <w:bookmarkStart w:id="1939" w:name="_Toc75356909"/>
      <w:r>
        <w:t>5.8.2.14</w:t>
      </w:r>
      <w:r>
        <w:tab/>
        <w:t>Inter PLMN User Plane Security functionality</w:t>
      </w:r>
      <w:bookmarkEnd w:id="1934"/>
      <w:bookmarkEnd w:id="1935"/>
      <w:bookmarkEnd w:id="1936"/>
      <w:bookmarkEnd w:id="1938"/>
      <w:bookmarkEnd w:id="1939"/>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1940" w:name="_Toc75356910"/>
      <w:bookmarkStart w:id="1941" w:name="_Toc36187805"/>
      <w:bookmarkStart w:id="1942" w:name="_Toc45183709"/>
      <w:bookmarkStart w:id="1943" w:name="_Toc47342551"/>
      <w:bookmarkStart w:id="1944" w:name="_Toc51769252"/>
      <w:r>
        <w:t>5.8.2.15</w:t>
      </w:r>
      <w:r>
        <w:tab/>
        <w:t>Reporting of satellite backhaul to SMF</w:t>
      </w:r>
      <w:bookmarkEnd w:id="1940"/>
    </w:p>
    <w:p w14:paraId="586E585D" w14:textId="752DA964" w:rsidR="006D2D57" w:rsidRPr="00323277" w:rsidRDefault="006D2D57" w:rsidP="00323277">
      <w:r>
        <w:t xml:space="preserve">If the </w:t>
      </w:r>
      <w:r w:rsidR="000F5D21">
        <w:t xml:space="preserve">AMF </w:t>
      </w:r>
      <w:r>
        <w:t xml:space="preserve">is aware that a satellite backhaul with long delay is used towards 5G AN, the </w:t>
      </w:r>
      <w:r w:rsidR="000F5D21">
        <w:t xml:space="preserve">AMF </w:t>
      </w:r>
      <w:r>
        <w:t>may report this to SMF as part of the</w:t>
      </w:r>
      <w:r w:rsidR="000F5D21">
        <w:t xml:space="preserve"> PDU Session establishment procedure</w:t>
      </w:r>
      <w:r>
        <w:t xml:space="preserve"> as described in </w:t>
      </w:r>
      <w:r w:rsidR="00960CDA">
        <w:t>clause 4</w:t>
      </w:r>
      <w:r w:rsidR="000F5D21">
        <w:t>.3.2</w:t>
      </w:r>
      <w:r w:rsidR="00960CDA">
        <w:t xml:space="preserve"> of </w:t>
      </w:r>
      <w:r>
        <w:t>TS 23.502 [3].</w:t>
      </w:r>
    </w:p>
    <w:p w14:paraId="64CB2586" w14:textId="6AB6C71E" w:rsidR="000F5D21" w:rsidRDefault="000F5D21" w:rsidP="00562E84">
      <w:pPr>
        <w:pStyle w:val="NO"/>
      </w:pPr>
      <w:r>
        <w:t>NOTE:</w:t>
      </w:r>
      <w:r>
        <w:tab/>
        <w:t>It is assumed that the AMF can determine the Satellite backhaul category for the notification to the SMF based on local configuration, e.g. based on Global RAN Node IDs associated with satellite backhaul.</w:t>
      </w:r>
    </w:p>
    <w:p w14:paraId="19FF0CD9" w14:textId="62515232" w:rsidR="00607A94" w:rsidRDefault="00607A94" w:rsidP="00607A94">
      <w:pPr>
        <w:pStyle w:val="Heading4"/>
      </w:pPr>
      <w:bookmarkStart w:id="1945" w:name="_Toc75356911"/>
      <w:r>
        <w:t>5.8.2.16</w:t>
      </w:r>
      <w:r>
        <w:tab/>
        <w:t>Support for L2TP tunnelling on N6</w:t>
      </w:r>
      <w:bookmarkEnd w:id="1945"/>
    </w:p>
    <w:p w14:paraId="472130EE" w14:textId="77777777" w:rsidR="00607A94" w:rsidRDefault="00607A94" w:rsidP="00607A94">
      <w:r>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Default="00607A94" w:rsidP="00607A94">
      <w:r>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Default="00607A94" w:rsidP="00607A94">
      <w:r>
        <w:t>In addition, the SMF may provide PAP/CHAP authentication information to the UPF, for use in L2TP session establishment, in case it was received from the UE in the PDU Session Establishment Request.</w:t>
      </w:r>
    </w:p>
    <w:p w14:paraId="1FC6938F" w14:textId="77777777" w:rsidR="00607A94" w:rsidRDefault="00607A94" w:rsidP="00607A94">
      <w:r>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Default="00607A94" w:rsidP="00607A94">
      <w:r>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9E0DE1" w:rsidRDefault="00D40151" w:rsidP="00D40151">
      <w:pPr>
        <w:pStyle w:val="Heading3"/>
      </w:pPr>
      <w:bookmarkStart w:id="1946" w:name="_Toc75356912"/>
      <w:r w:rsidRPr="009E0DE1">
        <w:t>5.8.3</w:t>
      </w:r>
      <w:r w:rsidRPr="009E0DE1">
        <w:tab/>
        <w:t>Explicit Buffer Management</w:t>
      </w:r>
      <w:bookmarkEnd w:id="1933"/>
      <w:bookmarkEnd w:id="1937"/>
      <w:bookmarkEnd w:id="1941"/>
      <w:bookmarkEnd w:id="1942"/>
      <w:bookmarkEnd w:id="1943"/>
      <w:bookmarkEnd w:id="1944"/>
      <w:bookmarkEnd w:id="1946"/>
    </w:p>
    <w:p w14:paraId="38D12D9E" w14:textId="77777777" w:rsidR="00D40151" w:rsidRPr="009E0DE1" w:rsidRDefault="00D40151" w:rsidP="00D40151">
      <w:pPr>
        <w:pStyle w:val="Heading4"/>
      </w:pPr>
      <w:bookmarkStart w:id="1947" w:name="_Toc20149876"/>
      <w:bookmarkStart w:id="1948" w:name="_Toc27846675"/>
      <w:bookmarkStart w:id="1949" w:name="_Toc36187806"/>
      <w:bookmarkStart w:id="1950" w:name="_Toc45183710"/>
      <w:bookmarkStart w:id="1951" w:name="_Toc47342552"/>
      <w:bookmarkStart w:id="1952" w:name="_Toc51769253"/>
      <w:bookmarkStart w:id="1953" w:name="_Toc75356913"/>
      <w:r w:rsidRPr="009E0DE1">
        <w:t>5.8.3.1</w:t>
      </w:r>
      <w:r w:rsidRPr="009E0DE1">
        <w:tab/>
        <w:t>General</w:t>
      </w:r>
      <w:bookmarkEnd w:id="1947"/>
      <w:bookmarkEnd w:id="1948"/>
      <w:bookmarkEnd w:id="1949"/>
      <w:bookmarkEnd w:id="1950"/>
      <w:bookmarkEnd w:id="1951"/>
      <w:bookmarkEnd w:id="1952"/>
      <w:bookmarkEnd w:id="1953"/>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54" w:name="_Toc20149877"/>
      <w:bookmarkStart w:id="1955" w:name="_Toc27846676"/>
      <w:bookmarkStart w:id="1956" w:name="_Toc36187807"/>
      <w:bookmarkStart w:id="1957" w:name="_Toc45183711"/>
      <w:bookmarkStart w:id="1958" w:name="_Toc47342553"/>
      <w:bookmarkStart w:id="1959"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60" w:name="_Toc75356914"/>
      <w:r w:rsidRPr="009E0DE1">
        <w:t>5.8.3.2</w:t>
      </w:r>
      <w:r w:rsidRPr="009E0DE1">
        <w:tab/>
        <w:t>Buffering at UPF</w:t>
      </w:r>
      <w:bookmarkEnd w:id="1954"/>
      <w:bookmarkEnd w:id="1955"/>
      <w:bookmarkEnd w:id="1956"/>
      <w:bookmarkEnd w:id="1957"/>
      <w:bookmarkEnd w:id="1958"/>
      <w:bookmarkEnd w:id="1959"/>
      <w:bookmarkEnd w:id="1960"/>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651E01F6" w:rsidR="00FD5C4A" w:rsidRDefault="00FD5C4A" w:rsidP="00323277">
      <w:pPr>
        <w:rPr>
          <w:rFonts w:eastAsia="SimSun"/>
          <w:lang w:eastAsia="zh-CN"/>
        </w:rPr>
      </w:pPr>
      <w:bookmarkStart w:id="1961" w:name="_Toc20149878"/>
      <w:bookmarkStart w:id="1962" w:name="_Toc27846677"/>
      <w:bookmarkStart w:id="1963" w:name="_Toc36187808"/>
      <w:bookmarkStart w:id="1964" w:name="_Toc45183712"/>
      <w:bookmarkStart w:id="1965" w:name="_Toc47342554"/>
      <w:bookmarkStart w:id="1966" w:name="_Toc51769255"/>
      <w:r>
        <w:rPr>
          <w:rFonts w:eastAsia="SimSun"/>
          <w:lang w:eastAsia="zh-CN"/>
        </w:rPr>
        <w:t>The SMF may indicate</w:t>
      </w:r>
      <w:r w:rsidR="000F5D21">
        <w:rPr>
          <w:rFonts w:eastAsia="SimSun"/>
          <w:lang w:eastAsia="zh-CN"/>
        </w:rPr>
        <w:t xml:space="preserve"> to</w:t>
      </w:r>
      <w:r>
        <w:rPr>
          <w:rFonts w:eastAsia="SimSun"/>
          <w:lang w:eastAsia="zh-CN"/>
        </w:rPr>
        <w:t xml:space="preserve"> the UPF to start or stop the buffering of uplink packets of</w:t>
      </w:r>
      <w:r w:rsidR="000F5D21">
        <w:rPr>
          <w:rFonts w:eastAsia="SimSun"/>
          <w:lang w:eastAsia="zh-CN"/>
        </w:rPr>
        <w:t xml:space="preserve"> an application associated to the PCC rule as described in clause 6.3.5 of TS 23.548 [130]</w:t>
      </w:r>
      <w:r>
        <w:rPr>
          <w:rFonts w:eastAsia="SimSun"/>
          <w:lang w:eastAsia="zh-CN"/>
        </w:rPr>
        <w:t>.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1967" w:name="_Toc75356915"/>
      <w:r w:rsidRPr="009E0DE1">
        <w:rPr>
          <w:rFonts w:eastAsia="SimSun"/>
          <w:lang w:eastAsia="zh-CN"/>
        </w:rPr>
        <w:t>5.8.3.3</w:t>
      </w:r>
      <w:r w:rsidRPr="009E0DE1">
        <w:rPr>
          <w:rFonts w:eastAsia="SimSun"/>
          <w:lang w:eastAsia="zh-CN"/>
        </w:rPr>
        <w:tab/>
        <w:t>Buffering at SMF</w:t>
      </w:r>
      <w:bookmarkEnd w:id="1961"/>
      <w:bookmarkEnd w:id="1962"/>
      <w:bookmarkEnd w:id="1963"/>
      <w:bookmarkEnd w:id="1964"/>
      <w:bookmarkEnd w:id="1965"/>
      <w:bookmarkEnd w:id="1966"/>
      <w:bookmarkEnd w:id="1967"/>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68" w:name="_Toc20149879"/>
      <w:bookmarkStart w:id="1969" w:name="_Toc27846678"/>
      <w:bookmarkStart w:id="1970" w:name="_Toc36187809"/>
      <w:bookmarkStart w:id="1971" w:name="_Toc45183713"/>
      <w:bookmarkStart w:id="1972" w:name="_Toc47342555"/>
      <w:bookmarkStart w:id="1973" w:name="_Toc51769256"/>
      <w:bookmarkStart w:id="1974" w:name="_Toc75356916"/>
      <w:r w:rsidRPr="009E0DE1">
        <w:t>5.8.4</w:t>
      </w:r>
      <w:r w:rsidRPr="009E0DE1">
        <w:tab/>
        <w:t>SMF Pause of Charging</w:t>
      </w:r>
      <w:bookmarkEnd w:id="1968"/>
      <w:bookmarkEnd w:id="1969"/>
      <w:bookmarkEnd w:id="1970"/>
      <w:bookmarkEnd w:id="1971"/>
      <w:bookmarkEnd w:id="1972"/>
      <w:bookmarkEnd w:id="1973"/>
      <w:bookmarkEnd w:id="1974"/>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75" w:name="_Toc20149880"/>
      <w:bookmarkStart w:id="1976" w:name="_Toc27846679"/>
      <w:bookmarkStart w:id="1977" w:name="_Toc36187810"/>
      <w:bookmarkStart w:id="1978" w:name="_Toc45183714"/>
      <w:bookmarkStart w:id="1979" w:name="_Toc47342556"/>
      <w:bookmarkStart w:id="1980" w:name="_Toc51769257"/>
      <w:bookmarkStart w:id="1981" w:name="_Toc75356917"/>
      <w:r w:rsidRPr="009E0DE1">
        <w:t>5.9</w:t>
      </w:r>
      <w:r w:rsidRPr="009E0DE1">
        <w:tab/>
        <w:t>Identifiers</w:t>
      </w:r>
      <w:bookmarkEnd w:id="1975"/>
      <w:bookmarkEnd w:id="1976"/>
      <w:bookmarkEnd w:id="1977"/>
      <w:bookmarkEnd w:id="1978"/>
      <w:bookmarkEnd w:id="1979"/>
      <w:bookmarkEnd w:id="1980"/>
      <w:bookmarkEnd w:id="1981"/>
    </w:p>
    <w:p w14:paraId="58185FED" w14:textId="77777777" w:rsidR="00D40151" w:rsidRPr="009E0DE1" w:rsidRDefault="00D40151" w:rsidP="00D40151">
      <w:pPr>
        <w:pStyle w:val="Heading3"/>
      </w:pPr>
      <w:bookmarkStart w:id="1982" w:name="_Toc20149881"/>
      <w:bookmarkStart w:id="1983" w:name="_Toc27846680"/>
      <w:bookmarkStart w:id="1984" w:name="_Toc36187811"/>
      <w:bookmarkStart w:id="1985" w:name="_Toc45183715"/>
      <w:bookmarkStart w:id="1986" w:name="_Toc47342557"/>
      <w:bookmarkStart w:id="1987" w:name="_Toc51769258"/>
      <w:bookmarkStart w:id="1988" w:name="_Toc75356918"/>
      <w:r w:rsidRPr="009E0DE1">
        <w:t>5.9.1</w:t>
      </w:r>
      <w:r w:rsidRPr="009E0DE1">
        <w:tab/>
        <w:t>General</w:t>
      </w:r>
      <w:bookmarkEnd w:id="1982"/>
      <w:bookmarkEnd w:id="1983"/>
      <w:bookmarkEnd w:id="1984"/>
      <w:bookmarkEnd w:id="1985"/>
      <w:bookmarkEnd w:id="1986"/>
      <w:bookmarkEnd w:id="1987"/>
      <w:bookmarkEnd w:id="1988"/>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89" w:name="_Toc20149882"/>
      <w:bookmarkStart w:id="1990" w:name="_Toc27846681"/>
      <w:bookmarkStart w:id="1991" w:name="_Toc36187812"/>
      <w:bookmarkStart w:id="1992" w:name="_Toc45183716"/>
      <w:bookmarkStart w:id="1993" w:name="_Toc47342558"/>
      <w:bookmarkStart w:id="1994" w:name="_Toc51769259"/>
      <w:bookmarkStart w:id="1995" w:name="_Toc75356919"/>
      <w:r w:rsidRPr="009E0DE1">
        <w:t>5.9.2</w:t>
      </w:r>
      <w:r w:rsidRPr="009E0DE1">
        <w:tab/>
        <w:t>Subscription Permanent Identifier</w:t>
      </w:r>
      <w:bookmarkEnd w:id="1989"/>
      <w:bookmarkEnd w:id="1990"/>
      <w:bookmarkEnd w:id="1991"/>
      <w:bookmarkEnd w:id="1992"/>
      <w:bookmarkEnd w:id="1993"/>
      <w:bookmarkEnd w:id="1994"/>
      <w:bookmarkEnd w:id="1995"/>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96" w:name="_Toc20149883"/>
      <w:bookmarkStart w:id="1997" w:name="_Toc27846682"/>
      <w:bookmarkStart w:id="1998" w:name="_Toc36187813"/>
      <w:bookmarkStart w:id="1999" w:name="_Toc45183717"/>
      <w:bookmarkStart w:id="2000" w:name="_Toc47342559"/>
      <w:bookmarkStart w:id="2001" w:name="_Toc51769260"/>
      <w:bookmarkStart w:id="2002" w:name="_Toc75356920"/>
      <w:r w:rsidRPr="009E0DE1">
        <w:t>5.9.2a</w:t>
      </w:r>
      <w:r w:rsidRPr="009E0DE1">
        <w:tab/>
        <w:t>Subscription Concealed Identifier</w:t>
      </w:r>
      <w:bookmarkEnd w:id="1996"/>
      <w:bookmarkEnd w:id="1997"/>
      <w:bookmarkEnd w:id="1998"/>
      <w:bookmarkEnd w:id="1999"/>
      <w:bookmarkEnd w:id="2000"/>
      <w:bookmarkEnd w:id="2001"/>
      <w:bookmarkEnd w:id="2002"/>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03" w:name="_Toc20149884"/>
      <w:bookmarkStart w:id="2004" w:name="_Toc27846683"/>
      <w:bookmarkStart w:id="2005" w:name="_Toc36187814"/>
      <w:bookmarkStart w:id="2006" w:name="_Toc45183718"/>
      <w:bookmarkStart w:id="2007" w:name="_Toc47342560"/>
      <w:bookmarkStart w:id="2008" w:name="_Toc51769261"/>
      <w:bookmarkStart w:id="2009" w:name="_Toc75356921"/>
      <w:r w:rsidRPr="009E0DE1">
        <w:t>5.9.3</w:t>
      </w:r>
      <w:r w:rsidRPr="009E0DE1">
        <w:tab/>
        <w:t>Permanent Equipment Identifier</w:t>
      </w:r>
      <w:bookmarkEnd w:id="2003"/>
      <w:bookmarkEnd w:id="2004"/>
      <w:bookmarkEnd w:id="2005"/>
      <w:bookmarkEnd w:id="2006"/>
      <w:bookmarkEnd w:id="2007"/>
      <w:bookmarkEnd w:id="2008"/>
      <w:bookmarkEnd w:id="2009"/>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10" w:name="_Toc20149885"/>
      <w:bookmarkStart w:id="2011" w:name="_Toc27846684"/>
      <w:bookmarkStart w:id="2012" w:name="_Toc36187815"/>
      <w:bookmarkStart w:id="2013" w:name="_Toc45183719"/>
      <w:bookmarkStart w:id="2014" w:name="_Toc47342561"/>
      <w:bookmarkStart w:id="2015" w:name="_Toc51769262"/>
      <w:bookmarkStart w:id="2016" w:name="_Toc75356922"/>
      <w:r w:rsidRPr="009E0DE1">
        <w:t>5.9.4</w:t>
      </w:r>
      <w:r w:rsidRPr="009E0DE1">
        <w:tab/>
        <w:t xml:space="preserve">5G </w:t>
      </w:r>
      <w:r w:rsidRPr="009E0DE1">
        <w:rPr>
          <w:rFonts w:eastAsia="DengXian"/>
          <w:bCs/>
        </w:rPr>
        <w:t xml:space="preserve">Globally Unique </w:t>
      </w:r>
      <w:r w:rsidRPr="009E0DE1">
        <w:t>Temporary Identifier</w:t>
      </w:r>
      <w:bookmarkEnd w:id="2010"/>
      <w:bookmarkEnd w:id="2011"/>
      <w:bookmarkEnd w:id="2012"/>
      <w:bookmarkEnd w:id="2013"/>
      <w:bookmarkEnd w:id="2014"/>
      <w:bookmarkEnd w:id="2015"/>
      <w:bookmarkEnd w:id="2016"/>
    </w:p>
    <w:p w14:paraId="7744B170" w14:textId="324294A0"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w:t>
      </w:r>
      <w:r w:rsidR="00960CDA">
        <w:t>of</w:t>
      </w:r>
      <w:r>
        <w:t xml:space="preserve">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17" w:name="_Toc20149886"/>
      <w:bookmarkStart w:id="2018" w:name="_Toc27846685"/>
      <w:bookmarkStart w:id="2019" w:name="_Toc36187816"/>
      <w:bookmarkStart w:id="2020" w:name="_Toc45183720"/>
      <w:bookmarkStart w:id="2021" w:name="_Toc47342562"/>
      <w:bookmarkStart w:id="2022" w:name="_Toc51769263"/>
      <w:bookmarkStart w:id="2023" w:name="_Toc75356923"/>
      <w:r w:rsidRPr="00492114">
        <w:rPr>
          <w:lang w:eastAsia="zh-CN"/>
        </w:rPr>
        <w:t>5.</w:t>
      </w:r>
      <w:r w:rsidRPr="009E0DE1">
        <w:rPr>
          <w:lang w:eastAsia="zh-CN"/>
        </w:rPr>
        <w:t>9.5</w:t>
      </w:r>
      <w:r w:rsidRPr="009E0DE1">
        <w:rPr>
          <w:lang w:eastAsia="zh-CN"/>
        </w:rPr>
        <w:tab/>
        <w:t>AMF Name</w:t>
      </w:r>
      <w:bookmarkEnd w:id="2017"/>
      <w:bookmarkEnd w:id="2018"/>
      <w:bookmarkEnd w:id="2019"/>
      <w:bookmarkEnd w:id="2020"/>
      <w:bookmarkEnd w:id="2021"/>
      <w:bookmarkEnd w:id="2022"/>
      <w:bookmarkEnd w:id="2023"/>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24" w:name="_Toc20149887"/>
      <w:bookmarkStart w:id="2025" w:name="_Toc27846686"/>
      <w:bookmarkStart w:id="2026" w:name="_Toc36187817"/>
      <w:bookmarkStart w:id="2027" w:name="_Toc45183721"/>
      <w:bookmarkStart w:id="2028" w:name="_Toc47342563"/>
      <w:bookmarkStart w:id="2029" w:name="_Toc51769264"/>
      <w:bookmarkStart w:id="2030" w:name="_Toc75356924"/>
      <w:r w:rsidRPr="009E0DE1">
        <w:t>5.9.6</w:t>
      </w:r>
      <w:r w:rsidRPr="009E0DE1">
        <w:tab/>
        <w:t>Data Network Name (DNN)</w:t>
      </w:r>
      <w:bookmarkEnd w:id="2024"/>
      <w:bookmarkEnd w:id="2025"/>
      <w:bookmarkEnd w:id="2026"/>
      <w:bookmarkEnd w:id="2027"/>
      <w:bookmarkEnd w:id="2028"/>
      <w:bookmarkEnd w:id="2029"/>
      <w:bookmarkEnd w:id="2030"/>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31" w:name="_Toc20149888"/>
      <w:bookmarkStart w:id="2032" w:name="_Toc27846687"/>
      <w:bookmarkStart w:id="2033" w:name="_Toc36187818"/>
      <w:bookmarkStart w:id="2034" w:name="_Toc45183722"/>
      <w:bookmarkStart w:id="2035" w:name="_Toc47342564"/>
      <w:bookmarkStart w:id="2036" w:name="_Toc51769265"/>
      <w:bookmarkStart w:id="2037" w:name="_Toc75356925"/>
      <w:r w:rsidRPr="009E0DE1">
        <w:t>5.9.7</w:t>
      </w:r>
      <w:r w:rsidRPr="009E0DE1">
        <w:tab/>
        <w:t>Internal-Group Identifier</w:t>
      </w:r>
      <w:bookmarkEnd w:id="2031"/>
      <w:bookmarkEnd w:id="2032"/>
      <w:bookmarkEnd w:id="2033"/>
      <w:bookmarkEnd w:id="2034"/>
      <w:bookmarkEnd w:id="2035"/>
      <w:bookmarkEnd w:id="2036"/>
      <w:bookmarkEnd w:id="2037"/>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38" w:name="_Toc20149889"/>
      <w:bookmarkStart w:id="2039" w:name="_Toc27846688"/>
      <w:bookmarkStart w:id="2040" w:name="_Toc36187819"/>
      <w:bookmarkStart w:id="2041" w:name="_Toc45183723"/>
      <w:bookmarkStart w:id="2042" w:name="_Toc47342565"/>
      <w:bookmarkStart w:id="2043" w:name="_Toc51769266"/>
      <w:bookmarkStart w:id="2044" w:name="_Toc75356926"/>
      <w:r w:rsidRPr="009E0DE1">
        <w:t>5.9.8</w:t>
      </w:r>
      <w:r w:rsidRPr="009E0DE1">
        <w:tab/>
        <w:t>Generic Public Subscription Identifier</w:t>
      </w:r>
      <w:bookmarkEnd w:id="2038"/>
      <w:bookmarkEnd w:id="2039"/>
      <w:bookmarkEnd w:id="2040"/>
      <w:bookmarkEnd w:id="2041"/>
      <w:bookmarkEnd w:id="2042"/>
      <w:bookmarkEnd w:id="2043"/>
      <w:bookmarkEnd w:id="2044"/>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45" w:name="_Toc20149890"/>
      <w:bookmarkStart w:id="2046" w:name="_Toc27846689"/>
      <w:bookmarkStart w:id="2047" w:name="_Toc36187820"/>
      <w:bookmarkStart w:id="2048" w:name="_Toc45183724"/>
      <w:bookmarkStart w:id="2049" w:name="_Toc47342566"/>
      <w:bookmarkStart w:id="2050" w:name="_Toc51769267"/>
      <w:bookmarkStart w:id="2051" w:name="_Toc75356927"/>
      <w:r w:rsidRPr="009E0DE1">
        <w:t>5.9.9</w:t>
      </w:r>
      <w:r w:rsidRPr="009E0DE1">
        <w:tab/>
        <w:t>AMF UE NGAP ID</w:t>
      </w:r>
      <w:bookmarkEnd w:id="2045"/>
      <w:bookmarkEnd w:id="2046"/>
      <w:bookmarkEnd w:id="2047"/>
      <w:bookmarkEnd w:id="2048"/>
      <w:bookmarkEnd w:id="2049"/>
      <w:bookmarkEnd w:id="2050"/>
      <w:bookmarkEnd w:id="2051"/>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52" w:name="_Toc20149891"/>
      <w:bookmarkStart w:id="2053" w:name="_Toc27846690"/>
      <w:bookmarkStart w:id="2054" w:name="_Toc36187821"/>
      <w:bookmarkStart w:id="2055" w:name="_Toc45183725"/>
      <w:bookmarkStart w:id="2056" w:name="_Toc47342567"/>
      <w:bookmarkStart w:id="2057" w:name="_Toc51769268"/>
      <w:bookmarkStart w:id="2058" w:name="_Toc75356928"/>
      <w:r>
        <w:t>5.9.10</w:t>
      </w:r>
      <w:r>
        <w:tab/>
        <w:t>UE Radio Capability ID</w:t>
      </w:r>
      <w:bookmarkEnd w:id="2052"/>
      <w:bookmarkEnd w:id="2053"/>
      <w:bookmarkEnd w:id="2054"/>
      <w:bookmarkEnd w:id="2055"/>
      <w:bookmarkEnd w:id="2056"/>
      <w:bookmarkEnd w:id="2057"/>
      <w:bookmarkEnd w:id="2058"/>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59" w:name="_Toc20149892"/>
      <w:bookmarkStart w:id="2060" w:name="_Toc27846691"/>
      <w:bookmarkStart w:id="2061" w:name="_Toc36187822"/>
      <w:bookmarkStart w:id="2062" w:name="_Toc45183726"/>
      <w:bookmarkStart w:id="2063" w:name="_Toc47342568"/>
      <w:bookmarkStart w:id="2064" w:name="_Toc51769269"/>
      <w:bookmarkStart w:id="2065" w:name="_Toc75356929"/>
      <w:r w:rsidRPr="009E0DE1">
        <w:t>5.10</w:t>
      </w:r>
      <w:r w:rsidRPr="009E0DE1">
        <w:tab/>
        <w:t>Security aspects</w:t>
      </w:r>
      <w:bookmarkEnd w:id="2059"/>
      <w:bookmarkEnd w:id="2060"/>
      <w:bookmarkEnd w:id="2061"/>
      <w:bookmarkEnd w:id="2062"/>
      <w:bookmarkEnd w:id="2063"/>
      <w:bookmarkEnd w:id="2064"/>
      <w:bookmarkEnd w:id="2065"/>
    </w:p>
    <w:p w14:paraId="380DCDF6" w14:textId="77777777" w:rsidR="00D40151" w:rsidRPr="009E0DE1" w:rsidRDefault="00D40151" w:rsidP="00D40151">
      <w:pPr>
        <w:pStyle w:val="Heading3"/>
        <w:rPr>
          <w:lang w:eastAsia="zh-CN"/>
        </w:rPr>
      </w:pPr>
      <w:bookmarkStart w:id="2066" w:name="_Toc20149893"/>
      <w:bookmarkStart w:id="2067" w:name="_Toc27846692"/>
      <w:bookmarkStart w:id="2068" w:name="_Toc36187823"/>
      <w:bookmarkStart w:id="2069" w:name="_Toc45183727"/>
      <w:bookmarkStart w:id="2070" w:name="_Toc47342569"/>
      <w:bookmarkStart w:id="2071" w:name="_Toc51769270"/>
      <w:bookmarkStart w:id="2072" w:name="_Toc75356930"/>
      <w:r w:rsidRPr="009E0DE1">
        <w:rPr>
          <w:lang w:eastAsia="zh-CN"/>
        </w:rPr>
        <w:t>5.10.1</w:t>
      </w:r>
      <w:r w:rsidRPr="009E0DE1">
        <w:rPr>
          <w:lang w:eastAsia="zh-CN"/>
        </w:rPr>
        <w:tab/>
        <w:t>General</w:t>
      </w:r>
      <w:bookmarkEnd w:id="2066"/>
      <w:bookmarkEnd w:id="2067"/>
      <w:bookmarkEnd w:id="2068"/>
      <w:bookmarkEnd w:id="2069"/>
      <w:bookmarkEnd w:id="2070"/>
      <w:bookmarkEnd w:id="2071"/>
      <w:bookmarkEnd w:id="2072"/>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73" w:name="_Toc20149894"/>
      <w:bookmarkStart w:id="2074" w:name="_Toc27846693"/>
      <w:bookmarkStart w:id="2075" w:name="_Toc36187824"/>
      <w:bookmarkStart w:id="2076" w:name="_Toc45183728"/>
      <w:bookmarkStart w:id="2077" w:name="_Toc47342570"/>
      <w:bookmarkStart w:id="2078" w:name="_Toc51769271"/>
      <w:bookmarkStart w:id="2079" w:name="_Toc75356931"/>
      <w:r w:rsidRPr="009E0DE1">
        <w:rPr>
          <w:lang w:eastAsia="zh-CN"/>
        </w:rPr>
        <w:t>5.10.2</w:t>
      </w:r>
      <w:r w:rsidRPr="009E0DE1">
        <w:rPr>
          <w:lang w:eastAsia="zh-CN"/>
        </w:rPr>
        <w:tab/>
        <w:t>Security Model for non-3GPP access</w:t>
      </w:r>
      <w:bookmarkEnd w:id="2073"/>
      <w:bookmarkEnd w:id="2074"/>
      <w:bookmarkEnd w:id="2075"/>
      <w:bookmarkEnd w:id="2076"/>
      <w:bookmarkEnd w:id="2077"/>
      <w:bookmarkEnd w:id="2078"/>
      <w:bookmarkEnd w:id="2079"/>
    </w:p>
    <w:p w14:paraId="4AA51B20" w14:textId="77777777" w:rsidR="00D40151" w:rsidRPr="009E0DE1" w:rsidRDefault="00D40151" w:rsidP="00D40151">
      <w:pPr>
        <w:pStyle w:val="Heading4"/>
      </w:pPr>
      <w:bookmarkStart w:id="2080" w:name="_Toc20149895"/>
      <w:bookmarkStart w:id="2081" w:name="_Toc27846694"/>
      <w:bookmarkStart w:id="2082" w:name="_Toc36187825"/>
      <w:bookmarkStart w:id="2083" w:name="_Toc45183729"/>
      <w:bookmarkStart w:id="2084" w:name="_Toc47342571"/>
      <w:bookmarkStart w:id="2085" w:name="_Toc51769272"/>
      <w:bookmarkStart w:id="2086" w:name="_Toc75356932"/>
      <w:r w:rsidRPr="009E0DE1">
        <w:t>5.10.2.1</w:t>
      </w:r>
      <w:r w:rsidRPr="009E0DE1">
        <w:tab/>
        <w:t>Signalling Security</w:t>
      </w:r>
      <w:bookmarkEnd w:id="2080"/>
      <w:bookmarkEnd w:id="2081"/>
      <w:bookmarkEnd w:id="2082"/>
      <w:bookmarkEnd w:id="2083"/>
      <w:bookmarkEnd w:id="2084"/>
      <w:bookmarkEnd w:id="2085"/>
      <w:bookmarkEnd w:id="2086"/>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87" w:name="_Toc20149896"/>
      <w:bookmarkStart w:id="2088" w:name="_Toc27846695"/>
      <w:bookmarkStart w:id="2089" w:name="_Toc36187826"/>
      <w:bookmarkStart w:id="2090" w:name="_Toc45183730"/>
      <w:bookmarkStart w:id="2091" w:name="_Toc47342572"/>
      <w:bookmarkStart w:id="2092" w:name="_Toc51769273"/>
      <w:bookmarkStart w:id="2093" w:name="_Toc75356933"/>
      <w:r w:rsidRPr="009E0DE1">
        <w:t>5.10.3</w:t>
      </w:r>
      <w:r w:rsidRPr="009E0DE1">
        <w:tab/>
        <w:t>PDU Session User Plane Security</w:t>
      </w:r>
      <w:bookmarkEnd w:id="2087"/>
      <w:bookmarkEnd w:id="2088"/>
      <w:bookmarkEnd w:id="2089"/>
      <w:bookmarkEnd w:id="2090"/>
      <w:bookmarkEnd w:id="2091"/>
      <w:bookmarkEnd w:id="2092"/>
      <w:bookmarkEnd w:id="2093"/>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E52BB4C"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r w:rsidR="000F5D21">
        <w:t xml:space="preserve"> A UE not supporting NR as primary RAT and supporting E-UTRA, shall set the Integrity protection maximum data rate IE for Uplink and Downlink to NULL at PDU Session Establishment as defined in TS 24.501 [47].</w:t>
      </w:r>
    </w:p>
    <w:p w14:paraId="7BC63F73" w14:textId="671C0AA8" w:rsidR="00D40151" w:rsidRDefault="00D40151" w:rsidP="00D40151">
      <w:r>
        <w:t>For PDU Sessions with UP integrity protection of UP Security Enforcement Information set to Required, the SMF shall not trigger the EPS bearer ID allocation procedure in</w:t>
      </w:r>
      <w:r w:rsidR="00D602DF">
        <w:t xml:space="preserve"> clause 4.11.1.4</w:t>
      </w:r>
      <w:r>
        <w:t xml:space="preserve"> </w:t>
      </w:r>
      <w:r w:rsidR="00D602DF">
        <w:t xml:space="preserve">of </w:t>
      </w:r>
      <w:r>
        <w:t>TS 23.502 [3].</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3F4515F5" w:rsidR="00D40151" w:rsidRPr="009E0DE1" w:rsidRDefault="00D40151" w:rsidP="00D40151">
      <w:r w:rsidRPr="009E0DE1">
        <w:t>The User Plane Security Enforcement information</w:t>
      </w:r>
      <w:r w:rsidR="000F5D21">
        <w:t xml:space="preserve"> may include</w:t>
      </w:r>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94"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94"/>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95" w:name="_Toc20149897"/>
      <w:bookmarkStart w:id="2096" w:name="_Toc27846696"/>
      <w:bookmarkStart w:id="2097" w:name="_Toc36187827"/>
      <w:bookmarkStart w:id="2098" w:name="_Toc45183731"/>
      <w:bookmarkStart w:id="2099" w:name="_Toc47342573"/>
      <w:bookmarkStart w:id="2100" w:name="_Toc51769274"/>
      <w:bookmarkStart w:id="2101" w:name="_Toc75356934"/>
      <w:r w:rsidRPr="009E0DE1">
        <w:t>5.11</w:t>
      </w:r>
      <w:r w:rsidRPr="009E0DE1">
        <w:tab/>
        <w:t>Support for Dual Connectivity, Multi-Connectivity</w:t>
      </w:r>
      <w:bookmarkEnd w:id="2095"/>
      <w:bookmarkEnd w:id="2096"/>
      <w:bookmarkEnd w:id="2097"/>
      <w:bookmarkEnd w:id="2098"/>
      <w:bookmarkEnd w:id="2099"/>
      <w:bookmarkEnd w:id="2100"/>
      <w:bookmarkEnd w:id="2101"/>
    </w:p>
    <w:p w14:paraId="6EE5502C" w14:textId="77777777" w:rsidR="00D40151" w:rsidRPr="009E0DE1" w:rsidRDefault="00D40151" w:rsidP="00D40151">
      <w:pPr>
        <w:pStyle w:val="Heading3"/>
      </w:pPr>
      <w:bookmarkStart w:id="2102" w:name="_Toc20149898"/>
      <w:bookmarkStart w:id="2103" w:name="_Toc27846697"/>
      <w:bookmarkStart w:id="2104" w:name="_Toc36187828"/>
      <w:bookmarkStart w:id="2105" w:name="_Toc45183732"/>
      <w:bookmarkStart w:id="2106" w:name="_Toc47342574"/>
      <w:bookmarkStart w:id="2107" w:name="_Toc51769275"/>
      <w:bookmarkStart w:id="2108" w:name="_Toc75356935"/>
      <w:r w:rsidRPr="009E0DE1">
        <w:t>5.11.1</w:t>
      </w:r>
      <w:r w:rsidRPr="009E0DE1">
        <w:tab/>
        <w:t>Support for Dual Connectivity</w:t>
      </w:r>
      <w:bookmarkEnd w:id="2102"/>
      <w:bookmarkEnd w:id="2103"/>
      <w:bookmarkEnd w:id="2104"/>
      <w:bookmarkEnd w:id="2105"/>
      <w:bookmarkEnd w:id="2106"/>
      <w:bookmarkEnd w:id="2107"/>
      <w:bookmarkEnd w:id="2108"/>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09" w:name="_Toc20149899"/>
      <w:bookmarkStart w:id="2110" w:name="_Toc27846698"/>
      <w:bookmarkStart w:id="2111" w:name="_Toc36187829"/>
      <w:bookmarkStart w:id="2112" w:name="_Toc45183733"/>
      <w:bookmarkStart w:id="2113" w:name="_Toc47342575"/>
      <w:bookmarkStart w:id="2114" w:name="_Toc51769276"/>
      <w:bookmarkStart w:id="2115" w:name="_Toc75356936"/>
      <w:r w:rsidRPr="009E0DE1">
        <w:t>5.12</w:t>
      </w:r>
      <w:r w:rsidRPr="009E0DE1">
        <w:tab/>
        <w:t>Charging</w:t>
      </w:r>
      <w:bookmarkEnd w:id="2109"/>
      <w:bookmarkEnd w:id="2110"/>
      <w:bookmarkEnd w:id="2111"/>
      <w:bookmarkEnd w:id="2112"/>
      <w:bookmarkEnd w:id="2113"/>
      <w:bookmarkEnd w:id="2114"/>
      <w:bookmarkEnd w:id="2115"/>
    </w:p>
    <w:p w14:paraId="5AE27174" w14:textId="77777777" w:rsidR="00D40151" w:rsidRPr="00D35DCB" w:rsidRDefault="00D40151" w:rsidP="00D40151">
      <w:pPr>
        <w:pStyle w:val="Heading3"/>
      </w:pPr>
      <w:bookmarkStart w:id="2116" w:name="_Toc20149900"/>
      <w:bookmarkStart w:id="2117" w:name="_Toc27846699"/>
      <w:bookmarkStart w:id="2118" w:name="_Toc36187830"/>
      <w:bookmarkStart w:id="2119" w:name="_Toc45183734"/>
      <w:bookmarkStart w:id="2120" w:name="_Toc47342576"/>
      <w:bookmarkStart w:id="2121" w:name="_Toc51769277"/>
      <w:bookmarkStart w:id="2122" w:name="_Toc75356937"/>
      <w:r w:rsidRPr="00D35DCB">
        <w:t>5.12.1</w:t>
      </w:r>
      <w:r w:rsidRPr="00D35DCB">
        <w:tab/>
        <w:t>General</w:t>
      </w:r>
      <w:bookmarkEnd w:id="2116"/>
      <w:bookmarkEnd w:id="2117"/>
      <w:bookmarkEnd w:id="2118"/>
      <w:bookmarkEnd w:id="2119"/>
      <w:bookmarkEnd w:id="2120"/>
      <w:bookmarkEnd w:id="2121"/>
      <w:bookmarkEnd w:id="2122"/>
    </w:p>
    <w:p w14:paraId="3C274B4E" w14:textId="1D8C986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09ACEDC1" w:rsidR="008A60FE" w:rsidRDefault="00D40151" w:rsidP="00D40151">
      <w:r>
        <w:t>The AMF supports interactions towards the charging system, as defined in TS 32.256 [114].</w:t>
      </w:r>
    </w:p>
    <w:p w14:paraId="4A80B2D9" w14:textId="4A29BBA9"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23" w:name="_Toc20149901"/>
      <w:bookmarkStart w:id="2124" w:name="_Toc27846700"/>
      <w:bookmarkStart w:id="2125" w:name="_Toc36187831"/>
      <w:bookmarkStart w:id="2126" w:name="_Toc45183735"/>
      <w:bookmarkStart w:id="2127" w:name="_Toc47342577"/>
      <w:bookmarkStart w:id="2128" w:name="_Toc51769278"/>
      <w:r>
        <w:t>The NEF supports interactions towards the CHF, as defined in TS 32.254 [123].</w:t>
      </w:r>
    </w:p>
    <w:p w14:paraId="4659FB8F" w14:textId="77777777" w:rsidR="00D40151" w:rsidRPr="006D698D" w:rsidRDefault="00D40151" w:rsidP="00D40151">
      <w:pPr>
        <w:pStyle w:val="Heading3"/>
      </w:pPr>
      <w:bookmarkStart w:id="2129" w:name="_Toc75356938"/>
      <w:r w:rsidRPr="006D698D">
        <w:t>5.12.2</w:t>
      </w:r>
      <w:r w:rsidRPr="006D698D">
        <w:tab/>
        <w:t>Usage Data Reporting for Secondary RAT</w:t>
      </w:r>
      <w:bookmarkEnd w:id="2123"/>
      <w:bookmarkEnd w:id="2124"/>
      <w:bookmarkEnd w:id="2125"/>
      <w:bookmarkEnd w:id="2126"/>
      <w:bookmarkEnd w:id="2127"/>
      <w:bookmarkEnd w:id="2128"/>
      <w:bookmarkEnd w:id="2129"/>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30" w:name="_Toc20149902"/>
      <w:bookmarkStart w:id="2131" w:name="_Toc27846701"/>
      <w:bookmarkStart w:id="2132" w:name="_Toc36187832"/>
      <w:bookmarkStart w:id="2133" w:name="_Toc45183736"/>
      <w:bookmarkStart w:id="2134" w:name="_Toc47342578"/>
      <w:bookmarkStart w:id="2135" w:name="_Toc51769279"/>
      <w:bookmarkStart w:id="2136" w:name="_Toc75356939"/>
      <w:r w:rsidRPr="006D698D">
        <w:t>5.12.3</w:t>
      </w:r>
      <w:r w:rsidRPr="006D698D">
        <w:tab/>
        <w:t>Secondary RAT Periodic Usage Data Reporting Procedure</w:t>
      </w:r>
      <w:bookmarkEnd w:id="2130"/>
      <w:bookmarkEnd w:id="2131"/>
      <w:bookmarkEnd w:id="2132"/>
      <w:bookmarkEnd w:id="2133"/>
      <w:bookmarkEnd w:id="2134"/>
      <w:bookmarkEnd w:id="2135"/>
      <w:bookmarkEnd w:id="2136"/>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37" w:name="_Toc20149903"/>
      <w:bookmarkStart w:id="2138" w:name="_Toc27846702"/>
      <w:bookmarkStart w:id="2139" w:name="_Toc36187833"/>
      <w:bookmarkStart w:id="2140" w:name="_Toc45183737"/>
      <w:bookmarkStart w:id="2141" w:name="_Toc47342579"/>
      <w:bookmarkStart w:id="2142" w:name="_Toc51769280"/>
      <w:bookmarkStart w:id="2143" w:name="_Toc75356940"/>
      <w:r w:rsidRPr="009E0DE1">
        <w:t>5.13</w:t>
      </w:r>
      <w:r w:rsidRPr="009E0DE1">
        <w:tab/>
        <w:t>Support for Edge Computing</w:t>
      </w:r>
      <w:bookmarkEnd w:id="2137"/>
      <w:bookmarkEnd w:id="2138"/>
      <w:bookmarkEnd w:id="2139"/>
      <w:bookmarkEnd w:id="2140"/>
      <w:bookmarkEnd w:id="2141"/>
      <w:bookmarkEnd w:id="2142"/>
      <w:bookmarkEnd w:id="2143"/>
    </w:p>
    <w:p w14:paraId="2E24137B" w14:textId="61A09DC0"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r w:rsidR="00B96062">
        <w:t xml:space="preserve"> Edge Computing support by 5GC is specified in this specification and in TS 23.548 [130].</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58682F38" w:rsidR="00D40151" w:rsidRPr="009E0DE1" w:rsidRDefault="00D40151" w:rsidP="00D40151">
      <w:r w:rsidRPr="009E0DE1">
        <w:t>The 5G Core Network selects a UPF close to the UE and</w:t>
      </w:r>
      <w:r w:rsidR="00B96062">
        <w:t xml:space="preserve"> forwards traffic</w:t>
      </w:r>
      <w:r w:rsidRPr="009E0DE1">
        <w:t xml:space="preserve"> to the local Data Network via a N6 interface</w:t>
      </w:r>
      <w:r w:rsidR="00B96062">
        <w:t xml:space="preserve"> according to the provided traffic steering rules to the UPF</w:t>
      </w:r>
      <w:r w:rsidRPr="009E0DE1">
        <w:t>.</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00B96062">
        <w:rPr>
          <w:rFonts w:eastAsia="PMingLiU"/>
        </w:rPr>
        <w:t>, the EAS information reported from EASDF</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44A042B5"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r w:rsidR="00B96062">
        <w:rPr>
          <w:lang w:eastAsia="fr-FR"/>
        </w:rPr>
        <w:t xml:space="preserve"> and the use of a PDU Session with Distributed Anchor Point using SSC mode 2/3</w:t>
      </w:r>
      <w:r w:rsidRPr="009E0DE1">
        <w:rPr>
          <w:lang w:eastAsia="fr-FR"/>
        </w:rPr>
        <w:t>.</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6BB485B3"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960CDA" w:rsidRPr="009E0DE1">
        <w:t xml:space="preserve"> clause 4.15</w:t>
      </w:r>
      <w:r w:rsidR="00960CDA">
        <w:t xml:space="preserve"> of</w:t>
      </w:r>
      <w:r w:rsidRPr="009E0DE1">
        <w:t xml:space="preserve"> TS</w:t>
      </w:r>
      <w:r>
        <w:t> </w:t>
      </w:r>
      <w:r w:rsidRPr="009E0DE1">
        <w:t>23.502</w:t>
      </w:r>
      <w:r>
        <w:t> </w:t>
      </w:r>
      <w:r w:rsidRPr="009E0DE1">
        <w:t>[3]</w:t>
      </w:r>
      <w:r w:rsidR="00B96062">
        <w:t xml:space="preserve"> or from the UPF as described in</w:t>
      </w:r>
      <w:r w:rsidR="00960CDA">
        <w:t xml:space="preserve"> clause 6.4 of</w:t>
      </w:r>
      <w:r w:rsidR="00B96062">
        <w:t xml:space="preserve"> TS 23.548 [130]</w:t>
      </w:r>
      <w:r w:rsidRPr="009E0DE1">
        <w:t>;</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1161D02D" w14:textId="77777777" w:rsidR="00B96062" w:rsidRDefault="00B96062" w:rsidP="00B96062">
      <w:pPr>
        <w:pStyle w:val="B1"/>
      </w:pPr>
      <w:bookmarkStart w:id="2144" w:name="_Toc20149904"/>
      <w:bookmarkStart w:id="2145" w:name="_Toc27846703"/>
      <w:bookmarkStart w:id="2146" w:name="_Toc36187834"/>
      <w:bookmarkStart w:id="2147" w:name="_Toc45183738"/>
      <w:bookmarkStart w:id="2148" w:name="_Toc47342580"/>
      <w:bookmarkStart w:id="2149" w:name="_Toc51769281"/>
      <w:r>
        <w:t>-</w:t>
      </w:r>
      <w:r>
        <w:tab/>
        <w:t>Discovery and re-discovery of Edge Applications Servers as described in TS 23.548 [130].</w:t>
      </w:r>
    </w:p>
    <w:p w14:paraId="62E2B05A" w14:textId="77777777" w:rsidR="00B96062" w:rsidRDefault="00B96062" w:rsidP="00B96062">
      <w:pPr>
        <w:pStyle w:val="B1"/>
      </w:pPr>
      <w:r>
        <w:t>-</w:t>
      </w:r>
      <w:r>
        <w:tab/>
        <w:t>Support of Edge Relocation as described TS 23.548 [130].</w:t>
      </w:r>
    </w:p>
    <w:p w14:paraId="6F76F765" w14:textId="561D6BE2" w:rsidR="00B96062" w:rsidRDefault="00B96062" w:rsidP="00B96062">
      <w:pPr>
        <w:pStyle w:val="B1"/>
      </w:pPr>
      <w:r>
        <w:t>-</w:t>
      </w:r>
      <w:r>
        <w:tab/>
        <w:t>Support of (I-)SMF (re)selection based on DNAI as described in</w:t>
      </w:r>
      <w:r w:rsidR="00960CDA">
        <w:t xml:space="preserve"> clauses 4.3.5.1 and 4.3.5.2 of</w:t>
      </w:r>
      <w:r>
        <w:t xml:space="preserve"> TS 23.502 [3].</w:t>
      </w:r>
    </w:p>
    <w:p w14:paraId="681A366C" w14:textId="0729AD48" w:rsidR="00D40151" w:rsidRPr="009E0DE1" w:rsidRDefault="00D40151" w:rsidP="00D40151">
      <w:pPr>
        <w:pStyle w:val="Heading2"/>
      </w:pPr>
      <w:bookmarkStart w:id="2150" w:name="_Toc75356941"/>
      <w:r w:rsidRPr="009E0DE1">
        <w:t>5.14</w:t>
      </w:r>
      <w:r w:rsidRPr="009E0DE1">
        <w:tab/>
        <w:t>Policy Control</w:t>
      </w:r>
      <w:bookmarkEnd w:id="2144"/>
      <w:bookmarkEnd w:id="2145"/>
      <w:bookmarkEnd w:id="2146"/>
      <w:bookmarkEnd w:id="2147"/>
      <w:bookmarkEnd w:id="2148"/>
      <w:bookmarkEnd w:id="2149"/>
      <w:bookmarkEnd w:id="2150"/>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51" w:name="_Toc20149905"/>
      <w:bookmarkStart w:id="2152" w:name="_Toc27846704"/>
      <w:bookmarkStart w:id="2153" w:name="_Toc36187835"/>
      <w:bookmarkStart w:id="2154" w:name="_Toc45183739"/>
      <w:bookmarkStart w:id="2155" w:name="_Toc47342581"/>
      <w:bookmarkStart w:id="2156" w:name="_Toc51769282"/>
      <w:bookmarkStart w:id="2157" w:name="_Toc75356942"/>
      <w:r w:rsidRPr="009E0DE1">
        <w:t>5.15</w:t>
      </w:r>
      <w:r w:rsidRPr="009E0DE1">
        <w:tab/>
        <w:t>Network slicing</w:t>
      </w:r>
      <w:bookmarkEnd w:id="2151"/>
      <w:bookmarkEnd w:id="2152"/>
      <w:bookmarkEnd w:id="2153"/>
      <w:bookmarkEnd w:id="2154"/>
      <w:bookmarkEnd w:id="2155"/>
      <w:bookmarkEnd w:id="2156"/>
      <w:bookmarkEnd w:id="2157"/>
    </w:p>
    <w:p w14:paraId="1405E6EF" w14:textId="77777777" w:rsidR="00D40151" w:rsidRPr="009E0DE1" w:rsidRDefault="00D40151" w:rsidP="00D40151">
      <w:pPr>
        <w:pStyle w:val="Heading3"/>
      </w:pPr>
      <w:bookmarkStart w:id="2158" w:name="_Toc20149906"/>
      <w:bookmarkStart w:id="2159" w:name="_Toc27846705"/>
      <w:bookmarkStart w:id="2160" w:name="_Toc36187836"/>
      <w:bookmarkStart w:id="2161" w:name="_Toc45183740"/>
      <w:bookmarkStart w:id="2162" w:name="_Toc47342582"/>
      <w:bookmarkStart w:id="2163" w:name="_Toc51769283"/>
      <w:bookmarkStart w:id="2164" w:name="_Toc75356943"/>
      <w:r w:rsidRPr="009E0DE1">
        <w:t>5.15.1</w:t>
      </w:r>
      <w:r w:rsidRPr="009E0DE1">
        <w:tab/>
        <w:t>General</w:t>
      </w:r>
      <w:bookmarkEnd w:id="2158"/>
      <w:bookmarkEnd w:id="2159"/>
      <w:bookmarkEnd w:id="2160"/>
      <w:bookmarkEnd w:id="2161"/>
      <w:bookmarkEnd w:id="2162"/>
      <w:bookmarkEnd w:id="2163"/>
      <w:bookmarkEnd w:id="2164"/>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65" w:name="_Toc20149907"/>
      <w:bookmarkStart w:id="2166" w:name="_Toc27846706"/>
      <w:bookmarkStart w:id="2167" w:name="_Toc36187837"/>
      <w:bookmarkStart w:id="2168" w:name="_Toc45183741"/>
      <w:bookmarkStart w:id="2169" w:name="_Toc47342583"/>
      <w:bookmarkStart w:id="2170" w:name="_Toc51769284"/>
      <w:bookmarkStart w:id="2171" w:name="_Toc75356944"/>
      <w:r w:rsidRPr="009E0DE1">
        <w:t>5.15.2</w:t>
      </w:r>
      <w:r w:rsidRPr="009E0DE1">
        <w:tab/>
        <w:t>Identification and selection of a Network Slice: the S-NSSAI and the NSSAI</w:t>
      </w:r>
      <w:bookmarkEnd w:id="2165"/>
      <w:bookmarkEnd w:id="2166"/>
      <w:bookmarkEnd w:id="2167"/>
      <w:bookmarkEnd w:id="2168"/>
      <w:bookmarkEnd w:id="2169"/>
      <w:bookmarkEnd w:id="2170"/>
      <w:bookmarkEnd w:id="2171"/>
    </w:p>
    <w:p w14:paraId="56A6794D" w14:textId="77777777" w:rsidR="00D40151" w:rsidRPr="009E0DE1" w:rsidRDefault="00D40151" w:rsidP="00D40151">
      <w:pPr>
        <w:pStyle w:val="Heading4"/>
      </w:pPr>
      <w:bookmarkStart w:id="2172" w:name="_Toc20149908"/>
      <w:bookmarkStart w:id="2173" w:name="_Toc27846707"/>
      <w:bookmarkStart w:id="2174" w:name="_Toc36187838"/>
      <w:bookmarkStart w:id="2175" w:name="_Toc45183742"/>
      <w:bookmarkStart w:id="2176" w:name="_Toc47342584"/>
      <w:bookmarkStart w:id="2177" w:name="_Toc51769285"/>
      <w:bookmarkStart w:id="2178" w:name="_Toc75356945"/>
      <w:r w:rsidRPr="009E0DE1">
        <w:t>5.15.2.1</w:t>
      </w:r>
      <w:r w:rsidRPr="009E0DE1">
        <w:tab/>
        <w:t>General</w:t>
      </w:r>
      <w:bookmarkEnd w:id="2172"/>
      <w:bookmarkEnd w:id="2173"/>
      <w:bookmarkEnd w:id="2174"/>
      <w:bookmarkEnd w:id="2175"/>
      <w:bookmarkEnd w:id="2176"/>
      <w:bookmarkEnd w:id="2177"/>
      <w:bookmarkEnd w:id="2178"/>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Default="00D40151" w:rsidP="00D40151">
      <w:pPr>
        <w:rPr>
          <w:lang w:eastAsia="zh-CN"/>
        </w:rPr>
      </w:pPr>
      <w:r>
        <w:rPr>
          <w:lang w:eastAsia="zh-CN"/>
        </w:rPr>
        <w:t>The S-NSSAIs in the NSSP of the URSP rules (see</w:t>
      </w:r>
      <w:r w:rsidR="00D602DF" w:rsidRPr="00D602DF">
        <w:rPr>
          <w:lang w:eastAsia="zh-CN"/>
        </w:rPr>
        <w:t xml:space="preserve"> </w:t>
      </w:r>
      <w:r w:rsidR="00D602DF">
        <w:rPr>
          <w:lang w:eastAsia="zh-CN"/>
        </w:rPr>
        <w:t>clause 6.6.2</w:t>
      </w:r>
      <w:r>
        <w:rPr>
          <w:lang w:eastAsia="zh-CN"/>
        </w:rPr>
        <w:t xml:space="preserve"> </w:t>
      </w:r>
      <w:r w:rsidR="00D602DF">
        <w:t>of</w:t>
      </w:r>
      <w:r w:rsidR="00D602DF">
        <w:rPr>
          <w:lang w:eastAsia="zh-CN"/>
        </w:rPr>
        <w:t xml:space="preserve"> </w:t>
      </w:r>
      <w:r>
        <w:rPr>
          <w:lang w:eastAsia="zh-CN"/>
        </w:rPr>
        <w:t>TS 23.503 [45])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79" w:name="_Toc20149909"/>
      <w:bookmarkStart w:id="2180" w:name="_Toc27846708"/>
      <w:bookmarkStart w:id="2181" w:name="_Toc36187839"/>
      <w:bookmarkStart w:id="2182" w:name="_Toc45183743"/>
      <w:bookmarkStart w:id="2183" w:name="_Toc47342585"/>
      <w:bookmarkStart w:id="2184" w:name="_Toc51769286"/>
      <w:bookmarkStart w:id="2185" w:name="_Toc75356946"/>
      <w:r w:rsidRPr="009E0DE1">
        <w:t>5.15.2.2</w:t>
      </w:r>
      <w:r w:rsidRPr="009E0DE1">
        <w:tab/>
        <w:t>Standardised SST values</w:t>
      </w:r>
      <w:bookmarkEnd w:id="2179"/>
      <w:bookmarkEnd w:id="2180"/>
      <w:bookmarkEnd w:id="2181"/>
      <w:bookmarkEnd w:id="2182"/>
      <w:bookmarkEnd w:id="2183"/>
      <w:bookmarkEnd w:id="2184"/>
      <w:bookmarkEnd w:id="2185"/>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FD53770" w:rsidR="00D40151" w:rsidRPr="009E0DE1" w:rsidRDefault="00D40151" w:rsidP="00D40151">
      <w:pPr>
        <w:pStyle w:val="NO"/>
      </w:pPr>
      <w:r w:rsidRPr="009E0DE1">
        <w:t>NOTE</w:t>
      </w:r>
      <w:r w:rsidR="00182EE7">
        <w:t> 1</w:t>
      </w:r>
      <w:r w:rsidRPr="009E0DE1">
        <w:t>:</w:t>
      </w:r>
      <w:r w:rsidRPr="009E0DE1">
        <w:tab/>
        <w:t>The support of all standardised SST values is not required in a PLMN.</w:t>
      </w:r>
      <w:r>
        <w:t xml:space="preserve"> Services indicated in this table for each SST value can also be supported by means of other SSTs.</w:t>
      </w:r>
    </w:p>
    <w:p w14:paraId="32CB05FB" w14:textId="46E3C6B7" w:rsidR="00182EE7" w:rsidRDefault="00182EE7" w:rsidP="00562E84">
      <w:pPr>
        <w:pStyle w:val="NO"/>
      </w:pPr>
      <w:bookmarkStart w:id="2186" w:name="_Toc20149910"/>
      <w:bookmarkStart w:id="2187" w:name="_Toc27846709"/>
      <w:bookmarkStart w:id="2188" w:name="_Toc36187840"/>
      <w:bookmarkStart w:id="2189" w:name="_Toc45183744"/>
      <w:bookmarkStart w:id="2190" w:name="_Toc47342586"/>
      <w:bookmarkStart w:id="2191" w:name="_Toc51769287"/>
      <w:r>
        <w:t>NOTE 2:</w:t>
      </w:r>
      <w:r>
        <w:tab/>
        <w:t>A mapping of GSMA defined Network Slice Types (NEST) to standard SST values is defined in GSMA NG.116 [137].</w:t>
      </w:r>
    </w:p>
    <w:p w14:paraId="791DBEB7" w14:textId="653EBC4F" w:rsidR="00D40151" w:rsidRPr="009E0DE1" w:rsidRDefault="00D40151" w:rsidP="00D40151">
      <w:pPr>
        <w:pStyle w:val="Heading3"/>
      </w:pPr>
      <w:bookmarkStart w:id="2192" w:name="_Toc75356947"/>
      <w:r w:rsidRPr="009E0DE1">
        <w:t>5.15.3</w:t>
      </w:r>
      <w:r w:rsidRPr="009E0DE1">
        <w:tab/>
        <w:t>Subscription aspects</w:t>
      </w:r>
      <w:bookmarkEnd w:id="2186"/>
      <w:bookmarkEnd w:id="2187"/>
      <w:bookmarkEnd w:id="2188"/>
      <w:bookmarkEnd w:id="2189"/>
      <w:bookmarkEnd w:id="2190"/>
      <w:bookmarkEnd w:id="2191"/>
      <w:bookmarkEnd w:id="2192"/>
    </w:p>
    <w:p w14:paraId="052A5F48" w14:textId="12E8E313" w:rsidR="00D40151" w:rsidRPr="009E0DE1" w:rsidRDefault="00D40151" w:rsidP="00D40151">
      <w:r w:rsidRPr="009E0DE1">
        <w:t>The Subscription Information shall contain one or more S-NSSAIs i.e. Subscribed S-NSSAIs.</w:t>
      </w:r>
      <w:r w:rsidR="000F5D21">
        <w:t xml:space="preserve"> The UDM sends at the most 16 Subscribed S-NSSAIs to AMF, i.e. the number that can fit in a Configured NSSAI.</w:t>
      </w:r>
      <w:r w:rsidRPr="009E0DE1">
        <w:t xml:space="preserve">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02B1F2FE" w:rsidR="00D40151" w:rsidRDefault="00D40151" w:rsidP="00D40151">
      <w:pPr>
        <w:pStyle w:val="B1"/>
      </w:pPr>
      <w:r>
        <w:t>-</w:t>
      </w:r>
      <w:r>
        <w:tab/>
        <w:t>the indication whether the S-NSSAI is subject to Network Slice-Specific Authentication and Authorization</w:t>
      </w:r>
      <w:r w:rsidR="00681FC7">
        <w:t>; and</w:t>
      </w:r>
    </w:p>
    <w:p w14:paraId="52D51A57" w14:textId="63F13958" w:rsidR="00681FC7" w:rsidRDefault="00681FC7" w:rsidP="00681FC7">
      <w:pPr>
        <w:pStyle w:val="B1"/>
      </w:pPr>
      <w:r>
        <w:t>-</w:t>
      </w:r>
      <w:r>
        <w:tab/>
        <w:t>Network Slice Simultaneous Usage Group (NSSRG) information (see clause 5.15.12).</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3B57364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r w:rsidR="00681FC7">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0D903858" w:rsidR="00B93E3D" w:rsidRDefault="00B93E3D" w:rsidP="00562E84">
      <w:pPr>
        <w:pStyle w:val="NO"/>
        <w:rPr>
          <w:lang w:eastAsia="zh-CN"/>
        </w:rPr>
      </w:pPr>
      <w:r>
        <w:rPr>
          <w:lang w:eastAsia="zh-CN"/>
        </w:rPr>
        <w:t>NOTE 4:</w:t>
      </w:r>
      <w:r>
        <w:rPr>
          <w:lang w:eastAsia="zh-CN"/>
        </w:rPr>
        <w:tab/>
        <w:t>Network slice instances supporting an S-NSSAI subject to Network Slice Admission Control need to be deployed with AMFs supporting Network Slice Admission Control, otherwise S-NSSAIs requiring Network Slice Admission Control would be incorrectly allowed without execution of Network Slice Admission Control.</w:t>
      </w:r>
    </w:p>
    <w:p w14:paraId="5476056E" w14:textId="1A33E7F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93" w:name="_Toc20149911"/>
      <w:bookmarkStart w:id="2194" w:name="_Toc27846710"/>
      <w:bookmarkStart w:id="2195" w:name="_Toc36187841"/>
      <w:bookmarkStart w:id="2196" w:name="_Toc45183745"/>
      <w:bookmarkStart w:id="2197" w:name="_Toc47342587"/>
      <w:bookmarkStart w:id="2198" w:name="_Toc51769288"/>
      <w:bookmarkStart w:id="2199" w:name="_Toc75356948"/>
      <w:r w:rsidRPr="009E0DE1">
        <w:rPr>
          <w:lang w:eastAsia="zh-CN"/>
        </w:rPr>
        <w:t>5.15.4</w:t>
      </w:r>
      <w:r w:rsidRPr="009E0DE1">
        <w:rPr>
          <w:lang w:eastAsia="zh-CN"/>
        </w:rPr>
        <w:tab/>
        <w:t>UE NSSAI configuration and NSSAI storage aspects</w:t>
      </w:r>
      <w:bookmarkEnd w:id="2193"/>
      <w:bookmarkEnd w:id="2194"/>
      <w:bookmarkEnd w:id="2195"/>
      <w:bookmarkEnd w:id="2196"/>
      <w:bookmarkEnd w:id="2197"/>
      <w:bookmarkEnd w:id="2198"/>
      <w:bookmarkEnd w:id="2199"/>
    </w:p>
    <w:p w14:paraId="7B5C68B2" w14:textId="77777777" w:rsidR="00D40151" w:rsidRPr="009E0DE1" w:rsidRDefault="00D40151" w:rsidP="00D40151">
      <w:pPr>
        <w:pStyle w:val="Heading4"/>
        <w:rPr>
          <w:lang w:eastAsia="zh-CN"/>
        </w:rPr>
      </w:pPr>
      <w:bookmarkStart w:id="2200" w:name="_Toc20149912"/>
      <w:bookmarkStart w:id="2201" w:name="_Toc27846711"/>
      <w:bookmarkStart w:id="2202" w:name="_Toc36187842"/>
      <w:bookmarkStart w:id="2203" w:name="_Toc45183746"/>
      <w:bookmarkStart w:id="2204" w:name="_Toc47342588"/>
      <w:bookmarkStart w:id="2205" w:name="_Toc51769289"/>
      <w:bookmarkStart w:id="2206" w:name="_Toc75356949"/>
      <w:r w:rsidRPr="009E0DE1">
        <w:rPr>
          <w:lang w:eastAsia="zh-CN"/>
        </w:rPr>
        <w:t>5.15.4.1</w:t>
      </w:r>
      <w:r w:rsidRPr="009E0DE1">
        <w:rPr>
          <w:lang w:eastAsia="zh-CN"/>
        </w:rPr>
        <w:tab/>
        <w:t>General</w:t>
      </w:r>
      <w:bookmarkEnd w:id="2200"/>
      <w:bookmarkEnd w:id="2201"/>
      <w:bookmarkEnd w:id="2202"/>
      <w:bookmarkEnd w:id="2203"/>
      <w:bookmarkEnd w:id="2204"/>
      <w:bookmarkEnd w:id="2205"/>
      <w:bookmarkEnd w:id="2206"/>
    </w:p>
    <w:p w14:paraId="23296AD4" w14:textId="77777777" w:rsidR="00D40151" w:rsidRPr="009E0DE1" w:rsidRDefault="00D40151" w:rsidP="00D40151">
      <w:pPr>
        <w:pStyle w:val="Heading5"/>
      </w:pPr>
      <w:bookmarkStart w:id="2207" w:name="_Toc20149913"/>
      <w:bookmarkStart w:id="2208" w:name="_Toc27846712"/>
      <w:bookmarkStart w:id="2209" w:name="_Toc36187843"/>
      <w:bookmarkStart w:id="2210" w:name="_Toc45183747"/>
      <w:bookmarkStart w:id="2211" w:name="_Toc47342589"/>
      <w:bookmarkStart w:id="2212" w:name="_Toc51769290"/>
      <w:bookmarkStart w:id="2213" w:name="_Toc75356950"/>
      <w:r w:rsidRPr="009E0DE1">
        <w:t>5.15.4.1.1</w:t>
      </w:r>
      <w:r w:rsidRPr="009E0DE1">
        <w:tab/>
        <w:t>UE Network Slice configuration</w:t>
      </w:r>
      <w:bookmarkEnd w:id="2207"/>
      <w:bookmarkEnd w:id="2208"/>
      <w:bookmarkEnd w:id="2209"/>
      <w:bookmarkEnd w:id="2210"/>
      <w:bookmarkEnd w:id="2211"/>
      <w:bookmarkEnd w:id="2212"/>
      <w:bookmarkEnd w:id="2213"/>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5B01864A" w14:textId="6489BBB8" w:rsidR="00681FC7" w:rsidRDefault="00681FC7" w:rsidP="00D40151">
      <w:r>
        <w:t>A UE subscription may contain Network Slice Simultaneous Registration Group (NSSRG) information. If so, the UE configuration is performed as described in clause 5.15.12.2.</w:t>
      </w:r>
    </w:p>
    <w:p w14:paraId="44B38022" w14:textId="695E2014"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44D3F638" w:rsidR="00D40151" w:rsidRPr="009E0DE1" w:rsidRDefault="00D40151" w:rsidP="00D40151">
      <w:bookmarkStart w:id="2214" w:name="_Hlk500168455"/>
      <w:r w:rsidRPr="009E0DE1">
        <w:t xml:space="preserve">When providing a Requested NSSAI to the network upon registration, </w:t>
      </w:r>
      <w:r w:rsidRPr="009E0DE1">
        <w:rPr>
          <w:lang w:eastAsia="zh-CN"/>
        </w:rPr>
        <w:t xml:space="preserve">the UE in a given PLMN only includes and uses </w:t>
      </w:r>
      <w:bookmarkEnd w:id="2214"/>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w:t>
      </w:r>
      <w:r w:rsidR="00681FC7">
        <w:rPr>
          <w:lang w:eastAsia="zh-CN"/>
        </w:rPr>
        <w:t xml:space="preserve"> If the UE has received NSSRG information together with the Configured NSSAI, it only includes in the Requested NSSAI S-NSSAIs that all share a common NSSRG.</w:t>
      </w:r>
      <w:r>
        <w:rPr>
          <w:lang w:eastAsia="zh-CN"/>
        </w:rPr>
        <w:t xml:space="preserv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2BB36F22"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00681FC7">
        <w:t xml:space="preserve"> and possibly NSSRG information for each S-NSSAI in the Configured NSSAI (if applicable and supported by the UE)</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511F6B2" w14:textId="78CF202D" w:rsidR="00681FC7" w:rsidRDefault="00681FC7" w:rsidP="00D40151">
      <w:pPr>
        <w:pStyle w:val="B3"/>
      </w:pPr>
      <w:r>
        <w:t>-</w:t>
      </w:r>
      <w:r>
        <w:tab/>
        <w:t>delete any stored associated NSSRG information for each S-NSSAI of the Configured NSSAI and, if present, store the associated NSSRG information for each S-NSSAI of the Configured NSSAI; and</w:t>
      </w:r>
    </w:p>
    <w:p w14:paraId="335D9F81" w14:textId="2D1C6315" w:rsidR="00D40151" w:rsidRPr="009E0DE1" w:rsidRDefault="00D40151" w:rsidP="00D40151">
      <w:pPr>
        <w:pStyle w:val="B3"/>
      </w:pPr>
      <w:r w:rsidRPr="009E0DE1">
        <w:t>-</w:t>
      </w:r>
      <w:r w:rsidRPr="009E0DE1">
        <w:tab/>
        <w:t>delete any stored rejected S-NSSAI for this PLMN;</w:t>
      </w:r>
    </w:p>
    <w:p w14:paraId="29BCF3A7" w14:textId="5BC8C50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w:t>
      </w:r>
      <w:r w:rsidR="00681FC7">
        <w:t xml:space="preserve"> and associated NSSRG information for each S-NSSAI of the Configured NSSAI (if applicable and supported by the UE)</w:t>
      </w:r>
      <w:r>
        <w:t xml:space="preserv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15" w:name="_Toc20149914"/>
      <w:bookmarkStart w:id="2216" w:name="_Toc27846713"/>
      <w:bookmarkStart w:id="2217"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18" w:name="_Toc45183748"/>
      <w:bookmarkStart w:id="2219" w:name="_Toc47342590"/>
      <w:bookmarkStart w:id="2220" w:name="_Toc51769291"/>
      <w:bookmarkStart w:id="2221" w:name="_Toc75356951"/>
      <w:r w:rsidRPr="009E0DE1">
        <w:t>5.15.4.1.2</w:t>
      </w:r>
      <w:r w:rsidRPr="009E0DE1">
        <w:tab/>
        <w:t>Mapping of S-NSSAIs values in the Allowed NSSAI and in the Requested NSSAI to the S-NSSAIs values used in the HPLMN</w:t>
      </w:r>
      <w:bookmarkEnd w:id="2215"/>
      <w:bookmarkEnd w:id="2216"/>
      <w:bookmarkEnd w:id="2217"/>
      <w:bookmarkEnd w:id="2218"/>
      <w:bookmarkEnd w:id="2219"/>
      <w:bookmarkEnd w:id="2220"/>
      <w:bookmarkEnd w:id="2221"/>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22" w:name="_Toc20149915"/>
      <w:bookmarkStart w:id="2223" w:name="_Toc27846714"/>
      <w:bookmarkStart w:id="2224" w:name="_Toc36187845"/>
      <w:bookmarkStart w:id="2225" w:name="_Toc45183749"/>
      <w:bookmarkStart w:id="2226" w:name="_Toc47342591"/>
      <w:bookmarkStart w:id="2227" w:name="_Toc51769292"/>
      <w:bookmarkStart w:id="2228" w:name="_Toc75356952"/>
      <w:r w:rsidRPr="009E0DE1">
        <w:rPr>
          <w:lang w:eastAsia="ko-KR"/>
        </w:rPr>
        <w:t>5.15.4.2</w:t>
      </w:r>
      <w:r w:rsidRPr="009E0DE1">
        <w:rPr>
          <w:lang w:eastAsia="ko-KR"/>
        </w:rPr>
        <w:tab/>
        <w:t>Update of UE Network Slice configuration</w:t>
      </w:r>
      <w:bookmarkEnd w:id="2222"/>
      <w:bookmarkEnd w:id="2223"/>
      <w:bookmarkEnd w:id="2224"/>
      <w:bookmarkEnd w:id="2225"/>
      <w:bookmarkEnd w:id="2226"/>
      <w:bookmarkEnd w:id="2227"/>
      <w:bookmarkEnd w:id="2228"/>
    </w:p>
    <w:p w14:paraId="7B102FD4" w14:textId="7A4388E9"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9E0DE1">
        <w:t xml:space="preserve"> clause 4.2.4</w:t>
      </w:r>
      <w:r w:rsidR="00960CDA">
        <w:t xml:space="preserve"> of</w:t>
      </w:r>
      <w:r w:rsidRPr="009E0DE1">
        <w:t xml:space="preserve"> TS</w:t>
      </w:r>
      <w:r>
        <w:t> </w:t>
      </w:r>
      <w:r w:rsidRPr="009E0DE1">
        <w:t>23.502</w:t>
      </w:r>
      <w:r>
        <w:t> </w:t>
      </w:r>
      <w:r w:rsidRPr="009E0DE1">
        <w:t>[3], UE Configuration Update procedure.</w:t>
      </w:r>
    </w:p>
    <w:p w14:paraId="1B46E409" w14:textId="1483CBB9" w:rsidR="00681FC7" w:rsidRDefault="00681FC7" w:rsidP="00D40151">
      <w:r>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9E0DE1" w:rsidRDefault="00D40151" w:rsidP="00D40151">
      <w:r w:rsidRPr="009E0DE1">
        <w:t>If the HPLMN performs the configuration update of a UE registered in the HPLMN (e.g. due to a change in the Subscribed S-NSSAI(s)</w:t>
      </w:r>
      <w:r w:rsidR="00681FC7">
        <w:t xml:space="preserve"> or due to a change of NSSRG information</w:t>
      </w:r>
      <w:r w:rsidRPr="009E0DE1">
        <w:t>), this results in updates to the Configured NSSAI for the HPLMN</w:t>
      </w:r>
      <w:r w:rsidR="00681FC7">
        <w:t xml:space="preserve"> and, if applicable, NSSRG information for each S-NSSAI of the Configured NSSAI</w:t>
      </w:r>
      <w:r w:rsidRPr="009E0DE1">
        <w:t>.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0F97BF9C" w:rsidR="00D40151" w:rsidRPr="009E0DE1" w:rsidRDefault="00D40151" w:rsidP="00D40151">
      <w:r w:rsidRPr="009E0DE1">
        <w:t>If the VPLMN performs the configuration update of a UE registered in the VPLMN (e.g. due to a change in the Subscribed S-NSSAI(s), the associated mapping is updated</w:t>
      </w:r>
      <w:r w:rsidR="00681FC7">
        <w:t>, or due to a change of NSSRG information</w:t>
      </w:r>
      <w:r w:rsidRPr="009E0DE1">
        <w:t>), this results in updates to the Configured NSSAI for the Serving PLMN and/or to the associated mapping of the Configured NSSAI for the Serving PLMN to HPLMN</w:t>
      </w:r>
      <w:r>
        <w:t xml:space="preserve"> S-NSSAIs</w:t>
      </w:r>
      <w:r w:rsidR="00681FC7">
        <w:t xml:space="preserve"> and, if applicable, NSSRG information for each S-NSSAI of the Configured NSSAI</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29" w:name="_Toc20149916"/>
      <w:bookmarkStart w:id="2230" w:name="_Toc27846715"/>
      <w:bookmarkStart w:id="2231" w:name="_Toc36187846"/>
      <w:bookmarkStart w:id="2232" w:name="_Toc45183750"/>
      <w:bookmarkStart w:id="2233" w:name="_Toc47342592"/>
      <w:bookmarkStart w:id="2234" w:name="_Toc51769293"/>
      <w:bookmarkStart w:id="2235" w:name="_Toc75356953"/>
      <w:r w:rsidRPr="009E0DE1">
        <w:t>5.15.5</w:t>
      </w:r>
      <w:r w:rsidRPr="009E0DE1">
        <w:tab/>
        <w:t>Detailed Operation Overview</w:t>
      </w:r>
      <w:bookmarkEnd w:id="2229"/>
      <w:bookmarkEnd w:id="2230"/>
      <w:bookmarkEnd w:id="2231"/>
      <w:bookmarkEnd w:id="2232"/>
      <w:bookmarkEnd w:id="2233"/>
      <w:bookmarkEnd w:id="2234"/>
      <w:bookmarkEnd w:id="2235"/>
    </w:p>
    <w:p w14:paraId="000EAFB0" w14:textId="77777777" w:rsidR="00D40151" w:rsidRPr="009E0DE1" w:rsidRDefault="00D40151" w:rsidP="00D40151">
      <w:pPr>
        <w:pStyle w:val="Heading4"/>
      </w:pPr>
      <w:bookmarkStart w:id="2236" w:name="_Toc20149917"/>
      <w:bookmarkStart w:id="2237" w:name="_Toc27846716"/>
      <w:bookmarkStart w:id="2238" w:name="_Toc36187847"/>
      <w:bookmarkStart w:id="2239" w:name="_Toc45183751"/>
      <w:bookmarkStart w:id="2240" w:name="_Toc47342593"/>
      <w:bookmarkStart w:id="2241" w:name="_Toc51769294"/>
      <w:bookmarkStart w:id="2242" w:name="_Toc75356954"/>
      <w:r w:rsidRPr="009E0DE1">
        <w:t>5.15.5.1</w:t>
      </w:r>
      <w:r w:rsidRPr="009E0DE1">
        <w:tab/>
        <w:t>General</w:t>
      </w:r>
      <w:bookmarkEnd w:id="2236"/>
      <w:bookmarkEnd w:id="2237"/>
      <w:bookmarkEnd w:id="2238"/>
      <w:bookmarkEnd w:id="2239"/>
      <w:bookmarkEnd w:id="2240"/>
      <w:bookmarkEnd w:id="2241"/>
      <w:bookmarkEnd w:id="2242"/>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43" w:name="_Toc20149918"/>
      <w:bookmarkStart w:id="2244" w:name="_Toc27846717"/>
      <w:bookmarkStart w:id="2245" w:name="_Toc36187848"/>
      <w:bookmarkStart w:id="2246" w:name="_Toc45183752"/>
      <w:bookmarkStart w:id="2247" w:name="_Toc47342594"/>
      <w:bookmarkStart w:id="2248" w:name="_Toc51769295"/>
      <w:bookmarkStart w:id="2249" w:name="_Toc75356955"/>
      <w:r w:rsidRPr="009E0DE1">
        <w:t>5.15.5.2</w:t>
      </w:r>
      <w:r w:rsidRPr="009E0DE1">
        <w:tab/>
        <w:t>Selection of a Serving AMF supporting the Network Slices</w:t>
      </w:r>
      <w:bookmarkEnd w:id="2243"/>
      <w:bookmarkEnd w:id="2244"/>
      <w:bookmarkEnd w:id="2245"/>
      <w:bookmarkEnd w:id="2246"/>
      <w:bookmarkEnd w:id="2247"/>
      <w:bookmarkEnd w:id="2248"/>
      <w:bookmarkEnd w:id="2249"/>
    </w:p>
    <w:p w14:paraId="3524669D" w14:textId="77777777" w:rsidR="00D40151" w:rsidRPr="009E0DE1" w:rsidRDefault="00D40151" w:rsidP="00D40151">
      <w:pPr>
        <w:pStyle w:val="Heading5"/>
      </w:pPr>
      <w:bookmarkStart w:id="2250" w:name="_Toc20149919"/>
      <w:bookmarkStart w:id="2251" w:name="_Toc27846718"/>
      <w:bookmarkStart w:id="2252" w:name="_Toc36187849"/>
      <w:bookmarkStart w:id="2253" w:name="_Toc45183753"/>
      <w:bookmarkStart w:id="2254" w:name="_Toc47342595"/>
      <w:bookmarkStart w:id="2255" w:name="_Toc51769296"/>
      <w:bookmarkStart w:id="2256" w:name="_Toc75356956"/>
      <w:r w:rsidRPr="009E0DE1">
        <w:t>5.15.5.2.1</w:t>
      </w:r>
      <w:r w:rsidRPr="009E0DE1">
        <w:tab/>
        <w:t>Registration to a set of Network Slices</w:t>
      </w:r>
      <w:bookmarkEnd w:id="2250"/>
      <w:bookmarkEnd w:id="2251"/>
      <w:bookmarkEnd w:id="2252"/>
      <w:bookmarkEnd w:id="2253"/>
      <w:bookmarkEnd w:id="2254"/>
      <w:bookmarkEnd w:id="2255"/>
      <w:bookmarkEnd w:id="2256"/>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t xml:space="preserve"> If the UE has been provided with NSSRG information together with the Configured NSSAI, the UE only includes in the Requested NSSAI S-NSSAIs that share a common NSSRG, see clause 5.15.12.2.</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57" w:name="_Hlk499902461"/>
      <w:r w:rsidRPr="009E0DE1">
        <w:t xml:space="preserve">UE provides the mapping of each S-NSSAI of the Requested NSSAI to </w:t>
      </w:r>
      <w:r>
        <w:t xml:space="preserve">a corresponding HPLMN </w:t>
      </w:r>
      <w:r w:rsidRPr="009E0DE1">
        <w:t>S-NSSAI</w:t>
      </w:r>
      <w:bookmarkEnd w:id="2257"/>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5EA713A3" w:rsidR="00D40151" w:rsidRPr="009E0DE1" w:rsidRDefault="00D40151" w:rsidP="00D40151">
      <w:pPr>
        <w:pStyle w:val="B1"/>
      </w:pPr>
      <w:r w:rsidRPr="009E0DE1">
        <w:t>-</w:t>
      </w:r>
      <w:r w:rsidRPr="009E0DE1">
        <w:tab/>
        <w:t>As part of the Registration procedure described in</w:t>
      </w:r>
      <w:r w:rsidR="00960CDA" w:rsidRPr="009E0DE1">
        <w:t xml:space="preserve"> clause 4.2.2.2.2</w:t>
      </w:r>
      <w:r w:rsidRPr="009E0DE1">
        <w:t xml:space="preserve"> </w:t>
      </w:r>
      <w:r w:rsidR="00960CDA">
        <w:t xml:space="preserve">of </w:t>
      </w:r>
      <w:r w:rsidRPr="009E0DE1">
        <w:t>TS</w:t>
      </w:r>
      <w:r>
        <w:t> </w:t>
      </w:r>
      <w:r w:rsidRPr="009E0DE1">
        <w:t>23.502</w:t>
      </w:r>
      <w:r>
        <w:t> </w:t>
      </w:r>
      <w:r w:rsidRPr="009E0DE1">
        <w:t>[3],</w:t>
      </w:r>
      <w:r>
        <w:t xml:space="preserve"> or as part of the EPS to 5GS handover using N26 interface procedure described in clause 4.11.1.2.2 </w:t>
      </w:r>
      <w:r w:rsidR="00960CDA">
        <w:t>of</w:t>
      </w:r>
      <w:r>
        <w:t xml:space="preserve">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58" w:name="_Hlk499818528"/>
      <w:r w:rsidRPr="009E0DE1">
        <w:t xml:space="preserve"> HPLMN</w:t>
      </w:r>
      <w:bookmarkEnd w:id="2258"/>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w:t>
      </w:r>
      <w:r w:rsidR="00681FC7">
        <w:t>, optionally for an Area of Interest composed of one or several TAIs</w:t>
      </w:r>
      <w:r>
        <w:t>. If AMF subscribes to analytics, AMF may determine that it cannot serve the UE based on received analytics (see (A) below). If AMF subscribes to</w:t>
      </w:r>
      <w:r w:rsidR="00681FC7">
        <w:t xml:space="preserve"> notifications on changes on the Network Slice or Network Slice instance availability information</w:t>
      </w:r>
      <w:r>
        <w:t xml:space="preserve"> from NSSF</w:t>
      </w:r>
      <w:r w:rsidR="00681FC7">
        <w:t xml:space="preserve"> optionally indicating a list of supported TAIs</w:t>
      </w:r>
      <w:r>
        <w:t>, it may determine that it cannot serve the UE after the restriction notification is received (see (A) below). If AMF does not subscribe to</w:t>
      </w:r>
      <w:r w:rsidR="00681FC7">
        <w:t xml:space="preserve"> notifications on changes on the availability information</w:t>
      </w:r>
      <w:r>
        <w:t xml:space="preserv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7ED01A6"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w:t>
      </w:r>
      <w:r w:rsidR="00681FC7">
        <w:t xml:space="preserve"> that applies to the list of TAIs supported by the AMF</w:t>
      </w:r>
      <w:r>
        <w:t>, it may use that information to determine whether the AMF can serve the UE on the S-NSSAI(s) in the Requested NSSAI.</w:t>
      </w:r>
    </w:p>
    <w:p w14:paraId="252C8299" w14:textId="50E410E3"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r w:rsidR="00681FC7">
        <w:t xml:space="preserve"> If the AMF has received NSSRG Information for the Subscribed S-NSSAIs as part of the UE subscription information, it shall only include in the Allowed NSSAI S-NSSAIs that all share a common NSSRG (see clause 5.15.12).</w:t>
      </w:r>
      <w:r w:rsidRPr="009E0DE1">
        <w:rPr>
          <w:lang w:eastAsia="ko-KR"/>
        </w:rPr>
        <w:t xml:space="preserve"> </w:t>
      </w:r>
      <w:r w:rsidR="00BA212C">
        <w:t xml:space="preserve">If at least one S-NSSAI in the Requested NSSAI is not available in the current UE's Tracking Area, then either the AMF may determine a Target NSSAI or step (B) is executed. The AMF </w:t>
      </w:r>
      <w:r w:rsidRPr="009E0DE1">
        <w:t xml:space="preserve">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525AEB14" w:rsidR="00D40151" w:rsidRPr="009E0DE1" w:rsidRDefault="00D40151" w:rsidP="00D40151">
      <w:pPr>
        <w:pStyle w:val="B1"/>
      </w:pPr>
      <w:r w:rsidRPr="009E0DE1">
        <w:t>-</w:t>
      </w:r>
      <w:r w:rsidRPr="009E0DE1">
        <w:tab/>
        <w:t>The AMF queries the NSSF, with Requested NSSAI</w:t>
      </w:r>
      <w:r>
        <w:t xml:space="preserve"> (excluding S-NSSAIs subject to NSSA</w:t>
      </w:r>
      <w:r w:rsidR="00BA212C">
        <w:t>A</w:t>
      </w:r>
      <w:r>
        <w:t xml:space="preserve">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S-NSSAI), </w:t>
      </w:r>
      <w:r w:rsidR="00681FC7">
        <w:t xml:space="preserve">NSSRG Information (if provided by the UDM, see clause 5.15.12), </w:t>
      </w:r>
      <w:r w:rsidRPr="009E0DE1">
        <w:t>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21FC550A"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r w:rsidR="00681FC7">
        <w:t xml:space="preserve"> If NSSRG information is provided, the NSSF only selects S-NSSAIs that share a common NSSRG (see clause 5.15.12).</w:t>
      </w:r>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4E4614B1"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r w:rsidR="00681FC7">
        <w:t xml:space="preserve"> If NSSRG information applies, the NSSF only selects S-NSSAIs that share a common NSSRG (see clause 5.15.12).</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59" w:name="_Hlk497413872"/>
      <w:r w:rsidRPr="009E0DE1">
        <w:rPr>
          <w:lang w:eastAsia="ko-KR"/>
        </w:rPr>
        <w:t>and the mapping to the Subscribed S-NSSAIs</w:t>
      </w:r>
      <w:bookmarkEnd w:id="2259"/>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1795C961" w14:textId="5E14FF1D" w:rsidR="00BA212C" w:rsidRDefault="00BA212C" w:rsidP="00562E84">
      <w:pPr>
        <w:pStyle w:val="B2"/>
      </w:pPr>
      <w:r>
        <w:t>-</w:t>
      </w:r>
      <w:r>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9E0DE1" w:rsidRDefault="00D40151" w:rsidP="00D40151">
      <w:pPr>
        <w:pStyle w:val="B1"/>
      </w:pPr>
      <w:r w:rsidRPr="009E0DE1">
        <w:t>-</w:t>
      </w:r>
      <w:r w:rsidRPr="009E0DE1">
        <w:tab/>
        <w:t>The NSSF returns to the current AMF the Allowed NSSAI</w:t>
      </w:r>
      <w:bookmarkStart w:id="2260" w:name="_Hlk497413897"/>
      <w:r w:rsidRPr="009E0DE1">
        <w:t xml:space="preserve"> for the applicable Access Type</w:t>
      </w:r>
      <w:r w:rsidRPr="009E0DE1">
        <w:rPr>
          <w:lang w:eastAsia="ko-KR"/>
        </w:rPr>
        <w:t>, the mapping of each S-NSSAI of the Allowed NSSAI to the Subscribed S-NSSAIs if determined</w:t>
      </w:r>
      <w:bookmarkEnd w:id="2260"/>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r w:rsidR="00BA212C">
        <w:t xml:space="preserve"> The NSSF may return Target NSSAI as described in clause 5.3.4.3.3.</w:t>
      </w:r>
    </w:p>
    <w:p w14:paraId="23A8CCE9" w14:textId="5868A77C" w:rsidR="00D40151" w:rsidRPr="009E0DE1" w:rsidRDefault="00D40151" w:rsidP="00D40151">
      <w:pPr>
        <w:pStyle w:val="B1"/>
      </w:pP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61" w:name="_Hlk497413914"/>
      <w:r w:rsidRPr="009E0DE1">
        <w:rPr>
          <w:lang w:eastAsia="ko-KR"/>
        </w:rPr>
        <w:t>and the mapping of the Allowed NSSAI to the Subscribed S-NSSAIs if provided</w:t>
      </w:r>
      <w:bookmarkEnd w:id="2261"/>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66FD3E8E" w:rsidR="00D40151" w:rsidRDefault="00BA212C" w:rsidP="00D40151">
      <w:r>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Default="00D40151" w:rsidP="00D40151">
      <w:r>
        <w:t xml:space="preserve">Once completed the Network Slice-Specific </w:t>
      </w:r>
      <w:r w:rsidR="00570265">
        <w:t>(re-)</w:t>
      </w:r>
      <w:r>
        <w:t xml:space="preserve">Authentication and </w:t>
      </w:r>
      <w:r w:rsidR="00570265">
        <w:t>(re-)</w:t>
      </w:r>
      <w:r>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960CDA">
        <w:t xml:space="preserve"> </w:t>
      </w:r>
      <w:r w:rsidR="00960CDA">
        <w:t>clause 4.2.2.3.3</w:t>
      </w:r>
      <w:r>
        <w:t xml:space="preserve"> </w:t>
      </w:r>
      <w:r w:rsidR="00960CDA">
        <w:t xml:space="preserve">of </w:t>
      </w:r>
      <w:r>
        <w:t>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62" w:name="_Toc20149920"/>
      <w:bookmarkStart w:id="2263" w:name="_Toc27846719"/>
      <w:bookmarkStart w:id="2264" w:name="_Toc36187850"/>
      <w:bookmarkStart w:id="2265" w:name="_Toc45183754"/>
      <w:bookmarkStart w:id="2266" w:name="_Toc47342596"/>
      <w:bookmarkStart w:id="2267" w:name="_Toc51769297"/>
      <w:bookmarkStart w:id="2268" w:name="_Toc75356957"/>
      <w:r w:rsidRPr="009E0DE1">
        <w:t>5.15.5.2.2</w:t>
      </w:r>
      <w:r w:rsidRPr="009E0DE1">
        <w:tab/>
        <w:t>Modification of the Set of Network Slice(s) for a UE</w:t>
      </w:r>
      <w:bookmarkEnd w:id="2262"/>
      <w:bookmarkEnd w:id="2263"/>
      <w:bookmarkEnd w:id="2264"/>
      <w:bookmarkEnd w:id="2265"/>
      <w:bookmarkEnd w:id="2266"/>
      <w:bookmarkEnd w:id="2267"/>
      <w:bookmarkEnd w:id="2268"/>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9E0DE1">
        <w:t xml:space="preserve"> clause 4.2.4</w:t>
      </w:r>
      <w:r w:rsidR="00960CDA">
        <w:t xml:space="preserve"> of</w:t>
      </w:r>
      <w:r w:rsidRPr="009E0DE1">
        <w:t xml:space="preserve"> 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19250B83"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w:t>
      </w:r>
      <w:r w:rsidR="00960CDA">
        <w:t xml:space="preserve">step 4 of clause 4.2.4.2 of </w:t>
      </w:r>
      <w:r>
        <w:t>TS 23.502 [3]</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4FC3AD38" w:rsidR="00D40151" w:rsidRPr="009E0DE1" w:rsidRDefault="00D40151" w:rsidP="00D40151">
      <w:pPr>
        <w:pStyle w:val="B1"/>
        <w:rPr>
          <w:lang w:eastAsia="zh-CN"/>
        </w:rPr>
      </w:pPr>
      <w:r w:rsidRPr="009E0DE1">
        <w:rPr>
          <w:lang w:eastAsia="zh-CN"/>
        </w:rPr>
        <w:t>-</w:t>
      </w:r>
      <w:r w:rsidRPr="009E0DE1">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69" w:name="OLE_LINK9"/>
      <w:r w:rsidRPr="009E0DE1">
        <w:rPr>
          <w:lang w:eastAsia="zh-CN"/>
        </w:rPr>
        <w:t>after receiving the PDU Session Status in the Registration Accept message</w:t>
      </w:r>
      <w:bookmarkEnd w:id="2269"/>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70" w:name="_Toc20149921"/>
      <w:bookmarkStart w:id="2271" w:name="_Toc27846720"/>
      <w:bookmarkStart w:id="2272" w:name="_Toc36187851"/>
      <w:bookmarkStart w:id="2273" w:name="_Toc45183755"/>
      <w:bookmarkStart w:id="2274" w:name="_Toc47342597"/>
      <w:bookmarkStart w:id="2275" w:name="_Toc51769298"/>
      <w:bookmarkStart w:id="2276" w:name="_Toc75356958"/>
      <w:r w:rsidRPr="009E0DE1">
        <w:t>5.15.5.2.3</w:t>
      </w:r>
      <w:r w:rsidRPr="009E0DE1">
        <w:tab/>
        <w:t>AMF Re-allocation due to Network Slice(s) Support</w:t>
      </w:r>
      <w:bookmarkEnd w:id="2270"/>
      <w:bookmarkEnd w:id="2271"/>
      <w:bookmarkEnd w:id="2272"/>
      <w:bookmarkEnd w:id="2273"/>
      <w:bookmarkEnd w:id="2274"/>
      <w:bookmarkEnd w:id="2275"/>
      <w:bookmarkEnd w:id="2276"/>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19ADC74" w:rsidR="00D40151" w:rsidRDefault="00D40151" w:rsidP="00D40151">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t>of</w:t>
      </w:r>
      <w:r>
        <w:t xml:space="preserve">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77" w:name="_Toc20149922"/>
      <w:bookmarkStart w:id="2278" w:name="_Toc27846721"/>
      <w:bookmarkStart w:id="2279" w:name="_Toc36187852"/>
      <w:bookmarkStart w:id="2280" w:name="_Toc45183756"/>
      <w:bookmarkStart w:id="2281" w:name="_Toc47342598"/>
      <w:bookmarkStart w:id="2282" w:name="_Toc51769299"/>
      <w:bookmarkStart w:id="2283" w:name="_Toc75356959"/>
      <w:r w:rsidRPr="009E0DE1">
        <w:t>5.15.5.3</w:t>
      </w:r>
      <w:r w:rsidRPr="009E0DE1">
        <w:tab/>
        <w:t>Establishing a PDU Session in a Network Slice</w:t>
      </w:r>
      <w:bookmarkEnd w:id="2277"/>
      <w:bookmarkEnd w:id="2278"/>
      <w:bookmarkEnd w:id="2279"/>
      <w:bookmarkEnd w:id="2280"/>
      <w:bookmarkEnd w:id="2281"/>
      <w:bookmarkEnd w:id="2282"/>
      <w:bookmarkEnd w:id="2283"/>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456622BB" w:rsidR="00D40151" w:rsidRDefault="00D40151" w:rsidP="00D40151">
      <w:pPr>
        <w:rPr>
          <w:lang w:eastAsia="zh-CN"/>
        </w:rPr>
      </w:pPr>
      <w:r w:rsidRPr="009E0DE1">
        <w:rPr>
          <w:lang w:eastAsia="zh-CN"/>
        </w:rPr>
        <w:t>The network (HPLMN) may provision the UE with Network Slice selection policy (NSSP) as part of the URSP rules, see</w:t>
      </w:r>
      <w:r w:rsidR="00D602DF" w:rsidRPr="009E0DE1">
        <w:rPr>
          <w:lang w:eastAsia="zh-CN"/>
        </w:rPr>
        <w:t xml:space="preserve"> clause 6.6.2</w:t>
      </w:r>
      <w:r w:rsidRPr="009E0DE1">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23.503</w:t>
      </w:r>
      <w:r>
        <w:rPr>
          <w:lang w:eastAsia="zh-CN"/>
        </w:rPr>
        <w:t> </w:t>
      </w:r>
      <w:r w:rsidRPr="009E0DE1">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608285B9"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96D33CB" w14:textId="03928703"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w:t>
      </w:r>
      <w:r w:rsidR="00D602DF" w:rsidRPr="009E0DE1">
        <w:t xml:space="preserve"> clause 6.6.2</w:t>
      </w:r>
      <w:r w:rsidRPr="009E0DE1">
        <w:t xml:space="preserve"> </w:t>
      </w:r>
      <w:r w:rsidR="00D602DF">
        <w:t>of</w:t>
      </w:r>
      <w:r w:rsidR="00D602DF" w:rsidRPr="009E0DE1">
        <w:t xml:space="preserve"> </w:t>
      </w:r>
      <w:r w:rsidRPr="009E0DE1">
        <w:t>TS</w:t>
      </w:r>
      <w:r>
        <w:t> </w:t>
      </w:r>
      <w:r w:rsidRPr="009E0DE1">
        <w:t>23.503</w:t>
      </w:r>
      <w:r>
        <w:t> </w:t>
      </w:r>
      <w:r w:rsidRPr="009E0DE1">
        <w:t>[45].</w:t>
      </w:r>
    </w:p>
    <w:p w14:paraId="4B1E11CF" w14:textId="77777777" w:rsidR="00967FB9"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10EA5F3F" w:rsidR="00D40151" w:rsidRPr="009E0DE1" w:rsidRDefault="00D40151" w:rsidP="00D40151">
      <w:r w:rsidRPr="009E0DE1">
        <w:t xml:space="preserve">For further details on the SMF selection, refer to clause 4.3.2.2.3 </w:t>
      </w:r>
      <w:r w:rsidR="00960CDA">
        <w:t>of</w:t>
      </w:r>
      <w:r w:rsidRPr="009E0DE1">
        <w:t xml:space="preserve">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84" w:name="_Toc20149923"/>
      <w:bookmarkStart w:id="2285" w:name="_Toc27846722"/>
      <w:bookmarkStart w:id="2286" w:name="_Toc36187853"/>
      <w:bookmarkStart w:id="2287" w:name="_Toc45183757"/>
      <w:bookmarkStart w:id="2288" w:name="_Toc47342599"/>
      <w:bookmarkStart w:id="2289" w:name="_Toc51769300"/>
      <w:bookmarkStart w:id="2290" w:name="_Toc75356960"/>
      <w:r w:rsidRPr="009E0DE1">
        <w:t>5.15.6</w:t>
      </w:r>
      <w:r w:rsidRPr="009E0DE1">
        <w:tab/>
        <w:t>Network Slicing Support for Roaming</w:t>
      </w:r>
      <w:bookmarkEnd w:id="2284"/>
      <w:bookmarkEnd w:id="2285"/>
      <w:bookmarkEnd w:id="2286"/>
      <w:bookmarkEnd w:id="2287"/>
      <w:bookmarkEnd w:id="2288"/>
      <w:bookmarkEnd w:id="2289"/>
      <w:bookmarkEnd w:id="2290"/>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30878281" w14:textId="13D70993" w:rsidR="00681FC7" w:rsidRDefault="00681FC7" w:rsidP="00D40151">
      <w:pPr>
        <w:pStyle w:val="B1"/>
      </w:pPr>
      <w:r>
        <w:t>-</w:t>
      </w:r>
      <w:r>
        <w:tab/>
        <w:t>the HPLMN may provide NSSRG Information as part of the Subscription information as described in clause 5.15.12.</w:t>
      </w:r>
    </w:p>
    <w:p w14:paraId="5A81ED01" w14:textId="014AE032"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02EE3F3" w14:textId="2DBAE573" w:rsidR="00B96062" w:rsidRDefault="00B96062" w:rsidP="00D40151">
      <w:pPr>
        <w:pStyle w:val="B1"/>
      </w:pPr>
      <w:r>
        <w:t>-</w:t>
      </w:r>
      <w:r>
        <w:tab/>
        <w:t>If the S-NSSAI values are subject to NSAC, depending on operator's policy, a roaming agreement or an SLA between VPLMN and HPLMN, the AMF or SMF in VPLMN triggers a request for network slice admission control for these S-NSSAI values as described in clause 5.15.11.3.</w:t>
      </w:r>
    </w:p>
    <w:p w14:paraId="456E2497" w14:textId="77B39A2F"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52A8CFB4"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r w:rsidR="00B96062">
        <w:t xml:space="preserve"> If the S-NSSAI values are subject to NSAC, the V-SMF or H-SMF triggers a request for network slice admission control for these S-NSSAI values as described in clause 5.15.11.3.</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91" w:name="_Toc20149924"/>
      <w:bookmarkStart w:id="2292" w:name="_Toc27846723"/>
      <w:bookmarkStart w:id="2293" w:name="_Toc36187854"/>
      <w:bookmarkStart w:id="2294" w:name="_Toc45183758"/>
      <w:bookmarkStart w:id="2295" w:name="_Toc47342600"/>
      <w:bookmarkStart w:id="2296" w:name="_Toc51769301"/>
      <w:bookmarkStart w:id="2297" w:name="_Toc75356961"/>
      <w:r w:rsidRPr="009E0DE1">
        <w:rPr>
          <w:lang w:eastAsia="ko-KR"/>
        </w:rPr>
        <w:t>5.15.7</w:t>
      </w:r>
      <w:r w:rsidRPr="009E0DE1">
        <w:rPr>
          <w:lang w:eastAsia="ko-KR"/>
        </w:rPr>
        <w:tab/>
        <w:t>Network slicing and Interworking with EPS</w:t>
      </w:r>
      <w:bookmarkEnd w:id="2291"/>
      <w:bookmarkEnd w:id="2292"/>
      <w:bookmarkEnd w:id="2293"/>
      <w:bookmarkEnd w:id="2294"/>
      <w:bookmarkEnd w:id="2295"/>
      <w:bookmarkEnd w:id="2296"/>
      <w:bookmarkEnd w:id="2297"/>
    </w:p>
    <w:p w14:paraId="050DF6FD" w14:textId="77777777" w:rsidR="00D40151" w:rsidRPr="009E0DE1" w:rsidRDefault="00D40151" w:rsidP="00D40151">
      <w:pPr>
        <w:pStyle w:val="Heading4"/>
        <w:rPr>
          <w:lang w:eastAsia="ko-KR"/>
        </w:rPr>
      </w:pPr>
      <w:bookmarkStart w:id="2298" w:name="_Toc20149925"/>
      <w:bookmarkStart w:id="2299" w:name="_Toc27846724"/>
      <w:bookmarkStart w:id="2300" w:name="_Toc36187855"/>
      <w:bookmarkStart w:id="2301" w:name="_Toc45183759"/>
      <w:bookmarkStart w:id="2302" w:name="_Toc47342601"/>
      <w:bookmarkStart w:id="2303" w:name="_Toc51769302"/>
      <w:bookmarkStart w:id="2304" w:name="_Toc75356962"/>
      <w:r w:rsidRPr="009E0DE1">
        <w:t>5.15.7.1</w:t>
      </w:r>
      <w:r w:rsidRPr="009E0DE1">
        <w:tab/>
        <w:t>General</w:t>
      </w:r>
      <w:bookmarkEnd w:id="2298"/>
      <w:bookmarkEnd w:id="2299"/>
      <w:bookmarkEnd w:id="2300"/>
      <w:bookmarkEnd w:id="2301"/>
      <w:bookmarkEnd w:id="2302"/>
      <w:bookmarkEnd w:id="2303"/>
      <w:bookmarkEnd w:id="2304"/>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12DF90A7"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w:t>
      </w:r>
      <w:r w:rsidR="00960CDA">
        <w:t xml:space="preserve">clause 4.11.0a.5 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05"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05"/>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06" w:name="_Toc20149926"/>
      <w:bookmarkStart w:id="2307" w:name="_Toc27846725"/>
      <w:bookmarkStart w:id="2308" w:name="_Toc36187856"/>
      <w:bookmarkStart w:id="2309" w:name="_Toc45183760"/>
      <w:bookmarkStart w:id="2310" w:name="_Toc47342602"/>
      <w:bookmarkStart w:id="2311"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12" w:name="_Toc75356963"/>
      <w:r w:rsidRPr="009E0DE1">
        <w:t>5.15.7.2</w:t>
      </w:r>
      <w:r w:rsidRPr="009E0DE1">
        <w:tab/>
        <w:t>Idle mode aspects</w:t>
      </w:r>
      <w:bookmarkEnd w:id="2306"/>
      <w:bookmarkEnd w:id="2307"/>
      <w:bookmarkEnd w:id="2308"/>
      <w:bookmarkEnd w:id="2309"/>
      <w:bookmarkEnd w:id="2310"/>
      <w:bookmarkEnd w:id="2311"/>
      <w:bookmarkEnd w:id="2312"/>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4C881C78"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960CDA">
        <w:t xml:space="preserve"> </w:t>
      </w:r>
      <w:r w:rsidR="00960CDA">
        <w:t>clause 4.23.3</w:t>
      </w:r>
      <w:r>
        <w:t xml:space="preserve"> </w:t>
      </w:r>
      <w:r w:rsidR="00960CDA">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13" w:name="_Toc20149927"/>
      <w:bookmarkStart w:id="2314" w:name="_Toc27846726"/>
      <w:bookmarkStart w:id="2315" w:name="_Toc36187857"/>
      <w:bookmarkStart w:id="2316" w:name="_Toc45183761"/>
      <w:bookmarkStart w:id="2317" w:name="_Toc47342603"/>
      <w:bookmarkStart w:id="2318" w:name="_Toc51769304"/>
      <w:bookmarkStart w:id="2319" w:name="_Toc75356964"/>
      <w:r w:rsidRPr="009E0DE1">
        <w:t>5.15.7.3</w:t>
      </w:r>
      <w:r w:rsidRPr="009E0DE1">
        <w:tab/>
        <w:t>Connected mode aspects</w:t>
      </w:r>
      <w:bookmarkEnd w:id="2313"/>
      <w:bookmarkEnd w:id="2314"/>
      <w:bookmarkEnd w:id="2315"/>
      <w:bookmarkEnd w:id="2316"/>
      <w:bookmarkEnd w:id="2317"/>
      <w:bookmarkEnd w:id="2318"/>
      <w:bookmarkEnd w:id="2319"/>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Pr>
          <w:lang w:eastAsia="zh-CN"/>
        </w:rPr>
        <w:t xml:space="preserve">clause 4.23.2 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20" w:name="_Toc20149928"/>
      <w:bookmarkStart w:id="2321" w:name="_Toc27846727"/>
      <w:bookmarkStart w:id="2322" w:name="_Toc36187858"/>
      <w:bookmarkStart w:id="2323" w:name="_Toc45183762"/>
      <w:bookmarkStart w:id="2324" w:name="_Toc47342604"/>
      <w:bookmarkStart w:id="2325" w:name="_Toc51769305"/>
      <w:bookmarkStart w:id="2326" w:name="_Toc75356965"/>
      <w:r w:rsidRPr="009E0DE1">
        <w:t>5.15.8</w:t>
      </w:r>
      <w:r w:rsidRPr="009E0DE1">
        <w:tab/>
        <w:t>Configuration of Network Slice availability in a PLMN</w:t>
      </w:r>
      <w:bookmarkEnd w:id="2320"/>
      <w:bookmarkEnd w:id="2321"/>
      <w:bookmarkEnd w:id="2322"/>
      <w:bookmarkEnd w:id="2323"/>
      <w:bookmarkEnd w:id="2324"/>
      <w:bookmarkEnd w:id="2325"/>
      <w:bookmarkEnd w:id="2326"/>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27" w:name="_Toc20149929"/>
      <w:bookmarkStart w:id="2328" w:name="_Toc27846728"/>
      <w:bookmarkStart w:id="2329" w:name="_Toc36187859"/>
      <w:bookmarkStart w:id="2330" w:name="_Toc45183763"/>
      <w:bookmarkStart w:id="2331" w:name="_Toc47342605"/>
      <w:bookmarkStart w:id="2332" w:name="_Toc51769306"/>
      <w:bookmarkStart w:id="2333" w:name="_Toc75356966"/>
      <w:r w:rsidRPr="002C00B9">
        <w:t>5.15.9</w:t>
      </w:r>
      <w:r w:rsidRPr="002C00B9">
        <w:tab/>
        <w:t>Operator-controlled inclusion of NSSAI in Access Stratum Connection Establishment</w:t>
      </w:r>
      <w:bookmarkEnd w:id="2327"/>
      <w:bookmarkEnd w:id="2328"/>
      <w:bookmarkEnd w:id="2329"/>
      <w:bookmarkEnd w:id="2330"/>
      <w:bookmarkEnd w:id="2331"/>
      <w:bookmarkEnd w:id="2332"/>
      <w:bookmarkEnd w:id="2333"/>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34" w:name="_Hlk531115743"/>
      <w:r w:rsidRPr="003B431F">
        <w:t>Access Stratum Connection Establishment NSSAI Inclusion Mode</w:t>
      </w:r>
      <w:bookmarkEnd w:id="2334"/>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35"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35"/>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36" w:name="_Toc20149930"/>
      <w:r>
        <w:rPr>
          <w:lang w:val="en-US"/>
        </w:rPr>
        <w:t>-</w:t>
      </w:r>
      <w:r>
        <w:rPr>
          <w:lang w:val="en-US"/>
        </w:rPr>
        <w:tab/>
        <w:t>For trusted non-3GPP access the UE shall operate by default in mode d) unless it has been provided with an indication to operate in mode a), b) or c).</w:t>
      </w:r>
    </w:p>
    <w:p w14:paraId="731B4B44" w14:textId="41EE23C7" w:rsidR="00D40151" w:rsidRDefault="00D40151" w:rsidP="00D40151">
      <w:pPr>
        <w:pStyle w:val="B1"/>
        <w:rPr>
          <w:lang w:val="en-US"/>
        </w:rPr>
      </w:pPr>
      <w:r>
        <w:rPr>
          <w:lang w:val="en-US"/>
        </w:rPr>
        <w:t>-</w:t>
      </w:r>
      <w:r>
        <w:rPr>
          <w:lang w:val="en-US"/>
        </w:rPr>
        <w:tab/>
        <w:t>For W-</w:t>
      </w:r>
      <w:r w:rsidR="00182EE7">
        <w:rPr>
          <w:lang w:val="en-US"/>
        </w:rPr>
        <w:t>5GAN</w:t>
      </w:r>
      <w:r>
        <w:rPr>
          <w:lang w:val="en-US"/>
        </w:rPr>
        <w:t xml:space="preserve">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37" w:name="_Toc27846729"/>
      <w:bookmarkStart w:id="2338" w:name="_Toc36187860"/>
      <w:bookmarkStart w:id="2339" w:name="_Toc45183764"/>
      <w:bookmarkStart w:id="2340" w:name="_Toc47342606"/>
      <w:bookmarkStart w:id="2341" w:name="_Toc51769307"/>
      <w:bookmarkStart w:id="2342" w:name="_Toc75356967"/>
      <w:r>
        <w:t>5.15.10</w:t>
      </w:r>
      <w:r>
        <w:tab/>
        <w:t>Network Slice-Specific Authentication and Authorization</w:t>
      </w:r>
      <w:bookmarkEnd w:id="2336"/>
      <w:bookmarkEnd w:id="2337"/>
      <w:bookmarkEnd w:id="2338"/>
      <w:bookmarkEnd w:id="2339"/>
      <w:bookmarkEnd w:id="2340"/>
      <w:bookmarkEnd w:id="2341"/>
      <w:bookmarkEnd w:id="2342"/>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159D1844" w14:textId="46B8A578" w:rsidR="00BA212C" w:rsidRDefault="00BA212C" w:rsidP="00562E84">
      <w:r>
        <w:t>The UE may support remote provisioning of credentials for NSSAA, specified in clause 5.39.</w:t>
      </w:r>
    </w:p>
    <w:p w14:paraId="5AB652B2" w14:textId="5EBE13CD" w:rsidR="00D40151" w:rsidRDefault="00D40151" w:rsidP="00D40151">
      <w:pPr>
        <w:pStyle w:val="NO"/>
      </w:pPr>
      <w:r>
        <w:t>NOTE:</w:t>
      </w:r>
      <w:r>
        <w:tab/>
        <w:t>The credentials for Network Slice-Specific Authentication and Authorization are not specified.</w:t>
      </w:r>
    </w:p>
    <w:p w14:paraId="1F8F4D95" w14:textId="60A1039D" w:rsidR="00D40151" w:rsidRDefault="00D40151" w:rsidP="00D40151">
      <w:r>
        <w:t xml:space="preserve">To perform the Network Slice-Specific Authentication and Authorization for an S-NSSAI, the AMF invokes an EAP- based Network Slice-Specific authorization procedure documented in </w:t>
      </w:r>
      <w:r w:rsidR="00960CDA">
        <w:t xml:space="preserve">clause 4.2.9 of </w:t>
      </w:r>
      <w:r>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Default="00D40151" w:rsidP="00D40151">
      <w:pPr>
        <w:pStyle w:val="B2"/>
      </w:pPr>
      <w:r>
        <w:t>-</w:t>
      </w:r>
      <w:r>
        <w:tab/>
        <w:t>If the Network Slice-Specific Authentication and Authorization fails for all S-NSSAIs mapped to all S-NSSAIs in the Allowed NSSAI,</w:t>
      </w:r>
      <w:r w:rsidR="00570265">
        <w:t xml:space="preserve"> the AMF determines a new Allowed NSSAI including default S-NSSAI(s). If no default S-NSSAI(s) could be added,</w:t>
      </w:r>
      <w:r>
        <w:t xml:space="preserve"> the AMF shall execute the Network-initiated Deregistration procedure described in</w:t>
      </w:r>
      <w:r w:rsidR="00960CDA">
        <w:t xml:space="preserve"> clause 4.2.2.3.3</w:t>
      </w:r>
      <w:r>
        <w:t xml:space="preserve"> </w:t>
      </w:r>
      <w:r w:rsidR="00960CD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Default="00757CAF" w:rsidP="00757CAF">
      <w:pPr>
        <w:pStyle w:val="Heading3"/>
      </w:pPr>
      <w:bookmarkStart w:id="2343" w:name="_Toc75356968"/>
      <w:bookmarkStart w:id="2344" w:name="_Toc20149931"/>
      <w:bookmarkStart w:id="2345" w:name="_Toc27846730"/>
      <w:bookmarkStart w:id="2346" w:name="_Toc36187861"/>
      <w:bookmarkStart w:id="2347" w:name="_Toc45183765"/>
      <w:bookmarkStart w:id="2348" w:name="_Toc47342607"/>
      <w:bookmarkStart w:id="2349" w:name="_Toc51769308"/>
      <w:r>
        <w:t>5.15.11</w:t>
      </w:r>
      <w:r>
        <w:tab/>
        <w:t>Network Slice Admission Control</w:t>
      </w:r>
      <w:bookmarkEnd w:id="2343"/>
    </w:p>
    <w:p w14:paraId="7263D715" w14:textId="55279814" w:rsidR="005E258C" w:rsidRDefault="005E258C" w:rsidP="005E258C">
      <w:pPr>
        <w:pStyle w:val="Heading4"/>
      </w:pPr>
      <w:bookmarkStart w:id="2350" w:name="_Toc75356969"/>
      <w:r>
        <w:t>5.15.11.0</w:t>
      </w:r>
      <w:r>
        <w:tab/>
        <w:t>General</w:t>
      </w:r>
      <w:bookmarkEnd w:id="2350"/>
    </w:p>
    <w:p w14:paraId="544A4065" w14:textId="5257CB40" w:rsidR="00757CAF" w:rsidRDefault="00757CAF" w:rsidP="00757CAF">
      <w:r>
        <w:t>The Network Slice Admission Control Function (NSACF) monitors and controls the number of registered UEs per network slice</w:t>
      </w:r>
      <w:r w:rsidR="008E69B3">
        <w:t xml:space="preserve"> and the number of PDU Sessions per network slice</w:t>
      </w:r>
      <w:r>
        <w:t xml:space="preserve"> for the network slices that are subject to Network Slice Admission Control (NSAC).</w:t>
      </w:r>
      <w:r w:rsidR="000F5D21">
        <w:t xml:space="preserve"> The NSACF is also configured with the information indicating which access type is specified for the S-NSSAI subject to NSAC (i.e. 3GPP Access Type, Non-3GPP Access Type, or both).</w:t>
      </w:r>
    </w:p>
    <w:p w14:paraId="46B8937A" w14:textId="31FE973F" w:rsidR="005E258C" w:rsidRDefault="005E258C" w:rsidP="00757CAF">
      <w:r>
        <w:t>The NSACF also provides event based Network Slice status notifications and reports to the consumer NF (e.g. AF).</w:t>
      </w:r>
    </w:p>
    <w:p w14:paraId="29008AB7" w14:textId="5785E53F" w:rsidR="00757CAF" w:rsidRDefault="00757CAF" w:rsidP="00757CAF">
      <w:r>
        <w:t>The NSACF is configured with the maximum number of UEs per network slice</w:t>
      </w:r>
      <w:r w:rsidR="008E69B3">
        <w:t xml:space="preserve"> and the maximum number of PDU Sessions per network slice</w:t>
      </w:r>
      <w:r>
        <w:t xml:space="preserve"> which are allowed to be served by each network slice that is subject to NSAC.</w:t>
      </w:r>
    </w:p>
    <w:p w14:paraId="32AE2364" w14:textId="44C321E6" w:rsidR="005E258C" w:rsidRDefault="005E258C" w:rsidP="00562E84">
      <w:r>
        <w:t>Subject to operator policy and national/regional regulations, the AMF may exempt from NSAC the network slices that the AMF has determined to include Emergency, Critical and Priority services (e.g. MCS, MPS). When the Registration Type indicates Emergency Registration or the establishment cause is associated with priority services (e.g. MPS, MCS), for the S-NSSAI to be subject to NSAC, or has been included in the Allowed NSSAI and is subject to NSAC, if the S-NSSAI is included in the Emergency Configuration Data, the AMF decides that the S-NSSAI may be exempt from NSAC. When the emergency PDU Session is requested to be established or a priority header is received from the AMF during PDU Session establishment, if the S-NSSAI is subject to NSAC, the SMF decides that NSAC may be skipped for the S-NSSAI. When NSAC is exempted for the S-NSSAI, the AMF and the SMF skip the corresponding NSAC procedure for the S-NSSAI, i.e. this UE (respectively PDU Session) is not counted towards the maximum number of UEs (respectively PDU Sessions).</w:t>
      </w:r>
    </w:p>
    <w:p w14:paraId="42E2F40C" w14:textId="0A63D34F" w:rsidR="00757CAF" w:rsidRDefault="00757CAF" w:rsidP="00323277">
      <w:pPr>
        <w:pStyle w:val="Heading4"/>
      </w:pPr>
      <w:bookmarkStart w:id="2351" w:name="_Toc75356970"/>
      <w:r>
        <w:t>5.15.11.1</w:t>
      </w:r>
      <w:r>
        <w:tab/>
        <w:t>Maximum number of UEs per network slice admission control</w:t>
      </w:r>
      <w:bookmarkEnd w:id="2351"/>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5C64D5F0" w:rsidR="00757CAF" w:rsidRDefault="00757CAF" w:rsidP="00757CAF">
      <w:r>
        <w:t xml:space="preserve">The AMF triggers a request to NSACF for maximum number of UEs per network slice admission control when the UE's registration status for a network slice subject to NSAC may change, i.e. during the UE Registration procedure in clause 4.2.2.2.2 </w:t>
      </w:r>
      <w:r w:rsidR="00960CDA">
        <w:t>of</w:t>
      </w:r>
      <w:r>
        <w:t xml:space="preserve"> TS 23.502 [3], UE Deregistration procedure in clause 4.2.2.3 </w:t>
      </w:r>
      <w:r w:rsidR="00960CDA">
        <w:t>of</w:t>
      </w:r>
      <w:r>
        <w:t xml:space="preserve"> TS 23.502 [3], Network Slice-Specific Authentication and Authorisation procedure in clause 4.2.9.2 </w:t>
      </w:r>
      <w:r w:rsidR="00960CDA">
        <w:t>of</w:t>
      </w:r>
      <w:r>
        <w:t xml:space="preserve"> TS 23.502 [3], AAA Server triggered Network Slice-Specific Re-authentication and Re-authorization procedure in clause 4.2.9.3 </w:t>
      </w:r>
      <w:r w:rsidR="00960CDA">
        <w:t>of</w:t>
      </w:r>
      <w:r>
        <w:t xml:space="preserve"> TS 23.502 [3], and AAA Server triggered Slice-Specific Authorization Revocation in clause 4.2.9.4 </w:t>
      </w:r>
      <w:r w:rsidR="00960CDA">
        <w:t>of</w:t>
      </w:r>
      <w:r>
        <w:t xml:space="preserve"> TS 23.502 [3].</w:t>
      </w:r>
    </w:p>
    <w:p w14:paraId="7794A9E3" w14:textId="77777777" w:rsidR="000F5D21" w:rsidRDefault="000F5D21" w:rsidP="000F5D21">
      <w:r>
        <w:t>The UE may register or deregister for an S-NSSAI via 3GPP access and/or non-3GPP access as described in clause 5.15.5.2.1. When the UE is deregistered for an S-NSSAI, the access type may indicate 3GPP access or non-3GPP access or both. The AMF provides the access type to the NSACF when triggering a request to NSACF. The NSACF takes access type into account for increasing and decreasing the number of UEs per network slice. The NSACF stores UE ID with the associated access type.</w:t>
      </w:r>
    </w:p>
    <w:p w14:paraId="4610B3D7" w14:textId="77777777" w:rsidR="000F5D21" w:rsidRDefault="000F5D21" w:rsidP="00562E84">
      <w:pPr>
        <w:pStyle w:val="NO"/>
      </w:pPr>
      <w:r>
        <w:t>NOTE:</w:t>
      </w:r>
      <w:r>
        <w:tab/>
        <w:t>For example, if the information configured in the NSACF includes 3GPP Access Type only, the NSACF counts registration via 3GPP Access Type only. If the information configured in the NSACF includes both Access Types, and the UE newly registers via 3GPP access while the UE is already registered via non-3GPP access (or vice versa), the NSACF update the UE ID with both 3GPP access type and non 3GPP access type.</w:t>
      </w:r>
    </w:p>
    <w:p w14:paraId="6331735F" w14:textId="178B4C35" w:rsidR="008E69B3" w:rsidRDefault="008E69B3" w:rsidP="008E69B3">
      <w:pPr>
        <w:pStyle w:val="Heading4"/>
      </w:pPr>
      <w:bookmarkStart w:id="2352" w:name="_Toc75356971"/>
      <w:r>
        <w:t>5.15.11.2</w:t>
      </w:r>
      <w:r>
        <w:tab/>
        <w:t>Maximum number of PDU sessions per network slice admission control</w:t>
      </w:r>
      <w:bookmarkEnd w:id="2352"/>
    </w:p>
    <w:p w14:paraId="35E5CA8B" w14:textId="77777777" w:rsidR="008E69B3" w:rsidRDefault="008E69B3" w:rsidP="008E69B3">
      <w:r>
        <w:t>The NSACF controls (i.e. increase or decrease) the current number of PDU Sessions per network slice so that it does not exceed the maximum number of PDU session allowed to be served by that network slice. When the current number of PDU sessions with the network slice is to be increased, the NSACF first checks whether the maximum number of PDU sessions per network slice for that network slice has already been reached.</w:t>
      </w:r>
    </w:p>
    <w:p w14:paraId="34F29896" w14:textId="0524F878" w:rsidR="008E69B3" w:rsidRDefault="008E69B3" w:rsidP="008E69B3">
      <w:r>
        <w:t xml:space="preserve">The anchor SMF triggers a request to NSACF for maximum number of PDU sessions per network slice control during PDU session establishment/release procedures in clauses 4.3.2 and 4.3.4 </w:t>
      </w:r>
      <w:r w:rsidR="00960CDA">
        <w:t>of</w:t>
      </w:r>
      <w:r>
        <w:t xml:space="preserve"> TS 23.502 [3].</w:t>
      </w:r>
    </w:p>
    <w:p w14:paraId="473B6B87" w14:textId="4D99027E" w:rsidR="008E69B3" w:rsidRDefault="008E69B3" w:rsidP="00562E84">
      <w:pPr>
        <w:pStyle w:val="NO"/>
      </w:pPr>
      <w:r>
        <w:t>NOTE:</w:t>
      </w:r>
      <w:r>
        <w:tab/>
        <w:t>I-SMF does not interact with NSCAF.</w:t>
      </w:r>
    </w:p>
    <w:p w14:paraId="2765FACE" w14:textId="3703C1AE" w:rsidR="00B96062" w:rsidRDefault="00B96062" w:rsidP="00B96062">
      <w:pPr>
        <w:pStyle w:val="Heading4"/>
      </w:pPr>
      <w:bookmarkStart w:id="2353" w:name="_Toc75356972"/>
      <w:r>
        <w:t>5.15.11.3</w:t>
      </w:r>
      <w:r>
        <w:tab/>
        <w:t>Network Slice Admission Control for Roaming</w:t>
      </w:r>
      <w:bookmarkEnd w:id="2353"/>
    </w:p>
    <w:p w14:paraId="61300D81" w14:textId="77777777" w:rsidR="00B96062" w:rsidRDefault="00B96062" w:rsidP="00B96062">
      <w:r>
        <w:t>In the case of roaming, depending on operator's policy, a roaming agreement or an SLA between the VPLMN and the HPLMN, NSAC for roaming UEs can be performed by the VPLMN. The following principles apply:</w:t>
      </w:r>
    </w:p>
    <w:p w14:paraId="033467A2" w14:textId="77777777" w:rsidR="00B96062" w:rsidRDefault="00B96062" w:rsidP="00B96062">
      <w:r>
        <w:t>For network slice admission control of roaming UEs for maximum number of UEs per network slice and/or maximum number of PDU Sessions per network slice managed by the VPLMN, the following principles shall be used:</w:t>
      </w:r>
    </w:p>
    <w:p w14:paraId="778D85E4" w14:textId="77777777" w:rsidR="00B96062" w:rsidRDefault="00B96062" w:rsidP="00562E84">
      <w:pPr>
        <w:pStyle w:val="B1"/>
      </w:pPr>
      <w:r>
        <w:t>-</w:t>
      </w:r>
      <w:r>
        <w:tab/>
        <w:t>A NSACF in the VPLMN is configured with the maximum number of allowed roaming UEs per mapped S-NSSAI in the HPLMN for each S-NSSAI in the HPLMN that is subject to NSAC.</w:t>
      </w:r>
    </w:p>
    <w:p w14:paraId="25820AA6" w14:textId="77777777" w:rsidR="00B96062" w:rsidRDefault="00B96062" w:rsidP="00562E84">
      <w:pPr>
        <w:pStyle w:val="B1"/>
      </w:pPr>
      <w:r>
        <w:t>-</w:t>
      </w:r>
      <w:r>
        <w:tab/>
        <w:t>A NSACF in the VPLMN is configured with the maximum number of allowed PDU Sessions in LBO mode per mapped S-NSSAI in the HPLMN for each S-NSSAI in the HPLMN that is subject to NSAC.</w:t>
      </w:r>
    </w:p>
    <w:p w14:paraId="790A69B3" w14:textId="77777777" w:rsidR="00B96062" w:rsidRDefault="00B96062" w:rsidP="00562E84">
      <w:pPr>
        <w:pStyle w:val="B1"/>
      </w:pPr>
      <w:r>
        <w:t>-</w:t>
      </w:r>
      <w:r>
        <w:tab/>
        <w:t>For the maximum number of UEs per network slice admission control, the AMF triggers a request to a NSACF in the VPLMN to perform network slice admission control. The NSACF in the HPLMN is not involved.</w:t>
      </w:r>
    </w:p>
    <w:p w14:paraId="45904ACA" w14:textId="77777777" w:rsidR="00B96062" w:rsidRDefault="00B96062" w:rsidP="00562E84">
      <w:pPr>
        <w:pStyle w:val="B1"/>
      </w:pPr>
      <w:r>
        <w:t>-</w:t>
      </w:r>
      <w:r>
        <w:tab/>
        <w:t>For the maximum number of PDU Sessions per network slice admission control in the LBO roaming case, the SMF triggers a request to a NSACF in the VPLMN to perform network slice admission control. The NSACF in the HPLMN is not involved.</w:t>
      </w:r>
    </w:p>
    <w:p w14:paraId="4913FD8C" w14:textId="77777777" w:rsidR="00B96062" w:rsidRDefault="00B96062" w:rsidP="00562E84">
      <w:pPr>
        <w:pStyle w:val="B1"/>
      </w:pPr>
      <w:r>
        <w:t>‐</w:t>
      </w:r>
      <w:r>
        <w:tab/>
        <w:t>The AMF or SMF (in LBO roaming case) in the VPLMN provide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77777777" w:rsidR="00B96062" w:rsidRDefault="00B96062">
      <w:r>
        <w:t>For network slice admission control of roaming UEs for maximum number of PDU Sessions per network slice managed by the HPLMN, the following principles shall be used:</w:t>
      </w:r>
    </w:p>
    <w:p w14:paraId="43F0C567" w14:textId="77777777" w:rsidR="00B96062" w:rsidRDefault="00B96062" w:rsidP="00562E84">
      <w:pPr>
        <w:pStyle w:val="B1"/>
      </w:pPr>
      <w:r>
        <w:t>-</w:t>
      </w:r>
      <w:r>
        <w:tab/>
        <w:t>For PDU sessions in the home-routed roaming case, the SMF in the HPLMN performs network slice admission control for the S-NSSAI(s) subject to NSAC.</w:t>
      </w:r>
    </w:p>
    <w:p w14:paraId="6D4C9C8D" w14:textId="4909BF62" w:rsidR="00B96062" w:rsidRDefault="00B96062" w:rsidP="00562E84">
      <w:pPr>
        <w:pStyle w:val="EditorsNote"/>
      </w:pPr>
      <w:r>
        <w:t>Editor's note:</w:t>
      </w:r>
      <w:r>
        <w:tab/>
        <w:t>Whether it is required to interact V-NSACF and H-NSACF for the NSAC of roaming UEs managed by the HPLMN for 'maximum number of UEs per network slice', and based on what information the AMF can determine to trigger NSAC is FFS.</w:t>
      </w:r>
    </w:p>
    <w:p w14:paraId="1C18D900" w14:textId="307EFF3D" w:rsidR="005E258C" w:rsidRDefault="005E258C" w:rsidP="005E258C">
      <w:pPr>
        <w:pStyle w:val="Heading4"/>
      </w:pPr>
      <w:bookmarkStart w:id="2354" w:name="_Toc75356973"/>
      <w:r>
        <w:t>5.15.11.4</w:t>
      </w:r>
      <w:r>
        <w:tab/>
        <w:t>Network Slice status notifications and reports to a consumer NF</w:t>
      </w:r>
      <w:bookmarkEnd w:id="2354"/>
    </w:p>
    <w:p w14:paraId="13128D39" w14:textId="7B72A648" w:rsidR="005E258C" w:rsidRPr="00562E84" w:rsidRDefault="005E258C" w:rsidP="00562E84">
      <w:r>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 or both.</w:t>
      </w:r>
    </w:p>
    <w:p w14:paraId="6EDE7392" w14:textId="6F2F3CF0" w:rsidR="00681FC7" w:rsidRDefault="00681FC7" w:rsidP="00681FC7">
      <w:pPr>
        <w:pStyle w:val="Heading3"/>
      </w:pPr>
      <w:bookmarkStart w:id="2355" w:name="_Toc75356974"/>
      <w:r>
        <w:t>5.15.12</w:t>
      </w:r>
      <w:r>
        <w:tab/>
        <w:t>Support of subscription-based restrictions to simultaneous registration of network slices</w:t>
      </w:r>
      <w:bookmarkEnd w:id="2355"/>
    </w:p>
    <w:p w14:paraId="72CB9E81" w14:textId="77777777" w:rsidR="00681FC7" w:rsidRDefault="00681FC7" w:rsidP="00562E84">
      <w:pPr>
        <w:pStyle w:val="Heading4"/>
      </w:pPr>
      <w:bookmarkStart w:id="2356" w:name="_Toc75356975"/>
      <w:r>
        <w:t>5.15.12.1</w:t>
      </w:r>
      <w:r>
        <w:tab/>
        <w:t>General</w:t>
      </w:r>
      <w:bookmarkEnd w:id="2356"/>
    </w:p>
    <w:p w14:paraId="1913F6F5" w14:textId="77777777" w:rsidR="00681FC7" w:rsidRDefault="00681FC7" w:rsidP="00681FC7">
      <w:r>
        <w:t>The subscription information for a UE may include for each S-NSSAI Network Slice Simultaneous Registration Group (NSSRG) information constraining which S-NSSAIs can be simultaneously provided to the UE in the Allowed NSSAI.</w:t>
      </w:r>
    </w:p>
    <w:p w14:paraId="4554B792" w14:textId="77777777" w:rsidR="00681FC7" w:rsidRDefault="00681FC7" w:rsidP="00681FC7">
      <w:r>
        <w:t>Two S-NSSAIs sharing at least one NSSRG can be simultaneously included in the Allowed NSSAI. Otherwise, these S-NSSAIs cannot be included simultaneously in the Allowed NSSAI.</w:t>
      </w:r>
    </w:p>
    <w:p w14:paraId="1F284208" w14:textId="77777777" w:rsidR="00681FC7" w:rsidRDefault="00681FC7" w:rsidP="00681FC7">
      <w:r>
        <w:t>The NSSRG information, defining the association of S-NSSAIs to NSSRG, is provided as an additional and separate information.</w:t>
      </w:r>
    </w:p>
    <w:p w14:paraId="19970C8B" w14:textId="77777777" w:rsidR="00681FC7" w:rsidRDefault="00681FC7" w:rsidP="00681FC7">
      <w:r>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Default="00681FC7" w:rsidP="00681FC7">
      <w:r>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Default="00681FC7" w:rsidP="00681FC7">
      <w:r>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77777777" w:rsidR="00681FC7" w:rsidRDefault="00681FC7" w:rsidP="00562E84">
      <w:pPr>
        <w:pStyle w:val="NO"/>
      </w:pPr>
      <w:r>
        <w:t>NOTE :</w:t>
      </w:r>
      <w:r>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 values defined for the default S-NSSAI(s) if it has to continue to support the same service behaviour for these S-NSSAIs.</w:t>
      </w:r>
    </w:p>
    <w:p w14:paraId="040B216E" w14:textId="77777777" w:rsidR="00681FC7" w:rsidRDefault="00681FC7" w:rsidP="00562E84">
      <w:pPr>
        <w:pStyle w:val="Heading4"/>
      </w:pPr>
      <w:bookmarkStart w:id="2357" w:name="_Toc75356976"/>
      <w:r>
        <w:t>5.15.12.2</w:t>
      </w:r>
      <w:r>
        <w:tab/>
        <w:t>UE and UE configuration aspects</w:t>
      </w:r>
      <w:bookmarkEnd w:id="2357"/>
    </w:p>
    <w:p w14:paraId="0A779C37" w14:textId="77777777" w:rsidR="00681FC7" w:rsidRDefault="00681FC7" w:rsidP="00681FC7">
      <w:r>
        <w:t>A UE may support the subscription-based restrictions to simultaneous registration of network slice feature. In this case, the UE indicates its support in the Registration Request message in the Initial Registration and the Mobility Registration Update. The supporting AMF stores in the UE context whether the UE has indicated support for the feature.</w:t>
      </w:r>
    </w:p>
    <w:p w14:paraId="0BBB1E21" w14:textId="46F2087A" w:rsidR="00681FC7" w:rsidRDefault="00681FC7" w:rsidP="00681FC7">
      <w:r>
        <w:t>When the serving PLMN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t>ccording to</w:t>
      </w:r>
      <w:r>
        <w:t xml:space="preserve"> clause 4.2.4.2 </w:t>
      </w:r>
      <w:r w:rsidR="00960CDA">
        <w:t>of</w:t>
      </w:r>
      <w:r>
        <w:t xml:space="preserve"> TS 23.502 [3].</w:t>
      </w:r>
    </w:p>
    <w:p w14:paraId="280C2340" w14:textId="77777777" w:rsidR="00681FC7" w:rsidRDefault="00681FC7" w:rsidP="00681FC7">
      <w:r>
        <w:t>An AMF which supports the subscription-based restrictions to simultaneous registration of network slice feature configures a non-supporting UE with a Configured NSSAI including only compatible S-NSSAIs,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Default="00681FC7" w:rsidP="00681FC7">
      <w:r>
        <w:t>The UDM in a supporting HPLMN may optionally keep a record of the PEIs or Type Allocation Codes values regarding UE ability to handle network slices that cannot be provided simultaneously in Allowed NSSAI.</w:t>
      </w:r>
    </w:p>
    <w:p w14:paraId="13430E5C" w14:textId="77777777" w:rsidR="00681FC7" w:rsidRDefault="00681FC7" w:rsidP="00681FC7">
      <w:r>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p>
    <w:p w14:paraId="14D89717" w14:textId="77777777" w:rsidR="00681FC7" w:rsidRDefault="00681FC7" w:rsidP="00681FC7">
      <w:r>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Default="00681FC7" w:rsidP="00681FC7">
      <w:r>
        <w:t>The AMF provides no NSSRG information to a non-supporting UE.</w:t>
      </w:r>
    </w:p>
    <w:p w14:paraId="4929D6F7" w14:textId="77777777" w:rsidR="00681FC7" w:rsidRDefault="00681FC7" w:rsidP="00681FC7">
      <w:r>
        <w:t>When an AMF which supports the subscription-based restrictions to simultaneous registration of network slice feature, receives from a supporting UE a Requested NSSAI including S-NSSAIs that are supported in the Tracking Area but do not share a common NSSRG, the AMF assumes the UE configuration is not up-to-date, and it provides the UE with an updated configuration including the up-to-date NSSRG information for the S-NSSAIs in the Configured NSSAI as described above.</w:t>
      </w:r>
    </w:p>
    <w:p w14:paraId="6FE92B28" w14:textId="6668EE06" w:rsidR="00055D0B" w:rsidRDefault="00055D0B" w:rsidP="00055D0B">
      <w:pPr>
        <w:pStyle w:val="Heading3"/>
      </w:pPr>
      <w:bookmarkStart w:id="2358" w:name="_Toc75356977"/>
      <w:r>
        <w:t>5.15.13</w:t>
      </w:r>
      <w:r>
        <w:tab/>
        <w:t>Support of data rate limitation per Network Slice for a UE</w:t>
      </w:r>
      <w:bookmarkEnd w:id="2358"/>
    </w:p>
    <w:p w14:paraId="22ADD748" w14:textId="77777777" w:rsidR="00055D0B" w:rsidRDefault="00055D0B" w:rsidP="00055D0B">
      <w:r>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77777777" w:rsidR="00055D0B" w:rsidRDefault="00055D0B" w:rsidP="00055D0B">
      <w:r>
        <w:t>In roaming case, the UE-Slice-MBR is provided for the S-NSSAI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17D1554A" w14:textId="77777777" w:rsidR="00055D0B" w:rsidRDefault="00055D0B" w:rsidP="00055D0B">
      <w:r>
        <w:t>The enforcement of the UE-Slice-MBR value, if present in the UE context in the RAN for an S-NSSAI, is described in clause 5.7.1.10.</w:t>
      </w:r>
    </w:p>
    <w:p w14:paraId="755D6BD7" w14:textId="521D1AC9" w:rsidR="00AF315F" w:rsidRDefault="00AF315F" w:rsidP="00AF315F">
      <w:pPr>
        <w:pStyle w:val="Heading3"/>
      </w:pPr>
      <w:bookmarkStart w:id="2359" w:name="_Toc75356978"/>
      <w:r>
        <w:t>5.15.11.14</w:t>
      </w:r>
      <w:r>
        <w:tab/>
        <w:t>Support of Network Slice Admission Control and Interworking with EPC</w:t>
      </w:r>
      <w:bookmarkEnd w:id="2359"/>
    </w:p>
    <w:p w14:paraId="57C312B5" w14:textId="77777777" w:rsidR="00AF315F" w:rsidRDefault="00AF315F" w:rsidP="00AF315F">
      <w:r>
        <w:t>If EPS counting is required for a network slice, the Network Slice Admission Control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 before the SMF+PGW-C provides the selected S-NSSAI to the UE. If the network slice is available, the SMF+PGW-C continues to proceed with the PDN connection establishment procedure.</w:t>
      </w:r>
    </w:p>
    <w:p w14:paraId="7B7B7DB0" w14:textId="77777777" w:rsidR="00AF315F" w:rsidRDefault="00AF315F" w:rsidP="00AF315F">
      <w:r>
        <w:t>The NSACF performs the following for checking network slice availability prior to returning a response to the SMF+PGW-C:</w:t>
      </w:r>
    </w:p>
    <w:p w14:paraId="3342D760" w14:textId="6BA775E4" w:rsidR="00AF315F" w:rsidRDefault="00AF315F" w:rsidP="00562E84">
      <w:pPr>
        <w:pStyle w:val="B1"/>
      </w:pPr>
      <w:r>
        <w:tab/>
        <w:t>If:</w:t>
      </w:r>
    </w:p>
    <w:p w14:paraId="7F5D1368" w14:textId="77777777" w:rsidR="00AF315F" w:rsidRDefault="00AF315F" w:rsidP="00562E84">
      <w:pPr>
        <w:pStyle w:val="B2"/>
      </w:pPr>
      <w:r>
        <w:t>-</w:t>
      </w:r>
      <w:r>
        <w:tab/>
        <w:t>the UE identity is already included in the list of UE IDs registered with a network slice (if Network Slice Admission Control for maximum number of UEs is applicable) and the current number of PDU sessions is below the maximum number (if Network Slice Admission Control for maximum number of sessions is applicable); or</w:t>
      </w:r>
    </w:p>
    <w:p w14:paraId="190DD2BA" w14:textId="2058266A" w:rsidR="00AF315F" w:rsidRDefault="00AF315F" w:rsidP="00562E84">
      <w:pPr>
        <w:pStyle w:val="B2"/>
      </w:pPr>
      <w:r>
        <w:t>-</w:t>
      </w:r>
      <w:r>
        <w:tab/>
        <w:t>the UE identity is not included in the list of UE IDs registered with a network slice and the current number of UE registration did not reach the maximum number (if Network Slice Admission Control for maximum number of UEs is applicable), and the current number of PDU sessions did not reach the maximum number (if Network Slice Admission Control for maximum number of sessions is applicable);</w:t>
      </w:r>
    </w:p>
    <w:p w14:paraId="1D082494" w14:textId="4F09DF75" w:rsidR="00AF315F" w:rsidRDefault="00AF315F" w:rsidP="00562E84">
      <w:pPr>
        <w:pStyle w:val="B1"/>
      </w:pPr>
      <w:r>
        <w:tab/>
        <w:t>then the NSACF responds to the SMF+PGW-C with the information that the network slice is available. The NSACF includes the UE identity in the list of UE IDs if not already on the list and increases the current number of UE registration (if Network Slice Admission Control for maximum number of UEs is applicable) and increases the current number of PDU sessions (if Network Slice Admission Control for maximum number of sessions is applicable).</w:t>
      </w:r>
    </w:p>
    <w:p w14:paraId="34A80C49" w14:textId="77777777" w:rsidR="00AF315F" w:rsidRDefault="00AF315F" w:rsidP="00AF315F">
      <w:r>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7C6414D8" w14:textId="77777777" w:rsidR="00AF315F" w:rsidRDefault="00AF315F" w:rsidP="00AF315F">
      <w:r>
        <w:t>When the UE with ongoing PDN connection(s) moves from EPC to 5GC, or from 5GC to EPC, the session continuity is guaranteed as the admission was granted at the time of PDN connection establishment, i.e. the number of PDU session is not counted again in 5GC.</w:t>
      </w:r>
    </w:p>
    <w:p w14:paraId="1E95DF3E" w14:textId="77777777" w:rsidR="00AF315F" w:rsidRDefault="00AF315F" w:rsidP="00562E84">
      <w:pPr>
        <w:pStyle w:val="EditorsNote"/>
      </w:pPr>
      <w:r>
        <w:t>Editor's note:</w:t>
      </w:r>
      <w:r>
        <w:tab/>
        <w:t>NSAC mechanism during the mobility between EPC and 5GC can be revisited to make it align with 5GC mechanism, i.e. mobility between AMFs.</w:t>
      </w:r>
    </w:p>
    <w:p w14:paraId="2DFDEA39" w14:textId="77777777" w:rsidR="00AF315F" w:rsidRDefault="00AF315F" w:rsidP="00AF315F">
      <w:r>
        <w:t>If the PDN connection associated with S-NSSAI is released in EPC, the SMF+PGW-C triggers a request (i.e. decrease) to NSACF for maximum number of PDU sessions per network slice control. The NSACF determines to decrease the current number of registrations and remove the UE identity from the list of UE IDs if the PDN connection(s) associated with S-NSSAI are all released in EPC.</w:t>
      </w:r>
    </w:p>
    <w:p w14:paraId="461A6353" w14:textId="77777777" w:rsidR="00AF315F" w:rsidRDefault="00AF315F" w:rsidP="00562E84">
      <w:pPr>
        <w:pStyle w:val="EditorsNote"/>
      </w:pPr>
      <w:r>
        <w:t>Editor's note:</w:t>
      </w:r>
      <w:r>
        <w:tab/>
        <w:t>It is FFS whether one NSACF is in charge of registration and session admission control, or there are respective NSCAFs for registration and session admission control, depending on the deployment scenarios.</w:t>
      </w:r>
    </w:p>
    <w:p w14:paraId="26A7F231" w14:textId="77777777" w:rsidR="00AF315F" w:rsidRDefault="00AF315F" w:rsidP="00562E84">
      <w:pPr>
        <w:pStyle w:val="NO"/>
      </w:pPr>
      <w:r>
        <w:t>NOTE:</w:t>
      </w:r>
      <w:r>
        <w:tab/>
        <w:t>Network Slice Admission Control in EPC is not performed for the attachment without PDN connectivity.</w:t>
      </w:r>
    </w:p>
    <w:p w14:paraId="25F55153" w14:textId="77777777" w:rsidR="00AF315F" w:rsidRDefault="00AF315F" w:rsidP="00AF315F">
      <w:r>
        <w:t>If EPS counting is not required for a network slice, the Network Slice Admission Control for maximum number of UEs and/or for maximum number of PDU Sessions per network slice is performed when the UE moves from EPC to 5GC, i.e. when the UE performs mobility Registration procedure from EPC to 5GC (Network Slice Admission Control for maximum number of UEs per network slice) and/or when the PDN connections are handed over from EPC to 5GC (Network Slice Admission Control for maximum number of PDU Sessions per network slice). The SMF+PGW-C is configured with the information indicating the network slice is subject to NSAC only in 5GS. The PDN connection interworking procedure is performed as described in clause 5.15.7.1.</w:t>
      </w:r>
    </w:p>
    <w:p w14:paraId="45249EAD" w14:textId="77777777" w:rsidR="00AF315F" w:rsidRDefault="00AF315F" w:rsidP="00562E84">
      <w:pPr>
        <w:pStyle w:val="EditorsNote"/>
      </w:pPr>
      <w:r>
        <w:t>Editor's note:</w:t>
      </w:r>
      <w:r>
        <w:tab/>
        <w:t>It is FFS whether and how to support session continuity if either the current number of UE registration or the current number of PDU sessions reaches the maximum number when the UE moves from EPC to 5GC.</w:t>
      </w:r>
    </w:p>
    <w:p w14:paraId="42FBFD8C" w14:textId="77777777" w:rsidR="00D40151" w:rsidRPr="009E0DE1" w:rsidRDefault="00D40151" w:rsidP="00D40151">
      <w:pPr>
        <w:pStyle w:val="Heading2"/>
      </w:pPr>
      <w:bookmarkStart w:id="2360" w:name="_Toc75356979"/>
      <w:r w:rsidRPr="009E0DE1">
        <w:t>5.16</w:t>
      </w:r>
      <w:r w:rsidRPr="009E0DE1">
        <w:tab/>
        <w:t>Support for specific services</w:t>
      </w:r>
      <w:bookmarkEnd w:id="2344"/>
      <w:bookmarkEnd w:id="2345"/>
      <w:bookmarkEnd w:id="2346"/>
      <w:bookmarkEnd w:id="2347"/>
      <w:bookmarkEnd w:id="2348"/>
      <w:bookmarkEnd w:id="2349"/>
      <w:bookmarkEnd w:id="2360"/>
    </w:p>
    <w:p w14:paraId="583AC44A" w14:textId="77777777" w:rsidR="00D40151" w:rsidRPr="009E0DE1" w:rsidRDefault="00D40151" w:rsidP="00D40151">
      <w:pPr>
        <w:pStyle w:val="Heading3"/>
      </w:pPr>
      <w:bookmarkStart w:id="2361" w:name="_Toc20149932"/>
      <w:bookmarkStart w:id="2362" w:name="_Toc27846731"/>
      <w:bookmarkStart w:id="2363" w:name="_Toc36187862"/>
      <w:bookmarkStart w:id="2364" w:name="_Toc45183766"/>
      <w:bookmarkStart w:id="2365" w:name="_Toc47342608"/>
      <w:bookmarkStart w:id="2366" w:name="_Toc51769309"/>
      <w:bookmarkStart w:id="2367" w:name="_Toc75356980"/>
      <w:r w:rsidRPr="009E0DE1">
        <w:t>5.16.1</w:t>
      </w:r>
      <w:r w:rsidRPr="009E0DE1">
        <w:tab/>
        <w:t>Public Warning System</w:t>
      </w:r>
      <w:bookmarkEnd w:id="2361"/>
      <w:bookmarkEnd w:id="2362"/>
      <w:bookmarkEnd w:id="2363"/>
      <w:bookmarkEnd w:id="2364"/>
      <w:bookmarkEnd w:id="2365"/>
      <w:bookmarkEnd w:id="2366"/>
      <w:bookmarkEnd w:id="2367"/>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68" w:name="_Toc20149933"/>
      <w:bookmarkStart w:id="2369" w:name="_Toc27846732"/>
      <w:bookmarkStart w:id="2370" w:name="_Toc36187863"/>
      <w:bookmarkStart w:id="2371" w:name="_Toc45183767"/>
      <w:bookmarkStart w:id="2372" w:name="_Toc47342609"/>
      <w:bookmarkStart w:id="2373" w:name="_Toc51769310"/>
      <w:bookmarkStart w:id="2374" w:name="_Toc75356981"/>
      <w:r w:rsidRPr="009E0DE1">
        <w:t>5.16.2</w:t>
      </w:r>
      <w:r w:rsidRPr="009E0DE1">
        <w:tab/>
        <w:t>SMS over NAS</w:t>
      </w:r>
      <w:bookmarkEnd w:id="2368"/>
      <w:bookmarkEnd w:id="2369"/>
      <w:bookmarkEnd w:id="2370"/>
      <w:bookmarkEnd w:id="2371"/>
      <w:bookmarkEnd w:id="2372"/>
      <w:bookmarkEnd w:id="2373"/>
      <w:bookmarkEnd w:id="2374"/>
    </w:p>
    <w:p w14:paraId="544B59F0" w14:textId="77777777" w:rsidR="00D40151" w:rsidRPr="009E0DE1" w:rsidRDefault="00D40151" w:rsidP="00D40151">
      <w:pPr>
        <w:pStyle w:val="Heading4"/>
      </w:pPr>
      <w:bookmarkStart w:id="2375" w:name="_Toc20149934"/>
      <w:bookmarkStart w:id="2376" w:name="_Toc27846733"/>
      <w:bookmarkStart w:id="2377" w:name="_Toc36187864"/>
      <w:bookmarkStart w:id="2378" w:name="_Toc45183768"/>
      <w:bookmarkStart w:id="2379" w:name="_Toc47342610"/>
      <w:bookmarkStart w:id="2380" w:name="_Toc51769311"/>
      <w:bookmarkStart w:id="2381" w:name="_Toc75356982"/>
      <w:r w:rsidRPr="009E0DE1">
        <w:t>5.16.2.1</w:t>
      </w:r>
      <w:r w:rsidRPr="009E0DE1">
        <w:tab/>
        <w:t>General</w:t>
      </w:r>
      <w:bookmarkEnd w:id="2375"/>
      <w:bookmarkEnd w:id="2376"/>
      <w:bookmarkEnd w:id="2377"/>
      <w:bookmarkEnd w:id="2378"/>
      <w:bookmarkEnd w:id="2379"/>
      <w:bookmarkEnd w:id="2380"/>
      <w:bookmarkEnd w:id="2381"/>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82" w:name="_Toc20149935"/>
      <w:bookmarkStart w:id="2383" w:name="_Toc27846734"/>
      <w:bookmarkStart w:id="2384" w:name="_Toc36187865"/>
      <w:bookmarkStart w:id="2385" w:name="_Toc45183769"/>
      <w:bookmarkStart w:id="2386" w:name="_Toc47342611"/>
      <w:bookmarkStart w:id="2387" w:name="_Toc51769312"/>
      <w:bookmarkStart w:id="2388" w:name="_Toc75356983"/>
      <w:r w:rsidRPr="009E0DE1">
        <w:t>5.16.2.2</w:t>
      </w:r>
      <w:r w:rsidRPr="009E0DE1">
        <w:tab/>
        <w:t>SMS over NAS transport</w:t>
      </w:r>
      <w:bookmarkEnd w:id="2382"/>
      <w:bookmarkEnd w:id="2383"/>
      <w:bookmarkEnd w:id="2384"/>
      <w:bookmarkEnd w:id="2385"/>
      <w:bookmarkEnd w:id="2386"/>
      <w:bookmarkEnd w:id="2387"/>
      <w:bookmarkEnd w:id="2388"/>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89" w:name="_Toc20149936"/>
      <w:bookmarkStart w:id="2390" w:name="_Toc27846735"/>
      <w:bookmarkStart w:id="2391" w:name="_Toc36187866"/>
      <w:bookmarkStart w:id="2392" w:name="_Toc45183770"/>
      <w:bookmarkStart w:id="2393" w:name="_Toc47342612"/>
      <w:bookmarkStart w:id="2394" w:name="_Toc51769313"/>
      <w:bookmarkStart w:id="2395" w:name="_Toc75356984"/>
      <w:r w:rsidRPr="009E0DE1">
        <w:t>5.16.3</w:t>
      </w:r>
      <w:r w:rsidRPr="009E0DE1">
        <w:tab/>
        <w:t>IMS support</w:t>
      </w:r>
      <w:bookmarkEnd w:id="2389"/>
      <w:bookmarkEnd w:id="2390"/>
      <w:bookmarkEnd w:id="2391"/>
      <w:bookmarkEnd w:id="2392"/>
      <w:bookmarkEnd w:id="2393"/>
      <w:bookmarkEnd w:id="2394"/>
      <w:bookmarkEnd w:id="2395"/>
    </w:p>
    <w:p w14:paraId="3CFEC63F" w14:textId="77777777" w:rsidR="00D40151" w:rsidRPr="009E0DE1" w:rsidRDefault="00D40151" w:rsidP="00D40151">
      <w:pPr>
        <w:pStyle w:val="Heading4"/>
        <w:rPr>
          <w:rFonts w:eastAsia="SimSun"/>
          <w:lang w:eastAsia="zh-CN"/>
        </w:rPr>
      </w:pPr>
      <w:bookmarkStart w:id="2396" w:name="_Toc20149937"/>
      <w:bookmarkStart w:id="2397" w:name="_Toc27846736"/>
      <w:bookmarkStart w:id="2398" w:name="_Toc36187867"/>
      <w:bookmarkStart w:id="2399" w:name="_Toc45183771"/>
      <w:bookmarkStart w:id="2400" w:name="_Toc47342613"/>
      <w:bookmarkStart w:id="2401" w:name="_Toc51769314"/>
      <w:bookmarkStart w:id="2402" w:name="_Toc75356985"/>
      <w:r w:rsidRPr="009E0DE1">
        <w:rPr>
          <w:rFonts w:eastAsia="SimSun"/>
          <w:lang w:eastAsia="zh-CN"/>
        </w:rPr>
        <w:t>5.16.3.1</w:t>
      </w:r>
      <w:r w:rsidRPr="009E0DE1">
        <w:rPr>
          <w:rFonts w:eastAsia="SimSun"/>
          <w:lang w:eastAsia="zh-CN"/>
        </w:rPr>
        <w:tab/>
        <w:t>General</w:t>
      </w:r>
      <w:bookmarkEnd w:id="2396"/>
      <w:bookmarkEnd w:id="2397"/>
      <w:bookmarkEnd w:id="2398"/>
      <w:bookmarkEnd w:id="2399"/>
      <w:bookmarkEnd w:id="2400"/>
      <w:bookmarkEnd w:id="2401"/>
      <w:bookmarkEnd w:id="2402"/>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03" w:name="_Toc20149938"/>
      <w:bookmarkStart w:id="2404" w:name="_Toc27846737"/>
      <w:bookmarkStart w:id="2405" w:name="_Toc36187868"/>
      <w:bookmarkStart w:id="2406" w:name="_Toc45183772"/>
      <w:bookmarkStart w:id="2407" w:name="_Toc47342614"/>
      <w:bookmarkStart w:id="2408" w:name="_Toc51769315"/>
      <w:bookmarkStart w:id="2409" w:name="_Toc75356986"/>
      <w:r w:rsidRPr="009E0DE1">
        <w:t>5.16.3.2</w:t>
      </w:r>
      <w:r w:rsidRPr="009E0DE1">
        <w:tab/>
        <w:t>IMS voice over PS Session Supported Indication over 3GPP access</w:t>
      </w:r>
      <w:bookmarkEnd w:id="2403"/>
      <w:bookmarkEnd w:id="2404"/>
      <w:bookmarkEnd w:id="2405"/>
      <w:bookmarkEnd w:id="2406"/>
      <w:bookmarkEnd w:id="2407"/>
      <w:bookmarkEnd w:id="2408"/>
      <w:bookmarkEnd w:id="2409"/>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46474F69"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w:t>
      </w:r>
      <w:r w:rsidR="00D602DF" w:rsidRPr="00D602DF">
        <w:t xml:space="preserve"> </w:t>
      </w:r>
      <w:r w:rsidR="00D602DF">
        <w:t>clause 4.2.8a</w:t>
      </w:r>
      <w:r>
        <w:t xml:space="preserve"> </w:t>
      </w:r>
      <w:r w:rsidR="00D602DF">
        <w:t xml:space="preserve">of </w:t>
      </w:r>
      <w:r>
        <w:t>TS 23.502 [3])</w:t>
      </w:r>
      <w:r w:rsidRPr="009E0DE1">
        <w:t>.</w:t>
      </w:r>
    </w:p>
    <w:p w14:paraId="28058142" w14:textId="26A3825D" w:rsidR="003A2901" w:rsidRDefault="003A2901" w:rsidP="00323277">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2410" w:name="_Toc20149939"/>
      <w:bookmarkStart w:id="2411" w:name="_Toc27846738"/>
      <w:bookmarkStart w:id="2412" w:name="_Toc36187869"/>
      <w:bookmarkStart w:id="2413" w:name="_Toc45183773"/>
      <w:bookmarkStart w:id="2414" w:name="_Toc47342615"/>
      <w:bookmarkStart w:id="2415"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2416" w:name="_Toc75356987"/>
      <w:r w:rsidRPr="009E0DE1">
        <w:t>5.16.3.2a</w:t>
      </w:r>
      <w:r w:rsidRPr="009E0DE1">
        <w:tab/>
        <w:t>IMS voice over PS Session Supported Indication over non-3GPP access</w:t>
      </w:r>
      <w:bookmarkEnd w:id="2410"/>
      <w:bookmarkEnd w:id="2411"/>
      <w:bookmarkEnd w:id="2412"/>
      <w:bookmarkEnd w:id="2413"/>
      <w:bookmarkEnd w:id="2414"/>
      <w:bookmarkEnd w:id="2415"/>
      <w:bookmarkEnd w:id="2416"/>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17" w:name="_Toc20149940"/>
      <w:bookmarkStart w:id="2418" w:name="_Toc27846739"/>
      <w:bookmarkStart w:id="2419" w:name="_Toc36187870"/>
      <w:bookmarkStart w:id="2420" w:name="_Toc45183774"/>
      <w:bookmarkStart w:id="2421" w:name="_Toc47342616"/>
      <w:bookmarkStart w:id="2422" w:name="_Toc51769317"/>
      <w:bookmarkStart w:id="2423" w:name="_Toc75356988"/>
      <w:r w:rsidRPr="009E0DE1">
        <w:t>5.16.3.3</w:t>
      </w:r>
      <w:r w:rsidRPr="009E0DE1">
        <w:tab/>
        <w:t>Homogeneous support for IMS voice over PS Session supported indication</w:t>
      </w:r>
      <w:bookmarkEnd w:id="2417"/>
      <w:bookmarkEnd w:id="2418"/>
      <w:bookmarkEnd w:id="2419"/>
      <w:bookmarkEnd w:id="2420"/>
      <w:bookmarkEnd w:id="2421"/>
      <w:bookmarkEnd w:id="2422"/>
      <w:bookmarkEnd w:id="2423"/>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24" w:name="_Toc20149941"/>
      <w:bookmarkStart w:id="2425" w:name="_Toc27846740"/>
      <w:bookmarkStart w:id="2426" w:name="_Toc36187871"/>
      <w:bookmarkStart w:id="2427" w:name="_Toc45183775"/>
      <w:bookmarkStart w:id="2428" w:name="_Toc47342617"/>
      <w:bookmarkStart w:id="2429" w:name="_Toc51769318"/>
      <w:bookmarkStart w:id="2430" w:name="_Toc75356989"/>
      <w:r w:rsidRPr="009E0DE1">
        <w:t>5.16.3.4</w:t>
      </w:r>
      <w:r w:rsidRPr="009E0DE1">
        <w:tab/>
        <w:t>P-CSCF address delivery</w:t>
      </w:r>
      <w:bookmarkEnd w:id="2424"/>
      <w:bookmarkEnd w:id="2425"/>
      <w:bookmarkEnd w:id="2426"/>
      <w:bookmarkEnd w:id="2427"/>
      <w:bookmarkEnd w:id="2428"/>
      <w:bookmarkEnd w:id="2429"/>
      <w:bookmarkEnd w:id="2430"/>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2431" w:name="_Toc20149942"/>
      <w:bookmarkStart w:id="2432" w:name="_Toc27846741"/>
      <w:bookmarkStart w:id="2433" w:name="_Toc36187872"/>
      <w:bookmarkStart w:id="2434" w:name="_Toc45183776"/>
      <w:bookmarkStart w:id="2435" w:name="_Toc47342618"/>
      <w:bookmarkStart w:id="2436"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2437" w:name="_Toc75356990"/>
      <w:r w:rsidRPr="009E0DE1">
        <w:t>5.16.3.5</w:t>
      </w:r>
      <w:r w:rsidRPr="009E0DE1">
        <w:tab/>
        <w:t>Domain selection for UE originating sessions / calls</w:t>
      </w:r>
      <w:bookmarkEnd w:id="2431"/>
      <w:bookmarkEnd w:id="2432"/>
      <w:bookmarkEnd w:id="2433"/>
      <w:bookmarkEnd w:id="2434"/>
      <w:bookmarkEnd w:id="2435"/>
      <w:bookmarkEnd w:id="2436"/>
      <w:bookmarkEnd w:id="2437"/>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38" w:name="_Toc20149943"/>
      <w:bookmarkStart w:id="2439" w:name="_Toc27846742"/>
      <w:bookmarkStart w:id="2440" w:name="_Toc36187873"/>
      <w:bookmarkStart w:id="2441" w:name="_Toc45183777"/>
      <w:bookmarkStart w:id="2442" w:name="_Toc47342619"/>
      <w:bookmarkStart w:id="2443" w:name="_Toc51769320"/>
      <w:bookmarkStart w:id="2444" w:name="_Toc75356991"/>
      <w:r w:rsidRPr="009E0DE1">
        <w:rPr>
          <w:rFonts w:eastAsia="SimSun"/>
          <w:lang w:eastAsia="zh-CN"/>
        </w:rPr>
        <w:t>5.16.3.6</w:t>
      </w:r>
      <w:r w:rsidRPr="009E0DE1">
        <w:rPr>
          <w:rFonts w:eastAsia="SimSun"/>
          <w:lang w:eastAsia="zh-CN"/>
        </w:rPr>
        <w:tab/>
        <w:t>Terminating domain selection for IMS voice</w:t>
      </w:r>
      <w:bookmarkEnd w:id="2438"/>
      <w:bookmarkEnd w:id="2439"/>
      <w:bookmarkEnd w:id="2440"/>
      <w:bookmarkEnd w:id="2441"/>
      <w:bookmarkEnd w:id="2442"/>
      <w:bookmarkEnd w:id="2443"/>
      <w:bookmarkEnd w:id="2444"/>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45" w:name="_Toc20149944"/>
      <w:bookmarkStart w:id="2446" w:name="_Toc27846743"/>
      <w:bookmarkStart w:id="2447" w:name="_Toc36187874"/>
      <w:bookmarkStart w:id="2448" w:name="_Toc45183778"/>
      <w:bookmarkStart w:id="2449" w:name="_Toc47342620"/>
      <w:bookmarkStart w:id="2450" w:name="_Toc51769321"/>
      <w:bookmarkStart w:id="2451" w:name="_Toc75356992"/>
      <w:r w:rsidRPr="009E0DE1">
        <w:t>5.16.3.7</w:t>
      </w:r>
      <w:r w:rsidRPr="009E0DE1">
        <w:tab/>
        <w:t>UE's usage setting</w:t>
      </w:r>
      <w:bookmarkEnd w:id="2445"/>
      <w:bookmarkEnd w:id="2446"/>
      <w:bookmarkEnd w:id="2447"/>
      <w:bookmarkEnd w:id="2448"/>
      <w:bookmarkEnd w:id="2449"/>
      <w:bookmarkEnd w:id="2450"/>
      <w:bookmarkEnd w:id="2451"/>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52" w:name="_Toc20149945"/>
      <w:bookmarkStart w:id="2453" w:name="_Toc27846744"/>
      <w:bookmarkStart w:id="2454" w:name="_Toc36187875"/>
      <w:bookmarkStart w:id="2455" w:name="_Toc45183779"/>
      <w:bookmarkStart w:id="2456" w:name="_Toc47342621"/>
      <w:bookmarkStart w:id="2457" w:name="_Toc51769322"/>
      <w:bookmarkStart w:id="2458" w:name="_Toc75356993"/>
      <w:r w:rsidRPr="009E0DE1">
        <w:t>5.16.3.8</w:t>
      </w:r>
      <w:r w:rsidRPr="009E0DE1">
        <w:tab/>
        <w:t>Domain and Access Selection for UE originating SMS</w:t>
      </w:r>
      <w:bookmarkEnd w:id="2452"/>
      <w:bookmarkEnd w:id="2453"/>
      <w:bookmarkEnd w:id="2454"/>
      <w:bookmarkEnd w:id="2455"/>
      <w:bookmarkEnd w:id="2456"/>
      <w:bookmarkEnd w:id="2457"/>
      <w:bookmarkEnd w:id="2458"/>
    </w:p>
    <w:p w14:paraId="40ADD93F" w14:textId="77777777" w:rsidR="00D40151" w:rsidRPr="009E0DE1" w:rsidRDefault="00D40151" w:rsidP="00D40151">
      <w:pPr>
        <w:pStyle w:val="Heading5"/>
      </w:pPr>
      <w:bookmarkStart w:id="2459" w:name="_Toc20149946"/>
      <w:bookmarkStart w:id="2460" w:name="_Toc27846745"/>
      <w:bookmarkStart w:id="2461" w:name="_Toc36187876"/>
      <w:bookmarkStart w:id="2462" w:name="_Toc45183780"/>
      <w:bookmarkStart w:id="2463" w:name="_Toc47342622"/>
      <w:bookmarkStart w:id="2464" w:name="_Toc51769323"/>
      <w:bookmarkStart w:id="2465" w:name="_Toc75356994"/>
      <w:r w:rsidRPr="009E0DE1">
        <w:t>5.16.3.8.1</w:t>
      </w:r>
      <w:r w:rsidRPr="009E0DE1">
        <w:tab/>
        <w:t>UE originating SMS for IMS Capable UEs supporting SMS over IP</w:t>
      </w:r>
      <w:bookmarkEnd w:id="2459"/>
      <w:bookmarkEnd w:id="2460"/>
      <w:bookmarkEnd w:id="2461"/>
      <w:bookmarkEnd w:id="2462"/>
      <w:bookmarkEnd w:id="2463"/>
      <w:bookmarkEnd w:id="2464"/>
      <w:bookmarkEnd w:id="2465"/>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6" w:name="_Toc20149947"/>
      <w:bookmarkStart w:id="2467" w:name="_Toc27846746"/>
      <w:bookmarkStart w:id="2468" w:name="_Toc36187877"/>
      <w:bookmarkStart w:id="2469" w:name="_Toc45183781"/>
      <w:bookmarkStart w:id="2470" w:name="_Toc47342623"/>
      <w:bookmarkStart w:id="2471" w:name="_Toc51769324"/>
      <w:bookmarkStart w:id="2472" w:name="_Toc75356995"/>
      <w:r w:rsidRPr="009E0DE1">
        <w:t>5.16.3.8.2</w:t>
      </w:r>
      <w:r w:rsidRPr="009E0DE1">
        <w:tab/>
        <w:t>Access Selection for SMS over NAS</w:t>
      </w:r>
      <w:bookmarkEnd w:id="2466"/>
      <w:bookmarkEnd w:id="2467"/>
      <w:bookmarkEnd w:id="2468"/>
      <w:bookmarkEnd w:id="2469"/>
      <w:bookmarkEnd w:id="2470"/>
      <w:bookmarkEnd w:id="2471"/>
      <w:bookmarkEnd w:id="2472"/>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73" w:name="_Toc20149948"/>
      <w:bookmarkStart w:id="2474" w:name="_Toc27846747"/>
      <w:bookmarkStart w:id="2475" w:name="_Toc36187878"/>
      <w:bookmarkStart w:id="2476" w:name="_Toc45183782"/>
      <w:bookmarkStart w:id="2477" w:name="_Toc47342624"/>
      <w:bookmarkStart w:id="2478" w:name="_Toc51769325"/>
      <w:bookmarkStart w:id="2479" w:name="_Toc75356996"/>
      <w:r w:rsidRPr="009E0DE1">
        <w:t>5.16.3.9</w:t>
      </w:r>
      <w:r w:rsidRPr="009E0DE1">
        <w:tab/>
        <w:t>SMF support for P-CSCF restoration procedure</w:t>
      </w:r>
      <w:bookmarkEnd w:id="2473"/>
      <w:bookmarkEnd w:id="2474"/>
      <w:bookmarkEnd w:id="2475"/>
      <w:bookmarkEnd w:id="2476"/>
      <w:bookmarkEnd w:id="2477"/>
      <w:bookmarkEnd w:id="2478"/>
      <w:bookmarkEnd w:id="2479"/>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80" w:name="_Toc20149949"/>
      <w:bookmarkStart w:id="2481" w:name="_Toc27846748"/>
      <w:bookmarkStart w:id="2482" w:name="_Toc36187879"/>
      <w:bookmarkStart w:id="2483" w:name="_Toc45183783"/>
      <w:bookmarkStart w:id="2484" w:name="_Toc47342625"/>
      <w:bookmarkStart w:id="2485" w:name="_Toc51769326"/>
      <w:bookmarkStart w:id="2486" w:name="_Toc75356997"/>
      <w:r w:rsidRPr="009E0DE1">
        <w:t>5.16.3.10</w:t>
      </w:r>
      <w:r w:rsidRPr="009E0DE1">
        <w:tab/>
        <w:t>IMS Voice Service via EPS Fallback or RAT fallback in 5GS</w:t>
      </w:r>
      <w:bookmarkEnd w:id="2480"/>
      <w:bookmarkEnd w:id="2481"/>
      <w:bookmarkEnd w:id="2482"/>
      <w:bookmarkEnd w:id="2483"/>
      <w:bookmarkEnd w:id="2484"/>
      <w:bookmarkEnd w:id="2485"/>
      <w:bookmarkEnd w:id="2486"/>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87" w:name="_Toc20149950"/>
      <w:bookmarkStart w:id="2488" w:name="_Toc27846749"/>
      <w:bookmarkStart w:id="2489" w:name="_Toc36187880"/>
      <w:bookmarkStart w:id="2490" w:name="_Toc45183784"/>
      <w:bookmarkStart w:id="2491" w:name="_Toc47342626"/>
      <w:bookmarkStart w:id="2492" w:name="_Toc51769327"/>
      <w:bookmarkStart w:id="2493" w:name="_Toc75356998"/>
      <w:r>
        <w:t>5.16.3.11</w:t>
      </w:r>
      <w:r>
        <w:tab/>
        <w:t>P-CSCF discovery and selection</w:t>
      </w:r>
      <w:bookmarkEnd w:id="2487"/>
      <w:bookmarkEnd w:id="2488"/>
      <w:bookmarkEnd w:id="2489"/>
      <w:bookmarkEnd w:id="2490"/>
      <w:bookmarkEnd w:id="2491"/>
      <w:bookmarkEnd w:id="2492"/>
      <w:bookmarkEnd w:id="2493"/>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94" w:name="_Toc20149951"/>
      <w:bookmarkStart w:id="2495" w:name="_Toc27846750"/>
      <w:bookmarkStart w:id="2496" w:name="_Toc36187881"/>
      <w:bookmarkStart w:id="2497" w:name="_Toc45183785"/>
      <w:bookmarkStart w:id="2498" w:name="_Toc47342627"/>
      <w:bookmarkStart w:id="2499" w:name="_Toc51769328"/>
      <w:bookmarkStart w:id="2500" w:name="_Toc75356999"/>
      <w:r>
        <w:t>5.16.3.12</w:t>
      </w:r>
      <w:r>
        <w:tab/>
        <w:t>HSS discovery and selection</w:t>
      </w:r>
      <w:bookmarkEnd w:id="2494"/>
      <w:bookmarkEnd w:id="2495"/>
      <w:bookmarkEnd w:id="2496"/>
      <w:bookmarkEnd w:id="2497"/>
      <w:bookmarkEnd w:id="2498"/>
      <w:bookmarkEnd w:id="2499"/>
      <w:bookmarkEnd w:id="2500"/>
    </w:p>
    <w:p w14:paraId="77E0E86C" w14:textId="5424E603" w:rsidR="00D40151" w:rsidRPr="00C34949" w:rsidRDefault="00D40151" w:rsidP="00D40151">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Pr>
          <w:lang w:eastAsia="x-none"/>
        </w:rPr>
        <w:t>of</w:t>
      </w:r>
      <w:r>
        <w:rPr>
          <w:lang w:eastAsia="x-none"/>
        </w:rPr>
        <w:t xml:space="preserve"> TS 23.228 [15] and clause 6.3.1 for details.</w:t>
      </w:r>
    </w:p>
    <w:p w14:paraId="0A416036" w14:textId="77777777" w:rsidR="00D40151" w:rsidRPr="009E0DE1" w:rsidRDefault="00D40151" w:rsidP="00D40151">
      <w:pPr>
        <w:pStyle w:val="Heading3"/>
      </w:pPr>
      <w:bookmarkStart w:id="2501" w:name="_Toc20149952"/>
      <w:bookmarkStart w:id="2502" w:name="_Toc27846751"/>
      <w:bookmarkStart w:id="2503" w:name="_Toc36187882"/>
      <w:bookmarkStart w:id="2504" w:name="_Toc45183786"/>
      <w:bookmarkStart w:id="2505" w:name="_Toc47342628"/>
      <w:bookmarkStart w:id="2506" w:name="_Toc51769329"/>
      <w:bookmarkStart w:id="2507" w:name="_Toc75357000"/>
      <w:r w:rsidRPr="009E0DE1">
        <w:t>5.16.4</w:t>
      </w:r>
      <w:r w:rsidRPr="009E0DE1">
        <w:tab/>
        <w:t>Emergency Services</w:t>
      </w:r>
      <w:bookmarkEnd w:id="2501"/>
      <w:bookmarkEnd w:id="2502"/>
      <w:bookmarkEnd w:id="2503"/>
      <w:bookmarkEnd w:id="2504"/>
      <w:bookmarkEnd w:id="2505"/>
      <w:bookmarkEnd w:id="2506"/>
      <w:bookmarkEnd w:id="2507"/>
    </w:p>
    <w:p w14:paraId="0914BD87" w14:textId="77777777" w:rsidR="00D40151" w:rsidRPr="009E0DE1" w:rsidRDefault="00D40151" w:rsidP="00D40151">
      <w:pPr>
        <w:pStyle w:val="Heading4"/>
      </w:pPr>
      <w:bookmarkStart w:id="2508" w:name="_Toc20149953"/>
      <w:bookmarkStart w:id="2509" w:name="_Toc27846752"/>
      <w:bookmarkStart w:id="2510" w:name="_Toc36187883"/>
      <w:bookmarkStart w:id="2511" w:name="_Toc45183787"/>
      <w:bookmarkStart w:id="2512" w:name="_Toc47342629"/>
      <w:bookmarkStart w:id="2513" w:name="_Toc51769330"/>
      <w:bookmarkStart w:id="2514" w:name="_Toc75357001"/>
      <w:r w:rsidRPr="009E0DE1">
        <w:t>5.16.4.1</w:t>
      </w:r>
      <w:r w:rsidRPr="009E0DE1">
        <w:tab/>
        <w:t>Introduction</w:t>
      </w:r>
      <w:bookmarkEnd w:id="2508"/>
      <w:bookmarkEnd w:id="2509"/>
      <w:bookmarkEnd w:id="2510"/>
      <w:bookmarkEnd w:id="2511"/>
      <w:bookmarkEnd w:id="2512"/>
      <w:bookmarkEnd w:id="2513"/>
      <w:bookmarkEnd w:id="2514"/>
    </w:p>
    <w:p w14:paraId="7BB7A993" w14:textId="6E9452D4"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 xml:space="preserve">in </w:t>
      </w:r>
      <w:r w:rsidR="00960CDA" w:rsidRPr="009E0DE1">
        <w:rPr>
          <w:lang w:eastAsia="ja-JP"/>
        </w:rPr>
        <w:t>clause 4.3.12.1</w:t>
      </w:r>
      <w:r w:rsidR="00960CDA">
        <w:rPr>
          <w:lang w:eastAsia="ja-JP"/>
        </w:rPr>
        <w:t xml:space="preserve"> of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6058D6D"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602DF">
        <w:t xml:space="preserve"> </w:t>
      </w:r>
      <w:r w:rsidR="00D602DF" w:rsidRPr="00375F94">
        <w:t>clause 4.9.2</w:t>
      </w:r>
      <w:r w:rsidR="00704A9E">
        <w:t xml:space="preserve"> </w:t>
      </w:r>
      <w:r w:rsidR="00D602DF">
        <w:t>of</w:t>
      </w:r>
      <w:r w:rsidR="00D602DF" w:rsidRPr="00375F94">
        <w:t xml:space="preserve"> </w:t>
      </w:r>
      <w:r w:rsidRPr="00375F94">
        <w:t>TS</w:t>
      </w:r>
      <w:r>
        <w:t> </w:t>
      </w:r>
      <w:r w:rsidRPr="00375F94">
        <w:t>23.502</w:t>
      </w:r>
      <w:r>
        <w:t> </w:t>
      </w:r>
      <w:r w:rsidRPr="00375F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602DF">
        <w:t xml:space="preserve"> </w:t>
      </w:r>
      <w:r w:rsidR="00D602DF" w:rsidRPr="00375F94">
        <w:t>clause 4.13.4.2</w:t>
      </w:r>
      <w:r w:rsidRPr="00375F94">
        <w:t xml:space="preserve"> </w:t>
      </w:r>
      <w:r w:rsidR="00D602DF">
        <w:t>of</w:t>
      </w:r>
      <w:r w:rsidR="00D602DF" w:rsidRPr="00375F94">
        <w:t xml:space="preserve"> </w:t>
      </w:r>
      <w:r w:rsidRPr="00375F94">
        <w:t>TS</w:t>
      </w:r>
      <w:r>
        <w:t> </w:t>
      </w:r>
      <w:r w:rsidRPr="00375F94">
        <w:t>23.502</w:t>
      </w:r>
      <w:r>
        <w:t> </w:t>
      </w:r>
      <w:r w:rsidRPr="00375F94">
        <w:t>[3]) and then attempt to transfer the emergency PDU session from non-3GPP access to 3GPP access (see</w:t>
      </w:r>
      <w:r w:rsidR="00D602DF" w:rsidRPr="00D602DF">
        <w:t xml:space="preserve"> </w:t>
      </w:r>
      <w:r w:rsidR="00D602DF" w:rsidRPr="00375F94">
        <w:t>clause 4.9.2</w:t>
      </w:r>
      <w:r w:rsidRPr="00375F94">
        <w:t xml:space="preserve"> </w:t>
      </w:r>
      <w:r w:rsidR="00D602DF">
        <w:t>of</w:t>
      </w:r>
      <w:r w:rsidR="00D602DF" w:rsidRPr="00375F94">
        <w:t xml:space="preserve"> </w:t>
      </w:r>
      <w:r w:rsidRPr="00375F94">
        <w:t>TS</w:t>
      </w:r>
      <w:r>
        <w:t> </w:t>
      </w:r>
      <w:r w:rsidRPr="00375F94">
        <w:t>23.502</w:t>
      </w:r>
      <w:r>
        <w:t> </w:t>
      </w:r>
      <w:r w:rsidRPr="00375F94">
        <w:t>[3]).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960CDA" w:rsidRPr="004E12E3">
        <w:rPr>
          <w:rFonts w:eastAsia="Batang"/>
        </w:rPr>
        <w:t xml:space="preserve"> clause 4.2.2.2</w:t>
      </w:r>
      <w:r w:rsidRPr="004E12E3">
        <w:rPr>
          <w:rFonts w:eastAsia="Malgun Gothic"/>
        </w:rPr>
        <w:t xml:space="preserve"> </w:t>
      </w:r>
      <w:r w:rsidR="00960CDA">
        <w:rPr>
          <w:rFonts w:eastAsia="Malgun Gothic"/>
        </w:rPr>
        <w:t xml:space="preserve">of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64A91A9E" w:rsidR="00D40151" w:rsidRPr="009E0DE1" w:rsidRDefault="00D40151" w:rsidP="00D40151">
      <w:r>
        <w:t>During Registration procedures over 3GPP access</w:t>
      </w:r>
      <w:r w:rsidR="008E69B3">
        <w:t xml:space="preserve"> in a PLMN</w:t>
      </w:r>
      <w:r>
        <w:t xml:space="preserve">,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68F171B3" w14:textId="4A7F4C81" w:rsidR="008E69B3" w:rsidRDefault="008E69B3" w:rsidP="00D40151">
      <w:r>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Default="008E69B3" w:rsidP="00562E84">
      <w:pPr>
        <w:pStyle w:val="B1"/>
      </w:pPr>
      <w:r>
        <w:t>-</w:t>
      </w:r>
      <w:r>
        <w:tab/>
        <w:t>the Network is able to support Emergency Services natively over 5GS.</w:t>
      </w:r>
    </w:p>
    <w:p w14:paraId="0395C70C" w14:textId="11A3BD1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455E0722" w14:textId="77777777" w:rsidR="008E69B3" w:rsidRDefault="008E69B3" w:rsidP="00D40151">
      <w:pPr>
        <w:rPr>
          <w:lang w:eastAsia="ja-JP"/>
        </w:rPr>
      </w:pPr>
      <w:r>
        <w:rPr>
          <w:lang w:eastAsia="ja-JP"/>
        </w:rPr>
        <w:t>For Emergency Services over NR via SNPN, other than eCall over IMS the UEs in limited service state determine that the cell supports Emergency Services over NR from a broadcast indicator in AS and indication that the SNPN supports Emergency Services.</w:t>
      </w:r>
    </w:p>
    <w:p w14:paraId="1152C9F7" w14:textId="0496A8A4" w:rsidR="008E69B3" w:rsidRDefault="008E69B3" w:rsidP="00D40151">
      <w:pPr>
        <w:rPr>
          <w:lang w:eastAsia="ja-JP"/>
        </w:rPr>
      </w:pPr>
      <w:r>
        <w:rPr>
          <w:lang w:eastAsia="ja-JP"/>
        </w:rPr>
        <w:t>There is no support for eCall over IMS for SNPNs in this Release.</w:t>
      </w:r>
    </w:p>
    <w:p w14:paraId="3EC5CB2F" w14:textId="374C9DE9"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170C9FF1"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r w:rsidR="008E69B3">
        <w:t xml:space="preserve"> and NR via SNPN</w:t>
      </w:r>
      <w:r w:rsidRPr="009E0DE1">
        <w:t>.</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6528D03E"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r w:rsidR="008E69B3">
        <w:t xml:space="preserve"> There is no support for Emergency Services for SNPN that is accessed via NWu from a PLMN.</w:t>
      </w:r>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174448F9" w:rsidR="00D40151" w:rsidRPr="009E0DE1" w:rsidRDefault="00D40151" w:rsidP="00D40151">
      <w:pPr>
        <w:rPr>
          <w:lang w:eastAsia="ja-JP"/>
        </w:rPr>
      </w:pPr>
      <w:r w:rsidRPr="009E0DE1">
        <w:rPr>
          <w:lang w:eastAsia="ja-JP"/>
        </w:rPr>
        <w:t>For a UE that is Emergency Registered, normal PLMN</w:t>
      </w:r>
      <w:r w:rsidR="008E69B3">
        <w:rPr>
          <w:lang w:eastAsia="ja-JP"/>
        </w:rPr>
        <w:t xml:space="preserve"> or SNPN</w:t>
      </w:r>
      <w:r w:rsidRPr="009E0DE1">
        <w:rPr>
          <w:lang w:eastAsia="ja-JP"/>
        </w:rPr>
        <w:t xml:space="preserve">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17B71B66" w:rsidR="00D40151" w:rsidRPr="009E0DE1" w:rsidRDefault="00D40151" w:rsidP="00D40151">
      <w:pPr>
        <w:rPr>
          <w:lang w:eastAsia="ja-JP"/>
        </w:rPr>
      </w:pPr>
      <w:r w:rsidRPr="009E0DE1">
        <w:rPr>
          <w:lang w:eastAsia="ja-JP"/>
        </w:rPr>
        <w:t>When a PLMN</w:t>
      </w:r>
      <w:r w:rsidR="008E69B3">
        <w:rPr>
          <w:lang w:eastAsia="ja-JP"/>
        </w:rPr>
        <w:t xml:space="preserve"> or SNPN</w:t>
      </w:r>
      <w:r w:rsidRPr="009E0DE1">
        <w:rPr>
          <w:lang w:eastAsia="ja-JP"/>
        </w:rPr>
        <w:t xml:space="preserve"> supports IMS and Emergency Services:</w:t>
      </w:r>
    </w:p>
    <w:p w14:paraId="54BC7AB4" w14:textId="12048870" w:rsidR="00D40151" w:rsidRPr="009E0DE1" w:rsidRDefault="00D40151" w:rsidP="00D40151">
      <w:pPr>
        <w:pStyle w:val="B1"/>
        <w:rPr>
          <w:lang w:eastAsia="ja-JP"/>
        </w:rPr>
      </w:pPr>
      <w:r w:rsidRPr="009E0DE1">
        <w:rPr>
          <w:lang w:eastAsia="ja-JP"/>
        </w:rPr>
        <w:t>-</w:t>
      </w:r>
      <w:r w:rsidRPr="009E0DE1">
        <w:rPr>
          <w:lang w:eastAsia="ja-JP"/>
        </w:rPr>
        <w:tab/>
        <w:t>all AMFs in that PLMN</w:t>
      </w:r>
      <w:r w:rsidR="008E69B3">
        <w:rPr>
          <w:lang w:eastAsia="ja-JP"/>
        </w:rPr>
        <w:t xml:space="preserve"> or SNPN</w:t>
      </w:r>
      <w:r w:rsidRPr="009E0DE1">
        <w:rPr>
          <w:lang w:eastAsia="ja-JP"/>
        </w:rPr>
        <w:t xml:space="preserve">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5" w:name="_Toc20149954"/>
      <w:bookmarkStart w:id="2516" w:name="_Toc27846753"/>
      <w:bookmarkStart w:id="2517" w:name="_Toc36187884"/>
      <w:bookmarkStart w:id="2518" w:name="_Toc45183788"/>
      <w:bookmarkStart w:id="2519" w:name="_Toc47342630"/>
      <w:bookmarkStart w:id="2520" w:name="_Toc51769331"/>
      <w:bookmarkStart w:id="2521" w:name="_Toc75357002"/>
      <w:r w:rsidRPr="009E0DE1">
        <w:t>5.16.4.2</w:t>
      </w:r>
      <w:r w:rsidRPr="009E0DE1">
        <w:tab/>
        <w:t>Architecture Reference Model for Emergency Services</w:t>
      </w:r>
      <w:bookmarkEnd w:id="2515"/>
      <w:bookmarkEnd w:id="2516"/>
      <w:bookmarkEnd w:id="2517"/>
      <w:bookmarkEnd w:id="2518"/>
      <w:bookmarkEnd w:id="2519"/>
      <w:bookmarkEnd w:id="2520"/>
      <w:bookmarkEnd w:id="2521"/>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22" w:name="_Toc20149955"/>
      <w:bookmarkStart w:id="2523" w:name="_Toc27846754"/>
      <w:bookmarkStart w:id="2524" w:name="_Toc36187885"/>
      <w:bookmarkStart w:id="2525" w:name="_Toc45183789"/>
      <w:bookmarkStart w:id="2526" w:name="_Toc47342631"/>
      <w:bookmarkStart w:id="2527" w:name="_Toc51769332"/>
      <w:bookmarkStart w:id="2528" w:name="_Toc75357003"/>
      <w:r w:rsidRPr="009E0DE1">
        <w:t>5.16.4.3</w:t>
      </w:r>
      <w:r w:rsidRPr="009E0DE1">
        <w:tab/>
        <w:t>Mobility Restrictions and Access Restrictions for Emergency Services</w:t>
      </w:r>
      <w:bookmarkEnd w:id="2522"/>
      <w:bookmarkEnd w:id="2523"/>
      <w:bookmarkEnd w:id="2524"/>
      <w:bookmarkEnd w:id="2525"/>
      <w:bookmarkEnd w:id="2526"/>
      <w:bookmarkEnd w:id="2527"/>
      <w:bookmarkEnd w:id="2528"/>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29" w:name="_Toc20149956"/>
      <w:bookmarkStart w:id="2530" w:name="_Toc27846755"/>
      <w:bookmarkStart w:id="2531" w:name="_Toc36187886"/>
      <w:bookmarkStart w:id="2532" w:name="_Toc45183790"/>
      <w:bookmarkStart w:id="2533" w:name="_Toc47342632"/>
      <w:bookmarkStart w:id="2534" w:name="_Toc51769333"/>
      <w:bookmarkStart w:id="2535" w:name="_Toc75357004"/>
      <w:r w:rsidRPr="009E0DE1">
        <w:t>5.16.4.4</w:t>
      </w:r>
      <w:r w:rsidRPr="009E0DE1">
        <w:tab/>
        <w:t>Reachability Management</w:t>
      </w:r>
      <w:bookmarkEnd w:id="2529"/>
      <w:bookmarkEnd w:id="2530"/>
      <w:bookmarkEnd w:id="2531"/>
      <w:bookmarkEnd w:id="2532"/>
      <w:bookmarkEnd w:id="2533"/>
      <w:bookmarkEnd w:id="2534"/>
      <w:bookmarkEnd w:id="2535"/>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6" w:name="_Toc20149957"/>
      <w:bookmarkStart w:id="2537" w:name="_Toc27846756"/>
      <w:bookmarkStart w:id="2538" w:name="_Toc36187887"/>
      <w:bookmarkStart w:id="2539" w:name="_Toc45183791"/>
      <w:bookmarkStart w:id="2540" w:name="_Toc47342633"/>
      <w:bookmarkStart w:id="2541" w:name="_Toc51769334"/>
      <w:bookmarkStart w:id="2542" w:name="_Toc75357005"/>
      <w:r w:rsidRPr="009E0DE1">
        <w:t>5.16.4.5</w:t>
      </w:r>
      <w:r w:rsidRPr="009E0DE1">
        <w:tab/>
        <w:t>SMF and UPF selection function for Emergency Services</w:t>
      </w:r>
      <w:bookmarkEnd w:id="2536"/>
      <w:bookmarkEnd w:id="2537"/>
      <w:bookmarkEnd w:id="2538"/>
      <w:bookmarkEnd w:id="2539"/>
      <w:bookmarkEnd w:id="2540"/>
      <w:bookmarkEnd w:id="2541"/>
      <w:bookmarkEnd w:id="2542"/>
    </w:p>
    <w:p w14:paraId="796BDF66" w14:textId="5E9A69C9"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PLMN</w:t>
      </w:r>
      <w:r w:rsidR="008E69B3">
        <w:t xml:space="preserve"> or SNPN</w:t>
      </w:r>
      <w:r w:rsidRPr="009E0DE1">
        <w:t xml:space="preserve">, which guarantees that the IP address is also allocated by the </w:t>
      </w:r>
      <w:r>
        <w:t xml:space="preserve">Serving </w:t>
      </w:r>
      <w:r w:rsidRPr="009E0DE1">
        <w:t>PLMN</w:t>
      </w:r>
      <w:r w:rsidR="008E69B3">
        <w:t xml:space="preserve"> or SNPN</w:t>
      </w:r>
      <w:r w:rsidRPr="009E0DE1">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3" w:name="_Toc20149958"/>
      <w:bookmarkStart w:id="2544" w:name="_Toc27846757"/>
      <w:bookmarkStart w:id="2545" w:name="_Toc36187888"/>
      <w:bookmarkStart w:id="2546" w:name="_Toc45183792"/>
      <w:bookmarkStart w:id="2547" w:name="_Toc47342634"/>
      <w:bookmarkStart w:id="2548" w:name="_Toc51769335"/>
      <w:bookmarkStart w:id="2549" w:name="_Toc75357006"/>
      <w:r w:rsidRPr="009E0DE1">
        <w:t>5.16.4.6</w:t>
      </w:r>
      <w:r w:rsidRPr="009E0DE1">
        <w:tab/>
        <w:t>QoS for Emergency Services</w:t>
      </w:r>
      <w:bookmarkEnd w:id="2543"/>
      <w:bookmarkEnd w:id="2544"/>
      <w:bookmarkEnd w:id="2545"/>
      <w:bookmarkEnd w:id="2546"/>
      <w:bookmarkEnd w:id="2547"/>
      <w:bookmarkEnd w:id="2548"/>
      <w:bookmarkEnd w:id="2549"/>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50" w:name="_Toc20149959"/>
      <w:bookmarkStart w:id="2551" w:name="_Toc27846758"/>
      <w:bookmarkStart w:id="2552" w:name="_Toc36187889"/>
      <w:bookmarkStart w:id="2553" w:name="_Toc45183793"/>
      <w:bookmarkStart w:id="2554" w:name="_Toc47342635"/>
      <w:bookmarkStart w:id="2555" w:name="_Toc51769336"/>
      <w:bookmarkStart w:id="2556" w:name="_Toc75357007"/>
      <w:r w:rsidRPr="009E0DE1">
        <w:t>5.16.4.7</w:t>
      </w:r>
      <w:r w:rsidRPr="009E0DE1">
        <w:tab/>
        <w:t>PCC for Emergency Services</w:t>
      </w:r>
      <w:bookmarkEnd w:id="2550"/>
      <w:bookmarkEnd w:id="2551"/>
      <w:bookmarkEnd w:id="2552"/>
      <w:bookmarkEnd w:id="2553"/>
      <w:bookmarkEnd w:id="2554"/>
      <w:bookmarkEnd w:id="2555"/>
      <w:bookmarkEnd w:id="2556"/>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57" w:name="_Toc20149960"/>
      <w:bookmarkStart w:id="2558" w:name="_Toc27846759"/>
      <w:bookmarkStart w:id="2559" w:name="_Toc36187890"/>
      <w:bookmarkStart w:id="2560" w:name="_Toc45183794"/>
      <w:bookmarkStart w:id="2561" w:name="_Toc47342636"/>
      <w:bookmarkStart w:id="2562" w:name="_Toc51769337"/>
      <w:bookmarkStart w:id="2563" w:name="_Toc75357008"/>
      <w:r w:rsidRPr="009E0DE1">
        <w:t>5.16.4.8</w:t>
      </w:r>
      <w:r w:rsidRPr="009E0DE1">
        <w:tab/>
        <w:t>IP Address Allocation</w:t>
      </w:r>
      <w:bookmarkEnd w:id="2557"/>
      <w:bookmarkEnd w:id="2558"/>
      <w:bookmarkEnd w:id="2559"/>
      <w:bookmarkEnd w:id="2560"/>
      <w:bookmarkEnd w:id="2561"/>
      <w:bookmarkEnd w:id="2562"/>
      <w:bookmarkEnd w:id="2563"/>
    </w:p>
    <w:p w14:paraId="14EECA92" w14:textId="3BC3A73D" w:rsidR="00D40151" w:rsidRPr="009E0DE1" w:rsidRDefault="00D40151" w:rsidP="00D40151">
      <w:pPr>
        <w:rPr>
          <w:lang w:eastAsia="ja-JP"/>
        </w:rPr>
      </w:pPr>
      <w:r w:rsidRPr="009E0DE1">
        <w:rPr>
          <w:lang w:eastAsia="ja-JP"/>
        </w:rPr>
        <w:t>Emergency service is provided by the serving PLMN</w:t>
      </w:r>
      <w:r w:rsidR="008E69B3">
        <w:rPr>
          <w:lang w:eastAsia="ja-JP"/>
        </w:rPr>
        <w:t xml:space="preserve"> or SNPN</w:t>
      </w:r>
      <w:r w:rsidRPr="009E0DE1">
        <w:rPr>
          <w:lang w:eastAsia="ja-JP"/>
        </w:rPr>
        <w:t>. The UE and serving PLMN</w:t>
      </w:r>
      <w:r w:rsidR="008E69B3">
        <w:rPr>
          <w:lang w:eastAsia="ja-JP"/>
        </w:rPr>
        <w:t xml:space="preserve"> or SNPN</w:t>
      </w:r>
      <w:r w:rsidRPr="009E0DE1">
        <w:rPr>
          <w:lang w:eastAsia="ja-JP"/>
        </w:rPr>
        <w:t xml:space="preserve"> must have compatible IP address versions in order for the UE to obtain a local emergency PDU Session.</w:t>
      </w:r>
    </w:p>
    <w:p w14:paraId="27DDFA30" w14:textId="77777777" w:rsidR="00D40151" w:rsidRPr="009E0DE1" w:rsidRDefault="00D40151" w:rsidP="00D40151">
      <w:pPr>
        <w:pStyle w:val="Heading4"/>
      </w:pPr>
      <w:bookmarkStart w:id="2564" w:name="_Toc20149961"/>
      <w:bookmarkStart w:id="2565" w:name="_Toc27846760"/>
      <w:bookmarkStart w:id="2566" w:name="_Toc36187891"/>
      <w:bookmarkStart w:id="2567" w:name="_Toc45183795"/>
      <w:bookmarkStart w:id="2568" w:name="_Toc47342637"/>
      <w:bookmarkStart w:id="2569" w:name="_Toc51769338"/>
      <w:bookmarkStart w:id="2570" w:name="_Toc75357009"/>
      <w:r w:rsidRPr="009E0DE1">
        <w:t>5.16.4.9</w:t>
      </w:r>
      <w:r w:rsidRPr="009E0DE1">
        <w:tab/>
        <w:t>Handling of PDU Sessions for Emergency Services</w:t>
      </w:r>
      <w:bookmarkEnd w:id="2564"/>
      <w:bookmarkEnd w:id="2565"/>
      <w:bookmarkEnd w:id="2566"/>
      <w:bookmarkEnd w:id="2567"/>
      <w:bookmarkEnd w:id="2568"/>
      <w:bookmarkEnd w:id="2569"/>
      <w:bookmarkEnd w:id="2570"/>
    </w:p>
    <w:p w14:paraId="09D3D14B" w14:textId="66DE0F20"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1" w:name="_Toc20149962"/>
      <w:bookmarkStart w:id="2572" w:name="_Toc27846761"/>
      <w:bookmarkStart w:id="2573" w:name="_Toc36187892"/>
      <w:bookmarkStart w:id="2574" w:name="_Toc45183796"/>
      <w:bookmarkStart w:id="2575" w:name="_Toc47342638"/>
      <w:bookmarkStart w:id="2576" w:name="_Toc51769339"/>
      <w:bookmarkStart w:id="2577" w:name="_Toc75357010"/>
      <w:r>
        <w:t>5.16.4.9a</w:t>
      </w:r>
      <w:r>
        <w:tab/>
        <w:t>Handling of PDU Sessions for normal services for Emergency Registered UEs</w:t>
      </w:r>
      <w:bookmarkEnd w:id="2571"/>
      <w:bookmarkEnd w:id="2572"/>
      <w:bookmarkEnd w:id="2573"/>
      <w:bookmarkEnd w:id="2574"/>
      <w:bookmarkEnd w:id="2575"/>
      <w:bookmarkEnd w:id="2576"/>
      <w:bookmarkEnd w:id="2577"/>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78" w:name="_Toc20149963"/>
      <w:bookmarkStart w:id="2579" w:name="_Toc27846762"/>
      <w:bookmarkStart w:id="2580" w:name="_Toc36187893"/>
      <w:bookmarkStart w:id="2581" w:name="_Toc45183797"/>
      <w:bookmarkStart w:id="2582" w:name="_Toc47342639"/>
      <w:bookmarkStart w:id="2583" w:name="_Toc51769340"/>
      <w:bookmarkStart w:id="2584" w:name="_Toc75357011"/>
      <w:r w:rsidRPr="009E0DE1">
        <w:t>5.16.4.10</w:t>
      </w:r>
      <w:r w:rsidRPr="009E0DE1">
        <w:tab/>
        <w:t>Support of eCall Only Mode</w:t>
      </w:r>
      <w:bookmarkEnd w:id="2578"/>
      <w:bookmarkEnd w:id="2579"/>
      <w:bookmarkEnd w:id="2580"/>
      <w:bookmarkEnd w:id="2581"/>
      <w:bookmarkEnd w:id="2582"/>
      <w:bookmarkEnd w:id="2583"/>
      <w:bookmarkEnd w:id="2584"/>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5" w:name="_Toc20149964"/>
      <w:bookmarkStart w:id="2586" w:name="_Toc27846763"/>
      <w:bookmarkStart w:id="2587" w:name="_Toc36187894"/>
      <w:bookmarkStart w:id="2588" w:name="_Toc45183798"/>
      <w:bookmarkStart w:id="2589" w:name="_Toc47342640"/>
      <w:bookmarkStart w:id="2590" w:name="_Toc51769341"/>
      <w:bookmarkStart w:id="2591" w:name="_Toc75357012"/>
      <w:r w:rsidRPr="009E0DE1">
        <w:t>5.16.4.11</w:t>
      </w:r>
      <w:r w:rsidRPr="009E0DE1">
        <w:tab/>
        <w:t>Emergency Services Fallback</w:t>
      </w:r>
      <w:bookmarkEnd w:id="2585"/>
      <w:bookmarkEnd w:id="2586"/>
      <w:bookmarkEnd w:id="2587"/>
      <w:bookmarkEnd w:id="2588"/>
      <w:bookmarkEnd w:id="2589"/>
      <w:bookmarkEnd w:id="2590"/>
      <w:bookmarkEnd w:id="2591"/>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0788FCFD"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9E0DE1">
        <w:rPr>
          <w:rFonts w:eastAsia="Malgun Gothic"/>
          <w:lang w:eastAsia="ja-JP"/>
        </w:rPr>
        <w:t>clause 4.13.4.1</w:t>
      </w:r>
      <w:r w:rsidR="00960CDA">
        <w:rPr>
          <w:rFonts w:eastAsia="Malgun Gothic"/>
          <w:lang w:eastAsia="ja-JP"/>
        </w:rPr>
        <w:t xml:space="preserve"> of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2" w:name="_Toc20149965"/>
      <w:r>
        <w:t>-</w:t>
      </w:r>
      <w:r>
        <w:tab/>
        <w:t>When the AS re-keying procedure and the Emergency Fallback procedure collides, the AMF gives up the AS re-keying procedure and only initiates the Emergency Fallback procedure.</w:t>
      </w:r>
    </w:p>
    <w:p w14:paraId="3391C63F" w14:textId="2BB3D4F4" w:rsidR="00D40151" w:rsidRDefault="00D40151" w:rsidP="00D40151">
      <w:pPr>
        <w:pStyle w:val="NO"/>
      </w:pPr>
      <w:r>
        <w:t>NOTE</w:t>
      </w:r>
      <w:r w:rsidR="00182EE7">
        <w:t> 1</w:t>
      </w:r>
      <w:r>
        <w:t>:</w:t>
      </w:r>
      <w:r>
        <w:tab/>
        <w:t>Emergency Services Fallback to EPS can be followed by an onward movement to GERAN or UTRAN via CSFB procedures if the PLMN does not support IMS emergency services.</w:t>
      </w:r>
    </w:p>
    <w:p w14:paraId="5589FE91" w14:textId="58045742" w:rsidR="00182EE7" w:rsidRDefault="00182EE7" w:rsidP="00562E84">
      <w:pPr>
        <w:pStyle w:val="NO"/>
      </w:pPr>
      <w:bookmarkStart w:id="2593" w:name="_Toc27846764"/>
      <w:bookmarkStart w:id="2594" w:name="_Toc36187895"/>
      <w:bookmarkStart w:id="2595" w:name="_Toc45183799"/>
      <w:bookmarkStart w:id="2596" w:name="_Toc47342641"/>
      <w:bookmarkStart w:id="2597" w:name="_Toc51769342"/>
      <w:r>
        <w:t>NOTE 2:</w:t>
      </w:r>
      <w:r>
        <w:tab/>
        <w:t>If the UE has signalled that S1 mode is disabled for a network that only supports IMS voice via EPS Fallback, the AMF will not indicate that Emergency Services Fallback is supported over 3GPP access.</w:t>
      </w:r>
    </w:p>
    <w:p w14:paraId="6B813970" w14:textId="0F734E28" w:rsidR="008E69B3" w:rsidRDefault="008E69B3" w:rsidP="00562E84">
      <w:r>
        <w:t>Emergency Services fallback is supported only in case of PLMN. Emergency Services Fallback is not supported for SNPN.</w:t>
      </w:r>
    </w:p>
    <w:p w14:paraId="7A6F23F8" w14:textId="06BBBE53" w:rsidR="00D40151" w:rsidRPr="009E0DE1" w:rsidRDefault="00D40151" w:rsidP="00D40151">
      <w:pPr>
        <w:pStyle w:val="Heading3"/>
      </w:pPr>
      <w:bookmarkStart w:id="2598" w:name="_Toc75357013"/>
      <w:r w:rsidRPr="009E0DE1">
        <w:t>5.16.5</w:t>
      </w:r>
      <w:r w:rsidRPr="009E0DE1">
        <w:tab/>
        <w:t>Multimedia Priority Services</w:t>
      </w:r>
      <w:bookmarkEnd w:id="2592"/>
      <w:bookmarkEnd w:id="2593"/>
      <w:bookmarkEnd w:id="2594"/>
      <w:bookmarkEnd w:id="2595"/>
      <w:bookmarkEnd w:id="2596"/>
      <w:bookmarkEnd w:id="2597"/>
      <w:bookmarkEnd w:id="2598"/>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Default="00821D9E" w:rsidP="00821D9E">
      <w:r>
        <w:t>MPS for Data Transport Service requires explicit invocation. The Service User invokes the service by communicating with an AF. The authoriz</w:t>
      </w:r>
      <w:r w:rsidR="00182EE7">
        <w:t xml:space="preserve">ation of an </w:t>
      </w:r>
      <w:r>
        <w:t>MPS for Data Transport Service request</w:t>
      </w:r>
      <w:r w:rsidR="00182EE7">
        <w:t xml:space="preserve"> is done by the AF or the PCF according to clause 6.1.3.11 of TS 23.503 [45]</w:t>
      </w:r>
      <w:r>
        <w:t>. Upon successful authorization,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2599" w:name="_Toc20149966"/>
      <w:bookmarkStart w:id="2600" w:name="_Toc27846765"/>
      <w:bookmarkStart w:id="2601" w:name="_Toc36187896"/>
      <w:bookmarkStart w:id="2602" w:name="_Toc45183800"/>
      <w:bookmarkStart w:id="2603" w:name="_Toc47342642"/>
      <w:bookmarkStart w:id="2604"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2605" w:name="_Toc75357014"/>
      <w:r w:rsidRPr="009E0DE1">
        <w:t>5.16.6</w:t>
      </w:r>
      <w:r w:rsidRPr="009E0DE1">
        <w:tab/>
        <w:t>Mission Critical Services</w:t>
      </w:r>
      <w:bookmarkEnd w:id="2599"/>
      <w:bookmarkEnd w:id="2600"/>
      <w:bookmarkEnd w:id="2601"/>
      <w:bookmarkEnd w:id="2602"/>
      <w:bookmarkEnd w:id="2603"/>
      <w:bookmarkEnd w:id="2604"/>
      <w:bookmarkEnd w:id="2605"/>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EF7BB7C"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960CDA" w:rsidRPr="009E0DE1">
        <w:t xml:space="preserve"> clause 6.8</w:t>
      </w:r>
      <w:r w:rsidR="00960CDA">
        <w:t xml:space="preserve"> of</w:t>
      </w:r>
      <w:r w:rsidRPr="009E0DE1">
        <w:t xml:space="preserve"> 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6" w:name="_Toc20149967"/>
      <w:bookmarkStart w:id="2607" w:name="_Toc27846766"/>
      <w:bookmarkStart w:id="2608" w:name="_Toc36187897"/>
      <w:bookmarkStart w:id="2609" w:name="_Toc45183801"/>
      <w:bookmarkStart w:id="2610" w:name="_Toc47342643"/>
      <w:bookmarkStart w:id="2611" w:name="_Toc51769344"/>
      <w:bookmarkStart w:id="2612" w:name="_Toc75357015"/>
      <w:r w:rsidRPr="009E0DE1">
        <w:t>5.17</w:t>
      </w:r>
      <w:r w:rsidRPr="009E0DE1">
        <w:tab/>
        <w:t>Interworking and Migration</w:t>
      </w:r>
      <w:bookmarkEnd w:id="2606"/>
      <w:bookmarkEnd w:id="2607"/>
      <w:bookmarkEnd w:id="2608"/>
      <w:bookmarkEnd w:id="2609"/>
      <w:bookmarkEnd w:id="2610"/>
      <w:bookmarkEnd w:id="2611"/>
      <w:bookmarkEnd w:id="2612"/>
    </w:p>
    <w:p w14:paraId="1051DB79" w14:textId="77777777" w:rsidR="00D40151" w:rsidRPr="009E0DE1" w:rsidRDefault="00D40151" w:rsidP="00D40151">
      <w:pPr>
        <w:pStyle w:val="Heading3"/>
      </w:pPr>
      <w:bookmarkStart w:id="2613" w:name="_Toc20149968"/>
      <w:bookmarkStart w:id="2614" w:name="_Toc27846767"/>
      <w:bookmarkStart w:id="2615" w:name="_Toc36187898"/>
      <w:bookmarkStart w:id="2616" w:name="_Toc45183802"/>
      <w:bookmarkStart w:id="2617" w:name="_Toc47342644"/>
      <w:bookmarkStart w:id="2618" w:name="_Toc51769345"/>
      <w:bookmarkStart w:id="2619" w:name="_Toc75357016"/>
      <w:r w:rsidRPr="009E0DE1">
        <w:t>5.17.1</w:t>
      </w:r>
      <w:r w:rsidRPr="009E0DE1">
        <w:tab/>
        <w:t>Support for Migration from EPC to 5GC</w:t>
      </w:r>
      <w:bookmarkEnd w:id="2613"/>
      <w:bookmarkEnd w:id="2614"/>
      <w:bookmarkEnd w:id="2615"/>
      <w:bookmarkEnd w:id="2616"/>
      <w:bookmarkEnd w:id="2617"/>
      <w:bookmarkEnd w:id="2618"/>
      <w:bookmarkEnd w:id="2619"/>
    </w:p>
    <w:p w14:paraId="2F5D79F0" w14:textId="77777777" w:rsidR="00D40151" w:rsidRPr="009E0DE1" w:rsidRDefault="00D40151" w:rsidP="00D40151">
      <w:pPr>
        <w:pStyle w:val="Heading4"/>
      </w:pPr>
      <w:bookmarkStart w:id="2620" w:name="_Toc20149969"/>
      <w:bookmarkStart w:id="2621" w:name="_Toc27846768"/>
      <w:bookmarkStart w:id="2622" w:name="_Toc36187899"/>
      <w:bookmarkStart w:id="2623" w:name="_Toc45183803"/>
      <w:bookmarkStart w:id="2624" w:name="_Toc47342645"/>
      <w:bookmarkStart w:id="2625" w:name="_Toc51769346"/>
      <w:bookmarkStart w:id="2626" w:name="_Toc75357017"/>
      <w:r w:rsidRPr="009E0DE1">
        <w:t>5.17.1.1</w:t>
      </w:r>
      <w:r w:rsidRPr="009E0DE1">
        <w:tab/>
        <w:t>General</w:t>
      </w:r>
      <w:bookmarkEnd w:id="2620"/>
      <w:bookmarkEnd w:id="2621"/>
      <w:bookmarkEnd w:id="2622"/>
      <w:bookmarkEnd w:id="2623"/>
      <w:bookmarkEnd w:id="2624"/>
      <w:bookmarkEnd w:id="2625"/>
      <w:bookmarkEnd w:id="2626"/>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27" w:name="_MON_1546945334"/>
    <w:bookmarkStart w:id="2628" w:name="_MON_1541923653"/>
    <w:bookmarkStart w:id="2629" w:name="_MON_1403814463"/>
    <w:bookmarkStart w:id="2630" w:name="_MON_1403814472"/>
    <w:bookmarkEnd w:id="2627"/>
    <w:bookmarkEnd w:id="2628"/>
    <w:bookmarkEnd w:id="2629"/>
    <w:bookmarkEnd w:id="2630"/>
    <w:bookmarkStart w:id="2631" w:name="_MON_1564321816"/>
    <w:bookmarkEnd w:id="2631"/>
    <w:p w14:paraId="4B7A737D" w14:textId="77777777" w:rsidR="00D40151" w:rsidRPr="009E0DE1" w:rsidRDefault="00D40151" w:rsidP="00D40151">
      <w:pPr>
        <w:pStyle w:val="TH"/>
      </w:pPr>
      <w:r w:rsidRPr="009E0DE1">
        <w:object w:dxaOrig="8757" w:dyaOrig="4480" w14:anchorId="68750349">
          <v:shape id="_x0000_i1083" type="#_x0000_t75" style="width:438pt;height:224.25pt" o:ole="">
            <v:imagedata r:id="rId127" o:title=""/>
          </v:shape>
          <o:OLEObject Type="Embed" ProgID="Word.Picture.8" ShapeID="_x0000_i1083" DrawAspect="Content" ObjectID="_1686048647" r:id="rId128"/>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2"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1F41CF7C" w:rsidR="00D40151" w:rsidRPr="009E0DE1" w:rsidRDefault="00D40151" w:rsidP="00D40151">
      <w:r w:rsidRPr="009E0DE1">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2"/>
    </w:p>
    <w:p w14:paraId="1E28253E" w14:textId="77777777" w:rsidR="00D40151" w:rsidRPr="009E0DE1" w:rsidRDefault="00D40151" w:rsidP="00D40151">
      <w:pPr>
        <w:pStyle w:val="Heading4"/>
      </w:pPr>
      <w:bookmarkStart w:id="2633" w:name="_Toc20149970"/>
      <w:bookmarkStart w:id="2634" w:name="_Toc27846769"/>
      <w:bookmarkStart w:id="2635" w:name="_Toc36187900"/>
      <w:bookmarkStart w:id="2636" w:name="_Toc45183804"/>
      <w:bookmarkStart w:id="2637" w:name="_Toc47342646"/>
      <w:bookmarkStart w:id="2638" w:name="_Toc51769347"/>
      <w:bookmarkStart w:id="2639" w:name="_Toc75357018"/>
      <w:r w:rsidRPr="009E0DE1">
        <w:t>5.17.1.2</w:t>
      </w:r>
      <w:r w:rsidRPr="009E0DE1">
        <w:tab/>
        <w:t>User Plane management to support interworking with EPS</w:t>
      </w:r>
      <w:bookmarkEnd w:id="2633"/>
      <w:bookmarkEnd w:id="2634"/>
      <w:bookmarkEnd w:id="2635"/>
      <w:bookmarkEnd w:id="2636"/>
      <w:bookmarkEnd w:id="2637"/>
      <w:bookmarkEnd w:id="2638"/>
      <w:bookmarkEnd w:id="2639"/>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0" w:name="_Toc20149971"/>
      <w:bookmarkStart w:id="2641" w:name="_Toc27846770"/>
      <w:bookmarkStart w:id="2642" w:name="_Toc36187901"/>
      <w:bookmarkStart w:id="2643" w:name="_Toc45183805"/>
      <w:bookmarkStart w:id="2644" w:name="_Toc47342647"/>
      <w:bookmarkStart w:id="2645" w:name="_Toc51769348"/>
      <w:bookmarkStart w:id="2646" w:name="_Toc75357019"/>
      <w:r w:rsidRPr="009E0DE1">
        <w:t>5.17.2</w:t>
      </w:r>
      <w:r w:rsidRPr="009E0DE1">
        <w:tab/>
        <w:t>Interworking with EPC</w:t>
      </w:r>
      <w:bookmarkEnd w:id="2640"/>
      <w:bookmarkEnd w:id="2641"/>
      <w:bookmarkEnd w:id="2642"/>
      <w:bookmarkEnd w:id="2643"/>
      <w:bookmarkEnd w:id="2644"/>
      <w:bookmarkEnd w:id="2645"/>
      <w:bookmarkEnd w:id="2646"/>
    </w:p>
    <w:p w14:paraId="5E46224B" w14:textId="77777777" w:rsidR="00D40151" w:rsidRPr="009E0DE1" w:rsidRDefault="00D40151" w:rsidP="00D40151">
      <w:pPr>
        <w:pStyle w:val="Heading4"/>
      </w:pPr>
      <w:bookmarkStart w:id="2647" w:name="_Toc20149972"/>
      <w:bookmarkStart w:id="2648" w:name="_Toc27846771"/>
      <w:bookmarkStart w:id="2649" w:name="_Toc36187902"/>
      <w:bookmarkStart w:id="2650" w:name="_Toc45183806"/>
      <w:bookmarkStart w:id="2651" w:name="_Toc47342648"/>
      <w:bookmarkStart w:id="2652" w:name="_Toc51769349"/>
      <w:bookmarkStart w:id="2653" w:name="_Toc75357020"/>
      <w:r w:rsidRPr="009E0DE1">
        <w:t>5.17.2.1</w:t>
      </w:r>
      <w:r w:rsidRPr="009E0DE1">
        <w:tab/>
        <w:t>General</w:t>
      </w:r>
      <w:bookmarkEnd w:id="2647"/>
      <w:bookmarkEnd w:id="2648"/>
      <w:bookmarkEnd w:id="2649"/>
      <w:bookmarkEnd w:id="2650"/>
      <w:bookmarkEnd w:id="2651"/>
      <w:bookmarkEnd w:id="2652"/>
      <w:bookmarkEnd w:id="2653"/>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6398C727" w:rsidR="00D40151" w:rsidRPr="009E0DE1" w:rsidRDefault="00D40151" w:rsidP="00D40151">
      <w:r w:rsidRPr="009E0DE1">
        <w:t>During E-UTRAN Initial Attach, UE supporting both 5GC and EPC NAS shall indicate its support of 5G NAS in UE Network Capability described in clause </w:t>
      </w:r>
      <w:r w:rsidR="00C4403A">
        <w:t>4.11.1.5.2 of TS 23.502 [3].</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1D14E8"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SMF</w:t>
      </w:r>
      <w:r w:rsidR="00C4403A">
        <w:rPr>
          <w:lang w:eastAsia="zh-CN"/>
        </w:rPr>
        <w:t>+PGW-C</w:t>
      </w:r>
      <w:r w:rsidRPr="009E0DE1">
        <w:rPr>
          <w:lang w:eastAsia="zh-CN"/>
        </w:rPr>
        <w:t xml:space="preserve"> for UEs that support both EPC and 5GC NAS.</w:t>
      </w:r>
    </w:p>
    <w:p w14:paraId="4B6E0B37" w14:textId="77777777" w:rsidR="00C4403A" w:rsidRDefault="00C4403A" w:rsidP="00D40151">
      <w:pPr>
        <w:rPr>
          <w:lang w:eastAsia="zh-CN"/>
        </w:rPr>
      </w:pPr>
      <w:r>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Default="00C4403A" w:rsidP="00562E84">
      <w:pPr>
        <w:pStyle w:val="NO"/>
        <w:rPr>
          <w:lang w:eastAsia="zh-CN"/>
        </w:rPr>
      </w:pPr>
      <w:r>
        <w:rPr>
          <w:lang w:eastAsia="zh-CN"/>
        </w:rPr>
        <w:t>NOTE 4:</w:t>
      </w:r>
      <w:r>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Default="00C4403A" w:rsidP="00562E84">
      <w:pPr>
        <w:pStyle w:val="NO"/>
        <w:rPr>
          <w:lang w:eastAsia="zh-CN"/>
        </w:rPr>
      </w:pPr>
      <w:r>
        <w:rPr>
          <w:lang w:eastAsia="zh-CN"/>
        </w:rPr>
        <w:t>NOTE 5:</w:t>
      </w:r>
      <w:r>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Pr>
          <w:lang w:eastAsia="zh-CN"/>
        </w:rPr>
        <w:t>8 of</w:t>
      </w:r>
      <w:r>
        <w:rPr>
          <w:lang w:eastAsia="zh-CN"/>
        </w:rPr>
        <w:t xml:space="preserve"> TS 23.502 [3] to allow selection of SMF+PGW-C thus session continuity at EPC to 5GC mobility.</w:t>
      </w:r>
    </w:p>
    <w:p w14:paraId="17F1E5A9" w14:textId="4320968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31B7FE25" w:rsidR="00D40151" w:rsidRPr="009E0DE1" w:rsidRDefault="00D40151" w:rsidP="00D40151">
      <w:pPr>
        <w:pStyle w:val="NO"/>
        <w:rPr>
          <w:lang w:eastAsia="zh-CN"/>
        </w:rPr>
      </w:pPr>
      <w:r w:rsidRPr="009E0DE1">
        <w:rPr>
          <w:lang w:eastAsia="zh-CN"/>
        </w:rPr>
        <w:t>NOTE </w:t>
      </w:r>
      <w:r w:rsidR="00C4403A">
        <w:rPr>
          <w:lang w:eastAsia="zh-CN"/>
        </w:rPr>
        <w:t>6</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0ABD73EF" w:rsidR="00D40151" w:rsidRPr="009E0DE1" w:rsidRDefault="00D40151" w:rsidP="00D40151">
      <w:pPr>
        <w:rPr>
          <w:lang w:eastAsia="zh-CN"/>
        </w:rPr>
      </w:pPr>
      <w:r w:rsidRPr="009E0DE1">
        <w:rPr>
          <w:lang w:eastAsia="zh-CN"/>
        </w:rPr>
        <w:t xml:space="preserve">IP address preservation for IP PDU sessions cannot be ensured on subsequent mobility from EPC/E-UTRAN to 5GS </w:t>
      </w:r>
      <w:r w:rsidR="00182EE7">
        <w:rPr>
          <w:lang w:eastAsia="zh-CN"/>
        </w:rPr>
        <w:t xml:space="preserve">for </w:t>
      </w:r>
      <w:r w:rsidRPr="009E0DE1">
        <w:rPr>
          <w:lang w:eastAsia="zh-CN"/>
        </w:rPr>
        <w:t xml:space="preserve">a 5GS NAS capable UE that had initially </w:t>
      </w:r>
      <w:r w:rsidR="00182EE7">
        <w:rPr>
          <w:lang w:eastAsia="zh-CN"/>
        </w:rPr>
        <w:t xml:space="preserve">established a PDP context </w:t>
      </w:r>
      <w:r w:rsidRPr="009E0DE1">
        <w:rPr>
          <w:lang w:eastAsia="zh-CN"/>
        </w:rPr>
        <w:t>via GERAN/UTRAN and moved to EPC/E-UTRAN.</w:t>
      </w:r>
      <w:r w:rsidR="00182EE7">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Default="00182EE7" w:rsidP="00D40151">
      <w:pPr>
        <w:pStyle w:val="NO"/>
        <w:rPr>
          <w:lang w:eastAsia="zh-CN"/>
        </w:rPr>
      </w:pPr>
      <w:r>
        <w:rPr>
          <w:lang w:eastAsia="zh-CN"/>
        </w:rPr>
        <w:t>NOTE 7:</w:t>
      </w:r>
      <w:r>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p>
    <w:p w14:paraId="10B1CACA" w14:textId="6EBB8548" w:rsidR="00EC761C" w:rsidRDefault="00EC761C" w:rsidP="00D40151">
      <w:pPr>
        <w:rPr>
          <w:lang w:eastAsia="zh-CN"/>
        </w:rPr>
      </w:pPr>
      <w:r>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Default="00EC761C" w:rsidP="00EC761C">
      <w:pPr>
        <w:pStyle w:val="B1"/>
        <w:rPr>
          <w:lang w:eastAsia="zh-CN"/>
        </w:rPr>
      </w:pPr>
      <w:r>
        <w:rPr>
          <w:lang w:eastAsia="zh-CN"/>
        </w:rPr>
        <w:t>-</w:t>
      </w:r>
      <w:r>
        <w:rPr>
          <w:lang w:eastAsia="zh-CN"/>
        </w:rPr>
        <w:tab/>
        <w:t>update the UPF (e.g. for a change of Framed Route information); or</w:t>
      </w:r>
    </w:p>
    <w:p w14:paraId="7FF9B853" w14:textId="52738B43" w:rsidR="00EC761C" w:rsidRDefault="00EC761C" w:rsidP="00562E84">
      <w:pPr>
        <w:pStyle w:val="B1"/>
        <w:rPr>
          <w:lang w:eastAsia="zh-CN"/>
        </w:rPr>
      </w:pPr>
      <w:r>
        <w:rPr>
          <w:lang w:eastAsia="zh-CN"/>
        </w:rPr>
        <w:t>-</w:t>
      </w:r>
      <w:r>
        <w:rPr>
          <w:lang w:eastAsia="zh-CN"/>
        </w:rPr>
        <w:tab/>
        <w:t>release the PDN connection with an appropriate cause (e.g. for change of EPS/5GS interworking support, for subscription removal of S-NSSAI associated with the PDN connection);</w:t>
      </w:r>
    </w:p>
    <w:p w14:paraId="59D61D52" w14:textId="77777777" w:rsidR="00EC761C" w:rsidRDefault="00EC761C" w:rsidP="00562E84">
      <w:pPr>
        <w:pStyle w:val="B1"/>
        <w:rPr>
          <w:lang w:eastAsia="zh-CN"/>
        </w:rPr>
      </w:pPr>
      <w:r>
        <w:rPr>
          <w:lang w:eastAsia="zh-CN"/>
        </w:rPr>
        <w:t>-</w:t>
      </w:r>
      <w:r>
        <w:rPr>
          <w:lang w:eastAsia="zh-CN"/>
        </w:rPr>
        <w:tab/>
        <w:t>do nothing about changes to DNN and/or PDU Session type that are handled by the MME.</w:t>
      </w:r>
    </w:p>
    <w:p w14:paraId="2D8FAB67" w14:textId="2A21480E"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Default="00D40151" w:rsidP="00D40151">
      <w:pPr>
        <w:rPr>
          <w:lang w:eastAsia="zh-CN"/>
        </w:rPr>
      </w:pPr>
      <w:r>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Pr>
          <w:lang w:eastAsia="zh-CN"/>
        </w:rPr>
        <w:t xml:space="preserve">UPF+PGW-U </w:t>
      </w:r>
      <w:r>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54"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Default="00D40151" w:rsidP="00D40151">
      <w:pPr>
        <w:pStyle w:val="NO"/>
        <w:rPr>
          <w:lang w:eastAsia="zh-CN"/>
        </w:rPr>
      </w:pPr>
      <w:r>
        <w:rPr>
          <w:lang w:eastAsia="zh-CN"/>
        </w:rPr>
        <w:t>NOTE </w:t>
      </w:r>
      <w:r w:rsidR="00C4403A">
        <w:rPr>
          <w:lang w:eastAsia="zh-CN"/>
        </w:rPr>
        <w:t>8</w:t>
      </w:r>
      <w:r>
        <w:rPr>
          <w:lang w:eastAsia="zh-CN"/>
        </w:rPr>
        <w:t>:</w:t>
      </w:r>
      <w:r>
        <w:rPr>
          <w:lang w:eastAsia="zh-CN"/>
        </w:rPr>
        <w:tab/>
        <w:t xml:space="preserve">If the APN Rate Control Status is provided to a </w:t>
      </w:r>
      <w:r w:rsidR="00C4403A">
        <w:rPr>
          <w:lang w:eastAsia="zh-CN"/>
        </w:rPr>
        <w:t xml:space="preserve">UPF+PGW-U </w:t>
      </w:r>
      <w:r>
        <w:rPr>
          <w:lang w:eastAsia="zh-CN"/>
        </w:rPr>
        <w:t>it is not used for Small Data Rate Control while the UE is connected to 5GC, it is only used as the APN Rate Control Status if the UE moves to EPC.</w:t>
      </w:r>
    </w:p>
    <w:p w14:paraId="6A03A418" w14:textId="7F1E28AD" w:rsidR="00D40151" w:rsidRDefault="00D40151" w:rsidP="00D40151">
      <w:pPr>
        <w:pStyle w:val="NO"/>
        <w:rPr>
          <w:lang w:eastAsia="zh-CN"/>
        </w:rPr>
      </w:pPr>
      <w:r>
        <w:rPr>
          <w:lang w:eastAsia="zh-CN"/>
        </w:rPr>
        <w:t>NOTE </w:t>
      </w:r>
      <w:r w:rsidR="00C4403A">
        <w:rPr>
          <w:lang w:eastAsia="zh-CN"/>
        </w:rPr>
        <w:t>9</w:t>
      </w:r>
      <w:r>
        <w:rPr>
          <w:lang w:eastAsia="zh-CN"/>
        </w:rPr>
        <w:t>:</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Default="00607A94" w:rsidP="00562E84">
      <w:pPr>
        <w:rPr>
          <w:lang w:eastAsia="zh-CN"/>
        </w:rPr>
      </w:pPr>
      <w:bookmarkStart w:id="2655" w:name="_Toc27846772"/>
      <w:bookmarkStart w:id="2656" w:name="_Toc36187903"/>
      <w:bookmarkStart w:id="2657" w:name="_Toc45183807"/>
      <w:bookmarkStart w:id="2658" w:name="_Toc47342649"/>
      <w:bookmarkStart w:id="2659" w:name="_Toc51769350"/>
      <w:r>
        <w:rPr>
          <w:lang w:eastAsia="zh-CN"/>
        </w:rPr>
        <w:t>For UE currently served by EPC, a SMF+PGW-C may support L2TP tunnelling on N6, as described in clause 5.8.2.16.</w:t>
      </w:r>
    </w:p>
    <w:p w14:paraId="79951D5E" w14:textId="75B9B18A" w:rsidR="00D40151" w:rsidRPr="009E0DE1" w:rsidRDefault="00D40151" w:rsidP="00D40151">
      <w:pPr>
        <w:pStyle w:val="Heading4"/>
        <w:rPr>
          <w:lang w:eastAsia="zh-CN"/>
        </w:rPr>
      </w:pPr>
      <w:bookmarkStart w:id="2660" w:name="_Toc75357021"/>
      <w:r w:rsidRPr="009E0DE1">
        <w:rPr>
          <w:lang w:eastAsia="zh-CN"/>
        </w:rPr>
        <w:t>5.17.2.2</w:t>
      </w:r>
      <w:r w:rsidRPr="009E0DE1">
        <w:rPr>
          <w:lang w:eastAsia="zh-CN"/>
        </w:rPr>
        <w:tab/>
        <w:t>Interworking Procedures with N26 interface</w:t>
      </w:r>
      <w:bookmarkEnd w:id="2654"/>
      <w:bookmarkEnd w:id="2655"/>
      <w:bookmarkEnd w:id="2656"/>
      <w:bookmarkEnd w:id="2657"/>
      <w:bookmarkEnd w:id="2658"/>
      <w:bookmarkEnd w:id="2659"/>
      <w:bookmarkEnd w:id="2660"/>
    </w:p>
    <w:p w14:paraId="68949921" w14:textId="77777777" w:rsidR="00D40151" w:rsidRPr="009E0DE1" w:rsidRDefault="00D40151" w:rsidP="00D40151">
      <w:pPr>
        <w:pStyle w:val="Heading5"/>
        <w:rPr>
          <w:lang w:eastAsia="zh-CN"/>
        </w:rPr>
      </w:pPr>
      <w:bookmarkStart w:id="2661" w:name="_Toc20149974"/>
      <w:bookmarkStart w:id="2662" w:name="_Toc27846773"/>
      <w:bookmarkStart w:id="2663" w:name="_Toc36187904"/>
      <w:bookmarkStart w:id="2664" w:name="_Toc45183808"/>
      <w:bookmarkStart w:id="2665" w:name="_Toc47342650"/>
      <w:bookmarkStart w:id="2666" w:name="_Toc51769351"/>
      <w:bookmarkStart w:id="2667" w:name="_Toc75357022"/>
      <w:r w:rsidRPr="009E0DE1">
        <w:rPr>
          <w:lang w:eastAsia="zh-CN"/>
        </w:rPr>
        <w:t>5.17.2.2.1</w:t>
      </w:r>
      <w:r w:rsidRPr="009E0DE1">
        <w:rPr>
          <w:lang w:eastAsia="zh-CN"/>
        </w:rPr>
        <w:tab/>
        <w:t>General</w:t>
      </w:r>
      <w:bookmarkEnd w:id="2661"/>
      <w:bookmarkEnd w:id="2662"/>
      <w:bookmarkEnd w:id="2663"/>
      <w:bookmarkEnd w:id="2664"/>
      <w:bookmarkEnd w:id="2665"/>
      <w:bookmarkEnd w:id="2666"/>
      <w:bookmarkEnd w:id="2667"/>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Pr>
          <w:rFonts w:eastAsia="DengXian"/>
        </w:rPr>
        <w:t xml:space="preserve"> If the SMF+PGW-C receives the PDU session ID from UE via PCO and know 5GC is not restricted for the PDN connection by user subscription, the SMF+PGW-C sends the mapped QoS parameters to UE.</w:t>
      </w:r>
      <w:r>
        <w:rPr>
          <w:rFonts w:eastAsia="DengXian"/>
        </w:rPr>
        <w:t xml:space="preserve"> W</w:t>
      </w:r>
      <w:r w:rsidRPr="009E0DE1">
        <w:rPr>
          <w:rFonts w:eastAsia="DengXian"/>
        </w:rPr>
        <w:t xml:space="preserve">hen the UE moves from EPS to 5GS, for the case when the MME has selected </w:t>
      </w:r>
      <w:r w:rsidR="00C4403A">
        <w:rPr>
          <w:rFonts w:eastAsia="DengXian"/>
        </w:rPr>
        <w:t xml:space="preserve">SMF+PGW-C </w:t>
      </w:r>
      <w:r w:rsidRPr="009E0DE1">
        <w:rPr>
          <w:rFonts w:eastAsia="DengXian"/>
        </w:rPr>
        <w:t xml:space="preserve">even for PDN connections that cannot be relocated to the target 5GS, the </w:t>
      </w:r>
      <w:r w:rsidR="00C4403A">
        <w:rPr>
          <w:rFonts w:eastAsia="DengXian"/>
        </w:rPr>
        <w:t xml:space="preserve">SMF+PGW-C </w:t>
      </w:r>
      <w:r w:rsidRPr="009E0DE1">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Pr>
          <w:rFonts w:eastAsia="DengXian"/>
        </w:rPr>
        <w:t xml:space="preserve">SMF+PGW-C </w:t>
      </w:r>
      <w:r w:rsidRPr="009E0DE1">
        <w:rPr>
          <w:rFonts w:eastAsia="DengXian"/>
        </w:rPr>
        <w:t>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68"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69"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70" w:name="_Toc36187905"/>
      <w:bookmarkStart w:id="2671" w:name="_Toc45183809"/>
      <w:bookmarkStart w:id="2672" w:name="_Toc47342651"/>
      <w:bookmarkStart w:id="2673" w:name="_Toc51769352"/>
      <w:bookmarkStart w:id="2674" w:name="_Toc75357023"/>
      <w:r w:rsidRPr="009E0DE1">
        <w:rPr>
          <w:lang w:eastAsia="zh-CN"/>
        </w:rPr>
        <w:t>5.17.2.2.2</w:t>
      </w:r>
      <w:r w:rsidRPr="009E0DE1">
        <w:rPr>
          <w:lang w:eastAsia="zh-CN"/>
        </w:rPr>
        <w:tab/>
        <w:t>Mobility for UEs in single-registration mode</w:t>
      </w:r>
      <w:bookmarkEnd w:id="2668"/>
      <w:bookmarkEnd w:id="2669"/>
      <w:bookmarkEnd w:id="2670"/>
      <w:bookmarkEnd w:id="2671"/>
      <w:bookmarkEnd w:id="2672"/>
      <w:bookmarkEnd w:id="2673"/>
      <w:bookmarkEnd w:id="2674"/>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960CDA" w:rsidRPr="00960CDA">
        <w:rPr>
          <w:lang w:eastAsia="zh-CN"/>
        </w:rPr>
        <w:t xml:space="preserve"> </w:t>
      </w:r>
      <w:r w:rsidR="00960CDA" w:rsidRPr="009E0DE1">
        <w:rPr>
          <w:lang w:eastAsia="zh-CN"/>
        </w:rPr>
        <w:t>clause 5.11.2</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75" w:name="_Hlk498463298"/>
      <w:bookmarkStart w:id="2676"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75"/>
      <w:bookmarkEnd w:id="2676"/>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77" w:name="_Toc20149976"/>
      <w:bookmarkStart w:id="2678" w:name="_Toc27846775"/>
      <w:bookmarkStart w:id="2679" w:name="_Toc36187906"/>
      <w:bookmarkStart w:id="2680" w:name="_Toc45183810"/>
      <w:bookmarkStart w:id="2681" w:name="_Toc47342652"/>
      <w:bookmarkStart w:id="2682" w:name="_Toc51769353"/>
      <w:bookmarkStart w:id="2683" w:name="_Toc75357024"/>
      <w:r w:rsidRPr="009E0DE1">
        <w:rPr>
          <w:lang w:eastAsia="zh-CN"/>
        </w:rPr>
        <w:t>5.17.2.3</w:t>
      </w:r>
      <w:r w:rsidRPr="009E0DE1">
        <w:rPr>
          <w:lang w:eastAsia="zh-CN"/>
        </w:rPr>
        <w:tab/>
        <w:t>Interworking Procedures without N26 interface</w:t>
      </w:r>
      <w:bookmarkEnd w:id="2677"/>
      <w:bookmarkEnd w:id="2678"/>
      <w:bookmarkEnd w:id="2679"/>
      <w:bookmarkEnd w:id="2680"/>
      <w:bookmarkEnd w:id="2681"/>
      <w:bookmarkEnd w:id="2682"/>
      <w:bookmarkEnd w:id="2683"/>
    </w:p>
    <w:p w14:paraId="04B1767B" w14:textId="77777777" w:rsidR="00D40151" w:rsidRPr="009E0DE1" w:rsidRDefault="00D40151" w:rsidP="00D40151">
      <w:pPr>
        <w:pStyle w:val="Heading5"/>
        <w:rPr>
          <w:lang w:eastAsia="zh-CN"/>
        </w:rPr>
      </w:pPr>
      <w:bookmarkStart w:id="2684" w:name="_Toc20149977"/>
      <w:bookmarkStart w:id="2685" w:name="_Toc27846776"/>
      <w:bookmarkStart w:id="2686" w:name="_Toc36187907"/>
      <w:bookmarkStart w:id="2687" w:name="_Toc45183811"/>
      <w:bookmarkStart w:id="2688" w:name="_Toc47342653"/>
      <w:bookmarkStart w:id="2689" w:name="_Toc51769354"/>
      <w:bookmarkStart w:id="2690" w:name="_Toc75357025"/>
      <w:r w:rsidRPr="009E0DE1">
        <w:rPr>
          <w:lang w:eastAsia="zh-CN"/>
        </w:rPr>
        <w:t>5.17.2.3.1</w:t>
      </w:r>
      <w:r w:rsidRPr="009E0DE1">
        <w:rPr>
          <w:lang w:eastAsia="zh-CN"/>
        </w:rPr>
        <w:tab/>
        <w:t>General</w:t>
      </w:r>
      <w:bookmarkEnd w:id="2684"/>
      <w:bookmarkEnd w:id="2685"/>
      <w:bookmarkEnd w:id="2686"/>
      <w:bookmarkEnd w:id="2687"/>
      <w:bookmarkEnd w:id="2688"/>
      <w:bookmarkEnd w:id="2689"/>
      <w:bookmarkEnd w:id="2690"/>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91" w:name="_Toc20149978"/>
      <w:bookmarkStart w:id="2692" w:name="_Toc27846777"/>
      <w:bookmarkStart w:id="2693" w:name="_Toc36187908"/>
      <w:bookmarkStart w:id="2694" w:name="_Toc45183812"/>
      <w:bookmarkStart w:id="2695" w:name="_Toc47342654"/>
      <w:bookmarkStart w:id="2696" w:name="_Toc51769355"/>
      <w:bookmarkStart w:id="2697" w:name="_Toc75357026"/>
      <w:r w:rsidRPr="009E0DE1">
        <w:rPr>
          <w:lang w:eastAsia="zh-CN"/>
        </w:rPr>
        <w:t>5.17.2.3.2</w:t>
      </w:r>
      <w:r w:rsidRPr="009E0DE1">
        <w:rPr>
          <w:lang w:eastAsia="zh-CN"/>
        </w:rPr>
        <w:tab/>
        <w:t>Mobility for UEs in single-registration mode</w:t>
      </w:r>
      <w:bookmarkEnd w:id="2691"/>
      <w:bookmarkEnd w:id="2692"/>
      <w:bookmarkEnd w:id="2693"/>
      <w:bookmarkEnd w:id="2694"/>
      <w:bookmarkEnd w:id="2695"/>
      <w:bookmarkEnd w:id="2696"/>
      <w:bookmarkEnd w:id="2697"/>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33492B3F"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or.</w:t>
      </w:r>
    </w:p>
    <w:p w14:paraId="7D969A38" w14:textId="2DEB9BA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w:t>
      </w:r>
      <w:r w:rsidR="00D602DF" w:rsidRPr="009E0DE1">
        <w:rPr>
          <w:lang w:eastAsia="zh-CN"/>
        </w:rPr>
        <w:t>clause 5.3.3</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 xml:space="preserve">[26]) indicating that it is moving from 5GC, in which case the </w:t>
      </w:r>
      <w:r w:rsidRPr="009E0DE1">
        <w:t>MME instructs the UE to re-attach</w:t>
      </w:r>
      <w:r w:rsidRPr="009E0DE1">
        <w:rPr>
          <w:lang w:eastAsia="zh-CN"/>
        </w:rPr>
        <w:t>. IP address preservation is not provided in this case.</w:t>
      </w:r>
    </w:p>
    <w:p w14:paraId="15A742B1" w14:textId="3E51153C"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960CDA" w:rsidRPr="009E0DE1">
        <w:rPr>
          <w:lang w:eastAsia="zh-CN"/>
        </w:rPr>
        <w:t>clause 5.11.2</w:t>
      </w:r>
      <w:r w:rsidR="00960CDA">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4663B30E" w:rsidR="00D40151" w:rsidRPr="009E0DE1" w:rsidRDefault="00D40151" w:rsidP="00D40151">
      <w:pPr>
        <w:pStyle w:val="B2"/>
        <w:rPr>
          <w:lang w:eastAsia="zh-CN"/>
        </w:rPr>
      </w:pPr>
      <w:r w:rsidRPr="009E0DE1">
        <w:rPr>
          <w:lang w:eastAsia="zh-CN"/>
        </w:rPr>
        <w:t>-</w:t>
      </w:r>
      <w:r w:rsidRPr="009E0DE1">
        <w:rPr>
          <w:lang w:eastAsia="zh-CN"/>
        </w:rPr>
        <w:tab/>
        <w:t>performs Attach in EPC (</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9E0DE1">
        <w:rPr>
          <w:lang w:eastAsia="zh-CN"/>
        </w:rPr>
        <w:t>clause 4.3.2.2.1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23.502</w:t>
      </w:r>
      <w:r>
        <w:rPr>
          <w:lang w:eastAsia="zh-CN"/>
        </w:rPr>
        <w:t> </w:t>
      </w:r>
      <w:r w:rsidRPr="009E0DE1">
        <w:rPr>
          <w:lang w:eastAsia="zh-CN"/>
        </w:rPr>
        <w:t>[3]),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98" w:name="_Toc20149979"/>
      <w:bookmarkStart w:id="2699" w:name="_Toc27846778"/>
      <w:bookmarkStart w:id="2700" w:name="_Toc36187909"/>
      <w:bookmarkStart w:id="2701" w:name="_Toc45183813"/>
      <w:bookmarkStart w:id="2702" w:name="_Toc47342655"/>
      <w:bookmarkStart w:id="2703" w:name="_Toc51769356"/>
      <w:bookmarkStart w:id="2704" w:name="_Toc75357027"/>
      <w:r w:rsidRPr="009E0DE1">
        <w:rPr>
          <w:lang w:eastAsia="zh-CN"/>
        </w:rPr>
        <w:t>5.17.2.3.3</w:t>
      </w:r>
      <w:r w:rsidRPr="009E0DE1">
        <w:rPr>
          <w:lang w:eastAsia="zh-CN"/>
        </w:rPr>
        <w:tab/>
        <w:t>Mobility for UEs in dual-registration mode</w:t>
      </w:r>
      <w:bookmarkEnd w:id="2698"/>
      <w:bookmarkEnd w:id="2699"/>
      <w:bookmarkEnd w:id="2700"/>
      <w:bookmarkEnd w:id="2701"/>
      <w:bookmarkEnd w:id="2702"/>
      <w:bookmarkEnd w:id="2703"/>
      <w:bookmarkEnd w:id="2704"/>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w:t>
      </w:r>
      <w:r w:rsidR="00D602DF" w:rsidRPr="009E0DE1">
        <w:rPr>
          <w:lang w:eastAsia="zh-CN"/>
        </w:rPr>
        <w:t>clause 5.10.2</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0BC8E9BD" w14:textId="5D96A32F"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w:t>
      </w:r>
      <w:r w:rsidR="00D602DF" w:rsidRPr="009E0DE1">
        <w:rPr>
          <w:lang w:eastAsia="zh-CN"/>
        </w:rPr>
        <w:t>clause 5.3.2.1</w:t>
      </w:r>
      <w:r w:rsidR="00D602DF">
        <w:rPr>
          <w:lang w:eastAsia="zh-CN"/>
        </w:rPr>
        <w:t xml:space="preserve"> </w:t>
      </w:r>
      <w:r w:rsidR="00D602DF">
        <w:t>of</w:t>
      </w:r>
      <w:r w:rsidR="00D602DF" w:rsidRPr="009E0DE1">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28628AA4"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w:t>
      </w:r>
      <w:r w:rsidR="00D602DF" w:rsidRPr="009E0DE1">
        <w:rPr>
          <w:rFonts w:eastAsia="MS Mincho"/>
        </w:rPr>
        <w:t>clause 4.2.2.2.2</w:t>
      </w:r>
      <w:r w:rsidR="00D602DF">
        <w:rPr>
          <w:rFonts w:eastAsia="MS Mincho"/>
        </w:rPr>
        <w:t xml:space="preserve"> </w:t>
      </w:r>
      <w:r w:rsidR="00D602DF">
        <w:t>of</w:t>
      </w:r>
      <w:r w:rsidR="00D602DF" w:rsidRPr="009E0DE1">
        <w:rPr>
          <w:rFonts w:eastAsia="MS Mincho"/>
        </w:rPr>
        <w:t xml:space="preserve"> </w:t>
      </w:r>
      <w:r w:rsidRPr="009E0DE1">
        <w:rPr>
          <w:rFonts w:eastAsia="MS Mincho"/>
        </w:rPr>
        <w:t>TS</w:t>
      </w:r>
      <w:r>
        <w:rPr>
          <w:rFonts w:eastAsia="MS Mincho"/>
        </w:rPr>
        <w:t> </w:t>
      </w:r>
      <w:r w:rsidRPr="009E0DE1">
        <w:rPr>
          <w:rFonts w:eastAsia="MS Mincho"/>
        </w:rPr>
        <w:t>23.502</w:t>
      </w:r>
      <w:r>
        <w:rPr>
          <w:rFonts w:eastAsia="MS Mincho"/>
        </w:rPr>
        <w:t> </w:t>
      </w:r>
      <w:r w:rsidRPr="009E0DE1">
        <w:rPr>
          <w:rFonts w:eastAsia="MS Mincho"/>
        </w:rPr>
        <w:t>[3]).</w:t>
      </w:r>
    </w:p>
    <w:p w14:paraId="36EDA6C4" w14:textId="321E13E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w:t>
      </w:r>
      <w:r w:rsidR="00D602DF" w:rsidRPr="009E0DE1">
        <w:t>clause 4.3.2.2.1</w:t>
      </w:r>
      <w:r w:rsidR="00D602DF">
        <w:t xml:space="preserve"> of</w:t>
      </w:r>
      <w:r w:rsidR="00D602DF" w:rsidRPr="009E0DE1">
        <w:t xml:space="preserve"> </w:t>
      </w:r>
      <w:r w:rsidRPr="009E0DE1">
        <w:t>TS</w:t>
      </w:r>
      <w:r>
        <w:t> </w:t>
      </w:r>
      <w:r w:rsidRPr="009E0DE1">
        <w:t>23.502</w:t>
      </w:r>
      <w:r>
        <w:t> </w:t>
      </w:r>
      <w:r w:rsidRPr="009E0DE1">
        <w:t>[3])</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960CDA" w:rsidRPr="009E0DE1">
        <w:rPr>
          <w:rFonts w:eastAsia="MS Mincho"/>
        </w:rPr>
        <w:t xml:space="preserve"> clause 5.4.4.1</w:t>
      </w:r>
      <w:r w:rsidRPr="009E0DE1">
        <w:rPr>
          <w:rFonts w:eastAsia="MS Mincho"/>
        </w:rPr>
        <w:t xml:space="preserve"> </w:t>
      </w:r>
      <w:r w:rsidR="00960CDA">
        <w:rPr>
          <w:rFonts w:eastAsia="MS Mincho"/>
        </w:rPr>
        <w:t xml:space="preserve">of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05" w:name="_Toc20149980"/>
      <w:bookmarkStart w:id="2706" w:name="_Toc27846779"/>
      <w:bookmarkStart w:id="2707" w:name="_Toc36187910"/>
      <w:bookmarkStart w:id="2708" w:name="_Toc45183814"/>
      <w:bookmarkStart w:id="2709" w:name="_Toc47342656"/>
      <w:bookmarkStart w:id="2710" w:name="_Toc51769357"/>
      <w:bookmarkStart w:id="2711" w:name="_Toc75357028"/>
      <w:r w:rsidRPr="009E0DE1">
        <w:rPr>
          <w:lang w:eastAsia="zh-CN"/>
        </w:rPr>
        <w:t>5.17.2.3.4</w:t>
      </w:r>
      <w:r w:rsidRPr="009E0DE1">
        <w:rPr>
          <w:lang w:eastAsia="zh-CN"/>
        </w:rPr>
        <w:tab/>
        <w:t>Redirection for UEs in connected state</w:t>
      </w:r>
      <w:bookmarkEnd w:id="2705"/>
      <w:bookmarkEnd w:id="2706"/>
      <w:bookmarkEnd w:id="2707"/>
      <w:bookmarkEnd w:id="2708"/>
      <w:bookmarkEnd w:id="2709"/>
      <w:bookmarkEnd w:id="2710"/>
      <w:bookmarkEnd w:id="2711"/>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12" w:name="_Toc20149981"/>
      <w:bookmarkStart w:id="2713" w:name="_Toc27846780"/>
      <w:bookmarkStart w:id="2714" w:name="_Toc36187911"/>
      <w:bookmarkStart w:id="2715" w:name="_Toc45183815"/>
      <w:bookmarkStart w:id="2716" w:name="_Toc47342657"/>
      <w:bookmarkStart w:id="2717" w:name="_Toc51769358"/>
      <w:bookmarkStart w:id="2718" w:name="_Toc75357029"/>
      <w:r w:rsidRPr="009E0DE1">
        <w:t>5.17.2.4</w:t>
      </w:r>
      <w:r w:rsidRPr="009E0DE1">
        <w:tab/>
        <w:t>Mobility between 5GS and GERAN/UTRAN</w:t>
      </w:r>
      <w:bookmarkEnd w:id="2712"/>
      <w:bookmarkEnd w:id="2713"/>
      <w:bookmarkEnd w:id="2714"/>
      <w:bookmarkEnd w:id="2715"/>
      <w:bookmarkEnd w:id="2716"/>
      <w:bookmarkEnd w:id="2717"/>
      <w:bookmarkEnd w:id="2718"/>
    </w:p>
    <w:p w14:paraId="35EBDD27" w14:textId="0BBE3D41" w:rsidR="00D40151" w:rsidRPr="009E0DE1" w:rsidRDefault="00D40151" w:rsidP="00D40151">
      <w:r w:rsidRPr="009E0DE1">
        <w:t>IP address preservation upon</w:t>
      </w:r>
      <w:r w:rsidR="00182EE7">
        <w:t xml:space="preserve"> direct</w:t>
      </w:r>
      <w:r w:rsidRPr="009E0DE1">
        <w:t xml:space="preserve">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370DDBE8" w14:textId="77777777" w:rsidR="00182EE7" w:rsidRDefault="00182EE7" w:rsidP="00D40151">
      <w:r>
        <w:t>As a UE option, to support IP address preservation at mobility from EPC to 5GS for PDN connections without 5GS related parameters, a 5GS capable UE may:</w:t>
      </w:r>
    </w:p>
    <w:p w14:paraId="2400C840" w14:textId="77777777" w:rsidR="00182EE7" w:rsidRDefault="00182EE7" w:rsidP="00562E84">
      <w:pPr>
        <w:pStyle w:val="B1"/>
      </w:pPr>
      <w:r>
        <w:t>-</w:t>
      </w:r>
      <w:r>
        <w:tab/>
        <w:t>Following mobility from GERAN/UTRAN to EPS, release those PDN connection(s) and re-establish them as specified in clause 4.11.1.5.4.1 of TS 23.502 [3] so that they support interworking to 5GS.</w:t>
      </w:r>
    </w:p>
    <w:p w14:paraId="156B2CF1" w14:textId="50F00978" w:rsidR="00182EE7" w:rsidRDefault="00182EE7" w:rsidP="00562E84">
      <w:pPr>
        <w:pStyle w:val="NO"/>
      </w:pPr>
      <w:r>
        <w:t>NOTE 1:</w:t>
      </w:r>
      <w:r>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Default="00182EE7" w:rsidP="00D40151">
      <w:r>
        <w:t>To support mobility from EPC to 5GS to EPC to GERAN/UTRAN for PDN connections established in EPC:</w:t>
      </w:r>
    </w:p>
    <w:p w14:paraId="351224B8" w14:textId="6B903679" w:rsidR="00182EE7" w:rsidRDefault="00182EE7" w:rsidP="00562E84">
      <w:pPr>
        <w:pStyle w:val="NO"/>
      </w:pPr>
      <w:r>
        <w:t>NOTE 2:</w:t>
      </w:r>
      <w:r>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77777777" w:rsidR="00182EE7" w:rsidRDefault="00182EE7" w:rsidP="00562E84">
      <w:pPr>
        <w:pStyle w:val="B1"/>
      </w:pPr>
      <w:r>
        <w:t>-</w:t>
      </w:r>
      <w:r>
        <w:tab/>
        <w:t>in signalling sent on the N26 interface, the MME should send the TI, if there is any, of the EPS bearer to the SMF (V-SMF / I-SMF) via the AMF in the Bearer Context within the PDN Connection IE in the Forward Relocation Request and Context Response messages (TS 29.274 [101]); the SMF (V-SMF / I-SMF) should store the TI; and the SMF (V-SMF / I-SMF) should provide the TI to the AMF (as part of a procedure to deliver SM context to AMF) so that the AMF sends the TI of the related EPS bearer in the Bearer Context within the EPS PDN Connection information in any subsequent Forward Relocation Request and Context Response message sent to an MME.</w:t>
      </w:r>
    </w:p>
    <w:p w14:paraId="108C595F" w14:textId="2674AC70" w:rsidR="00182EE7" w:rsidRDefault="00182EE7" w:rsidP="00562E84">
      <w:pPr>
        <w:pStyle w:val="NO"/>
      </w:pPr>
      <w:r>
        <w:t>NOTE 3:</w:t>
      </w:r>
      <w:r>
        <w:tab/>
        <w:t>At mobility from EPC, the SMF+PGW-C / V-SMF / I-SMF receives the TI as part of the UE EPS PDN Connection information from the AMF and stores the TI. At mobility to EPC, the SMF+PGW-C / V-SMF / I-SMF provides the AMF with the TI as part of the UE EPS PDN Connection information. The SMF+PGW-C / V-SMF / I-SMF is not meant to understand the TI nor to use it for any other purpose than providing it back to AMF.</w:t>
      </w:r>
    </w:p>
    <w:p w14:paraId="79BAC8C8" w14:textId="7E7A6CE8" w:rsidR="00182EE7" w:rsidRDefault="00182EE7" w:rsidP="00562E84">
      <w:pPr>
        <w:pStyle w:val="NO"/>
      </w:pPr>
      <w:r>
        <w:t>NOTE 4:</w:t>
      </w:r>
      <w:r>
        <w:tab/>
        <w:t>GERAN/UTRAN Mobility Management Bearer Synchronisation procedures will release any dedicated QoS flows established in 5GS.</w:t>
      </w:r>
    </w:p>
    <w:p w14:paraId="50578299" w14:textId="0D9229FB" w:rsidR="00182EE7" w:rsidRDefault="00182EE7" w:rsidP="00562E84">
      <w:pPr>
        <w:pStyle w:val="NO"/>
      </w:pPr>
      <w:r>
        <w:t>NOTE 5:</w:t>
      </w:r>
      <w:r>
        <w:tab/>
        <w:t>When the UE access the network via GERAN/UTRAN over Gn/Gp interface, Secondary PDP Context Activation Procedure is not supported.</w:t>
      </w:r>
    </w:p>
    <w:p w14:paraId="76BC823A" w14:textId="77777777" w:rsidR="00182EE7" w:rsidRDefault="00182EE7" w:rsidP="00D40151">
      <w:r>
        <w:t>IP address preservation at mobility from EPC to GERAN/UTRAN for PDU sessions established in 5GS is not supported.</w:t>
      </w:r>
    </w:p>
    <w:p w14:paraId="0E675DE6" w14:textId="483A1175"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19" w:name="_Toc20149982"/>
      <w:bookmarkStart w:id="2720" w:name="_Toc27846781"/>
      <w:bookmarkStart w:id="2721" w:name="_Toc36187912"/>
      <w:bookmarkStart w:id="2722" w:name="_Toc45183816"/>
      <w:bookmarkStart w:id="2723" w:name="_Toc47342658"/>
      <w:bookmarkStart w:id="2724" w:name="_Toc51769359"/>
      <w:bookmarkStart w:id="2725" w:name="_Toc75357030"/>
      <w:r w:rsidRPr="009E0DE1">
        <w:t>5.17.3</w:t>
      </w:r>
      <w:r w:rsidRPr="009E0DE1">
        <w:tab/>
        <w:t>Interworking with EPC in presence of Non-3GPP PDU Sessions</w:t>
      </w:r>
      <w:bookmarkEnd w:id="2719"/>
      <w:bookmarkEnd w:id="2720"/>
      <w:bookmarkEnd w:id="2721"/>
      <w:bookmarkEnd w:id="2722"/>
      <w:bookmarkEnd w:id="2723"/>
      <w:bookmarkEnd w:id="2724"/>
      <w:bookmarkEnd w:id="2725"/>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26" w:name="_Toc20149983"/>
      <w:bookmarkStart w:id="2727" w:name="_Toc27846782"/>
      <w:bookmarkStart w:id="2728" w:name="_Toc36187913"/>
      <w:bookmarkStart w:id="2729" w:name="_Toc45183817"/>
      <w:bookmarkStart w:id="2730" w:name="_Toc47342659"/>
      <w:bookmarkStart w:id="2731" w:name="_Toc51769360"/>
      <w:bookmarkStart w:id="2732" w:name="_Toc75357031"/>
      <w:r w:rsidRPr="009E0DE1">
        <w:t>5.17.4</w:t>
      </w:r>
      <w:r w:rsidRPr="009E0DE1">
        <w:tab/>
        <w:t>Network sharing support and interworking between EPS and 5GS</w:t>
      </w:r>
      <w:bookmarkEnd w:id="2726"/>
      <w:bookmarkEnd w:id="2727"/>
      <w:bookmarkEnd w:id="2728"/>
      <w:bookmarkEnd w:id="2729"/>
      <w:bookmarkEnd w:id="2730"/>
      <w:bookmarkEnd w:id="2731"/>
      <w:bookmarkEnd w:id="2732"/>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33" w:name="_Toc20149984"/>
      <w:bookmarkStart w:id="2734" w:name="_Toc27846783"/>
      <w:bookmarkStart w:id="2735" w:name="_Toc36187914"/>
      <w:bookmarkStart w:id="2736" w:name="_Toc45183818"/>
      <w:bookmarkStart w:id="2737" w:name="_Toc47342660"/>
      <w:bookmarkStart w:id="2738" w:name="_Toc51769361"/>
      <w:bookmarkStart w:id="2739" w:name="_Toc75357032"/>
      <w:r>
        <w:t>5.17.5</w:t>
      </w:r>
      <w:r>
        <w:tab/>
        <w:t>Service Exposure in Interworking Scenarios</w:t>
      </w:r>
      <w:bookmarkEnd w:id="2733"/>
      <w:bookmarkEnd w:id="2734"/>
      <w:bookmarkEnd w:id="2735"/>
      <w:bookmarkEnd w:id="2736"/>
      <w:bookmarkEnd w:id="2737"/>
      <w:bookmarkEnd w:id="2738"/>
      <w:bookmarkEnd w:id="2739"/>
    </w:p>
    <w:p w14:paraId="0809FF2D" w14:textId="77777777" w:rsidR="00D40151" w:rsidRDefault="00D40151" w:rsidP="00D40151">
      <w:pPr>
        <w:pStyle w:val="Heading4"/>
      </w:pPr>
      <w:bookmarkStart w:id="2740" w:name="_Toc20149985"/>
      <w:bookmarkStart w:id="2741" w:name="_Toc27846784"/>
      <w:bookmarkStart w:id="2742" w:name="_Toc36187915"/>
      <w:bookmarkStart w:id="2743" w:name="_Toc45183819"/>
      <w:bookmarkStart w:id="2744" w:name="_Toc47342661"/>
      <w:bookmarkStart w:id="2745" w:name="_Toc51769362"/>
      <w:bookmarkStart w:id="2746" w:name="_Toc75357033"/>
      <w:r>
        <w:t>5.17.5.1</w:t>
      </w:r>
      <w:r>
        <w:tab/>
        <w:t>General</w:t>
      </w:r>
      <w:bookmarkEnd w:id="2740"/>
      <w:bookmarkEnd w:id="2741"/>
      <w:bookmarkEnd w:id="2742"/>
      <w:bookmarkEnd w:id="2743"/>
      <w:bookmarkEnd w:id="2744"/>
      <w:bookmarkEnd w:id="2745"/>
      <w:bookmarkEnd w:id="2746"/>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47" w:name="_Toc20149986"/>
      <w:bookmarkStart w:id="2748" w:name="_Toc27846785"/>
      <w:bookmarkStart w:id="2749" w:name="_Toc36187916"/>
      <w:bookmarkStart w:id="2750" w:name="_Toc45183820"/>
      <w:bookmarkStart w:id="2751" w:name="_Toc47342662"/>
      <w:bookmarkStart w:id="2752" w:name="_Toc51769363"/>
      <w:bookmarkStart w:id="2753" w:name="_Toc75357034"/>
      <w:r>
        <w:t>5.17.5.2</w:t>
      </w:r>
      <w:r>
        <w:tab/>
        <w:t>Support of interworking for Monitoring Events</w:t>
      </w:r>
      <w:bookmarkEnd w:id="2747"/>
      <w:bookmarkEnd w:id="2748"/>
      <w:bookmarkEnd w:id="2749"/>
      <w:bookmarkEnd w:id="2750"/>
      <w:bookmarkEnd w:id="2751"/>
      <w:bookmarkEnd w:id="2752"/>
      <w:bookmarkEnd w:id="2753"/>
    </w:p>
    <w:p w14:paraId="4D0CCF46" w14:textId="77777777" w:rsidR="00D40151" w:rsidRDefault="00D40151" w:rsidP="00D40151">
      <w:pPr>
        <w:pStyle w:val="Heading5"/>
      </w:pPr>
      <w:bookmarkStart w:id="2754" w:name="_Toc20149987"/>
      <w:bookmarkStart w:id="2755" w:name="_Toc27846786"/>
      <w:bookmarkStart w:id="2756" w:name="_Toc36187917"/>
      <w:bookmarkStart w:id="2757" w:name="_Toc45183821"/>
      <w:bookmarkStart w:id="2758" w:name="_Toc47342663"/>
      <w:bookmarkStart w:id="2759" w:name="_Toc51769364"/>
      <w:bookmarkStart w:id="2760" w:name="_Toc75357035"/>
      <w:r>
        <w:t>5.17.5.2.1</w:t>
      </w:r>
      <w:r>
        <w:tab/>
        <w:t>Interworking with N26 interface</w:t>
      </w:r>
      <w:bookmarkEnd w:id="2754"/>
      <w:bookmarkEnd w:id="2755"/>
      <w:bookmarkEnd w:id="2756"/>
      <w:bookmarkEnd w:id="2757"/>
      <w:bookmarkEnd w:id="2758"/>
      <w:bookmarkEnd w:id="2759"/>
      <w:bookmarkEnd w:id="2760"/>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61" w:name="_Toc20149988"/>
      <w:bookmarkStart w:id="2762" w:name="_Toc27846787"/>
      <w:bookmarkStart w:id="2763" w:name="_Toc36187918"/>
      <w:bookmarkStart w:id="2764" w:name="_Toc45183822"/>
      <w:bookmarkStart w:id="2765" w:name="_Toc47342664"/>
      <w:bookmarkStart w:id="2766" w:name="_Toc51769365"/>
      <w:bookmarkStart w:id="2767" w:name="_Toc75357036"/>
      <w:r>
        <w:t>5.17.5.2.2</w:t>
      </w:r>
      <w:r>
        <w:tab/>
        <w:t>Interworking without N26 interface</w:t>
      </w:r>
      <w:bookmarkEnd w:id="2761"/>
      <w:bookmarkEnd w:id="2762"/>
      <w:bookmarkEnd w:id="2763"/>
      <w:bookmarkEnd w:id="2764"/>
      <w:bookmarkEnd w:id="2765"/>
      <w:bookmarkEnd w:id="2766"/>
      <w:bookmarkEnd w:id="2767"/>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68" w:name="_Toc27846788"/>
      <w:bookmarkStart w:id="2769" w:name="_Toc36187919"/>
      <w:bookmarkStart w:id="2770" w:name="_Toc45183823"/>
      <w:bookmarkStart w:id="2771" w:name="_Toc47342665"/>
      <w:bookmarkStart w:id="2772" w:name="_Toc51769366"/>
      <w:bookmarkStart w:id="2773" w:name="_Toc75357037"/>
      <w:bookmarkStart w:id="2774" w:name="_Toc20149989"/>
      <w:r>
        <w:t>5.17.5.3</w:t>
      </w:r>
      <w:r>
        <w:tab/>
        <w:t>Availability or expected level of a service API</w:t>
      </w:r>
      <w:bookmarkEnd w:id="2768"/>
      <w:bookmarkEnd w:id="2769"/>
      <w:bookmarkEnd w:id="2770"/>
      <w:bookmarkEnd w:id="2771"/>
      <w:bookmarkEnd w:id="2772"/>
      <w:bookmarkEnd w:id="2773"/>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75" w:name="_Toc27846789"/>
      <w:bookmarkStart w:id="2776" w:name="_Toc36187920"/>
      <w:bookmarkStart w:id="2777" w:name="_Toc45183824"/>
      <w:bookmarkStart w:id="2778" w:name="_Toc47342666"/>
      <w:bookmarkStart w:id="2779" w:name="_Toc51769367"/>
      <w:bookmarkStart w:id="2780" w:name="_Toc75357038"/>
      <w:r>
        <w:t>5.17.6</w:t>
      </w:r>
      <w:r>
        <w:tab/>
        <w:t>Void</w:t>
      </w:r>
      <w:bookmarkEnd w:id="2774"/>
      <w:bookmarkEnd w:id="2775"/>
      <w:bookmarkEnd w:id="2776"/>
      <w:bookmarkEnd w:id="2777"/>
      <w:bookmarkEnd w:id="2778"/>
      <w:bookmarkEnd w:id="2779"/>
      <w:bookmarkEnd w:id="2780"/>
    </w:p>
    <w:p w14:paraId="19433AB3" w14:textId="77777777" w:rsidR="00D40151" w:rsidRPr="00465182" w:rsidRDefault="00D40151" w:rsidP="00D40151">
      <w:pPr>
        <w:rPr>
          <w:lang w:eastAsia="x-none"/>
        </w:rPr>
      </w:pPr>
      <w:bookmarkStart w:id="2781" w:name="_Toc20149990"/>
    </w:p>
    <w:p w14:paraId="432FA22B" w14:textId="77777777" w:rsidR="00D40151" w:rsidRDefault="00D40151" w:rsidP="00D40151">
      <w:pPr>
        <w:pStyle w:val="Heading3"/>
      </w:pPr>
      <w:bookmarkStart w:id="2782" w:name="_Toc20149991"/>
      <w:bookmarkStart w:id="2783" w:name="_Toc27846790"/>
      <w:bookmarkStart w:id="2784" w:name="_Toc36187921"/>
      <w:bookmarkStart w:id="2785" w:name="_Toc45183825"/>
      <w:bookmarkStart w:id="2786" w:name="_Toc47342667"/>
      <w:bookmarkStart w:id="2787" w:name="_Toc51769368"/>
      <w:bookmarkStart w:id="2788" w:name="_Toc75357039"/>
      <w:bookmarkEnd w:id="2781"/>
      <w:r>
        <w:t>5.17.7</w:t>
      </w:r>
      <w:r>
        <w:tab/>
        <w:t>Configuration Transfer Procedure between NG-RAN and E-UTRAN</w:t>
      </w:r>
      <w:bookmarkEnd w:id="2782"/>
      <w:bookmarkEnd w:id="2783"/>
      <w:bookmarkEnd w:id="2784"/>
      <w:bookmarkEnd w:id="2785"/>
      <w:bookmarkEnd w:id="2786"/>
      <w:bookmarkEnd w:id="2787"/>
      <w:bookmarkEnd w:id="2788"/>
    </w:p>
    <w:p w14:paraId="156D2DDB" w14:textId="77777777" w:rsidR="00D40151" w:rsidRDefault="00D40151" w:rsidP="00D40151">
      <w:pPr>
        <w:pStyle w:val="Heading4"/>
      </w:pPr>
      <w:bookmarkStart w:id="2789" w:name="_Toc20149992"/>
      <w:bookmarkStart w:id="2790" w:name="_Toc27846791"/>
      <w:bookmarkStart w:id="2791" w:name="_Toc36187922"/>
      <w:bookmarkStart w:id="2792" w:name="_Toc45183826"/>
      <w:bookmarkStart w:id="2793" w:name="_Toc47342668"/>
      <w:bookmarkStart w:id="2794" w:name="_Toc51769369"/>
      <w:bookmarkStart w:id="2795" w:name="_Toc75357040"/>
      <w:r>
        <w:t>5.17.7.1</w:t>
      </w:r>
      <w:r>
        <w:tab/>
        <w:t>Architecture Principles for Configuration Transfer between NG-RAN and E-UTRAN</w:t>
      </w:r>
      <w:bookmarkEnd w:id="2789"/>
      <w:bookmarkEnd w:id="2790"/>
      <w:bookmarkEnd w:id="2791"/>
      <w:bookmarkEnd w:id="2792"/>
      <w:bookmarkEnd w:id="2793"/>
      <w:bookmarkEnd w:id="2794"/>
      <w:bookmarkEnd w:id="2795"/>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4" type="#_x0000_t75" style="width:480pt;height:267pt" o:ole="">
            <v:imagedata r:id="rId129" o:title=""/>
          </v:shape>
          <o:OLEObject Type="Embed" ProgID="Visio.Drawing.11" ShapeID="_x0000_i1084" DrawAspect="Content" ObjectID="_1686048648" r:id="rId130"/>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96" w:name="_Toc20149993"/>
      <w:bookmarkStart w:id="2797" w:name="_Toc27846792"/>
      <w:bookmarkStart w:id="2798" w:name="_Toc36187923"/>
      <w:bookmarkStart w:id="2799" w:name="_Toc45183827"/>
      <w:bookmarkStart w:id="2800" w:name="_Toc47342669"/>
      <w:bookmarkStart w:id="2801" w:name="_Toc51769370"/>
      <w:bookmarkStart w:id="2802" w:name="_Toc75357041"/>
      <w:r>
        <w:t>5.17.7.2</w:t>
      </w:r>
      <w:r>
        <w:tab/>
        <w:t>Addressing, routing and relaying</w:t>
      </w:r>
      <w:bookmarkEnd w:id="2796"/>
      <w:bookmarkEnd w:id="2797"/>
      <w:bookmarkEnd w:id="2798"/>
      <w:bookmarkEnd w:id="2799"/>
      <w:bookmarkEnd w:id="2800"/>
      <w:bookmarkEnd w:id="2801"/>
      <w:bookmarkEnd w:id="2802"/>
    </w:p>
    <w:p w14:paraId="02C9EB34" w14:textId="77777777" w:rsidR="00D40151" w:rsidRDefault="00D40151" w:rsidP="00D40151">
      <w:pPr>
        <w:pStyle w:val="Heading5"/>
      </w:pPr>
      <w:bookmarkStart w:id="2803" w:name="_Toc20149994"/>
      <w:bookmarkStart w:id="2804" w:name="_Toc27846793"/>
      <w:bookmarkStart w:id="2805" w:name="_Toc36187924"/>
      <w:bookmarkStart w:id="2806" w:name="_Toc45183828"/>
      <w:bookmarkStart w:id="2807" w:name="_Toc47342670"/>
      <w:bookmarkStart w:id="2808" w:name="_Toc51769371"/>
      <w:bookmarkStart w:id="2809" w:name="_Toc75357042"/>
      <w:r>
        <w:t>5.17.7.2.1</w:t>
      </w:r>
      <w:r>
        <w:tab/>
        <w:t>Addressing</w:t>
      </w:r>
      <w:bookmarkEnd w:id="2803"/>
      <w:bookmarkEnd w:id="2804"/>
      <w:bookmarkEnd w:id="2805"/>
      <w:bookmarkEnd w:id="2806"/>
      <w:bookmarkEnd w:id="2807"/>
      <w:bookmarkEnd w:id="2808"/>
      <w:bookmarkEnd w:id="2809"/>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10" w:name="_Toc20149995"/>
      <w:bookmarkStart w:id="2811" w:name="_Toc27846794"/>
      <w:bookmarkStart w:id="2812" w:name="_Toc36187925"/>
      <w:bookmarkStart w:id="2813" w:name="_Toc45183829"/>
      <w:bookmarkStart w:id="2814" w:name="_Toc47342671"/>
      <w:bookmarkStart w:id="2815" w:name="_Toc51769372"/>
      <w:bookmarkStart w:id="2816" w:name="_Toc75357043"/>
      <w:r>
        <w:t>5.17.7.2.2</w:t>
      </w:r>
      <w:r>
        <w:tab/>
        <w:t>Routing</w:t>
      </w:r>
      <w:bookmarkEnd w:id="2810"/>
      <w:bookmarkEnd w:id="2811"/>
      <w:bookmarkEnd w:id="2812"/>
      <w:bookmarkEnd w:id="2813"/>
      <w:bookmarkEnd w:id="2814"/>
      <w:bookmarkEnd w:id="2815"/>
      <w:bookmarkEnd w:id="2816"/>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17" w:name="_Toc20149996"/>
      <w:bookmarkStart w:id="2818" w:name="_Toc27846795"/>
      <w:bookmarkStart w:id="2819" w:name="_Toc36187926"/>
      <w:bookmarkStart w:id="2820" w:name="_Toc45183830"/>
      <w:bookmarkStart w:id="2821" w:name="_Toc47342672"/>
      <w:bookmarkStart w:id="2822" w:name="_Toc51769373"/>
      <w:bookmarkStart w:id="2823" w:name="_Toc75357044"/>
      <w:r>
        <w:t>5.17.7.2.3</w:t>
      </w:r>
      <w:r>
        <w:tab/>
        <w:t>Relaying</w:t>
      </w:r>
      <w:bookmarkEnd w:id="2817"/>
      <w:bookmarkEnd w:id="2818"/>
      <w:bookmarkEnd w:id="2819"/>
      <w:bookmarkEnd w:id="2820"/>
      <w:bookmarkEnd w:id="2821"/>
      <w:bookmarkEnd w:id="2822"/>
      <w:bookmarkEnd w:id="2823"/>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824" w:name="_Toc20149997"/>
      <w:bookmarkStart w:id="2825" w:name="_Toc27846796"/>
      <w:bookmarkStart w:id="2826" w:name="_Toc36187927"/>
      <w:bookmarkStart w:id="2827" w:name="_Toc45183831"/>
      <w:bookmarkStart w:id="2828" w:name="_Toc47342673"/>
      <w:bookmarkStart w:id="2829" w:name="_Toc51769374"/>
      <w:bookmarkStart w:id="2830" w:name="_Toc75357045"/>
      <w:r w:rsidRPr="009E0DE1">
        <w:t>5.18</w:t>
      </w:r>
      <w:r w:rsidRPr="009E0DE1">
        <w:tab/>
        <w:t>Network Sharing</w:t>
      </w:r>
      <w:bookmarkEnd w:id="2824"/>
      <w:bookmarkEnd w:id="2825"/>
      <w:bookmarkEnd w:id="2826"/>
      <w:bookmarkEnd w:id="2827"/>
      <w:bookmarkEnd w:id="2828"/>
      <w:bookmarkEnd w:id="2829"/>
      <w:bookmarkEnd w:id="2830"/>
    </w:p>
    <w:p w14:paraId="1397EA60" w14:textId="77777777" w:rsidR="00D40151" w:rsidRPr="009E0DE1" w:rsidRDefault="00D40151" w:rsidP="00D40151">
      <w:pPr>
        <w:pStyle w:val="Heading3"/>
      </w:pPr>
      <w:bookmarkStart w:id="2831" w:name="_Toc20149998"/>
      <w:bookmarkStart w:id="2832" w:name="_Toc27846797"/>
      <w:bookmarkStart w:id="2833" w:name="_Toc36187928"/>
      <w:bookmarkStart w:id="2834" w:name="_Toc45183832"/>
      <w:bookmarkStart w:id="2835" w:name="_Toc47342674"/>
      <w:bookmarkStart w:id="2836" w:name="_Toc51769375"/>
      <w:bookmarkStart w:id="2837" w:name="_Toc75357046"/>
      <w:r w:rsidRPr="009E0DE1">
        <w:t>5.</w:t>
      </w:r>
      <w:r w:rsidRPr="009E0DE1">
        <w:rPr>
          <w:lang w:eastAsia="zh-CN"/>
        </w:rPr>
        <w:t>1</w:t>
      </w:r>
      <w:r w:rsidRPr="009E0DE1">
        <w:t>8.1</w:t>
      </w:r>
      <w:r w:rsidRPr="009E0DE1">
        <w:tab/>
        <w:t>General concepts</w:t>
      </w:r>
      <w:bookmarkEnd w:id="2831"/>
      <w:bookmarkEnd w:id="2832"/>
      <w:bookmarkEnd w:id="2833"/>
      <w:bookmarkEnd w:id="2834"/>
      <w:bookmarkEnd w:id="2835"/>
      <w:bookmarkEnd w:id="2836"/>
      <w:bookmarkEnd w:id="2837"/>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5" type="#_x0000_t75" style="width:411.75pt;height:148.5pt" o:ole="">
            <v:imagedata r:id="rId131" o:title=""/>
          </v:shape>
          <o:OLEObject Type="Embed" ProgID="Word.Picture.8" ShapeID="_x0000_i1085" DrawAspect="Content" ObjectID="_1686048649" r:id="rId132"/>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38" w:name="_Toc20149999"/>
      <w:bookmarkStart w:id="2839" w:name="_Toc27846798"/>
      <w:bookmarkStart w:id="2840" w:name="_Toc36187929"/>
      <w:bookmarkStart w:id="2841" w:name="_Toc45183833"/>
      <w:bookmarkStart w:id="2842" w:name="_Toc47342675"/>
      <w:bookmarkStart w:id="2843" w:name="_Toc51769376"/>
      <w:bookmarkStart w:id="2844" w:name="_Toc75357047"/>
      <w:r w:rsidRPr="009E0DE1">
        <w:t>5.18.2</w:t>
      </w:r>
      <w:r w:rsidRPr="009E0DE1">
        <w:tab/>
        <w:t>Broadcast system information for network sharing</w:t>
      </w:r>
      <w:bookmarkEnd w:id="2838"/>
      <w:bookmarkEnd w:id="2839"/>
      <w:bookmarkEnd w:id="2840"/>
      <w:bookmarkEnd w:id="2841"/>
      <w:bookmarkEnd w:id="2842"/>
      <w:bookmarkEnd w:id="2843"/>
      <w:bookmarkEnd w:id="2844"/>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45" w:name="_Toc20150000"/>
      <w:bookmarkStart w:id="2846" w:name="_Toc27846799"/>
      <w:bookmarkStart w:id="2847" w:name="_Toc36187930"/>
      <w:bookmarkStart w:id="2848" w:name="_Toc45183834"/>
      <w:bookmarkStart w:id="2849" w:name="_Toc47342676"/>
      <w:bookmarkStart w:id="2850" w:name="_Toc51769377"/>
      <w:bookmarkStart w:id="2851" w:name="_Toc75357048"/>
      <w:r w:rsidRPr="009E0DE1">
        <w:rPr>
          <w:rFonts w:eastAsia="MS Mincho"/>
        </w:rPr>
        <w:t>5.18.2a</w:t>
      </w:r>
      <w:r w:rsidRPr="009E0DE1">
        <w:rPr>
          <w:rFonts w:eastAsia="MS Mincho"/>
        </w:rPr>
        <w:tab/>
        <w:t>PLMN list handling for network sharing</w:t>
      </w:r>
      <w:bookmarkEnd w:id="2845"/>
      <w:bookmarkEnd w:id="2846"/>
      <w:bookmarkEnd w:id="2847"/>
      <w:bookmarkEnd w:id="2848"/>
      <w:bookmarkEnd w:id="2849"/>
      <w:bookmarkEnd w:id="2850"/>
      <w:bookmarkEnd w:id="2851"/>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52" w:name="_Toc20150001"/>
      <w:bookmarkStart w:id="2853" w:name="_Toc27846800"/>
      <w:bookmarkStart w:id="2854" w:name="_Toc36187931"/>
      <w:bookmarkStart w:id="2855" w:name="_Toc45183835"/>
      <w:bookmarkStart w:id="2856" w:name="_Toc47342677"/>
      <w:bookmarkStart w:id="2857" w:name="_Toc51769378"/>
      <w:bookmarkStart w:id="2858" w:name="_Toc75357049"/>
      <w:r w:rsidRPr="009E0DE1">
        <w:rPr>
          <w:rFonts w:eastAsia="MS Mincho"/>
        </w:rPr>
        <w:t>5.18.3</w:t>
      </w:r>
      <w:r w:rsidRPr="009E0DE1">
        <w:rPr>
          <w:rFonts w:eastAsia="MS Mincho"/>
        </w:rPr>
        <w:tab/>
        <w:t>Network selection by the UE</w:t>
      </w:r>
      <w:bookmarkEnd w:id="2852"/>
      <w:bookmarkEnd w:id="2853"/>
      <w:bookmarkEnd w:id="2854"/>
      <w:bookmarkEnd w:id="2855"/>
      <w:bookmarkEnd w:id="2856"/>
      <w:bookmarkEnd w:id="2857"/>
      <w:bookmarkEnd w:id="2858"/>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59" w:name="_Toc20150002"/>
      <w:bookmarkStart w:id="2860" w:name="_Toc27846801"/>
      <w:bookmarkStart w:id="2861" w:name="_Toc36187932"/>
      <w:bookmarkStart w:id="2862" w:name="_Toc45183836"/>
      <w:bookmarkStart w:id="2863" w:name="_Toc47342678"/>
      <w:bookmarkStart w:id="2864" w:name="_Toc51769379"/>
      <w:bookmarkStart w:id="2865" w:name="_Toc75357050"/>
      <w:r w:rsidRPr="009E0DE1">
        <w:t>5.18.4</w:t>
      </w:r>
      <w:r w:rsidRPr="009E0DE1">
        <w:tab/>
        <w:t>Network selection by the network</w:t>
      </w:r>
      <w:bookmarkEnd w:id="2859"/>
      <w:bookmarkEnd w:id="2860"/>
      <w:bookmarkEnd w:id="2861"/>
      <w:bookmarkEnd w:id="2862"/>
      <w:bookmarkEnd w:id="2863"/>
      <w:bookmarkEnd w:id="2864"/>
      <w:bookmarkEnd w:id="2865"/>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66" w:name="_Toc20150003"/>
      <w:bookmarkStart w:id="2867" w:name="_Toc27846802"/>
      <w:bookmarkStart w:id="2868" w:name="_Toc36187933"/>
      <w:bookmarkStart w:id="2869" w:name="_Toc45183837"/>
      <w:bookmarkStart w:id="2870" w:name="_Toc47342679"/>
      <w:bookmarkStart w:id="2871" w:name="_Toc51769380"/>
      <w:bookmarkStart w:id="2872" w:name="_Toc75357051"/>
      <w:r w:rsidRPr="009E0DE1">
        <w:t>5.18.5</w:t>
      </w:r>
      <w:r w:rsidRPr="009E0DE1">
        <w:tab/>
        <w:t>Network Sharing and Network Slicing</w:t>
      </w:r>
      <w:bookmarkEnd w:id="2866"/>
      <w:bookmarkEnd w:id="2867"/>
      <w:bookmarkEnd w:id="2868"/>
      <w:bookmarkEnd w:id="2869"/>
      <w:bookmarkEnd w:id="2870"/>
      <w:bookmarkEnd w:id="2871"/>
      <w:bookmarkEnd w:id="2872"/>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73" w:name="_Toc20150004"/>
      <w:bookmarkStart w:id="2874" w:name="_Toc27846803"/>
      <w:bookmarkStart w:id="2875" w:name="_Toc36187934"/>
      <w:bookmarkStart w:id="2876" w:name="_Toc45183838"/>
      <w:bookmarkStart w:id="2877" w:name="_Toc47342680"/>
      <w:bookmarkStart w:id="2878" w:name="_Toc51769381"/>
      <w:bookmarkStart w:id="2879" w:name="_Toc75357052"/>
      <w:r w:rsidRPr="009E0DE1">
        <w:t>5.19</w:t>
      </w:r>
      <w:r w:rsidRPr="009E0DE1">
        <w:tab/>
        <w:t>Control Plane Load Control, Congestion and Overload Control</w:t>
      </w:r>
      <w:bookmarkEnd w:id="2873"/>
      <w:bookmarkEnd w:id="2874"/>
      <w:bookmarkEnd w:id="2875"/>
      <w:bookmarkEnd w:id="2876"/>
      <w:bookmarkEnd w:id="2877"/>
      <w:bookmarkEnd w:id="2878"/>
      <w:bookmarkEnd w:id="2879"/>
    </w:p>
    <w:p w14:paraId="521D2DF0" w14:textId="77777777" w:rsidR="00D40151" w:rsidRPr="009E0DE1" w:rsidRDefault="00D40151" w:rsidP="00D40151">
      <w:pPr>
        <w:pStyle w:val="Heading3"/>
      </w:pPr>
      <w:bookmarkStart w:id="2880" w:name="_Toc20150005"/>
      <w:bookmarkStart w:id="2881" w:name="_Toc27846804"/>
      <w:bookmarkStart w:id="2882" w:name="_Toc36187935"/>
      <w:bookmarkStart w:id="2883" w:name="_Toc45183839"/>
      <w:bookmarkStart w:id="2884" w:name="_Toc47342681"/>
      <w:bookmarkStart w:id="2885" w:name="_Toc51769382"/>
      <w:bookmarkStart w:id="2886" w:name="_Toc75357053"/>
      <w:r w:rsidRPr="009E0DE1">
        <w:t>5.19.1</w:t>
      </w:r>
      <w:r w:rsidRPr="009E0DE1">
        <w:tab/>
        <w:t>General</w:t>
      </w:r>
      <w:bookmarkEnd w:id="2880"/>
      <w:bookmarkEnd w:id="2881"/>
      <w:bookmarkEnd w:id="2882"/>
      <w:bookmarkEnd w:id="2883"/>
      <w:bookmarkEnd w:id="2884"/>
      <w:bookmarkEnd w:id="2885"/>
      <w:bookmarkEnd w:id="2886"/>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87" w:name="_Toc20150006"/>
      <w:bookmarkStart w:id="2888" w:name="_Toc27846805"/>
      <w:bookmarkStart w:id="2889" w:name="_Toc36187936"/>
      <w:bookmarkStart w:id="2890" w:name="_Toc45183840"/>
      <w:bookmarkStart w:id="2891" w:name="_Toc47342682"/>
      <w:bookmarkStart w:id="2892" w:name="_Toc51769383"/>
      <w:bookmarkStart w:id="2893" w:name="_Toc75357054"/>
      <w:r w:rsidRPr="009E0DE1">
        <w:t>5.19.2</w:t>
      </w:r>
      <w:r w:rsidRPr="009E0DE1">
        <w:tab/>
        <w:t>TNLA Load Balancing and TNLA Load Re-Balancing</w:t>
      </w:r>
      <w:bookmarkEnd w:id="2887"/>
      <w:bookmarkEnd w:id="2888"/>
      <w:bookmarkEnd w:id="2889"/>
      <w:bookmarkEnd w:id="2890"/>
      <w:bookmarkEnd w:id="2891"/>
      <w:bookmarkEnd w:id="2892"/>
      <w:bookmarkEnd w:id="2893"/>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94" w:name="_Toc20150007"/>
      <w:bookmarkStart w:id="2895" w:name="_Toc27846806"/>
      <w:bookmarkStart w:id="2896" w:name="_Toc36187937"/>
      <w:bookmarkStart w:id="2897" w:name="_Toc45183841"/>
      <w:bookmarkStart w:id="2898" w:name="_Toc47342683"/>
      <w:bookmarkStart w:id="2899" w:name="_Toc51769384"/>
      <w:bookmarkStart w:id="2900" w:name="_Toc75357055"/>
      <w:r w:rsidRPr="009E0DE1">
        <w:t>5.19.3</w:t>
      </w:r>
      <w:r w:rsidRPr="009E0DE1">
        <w:tab/>
        <w:t>AMF Load Balancing</w:t>
      </w:r>
      <w:bookmarkEnd w:id="2894"/>
      <w:bookmarkEnd w:id="2895"/>
      <w:bookmarkEnd w:id="2896"/>
      <w:bookmarkEnd w:id="2897"/>
      <w:bookmarkEnd w:id="2898"/>
      <w:bookmarkEnd w:id="2899"/>
      <w:bookmarkEnd w:id="2900"/>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01" w:name="_Toc20150008"/>
      <w:bookmarkStart w:id="2902" w:name="_Toc27846807"/>
      <w:bookmarkStart w:id="2903" w:name="_Toc36187938"/>
      <w:bookmarkStart w:id="2904" w:name="_Toc45183842"/>
      <w:bookmarkStart w:id="2905" w:name="_Toc47342684"/>
      <w:bookmarkStart w:id="2906" w:name="_Toc51769385"/>
      <w:bookmarkStart w:id="2907" w:name="_Toc75357056"/>
      <w:r w:rsidRPr="009E0DE1">
        <w:t>5.19.4</w:t>
      </w:r>
      <w:r w:rsidRPr="009E0DE1">
        <w:tab/>
        <w:t>AMF Load Re-Balancing</w:t>
      </w:r>
      <w:bookmarkEnd w:id="2901"/>
      <w:bookmarkEnd w:id="2902"/>
      <w:bookmarkEnd w:id="2903"/>
      <w:bookmarkEnd w:id="2904"/>
      <w:bookmarkEnd w:id="2905"/>
      <w:bookmarkEnd w:id="2906"/>
      <w:bookmarkEnd w:id="2907"/>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08" w:name="_Toc20150009"/>
      <w:bookmarkStart w:id="2909" w:name="_Toc27846808"/>
      <w:bookmarkStart w:id="2910" w:name="_Toc36187939"/>
      <w:bookmarkStart w:id="2911" w:name="_Toc45183843"/>
      <w:bookmarkStart w:id="2912" w:name="_Toc47342685"/>
      <w:bookmarkStart w:id="2913" w:name="_Toc51769386"/>
      <w:bookmarkStart w:id="2914" w:name="_Toc75357057"/>
      <w:r w:rsidRPr="009E0DE1">
        <w:t>5.19.5</w:t>
      </w:r>
      <w:r w:rsidRPr="009E0DE1">
        <w:tab/>
        <w:t>AMF Control Of Overload</w:t>
      </w:r>
      <w:bookmarkEnd w:id="2908"/>
      <w:bookmarkEnd w:id="2909"/>
      <w:bookmarkEnd w:id="2910"/>
      <w:bookmarkEnd w:id="2911"/>
      <w:bookmarkEnd w:id="2912"/>
      <w:bookmarkEnd w:id="2913"/>
      <w:bookmarkEnd w:id="2914"/>
    </w:p>
    <w:p w14:paraId="2BA60046" w14:textId="77777777" w:rsidR="00D40151" w:rsidRPr="009E0DE1" w:rsidRDefault="00D40151" w:rsidP="00D40151">
      <w:pPr>
        <w:pStyle w:val="Heading4"/>
        <w:rPr>
          <w:lang w:eastAsia="ja-JP"/>
        </w:rPr>
      </w:pPr>
      <w:bookmarkStart w:id="2915" w:name="_Toc20150010"/>
      <w:bookmarkStart w:id="2916" w:name="_Toc27846809"/>
      <w:bookmarkStart w:id="2917" w:name="_Toc36187940"/>
      <w:bookmarkStart w:id="2918" w:name="_Toc45183844"/>
      <w:bookmarkStart w:id="2919" w:name="_Toc47342686"/>
      <w:bookmarkStart w:id="2920" w:name="_Toc51769387"/>
      <w:bookmarkStart w:id="2921" w:name="_Toc75357058"/>
      <w:r w:rsidRPr="009E0DE1">
        <w:rPr>
          <w:lang w:eastAsia="ja-JP"/>
        </w:rPr>
        <w:t>5.19.5.1</w:t>
      </w:r>
      <w:r w:rsidRPr="009E0DE1">
        <w:rPr>
          <w:lang w:eastAsia="ja-JP"/>
        </w:rPr>
        <w:tab/>
        <w:t>General</w:t>
      </w:r>
      <w:bookmarkEnd w:id="2915"/>
      <w:bookmarkEnd w:id="2916"/>
      <w:bookmarkEnd w:id="2917"/>
      <w:bookmarkEnd w:id="2918"/>
      <w:bookmarkEnd w:id="2919"/>
      <w:bookmarkEnd w:id="2920"/>
      <w:bookmarkEnd w:id="2921"/>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22" w:name="_Toc20150011"/>
      <w:bookmarkStart w:id="2923" w:name="_Toc27846810"/>
      <w:bookmarkStart w:id="2924" w:name="_Toc36187941"/>
      <w:bookmarkStart w:id="2925" w:name="_Toc45183845"/>
      <w:bookmarkStart w:id="2926" w:name="_Toc47342687"/>
      <w:bookmarkStart w:id="2927" w:name="_Toc51769388"/>
      <w:bookmarkStart w:id="2928" w:name="_Toc75357059"/>
      <w:r w:rsidRPr="009E0DE1">
        <w:t>5.19.5.2</w:t>
      </w:r>
      <w:r w:rsidRPr="009E0DE1">
        <w:tab/>
        <w:t>AMF Overload Control</w:t>
      </w:r>
      <w:bookmarkEnd w:id="2922"/>
      <w:bookmarkEnd w:id="2923"/>
      <w:bookmarkEnd w:id="2924"/>
      <w:bookmarkEnd w:id="2925"/>
      <w:bookmarkEnd w:id="2926"/>
      <w:bookmarkEnd w:id="2927"/>
      <w:bookmarkEnd w:id="2928"/>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29" w:name="_Toc20150012"/>
      <w:bookmarkStart w:id="2930" w:name="_Toc27846811"/>
      <w:bookmarkStart w:id="2931" w:name="_Toc36187942"/>
      <w:bookmarkStart w:id="2932" w:name="_Toc45183846"/>
      <w:bookmarkStart w:id="2933" w:name="_Toc47342688"/>
      <w:bookmarkStart w:id="2934" w:name="_Toc51769389"/>
      <w:bookmarkStart w:id="2935" w:name="_Toc75357060"/>
      <w:r w:rsidRPr="009E0DE1">
        <w:t>5.19.6</w:t>
      </w:r>
      <w:r w:rsidRPr="009E0DE1">
        <w:tab/>
        <w:t>SMF Overload Control</w:t>
      </w:r>
      <w:bookmarkEnd w:id="2929"/>
      <w:bookmarkEnd w:id="2930"/>
      <w:bookmarkEnd w:id="2931"/>
      <w:bookmarkEnd w:id="2932"/>
      <w:bookmarkEnd w:id="2933"/>
      <w:bookmarkEnd w:id="2934"/>
      <w:bookmarkEnd w:id="2935"/>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36" w:name="_Toc20150013"/>
      <w:bookmarkStart w:id="2937" w:name="_Toc27846812"/>
      <w:bookmarkStart w:id="2938" w:name="_Toc36187943"/>
      <w:bookmarkStart w:id="2939" w:name="_Toc45183847"/>
      <w:bookmarkStart w:id="2940" w:name="_Toc47342689"/>
      <w:bookmarkStart w:id="2941" w:name="_Toc51769390"/>
      <w:bookmarkStart w:id="2942" w:name="_Toc75357061"/>
      <w:r w:rsidRPr="009E0DE1">
        <w:t>5.19.7</w:t>
      </w:r>
      <w:r w:rsidRPr="009E0DE1">
        <w:tab/>
        <w:t>NAS level congestion control</w:t>
      </w:r>
      <w:bookmarkEnd w:id="2936"/>
      <w:bookmarkEnd w:id="2937"/>
      <w:bookmarkEnd w:id="2938"/>
      <w:bookmarkEnd w:id="2939"/>
      <w:bookmarkEnd w:id="2940"/>
      <w:bookmarkEnd w:id="2941"/>
      <w:bookmarkEnd w:id="2942"/>
    </w:p>
    <w:p w14:paraId="16E41E8C" w14:textId="77777777" w:rsidR="00D40151" w:rsidRPr="009E0DE1" w:rsidRDefault="00D40151" w:rsidP="00D40151">
      <w:pPr>
        <w:pStyle w:val="Heading4"/>
      </w:pPr>
      <w:bookmarkStart w:id="2943" w:name="_Toc20150014"/>
      <w:bookmarkStart w:id="2944" w:name="_Toc27846813"/>
      <w:bookmarkStart w:id="2945" w:name="_Toc36187944"/>
      <w:bookmarkStart w:id="2946" w:name="_Toc45183848"/>
      <w:bookmarkStart w:id="2947" w:name="_Toc47342690"/>
      <w:bookmarkStart w:id="2948" w:name="_Toc51769391"/>
      <w:bookmarkStart w:id="2949" w:name="_Toc75357062"/>
      <w:r w:rsidRPr="009E0DE1">
        <w:t>5.19.7.1</w:t>
      </w:r>
      <w:r w:rsidRPr="009E0DE1">
        <w:tab/>
        <w:t>General</w:t>
      </w:r>
      <w:bookmarkEnd w:id="2943"/>
      <w:bookmarkEnd w:id="2944"/>
      <w:bookmarkEnd w:id="2945"/>
      <w:bookmarkEnd w:id="2946"/>
      <w:bookmarkEnd w:id="2947"/>
      <w:bookmarkEnd w:id="2948"/>
      <w:bookmarkEnd w:id="2949"/>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50" w:name="_Toc20150015"/>
      <w:bookmarkStart w:id="2951" w:name="_Toc27846814"/>
      <w:bookmarkStart w:id="2952" w:name="_Toc36187945"/>
      <w:bookmarkStart w:id="2953" w:name="_Toc45183849"/>
      <w:bookmarkStart w:id="2954" w:name="_Toc47342691"/>
      <w:bookmarkStart w:id="2955" w:name="_Toc51769392"/>
      <w:bookmarkStart w:id="2956" w:name="_Toc75357063"/>
      <w:r w:rsidRPr="009E0DE1">
        <w:t>5.19.7.2</w:t>
      </w:r>
      <w:r w:rsidRPr="009E0DE1">
        <w:tab/>
        <w:t>General NAS level congestion control</w:t>
      </w:r>
      <w:bookmarkEnd w:id="2950"/>
      <w:bookmarkEnd w:id="2951"/>
      <w:bookmarkEnd w:id="2952"/>
      <w:bookmarkEnd w:id="2953"/>
      <w:bookmarkEnd w:id="2954"/>
      <w:bookmarkEnd w:id="2955"/>
      <w:bookmarkEnd w:id="2956"/>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57" w:name="_Toc20150016"/>
      <w:bookmarkStart w:id="2958" w:name="_Toc27846815"/>
      <w:bookmarkStart w:id="2959" w:name="_Toc36187946"/>
      <w:bookmarkStart w:id="2960" w:name="_Toc45183850"/>
      <w:bookmarkStart w:id="2961" w:name="_Toc47342692"/>
      <w:bookmarkStart w:id="2962" w:name="_Toc51769393"/>
      <w:bookmarkStart w:id="2963" w:name="_Toc75357064"/>
      <w:r w:rsidRPr="009E0DE1">
        <w:t>5.19.7.3</w:t>
      </w:r>
      <w:r w:rsidRPr="009E0DE1">
        <w:tab/>
        <w:t>DNN based congestion control</w:t>
      </w:r>
      <w:bookmarkEnd w:id="2957"/>
      <w:bookmarkEnd w:id="2958"/>
      <w:bookmarkEnd w:id="2959"/>
      <w:bookmarkEnd w:id="2960"/>
      <w:bookmarkEnd w:id="2961"/>
      <w:bookmarkEnd w:id="2962"/>
      <w:bookmarkEnd w:id="2963"/>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F560088" w14:textId="77777777" w:rsidR="00BA212C" w:rsidRDefault="00BA212C" w:rsidP="00D40151">
      <w:r>
        <w:t>If NWDAF is deployed, the SMF may make use of Session Management Congestion Control Experience analytics provided by NWDAF, as defined in clause 6.12 of TS 23.288 [86], to determine back-off timer provided to UEs.</w:t>
      </w:r>
    </w:p>
    <w:p w14:paraId="01BD8E6F" w14:textId="77777777"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0B5696CC" w14:textId="6189E25A"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64" w:name="_Toc20150017"/>
      <w:bookmarkStart w:id="2965" w:name="_Toc27846816"/>
      <w:bookmarkStart w:id="2966" w:name="_Toc36187947"/>
      <w:bookmarkStart w:id="2967" w:name="_Toc45183851"/>
      <w:bookmarkStart w:id="2968" w:name="_Toc47342693"/>
      <w:bookmarkStart w:id="2969" w:name="_Toc51769394"/>
      <w:bookmarkStart w:id="2970" w:name="_Toc75357065"/>
      <w:r w:rsidRPr="009E0DE1">
        <w:t>5.19.7.4</w:t>
      </w:r>
      <w:r w:rsidRPr="009E0DE1">
        <w:tab/>
        <w:t>S-NSSAI based congestion control</w:t>
      </w:r>
      <w:bookmarkEnd w:id="2964"/>
      <w:bookmarkEnd w:id="2965"/>
      <w:bookmarkEnd w:id="2966"/>
      <w:bookmarkEnd w:id="2967"/>
      <w:bookmarkEnd w:id="2968"/>
      <w:bookmarkEnd w:id="2969"/>
      <w:bookmarkEnd w:id="297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00BA212C">
        <w:t>. If NWDAF is deployed, the SMF may make use of Session Management Congestion Control Experience analytics provided by NWDAF, as defined in clause 6.12 of TS 23.288 [86], to determine back-off timer provided to UEs</w:t>
      </w:r>
      <w:r w:rsidRPr="009E0DE1">
        <w:t>;</w:t>
      </w:r>
    </w:p>
    <w:p w14:paraId="2843F431" w14:textId="51FBBA5D" w:rsidR="00BA212C" w:rsidRDefault="00BA212C" w:rsidP="00562E84">
      <w:pPr>
        <w:pStyle w:val="NO"/>
      </w:pPr>
      <w:r>
        <w:t>NOTE:</w:t>
      </w:r>
      <w:r>
        <w:tab/>
        <w:t>For example, the SMF can apply a short back-off timer to the UEs in the list of high-experienced UEs while the SMF can apply a long back-off timer to the UEs in the list of low-experienced UEs.</w:t>
      </w:r>
    </w:p>
    <w:p w14:paraId="739805DC" w14:textId="381B47FE"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r w:rsidR="00B96062">
        <w:t xml:space="preserve"> If NWDAF is deployed, the AMF may determine that S-NSSAI is congested based on the network slice load level analytics defined in TS 23.288 [86].</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71" w:name="_Toc20150018"/>
      <w:bookmarkStart w:id="2972" w:name="_Toc27846817"/>
      <w:bookmarkStart w:id="2973" w:name="_Toc36187948"/>
      <w:bookmarkStart w:id="2974" w:name="_Toc45183852"/>
      <w:bookmarkStart w:id="2975" w:name="_Toc47342694"/>
      <w:bookmarkStart w:id="2976" w:name="_Toc51769395"/>
      <w:bookmarkStart w:id="2977" w:name="_Toc75357066"/>
      <w:r w:rsidRPr="009E0DE1">
        <w:t>5.19.7.5</w:t>
      </w:r>
      <w:r w:rsidRPr="009E0DE1">
        <w:tab/>
        <w:t>Group specific NAS level congestion control</w:t>
      </w:r>
      <w:bookmarkEnd w:id="2971"/>
      <w:bookmarkEnd w:id="2972"/>
      <w:bookmarkEnd w:id="2973"/>
      <w:bookmarkEnd w:id="2974"/>
      <w:bookmarkEnd w:id="2975"/>
      <w:bookmarkEnd w:id="2976"/>
      <w:bookmarkEnd w:id="2977"/>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78" w:name="_Toc20150019"/>
      <w:bookmarkStart w:id="2979" w:name="_Toc27846818"/>
      <w:bookmarkStart w:id="2980" w:name="_Toc36187949"/>
      <w:bookmarkStart w:id="2981" w:name="_Toc45183853"/>
      <w:bookmarkStart w:id="2982" w:name="_Toc47342695"/>
      <w:bookmarkStart w:id="2983" w:name="_Toc51769396"/>
      <w:bookmarkStart w:id="2984" w:name="_Toc75357067"/>
      <w:r w:rsidRPr="009E0DE1">
        <w:t>5.19.7.</w:t>
      </w:r>
      <w:r>
        <w:t>6</w:t>
      </w:r>
      <w:r w:rsidRPr="009E0DE1">
        <w:tab/>
      </w:r>
      <w:r>
        <w:t>Control Plane data specific NAS level congestion control</w:t>
      </w:r>
      <w:bookmarkEnd w:id="2978"/>
      <w:bookmarkEnd w:id="2979"/>
      <w:bookmarkEnd w:id="2980"/>
      <w:bookmarkEnd w:id="2981"/>
      <w:bookmarkEnd w:id="2982"/>
      <w:bookmarkEnd w:id="2983"/>
      <w:bookmarkEnd w:id="2984"/>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31D56">
        <w:t xml:space="preserve"> clause 4.2.3</w:t>
      </w:r>
      <w:r>
        <w:t xml:space="preserve"> </w:t>
      </w:r>
      <w:r w:rsidR="00131D56">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85" w:name="_Toc20150020"/>
      <w:bookmarkStart w:id="2986" w:name="_Toc27846819"/>
      <w:bookmarkStart w:id="2987" w:name="_Toc36187950"/>
      <w:bookmarkStart w:id="2988" w:name="_Toc45183854"/>
      <w:bookmarkStart w:id="2989" w:name="_Toc47342696"/>
      <w:bookmarkStart w:id="2990" w:name="_Toc51769397"/>
      <w:bookmarkStart w:id="2991" w:name="_Toc75357068"/>
      <w:r w:rsidRPr="009E0DE1">
        <w:t>5.20</w:t>
      </w:r>
      <w:r w:rsidRPr="009E0DE1">
        <w:tab/>
      </w:r>
      <w:r w:rsidRPr="009E0DE1">
        <w:rPr>
          <w:lang w:eastAsia="ko-KR"/>
        </w:rPr>
        <w:t>External Exposure of Network Capability</w:t>
      </w:r>
      <w:bookmarkEnd w:id="2985"/>
      <w:bookmarkEnd w:id="2986"/>
      <w:bookmarkEnd w:id="2987"/>
      <w:bookmarkEnd w:id="2988"/>
      <w:bookmarkEnd w:id="2989"/>
      <w:bookmarkEnd w:id="2990"/>
      <w:bookmarkEnd w:id="2991"/>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EEC18E3" w14:textId="77777777" w:rsidR="00182EE7"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74949505" w14:textId="4DBD1C23" w:rsidR="00D40151" w:rsidRPr="009E0DE1" w:rsidRDefault="00182EE7" w:rsidP="00D40151">
      <w:pPr>
        <w:rPr>
          <w:lang w:eastAsia="ko-KR"/>
        </w:rPr>
      </w:pPr>
      <w:r>
        <w:rPr>
          <w:lang w:eastAsia="ko-KR"/>
        </w:rPr>
        <w:t>Monitoring capability can be used to expose UE's availability for time synchronization service.</w:t>
      </w:r>
      <w:r w:rsidR="008D5A3F">
        <w:rPr>
          <w:lang w:eastAsia="ko-KR"/>
        </w:rPr>
        <w:t xml:space="preserve"> In</w:t>
      </w:r>
      <w:r>
        <w:rPr>
          <w:lang w:eastAsia="ko-KR"/>
        </w:rPr>
        <w:t xml:space="preserve"> this case</w:t>
      </w:r>
      <w:r w:rsidR="008D5A3F">
        <w:rPr>
          <w:lang w:eastAsia="ko-KR"/>
        </w:rPr>
        <w:t>, the NEF may monitor events at the</w:t>
      </w:r>
      <w:r>
        <w:rPr>
          <w:lang w:eastAsia="ko-KR"/>
        </w:rPr>
        <w:t xml:space="preserve"> DS-TT(s) and</w:t>
      </w:r>
      <w:r w:rsidR="008D5A3F">
        <w:rPr>
          <w:lang w:eastAsia="ko-KR"/>
        </w:rPr>
        <w:t xml:space="preserve"> NW-TT regarding IEEE Std 1588 [126] or IEEE Std 802.1AS [104] configuration operation as specified in clause 5.27.1.</w:t>
      </w:r>
      <w:r>
        <w:rPr>
          <w:lang w:eastAsia="ko-KR"/>
        </w:rPr>
        <w:t>4 and upon detecting an event from DS-TT or NW-TT, the NEF may report the UE availability for time synchronization event to the authorised external party</w:t>
      </w:r>
      <w:r w:rsidR="008D5A3F">
        <w:rPr>
          <w:lang w:eastAsia="ko-KR"/>
        </w:rPr>
        <w:t>.</w:t>
      </w:r>
    </w:p>
    <w:p w14:paraId="0325E538" w14:textId="3C451B9A"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31D56" w:rsidRPr="009E0DE1">
        <w:rPr>
          <w:lang w:eastAsia="ko-KR"/>
        </w:rPr>
        <w:t xml:space="preserve"> clause 4.15.6.3</w:t>
      </w:r>
      <w:r w:rsidRPr="009E0DE1">
        <w:rPr>
          <w:lang w:eastAsia="ko-KR"/>
        </w:rPr>
        <w:t xml:space="preserve"> </w:t>
      </w:r>
      <w:r w:rsidR="00131D56">
        <w:rPr>
          <w:lang w:eastAsia="ko-KR"/>
        </w:rPr>
        <w:t xml:space="preserve">of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31D56">
        <w:rPr>
          <w:lang w:eastAsia="ko-KR"/>
        </w:rPr>
        <w:t xml:space="preserve">in clause 4.15.6.3a of </w:t>
      </w:r>
      <w:r>
        <w:rPr>
          <w:lang w:eastAsia="ko-KR"/>
        </w:rPr>
        <w:t xml:space="preserve">TS 23.502 [3] </w:t>
      </w:r>
      <w:r w:rsidRPr="009E0DE1">
        <w:rPr>
          <w:lang w:eastAsia="ko-KR"/>
        </w:rPr>
        <w:t>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31D56">
        <w:rPr>
          <w:lang w:eastAsia="ko-KR"/>
        </w:rPr>
        <w:t xml:space="preserve"> clause 4.15.6.7</w:t>
      </w:r>
      <w:r>
        <w:rPr>
          <w:lang w:eastAsia="ko-KR"/>
        </w:rPr>
        <w:t xml:space="preserve"> </w:t>
      </w:r>
      <w:r w:rsidR="00131D56">
        <w:rPr>
          <w:lang w:eastAsia="ko-KR"/>
        </w:rPr>
        <w:t xml:space="preserve">of </w:t>
      </w:r>
      <w:r>
        <w:rPr>
          <w:lang w:eastAsia="ko-KR"/>
        </w:rPr>
        <w:t xml:space="preserve">TS 23.502 [3]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31D56">
        <w:rPr>
          <w:lang w:eastAsia="ko-KR"/>
        </w:rPr>
        <w:t xml:space="preserve"> clause 4.15.6.2</w:t>
      </w:r>
      <w:r>
        <w:rPr>
          <w:lang w:eastAsia="ko-KR"/>
        </w:rPr>
        <w:t xml:space="preserve"> </w:t>
      </w:r>
      <w:r w:rsidR="00131D56">
        <w:rPr>
          <w:lang w:eastAsia="ko-KR"/>
        </w:rPr>
        <w:t xml:space="preserve">of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92" w:name="_Toc20150021"/>
      <w:bookmarkStart w:id="2993" w:name="_Toc27846820"/>
      <w:bookmarkStart w:id="2994" w:name="_Toc36187951"/>
      <w:bookmarkStart w:id="2995" w:name="_Toc45183855"/>
      <w:bookmarkStart w:id="2996" w:name="_Toc47342697"/>
      <w:bookmarkStart w:id="2997" w:name="_Toc51769398"/>
      <w:bookmarkStart w:id="2998" w:name="_Toc75357069"/>
      <w:r>
        <w:t>5.20a</w:t>
      </w:r>
      <w:r>
        <w:tab/>
        <w:t>Data Collection from an AF</w:t>
      </w:r>
      <w:bookmarkEnd w:id="2992"/>
      <w:bookmarkEnd w:id="2993"/>
      <w:bookmarkEnd w:id="2994"/>
      <w:bookmarkEnd w:id="2995"/>
      <w:bookmarkEnd w:id="2996"/>
      <w:bookmarkEnd w:id="2997"/>
      <w:bookmarkEnd w:id="2998"/>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99" w:name="_Toc20150022"/>
      <w:bookmarkStart w:id="3000" w:name="_Toc27846821"/>
      <w:bookmarkStart w:id="3001" w:name="_Toc36187952"/>
      <w:bookmarkStart w:id="3002" w:name="_Toc45183856"/>
      <w:bookmarkStart w:id="3003" w:name="_Toc47342698"/>
      <w:bookmarkStart w:id="3004" w:name="_Toc51769399"/>
      <w:bookmarkStart w:id="3005" w:name="_Toc75357070"/>
      <w:r w:rsidRPr="009E0DE1">
        <w:t>5.21</w:t>
      </w:r>
      <w:r w:rsidRPr="009E0DE1">
        <w:tab/>
        <w:t>Architectural support for virtualized deployments</w:t>
      </w:r>
      <w:bookmarkEnd w:id="2999"/>
      <w:bookmarkEnd w:id="3000"/>
      <w:bookmarkEnd w:id="3001"/>
      <w:bookmarkEnd w:id="3002"/>
      <w:bookmarkEnd w:id="3003"/>
      <w:bookmarkEnd w:id="3004"/>
      <w:bookmarkEnd w:id="3005"/>
    </w:p>
    <w:p w14:paraId="04A2D8F9" w14:textId="77777777" w:rsidR="00D40151" w:rsidRPr="009E0DE1" w:rsidRDefault="00D40151" w:rsidP="00D40151">
      <w:pPr>
        <w:pStyle w:val="Heading3"/>
      </w:pPr>
      <w:bookmarkStart w:id="3006" w:name="_Toc20150023"/>
      <w:bookmarkStart w:id="3007" w:name="_Toc27846822"/>
      <w:bookmarkStart w:id="3008" w:name="_Toc36187953"/>
      <w:bookmarkStart w:id="3009" w:name="_Toc45183857"/>
      <w:bookmarkStart w:id="3010" w:name="_Toc47342699"/>
      <w:bookmarkStart w:id="3011" w:name="_Toc51769400"/>
      <w:bookmarkStart w:id="3012" w:name="_Toc75357071"/>
      <w:r w:rsidRPr="009E0DE1">
        <w:t>5.21.0</w:t>
      </w:r>
      <w:r w:rsidRPr="009E0DE1">
        <w:tab/>
        <w:t>General</w:t>
      </w:r>
      <w:bookmarkEnd w:id="3006"/>
      <w:bookmarkEnd w:id="3007"/>
      <w:bookmarkEnd w:id="3008"/>
      <w:bookmarkEnd w:id="3009"/>
      <w:bookmarkEnd w:id="3010"/>
      <w:bookmarkEnd w:id="3011"/>
      <w:bookmarkEnd w:id="3012"/>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13" w:name="_Toc20150024"/>
      <w:bookmarkStart w:id="3014" w:name="_Toc27846823"/>
      <w:bookmarkStart w:id="3015" w:name="_Toc36187954"/>
      <w:bookmarkStart w:id="3016" w:name="_Toc45183858"/>
      <w:bookmarkStart w:id="3017" w:name="_Toc47342700"/>
      <w:bookmarkStart w:id="3018" w:name="_Toc51769401"/>
      <w:bookmarkStart w:id="3019" w:name="_Toc75357072"/>
      <w:r w:rsidRPr="009E0DE1">
        <w:rPr>
          <w:lang w:eastAsia="zh-CN"/>
        </w:rPr>
        <w:t>5.21.1</w:t>
      </w:r>
      <w:r w:rsidRPr="009E0DE1">
        <w:rPr>
          <w:lang w:eastAsia="zh-CN"/>
        </w:rPr>
        <w:tab/>
        <w:t>Architectural support for N2</w:t>
      </w:r>
      <w:bookmarkEnd w:id="3013"/>
      <w:bookmarkEnd w:id="3014"/>
      <w:bookmarkEnd w:id="3015"/>
      <w:bookmarkEnd w:id="3016"/>
      <w:bookmarkEnd w:id="3017"/>
      <w:bookmarkEnd w:id="3018"/>
      <w:bookmarkEnd w:id="3019"/>
    </w:p>
    <w:p w14:paraId="0242495A" w14:textId="77777777" w:rsidR="00D40151" w:rsidRPr="009E0DE1" w:rsidRDefault="00D40151" w:rsidP="00D40151">
      <w:pPr>
        <w:pStyle w:val="Heading4"/>
      </w:pPr>
      <w:bookmarkStart w:id="3020" w:name="_Toc20150025"/>
      <w:bookmarkStart w:id="3021" w:name="_Toc27846824"/>
      <w:bookmarkStart w:id="3022" w:name="_Toc36187955"/>
      <w:bookmarkStart w:id="3023" w:name="_Toc45183859"/>
      <w:bookmarkStart w:id="3024" w:name="_Toc47342701"/>
      <w:bookmarkStart w:id="3025" w:name="_Toc51769402"/>
      <w:bookmarkStart w:id="3026" w:name="_Toc75357073"/>
      <w:r w:rsidRPr="009E0DE1">
        <w:t>5.21.1.1</w:t>
      </w:r>
      <w:r w:rsidRPr="009E0DE1">
        <w:tab/>
        <w:t>TNL associations</w:t>
      </w:r>
      <w:bookmarkEnd w:id="3020"/>
      <w:bookmarkEnd w:id="3021"/>
      <w:bookmarkEnd w:id="3022"/>
      <w:bookmarkEnd w:id="3023"/>
      <w:bookmarkEnd w:id="3024"/>
      <w:bookmarkEnd w:id="3025"/>
      <w:bookmarkEnd w:id="3026"/>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27" w:name="_Toc20150026"/>
      <w:bookmarkStart w:id="3028" w:name="_Toc27846825"/>
      <w:bookmarkStart w:id="3029" w:name="_Toc36187956"/>
      <w:bookmarkStart w:id="3030" w:name="_Toc45183860"/>
      <w:bookmarkStart w:id="3031" w:name="_Toc47342702"/>
      <w:bookmarkStart w:id="3032" w:name="_Toc51769403"/>
      <w:bookmarkStart w:id="3033" w:name="_Toc75357074"/>
      <w:r w:rsidRPr="009E0DE1">
        <w:t>5.21.1.2</w:t>
      </w:r>
      <w:r w:rsidRPr="009E0DE1">
        <w:tab/>
        <w:t>NGAP UE-TNLA-binding</w:t>
      </w:r>
      <w:bookmarkEnd w:id="3027"/>
      <w:bookmarkEnd w:id="3028"/>
      <w:bookmarkEnd w:id="3029"/>
      <w:bookmarkEnd w:id="3030"/>
      <w:bookmarkEnd w:id="3031"/>
      <w:bookmarkEnd w:id="3032"/>
      <w:bookmarkEnd w:id="3033"/>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34" w:name="_Toc20150027"/>
      <w:bookmarkStart w:id="3035" w:name="_Toc27846826"/>
      <w:bookmarkStart w:id="3036" w:name="_Toc36187957"/>
      <w:bookmarkStart w:id="3037" w:name="_Toc45183861"/>
      <w:bookmarkStart w:id="3038" w:name="_Toc47342703"/>
      <w:bookmarkStart w:id="3039" w:name="_Toc51769404"/>
      <w:bookmarkStart w:id="3040" w:name="_Toc75357075"/>
      <w:r w:rsidRPr="009E0DE1">
        <w:t>5.21.1.3</w:t>
      </w:r>
      <w:r w:rsidRPr="009E0DE1">
        <w:tab/>
        <w:t>N2 TNL association selection</w:t>
      </w:r>
      <w:bookmarkEnd w:id="3034"/>
      <w:bookmarkEnd w:id="3035"/>
      <w:bookmarkEnd w:id="3036"/>
      <w:bookmarkEnd w:id="3037"/>
      <w:bookmarkEnd w:id="3038"/>
      <w:bookmarkEnd w:id="3039"/>
      <w:bookmarkEnd w:id="3040"/>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41" w:name="_Toc20150028"/>
      <w:bookmarkStart w:id="3042" w:name="_Toc27846827"/>
      <w:bookmarkStart w:id="3043" w:name="_Toc36187958"/>
      <w:bookmarkStart w:id="3044" w:name="_Toc45183862"/>
      <w:bookmarkStart w:id="3045" w:name="_Toc47342704"/>
      <w:bookmarkStart w:id="3046" w:name="_Toc51769405"/>
      <w:bookmarkStart w:id="3047" w:name="_Toc75357076"/>
      <w:r w:rsidRPr="009E0DE1">
        <w:rPr>
          <w:lang w:eastAsia="zh-CN"/>
        </w:rPr>
        <w:t>5.21.2</w:t>
      </w:r>
      <w:r w:rsidRPr="009E0DE1">
        <w:rPr>
          <w:lang w:eastAsia="zh-CN"/>
        </w:rPr>
        <w:tab/>
        <w:t>AMF Management</w:t>
      </w:r>
      <w:bookmarkEnd w:id="3041"/>
      <w:bookmarkEnd w:id="3042"/>
      <w:bookmarkEnd w:id="3043"/>
      <w:bookmarkEnd w:id="3044"/>
      <w:bookmarkEnd w:id="3045"/>
      <w:bookmarkEnd w:id="3046"/>
      <w:bookmarkEnd w:id="3047"/>
    </w:p>
    <w:p w14:paraId="1C800118" w14:textId="77777777" w:rsidR="00D40151" w:rsidRPr="009E0DE1" w:rsidRDefault="00D40151" w:rsidP="00D40151">
      <w:pPr>
        <w:pStyle w:val="Heading4"/>
      </w:pPr>
      <w:bookmarkStart w:id="3048" w:name="_Toc20150029"/>
      <w:bookmarkStart w:id="3049" w:name="_Toc27846828"/>
      <w:bookmarkStart w:id="3050" w:name="_Toc36187959"/>
      <w:bookmarkStart w:id="3051" w:name="_Toc45183863"/>
      <w:bookmarkStart w:id="3052" w:name="_Toc47342705"/>
      <w:bookmarkStart w:id="3053" w:name="_Toc51769406"/>
      <w:bookmarkStart w:id="3054" w:name="_Toc75357077"/>
      <w:r w:rsidRPr="009E0DE1">
        <w:t>5.21.2.1</w:t>
      </w:r>
      <w:r w:rsidRPr="009E0DE1">
        <w:tab/>
        <w:t>AMF Addition/Update</w:t>
      </w:r>
      <w:bookmarkEnd w:id="3048"/>
      <w:bookmarkEnd w:id="3049"/>
      <w:bookmarkEnd w:id="3050"/>
      <w:bookmarkEnd w:id="3051"/>
      <w:bookmarkEnd w:id="3052"/>
      <w:bookmarkEnd w:id="3053"/>
      <w:bookmarkEnd w:id="3054"/>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55" w:name="_Hlk491199132"/>
      <w:bookmarkStart w:id="3056"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55"/>
      <w:bookmarkEnd w:id="3056"/>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57" w:name="_Toc20150030"/>
      <w:bookmarkStart w:id="3058" w:name="_Toc27846829"/>
      <w:bookmarkStart w:id="3059" w:name="_Toc36187960"/>
      <w:bookmarkStart w:id="3060" w:name="_Toc45183864"/>
      <w:bookmarkStart w:id="3061" w:name="_Toc47342706"/>
      <w:bookmarkStart w:id="3062" w:name="_Toc51769407"/>
      <w:bookmarkStart w:id="3063" w:name="_Toc75357078"/>
      <w:r w:rsidRPr="009E0DE1">
        <w:t>5.21.2.2</w:t>
      </w:r>
      <w:r w:rsidRPr="009E0DE1">
        <w:tab/>
        <w:t>AMF planned removal procedure</w:t>
      </w:r>
      <w:bookmarkEnd w:id="3057"/>
      <w:bookmarkEnd w:id="3058"/>
      <w:bookmarkEnd w:id="3059"/>
      <w:bookmarkEnd w:id="3060"/>
      <w:bookmarkEnd w:id="3061"/>
      <w:bookmarkEnd w:id="3062"/>
      <w:bookmarkEnd w:id="3063"/>
    </w:p>
    <w:p w14:paraId="00DB137D" w14:textId="77777777" w:rsidR="00D40151" w:rsidRPr="009E0DE1" w:rsidRDefault="00D40151" w:rsidP="00D40151">
      <w:pPr>
        <w:pStyle w:val="Heading5"/>
      </w:pPr>
      <w:bookmarkStart w:id="3064" w:name="_Toc20150031"/>
      <w:bookmarkStart w:id="3065" w:name="_Toc27846830"/>
      <w:bookmarkStart w:id="3066" w:name="_Toc36187961"/>
      <w:bookmarkStart w:id="3067" w:name="_Toc45183865"/>
      <w:bookmarkStart w:id="3068" w:name="_Toc47342707"/>
      <w:bookmarkStart w:id="3069" w:name="_Toc51769408"/>
      <w:bookmarkStart w:id="3070" w:name="_Toc75357079"/>
      <w:r w:rsidRPr="009E0DE1">
        <w:t>5.21.2.2.1</w:t>
      </w:r>
      <w:r w:rsidRPr="009E0DE1">
        <w:tab/>
        <w:t>AMF planned removal procedure with UDSF deployed</w:t>
      </w:r>
      <w:bookmarkEnd w:id="3064"/>
      <w:bookmarkEnd w:id="3065"/>
      <w:bookmarkEnd w:id="3066"/>
      <w:bookmarkEnd w:id="3067"/>
      <w:bookmarkEnd w:id="3068"/>
      <w:bookmarkEnd w:id="3069"/>
      <w:bookmarkEnd w:id="3070"/>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71"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71"/>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72" w:name="_Hlk492322454"/>
      <w:r w:rsidRPr="009E0DE1">
        <w:t>If the instruction does not include the indicator, f</w:t>
      </w:r>
      <w:bookmarkEnd w:id="3072"/>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73" w:name="_Toc20150032"/>
      <w:bookmarkStart w:id="3074" w:name="_Toc27846831"/>
      <w:bookmarkStart w:id="3075" w:name="_Toc36187962"/>
      <w:bookmarkStart w:id="3076" w:name="_Toc45183866"/>
      <w:bookmarkStart w:id="3077" w:name="_Toc47342708"/>
      <w:bookmarkStart w:id="3078" w:name="_Toc51769409"/>
      <w:bookmarkStart w:id="3079" w:name="_Toc75357080"/>
      <w:r w:rsidRPr="009E0DE1">
        <w:t>5.21.2.2.2</w:t>
      </w:r>
      <w:r w:rsidRPr="009E0DE1">
        <w:tab/>
        <w:t>AMF planned removal procedure without UDSF</w:t>
      </w:r>
      <w:bookmarkEnd w:id="3073"/>
      <w:bookmarkEnd w:id="3074"/>
      <w:bookmarkEnd w:id="3075"/>
      <w:bookmarkEnd w:id="3076"/>
      <w:bookmarkEnd w:id="3077"/>
      <w:bookmarkEnd w:id="3078"/>
      <w:bookmarkEnd w:id="3079"/>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80"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0"/>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81"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1"/>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82" w:name="_Toc20150033"/>
      <w:bookmarkStart w:id="3083" w:name="_Toc27846832"/>
      <w:bookmarkStart w:id="3084" w:name="_Toc36187963"/>
      <w:bookmarkStart w:id="3085" w:name="_Toc45183867"/>
      <w:bookmarkStart w:id="3086" w:name="_Toc47342709"/>
      <w:bookmarkStart w:id="3087" w:name="_Toc51769410"/>
      <w:bookmarkStart w:id="3088" w:name="_Toc75357081"/>
      <w:r w:rsidRPr="009E0DE1">
        <w:t>5.21.2.3</w:t>
      </w:r>
      <w:r w:rsidRPr="009E0DE1">
        <w:tab/>
        <w:t>Procedure for AMF Auto-recovery</w:t>
      </w:r>
      <w:bookmarkEnd w:id="3082"/>
      <w:bookmarkEnd w:id="3083"/>
      <w:bookmarkEnd w:id="3084"/>
      <w:bookmarkEnd w:id="3085"/>
      <w:bookmarkEnd w:id="3086"/>
      <w:bookmarkEnd w:id="3087"/>
      <w:bookmarkEnd w:id="3088"/>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89" w:name="_Toc20150034"/>
      <w:bookmarkStart w:id="3090" w:name="_Toc27846833"/>
      <w:bookmarkStart w:id="3091" w:name="_Toc36187964"/>
      <w:bookmarkStart w:id="3092" w:name="_Toc45183868"/>
      <w:bookmarkStart w:id="3093" w:name="_Toc47342710"/>
      <w:bookmarkStart w:id="3094" w:name="_Toc51769411"/>
      <w:bookmarkStart w:id="3095" w:name="_Toc75357082"/>
      <w:r>
        <w:t>5.21.3</w:t>
      </w:r>
      <w:r>
        <w:tab/>
        <w:t>Network Reliability support with Sets</w:t>
      </w:r>
      <w:bookmarkEnd w:id="3089"/>
      <w:bookmarkEnd w:id="3090"/>
      <w:bookmarkEnd w:id="3091"/>
      <w:bookmarkEnd w:id="3092"/>
      <w:bookmarkEnd w:id="3093"/>
      <w:bookmarkEnd w:id="3094"/>
      <w:bookmarkEnd w:id="3095"/>
    </w:p>
    <w:p w14:paraId="33046B63" w14:textId="77777777" w:rsidR="00D40151" w:rsidRDefault="00D40151" w:rsidP="00D40151">
      <w:pPr>
        <w:pStyle w:val="Heading4"/>
      </w:pPr>
      <w:bookmarkStart w:id="3096" w:name="_Toc20150035"/>
      <w:bookmarkStart w:id="3097" w:name="_Toc27846834"/>
      <w:bookmarkStart w:id="3098" w:name="_Toc36187965"/>
      <w:bookmarkStart w:id="3099" w:name="_Toc45183869"/>
      <w:bookmarkStart w:id="3100" w:name="_Toc47342711"/>
      <w:bookmarkStart w:id="3101" w:name="_Toc51769412"/>
      <w:bookmarkStart w:id="3102" w:name="_Toc75357083"/>
      <w:r>
        <w:t>5.21.3.1</w:t>
      </w:r>
      <w:r>
        <w:tab/>
        <w:t>General</w:t>
      </w:r>
      <w:bookmarkEnd w:id="3096"/>
      <w:bookmarkEnd w:id="3097"/>
      <w:bookmarkEnd w:id="3098"/>
      <w:bookmarkEnd w:id="3099"/>
      <w:bookmarkEnd w:id="3100"/>
      <w:bookmarkEnd w:id="3101"/>
      <w:bookmarkEnd w:id="3102"/>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03" w:name="_Toc20150036"/>
      <w:bookmarkStart w:id="3104" w:name="_Toc27846835"/>
      <w:bookmarkStart w:id="3105" w:name="_Toc36187966"/>
      <w:bookmarkStart w:id="3106" w:name="_Toc45183870"/>
      <w:bookmarkStart w:id="3107" w:name="_Toc47342712"/>
      <w:bookmarkStart w:id="3108" w:name="_Toc51769413"/>
      <w:bookmarkStart w:id="3109" w:name="_Toc75357084"/>
      <w:r>
        <w:t>5.21.3.2</w:t>
      </w:r>
      <w:r>
        <w:tab/>
        <w:t>NF Set and NF Service Set</w:t>
      </w:r>
      <w:bookmarkEnd w:id="3103"/>
      <w:bookmarkEnd w:id="3104"/>
      <w:bookmarkEnd w:id="3105"/>
      <w:bookmarkEnd w:id="3106"/>
      <w:bookmarkEnd w:id="3107"/>
      <w:bookmarkEnd w:id="3108"/>
      <w:bookmarkEnd w:id="3109"/>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10" w:name="_Toc20150037"/>
      <w:bookmarkStart w:id="3111" w:name="_Toc27846836"/>
      <w:bookmarkStart w:id="3112" w:name="_Toc36187967"/>
      <w:bookmarkStart w:id="3113" w:name="_Toc45183871"/>
      <w:bookmarkStart w:id="3114" w:name="_Toc47342713"/>
      <w:bookmarkStart w:id="3115" w:name="_Toc51769414"/>
      <w:bookmarkStart w:id="3116" w:name="_Toc75357085"/>
      <w:r>
        <w:t>5.21.3.3</w:t>
      </w:r>
      <w:r>
        <w:tab/>
        <w:t>Reliability of NF instances within the same NF Set</w:t>
      </w:r>
      <w:bookmarkEnd w:id="3110"/>
      <w:bookmarkEnd w:id="3111"/>
      <w:bookmarkEnd w:id="3112"/>
      <w:bookmarkEnd w:id="3113"/>
      <w:bookmarkEnd w:id="3114"/>
      <w:bookmarkEnd w:id="3115"/>
      <w:bookmarkEnd w:id="3116"/>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17" w:name="_Toc20150038"/>
      <w:bookmarkStart w:id="3118" w:name="_Toc27846837"/>
      <w:bookmarkStart w:id="3119" w:name="_Toc36187968"/>
      <w:bookmarkStart w:id="3120" w:name="_Toc45183872"/>
      <w:bookmarkStart w:id="3121" w:name="_Toc47342714"/>
      <w:bookmarkStart w:id="3122" w:name="_Toc51769415"/>
      <w:bookmarkStart w:id="3123" w:name="_Toc75357086"/>
      <w:r>
        <w:t>5.21.3.4</w:t>
      </w:r>
      <w:r>
        <w:tab/>
        <w:t>Reliability of NF Services</w:t>
      </w:r>
      <w:bookmarkEnd w:id="3117"/>
      <w:bookmarkEnd w:id="3118"/>
      <w:bookmarkEnd w:id="3119"/>
      <w:bookmarkEnd w:id="3120"/>
      <w:bookmarkEnd w:id="3121"/>
      <w:bookmarkEnd w:id="3122"/>
      <w:bookmarkEnd w:id="3123"/>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24" w:name="_Toc20150039"/>
      <w:bookmarkStart w:id="3125" w:name="_Toc27846838"/>
      <w:bookmarkStart w:id="3126" w:name="_Toc36187969"/>
      <w:bookmarkStart w:id="3127" w:name="_Toc45183873"/>
      <w:bookmarkStart w:id="3128" w:name="_Toc47342715"/>
      <w:bookmarkStart w:id="3129" w:name="_Toc51769416"/>
      <w:bookmarkStart w:id="3130" w:name="_Toc75357087"/>
      <w:r>
        <w:t>5.21.4</w:t>
      </w:r>
      <w:r>
        <w:tab/>
        <w:t>Network Function/NF Service Context Transfer</w:t>
      </w:r>
      <w:bookmarkEnd w:id="3124"/>
      <w:bookmarkEnd w:id="3125"/>
      <w:bookmarkEnd w:id="3126"/>
      <w:bookmarkEnd w:id="3127"/>
      <w:bookmarkEnd w:id="3128"/>
      <w:bookmarkEnd w:id="3129"/>
      <w:bookmarkEnd w:id="3130"/>
    </w:p>
    <w:p w14:paraId="74866896" w14:textId="77777777" w:rsidR="00D40151" w:rsidRDefault="00D40151" w:rsidP="00D40151">
      <w:pPr>
        <w:pStyle w:val="Heading4"/>
      </w:pPr>
      <w:bookmarkStart w:id="3131" w:name="_Toc20150040"/>
      <w:bookmarkStart w:id="3132" w:name="_Toc27846839"/>
      <w:bookmarkStart w:id="3133" w:name="_Toc36187970"/>
      <w:bookmarkStart w:id="3134" w:name="_Toc45183874"/>
      <w:bookmarkStart w:id="3135" w:name="_Toc47342716"/>
      <w:bookmarkStart w:id="3136" w:name="_Toc51769417"/>
      <w:bookmarkStart w:id="3137" w:name="_Toc75357088"/>
      <w:r>
        <w:t>5.21.4.1</w:t>
      </w:r>
      <w:r>
        <w:tab/>
        <w:t>General</w:t>
      </w:r>
      <w:bookmarkEnd w:id="3131"/>
      <w:bookmarkEnd w:id="3132"/>
      <w:bookmarkEnd w:id="3133"/>
      <w:bookmarkEnd w:id="3134"/>
      <w:bookmarkEnd w:id="3135"/>
      <w:bookmarkEnd w:id="3136"/>
      <w:bookmarkEnd w:id="3137"/>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38" w:name="_Toc20150041"/>
      <w:bookmarkStart w:id="3139" w:name="_Toc27846840"/>
      <w:bookmarkStart w:id="3140" w:name="_Toc36187971"/>
      <w:bookmarkStart w:id="3141" w:name="_Toc45183875"/>
      <w:bookmarkStart w:id="3142" w:name="_Toc47342717"/>
      <w:bookmarkStart w:id="3143" w:name="_Toc51769418"/>
      <w:bookmarkStart w:id="3144" w:name="_Toc75357089"/>
      <w:r w:rsidRPr="009E0DE1">
        <w:t>5.22</w:t>
      </w:r>
      <w:r w:rsidRPr="009E0DE1">
        <w:tab/>
        <w:t>System Enablers for priority mechanism</w:t>
      </w:r>
      <w:bookmarkEnd w:id="3138"/>
      <w:bookmarkEnd w:id="3139"/>
      <w:bookmarkEnd w:id="3140"/>
      <w:bookmarkEnd w:id="3141"/>
      <w:bookmarkEnd w:id="3142"/>
      <w:bookmarkEnd w:id="3143"/>
      <w:bookmarkEnd w:id="3144"/>
    </w:p>
    <w:p w14:paraId="156A0C70" w14:textId="77777777" w:rsidR="00D40151" w:rsidRPr="009E0DE1" w:rsidRDefault="00D40151" w:rsidP="00D40151">
      <w:pPr>
        <w:pStyle w:val="Heading3"/>
      </w:pPr>
      <w:bookmarkStart w:id="3145" w:name="_Toc20150042"/>
      <w:bookmarkStart w:id="3146" w:name="_Toc27846841"/>
      <w:bookmarkStart w:id="3147" w:name="_Toc36187972"/>
      <w:bookmarkStart w:id="3148" w:name="_Toc45183876"/>
      <w:bookmarkStart w:id="3149" w:name="_Toc47342718"/>
      <w:bookmarkStart w:id="3150" w:name="_Toc51769419"/>
      <w:bookmarkStart w:id="3151" w:name="_Toc75357090"/>
      <w:r w:rsidRPr="009E0DE1">
        <w:t>5.22.1</w:t>
      </w:r>
      <w:r w:rsidRPr="009E0DE1">
        <w:tab/>
        <w:t>General</w:t>
      </w:r>
      <w:bookmarkEnd w:id="3145"/>
      <w:bookmarkEnd w:id="3146"/>
      <w:bookmarkEnd w:id="3147"/>
      <w:bookmarkEnd w:id="3148"/>
      <w:bookmarkEnd w:id="3149"/>
      <w:bookmarkEnd w:id="3150"/>
      <w:bookmarkEnd w:id="3151"/>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52"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53" w:name="_Toc20150043"/>
      <w:bookmarkStart w:id="3154" w:name="_Toc27846842"/>
      <w:bookmarkStart w:id="3155" w:name="_Toc36187973"/>
      <w:bookmarkStart w:id="3156" w:name="_Toc45183877"/>
      <w:bookmarkStart w:id="3157" w:name="_Toc47342719"/>
      <w:bookmarkStart w:id="3158" w:name="_Toc51769420"/>
      <w:bookmarkStart w:id="3159" w:name="_Toc75357091"/>
      <w:r w:rsidRPr="009E0DE1">
        <w:t>5.22.2</w:t>
      </w:r>
      <w:r w:rsidRPr="009E0DE1">
        <w:tab/>
      </w:r>
      <w:r w:rsidRPr="009E0DE1">
        <w:rPr>
          <w:lang w:eastAsia="zh-CN"/>
        </w:rPr>
        <w:t>Subscription-related Priority Mechanisms</w:t>
      </w:r>
      <w:bookmarkEnd w:id="3153"/>
      <w:bookmarkEnd w:id="3154"/>
      <w:bookmarkEnd w:id="3155"/>
      <w:bookmarkEnd w:id="3156"/>
      <w:bookmarkEnd w:id="3157"/>
      <w:bookmarkEnd w:id="3158"/>
      <w:bookmarkEnd w:id="3159"/>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60" w:name="_Hlk488305243"/>
      <w:r w:rsidRPr="009E0DE1">
        <w:t xml:space="preserve">categorized </w:t>
      </w:r>
      <w:bookmarkEnd w:id="3160"/>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61" w:name="_Toc20150044"/>
      <w:bookmarkStart w:id="3162" w:name="_Toc27846843"/>
      <w:bookmarkStart w:id="3163" w:name="_Toc36187974"/>
      <w:bookmarkStart w:id="3164" w:name="_Toc45183878"/>
      <w:bookmarkStart w:id="3165" w:name="_Toc47342720"/>
      <w:bookmarkStart w:id="3166" w:name="_Toc51769421"/>
      <w:bookmarkStart w:id="3167" w:name="_Toc75357092"/>
      <w:r w:rsidRPr="009E0DE1">
        <w:t>5.22.3</w:t>
      </w:r>
      <w:r w:rsidRPr="009E0DE1">
        <w:tab/>
      </w:r>
      <w:r w:rsidRPr="009E0DE1">
        <w:rPr>
          <w:lang w:eastAsia="zh-CN"/>
        </w:rPr>
        <w:t>Invocation-related Priority Mechanisms</w:t>
      </w:r>
      <w:bookmarkEnd w:id="3161"/>
      <w:bookmarkEnd w:id="3162"/>
      <w:bookmarkEnd w:id="3163"/>
      <w:bookmarkEnd w:id="3164"/>
      <w:bookmarkEnd w:id="3165"/>
      <w:bookmarkEnd w:id="3166"/>
      <w:bookmarkEnd w:id="3167"/>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650B8533" w:rsidR="00821D9E" w:rsidRDefault="00821D9E" w:rsidP="00323277">
      <w:r>
        <w:t>These mechanisms apply to mobile originated as well as mobile terminated SIP call/sessions (</w:t>
      </w:r>
      <w:r w:rsidR="00D602DF">
        <w:t xml:space="preserve">clause 5.21 of </w:t>
      </w:r>
      <w:r>
        <w:t>TS 23.228 [15]) and Priority PDU connectivity services including MPS for Data Transport Service.</w:t>
      </w:r>
    </w:p>
    <w:p w14:paraId="178C28D0" w14:textId="56E3DDF4" w:rsidR="00D40151" w:rsidRPr="009E0DE1" w:rsidRDefault="00D40151" w:rsidP="00D40151">
      <w:pPr>
        <w:pStyle w:val="NO"/>
      </w:pPr>
      <w:r w:rsidRPr="009E0DE1">
        <w:t>NOTE</w:t>
      </w:r>
      <w:r w:rsidR="00821D9E">
        <w:t> 1</w:t>
      </w:r>
      <w:r w:rsidRPr="009E0DE1">
        <w:t>:</w:t>
      </w:r>
      <w:r w:rsidRPr="009E0DE1">
        <w:tab/>
        <w:t xml:space="preserve">Clause 5.21 </w:t>
      </w:r>
      <w:r w:rsidR="00131D56">
        <w:t>of</w:t>
      </w:r>
      <w:r w:rsidRPr="009E0DE1">
        <w:t xml:space="preserve">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3168" w:name="_Toc20150045"/>
      <w:bookmarkStart w:id="3169" w:name="_Toc27846844"/>
      <w:bookmarkStart w:id="3170" w:name="_Toc36187975"/>
      <w:bookmarkStart w:id="3171" w:name="_Toc45183879"/>
      <w:bookmarkStart w:id="3172" w:name="_Toc47342721"/>
      <w:bookmarkStart w:id="3173"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3174" w:name="_Toc75357093"/>
      <w:r w:rsidRPr="009E0DE1">
        <w:t>5.22.4</w:t>
      </w:r>
      <w:r w:rsidRPr="009E0DE1">
        <w:tab/>
        <w:t xml:space="preserve">QoS </w:t>
      </w:r>
      <w:r w:rsidRPr="009E0DE1">
        <w:rPr>
          <w:lang w:eastAsia="zh-CN"/>
        </w:rPr>
        <w:t>Mechanisms applied to established QoS Flows</w:t>
      </w:r>
      <w:bookmarkEnd w:id="3168"/>
      <w:bookmarkEnd w:id="3169"/>
      <w:bookmarkEnd w:id="3170"/>
      <w:bookmarkEnd w:id="3171"/>
      <w:bookmarkEnd w:id="3172"/>
      <w:bookmarkEnd w:id="3173"/>
      <w:bookmarkEnd w:id="3174"/>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3175" w:name="_Hlk491361240"/>
      <w:r>
        <w:t>-</w:t>
      </w:r>
      <w:r w:rsidR="00D40151" w:rsidRPr="009E0DE1">
        <w:tab/>
        <w:t xml:space="preserve">(R)AN, UPF: </w:t>
      </w:r>
      <w:bookmarkEnd w:id="3175"/>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3152"/>
    </w:p>
    <w:p w14:paraId="2B6DA040" w14:textId="77777777" w:rsidR="00D40151" w:rsidRPr="009E0DE1" w:rsidRDefault="00D40151" w:rsidP="00D40151">
      <w:pPr>
        <w:pStyle w:val="Heading2"/>
      </w:pPr>
      <w:bookmarkStart w:id="3176" w:name="_Toc20150046"/>
      <w:bookmarkStart w:id="3177" w:name="_Toc27846845"/>
      <w:bookmarkStart w:id="3178" w:name="_Toc36187976"/>
      <w:bookmarkStart w:id="3179" w:name="_Toc45183880"/>
      <w:bookmarkStart w:id="3180" w:name="_Toc47342722"/>
      <w:bookmarkStart w:id="3181" w:name="_Toc51769423"/>
      <w:bookmarkStart w:id="3182" w:name="_Toc75357094"/>
      <w:r w:rsidRPr="009E0DE1">
        <w:t>5.23</w:t>
      </w:r>
      <w:r w:rsidRPr="009E0DE1">
        <w:tab/>
        <w:t>Supporting for Asynchronous Type Communication</w:t>
      </w:r>
      <w:bookmarkEnd w:id="3176"/>
      <w:bookmarkEnd w:id="3177"/>
      <w:bookmarkEnd w:id="3178"/>
      <w:bookmarkEnd w:id="3179"/>
      <w:bookmarkEnd w:id="3180"/>
      <w:bookmarkEnd w:id="3181"/>
      <w:bookmarkEnd w:id="3182"/>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83" w:name="OLE_LINK32"/>
      <w:bookmarkStart w:id="3184"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83"/>
    <w:bookmarkEnd w:id="3184"/>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85" w:name="_Toc20150047"/>
      <w:bookmarkStart w:id="3186" w:name="_Toc27846846"/>
      <w:bookmarkStart w:id="3187" w:name="_Toc36187977"/>
      <w:bookmarkStart w:id="3188" w:name="_Toc45183881"/>
      <w:bookmarkStart w:id="3189" w:name="_Toc47342723"/>
      <w:bookmarkStart w:id="3190" w:name="_Toc51769424"/>
      <w:bookmarkStart w:id="3191" w:name="_Toc75357095"/>
      <w:r w:rsidRPr="009E0DE1">
        <w:t>5.24</w:t>
      </w:r>
      <w:r w:rsidRPr="009E0DE1">
        <w:tab/>
        <w:t>3GPP PS Data Off</w:t>
      </w:r>
      <w:bookmarkEnd w:id="3185"/>
      <w:bookmarkEnd w:id="3186"/>
      <w:bookmarkEnd w:id="3187"/>
      <w:bookmarkEnd w:id="3188"/>
      <w:bookmarkEnd w:id="3189"/>
      <w:bookmarkEnd w:id="3190"/>
      <w:bookmarkEnd w:id="3191"/>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92" w:name="_Toc20150048"/>
      <w:bookmarkStart w:id="3193" w:name="_Toc27846847"/>
      <w:bookmarkStart w:id="3194" w:name="_Toc36187978"/>
      <w:bookmarkStart w:id="3195" w:name="_Toc45183882"/>
      <w:bookmarkStart w:id="3196" w:name="_Toc47342724"/>
      <w:bookmarkStart w:id="3197" w:name="_Toc51769425"/>
      <w:bookmarkStart w:id="3198" w:name="_Toc75357096"/>
      <w:r>
        <w:t>5.25</w:t>
      </w:r>
      <w:r>
        <w:tab/>
        <w:t>Support of OAM Features</w:t>
      </w:r>
      <w:bookmarkEnd w:id="3192"/>
      <w:bookmarkEnd w:id="3193"/>
      <w:bookmarkEnd w:id="3194"/>
      <w:bookmarkEnd w:id="3195"/>
      <w:bookmarkEnd w:id="3196"/>
      <w:bookmarkEnd w:id="3197"/>
      <w:bookmarkEnd w:id="3198"/>
    </w:p>
    <w:p w14:paraId="7664CE9F" w14:textId="77777777" w:rsidR="00D40151" w:rsidRDefault="00D40151" w:rsidP="00D40151">
      <w:pPr>
        <w:pStyle w:val="Heading3"/>
      </w:pPr>
      <w:bookmarkStart w:id="3199" w:name="_Toc20150049"/>
      <w:bookmarkStart w:id="3200" w:name="_Toc27846848"/>
      <w:bookmarkStart w:id="3201" w:name="_Toc36187979"/>
      <w:bookmarkStart w:id="3202" w:name="_Toc45183883"/>
      <w:bookmarkStart w:id="3203" w:name="_Toc47342725"/>
      <w:bookmarkStart w:id="3204" w:name="_Toc51769426"/>
      <w:bookmarkStart w:id="3205" w:name="_Toc75357097"/>
      <w:r>
        <w:t>5.25.1</w:t>
      </w:r>
      <w:r>
        <w:tab/>
        <w:t>Support of Tracing: Signalling Based Activation/Deactivation of Tracing</w:t>
      </w:r>
      <w:bookmarkEnd w:id="3199"/>
      <w:bookmarkEnd w:id="3200"/>
      <w:bookmarkEnd w:id="3201"/>
      <w:bookmarkEnd w:id="3202"/>
      <w:bookmarkEnd w:id="3203"/>
      <w:bookmarkEnd w:id="3204"/>
      <w:bookmarkEnd w:id="3205"/>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06" w:name="_Toc20150050"/>
      <w:bookmarkStart w:id="3207" w:name="_Toc27846849"/>
      <w:bookmarkStart w:id="3208" w:name="_Toc36187980"/>
      <w:bookmarkStart w:id="3209" w:name="_Toc45183884"/>
      <w:bookmarkStart w:id="3210" w:name="_Toc47342726"/>
      <w:bookmarkStart w:id="3211" w:name="_Toc51769427"/>
      <w:bookmarkStart w:id="3212" w:name="_Toc75357098"/>
      <w:r>
        <w:t>5.25.2</w:t>
      </w:r>
      <w:r>
        <w:tab/>
        <w:t>Support of OAM-based 5G VN group management</w:t>
      </w:r>
      <w:bookmarkEnd w:id="3206"/>
      <w:bookmarkEnd w:id="3207"/>
      <w:bookmarkEnd w:id="3208"/>
      <w:bookmarkEnd w:id="3209"/>
      <w:bookmarkEnd w:id="3210"/>
      <w:bookmarkEnd w:id="3211"/>
      <w:bookmarkEnd w:id="3212"/>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13" w:name="_Toc20150051"/>
      <w:bookmarkStart w:id="3214" w:name="_Toc27846850"/>
      <w:bookmarkStart w:id="3215" w:name="_Toc36187981"/>
      <w:bookmarkStart w:id="3216" w:name="_Toc45183885"/>
      <w:bookmarkStart w:id="3217" w:name="_Toc47342727"/>
      <w:bookmarkStart w:id="3218" w:name="_Toc51769428"/>
      <w:bookmarkStart w:id="3219" w:name="_Toc75357099"/>
      <w:r w:rsidRPr="00236D55">
        <w:t>5.26</w:t>
      </w:r>
      <w:r w:rsidRPr="00236D55">
        <w:tab/>
        <w:t>Configuration Transfer Procedure</w:t>
      </w:r>
      <w:bookmarkEnd w:id="3213"/>
      <w:bookmarkEnd w:id="3214"/>
      <w:bookmarkEnd w:id="3215"/>
      <w:bookmarkEnd w:id="3216"/>
      <w:bookmarkEnd w:id="3217"/>
      <w:bookmarkEnd w:id="3218"/>
      <w:bookmarkEnd w:id="3219"/>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20" w:name="_Toc20150052"/>
      <w:bookmarkStart w:id="3221" w:name="_Toc27846851"/>
      <w:bookmarkStart w:id="3222" w:name="_Toc36187982"/>
      <w:bookmarkStart w:id="3223" w:name="_Toc45183886"/>
      <w:bookmarkStart w:id="3224" w:name="_Toc47342728"/>
      <w:bookmarkStart w:id="3225" w:name="_Toc51769429"/>
      <w:bookmarkStart w:id="3226" w:name="_Toc75357100"/>
      <w:r w:rsidRPr="00236D55">
        <w:t>5.26.1</w:t>
      </w:r>
      <w:r w:rsidRPr="00236D55">
        <w:tab/>
        <w:t>Architecture Principles for Configuration Transfer</w:t>
      </w:r>
      <w:bookmarkEnd w:id="3220"/>
      <w:bookmarkEnd w:id="3221"/>
      <w:bookmarkEnd w:id="3222"/>
      <w:bookmarkEnd w:id="3223"/>
      <w:bookmarkEnd w:id="3224"/>
      <w:bookmarkEnd w:id="3225"/>
      <w:bookmarkEnd w:id="3226"/>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27" w:name="_MON_1306138469"/>
    <w:bookmarkEnd w:id="3227"/>
    <w:p w14:paraId="1A160292" w14:textId="77777777" w:rsidR="00D40151" w:rsidRPr="00236D55" w:rsidRDefault="00D40151" w:rsidP="00D40151">
      <w:pPr>
        <w:pStyle w:val="TH"/>
      </w:pPr>
      <w:r w:rsidRPr="00236D55">
        <w:object w:dxaOrig="4301" w:dyaOrig="2405" w14:anchorId="3BFF8F66">
          <v:shape id="_x0000_i1086" type="#_x0000_t75" style="width:471pt;height:262.5pt" o:ole="">
            <v:imagedata r:id="rId133" o:title=""/>
          </v:shape>
          <o:OLEObject Type="Embed" ProgID="Word.Picture.8" ShapeID="_x0000_i1086" DrawAspect="Content" ObjectID="_1686048650" r:id="rId134"/>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28" w:name="_Toc20150053"/>
      <w:bookmarkStart w:id="3229" w:name="_Toc27846852"/>
      <w:bookmarkStart w:id="3230" w:name="_Toc36187983"/>
      <w:bookmarkStart w:id="3231" w:name="_Toc45183887"/>
      <w:bookmarkStart w:id="3232" w:name="_Toc47342729"/>
      <w:bookmarkStart w:id="3233" w:name="_Toc51769430"/>
      <w:bookmarkStart w:id="3234" w:name="_Toc75357101"/>
      <w:r w:rsidRPr="00236D55">
        <w:t>5.26.2</w:t>
      </w:r>
      <w:r w:rsidRPr="00236D55">
        <w:tab/>
        <w:t>Addressing, routing and relaying</w:t>
      </w:r>
      <w:bookmarkEnd w:id="3228"/>
      <w:bookmarkEnd w:id="3229"/>
      <w:bookmarkEnd w:id="3230"/>
      <w:bookmarkEnd w:id="3231"/>
      <w:bookmarkEnd w:id="3232"/>
      <w:bookmarkEnd w:id="3233"/>
      <w:bookmarkEnd w:id="3234"/>
    </w:p>
    <w:p w14:paraId="7A07B79E" w14:textId="77777777" w:rsidR="00D40151" w:rsidRPr="00236D55" w:rsidRDefault="00D40151" w:rsidP="00D40151">
      <w:pPr>
        <w:pStyle w:val="Heading4"/>
      </w:pPr>
      <w:bookmarkStart w:id="3235" w:name="_Toc20150054"/>
      <w:bookmarkStart w:id="3236" w:name="_Toc27846853"/>
      <w:bookmarkStart w:id="3237" w:name="_Toc36187984"/>
      <w:bookmarkStart w:id="3238" w:name="_Toc45183888"/>
      <w:bookmarkStart w:id="3239" w:name="_Toc47342730"/>
      <w:bookmarkStart w:id="3240" w:name="_Toc51769431"/>
      <w:bookmarkStart w:id="3241" w:name="_Toc75357102"/>
      <w:r w:rsidRPr="00236D55">
        <w:t>5.26.2.1</w:t>
      </w:r>
      <w:r w:rsidRPr="00236D55">
        <w:tab/>
        <w:t>Addressing</w:t>
      </w:r>
      <w:bookmarkEnd w:id="3235"/>
      <w:bookmarkEnd w:id="3236"/>
      <w:bookmarkEnd w:id="3237"/>
      <w:bookmarkEnd w:id="3238"/>
      <w:bookmarkEnd w:id="3239"/>
      <w:bookmarkEnd w:id="3240"/>
      <w:bookmarkEnd w:id="3241"/>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42" w:name="_Toc20150055"/>
      <w:bookmarkStart w:id="3243" w:name="_Toc27846854"/>
      <w:bookmarkStart w:id="3244" w:name="_Toc36187985"/>
      <w:bookmarkStart w:id="3245" w:name="_Toc45183889"/>
      <w:bookmarkStart w:id="3246" w:name="_Toc47342731"/>
      <w:bookmarkStart w:id="3247" w:name="_Toc51769432"/>
      <w:bookmarkStart w:id="3248" w:name="_Toc75357103"/>
      <w:r w:rsidRPr="00236D55">
        <w:t>5.26.2.2</w:t>
      </w:r>
      <w:r w:rsidRPr="00236D55">
        <w:tab/>
        <w:t>Routing</w:t>
      </w:r>
      <w:bookmarkEnd w:id="3242"/>
      <w:bookmarkEnd w:id="3243"/>
      <w:bookmarkEnd w:id="3244"/>
      <w:bookmarkEnd w:id="3245"/>
      <w:bookmarkEnd w:id="3246"/>
      <w:bookmarkEnd w:id="3247"/>
      <w:bookmarkEnd w:id="3248"/>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49" w:name="_Toc20150056"/>
      <w:bookmarkStart w:id="3250" w:name="_Toc27846855"/>
      <w:bookmarkStart w:id="3251" w:name="_Toc36187986"/>
      <w:bookmarkStart w:id="3252" w:name="_Toc45183890"/>
      <w:bookmarkStart w:id="3253" w:name="_Toc47342732"/>
      <w:bookmarkStart w:id="3254" w:name="_Toc51769433"/>
      <w:bookmarkStart w:id="3255" w:name="_Toc75357104"/>
      <w:r w:rsidRPr="00236D55">
        <w:t>5.26.2.3</w:t>
      </w:r>
      <w:r w:rsidRPr="00236D55">
        <w:tab/>
        <w:t>Relaying</w:t>
      </w:r>
      <w:bookmarkEnd w:id="3249"/>
      <w:bookmarkEnd w:id="3250"/>
      <w:bookmarkEnd w:id="3251"/>
      <w:bookmarkEnd w:id="3252"/>
      <w:bookmarkEnd w:id="3253"/>
      <w:bookmarkEnd w:id="3254"/>
      <w:bookmarkEnd w:id="3255"/>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3256" w:name="_Toc20150057"/>
      <w:bookmarkStart w:id="3257" w:name="_Toc27846856"/>
      <w:bookmarkStart w:id="3258" w:name="_Toc36187987"/>
      <w:bookmarkStart w:id="3259" w:name="_Toc45183891"/>
      <w:bookmarkStart w:id="3260" w:name="_Toc47342733"/>
      <w:bookmarkStart w:id="3261" w:name="_Toc51769434"/>
      <w:bookmarkStart w:id="3262" w:name="_Toc75357105"/>
      <w:r>
        <w:t>5.27</w:t>
      </w:r>
      <w:r>
        <w:tab/>
      </w:r>
      <w:r w:rsidR="000E35F2">
        <w:t xml:space="preserve">Enablers for </w:t>
      </w:r>
      <w:r>
        <w:t>Time Sensitive Communications</w:t>
      </w:r>
      <w:bookmarkEnd w:id="3256"/>
      <w:bookmarkEnd w:id="3257"/>
      <w:bookmarkEnd w:id="3258"/>
      <w:bookmarkEnd w:id="3259"/>
      <w:bookmarkEnd w:id="3260"/>
      <w:bookmarkEnd w:id="3261"/>
      <w:r w:rsidR="000E35F2">
        <w:t xml:space="preserve"> and Time Synchronization</w:t>
      </w:r>
      <w:bookmarkEnd w:id="3262"/>
    </w:p>
    <w:p w14:paraId="477670E2" w14:textId="77777777" w:rsidR="00D40151" w:rsidRDefault="00D40151" w:rsidP="00D40151">
      <w:pPr>
        <w:pStyle w:val="Heading3"/>
      </w:pPr>
      <w:bookmarkStart w:id="3263" w:name="_Toc20150058"/>
      <w:bookmarkStart w:id="3264" w:name="_Toc27846857"/>
      <w:bookmarkStart w:id="3265" w:name="_Toc36187988"/>
      <w:bookmarkStart w:id="3266" w:name="_Toc45183892"/>
      <w:bookmarkStart w:id="3267" w:name="_Toc47342734"/>
      <w:bookmarkStart w:id="3268" w:name="_Toc51769435"/>
      <w:bookmarkStart w:id="3269" w:name="_Toc75357106"/>
      <w:r>
        <w:t>5.27.0</w:t>
      </w:r>
      <w:r>
        <w:tab/>
        <w:t>General</w:t>
      </w:r>
      <w:bookmarkEnd w:id="3263"/>
      <w:bookmarkEnd w:id="3264"/>
      <w:bookmarkEnd w:id="3265"/>
      <w:bookmarkEnd w:id="3266"/>
      <w:bookmarkEnd w:id="3267"/>
      <w:bookmarkEnd w:id="3268"/>
      <w:bookmarkEnd w:id="3269"/>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041197AB" w:rsidR="000E35F2" w:rsidRDefault="000E35F2" w:rsidP="00323277">
      <w:pPr>
        <w:pStyle w:val="B1"/>
      </w:pPr>
      <w:r>
        <w:t>-</w:t>
      </w:r>
      <w:r>
        <w:tab/>
        <w:t>A hold and forward mechanism to schedule traffic as defined in IEEE</w:t>
      </w:r>
      <w:r w:rsidR="00607A94">
        <w:t> </w:t>
      </w:r>
      <w:r>
        <w:t>Std</w:t>
      </w:r>
      <w:r w:rsidR="00607A94">
        <w:t> </w:t>
      </w:r>
      <w:r>
        <w:t>802.1Q-2018 [98] for Ethernet PDU sessions if 5GS is to participate transparently as a bridge in a TSN network;</w:t>
      </w:r>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595FB184" w:rsidR="000E35F2" w:rsidRDefault="000E35F2" w:rsidP="00323277">
      <w:pPr>
        <w:pStyle w:val="B1"/>
      </w:pPr>
      <w:r>
        <w:t>-</w:t>
      </w:r>
      <w:r>
        <w:tab/>
        <w:t>Time Synchronization: describes how 5GS can operate as a PTP Relay (IEEE</w:t>
      </w:r>
      <w:r w:rsidR="00607A94">
        <w:t> Std </w:t>
      </w:r>
      <w:r>
        <w:t>802.1AS</w:t>
      </w:r>
      <w:r w:rsidR="00607A94">
        <w:t> </w:t>
      </w:r>
      <w:r>
        <w:t>[104]), as a Boundary Clock or as Transparent Clock (IEEE</w:t>
      </w:r>
      <w:r w:rsidR="00607A94">
        <w:t> Std </w:t>
      </w:r>
      <w:r>
        <w:t>1588 [</w:t>
      </w:r>
      <w:r w:rsidR="00607A94">
        <w:t>126</w:t>
      </w:r>
      <w:r>
        <w:t>]) for PDU session type Ethernet and IP.</w:t>
      </w:r>
    </w:p>
    <w:p w14:paraId="54C42013" w14:textId="5F89B705" w:rsidR="000E35F2" w:rsidRDefault="000E35F2" w:rsidP="00D40151">
      <w:r>
        <w:t>The 5G System integration as a bridge in an IEEE</w:t>
      </w:r>
      <w:r w:rsidR="00607A94">
        <w:t> </w:t>
      </w:r>
      <w:r>
        <w:t>802.1 TSN network as described in clause 5.28 can make use of all features listed above.</w:t>
      </w:r>
    </w:p>
    <w:p w14:paraId="093D607E" w14:textId="12A1E6A3" w:rsidR="00D40151" w:rsidRDefault="000E35F2" w:rsidP="00D40151">
      <w:bookmarkStart w:id="3270"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1B67FB9F" w:rsidR="00D40151" w:rsidRDefault="00D40151" w:rsidP="00D40151">
      <w:pPr>
        <w:pStyle w:val="B1"/>
      </w:pPr>
      <w:r>
        <w:t>-</w:t>
      </w:r>
      <w:r>
        <w:tab/>
        <w:t>Service continuity is not supported when the UE moves from 5GS to EPS.</w:t>
      </w:r>
    </w:p>
    <w:p w14:paraId="3A8E2D80" w14:textId="7F2CCA77" w:rsidR="00D40151" w:rsidRDefault="00D40151" w:rsidP="00D40151">
      <w:pPr>
        <w:pStyle w:val="Heading3"/>
      </w:pPr>
      <w:bookmarkStart w:id="3271" w:name="_Toc27846858"/>
      <w:bookmarkStart w:id="3272" w:name="_Toc36187989"/>
      <w:bookmarkStart w:id="3273" w:name="_Toc45183893"/>
      <w:bookmarkStart w:id="3274" w:name="_Toc47342735"/>
      <w:bookmarkStart w:id="3275" w:name="_Toc51769436"/>
      <w:bookmarkStart w:id="3276" w:name="_Toc75357107"/>
      <w:r>
        <w:t>5.27.1</w:t>
      </w:r>
      <w:r>
        <w:tab/>
        <w:t>Time Synchronization</w:t>
      </w:r>
      <w:bookmarkEnd w:id="3270"/>
      <w:bookmarkEnd w:id="3271"/>
      <w:bookmarkEnd w:id="3272"/>
      <w:bookmarkEnd w:id="3273"/>
      <w:bookmarkEnd w:id="3274"/>
      <w:bookmarkEnd w:id="3275"/>
      <w:bookmarkEnd w:id="3276"/>
    </w:p>
    <w:p w14:paraId="7B745D84" w14:textId="77777777" w:rsidR="00D40151" w:rsidRDefault="00D40151" w:rsidP="00D40151">
      <w:pPr>
        <w:pStyle w:val="Heading4"/>
      </w:pPr>
      <w:bookmarkStart w:id="3277" w:name="_Toc20150060"/>
      <w:bookmarkStart w:id="3278" w:name="_Toc27846859"/>
      <w:bookmarkStart w:id="3279" w:name="_Toc36187990"/>
      <w:bookmarkStart w:id="3280" w:name="_Toc45183894"/>
      <w:bookmarkStart w:id="3281" w:name="_Toc47342736"/>
      <w:bookmarkStart w:id="3282" w:name="_Toc51769437"/>
      <w:bookmarkStart w:id="3283" w:name="_Toc75357108"/>
      <w:r>
        <w:t>5.27.1.1</w:t>
      </w:r>
      <w:r>
        <w:tab/>
        <w:t>General</w:t>
      </w:r>
      <w:bookmarkEnd w:id="3277"/>
      <w:bookmarkEnd w:id="3278"/>
      <w:bookmarkEnd w:id="3279"/>
      <w:bookmarkEnd w:id="3280"/>
      <w:bookmarkEnd w:id="3281"/>
      <w:bookmarkEnd w:id="3282"/>
      <w:bookmarkEnd w:id="3283"/>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33FC3832" w:rsidR="006D2D57" w:rsidRDefault="006D2D57" w:rsidP="00562E84">
      <w:pPr>
        <w:pStyle w:val="B1"/>
      </w:pPr>
      <w:r>
        <w:t>1)</w:t>
      </w:r>
      <w:r>
        <w:tab/>
        <w:t>as time-aware system as described in IEEE</w:t>
      </w:r>
      <w:r w:rsidR="00607A94">
        <w:t> </w:t>
      </w:r>
      <w:r>
        <w:t>Std</w:t>
      </w:r>
      <w:r w:rsidR="00607A94">
        <w:t> </w:t>
      </w:r>
      <w:r>
        <w:t>802.1AS</w:t>
      </w:r>
      <w:r w:rsidR="00607A94">
        <w:t> </w:t>
      </w:r>
      <w:r>
        <w:t>[104],</w:t>
      </w:r>
    </w:p>
    <w:p w14:paraId="205BA8D6" w14:textId="3191315D" w:rsidR="006D2D57" w:rsidRDefault="006D2D57" w:rsidP="00562E84">
      <w:pPr>
        <w:pStyle w:val="B1"/>
      </w:pPr>
      <w:r>
        <w:t>2)</w:t>
      </w:r>
      <w:r>
        <w:tab/>
        <w:t>as Boundary Clock as described in IEEE</w:t>
      </w:r>
      <w:r w:rsidR="00607A94">
        <w:t> </w:t>
      </w:r>
      <w:r>
        <w:t>Std</w:t>
      </w:r>
      <w:r w:rsidR="00607A94">
        <w:t> </w:t>
      </w:r>
      <w:r>
        <w:t>1588 [126]</w:t>
      </w:r>
      <w:r w:rsidR="00607A94">
        <w:t>, provisioned by the profiles supported by this 3GPP specification including SMPTE Profile for Use of IEEE Std 1588 [126] Precision Time Protocol in Professional Broadcast Applications ST 2059-2:2015 [127];</w:t>
      </w:r>
    </w:p>
    <w:p w14:paraId="6516E622" w14:textId="3B09EA37" w:rsidR="00607A94" w:rsidRDefault="00607A94" w:rsidP="00607A94">
      <w:pPr>
        <w:pStyle w:val="NO"/>
      </w:pPr>
      <w:r>
        <w:t>NOTE 1:</w:t>
      </w:r>
      <w:r>
        <w:tab/>
        <w:t>Via proper configuration of the IEEE Std 1588 [126] data set members, the 5G internal system clock can become the time source for the PTP grandmaster function for the connected networks in the case of mode 1 and mode 2.</w:t>
      </w:r>
    </w:p>
    <w:p w14:paraId="3A87A176" w14:textId="77777777" w:rsidR="00607A94" w:rsidRDefault="00607A94" w:rsidP="00607A94">
      <w:pPr>
        <w:pStyle w:val="NO"/>
      </w:pPr>
      <w:r>
        <w:t>NOTE 2:</w:t>
      </w:r>
      <w:r>
        <w:tab/>
        <w:t>In some cases where the 5G internal system clock is the time source for the PTP grandmaster function for the connected networks, it might not be required for the UE to receive gPtP or PTP messages over user plane. The UE and DS-TT uses the 5G timing information and generates the necessary message for the end station (this is implementation specific).</w:t>
      </w:r>
    </w:p>
    <w:p w14:paraId="0E784246" w14:textId="5C38ABE9" w:rsidR="006D2D57" w:rsidRDefault="006D2D57" w:rsidP="00562E84">
      <w:pPr>
        <w:pStyle w:val="B1"/>
      </w:pPr>
      <w:r>
        <w:t>3)</w:t>
      </w:r>
      <w:r>
        <w:tab/>
        <w:t>as peer-to-peer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 or</w:t>
      </w:r>
    </w:p>
    <w:p w14:paraId="3FD87717" w14:textId="7C83994B" w:rsidR="006D2D57" w:rsidRDefault="006D2D57" w:rsidP="00562E84">
      <w:pPr>
        <w:pStyle w:val="B1"/>
      </w:pPr>
      <w:r>
        <w:t>4)</w:t>
      </w:r>
      <w:r>
        <w:tab/>
        <w:t>as end-to-end Transparent Clock as described in IEEE</w:t>
      </w:r>
      <w:r w:rsidR="00607A94">
        <w:t> </w:t>
      </w:r>
      <w:r>
        <w:t>Std</w:t>
      </w:r>
      <w:r w:rsidR="00607A94">
        <w:t> </w:t>
      </w:r>
      <w:r>
        <w:t>1588 [126]</w:t>
      </w:r>
      <w:r w:rsidR="00607A94">
        <w:t>, provisioned by the profiles supported by this 3GPP specification including SMPTE Profile for Use of IEEE Std 1588 Precision Time Protocol in Professional Broadcast Applications ST 2059-2:2015 [127]</w:t>
      </w:r>
      <w:r>
        <w:t>.</w:t>
      </w:r>
    </w:p>
    <w:p w14:paraId="7423D760" w14:textId="433BCBBA" w:rsidR="00607A94" w:rsidRDefault="00607A94" w:rsidP="00562E84">
      <w:pPr>
        <w:pStyle w:val="NO"/>
      </w:pPr>
      <w:r>
        <w:t>NOTE 3:</w:t>
      </w:r>
      <w:r>
        <w:tab/>
        <w:t>When the GM is external, the operation of 5GS as Boundary Clock assumes that profiles that are supported by the 5GS allows the exemption specified in</w:t>
      </w:r>
      <w:r w:rsidR="00D602DF">
        <w:t xml:space="preserve"> clauses 9.5.9 and 9.5.10 of</w:t>
      </w:r>
      <w:r>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5F9CD452"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 in clause 5.27.1.</w:t>
      </w:r>
      <w:r w:rsidR="00607A94">
        <w:rPr>
          <w:lang w:eastAsia="x-none"/>
        </w:rPr>
        <w:t>8 and clause 5.28.3</w:t>
      </w:r>
      <w:r>
        <w:rPr>
          <w:lang w:eastAsia="x-none"/>
        </w:rPr>
        <w:t>.</w:t>
      </w:r>
    </w:p>
    <w:p w14:paraId="4EE48F67" w14:textId="1E8A3438" w:rsidR="006D2D57" w:rsidRDefault="006D2D57" w:rsidP="00D40151">
      <w:pPr>
        <w:rPr>
          <w:lang w:eastAsia="x-none"/>
        </w:rPr>
      </w:pPr>
      <w:r>
        <w:rPr>
          <w:lang w:eastAsia="x-none"/>
        </w:rPr>
        <w:t>The 5GS shall be modelled as an IEEE</w:t>
      </w:r>
      <w:r w:rsidR="00607A94">
        <w:rPr>
          <w:lang w:eastAsia="x-none"/>
        </w:rPr>
        <w:t> </w:t>
      </w:r>
      <w:r>
        <w:rPr>
          <w:lang w:eastAsia="x-none"/>
        </w:rPr>
        <w:t>Std</w:t>
      </w:r>
      <w:r w:rsidR="00607A94">
        <w:rPr>
          <w:lang w:eastAsia="x-none"/>
        </w:rPr>
        <w:t> </w:t>
      </w:r>
      <w:r>
        <w:rPr>
          <w:lang w:eastAsia="x-none"/>
        </w:rPr>
        <w:t>802.1AS</w:t>
      </w:r>
      <w:r w:rsidR="00607A94">
        <w:rPr>
          <w:lang w:eastAsia="x-none"/>
        </w:rPr>
        <w:t> </w:t>
      </w:r>
      <w:r>
        <w:rPr>
          <w:lang w:eastAsia="x-none"/>
        </w:rPr>
        <w:t>[104] or IEEE</w:t>
      </w:r>
      <w:r w:rsidR="00607A94">
        <w:rPr>
          <w:lang w:eastAsia="x-none"/>
        </w:rPr>
        <w:t> </w:t>
      </w:r>
      <w:r>
        <w:rPr>
          <w:lang w:eastAsia="x-none"/>
        </w:rPr>
        <w:t>Std</w:t>
      </w:r>
      <w:r w:rsidR="00607A94">
        <w:rPr>
          <w:lang w:eastAsia="x-none"/>
        </w:rPr>
        <w:t> </w:t>
      </w:r>
      <w:r>
        <w:rPr>
          <w:lang w:eastAsia="x-none"/>
        </w:rPr>
        <w:t>1588 [126] compliant entity</w:t>
      </w:r>
      <w:r w:rsidR="00055D0B">
        <w:rPr>
          <w:lang w:eastAsia="x-none"/>
        </w:rPr>
        <w:t xml:space="preserve"> </w:t>
      </w:r>
      <w:r>
        <w:rPr>
          <w:lang w:eastAsia="x-none"/>
        </w:rPr>
        <w:t>based on the above configuration.</w:t>
      </w:r>
    </w:p>
    <w:p w14:paraId="3A347EE0" w14:textId="0FC6D0EC" w:rsidR="00D40151" w:rsidRDefault="006D2D57" w:rsidP="00D40151">
      <w:pPr>
        <w:rPr>
          <w:lang w:eastAsia="x-none"/>
        </w:rPr>
      </w:pPr>
      <w:r>
        <w:rPr>
          <w:lang w:eastAsia="x-none"/>
        </w:rPr>
        <w:t>The</w:t>
      </w:r>
      <w:r w:rsidR="00B96062">
        <w:rPr>
          <w:lang w:eastAsia="x-none"/>
        </w:rPr>
        <w:t xml:space="preserve"> DS-TT and NW-TT</w:t>
      </w:r>
      <w:r w:rsidR="00D40151">
        <w:rPr>
          <w:lang w:eastAsia="x-none"/>
        </w:rPr>
        <w:t xml:space="preserve">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w:t>
      </w:r>
      <w:r w:rsidR="00607A94">
        <w:rPr>
          <w:lang w:eastAsia="x-none"/>
        </w:rPr>
        <w:t>fulfil</w:t>
      </w:r>
      <w:r>
        <w:rPr>
          <w:lang w:eastAsia="x-none"/>
        </w:rPr>
        <w:t xml:space="preserve"> some functions related to IEEE Std 1588 [126]</w:t>
      </w:r>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3284" w:name="_MON_1587198493"/>
    <w:bookmarkEnd w:id="3284"/>
    <w:p w14:paraId="2620F6E8" w14:textId="22C7C81E" w:rsidR="006D2D57" w:rsidRDefault="006D2D57" w:rsidP="00B96062">
      <w:pPr>
        <w:pStyle w:val="TH"/>
      </w:pPr>
      <w:r>
        <w:object w:dxaOrig="9640" w:dyaOrig="3251" w14:anchorId="6746E736">
          <v:shape id="_x0000_i1087" type="#_x0000_t75" style="width:481.5pt;height:161.25pt" o:ole="">
            <v:imagedata r:id="rId135" o:title=""/>
          </v:shape>
          <o:OLEObject Type="Embed" ProgID="Word.Picture.8" ShapeID="_x0000_i1087" DrawAspect="Content" ObjectID="_1686048651" r:id="rId136"/>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6282182E" w:rsidR="00D40151" w:rsidRDefault="00D40151" w:rsidP="00D40151">
      <w:r>
        <w:t xml:space="preserve">Figure 5.27.1-1 depicts the two synchronizations systems considered: the 5GS synchronization and the </w:t>
      </w:r>
      <w:r w:rsidR="006D2D57">
        <w:t xml:space="preserve">(g)PTP </w:t>
      </w:r>
      <w:r>
        <w:t>domain synchronization.</w:t>
      </w:r>
    </w:p>
    <w:p w14:paraId="76A4F285" w14:textId="2D8F57AD" w:rsidR="00D40151" w:rsidRDefault="00D40151" w:rsidP="00D40151">
      <w:pPr>
        <w:pStyle w:val="B1"/>
      </w:pPr>
      <w:r>
        <w:t>-</w:t>
      </w:r>
      <w:r>
        <w:tab/>
        <w:t>5G</w:t>
      </w:r>
      <w:r w:rsidR="00607A94">
        <w:t xml:space="preserve"> Clock</w:t>
      </w:r>
      <w:r>
        <w:t xml:space="preserve"> synchronization: Used for NG RAN synchronization</w:t>
      </w:r>
      <w:r w:rsidR="00607A94">
        <w:t xml:space="preserve"> and also distributed to the UE</w:t>
      </w:r>
      <w:r>
        <w:t>. 5G</w:t>
      </w:r>
      <w:r w:rsidR="00607A94">
        <w:t xml:space="preserve"> Clock</w:t>
      </w:r>
      <w:r>
        <w:t xml:space="preserve"> synchronization</w:t>
      </w:r>
      <w:r w:rsidR="00607A94">
        <w:t xml:space="preserve"> over the radio interface towards the UE</w:t>
      </w:r>
      <w:r>
        <w:t xml:space="preserve"> is specified in TS 38.331 [28].</w:t>
      </w:r>
    </w:p>
    <w:p w14:paraId="30F8C93C" w14:textId="6F236342"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 [126]</w:t>
      </w:r>
      <w:r>
        <w:t>.</w:t>
      </w:r>
    </w:p>
    <w:p w14:paraId="534CD272" w14:textId="656B2D0B" w:rsidR="00D40151" w:rsidRDefault="00607A94" w:rsidP="00D40151">
      <w:r>
        <w:t xml:space="preserve">The </w:t>
      </w:r>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3285" w:name="_Toc20150061"/>
      <w:bookmarkStart w:id="3286" w:name="_Toc27846860"/>
      <w:bookmarkStart w:id="3287" w:name="_Toc36187991"/>
      <w:bookmarkStart w:id="3288" w:name="_Toc45183895"/>
      <w:bookmarkStart w:id="3289" w:name="_Toc47342737"/>
      <w:bookmarkStart w:id="3290" w:name="_Toc51769438"/>
      <w:bookmarkStart w:id="3291" w:name="_Toc75357109"/>
      <w:r>
        <w:t>5.27.1.2</w:t>
      </w:r>
      <w:r>
        <w:tab/>
        <w:t>Distribution of timing information</w:t>
      </w:r>
      <w:bookmarkEnd w:id="3285"/>
      <w:bookmarkEnd w:id="3286"/>
      <w:bookmarkEnd w:id="3287"/>
      <w:bookmarkEnd w:id="3288"/>
      <w:bookmarkEnd w:id="3289"/>
      <w:bookmarkEnd w:id="3290"/>
      <w:bookmarkEnd w:id="3291"/>
    </w:p>
    <w:p w14:paraId="2BDBFA6F" w14:textId="77777777" w:rsidR="00D40151" w:rsidRDefault="00D40151" w:rsidP="00D40151">
      <w:pPr>
        <w:pStyle w:val="Heading5"/>
      </w:pPr>
      <w:bookmarkStart w:id="3292" w:name="_Toc20150062"/>
      <w:bookmarkStart w:id="3293" w:name="_Toc27846861"/>
      <w:bookmarkStart w:id="3294" w:name="_Toc36187992"/>
      <w:bookmarkStart w:id="3295" w:name="_Toc45183896"/>
      <w:bookmarkStart w:id="3296" w:name="_Toc47342738"/>
      <w:bookmarkStart w:id="3297" w:name="_Toc51769439"/>
      <w:bookmarkStart w:id="3298" w:name="_Toc75357110"/>
      <w:r>
        <w:t>5.27.1.2.1</w:t>
      </w:r>
      <w:r>
        <w:tab/>
        <w:t>Distribution of 5G internal system clock</w:t>
      </w:r>
      <w:bookmarkEnd w:id="3292"/>
      <w:bookmarkEnd w:id="3293"/>
      <w:bookmarkEnd w:id="3294"/>
      <w:bookmarkEnd w:id="3295"/>
      <w:bookmarkEnd w:id="3296"/>
      <w:bookmarkEnd w:id="3297"/>
      <w:bookmarkEnd w:id="3298"/>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3299" w:name="_Toc20150063"/>
      <w:bookmarkStart w:id="3300" w:name="_Toc27846862"/>
      <w:bookmarkStart w:id="3301" w:name="_Toc36187993"/>
      <w:bookmarkStart w:id="3302" w:name="_Toc45183897"/>
      <w:bookmarkStart w:id="3303" w:name="_Toc47342739"/>
      <w:bookmarkStart w:id="3304" w:name="_Toc51769440"/>
      <w:bookmarkStart w:id="3305" w:name="_Toc75357111"/>
      <w:r>
        <w:t>5.27.1.2.2</w:t>
      </w:r>
      <w:r>
        <w:tab/>
        <w:t>Distribution of grandmaster clock and time-stamping</w:t>
      </w:r>
      <w:bookmarkEnd w:id="3299"/>
      <w:bookmarkEnd w:id="3300"/>
      <w:bookmarkEnd w:id="3301"/>
      <w:bookmarkEnd w:id="3302"/>
      <w:bookmarkEnd w:id="3303"/>
      <w:bookmarkEnd w:id="3304"/>
      <w:bookmarkEnd w:id="3305"/>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5BABF322" w:rsidR="00D40151" w:rsidRDefault="00C922CA" w:rsidP="00D40151">
      <w:pPr>
        <w:rPr>
          <w:lang w:eastAsia="x-none"/>
        </w:rPr>
      </w:pPr>
      <w:r>
        <w:rPr>
          <w:lang w:eastAsia="x-none"/>
        </w:rPr>
        <w:t>For downlink Time Synchronization, u</w:t>
      </w:r>
      <w:r w:rsidR="00D40151">
        <w:rPr>
          <w:lang w:eastAsia="x-none"/>
        </w:rPr>
        <w:t>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Pr>
          <w:lang w:eastAsia="x-none"/>
        </w:rPr>
        <w:t xml:space="preserve"> connected to NW-TT</w:t>
      </w:r>
      <w:r w:rsidR="00D40151">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6E9B4E05" w:rsidR="00D40151" w:rsidRDefault="00D40151" w:rsidP="00D40151">
      <w:pPr>
        <w:pStyle w:val="B1"/>
      </w:pPr>
      <w:r>
        <w:t>-</w:t>
      </w:r>
      <w:r>
        <w:tab/>
        <w:t xml:space="preserve">Adds TSi in the Suffix field of the gPTP packet as described in </w:t>
      </w:r>
      <w:r w:rsidR="00C922CA">
        <w:t>clause </w:t>
      </w:r>
      <w:r>
        <w:t>H</w:t>
      </w:r>
      <w:r w:rsidR="00C922CA">
        <w:t>.2</w:t>
      </w:r>
      <w:r>
        <w:t>.</w:t>
      </w:r>
    </w:p>
    <w:p w14:paraId="317BE56C" w14:textId="27F39EF4" w:rsidR="00D40151" w:rsidRDefault="00D40151" w:rsidP="00D40151">
      <w:pPr>
        <w:rPr>
          <w:lang w:eastAsia="x-none"/>
        </w:rPr>
      </w:pPr>
      <w:r>
        <w:rPr>
          <w:lang w:eastAsia="x-none"/>
        </w:rPr>
        <w:t>UPF</w:t>
      </w:r>
      <w:r w:rsidR="00C922CA">
        <w:rPr>
          <w:lang w:eastAsia="x-none"/>
        </w:rPr>
        <w:t>/NW-TT</w:t>
      </w:r>
      <w:r>
        <w:rPr>
          <w:lang w:eastAsia="x-none"/>
        </w:rPr>
        <w:t xml:space="preserve"> then forwards the gPTP message from TSN network to the </w:t>
      </w:r>
      <w:r w:rsidR="00C922CA">
        <w:rPr>
          <w:lang w:eastAsia="x-none"/>
        </w:rPr>
        <w:t xml:space="preserve">DS-TT ports in Master state </w:t>
      </w:r>
      <w:r>
        <w:rPr>
          <w:lang w:eastAsia="x-none"/>
        </w:rPr>
        <w:t>via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7D75429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Pr>
          <w:lang w:eastAsia="x-none"/>
        </w:rPr>
        <w:t xml:space="preserve"> (gPTP entity connected to DS-TT)</w:t>
      </w:r>
      <w:r>
        <w:rPr>
          <w:lang w:eastAsia="x-none"/>
        </w:rPr>
        <w:t xml:space="preserv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44F7461" w14:textId="2E965EB6" w:rsidR="00C922CA" w:rsidRDefault="00C922CA" w:rsidP="00C922CA">
      <w:bookmarkStart w:id="3306" w:name="_Toc20150064"/>
      <w:bookmarkStart w:id="3307" w:name="_Toc27846863"/>
      <w:bookmarkStart w:id="3308" w:name="_Toc36187994"/>
      <w:bookmarkStart w:id="3309" w:name="_Toc45183898"/>
      <w:bookmarkStart w:id="3310" w:name="_Toc47342740"/>
      <w:bookmarkStart w:id="3311" w:name="_Toc51769441"/>
      <w:r>
        <w:t>If the ingress DS-TT has indicated support of the IEEE 802.1AS [104] PTP profile as described in clause K.2.1 and the network has configured a PTP instance with the IEEE 802.1AS [104] PTP profile for the ingress DS-TT, the ingress DS-TT performs the following operations for received UL gPTP messages for the PTP instance:</w:t>
      </w:r>
    </w:p>
    <w:p w14:paraId="182E84CF" w14:textId="77777777" w:rsidR="00C922CA" w:rsidRDefault="00C922CA" w:rsidP="00562E84">
      <w:pPr>
        <w:pStyle w:val="B1"/>
      </w:pPr>
      <w:r>
        <w:t>-</w:t>
      </w:r>
      <w:r>
        <w:tab/>
        <w:t>Adds the link delay from the upstream TSN node (gPTP entity connected to DS-TT) in TSN GM time to the correction field.</w:t>
      </w:r>
    </w:p>
    <w:p w14:paraId="6FCE9D34" w14:textId="77777777" w:rsidR="00C922CA" w:rsidRDefault="00C922CA" w:rsidP="00562E84">
      <w:pPr>
        <w:pStyle w:val="B1"/>
      </w:pPr>
      <w:r>
        <w:t>-</w:t>
      </w:r>
      <w:r>
        <w:tab/>
        <w:t>Replaces the cumulative rateRatio received from the upstream TSN node (gPTP entity connected to DS-TT) with the new cumulative rateRatio.</w:t>
      </w:r>
    </w:p>
    <w:p w14:paraId="7A58F720" w14:textId="77777777" w:rsidR="00C922CA" w:rsidRDefault="00C922CA" w:rsidP="00562E84">
      <w:pPr>
        <w:pStyle w:val="B1"/>
      </w:pPr>
      <w:r>
        <w:t>-</w:t>
      </w:r>
      <w:r>
        <w:tab/>
        <w:t>Adds TSi in the Suffix field of the gPTP packet.</w:t>
      </w:r>
    </w:p>
    <w:p w14:paraId="14B4DCCD" w14:textId="77777777" w:rsidR="00C922CA" w:rsidRDefault="00C922CA" w:rsidP="00C922CA">
      <w:r>
        <w:t>The UE transparently forwards the gPTP message from DS-TT to the UPF/NW-TT. If the ingress DS-TT port is in Passive state, the UPF/NW-TT discards the gPTP messages. If the ingress DS-TT port is in Slave state, the UPF/NW-TT forwards the gPTP messages as follows:</w:t>
      </w:r>
    </w:p>
    <w:p w14:paraId="4CB1E356" w14:textId="77777777" w:rsidR="00C922CA" w:rsidRDefault="00C922CA" w:rsidP="00562E84">
      <w:pPr>
        <w:pStyle w:val="B1"/>
      </w:pPr>
      <w:r>
        <w:t>-</w:t>
      </w:r>
      <w:r>
        <w:tab/>
        <w:t>In the case of synchronizing end stations behind NW-TT, the egress port is in UPF/NW-TT. For the received UL gPTP messages, the egress UPF/NW-TT performs the following actions:</w:t>
      </w:r>
    </w:p>
    <w:p w14:paraId="2D5E0AF3" w14:textId="77777777" w:rsidR="00C922CA" w:rsidRDefault="00C922CA" w:rsidP="00562E84">
      <w:pPr>
        <w:pStyle w:val="B2"/>
      </w:pPr>
      <w:r>
        <w:t>-</w:t>
      </w:r>
      <w:r>
        <w:tab/>
        <w:t>Adds the calculated residence time expressed in TSN GM to the correction field.</w:t>
      </w:r>
    </w:p>
    <w:p w14:paraId="4E32BF7A" w14:textId="77777777" w:rsidR="00C922CA" w:rsidRDefault="00C922CA" w:rsidP="00562E84">
      <w:pPr>
        <w:pStyle w:val="B2"/>
      </w:pPr>
      <w:r>
        <w:t>-</w:t>
      </w:r>
      <w:r>
        <w:tab/>
        <w:t>Removes Suffix field that contains TSi.</w:t>
      </w:r>
    </w:p>
    <w:p w14:paraId="35B65B9C" w14:textId="77777777" w:rsidR="00C922CA" w:rsidRDefault="00C922CA" w:rsidP="00562E84">
      <w:pPr>
        <w:pStyle w:val="B1"/>
      </w:pPr>
      <w:r>
        <w:t>-</w:t>
      </w:r>
      <w:r>
        <w:tab/>
        <w:t>In the case of synchronizing TSN end stations behind DS-TT, the egress TT is DS-TT of the other UE, and the UPF/NW-TT forwards the received UL gPTP message transparently to the other UEs/DS-TT ports in Master state. The egress DS-TT performs same actions as egress UPF/NW-TT in previous case.</w:t>
      </w:r>
    </w:p>
    <w:p w14:paraId="7FD198C7" w14:textId="349ACC66" w:rsidR="006D2D57" w:rsidRDefault="006D2D57" w:rsidP="006D2D57">
      <w:pPr>
        <w:pStyle w:val="H6"/>
      </w:pPr>
      <w:r>
        <w:t>5.27.1.2.2.2</w:t>
      </w:r>
      <w:r>
        <w:tab/>
        <w:t>Distribution of PTP Sync and Follow_Up messages</w:t>
      </w:r>
    </w:p>
    <w:p w14:paraId="72947924" w14:textId="692049B5" w:rsidR="006D2D57" w:rsidRDefault="006D2D57" w:rsidP="006D2D57">
      <w:r>
        <w:t>This clause applies if DS-TT and NW-TT support distribution of PTP Sync and Follow_Up messages. PTP support by DS-TT and NW-TT may be determined as described in clause K.2.1.</w:t>
      </w:r>
    </w:p>
    <w:p w14:paraId="66660C44" w14:textId="6A5A9748" w:rsidR="006D2D57" w:rsidRDefault="006D2D57" w:rsidP="006D2D57">
      <w:r>
        <w:t>The mechanisms for distribution of PTP GM clock and time-stamping described in thi</w:t>
      </w:r>
      <w:r w:rsidR="00323277">
        <w:t xml:space="preserve">s clause </w:t>
      </w:r>
      <w:r>
        <w:t>are according to IEEE Std 1588 [126]</w:t>
      </w:r>
      <w:r w:rsidR="00607A94">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t>.</w:t>
      </w:r>
    </w:p>
    <w:p w14:paraId="1313C4D6" w14:textId="306A8B5C" w:rsidR="006D2D57" w:rsidRDefault="006D2D57" w:rsidP="00323277">
      <w:pPr>
        <w:pStyle w:val="NO"/>
      </w:pPr>
      <w:r>
        <w:t>NOTE 1:</w:t>
      </w:r>
      <w:r>
        <w:tab/>
        <w:t>This means externally-observable behaviour of the PTP instance in 5GS needs to comply with IEEE Std 1588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F2EFAA5" w14:textId="1D0A7C8E" w:rsidR="00607A94" w:rsidRDefault="00607A94" w:rsidP="00323277">
      <w:pPr>
        <w:pStyle w:val="NO"/>
      </w:pPr>
      <w:r>
        <w:t>NOTE 2:</w:t>
      </w:r>
      <w:r>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6A952DB7" w:rsidR="006D2D57" w:rsidRDefault="006D2D57" w:rsidP="00323277">
      <w:pPr>
        <w:pStyle w:val="NO"/>
      </w:pPr>
      <w:r>
        <w:t>NOTE </w:t>
      </w:r>
      <w:r w:rsidR="00607A94">
        <w:t>3</w:t>
      </w:r>
      <w:r>
        <w:t>:</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7807C5E8" w:rsidR="006D2D57" w:rsidRDefault="006D2D57" w:rsidP="00323277">
      <w:pPr>
        <w:pStyle w:val="B1"/>
      </w:pPr>
      <w:r>
        <w:t>-</w:t>
      </w:r>
      <w:r>
        <w:tab/>
        <w:t>If the 5GS is configured to operate as Boundary Clock as described in IEEE Std 1588 [126], the UPF/NW-TT regenerates the Sync messages based on the received Sync messages for the Master ports in NW-TT and DS-TT(s). The NW-TT/UPF forwards the regenerated Sync messages to the PDU session(s) related to the Master ports in the DS-TT(s).</w:t>
      </w:r>
    </w:p>
    <w:p w14:paraId="3B646BB7" w14:textId="5D403BDB" w:rsidR="006D2D57" w:rsidRDefault="006D2D57" w:rsidP="00323277">
      <w:pPr>
        <w:pStyle w:val="B1"/>
      </w:pPr>
      <w:r>
        <w:t>-</w:t>
      </w:r>
      <w:r>
        <w:tab/>
        <w:t>If the 5GS is configured to operate as a Transparent Clock as described in IEEE Std 1588 [126]</w:t>
      </w:r>
      <w:r w:rsidR="00B96062">
        <w:t xml:space="preserve"> and the PTP port in ingress TT is in Passive state or Master state, the UPF/NW-TT does not further propagate the PTP messages. If the PTP port in the ingress TT is in Slave state</w:t>
      </w:r>
      <w:r>
        <w:t>, the UPF/NW-TT forwards the received Sync messages to DS-TT(s) via all PDU Sessions terminating to this UPF, and to NW-TT ports, except toward the ingress PTP port in the ingress TT.</w:t>
      </w:r>
    </w:p>
    <w:p w14:paraId="2F79EA16" w14:textId="04453407" w:rsidR="006D2D57" w:rsidRDefault="006D2D57" w:rsidP="00323277">
      <w:pPr>
        <w:pStyle w:val="NO"/>
      </w:pPr>
      <w:r>
        <w:t>NOTE </w:t>
      </w:r>
      <w:r w:rsidR="00607A94">
        <w:t>4</w:t>
      </w:r>
      <w:r>
        <w:t>:</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Default="00607A94" w:rsidP="00562E84">
      <w:pPr>
        <w:pStyle w:val="NO"/>
      </w:pPr>
      <w:r>
        <w:t>NOTE 5:</w:t>
      </w:r>
      <w:r>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6DE9A07F" w:rsidR="006D2D57" w:rsidRDefault="006D2D57" w:rsidP="00323277">
      <w:pPr>
        <w:pStyle w:val="B1"/>
      </w:pPr>
      <w:r>
        <w:t>-</w:t>
      </w:r>
      <w:r>
        <w:tab/>
        <w:t>Removes Suffix field of the PTP message that contains TSi.</w:t>
      </w:r>
    </w:p>
    <w:p w14:paraId="6D3DC745" w14:textId="36BF0B91" w:rsidR="006D2D57" w:rsidRDefault="006D2D57" w:rsidP="00323277">
      <w:pPr>
        <w:pStyle w:val="NO"/>
      </w:pPr>
      <w:r>
        <w:t>NOTE </w:t>
      </w:r>
      <w:r w:rsidR="00607A94">
        <w:t>6</w:t>
      </w:r>
      <w:r>
        <w:t>:</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5A2B9503" w:rsidR="00D40151" w:rsidRDefault="00D40151" w:rsidP="00D40151">
      <w:pPr>
        <w:pStyle w:val="Heading4"/>
      </w:pPr>
      <w:bookmarkStart w:id="3312" w:name="_Toc75357112"/>
      <w:r>
        <w:t>5.27.1.3</w:t>
      </w:r>
      <w:r>
        <w:tab/>
        <w:t>Support for multiple</w:t>
      </w:r>
      <w:r w:rsidR="00607A94">
        <w:t xml:space="preserve"> (g)PTP</w:t>
      </w:r>
      <w:r>
        <w:t xml:space="preserve"> domains</w:t>
      </w:r>
      <w:bookmarkEnd w:id="3306"/>
      <w:bookmarkEnd w:id="3307"/>
      <w:bookmarkEnd w:id="3308"/>
      <w:bookmarkEnd w:id="3309"/>
      <w:bookmarkEnd w:id="3310"/>
      <w:bookmarkEnd w:id="3311"/>
      <w:bookmarkEnd w:id="3312"/>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256BF056" w:rsidR="00D40151" w:rsidRDefault="00D40151" w:rsidP="00D40151">
      <w:pPr>
        <w:rPr>
          <w:lang w:eastAsia="x-none"/>
        </w:rPr>
      </w:pPr>
      <w:r>
        <w:rPr>
          <w:lang w:eastAsia="x-none"/>
        </w:rPr>
        <w:t xml:space="preserve">Each </w:t>
      </w:r>
      <w:r w:rsidR="006D2D57">
        <w:rPr>
          <w:lang w:eastAsia="x-none"/>
        </w:rPr>
        <w:t xml:space="preserve">(g)PTP </w:t>
      </w:r>
      <w:r>
        <w:rPr>
          <w:lang w:eastAsia="x-none"/>
        </w:rPr>
        <w:t>domain sends its own gPTP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32C039ED" w:rsidR="00D40151" w:rsidRDefault="006D2D57" w:rsidP="00D40151">
      <w:pPr>
        <w:rPr>
          <w:lang w:eastAsia="x-none"/>
        </w:rPr>
      </w:pPr>
      <w:r>
        <w:rPr>
          <w:lang w:eastAsia="x-none"/>
        </w:rPr>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TT then makes egress timestamping (TSe) for the gPTP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77777777" w:rsidR="00D40151" w:rsidRPr="00C34949" w:rsidRDefault="00D40151" w:rsidP="00D40151">
      <w:pPr>
        <w:pStyle w:val="NO"/>
      </w:pPr>
      <w:bookmarkStart w:id="3313" w:name="_Toc20150065"/>
      <w:bookmarkStart w:id="3314" w:name="_Toc27846864"/>
      <w:bookmarkStart w:id="3315" w:name="_Toc36187995"/>
      <w:bookmarkStart w:id="3316" w:name="_Toc45183899"/>
      <w:bookmarkStart w:id="3317"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3318" w:name="_Toc75357113"/>
      <w:bookmarkStart w:id="3319" w:name="_Toc51769442"/>
      <w:r>
        <w:t>5.27.1.4</w:t>
      </w:r>
      <w:r>
        <w:tab/>
        <w:t>DS-TT and NW-TT Time Synchronization functionality</w:t>
      </w:r>
      <w:bookmarkEnd w:id="3318"/>
    </w:p>
    <w:p w14:paraId="09CE851A" w14:textId="5833AE7F" w:rsidR="00607A94" w:rsidRDefault="00607A94" w:rsidP="00B00E92">
      <w:r>
        <w:t>This clause describes the support of PTP domains external to the 5G System. Synchronization between UPF/NW-TT and NG-RAN is outside scope of 3GPP.</w:t>
      </w:r>
    </w:p>
    <w:p w14:paraId="66CD19D0" w14:textId="12CAD15D" w:rsidR="00B00E92" w:rsidRDefault="00B00E92" w:rsidP="00B00E92">
      <w:r>
        <w:t>DS-TT and NW-TT may support the following PTP instance types:</w:t>
      </w:r>
    </w:p>
    <w:p w14:paraId="4EDC75FE" w14:textId="5322B339" w:rsidR="00B00E92" w:rsidRDefault="00B00E92" w:rsidP="00323277">
      <w:pPr>
        <w:pStyle w:val="B1"/>
      </w:pPr>
      <w:r>
        <w:t>-</w:t>
      </w:r>
      <w:r>
        <w:tab/>
        <w:t>Boundary Clock as defined in IEEE Std 1588 [126]</w:t>
      </w:r>
      <w:r w:rsidR="00607A94">
        <w:t xml:space="preserve"> as described in clause 5.27.1.1, NOTE 1</w:t>
      </w:r>
      <w:r>
        <w:t>;</w:t>
      </w:r>
    </w:p>
    <w:p w14:paraId="4F13AFF3" w14:textId="3FD3B5B6" w:rsidR="00B00E92" w:rsidRDefault="00B00E92" w:rsidP="00323277">
      <w:pPr>
        <w:pStyle w:val="B1"/>
      </w:pPr>
      <w:r>
        <w:t>-</w:t>
      </w:r>
      <w:r>
        <w:tab/>
        <w:t>End-to-End Transparent Clock as defined in IEEE</w:t>
      </w:r>
      <w:r w:rsidR="001F3682">
        <w:t> </w:t>
      </w:r>
      <w:r>
        <w:t>Std</w:t>
      </w:r>
      <w:r w:rsidR="001F3682">
        <w:t> </w:t>
      </w:r>
      <w:r>
        <w:t>1588 [126]</w:t>
      </w:r>
      <w:r w:rsidR="00607A94">
        <w:t xml:space="preserve"> as described in clause 5.27.1.1</w:t>
      </w:r>
      <w:r>
        <w:t>;</w:t>
      </w:r>
    </w:p>
    <w:p w14:paraId="7DD2D341" w14:textId="37EEEBF9" w:rsidR="00B00E92" w:rsidRDefault="00B00E92" w:rsidP="00323277">
      <w:pPr>
        <w:pStyle w:val="B1"/>
      </w:pPr>
      <w:r>
        <w:t>-</w:t>
      </w:r>
      <w:r>
        <w:tab/>
        <w:t xml:space="preserve">Peer-to-Peer Transparent Clock as defined in </w:t>
      </w:r>
      <w:r w:rsidR="001F3682">
        <w:t>IEEE Std 1588 [126]</w:t>
      </w:r>
      <w:r w:rsidR="00607A94">
        <w:t xml:space="preserve"> as described in clause 5.27.1.1</w:t>
      </w:r>
      <w:r>
        <w:t>;</w:t>
      </w:r>
    </w:p>
    <w:p w14:paraId="2E9AC562" w14:textId="63DF75AA" w:rsidR="00B00E92" w:rsidRDefault="00B00E92" w:rsidP="00323277">
      <w:pPr>
        <w:pStyle w:val="B1"/>
      </w:pPr>
      <w:r>
        <w:t>-</w:t>
      </w:r>
      <w:r>
        <w:tab/>
        <w:t>PTP Relay instance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0EB1DC2B" w:rsidR="00B00E92" w:rsidRDefault="00B00E92" w:rsidP="00323277">
      <w:pPr>
        <w:pStyle w:val="B1"/>
      </w:pPr>
      <w:r>
        <w:t>-</w:t>
      </w:r>
      <w:r>
        <w:tab/>
        <w:t>IPv4 as defined in IEEE Std 1588 [126] Annex C;</w:t>
      </w:r>
    </w:p>
    <w:p w14:paraId="46BB459B" w14:textId="58581631" w:rsidR="00B00E92" w:rsidRDefault="00B00E92" w:rsidP="00323277">
      <w:pPr>
        <w:pStyle w:val="B1"/>
      </w:pPr>
      <w:r>
        <w:t>-</w:t>
      </w:r>
      <w:r>
        <w:tab/>
        <w:t>IPv6 as defined in IEEE Std 1588 [126] Annex D;</w:t>
      </w:r>
    </w:p>
    <w:p w14:paraId="67E5207D" w14:textId="40F48F11" w:rsidR="00B00E92" w:rsidRDefault="00B00E92" w:rsidP="00323277">
      <w:pPr>
        <w:pStyle w:val="B1"/>
      </w:pPr>
      <w:r>
        <w:tab/>
        <w:t>IEEE</w:t>
      </w:r>
      <w:r w:rsidR="00607A94">
        <w:t> Std </w:t>
      </w:r>
      <w:r>
        <w:t>802.3</w:t>
      </w:r>
      <w:r w:rsidR="00607A94">
        <w:t> [131]</w:t>
      </w:r>
      <w:r>
        <w:t xml:space="preserve"> (Ethernet) as defined in IEEE</w:t>
      </w:r>
      <w:r w:rsidR="00607A94">
        <w:t> </w:t>
      </w:r>
      <w:r>
        <w:t>Std</w:t>
      </w:r>
      <w:r w:rsidR="00607A94">
        <w:t> </w:t>
      </w:r>
      <w:r>
        <w:t>1588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79748832" w:rsidR="00B00E92" w:rsidRDefault="00B00E92" w:rsidP="00323277">
      <w:pPr>
        <w:pStyle w:val="B1"/>
      </w:pPr>
      <w:r>
        <w:t>-</w:t>
      </w:r>
      <w:r>
        <w:tab/>
        <w:t>Delay request-response mechanism as described in</w:t>
      </w:r>
      <w:r w:rsidR="00D602DF">
        <w:t xml:space="preserve"> clause 11.3</w:t>
      </w:r>
      <w:r>
        <w:t xml:space="preserve"> </w:t>
      </w:r>
      <w:r w:rsidR="00D602DF">
        <w:t xml:space="preserve">of </w:t>
      </w:r>
      <w:r>
        <w:t>IEEE</w:t>
      </w:r>
      <w:r w:rsidR="008D5A3F">
        <w:t> </w:t>
      </w:r>
      <w:r>
        <w:t>Std</w:t>
      </w:r>
      <w:r w:rsidR="008D5A3F">
        <w:t> </w:t>
      </w:r>
      <w:r>
        <w:t>1588 [126];</w:t>
      </w:r>
    </w:p>
    <w:p w14:paraId="58E782C1" w14:textId="0699EACB" w:rsidR="00B00E92" w:rsidRDefault="00B00E92" w:rsidP="00323277">
      <w:pPr>
        <w:pStyle w:val="B1"/>
      </w:pPr>
      <w:r>
        <w:t>-</w:t>
      </w:r>
      <w:r>
        <w:tab/>
        <w:t>Peer-to-peer delay mechanism as defined in</w:t>
      </w:r>
      <w:r w:rsidR="00D602DF" w:rsidRPr="00D602DF">
        <w:t xml:space="preserve"> </w:t>
      </w:r>
      <w:r w:rsidR="00D602DF">
        <w:t>clause 11.4</w:t>
      </w:r>
      <w:r>
        <w:t xml:space="preserve"> </w:t>
      </w:r>
      <w:r w:rsidR="00D602DF">
        <w:t xml:space="preserve">of </w:t>
      </w:r>
      <w:r>
        <w:t>IEEE</w:t>
      </w:r>
      <w:r w:rsidR="008D5A3F">
        <w:t> </w:t>
      </w:r>
      <w:r>
        <w:t>Std</w:t>
      </w:r>
      <w:r w:rsidR="008D5A3F">
        <w:t> </w:t>
      </w:r>
      <w:r>
        <w:t>1588 [126].</w:t>
      </w:r>
    </w:p>
    <w:p w14:paraId="375BF383" w14:textId="13945A91" w:rsidR="00B00E92" w:rsidRDefault="00B00E92" w:rsidP="00B00E92">
      <w:r>
        <w:t>DS-TT and NW-TT may support acting as a PTP grandmaster, i.e. may support generating (g)PTP Announce, Sync and Follow_Up messages.</w:t>
      </w:r>
      <w:r w:rsidR="00607A94">
        <w:t xml:space="preserve"> </w:t>
      </w:r>
      <w:r>
        <w:t>DS-TT and NW-TT</w:t>
      </w:r>
      <w:r w:rsidR="00607A94">
        <w:t xml:space="preserve"> supporting (g)PTP shall</w:t>
      </w:r>
      <w:r>
        <w:t xml:space="preserve"> support</w:t>
      </w:r>
      <w:r w:rsidR="00607A94">
        <w:t xml:space="preserve"> one or more</w:t>
      </w:r>
      <w:r>
        <w:t xml:space="preserve"> PTP profiles as described in</w:t>
      </w:r>
      <w:r w:rsidR="00D602DF" w:rsidRPr="00D602DF">
        <w:t xml:space="preserve"> </w:t>
      </w:r>
      <w:r w:rsidR="00D602DF">
        <w:t>clause 20.3</w:t>
      </w:r>
      <w:r>
        <w:t xml:space="preserve"> </w:t>
      </w:r>
      <w:r w:rsidR="00D602DF">
        <w:t xml:space="preserve">of </w:t>
      </w:r>
      <w:r>
        <w:t>IEEE</w:t>
      </w:r>
      <w:r w:rsidR="008D5A3F">
        <w:t> </w:t>
      </w:r>
      <w:r>
        <w:t>Std</w:t>
      </w:r>
      <w:r w:rsidR="008D5A3F">
        <w:t> </w:t>
      </w:r>
      <w:r>
        <w:t>1588 [126],</w:t>
      </w:r>
      <w:r w:rsidR="008D5A3F">
        <w:t xml:space="preserve"> </w:t>
      </w:r>
      <w:r>
        <w:t xml:space="preserve"> i.e.:</w:t>
      </w:r>
    </w:p>
    <w:p w14:paraId="160CADC8" w14:textId="3D5298C2" w:rsidR="00607A94" w:rsidRDefault="00607A94" w:rsidP="00323277">
      <w:pPr>
        <w:pStyle w:val="B1"/>
      </w:pPr>
      <w:r>
        <w:t>-</w:t>
      </w:r>
      <w:r>
        <w:tab/>
        <w:t>Default PTP Profiles in IEEE Std 1588 [126], Annex I;</w:t>
      </w:r>
    </w:p>
    <w:p w14:paraId="6F9F3DCD" w14:textId="58FDA76C"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1609C5ED"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r w:rsidR="00607A94">
        <w:t xml:space="preserve"> ST 2059-2:2015</w:t>
      </w:r>
      <w:r w:rsidR="008D5A3F">
        <w:t> </w:t>
      </w:r>
      <w:r>
        <w:t>[127].</w:t>
      </w:r>
    </w:p>
    <w:p w14:paraId="766BC0ED" w14:textId="1D3A3C56" w:rsidR="00B00E92" w:rsidRDefault="00B00E92" w:rsidP="00B00E92">
      <w:r>
        <w:t xml:space="preserve">TSN AF and </w:t>
      </w:r>
      <w:r w:rsidR="00055D0B">
        <w:t xml:space="preserve">TSCTSF </w:t>
      </w:r>
      <w:r>
        <w:t xml:space="preserve">may determine the PTP functionalities supported by DS-TT and NW-TT and may configure PTP instances in DS-TT and NW-TT using port and </w:t>
      </w:r>
      <w:r w:rsidR="00C4403A">
        <w:t xml:space="preserve">user plane node </w:t>
      </w:r>
      <w:r>
        <w:t>management information exchange as described in Annex K, clause K.2.</w:t>
      </w:r>
    </w:p>
    <w:p w14:paraId="67A92440" w14:textId="369F9F88" w:rsidR="006D2D57" w:rsidRDefault="006D2D57" w:rsidP="008D5A3F">
      <w:pPr>
        <w:pStyle w:val="Heading4"/>
      </w:pPr>
      <w:bookmarkStart w:id="3320" w:name="_Toc75357114"/>
      <w:r>
        <w:t>5.27.1.5</w:t>
      </w:r>
      <w:r>
        <w:tab/>
        <w:t>Detection of (g)PTP Sync and Announce timeouts</w:t>
      </w:r>
      <w:bookmarkEnd w:id="3320"/>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Default="00B96062" w:rsidP="006D2D57">
      <w:r>
        <w:t>The NW-TT processes Announce messages according to IEEE Std 1588 [126].</w:t>
      </w:r>
    </w:p>
    <w:p w14:paraId="40BFBA06" w14:textId="2CB8F1C6" w:rsidR="006D2D57" w:rsidRDefault="00B96062" w:rsidP="006D2D57">
      <w:r>
        <w:t xml:space="preserve">In particular, the </w:t>
      </w:r>
      <w:r w:rsidR="006D2D57">
        <w:t>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 [126].</w:t>
      </w:r>
    </w:p>
    <w:p w14:paraId="2F726AD0" w14:textId="11ADB65E" w:rsidR="006D2D57" w:rsidRDefault="00B96062" w:rsidP="006D2D57">
      <w:r>
        <w:t xml:space="preserve">The configuration of PTP instances in DS-TT and NW-TT for Sync and Announce timeouts is described in clause K.2. </w:t>
      </w:r>
      <w:r w:rsidR="006D2D57">
        <w:t>Upon detection of the Sync or Announce timeout event, the NW-TT shall re-evaluate the DS-TT and NW-TT port states as described in clause 5.27.1.6.</w:t>
      </w:r>
    </w:p>
    <w:p w14:paraId="19B4A13E" w14:textId="6245119F" w:rsidR="00412DC3" w:rsidRDefault="00412DC3" w:rsidP="00562E84">
      <w:pPr>
        <w:pStyle w:val="NO"/>
      </w:pPr>
      <w:r>
        <w:t>NOTE:</w:t>
      </w:r>
      <w:r>
        <w:tab/>
        <w: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t>
      </w:r>
    </w:p>
    <w:p w14:paraId="61183FB5" w14:textId="12E29681" w:rsidR="006D2D57" w:rsidRDefault="006D2D57" w:rsidP="00323277">
      <w:pPr>
        <w:pStyle w:val="Heading4"/>
      </w:pPr>
      <w:bookmarkStart w:id="3321" w:name="_Toc75357115"/>
      <w:r>
        <w:t>5.27.1.6</w:t>
      </w:r>
      <w:r>
        <w:tab/>
        <w:t>Distribution of Announce messages and best master clock selection</w:t>
      </w:r>
      <w:bookmarkEnd w:id="3321"/>
    </w:p>
    <w:p w14:paraId="22C82EE3" w14:textId="0D8BA17E" w:rsidR="006D2D57" w:rsidRDefault="006D2D57" w:rsidP="006D2D57">
      <w:r>
        <w:t>The procedure described in thi</w:t>
      </w:r>
      <w:r w:rsidR="00323277">
        <w:t xml:space="preserve">s clause </w:t>
      </w:r>
      <w:r>
        <w:t>is applicable if DS-TT and NW-TT support operating as a Boundary Clock</w:t>
      </w:r>
      <w:r w:rsidR="00B96062">
        <w:t xml:space="preserve"> described in IEEE Std 1588 [126]</w:t>
      </w:r>
      <w:r>
        <w:t xml:space="preserve"> or as a time-aware system</w:t>
      </w:r>
      <w:r w:rsidR="00B96062">
        <w:t xml:space="preserve"> (support of the IEEE 802.1AS [104] PTP profile)</w:t>
      </w:r>
      <w:r>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Default="006D2D57" w:rsidP="006D2D57">
      <w:r>
        <w:t>The externally-observable behaviour of the Announce message handling by 5GS needs to comply with IEEE Std 802.1AS [104] or IEEE Std 1588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7DC72BEF" w:rsidR="006D2D57" w:rsidRDefault="006D2D57" w:rsidP="00323277">
      <w:pPr>
        <w:pStyle w:val="B1"/>
      </w:pPr>
      <w:r>
        <w:t>-</w:t>
      </w:r>
      <w:r>
        <w:tab/>
        <w:t>When the PTP GM is external to the 5GS,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t>When the 5GS Clock is determined as a grandmaster for a (g)PTP domain, the Announce messages are distributed as described in clause 5.27.1.7.</w:t>
      </w:r>
    </w:p>
    <w:p w14:paraId="5E36B64A" w14:textId="5CED7738" w:rsidR="006D2D57" w:rsidRDefault="00607A94" w:rsidP="006D2D57">
      <w:r>
        <w:t xml:space="preserve">When </w:t>
      </w:r>
      <w:r w:rsidR="006D2D57">
        <w:t>the grandmaster is external to the 5GS, the NW-TT regenerates the Announce messages based on the received Announce messages for the Master ports in NW-TT and DS-TT(s). The NW-TT/UPF forwards the regenerated Announce messages to the PDU session(s) related to the Master ports in the DS-TT(s).</w:t>
      </w:r>
    </w:p>
    <w:p w14:paraId="13CAF7C8" w14:textId="5C2DBDDF" w:rsidR="006D2D57" w:rsidRDefault="006D2D57" w:rsidP="00323277">
      <w:pPr>
        <w:pStyle w:val="NO"/>
      </w:pPr>
      <w:r>
        <w:t>NOTE:</w:t>
      </w:r>
      <w:r>
        <w:tab/>
        <w:t xml:space="preserve">The TSN AF or </w:t>
      </w:r>
      <w:r w:rsidR="00055D0B">
        <w:t xml:space="preserve">TSCTSF </w:t>
      </w:r>
      <w:r>
        <w:t>can use the portDS.portState in the "Time synchronization information for each DS-TT port" element in</w:t>
      </w:r>
      <w:r w:rsidR="00B96062">
        <w:t xml:space="preserve"> UMIC</w:t>
      </w:r>
      <w:r>
        <w:t xml:space="preserve"> to read and get notified for the port state changes for the PTP ports in DS-TT(s), and the portDS.portState in PMIC to read and get notified for the port state changes for the PTP ports in NW-TT. </w:t>
      </w:r>
      <w:r w:rsidR="00607A94">
        <w:t xml:space="preserve">Based </w:t>
      </w:r>
      <w:r>
        <w:t xml:space="preserve">on the change of the port states, TSN AF or </w:t>
      </w:r>
      <w:r w:rsidR="00055D0B">
        <w:t xml:space="preserve">TSCTSF </w:t>
      </w:r>
      <w:r>
        <w:t xml:space="preserve">can determine that an external Grandmaster PTP Instance is found to be used instead of the GM in 5GS, or the GM in 5GS is selected as the Grandmaster PTP Instance, and TSN AF or </w:t>
      </w:r>
      <w:r w:rsidR="00055D0B">
        <w:t xml:space="preserve">TSCTSF </w:t>
      </w:r>
      <w:r>
        <w:t>can disable or enable the (g)PTP grandmaster functionality in DS-TT(s), respectively.</w:t>
      </w:r>
    </w:p>
    <w:p w14:paraId="05465176" w14:textId="77777777" w:rsidR="006D2D57" w:rsidRDefault="006D2D57" w:rsidP="00323277">
      <w:pPr>
        <w:pStyle w:val="Heading4"/>
      </w:pPr>
      <w:bookmarkStart w:id="3322" w:name="_Toc75357116"/>
      <w:r>
        <w:t>5.27.1.7</w:t>
      </w:r>
      <w:r>
        <w:tab/>
        <w:t>Support for PTP grandmaster function in 5GS</w:t>
      </w:r>
      <w:bookmarkEnd w:id="3322"/>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02721FC2" w:rsidR="006D2D57" w:rsidRDefault="006D2D57" w:rsidP="00323277">
      <w:pPr>
        <w:pStyle w:val="B1"/>
      </w:pPr>
      <w:r>
        <w:tab/>
        <w:t>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OriginTimestamp correspond</w:t>
      </w:r>
      <w:r w:rsidR="00607A94">
        <w:t>ing</w:t>
      </w:r>
      <w:r>
        <w:t xml:space="preserve"> to the timestamp to Sync message (if one-step operation is used) or</w:t>
      </w:r>
      <w:r w:rsidR="00607A94">
        <w:t xml:space="preserve"> PreciseOriginTimestamp corresponding to the timestamp</w:t>
      </w:r>
      <w:r>
        <w:t xml:space="preserve"> to Follow_Up message (if two-step operation is used), and sets the cumulative rateRatio value with 1.</w:t>
      </w:r>
      <w:r w:rsidR="00607A94">
        <w:t xml:space="preserve"> The OriginTimestamp or PreciseOriginTimestamp shall be set by NW-TT/UPF to the 5GS internal clock.</w:t>
      </w:r>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1DC571BF" w:rsidR="006D2D57" w:rsidRDefault="006D2D57" w:rsidP="00562E84">
      <w:pPr>
        <w:pStyle w:val="B1"/>
      </w:pPr>
      <w:r>
        <w:t>b)</w:t>
      </w:r>
      <w:r>
        <w:tab/>
        <w:t>DS-TT generates the Sync, Follow_Up and Announce messages in this DS-TT.</w:t>
      </w:r>
      <w:r w:rsidR="00607A94">
        <w:t xml:space="preserve"> The OriginTimestamp or PreciseOriginTimestamp shall be set by DS-TT to the 5GS internal clock.</w:t>
      </w:r>
    </w:p>
    <w:p w14:paraId="7FE6A2D9" w14:textId="77777777" w:rsidR="006D2D57" w:rsidRDefault="006D2D57" w:rsidP="006D2D57">
      <w:r>
        <w:t>In both options, the NW-TT generates the Sync, Follow_Up and Announce messages for the Master ports on the NW-TT.</w:t>
      </w:r>
    </w:p>
    <w:p w14:paraId="0D536B34" w14:textId="2BBADD72" w:rsidR="008D5A3F" w:rsidRDefault="008D5A3F" w:rsidP="008D5A3F">
      <w:pPr>
        <w:pStyle w:val="Heading4"/>
      </w:pPr>
      <w:bookmarkStart w:id="3323" w:name="_Toc75357117"/>
      <w:r>
        <w:t>5.27.1.</w:t>
      </w:r>
      <w:r w:rsidR="006D2D57">
        <w:t>8</w:t>
      </w:r>
      <w:r>
        <w:tab/>
        <w:t>Exposure of Time Synchronization</w:t>
      </w:r>
      <w:bookmarkEnd w:id="3323"/>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6F38FA57" w:rsidR="008D5A3F" w:rsidRDefault="008D5A3F" w:rsidP="00323277">
      <w:pPr>
        <w:pStyle w:val="B1"/>
      </w:pPr>
      <w:r>
        <w:t>-</w:t>
      </w:r>
      <w:r>
        <w:tab/>
        <w:t>The AF may learn 5GS</w:t>
      </w:r>
      <w:r w:rsidR="00182EE7">
        <w:t xml:space="preserve"> and/or UE availability and</w:t>
      </w:r>
      <w:r>
        <w:t xml:space="preserve"> capabilities</w:t>
      </w:r>
      <w:r w:rsidR="00182EE7">
        <w:t xml:space="preserve"> for</w:t>
      </w:r>
      <w:r>
        <w:t xml:space="preserve"> time synchronization</w:t>
      </w:r>
      <w:r w:rsidR="00182EE7">
        <w:t xml:space="preserve"> service</w:t>
      </w:r>
      <w:r>
        <w:t>.</w:t>
      </w:r>
    </w:p>
    <w:p w14:paraId="515E2FF6" w14:textId="37A226C7" w:rsidR="008D5A3F" w:rsidRDefault="008D5A3F" w:rsidP="00323277">
      <w:pPr>
        <w:pStyle w:val="B1"/>
      </w:pPr>
      <w:r>
        <w:t>-</w:t>
      </w:r>
      <w:r>
        <w:tab/>
        <w:t>The AF may request</w:t>
      </w:r>
      <w:r w:rsidR="00182EE7">
        <w:t xml:space="preserve"> to control the (g)PTP</w:t>
      </w:r>
      <w:r>
        <w:t xml:space="preserve"> time synchronization service with specific</w:t>
      </w:r>
      <w:r w:rsidR="00182EE7">
        <w:t xml:space="preserve"> service parameters</w:t>
      </w:r>
      <w:r>
        <w:t xml:space="preserve"> for targeted UE(s). The AF controls activation and deactivation of the time synchronization service for the target UE(s).</w:t>
      </w:r>
    </w:p>
    <w:p w14:paraId="726B8421" w14:textId="139E6F37" w:rsidR="00182EE7" w:rsidRDefault="00182EE7" w:rsidP="00562E84">
      <w:pPr>
        <w:pStyle w:val="B1"/>
      </w:pPr>
      <w:r>
        <w:t>-</w:t>
      </w:r>
      <w:r>
        <w:tab/>
        <w:t>The AF may request to control the 5G reference time distribution for targeted UE(s).</w:t>
      </w:r>
    </w:p>
    <w:p w14:paraId="544BB2E1" w14:textId="4466AEB2" w:rsidR="00182EE7" w:rsidRDefault="00182EE7" w:rsidP="008D5A3F">
      <w:r>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 identity.</w:t>
      </w:r>
    </w:p>
    <w:p w14:paraId="6C86F3CD" w14:textId="7E7A1047" w:rsidR="008D5A3F" w:rsidRDefault="008D5A3F" w:rsidP="008D5A3F">
      <w:r>
        <w:t>The NEF exposes the 5GS</w:t>
      </w:r>
      <w:r w:rsidR="00182EE7">
        <w:t xml:space="preserve"> and/or UE availability and</w:t>
      </w:r>
      <w:r>
        <w:t xml:space="preserve"> capabilities</w:t>
      </w:r>
      <w:r w:rsidR="00182EE7">
        <w:t xml:space="preserve"> for</w:t>
      </w:r>
      <w:r>
        <w:t xml:space="preserve"> synchronization service to the AF. The exposed information</w:t>
      </w:r>
      <w:r w:rsidR="00182EE7">
        <w:t xml:space="preserve"> includes the list of UE identities and</w:t>
      </w:r>
      <w:r>
        <w:t xml:space="preserve"> may include the supported time synchronization distribution methods (i.e. supported IEEE Std 1588 [126] or IEEE Std 802.1AS [104] operation modes)</w:t>
      </w:r>
      <w:r w:rsidR="00EC761C">
        <w:t>, (g)PTP grandmaster capable, 5G Clock quality</w:t>
      </w:r>
      <w:r>
        <w:t>.</w:t>
      </w:r>
      <w:r w:rsidR="00182EE7">
        <w:t xml:space="preserve"> The NEF exposure of UE availability and capabilities for (g)PTP time synchronization service is described in clause 4.15.9.2 of TS 23.502 [3].</w:t>
      </w:r>
    </w:p>
    <w:p w14:paraId="17227628" w14:textId="4DB39136" w:rsidR="008D5A3F" w:rsidRDefault="008D5A3F" w:rsidP="008D5A3F">
      <w:r>
        <w:t>The AF request</w:t>
      </w:r>
      <w:r w:rsidR="00182EE7">
        <w:t xml:space="preserve"> to control the (g)PTP time synchronization service is</w:t>
      </w:r>
      <w:r>
        <w:t xml:space="preserve"> sent to the NEF</w:t>
      </w:r>
      <w:r w:rsidR="00182EE7">
        <w:t xml:space="preserve"> and</w:t>
      </w:r>
      <w:r>
        <w:t xml:space="preserve"> may target a UE or multiple UEs. The request may</w:t>
      </w:r>
      <w:r w:rsidR="00182EE7">
        <w:t xml:space="preserve"> be targeted to</w:t>
      </w:r>
      <w:r>
        <w:t>:</w:t>
      </w:r>
    </w:p>
    <w:p w14:paraId="27C16F18" w14:textId="77777777" w:rsidR="00182EE7" w:rsidRDefault="00182EE7" w:rsidP="00182EE7">
      <w:r>
        <w:t>Individual UEs identified using GPSI, Group of UEs identified using External Group Identity, or an IP address/Prefix or a MAC address, or any UE accessing the combination of DNN, S-NSSAI.</w:t>
      </w:r>
    </w:p>
    <w:p w14:paraId="6A667E5C" w14:textId="2D91E01F" w:rsidR="00182EE7" w:rsidRDefault="00182EE7" w:rsidP="00182EE7">
      <w:r>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77777777" w:rsidR="00182EE7" w:rsidRDefault="00182EE7" w:rsidP="00182EE7">
      <w:r>
        <w:t>The AF may request to use the 5G clock sync as a time synchronization distribution method.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 The request to control the 5G reference time distribution is described in clause 4.15.9.4 of TS 23.502 [3].</w:t>
      </w:r>
    </w:p>
    <w:p w14:paraId="1D4F11E9" w14:textId="77777777" w:rsidR="008D5A3F" w:rsidRDefault="008D5A3F" w:rsidP="00323277">
      <w:pPr>
        <w:pStyle w:val="EditorsNote"/>
      </w:pPr>
      <w:r>
        <w:t>Editor's note:</w:t>
      </w:r>
      <w:r>
        <w:tab/>
        <w:t>The clock accuracy attribute for time synchronization configuration, NEF exposure of 5G time domain accuracy, AF input regarding requested accuracy and use of time sync accuracy within 5G System is FFS.</w:t>
      </w:r>
    </w:p>
    <w:p w14:paraId="443D8B22" w14:textId="4FD78ACB" w:rsidR="008D5A3F" w:rsidRDefault="008D5A3F" w:rsidP="008D5A3F">
      <w:r>
        <w:t xml:space="preserve">The </w:t>
      </w:r>
      <w:r w:rsidR="00055D0B">
        <w:t xml:space="preserve">TSCTSF </w:t>
      </w:r>
      <w:r>
        <w:t>uses the Time Synchronization parameters received from AF</w:t>
      </w:r>
      <w:r w:rsidR="00055D0B">
        <w:t xml:space="preserve"> (directly or via NEF)</w:t>
      </w:r>
      <w:r w:rsidR="00182EE7">
        <w:t xml:space="preserve"> to control the time synchronization service</w:t>
      </w:r>
      <w:r>
        <w:t xml:space="preserve">. When IEEE Std 1588 [126] or IEEE Std 802.1AS [104] operation have been selected, the </w:t>
      </w:r>
      <w:r w:rsidR="00055D0B">
        <w:t xml:space="preserve">TSCTSF </w:t>
      </w:r>
      <w:r>
        <w:t xml:space="preserve">determines the necessary (g)PTP parameters to activate and control the service in DS-TT(s) and NW-TTs. For this purpose, the </w:t>
      </w:r>
      <w:r w:rsidR="00055D0B">
        <w:t xml:space="preserve">TSCTSF </w:t>
      </w:r>
      <w:r>
        <w:t>uses the PMIC or BMIC to manage the IEEE Std 1588 [126] or IEEE Std 802.1AS [104] operation in the DS-TT or NW-TT, respectively (see clause 5.27.1.4).</w:t>
      </w:r>
    </w:p>
    <w:p w14:paraId="7566FD59" w14:textId="0B123892" w:rsidR="00960CDA" w:rsidRDefault="00960CDA" w:rsidP="00323277">
      <w:pPr>
        <w:pStyle w:val="EditorsNote"/>
      </w:pPr>
      <w:r>
        <w:t>Editor's note:</w:t>
      </w:r>
      <w:r>
        <w:tab/>
        <w:t>Handling of PMIC exchange with UE(s) in idle mode is FFS.</w:t>
      </w:r>
    </w:p>
    <w:p w14:paraId="23792CD7" w14:textId="42376EB5" w:rsidR="00B96062" w:rsidRDefault="00B96062" w:rsidP="008D5A3F">
      <w:r>
        <w:t>The NEF stores the Notification Target Address in the UDR for the combination of DSS and S-NSSAI until the target UE establishes the PDU Session to this DNN/S-NSSAI. The PCF can retrieve the Notification Target Address from the UDR based on the DNN/S-NSSAI. The PCF notifies the NEF for the PDU session establishment using the Notification Target Address as received from the UDR. The NEF deletes the Notification Target Address from the UDR when it completes a time synchronization deactivation request for this DNN/S-NSSAI.</w:t>
      </w:r>
    </w:p>
    <w:p w14:paraId="203153CF" w14:textId="52BB7F2F" w:rsidR="008D5A3F" w:rsidRDefault="008D5A3F" w:rsidP="008D5A3F">
      <w:r>
        <w:t>For handling (g)PTP traffic, the PCF, according to PCC rule authorization, chooses a 5QI and dynamically set the PDB and/or MDBV according to requirements for (g)PTP protocol. The PCF provides the SMF with a PCC rule generated based on the AF request</w:t>
      </w:r>
      <w:r w:rsidR="00182EE7">
        <w:t xml:space="preserve"> to control the (g)PTP time synchronization service to the NEF</w:t>
      </w:r>
      <w:r>
        <w:t>. The SMF may take the information in the PCC rule to modify a PDU Session to create or modify or release a QoS flow for transmitting the (g)PTP messages. The PCF acknowledges the</w:t>
      </w:r>
      <w:r w:rsidR="00182EE7">
        <w:t xml:space="preserve"> policy</w:t>
      </w:r>
      <w:r>
        <w:t xml:space="preserve"> request to the </w:t>
      </w:r>
      <w:r w:rsidR="00055D0B">
        <w:t>TSCTSF</w:t>
      </w:r>
      <w:r w:rsidR="00182EE7">
        <w:t>. The</w:t>
      </w:r>
      <w:r>
        <w:t xml:space="preserve"> </w:t>
      </w:r>
      <w:r w:rsidR="00055D0B">
        <w:t xml:space="preserve">TSCTSF </w:t>
      </w:r>
      <w:r w:rsidR="00182EE7">
        <w:t xml:space="preserve">may report the result of the time synchronization request </w:t>
      </w:r>
      <w:r>
        <w:t>to the AF</w:t>
      </w:r>
      <w:r w:rsidR="00055D0B">
        <w:t xml:space="preserve"> (directly or via NEF)</w:t>
      </w:r>
      <w:r>
        <w:t>.</w:t>
      </w:r>
    </w:p>
    <w:p w14:paraId="1B0444DE" w14:textId="277E85C4" w:rsidR="00960CDA" w:rsidRDefault="00960CDA" w:rsidP="00562E84">
      <w:r>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PMIC/BMIC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t>
      </w:r>
    </w:p>
    <w:p w14:paraId="32ED7EEA" w14:textId="1B1F4E1C" w:rsidR="00D40151" w:rsidRDefault="00D40151" w:rsidP="00D40151">
      <w:pPr>
        <w:pStyle w:val="Heading3"/>
      </w:pPr>
      <w:bookmarkStart w:id="3324" w:name="_Toc75357118"/>
      <w:r>
        <w:t>5.27.1a</w:t>
      </w:r>
      <w:r>
        <w:tab/>
        <w:t>Periodic deterministic QoS</w:t>
      </w:r>
      <w:bookmarkEnd w:id="3313"/>
      <w:bookmarkEnd w:id="3314"/>
      <w:bookmarkEnd w:id="3315"/>
      <w:bookmarkEnd w:id="3316"/>
      <w:bookmarkEnd w:id="3317"/>
      <w:bookmarkEnd w:id="3319"/>
      <w:bookmarkEnd w:id="3324"/>
    </w:p>
    <w:p w14:paraId="5C2AB27E" w14:textId="66CE4262"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25" w:name="_Toc20150066"/>
      <w:bookmarkStart w:id="3326" w:name="_Toc27846865"/>
      <w:bookmarkStart w:id="3327" w:name="_Toc36187996"/>
      <w:bookmarkStart w:id="3328" w:name="_Toc45183900"/>
      <w:bookmarkStart w:id="3329" w:name="_Toc47342742"/>
      <w:bookmarkStart w:id="3330" w:name="_Toc51769443"/>
      <w:bookmarkStart w:id="3331" w:name="_Toc75357119"/>
      <w:r>
        <w:t>5.27.2</w:t>
      </w:r>
      <w:r>
        <w:tab/>
        <w:t>TSC Assistance Information (TSCAI)</w:t>
      </w:r>
      <w:bookmarkEnd w:id="3325"/>
      <w:bookmarkEnd w:id="3326"/>
      <w:bookmarkEnd w:id="3327"/>
      <w:bookmarkEnd w:id="3328"/>
      <w:bookmarkEnd w:id="3329"/>
      <w:bookmarkEnd w:id="3330"/>
      <w:bookmarkEnd w:id="3331"/>
    </w:p>
    <w:p w14:paraId="4DF02F06" w14:textId="0D64490C" w:rsidR="000E35F2" w:rsidRDefault="000E35F2" w:rsidP="000E35F2">
      <w:pPr>
        <w:pStyle w:val="Heading4"/>
      </w:pPr>
      <w:bookmarkStart w:id="3332" w:name="_Toc75357120"/>
      <w:r>
        <w:t>5.27.2.1</w:t>
      </w:r>
      <w:r>
        <w:tab/>
        <w:t>General</w:t>
      </w:r>
      <w:bookmarkEnd w:id="3332"/>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3078B877" w:rsidR="000E35F2" w:rsidRDefault="00182EE7" w:rsidP="000E35F2">
      <w:r>
        <w:t xml:space="preserve">TSCTSF </w:t>
      </w:r>
      <w:r w:rsidR="000E35F2">
        <w:t>may determine TSC Assistance Container based on information provided by an AF</w:t>
      </w:r>
      <w:r>
        <w:t>/NEF</w:t>
      </w:r>
      <w:r w:rsidR="000E35F2">
        <w:t xml:space="preserve"> and may provide it to PCF for IP type and Ethernet type PDU sessions. In case of integration with IEEE TSN network, TSN AF may determine TSC Assistance Container as described in clause 5.27.2.2 and provide it to PCF for Ethernet PDU sessions in case of integration with IEEE TSN. PCF provides the TSC Assistance Container to SMF as part of PCC rules.</w:t>
      </w:r>
    </w:p>
    <w:p w14:paraId="7E0F4A9E" w14:textId="7624BCC6" w:rsidR="000E35F2" w:rsidRDefault="00182EE7" w:rsidP="000E35F2">
      <w:r>
        <w:t xml:space="preserve">The </w:t>
      </w:r>
      <w:r w:rsidR="000E35F2">
        <w:t xml:space="preserve">AF </w:t>
      </w:r>
      <w:r>
        <w:t xml:space="preserve">may </w:t>
      </w:r>
      <w:r w:rsidR="000E35F2">
        <w:t>provide the traffic pattern parameters such as Burst Arrival Time with reference to the ingress port, Periodicity, Flow Direction</w:t>
      </w:r>
      <w:r w:rsidR="00681FC7">
        <w:t>,</w:t>
      </w:r>
      <w:r w:rsidR="000E35F2">
        <w:t xml:space="preserve"> Survival Time</w:t>
      </w:r>
      <w:r w:rsidR="00681FC7">
        <w:t xml:space="preserve"> and Time domain</w:t>
      </w:r>
      <w:r w:rsidR="000E35F2">
        <w:t xml:space="preserve"> to the NEF.</w:t>
      </w:r>
      <w:r>
        <w:t xml:space="preserve"> The NEF forwards the received traffic pattern parameters to TSCTSF. The AF trusted by the operator can be allowed to provide such traffic pattern parameters to TSCTSF directly.</w:t>
      </w:r>
      <w:r w:rsidR="000E35F2">
        <w:t xml:space="preserve"> The </w:t>
      </w:r>
      <w:r>
        <w:t xml:space="preserve">TSCTSF </w:t>
      </w:r>
      <w:r w:rsidR="000E35F2">
        <w:t>is responsible for</w:t>
      </w:r>
      <w:r w:rsidR="00681FC7">
        <w:t xml:space="preserve"> determining and</w:t>
      </w:r>
      <w:r w:rsidR="000E35F2">
        <w:t xml:space="preserve"> forwarding these </w:t>
      </w:r>
      <w:r>
        <w:t xml:space="preserve">traffic pattern </w:t>
      </w:r>
      <w:r w:rsidR="000E35F2">
        <w:t>parameters in TSC Assistance Container to the SMF (via PCF).</w:t>
      </w:r>
    </w:p>
    <w:p w14:paraId="550572B1" w14:textId="5E70D30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w:t>
      </w:r>
      <w:r w:rsidR="00131D56">
        <w:t xml:space="preserve"> clauses 4.9.1.2.2 and 4.9.1.3.2</w:t>
      </w:r>
      <w:r>
        <w:t xml:space="preserve"> </w:t>
      </w:r>
      <w:r w:rsidR="00131D56">
        <w:t xml:space="preserve">of </w:t>
      </w:r>
      <w:r>
        <w:t>TS 23.502 [3]. The SMF is responsible for mapping 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752E1D20" w:rsidR="000E35F2" w:rsidRDefault="00B96062" w:rsidP="000E35F2">
      <w:r>
        <w:t xml:space="preserve">A </w:t>
      </w:r>
      <w:r w:rsidR="000E35F2">
        <w:t>Survival Time may be provided by TSN AF/AF either in terms of maximum number of messages</w:t>
      </w:r>
      <w:r>
        <w:t xml:space="preserve"> (message is equivalent to a burst) or in terms of time units. Single burst is expected within a single time period referred to as the periodicity</w:t>
      </w:r>
      <w:r w:rsidR="000E35F2">
        <w:t>.</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1C1C74DC" w:rsidR="000E35F2" w:rsidRDefault="000E35F2" w:rsidP="000E35F2">
            <w:pPr>
              <w:pStyle w:val="TAL"/>
            </w:pPr>
            <w:r>
              <w:t>It refers to the time period an application can survive without any burst, as defined in clause C.2.3 of TS 22.104 [105].</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3333" w:name="_Toc75357121"/>
      <w:r>
        <w:t>5.27.2.2</w:t>
      </w:r>
      <w:r>
        <w:tab/>
        <w:t>TSC Assistance Container determination based on PSFP</w:t>
      </w:r>
      <w:bookmarkEnd w:id="3333"/>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52F782B6"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05205B20" w:rsidR="000E35F2" w:rsidRDefault="000E35F2" w:rsidP="00D40151">
      <w:r>
        <w:t xml:space="preserve">For UE-UE TSC stream, the (TSN) AF divides the stream into one uplink stream and one or more downlink streams as defined in clause 5.28.2. The TSN AF binds the uplink and downlink streams to the PDU Sessions, and provides the streams on </w:t>
      </w:r>
      <w:r w:rsidR="00412DC3">
        <w:t xml:space="preserve">AF </w:t>
      </w:r>
      <w:r>
        <w:t>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45548FE6" w:rsidR="000E35F2" w:rsidRDefault="000E35F2" w:rsidP="000E35F2">
      <w:pPr>
        <w:pStyle w:val="Heading4"/>
      </w:pPr>
      <w:bookmarkStart w:id="3334" w:name="_Toc75357122"/>
      <w:r>
        <w:t>5.27.2.3</w:t>
      </w:r>
      <w:r>
        <w:tab/>
        <w:t>TSC Assistance Container determination by</w:t>
      </w:r>
      <w:r w:rsidR="00055D0B">
        <w:t xml:space="preserve"> TSCTSF</w:t>
      </w:r>
      <w:bookmarkEnd w:id="3334"/>
    </w:p>
    <w:p w14:paraId="2EFC7460" w14:textId="39FE0C7E" w:rsidR="000E35F2" w:rsidRDefault="000E35F2" w:rsidP="000E35F2">
      <w:r>
        <w:t xml:space="preserve">The </w:t>
      </w:r>
      <w:r w:rsidR="00055D0B">
        <w:t xml:space="preserve">TSCTSF </w:t>
      </w:r>
      <w:r>
        <w:t>constructs TSC Assistance Container based on information provided</w:t>
      </w:r>
      <w:r w:rsidR="00055D0B">
        <w:t xml:space="preserve"> (directly or via NEF)</w:t>
      </w:r>
      <w:r>
        <w:t xml:space="preserve"> by the AF for IP or Ethernet type PDU Sessions.</w:t>
      </w:r>
    </w:p>
    <w:p w14:paraId="26094285" w14:textId="35DD9DED" w:rsidR="000E35F2" w:rsidRDefault="000E35F2" w:rsidP="000E35F2">
      <w:r>
        <w:t>The AF may provide Flow Direction, Burst Arrival Time</w:t>
      </w:r>
      <w:r w:rsidR="00681FC7">
        <w:t xml:space="preserve"> (optional)</w:t>
      </w:r>
      <w:r>
        <w:t xml:space="preserve"> at the UE/DS-TT (uplink) or UPF/NW-TT (downlink), Burst Size, Periodicity, Survival Time</w:t>
      </w:r>
      <w:r w:rsidR="00681FC7">
        <w:t xml:space="preserve"> (optional)</w:t>
      </w:r>
      <w:r>
        <w:t>, and a Time Domain</w:t>
      </w:r>
      <w:r w:rsidR="00681FC7">
        <w:t xml:space="preserve"> (optional)</w:t>
      </w:r>
      <w:r>
        <w:t xml:space="preserve"> to the</w:t>
      </w:r>
      <w:r w:rsidR="00055D0B">
        <w:t xml:space="preserve"> TSCTSF</w:t>
      </w:r>
      <w:r>
        <w:t xml:space="preserve">. Based on these parameters, the </w:t>
      </w:r>
      <w:r w:rsidR="00055D0B">
        <w:t xml:space="preserve">TSCTSF </w:t>
      </w:r>
      <w:r>
        <w:t>constructs a TSC Assistance Container and provides it to PCF.</w:t>
      </w:r>
    </w:p>
    <w:p w14:paraId="4C49B245" w14:textId="120052C9" w:rsidR="000E35F2" w:rsidRDefault="000E35F2" w:rsidP="000E35F2">
      <w:r>
        <w:t xml:space="preserve">The </w:t>
      </w:r>
      <w:r w:rsidR="00055D0B">
        <w:t xml:space="preserve">TSCTSF </w:t>
      </w:r>
      <w:r>
        <w:t>sends the TSC Assistance Container to PCF as follows:</w:t>
      </w:r>
    </w:p>
    <w:p w14:paraId="4248E59F" w14:textId="317499A6" w:rsidR="000E35F2" w:rsidRDefault="000E35F2" w:rsidP="00323277">
      <w:pPr>
        <w:pStyle w:val="B1"/>
      </w:pPr>
      <w:r>
        <w:t>-</w:t>
      </w:r>
      <w:r>
        <w:tab/>
        <w:t xml:space="preserve">The </w:t>
      </w:r>
      <w:r w:rsidR="00055D0B">
        <w:t xml:space="preserve">TSCTSF </w:t>
      </w:r>
      <w:r>
        <w:t>uses the UE IP address/MAC address to identify the PCF and N5 association related to the PDU Session of UE/DS-TT.</w:t>
      </w:r>
    </w:p>
    <w:p w14:paraId="4E25C649" w14:textId="5868C5F6" w:rsidR="000E35F2" w:rsidRDefault="000E35F2" w:rsidP="00323277">
      <w:pPr>
        <w:pStyle w:val="Heading4"/>
      </w:pPr>
      <w:bookmarkStart w:id="3335" w:name="_Toc75357123"/>
      <w:r>
        <w:t>5.27.2.4</w:t>
      </w:r>
      <w:r>
        <w:tab/>
        <w:t>TSCAI determination based on TSC Assistance Container</w:t>
      </w:r>
      <w:bookmarkEnd w:id="3335"/>
    </w:p>
    <w:p w14:paraId="467F5D6A" w14:textId="61374AB9" w:rsidR="000E35F2" w:rsidRDefault="000E35F2" w:rsidP="00D40151">
      <w:r>
        <w:t>This clause is applicable when TSC Assistance Container is determined either by TSN AF or by the</w:t>
      </w:r>
      <w:r w:rsidR="00055D0B">
        <w:t xml:space="preserve"> TSCTSF</w:t>
      </w:r>
      <w:r>
        <w:t>.</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12B9DE28" w14:textId="4307FD1B" w:rsidR="00B96062" w:rsidRDefault="00B96062" w:rsidP="00B96062">
      <w:pPr>
        <w:pStyle w:val="B1"/>
      </w:pPr>
      <w:r>
        <w:t>-</w:t>
      </w:r>
      <w:r>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 by the previously received cumulative rateRatio from the UPF and sets the TSCAI Survival Time to the corrected value.</w:t>
      </w:r>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0C720500" w:rsidR="00D40151" w:rsidRDefault="00D40151" w:rsidP="00D40151">
      <w:r>
        <w:t xml:space="preserve">In the case of drift between </w:t>
      </w:r>
      <w:r w:rsidR="000E35F2">
        <w:t xml:space="preserve">external </w:t>
      </w:r>
      <w:r>
        <w:t>GM clock and 5G clock, the UPF updates the offset to SMF using the N4 Report Procedure as defined in</w:t>
      </w:r>
      <w:r w:rsidR="00131D56" w:rsidRPr="00131D56">
        <w:t xml:space="preserve"> </w:t>
      </w:r>
      <w:r w:rsidR="00131D56">
        <w:t>clause 4.4.3.4</w:t>
      </w:r>
      <w:r>
        <w:t xml:space="preserve"> </w:t>
      </w:r>
      <w:r w:rsidR="00131D56">
        <w:t xml:space="preserve">of </w:t>
      </w:r>
      <w:r>
        <w:t xml:space="preserve">TS 23.502 [3]. In the case of change of cumulative rateRatio between </w:t>
      </w:r>
      <w:r w:rsidR="000E35F2">
        <w:t xml:space="preserve">external PTP </w:t>
      </w:r>
      <w:r>
        <w:t xml:space="preserve">time and 5G time, the UPF updates the cumulative rateRatio to SMF using the N4 Report Procedure as defined in </w:t>
      </w:r>
      <w:r w:rsidR="00131D56">
        <w:t xml:space="preserve">clause 4.4.3.4 of </w:t>
      </w:r>
      <w:r>
        <w:t>TS 23.502 [3]. The SMF may then trigger a PDU Session Modification as defined in</w:t>
      </w:r>
      <w:r w:rsidR="00131D56" w:rsidRPr="00131D56">
        <w:t xml:space="preserve"> </w:t>
      </w:r>
      <w:r w:rsidR="00131D56">
        <w:t>clause 4.3.3</w:t>
      </w:r>
      <w:r>
        <w:t xml:space="preserve"> </w:t>
      </w:r>
      <w:r w:rsidR="00131D56">
        <w:t xml:space="preserve">of </w:t>
      </w:r>
      <w:r>
        <w:t>TS 23.502 [3] in order to update the TSCAI to the NG-RAN without requiring AN or N1 specific signalling exchange with the UE.</w:t>
      </w:r>
    </w:p>
    <w:p w14:paraId="4E18F423" w14:textId="4DB173B6"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31D56">
        <w:t xml:space="preserve"> clause 4.4.3.4</w:t>
      </w:r>
      <w:r>
        <w:t xml:space="preserve"> </w:t>
      </w:r>
      <w:r w:rsidR="00131D56">
        <w:t xml:space="preserve">of </w:t>
      </w:r>
      <w:r>
        <w:t>TS 23.502 [3].</w:t>
      </w:r>
    </w:p>
    <w:p w14:paraId="606366BA" w14:textId="70E7EFEE" w:rsidR="00D40151" w:rsidRDefault="00D40151" w:rsidP="00D40151">
      <w:pPr>
        <w:pStyle w:val="Heading3"/>
      </w:pPr>
      <w:bookmarkStart w:id="3336" w:name="_Toc20150067"/>
      <w:bookmarkStart w:id="3337" w:name="_Toc27846866"/>
      <w:bookmarkStart w:id="3338" w:name="_Toc36187997"/>
      <w:bookmarkStart w:id="3339" w:name="_Toc45183901"/>
      <w:bookmarkStart w:id="3340" w:name="_Toc47342743"/>
      <w:bookmarkStart w:id="3341" w:name="_Toc51769444"/>
      <w:bookmarkStart w:id="3342" w:name="_Toc75357124"/>
      <w:r>
        <w:t>5.27.3</w:t>
      </w:r>
      <w:r>
        <w:tab/>
        <w:t>Support for TSC QoS Flows</w:t>
      </w:r>
      <w:bookmarkEnd w:id="3336"/>
      <w:bookmarkEnd w:id="3337"/>
      <w:bookmarkEnd w:id="3338"/>
      <w:bookmarkEnd w:id="3339"/>
      <w:bookmarkEnd w:id="3340"/>
      <w:bookmarkEnd w:id="3341"/>
      <w:bookmarkEnd w:id="3342"/>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27622C23" w:rsidR="00D40151" w:rsidRDefault="00D40151" w:rsidP="00D40151">
      <w:pPr>
        <w:pStyle w:val="B2"/>
      </w:pPr>
      <w:r>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t xml:space="preserve">When integration with IEEE TSN applies, this </w:t>
      </w:r>
      <w:r>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0172EF" w:rsidRDefault="00D40151" w:rsidP="00D40151">
      <w:pPr>
        <w:pStyle w:val="B1"/>
      </w:pPr>
      <w:bookmarkStart w:id="3343" w:name="_Toc20150068"/>
      <w:bookmarkStart w:id="3344" w:name="_Toc27846867"/>
      <w:bookmarkStart w:id="3345" w:name="_Toc36187998"/>
      <w:r>
        <w:t>3.</w:t>
      </w:r>
      <w:r>
        <w:tab/>
      </w:r>
      <w:r w:rsidR="00412DC3">
        <w:t xml:space="preserve">When integration with IEEE TSN applies, the </w:t>
      </w:r>
      <w:r>
        <w:t>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058543C" w14:textId="2F965950" w:rsidR="00412DC3" w:rsidRDefault="00412DC3" w:rsidP="00412DC3">
      <w:pPr>
        <w:pStyle w:val="B1"/>
      </w:pPr>
      <w:bookmarkStart w:id="3346" w:name="_Toc45183902"/>
      <w:bookmarkStart w:id="3347" w:name="_Toc47342744"/>
      <w:bookmarkStart w:id="3348" w:name="_Toc51769445"/>
      <w:r>
        <w:t>5.</w:t>
      </w:r>
      <w:r>
        <w:tab/>
        <w:t>5QI value is derived using QoS mapping tables and TSN QoS information as described in clause 5.28.4 in the case of integration with IEEE TSN network, or using QoS Reference parameters and Requested PDB, Burst Size, Priority parameters as described in</w:t>
      </w:r>
      <w:r w:rsidR="00131D56">
        <w:t xml:space="preserve"> clause 4.15.6.6 or clause 4.15.6.6a</w:t>
      </w:r>
      <w:r>
        <w:t xml:space="preserve"> </w:t>
      </w:r>
      <w:r w:rsidR="00131D56">
        <w:t xml:space="preserve">of </w:t>
      </w:r>
      <w:r>
        <w:t>TS 23.502 [3] in the case of AF requested Time Sensitive Communication.</w:t>
      </w:r>
    </w:p>
    <w:p w14:paraId="546B1D9C" w14:textId="77777777" w:rsidR="00D40151" w:rsidRDefault="00D40151" w:rsidP="00D40151">
      <w:pPr>
        <w:pStyle w:val="Heading3"/>
      </w:pPr>
      <w:bookmarkStart w:id="3349" w:name="_Toc75357125"/>
      <w:r>
        <w:t>5.27.4</w:t>
      </w:r>
      <w:r>
        <w:tab/>
        <w:t>Hold and Forward Buffering mechanism</w:t>
      </w:r>
      <w:bookmarkEnd w:id="3343"/>
      <w:bookmarkEnd w:id="3344"/>
      <w:bookmarkEnd w:id="3345"/>
      <w:bookmarkEnd w:id="3346"/>
      <w:bookmarkEnd w:id="3347"/>
      <w:bookmarkEnd w:id="3348"/>
      <w:bookmarkEnd w:id="3349"/>
    </w:p>
    <w:p w14:paraId="2C5BB99F" w14:textId="4768427F"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t>behaviour</w:t>
      </w:r>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Default="00D40151" w:rsidP="00D40151">
      <w:r>
        <w:t xml:space="preserve">To achieve externally observable </w:t>
      </w:r>
      <w:r w:rsidR="00412DC3">
        <w:t>behaviour</w:t>
      </w:r>
      <w:r>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Default="00D40151" w:rsidP="00D40151">
      <w:pPr>
        <w:pStyle w:val="NO"/>
      </w:pPr>
      <w:r>
        <w:t>NOTE:</w:t>
      </w:r>
      <w:r>
        <w:tab/>
        <w:t>The details of how Hold and Forward buffering mechanism is provided by the</w:t>
      </w:r>
      <w:r w:rsidR="00B96062">
        <w:t xml:space="preserve"> DS-TT and NW-TT</w:t>
      </w:r>
      <w:r>
        <w:t xml:space="preserve"> is up to implementation.</w:t>
      </w:r>
    </w:p>
    <w:p w14:paraId="7A560A64" w14:textId="77777777" w:rsidR="00D40151" w:rsidRDefault="00D40151" w:rsidP="00D40151">
      <w:pPr>
        <w:pStyle w:val="Heading3"/>
      </w:pPr>
      <w:bookmarkStart w:id="3350" w:name="_Toc20150069"/>
      <w:bookmarkStart w:id="3351" w:name="_Toc27846868"/>
      <w:bookmarkStart w:id="3352" w:name="_Toc36187999"/>
      <w:bookmarkStart w:id="3353" w:name="_Toc45183903"/>
      <w:bookmarkStart w:id="3354" w:name="_Toc47342745"/>
      <w:bookmarkStart w:id="3355" w:name="_Toc51769446"/>
      <w:bookmarkStart w:id="3356" w:name="_Toc75357126"/>
      <w:r>
        <w:t>5.27.5</w:t>
      </w:r>
      <w:r>
        <w:tab/>
        <w:t>5G System Bridge delay</w:t>
      </w:r>
      <w:bookmarkEnd w:id="3350"/>
      <w:bookmarkEnd w:id="3351"/>
      <w:bookmarkEnd w:id="3352"/>
      <w:bookmarkEnd w:id="3353"/>
      <w:bookmarkEnd w:id="3354"/>
      <w:bookmarkEnd w:id="3355"/>
      <w:bookmarkEnd w:id="3356"/>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F06FF4" w:rsidRDefault="00D40151" w:rsidP="00D40151">
      <w:pPr>
        <w:pStyle w:val="B1"/>
      </w:pPr>
      <w:r>
        <w:t>1.</w:t>
      </w:r>
      <w:r>
        <w:tab/>
        <w:t>UE-DS-TT Residence Time.</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Default="00D40151" w:rsidP="00D40151">
      <w:pPr>
        <w:pStyle w:val="NO"/>
      </w:pPr>
      <w:r>
        <w:t>NOTE:</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3357" w:name="_Toc20150070"/>
      <w:bookmarkStart w:id="3358" w:name="_Toc27846869"/>
      <w:bookmarkStart w:id="3359" w:name="_Toc36188000"/>
      <w:bookmarkStart w:id="3360" w:name="_Toc45183904"/>
      <w:bookmarkStart w:id="3361" w:name="_Toc47342746"/>
      <w:bookmarkStart w:id="3362" w:name="_Toc51769447"/>
      <w:bookmarkStart w:id="3363" w:name="_Toc75357127"/>
      <w:r>
        <w:t>5.28</w:t>
      </w:r>
      <w:r>
        <w:tab/>
        <w:t>Support of integration with TSN</w:t>
      </w:r>
      <w:bookmarkEnd w:id="3357"/>
      <w:bookmarkEnd w:id="3358"/>
      <w:bookmarkEnd w:id="3359"/>
      <w:bookmarkEnd w:id="3360"/>
      <w:bookmarkEnd w:id="3361"/>
      <w:bookmarkEnd w:id="3362"/>
      <w:bookmarkEnd w:id="3363"/>
    </w:p>
    <w:p w14:paraId="03D305E7" w14:textId="3D1CDA19" w:rsidR="00D40151" w:rsidRDefault="00D40151" w:rsidP="00D40151">
      <w:pPr>
        <w:pStyle w:val="Heading3"/>
      </w:pPr>
      <w:bookmarkStart w:id="3364" w:name="_Toc20150071"/>
      <w:bookmarkStart w:id="3365" w:name="_Toc27846870"/>
      <w:bookmarkStart w:id="3366" w:name="_Toc36188001"/>
      <w:bookmarkStart w:id="3367" w:name="_Toc45183905"/>
      <w:bookmarkStart w:id="3368" w:name="_Toc47342747"/>
      <w:bookmarkStart w:id="3369" w:name="_Toc51769448"/>
      <w:bookmarkStart w:id="3370" w:name="_Toc75357128"/>
      <w:r>
        <w:t>5.28.1</w:t>
      </w:r>
      <w:r>
        <w:tab/>
        <w:t>5GS bridge management</w:t>
      </w:r>
      <w:bookmarkEnd w:id="3364"/>
      <w:bookmarkEnd w:id="3365"/>
      <w:bookmarkEnd w:id="3366"/>
      <w:bookmarkEnd w:id="3367"/>
      <w:bookmarkEnd w:id="3368"/>
      <w:bookmarkEnd w:id="3369"/>
      <w:bookmarkEnd w:id="3370"/>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71" w:name="_MON_1620822863"/>
    <w:bookmarkEnd w:id="3371"/>
    <w:p w14:paraId="0D5D6B76" w14:textId="77777777" w:rsidR="00D40151" w:rsidRPr="00C34949" w:rsidRDefault="00D40151" w:rsidP="00D40151">
      <w:pPr>
        <w:pStyle w:val="TH"/>
      </w:pPr>
      <w:r>
        <w:object w:dxaOrig="9144" w:dyaOrig="3640" w14:anchorId="1A09EB3D">
          <v:shape id="_x0000_i1088" type="#_x0000_t75" style="width:457.5pt;height:182.25pt" o:ole="">
            <v:imagedata r:id="rId137" o:title=""/>
          </v:shape>
          <o:OLEObject Type="Embed" ProgID="Word.Picture.8" ShapeID="_x0000_i1088" DrawAspect="Content" ObjectID="_1686048652" r:id="rId138"/>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72" w:name="_Toc20150072"/>
      <w:bookmarkStart w:id="3373" w:name="_Toc27846871"/>
      <w:bookmarkStart w:id="3374" w:name="_Toc36188002"/>
      <w:bookmarkStart w:id="3375" w:name="_Toc45183906"/>
      <w:bookmarkStart w:id="3376" w:name="_Toc47342748"/>
      <w:bookmarkStart w:id="3377" w:name="_Toc51769449"/>
      <w:bookmarkStart w:id="3378" w:name="_Toc75357129"/>
      <w:r>
        <w:t>5.28.2</w:t>
      </w:r>
      <w:r>
        <w:tab/>
        <w:t>5GS Bridge configuration</w:t>
      </w:r>
      <w:bookmarkEnd w:id="3372"/>
      <w:bookmarkEnd w:id="3373"/>
      <w:bookmarkEnd w:id="3374"/>
      <w:bookmarkEnd w:id="3375"/>
      <w:bookmarkEnd w:id="3376"/>
      <w:bookmarkEnd w:id="3377"/>
      <w:bookmarkEnd w:id="3378"/>
    </w:p>
    <w:p w14:paraId="2E463025" w14:textId="4CE1C155" w:rsidR="00D40151" w:rsidRDefault="00D40151" w:rsidP="00D40151">
      <w:r>
        <w:t>The configuration information of 5GS Bridge as defined in</w:t>
      </w:r>
      <w:r w:rsidR="00D602DF" w:rsidRPr="00D602DF">
        <w:t xml:space="preserve"> </w:t>
      </w:r>
      <w:r w:rsidR="00D602DF">
        <w:t>clause 8.6.8.4</w:t>
      </w:r>
      <w:r>
        <w:t xml:space="preserve"> </w:t>
      </w:r>
      <w:r w:rsidR="00D602DF">
        <w:t xml:space="preserve">of </w:t>
      </w:r>
      <w:r>
        <w:t>IEEE Std 802.1Q [98],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7D0EE8D7" w:rsidR="00D40151" w:rsidRDefault="00D40151" w:rsidP="00D40151">
      <w:pPr>
        <w:pStyle w:val="NO"/>
      </w:pPr>
      <w:r>
        <w:t>NOTE</w:t>
      </w:r>
      <w:r w:rsidR="00CD64F1">
        <w:t> </w:t>
      </w:r>
      <w:r>
        <w:t>1:</w:t>
      </w:r>
      <w:r>
        <w:tab/>
        <w:t xml:space="preserve">In this Release of the specification, scheduled traffic (clause 8.6.8.4 in IEEE 802.1Q-2018 [98]) is only supported with protected windows, (see </w:t>
      </w:r>
      <w:r w:rsidR="00D602DF">
        <w:t>clause </w:t>
      </w:r>
      <w:r>
        <w:t>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3BD8DFCA" w:rsidR="00D40151" w:rsidRDefault="00D40151" w:rsidP="00D40151">
      <w:pPr>
        <w:pStyle w:val="B1"/>
      </w:pPr>
      <w:r>
        <w:t>-</w:t>
      </w:r>
      <w:r>
        <w:tab/>
        <w:t>Traffic forwarding information as defined in</w:t>
      </w:r>
      <w:r w:rsidR="00D602DF">
        <w:t xml:space="preserve"> clause 8.8.1</w:t>
      </w:r>
      <w:r>
        <w:t xml:space="preserve"> </w:t>
      </w:r>
      <w:r w:rsidR="00D602DF">
        <w:t xml:space="preserve">of </w:t>
      </w:r>
      <w:r>
        <w:t>IEEE Std 802.1Q [98]:</w:t>
      </w:r>
    </w:p>
    <w:p w14:paraId="54BD472D" w14:textId="77777777" w:rsidR="00D40151" w:rsidRPr="00C34949" w:rsidRDefault="00D40151" w:rsidP="00D40151">
      <w:pPr>
        <w:pStyle w:val="B2"/>
      </w:pPr>
      <w:r>
        <w:t>-</w:t>
      </w:r>
      <w:r>
        <w:tab/>
        <w:t>Destination MAC address and VLAN ID of TSN stream;</w:t>
      </w:r>
    </w:p>
    <w:p w14:paraId="7C6069ED" w14:textId="39155328" w:rsidR="00D40151" w:rsidRPr="00A30201" w:rsidRDefault="00D40151" w:rsidP="00D40151">
      <w:pPr>
        <w:pStyle w:val="B2"/>
      </w:pPr>
      <w:r>
        <w:t>-</w:t>
      </w:r>
      <w:r>
        <w:tab/>
        <w:t>Port number in the Port MAP as defined in</w:t>
      </w:r>
      <w:r w:rsidR="00D602DF" w:rsidRPr="00D602DF">
        <w:t xml:space="preserve"> </w:t>
      </w:r>
      <w:r w:rsidR="00D602DF">
        <w:t>clause 8.8.1</w:t>
      </w:r>
      <w:r>
        <w:t xml:space="preserve"> </w:t>
      </w:r>
      <w:r w:rsidR="00D602DF">
        <w:t xml:space="preserve">of </w:t>
      </w:r>
      <w:r>
        <w:t>IEEE Std 802.1Q [98].</w:t>
      </w:r>
    </w:p>
    <w:p w14:paraId="5C4E17B8" w14:textId="0E44B0C6" w:rsidR="00D40151" w:rsidRDefault="00D40151" w:rsidP="00D40151">
      <w:pPr>
        <w:pStyle w:val="B1"/>
      </w:pPr>
      <w:r>
        <w:t>-</w:t>
      </w:r>
      <w:r>
        <w:tab/>
        <w:t>Configuration information per stream according to</w:t>
      </w:r>
      <w:r w:rsidR="00D602DF" w:rsidRPr="00D602DF">
        <w:t xml:space="preserve"> </w:t>
      </w:r>
      <w:r w:rsidR="00D602DF">
        <w:t>clause 8.6.5.1</w:t>
      </w:r>
      <w:r>
        <w:t xml:space="preserve"> </w:t>
      </w:r>
      <w:r w:rsidR="00D602DF">
        <w:t xml:space="preserve">of </w:t>
      </w:r>
      <w:r>
        <w:t>IEEE Std 802.1Q [98]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0A0DAAAD" w:rsidR="00D40151" w:rsidRDefault="00D40151" w:rsidP="00D40151">
      <w:pPr>
        <w:pStyle w:val="NO"/>
      </w:pPr>
      <w:r>
        <w:t>NOTE </w:t>
      </w:r>
      <w:r w:rsidR="001C7C66">
        <w:t>2</w:t>
      </w:r>
      <w:r>
        <w:t>:</w:t>
      </w:r>
      <w:r>
        <w:tab/>
        <w:t>In order to support</w:t>
      </w:r>
      <w:r w:rsidR="00D602DF" w:rsidRPr="00D602DF">
        <w:t xml:space="preserve"> </w:t>
      </w:r>
      <w:r w:rsidR="00D602DF">
        <w:t>clause 8.6.5.1</w:t>
      </w:r>
      <w:r>
        <w:t xml:space="preserve"> </w:t>
      </w:r>
      <w:r w:rsidR="00D602DF">
        <w:t xml:space="preserve">of </w:t>
      </w:r>
      <w:r>
        <w:t>IEEE Std 802.1Q [98],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79" w:name="_Toc20150073"/>
      <w:bookmarkStart w:id="3380"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52AC211B"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w:t>
      </w:r>
      <w:r w:rsidR="00D602DF" w:rsidRPr="00D602DF">
        <w:t xml:space="preserve"> </w:t>
      </w:r>
      <w:r w:rsidR="00D602DF">
        <w:t>clause 8.6.5.1</w:t>
      </w:r>
      <w:r>
        <w:t xml:space="preserve"> </w:t>
      </w:r>
      <w:r w:rsidR="00D602DF">
        <w:t xml:space="preserve">of </w:t>
      </w:r>
      <w:r>
        <w:t>IEEE Std 802.1Q [98],</w:t>
      </w:r>
      <w:r w:rsidR="00CD64F1">
        <w:t xml:space="preserve"> the 5GS bridge delay information (see clause 5.27.5)</w:t>
      </w:r>
      <w:r>
        <w:t xml:space="preserve"> and may additionally use scheduled traffic information as defined in</w:t>
      </w:r>
      <w:r w:rsidR="00D602DF" w:rsidRPr="00D602DF">
        <w:t xml:space="preserve"> </w:t>
      </w:r>
      <w:r w:rsidR="00D602DF">
        <w:t>clause 8.6.8.4</w:t>
      </w:r>
      <w:r>
        <w:t xml:space="preserve"> </w:t>
      </w:r>
      <w:r w:rsidR="00D602DF">
        <w:t xml:space="preserve">of </w:t>
      </w:r>
      <w:r>
        <w:t>IEEE Std 802.1Q [98], to derive the TSN QoS information</w:t>
      </w:r>
      <w:r w:rsidR="00CD64F1">
        <w:t xml:space="preserve"> (i.e. priority and delay)</w:t>
      </w:r>
      <w:r>
        <w:t xml:space="preserve"> for a given TSN stream or flow of aggregated TSN streams.</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49188489"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31D56">
        <w:t xml:space="preserve"> </w:t>
      </w:r>
      <w:r w:rsidR="00131D56">
        <w:t>clause 6.1.3.23</w:t>
      </w:r>
      <w:r>
        <w:t xml:space="preserve"> </w:t>
      </w:r>
      <w:r w:rsidR="00131D56">
        <w:t xml:space="preserve">of </w:t>
      </w:r>
      <w:r>
        <w:t>TS 23.503 [45].</w:t>
      </w:r>
    </w:p>
    <w:p w14:paraId="34057425" w14:textId="511B4265" w:rsidR="00D40151" w:rsidRDefault="00D40151" w:rsidP="00D40151">
      <w:pPr>
        <w:pStyle w:val="NO"/>
      </w:pPr>
      <w:r>
        <w:t>NOTE </w:t>
      </w:r>
      <w:r w:rsidR="001C7C66">
        <w:t>4</w:t>
      </w:r>
      <w:r>
        <w:t>:</w:t>
      </w:r>
      <w:r>
        <w:tab/>
        <w:t xml:space="preserve">When the TSN stream priority information from PSFP is not available (priority value in stream filters is set to wild card), in certain configurations it can be possible to use the scheduled traffic information as defined in </w:t>
      </w:r>
      <w:r w:rsidR="00D602DF">
        <w:t xml:space="preserve">clause 8.6.8.4 of </w:t>
      </w:r>
      <w:r>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1E47C9B0" w:rsidR="00D40151" w:rsidRDefault="00D40151" w:rsidP="00D40151">
      <w:pPr>
        <w:pStyle w:val="Heading3"/>
      </w:pPr>
      <w:bookmarkStart w:id="3381" w:name="_Toc36188003"/>
      <w:bookmarkStart w:id="3382" w:name="_Toc45183907"/>
      <w:bookmarkStart w:id="3383" w:name="_Toc47342749"/>
      <w:bookmarkStart w:id="3384" w:name="_Toc51769450"/>
      <w:bookmarkStart w:id="3385" w:name="_Toc75357130"/>
      <w:r>
        <w:t>5.28.3</w:t>
      </w:r>
      <w:r>
        <w:tab/>
        <w:t xml:space="preserve">Port and </w:t>
      </w:r>
      <w:r w:rsidR="00C4403A">
        <w:t xml:space="preserve">user plane node </w:t>
      </w:r>
      <w:r>
        <w:t>management information exchange in 5GS</w:t>
      </w:r>
      <w:bookmarkEnd w:id="3379"/>
      <w:bookmarkEnd w:id="3380"/>
      <w:bookmarkEnd w:id="3381"/>
      <w:bookmarkEnd w:id="3382"/>
      <w:bookmarkEnd w:id="3383"/>
      <w:bookmarkEnd w:id="3384"/>
      <w:bookmarkEnd w:id="3385"/>
    </w:p>
    <w:p w14:paraId="1648E57D" w14:textId="77777777" w:rsidR="00D40151" w:rsidRDefault="00D40151" w:rsidP="00D40151">
      <w:pPr>
        <w:pStyle w:val="Heading4"/>
      </w:pPr>
      <w:bookmarkStart w:id="3386" w:name="_Toc20150074"/>
      <w:bookmarkStart w:id="3387" w:name="_Toc27846873"/>
      <w:bookmarkStart w:id="3388" w:name="_Toc36188004"/>
      <w:bookmarkStart w:id="3389" w:name="_Toc45183908"/>
      <w:bookmarkStart w:id="3390" w:name="_Toc47342750"/>
      <w:bookmarkStart w:id="3391" w:name="_Toc51769451"/>
      <w:bookmarkStart w:id="3392" w:name="_Toc75357131"/>
      <w:r>
        <w:t>5.28.3.1</w:t>
      </w:r>
      <w:r>
        <w:tab/>
        <w:t>General</w:t>
      </w:r>
      <w:bookmarkEnd w:id="3386"/>
      <w:bookmarkEnd w:id="3387"/>
      <w:bookmarkEnd w:id="3388"/>
      <w:bookmarkEnd w:id="3389"/>
      <w:bookmarkEnd w:id="3390"/>
      <w:bookmarkEnd w:id="3391"/>
      <w:bookmarkEnd w:id="3392"/>
    </w:p>
    <w:p w14:paraId="3C80E73D" w14:textId="1BDED800"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Pr>
          <w:lang w:eastAsia="x-none"/>
        </w:rPr>
        <w:t xml:space="preserve"> TSCTSF</w:t>
      </w:r>
      <w:r>
        <w:rPr>
          <w:lang w:eastAsia="x-none"/>
        </w:rPr>
        <w:t xml:space="preserve">. TSN AF or </w:t>
      </w:r>
      <w:r w:rsidR="00055D0B">
        <w:rPr>
          <w:lang w:eastAsia="x-none"/>
        </w:rPr>
        <w:t xml:space="preserve">TSCTSF </w:t>
      </w:r>
      <w:r>
        <w:rPr>
          <w:lang w:eastAsia="x-none"/>
        </w:rPr>
        <w:t xml:space="preserve">maintains an association between the DS-TT port number and the MAC address (with Ethernet type PDU session) or IP address (with IP type PDU Session) of the UE. If a PDU session for which SMF has reported a DS-TT port number to TSN AF or </w:t>
      </w:r>
      <w:r w:rsidR="00055D0B">
        <w:rPr>
          <w:lang w:eastAsia="x-none"/>
        </w:rPr>
        <w:t xml:space="preserve">TSCTSF </w:t>
      </w:r>
      <w:r>
        <w:rPr>
          <w:lang w:eastAsia="x-none"/>
        </w:rPr>
        <w:t xml:space="preserve">is released, then SMF informs TSN AF or </w:t>
      </w:r>
      <w:r w:rsidR="00055D0B">
        <w:rPr>
          <w:lang w:eastAsia="x-none"/>
        </w:rPr>
        <w:t xml:space="preserve">TSCTSF </w:t>
      </w:r>
      <w:r>
        <w:rPr>
          <w:lang w:eastAsia="x-none"/>
        </w:rPr>
        <w:t>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124510AA"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Pr>
          <w:lang w:eastAsia="x-none"/>
        </w:rPr>
        <w:t xml:space="preserve">user plane node </w:t>
      </w:r>
      <w:r>
        <w:rPr>
          <w:lang w:eastAsia="x-none"/>
        </w:rPr>
        <w:t>management information transparently between TSN AF</w:t>
      </w:r>
      <w:r w:rsidR="002D6443">
        <w:rPr>
          <w:lang w:eastAsia="x-none"/>
        </w:rPr>
        <w:t xml:space="preserve"> or </w:t>
      </w:r>
      <w:r w:rsidR="00055D0B">
        <w:rPr>
          <w:lang w:eastAsia="x-none"/>
        </w:rPr>
        <w:t xml:space="preserve">TSCTSF </w:t>
      </w:r>
      <w:r>
        <w:rPr>
          <w:lang w:eastAsia="x-none"/>
        </w:rPr>
        <w:t>and NW-TT, respectively inside a Bridge Management Information Container. Table 5.28.3.1-1 and Table 5.28.3.1-2 list standardized port management information and bridge management information, respectively.</w:t>
      </w:r>
    </w:p>
    <w:p w14:paraId="4817AC32" w14:textId="7E9CF823" w:rsidR="002D6443" w:rsidRDefault="002D6443" w:rsidP="002D6443">
      <w:r>
        <w:t xml:space="preserve">If TSN AF is deployed, i.e. if 5GS is integrated with an IEEE TSN network, the port and </w:t>
      </w:r>
      <w:r w:rsidR="00C4403A">
        <w:t xml:space="preserve">user plane node </w:t>
      </w:r>
      <w:r>
        <w:t>management information is exchanged between CNC and TSN AF. The port management information, is related to ports located in DS-TT or NW-TT.</w:t>
      </w:r>
    </w:p>
    <w:p w14:paraId="72CC30BE" w14:textId="771C8C91" w:rsidR="002D6443" w:rsidRDefault="002D6443" w:rsidP="002D6443">
      <w:r>
        <w:t xml:space="preserve">If TSN AF is not deployed, the port and </w:t>
      </w:r>
      <w:r w:rsidR="00C4403A">
        <w:t xml:space="preserve">user plane node </w:t>
      </w:r>
      <w:r>
        <w:t xml:space="preserve">management information is exchanged between </w:t>
      </w:r>
      <w:r w:rsidR="00055D0B">
        <w:t xml:space="preserve">TSCTSF </w:t>
      </w:r>
      <w:r>
        <w:t>and DS-TT/NW-TT.</w:t>
      </w:r>
    </w:p>
    <w:p w14:paraId="41B71132" w14:textId="0A82BD57" w:rsidR="00D40151" w:rsidRDefault="00D40151" w:rsidP="00D40151">
      <w:pPr>
        <w:pStyle w:val="TH"/>
      </w:pPr>
      <w:r>
        <w:t>Table 5.28.3.1-1: Standardized port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2369B3" w14:paraId="383CA917" w14:textId="77777777" w:rsidTr="00182EE7">
        <w:trPr>
          <w:cantSplit/>
          <w:jc w:val="center"/>
        </w:trPr>
        <w:tc>
          <w:tcPr>
            <w:tcW w:w="3735" w:type="dxa"/>
            <w:tcBorders>
              <w:bottom w:val="nil"/>
            </w:tcBorders>
            <w:shd w:val="clear" w:color="auto" w:fill="auto"/>
          </w:tcPr>
          <w:p w14:paraId="6DAB6080" w14:textId="000E3C84" w:rsidR="00182EE7" w:rsidRPr="002369B3" w:rsidRDefault="00182EE7" w:rsidP="00182EE7">
            <w:pPr>
              <w:pStyle w:val="TAH"/>
            </w:pPr>
            <w:r>
              <w:t>Port management information</w:t>
            </w:r>
          </w:p>
        </w:tc>
        <w:tc>
          <w:tcPr>
            <w:tcW w:w="1417" w:type="dxa"/>
            <w:gridSpan w:val="2"/>
            <w:shd w:val="clear" w:color="auto" w:fill="auto"/>
          </w:tcPr>
          <w:p w14:paraId="7EB07156" w14:textId="64BE51E4" w:rsidR="00182EE7" w:rsidRPr="002369B3" w:rsidRDefault="00182EE7" w:rsidP="00182EE7">
            <w:pPr>
              <w:pStyle w:val="TAH"/>
            </w:pPr>
            <w:r>
              <w:t>Applicability (see NOTE 6)</w:t>
            </w:r>
          </w:p>
        </w:tc>
        <w:tc>
          <w:tcPr>
            <w:tcW w:w="1418" w:type="dxa"/>
            <w:tcBorders>
              <w:bottom w:val="nil"/>
            </w:tcBorders>
            <w:shd w:val="clear" w:color="auto" w:fill="auto"/>
          </w:tcPr>
          <w:p w14:paraId="51F8F6D0" w14:textId="4CE22205" w:rsidR="00182EE7" w:rsidRPr="002369B3" w:rsidRDefault="00182EE7" w:rsidP="00182EE7">
            <w:pPr>
              <w:pStyle w:val="TAH"/>
            </w:pPr>
            <w:r>
              <w:t>Supported operations by TSN AF</w:t>
            </w:r>
          </w:p>
        </w:tc>
        <w:tc>
          <w:tcPr>
            <w:tcW w:w="1338" w:type="dxa"/>
            <w:tcBorders>
              <w:bottom w:val="nil"/>
            </w:tcBorders>
            <w:shd w:val="clear" w:color="auto" w:fill="auto"/>
          </w:tcPr>
          <w:p w14:paraId="7BB640BB" w14:textId="698AE49F" w:rsidR="00182EE7" w:rsidRPr="002369B3" w:rsidRDefault="00182EE7" w:rsidP="00182EE7">
            <w:pPr>
              <w:pStyle w:val="TAH"/>
            </w:pPr>
            <w:r>
              <w:t>Supported operations by TSCTSF</w:t>
            </w:r>
          </w:p>
        </w:tc>
        <w:tc>
          <w:tcPr>
            <w:tcW w:w="2126" w:type="dxa"/>
            <w:tcBorders>
              <w:bottom w:val="nil"/>
            </w:tcBorders>
            <w:shd w:val="clear" w:color="auto" w:fill="auto"/>
          </w:tcPr>
          <w:p w14:paraId="57216C18" w14:textId="323F4A45" w:rsidR="00182EE7" w:rsidRPr="002369B3" w:rsidRDefault="00182EE7" w:rsidP="00182EE7">
            <w:pPr>
              <w:pStyle w:val="TAH"/>
            </w:pPr>
            <w:r>
              <w:t>Reference</w:t>
            </w:r>
          </w:p>
        </w:tc>
      </w:tr>
      <w:tr w:rsidR="00182EE7" w:rsidRPr="002369B3" w14:paraId="6F9EA489" w14:textId="77777777" w:rsidTr="00182EE7">
        <w:trPr>
          <w:cantSplit/>
          <w:jc w:val="center"/>
        </w:trPr>
        <w:tc>
          <w:tcPr>
            <w:tcW w:w="3735" w:type="dxa"/>
            <w:tcBorders>
              <w:top w:val="nil"/>
            </w:tcBorders>
            <w:shd w:val="clear" w:color="auto" w:fill="auto"/>
          </w:tcPr>
          <w:p w14:paraId="52E534B0" w14:textId="77777777" w:rsidR="00182EE7" w:rsidRPr="002369B3" w:rsidRDefault="00182EE7" w:rsidP="00182EE7">
            <w:pPr>
              <w:pStyle w:val="TAH"/>
            </w:pPr>
          </w:p>
        </w:tc>
        <w:tc>
          <w:tcPr>
            <w:tcW w:w="709" w:type="dxa"/>
            <w:shd w:val="clear" w:color="auto" w:fill="auto"/>
          </w:tcPr>
          <w:p w14:paraId="3E231A55" w14:textId="77777777" w:rsidR="00182EE7" w:rsidRPr="002369B3" w:rsidRDefault="00182EE7" w:rsidP="00182EE7">
            <w:pPr>
              <w:pStyle w:val="TAH"/>
            </w:pPr>
          </w:p>
        </w:tc>
        <w:tc>
          <w:tcPr>
            <w:tcW w:w="708" w:type="dxa"/>
            <w:shd w:val="clear" w:color="auto" w:fill="auto"/>
          </w:tcPr>
          <w:p w14:paraId="63B5F2E9" w14:textId="77777777" w:rsidR="00182EE7" w:rsidRPr="002369B3" w:rsidRDefault="00182EE7" w:rsidP="00182EE7">
            <w:pPr>
              <w:pStyle w:val="TAH"/>
            </w:pPr>
          </w:p>
        </w:tc>
        <w:tc>
          <w:tcPr>
            <w:tcW w:w="1418" w:type="dxa"/>
            <w:tcBorders>
              <w:top w:val="nil"/>
            </w:tcBorders>
            <w:shd w:val="clear" w:color="auto" w:fill="auto"/>
          </w:tcPr>
          <w:p w14:paraId="5634D226" w14:textId="43318454" w:rsidR="00182EE7" w:rsidRPr="002369B3" w:rsidRDefault="00182EE7" w:rsidP="00182EE7">
            <w:pPr>
              <w:pStyle w:val="TAH"/>
            </w:pPr>
            <w:r>
              <w:t>(see NOTE 1)</w:t>
            </w:r>
          </w:p>
        </w:tc>
        <w:tc>
          <w:tcPr>
            <w:tcW w:w="1338" w:type="dxa"/>
            <w:tcBorders>
              <w:top w:val="nil"/>
            </w:tcBorders>
            <w:shd w:val="clear" w:color="auto" w:fill="auto"/>
          </w:tcPr>
          <w:p w14:paraId="436EDF29" w14:textId="255BCF4E" w:rsidR="00182EE7" w:rsidRPr="002369B3" w:rsidRDefault="00182EE7" w:rsidP="00182EE7">
            <w:pPr>
              <w:pStyle w:val="TAH"/>
            </w:pPr>
            <w:r>
              <w:t>(see NOTE 1)</w:t>
            </w:r>
          </w:p>
        </w:tc>
        <w:tc>
          <w:tcPr>
            <w:tcW w:w="2126" w:type="dxa"/>
            <w:tcBorders>
              <w:top w:val="nil"/>
            </w:tcBorders>
            <w:shd w:val="clear" w:color="auto" w:fill="auto"/>
          </w:tcPr>
          <w:p w14:paraId="0F73FC31" w14:textId="77777777" w:rsidR="00182EE7" w:rsidRPr="002369B3" w:rsidRDefault="00182EE7" w:rsidP="00182EE7">
            <w:pPr>
              <w:pStyle w:val="TAH"/>
            </w:pPr>
          </w:p>
        </w:tc>
      </w:tr>
      <w:tr w:rsidR="00182EE7" w:rsidRPr="002369B3" w14:paraId="42DC07CA" w14:textId="77777777" w:rsidTr="00182EE7">
        <w:trPr>
          <w:cantSplit/>
          <w:jc w:val="center"/>
        </w:trPr>
        <w:tc>
          <w:tcPr>
            <w:tcW w:w="3735" w:type="dxa"/>
            <w:shd w:val="clear" w:color="auto" w:fill="auto"/>
          </w:tcPr>
          <w:p w14:paraId="0FDBA264" w14:textId="77777777" w:rsidR="00182EE7" w:rsidRPr="002369B3" w:rsidRDefault="00182EE7" w:rsidP="00182EE7">
            <w:pPr>
              <w:pStyle w:val="TAL"/>
            </w:pPr>
            <w:r w:rsidRPr="002369B3">
              <w:rPr>
                <w:b/>
              </w:rPr>
              <w:t>General</w:t>
            </w:r>
          </w:p>
        </w:tc>
        <w:tc>
          <w:tcPr>
            <w:tcW w:w="709" w:type="dxa"/>
            <w:shd w:val="clear" w:color="auto" w:fill="auto"/>
          </w:tcPr>
          <w:p w14:paraId="77F19AE2" w14:textId="77777777" w:rsidR="00182EE7" w:rsidRPr="002369B3" w:rsidRDefault="00182EE7" w:rsidP="00182EE7">
            <w:pPr>
              <w:pStyle w:val="TAC"/>
            </w:pPr>
          </w:p>
        </w:tc>
        <w:tc>
          <w:tcPr>
            <w:tcW w:w="708" w:type="dxa"/>
            <w:shd w:val="clear" w:color="auto" w:fill="auto"/>
          </w:tcPr>
          <w:p w14:paraId="0ACFD806" w14:textId="77777777" w:rsidR="00182EE7" w:rsidRPr="002369B3" w:rsidRDefault="00182EE7" w:rsidP="00182EE7">
            <w:pPr>
              <w:pStyle w:val="TAC"/>
            </w:pPr>
          </w:p>
        </w:tc>
        <w:tc>
          <w:tcPr>
            <w:tcW w:w="1418" w:type="dxa"/>
            <w:shd w:val="clear" w:color="auto" w:fill="auto"/>
          </w:tcPr>
          <w:p w14:paraId="629F24D6" w14:textId="77777777" w:rsidR="00182EE7" w:rsidRPr="002369B3" w:rsidRDefault="00182EE7" w:rsidP="00182EE7">
            <w:pPr>
              <w:pStyle w:val="TAC"/>
            </w:pPr>
          </w:p>
        </w:tc>
        <w:tc>
          <w:tcPr>
            <w:tcW w:w="1338" w:type="dxa"/>
          </w:tcPr>
          <w:p w14:paraId="0E550A99" w14:textId="77777777" w:rsidR="00182EE7" w:rsidRPr="002369B3" w:rsidRDefault="00182EE7" w:rsidP="00182EE7">
            <w:pPr>
              <w:pStyle w:val="TAC"/>
            </w:pPr>
          </w:p>
        </w:tc>
        <w:tc>
          <w:tcPr>
            <w:tcW w:w="2126" w:type="dxa"/>
            <w:shd w:val="clear" w:color="auto" w:fill="auto"/>
          </w:tcPr>
          <w:p w14:paraId="6F8455CA" w14:textId="77777777" w:rsidR="00182EE7" w:rsidRPr="002369B3" w:rsidRDefault="00182EE7" w:rsidP="00182EE7">
            <w:pPr>
              <w:pStyle w:val="TAC"/>
            </w:pPr>
          </w:p>
        </w:tc>
      </w:tr>
      <w:tr w:rsidR="00182EE7" w:rsidRPr="002369B3" w14:paraId="02FA38AE" w14:textId="77777777" w:rsidTr="00182EE7">
        <w:trPr>
          <w:cantSplit/>
          <w:jc w:val="center"/>
        </w:trPr>
        <w:tc>
          <w:tcPr>
            <w:tcW w:w="3735" w:type="dxa"/>
            <w:shd w:val="clear" w:color="auto" w:fill="auto"/>
          </w:tcPr>
          <w:p w14:paraId="0A2F9F11" w14:textId="77777777" w:rsidR="00182EE7" w:rsidRPr="002369B3" w:rsidRDefault="00182EE7" w:rsidP="00182EE7">
            <w:pPr>
              <w:pStyle w:val="TAL"/>
              <w:rPr>
                <w:b/>
              </w:rPr>
            </w:pPr>
            <w:r w:rsidRPr="002369B3">
              <w:t xml:space="preserve">Port management capabilities (see </w:t>
            </w:r>
            <w:r>
              <w:t>NOTE </w:t>
            </w:r>
            <w:r w:rsidRPr="002369B3">
              <w:t>2)</w:t>
            </w:r>
          </w:p>
        </w:tc>
        <w:tc>
          <w:tcPr>
            <w:tcW w:w="709" w:type="dxa"/>
            <w:shd w:val="clear" w:color="auto" w:fill="auto"/>
          </w:tcPr>
          <w:p w14:paraId="5FF5FC22" w14:textId="77777777" w:rsidR="00182EE7" w:rsidRPr="002369B3" w:rsidRDefault="00182EE7" w:rsidP="00182EE7">
            <w:pPr>
              <w:pStyle w:val="TAC"/>
            </w:pPr>
            <w:r w:rsidRPr="002369B3">
              <w:t>X</w:t>
            </w:r>
          </w:p>
        </w:tc>
        <w:tc>
          <w:tcPr>
            <w:tcW w:w="708" w:type="dxa"/>
            <w:shd w:val="clear" w:color="auto" w:fill="auto"/>
          </w:tcPr>
          <w:p w14:paraId="7AD67D97" w14:textId="77777777" w:rsidR="00182EE7" w:rsidRPr="002369B3" w:rsidRDefault="00182EE7" w:rsidP="00182EE7">
            <w:pPr>
              <w:pStyle w:val="TAC"/>
            </w:pPr>
            <w:r w:rsidRPr="002369B3">
              <w:t>X</w:t>
            </w:r>
          </w:p>
        </w:tc>
        <w:tc>
          <w:tcPr>
            <w:tcW w:w="1418" w:type="dxa"/>
            <w:shd w:val="clear" w:color="auto" w:fill="auto"/>
          </w:tcPr>
          <w:p w14:paraId="119CF083" w14:textId="77777777" w:rsidR="00182EE7" w:rsidRPr="002369B3" w:rsidRDefault="00182EE7" w:rsidP="00182EE7">
            <w:pPr>
              <w:pStyle w:val="TAC"/>
            </w:pPr>
            <w:r w:rsidRPr="002369B3">
              <w:t>R</w:t>
            </w:r>
          </w:p>
        </w:tc>
        <w:tc>
          <w:tcPr>
            <w:tcW w:w="1338" w:type="dxa"/>
          </w:tcPr>
          <w:p w14:paraId="7FB3F8C5" w14:textId="4309564F" w:rsidR="00182EE7" w:rsidRPr="002369B3" w:rsidRDefault="00182EE7" w:rsidP="00182EE7">
            <w:pPr>
              <w:pStyle w:val="TAC"/>
            </w:pPr>
            <w:r>
              <w:t>R</w:t>
            </w:r>
          </w:p>
        </w:tc>
        <w:tc>
          <w:tcPr>
            <w:tcW w:w="2126" w:type="dxa"/>
            <w:shd w:val="clear" w:color="auto" w:fill="auto"/>
          </w:tcPr>
          <w:p w14:paraId="4CC37F5F" w14:textId="19DE496F" w:rsidR="00182EE7" w:rsidRPr="002369B3" w:rsidRDefault="00182EE7" w:rsidP="00182EE7">
            <w:pPr>
              <w:pStyle w:val="TAC"/>
            </w:pPr>
          </w:p>
        </w:tc>
      </w:tr>
      <w:tr w:rsidR="00182EE7" w:rsidRPr="002369B3" w14:paraId="69672EE4" w14:textId="77777777" w:rsidTr="00182EE7">
        <w:trPr>
          <w:cantSplit/>
          <w:jc w:val="center"/>
        </w:trPr>
        <w:tc>
          <w:tcPr>
            <w:tcW w:w="3735" w:type="dxa"/>
            <w:shd w:val="clear" w:color="auto" w:fill="auto"/>
          </w:tcPr>
          <w:p w14:paraId="545D2488" w14:textId="77777777" w:rsidR="00182EE7" w:rsidRPr="002369B3" w:rsidRDefault="00182EE7" w:rsidP="00182EE7">
            <w:pPr>
              <w:pStyle w:val="TAL"/>
            </w:pPr>
            <w:r w:rsidRPr="00390A87">
              <w:rPr>
                <w:b/>
              </w:rPr>
              <w:t>Bridge delay related information</w:t>
            </w:r>
          </w:p>
        </w:tc>
        <w:tc>
          <w:tcPr>
            <w:tcW w:w="709" w:type="dxa"/>
            <w:shd w:val="clear" w:color="auto" w:fill="auto"/>
          </w:tcPr>
          <w:p w14:paraId="144F4D87" w14:textId="77777777" w:rsidR="00182EE7" w:rsidRPr="002369B3" w:rsidRDefault="00182EE7" w:rsidP="00182EE7">
            <w:pPr>
              <w:pStyle w:val="TAC"/>
            </w:pPr>
          </w:p>
        </w:tc>
        <w:tc>
          <w:tcPr>
            <w:tcW w:w="708" w:type="dxa"/>
            <w:shd w:val="clear" w:color="auto" w:fill="auto"/>
          </w:tcPr>
          <w:p w14:paraId="415DEF89" w14:textId="77777777" w:rsidR="00182EE7" w:rsidRPr="002369B3" w:rsidRDefault="00182EE7" w:rsidP="00182EE7">
            <w:pPr>
              <w:pStyle w:val="TAC"/>
            </w:pPr>
          </w:p>
        </w:tc>
        <w:tc>
          <w:tcPr>
            <w:tcW w:w="1418" w:type="dxa"/>
            <w:shd w:val="clear" w:color="auto" w:fill="auto"/>
          </w:tcPr>
          <w:p w14:paraId="4BBB3D26" w14:textId="77777777" w:rsidR="00182EE7" w:rsidRPr="002369B3" w:rsidRDefault="00182EE7" w:rsidP="00182EE7">
            <w:pPr>
              <w:pStyle w:val="TAC"/>
            </w:pPr>
          </w:p>
        </w:tc>
        <w:tc>
          <w:tcPr>
            <w:tcW w:w="1338" w:type="dxa"/>
          </w:tcPr>
          <w:p w14:paraId="708D253E" w14:textId="77777777" w:rsidR="00182EE7" w:rsidRPr="002369B3" w:rsidRDefault="00182EE7" w:rsidP="00182EE7">
            <w:pPr>
              <w:pStyle w:val="TAC"/>
            </w:pPr>
          </w:p>
        </w:tc>
        <w:tc>
          <w:tcPr>
            <w:tcW w:w="2126" w:type="dxa"/>
            <w:shd w:val="clear" w:color="auto" w:fill="auto"/>
          </w:tcPr>
          <w:p w14:paraId="6925C799" w14:textId="365B886A" w:rsidR="00182EE7" w:rsidRPr="002369B3" w:rsidRDefault="00182EE7" w:rsidP="00182EE7">
            <w:pPr>
              <w:pStyle w:val="TAC"/>
            </w:pPr>
          </w:p>
        </w:tc>
      </w:tr>
      <w:tr w:rsidR="00182EE7" w:rsidRPr="002369B3" w14:paraId="0AC4CF7D" w14:textId="77777777" w:rsidTr="00182EE7">
        <w:trPr>
          <w:cantSplit/>
          <w:jc w:val="center"/>
        </w:trPr>
        <w:tc>
          <w:tcPr>
            <w:tcW w:w="3735" w:type="dxa"/>
            <w:shd w:val="clear" w:color="auto" w:fill="auto"/>
          </w:tcPr>
          <w:p w14:paraId="367ED9C3" w14:textId="77777777" w:rsidR="00182EE7" w:rsidRPr="00390A87" w:rsidRDefault="00182EE7" w:rsidP="00182EE7">
            <w:pPr>
              <w:pStyle w:val="TAL"/>
              <w:rPr>
                <w:b/>
              </w:rPr>
            </w:pPr>
            <w:r w:rsidRPr="00383522">
              <w:t>txPropagationDelay</w:t>
            </w:r>
          </w:p>
        </w:tc>
        <w:tc>
          <w:tcPr>
            <w:tcW w:w="709" w:type="dxa"/>
            <w:shd w:val="clear" w:color="auto" w:fill="auto"/>
          </w:tcPr>
          <w:p w14:paraId="3B74EE20" w14:textId="77777777" w:rsidR="00182EE7" w:rsidRPr="002369B3" w:rsidRDefault="00182EE7" w:rsidP="00182EE7">
            <w:pPr>
              <w:pStyle w:val="TAC"/>
            </w:pPr>
            <w:r>
              <w:t>X</w:t>
            </w:r>
          </w:p>
        </w:tc>
        <w:tc>
          <w:tcPr>
            <w:tcW w:w="708" w:type="dxa"/>
            <w:shd w:val="clear" w:color="auto" w:fill="auto"/>
          </w:tcPr>
          <w:p w14:paraId="0FE004C4" w14:textId="77777777" w:rsidR="00182EE7" w:rsidRPr="002369B3" w:rsidRDefault="00182EE7" w:rsidP="00182EE7">
            <w:pPr>
              <w:pStyle w:val="TAC"/>
            </w:pPr>
            <w:r>
              <w:t>X</w:t>
            </w:r>
          </w:p>
        </w:tc>
        <w:tc>
          <w:tcPr>
            <w:tcW w:w="1418" w:type="dxa"/>
            <w:shd w:val="clear" w:color="auto" w:fill="auto"/>
          </w:tcPr>
          <w:p w14:paraId="20237D17" w14:textId="77777777" w:rsidR="00182EE7" w:rsidRPr="002369B3" w:rsidRDefault="00182EE7" w:rsidP="00182EE7">
            <w:pPr>
              <w:pStyle w:val="TAC"/>
            </w:pPr>
            <w:r>
              <w:t>R</w:t>
            </w:r>
          </w:p>
        </w:tc>
        <w:tc>
          <w:tcPr>
            <w:tcW w:w="1338" w:type="dxa"/>
          </w:tcPr>
          <w:p w14:paraId="6F2FC297" w14:textId="5840E685" w:rsidR="00182EE7" w:rsidRDefault="00182EE7" w:rsidP="00182EE7">
            <w:pPr>
              <w:pStyle w:val="TAC"/>
            </w:pPr>
            <w:r>
              <w:rPr>
                <w:rFonts w:cs="Arial"/>
              </w:rPr>
              <w:t>―</w:t>
            </w:r>
          </w:p>
        </w:tc>
        <w:tc>
          <w:tcPr>
            <w:tcW w:w="2126" w:type="dxa"/>
            <w:shd w:val="clear" w:color="auto" w:fill="auto"/>
          </w:tcPr>
          <w:p w14:paraId="0C82A371" w14:textId="71DABA73" w:rsidR="00182EE7" w:rsidRPr="002369B3" w:rsidRDefault="00182EE7" w:rsidP="00182EE7">
            <w:pPr>
              <w:pStyle w:val="TAC"/>
            </w:pPr>
            <w:r>
              <w:t>IEEE Std </w:t>
            </w:r>
            <w:r w:rsidRPr="00383522">
              <w:t>802.1Qcc</w:t>
            </w:r>
            <w:r>
              <w:t> </w:t>
            </w:r>
            <w:r w:rsidRPr="00383522">
              <w:t>[95]</w:t>
            </w:r>
            <w:r>
              <w:t xml:space="preserve"> clause 12.32.2.1</w:t>
            </w:r>
          </w:p>
        </w:tc>
      </w:tr>
      <w:tr w:rsidR="00182EE7" w:rsidRPr="002369B3" w14:paraId="541061BB" w14:textId="77777777" w:rsidTr="00182EE7">
        <w:trPr>
          <w:cantSplit/>
          <w:jc w:val="center"/>
        </w:trPr>
        <w:tc>
          <w:tcPr>
            <w:tcW w:w="3735" w:type="dxa"/>
            <w:shd w:val="clear" w:color="auto" w:fill="auto"/>
          </w:tcPr>
          <w:p w14:paraId="3B58B30C" w14:textId="77777777" w:rsidR="00182EE7" w:rsidRPr="00383522" w:rsidRDefault="00182EE7" w:rsidP="00182EE7">
            <w:pPr>
              <w:pStyle w:val="TAL"/>
            </w:pPr>
            <w:r w:rsidRPr="00390A87">
              <w:rPr>
                <w:b/>
              </w:rPr>
              <w:t>Traffic class related information</w:t>
            </w:r>
          </w:p>
        </w:tc>
        <w:tc>
          <w:tcPr>
            <w:tcW w:w="709" w:type="dxa"/>
            <w:shd w:val="clear" w:color="auto" w:fill="auto"/>
          </w:tcPr>
          <w:p w14:paraId="54D99585" w14:textId="77777777" w:rsidR="00182EE7" w:rsidRDefault="00182EE7" w:rsidP="00182EE7">
            <w:pPr>
              <w:pStyle w:val="TAC"/>
            </w:pPr>
          </w:p>
        </w:tc>
        <w:tc>
          <w:tcPr>
            <w:tcW w:w="708" w:type="dxa"/>
            <w:shd w:val="clear" w:color="auto" w:fill="auto"/>
          </w:tcPr>
          <w:p w14:paraId="3A49F811" w14:textId="77777777" w:rsidR="00182EE7" w:rsidRDefault="00182EE7" w:rsidP="00182EE7">
            <w:pPr>
              <w:pStyle w:val="TAC"/>
            </w:pPr>
          </w:p>
        </w:tc>
        <w:tc>
          <w:tcPr>
            <w:tcW w:w="1418" w:type="dxa"/>
            <w:shd w:val="clear" w:color="auto" w:fill="auto"/>
          </w:tcPr>
          <w:p w14:paraId="42BE7B78" w14:textId="77777777" w:rsidR="00182EE7" w:rsidRDefault="00182EE7" w:rsidP="00182EE7">
            <w:pPr>
              <w:pStyle w:val="TAC"/>
            </w:pPr>
          </w:p>
        </w:tc>
        <w:tc>
          <w:tcPr>
            <w:tcW w:w="1338" w:type="dxa"/>
          </w:tcPr>
          <w:p w14:paraId="08E89684" w14:textId="77777777" w:rsidR="00182EE7" w:rsidRDefault="00182EE7" w:rsidP="00182EE7">
            <w:pPr>
              <w:pStyle w:val="TAC"/>
            </w:pPr>
          </w:p>
        </w:tc>
        <w:tc>
          <w:tcPr>
            <w:tcW w:w="2126" w:type="dxa"/>
            <w:shd w:val="clear" w:color="auto" w:fill="auto"/>
          </w:tcPr>
          <w:p w14:paraId="20937586" w14:textId="1648FB97" w:rsidR="00182EE7" w:rsidRDefault="00182EE7" w:rsidP="00182EE7">
            <w:pPr>
              <w:pStyle w:val="TAC"/>
            </w:pPr>
          </w:p>
        </w:tc>
      </w:tr>
      <w:tr w:rsidR="00182EE7" w:rsidRPr="002369B3" w14:paraId="3138DFD1" w14:textId="77777777" w:rsidTr="00182EE7">
        <w:trPr>
          <w:cantSplit/>
          <w:jc w:val="center"/>
        </w:trPr>
        <w:tc>
          <w:tcPr>
            <w:tcW w:w="3735" w:type="dxa"/>
            <w:shd w:val="clear" w:color="auto" w:fill="auto"/>
          </w:tcPr>
          <w:p w14:paraId="13822ACA" w14:textId="77777777" w:rsidR="00182EE7" w:rsidRPr="00390A87" w:rsidRDefault="00182EE7" w:rsidP="00182EE7">
            <w:pPr>
              <w:pStyle w:val="TAL"/>
              <w:rPr>
                <w:b/>
              </w:rPr>
            </w:pPr>
            <w:r>
              <w:t>Traffic class table</w:t>
            </w:r>
          </w:p>
        </w:tc>
        <w:tc>
          <w:tcPr>
            <w:tcW w:w="709" w:type="dxa"/>
            <w:shd w:val="clear" w:color="auto" w:fill="auto"/>
          </w:tcPr>
          <w:p w14:paraId="03B0316C" w14:textId="77777777" w:rsidR="00182EE7" w:rsidRDefault="00182EE7" w:rsidP="00182EE7">
            <w:pPr>
              <w:pStyle w:val="TAC"/>
            </w:pPr>
            <w:r>
              <w:t>X</w:t>
            </w:r>
          </w:p>
        </w:tc>
        <w:tc>
          <w:tcPr>
            <w:tcW w:w="708" w:type="dxa"/>
            <w:shd w:val="clear" w:color="auto" w:fill="auto"/>
          </w:tcPr>
          <w:p w14:paraId="1964ABE4" w14:textId="77777777" w:rsidR="00182EE7" w:rsidRDefault="00182EE7" w:rsidP="00182EE7">
            <w:pPr>
              <w:pStyle w:val="TAC"/>
            </w:pPr>
            <w:r>
              <w:t>X</w:t>
            </w:r>
          </w:p>
        </w:tc>
        <w:tc>
          <w:tcPr>
            <w:tcW w:w="1418" w:type="dxa"/>
            <w:shd w:val="clear" w:color="auto" w:fill="auto"/>
          </w:tcPr>
          <w:p w14:paraId="46231162" w14:textId="77777777" w:rsidR="00182EE7" w:rsidRDefault="00182EE7" w:rsidP="00182EE7">
            <w:pPr>
              <w:pStyle w:val="TAC"/>
            </w:pPr>
            <w:r>
              <w:t>RW</w:t>
            </w:r>
          </w:p>
        </w:tc>
        <w:tc>
          <w:tcPr>
            <w:tcW w:w="1338" w:type="dxa"/>
          </w:tcPr>
          <w:p w14:paraId="692E4F9F" w14:textId="4CD863A4" w:rsidR="00182EE7" w:rsidRPr="000F2D48" w:rsidRDefault="00182EE7" w:rsidP="00182EE7">
            <w:pPr>
              <w:pStyle w:val="TAC"/>
            </w:pPr>
            <w:r>
              <w:rPr>
                <w:rFonts w:cs="Arial"/>
              </w:rPr>
              <w:t>―</w:t>
            </w:r>
          </w:p>
        </w:tc>
        <w:tc>
          <w:tcPr>
            <w:tcW w:w="2126" w:type="dxa"/>
            <w:shd w:val="clear" w:color="auto" w:fill="auto"/>
          </w:tcPr>
          <w:p w14:paraId="4A5EC859" w14:textId="5DE30471" w:rsidR="00182EE7" w:rsidRDefault="00182EE7" w:rsidP="00182EE7">
            <w:pPr>
              <w:pStyle w:val="TAC"/>
            </w:pPr>
            <w:r w:rsidRPr="000F2D48">
              <w:t>IEEE</w:t>
            </w:r>
            <w:r>
              <w:t> Std </w:t>
            </w:r>
            <w:r w:rsidRPr="000F2D48">
              <w:t>802.1Q</w:t>
            </w:r>
            <w:r>
              <w:t> </w:t>
            </w:r>
            <w:r w:rsidRPr="000F2D48">
              <w:t>[98]</w:t>
            </w:r>
            <w:r>
              <w:t xml:space="preserve"> clause 12.6.3 and clause 8.6.6.</w:t>
            </w:r>
          </w:p>
        </w:tc>
      </w:tr>
      <w:tr w:rsidR="00182EE7" w:rsidRPr="002369B3" w14:paraId="1670C481" w14:textId="77777777" w:rsidTr="00182EE7">
        <w:trPr>
          <w:cantSplit/>
          <w:jc w:val="center"/>
        </w:trPr>
        <w:tc>
          <w:tcPr>
            <w:tcW w:w="3735" w:type="dxa"/>
            <w:shd w:val="clear" w:color="auto" w:fill="auto"/>
          </w:tcPr>
          <w:p w14:paraId="6DEF1476" w14:textId="77777777" w:rsidR="00182EE7" w:rsidRDefault="00182EE7" w:rsidP="00182EE7">
            <w:pPr>
              <w:pStyle w:val="TAL"/>
            </w:pPr>
            <w:r w:rsidRPr="00390A87">
              <w:rPr>
                <w:b/>
              </w:rPr>
              <w:t>Gate control information</w:t>
            </w:r>
          </w:p>
        </w:tc>
        <w:tc>
          <w:tcPr>
            <w:tcW w:w="709" w:type="dxa"/>
            <w:shd w:val="clear" w:color="auto" w:fill="auto"/>
          </w:tcPr>
          <w:p w14:paraId="07F0F446" w14:textId="77777777" w:rsidR="00182EE7" w:rsidRDefault="00182EE7" w:rsidP="00182EE7">
            <w:pPr>
              <w:pStyle w:val="TAC"/>
            </w:pPr>
          </w:p>
        </w:tc>
        <w:tc>
          <w:tcPr>
            <w:tcW w:w="708" w:type="dxa"/>
            <w:shd w:val="clear" w:color="auto" w:fill="auto"/>
          </w:tcPr>
          <w:p w14:paraId="41D7C938" w14:textId="77777777" w:rsidR="00182EE7" w:rsidRDefault="00182EE7" w:rsidP="00182EE7">
            <w:pPr>
              <w:pStyle w:val="TAC"/>
            </w:pPr>
          </w:p>
        </w:tc>
        <w:tc>
          <w:tcPr>
            <w:tcW w:w="1418" w:type="dxa"/>
            <w:shd w:val="clear" w:color="auto" w:fill="auto"/>
          </w:tcPr>
          <w:p w14:paraId="0E4F2E22" w14:textId="77777777" w:rsidR="00182EE7" w:rsidRDefault="00182EE7" w:rsidP="00182EE7">
            <w:pPr>
              <w:pStyle w:val="TAC"/>
            </w:pPr>
          </w:p>
        </w:tc>
        <w:tc>
          <w:tcPr>
            <w:tcW w:w="1338" w:type="dxa"/>
          </w:tcPr>
          <w:p w14:paraId="20F6188F" w14:textId="77777777" w:rsidR="00182EE7" w:rsidRPr="000F2D48" w:rsidRDefault="00182EE7" w:rsidP="00182EE7">
            <w:pPr>
              <w:pStyle w:val="TAC"/>
            </w:pPr>
          </w:p>
        </w:tc>
        <w:tc>
          <w:tcPr>
            <w:tcW w:w="2126" w:type="dxa"/>
            <w:shd w:val="clear" w:color="auto" w:fill="auto"/>
          </w:tcPr>
          <w:p w14:paraId="0EA97817" w14:textId="30B1682B" w:rsidR="00182EE7" w:rsidRPr="000F2D48" w:rsidRDefault="00182EE7" w:rsidP="00182EE7">
            <w:pPr>
              <w:pStyle w:val="TAC"/>
            </w:pPr>
          </w:p>
        </w:tc>
      </w:tr>
      <w:tr w:rsidR="00182EE7" w:rsidRPr="002369B3" w14:paraId="2390CFF1" w14:textId="77777777" w:rsidTr="00182EE7">
        <w:trPr>
          <w:cantSplit/>
          <w:jc w:val="center"/>
        </w:trPr>
        <w:tc>
          <w:tcPr>
            <w:tcW w:w="3735" w:type="dxa"/>
            <w:shd w:val="clear" w:color="auto" w:fill="auto"/>
          </w:tcPr>
          <w:p w14:paraId="7F2F3A8A" w14:textId="77777777" w:rsidR="00182EE7" w:rsidRPr="00390A87" w:rsidRDefault="00182EE7" w:rsidP="00182EE7">
            <w:pPr>
              <w:pStyle w:val="TAL"/>
              <w:rPr>
                <w:b/>
              </w:rPr>
            </w:pPr>
            <w:r w:rsidRPr="006E1866">
              <w:t>GateEnabled</w:t>
            </w:r>
          </w:p>
        </w:tc>
        <w:tc>
          <w:tcPr>
            <w:tcW w:w="709" w:type="dxa"/>
            <w:shd w:val="clear" w:color="auto" w:fill="auto"/>
          </w:tcPr>
          <w:p w14:paraId="51E5AA61" w14:textId="77777777" w:rsidR="00182EE7" w:rsidRDefault="00182EE7" w:rsidP="00182EE7">
            <w:pPr>
              <w:pStyle w:val="TAC"/>
            </w:pPr>
            <w:r>
              <w:t>X</w:t>
            </w:r>
          </w:p>
        </w:tc>
        <w:tc>
          <w:tcPr>
            <w:tcW w:w="708" w:type="dxa"/>
            <w:shd w:val="clear" w:color="auto" w:fill="auto"/>
          </w:tcPr>
          <w:p w14:paraId="72C63AF4" w14:textId="77777777" w:rsidR="00182EE7" w:rsidRDefault="00182EE7" w:rsidP="00182EE7">
            <w:pPr>
              <w:pStyle w:val="TAC"/>
            </w:pPr>
            <w:r>
              <w:t>X</w:t>
            </w:r>
          </w:p>
        </w:tc>
        <w:tc>
          <w:tcPr>
            <w:tcW w:w="1418" w:type="dxa"/>
            <w:shd w:val="clear" w:color="auto" w:fill="auto"/>
          </w:tcPr>
          <w:p w14:paraId="39D09C2D" w14:textId="77777777" w:rsidR="00182EE7" w:rsidRDefault="00182EE7" w:rsidP="00182EE7">
            <w:pPr>
              <w:pStyle w:val="TAC"/>
            </w:pPr>
            <w:r>
              <w:t>RW</w:t>
            </w:r>
          </w:p>
        </w:tc>
        <w:tc>
          <w:tcPr>
            <w:tcW w:w="1338" w:type="dxa"/>
          </w:tcPr>
          <w:p w14:paraId="01261317" w14:textId="247376ED" w:rsidR="00182EE7" w:rsidRPr="00346D3D" w:rsidRDefault="00182EE7" w:rsidP="00182EE7">
            <w:pPr>
              <w:pStyle w:val="TAC"/>
            </w:pPr>
            <w:r>
              <w:t>―</w:t>
            </w:r>
          </w:p>
        </w:tc>
        <w:tc>
          <w:tcPr>
            <w:tcW w:w="2126" w:type="dxa"/>
            <w:shd w:val="clear" w:color="auto" w:fill="auto"/>
          </w:tcPr>
          <w:p w14:paraId="130435CE" w14:textId="1C18DEBF" w:rsidR="00182EE7" w:rsidRPr="000F2D48"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3692E41C" w14:textId="77777777" w:rsidTr="00182EE7">
        <w:trPr>
          <w:cantSplit/>
          <w:jc w:val="center"/>
        </w:trPr>
        <w:tc>
          <w:tcPr>
            <w:tcW w:w="3735" w:type="dxa"/>
            <w:shd w:val="clear" w:color="auto" w:fill="auto"/>
          </w:tcPr>
          <w:p w14:paraId="05861B8F" w14:textId="77777777" w:rsidR="00182EE7" w:rsidRPr="006E1866" w:rsidRDefault="00182EE7" w:rsidP="00182EE7">
            <w:pPr>
              <w:pStyle w:val="TAL"/>
            </w:pPr>
            <w:r w:rsidRPr="00B34844">
              <w:t>AdminBaseTime</w:t>
            </w:r>
          </w:p>
        </w:tc>
        <w:tc>
          <w:tcPr>
            <w:tcW w:w="709" w:type="dxa"/>
            <w:shd w:val="clear" w:color="auto" w:fill="auto"/>
          </w:tcPr>
          <w:p w14:paraId="04DBE99C" w14:textId="77777777" w:rsidR="00182EE7" w:rsidRDefault="00182EE7" w:rsidP="00182EE7">
            <w:pPr>
              <w:pStyle w:val="TAC"/>
            </w:pPr>
            <w:r>
              <w:t>X</w:t>
            </w:r>
          </w:p>
        </w:tc>
        <w:tc>
          <w:tcPr>
            <w:tcW w:w="708" w:type="dxa"/>
            <w:shd w:val="clear" w:color="auto" w:fill="auto"/>
          </w:tcPr>
          <w:p w14:paraId="039DC30B" w14:textId="77777777" w:rsidR="00182EE7" w:rsidRDefault="00182EE7" w:rsidP="00182EE7">
            <w:pPr>
              <w:pStyle w:val="TAC"/>
            </w:pPr>
            <w:r>
              <w:t>X</w:t>
            </w:r>
          </w:p>
        </w:tc>
        <w:tc>
          <w:tcPr>
            <w:tcW w:w="1418" w:type="dxa"/>
            <w:shd w:val="clear" w:color="auto" w:fill="auto"/>
          </w:tcPr>
          <w:p w14:paraId="56502768" w14:textId="77777777" w:rsidR="00182EE7" w:rsidRDefault="00182EE7" w:rsidP="00182EE7">
            <w:pPr>
              <w:pStyle w:val="TAC"/>
            </w:pPr>
            <w:r>
              <w:t>RW</w:t>
            </w:r>
          </w:p>
        </w:tc>
        <w:tc>
          <w:tcPr>
            <w:tcW w:w="1338" w:type="dxa"/>
          </w:tcPr>
          <w:p w14:paraId="0787E121" w14:textId="7CA62E99" w:rsidR="00182EE7" w:rsidRPr="00346D3D" w:rsidRDefault="00182EE7" w:rsidP="00182EE7">
            <w:pPr>
              <w:pStyle w:val="TAC"/>
            </w:pPr>
            <w:r>
              <w:t>―</w:t>
            </w:r>
          </w:p>
        </w:tc>
        <w:tc>
          <w:tcPr>
            <w:tcW w:w="2126" w:type="dxa"/>
            <w:shd w:val="clear" w:color="auto" w:fill="auto"/>
          </w:tcPr>
          <w:p w14:paraId="5C049347" w14:textId="2CB71AB2" w:rsidR="00182EE7" w:rsidRPr="00346D3D"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5C87BAFC" w14:textId="77777777" w:rsidTr="00182EE7">
        <w:trPr>
          <w:cantSplit/>
          <w:jc w:val="center"/>
        </w:trPr>
        <w:tc>
          <w:tcPr>
            <w:tcW w:w="3735" w:type="dxa"/>
            <w:shd w:val="clear" w:color="auto" w:fill="auto"/>
          </w:tcPr>
          <w:p w14:paraId="3C45CD6E" w14:textId="77777777" w:rsidR="00182EE7" w:rsidRPr="00B34844" w:rsidRDefault="00182EE7" w:rsidP="00182EE7">
            <w:pPr>
              <w:pStyle w:val="TAL"/>
            </w:pPr>
            <w:r w:rsidRPr="00B34844">
              <w:t>AdminControlList</w:t>
            </w:r>
          </w:p>
        </w:tc>
        <w:tc>
          <w:tcPr>
            <w:tcW w:w="709" w:type="dxa"/>
            <w:shd w:val="clear" w:color="auto" w:fill="auto"/>
          </w:tcPr>
          <w:p w14:paraId="5CE6C4D5" w14:textId="77777777" w:rsidR="00182EE7" w:rsidRDefault="00182EE7" w:rsidP="00182EE7">
            <w:pPr>
              <w:pStyle w:val="TAC"/>
            </w:pPr>
            <w:r>
              <w:t>X</w:t>
            </w:r>
          </w:p>
        </w:tc>
        <w:tc>
          <w:tcPr>
            <w:tcW w:w="708" w:type="dxa"/>
            <w:shd w:val="clear" w:color="auto" w:fill="auto"/>
          </w:tcPr>
          <w:p w14:paraId="1C1A1159" w14:textId="77777777" w:rsidR="00182EE7" w:rsidRDefault="00182EE7" w:rsidP="00182EE7">
            <w:pPr>
              <w:pStyle w:val="TAC"/>
            </w:pPr>
            <w:r>
              <w:t>X</w:t>
            </w:r>
          </w:p>
        </w:tc>
        <w:tc>
          <w:tcPr>
            <w:tcW w:w="1418" w:type="dxa"/>
            <w:shd w:val="clear" w:color="auto" w:fill="auto"/>
          </w:tcPr>
          <w:p w14:paraId="2F184160" w14:textId="77777777" w:rsidR="00182EE7" w:rsidRDefault="00182EE7" w:rsidP="00182EE7">
            <w:pPr>
              <w:pStyle w:val="TAC"/>
            </w:pPr>
            <w:r>
              <w:t>RW</w:t>
            </w:r>
          </w:p>
        </w:tc>
        <w:tc>
          <w:tcPr>
            <w:tcW w:w="1338" w:type="dxa"/>
          </w:tcPr>
          <w:p w14:paraId="2B35156C" w14:textId="0E568EE2" w:rsidR="00182EE7" w:rsidRPr="00346D3D" w:rsidRDefault="00182EE7" w:rsidP="00182EE7">
            <w:pPr>
              <w:pStyle w:val="TAC"/>
            </w:pPr>
            <w:r>
              <w:t>―</w:t>
            </w:r>
          </w:p>
        </w:tc>
        <w:tc>
          <w:tcPr>
            <w:tcW w:w="2126" w:type="dxa"/>
            <w:shd w:val="clear" w:color="auto" w:fill="auto"/>
          </w:tcPr>
          <w:p w14:paraId="5090C2A3" w14:textId="02D4726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04AB35D9" w14:textId="77777777" w:rsidTr="00182EE7">
        <w:trPr>
          <w:cantSplit/>
          <w:jc w:val="center"/>
        </w:trPr>
        <w:tc>
          <w:tcPr>
            <w:tcW w:w="3735" w:type="dxa"/>
            <w:shd w:val="clear" w:color="auto" w:fill="auto"/>
          </w:tcPr>
          <w:p w14:paraId="5E1D323B" w14:textId="77777777" w:rsidR="00182EE7" w:rsidRPr="00B34844" w:rsidRDefault="00182EE7" w:rsidP="00182EE7">
            <w:pPr>
              <w:pStyle w:val="TAL"/>
            </w:pPr>
            <w:r w:rsidRPr="00B34844">
              <w:t>AdminCycleTime</w:t>
            </w:r>
            <w:r>
              <w:t xml:space="preserve"> (see NOTE 3)</w:t>
            </w:r>
          </w:p>
        </w:tc>
        <w:tc>
          <w:tcPr>
            <w:tcW w:w="709" w:type="dxa"/>
            <w:shd w:val="clear" w:color="auto" w:fill="auto"/>
          </w:tcPr>
          <w:p w14:paraId="211CF5B9" w14:textId="77777777" w:rsidR="00182EE7" w:rsidRDefault="00182EE7" w:rsidP="00182EE7">
            <w:pPr>
              <w:pStyle w:val="TAC"/>
            </w:pPr>
            <w:r>
              <w:t>X</w:t>
            </w:r>
          </w:p>
        </w:tc>
        <w:tc>
          <w:tcPr>
            <w:tcW w:w="708" w:type="dxa"/>
            <w:shd w:val="clear" w:color="auto" w:fill="auto"/>
          </w:tcPr>
          <w:p w14:paraId="6F0B9072" w14:textId="77777777" w:rsidR="00182EE7" w:rsidRDefault="00182EE7" w:rsidP="00182EE7">
            <w:pPr>
              <w:pStyle w:val="TAC"/>
            </w:pPr>
            <w:r>
              <w:t>X</w:t>
            </w:r>
          </w:p>
        </w:tc>
        <w:tc>
          <w:tcPr>
            <w:tcW w:w="1418" w:type="dxa"/>
            <w:shd w:val="clear" w:color="auto" w:fill="auto"/>
          </w:tcPr>
          <w:p w14:paraId="29B1683E" w14:textId="77777777" w:rsidR="00182EE7" w:rsidRDefault="00182EE7" w:rsidP="00182EE7">
            <w:pPr>
              <w:pStyle w:val="TAC"/>
            </w:pPr>
            <w:r>
              <w:t>RW</w:t>
            </w:r>
          </w:p>
        </w:tc>
        <w:tc>
          <w:tcPr>
            <w:tcW w:w="1338" w:type="dxa"/>
          </w:tcPr>
          <w:p w14:paraId="0A2DCA05" w14:textId="29B42BC6" w:rsidR="00182EE7" w:rsidRPr="00346D3D" w:rsidRDefault="00182EE7" w:rsidP="00182EE7">
            <w:pPr>
              <w:pStyle w:val="TAC"/>
            </w:pPr>
            <w:r>
              <w:t>―</w:t>
            </w:r>
          </w:p>
        </w:tc>
        <w:tc>
          <w:tcPr>
            <w:tcW w:w="2126" w:type="dxa"/>
            <w:shd w:val="clear" w:color="auto" w:fill="auto"/>
          </w:tcPr>
          <w:p w14:paraId="15F8CBB2" w14:textId="2E839D1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3519C1A3" w14:textId="77777777" w:rsidTr="00182EE7">
        <w:trPr>
          <w:cantSplit/>
          <w:jc w:val="center"/>
        </w:trPr>
        <w:tc>
          <w:tcPr>
            <w:tcW w:w="3735" w:type="dxa"/>
            <w:shd w:val="clear" w:color="auto" w:fill="auto"/>
          </w:tcPr>
          <w:p w14:paraId="373D7291" w14:textId="77777777" w:rsidR="00182EE7" w:rsidRPr="00B34844" w:rsidRDefault="00182EE7" w:rsidP="00182EE7">
            <w:pPr>
              <w:pStyle w:val="TAL"/>
            </w:pPr>
            <w:r w:rsidRPr="00B34844">
              <w:t>AdminControlListLength</w:t>
            </w:r>
            <w:r>
              <w:t xml:space="preserve"> (see NOTE 3)</w:t>
            </w:r>
          </w:p>
        </w:tc>
        <w:tc>
          <w:tcPr>
            <w:tcW w:w="709" w:type="dxa"/>
            <w:shd w:val="clear" w:color="auto" w:fill="auto"/>
          </w:tcPr>
          <w:p w14:paraId="4B60E903" w14:textId="77777777" w:rsidR="00182EE7" w:rsidRDefault="00182EE7" w:rsidP="00182EE7">
            <w:pPr>
              <w:pStyle w:val="TAC"/>
            </w:pPr>
            <w:r>
              <w:t>X</w:t>
            </w:r>
          </w:p>
        </w:tc>
        <w:tc>
          <w:tcPr>
            <w:tcW w:w="708" w:type="dxa"/>
            <w:shd w:val="clear" w:color="auto" w:fill="auto"/>
          </w:tcPr>
          <w:p w14:paraId="5FD7E4BD" w14:textId="77777777" w:rsidR="00182EE7" w:rsidRDefault="00182EE7" w:rsidP="00182EE7">
            <w:pPr>
              <w:pStyle w:val="TAC"/>
            </w:pPr>
            <w:r>
              <w:t>X</w:t>
            </w:r>
          </w:p>
        </w:tc>
        <w:tc>
          <w:tcPr>
            <w:tcW w:w="1418" w:type="dxa"/>
            <w:shd w:val="clear" w:color="auto" w:fill="auto"/>
          </w:tcPr>
          <w:p w14:paraId="786F1FE4" w14:textId="77777777" w:rsidR="00182EE7" w:rsidRDefault="00182EE7" w:rsidP="00182EE7">
            <w:pPr>
              <w:pStyle w:val="TAC"/>
            </w:pPr>
            <w:r>
              <w:t>RW</w:t>
            </w:r>
          </w:p>
        </w:tc>
        <w:tc>
          <w:tcPr>
            <w:tcW w:w="1338" w:type="dxa"/>
          </w:tcPr>
          <w:p w14:paraId="6F800739" w14:textId="00002333" w:rsidR="00182EE7" w:rsidRPr="00346D3D" w:rsidRDefault="00182EE7" w:rsidP="00182EE7">
            <w:pPr>
              <w:pStyle w:val="TAC"/>
            </w:pPr>
            <w:r>
              <w:t>―</w:t>
            </w:r>
          </w:p>
        </w:tc>
        <w:tc>
          <w:tcPr>
            <w:tcW w:w="2126" w:type="dxa"/>
            <w:shd w:val="clear" w:color="auto" w:fill="auto"/>
          </w:tcPr>
          <w:p w14:paraId="5A2769FC" w14:textId="19ABD110" w:rsidR="00182EE7" w:rsidRPr="00346D3D" w:rsidRDefault="00182EE7" w:rsidP="00182EE7">
            <w:pPr>
              <w:pStyle w:val="TAC"/>
            </w:pPr>
            <w:r w:rsidRPr="00346D3D">
              <w:t>IEEE</w:t>
            </w:r>
            <w:r>
              <w:t> Std </w:t>
            </w:r>
            <w:r w:rsidRPr="00346D3D">
              <w:t>802.1Q</w:t>
            </w:r>
            <w:r>
              <w:t> </w:t>
            </w:r>
            <w:r w:rsidRPr="00346D3D">
              <w:t>[9</w:t>
            </w:r>
            <w:r>
              <w:t>8</w:t>
            </w:r>
            <w:r w:rsidRPr="00346D3D">
              <w:t>] Table 12-28</w:t>
            </w:r>
          </w:p>
        </w:tc>
      </w:tr>
      <w:tr w:rsidR="00182EE7" w:rsidRPr="002369B3" w14:paraId="5BE6F25E" w14:textId="77777777" w:rsidTr="00182EE7">
        <w:trPr>
          <w:cantSplit/>
          <w:jc w:val="center"/>
        </w:trPr>
        <w:tc>
          <w:tcPr>
            <w:tcW w:w="3735" w:type="dxa"/>
            <w:shd w:val="clear" w:color="auto" w:fill="auto"/>
          </w:tcPr>
          <w:p w14:paraId="382662EE" w14:textId="77777777" w:rsidR="00182EE7" w:rsidRPr="00B34844" w:rsidRDefault="00182EE7" w:rsidP="00182EE7">
            <w:pPr>
              <w:pStyle w:val="TAL"/>
            </w:pPr>
            <w:r>
              <w:t>T</w:t>
            </w:r>
            <w:r w:rsidRPr="00B34844">
              <w:t>ick granularity</w:t>
            </w:r>
          </w:p>
        </w:tc>
        <w:tc>
          <w:tcPr>
            <w:tcW w:w="709" w:type="dxa"/>
            <w:shd w:val="clear" w:color="auto" w:fill="auto"/>
          </w:tcPr>
          <w:p w14:paraId="33AE20B3" w14:textId="77777777" w:rsidR="00182EE7" w:rsidRDefault="00182EE7" w:rsidP="00182EE7">
            <w:pPr>
              <w:pStyle w:val="TAC"/>
            </w:pPr>
            <w:r>
              <w:t>X</w:t>
            </w:r>
          </w:p>
        </w:tc>
        <w:tc>
          <w:tcPr>
            <w:tcW w:w="708" w:type="dxa"/>
            <w:shd w:val="clear" w:color="auto" w:fill="auto"/>
          </w:tcPr>
          <w:p w14:paraId="3A293D82" w14:textId="77777777" w:rsidR="00182EE7" w:rsidRDefault="00182EE7" w:rsidP="00182EE7">
            <w:pPr>
              <w:pStyle w:val="TAC"/>
            </w:pPr>
            <w:r>
              <w:t>X</w:t>
            </w:r>
          </w:p>
        </w:tc>
        <w:tc>
          <w:tcPr>
            <w:tcW w:w="1418" w:type="dxa"/>
            <w:shd w:val="clear" w:color="auto" w:fill="auto"/>
          </w:tcPr>
          <w:p w14:paraId="5B296CD5" w14:textId="77777777" w:rsidR="00182EE7" w:rsidRDefault="00182EE7" w:rsidP="00182EE7">
            <w:pPr>
              <w:pStyle w:val="TAC"/>
            </w:pPr>
            <w:r>
              <w:t>R</w:t>
            </w:r>
          </w:p>
        </w:tc>
        <w:tc>
          <w:tcPr>
            <w:tcW w:w="1338" w:type="dxa"/>
          </w:tcPr>
          <w:p w14:paraId="6BA44AB8" w14:textId="20530DF5" w:rsidR="00182EE7" w:rsidRPr="00346D3D" w:rsidRDefault="00182EE7" w:rsidP="00182EE7">
            <w:pPr>
              <w:pStyle w:val="TAC"/>
            </w:pPr>
            <w:r>
              <w:t>―</w:t>
            </w:r>
          </w:p>
        </w:tc>
        <w:tc>
          <w:tcPr>
            <w:tcW w:w="2126" w:type="dxa"/>
            <w:shd w:val="clear" w:color="auto" w:fill="auto"/>
          </w:tcPr>
          <w:p w14:paraId="5F410197" w14:textId="1DA204F1"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5D3C45B5" w14:textId="77777777" w:rsidTr="00182EE7">
        <w:trPr>
          <w:cantSplit/>
          <w:jc w:val="center"/>
        </w:trPr>
        <w:tc>
          <w:tcPr>
            <w:tcW w:w="3735" w:type="dxa"/>
            <w:shd w:val="clear" w:color="auto" w:fill="auto"/>
          </w:tcPr>
          <w:p w14:paraId="45ECEB4C" w14:textId="77777777" w:rsidR="00182EE7" w:rsidRDefault="00182EE7" w:rsidP="00182EE7">
            <w:pPr>
              <w:pStyle w:val="TAL"/>
              <w:rPr>
                <w:b/>
              </w:rPr>
            </w:pPr>
            <w:r>
              <w:rPr>
                <w:b/>
              </w:rPr>
              <w:t>General N</w:t>
            </w:r>
            <w:r w:rsidRPr="00390A87">
              <w:rPr>
                <w:b/>
              </w:rPr>
              <w:t>eighbor discovery configuration</w:t>
            </w:r>
          </w:p>
          <w:p w14:paraId="2D0B92B6" w14:textId="77777777" w:rsidR="00182EE7" w:rsidRDefault="00182EE7" w:rsidP="00182EE7">
            <w:pPr>
              <w:pStyle w:val="TAL"/>
            </w:pPr>
            <w:r w:rsidRPr="00A30201">
              <w:rPr>
                <w:b/>
                <w:bCs/>
              </w:rPr>
              <w:t>(NOTE 4)</w:t>
            </w:r>
          </w:p>
        </w:tc>
        <w:tc>
          <w:tcPr>
            <w:tcW w:w="709" w:type="dxa"/>
            <w:shd w:val="clear" w:color="auto" w:fill="auto"/>
          </w:tcPr>
          <w:p w14:paraId="30080A43" w14:textId="77777777" w:rsidR="00182EE7" w:rsidRDefault="00182EE7" w:rsidP="00182EE7">
            <w:pPr>
              <w:pStyle w:val="TAC"/>
            </w:pPr>
          </w:p>
        </w:tc>
        <w:tc>
          <w:tcPr>
            <w:tcW w:w="708" w:type="dxa"/>
            <w:shd w:val="clear" w:color="auto" w:fill="auto"/>
          </w:tcPr>
          <w:p w14:paraId="3F7E8462" w14:textId="77777777" w:rsidR="00182EE7" w:rsidRDefault="00182EE7" w:rsidP="00182EE7">
            <w:pPr>
              <w:pStyle w:val="TAC"/>
            </w:pPr>
          </w:p>
        </w:tc>
        <w:tc>
          <w:tcPr>
            <w:tcW w:w="1418" w:type="dxa"/>
            <w:shd w:val="clear" w:color="auto" w:fill="auto"/>
          </w:tcPr>
          <w:p w14:paraId="73A9677C" w14:textId="77777777" w:rsidR="00182EE7" w:rsidRDefault="00182EE7" w:rsidP="00182EE7">
            <w:pPr>
              <w:pStyle w:val="TAC"/>
            </w:pPr>
          </w:p>
        </w:tc>
        <w:tc>
          <w:tcPr>
            <w:tcW w:w="1338" w:type="dxa"/>
          </w:tcPr>
          <w:p w14:paraId="00E55A37" w14:textId="77777777" w:rsidR="00182EE7" w:rsidRPr="00346D3D" w:rsidRDefault="00182EE7" w:rsidP="00182EE7">
            <w:pPr>
              <w:pStyle w:val="TAC"/>
            </w:pPr>
          </w:p>
        </w:tc>
        <w:tc>
          <w:tcPr>
            <w:tcW w:w="2126" w:type="dxa"/>
            <w:shd w:val="clear" w:color="auto" w:fill="auto"/>
          </w:tcPr>
          <w:p w14:paraId="44F3EF9D" w14:textId="18D36564" w:rsidR="00182EE7" w:rsidRPr="00346D3D" w:rsidRDefault="00182EE7" w:rsidP="00182EE7">
            <w:pPr>
              <w:pStyle w:val="TAC"/>
            </w:pPr>
          </w:p>
        </w:tc>
      </w:tr>
      <w:tr w:rsidR="00182EE7" w:rsidRPr="002369B3" w14:paraId="14D10E16" w14:textId="77777777" w:rsidTr="00182EE7">
        <w:trPr>
          <w:cantSplit/>
          <w:jc w:val="center"/>
        </w:trPr>
        <w:tc>
          <w:tcPr>
            <w:tcW w:w="3735" w:type="dxa"/>
            <w:shd w:val="clear" w:color="auto" w:fill="auto"/>
          </w:tcPr>
          <w:p w14:paraId="6C4B0B44" w14:textId="77777777" w:rsidR="00182EE7" w:rsidRDefault="00182EE7" w:rsidP="00182EE7">
            <w:pPr>
              <w:pStyle w:val="TAL"/>
              <w:rPr>
                <w:b/>
              </w:rPr>
            </w:pPr>
            <w:r w:rsidRPr="00B34844">
              <w:t>adminStatus</w:t>
            </w:r>
          </w:p>
        </w:tc>
        <w:tc>
          <w:tcPr>
            <w:tcW w:w="709" w:type="dxa"/>
            <w:shd w:val="clear" w:color="auto" w:fill="auto"/>
          </w:tcPr>
          <w:p w14:paraId="15FC19BB" w14:textId="77777777" w:rsidR="00182EE7" w:rsidRDefault="00182EE7" w:rsidP="00182EE7">
            <w:pPr>
              <w:pStyle w:val="TAC"/>
            </w:pPr>
            <w:r>
              <w:t>D</w:t>
            </w:r>
          </w:p>
        </w:tc>
        <w:tc>
          <w:tcPr>
            <w:tcW w:w="708" w:type="dxa"/>
            <w:shd w:val="clear" w:color="auto" w:fill="auto"/>
          </w:tcPr>
          <w:p w14:paraId="0373CF50" w14:textId="77777777" w:rsidR="00182EE7" w:rsidRDefault="00182EE7" w:rsidP="00182EE7">
            <w:pPr>
              <w:pStyle w:val="TAC"/>
            </w:pPr>
            <w:r>
              <w:t>X</w:t>
            </w:r>
          </w:p>
        </w:tc>
        <w:tc>
          <w:tcPr>
            <w:tcW w:w="1418" w:type="dxa"/>
            <w:shd w:val="clear" w:color="auto" w:fill="auto"/>
          </w:tcPr>
          <w:p w14:paraId="0CE4E245" w14:textId="77777777" w:rsidR="00182EE7" w:rsidRDefault="00182EE7" w:rsidP="00182EE7">
            <w:pPr>
              <w:pStyle w:val="TAC"/>
            </w:pPr>
            <w:r>
              <w:t>RW</w:t>
            </w:r>
          </w:p>
        </w:tc>
        <w:tc>
          <w:tcPr>
            <w:tcW w:w="1338" w:type="dxa"/>
          </w:tcPr>
          <w:p w14:paraId="39E33E3D" w14:textId="2D4B2CD9" w:rsidR="00182EE7" w:rsidRDefault="00182EE7" w:rsidP="00182EE7">
            <w:pPr>
              <w:pStyle w:val="TAC"/>
            </w:pPr>
            <w:r>
              <w:t>―</w:t>
            </w:r>
          </w:p>
        </w:tc>
        <w:tc>
          <w:tcPr>
            <w:tcW w:w="2126" w:type="dxa"/>
            <w:shd w:val="clear" w:color="auto" w:fill="auto"/>
          </w:tcPr>
          <w:p w14:paraId="43C91901" w14:textId="79C29BE3" w:rsidR="00182EE7" w:rsidRPr="00346D3D" w:rsidRDefault="00182EE7" w:rsidP="00182EE7">
            <w:pPr>
              <w:pStyle w:val="TAC"/>
            </w:pPr>
            <w:r>
              <w:t>IEEE Std 802.1AB [97] clause 9.2.5.1</w:t>
            </w:r>
          </w:p>
        </w:tc>
      </w:tr>
      <w:tr w:rsidR="00182EE7" w:rsidRPr="002369B3" w14:paraId="4B0F758A" w14:textId="77777777" w:rsidTr="00182EE7">
        <w:trPr>
          <w:cantSplit/>
          <w:jc w:val="center"/>
        </w:trPr>
        <w:tc>
          <w:tcPr>
            <w:tcW w:w="3735" w:type="dxa"/>
            <w:shd w:val="clear" w:color="auto" w:fill="auto"/>
          </w:tcPr>
          <w:p w14:paraId="331629D9" w14:textId="77777777" w:rsidR="00182EE7" w:rsidRPr="00B34844" w:rsidRDefault="00182EE7" w:rsidP="00182EE7">
            <w:pPr>
              <w:pStyle w:val="TAL"/>
            </w:pPr>
            <w:r w:rsidRPr="00346D3D">
              <w:t>lldpV2LocChassisIdSubtype</w:t>
            </w:r>
          </w:p>
        </w:tc>
        <w:tc>
          <w:tcPr>
            <w:tcW w:w="709" w:type="dxa"/>
            <w:shd w:val="clear" w:color="auto" w:fill="auto"/>
          </w:tcPr>
          <w:p w14:paraId="74504B16" w14:textId="77777777" w:rsidR="00182EE7" w:rsidRDefault="00182EE7" w:rsidP="00182EE7">
            <w:pPr>
              <w:pStyle w:val="TAC"/>
            </w:pPr>
            <w:r>
              <w:t>D</w:t>
            </w:r>
          </w:p>
        </w:tc>
        <w:tc>
          <w:tcPr>
            <w:tcW w:w="708" w:type="dxa"/>
            <w:shd w:val="clear" w:color="auto" w:fill="auto"/>
          </w:tcPr>
          <w:p w14:paraId="475D825A" w14:textId="77777777" w:rsidR="00182EE7" w:rsidRDefault="00182EE7" w:rsidP="00182EE7">
            <w:pPr>
              <w:pStyle w:val="TAC"/>
            </w:pPr>
            <w:r>
              <w:t>X</w:t>
            </w:r>
          </w:p>
        </w:tc>
        <w:tc>
          <w:tcPr>
            <w:tcW w:w="1418" w:type="dxa"/>
            <w:shd w:val="clear" w:color="auto" w:fill="auto"/>
          </w:tcPr>
          <w:p w14:paraId="695E9E2B" w14:textId="77777777" w:rsidR="00182EE7" w:rsidRDefault="00182EE7" w:rsidP="00182EE7">
            <w:pPr>
              <w:pStyle w:val="TAC"/>
            </w:pPr>
            <w:r>
              <w:t>RW</w:t>
            </w:r>
          </w:p>
        </w:tc>
        <w:tc>
          <w:tcPr>
            <w:tcW w:w="1338" w:type="dxa"/>
          </w:tcPr>
          <w:p w14:paraId="30BEBC5D" w14:textId="380454FA" w:rsidR="00182EE7" w:rsidRDefault="00182EE7" w:rsidP="00182EE7">
            <w:pPr>
              <w:pStyle w:val="TAC"/>
            </w:pPr>
            <w:r>
              <w:t>―</w:t>
            </w:r>
          </w:p>
        </w:tc>
        <w:tc>
          <w:tcPr>
            <w:tcW w:w="2126" w:type="dxa"/>
            <w:shd w:val="clear" w:color="auto" w:fill="auto"/>
          </w:tcPr>
          <w:p w14:paraId="6DE6D1E7" w14:textId="5DD78964" w:rsidR="00182EE7" w:rsidRDefault="00182EE7" w:rsidP="00182EE7">
            <w:pPr>
              <w:pStyle w:val="TAC"/>
            </w:pPr>
            <w:r>
              <w:t>IEEE Std 802.1AB [97] T</w:t>
            </w:r>
            <w:r w:rsidRPr="00346D3D">
              <w:t>able 11-2</w:t>
            </w:r>
          </w:p>
        </w:tc>
      </w:tr>
      <w:tr w:rsidR="00182EE7" w:rsidRPr="002369B3" w14:paraId="6D89E4B1" w14:textId="77777777" w:rsidTr="00182EE7">
        <w:trPr>
          <w:cantSplit/>
          <w:jc w:val="center"/>
        </w:trPr>
        <w:tc>
          <w:tcPr>
            <w:tcW w:w="3735" w:type="dxa"/>
            <w:shd w:val="clear" w:color="auto" w:fill="auto"/>
          </w:tcPr>
          <w:p w14:paraId="2B1D1B42" w14:textId="77777777" w:rsidR="00182EE7" w:rsidRPr="00346D3D" w:rsidRDefault="00182EE7" w:rsidP="00182EE7">
            <w:pPr>
              <w:pStyle w:val="TAL"/>
            </w:pPr>
            <w:r w:rsidRPr="00346D3D">
              <w:t>lldpV2LocChassisId</w:t>
            </w:r>
          </w:p>
        </w:tc>
        <w:tc>
          <w:tcPr>
            <w:tcW w:w="709" w:type="dxa"/>
            <w:shd w:val="clear" w:color="auto" w:fill="auto"/>
          </w:tcPr>
          <w:p w14:paraId="16AB6A94" w14:textId="77777777" w:rsidR="00182EE7" w:rsidRDefault="00182EE7" w:rsidP="00182EE7">
            <w:pPr>
              <w:pStyle w:val="TAC"/>
            </w:pPr>
            <w:r>
              <w:t>D</w:t>
            </w:r>
          </w:p>
        </w:tc>
        <w:tc>
          <w:tcPr>
            <w:tcW w:w="708" w:type="dxa"/>
            <w:shd w:val="clear" w:color="auto" w:fill="auto"/>
          </w:tcPr>
          <w:p w14:paraId="49245AB3" w14:textId="77777777" w:rsidR="00182EE7" w:rsidRDefault="00182EE7" w:rsidP="00182EE7">
            <w:pPr>
              <w:pStyle w:val="TAC"/>
            </w:pPr>
            <w:r>
              <w:t>X</w:t>
            </w:r>
          </w:p>
        </w:tc>
        <w:tc>
          <w:tcPr>
            <w:tcW w:w="1418" w:type="dxa"/>
            <w:shd w:val="clear" w:color="auto" w:fill="auto"/>
          </w:tcPr>
          <w:p w14:paraId="12B861F1" w14:textId="77777777" w:rsidR="00182EE7" w:rsidRDefault="00182EE7" w:rsidP="00182EE7">
            <w:pPr>
              <w:pStyle w:val="TAC"/>
            </w:pPr>
            <w:r>
              <w:t>RW</w:t>
            </w:r>
          </w:p>
        </w:tc>
        <w:tc>
          <w:tcPr>
            <w:tcW w:w="1338" w:type="dxa"/>
          </w:tcPr>
          <w:p w14:paraId="43F95E33" w14:textId="193CD3FD" w:rsidR="00182EE7" w:rsidRDefault="00182EE7" w:rsidP="00182EE7">
            <w:pPr>
              <w:pStyle w:val="TAC"/>
            </w:pPr>
            <w:r>
              <w:t>―</w:t>
            </w:r>
          </w:p>
        </w:tc>
        <w:tc>
          <w:tcPr>
            <w:tcW w:w="2126" w:type="dxa"/>
            <w:shd w:val="clear" w:color="auto" w:fill="auto"/>
          </w:tcPr>
          <w:p w14:paraId="46921705" w14:textId="204CF901" w:rsidR="00182EE7" w:rsidRDefault="00182EE7" w:rsidP="00182EE7">
            <w:pPr>
              <w:pStyle w:val="TAC"/>
            </w:pPr>
            <w:r>
              <w:t>IEEE Std 802.1AB [97] T</w:t>
            </w:r>
            <w:r w:rsidRPr="00346D3D">
              <w:t>able 11-2</w:t>
            </w:r>
          </w:p>
        </w:tc>
      </w:tr>
      <w:tr w:rsidR="00182EE7" w:rsidRPr="002369B3" w14:paraId="0EB96320" w14:textId="77777777" w:rsidTr="00182EE7">
        <w:trPr>
          <w:cantSplit/>
          <w:jc w:val="center"/>
        </w:trPr>
        <w:tc>
          <w:tcPr>
            <w:tcW w:w="3735" w:type="dxa"/>
            <w:shd w:val="clear" w:color="auto" w:fill="auto"/>
          </w:tcPr>
          <w:p w14:paraId="5E175E3F" w14:textId="77777777" w:rsidR="00182EE7" w:rsidRPr="00346D3D" w:rsidRDefault="00182EE7" w:rsidP="00182EE7">
            <w:pPr>
              <w:pStyle w:val="TAL"/>
            </w:pPr>
            <w:r w:rsidRPr="00932D18">
              <w:rPr>
                <w:lang w:val="en-US"/>
              </w:rPr>
              <w:t>lldpV2MessageTxInterval</w:t>
            </w:r>
          </w:p>
        </w:tc>
        <w:tc>
          <w:tcPr>
            <w:tcW w:w="709" w:type="dxa"/>
            <w:shd w:val="clear" w:color="auto" w:fill="auto"/>
          </w:tcPr>
          <w:p w14:paraId="41879225" w14:textId="77777777" w:rsidR="00182EE7" w:rsidRDefault="00182EE7" w:rsidP="00182EE7">
            <w:pPr>
              <w:pStyle w:val="TAC"/>
            </w:pPr>
            <w:r>
              <w:rPr>
                <w:lang w:val="en-US"/>
              </w:rPr>
              <w:t>D</w:t>
            </w:r>
          </w:p>
        </w:tc>
        <w:tc>
          <w:tcPr>
            <w:tcW w:w="708" w:type="dxa"/>
            <w:shd w:val="clear" w:color="auto" w:fill="auto"/>
          </w:tcPr>
          <w:p w14:paraId="08FE6791" w14:textId="77777777" w:rsidR="00182EE7" w:rsidRDefault="00182EE7" w:rsidP="00182EE7">
            <w:pPr>
              <w:pStyle w:val="TAC"/>
            </w:pPr>
            <w:r>
              <w:rPr>
                <w:lang w:val="en-US"/>
              </w:rPr>
              <w:t>X</w:t>
            </w:r>
          </w:p>
        </w:tc>
        <w:tc>
          <w:tcPr>
            <w:tcW w:w="1418" w:type="dxa"/>
            <w:shd w:val="clear" w:color="auto" w:fill="auto"/>
          </w:tcPr>
          <w:p w14:paraId="22D7DC27" w14:textId="77777777" w:rsidR="00182EE7" w:rsidRDefault="00182EE7" w:rsidP="00182EE7">
            <w:pPr>
              <w:pStyle w:val="TAC"/>
            </w:pPr>
            <w:r>
              <w:rPr>
                <w:lang w:val="en-US"/>
              </w:rPr>
              <w:t>RW</w:t>
            </w:r>
          </w:p>
        </w:tc>
        <w:tc>
          <w:tcPr>
            <w:tcW w:w="1338" w:type="dxa"/>
          </w:tcPr>
          <w:p w14:paraId="1793FA45" w14:textId="4D9D4A3B" w:rsidR="00182EE7" w:rsidRPr="001A78F9" w:rsidRDefault="00182EE7" w:rsidP="00182EE7">
            <w:pPr>
              <w:pStyle w:val="TAC"/>
              <w:rPr>
                <w:lang w:val="en-US"/>
              </w:rPr>
            </w:pPr>
            <w:r>
              <w:t>―</w:t>
            </w:r>
          </w:p>
        </w:tc>
        <w:tc>
          <w:tcPr>
            <w:tcW w:w="2126" w:type="dxa"/>
            <w:shd w:val="clear" w:color="auto" w:fill="auto"/>
          </w:tcPr>
          <w:p w14:paraId="4E2579AB" w14:textId="509FA544" w:rsidR="00182EE7" w:rsidRDefault="00182EE7" w:rsidP="00182EE7">
            <w:pPr>
              <w:pStyle w:val="TAC"/>
            </w:pPr>
            <w:r w:rsidRPr="001A78F9">
              <w:rPr>
                <w:lang w:val="en-US"/>
              </w:rPr>
              <w:t>IEEE</w:t>
            </w:r>
            <w:r>
              <w:rPr>
                <w:lang w:val="en-US"/>
              </w:rPr>
              <w:t> Std</w:t>
            </w:r>
            <w:r w:rsidRPr="001A78F9">
              <w:rPr>
                <w:lang w:val="en-US"/>
              </w:rPr>
              <w:t> 802.1AB [97] Table 11-2</w:t>
            </w:r>
          </w:p>
        </w:tc>
      </w:tr>
      <w:tr w:rsidR="00182EE7" w:rsidRPr="002369B3" w14:paraId="006835D0" w14:textId="77777777" w:rsidTr="00182EE7">
        <w:trPr>
          <w:cantSplit/>
          <w:jc w:val="center"/>
        </w:trPr>
        <w:tc>
          <w:tcPr>
            <w:tcW w:w="3735" w:type="dxa"/>
            <w:shd w:val="clear" w:color="auto" w:fill="auto"/>
          </w:tcPr>
          <w:p w14:paraId="791C7978" w14:textId="77777777" w:rsidR="00182EE7" w:rsidRPr="00932D18" w:rsidRDefault="00182EE7" w:rsidP="00182EE7">
            <w:pPr>
              <w:pStyle w:val="TAL"/>
              <w:rPr>
                <w:lang w:val="en-US"/>
              </w:rPr>
            </w:pPr>
            <w:r w:rsidRPr="00932D18">
              <w:rPr>
                <w:lang w:val="en-US"/>
              </w:rPr>
              <w:t>lldpV2MessageTxHoldMultiplier</w:t>
            </w:r>
          </w:p>
        </w:tc>
        <w:tc>
          <w:tcPr>
            <w:tcW w:w="709" w:type="dxa"/>
            <w:shd w:val="clear" w:color="auto" w:fill="auto"/>
          </w:tcPr>
          <w:p w14:paraId="546CEF4C" w14:textId="77777777" w:rsidR="00182EE7" w:rsidRDefault="00182EE7" w:rsidP="00182EE7">
            <w:pPr>
              <w:pStyle w:val="TAC"/>
              <w:rPr>
                <w:lang w:val="en-US"/>
              </w:rPr>
            </w:pPr>
            <w:r>
              <w:rPr>
                <w:lang w:val="en-US"/>
              </w:rPr>
              <w:t>D</w:t>
            </w:r>
          </w:p>
        </w:tc>
        <w:tc>
          <w:tcPr>
            <w:tcW w:w="708" w:type="dxa"/>
            <w:shd w:val="clear" w:color="auto" w:fill="auto"/>
          </w:tcPr>
          <w:p w14:paraId="72251671" w14:textId="77777777" w:rsidR="00182EE7" w:rsidRDefault="00182EE7" w:rsidP="00182EE7">
            <w:pPr>
              <w:pStyle w:val="TAC"/>
              <w:rPr>
                <w:lang w:val="en-US"/>
              </w:rPr>
            </w:pPr>
            <w:r>
              <w:rPr>
                <w:lang w:val="en-US"/>
              </w:rPr>
              <w:t>X</w:t>
            </w:r>
          </w:p>
        </w:tc>
        <w:tc>
          <w:tcPr>
            <w:tcW w:w="1418" w:type="dxa"/>
            <w:shd w:val="clear" w:color="auto" w:fill="auto"/>
          </w:tcPr>
          <w:p w14:paraId="13DAD31B" w14:textId="77777777" w:rsidR="00182EE7" w:rsidRDefault="00182EE7" w:rsidP="00182EE7">
            <w:pPr>
              <w:pStyle w:val="TAC"/>
              <w:rPr>
                <w:lang w:val="en-US"/>
              </w:rPr>
            </w:pPr>
            <w:r>
              <w:rPr>
                <w:lang w:val="en-US"/>
              </w:rPr>
              <w:t>RW</w:t>
            </w:r>
          </w:p>
        </w:tc>
        <w:tc>
          <w:tcPr>
            <w:tcW w:w="1338" w:type="dxa"/>
          </w:tcPr>
          <w:p w14:paraId="2AC2A3DF" w14:textId="2635918D" w:rsidR="00182EE7" w:rsidRPr="001A78F9" w:rsidRDefault="00182EE7" w:rsidP="00182EE7">
            <w:pPr>
              <w:pStyle w:val="TAC"/>
              <w:rPr>
                <w:lang w:val="en-US"/>
              </w:rPr>
            </w:pPr>
            <w:r>
              <w:t>―</w:t>
            </w:r>
          </w:p>
        </w:tc>
        <w:tc>
          <w:tcPr>
            <w:tcW w:w="2126" w:type="dxa"/>
            <w:shd w:val="clear" w:color="auto" w:fill="auto"/>
          </w:tcPr>
          <w:p w14:paraId="4CE17592" w14:textId="22F4F75E"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6380BA3" w14:textId="77777777" w:rsidTr="00182EE7">
        <w:trPr>
          <w:cantSplit/>
          <w:jc w:val="center"/>
        </w:trPr>
        <w:tc>
          <w:tcPr>
            <w:tcW w:w="3735" w:type="dxa"/>
            <w:shd w:val="clear" w:color="auto" w:fill="auto"/>
          </w:tcPr>
          <w:p w14:paraId="38E522E3" w14:textId="77777777" w:rsidR="00182EE7" w:rsidRPr="00932D18" w:rsidRDefault="00182EE7" w:rsidP="00182EE7">
            <w:pPr>
              <w:pStyle w:val="TAL"/>
              <w:rPr>
                <w:lang w:val="en-US"/>
              </w:rPr>
            </w:pPr>
            <w:r w:rsidRPr="00A30201">
              <w:rPr>
                <w:b/>
                <w:bCs/>
              </w:rPr>
              <w:t>NW-TT port neighbor discovery configuration</w:t>
            </w:r>
          </w:p>
        </w:tc>
        <w:tc>
          <w:tcPr>
            <w:tcW w:w="709" w:type="dxa"/>
            <w:shd w:val="clear" w:color="auto" w:fill="auto"/>
          </w:tcPr>
          <w:p w14:paraId="49782C64" w14:textId="77777777" w:rsidR="00182EE7" w:rsidRDefault="00182EE7" w:rsidP="00182EE7">
            <w:pPr>
              <w:pStyle w:val="TAC"/>
              <w:rPr>
                <w:lang w:val="en-US"/>
              </w:rPr>
            </w:pPr>
          </w:p>
        </w:tc>
        <w:tc>
          <w:tcPr>
            <w:tcW w:w="708" w:type="dxa"/>
            <w:shd w:val="clear" w:color="auto" w:fill="auto"/>
          </w:tcPr>
          <w:p w14:paraId="224BDCF5" w14:textId="77777777" w:rsidR="00182EE7" w:rsidRDefault="00182EE7" w:rsidP="00182EE7">
            <w:pPr>
              <w:pStyle w:val="TAC"/>
              <w:rPr>
                <w:lang w:val="en-US"/>
              </w:rPr>
            </w:pPr>
          </w:p>
        </w:tc>
        <w:tc>
          <w:tcPr>
            <w:tcW w:w="1418" w:type="dxa"/>
            <w:shd w:val="clear" w:color="auto" w:fill="auto"/>
          </w:tcPr>
          <w:p w14:paraId="53687AAB" w14:textId="77777777" w:rsidR="00182EE7" w:rsidRDefault="00182EE7" w:rsidP="00182EE7">
            <w:pPr>
              <w:pStyle w:val="TAC"/>
              <w:rPr>
                <w:lang w:val="en-US"/>
              </w:rPr>
            </w:pPr>
          </w:p>
        </w:tc>
        <w:tc>
          <w:tcPr>
            <w:tcW w:w="1338" w:type="dxa"/>
          </w:tcPr>
          <w:p w14:paraId="388B4AE8" w14:textId="77777777" w:rsidR="00182EE7" w:rsidRPr="001A78F9" w:rsidRDefault="00182EE7" w:rsidP="00182EE7">
            <w:pPr>
              <w:pStyle w:val="TAC"/>
              <w:rPr>
                <w:lang w:val="en-US"/>
              </w:rPr>
            </w:pPr>
          </w:p>
        </w:tc>
        <w:tc>
          <w:tcPr>
            <w:tcW w:w="2126" w:type="dxa"/>
            <w:shd w:val="clear" w:color="auto" w:fill="auto"/>
          </w:tcPr>
          <w:p w14:paraId="6A36DFE4" w14:textId="081569DF" w:rsidR="00182EE7" w:rsidRPr="001A78F9" w:rsidRDefault="00182EE7" w:rsidP="00182EE7">
            <w:pPr>
              <w:pStyle w:val="TAC"/>
              <w:rPr>
                <w:lang w:val="en-US"/>
              </w:rPr>
            </w:pPr>
          </w:p>
        </w:tc>
      </w:tr>
      <w:tr w:rsidR="00182EE7" w:rsidRPr="002369B3" w14:paraId="58A98021" w14:textId="77777777" w:rsidTr="00182EE7">
        <w:trPr>
          <w:cantSplit/>
          <w:jc w:val="center"/>
        </w:trPr>
        <w:tc>
          <w:tcPr>
            <w:tcW w:w="3735" w:type="dxa"/>
            <w:shd w:val="clear" w:color="auto" w:fill="auto"/>
          </w:tcPr>
          <w:p w14:paraId="3F2355F0" w14:textId="77777777" w:rsidR="00182EE7" w:rsidRPr="00A30201" w:rsidRDefault="00182EE7" w:rsidP="00182EE7">
            <w:pPr>
              <w:pStyle w:val="TAL"/>
              <w:rPr>
                <w:b/>
                <w:bCs/>
              </w:rPr>
            </w:pPr>
            <w:r w:rsidRPr="001A78F9">
              <w:rPr>
                <w:lang w:val="en-US"/>
              </w:rPr>
              <w:t>lldpV2LocPortIdSubtype</w:t>
            </w:r>
          </w:p>
        </w:tc>
        <w:tc>
          <w:tcPr>
            <w:tcW w:w="709" w:type="dxa"/>
            <w:shd w:val="clear" w:color="auto" w:fill="auto"/>
          </w:tcPr>
          <w:p w14:paraId="49A4BD57" w14:textId="77777777" w:rsidR="00182EE7" w:rsidRDefault="00182EE7" w:rsidP="00182EE7">
            <w:pPr>
              <w:pStyle w:val="TAC"/>
              <w:rPr>
                <w:lang w:val="en-US"/>
              </w:rPr>
            </w:pPr>
          </w:p>
        </w:tc>
        <w:tc>
          <w:tcPr>
            <w:tcW w:w="708" w:type="dxa"/>
            <w:shd w:val="clear" w:color="auto" w:fill="auto"/>
          </w:tcPr>
          <w:p w14:paraId="500094B0" w14:textId="77777777" w:rsidR="00182EE7" w:rsidRDefault="00182EE7" w:rsidP="00182EE7">
            <w:pPr>
              <w:pStyle w:val="TAC"/>
              <w:rPr>
                <w:lang w:val="en-US"/>
              </w:rPr>
            </w:pPr>
            <w:r w:rsidRPr="001A78F9">
              <w:rPr>
                <w:lang w:val="en-US"/>
              </w:rPr>
              <w:t>X</w:t>
            </w:r>
          </w:p>
        </w:tc>
        <w:tc>
          <w:tcPr>
            <w:tcW w:w="1418" w:type="dxa"/>
            <w:shd w:val="clear" w:color="auto" w:fill="auto"/>
          </w:tcPr>
          <w:p w14:paraId="4154F4DC" w14:textId="77777777" w:rsidR="00182EE7" w:rsidRDefault="00182EE7" w:rsidP="00182EE7">
            <w:pPr>
              <w:pStyle w:val="TAC"/>
              <w:rPr>
                <w:lang w:val="en-US"/>
              </w:rPr>
            </w:pPr>
            <w:r w:rsidRPr="001A78F9">
              <w:rPr>
                <w:lang w:val="en-US"/>
              </w:rPr>
              <w:t>R</w:t>
            </w:r>
            <w:r>
              <w:rPr>
                <w:lang w:val="en-US"/>
              </w:rPr>
              <w:t>W</w:t>
            </w:r>
          </w:p>
        </w:tc>
        <w:tc>
          <w:tcPr>
            <w:tcW w:w="1338" w:type="dxa"/>
          </w:tcPr>
          <w:p w14:paraId="7C7DC631" w14:textId="701D9913" w:rsidR="00182EE7" w:rsidRPr="001A78F9" w:rsidRDefault="00182EE7" w:rsidP="00182EE7">
            <w:pPr>
              <w:pStyle w:val="TAC"/>
              <w:rPr>
                <w:lang w:val="en-US"/>
              </w:rPr>
            </w:pPr>
            <w:r>
              <w:t>―</w:t>
            </w:r>
          </w:p>
        </w:tc>
        <w:tc>
          <w:tcPr>
            <w:tcW w:w="2126" w:type="dxa"/>
            <w:shd w:val="clear" w:color="auto" w:fill="auto"/>
          </w:tcPr>
          <w:p w14:paraId="73427C5A" w14:textId="52C57747"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2095A98" w14:textId="77777777" w:rsidTr="00182EE7">
        <w:trPr>
          <w:cantSplit/>
          <w:jc w:val="center"/>
        </w:trPr>
        <w:tc>
          <w:tcPr>
            <w:tcW w:w="3735" w:type="dxa"/>
            <w:shd w:val="clear" w:color="auto" w:fill="auto"/>
          </w:tcPr>
          <w:p w14:paraId="79A56081"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587431FE" w14:textId="77777777" w:rsidR="00182EE7" w:rsidRDefault="00182EE7" w:rsidP="00182EE7">
            <w:pPr>
              <w:pStyle w:val="TAC"/>
              <w:rPr>
                <w:lang w:val="en-US"/>
              </w:rPr>
            </w:pPr>
          </w:p>
        </w:tc>
        <w:tc>
          <w:tcPr>
            <w:tcW w:w="708" w:type="dxa"/>
            <w:shd w:val="clear" w:color="auto" w:fill="auto"/>
          </w:tcPr>
          <w:p w14:paraId="7CAEC44C" w14:textId="77777777" w:rsidR="00182EE7" w:rsidRPr="001A78F9" w:rsidRDefault="00182EE7" w:rsidP="00182EE7">
            <w:pPr>
              <w:pStyle w:val="TAC"/>
              <w:rPr>
                <w:lang w:val="en-US"/>
              </w:rPr>
            </w:pPr>
            <w:r w:rsidRPr="001A78F9">
              <w:rPr>
                <w:lang w:val="en-US"/>
              </w:rPr>
              <w:t>X</w:t>
            </w:r>
          </w:p>
        </w:tc>
        <w:tc>
          <w:tcPr>
            <w:tcW w:w="1418" w:type="dxa"/>
            <w:shd w:val="clear" w:color="auto" w:fill="auto"/>
          </w:tcPr>
          <w:p w14:paraId="57AD8E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80FC5B" w14:textId="3A86595A" w:rsidR="00182EE7" w:rsidRPr="001A78F9" w:rsidRDefault="00182EE7" w:rsidP="00182EE7">
            <w:pPr>
              <w:pStyle w:val="TAC"/>
              <w:rPr>
                <w:lang w:val="en-US"/>
              </w:rPr>
            </w:pPr>
            <w:r>
              <w:t>―</w:t>
            </w:r>
          </w:p>
        </w:tc>
        <w:tc>
          <w:tcPr>
            <w:tcW w:w="2126" w:type="dxa"/>
            <w:shd w:val="clear" w:color="auto" w:fill="auto"/>
          </w:tcPr>
          <w:p w14:paraId="383E888D" w14:textId="0029391F"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3261E35B" w14:textId="77777777" w:rsidTr="00182EE7">
        <w:trPr>
          <w:cantSplit/>
          <w:jc w:val="center"/>
        </w:trPr>
        <w:tc>
          <w:tcPr>
            <w:tcW w:w="3735" w:type="dxa"/>
            <w:shd w:val="clear" w:color="auto" w:fill="auto"/>
          </w:tcPr>
          <w:p w14:paraId="4BE55D19" w14:textId="77777777" w:rsidR="00182EE7" w:rsidRPr="001A78F9" w:rsidRDefault="00182EE7" w:rsidP="00182EE7">
            <w:pPr>
              <w:pStyle w:val="TAL"/>
              <w:rPr>
                <w:lang w:val="en-US"/>
              </w:rPr>
            </w:pPr>
            <w:r>
              <w:rPr>
                <w:b/>
                <w:lang w:val="en-US"/>
              </w:rPr>
              <w:t xml:space="preserve">DS-TT port </w:t>
            </w:r>
            <w:r w:rsidRPr="001A78F9">
              <w:rPr>
                <w:b/>
                <w:lang w:val="en-US"/>
              </w:rPr>
              <w:t>neighbor discovery configuration</w:t>
            </w:r>
          </w:p>
        </w:tc>
        <w:tc>
          <w:tcPr>
            <w:tcW w:w="709" w:type="dxa"/>
            <w:shd w:val="clear" w:color="auto" w:fill="auto"/>
          </w:tcPr>
          <w:p w14:paraId="393166CB" w14:textId="77777777" w:rsidR="00182EE7" w:rsidRDefault="00182EE7" w:rsidP="00182EE7">
            <w:pPr>
              <w:pStyle w:val="TAC"/>
              <w:rPr>
                <w:lang w:val="en-US"/>
              </w:rPr>
            </w:pPr>
          </w:p>
        </w:tc>
        <w:tc>
          <w:tcPr>
            <w:tcW w:w="708" w:type="dxa"/>
            <w:shd w:val="clear" w:color="auto" w:fill="auto"/>
          </w:tcPr>
          <w:p w14:paraId="37414400" w14:textId="77777777" w:rsidR="00182EE7" w:rsidRPr="001A78F9" w:rsidRDefault="00182EE7" w:rsidP="00182EE7">
            <w:pPr>
              <w:pStyle w:val="TAC"/>
              <w:rPr>
                <w:lang w:val="en-US"/>
              </w:rPr>
            </w:pPr>
          </w:p>
        </w:tc>
        <w:tc>
          <w:tcPr>
            <w:tcW w:w="1418" w:type="dxa"/>
            <w:shd w:val="clear" w:color="auto" w:fill="auto"/>
          </w:tcPr>
          <w:p w14:paraId="5DDA8E10" w14:textId="77777777" w:rsidR="00182EE7" w:rsidRPr="001A78F9" w:rsidRDefault="00182EE7" w:rsidP="00182EE7">
            <w:pPr>
              <w:pStyle w:val="TAC"/>
              <w:rPr>
                <w:lang w:val="en-US"/>
              </w:rPr>
            </w:pPr>
          </w:p>
        </w:tc>
        <w:tc>
          <w:tcPr>
            <w:tcW w:w="1338" w:type="dxa"/>
          </w:tcPr>
          <w:p w14:paraId="0B7FF706" w14:textId="77777777" w:rsidR="00182EE7" w:rsidRPr="001A78F9" w:rsidRDefault="00182EE7" w:rsidP="00182EE7">
            <w:pPr>
              <w:pStyle w:val="TAC"/>
              <w:rPr>
                <w:lang w:val="en-US"/>
              </w:rPr>
            </w:pPr>
          </w:p>
        </w:tc>
        <w:tc>
          <w:tcPr>
            <w:tcW w:w="2126" w:type="dxa"/>
            <w:shd w:val="clear" w:color="auto" w:fill="auto"/>
          </w:tcPr>
          <w:p w14:paraId="2488E264" w14:textId="175DFB57" w:rsidR="00182EE7" w:rsidRPr="001A78F9" w:rsidRDefault="00182EE7" w:rsidP="00182EE7">
            <w:pPr>
              <w:pStyle w:val="TAC"/>
              <w:rPr>
                <w:lang w:val="en-US"/>
              </w:rPr>
            </w:pPr>
          </w:p>
        </w:tc>
      </w:tr>
      <w:tr w:rsidR="00182EE7" w:rsidRPr="002369B3" w14:paraId="0499B271" w14:textId="77777777" w:rsidTr="00182EE7">
        <w:trPr>
          <w:cantSplit/>
          <w:jc w:val="center"/>
        </w:trPr>
        <w:tc>
          <w:tcPr>
            <w:tcW w:w="3735" w:type="dxa"/>
            <w:shd w:val="clear" w:color="auto" w:fill="auto"/>
          </w:tcPr>
          <w:p w14:paraId="705BE968" w14:textId="77777777" w:rsidR="00182EE7" w:rsidRDefault="00182EE7" w:rsidP="00182EE7">
            <w:pPr>
              <w:pStyle w:val="TAL"/>
              <w:rPr>
                <w:b/>
                <w:lang w:val="en-US"/>
              </w:rPr>
            </w:pPr>
            <w:r w:rsidRPr="001A78F9">
              <w:rPr>
                <w:lang w:val="en-US"/>
              </w:rPr>
              <w:t>lldpV2LocPortIdSubtype</w:t>
            </w:r>
          </w:p>
        </w:tc>
        <w:tc>
          <w:tcPr>
            <w:tcW w:w="709" w:type="dxa"/>
            <w:shd w:val="clear" w:color="auto" w:fill="auto"/>
          </w:tcPr>
          <w:p w14:paraId="11162256" w14:textId="77777777" w:rsidR="00182EE7" w:rsidRDefault="00182EE7" w:rsidP="00182EE7">
            <w:pPr>
              <w:pStyle w:val="TAC"/>
              <w:rPr>
                <w:lang w:val="en-US"/>
              </w:rPr>
            </w:pPr>
            <w:r>
              <w:rPr>
                <w:lang w:val="en-US"/>
              </w:rPr>
              <w:t>D</w:t>
            </w:r>
          </w:p>
        </w:tc>
        <w:tc>
          <w:tcPr>
            <w:tcW w:w="708" w:type="dxa"/>
            <w:shd w:val="clear" w:color="auto" w:fill="auto"/>
          </w:tcPr>
          <w:p w14:paraId="192FF1EB" w14:textId="77777777" w:rsidR="00182EE7" w:rsidRPr="001A78F9" w:rsidRDefault="00182EE7" w:rsidP="00182EE7">
            <w:pPr>
              <w:pStyle w:val="TAC"/>
              <w:rPr>
                <w:lang w:val="en-US"/>
              </w:rPr>
            </w:pPr>
          </w:p>
        </w:tc>
        <w:tc>
          <w:tcPr>
            <w:tcW w:w="1418" w:type="dxa"/>
            <w:shd w:val="clear" w:color="auto" w:fill="auto"/>
          </w:tcPr>
          <w:p w14:paraId="5F6092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3F63CE66" w14:textId="4F1E9774" w:rsidR="00182EE7" w:rsidRPr="001A78F9" w:rsidRDefault="00182EE7" w:rsidP="00182EE7">
            <w:pPr>
              <w:pStyle w:val="TAC"/>
              <w:rPr>
                <w:lang w:val="en-US"/>
              </w:rPr>
            </w:pPr>
            <w:r>
              <w:t>―</w:t>
            </w:r>
          </w:p>
        </w:tc>
        <w:tc>
          <w:tcPr>
            <w:tcW w:w="2126" w:type="dxa"/>
            <w:shd w:val="clear" w:color="auto" w:fill="auto"/>
          </w:tcPr>
          <w:p w14:paraId="16DF0399" w14:textId="4734606B"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0918E621" w14:textId="77777777" w:rsidTr="00182EE7">
        <w:trPr>
          <w:cantSplit/>
          <w:jc w:val="center"/>
        </w:trPr>
        <w:tc>
          <w:tcPr>
            <w:tcW w:w="3735" w:type="dxa"/>
            <w:shd w:val="clear" w:color="auto" w:fill="auto"/>
          </w:tcPr>
          <w:p w14:paraId="175F52D3"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3EF91DDA" w14:textId="77777777" w:rsidR="00182EE7" w:rsidRDefault="00182EE7" w:rsidP="00182EE7">
            <w:pPr>
              <w:pStyle w:val="TAC"/>
              <w:rPr>
                <w:lang w:val="en-US"/>
              </w:rPr>
            </w:pPr>
            <w:r>
              <w:rPr>
                <w:lang w:val="en-US"/>
              </w:rPr>
              <w:t>D</w:t>
            </w:r>
          </w:p>
        </w:tc>
        <w:tc>
          <w:tcPr>
            <w:tcW w:w="708" w:type="dxa"/>
            <w:shd w:val="clear" w:color="auto" w:fill="auto"/>
          </w:tcPr>
          <w:p w14:paraId="75FB0CAF" w14:textId="77777777" w:rsidR="00182EE7" w:rsidRPr="001A78F9" w:rsidRDefault="00182EE7" w:rsidP="00182EE7">
            <w:pPr>
              <w:pStyle w:val="TAC"/>
              <w:rPr>
                <w:lang w:val="en-US"/>
              </w:rPr>
            </w:pPr>
          </w:p>
        </w:tc>
        <w:tc>
          <w:tcPr>
            <w:tcW w:w="1418" w:type="dxa"/>
            <w:shd w:val="clear" w:color="auto" w:fill="auto"/>
          </w:tcPr>
          <w:p w14:paraId="3B228345"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9B52B7" w14:textId="63A51B19" w:rsidR="00182EE7" w:rsidRPr="001A78F9" w:rsidRDefault="00182EE7" w:rsidP="00182EE7">
            <w:pPr>
              <w:pStyle w:val="TAC"/>
              <w:rPr>
                <w:lang w:val="en-US"/>
              </w:rPr>
            </w:pPr>
            <w:r>
              <w:t>―</w:t>
            </w:r>
          </w:p>
        </w:tc>
        <w:tc>
          <w:tcPr>
            <w:tcW w:w="2126" w:type="dxa"/>
            <w:shd w:val="clear" w:color="auto" w:fill="auto"/>
          </w:tcPr>
          <w:p w14:paraId="3612C4E9" w14:textId="72F1FD9D"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76BDE640" w14:textId="77777777" w:rsidTr="00182EE7">
        <w:trPr>
          <w:cantSplit/>
          <w:jc w:val="center"/>
        </w:trPr>
        <w:tc>
          <w:tcPr>
            <w:tcW w:w="3735" w:type="dxa"/>
            <w:shd w:val="clear" w:color="auto" w:fill="auto"/>
          </w:tcPr>
          <w:p w14:paraId="1B413E68" w14:textId="77777777" w:rsidR="00182EE7" w:rsidRPr="001A78F9" w:rsidRDefault="00182EE7" w:rsidP="00182EE7">
            <w:pPr>
              <w:pStyle w:val="TAL"/>
              <w:rPr>
                <w:lang w:val="en-US"/>
              </w:rPr>
            </w:pPr>
            <w:r>
              <w:rPr>
                <w:b/>
              </w:rPr>
              <w:t>N</w:t>
            </w:r>
            <w:r w:rsidRPr="00390A87">
              <w:rPr>
                <w:b/>
              </w:rPr>
              <w:t>eighbor discovery information for each discovered neighbor</w:t>
            </w:r>
            <w:r>
              <w:rPr>
                <w:b/>
              </w:rPr>
              <w:t xml:space="preserve"> of NW-TT</w:t>
            </w:r>
          </w:p>
        </w:tc>
        <w:tc>
          <w:tcPr>
            <w:tcW w:w="709" w:type="dxa"/>
            <w:shd w:val="clear" w:color="auto" w:fill="auto"/>
          </w:tcPr>
          <w:p w14:paraId="3103DB06" w14:textId="77777777" w:rsidR="00182EE7" w:rsidRDefault="00182EE7" w:rsidP="00182EE7">
            <w:pPr>
              <w:pStyle w:val="TAC"/>
              <w:rPr>
                <w:lang w:val="en-US"/>
              </w:rPr>
            </w:pPr>
          </w:p>
        </w:tc>
        <w:tc>
          <w:tcPr>
            <w:tcW w:w="708" w:type="dxa"/>
            <w:shd w:val="clear" w:color="auto" w:fill="auto"/>
          </w:tcPr>
          <w:p w14:paraId="7BF63457" w14:textId="77777777" w:rsidR="00182EE7" w:rsidRPr="001A78F9" w:rsidRDefault="00182EE7" w:rsidP="00182EE7">
            <w:pPr>
              <w:pStyle w:val="TAC"/>
              <w:rPr>
                <w:lang w:val="en-US"/>
              </w:rPr>
            </w:pPr>
          </w:p>
        </w:tc>
        <w:tc>
          <w:tcPr>
            <w:tcW w:w="1418" w:type="dxa"/>
            <w:shd w:val="clear" w:color="auto" w:fill="auto"/>
          </w:tcPr>
          <w:p w14:paraId="2F42F288" w14:textId="77777777" w:rsidR="00182EE7" w:rsidRPr="001A78F9" w:rsidRDefault="00182EE7" w:rsidP="00182EE7">
            <w:pPr>
              <w:pStyle w:val="TAC"/>
              <w:rPr>
                <w:lang w:val="en-US"/>
              </w:rPr>
            </w:pPr>
          </w:p>
        </w:tc>
        <w:tc>
          <w:tcPr>
            <w:tcW w:w="1338" w:type="dxa"/>
          </w:tcPr>
          <w:p w14:paraId="4FE39CB8" w14:textId="77777777" w:rsidR="00182EE7" w:rsidRPr="001A78F9" w:rsidRDefault="00182EE7" w:rsidP="00182EE7">
            <w:pPr>
              <w:pStyle w:val="TAC"/>
              <w:rPr>
                <w:lang w:val="en-US"/>
              </w:rPr>
            </w:pPr>
          </w:p>
        </w:tc>
        <w:tc>
          <w:tcPr>
            <w:tcW w:w="2126" w:type="dxa"/>
            <w:shd w:val="clear" w:color="auto" w:fill="auto"/>
          </w:tcPr>
          <w:p w14:paraId="365F07E0" w14:textId="09C118DD" w:rsidR="00182EE7" w:rsidRPr="001A78F9" w:rsidRDefault="00182EE7" w:rsidP="00182EE7">
            <w:pPr>
              <w:pStyle w:val="TAC"/>
              <w:rPr>
                <w:lang w:val="en-US"/>
              </w:rPr>
            </w:pPr>
          </w:p>
        </w:tc>
      </w:tr>
      <w:tr w:rsidR="00182EE7" w:rsidRPr="002369B3" w14:paraId="7CA90A5C" w14:textId="77777777" w:rsidTr="00182EE7">
        <w:trPr>
          <w:cantSplit/>
          <w:jc w:val="center"/>
        </w:trPr>
        <w:tc>
          <w:tcPr>
            <w:tcW w:w="3735" w:type="dxa"/>
            <w:shd w:val="clear" w:color="auto" w:fill="auto"/>
          </w:tcPr>
          <w:p w14:paraId="6E372932" w14:textId="77777777" w:rsidR="00182EE7" w:rsidRDefault="00182EE7" w:rsidP="00182EE7">
            <w:pPr>
              <w:pStyle w:val="TAL"/>
              <w:rPr>
                <w:b/>
              </w:rPr>
            </w:pPr>
            <w:r w:rsidRPr="00306426">
              <w:t>lldpV2RemChassisIdSubtype</w:t>
            </w:r>
          </w:p>
        </w:tc>
        <w:tc>
          <w:tcPr>
            <w:tcW w:w="709" w:type="dxa"/>
            <w:shd w:val="clear" w:color="auto" w:fill="auto"/>
          </w:tcPr>
          <w:p w14:paraId="55345E6C" w14:textId="77777777" w:rsidR="00182EE7" w:rsidRDefault="00182EE7" w:rsidP="00182EE7">
            <w:pPr>
              <w:pStyle w:val="TAC"/>
              <w:rPr>
                <w:lang w:val="en-US"/>
              </w:rPr>
            </w:pPr>
          </w:p>
        </w:tc>
        <w:tc>
          <w:tcPr>
            <w:tcW w:w="708" w:type="dxa"/>
            <w:shd w:val="clear" w:color="auto" w:fill="auto"/>
          </w:tcPr>
          <w:p w14:paraId="5517276E" w14:textId="77777777" w:rsidR="00182EE7" w:rsidRPr="001A78F9" w:rsidRDefault="00182EE7" w:rsidP="00182EE7">
            <w:pPr>
              <w:pStyle w:val="TAC"/>
              <w:rPr>
                <w:lang w:val="en-US"/>
              </w:rPr>
            </w:pPr>
            <w:r>
              <w:t>X</w:t>
            </w:r>
          </w:p>
        </w:tc>
        <w:tc>
          <w:tcPr>
            <w:tcW w:w="1418" w:type="dxa"/>
            <w:shd w:val="clear" w:color="auto" w:fill="auto"/>
          </w:tcPr>
          <w:p w14:paraId="74508AC3" w14:textId="77777777" w:rsidR="00182EE7" w:rsidRPr="001A78F9" w:rsidRDefault="00182EE7" w:rsidP="00182EE7">
            <w:pPr>
              <w:pStyle w:val="TAC"/>
              <w:rPr>
                <w:lang w:val="en-US"/>
              </w:rPr>
            </w:pPr>
            <w:r>
              <w:t>R</w:t>
            </w:r>
          </w:p>
        </w:tc>
        <w:tc>
          <w:tcPr>
            <w:tcW w:w="1338" w:type="dxa"/>
          </w:tcPr>
          <w:p w14:paraId="1F445452" w14:textId="500D85BE" w:rsidR="00182EE7" w:rsidRPr="00306426" w:rsidRDefault="00182EE7" w:rsidP="00182EE7">
            <w:pPr>
              <w:pStyle w:val="TAC"/>
            </w:pPr>
            <w:r>
              <w:t>―</w:t>
            </w:r>
          </w:p>
        </w:tc>
        <w:tc>
          <w:tcPr>
            <w:tcW w:w="2126" w:type="dxa"/>
            <w:shd w:val="clear" w:color="auto" w:fill="auto"/>
          </w:tcPr>
          <w:p w14:paraId="50E858F2" w14:textId="6A000ECA" w:rsidR="00182EE7" w:rsidRPr="001A78F9" w:rsidRDefault="00182EE7" w:rsidP="00182EE7">
            <w:pPr>
              <w:pStyle w:val="TAC"/>
              <w:rPr>
                <w:lang w:val="en-US"/>
              </w:rPr>
            </w:pPr>
            <w:r w:rsidRPr="00306426">
              <w:t>IEEE</w:t>
            </w:r>
            <w:r>
              <w:t> Std </w:t>
            </w:r>
            <w:r w:rsidRPr="00306426">
              <w:t>802.1AB</w:t>
            </w:r>
            <w:r>
              <w:t> </w:t>
            </w:r>
            <w:r w:rsidRPr="00306426">
              <w:t>[97] Table 11-2</w:t>
            </w:r>
          </w:p>
        </w:tc>
      </w:tr>
      <w:tr w:rsidR="00182EE7" w:rsidRPr="002369B3" w14:paraId="4F83DF8E" w14:textId="77777777" w:rsidTr="00182EE7">
        <w:trPr>
          <w:cantSplit/>
          <w:jc w:val="center"/>
        </w:trPr>
        <w:tc>
          <w:tcPr>
            <w:tcW w:w="3735" w:type="dxa"/>
            <w:shd w:val="clear" w:color="auto" w:fill="auto"/>
          </w:tcPr>
          <w:p w14:paraId="7BFF7270" w14:textId="77777777" w:rsidR="00182EE7" w:rsidRPr="00306426" w:rsidRDefault="00182EE7" w:rsidP="00182EE7">
            <w:pPr>
              <w:pStyle w:val="TAL"/>
            </w:pPr>
            <w:r w:rsidRPr="00306426">
              <w:t>lldpV2RemChassisId</w:t>
            </w:r>
          </w:p>
        </w:tc>
        <w:tc>
          <w:tcPr>
            <w:tcW w:w="709" w:type="dxa"/>
            <w:shd w:val="clear" w:color="auto" w:fill="auto"/>
          </w:tcPr>
          <w:p w14:paraId="11D63F2E" w14:textId="77777777" w:rsidR="00182EE7" w:rsidRDefault="00182EE7" w:rsidP="00182EE7">
            <w:pPr>
              <w:pStyle w:val="TAC"/>
              <w:rPr>
                <w:lang w:val="en-US"/>
              </w:rPr>
            </w:pPr>
          </w:p>
        </w:tc>
        <w:tc>
          <w:tcPr>
            <w:tcW w:w="708" w:type="dxa"/>
            <w:shd w:val="clear" w:color="auto" w:fill="auto"/>
          </w:tcPr>
          <w:p w14:paraId="6342915D" w14:textId="77777777" w:rsidR="00182EE7" w:rsidRDefault="00182EE7" w:rsidP="00182EE7">
            <w:pPr>
              <w:pStyle w:val="TAC"/>
            </w:pPr>
            <w:r>
              <w:t>X</w:t>
            </w:r>
          </w:p>
        </w:tc>
        <w:tc>
          <w:tcPr>
            <w:tcW w:w="1418" w:type="dxa"/>
            <w:shd w:val="clear" w:color="auto" w:fill="auto"/>
          </w:tcPr>
          <w:p w14:paraId="0BCF8BD5" w14:textId="77777777" w:rsidR="00182EE7" w:rsidRDefault="00182EE7" w:rsidP="00182EE7">
            <w:pPr>
              <w:pStyle w:val="TAC"/>
            </w:pPr>
            <w:r>
              <w:t>R</w:t>
            </w:r>
          </w:p>
        </w:tc>
        <w:tc>
          <w:tcPr>
            <w:tcW w:w="1338" w:type="dxa"/>
          </w:tcPr>
          <w:p w14:paraId="545A1441" w14:textId="31D0A6F0" w:rsidR="00182EE7" w:rsidRPr="00306426" w:rsidRDefault="00182EE7" w:rsidP="00182EE7">
            <w:pPr>
              <w:pStyle w:val="TAC"/>
            </w:pPr>
            <w:r>
              <w:t>―</w:t>
            </w:r>
          </w:p>
        </w:tc>
        <w:tc>
          <w:tcPr>
            <w:tcW w:w="2126" w:type="dxa"/>
            <w:shd w:val="clear" w:color="auto" w:fill="auto"/>
          </w:tcPr>
          <w:p w14:paraId="34342533" w14:textId="1B6387B6"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73ED67D5" w14:textId="77777777" w:rsidTr="00182EE7">
        <w:trPr>
          <w:cantSplit/>
          <w:jc w:val="center"/>
        </w:trPr>
        <w:tc>
          <w:tcPr>
            <w:tcW w:w="3735" w:type="dxa"/>
            <w:shd w:val="clear" w:color="auto" w:fill="auto"/>
          </w:tcPr>
          <w:p w14:paraId="1124361C" w14:textId="77777777" w:rsidR="00182EE7" w:rsidRPr="00306426" w:rsidRDefault="00182EE7" w:rsidP="00182EE7">
            <w:pPr>
              <w:pStyle w:val="TAL"/>
            </w:pPr>
            <w:r w:rsidRPr="00306426">
              <w:t>lldpV2RemPortIdSubtype</w:t>
            </w:r>
          </w:p>
        </w:tc>
        <w:tc>
          <w:tcPr>
            <w:tcW w:w="709" w:type="dxa"/>
            <w:shd w:val="clear" w:color="auto" w:fill="auto"/>
          </w:tcPr>
          <w:p w14:paraId="353C9CC0" w14:textId="77777777" w:rsidR="00182EE7" w:rsidRDefault="00182EE7" w:rsidP="00182EE7">
            <w:pPr>
              <w:pStyle w:val="TAC"/>
              <w:rPr>
                <w:lang w:val="en-US"/>
              </w:rPr>
            </w:pPr>
          </w:p>
        </w:tc>
        <w:tc>
          <w:tcPr>
            <w:tcW w:w="708" w:type="dxa"/>
            <w:shd w:val="clear" w:color="auto" w:fill="auto"/>
          </w:tcPr>
          <w:p w14:paraId="71563DA6" w14:textId="77777777" w:rsidR="00182EE7" w:rsidRDefault="00182EE7" w:rsidP="00182EE7">
            <w:pPr>
              <w:pStyle w:val="TAC"/>
            </w:pPr>
            <w:r>
              <w:t>X</w:t>
            </w:r>
          </w:p>
        </w:tc>
        <w:tc>
          <w:tcPr>
            <w:tcW w:w="1418" w:type="dxa"/>
            <w:shd w:val="clear" w:color="auto" w:fill="auto"/>
          </w:tcPr>
          <w:p w14:paraId="14880996" w14:textId="77777777" w:rsidR="00182EE7" w:rsidRDefault="00182EE7" w:rsidP="00182EE7">
            <w:pPr>
              <w:pStyle w:val="TAC"/>
            </w:pPr>
            <w:r>
              <w:t>R</w:t>
            </w:r>
          </w:p>
        </w:tc>
        <w:tc>
          <w:tcPr>
            <w:tcW w:w="1338" w:type="dxa"/>
          </w:tcPr>
          <w:p w14:paraId="72CAD35D" w14:textId="2CA101A8" w:rsidR="00182EE7" w:rsidRPr="00306426" w:rsidRDefault="00182EE7" w:rsidP="00182EE7">
            <w:pPr>
              <w:pStyle w:val="TAC"/>
            </w:pPr>
            <w:r>
              <w:t>―</w:t>
            </w:r>
          </w:p>
        </w:tc>
        <w:tc>
          <w:tcPr>
            <w:tcW w:w="2126" w:type="dxa"/>
            <w:shd w:val="clear" w:color="auto" w:fill="auto"/>
          </w:tcPr>
          <w:p w14:paraId="41E471C5" w14:textId="1EC7D1DD"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E1A7C8D" w14:textId="77777777" w:rsidTr="00182EE7">
        <w:trPr>
          <w:cantSplit/>
          <w:jc w:val="center"/>
        </w:trPr>
        <w:tc>
          <w:tcPr>
            <w:tcW w:w="3735" w:type="dxa"/>
            <w:shd w:val="clear" w:color="auto" w:fill="auto"/>
          </w:tcPr>
          <w:p w14:paraId="75B54B57" w14:textId="77777777" w:rsidR="00182EE7" w:rsidRPr="00306426" w:rsidRDefault="00182EE7" w:rsidP="00182EE7">
            <w:pPr>
              <w:pStyle w:val="TAL"/>
            </w:pPr>
            <w:r w:rsidRPr="00306426">
              <w:t>lldpV2RemPortId</w:t>
            </w:r>
          </w:p>
        </w:tc>
        <w:tc>
          <w:tcPr>
            <w:tcW w:w="709" w:type="dxa"/>
            <w:shd w:val="clear" w:color="auto" w:fill="auto"/>
          </w:tcPr>
          <w:p w14:paraId="47183746" w14:textId="77777777" w:rsidR="00182EE7" w:rsidRDefault="00182EE7" w:rsidP="00182EE7">
            <w:pPr>
              <w:pStyle w:val="TAC"/>
              <w:rPr>
                <w:lang w:val="en-US"/>
              </w:rPr>
            </w:pPr>
          </w:p>
        </w:tc>
        <w:tc>
          <w:tcPr>
            <w:tcW w:w="708" w:type="dxa"/>
            <w:shd w:val="clear" w:color="auto" w:fill="auto"/>
          </w:tcPr>
          <w:p w14:paraId="070D5D36" w14:textId="77777777" w:rsidR="00182EE7" w:rsidRDefault="00182EE7" w:rsidP="00182EE7">
            <w:pPr>
              <w:pStyle w:val="TAC"/>
            </w:pPr>
            <w:r>
              <w:t>X</w:t>
            </w:r>
          </w:p>
        </w:tc>
        <w:tc>
          <w:tcPr>
            <w:tcW w:w="1418" w:type="dxa"/>
            <w:shd w:val="clear" w:color="auto" w:fill="auto"/>
          </w:tcPr>
          <w:p w14:paraId="26BD9FDC" w14:textId="77777777" w:rsidR="00182EE7" w:rsidRDefault="00182EE7" w:rsidP="00182EE7">
            <w:pPr>
              <w:pStyle w:val="TAC"/>
            </w:pPr>
            <w:r>
              <w:t>R</w:t>
            </w:r>
          </w:p>
        </w:tc>
        <w:tc>
          <w:tcPr>
            <w:tcW w:w="1338" w:type="dxa"/>
          </w:tcPr>
          <w:p w14:paraId="3DFB0AFD" w14:textId="37C953E9" w:rsidR="00182EE7" w:rsidRPr="00306426" w:rsidRDefault="00182EE7" w:rsidP="00182EE7">
            <w:pPr>
              <w:pStyle w:val="TAC"/>
            </w:pPr>
            <w:r>
              <w:t>―</w:t>
            </w:r>
          </w:p>
        </w:tc>
        <w:tc>
          <w:tcPr>
            <w:tcW w:w="2126" w:type="dxa"/>
            <w:shd w:val="clear" w:color="auto" w:fill="auto"/>
          </w:tcPr>
          <w:p w14:paraId="53AA7A16" w14:textId="6A1B8CF2"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158A15C8" w14:textId="77777777" w:rsidTr="00182EE7">
        <w:trPr>
          <w:cantSplit/>
          <w:jc w:val="center"/>
        </w:trPr>
        <w:tc>
          <w:tcPr>
            <w:tcW w:w="3735" w:type="dxa"/>
            <w:shd w:val="clear" w:color="auto" w:fill="auto"/>
          </w:tcPr>
          <w:p w14:paraId="69290FE7" w14:textId="77777777" w:rsidR="00182EE7" w:rsidRPr="00306426" w:rsidRDefault="00182EE7" w:rsidP="00182EE7">
            <w:pPr>
              <w:pStyle w:val="TAL"/>
            </w:pPr>
            <w:r>
              <w:t>TTL</w:t>
            </w:r>
          </w:p>
        </w:tc>
        <w:tc>
          <w:tcPr>
            <w:tcW w:w="709" w:type="dxa"/>
            <w:shd w:val="clear" w:color="auto" w:fill="auto"/>
          </w:tcPr>
          <w:p w14:paraId="6753F339" w14:textId="77777777" w:rsidR="00182EE7" w:rsidRDefault="00182EE7" w:rsidP="00182EE7">
            <w:pPr>
              <w:pStyle w:val="TAC"/>
              <w:rPr>
                <w:lang w:val="en-US"/>
              </w:rPr>
            </w:pPr>
          </w:p>
        </w:tc>
        <w:tc>
          <w:tcPr>
            <w:tcW w:w="708" w:type="dxa"/>
            <w:shd w:val="clear" w:color="auto" w:fill="auto"/>
          </w:tcPr>
          <w:p w14:paraId="1AA6B78A" w14:textId="77777777" w:rsidR="00182EE7" w:rsidRDefault="00182EE7" w:rsidP="00182EE7">
            <w:pPr>
              <w:pStyle w:val="TAC"/>
            </w:pPr>
            <w:r>
              <w:t>X</w:t>
            </w:r>
          </w:p>
        </w:tc>
        <w:tc>
          <w:tcPr>
            <w:tcW w:w="1418" w:type="dxa"/>
            <w:shd w:val="clear" w:color="auto" w:fill="auto"/>
          </w:tcPr>
          <w:p w14:paraId="08DBD6D8" w14:textId="77777777" w:rsidR="00182EE7" w:rsidRDefault="00182EE7" w:rsidP="00182EE7">
            <w:pPr>
              <w:pStyle w:val="TAC"/>
            </w:pPr>
            <w:r>
              <w:t>R</w:t>
            </w:r>
          </w:p>
        </w:tc>
        <w:tc>
          <w:tcPr>
            <w:tcW w:w="1338" w:type="dxa"/>
          </w:tcPr>
          <w:p w14:paraId="79884542" w14:textId="41A4EF3B" w:rsidR="00182EE7" w:rsidRDefault="00182EE7" w:rsidP="00182EE7">
            <w:pPr>
              <w:pStyle w:val="TAC"/>
            </w:pPr>
            <w:r>
              <w:t>―</w:t>
            </w:r>
          </w:p>
        </w:tc>
        <w:tc>
          <w:tcPr>
            <w:tcW w:w="2126" w:type="dxa"/>
            <w:shd w:val="clear" w:color="auto" w:fill="auto"/>
          </w:tcPr>
          <w:p w14:paraId="74CDC84D" w14:textId="62E1550A" w:rsidR="00182EE7" w:rsidRPr="00306426" w:rsidRDefault="00182EE7" w:rsidP="00182EE7">
            <w:pPr>
              <w:pStyle w:val="TAC"/>
            </w:pPr>
            <w:r>
              <w:t>IEEE Std 802.1AB [97] clause 8.5.4</w:t>
            </w:r>
          </w:p>
        </w:tc>
      </w:tr>
      <w:tr w:rsidR="00182EE7" w:rsidRPr="002369B3" w14:paraId="7C4EDAFA" w14:textId="77777777" w:rsidTr="00182EE7">
        <w:trPr>
          <w:cantSplit/>
          <w:jc w:val="center"/>
        </w:trPr>
        <w:tc>
          <w:tcPr>
            <w:tcW w:w="3735" w:type="dxa"/>
            <w:shd w:val="clear" w:color="auto" w:fill="auto"/>
          </w:tcPr>
          <w:p w14:paraId="6D724B08" w14:textId="77777777" w:rsidR="00182EE7" w:rsidRDefault="00182EE7" w:rsidP="00182EE7">
            <w:pPr>
              <w:pStyle w:val="TAL"/>
              <w:rPr>
                <w:b/>
                <w:bCs/>
              </w:rPr>
            </w:pPr>
            <w:r w:rsidRPr="00E44703">
              <w:rPr>
                <w:b/>
                <w:bCs/>
              </w:rPr>
              <w:t>Neighbor discovery information for each discovered neighbor of DS-TT</w:t>
            </w:r>
          </w:p>
          <w:p w14:paraId="54B566A5" w14:textId="77777777" w:rsidR="00182EE7" w:rsidRDefault="00182EE7" w:rsidP="00182EE7">
            <w:pPr>
              <w:pStyle w:val="TAL"/>
            </w:pPr>
            <w:r w:rsidRPr="00E44703">
              <w:rPr>
                <w:b/>
                <w:bCs/>
              </w:rPr>
              <w:t>(NOTE</w:t>
            </w:r>
            <w:r>
              <w:rPr>
                <w:b/>
                <w:bCs/>
              </w:rPr>
              <w:t> </w:t>
            </w:r>
            <w:r w:rsidRPr="00E44703">
              <w:rPr>
                <w:b/>
                <w:bCs/>
              </w:rPr>
              <w:t>5)</w:t>
            </w:r>
          </w:p>
        </w:tc>
        <w:tc>
          <w:tcPr>
            <w:tcW w:w="709" w:type="dxa"/>
            <w:shd w:val="clear" w:color="auto" w:fill="auto"/>
          </w:tcPr>
          <w:p w14:paraId="4E2FA1C8" w14:textId="77777777" w:rsidR="00182EE7" w:rsidRDefault="00182EE7" w:rsidP="00182EE7">
            <w:pPr>
              <w:pStyle w:val="TAC"/>
              <w:rPr>
                <w:lang w:val="en-US"/>
              </w:rPr>
            </w:pPr>
          </w:p>
        </w:tc>
        <w:tc>
          <w:tcPr>
            <w:tcW w:w="708" w:type="dxa"/>
            <w:shd w:val="clear" w:color="auto" w:fill="auto"/>
          </w:tcPr>
          <w:p w14:paraId="145E4755" w14:textId="77777777" w:rsidR="00182EE7" w:rsidRDefault="00182EE7" w:rsidP="00182EE7">
            <w:pPr>
              <w:pStyle w:val="TAC"/>
            </w:pPr>
          </w:p>
        </w:tc>
        <w:tc>
          <w:tcPr>
            <w:tcW w:w="1418" w:type="dxa"/>
            <w:shd w:val="clear" w:color="auto" w:fill="auto"/>
          </w:tcPr>
          <w:p w14:paraId="7FE33AE7" w14:textId="77777777" w:rsidR="00182EE7" w:rsidRDefault="00182EE7" w:rsidP="00182EE7">
            <w:pPr>
              <w:pStyle w:val="TAC"/>
            </w:pPr>
          </w:p>
        </w:tc>
        <w:tc>
          <w:tcPr>
            <w:tcW w:w="1338" w:type="dxa"/>
          </w:tcPr>
          <w:p w14:paraId="59D85B48" w14:textId="77777777" w:rsidR="00182EE7" w:rsidRDefault="00182EE7" w:rsidP="00182EE7">
            <w:pPr>
              <w:pStyle w:val="TAC"/>
            </w:pPr>
          </w:p>
        </w:tc>
        <w:tc>
          <w:tcPr>
            <w:tcW w:w="2126" w:type="dxa"/>
            <w:shd w:val="clear" w:color="auto" w:fill="auto"/>
          </w:tcPr>
          <w:p w14:paraId="4B57A482" w14:textId="7BD5F301" w:rsidR="00182EE7" w:rsidRDefault="00182EE7" w:rsidP="00182EE7">
            <w:pPr>
              <w:pStyle w:val="TAC"/>
            </w:pPr>
          </w:p>
        </w:tc>
      </w:tr>
      <w:tr w:rsidR="00182EE7" w:rsidRPr="002369B3" w14:paraId="2A51E6B3" w14:textId="77777777" w:rsidTr="00182EE7">
        <w:trPr>
          <w:cantSplit/>
          <w:jc w:val="center"/>
        </w:trPr>
        <w:tc>
          <w:tcPr>
            <w:tcW w:w="3735" w:type="dxa"/>
            <w:shd w:val="clear" w:color="auto" w:fill="auto"/>
          </w:tcPr>
          <w:p w14:paraId="78339B28" w14:textId="77777777" w:rsidR="00182EE7" w:rsidRPr="00E44703" w:rsidRDefault="00182EE7" w:rsidP="00182EE7">
            <w:pPr>
              <w:pStyle w:val="TAL"/>
              <w:rPr>
                <w:b/>
                <w:bCs/>
              </w:rPr>
            </w:pPr>
            <w:r w:rsidRPr="00306426">
              <w:t>lldpV2RemChassisIdSubtype</w:t>
            </w:r>
          </w:p>
        </w:tc>
        <w:tc>
          <w:tcPr>
            <w:tcW w:w="709" w:type="dxa"/>
            <w:shd w:val="clear" w:color="auto" w:fill="auto"/>
          </w:tcPr>
          <w:p w14:paraId="6ED454ED" w14:textId="77777777" w:rsidR="00182EE7" w:rsidRDefault="00182EE7" w:rsidP="00182EE7">
            <w:pPr>
              <w:pStyle w:val="TAC"/>
              <w:rPr>
                <w:lang w:val="en-US"/>
              </w:rPr>
            </w:pPr>
            <w:r>
              <w:t>D</w:t>
            </w:r>
          </w:p>
        </w:tc>
        <w:tc>
          <w:tcPr>
            <w:tcW w:w="708" w:type="dxa"/>
            <w:shd w:val="clear" w:color="auto" w:fill="auto"/>
          </w:tcPr>
          <w:p w14:paraId="62CAEAA0" w14:textId="77777777" w:rsidR="00182EE7" w:rsidRDefault="00182EE7" w:rsidP="00182EE7">
            <w:pPr>
              <w:pStyle w:val="TAC"/>
            </w:pPr>
          </w:p>
        </w:tc>
        <w:tc>
          <w:tcPr>
            <w:tcW w:w="1418" w:type="dxa"/>
            <w:shd w:val="clear" w:color="auto" w:fill="auto"/>
          </w:tcPr>
          <w:p w14:paraId="1D97F6EF" w14:textId="77777777" w:rsidR="00182EE7" w:rsidRDefault="00182EE7" w:rsidP="00182EE7">
            <w:pPr>
              <w:pStyle w:val="TAC"/>
            </w:pPr>
            <w:r>
              <w:t>R</w:t>
            </w:r>
          </w:p>
        </w:tc>
        <w:tc>
          <w:tcPr>
            <w:tcW w:w="1338" w:type="dxa"/>
          </w:tcPr>
          <w:p w14:paraId="22BB9346" w14:textId="6F7A7F40" w:rsidR="00182EE7" w:rsidRPr="00306426" w:rsidRDefault="00182EE7" w:rsidP="00182EE7">
            <w:pPr>
              <w:pStyle w:val="TAC"/>
            </w:pPr>
            <w:r>
              <w:t>―</w:t>
            </w:r>
          </w:p>
        </w:tc>
        <w:tc>
          <w:tcPr>
            <w:tcW w:w="2126" w:type="dxa"/>
            <w:shd w:val="clear" w:color="auto" w:fill="auto"/>
          </w:tcPr>
          <w:p w14:paraId="69E8FD7F" w14:textId="5C32C4FA" w:rsidR="00182EE7" w:rsidRDefault="00182EE7" w:rsidP="00182EE7">
            <w:pPr>
              <w:pStyle w:val="TAC"/>
            </w:pPr>
            <w:r w:rsidRPr="00306426">
              <w:t>IEEE</w:t>
            </w:r>
            <w:r>
              <w:t> Std </w:t>
            </w:r>
            <w:r w:rsidRPr="00306426">
              <w:t>802.1AB</w:t>
            </w:r>
            <w:r>
              <w:t> </w:t>
            </w:r>
            <w:r w:rsidRPr="00306426">
              <w:t>[97] Table 11-2</w:t>
            </w:r>
          </w:p>
        </w:tc>
      </w:tr>
      <w:tr w:rsidR="00182EE7" w:rsidRPr="002369B3" w14:paraId="529AB3CF" w14:textId="77777777" w:rsidTr="00182EE7">
        <w:trPr>
          <w:cantSplit/>
          <w:jc w:val="center"/>
        </w:trPr>
        <w:tc>
          <w:tcPr>
            <w:tcW w:w="3735" w:type="dxa"/>
            <w:shd w:val="clear" w:color="auto" w:fill="auto"/>
          </w:tcPr>
          <w:p w14:paraId="230C3AA5" w14:textId="77777777" w:rsidR="00182EE7" w:rsidRPr="00306426" w:rsidRDefault="00182EE7" w:rsidP="00182EE7">
            <w:pPr>
              <w:pStyle w:val="TAL"/>
            </w:pPr>
            <w:r w:rsidRPr="00306426">
              <w:t>lldpV2RemChassisId</w:t>
            </w:r>
          </w:p>
        </w:tc>
        <w:tc>
          <w:tcPr>
            <w:tcW w:w="709" w:type="dxa"/>
            <w:shd w:val="clear" w:color="auto" w:fill="auto"/>
          </w:tcPr>
          <w:p w14:paraId="273288B6" w14:textId="77777777" w:rsidR="00182EE7" w:rsidRDefault="00182EE7" w:rsidP="00182EE7">
            <w:pPr>
              <w:pStyle w:val="TAC"/>
            </w:pPr>
            <w:r>
              <w:t>D</w:t>
            </w:r>
          </w:p>
        </w:tc>
        <w:tc>
          <w:tcPr>
            <w:tcW w:w="708" w:type="dxa"/>
            <w:shd w:val="clear" w:color="auto" w:fill="auto"/>
          </w:tcPr>
          <w:p w14:paraId="58B36D81" w14:textId="77777777" w:rsidR="00182EE7" w:rsidRDefault="00182EE7" w:rsidP="00182EE7">
            <w:pPr>
              <w:pStyle w:val="TAC"/>
            </w:pPr>
          </w:p>
        </w:tc>
        <w:tc>
          <w:tcPr>
            <w:tcW w:w="1418" w:type="dxa"/>
            <w:shd w:val="clear" w:color="auto" w:fill="auto"/>
          </w:tcPr>
          <w:p w14:paraId="767CE153" w14:textId="77777777" w:rsidR="00182EE7" w:rsidRDefault="00182EE7" w:rsidP="00182EE7">
            <w:pPr>
              <w:pStyle w:val="TAC"/>
            </w:pPr>
            <w:r>
              <w:t>R</w:t>
            </w:r>
          </w:p>
        </w:tc>
        <w:tc>
          <w:tcPr>
            <w:tcW w:w="1338" w:type="dxa"/>
          </w:tcPr>
          <w:p w14:paraId="52BA233E" w14:textId="4970ABC4" w:rsidR="00182EE7" w:rsidRPr="00306426" w:rsidRDefault="00182EE7" w:rsidP="00182EE7">
            <w:pPr>
              <w:pStyle w:val="TAC"/>
            </w:pPr>
            <w:r>
              <w:t>―</w:t>
            </w:r>
          </w:p>
        </w:tc>
        <w:tc>
          <w:tcPr>
            <w:tcW w:w="2126" w:type="dxa"/>
            <w:shd w:val="clear" w:color="auto" w:fill="auto"/>
          </w:tcPr>
          <w:p w14:paraId="2FDD29D6" w14:textId="110D9FDA"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0B33B7D" w14:textId="77777777" w:rsidTr="00182EE7">
        <w:trPr>
          <w:cantSplit/>
          <w:jc w:val="center"/>
        </w:trPr>
        <w:tc>
          <w:tcPr>
            <w:tcW w:w="3735" w:type="dxa"/>
            <w:shd w:val="clear" w:color="auto" w:fill="auto"/>
          </w:tcPr>
          <w:p w14:paraId="13F0E777" w14:textId="77777777" w:rsidR="00182EE7" w:rsidRPr="00306426" w:rsidRDefault="00182EE7" w:rsidP="00182EE7">
            <w:pPr>
              <w:pStyle w:val="TAL"/>
            </w:pPr>
            <w:r w:rsidRPr="00306426">
              <w:t>lldpV2RemPortIdSubtype</w:t>
            </w:r>
          </w:p>
        </w:tc>
        <w:tc>
          <w:tcPr>
            <w:tcW w:w="709" w:type="dxa"/>
            <w:shd w:val="clear" w:color="auto" w:fill="auto"/>
          </w:tcPr>
          <w:p w14:paraId="1BEC7CDA" w14:textId="77777777" w:rsidR="00182EE7" w:rsidRDefault="00182EE7" w:rsidP="00182EE7">
            <w:pPr>
              <w:pStyle w:val="TAC"/>
            </w:pPr>
            <w:r>
              <w:t>D</w:t>
            </w:r>
          </w:p>
        </w:tc>
        <w:tc>
          <w:tcPr>
            <w:tcW w:w="708" w:type="dxa"/>
            <w:shd w:val="clear" w:color="auto" w:fill="auto"/>
          </w:tcPr>
          <w:p w14:paraId="5A7E68A6" w14:textId="77777777" w:rsidR="00182EE7" w:rsidRDefault="00182EE7" w:rsidP="00182EE7">
            <w:pPr>
              <w:pStyle w:val="TAC"/>
            </w:pPr>
          </w:p>
        </w:tc>
        <w:tc>
          <w:tcPr>
            <w:tcW w:w="1418" w:type="dxa"/>
            <w:shd w:val="clear" w:color="auto" w:fill="auto"/>
          </w:tcPr>
          <w:p w14:paraId="3E817DA6" w14:textId="77777777" w:rsidR="00182EE7" w:rsidRDefault="00182EE7" w:rsidP="00182EE7">
            <w:pPr>
              <w:pStyle w:val="TAC"/>
            </w:pPr>
            <w:r>
              <w:t>R</w:t>
            </w:r>
          </w:p>
        </w:tc>
        <w:tc>
          <w:tcPr>
            <w:tcW w:w="1338" w:type="dxa"/>
          </w:tcPr>
          <w:p w14:paraId="3BEFA8A0" w14:textId="027A5F3D" w:rsidR="00182EE7" w:rsidRPr="00306426" w:rsidRDefault="00182EE7" w:rsidP="00182EE7">
            <w:pPr>
              <w:pStyle w:val="TAC"/>
            </w:pPr>
            <w:r>
              <w:t>―</w:t>
            </w:r>
          </w:p>
        </w:tc>
        <w:tc>
          <w:tcPr>
            <w:tcW w:w="2126" w:type="dxa"/>
            <w:shd w:val="clear" w:color="auto" w:fill="auto"/>
          </w:tcPr>
          <w:p w14:paraId="08BE1EE0" w14:textId="49E6F271"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6988942" w14:textId="77777777" w:rsidTr="00182EE7">
        <w:trPr>
          <w:cantSplit/>
          <w:jc w:val="center"/>
        </w:trPr>
        <w:tc>
          <w:tcPr>
            <w:tcW w:w="3735" w:type="dxa"/>
            <w:shd w:val="clear" w:color="auto" w:fill="auto"/>
          </w:tcPr>
          <w:p w14:paraId="76FDE227" w14:textId="77777777" w:rsidR="00182EE7" w:rsidRPr="00306426" w:rsidRDefault="00182EE7" w:rsidP="00182EE7">
            <w:pPr>
              <w:pStyle w:val="TAL"/>
            </w:pPr>
            <w:r w:rsidRPr="00306426">
              <w:t>lldpV2RemPortId</w:t>
            </w:r>
          </w:p>
        </w:tc>
        <w:tc>
          <w:tcPr>
            <w:tcW w:w="709" w:type="dxa"/>
            <w:shd w:val="clear" w:color="auto" w:fill="auto"/>
          </w:tcPr>
          <w:p w14:paraId="04D9F7C5" w14:textId="77777777" w:rsidR="00182EE7" w:rsidRDefault="00182EE7" w:rsidP="00182EE7">
            <w:pPr>
              <w:pStyle w:val="TAC"/>
            </w:pPr>
            <w:r>
              <w:t>D</w:t>
            </w:r>
          </w:p>
        </w:tc>
        <w:tc>
          <w:tcPr>
            <w:tcW w:w="708" w:type="dxa"/>
            <w:shd w:val="clear" w:color="auto" w:fill="auto"/>
          </w:tcPr>
          <w:p w14:paraId="3902FA7D" w14:textId="77777777" w:rsidR="00182EE7" w:rsidRDefault="00182EE7" w:rsidP="00182EE7">
            <w:pPr>
              <w:pStyle w:val="TAC"/>
            </w:pPr>
          </w:p>
        </w:tc>
        <w:tc>
          <w:tcPr>
            <w:tcW w:w="1418" w:type="dxa"/>
            <w:shd w:val="clear" w:color="auto" w:fill="auto"/>
          </w:tcPr>
          <w:p w14:paraId="4250508C" w14:textId="77777777" w:rsidR="00182EE7" w:rsidRDefault="00182EE7" w:rsidP="00182EE7">
            <w:pPr>
              <w:pStyle w:val="TAC"/>
            </w:pPr>
            <w:r>
              <w:t>R</w:t>
            </w:r>
          </w:p>
        </w:tc>
        <w:tc>
          <w:tcPr>
            <w:tcW w:w="1338" w:type="dxa"/>
          </w:tcPr>
          <w:p w14:paraId="4487AADE" w14:textId="2BA46341" w:rsidR="00182EE7" w:rsidRPr="00306426" w:rsidRDefault="00182EE7" w:rsidP="00182EE7">
            <w:pPr>
              <w:pStyle w:val="TAC"/>
            </w:pPr>
            <w:r>
              <w:t>―</w:t>
            </w:r>
          </w:p>
        </w:tc>
        <w:tc>
          <w:tcPr>
            <w:tcW w:w="2126" w:type="dxa"/>
            <w:shd w:val="clear" w:color="auto" w:fill="auto"/>
          </w:tcPr>
          <w:p w14:paraId="1E2EDB1C" w14:textId="7424D837"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905B702" w14:textId="77777777" w:rsidTr="00182EE7">
        <w:trPr>
          <w:cantSplit/>
          <w:jc w:val="center"/>
        </w:trPr>
        <w:tc>
          <w:tcPr>
            <w:tcW w:w="3735" w:type="dxa"/>
            <w:shd w:val="clear" w:color="auto" w:fill="auto"/>
          </w:tcPr>
          <w:p w14:paraId="24D6526A" w14:textId="77777777" w:rsidR="00182EE7" w:rsidRPr="00306426" w:rsidRDefault="00182EE7" w:rsidP="00182EE7">
            <w:pPr>
              <w:pStyle w:val="TAL"/>
            </w:pPr>
            <w:r>
              <w:t>TTL</w:t>
            </w:r>
          </w:p>
        </w:tc>
        <w:tc>
          <w:tcPr>
            <w:tcW w:w="709" w:type="dxa"/>
            <w:shd w:val="clear" w:color="auto" w:fill="auto"/>
          </w:tcPr>
          <w:p w14:paraId="4D247124" w14:textId="77777777" w:rsidR="00182EE7" w:rsidRDefault="00182EE7" w:rsidP="00182EE7">
            <w:pPr>
              <w:pStyle w:val="TAC"/>
            </w:pPr>
            <w:r>
              <w:t>D</w:t>
            </w:r>
          </w:p>
        </w:tc>
        <w:tc>
          <w:tcPr>
            <w:tcW w:w="708" w:type="dxa"/>
            <w:shd w:val="clear" w:color="auto" w:fill="auto"/>
          </w:tcPr>
          <w:p w14:paraId="0A155A9B" w14:textId="77777777" w:rsidR="00182EE7" w:rsidRDefault="00182EE7" w:rsidP="00182EE7">
            <w:pPr>
              <w:pStyle w:val="TAC"/>
            </w:pPr>
          </w:p>
        </w:tc>
        <w:tc>
          <w:tcPr>
            <w:tcW w:w="1418" w:type="dxa"/>
            <w:shd w:val="clear" w:color="auto" w:fill="auto"/>
          </w:tcPr>
          <w:p w14:paraId="7041AEB1" w14:textId="77777777" w:rsidR="00182EE7" w:rsidRDefault="00182EE7" w:rsidP="00182EE7">
            <w:pPr>
              <w:pStyle w:val="TAC"/>
            </w:pPr>
            <w:r>
              <w:t>R</w:t>
            </w:r>
          </w:p>
        </w:tc>
        <w:tc>
          <w:tcPr>
            <w:tcW w:w="1338" w:type="dxa"/>
          </w:tcPr>
          <w:p w14:paraId="226BD54A" w14:textId="5C808204" w:rsidR="00182EE7" w:rsidRDefault="00182EE7" w:rsidP="00182EE7">
            <w:pPr>
              <w:pStyle w:val="TAC"/>
            </w:pPr>
            <w:r>
              <w:t>―</w:t>
            </w:r>
          </w:p>
        </w:tc>
        <w:tc>
          <w:tcPr>
            <w:tcW w:w="2126" w:type="dxa"/>
            <w:shd w:val="clear" w:color="auto" w:fill="auto"/>
          </w:tcPr>
          <w:p w14:paraId="22D7B9F5" w14:textId="23B2EE47" w:rsidR="00182EE7" w:rsidRPr="00306426" w:rsidRDefault="00182EE7" w:rsidP="00182EE7">
            <w:pPr>
              <w:pStyle w:val="TAC"/>
            </w:pPr>
            <w:r>
              <w:t>IEEE Std 802.1AB [97] clause 8.5.4.1</w:t>
            </w:r>
          </w:p>
        </w:tc>
      </w:tr>
      <w:tr w:rsidR="00182EE7" w:rsidRPr="002369B3" w14:paraId="1F447900" w14:textId="77777777" w:rsidTr="00182EE7">
        <w:trPr>
          <w:cantSplit/>
          <w:jc w:val="center"/>
        </w:trPr>
        <w:tc>
          <w:tcPr>
            <w:tcW w:w="3735" w:type="dxa"/>
            <w:shd w:val="clear" w:color="auto" w:fill="auto"/>
          </w:tcPr>
          <w:p w14:paraId="7B4A9ABE" w14:textId="77777777" w:rsidR="00182EE7" w:rsidRPr="000172EF" w:rsidRDefault="00182EE7" w:rsidP="00182EE7">
            <w:pPr>
              <w:pStyle w:val="TAL"/>
              <w:rPr>
                <w:b/>
                <w:bCs/>
              </w:rPr>
            </w:pPr>
            <w:r w:rsidRPr="000172EF">
              <w:rPr>
                <w:b/>
                <w:bCs/>
              </w:rPr>
              <w:t>Stream Parameters</w:t>
            </w:r>
          </w:p>
          <w:p w14:paraId="781F751D" w14:textId="77777777" w:rsidR="00182EE7" w:rsidRDefault="00182EE7" w:rsidP="00182EE7">
            <w:pPr>
              <w:pStyle w:val="TAL"/>
            </w:pPr>
            <w:r w:rsidRPr="000172EF">
              <w:rPr>
                <w:b/>
                <w:bCs/>
              </w:rPr>
              <w:t>(NOTE 11)</w:t>
            </w:r>
          </w:p>
        </w:tc>
        <w:tc>
          <w:tcPr>
            <w:tcW w:w="709" w:type="dxa"/>
            <w:shd w:val="clear" w:color="auto" w:fill="auto"/>
          </w:tcPr>
          <w:p w14:paraId="69DCD0BE" w14:textId="77777777" w:rsidR="00182EE7" w:rsidRDefault="00182EE7" w:rsidP="00182EE7">
            <w:pPr>
              <w:pStyle w:val="TAC"/>
            </w:pPr>
          </w:p>
        </w:tc>
        <w:tc>
          <w:tcPr>
            <w:tcW w:w="708" w:type="dxa"/>
            <w:shd w:val="clear" w:color="auto" w:fill="auto"/>
          </w:tcPr>
          <w:p w14:paraId="574108ED" w14:textId="77777777" w:rsidR="00182EE7" w:rsidRDefault="00182EE7" w:rsidP="00182EE7">
            <w:pPr>
              <w:pStyle w:val="TAC"/>
            </w:pPr>
          </w:p>
        </w:tc>
        <w:tc>
          <w:tcPr>
            <w:tcW w:w="1418" w:type="dxa"/>
            <w:shd w:val="clear" w:color="auto" w:fill="auto"/>
          </w:tcPr>
          <w:p w14:paraId="75004842" w14:textId="77777777" w:rsidR="00182EE7" w:rsidRDefault="00182EE7" w:rsidP="00182EE7">
            <w:pPr>
              <w:pStyle w:val="TAC"/>
            </w:pPr>
          </w:p>
        </w:tc>
        <w:tc>
          <w:tcPr>
            <w:tcW w:w="1338" w:type="dxa"/>
          </w:tcPr>
          <w:p w14:paraId="09EDEB5B" w14:textId="77777777" w:rsidR="00182EE7" w:rsidRDefault="00182EE7" w:rsidP="00182EE7">
            <w:pPr>
              <w:pStyle w:val="TAC"/>
            </w:pPr>
          </w:p>
        </w:tc>
        <w:tc>
          <w:tcPr>
            <w:tcW w:w="2126" w:type="dxa"/>
            <w:shd w:val="clear" w:color="auto" w:fill="auto"/>
          </w:tcPr>
          <w:p w14:paraId="26E0F5DA" w14:textId="1DE233E7" w:rsidR="00182EE7" w:rsidRDefault="00182EE7" w:rsidP="00182EE7">
            <w:pPr>
              <w:pStyle w:val="TAC"/>
            </w:pPr>
          </w:p>
        </w:tc>
      </w:tr>
      <w:tr w:rsidR="00182EE7" w:rsidRPr="002369B3" w14:paraId="00C46A87" w14:textId="77777777" w:rsidTr="00182EE7">
        <w:trPr>
          <w:cantSplit/>
          <w:jc w:val="center"/>
        </w:trPr>
        <w:tc>
          <w:tcPr>
            <w:tcW w:w="3735" w:type="dxa"/>
            <w:shd w:val="clear" w:color="auto" w:fill="auto"/>
          </w:tcPr>
          <w:p w14:paraId="20E2AF72" w14:textId="77777777" w:rsidR="00182EE7" w:rsidRPr="000172EF" w:rsidRDefault="00182EE7" w:rsidP="00182EE7">
            <w:pPr>
              <w:pStyle w:val="TAL"/>
              <w:rPr>
                <w:b/>
                <w:bCs/>
              </w:rPr>
            </w:pPr>
            <w:r w:rsidRPr="000172EF">
              <w:t>MaxStreamFilterInstances</w:t>
            </w:r>
          </w:p>
        </w:tc>
        <w:tc>
          <w:tcPr>
            <w:tcW w:w="709" w:type="dxa"/>
            <w:shd w:val="clear" w:color="auto" w:fill="auto"/>
          </w:tcPr>
          <w:p w14:paraId="337175F7" w14:textId="77777777" w:rsidR="00182EE7" w:rsidRDefault="00182EE7" w:rsidP="00182EE7">
            <w:pPr>
              <w:pStyle w:val="TAC"/>
            </w:pPr>
            <w:r>
              <w:t>X</w:t>
            </w:r>
          </w:p>
        </w:tc>
        <w:tc>
          <w:tcPr>
            <w:tcW w:w="708" w:type="dxa"/>
            <w:shd w:val="clear" w:color="auto" w:fill="auto"/>
          </w:tcPr>
          <w:p w14:paraId="22C75E7F" w14:textId="77777777" w:rsidR="00182EE7" w:rsidRDefault="00182EE7" w:rsidP="00182EE7">
            <w:pPr>
              <w:pStyle w:val="TAC"/>
            </w:pPr>
          </w:p>
        </w:tc>
        <w:tc>
          <w:tcPr>
            <w:tcW w:w="1418" w:type="dxa"/>
            <w:shd w:val="clear" w:color="auto" w:fill="auto"/>
          </w:tcPr>
          <w:p w14:paraId="5580F8D7" w14:textId="77777777" w:rsidR="00182EE7" w:rsidRDefault="00182EE7" w:rsidP="00182EE7">
            <w:pPr>
              <w:pStyle w:val="TAC"/>
            </w:pPr>
            <w:r>
              <w:t>R</w:t>
            </w:r>
          </w:p>
        </w:tc>
        <w:tc>
          <w:tcPr>
            <w:tcW w:w="1338" w:type="dxa"/>
          </w:tcPr>
          <w:p w14:paraId="2247AB84" w14:textId="4908B649" w:rsidR="00182EE7" w:rsidRDefault="00182EE7" w:rsidP="00182EE7">
            <w:pPr>
              <w:pStyle w:val="TAC"/>
            </w:pPr>
            <w:r>
              <w:t>―</w:t>
            </w:r>
          </w:p>
        </w:tc>
        <w:tc>
          <w:tcPr>
            <w:tcW w:w="2126" w:type="dxa"/>
            <w:shd w:val="clear" w:color="auto" w:fill="auto"/>
          </w:tcPr>
          <w:p w14:paraId="4FD72D9E" w14:textId="076AABA6" w:rsidR="00182EE7" w:rsidRDefault="00182EE7" w:rsidP="00182EE7">
            <w:pPr>
              <w:pStyle w:val="TAC"/>
            </w:pPr>
            <w:r>
              <w:t>IEEE Std 802.1Q [98]</w:t>
            </w:r>
          </w:p>
          <w:p w14:paraId="0CFDD441" w14:textId="77777777" w:rsidR="00182EE7" w:rsidRDefault="00182EE7" w:rsidP="00182EE7">
            <w:pPr>
              <w:pStyle w:val="TAC"/>
            </w:pPr>
            <w:r>
              <w:t xml:space="preserve"> clause 12.31.1.1</w:t>
            </w:r>
          </w:p>
        </w:tc>
      </w:tr>
      <w:tr w:rsidR="00182EE7" w:rsidRPr="002369B3" w14:paraId="66831614" w14:textId="77777777" w:rsidTr="00182EE7">
        <w:trPr>
          <w:cantSplit/>
          <w:jc w:val="center"/>
        </w:trPr>
        <w:tc>
          <w:tcPr>
            <w:tcW w:w="3735" w:type="dxa"/>
            <w:shd w:val="clear" w:color="auto" w:fill="auto"/>
          </w:tcPr>
          <w:p w14:paraId="0A377744" w14:textId="77777777" w:rsidR="00182EE7" w:rsidRPr="000172EF" w:rsidRDefault="00182EE7" w:rsidP="00182EE7">
            <w:pPr>
              <w:pStyle w:val="TAL"/>
            </w:pPr>
            <w:r>
              <w:t>MaxStreamGateInstances</w:t>
            </w:r>
          </w:p>
        </w:tc>
        <w:tc>
          <w:tcPr>
            <w:tcW w:w="709" w:type="dxa"/>
            <w:shd w:val="clear" w:color="auto" w:fill="auto"/>
          </w:tcPr>
          <w:p w14:paraId="0CE7245B" w14:textId="77777777" w:rsidR="00182EE7" w:rsidRDefault="00182EE7" w:rsidP="00182EE7">
            <w:pPr>
              <w:pStyle w:val="TAC"/>
            </w:pPr>
            <w:r>
              <w:t>X</w:t>
            </w:r>
          </w:p>
        </w:tc>
        <w:tc>
          <w:tcPr>
            <w:tcW w:w="708" w:type="dxa"/>
            <w:shd w:val="clear" w:color="auto" w:fill="auto"/>
          </w:tcPr>
          <w:p w14:paraId="1A6A5BF7" w14:textId="77777777" w:rsidR="00182EE7" w:rsidRDefault="00182EE7" w:rsidP="00182EE7">
            <w:pPr>
              <w:pStyle w:val="TAC"/>
            </w:pPr>
          </w:p>
        </w:tc>
        <w:tc>
          <w:tcPr>
            <w:tcW w:w="1418" w:type="dxa"/>
            <w:shd w:val="clear" w:color="auto" w:fill="auto"/>
          </w:tcPr>
          <w:p w14:paraId="7D56C498" w14:textId="77777777" w:rsidR="00182EE7" w:rsidRDefault="00182EE7" w:rsidP="00182EE7">
            <w:pPr>
              <w:pStyle w:val="TAC"/>
            </w:pPr>
            <w:r>
              <w:t>R</w:t>
            </w:r>
          </w:p>
        </w:tc>
        <w:tc>
          <w:tcPr>
            <w:tcW w:w="1338" w:type="dxa"/>
          </w:tcPr>
          <w:p w14:paraId="31A77483" w14:textId="6E45D865" w:rsidR="00182EE7" w:rsidRDefault="00182EE7" w:rsidP="00182EE7">
            <w:pPr>
              <w:pStyle w:val="TAC"/>
            </w:pPr>
            <w:r>
              <w:t>―</w:t>
            </w:r>
          </w:p>
        </w:tc>
        <w:tc>
          <w:tcPr>
            <w:tcW w:w="2126" w:type="dxa"/>
            <w:shd w:val="clear" w:color="auto" w:fill="auto"/>
          </w:tcPr>
          <w:p w14:paraId="04C0E3B6" w14:textId="328BA0E0" w:rsidR="00182EE7" w:rsidRDefault="00182EE7" w:rsidP="00182EE7">
            <w:pPr>
              <w:pStyle w:val="TAC"/>
            </w:pPr>
            <w:r>
              <w:t>IEEE Std 802.1Q [98]</w:t>
            </w:r>
          </w:p>
          <w:p w14:paraId="76EC68F2" w14:textId="77777777" w:rsidR="00182EE7" w:rsidRDefault="00182EE7" w:rsidP="00182EE7">
            <w:pPr>
              <w:pStyle w:val="TAC"/>
            </w:pPr>
            <w:r>
              <w:t xml:space="preserve"> clause 12.31.1.2</w:t>
            </w:r>
          </w:p>
        </w:tc>
      </w:tr>
      <w:tr w:rsidR="00182EE7" w:rsidRPr="002369B3" w14:paraId="12DE94EC" w14:textId="77777777" w:rsidTr="00182EE7">
        <w:trPr>
          <w:cantSplit/>
          <w:jc w:val="center"/>
        </w:trPr>
        <w:tc>
          <w:tcPr>
            <w:tcW w:w="3735" w:type="dxa"/>
            <w:shd w:val="clear" w:color="auto" w:fill="auto"/>
          </w:tcPr>
          <w:p w14:paraId="4DF2FB5F" w14:textId="77777777" w:rsidR="00182EE7" w:rsidRDefault="00182EE7" w:rsidP="00182EE7">
            <w:pPr>
              <w:pStyle w:val="TAL"/>
            </w:pPr>
            <w:r>
              <w:t>MaxFlowMeterInstances</w:t>
            </w:r>
          </w:p>
        </w:tc>
        <w:tc>
          <w:tcPr>
            <w:tcW w:w="709" w:type="dxa"/>
            <w:shd w:val="clear" w:color="auto" w:fill="auto"/>
          </w:tcPr>
          <w:p w14:paraId="7DA239E2" w14:textId="77777777" w:rsidR="00182EE7" w:rsidRDefault="00182EE7" w:rsidP="00182EE7">
            <w:pPr>
              <w:pStyle w:val="TAC"/>
            </w:pPr>
            <w:r>
              <w:t>X</w:t>
            </w:r>
          </w:p>
        </w:tc>
        <w:tc>
          <w:tcPr>
            <w:tcW w:w="708" w:type="dxa"/>
            <w:shd w:val="clear" w:color="auto" w:fill="auto"/>
          </w:tcPr>
          <w:p w14:paraId="53939327" w14:textId="77777777" w:rsidR="00182EE7" w:rsidRDefault="00182EE7" w:rsidP="00182EE7">
            <w:pPr>
              <w:pStyle w:val="TAC"/>
            </w:pPr>
          </w:p>
        </w:tc>
        <w:tc>
          <w:tcPr>
            <w:tcW w:w="1418" w:type="dxa"/>
            <w:shd w:val="clear" w:color="auto" w:fill="auto"/>
          </w:tcPr>
          <w:p w14:paraId="5F812957" w14:textId="77777777" w:rsidR="00182EE7" w:rsidRDefault="00182EE7" w:rsidP="00182EE7">
            <w:pPr>
              <w:pStyle w:val="TAC"/>
            </w:pPr>
            <w:r>
              <w:t>R</w:t>
            </w:r>
          </w:p>
        </w:tc>
        <w:tc>
          <w:tcPr>
            <w:tcW w:w="1338" w:type="dxa"/>
          </w:tcPr>
          <w:p w14:paraId="6FDA212F" w14:textId="088B9EA5" w:rsidR="00182EE7" w:rsidRDefault="00182EE7" w:rsidP="00182EE7">
            <w:pPr>
              <w:pStyle w:val="TAC"/>
            </w:pPr>
            <w:r>
              <w:t>―</w:t>
            </w:r>
          </w:p>
        </w:tc>
        <w:tc>
          <w:tcPr>
            <w:tcW w:w="2126" w:type="dxa"/>
            <w:shd w:val="clear" w:color="auto" w:fill="auto"/>
          </w:tcPr>
          <w:p w14:paraId="791BD734" w14:textId="002D95D8" w:rsidR="00182EE7" w:rsidRDefault="00182EE7" w:rsidP="00182EE7">
            <w:pPr>
              <w:pStyle w:val="TAC"/>
            </w:pPr>
            <w:r>
              <w:t>IEEE Std 802.1Q [98]</w:t>
            </w:r>
          </w:p>
          <w:p w14:paraId="3C1BD59C" w14:textId="77777777" w:rsidR="00182EE7" w:rsidRDefault="00182EE7" w:rsidP="00182EE7">
            <w:pPr>
              <w:pStyle w:val="TAC"/>
            </w:pPr>
            <w:r>
              <w:t xml:space="preserve"> clause 12.31.1.3</w:t>
            </w:r>
          </w:p>
        </w:tc>
      </w:tr>
      <w:tr w:rsidR="00182EE7" w:rsidRPr="002369B3" w14:paraId="70A98362" w14:textId="77777777" w:rsidTr="00182EE7">
        <w:trPr>
          <w:cantSplit/>
          <w:jc w:val="center"/>
        </w:trPr>
        <w:tc>
          <w:tcPr>
            <w:tcW w:w="3735" w:type="dxa"/>
            <w:shd w:val="clear" w:color="auto" w:fill="auto"/>
          </w:tcPr>
          <w:p w14:paraId="0003CDA6" w14:textId="77777777" w:rsidR="00182EE7" w:rsidRDefault="00182EE7" w:rsidP="00182EE7">
            <w:pPr>
              <w:pStyle w:val="TAL"/>
            </w:pPr>
            <w:r>
              <w:t>SupportedListMax</w:t>
            </w:r>
          </w:p>
        </w:tc>
        <w:tc>
          <w:tcPr>
            <w:tcW w:w="709" w:type="dxa"/>
            <w:shd w:val="clear" w:color="auto" w:fill="auto"/>
          </w:tcPr>
          <w:p w14:paraId="2CF4F75A" w14:textId="77777777" w:rsidR="00182EE7" w:rsidRDefault="00182EE7" w:rsidP="00182EE7">
            <w:pPr>
              <w:pStyle w:val="TAC"/>
            </w:pPr>
            <w:r>
              <w:t>X</w:t>
            </w:r>
          </w:p>
        </w:tc>
        <w:tc>
          <w:tcPr>
            <w:tcW w:w="708" w:type="dxa"/>
            <w:shd w:val="clear" w:color="auto" w:fill="auto"/>
          </w:tcPr>
          <w:p w14:paraId="4CC20B51" w14:textId="77777777" w:rsidR="00182EE7" w:rsidRDefault="00182EE7" w:rsidP="00182EE7">
            <w:pPr>
              <w:pStyle w:val="TAC"/>
            </w:pPr>
          </w:p>
        </w:tc>
        <w:tc>
          <w:tcPr>
            <w:tcW w:w="1418" w:type="dxa"/>
            <w:shd w:val="clear" w:color="auto" w:fill="auto"/>
          </w:tcPr>
          <w:p w14:paraId="4B38FF00" w14:textId="77777777" w:rsidR="00182EE7" w:rsidRDefault="00182EE7" w:rsidP="00182EE7">
            <w:pPr>
              <w:pStyle w:val="TAC"/>
            </w:pPr>
            <w:r>
              <w:t>R</w:t>
            </w:r>
          </w:p>
        </w:tc>
        <w:tc>
          <w:tcPr>
            <w:tcW w:w="1338" w:type="dxa"/>
          </w:tcPr>
          <w:p w14:paraId="65213D41" w14:textId="6F51CE78" w:rsidR="00182EE7" w:rsidRDefault="00182EE7" w:rsidP="00182EE7">
            <w:pPr>
              <w:pStyle w:val="TAC"/>
            </w:pPr>
            <w:r>
              <w:t>―</w:t>
            </w:r>
          </w:p>
        </w:tc>
        <w:tc>
          <w:tcPr>
            <w:tcW w:w="2126" w:type="dxa"/>
            <w:shd w:val="clear" w:color="auto" w:fill="auto"/>
          </w:tcPr>
          <w:p w14:paraId="649B799D" w14:textId="1E37FE3D" w:rsidR="00182EE7" w:rsidRDefault="00182EE7" w:rsidP="00182EE7">
            <w:pPr>
              <w:pStyle w:val="TAC"/>
            </w:pPr>
            <w:r>
              <w:t>IEEE Std 802.1Q [98]</w:t>
            </w:r>
          </w:p>
          <w:p w14:paraId="3B957B57" w14:textId="77777777" w:rsidR="00182EE7" w:rsidRDefault="00182EE7" w:rsidP="00182EE7">
            <w:pPr>
              <w:pStyle w:val="TAC"/>
            </w:pPr>
            <w:r>
              <w:t xml:space="preserve"> clause 12.31.1.4</w:t>
            </w:r>
          </w:p>
        </w:tc>
      </w:tr>
      <w:tr w:rsidR="00182EE7" w:rsidRPr="002369B3" w14:paraId="2E684603" w14:textId="77777777" w:rsidTr="00182EE7">
        <w:trPr>
          <w:cantSplit/>
          <w:jc w:val="center"/>
        </w:trPr>
        <w:tc>
          <w:tcPr>
            <w:tcW w:w="3735" w:type="dxa"/>
            <w:shd w:val="clear" w:color="auto" w:fill="auto"/>
          </w:tcPr>
          <w:p w14:paraId="32222B15" w14:textId="77777777" w:rsidR="00182EE7" w:rsidRDefault="00182EE7" w:rsidP="00182EE7">
            <w:pPr>
              <w:pStyle w:val="TAL"/>
              <w:rPr>
                <w:b/>
                <w:bCs/>
              </w:rPr>
            </w:pPr>
            <w:r>
              <w:rPr>
                <w:b/>
                <w:bCs/>
              </w:rPr>
              <w:t>Per-Stream Filtering and Policing information</w:t>
            </w:r>
          </w:p>
          <w:p w14:paraId="63DB8E6E" w14:textId="77777777" w:rsidR="00182EE7" w:rsidRDefault="00182EE7" w:rsidP="00182EE7">
            <w:pPr>
              <w:pStyle w:val="TAL"/>
            </w:pPr>
            <w:r>
              <w:t>(NOTE 10)</w:t>
            </w:r>
          </w:p>
        </w:tc>
        <w:tc>
          <w:tcPr>
            <w:tcW w:w="709" w:type="dxa"/>
            <w:shd w:val="clear" w:color="auto" w:fill="auto"/>
          </w:tcPr>
          <w:p w14:paraId="78F40EF0" w14:textId="77777777" w:rsidR="00182EE7" w:rsidRDefault="00182EE7" w:rsidP="00182EE7">
            <w:pPr>
              <w:pStyle w:val="TAC"/>
            </w:pPr>
          </w:p>
        </w:tc>
        <w:tc>
          <w:tcPr>
            <w:tcW w:w="708" w:type="dxa"/>
            <w:shd w:val="clear" w:color="auto" w:fill="auto"/>
          </w:tcPr>
          <w:p w14:paraId="45EE0C7E" w14:textId="77777777" w:rsidR="00182EE7" w:rsidRDefault="00182EE7" w:rsidP="00182EE7">
            <w:pPr>
              <w:pStyle w:val="TAC"/>
            </w:pPr>
          </w:p>
        </w:tc>
        <w:tc>
          <w:tcPr>
            <w:tcW w:w="1418" w:type="dxa"/>
            <w:shd w:val="clear" w:color="auto" w:fill="auto"/>
          </w:tcPr>
          <w:p w14:paraId="586208A0" w14:textId="77777777" w:rsidR="00182EE7" w:rsidRDefault="00182EE7" w:rsidP="00182EE7">
            <w:pPr>
              <w:pStyle w:val="TAC"/>
            </w:pPr>
          </w:p>
        </w:tc>
        <w:tc>
          <w:tcPr>
            <w:tcW w:w="1338" w:type="dxa"/>
          </w:tcPr>
          <w:p w14:paraId="4365B6B7" w14:textId="77777777" w:rsidR="00182EE7" w:rsidRDefault="00182EE7" w:rsidP="00182EE7">
            <w:pPr>
              <w:pStyle w:val="TAC"/>
            </w:pPr>
          </w:p>
        </w:tc>
        <w:tc>
          <w:tcPr>
            <w:tcW w:w="2126" w:type="dxa"/>
            <w:shd w:val="clear" w:color="auto" w:fill="auto"/>
          </w:tcPr>
          <w:p w14:paraId="43F1CD92" w14:textId="4737D150" w:rsidR="00182EE7" w:rsidRDefault="00182EE7" w:rsidP="00182EE7">
            <w:pPr>
              <w:pStyle w:val="TAC"/>
            </w:pPr>
          </w:p>
        </w:tc>
      </w:tr>
      <w:tr w:rsidR="00182EE7" w:rsidRPr="002369B3" w14:paraId="45712C9F" w14:textId="77777777" w:rsidTr="00182EE7">
        <w:trPr>
          <w:cantSplit/>
          <w:jc w:val="center"/>
        </w:trPr>
        <w:tc>
          <w:tcPr>
            <w:tcW w:w="3735" w:type="dxa"/>
            <w:shd w:val="clear" w:color="auto" w:fill="auto"/>
          </w:tcPr>
          <w:p w14:paraId="7152B11C" w14:textId="77777777" w:rsidR="00182EE7" w:rsidRPr="00F06FF4" w:rsidRDefault="00182EE7" w:rsidP="00182EE7">
            <w:pPr>
              <w:pStyle w:val="TAL"/>
              <w:rPr>
                <w:bCs/>
              </w:rPr>
            </w:pPr>
            <w:r w:rsidRPr="00F06FF4">
              <w:rPr>
                <w:bCs/>
              </w:rPr>
              <w:t>Stream Filter Instance Table</w:t>
            </w:r>
          </w:p>
          <w:p w14:paraId="0C617F14" w14:textId="77777777" w:rsidR="00182EE7" w:rsidRDefault="00182EE7" w:rsidP="00182EE7">
            <w:pPr>
              <w:pStyle w:val="TAL"/>
              <w:rPr>
                <w:b/>
                <w:bCs/>
              </w:rPr>
            </w:pPr>
            <w:r w:rsidRPr="00F06FF4">
              <w:rPr>
                <w:bCs/>
              </w:rPr>
              <w:t>(NOTE </w:t>
            </w:r>
            <w:r>
              <w:rPr>
                <w:bCs/>
              </w:rPr>
              <w:t>8</w:t>
            </w:r>
            <w:r w:rsidRPr="00F06FF4">
              <w:rPr>
                <w:bCs/>
              </w:rPr>
              <w:t>)</w:t>
            </w:r>
          </w:p>
        </w:tc>
        <w:tc>
          <w:tcPr>
            <w:tcW w:w="709" w:type="dxa"/>
            <w:shd w:val="clear" w:color="auto" w:fill="auto"/>
          </w:tcPr>
          <w:p w14:paraId="1354D824" w14:textId="77777777" w:rsidR="00182EE7" w:rsidRDefault="00182EE7" w:rsidP="00182EE7">
            <w:pPr>
              <w:pStyle w:val="TAC"/>
            </w:pPr>
          </w:p>
        </w:tc>
        <w:tc>
          <w:tcPr>
            <w:tcW w:w="708" w:type="dxa"/>
            <w:shd w:val="clear" w:color="auto" w:fill="auto"/>
          </w:tcPr>
          <w:p w14:paraId="38F4A78F" w14:textId="77777777" w:rsidR="00182EE7" w:rsidRDefault="00182EE7" w:rsidP="00182EE7">
            <w:pPr>
              <w:pStyle w:val="TAC"/>
            </w:pPr>
          </w:p>
        </w:tc>
        <w:tc>
          <w:tcPr>
            <w:tcW w:w="1418" w:type="dxa"/>
            <w:shd w:val="clear" w:color="auto" w:fill="auto"/>
          </w:tcPr>
          <w:p w14:paraId="1CCCE18F" w14:textId="77777777" w:rsidR="00182EE7" w:rsidRDefault="00182EE7" w:rsidP="00182EE7">
            <w:pPr>
              <w:pStyle w:val="TAC"/>
            </w:pPr>
          </w:p>
        </w:tc>
        <w:tc>
          <w:tcPr>
            <w:tcW w:w="1338" w:type="dxa"/>
          </w:tcPr>
          <w:p w14:paraId="3E4D1B7D" w14:textId="306ACA14" w:rsidR="00182EE7" w:rsidRDefault="00182EE7" w:rsidP="00182EE7">
            <w:pPr>
              <w:pStyle w:val="TAC"/>
            </w:pPr>
            <w:r>
              <w:t>―</w:t>
            </w:r>
          </w:p>
        </w:tc>
        <w:tc>
          <w:tcPr>
            <w:tcW w:w="2126" w:type="dxa"/>
            <w:shd w:val="clear" w:color="auto" w:fill="auto"/>
          </w:tcPr>
          <w:p w14:paraId="7AF5DECC" w14:textId="301F5D5A" w:rsidR="00182EE7" w:rsidRDefault="00182EE7" w:rsidP="00182EE7">
            <w:pPr>
              <w:pStyle w:val="TAC"/>
            </w:pPr>
            <w:r>
              <w:t>IEEE Std 802.1Q [98] Table 12-32</w:t>
            </w:r>
          </w:p>
        </w:tc>
      </w:tr>
      <w:tr w:rsidR="00182EE7" w:rsidRPr="002369B3" w14:paraId="1754400B" w14:textId="77777777" w:rsidTr="00182EE7">
        <w:trPr>
          <w:cantSplit/>
          <w:jc w:val="center"/>
        </w:trPr>
        <w:tc>
          <w:tcPr>
            <w:tcW w:w="3735" w:type="dxa"/>
            <w:shd w:val="clear" w:color="auto" w:fill="auto"/>
          </w:tcPr>
          <w:p w14:paraId="2B86D3D7" w14:textId="59309101" w:rsidR="00182EE7" w:rsidRDefault="00182EE7" w:rsidP="00182EE7">
            <w:pPr>
              <w:pStyle w:val="TAL"/>
              <w:rPr>
                <w:b/>
                <w:bCs/>
              </w:rPr>
            </w:pPr>
            <w:r>
              <w:rPr>
                <w:bCs/>
              </w:rPr>
              <w:t xml:space="preserve">&gt; </w:t>
            </w:r>
            <w:r>
              <w:rPr>
                <w:lang w:eastAsia="ko-KR"/>
              </w:rPr>
              <w:t>StreamFilterInstanceIndex</w:t>
            </w:r>
          </w:p>
        </w:tc>
        <w:tc>
          <w:tcPr>
            <w:tcW w:w="709" w:type="dxa"/>
            <w:shd w:val="clear" w:color="auto" w:fill="auto"/>
          </w:tcPr>
          <w:p w14:paraId="6E79A948" w14:textId="3737BC1D" w:rsidR="00182EE7" w:rsidRDefault="00182EE7" w:rsidP="00182EE7">
            <w:pPr>
              <w:pStyle w:val="TAC"/>
            </w:pPr>
            <w:r>
              <w:rPr>
                <w:rFonts w:hint="eastAsia"/>
                <w:lang w:eastAsia="zh-CN"/>
              </w:rPr>
              <w:t>X</w:t>
            </w:r>
          </w:p>
        </w:tc>
        <w:tc>
          <w:tcPr>
            <w:tcW w:w="708" w:type="dxa"/>
            <w:shd w:val="clear" w:color="auto" w:fill="auto"/>
          </w:tcPr>
          <w:p w14:paraId="4C60289D" w14:textId="70387BD3" w:rsidR="00182EE7" w:rsidRDefault="00182EE7" w:rsidP="00182EE7">
            <w:pPr>
              <w:pStyle w:val="TAC"/>
            </w:pPr>
            <w:r>
              <w:rPr>
                <w:rFonts w:hint="eastAsia"/>
                <w:lang w:eastAsia="zh-CN"/>
              </w:rPr>
              <w:t>X</w:t>
            </w:r>
          </w:p>
        </w:tc>
        <w:tc>
          <w:tcPr>
            <w:tcW w:w="1418" w:type="dxa"/>
            <w:shd w:val="clear" w:color="auto" w:fill="auto"/>
          </w:tcPr>
          <w:p w14:paraId="2002F9CF" w14:textId="41F33EF2" w:rsidR="00182EE7" w:rsidRDefault="00182EE7" w:rsidP="00182EE7">
            <w:pPr>
              <w:pStyle w:val="TAC"/>
            </w:pPr>
            <w:r>
              <w:rPr>
                <w:rFonts w:hint="eastAsia"/>
                <w:lang w:eastAsia="zh-CN"/>
              </w:rPr>
              <w:t>R</w:t>
            </w:r>
            <w:r>
              <w:rPr>
                <w:lang w:eastAsia="zh-CN"/>
              </w:rPr>
              <w:t>W</w:t>
            </w:r>
          </w:p>
        </w:tc>
        <w:tc>
          <w:tcPr>
            <w:tcW w:w="1338" w:type="dxa"/>
          </w:tcPr>
          <w:p w14:paraId="22071E59" w14:textId="0BD73E1B" w:rsidR="00182EE7" w:rsidRDefault="00182EE7" w:rsidP="00182EE7">
            <w:pPr>
              <w:pStyle w:val="TAC"/>
            </w:pPr>
            <w:r>
              <w:t>―</w:t>
            </w:r>
          </w:p>
        </w:tc>
        <w:tc>
          <w:tcPr>
            <w:tcW w:w="2126" w:type="dxa"/>
            <w:shd w:val="clear" w:color="auto" w:fill="auto"/>
          </w:tcPr>
          <w:p w14:paraId="2D364DD2" w14:textId="2F24636D" w:rsidR="00182EE7" w:rsidRDefault="00182EE7" w:rsidP="00182EE7">
            <w:pPr>
              <w:pStyle w:val="TAC"/>
            </w:pPr>
            <w:r>
              <w:t>IEEE Std 802.1Q [98] Table 12-32</w:t>
            </w:r>
          </w:p>
        </w:tc>
      </w:tr>
      <w:tr w:rsidR="00182EE7" w:rsidRPr="002369B3" w14:paraId="3AF3B2DF" w14:textId="77777777" w:rsidTr="00182EE7">
        <w:trPr>
          <w:cantSplit/>
          <w:jc w:val="center"/>
        </w:trPr>
        <w:tc>
          <w:tcPr>
            <w:tcW w:w="3735" w:type="dxa"/>
            <w:shd w:val="clear" w:color="auto" w:fill="auto"/>
          </w:tcPr>
          <w:p w14:paraId="21C9BAFC" w14:textId="77777777" w:rsidR="00182EE7" w:rsidRPr="00F06FF4" w:rsidRDefault="00182EE7" w:rsidP="00182EE7">
            <w:pPr>
              <w:pStyle w:val="TAL"/>
              <w:rPr>
                <w:bCs/>
              </w:rPr>
            </w:pPr>
            <w:r>
              <w:rPr>
                <w:bCs/>
              </w:rPr>
              <w:t>&gt; Stream Identification type</w:t>
            </w:r>
          </w:p>
        </w:tc>
        <w:tc>
          <w:tcPr>
            <w:tcW w:w="709" w:type="dxa"/>
            <w:shd w:val="clear" w:color="auto" w:fill="auto"/>
          </w:tcPr>
          <w:p w14:paraId="53172C9D" w14:textId="77777777" w:rsidR="00182EE7" w:rsidRDefault="00182EE7" w:rsidP="00182EE7">
            <w:pPr>
              <w:pStyle w:val="TAC"/>
            </w:pPr>
            <w:r>
              <w:rPr>
                <w:lang w:eastAsia="fr-FR"/>
              </w:rPr>
              <w:t>X</w:t>
            </w:r>
          </w:p>
        </w:tc>
        <w:tc>
          <w:tcPr>
            <w:tcW w:w="708" w:type="dxa"/>
            <w:shd w:val="clear" w:color="auto" w:fill="auto"/>
          </w:tcPr>
          <w:p w14:paraId="3B175F6C" w14:textId="77777777" w:rsidR="00182EE7" w:rsidRDefault="00182EE7" w:rsidP="00182EE7">
            <w:pPr>
              <w:pStyle w:val="TAC"/>
            </w:pPr>
            <w:r>
              <w:rPr>
                <w:lang w:eastAsia="fr-FR"/>
              </w:rPr>
              <w:t>X</w:t>
            </w:r>
          </w:p>
        </w:tc>
        <w:tc>
          <w:tcPr>
            <w:tcW w:w="1418" w:type="dxa"/>
            <w:shd w:val="clear" w:color="auto" w:fill="auto"/>
          </w:tcPr>
          <w:p w14:paraId="0AB48AA7" w14:textId="77777777" w:rsidR="00182EE7" w:rsidRDefault="00182EE7" w:rsidP="00182EE7">
            <w:pPr>
              <w:pStyle w:val="TAC"/>
            </w:pPr>
            <w:r>
              <w:rPr>
                <w:lang w:eastAsia="fr-FR"/>
              </w:rPr>
              <w:t>RW</w:t>
            </w:r>
          </w:p>
        </w:tc>
        <w:tc>
          <w:tcPr>
            <w:tcW w:w="1338" w:type="dxa"/>
          </w:tcPr>
          <w:p w14:paraId="2CADBE9F" w14:textId="5B76474E" w:rsidR="00182EE7" w:rsidRDefault="00182EE7" w:rsidP="00182EE7">
            <w:pPr>
              <w:pStyle w:val="TAC"/>
            </w:pPr>
            <w:r>
              <w:t>―</w:t>
            </w:r>
          </w:p>
        </w:tc>
        <w:tc>
          <w:tcPr>
            <w:tcW w:w="2126" w:type="dxa"/>
            <w:shd w:val="clear" w:color="auto" w:fill="auto"/>
          </w:tcPr>
          <w:p w14:paraId="4B37E908" w14:textId="0623F655" w:rsidR="00182EE7" w:rsidRDefault="00182EE7" w:rsidP="00182EE7">
            <w:pPr>
              <w:pStyle w:val="TAC"/>
            </w:pPr>
            <w:r>
              <w:t>IEEE 802.1CB [83] clause 9.1.1.6</w:t>
            </w:r>
          </w:p>
        </w:tc>
      </w:tr>
      <w:tr w:rsidR="00182EE7" w:rsidRPr="002369B3" w14:paraId="4032D4EC" w14:textId="77777777" w:rsidTr="00182EE7">
        <w:trPr>
          <w:cantSplit/>
          <w:jc w:val="center"/>
        </w:trPr>
        <w:tc>
          <w:tcPr>
            <w:tcW w:w="3735" w:type="dxa"/>
            <w:shd w:val="clear" w:color="auto" w:fill="auto"/>
          </w:tcPr>
          <w:p w14:paraId="3221DC1F" w14:textId="77777777" w:rsidR="00182EE7" w:rsidRDefault="00182EE7" w:rsidP="00182EE7">
            <w:pPr>
              <w:pStyle w:val="TAL"/>
              <w:rPr>
                <w:bCs/>
              </w:rPr>
            </w:pPr>
            <w:r>
              <w:rPr>
                <w:lang w:val="en-US" w:eastAsia="fr-FR"/>
              </w:rPr>
              <w:t>&gt; Stream Identification Controlling Parameters</w:t>
            </w:r>
          </w:p>
        </w:tc>
        <w:tc>
          <w:tcPr>
            <w:tcW w:w="709" w:type="dxa"/>
            <w:shd w:val="clear" w:color="auto" w:fill="auto"/>
          </w:tcPr>
          <w:p w14:paraId="58065333" w14:textId="77777777" w:rsidR="00182EE7" w:rsidRDefault="00182EE7" w:rsidP="00182EE7">
            <w:pPr>
              <w:pStyle w:val="TAC"/>
              <w:rPr>
                <w:lang w:eastAsia="fr-FR"/>
              </w:rPr>
            </w:pPr>
            <w:r>
              <w:rPr>
                <w:lang w:eastAsia="fr-FR"/>
              </w:rPr>
              <w:t>X</w:t>
            </w:r>
          </w:p>
        </w:tc>
        <w:tc>
          <w:tcPr>
            <w:tcW w:w="708" w:type="dxa"/>
            <w:shd w:val="clear" w:color="auto" w:fill="auto"/>
          </w:tcPr>
          <w:p w14:paraId="05B29F60" w14:textId="77777777" w:rsidR="00182EE7" w:rsidRDefault="00182EE7" w:rsidP="00182EE7">
            <w:pPr>
              <w:pStyle w:val="TAC"/>
              <w:rPr>
                <w:lang w:eastAsia="fr-FR"/>
              </w:rPr>
            </w:pPr>
            <w:r>
              <w:rPr>
                <w:lang w:eastAsia="fr-FR"/>
              </w:rPr>
              <w:t>X</w:t>
            </w:r>
          </w:p>
        </w:tc>
        <w:tc>
          <w:tcPr>
            <w:tcW w:w="1418" w:type="dxa"/>
            <w:shd w:val="clear" w:color="auto" w:fill="auto"/>
          </w:tcPr>
          <w:p w14:paraId="3098E32B" w14:textId="77777777" w:rsidR="00182EE7" w:rsidRDefault="00182EE7" w:rsidP="00182EE7">
            <w:pPr>
              <w:pStyle w:val="TAC"/>
              <w:rPr>
                <w:lang w:eastAsia="fr-FR"/>
              </w:rPr>
            </w:pPr>
            <w:r>
              <w:rPr>
                <w:lang w:eastAsia="fr-FR"/>
              </w:rPr>
              <w:t>RW</w:t>
            </w:r>
          </w:p>
        </w:tc>
        <w:tc>
          <w:tcPr>
            <w:tcW w:w="1338" w:type="dxa"/>
          </w:tcPr>
          <w:p w14:paraId="02C6E44A" w14:textId="639A6FB3" w:rsidR="00182EE7" w:rsidRDefault="00182EE7" w:rsidP="00182EE7">
            <w:pPr>
              <w:pStyle w:val="TAC"/>
              <w:rPr>
                <w:lang w:eastAsia="fr-FR"/>
              </w:rPr>
            </w:pPr>
            <w:r>
              <w:t>―</w:t>
            </w:r>
          </w:p>
        </w:tc>
        <w:tc>
          <w:tcPr>
            <w:tcW w:w="2126" w:type="dxa"/>
            <w:shd w:val="clear" w:color="auto" w:fill="auto"/>
          </w:tcPr>
          <w:p w14:paraId="744FB26C" w14:textId="2076A5E4" w:rsidR="00182EE7" w:rsidRDefault="00182EE7" w:rsidP="00182EE7">
            <w:pPr>
              <w:pStyle w:val="TAC"/>
              <w:rPr>
                <w:lang w:eastAsia="fr-FR"/>
              </w:rPr>
            </w:pPr>
            <w:r>
              <w:rPr>
                <w:lang w:eastAsia="fr-FR"/>
              </w:rPr>
              <w:t>IEEE 802.1CB [83] clauses 9.1.2, 9.1.3, 9.1.4</w:t>
            </w:r>
          </w:p>
          <w:p w14:paraId="307CD637" w14:textId="77777777" w:rsidR="00182EE7" w:rsidRDefault="00182EE7" w:rsidP="00182EE7">
            <w:pPr>
              <w:pStyle w:val="TAC"/>
            </w:pPr>
            <w:r>
              <w:rPr>
                <w:lang w:eastAsia="fr-FR"/>
              </w:rPr>
              <w:t>(NOTE 12)</w:t>
            </w:r>
          </w:p>
        </w:tc>
      </w:tr>
      <w:tr w:rsidR="00182EE7" w:rsidRPr="002369B3" w14:paraId="6AF1D81A" w14:textId="77777777" w:rsidTr="00182EE7">
        <w:trPr>
          <w:cantSplit/>
          <w:jc w:val="center"/>
        </w:trPr>
        <w:tc>
          <w:tcPr>
            <w:tcW w:w="3735" w:type="dxa"/>
            <w:shd w:val="clear" w:color="auto" w:fill="auto"/>
          </w:tcPr>
          <w:p w14:paraId="791F2C82" w14:textId="77777777" w:rsidR="00182EE7" w:rsidRDefault="00182EE7" w:rsidP="00182EE7">
            <w:pPr>
              <w:pStyle w:val="TAL"/>
              <w:rPr>
                <w:lang w:val="en-US" w:eastAsia="fr-FR"/>
              </w:rPr>
            </w:pPr>
            <w:r>
              <w:rPr>
                <w:lang w:val="en-US" w:eastAsia="fr-FR"/>
              </w:rPr>
              <w:t>&gt; PrioritySpec</w:t>
            </w:r>
          </w:p>
        </w:tc>
        <w:tc>
          <w:tcPr>
            <w:tcW w:w="709" w:type="dxa"/>
            <w:shd w:val="clear" w:color="auto" w:fill="auto"/>
          </w:tcPr>
          <w:p w14:paraId="3BFB8212" w14:textId="77777777" w:rsidR="00182EE7" w:rsidRDefault="00182EE7" w:rsidP="00182EE7">
            <w:pPr>
              <w:pStyle w:val="TAC"/>
              <w:rPr>
                <w:lang w:eastAsia="fr-FR"/>
              </w:rPr>
            </w:pPr>
            <w:r>
              <w:rPr>
                <w:lang w:eastAsia="fr-FR"/>
              </w:rPr>
              <w:t>X</w:t>
            </w:r>
          </w:p>
        </w:tc>
        <w:tc>
          <w:tcPr>
            <w:tcW w:w="708" w:type="dxa"/>
            <w:shd w:val="clear" w:color="auto" w:fill="auto"/>
          </w:tcPr>
          <w:p w14:paraId="3AB9B658" w14:textId="77777777" w:rsidR="00182EE7" w:rsidRDefault="00182EE7" w:rsidP="00182EE7">
            <w:pPr>
              <w:pStyle w:val="TAC"/>
              <w:rPr>
                <w:lang w:eastAsia="fr-FR"/>
              </w:rPr>
            </w:pPr>
            <w:r>
              <w:rPr>
                <w:lang w:eastAsia="fr-FR"/>
              </w:rPr>
              <w:t>X</w:t>
            </w:r>
          </w:p>
        </w:tc>
        <w:tc>
          <w:tcPr>
            <w:tcW w:w="1418" w:type="dxa"/>
            <w:shd w:val="clear" w:color="auto" w:fill="auto"/>
          </w:tcPr>
          <w:p w14:paraId="01952497" w14:textId="77777777" w:rsidR="00182EE7" w:rsidRDefault="00182EE7" w:rsidP="00182EE7">
            <w:pPr>
              <w:pStyle w:val="TAC"/>
              <w:rPr>
                <w:lang w:eastAsia="fr-FR"/>
              </w:rPr>
            </w:pPr>
            <w:r>
              <w:rPr>
                <w:lang w:eastAsia="fr-FR"/>
              </w:rPr>
              <w:t>RW</w:t>
            </w:r>
          </w:p>
        </w:tc>
        <w:tc>
          <w:tcPr>
            <w:tcW w:w="1338" w:type="dxa"/>
          </w:tcPr>
          <w:p w14:paraId="192FB882" w14:textId="36BC033D" w:rsidR="00182EE7" w:rsidRDefault="00182EE7" w:rsidP="00182EE7">
            <w:pPr>
              <w:pStyle w:val="TAC"/>
              <w:rPr>
                <w:lang w:eastAsia="fr-FR"/>
              </w:rPr>
            </w:pPr>
            <w:r>
              <w:t>―</w:t>
            </w:r>
          </w:p>
        </w:tc>
        <w:tc>
          <w:tcPr>
            <w:tcW w:w="2126" w:type="dxa"/>
            <w:shd w:val="clear" w:color="auto" w:fill="auto"/>
          </w:tcPr>
          <w:p w14:paraId="51A9676E" w14:textId="233090CC" w:rsidR="00182EE7" w:rsidRDefault="00182EE7" w:rsidP="00182EE7">
            <w:pPr>
              <w:pStyle w:val="TAC"/>
              <w:rPr>
                <w:lang w:eastAsia="fr-FR"/>
              </w:rPr>
            </w:pPr>
            <w:r>
              <w:rPr>
                <w:lang w:eastAsia="fr-FR"/>
              </w:rPr>
              <w:t>IEEE Std 802.1Q [98] Table 12-32</w:t>
            </w:r>
          </w:p>
        </w:tc>
      </w:tr>
      <w:tr w:rsidR="00182EE7" w:rsidRPr="002369B3" w14:paraId="692B87B9" w14:textId="77777777" w:rsidTr="00182EE7">
        <w:trPr>
          <w:cantSplit/>
          <w:jc w:val="center"/>
        </w:trPr>
        <w:tc>
          <w:tcPr>
            <w:tcW w:w="3735" w:type="dxa"/>
            <w:shd w:val="clear" w:color="auto" w:fill="auto"/>
          </w:tcPr>
          <w:p w14:paraId="5AFC4D63" w14:textId="77777777" w:rsidR="00182EE7" w:rsidRDefault="00182EE7" w:rsidP="00182EE7">
            <w:pPr>
              <w:pStyle w:val="TAL"/>
              <w:rPr>
                <w:lang w:val="en-US" w:eastAsia="fr-FR"/>
              </w:rPr>
            </w:pPr>
            <w:r>
              <w:rPr>
                <w:lang w:val="en-US" w:eastAsia="fr-FR"/>
              </w:rPr>
              <w:t>&gt; StreamGateInstanceID</w:t>
            </w:r>
          </w:p>
        </w:tc>
        <w:tc>
          <w:tcPr>
            <w:tcW w:w="709" w:type="dxa"/>
            <w:shd w:val="clear" w:color="auto" w:fill="auto"/>
          </w:tcPr>
          <w:p w14:paraId="1C31B731" w14:textId="77777777" w:rsidR="00182EE7" w:rsidRDefault="00182EE7" w:rsidP="00182EE7">
            <w:pPr>
              <w:pStyle w:val="TAC"/>
              <w:rPr>
                <w:lang w:eastAsia="fr-FR"/>
              </w:rPr>
            </w:pPr>
            <w:r>
              <w:rPr>
                <w:lang w:eastAsia="fr-FR"/>
              </w:rPr>
              <w:t>X</w:t>
            </w:r>
          </w:p>
        </w:tc>
        <w:tc>
          <w:tcPr>
            <w:tcW w:w="708" w:type="dxa"/>
            <w:shd w:val="clear" w:color="auto" w:fill="auto"/>
          </w:tcPr>
          <w:p w14:paraId="3A4D9FAE" w14:textId="77777777" w:rsidR="00182EE7" w:rsidRDefault="00182EE7" w:rsidP="00182EE7">
            <w:pPr>
              <w:pStyle w:val="TAC"/>
              <w:rPr>
                <w:lang w:eastAsia="fr-FR"/>
              </w:rPr>
            </w:pPr>
            <w:r>
              <w:rPr>
                <w:lang w:eastAsia="fr-FR"/>
              </w:rPr>
              <w:t>X</w:t>
            </w:r>
          </w:p>
        </w:tc>
        <w:tc>
          <w:tcPr>
            <w:tcW w:w="1418" w:type="dxa"/>
            <w:shd w:val="clear" w:color="auto" w:fill="auto"/>
          </w:tcPr>
          <w:p w14:paraId="4EF3979F" w14:textId="77777777" w:rsidR="00182EE7" w:rsidRDefault="00182EE7" w:rsidP="00182EE7">
            <w:pPr>
              <w:pStyle w:val="TAC"/>
              <w:rPr>
                <w:lang w:eastAsia="fr-FR"/>
              </w:rPr>
            </w:pPr>
            <w:r>
              <w:rPr>
                <w:lang w:eastAsia="fr-FR"/>
              </w:rPr>
              <w:t>RW</w:t>
            </w:r>
          </w:p>
        </w:tc>
        <w:tc>
          <w:tcPr>
            <w:tcW w:w="1338" w:type="dxa"/>
          </w:tcPr>
          <w:p w14:paraId="0629F6FF" w14:textId="65D51380" w:rsidR="00182EE7" w:rsidRDefault="00182EE7" w:rsidP="00182EE7">
            <w:pPr>
              <w:pStyle w:val="TAC"/>
              <w:rPr>
                <w:lang w:eastAsia="fr-FR"/>
              </w:rPr>
            </w:pPr>
            <w:r>
              <w:t>―</w:t>
            </w:r>
          </w:p>
        </w:tc>
        <w:tc>
          <w:tcPr>
            <w:tcW w:w="2126" w:type="dxa"/>
            <w:shd w:val="clear" w:color="auto" w:fill="auto"/>
          </w:tcPr>
          <w:p w14:paraId="720C9E8D" w14:textId="56C607E6" w:rsidR="00182EE7" w:rsidRDefault="00182EE7" w:rsidP="00182EE7">
            <w:pPr>
              <w:pStyle w:val="TAC"/>
              <w:rPr>
                <w:lang w:eastAsia="fr-FR"/>
              </w:rPr>
            </w:pPr>
            <w:r>
              <w:rPr>
                <w:lang w:eastAsia="fr-FR"/>
              </w:rPr>
              <w:t>IEEE Std 802.1Q [98] Table 12-32</w:t>
            </w:r>
          </w:p>
        </w:tc>
      </w:tr>
      <w:tr w:rsidR="00182EE7" w:rsidRPr="002369B3" w14:paraId="3F6CB066" w14:textId="77777777" w:rsidTr="00182EE7">
        <w:trPr>
          <w:cantSplit/>
          <w:jc w:val="center"/>
        </w:trPr>
        <w:tc>
          <w:tcPr>
            <w:tcW w:w="3735" w:type="dxa"/>
            <w:shd w:val="clear" w:color="auto" w:fill="auto"/>
          </w:tcPr>
          <w:p w14:paraId="4602B1D4" w14:textId="77777777" w:rsidR="00182EE7" w:rsidRDefault="00182EE7" w:rsidP="00182EE7">
            <w:pPr>
              <w:pStyle w:val="TAL"/>
              <w:rPr>
                <w:bCs/>
              </w:rPr>
            </w:pPr>
            <w:r>
              <w:rPr>
                <w:bCs/>
              </w:rPr>
              <w:t>Stream Gate Instance Table</w:t>
            </w:r>
          </w:p>
          <w:p w14:paraId="706CE1E3" w14:textId="77777777" w:rsidR="00182EE7" w:rsidRDefault="00182EE7" w:rsidP="00182EE7">
            <w:pPr>
              <w:pStyle w:val="TAL"/>
              <w:rPr>
                <w:lang w:val="en-US" w:eastAsia="fr-FR"/>
              </w:rPr>
            </w:pPr>
            <w:r>
              <w:rPr>
                <w:bCs/>
              </w:rPr>
              <w:t>(NOTE 9)</w:t>
            </w:r>
          </w:p>
        </w:tc>
        <w:tc>
          <w:tcPr>
            <w:tcW w:w="709" w:type="dxa"/>
            <w:shd w:val="clear" w:color="auto" w:fill="auto"/>
          </w:tcPr>
          <w:p w14:paraId="1C22B36F" w14:textId="77777777" w:rsidR="00182EE7" w:rsidRDefault="00182EE7" w:rsidP="00182EE7">
            <w:pPr>
              <w:pStyle w:val="TAC"/>
              <w:rPr>
                <w:lang w:eastAsia="fr-FR"/>
              </w:rPr>
            </w:pPr>
          </w:p>
        </w:tc>
        <w:tc>
          <w:tcPr>
            <w:tcW w:w="708" w:type="dxa"/>
            <w:shd w:val="clear" w:color="auto" w:fill="auto"/>
          </w:tcPr>
          <w:p w14:paraId="7A4A6770" w14:textId="77777777" w:rsidR="00182EE7" w:rsidRDefault="00182EE7" w:rsidP="00182EE7">
            <w:pPr>
              <w:pStyle w:val="TAC"/>
              <w:rPr>
                <w:lang w:eastAsia="fr-FR"/>
              </w:rPr>
            </w:pPr>
          </w:p>
        </w:tc>
        <w:tc>
          <w:tcPr>
            <w:tcW w:w="1418" w:type="dxa"/>
            <w:shd w:val="clear" w:color="auto" w:fill="auto"/>
          </w:tcPr>
          <w:p w14:paraId="136F23C9" w14:textId="77777777" w:rsidR="00182EE7" w:rsidRDefault="00182EE7" w:rsidP="00182EE7">
            <w:pPr>
              <w:pStyle w:val="TAC"/>
              <w:rPr>
                <w:lang w:eastAsia="fr-FR"/>
              </w:rPr>
            </w:pPr>
          </w:p>
        </w:tc>
        <w:tc>
          <w:tcPr>
            <w:tcW w:w="1338" w:type="dxa"/>
          </w:tcPr>
          <w:p w14:paraId="6869005C" w14:textId="77777777" w:rsidR="00182EE7" w:rsidRDefault="00182EE7" w:rsidP="00182EE7">
            <w:pPr>
              <w:pStyle w:val="TAC"/>
            </w:pPr>
          </w:p>
        </w:tc>
        <w:tc>
          <w:tcPr>
            <w:tcW w:w="2126" w:type="dxa"/>
            <w:shd w:val="clear" w:color="auto" w:fill="auto"/>
          </w:tcPr>
          <w:p w14:paraId="29BC7F4F" w14:textId="12F55275" w:rsidR="00182EE7" w:rsidRDefault="00182EE7" w:rsidP="00182EE7">
            <w:pPr>
              <w:pStyle w:val="TAC"/>
              <w:rPr>
                <w:lang w:eastAsia="fr-FR"/>
              </w:rPr>
            </w:pPr>
            <w:r>
              <w:t>IEEE Std 802.1Q [98] Table 12-33</w:t>
            </w:r>
          </w:p>
        </w:tc>
      </w:tr>
      <w:tr w:rsidR="00182EE7" w:rsidRPr="002369B3" w14:paraId="1948322D" w14:textId="77777777" w:rsidTr="00182EE7">
        <w:trPr>
          <w:cantSplit/>
          <w:jc w:val="center"/>
        </w:trPr>
        <w:tc>
          <w:tcPr>
            <w:tcW w:w="3735" w:type="dxa"/>
            <w:shd w:val="clear" w:color="auto" w:fill="auto"/>
          </w:tcPr>
          <w:p w14:paraId="47B80375" w14:textId="70F98BC8" w:rsidR="00182EE7" w:rsidRDefault="00182EE7" w:rsidP="00182EE7">
            <w:pPr>
              <w:pStyle w:val="TAL"/>
              <w:rPr>
                <w:bCs/>
              </w:rPr>
            </w:pPr>
            <w:r>
              <w:rPr>
                <w:bCs/>
              </w:rPr>
              <w:t>StreamGateInstanceIndex</w:t>
            </w:r>
          </w:p>
        </w:tc>
        <w:tc>
          <w:tcPr>
            <w:tcW w:w="709" w:type="dxa"/>
            <w:shd w:val="clear" w:color="auto" w:fill="auto"/>
          </w:tcPr>
          <w:p w14:paraId="79698780" w14:textId="77777777" w:rsidR="00182EE7" w:rsidRDefault="00182EE7" w:rsidP="00182EE7">
            <w:pPr>
              <w:pStyle w:val="TAC"/>
              <w:rPr>
                <w:lang w:eastAsia="fr-FR"/>
              </w:rPr>
            </w:pPr>
            <w:r>
              <w:rPr>
                <w:lang w:eastAsia="fr-FR"/>
              </w:rPr>
              <w:t>X</w:t>
            </w:r>
          </w:p>
        </w:tc>
        <w:tc>
          <w:tcPr>
            <w:tcW w:w="708" w:type="dxa"/>
            <w:shd w:val="clear" w:color="auto" w:fill="auto"/>
          </w:tcPr>
          <w:p w14:paraId="60803E32" w14:textId="77777777" w:rsidR="00182EE7" w:rsidRDefault="00182EE7" w:rsidP="00182EE7">
            <w:pPr>
              <w:pStyle w:val="TAC"/>
              <w:rPr>
                <w:lang w:eastAsia="fr-FR"/>
              </w:rPr>
            </w:pPr>
            <w:r>
              <w:rPr>
                <w:lang w:eastAsia="fr-FR"/>
              </w:rPr>
              <w:t>X</w:t>
            </w:r>
          </w:p>
        </w:tc>
        <w:tc>
          <w:tcPr>
            <w:tcW w:w="1418" w:type="dxa"/>
            <w:shd w:val="clear" w:color="auto" w:fill="auto"/>
          </w:tcPr>
          <w:p w14:paraId="32DEF861" w14:textId="77777777" w:rsidR="00182EE7" w:rsidRDefault="00182EE7" w:rsidP="00182EE7">
            <w:pPr>
              <w:pStyle w:val="TAC"/>
              <w:rPr>
                <w:lang w:eastAsia="fr-FR"/>
              </w:rPr>
            </w:pPr>
            <w:r>
              <w:rPr>
                <w:lang w:eastAsia="fr-FR"/>
              </w:rPr>
              <w:t>R</w:t>
            </w:r>
          </w:p>
        </w:tc>
        <w:tc>
          <w:tcPr>
            <w:tcW w:w="1338" w:type="dxa"/>
          </w:tcPr>
          <w:p w14:paraId="68588825" w14:textId="3A59F542" w:rsidR="00182EE7" w:rsidRDefault="00182EE7" w:rsidP="00182EE7">
            <w:pPr>
              <w:pStyle w:val="TAC"/>
            </w:pPr>
            <w:r>
              <w:t>―</w:t>
            </w:r>
          </w:p>
        </w:tc>
        <w:tc>
          <w:tcPr>
            <w:tcW w:w="2126" w:type="dxa"/>
            <w:shd w:val="clear" w:color="auto" w:fill="auto"/>
          </w:tcPr>
          <w:p w14:paraId="2EEB7084" w14:textId="1F3FA98F" w:rsidR="00182EE7" w:rsidRDefault="00182EE7" w:rsidP="00182EE7">
            <w:pPr>
              <w:pStyle w:val="TAC"/>
            </w:pPr>
            <w:r>
              <w:t>IEEE Std 802.1Q [98] Table 12-33</w:t>
            </w:r>
          </w:p>
        </w:tc>
      </w:tr>
      <w:tr w:rsidR="00182EE7" w:rsidRPr="002369B3" w14:paraId="030B3054" w14:textId="77777777" w:rsidTr="00182EE7">
        <w:trPr>
          <w:cantSplit/>
          <w:jc w:val="center"/>
        </w:trPr>
        <w:tc>
          <w:tcPr>
            <w:tcW w:w="3735" w:type="dxa"/>
            <w:shd w:val="clear" w:color="auto" w:fill="auto"/>
          </w:tcPr>
          <w:p w14:paraId="01B9A0FF" w14:textId="77777777" w:rsidR="00182EE7" w:rsidRDefault="00182EE7" w:rsidP="00182EE7">
            <w:pPr>
              <w:pStyle w:val="TAL"/>
              <w:rPr>
                <w:bCs/>
              </w:rPr>
            </w:pPr>
            <w:r>
              <w:rPr>
                <w:lang w:eastAsia="fr-FR"/>
              </w:rPr>
              <w:t>PSFPAdminBaseTime</w:t>
            </w:r>
          </w:p>
        </w:tc>
        <w:tc>
          <w:tcPr>
            <w:tcW w:w="709" w:type="dxa"/>
            <w:shd w:val="clear" w:color="auto" w:fill="auto"/>
          </w:tcPr>
          <w:p w14:paraId="49621667" w14:textId="77777777" w:rsidR="00182EE7" w:rsidRDefault="00182EE7" w:rsidP="00182EE7">
            <w:pPr>
              <w:pStyle w:val="TAC"/>
              <w:rPr>
                <w:lang w:eastAsia="fr-FR"/>
              </w:rPr>
            </w:pPr>
            <w:r>
              <w:rPr>
                <w:lang w:eastAsia="fr-FR"/>
              </w:rPr>
              <w:t>X</w:t>
            </w:r>
          </w:p>
        </w:tc>
        <w:tc>
          <w:tcPr>
            <w:tcW w:w="708" w:type="dxa"/>
            <w:shd w:val="clear" w:color="auto" w:fill="auto"/>
          </w:tcPr>
          <w:p w14:paraId="53023700" w14:textId="77777777" w:rsidR="00182EE7" w:rsidRDefault="00182EE7" w:rsidP="00182EE7">
            <w:pPr>
              <w:pStyle w:val="TAC"/>
              <w:rPr>
                <w:lang w:eastAsia="fr-FR"/>
              </w:rPr>
            </w:pPr>
            <w:r>
              <w:rPr>
                <w:lang w:eastAsia="fr-FR"/>
              </w:rPr>
              <w:t>X</w:t>
            </w:r>
          </w:p>
        </w:tc>
        <w:tc>
          <w:tcPr>
            <w:tcW w:w="1418" w:type="dxa"/>
            <w:shd w:val="clear" w:color="auto" w:fill="auto"/>
          </w:tcPr>
          <w:p w14:paraId="1704D3B8" w14:textId="77777777" w:rsidR="00182EE7" w:rsidRDefault="00182EE7" w:rsidP="00182EE7">
            <w:pPr>
              <w:pStyle w:val="TAC"/>
              <w:rPr>
                <w:lang w:eastAsia="fr-FR"/>
              </w:rPr>
            </w:pPr>
            <w:r>
              <w:rPr>
                <w:lang w:eastAsia="fr-FR"/>
              </w:rPr>
              <w:t>RW</w:t>
            </w:r>
          </w:p>
        </w:tc>
        <w:tc>
          <w:tcPr>
            <w:tcW w:w="1338" w:type="dxa"/>
          </w:tcPr>
          <w:p w14:paraId="733B14F0" w14:textId="2822C410" w:rsidR="00182EE7" w:rsidRDefault="00182EE7" w:rsidP="00182EE7">
            <w:pPr>
              <w:pStyle w:val="TAC"/>
              <w:rPr>
                <w:lang w:eastAsia="fr-FR"/>
              </w:rPr>
            </w:pPr>
            <w:r>
              <w:t>―</w:t>
            </w:r>
          </w:p>
        </w:tc>
        <w:tc>
          <w:tcPr>
            <w:tcW w:w="2126" w:type="dxa"/>
            <w:shd w:val="clear" w:color="auto" w:fill="auto"/>
          </w:tcPr>
          <w:p w14:paraId="2F3AEFB8" w14:textId="276BF24C" w:rsidR="00182EE7" w:rsidRDefault="00182EE7" w:rsidP="00182EE7">
            <w:pPr>
              <w:pStyle w:val="TAC"/>
            </w:pPr>
            <w:r>
              <w:rPr>
                <w:lang w:eastAsia="fr-FR"/>
              </w:rPr>
              <w:t>IEEE Std 802.1Q [98] Table 12-33</w:t>
            </w:r>
          </w:p>
        </w:tc>
      </w:tr>
      <w:tr w:rsidR="00182EE7" w:rsidRPr="002369B3" w14:paraId="0A7BBEED" w14:textId="77777777" w:rsidTr="00182EE7">
        <w:trPr>
          <w:cantSplit/>
          <w:jc w:val="center"/>
        </w:trPr>
        <w:tc>
          <w:tcPr>
            <w:tcW w:w="3735" w:type="dxa"/>
            <w:shd w:val="clear" w:color="auto" w:fill="auto"/>
          </w:tcPr>
          <w:p w14:paraId="5F49A8C2" w14:textId="77777777" w:rsidR="00182EE7" w:rsidRDefault="00182EE7" w:rsidP="00182EE7">
            <w:pPr>
              <w:pStyle w:val="TAL"/>
              <w:rPr>
                <w:lang w:eastAsia="fr-FR"/>
              </w:rPr>
            </w:pPr>
            <w:r>
              <w:rPr>
                <w:lang w:eastAsia="fr-FR"/>
              </w:rPr>
              <w:t>PSFPAdminControlList</w:t>
            </w:r>
          </w:p>
        </w:tc>
        <w:tc>
          <w:tcPr>
            <w:tcW w:w="709" w:type="dxa"/>
            <w:shd w:val="clear" w:color="auto" w:fill="auto"/>
          </w:tcPr>
          <w:p w14:paraId="27DBF4B2" w14:textId="77777777" w:rsidR="00182EE7" w:rsidRDefault="00182EE7" w:rsidP="00182EE7">
            <w:pPr>
              <w:pStyle w:val="TAC"/>
              <w:rPr>
                <w:lang w:eastAsia="fr-FR"/>
              </w:rPr>
            </w:pPr>
            <w:r>
              <w:rPr>
                <w:lang w:eastAsia="fr-FR"/>
              </w:rPr>
              <w:t>X</w:t>
            </w:r>
          </w:p>
        </w:tc>
        <w:tc>
          <w:tcPr>
            <w:tcW w:w="708" w:type="dxa"/>
            <w:shd w:val="clear" w:color="auto" w:fill="auto"/>
          </w:tcPr>
          <w:p w14:paraId="3C470F74" w14:textId="77777777" w:rsidR="00182EE7" w:rsidRDefault="00182EE7" w:rsidP="00182EE7">
            <w:pPr>
              <w:pStyle w:val="TAC"/>
              <w:rPr>
                <w:lang w:eastAsia="fr-FR"/>
              </w:rPr>
            </w:pPr>
            <w:r>
              <w:rPr>
                <w:lang w:eastAsia="fr-FR"/>
              </w:rPr>
              <w:t>X</w:t>
            </w:r>
          </w:p>
        </w:tc>
        <w:tc>
          <w:tcPr>
            <w:tcW w:w="1418" w:type="dxa"/>
            <w:shd w:val="clear" w:color="auto" w:fill="auto"/>
          </w:tcPr>
          <w:p w14:paraId="0D28B73A" w14:textId="77777777" w:rsidR="00182EE7" w:rsidRDefault="00182EE7" w:rsidP="00182EE7">
            <w:pPr>
              <w:pStyle w:val="TAC"/>
              <w:rPr>
                <w:lang w:eastAsia="fr-FR"/>
              </w:rPr>
            </w:pPr>
            <w:r>
              <w:rPr>
                <w:lang w:eastAsia="fr-FR"/>
              </w:rPr>
              <w:t>RW</w:t>
            </w:r>
          </w:p>
        </w:tc>
        <w:tc>
          <w:tcPr>
            <w:tcW w:w="1338" w:type="dxa"/>
          </w:tcPr>
          <w:p w14:paraId="43434240" w14:textId="58C8608B" w:rsidR="00182EE7" w:rsidRDefault="00182EE7" w:rsidP="00182EE7">
            <w:pPr>
              <w:pStyle w:val="TAC"/>
              <w:rPr>
                <w:lang w:eastAsia="fr-FR"/>
              </w:rPr>
            </w:pPr>
            <w:r>
              <w:t>―</w:t>
            </w:r>
          </w:p>
        </w:tc>
        <w:tc>
          <w:tcPr>
            <w:tcW w:w="2126" w:type="dxa"/>
            <w:shd w:val="clear" w:color="auto" w:fill="auto"/>
          </w:tcPr>
          <w:p w14:paraId="6E09D6A1" w14:textId="3C9F3865" w:rsidR="00182EE7" w:rsidRDefault="00182EE7" w:rsidP="00182EE7">
            <w:pPr>
              <w:pStyle w:val="TAC"/>
              <w:rPr>
                <w:lang w:eastAsia="fr-FR"/>
              </w:rPr>
            </w:pPr>
            <w:r>
              <w:rPr>
                <w:lang w:eastAsia="fr-FR"/>
              </w:rPr>
              <w:t>IEEE Std 802.1Q [98] Table 12-33</w:t>
            </w:r>
          </w:p>
        </w:tc>
      </w:tr>
      <w:tr w:rsidR="00182EE7" w:rsidRPr="002369B3" w14:paraId="711F02D6" w14:textId="77777777" w:rsidTr="00182EE7">
        <w:trPr>
          <w:cantSplit/>
          <w:jc w:val="center"/>
        </w:trPr>
        <w:tc>
          <w:tcPr>
            <w:tcW w:w="3735" w:type="dxa"/>
            <w:shd w:val="clear" w:color="auto" w:fill="auto"/>
          </w:tcPr>
          <w:p w14:paraId="485834E2" w14:textId="77777777" w:rsidR="00182EE7" w:rsidRDefault="00182EE7" w:rsidP="00182EE7">
            <w:pPr>
              <w:pStyle w:val="TAL"/>
              <w:rPr>
                <w:lang w:eastAsia="fr-FR"/>
              </w:rPr>
            </w:pPr>
            <w:r>
              <w:rPr>
                <w:lang w:eastAsia="fr-FR"/>
              </w:rPr>
              <w:t>PSFPAdminCycleTime</w:t>
            </w:r>
          </w:p>
        </w:tc>
        <w:tc>
          <w:tcPr>
            <w:tcW w:w="709" w:type="dxa"/>
            <w:shd w:val="clear" w:color="auto" w:fill="auto"/>
          </w:tcPr>
          <w:p w14:paraId="7AF19113" w14:textId="77777777" w:rsidR="00182EE7" w:rsidRDefault="00182EE7" w:rsidP="00182EE7">
            <w:pPr>
              <w:pStyle w:val="TAC"/>
              <w:rPr>
                <w:lang w:eastAsia="fr-FR"/>
              </w:rPr>
            </w:pPr>
            <w:r>
              <w:rPr>
                <w:lang w:eastAsia="fr-FR"/>
              </w:rPr>
              <w:t>X</w:t>
            </w:r>
          </w:p>
        </w:tc>
        <w:tc>
          <w:tcPr>
            <w:tcW w:w="708" w:type="dxa"/>
            <w:shd w:val="clear" w:color="auto" w:fill="auto"/>
          </w:tcPr>
          <w:p w14:paraId="205770FA" w14:textId="77777777" w:rsidR="00182EE7" w:rsidRDefault="00182EE7" w:rsidP="00182EE7">
            <w:pPr>
              <w:pStyle w:val="TAC"/>
              <w:rPr>
                <w:lang w:eastAsia="fr-FR"/>
              </w:rPr>
            </w:pPr>
            <w:r>
              <w:rPr>
                <w:lang w:eastAsia="fr-FR"/>
              </w:rPr>
              <w:t>X</w:t>
            </w:r>
          </w:p>
        </w:tc>
        <w:tc>
          <w:tcPr>
            <w:tcW w:w="1418" w:type="dxa"/>
            <w:shd w:val="clear" w:color="auto" w:fill="auto"/>
          </w:tcPr>
          <w:p w14:paraId="5595F006" w14:textId="77777777" w:rsidR="00182EE7" w:rsidRDefault="00182EE7" w:rsidP="00182EE7">
            <w:pPr>
              <w:pStyle w:val="TAC"/>
              <w:rPr>
                <w:lang w:eastAsia="fr-FR"/>
              </w:rPr>
            </w:pPr>
            <w:r>
              <w:rPr>
                <w:lang w:eastAsia="fr-FR"/>
              </w:rPr>
              <w:t>RW</w:t>
            </w:r>
          </w:p>
        </w:tc>
        <w:tc>
          <w:tcPr>
            <w:tcW w:w="1338" w:type="dxa"/>
          </w:tcPr>
          <w:p w14:paraId="79756655" w14:textId="1A2CA052" w:rsidR="00182EE7" w:rsidRDefault="00182EE7" w:rsidP="00182EE7">
            <w:pPr>
              <w:pStyle w:val="TAC"/>
              <w:rPr>
                <w:lang w:eastAsia="fr-FR"/>
              </w:rPr>
            </w:pPr>
            <w:r>
              <w:t>―</w:t>
            </w:r>
          </w:p>
        </w:tc>
        <w:tc>
          <w:tcPr>
            <w:tcW w:w="2126" w:type="dxa"/>
            <w:shd w:val="clear" w:color="auto" w:fill="auto"/>
          </w:tcPr>
          <w:p w14:paraId="742601C6" w14:textId="065156A3" w:rsidR="00182EE7" w:rsidRDefault="00182EE7" w:rsidP="00182EE7">
            <w:pPr>
              <w:pStyle w:val="TAC"/>
              <w:rPr>
                <w:lang w:eastAsia="fr-FR"/>
              </w:rPr>
            </w:pPr>
            <w:r>
              <w:rPr>
                <w:lang w:eastAsia="fr-FR"/>
              </w:rPr>
              <w:t>IEEE Std 802.1Q [98] Table 12-33</w:t>
            </w:r>
          </w:p>
        </w:tc>
      </w:tr>
      <w:tr w:rsidR="00182EE7" w:rsidRPr="002369B3" w14:paraId="322899DE" w14:textId="77777777" w:rsidTr="00182EE7">
        <w:trPr>
          <w:cantSplit/>
          <w:jc w:val="center"/>
        </w:trPr>
        <w:tc>
          <w:tcPr>
            <w:tcW w:w="3735" w:type="dxa"/>
            <w:shd w:val="clear" w:color="auto" w:fill="auto"/>
          </w:tcPr>
          <w:p w14:paraId="4DBCB9F6" w14:textId="77777777" w:rsidR="00182EE7" w:rsidRDefault="00182EE7" w:rsidP="00182EE7">
            <w:pPr>
              <w:pStyle w:val="TAL"/>
              <w:rPr>
                <w:lang w:eastAsia="fr-FR"/>
              </w:rPr>
            </w:pPr>
            <w:r>
              <w:rPr>
                <w:lang w:eastAsia="fr-FR"/>
              </w:rPr>
              <w:t>PSFPTickGranularity</w:t>
            </w:r>
          </w:p>
        </w:tc>
        <w:tc>
          <w:tcPr>
            <w:tcW w:w="709" w:type="dxa"/>
            <w:shd w:val="clear" w:color="auto" w:fill="auto"/>
          </w:tcPr>
          <w:p w14:paraId="5C36F3B3" w14:textId="77777777" w:rsidR="00182EE7" w:rsidRDefault="00182EE7" w:rsidP="00182EE7">
            <w:pPr>
              <w:pStyle w:val="TAC"/>
              <w:rPr>
                <w:lang w:eastAsia="fr-FR"/>
              </w:rPr>
            </w:pPr>
            <w:r>
              <w:rPr>
                <w:lang w:eastAsia="fr-FR"/>
              </w:rPr>
              <w:t>X</w:t>
            </w:r>
          </w:p>
        </w:tc>
        <w:tc>
          <w:tcPr>
            <w:tcW w:w="708" w:type="dxa"/>
            <w:shd w:val="clear" w:color="auto" w:fill="auto"/>
          </w:tcPr>
          <w:p w14:paraId="432FF1FE" w14:textId="77777777" w:rsidR="00182EE7" w:rsidRDefault="00182EE7" w:rsidP="00182EE7">
            <w:pPr>
              <w:pStyle w:val="TAC"/>
              <w:rPr>
                <w:lang w:eastAsia="fr-FR"/>
              </w:rPr>
            </w:pPr>
            <w:r>
              <w:rPr>
                <w:lang w:eastAsia="fr-FR"/>
              </w:rPr>
              <w:t>X</w:t>
            </w:r>
          </w:p>
        </w:tc>
        <w:tc>
          <w:tcPr>
            <w:tcW w:w="1418" w:type="dxa"/>
            <w:shd w:val="clear" w:color="auto" w:fill="auto"/>
          </w:tcPr>
          <w:p w14:paraId="2163808E" w14:textId="77777777" w:rsidR="00182EE7" w:rsidRDefault="00182EE7" w:rsidP="00182EE7">
            <w:pPr>
              <w:pStyle w:val="TAC"/>
              <w:rPr>
                <w:lang w:eastAsia="fr-FR"/>
              </w:rPr>
            </w:pPr>
            <w:r>
              <w:rPr>
                <w:lang w:eastAsia="fr-FR"/>
              </w:rPr>
              <w:t>R</w:t>
            </w:r>
          </w:p>
        </w:tc>
        <w:tc>
          <w:tcPr>
            <w:tcW w:w="1338" w:type="dxa"/>
          </w:tcPr>
          <w:p w14:paraId="6501C3B1" w14:textId="3D0F2BE0" w:rsidR="00182EE7" w:rsidRDefault="00182EE7" w:rsidP="00182EE7">
            <w:pPr>
              <w:pStyle w:val="TAC"/>
              <w:rPr>
                <w:lang w:eastAsia="fr-FR"/>
              </w:rPr>
            </w:pPr>
            <w:r>
              <w:t>―</w:t>
            </w:r>
          </w:p>
        </w:tc>
        <w:tc>
          <w:tcPr>
            <w:tcW w:w="2126" w:type="dxa"/>
            <w:shd w:val="clear" w:color="auto" w:fill="auto"/>
          </w:tcPr>
          <w:p w14:paraId="014794EB" w14:textId="27E3B0C8" w:rsidR="00182EE7" w:rsidRDefault="00182EE7" w:rsidP="00182EE7">
            <w:pPr>
              <w:pStyle w:val="TAC"/>
              <w:rPr>
                <w:lang w:eastAsia="fr-FR"/>
              </w:rPr>
            </w:pPr>
            <w:r>
              <w:rPr>
                <w:lang w:eastAsia="fr-FR"/>
              </w:rPr>
              <w:t>IEEE Std 802.1Q [98] Table 12-33</w:t>
            </w:r>
          </w:p>
        </w:tc>
      </w:tr>
      <w:tr w:rsidR="00182EE7" w:rsidRPr="002369B3" w14:paraId="0A61C9AF" w14:textId="77777777" w:rsidTr="00182EE7">
        <w:trPr>
          <w:cantSplit/>
          <w:jc w:val="center"/>
        </w:trPr>
        <w:tc>
          <w:tcPr>
            <w:tcW w:w="3735" w:type="dxa"/>
            <w:shd w:val="clear" w:color="auto" w:fill="auto"/>
          </w:tcPr>
          <w:p w14:paraId="3703C049" w14:textId="22154D8C" w:rsidR="00182EE7" w:rsidRPr="00323277" w:rsidRDefault="00182EE7" w:rsidP="00182EE7">
            <w:pPr>
              <w:pStyle w:val="TAL"/>
              <w:rPr>
                <w:b/>
                <w:bCs/>
                <w:lang w:eastAsia="fr-FR"/>
              </w:rPr>
            </w:pPr>
            <w:bookmarkStart w:id="3393" w:name="_Hlk65748159"/>
            <w:r w:rsidRPr="00323277">
              <w:rPr>
                <w:b/>
                <w:bCs/>
                <w:lang w:eastAsia="fr-FR"/>
              </w:rPr>
              <w:t>Time Synchronization Information</w:t>
            </w:r>
            <w:bookmarkEnd w:id="3393"/>
          </w:p>
        </w:tc>
        <w:tc>
          <w:tcPr>
            <w:tcW w:w="709" w:type="dxa"/>
            <w:shd w:val="clear" w:color="auto" w:fill="auto"/>
          </w:tcPr>
          <w:p w14:paraId="25F4874A" w14:textId="77777777" w:rsidR="00182EE7" w:rsidRDefault="00182EE7" w:rsidP="00182EE7">
            <w:pPr>
              <w:pStyle w:val="TAC"/>
              <w:rPr>
                <w:lang w:eastAsia="fr-FR"/>
              </w:rPr>
            </w:pPr>
          </w:p>
        </w:tc>
        <w:tc>
          <w:tcPr>
            <w:tcW w:w="708" w:type="dxa"/>
            <w:shd w:val="clear" w:color="auto" w:fill="auto"/>
          </w:tcPr>
          <w:p w14:paraId="30F6E266" w14:textId="77777777" w:rsidR="00182EE7" w:rsidRDefault="00182EE7" w:rsidP="00182EE7">
            <w:pPr>
              <w:pStyle w:val="TAC"/>
              <w:rPr>
                <w:lang w:eastAsia="fr-FR"/>
              </w:rPr>
            </w:pPr>
          </w:p>
        </w:tc>
        <w:tc>
          <w:tcPr>
            <w:tcW w:w="1418" w:type="dxa"/>
            <w:shd w:val="clear" w:color="auto" w:fill="auto"/>
          </w:tcPr>
          <w:p w14:paraId="0A582598" w14:textId="77777777" w:rsidR="00182EE7" w:rsidRDefault="00182EE7" w:rsidP="00182EE7">
            <w:pPr>
              <w:pStyle w:val="TAC"/>
              <w:rPr>
                <w:lang w:eastAsia="fr-FR"/>
              </w:rPr>
            </w:pPr>
          </w:p>
        </w:tc>
        <w:tc>
          <w:tcPr>
            <w:tcW w:w="1338" w:type="dxa"/>
          </w:tcPr>
          <w:p w14:paraId="6CF5A3D6" w14:textId="77777777" w:rsidR="00182EE7" w:rsidRDefault="00182EE7" w:rsidP="00182EE7">
            <w:pPr>
              <w:pStyle w:val="TAC"/>
              <w:rPr>
                <w:lang w:eastAsia="fr-FR"/>
              </w:rPr>
            </w:pPr>
          </w:p>
        </w:tc>
        <w:tc>
          <w:tcPr>
            <w:tcW w:w="2126" w:type="dxa"/>
            <w:shd w:val="clear" w:color="auto" w:fill="auto"/>
          </w:tcPr>
          <w:p w14:paraId="72A6F715" w14:textId="0FBD51BE" w:rsidR="00182EE7" w:rsidRDefault="00182EE7" w:rsidP="00182EE7">
            <w:pPr>
              <w:pStyle w:val="TAC"/>
              <w:rPr>
                <w:lang w:eastAsia="fr-FR"/>
              </w:rPr>
            </w:pPr>
          </w:p>
        </w:tc>
      </w:tr>
      <w:tr w:rsidR="00182EE7" w:rsidRPr="002369B3" w14:paraId="5BF34DB0" w14:textId="77777777" w:rsidTr="00182EE7">
        <w:trPr>
          <w:cantSplit/>
          <w:jc w:val="center"/>
        </w:trPr>
        <w:tc>
          <w:tcPr>
            <w:tcW w:w="3735" w:type="dxa"/>
            <w:shd w:val="clear" w:color="auto" w:fill="auto"/>
          </w:tcPr>
          <w:p w14:paraId="761E59EF" w14:textId="1FF84510" w:rsidR="00182EE7" w:rsidRDefault="00182EE7" w:rsidP="00182EE7">
            <w:pPr>
              <w:pStyle w:val="TAL"/>
              <w:rPr>
                <w:lang w:eastAsia="fr-FR"/>
              </w:rPr>
            </w:pPr>
            <w:r>
              <w:rPr>
                <w:lang w:eastAsia="fr-FR"/>
              </w:rPr>
              <w:t>Supported PTP instance types (NOTE 13)</w:t>
            </w:r>
          </w:p>
        </w:tc>
        <w:tc>
          <w:tcPr>
            <w:tcW w:w="709" w:type="dxa"/>
            <w:shd w:val="clear" w:color="auto" w:fill="auto"/>
          </w:tcPr>
          <w:p w14:paraId="056D22F5" w14:textId="127E2E6A" w:rsidR="00182EE7" w:rsidRDefault="00182EE7" w:rsidP="00182EE7">
            <w:pPr>
              <w:pStyle w:val="TAC"/>
              <w:rPr>
                <w:lang w:eastAsia="fr-FR"/>
              </w:rPr>
            </w:pPr>
            <w:r>
              <w:rPr>
                <w:lang w:eastAsia="fr-FR"/>
              </w:rPr>
              <w:t>X</w:t>
            </w:r>
          </w:p>
        </w:tc>
        <w:tc>
          <w:tcPr>
            <w:tcW w:w="708" w:type="dxa"/>
            <w:shd w:val="clear" w:color="auto" w:fill="auto"/>
          </w:tcPr>
          <w:p w14:paraId="46E2D1AB" w14:textId="77777777" w:rsidR="00182EE7" w:rsidRDefault="00182EE7" w:rsidP="00182EE7">
            <w:pPr>
              <w:pStyle w:val="TAC"/>
              <w:rPr>
                <w:lang w:eastAsia="fr-FR"/>
              </w:rPr>
            </w:pPr>
          </w:p>
        </w:tc>
        <w:tc>
          <w:tcPr>
            <w:tcW w:w="1418" w:type="dxa"/>
            <w:shd w:val="clear" w:color="auto" w:fill="auto"/>
          </w:tcPr>
          <w:p w14:paraId="06925D99" w14:textId="0DC74372" w:rsidR="00182EE7" w:rsidRDefault="00182EE7" w:rsidP="00182EE7">
            <w:pPr>
              <w:pStyle w:val="TAC"/>
              <w:rPr>
                <w:lang w:eastAsia="fr-FR"/>
              </w:rPr>
            </w:pPr>
            <w:r>
              <w:rPr>
                <w:lang w:eastAsia="fr-FR"/>
              </w:rPr>
              <w:t>R</w:t>
            </w:r>
          </w:p>
        </w:tc>
        <w:tc>
          <w:tcPr>
            <w:tcW w:w="1338" w:type="dxa"/>
          </w:tcPr>
          <w:p w14:paraId="2D72A749" w14:textId="0A131229" w:rsidR="00182EE7" w:rsidRDefault="00182EE7" w:rsidP="00182EE7">
            <w:pPr>
              <w:pStyle w:val="TAC"/>
              <w:rPr>
                <w:lang w:eastAsia="fr-FR"/>
              </w:rPr>
            </w:pPr>
            <w:r>
              <w:rPr>
                <w:lang w:eastAsia="fr-FR"/>
              </w:rPr>
              <w:t>R</w:t>
            </w:r>
          </w:p>
        </w:tc>
        <w:tc>
          <w:tcPr>
            <w:tcW w:w="2126" w:type="dxa"/>
            <w:shd w:val="clear" w:color="auto" w:fill="auto"/>
          </w:tcPr>
          <w:p w14:paraId="381D6D35" w14:textId="1031AEC7" w:rsidR="00182EE7" w:rsidRDefault="00182EE7" w:rsidP="00182EE7">
            <w:pPr>
              <w:pStyle w:val="TAC"/>
              <w:rPr>
                <w:lang w:eastAsia="fr-FR"/>
              </w:rPr>
            </w:pPr>
            <w:r>
              <w:rPr>
                <w:lang w:eastAsia="fr-FR"/>
              </w:rPr>
              <w:t>IEEE Std 1588 [126] clause </w:t>
            </w:r>
            <w:r w:rsidRPr="00E84F89">
              <w:rPr>
                <w:lang w:eastAsia="fr-FR"/>
              </w:rPr>
              <w:t>8.2.1.5.5</w:t>
            </w:r>
          </w:p>
        </w:tc>
      </w:tr>
      <w:tr w:rsidR="00182EE7" w:rsidRPr="002369B3" w14:paraId="4AC4100D" w14:textId="77777777" w:rsidTr="00182EE7">
        <w:trPr>
          <w:cantSplit/>
          <w:jc w:val="center"/>
        </w:trPr>
        <w:tc>
          <w:tcPr>
            <w:tcW w:w="3735" w:type="dxa"/>
            <w:shd w:val="clear" w:color="auto" w:fill="auto"/>
          </w:tcPr>
          <w:p w14:paraId="68C12BD7" w14:textId="5EA892E5" w:rsidR="00182EE7" w:rsidRDefault="00182EE7" w:rsidP="00182EE7">
            <w:pPr>
              <w:pStyle w:val="TAL"/>
              <w:rPr>
                <w:lang w:eastAsia="fr-FR"/>
              </w:rPr>
            </w:pPr>
            <w:r>
              <w:rPr>
                <w:lang w:eastAsia="fr-FR"/>
              </w:rPr>
              <w:t>Supported transport types (NOTE 14)</w:t>
            </w:r>
          </w:p>
        </w:tc>
        <w:tc>
          <w:tcPr>
            <w:tcW w:w="709" w:type="dxa"/>
            <w:shd w:val="clear" w:color="auto" w:fill="auto"/>
          </w:tcPr>
          <w:p w14:paraId="55BBD91B" w14:textId="041842AC" w:rsidR="00182EE7" w:rsidRDefault="00182EE7" w:rsidP="00182EE7">
            <w:pPr>
              <w:pStyle w:val="TAC"/>
              <w:rPr>
                <w:lang w:eastAsia="fr-FR"/>
              </w:rPr>
            </w:pPr>
            <w:r>
              <w:rPr>
                <w:lang w:eastAsia="fr-FR"/>
              </w:rPr>
              <w:t>X</w:t>
            </w:r>
          </w:p>
        </w:tc>
        <w:tc>
          <w:tcPr>
            <w:tcW w:w="708" w:type="dxa"/>
            <w:shd w:val="clear" w:color="auto" w:fill="auto"/>
          </w:tcPr>
          <w:p w14:paraId="2284C045" w14:textId="77777777" w:rsidR="00182EE7" w:rsidRDefault="00182EE7" w:rsidP="00182EE7">
            <w:pPr>
              <w:pStyle w:val="TAC"/>
              <w:rPr>
                <w:lang w:eastAsia="fr-FR"/>
              </w:rPr>
            </w:pPr>
          </w:p>
        </w:tc>
        <w:tc>
          <w:tcPr>
            <w:tcW w:w="1418" w:type="dxa"/>
            <w:shd w:val="clear" w:color="auto" w:fill="auto"/>
          </w:tcPr>
          <w:p w14:paraId="59D0DA47" w14:textId="31C26E0B" w:rsidR="00182EE7" w:rsidRDefault="00182EE7" w:rsidP="00182EE7">
            <w:pPr>
              <w:pStyle w:val="TAC"/>
              <w:rPr>
                <w:lang w:eastAsia="fr-FR"/>
              </w:rPr>
            </w:pPr>
            <w:r>
              <w:rPr>
                <w:lang w:eastAsia="fr-FR"/>
              </w:rPr>
              <w:t>R</w:t>
            </w:r>
          </w:p>
        </w:tc>
        <w:tc>
          <w:tcPr>
            <w:tcW w:w="1338" w:type="dxa"/>
          </w:tcPr>
          <w:p w14:paraId="684D391E" w14:textId="18AC63F2" w:rsidR="00182EE7" w:rsidRDefault="00182EE7" w:rsidP="00182EE7">
            <w:pPr>
              <w:pStyle w:val="TAC"/>
              <w:rPr>
                <w:lang w:eastAsia="fr-FR"/>
              </w:rPr>
            </w:pPr>
            <w:r>
              <w:rPr>
                <w:lang w:eastAsia="fr-FR"/>
              </w:rPr>
              <w:t>R</w:t>
            </w:r>
          </w:p>
        </w:tc>
        <w:tc>
          <w:tcPr>
            <w:tcW w:w="2126" w:type="dxa"/>
            <w:shd w:val="clear" w:color="auto" w:fill="auto"/>
          </w:tcPr>
          <w:p w14:paraId="3C52AD03" w14:textId="22887716" w:rsidR="00182EE7" w:rsidRDefault="00182EE7" w:rsidP="00182EE7">
            <w:pPr>
              <w:pStyle w:val="TAC"/>
              <w:rPr>
                <w:lang w:eastAsia="fr-FR"/>
              </w:rPr>
            </w:pPr>
          </w:p>
        </w:tc>
      </w:tr>
      <w:tr w:rsidR="00182EE7" w:rsidRPr="002369B3" w14:paraId="3D03E2C0" w14:textId="77777777" w:rsidTr="00182EE7">
        <w:trPr>
          <w:cantSplit/>
          <w:jc w:val="center"/>
        </w:trPr>
        <w:tc>
          <w:tcPr>
            <w:tcW w:w="3735" w:type="dxa"/>
            <w:shd w:val="clear" w:color="auto" w:fill="auto"/>
          </w:tcPr>
          <w:p w14:paraId="516EEF24" w14:textId="591EA236" w:rsidR="00182EE7" w:rsidRDefault="00182EE7" w:rsidP="00182EE7">
            <w:pPr>
              <w:pStyle w:val="TAL"/>
              <w:rPr>
                <w:lang w:eastAsia="fr-FR"/>
              </w:rPr>
            </w:pPr>
            <w:r>
              <w:rPr>
                <w:lang w:eastAsia="fr-FR"/>
              </w:rPr>
              <w:t>Supported delay mechanisms (NOTE 15)</w:t>
            </w:r>
          </w:p>
        </w:tc>
        <w:tc>
          <w:tcPr>
            <w:tcW w:w="709" w:type="dxa"/>
            <w:shd w:val="clear" w:color="auto" w:fill="auto"/>
          </w:tcPr>
          <w:p w14:paraId="27D91D88" w14:textId="0741CFE1" w:rsidR="00182EE7" w:rsidRDefault="00182EE7" w:rsidP="00182EE7">
            <w:pPr>
              <w:pStyle w:val="TAC"/>
              <w:rPr>
                <w:lang w:eastAsia="fr-FR"/>
              </w:rPr>
            </w:pPr>
            <w:r>
              <w:rPr>
                <w:lang w:eastAsia="fr-FR"/>
              </w:rPr>
              <w:t>X</w:t>
            </w:r>
          </w:p>
        </w:tc>
        <w:tc>
          <w:tcPr>
            <w:tcW w:w="708" w:type="dxa"/>
            <w:shd w:val="clear" w:color="auto" w:fill="auto"/>
          </w:tcPr>
          <w:p w14:paraId="4F4EC1FF" w14:textId="77777777" w:rsidR="00182EE7" w:rsidRDefault="00182EE7" w:rsidP="00182EE7">
            <w:pPr>
              <w:pStyle w:val="TAC"/>
              <w:rPr>
                <w:lang w:eastAsia="fr-FR"/>
              </w:rPr>
            </w:pPr>
          </w:p>
        </w:tc>
        <w:tc>
          <w:tcPr>
            <w:tcW w:w="1418" w:type="dxa"/>
            <w:shd w:val="clear" w:color="auto" w:fill="auto"/>
          </w:tcPr>
          <w:p w14:paraId="1B753A71" w14:textId="02D0B18D" w:rsidR="00182EE7" w:rsidRDefault="00182EE7" w:rsidP="00182EE7">
            <w:pPr>
              <w:pStyle w:val="TAC"/>
              <w:rPr>
                <w:lang w:eastAsia="fr-FR"/>
              </w:rPr>
            </w:pPr>
            <w:r>
              <w:rPr>
                <w:lang w:eastAsia="fr-FR"/>
              </w:rPr>
              <w:t>R</w:t>
            </w:r>
          </w:p>
        </w:tc>
        <w:tc>
          <w:tcPr>
            <w:tcW w:w="1338" w:type="dxa"/>
          </w:tcPr>
          <w:p w14:paraId="75369B0F" w14:textId="28830578" w:rsidR="00182EE7" w:rsidRDefault="00182EE7" w:rsidP="00182EE7">
            <w:pPr>
              <w:pStyle w:val="TAC"/>
              <w:rPr>
                <w:lang w:eastAsia="fr-FR"/>
              </w:rPr>
            </w:pPr>
            <w:r>
              <w:rPr>
                <w:lang w:eastAsia="fr-FR"/>
              </w:rPr>
              <w:t>R</w:t>
            </w:r>
          </w:p>
        </w:tc>
        <w:tc>
          <w:tcPr>
            <w:tcW w:w="2126" w:type="dxa"/>
            <w:shd w:val="clear" w:color="auto" w:fill="auto"/>
          </w:tcPr>
          <w:p w14:paraId="7B4FBC9E" w14:textId="5D0ACBF4" w:rsidR="00182EE7" w:rsidRDefault="00182EE7" w:rsidP="00182EE7">
            <w:pPr>
              <w:pStyle w:val="TAC"/>
              <w:rPr>
                <w:lang w:eastAsia="fr-FR"/>
              </w:rPr>
            </w:pPr>
            <w:r>
              <w:rPr>
                <w:lang w:eastAsia="fr-FR"/>
              </w:rPr>
              <w:t>IEEE Std 1588 [126] clause </w:t>
            </w:r>
            <w:r w:rsidRPr="00842CB8">
              <w:t>8.2.15.4.4</w:t>
            </w:r>
          </w:p>
        </w:tc>
      </w:tr>
      <w:tr w:rsidR="00182EE7" w:rsidRPr="002369B3" w14:paraId="73098CF3" w14:textId="77777777" w:rsidTr="00182EE7">
        <w:trPr>
          <w:cantSplit/>
          <w:jc w:val="center"/>
        </w:trPr>
        <w:tc>
          <w:tcPr>
            <w:tcW w:w="3735" w:type="dxa"/>
            <w:shd w:val="clear" w:color="auto" w:fill="auto"/>
          </w:tcPr>
          <w:p w14:paraId="790EAD5B" w14:textId="50714A3A" w:rsidR="00182EE7" w:rsidRDefault="00182EE7" w:rsidP="00182EE7">
            <w:pPr>
              <w:pStyle w:val="TAL"/>
              <w:rPr>
                <w:lang w:eastAsia="fr-FR"/>
              </w:rPr>
            </w:pPr>
            <w:r>
              <w:rPr>
                <w:lang w:eastAsia="fr-FR"/>
              </w:rPr>
              <w:t>PTP grandmaster capable (NOTE 16)</w:t>
            </w:r>
          </w:p>
        </w:tc>
        <w:tc>
          <w:tcPr>
            <w:tcW w:w="709" w:type="dxa"/>
            <w:shd w:val="clear" w:color="auto" w:fill="auto"/>
          </w:tcPr>
          <w:p w14:paraId="431D8135" w14:textId="253967F7" w:rsidR="00182EE7" w:rsidRDefault="00182EE7" w:rsidP="00182EE7">
            <w:pPr>
              <w:pStyle w:val="TAC"/>
              <w:rPr>
                <w:lang w:eastAsia="fr-FR"/>
              </w:rPr>
            </w:pPr>
            <w:r>
              <w:rPr>
                <w:lang w:eastAsia="fr-FR"/>
              </w:rPr>
              <w:t>X</w:t>
            </w:r>
          </w:p>
        </w:tc>
        <w:tc>
          <w:tcPr>
            <w:tcW w:w="708" w:type="dxa"/>
            <w:shd w:val="clear" w:color="auto" w:fill="auto"/>
          </w:tcPr>
          <w:p w14:paraId="5DF29F8D" w14:textId="77777777" w:rsidR="00182EE7" w:rsidRDefault="00182EE7" w:rsidP="00182EE7">
            <w:pPr>
              <w:pStyle w:val="TAC"/>
              <w:rPr>
                <w:lang w:eastAsia="fr-FR"/>
              </w:rPr>
            </w:pPr>
          </w:p>
        </w:tc>
        <w:tc>
          <w:tcPr>
            <w:tcW w:w="1418" w:type="dxa"/>
            <w:shd w:val="clear" w:color="auto" w:fill="auto"/>
          </w:tcPr>
          <w:p w14:paraId="3FDFC122" w14:textId="265640DB" w:rsidR="00182EE7" w:rsidRDefault="00182EE7" w:rsidP="00182EE7">
            <w:pPr>
              <w:pStyle w:val="TAC"/>
              <w:rPr>
                <w:lang w:eastAsia="fr-FR"/>
              </w:rPr>
            </w:pPr>
            <w:r>
              <w:rPr>
                <w:lang w:eastAsia="fr-FR"/>
              </w:rPr>
              <w:t>R</w:t>
            </w:r>
          </w:p>
        </w:tc>
        <w:tc>
          <w:tcPr>
            <w:tcW w:w="1338" w:type="dxa"/>
          </w:tcPr>
          <w:p w14:paraId="2D9B0DF9" w14:textId="45759C2B" w:rsidR="00182EE7" w:rsidRDefault="00182EE7" w:rsidP="00182EE7">
            <w:pPr>
              <w:pStyle w:val="TAC"/>
              <w:rPr>
                <w:lang w:eastAsia="fr-FR"/>
              </w:rPr>
            </w:pPr>
            <w:r>
              <w:rPr>
                <w:lang w:eastAsia="fr-FR"/>
              </w:rPr>
              <w:t>R</w:t>
            </w:r>
          </w:p>
        </w:tc>
        <w:tc>
          <w:tcPr>
            <w:tcW w:w="2126" w:type="dxa"/>
            <w:shd w:val="clear" w:color="auto" w:fill="auto"/>
          </w:tcPr>
          <w:p w14:paraId="06011830" w14:textId="4AE77C5E" w:rsidR="00182EE7" w:rsidRDefault="00182EE7" w:rsidP="00182EE7">
            <w:pPr>
              <w:pStyle w:val="TAC"/>
              <w:rPr>
                <w:lang w:eastAsia="fr-FR"/>
              </w:rPr>
            </w:pPr>
          </w:p>
        </w:tc>
      </w:tr>
      <w:tr w:rsidR="00182EE7" w:rsidRPr="002369B3" w14:paraId="5E701D61" w14:textId="77777777" w:rsidTr="00182EE7">
        <w:trPr>
          <w:cantSplit/>
          <w:jc w:val="center"/>
        </w:trPr>
        <w:tc>
          <w:tcPr>
            <w:tcW w:w="3735" w:type="dxa"/>
            <w:shd w:val="clear" w:color="auto" w:fill="auto"/>
          </w:tcPr>
          <w:p w14:paraId="0BB76E99" w14:textId="0E240D0D" w:rsidR="00182EE7" w:rsidRDefault="00182EE7" w:rsidP="00182EE7">
            <w:pPr>
              <w:pStyle w:val="TAL"/>
              <w:rPr>
                <w:lang w:eastAsia="fr-FR"/>
              </w:rPr>
            </w:pPr>
            <w:r>
              <w:rPr>
                <w:lang w:eastAsia="fr-FR"/>
              </w:rPr>
              <w:t>gPTP grandmaster capable (NOTE 17)</w:t>
            </w:r>
          </w:p>
        </w:tc>
        <w:tc>
          <w:tcPr>
            <w:tcW w:w="709" w:type="dxa"/>
            <w:shd w:val="clear" w:color="auto" w:fill="auto"/>
          </w:tcPr>
          <w:p w14:paraId="171A9C75" w14:textId="18155409" w:rsidR="00182EE7" w:rsidRDefault="00182EE7" w:rsidP="00182EE7">
            <w:pPr>
              <w:pStyle w:val="TAC"/>
              <w:rPr>
                <w:lang w:eastAsia="fr-FR"/>
              </w:rPr>
            </w:pPr>
            <w:r>
              <w:rPr>
                <w:lang w:eastAsia="fr-FR"/>
              </w:rPr>
              <w:t>X</w:t>
            </w:r>
          </w:p>
        </w:tc>
        <w:tc>
          <w:tcPr>
            <w:tcW w:w="708" w:type="dxa"/>
            <w:shd w:val="clear" w:color="auto" w:fill="auto"/>
          </w:tcPr>
          <w:p w14:paraId="72F0E2CF" w14:textId="77777777" w:rsidR="00182EE7" w:rsidRDefault="00182EE7" w:rsidP="00182EE7">
            <w:pPr>
              <w:pStyle w:val="TAC"/>
              <w:rPr>
                <w:lang w:eastAsia="fr-FR"/>
              </w:rPr>
            </w:pPr>
          </w:p>
        </w:tc>
        <w:tc>
          <w:tcPr>
            <w:tcW w:w="1418" w:type="dxa"/>
            <w:shd w:val="clear" w:color="auto" w:fill="auto"/>
          </w:tcPr>
          <w:p w14:paraId="1E3A02C8" w14:textId="0545AC79" w:rsidR="00182EE7" w:rsidRDefault="00182EE7" w:rsidP="00182EE7">
            <w:pPr>
              <w:pStyle w:val="TAC"/>
              <w:rPr>
                <w:lang w:eastAsia="fr-FR"/>
              </w:rPr>
            </w:pPr>
            <w:r>
              <w:rPr>
                <w:lang w:eastAsia="fr-FR"/>
              </w:rPr>
              <w:t>R</w:t>
            </w:r>
          </w:p>
        </w:tc>
        <w:tc>
          <w:tcPr>
            <w:tcW w:w="1338" w:type="dxa"/>
          </w:tcPr>
          <w:p w14:paraId="65547547" w14:textId="4BF4F3B7" w:rsidR="00182EE7" w:rsidRDefault="00182EE7" w:rsidP="00182EE7">
            <w:pPr>
              <w:pStyle w:val="TAC"/>
              <w:rPr>
                <w:lang w:eastAsia="fr-FR"/>
              </w:rPr>
            </w:pPr>
            <w:r>
              <w:rPr>
                <w:lang w:eastAsia="fr-FR"/>
              </w:rPr>
              <w:t>R</w:t>
            </w:r>
          </w:p>
        </w:tc>
        <w:tc>
          <w:tcPr>
            <w:tcW w:w="2126" w:type="dxa"/>
            <w:shd w:val="clear" w:color="auto" w:fill="auto"/>
          </w:tcPr>
          <w:p w14:paraId="32897592" w14:textId="3073CB8C" w:rsidR="00182EE7" w:rsidRDefault="00182EE7" w:rsidP="00182EE7">
            <w:pPr>
              <w:pStyle w:val="TAC"/>
              <w:rPr>
                <w:lang w:eastAsia="fr-FR"/>
              </w:rPr>
            </w:pPr>
          </w:p>
        </w:tc>
      </w:tr>
      <w:tr w:rsidR="00182EE7" w:rsidRPr="002369B3" w14:paraId="20645D32" w14:textId="77777777" w:rsidTr="00182EE7">
        <w:trPr>
          <w:cantSplit/>
          <w:jc w:val="center"/>
        </w:trPr>
        <w:tc>
          <w:tcPr>
            <w:tcW w:w="3735" w:type="dxa"/>
            <w:shd w:val="clear" w:color="auto" w:fill="auto"/>
          </w:tcPr>
          <w:p w14:paraId="5CFEE7D4" w14:textId="4557FD0A" w:rsidR="00182EE7" w:rsidRDefault="00182EE7" w:rsidP="00182EE7">
            <w:pPr>
              <w:pStyle w:val="TAL"/>
              <w:rPr>
                <w:lang w:eastAsia="fr-FR"/>
              </w:rPr>
            </w:pPr>
            <w:r>
              <w:rPr>
                <w:lang w:eastAsia="fr-FR"/>
              </w:rPr>
              <w:t>Supported PTP profiles (NOTE 18)</w:t>
            </w:r>
          </w:p>
        </w:tc>
        <w:tc>
          <w:tcPr>
            <w:tcW w:w="709" w:type="dxa"/>
            <w:shd w:val="clear" w:color="auto" w:fill="auto"/>
          </w:tcPr>
          <w:p w14:paraId="3A108C07" w14:textId="5B93331C" w:rsidR="00182EE7" w:rsidRDefault="00182EE7" w:rsidP="00182EE7">
            <w:pPr>
              <w:pStyle w:val="TAC"/>
              <w:rPr>
                <w:lang w:eastAsia="fr-FR"/>
              </w:rPr>
            </w:pPr>
            <w:r>
              <w:rPr>
                <w:lang w:eastAsia="fr-FR"/>
              </w:rPr>
              <w:t>X</w:t>
            </w:r>
          </w:p>
        </w:tc>
        <w:tc>
          <w:tcPr>
            <w:tcW w:w="708" w:type="dxa"/>
            <w:shd w:val="clear" w:color="auto" w:fill="auto"/>
          </w:tcPr>
          <w:p w14:paraId="27D8C47B" w14:textId="77777777" w:rsidR="00182EE7" w:rsidRDefault="00182EE7" w:rsidP="00182EE7">
            <w:pPr>
              <w:pStyle w:val="TAC"/>
              <w:rPr>
                <w:lang w:eastAsia="fr-FR"/>
              </w:rPr>
            </w:pPr>
          </w:p>
        </w:tc>
        <w:tc>
          <w:tcPr>
            <w:tcW w:w="1418" w:type="dxa"/>
            <w:shd w:val="clear" w:color="auto" w:fill="auto"/>
          </w:tcPr>
          <w:p w14:paraId="41F677A7" w14:textId="391CA824" w:rsidR="00182EE7" w:rsidRDefault="00182EE7" w:rsidP="00182EE7">
            <w:pPr>
              <w:pStyle w:val="TAC"/>
              <w:rPr>
                <w:lang w:eastAsia="fr-FR"/>
              </w:rPr>
            </w:pPr>
            <w:r>
              <w:rPr>
                <w:lang w:eastAsia="fr-FR"/>
              </w:rPr>
              <w:t>R</w:t>
            </w:r>
          </w:p>
        </w:tc>
        <w:tc>
          <w:tcPr>
            <w:tcW w:w="1338" w:type="dxa"/>
          </w:tcPr>
          <w:p w14:paraId="2428BBCF" w14:textId="0F368202" w:rsidR="00182EE7" w:rsidRDefault="00182EE7" w:rsidP="00182EE7">
            <w:pPr>
              <w:pStyle w:val="TAC"/>
              <w:rPr>
                <w:lang w:eastAsia="fr-FR"/>
              </w:rPr>
            </w:pPr>
            <w:r>
              <w:rPr>
                <w:lang w:eastAsia="fr-FR"/>
              </w:rPr>
              <w:t>R</w:t>
            </w:r>
          </w:p>
        </w:tc>
        <w:tc>
          <w:tcPr>
            <w:tcW w:w="2126" w:type="dxa"/>
            <w:shd w:val="clear" w:color="auto" w:fill="auto"/>
          </w:tcPr>
          <w:p w14:paraId="27591AC2" w14:textId="74240034" w:rsidR="00182EE7" w:rsidRDefault="00182EE7" w:rsidP="00182EE7">
            <w:pPr>
              <w:pStyle w:val="TAC"/>
              <w:rPr>
                <w:lang w:eastAsia="fr-FR"/>
              </w:rPr>
            </w:pPr>
          </w:p>
        </w:tc>
      </w:tr>
      <w:tr w:rsidR="00182EE7" w:rsidRPr="002369B3" w14:paraId="629C8919" w14:textId="77777777" w:rsidTr="00182EE7">
        <w:trPr>
          <w:cantSplit/>
          <w:jc w:val="center"/>
        </w:trPr>
        <w:tc>
          <w:tcPr>
            <w:tcW w:w="3735" w:type="dxa"/>
            <w:shd w:val="clear" w:color="auto" w:fill="auto"/>
          </w:tcPr>
          <w:p w14:paraId="2D0752E1" w14:textId="2A447680" w:rsidR="00182EE7" w:rsidRDefault="00182EE7" w:rsidP="00182EE7">
            <w:pPr>
              <w:pStyle w:val="TAL"/>
              <w:rPr>
                <w:lang w:eastAsia="fr-FR"/>
              </w:rPr>
            </w:pPr>
            <w:r>
              <w:rPr>
                <w:lang w:eastAsia="fr-FR"/>
              </w:rPr>
              <w:t>Number of supported PTP instances</w:t>
            </w:r>
          </w:p>
        </w:tc>
        <w:tc>
          <w:tcPr>
            <w:tcW w:w="709" w:type="dxa"/>
            <w:shd w:val="clear" w:color="auto" w:fill="auto"/>
          </w:tcPr>
          <w:p w14:paraId="0D034660" w14:textId="1F82CDFD" w:rsidR="00182EE7" w:rsidRDefault="00182EE7" w:rsidP="00182EE7">
            <w:pPr>
              <w:pStyle w:val="TAC"/>
              <w:rPr>
                <w:lang w:eastAsia="fr-FR"/>
              </w:rPr>
            </w:pPr>
            <w:r>
              <w:rPr>
                <w:lang w:eastAsia="fr-FR"/>
              </w:rPr>
              <w:t>X</w:t>
            </w:r>
          </w:p>
        </w:tc>
        <w:tc>
          <w:tcPr>
            <w:tcW w:w="708" w:type="dxa"/>
            <w:shd w:val="clear" w:color="auto" w:fill="auto"/>
          </w:tcPr>
          <w:p w14:paraId="51AF9309" w14:textId="77777777" w:rsidR="00182EE7" w:rsidRDefault="00182EE7" w:rsidP="00182EE7">
            <w:pPr>
              <w:pStyle w:val="TAC"/>
              <w:rPr>
                <w:lang w:eastAsia="fr-FR"/>
              </w:rPr>
            </w:pPr>
          </w:p>
        </w:tc>
        <w:tc>
          <w:tcPr>
            <w:tcW w:w="1418" w:type="dxa"/>
            <w:shd w:val="clear" w:color="auto" w:fill="auto"/>
          </w:tcPr>
          <w:p w14:paraId="57A8A905" w14:textId="7825334E" w:rsidR="00182EE7" w:rsidRDefault="00182EE7" w:rsidP="00182EE7">
            <w:pPr>
              <w:pStyle w:val="TAC"/>
              <w:rPr>
                <w:lang w:eastAsia="fr-FR"/>
              </w:rPr>
            </w:pPr>
            <w:r>
              <w:rPr>
                <w:lang w:eastAsia="fr-FR"/>
              </w:rPr>
              <w:t>R</w:t>
            </w:r>
          </w:p>
        </w:tc>
        <w:tc>
          <w:tcPr>
            <w:tcW w:w="1338" w:type="dxa"/>
          </w:tcPr>
          <w:p w14:paraId="769B38E4" w14:textId="392647FD" w:rsidR="00182EE7" w:rsidRDefault="00182EE7" w:rsidP="00182EE7">
            <w:pPr>
              <w:pStyle w:val="TAC"/>
              <w:rPr>
                <w:lang w:eastAsia="fr-FR"/>
              </w:rPr>
            </w:pPr>
            <w:r>
              <w:rPr>
                <w:lang w:eastAsia="fr-FR"/>
              </w:rPr>
              <w:t>R</w:t>
            </w:r>
          </w:p>
        </w:tc>
        <w:tc>
          <w:tcPr>
            <w:tcW w:w="2126" w:type="dxa"/>
            <w:shd w:val="clear" w:color="auto" w:fill="auto"/>
          </w:tcPr>
          <w:p w14:paraId="7C68FC1B" w14:textId="49B9C3D9" w:rsidR="00182EE7" w:rsidRDefault="00182EE7" w:rsidP="00182EE7">
            <w:pPr>
              <w:pStyle w:val="TAC"/>
              <w:rPr>
                <w:lang w:eastAsia="fr-FR"/>
              </w:rPr>
            </w:pPr>
          </w:p>
        </w:tc>
      </w:tr>
      <w:tr w:rsidR="00182EE7" w:rsidRPr="002369B3" w14:paraId="5339F83E" w14:textId="77777777" w:rsidTr="00182EE7">
        <w:trPr>
          <w:cantSplit/>
          <w:jc w:val="center"/>
        </w:trPr>
        <w:tc>
          <w:tcPr>
            <w:tcW w:w="3735" w:type="dxa"/>
            <w:shd w:val="clear" w:color="auto" w:fill="auto"/>
          </w:tcPr>
          <w:p w14:paraId="00E83752" w14:textId="71F53FCE" w:rsidR="00182EE7" w:rsidRDefault="00182EE7" w:rsidP="00182EE7">
            <w:pPr>
              <w:pStyle w:val="TAL"/>
              <w:rPr>
                <w:lang w:eastAsia="fr-FR"/>
              </w:rPr>
            </w:pPr>
            <w:r w:rsidRPr="00081D91">
              <w:rPr>
                <w:lang w:eastAsia="fr-FR"/>
              </w:rPr>
              <w:t>PTP Instance ID</w:t>
            </w:r>
          </w:p>
        </w:tc>
        <w:tc>
          <w:tcPr>
            <w:tcW w:w="709" w:type="dxa"/>
            <w:shd w:val="clear" w:color="auto" w:fill="auto"/>
          </w:tcPr>
          <w:p w14:paraId="679EED40" w14:textId="689DC781" w:rsidR="00182EE7" w:rsidRDefault="00182EE7" w:rsidP="00182EE7">
            <w:pPr>
              <w:pStyle w:val="TAC"/>
              <w:rPr>
                <w:lang w:eastAsia="fr-FR"/>
              </w:rPr>
            </w:pPr>
            <w:r>
              <w:rPr>
                <w:lang w:eastAsia="fr-FR"/>
              </w:rPr>
              <w:t>X</w:t>
            </w:r>
          </w:p>
        </w:tc>
        <w:tc>
          <w:tcPr>
            <w:tcW w:w="708" w:type="dxa"/>
            <w:shd w:val="clear" w:color="auto" w:fill="auto"/>
          </w:tcPr>
          <w:p w14:paraId="57008D63" w14:textId="07FBA1DE" w:rsidR="00182EE7" w:rsidRDefault="00182EE7" w:rsidP="00182EE7">
            <w:pPr>
              <w:pStyle w:val="TAC"/>
              <w:rPr>
                <w:lang w:eastAsia="fr-FR"/>
              </w:rPr>
            </w:pPr>
            <w:r>
              <w:rPr>
                <w:lang w:eastAsia="fr-FR"/>
              </w:rPr>
              <w:t>X</w:t>
            </w:r>
          </w:p>
        </w:tc>
        <w:tc>
          <w:tcPr>
            <w:tcW w:w="1418" w:type="dxa"/>
            <w:shd w:val="clear" w:color="auto" w:fill="auto"/>
          </w:tcPr>
          <w:p w14:paraId="4B3CEBCD" w14:textId="5B7D7ABE" w:rsidR="00182EE7" w:rsidRDefault="00182EE7" w:rsidP="00182EE7">
            <w:pPr>
              <w:pStyle w:val="TAC"/>
              <w:rPr>
                <w:lang w:eastAsia="fr-FR"/>
              </w:rPr>
            </w:pPr>
            <w:r>
              <w:rPr>
                <w:lang w:eastAsia="fr-FR"/>
              </w:rPr>
              <w:t>RW</w:t>
            </w:r>
          </w:p>
        </w:tc>
        <w:tc>
          <w:tcPr>
            <w:tcW w:w="1338" w:type="dxa"/>
          </w:tcPr>
          <w:p w14:paraId="7979764A" w14:textId="0CA496C5" w:rsidR="00182EE7" w:rsidRDefault="00182EE7" w:rsidP="00182EE7">
            <w:pPr>
              <w:pStyle w:val="TAC"/>
              <w:rPr>
                <w:lang w:eastAsia="fr-FR"/>
              </w:rPr>
            </w:pPr>
            <w:r>
              <w:rPr>
                <w:lang w:eastAsia="fr-FR"/>
              </w:rPr>
              <w:t>RW</w:t>
            </w:r>
          </w:p>
        </w:tc>
        <w:tc>
          <w:tcPr>
            <w:tcW w:w="2126" w:type="dxa"/>
            <w:shd w:val="clear" w:color="auto" w:fill="auto"/>
          </w:tcPr>
          <w:p w14:paraId="7B2EF355" w14:textId="3BE27399" w:rsidR="00182EE7" w:rsidRDefault="00182EE7" w:rsidP="00182EE7">
            <w:pPr>
              <w:pStyle w:val="TAC"/>
              <w:rPr>
                <w:lang w:eastAsia="fr-FR"/>
              </w:rPr>
            </w:pPr>
          </w:p>
        </w:tc>
      </w:tr>
      <w:tr w:rsidR="00182EE7" w:rsidRPr="002369B3" w14:paraId="5E91B66B" w14:textId="77777777" w:rsidTr="00182EE7">
        <w:trPr>
          <w:cantSplit/>
          <w:jc w:val="center"/>
        </w:trPr>
        <w:tc>
          <w:tcPr>
            <w:tcW w:w="3735" w:type="dxa"/>
            <w:shd w:val="clear" w:color="auto" w:fill="auto"/>
          </w:tcPr>
          <w:p w14:paraId="72F1C407" w14:textId="171006DB" w:rsidR="00182EE7" w:rsidRPr="00081D91" w:rsidRDefault="00182EE7" w:rsidP="00182EE7">
            <w:pPr>
              <w:pStyle w:val="TAL"/>
              <w:rPr>
                <w:lang w:eastAsia="fr-FR"/>
              </w:rPr>
            </w:pPr>
            <w:r>
              <w:rPr>
                <w:lang w:eastAsia="fr-FR"/>
              </w:rPr>
              <w:t>&gt; PTP profile (NOTE 19)</w:t>
            </w:r>
          </w:p>
        </w:tc>
        <w:tc>
          <w:tcPr>
            <w:tcW w:w="709" w:type="dxa"/>
            <w:shd w:val="clear" w:color="auto" w:fill="auto"/>
          </w:tcPr>
          <w:p w14:paraId="3FFA3222" w14:textId="5CE3CD2F" w:rsidR="00182EE7" w:rsidRDefault="00182EE7" w:rsidP="00182EE7">
            <w:pPr>
              <w:pStyle w:val="TAC"/>
              <w:rPr>
                <w:lang w:eastAsia="fr-FR"/>
              </w:rPr>
            </w:pPr>
            <w:r>
              <w:rPr>
                <w:lang w:eastAsia="fr-FR"/>
              </w:rPr>
              <w:t>X</w:t>
            </w:r>
          </w:p>
        </w:tc>
        <w:tc>
          <w:tcPr>
            <w:tcW w:w="708" w:type="dxa"/>
            <w:shd w:val="clear" w:color="auto" w:fill="auto"/>
          </w:tcPr>
          <w:p w14:paraId="7C622A46" w14:textId="2A4364CF" w:rsidR="00182EE7" w:rsidRDefault="00182EE7" w:rsidP="00182EE7">
            <w:pPr>
              <w:pStyle w:val="TAC"/>
              <w:rPr>
                <w:lang w:eastAsia="fr-FR"/>
              </w:rPr>
            </w:pPr>
            <w:r>
              <w:rPr>
                <w:lang w:eastAsia="fr-FR"/>
              </w:rPr>
              <w:t>X</w:t>
            </w:r>
          </w:p>
        </w:tc>
        <w:tc>
          <w:tcPr>
            <w:tcW w:w="1418" w:type="dxa"/>
            <w:shd w:val="clear" w:color="auto" w:fill="auto"/>
          </w:tcPr>
          <w:p w14:paraId="5CFCBD28" w14:textId="767F1FC7" w:rsidR="00182EE7" w:rsidRDefault="00182EE7" w:rsidP="00182EE7">
            <w:pPr>
              <w:pStyle w:val="TAC"/>
              <w:rPr>
                <w:lang w:eastAsia="fr-FR"/>
              </w:rPr>
            </w:pPr>
            <w:r>
              <w:rPr>
                <w:lang w:eastAsia="fr-FR"/>
              </w:rPr>
              <w:t>RW</w:t>
            </w:r>
          </w:p>
        </w:tc>
        <w:tc>
          <w:tcPr>
            <w:tcW w:w="1338" w:type="dxa"/>
          </w:tcPr>
          <w:p w14:paraId="1E6DEAE1" w14:textId="2138BF96" w:rsidR="00182EE7" w:rsidRDefault="00182EE7" w:rsidP="00182EE7">
            <w:pPr>
              <w:pStyle w:val="TAC"/>
              <w:rPr>
                <w:lang w:eastAsia="fr-FR"/>
              </w:rPr>
            </w:pPr>
            <w:r>
              <w:rPr>
                <w:lang w:eastAsia="fr-FR"/>
              </w:rPr>
              <w:t>RW</w:t>
            </w:r>
          </w:p>
        </w:tc>
        <w:tc>
          <w:tcPr>
            <w:tcW w:w="2126" w:type="dxa"/>
            <w:shd w:val="clear" w:color="auto" w:fill="auto"/>
          </w:tcPr>
          <w:p w14:paraId="66F19FF0" w14:textId="43BC008D" w:rsidR="00182EE7" w:rsidRDefault="00182EE7" w:rsidP="00182EE7">
            <w:pPr>
              <w:pStyle w:val="TAC"/>
              <w:rPr>
                <w:lang w:eastAsia="fr-FR"/>
              </w:rPr>
            </w:pPr>
          </w:p>
        </w:tc>
      </w:tr>
      <w:tr w:rsidR="00182EE7" w:rsidRPr="002369B3" w14:paraId="603824B4" w14:textId="77777777" w:rsidTr="00182EE7">
        <w:trPr>
          <w:cantSplit/>
          <w:jc w:val="center"/>
        </w:trPr>
        <w:tc>
          <w:tcPr>
            <w:tcW w:w="3735" w:type="dxa"/>
            <w:shd w:val="clear" w:color="auto" w:fill="auto"/>
          </w:tcPr>
          <w:p w14:paraId="2CFBD995" w14:textId="64E4EC8C" w:rsidR="00182EE7" w:rsidRDefault="00182EE7" w:rsidP="00182EE7">
            <w:pPr>
              <w:pStyle w:val="TAL"/>
              <w:rPr>
                <w:lang w:eastAsia="fr-FR"/>
              </w:rPr>
            </w:pPr>
            <w:r>
              <w:rPr>
                <w:lang w:eastAsia="fr-FR"/>
              </w:rPr>
              <w:t>&gt; Transport type (NOTE 20)</w:t>
            </w:r>
          </w:p>
        </w:tc>
        <w:tc>
          <w:tcPr>
            <w:tcW w:w="709" w:type="dxa"/>
            <w:shd w:val="clear" w:color="auto" w:fill="auto"/>
          </w:tcPr>
          <w:p w14:paraId="54D6EFC9" w14:textId="3D53AAEC" w:rsidR="00182EE7" w:rsidRDefault="00182EE7" w:rsidP="00182EE7">
            <w:pPr>
              <w:pStyle w:val="TAC"/>
              <w:rPr>
                <w:lang w:eastAsia="fr-FR"/>
              </w:rPr>
            </w:pPr>
            <w:r>
              <w:rPr>
                <w:lang w:eastAsia="fr-FR"/>
              </w:rPr>
              <w:t>X</w:t>
            </w:r>
          </w:p>
        </w:tc>
        <w:tc>
          <w:tcPr>
            <w:tcW w:w="708" w:type="dxa"/>
            <w:shd w:val="clear" w:color="auto" w:fill="auto"/>
          </w:tcPr>
          <w:p w14:paraId="54B9D6DF" w14:textId="4DD1076F" w:rsidR="00182EE7" w:rsidRDefault="00182EE7" w:rsidP="00182EE7">
            <w:pPr>
              <w:pStyle w:val="TAC"/>
              <w:rPr>
                <w:lang w:eastAsia="fr-FR"/>
              </w:rPr>
            </w:pPr>
            <w:r>
              <w:rPr>
                <w:lang w:eastAsia="fr-FR"/>
              </w:rPr>
              <w:t>X</w:t>
            </w:r>
          </w:p>
        </w:tc>
        <w:tc>
          <w:tcPr>
            <w:tcW w:w="1418" w:type="dxa"/>
            <w:shd w:val="clear" w:color="auto" w:fill="auto"/>
          </w:tcPr>
          <w:p w14:paraId="78751594" w14:textId="67171626" w:rsidR="00182EE7" w:rsidRDefault="00182EE7" w:rsidP="00182EE7">
            <w:pPr>
              <w:pStyle w:val="TAC"/>
              <w:rPr>
                <w:lang w:eastAsia="fr-FR"/>
              </w:rPr>
            </w:pPr>
            <w:r>
              <w:rPr>
                <w:lang w:eastAsia="fr-FR"/>
              </w:rPr>
              <w:t>RW</w:t>
            </w:r>
          </w:p>
        </w:tc>
        <w:tc>
          <w:tcPr>
            <w:tcW w:w="1338" w:type="dxa"/>
          </w:tcPr>
          <w:p w14:paraId="0210240F" w14:textId="191AA3ED" w:rsidR="00182EE7" w:rsidRDefault="00182EE7" w:rsidP="00182EE7">
            <w:pPr>
              <w:pStyle w:val="TAC"/>
              <w:rPr>
                <w:lang w:eastAsia="fr-FR"/>
              </w:rPr>
            </w:pPr>
            <w:r>
              <w:rPr>
                <w:lang w:eastAsia="fr-FR"/>
              </w:rPr>
              <w:t>RW</w:t>
            </w:r>
          </w:p>
        </w:tc>
        <w:tc>
          <w:tcPr>
            <w:tcW w:w="2126" w:type="dxa"/>
            <w:shd w:val="clear" w:color="auto" w:fill="auto"/>
          </w:tcPr>
          <w:p w14:paraId="3EC9D689" w14:textId="79D8826A" w:rsidR="00182EE7" w:rsidRDefault="00182EE7" w:rsidP="00182EE7">
            <w:pPr>
              <w:pStyle w:val="TAC"/>
              <w:rPr>
                <w:lang w:eastAsia="fr-FR"/>
              </w:rPr>
            </w:pPr>
          </w:p>
        </w:tc>
      </w:tr>
      <w:tr w:rsidR="00182EE7" w:rsidRPr="002369B3" w14:paraId="4C2D294D" w14:textId="77777777" w:rsidTr="00182EE7">
        <w:trPr>
          <w:cantSplit/>
          <w:jc w:val="center"/>
        </w:trPr>
        <w:tc>
          <w:tcPr>
            <w:tcW w:w="3735" w:type="dxa"/>
            <w:shd w:val="clear" w:color="auto" w:fill="auto"/>
          </w:tcPr>
          <w:p w14:paraId="5FF94255" w14:textId="191B0D30" w:rsidR="00182EE7" w:rsidRDefault="00182EE7" w:rsidP="00182EE7">
            <w:pPr>
              <w:pStyle w:val="TAL"/>
              <w:rPr>
                <w:lang w:eastAsia="fr-FR"/>
              </w:rPr>
            </w:pPr>
            <w:r>
              <w:rPr>
                <w:lang w:eastAsia="fr-FR"/>
              </w:rPr>
              <w:t>&gt; Grandmaster candidate enabled</w:t>
            </w:r>
          </w:p>
        </w:tc>
        <w:tc>
          <w:tcPr>
            <w:tcW w:w="709" w:type="dxa"/>
            <w:shd w:val="clear" w:color="auto" w:fill="auto"/>
          </w:tcPr>
          <w:p w14:paraId="7872A864" w14:textId="49A5F87F" w:rsidR="00182EE7" w:rsidRDefault="00182EE7" w:rsidP="00182EE7">
            <w:pPr>
              <w:pStyle w:val="TAC"/>
              <w:rPr>
                <w:lang w:eastAsia="fr-FR"/>
              </w:rPr>
            </w:pPr>
          </w:p>
        </w:tc>
        <w:tc>
          <w:tcPr>
            <w:tcW w:w="708" w:type="dxa"/>
            <w:shd w:val="clear" w:color="auto" w:fill="auto"/>
          </w:tcPr>
          <w:p w14:paraId="61B30BA6" w14:textId="2D74A2FE" w:rsidR="00182EE7" w:rsidRDefault="00182EE7" w:rsidP="00182EE7">
            <w:pPr>
              <w:pStyle w:val="TAC"/>
              <w:rPr>
                <w:lang w:eastAsia="fr-FR"/>
              </w:rPr>
            </w:pPr>
            <w:r>
              <w:rPr>
                <w:lang w:eastAsia="fr-FR"/>
              </w:rPr>
              <w:t>X</w:t>
            </w:r>
          </w:p>
        </w:tc>
        <w:tc>
          <w:tcPr>
            <w:tcW w:w="1418" w:type="dxa"/>
            <w:shd w:val="clear" w:color="auto" w:fill="auto"/>
          </w:tcPr>
          <w:p w14:paraId="2CD2BAF2" w14:textId="6E9DA2EB" w:rsidR="00182EE7" w:rsidRDefault="00182EE7" w:rsidP="00182EE7">
            <w:pPr>
              <w:pStyle w:val="TAC"/>
              <w:rPr>
                <w:lang w:eastAsia="fr-FR"/>
              </w:rPr>
            </w:pPr>
            <w:r>
              <w:rPr>
                <w:lang w:eastAsia="fr-FR"/>
              </w:rPr>
              <w:t>RW</w:t>
            </w:r>
          </w:p>
        </w:tc>
        <w:tc>
          <w:tcPr>
            <w:tcW w:w="1338" w:type="dxa"/>
          </w:tcPr>
          <w:p w14:paraId="0A6EDEEF" w14:textId="305F718A" w:rsidR="00182EE7" w:rsidRDefault="00182EE7" w:rsidP="00182EE7">
            <w:pPr>
              <w:pStyle w:val="TAC"/>
              <w:rPr>
                <w:lang w:eastAsia="fr-FR"/>
              </w:rPr>
            </w:pPr>
            <w:r>
              <w:rPr>
                <w:lang w:eastAsia="fr-FR"/>
              </w:rPr>
              <w:t>RW</w:t>
            </w:r>
          </w:p>
        </w:tc>
        <w:tc>
          <w:tcPr>
            <w:tcW w:w="2126" w:type="dxa"/>
            <w:shd w:val="clear" w:color="auto" w:fill="auto"/>
          </w:tcPr>
          <w:p w14:paraId="2B5A8F03" w14:textId="4043F731" w:rsidR="00182EE7" w:rsidRDefault="00182EE7" w:rsidP="00182EE7">
            <w:pPr>
              <w:pStyle w:val="TAC"/>
              <w:rPr>
                <w:lang w:eastAsia="fr-FR"/>
              </w:rPr>
            </w:pPr>
          </w:p>
        </w:tc>
      </w:tr>
      <w:tr w:rsidR="00182EE7" w:rsidRPr="002369B3" w14:paraId="078EC7AD" w14:textId="77777777" w:rsidTr="00182EE7">
        <w:trPr>
          <w:cantSplit/>
          <w:jc w:val="center"/>
        </w:trPr>
        <w:tc>
          <w:tcPr>
            <w:tcW w:w="3735" w:type="dxa"/>
            <w:shd w:val="clear" w:color="auto" w:fill="auto"/>
          </w:tcPr>
          <w:p w14:paraId="4F394A71" w14:textId="0B8EF165" w:rsidR="00182EE7" w:rsidRDefault="00182EE7" w:rsidP="00182EE7">
            <w:pPr>
              <w:pStyle w:val="TAL"/>
              <w:rPr>
                <w:lang w:eastAsia="fr-FR"/>
              </w:rPr>
            </w:pPr>
            <w:r w:rsidRPr="00243CBC">
              <w:rPr>
                <w:lang w:eastAsia="fr-FR"/>
              </w:rPr>
              <w:t xml:space="preserve">&gt; </w:t>
            </w:r>
            <w:r>
              <w:rPr>
                <w:lang w:eastAsia="fr-FR"/>
              </w:rPr>
              <w:t>Grandmaster</w:t>
            </w:r>
            <w:r w:rsidRPr="00243CBC">
              <w:rPr>
                <w:lang w:eastAsia="fr-FR"/>
              </w:rPr>
              <w:t xml:space="preserve"> enabled</w:t>
            </w:r>
            <w:r>
              <w:rPr>
                <w:lang w:eastAsia="fr-FR"/>
              </w:rPr>
              <w:t xml:space="preserve"> (NOTE 21)</w:t>
            </w:r>
          </w:p>
        </w:tc>
        <w:tc>
          <w:tcPr>
            <w:tcW w:w="709" w:type="dxa"/>
            <w:shd w:val="clear" w:color="auto" w:fill="auto"/>
          </w:tcPr>
          <w:p w14:paraId="63E9A9D7" w14:textId="05CF765A" w:rsidR="00182EE7" w:rsidRDefault="00182EE7" w:rsidP="00182EE7">
            <w:pPr>
              <w:pStyle w:val="TAC"/>
              <w:rPr>
                <w:lang w:eastAsia="fr-FR"/>
              </w:rPr>
            </w:pPr>
            <w:r w:rsidRPr="00243CBC">
              <w:rPr>
                <w:lang w:eastAsia="fr-FR"/>
              </w:rPr>
              <w:t>X</w:t>
            </w:r>
          </w:p>
        </w:tc>
        <w:tc>
          <w:tcPr>
            <w:tcW w:w="708" w:type="dxa"/>
            <w:shd w:val="clear" w:color="auto" w:fill="auto"/>
          </w:tcPr>
          <w:p w14:paraId="16258050" w14:textId="77777777" w:rsidR="00182EE7" w:rsidRDefault="00182EE7" w:rsidP="00182EE7">
            <w:pPr>
              <w:pStyle w:val="TAC"/>
              <w:rPr>
                <w:lang w:eastAsia="fr-FR"/>
              </w:rPr>
            </w:pPr>
          </w:p>
        </w:tc>
        <w:tc>
          <w:tcPr>
            <w:tcW w:w="1418" w:type="dxa"/>
            <w:shd w:val="clear" w:color="auto" w:fill="auto"/>
          </w:tcPr>
          <w:p w14:paraId="37B8436C" w14:textId="02FC1931" w:rsidR="00182EE7" w:rsidRDefault="00182EE7" w:rsidP="00182EE7">
            <w:pPr>
              <w:pStyle w:val="TAC"/>
              <w:rPr>
                <w:lang w:eastAsia="fr-FR"/>
              </w:rPr>
            </w:pPr>
            <w:r w:rsidRPr="00243CBC">
              <w:rPr>
                <w:lang w:eastAsia="fr-FR"/>
              </w:rPr>
              <w:t>RW</w:t>
            </w:r>
          </w:p>
        </w:tc>
        <w:tc>
          <w:tcPr>
            <w:tcW w:w="1338" w:type="dxa"/>
          </w:tcPr>
          <w:p w14:paraId="5D1A33F2" w14:textId="6E065E40" w:rsidR="00182EE7" w:rsidRDefault="00182EE7" w:rsidP="00182EE7">
            <w:pPr>
              <w:pStyle w:val="TAC"/>
              <w:rPr>
                <w:lang w:eastAsia="fr-FR"/>
              </w:rPr>
            </w:pPr>
            <w:r>
              <w:rPr>
                <w:lang w:eastAsia="fr-FR"/>
              </w:rPr>
              <w:t>RW</w:t>
            </w:r>
          </w:p>
        </w:tc>
        <w:tc>
          <w:tcPr>
            <w:tcW w:w="2126" w:type="dxa"/>
            <w:shd w:val="clear" w:color="auto" w:fill="auto"/>
          </w:tcPr>
          <w:p w14:paraId="32FF4F37" w14:textId="5A6B2FEB" w:rsidR="00182EE7" w:rsidRDefault="00182EE7" w:rsidP="00182EE7">
            <w:pPr>
              <w:pStyle w:val="TAC"/>
              <w:rPr>
                <w:lang w:eastAsia="fr-FR"/>
              </w:rPr>
            </w:pPr>
          </w:p>
        </w:tc>
      </w:tr>
      <w:tr w:rsidR="00182EE7" w:rsidRPr="002369B3" w14:paraId="26EEFD38" w14:textId="77777777" w:rsidTr="00182EE7">
        <w:trPr>
          <w:cantSplit/>
          <w:jc w:val="center"/>
        </w:trPr>
        <w:tc>
          <w:tcPr>
            <w:tcW w:w="3735" w:type="dxa"/>
            <w:shd w:val="clear" w:color="auto" w:fill="auto"/>
          </w:tcPr>
          <w:p w14:paraId="50418F5E" w14:textId="023F2A4F" w:rsidR="00182EE7" w:rsidRPr="00323277" w:rsidRDefault="00182EE7" w:rsidP="00182EE7">
            <w:pPr>
              <w:pStyle w:val="TAL"/>
              <w:rPr>
                <w:b/>
                <w:bCs/>
                <w:lang w:eastAsia="fr-FR"/>
              </w:rPr>
            </w:pPr>
            <w:r w:rsidRPr="00323277">
              <w:rPr>
                <w:b/>
                <w:bCs/>
                <w:lang w:eastAsia="fr-FR"/>
              </w:rPr>
              <w:t>IEEE Std 1588 [126] data sets (NOTE 22)</w:t>
            </w:r>
          </w:p>
        </w:tc>
        <w:tc>
          <w:tcPr>
            <w:tcW w:w="709" w:type="dxa"/>
            <w:shd w:val="clear" w:color="auto" w:fill="auto"/>
          </w:tcPr>
          <w:p w14:paraId="7E25E6E1" w14:textId="77777777" w:rsidR="00182EE7" w:rsidRPr="00243CBC" w:rsidRDefault="00182EE7" w:rsidP="00182EE7">
            <w:pPr>
              <w:pStyle w:val="TAC"/>
              <w:rPr>
                <w:lang w:eastAsia="fr-FR"/>
              </w:rPr>
            </w:pPr>
          </w:p>
        </w:tc>
        <w:tc>
          <w:tcPr>
            <w:tcW w:w="708" w:type="dxa"/>
            <w:shd w:val="clear" w:color="auto" w:fill="auto"/>
          </w:tcPr>
          <w:p w14:paraId="0F174EDC" w14:textId="77777777" w:rsidR="00182EE7" w:rsidRDefault="00182EE7" w:rsidP="00182EE7">
            <w:pPr>
              <w:pStyle w:val="TAC"/>
              <w:rPr>
                <w:lang w:eastAsia="fr-FR"/>
              </w:rPr>
            </w:pPr>
          </w:p>
        </w:tc>
        <w:tc>
          <w:tcPr>
            <w:tcW w:w="1418" w:type="dxa"/>
            <w:shd w:val="clear" w:color="auto" w:fill="auto"/>
          </w:tcPr>
          <w:p w14:paraId="0C3910FC" w14:textId="77777777" w:rsidR="00182EE7" w:rsidRPr="00243CBC" w:rsidRDefault="00182EE7" w:rsidP="00182EE7">
            <w:pPr>
              <w:pStyle w:val="TAC"/>
              <w:rPr>
                <w:lang w:eastAsia="fr-FR"/>
              </w:rPr>
            </w:pPr>
          </w:p>
        </w:tc>
        <w:tc>
          <w:tcPr>
            <w:tcW w:w="1338" w:type="dxa"/>
          </w:tcPr>
          <w:p w14:paraId="4423B650" w14:textId="15C7625F" w:rsidR="00182EE7" w:rsidRDefault="00182EE7" w:rsidP="00182EE7">
            <w:pPr>
              <w:pStyle w:val="TAC"/>
              <w:rPr>
                <w:lang w:eastAsia="fr-FR"/>
              </w:rPr>
            </w:pPr>
          </w:p>
        </w:tc>
        <w:tc>
          <w:tcPr>
            <w:tcW w:w="2126" w:type="dxa"/>
            <w:shd w:val="clear" w:color="auto" w:fill="auto"/>
          </w:tcPr>
          <w:p w14:paraId="044D5CD5" w14:textId="5147A221" w:rsidR="00182EE7" w:rsidRDefault="00182EE7" w:rsidP="00182EE7">
            <w:pPr>
              <w:pStyle w:val="TAC"/>
              <w:rPr>
                <w:lang w:eastAsia="fr-FR"/>
              </w:rPr>
            </w:pPr>
          </w:p>
        </w:tc>
      </w:tr>
      <w:tr w:rsidR="00182EE7" w:rsidRPr="002369B3" w14:paraId="0843C61A" w14:textId="77777777" w:rsidTr="00182EE7">
        <w:trPr>
          <w:cantSplit/>
          <w:jc w:val="center"/>
        </w:trPr>
        <w:tc>
          <w:tcPr>
            <w:tcW w:w="3735" w:type="dxa"/>
            <w:shd w:val="clear" w:color="auto" w:fill="auto"/>
          </w:tcPr>
          <w:p w14:paraId="7340B670" w14:textId="2B137D2F" w:rsidR="00182EE7" w:rsidRPr="00861D58"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14A3E0D3" w14:textId="25B62E38" w:rsidR="00182EE7" w:rsidRPr="00243CBC" w:rsidRDefault="00182EE7" w:rsidP="00182EE7">
            <w:pPr>
              <w:pStyle w:val="TAC"/>
              <w:rPr>
                <w:lang w:eastAsia="fr-FR"/>
              </w:rPr>
            </w:pPr>
            <w:r>
              <w:rPr>
                <w:lang w:eastAsia="fr-FR"/>
              </w:rPr>
              <w:t>X</w:t>
            </w:r>
          </w:p>
        </w:tc>
        <w:tc>
          <w:tcPr>
            <w:tcW w:w="708" w:type="dxa"/>
            <w:shd w:val="clear" w:color="auto" w:fill="auto"/>
          </w:tcPr>
          <w:p w14:paraId="6DF4B51F" w14:textId="5917F262" w:rsidR="00182EE7" w:rsidRDefault="00182EE7" w:rsidP="00182EE7">
            <w:pPr>
              <w:pStyle w:val="TAC"/>
              <w:rPr>
                <w:lang w:eastAsia="fr-FR"/>
              </w:rPr>
            </w:pPr>
            <w:r>
              <w:rPr>
                <w:lang w:eastAsia="fr-FR"/>
              </w:rPr>
              <w:t>X</w:t>
            </w:r>
          </w:p>
        </w:tc>
        <w:tc>
          <w:tcPr>
            <w:tcW w:w="1418" w:type="dxa"/>
            <w:shd w:val="clear" w:color="auto" w:fill="auto"/>
          </w:tcPr>
          <w:p w14:paraId="5FD5687C" w14:textId="06BA83DB" w:rsidR="00182EE7" w:rsidRPr="00243CBC" w:rsidRDefault="00182EE7" w:rsidP="00182EE7">
            <w:pPr>
              <w:pStyle w:val="TAC"/>
              <w:rPr>
                <w:lang w:eastAsia="fr-FR"/>
              </w:rPr>
            </w:pPr>
            <w:r>
              <w:rPr>
                <w:lang w:eastAsia="fr-FR"/>
              </w:rPr>
              <w:t>RW</w:t>
            </w:r>
          </w:p>
        </w:tc>
        <w:tc>
          <w:tcPr>
            <w:tcW w:w="1338" w:type="dxa"/>
          </w:tcPr>
          <w:p w14:paraId="48EE4446" w14:textId="055AA960" w:rsidR="00182EE7" w:rsidRDefault="00182EE7" w:rsidP="00182EE7">
            <w:pPr>
              <w:pStyle w:val="TAC"/>
              <w:rPr>
                <w:lang w:eastAsia="fr-FR"/>
              </w:rPr>
            </w:pPr>
            <w:r>
              <w:rPr>
                <w:lang w:eastAsia="fr-FR"/>
              </w:rPr>
              <w:t>RW</w:t>
            </w:r>
          </w:p>
        </w:tc>
        <w:tc>
          <w:tcPr>
            <w:tcW w:w="2126" w:type="dxa"/>
            <w:shd w:val="clear" w:color="auto" w:fill="auto"/>
          </w:tcPr>
          <w:p w14:paraId="19165190" w14:textId="4C46C3EF" w:rsidR="00182EE7" w:rsidRDefault="00182EE7" w:rsidP="00182EE7">
            <w:pPr>
              <w:pStyle w:val="TAC"/>
              <w:rPr>
                <w:lang w:eastAsia="fr-FR"/>
              </w:rPr>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182EE7" w:rsidRPr="002369B3" w14:paraId="049F2D4C" w14:textId="77777777" w:rsidTr="00182EE7">
        <w:trPr>
          <w:cantSplit/>
          <w:jc w:val="center"/>
        </w:trPr>
        <w:tc>
          <w:tcPr>
            <w:tcW w:w="3735" w:type="dxa"/>
            <w:shd w:val="clear" w:color="auto" w:fill="auto"/>
          </w:tcPr>
          <w:p w14:paraId="7C10C309" w14:textId="6999745B"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A172396" w14:textId="3F11A64B" w:rsidR="00182EE7" w:rsidRDefault="00182EE7" w:rsidP="00182EE7">
            <w:pPr>
              <w:pStyle w:val="TAC"/>
              <w:rPr>
                <w:lang w:eastAsia="fr-FR"/>
              </w:rPr>
            </w:pPr>
            <w:r>
              <w:rPr>
                <w:lang w:eastAsia="fr-FR"/>
              </w:rPr>
              <w:t>X</w:t>
            </w:r>
          </w:p>
        </w:tc>
        <w:tc>
          <w:tcPr>
            <w:tcW w:w="708" w:type="dxa"/>
            <w:shd w:val="clear" w:color="auto" w:fill="auto"/>
          </w:tcPr>
          <w:p w14:paraId="54BCF9F2" w14:textId="23255FEB" w:rsidR="00182EE7" w:rsidRDefault="00182EE7" w:rsidP="00182EE7">
            <w:pPr>
              <w:pStyle w:val="TAC"/>
              <w:rPr>
                <w:lang w:eastAsia="fr-FR"/>
              </w:rPr>
            </w:pPr>
            <w:r>
              <w:rPr>
                <w:lang w:eastAsia="fr-FR"/>
              </w:rPr>
              <w:t>X</w:t>
            </w:r>
          </w:p>
        </w:tc>
        <w:tc>
          <w:tcPr>
            <w:tcW w:w="1418" w:type="dxa"/>
            <w:shd w:val="clear" w:color="auto" w:fill="auto"/>
          </w:tcPr>
          <w:p w14:paraId="70CDAB8D" w14:textId="6BDD7796" w:rsidR="00182EE7" w:rsidRDefault="00182EE7" w:rsidP="00182EE7">
            <w:pPr>
              <w:pStyle w:val="TAC"/>
              <w:rPr>
                <w:lang w:eastAsia="fr-FR"/>
              </w:rPr>
            </w:pPr>
            <w:r>
              <w:rPr>
                <w:lang w:eastAsia="fr-FR"/>
              </w:rPr>
              <w:t>RW</w:t>
            </w:r>
          </w:p>
        </w:tc>
        <w:tc>
          <w:tcPr>
            <w:tcW w:w="1338" w:type="dxa"/>
          </w:tcPr>
          <w:p w14:paraId="4FE011F4" w14:textId="02207F8D" w:rsidR="00182EE7" w:rsidRDefault="00182EE7" w:rsidP="00182EE7">
            <w:pPr>
              <w:pStyle w:val="TAC"/>
              <w:rPr>
                <w:lang w:eastAsia="fr-FR"/>
              </w:rPr>
            </w:pPr>
            <w:r>
              <w:rPr>
                <w:lang w:eastAsia="fr-FR"/>
              </w:rPr>
              <w:t>RW</w:t>
            </w:r>
          </w:p>
        </w:tc>
        <w:tc>
          <w:tcPr>
            <w:tcW w:w="2126" w:type="dxa"/>
            <w:shd w:val="clear" w:color="auto" w:fill="auto"/>
          </w:tcPr>
          <w:p w14:paraId="1D3B3CFB" w14:textId="51D77A3F" w:rsidR="00182EE7" w:rsidRDefault="00182EE7" w:rsidP="00182EE7">
            <w:pPr>
              <w:pStyle w:val="TAC"/>
              <w:rPr>
                <w:lang w:eastAsia="fr-FR"/>
              </w:rPr>
            </w:pPr>
            <w:r>
              <w:rPr>
                <w:lang w:eastAsia="fr-FR"/>
              </w:rPr>
              <w:t>IEEE Std 1588 [126] clause </w:t>
            </w:r>
            <w:r w:rsidRPr="00D86625">
              <w:rPr>
                <w:lang w:eastAsia="fr-FR"/>
              </w:rPr>
              <w:t>8.2.1.</w:t>
            </w:r>
            <w:r>
              <w:rPr>
                <w:lang w:eastAsia="fr-FR"/>
              </w:rPr>
              <w:t>3.1.2</w:t>
            </w:r>
          </w:p>
        </w:tc>
      </w:tr>
      <w:tr w:rsidR="00182EE7" w:rsidRPr="002369B3" w14:paraId="442CC78C" w14:textId="77777777" w:rsidTr="00182EE7">
        <w:trPr>
          <w:cantSplit/>
          <w:jc w:val="center"/>
        </w:trPr>
        <w:tc>
          <w:tcPr>
            <w:tcW w:w="3735" w:type="dxa"/>
            <w:shd w:val="clear" w:color="auto" w:fill="auto"/>
          </w:tcPr>
          <w:p w14:paraId="5375F736" w14:textId="04F01C41"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6F99A39D" w14:textId="0A78ADA7" w:rsidR="00182EE7" w:rsidRDefault="00182EE7" w:rsidP="00182EE7">
            <w:pPr>
              <w:pStyle w:val="TAC"/>
              <w:rPr>
                <w:lang w:eastAsia="fr-FR"/>
              </w:rPr>
            </w:pPr>
            <w:r>
              <w:rPr>
                <w:lang w:eastAsia="fr-FR"/>
              </w:rPr>
              <w:t>X</w:t>
            </w:r>
          </w:p>
        </w:tc>
        <w:tc>
          <w:tcPr>
            <w:tcW w:w="708" w:type="dxa"/>
            <w:shd w:val="clear" w:color="auto" w:fill="auto"/>
          </w:tcPr>
          <w:p w14:paraId="7426A56F" w14:textId="52AA9072" w:rsidR="00182EE7" w:rsidRDefault="00182EE7" w:rsidP="00182EE7">
            <w:pPr>
              <w:pStyle w:val="TAC"/>
              <w:rPr>
                <w:lang w:eastAsia="fr-FR"/>
              </w:rPr>
            </w:pPr>
            <w:r>
              <w:rPr>
                <w:lang w:eastAsia="fr-FR"/>
              </w:rPr>
              <w:t>X</w:t>
            </w:r>
          </w:p>
        </w:tc>
        <w:tc>
          <w:tcPr>
            <w:tcW w:w="1418" w:type="dxa"/>
            <w:shd w:val="clear" w:color="auto" w:fill="auto"/>
          </w:tcPr>
          <w:p w14:paraId="09A586A4" w14:textId="747448C4" w:rsidR="00182EE7" w:rsidRDefault="00182EE7" w:rsidP="00182EE7">
            <w:pPr>
              <w:pStyle w:val="TAC"/>
              <w:rPr>
                <w:lang w:eastAsia="fr-FR"/>
              </w:rPr>
            </w:pPr>
            <w:r>
              <w:rPr>
                <w:lang w:eastAsia="fr-FR"/>
              </w:rPr>
              <w:t>RW</w:t>
            </w:r>
          </w:p>
        </w:tc>
        <w:tc>
          <w:tcPr>
            <w:tcW w:w="1338" w:type="dxa"/>
          </w:tcPr>
          <w:p w14:paraId="27067BCD" w14:textId="33C9F620" w:rsidR="00182EE7" w:rsidRDefault="00182EE7" w:rsidP="00182EE7">
            <w:pPr>
              <w:pStyle w:val="TAC"/>
              <w:rPr>
                <w:lang w:eastAsia="fr-FR"/>
              </w:rPr>
            </w:pPr>
            <w:r>
              <w:rPr>
                <w:lang w:eastAsia="fr-FR"/>
              </w:rPr>
              <w:t>RW</w:t>
            </w:r>
          </w:p>
        </w:tc>
        <w:tc>
          <w:tcPr>
            <w:tcW w:w="2126" w:type="dxa"/>
            <w:shd w:val="clear" w:color="auto" w:fill="auto"/>
          </w:tcPr>
          <w:p w14:paraId="2E2B0A09" w14:textId="5279AC3C" w:rsidR="00182EE7" w:rsidRDefault="00182EE7" w:rsidP="00182EE7">
            <w:pPr>
              <w:pStyle w:val="TAC"/>
              <w:rPr>
                <w:lang w:eastAsia="fr-FR"/>
              </w:rPr>
            </w:pPr>
            <w:r>
              <w:rPr>
                <w:lang w:eastAsia="fr-FR"/>
              </w:rPr>
              <w:t>IEEE Std 1588 [126] clause </w:t>
            </w:r>
            <w:r w:rsidRPr="00D86625">
              <w:rPr>
                <w:lang w:eastAsia="fr-FR"/>
              </w:rPr>
              <w:t>8.2.1.</w:t>
            </w:r>
            <w:r>
              <w:rPr>
                <w:lang w:eastAsia="fr-FR"/>
              </w:rPr>
              <w:t>3.1.3</w:t>
            </w:r>
          </w:p>
        </w:tc>
      </w:tr>
      <w:tr w:rsidR="00182EE7" w:rsidRPr="002369B3" w14:paraId="567A37D1" w14:textId="77777777" w:rsidTr="00182EE7">
        <w:trPr>
          <w:cantSplit/>
          <w:jc w:val="center"/>
        </w:trPr>
        <w:tc>
          <w:tcPr>
            <w:tcW w:w="3735" w:type="dxa"/>
            <w:shd w:val="clear" w:color="auto" w:fill="auto"/>
          </w:tcPr>
          <w:p w14:paraId="55AB78F4" w14:textId="29BC292A"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2E4C04A7" w14:textId="3283FABD" w:rsidR="00182EE7" w:rsidRDefault="00182EE7" w:rsidP="00182EE7">
            <w:pPr>
              <w:pStyle w:val="TAC"/>
              <w:rPr>
                <w:lang w:eastAsia="fr-FR"/>
              </w:rPr>
            </w:pPr>
            <w:r w:rsidRPr="00C902D8">
              <w:rPr>
                <w:lang w:eastAsia="fr-FR"/>
              </w:rPr>
              <w:t>X</w:t>
            </w:r>
          </w:p>
        </w:tc>
        <w:tc>
          <w:tcPr>
            <w:tcW w:w="708" w:type="dxa"/>
            <w:shd w:val="clear" w:color="auto" w:fill="auto"/>
          </w:tcPr>
          <w:p w14:paraId="355B569B" w14:textId="0C36ED45" w:rsidR="00182EE7" w:rsidRDefault="00182EE7" w:rsidP="00182EE7">
            <w:pPr>
              <w:pStyle w:val="TAC"/>
              <w:rPr>
                <w:lang w:eastAsia="fr-FR"/>
              </w:rPr>
            </w:pPr>
            <w:r>
              <w:rPr>
                <w:lang w:eastAsia="fr-FR"/>
              </w:rPr>
              <w:t>X</w:t>
            </w:r>
          </w:p>
        </w:tc>
        <w:tc>
          <w:tcPr>
            <w:tcW w:w="1418" w:type="dxa"/>
            <w:shd w:val="clear" w:color="auto" w:fill="auto"/>
          </w:tcPr>
          <w:p w14:paraId="0C164D48" w14:textId="323923EB" w:rsidR="00182EE7" w:rsidRDefault="00182EE7" w:rsidP="00182EE7">
            <w:pPr>
              <w:pStyle w:val="TAC"/>
              <w:rPr>
                <w:lang w:eastAsia="fr-FR"/>
              </w:rPr>
            </w:pPr>
            <w:r w:rsidRPr="00C902D8">
              <w:rPr>
                <w:lang w:eastAsia="fr-FR"/>
              </w:rPr>
              <w:t>RW</w:t>
            </w:r>
          </w:p>
        </w:tc>
        <w:tc>
          <w:tcPr>
            <w:tcW w:w="1338" w:type="dxa"/>
          </w:tcPr>
          <w:p w14:paraId="2236BA7B" w14:textId="65F4026A" w:rsidR="00182EE7" w:rsidRDefault="00182EE7" w:rsidP="00182EE7">
            <w:pPr>
              <w:pStyle w:val="TAC"/>
              <w:rPr>
                <w:lang w:eastAsia="fr-FR"/>
              </w:rPr>
            </w:pPr>
            <w:r>
              <w:rPr>
                <w:lang w:eastAsia="fr-FR"/>
              </w:rPr>
              <w:t>RW</w:t>
            </w:r>
          </w:p>
        </w:tc>
        <w:tc>
          <w:tcPr>
            <w:tcW w:w="2126" w:type="dxa"/>
            <w:shd w:val="clear" w:color="auto" w:fill="auto"/>
          </w:tcPr>
          <w:p w14:paraId="4E9F75E2" w14:textId="20D16279" w:rsidR="00182EE7" w:rsidRDefault="00182EE7" w:rsidP="00182EE7">
            <w:pPr>
              <w:pStyle w:val="TAC"/>
              <w:rPr>
                <w:lang w:eastAsia="fr-FR"/>
              </w:rPr>
            </w:pPr>
            <w:r>
              <w:rPr>
                <w:lang w:eastAsia="fr-FR"/>
              </w:rPr>
              <w:t xml:space="preserve">IEEE Std 1588 [126] </w:t>
            </w:r>
            <w:r w:rsidRPr="00C902D8">
              <w:rPr>
                <w:lang w:eastAsia="fr-FR"/>
              </w:rPr>
              <w:t>clause 8.2.1.3.1.</w:t>
            </w:r>
            <w:r>
              <w:rPr>
                <w:lang w:eastAsia="fr-FR"/>
              </w:rPr>
              <w:t>4</w:t>
            </w:r>
          </w:p>
        </w:tc>
      </w:tr>
      <w:tr w:rsidR="00182EE7" w:rsidRPr="002369B3" w14:paraId="569E77C3" w14:textId="77777777" w:rsidTr="00182EE7">
        <w:trPr>
          <w:cantSplit/>
          <w:jc w:val="center"/>
        </w:trPr>
        <w:tc>
          <w:tcPr>
            <w:tcW w:w="3735" w:type="dxa"/>
            <w:shd w:val="clear" w:color="auto" w:fill="auto"/>
          </w:tcPr>
          <w:p w14:paraId="1A693D4C" w14:textId="18654C1C"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52614DB9" w14:textId="0125809A" w:rsidR="00182EE7" w:rsidRPr="00C902D8" w:rsidRDefault="00182EE7" w:rsidP="00182EE7">
            <w:pPr>
              <w:pStyle w:val="TAC"/>
              <w:rPr>
                <w:lang w:eastAsia="fr-FR"/>
              </w:rPr>
            </w:pPr>
            <w:r>
              <w:rPr>
                <w:lang w:eastAsia="fr-FR"/>
              </w:rPr>
              <w:t>X</w:t>
            </w:r>
          </w:p>
        </w:tc>
        <w:tc>
          <w:tcPr>
            <w:tcW w:w="708" w:type="dxa"/>
            <w:shd w:val="clear" w:color="auto" w:fill="auto"/>
          </w:tcPr>
          <w:p w14:paraId="79EF8620" w14:textId="16C350CA" w:rsidR="00182EE7" w:rsidRDefault="00182EE7" w:rsidP="00182EE7">
            <w:pPr>
              <w:pStyle w:val="TAC"/>
              <w:rPr>
                <w:lang w:eastAsia="fr-FR"/>
              </w:rPr>
            </w:pPr>
            <w:r>
              <w:rPr>
                <w:lang w:eastAsia="fr-FR"/>
              </w:rPr>
              <w:t>X</w:t>
            </w:r>
          </w:p>
        </w:tc>
        <w:tc>
          <w:tcPr>
            <w:tcW w:w="1418" w:type="dxa"/>
            <w:shd w:val="clear" w:color="auto" w:fill="auto"/>
          </w:tcPr>
          <w:p w14:paraId="74F9643F" w14:textId="5DFF1BBD" w:rsidR="00182EE7" w:rsidRPr="00C902D8" w:rsidRDefault="00182EE7" w:rsidP="00182EE7">
            <w:pPr>
              <w:pStyle w:val="TAC"/>
              <w:rPr>
                <w:lang w:eastAsia="fr-FR"/>
              </w:rPr>
            </w:pPr>
            <w:r>
              <w:rPr>
                <w:lang w:eastAsia="fr-FR"/>
              </w:rPr>
              <w:t>RW</w:t>
            </w:r>
          </w:p>
        </w:tc>
        <w:tc>
          <w:tcPr>
            <w:tcW w:w="1338" w:type="dxa"/>
          </w:tcPr>
          <w:p w14:paraId="20114B0D" w14:textId="5D0D96B7" w:rsidR="00182EE7" w:rsidRDefault="00182EE7" w:rsidP="00182EE7">
            <w:pPr>
              <w:pStyle w:val="TAC"/>
              <w:rPr>
                <w:lang w:eastAsia="fr-FR"/>
              </w:rPr>
            </w:pPr>
            <w:r>
              <w:rPr>
                <w:lang w:eastAsia="fr-FR"/>
              </w:rPr>
              <w:t>RW</w:t>
            </w:r>
          </w:p>
        </w:tc>
        <w:tc>
          <w:tcPr>
            <w:tcW w:w="2126" w:type="dxa"/>
            <w:shd w:val="clear" w:color="auto" w:fill="auto"/>
          </w:tcPr>
          <w:p w14:paraId="1E87B103" w14:textId="1BBB8C48"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182EE7" w:rsidRPr="002369B3" w14:paraId="482A96E6" w14:textId="77777777" w:rsidTr="00182EE7">
        <w:trPr>
          <w:cantSplit/>
          <w:jc w:val="center"/>
        </w:trPr>
        <w:tc>
          <w:tcPr>
            <w:tcW w:w="3735" w:type="dxa"/>
            <w:shd w:val="clear" w:color="auto" w:fill="auto"/>
          </w:tcPr>
          <w:p w14:paraId="79C41A54" w14:textId="24EBE3DA" w:rsidR="00182EE7" w:rsidRDefault="00182EE7" w:rsidP="00182EE7">
            <w:pPr>
              <w:pStyle w:val="TAL"/>
              <w:rPr>
                <w:lang w:eastAsia="fr-FR"/>
              </w:rPr>
            </w:pPr>
            <w:r>
              <w:rPr>
                <w:lang w:eastAsia="fr-FR"/>
              </w:rPr>
              <w:t xml:space="preserve">&gt; </w:t>
            </w:r>
            <w:r w:rsidRPr="00FB0106">
              <w:rPr>
                <w:lang w:eastAsia="fr-FR"/>
              </w:rPr>
              <w:t>defaultDS.priority2</w:t>
            </w:r>
          </w:p>
        </w:tc>
        <w:tc>
          <w:tcPr>
            <w:tcW w:w="709" w:type="dxa"/>
            <w:shd w:val="clear" w:color="auto" w:fill="auto"/>
          </w:tcPr>
          <w:p w14:paraId="7332FB74" w14:textId="0890E410" w:rsidR="00182EE7" w:rsidRDefault="00182EE7" w:rsidP="00182EE7">
            <w:pPr>
              <w:pStyle w:val="TAC"/>
              <w:rPr>
                <w:lang w:eastAsia="fr-FR"/>
              </w:rPr>
            </w:pPr>
            <w:r>
              <w:rPr>
                <w:lang w:eastAsia="fr-FR"/>
              </w:rPr>
              <w:t>X</w:t>
            </w:r>
          </w:p>
        </w:tc>
        <w:tc>
          <w:tcPr>
            <w:tcW w:w="708" w:type="dxa"/>
            <w:shd w:val="clear" w:color="auto" w:fill="auto"/>
          </w:tcPr>
          <w:p w14:paraId="05E5838F" w14:textId="3989E054" w:rsidR="00182EE7" w:rsidRDefault="00182EE7" w:rsidP="00182EE7">
            <w:pPr>
              <w:pStyle w:val="TAC"/>
              <w:rPr>
                <w:lang w:eastAsia="fr-FR"/>
              </w:rPr>
            </w:pPr>
            <w:r>
              <w:rPr>
                <w:lang w:eastAsia="fr-FR"/>
              </w:rPr>
              <w:t>X</w:t>
            </w:r>
          </w:p>
        </w:tc>
        <w:tc>
          <w:tcPr>
            <w:tcW w:w="1418" w:type="dxa"/>
            <w:shd w:val="clear" w:color="auto" w:fill="auto"/>
          </w:tcPr>
          <w:p w14:paraId="50F4C683" w14:textId="796FB7ED" w:rsidR="00182EE7" w:rsidRDefault="00182EE7" w:rsidP="00182EE7">
            <w:pPr>
              <w:pStyle w:val="TAC"/>
              <w:rPr>
                <w:lang w:eastAsia="fr-FR"/>
              </w:rPr>
            </w:pPr>
            <w:r>
              <w:rPr>
                <w:lang w:eastAsia="fr-FR"/>
              </w:rPr>
              <w:t>RW</w:t>
            </w:r>
          </w:p>
        </w:tc>
        <w:tc>
          <w:tcPr>
            <w:tcW w:w="1338" w:type="dxa"/>
          </w:tcPr>
          <w:p w14:paraId="038D60BD" w14:textId="6D5BCE22" w:rsidR="00182EE7" w:rsidRDefault="00182EE7" w:rsidP="00182EE7">
            <w:pPr>
              <w:pStyle w:val="TAC"/>
              <w:rPr>
                <w:lang w:eastAsia="fr-FR"/>
              </w:rPr>
            </w:pPr>
            <w:r>
              <w:rPr>
                <w:lang w:eastAsia="fr-FR"/>
              </w:rPr>
              <w:t>RW</w:t>
            </w:r>
          </w:p>
        </w:tc>
        <w:tc>
          <w:tcPr>
            <w:tcW w:w="2126" w:type="dxa"/>
            <w:shd w:val="clear" w:color="auto" w:fill="auto"/>
          </w:tcPr>
          <w:p w14:paraId="597066F4" w14:textId="05017536"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182EE7" w:rsidRPr="002369B3" w14:paraId="22263350" w14:textId="77777777" w:rsidTr="00182EE7">
        <w:trPr>
          <w:cantSplit/>
          <w:jc w:val="center"/>
        </w:trPr>
        <w:tc>
          <w:tcPr>
            <w:tcW w:w="3735" w:type="dxa"/>
            <w:shd w:val="clear" w:color="auto" w:fill="auto"/>
          </w:tcPr>
          <w:p w14:paraId="7BF22503" w14:textId="2E8B433A" w:rsidR="00182EE7"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1382D370" w14:textId="2F9EE6A2" w:rsidR="00182EE7" w:rsidRDefault="00182EE7" w:rsidP="00182EE7">
            <w:pPr>
              <w:pStyle w:val="TAC"/>
              <w:rPr>
                <w:lang w:eastAsia="fr-FR"/>
              </w:rPr>
            </w:pPr>
            <w:r>
              <w:rPr>
                <w:lang w:eastAsia="fr-FR"/>
              </w:rPr>
              <w:t>X</w:t>
            </w:r>
          </w:p>
        </w:tc>
        <w:tc>
          <w:tcPr>
            <w:tcW w:w="708" w:type="dxa"/>
            <w:shd w:val="clear" w:color="auto" w:fill="auto"/>
          </w:tcPr>
          <w:p w14:paraId="1CF6202B" w14:textId="7E02912A" w:rsidR="00182EE7" w:rsidRDefault="00182EE7" w:rsidP="00182EE7">
            <w:pPr>
              <w:pStyle w:val="TAC"/>
              <w:rPr>
                <w:lang w:eastAsia="fr-FR"/>
              </w:rPr>
            </w:pPr>
            <w:r>
              <w:rPr>
                <w:lang w:eastAsia="fr-FR"/>
              </w:rPr>
              <w:t>X</w:t>
            </w:r>
          </w:p>
        </w:tc>
        <w:tc>
          <w:tcPr>
            <w:tcW w:w="1418" w:type="dxa"/>
            <w:shd w:val="clear" w:color="auto" w:fill="auto"/>
          </w:tcPr>
          <w:p w14:paraId="293CD91B" w14:textId="438800ED" w:rsidR="00182EE7" w:rsidRDefault="00182EE7" w:rsidP="00182EE7">
            <w:pPr>
              <w:pStyle w:val="TAC"/>
              <w:rPr>
                <w:lang w:eastAsia="fr-FR"/>
              </w:rPr>
            </w:pPr>
            <w:r>
              <w:rPr>
                <w:lang w:eastAsia="fr-FR"/>
              </w:rPr>
              <w:t>RW</w:t>
            </w:r>
          </w:p>
        </w:tc>
        <w:tc>
          <w:tcPr>
            <w:tcW w:w="1338" w:type="dxa"/>
          </w:tcPr>
          <w:p w14:paraId="578A37BC" w14:textId="75FFDE84" w:rsidR="00182EE7" w:rsidRDefault="00182EE7" w:rsidP="00182EE7">
            <w:pPr>
              <w:pStyle w:val="TAC"/>
              <w:rPr>
                <w:lang w:eastAsia="fr-FR"/>
              </w:rPr>
            </w:pPr>
            <w:r>
              <w:rPr>
                <w:lang w:eastAsia="fr-FR"/>
              </w:rPr>
              <w:t>RW</w:t>
            </w:r>
          </w:p>
        </w:tc>
        <w:tc>
          <w:tcPr>
            <w:tcW w:w="2126" w:type="dxa"/>
            <w:shd w:val="clear" w:color="auto" w:fill="auto"/>
          </w:tcPr>
          <w:p w14:paraId="1E619F3A" w14:textId="23FA3DEF"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182EE7" w:rsidRPr="002369B3" w14:paraId="58F520CE" w14:textId="77777777" w:rsidTr="00182EE7">
        <w:trPr>
          <w:cantSplit/>
          <w:jc w:val="center"/>
        </w:trPr>
        <w:tc>
          <w:tcPr>
            <w:tcW w:w="3735" w:type="dxa"/>
            <w:shd w:val="clear" w:color="auto" w:fill="auto"/>
          </w:tcPr>
          <w:p w14:paraId="1CAF4D66" w14:textId="4EF852E8"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0C3905CB" w14:textId="2791607B" w:rsidR="00182EE7" w:rsidRDefault="00182EE7" w:rsidP="00182EE7">
            <w:pPr>
              <w:pStyle w:val="TAC"/>
              <w:rPr>
                <w:lang w:eastAsia="fr-FR"/>
              </w:rPr>
            </w:pPr>
            <w:r>
              <w:rPr>
                <w:lang w:eastAsia="fr-FR"/>
              </w:rPr>
              <w:t>X</w:t>
            </w:r>
          </w:p>
        </w:tc>
        <w:tc>
          <w:tcPr>
            <w:tcW w:w="708" w:type="dxa"/>
            <w:shd w:val="clear" w:color="auto" w:fill="auto"/>
          </w:tcPr>
          <w:p w14:paraId="029FF805" w14:textId="0F2F0C21" w:rsidR="00182EE7" w:rsidRDefault="00182EE7" w:rsidP="00182EE7">
            <w:pPr>
              <w:pStyle w:val="TAC"/>
              <w:rPr>
                <w:lang w:eastAsia="fr-FR"/>
              </w:rPr>
            </w:pPr>
            <w:r>
              <w:rPr>
                <w:lang w:eastAsia="fr-FR"/>
              </w:rPr>
              <w:t>X</w:t>
            </w:r>
          </w:p>
        </w:tc>
        <w:tc>
          <w:tcPr>
            <w:tcW w:w="1418" w:type="dxa"/>
            <w:shd w:val="clear" w:color="auto" w:fill="auto"/>
          </w:tcPr>
          <w:p w14:paraId="4DFA7EEE" w14:textId="1AF0FF5E" w:rsidR="00182EE7" w:rsidRDefault="00182EE7" w:rsidP="00182EE7">
            <w:pPr>
              <w:pStyle w:val="TAC"/>
              <w:rPr>
                <w:lang w:eastAsia="fr-FR"/>
              </w:rPr>
            </w:pPr>
            <w:r>
              <w:rPr>
                <w:lang w:eastAsia="fr-FR"/>
              </w:rPr>
              <w:t>RW</w:t>
            </w:r>
          </w:p>
        </w:tc>
        <w:tc>
          <w:tcPr>
            <w:tcW w:w="1338" w:type="dxa"/>
          </w:tcPr>
          <w:p w14:paraId="5F3CAA8A" w14:textId="74086B01" w:rsidR="00182EE7" w:rsidRDefault="00182EE7" w:rsidP="00182EE7">
            <w:pPr>
              <w:pStyle w:val="TAC"/>
              <w:rPr>
                <w:lang w:eastAsia="fr-FR"/>
              </w:rPr>
            </w:pPr>
            <w:r>
              <w:rPr>
                <w:lang w:eastAsia="fr-FR"/>
              </w:rPr>
              <w:t>RW</w:t>
            </w:r>
          </w:p>
        </w:tc>
        <w:tc>
          <w:tcPr>
            <w:tcW w:w="2126" w:type="dxa"/>
            <w:shd w:val="clear" w:color="auto" w:fill="auto"/>
          </w:tcPr>
          <w:p w14:paraId="1DE44343" w14:textId="5226BED5" w:rsidR="00182EE7" w:rsidRDefault="00182EE7" w:rsidP="00182EE7">
            <w:pPr>
              <w:pStyle w:val="TAC"/>
              <w:rPr>
                <w:lang w:eastAsia="fr-FR"/>
              </w:rPr>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182EE7" w:rsidRPr="002369B3" w14:paraId="2095AFB0" w14:textId="77777777" w:rsidTr="00182EE7">
        <w:trPr>
          <w:cantSplit/>
          <w:jc w:val="center"/>
        </w:trPr>
        <w:tc>
          <w:tcPr>
            <w:tcW w:w="3735" w:type="dxa"/>
            <w:shd w:val="clear" w:color="auto" w:fill="auto"/>
          </w:tcPr>
          <w:p w14:paraId="03F7DB11" w14:textId="2981A9C9"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569BC9B5" w14:textId="6E5B5C5C" w:rsidR="00182EE7" w:rsidRDefault="00182EE7" w:rsidP="00182EE7">
            <w:pPr>
              <w:pStyle w:val="TAC"/>
              <w:rPr>
                <w:lang w:eastAsia="fr-FR"/>
              </w:rPr>
            </w:pPr>
            <w:r>
              <w:rPr>
                <w:lang w:eastAsia="fr-FR"/>
              </w:rPr>
              <w:t>X</w:t>
            </w:r>
          </w:p>
        </w:tc>
        <w:tc>
          <w:tcPr>
            <w:tcW w:w="708" w:type="dxa"/>
            <w:shd w:val="clear" w:color="auto" w:fill="auto"/>
          </w:tcPr>
          <w:p w14:paraId="3195F6E0" w14:textId="41F3152E" w:rsidR="00182EE7" w:rsidRDefault="00182EE7" w:rsidP="00182EE7">
            <w:pPr>
              <w:pStyle w:val="TAC"/>
              <w:rPr>
                <w:lang w:eastAsia="fr-FR"/>
              </w:rPr>
            </w:pPr>
            <w:r>
              <w:rPr>
                <w:lang w:eastAsia="fr-FR"/>
              </w:rPr>
              <w:t>X</w:t>
            </w:r>
          </w:p>
        </w:tc>
        <w:tc>
          <w:tcPr>
            <w:tcW w:w="1418" w:type="dxa"/>
            <w:shd w:val="clear" w:color="auto" w:fill="auto"/>
          </w:tcPr>
          <w:p w14:paraId="612CCC36" w14:textId="258064F2" w:rsidR="00182EE7" w:rsidRDefault="00182EE7" w:rsidP="00182EE7">
            <w:pPr>
              <w:pStyle w:val="TAC"/>
              <w:rPr>
                <w:lang w:eastAsia="fr-FR"/>
              </w:rPr>
            </w:pPr>
            <w:r>
              <w:rPr>
                <w:lang w:eastAsia="fr-FR"/>
              </w:rPr>
              <w:t>RW</w:t>
            </w:r>
          </w:p>
        </w:tc>
        <w:tc>
          <w:tcPr>
            <w:tcW w:w="1338" w:type="dxa"/>
          </w:tcPr>
          <w:p w14:paraId="5A257DBE" w14:textId="01FE0BB7" w:rsidR="00182EE7" w:rsidRDefault="00182EE7" w:rsidP="00182EE7">
            <w:pPr>
              <w:pStyle w:val="TAC"/>
              <w:rPr>
                <w:lang w:eastAsia="fr-FR"/>
              </w:rPr>
            </w:pPr>
            <w:r>
              <w:rPr>
                <w:lang w:eastAsia="fr-FR"/>
              </w:rPr>
              <w:t>RW</w:t>
            </w:r>
          </w:p>
        </w:tc>
        <w:tc>
          <w:tcPr>
            <w:tcW w:w="2126" w:type="dxa"/>
            <w:shd w:val="clear" w:color="auto" w:fill="auto"/>
          </w:tcPr>
          <w:p w14:paraId="0EA30F7C" w14:textId="3373D662" w:rsidR="00182EE7" w:rsidRDefault="00182EE7" w:rsidP="00182EE7">
            <w:pPr>
              <w:pStyle w:val="TAC"/>
              <w:rPr>
                <w:lang w:eastAsia="fr-FR"/>
              </w:rPr>
            </w:pPr>
            <w:r>
              <w:rPr>
                <w:lang w:eastAsia="fr-FR"/>
              </w:rPr>
              <w:t>IEEE Std 1588 [126] clause </w:t>
            </w:r>
            <w:r w:rsidRPr="00D86625">
              <w:rPr>
                <w:lang w:eastAsia="fr-FR"/>
              </w:rPr>
              <w:t>8.2.1.</w:t>
            </w:r>
            <w:r>
              <w:rPr>
                <w:lang w:eastAsia="fr-FR"/>
              </w:rPr>
              <w:t>5.2</w:t>
            </w:r>
          </w:p>
        </w:tc>
      </w:tr>
      <w:tr w:rsidR="00182EE7" w:rsidRPr="002369B3" w14:paraId="2B329BB2" w14:textId="77777777" w:rsidTr="00182EE7">
        <w:trPr>
          <w:cantSplit/>
          <w:jc w:val="center"/>
        </w:trPr>
        <w:tc>
          <w:tcPr>
            <w:tcW w:w="3735" w:type="dxa"/>
            <w:shd w:val="clear" w:color="auto" w:fill="auto"/>
          </w:tcPr>
          <w:p w14:paraId="02DD2984" w14:textId="4F8BC5D8" w:rsidR="00182EE7" w:rsidRDefault="00182EE7" w:rsidP="00182EE7">
            <w:pPr>
              <w:pStyle w:val="TAL"/>
              <w:rPr>
                <w:lang w:eastAsia="fr-FR"/>
              </w:rPr>
            </w:pPr>
            <w:r>
              <w:rPr>
                <w:lang w:eastAsia="fr-FR"/>
              </w:rPr>
              <w:t xml:space="preserve">&gt; </w:t>
            </w:r>
            <w:r w:rsidRPr="00353E7E">
              <w:rPr>
                <w:lang w:eastAsia="fr-FR"/>
              </w:rPr>
              <w:t>defaultDS.externalPortConfigurationEnabled</w:t>
            </w:r>
          </w:p>
        </w:tc>
        <w:tc>
          <w:tcPr>
            <w:tcW w:w="709" w:type="dxa"/>
            <w:shd w:val="clear" w:color="auto" w:fill="auto"/>
          </w:tcPr>
          <w:p w14:paraId="798E5569" w14:textId="77777777" w:rsidR="00182EE7" w:rsidRDefault="00182EE7" w:rsidP="00182EE7">
            <w:pPr>
              <w:pStyle w:val="TAC"/>
              <w:rPr>
                <w:lang w:eastAsia="fr-FR"/>
              </w:rPr>
            </w:pPr>
          </w:p>
        </w:tc>
        <w:tc>
          <w:tcPr>
            <w:tcW w:w="708" w:type="dxa"/>
            <w:shd w:val="clear" w:color="auto" w:fill="auto"/>
          </w:tcPr>
          <w:p w14:paraId="646FA0A5" w14:textId="4031C291" w:rsidR="00182EE7" w:rsidRDefault="00182EE7" w:rsidP="00182EE7">
            <w:pPr>
              <w:pStyle w:val="TAC"/>
              <w:rPr>
                <w:lang w:eastAsia="fr-FR"/>
              </w:rPr>
            </w:pPr>
            <w:r>
              <w:rPr>
                <w:lang w:eastAsia="fr-FR"/>
              </w:rPr>
              <w:t>X</w:t>
            </w:r>
          </w:p>
        </w:tc>
        <w:tc>
          <w:tcPr>
            <w:tcW w:w="1418" w:type="dxa"/>
            <w:shd w:val="clear" w:color="auto" w:fill="auto"/>
          </w:tcPr>
          <w:p w14:paraId="2972C251" w14:textId="5001F902" w:rsidR="00182EE7" w:rsidRDefault="00182EE7" w:rsidP="00182EE7">
            <w:pPr>
              <w:pStyle w:val="TAC"/>
              <w:rPr>
                <w:lang w:eastAsia="fr-FR"/>
              </w:rPr>
            </w:pPr>
            <w:r>
              <w:rPr>
                <w:lang w:eastAsia="fr-FR"/>
              </w:rPr>
              <w:t>RW</w:t>
            </w:r>
          </w:p>
        </w:tc>
        <w:tc>
          <w:tcPr>
            <w:tcW w:w="1338" w:type="dxa"/>
          </w:tcPr>
          <w:p w14:paraId="569B7659" w14:textId="0A1412D2" w:rsidR="00182EE7" w:rsidRDefault="00182EE7" w:rsidP="00182EE7">
            <w:pPr>
              <w:pStyle w:val="TAC"/>
              <w:rPr>
                <w:lang w:eastAsia="fr-FR"/>
              </w:rPr>
            </w:pPr>
            <w:r>
              <w:rPr>
                <w:lang w:eastAsia="fr-FR"/>
              </w:rPr>
              <w:t>RW</w:t>
            </w:r>
          </w:p>
        </w:tc>
        <w:tc>
          <w:tcPr>
            <w:tcW w:w="2126" w:type="dxa"/>
            <w:shd w:val="clear" w:color="auto" w:fill="auto"/>
          </w:tcPr>
          <w:p w14:paraId="3295783D" w14:textId="7DF441BE" w:rsidR="00182EE7" w:rsidRDefault="00182EE7" w:rsidP="00182EE7">
            <w:pPr>
              <w:pStyle w:val="TAC"/>
              <w:rPr>
                <w:lang w:eastAsia="fr-FR"/>
              </w:rPr>
            </w:pPr>
            <w:r>
              <w:rPr>
                <w:lang w:eastAsia="fr-FR"/>
              </w:rPr>
              <w:t>IEEE Std 1588 [126] clause </w:t>
            </w:r>
            <w:r w:rsidRPr="00D86625">
              <w:rPr>
                <w:lang w:eastAsia="fr-FR"/>
              </w:rPr>
              <w:t>8.2.1.</w:t>
            </w:r>
            <w:r>
              <w:rPr>
                <w:lang w:eastAsia="fr-FR"/>
              </w:rPr>
              <w:t>5.3</w:t>
            </w:r>
          </w:p>
        </w:tc>
      </w:tr>
      <w:tr w:rsidR="00182EE7" w:rsidRPr="002369B3" w14:paraId="5710A853" w14:textId="77777777" w:rsidTr="00182EE7">
        <w:trPr>
          <w:cantSplit/>
          <w:jc w:val="center"/>
        </w:trPr>
        <w:tc>
          <w:tcPr>
            <w:tcW w:w="3735" w:type="dxa"/>
            <w:shd w:val="clear" w:color="auto" w:fill="auto"/>
          </w:tcPr>
          <w:p w14:paraId="4AD7A622" w14:textId="35165CDB"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instanceType</w:t>
            </w:r>
          </w:p>
        </w:tc>
        <w:tc>
          <w:tcPr>
            <w:tcW w:w="709" w:type="dxa"/>
            <w:shd w:val="clear" w:color="auto" w:fill="auto"/>
          </w:tcPr>
          <w:p w14:paraId="4E0D52D9" w14:textId="35F51C32" w:rsidR="00182EE7" w:rsidRDefault="00182EE7" w:rsidP="00182EE7">
            <w:pPr>
              <w:pStyle w:val="TAC"/>
              <w:rPr>
                <w:lang w:eastAsia="fr-FR"/>
              </w:rPr>
            </w:pPr>
            <w:r>
              <w:rPr>
                <w:lang w:eastAsia="fr-FR"/>
              </w:rPr>
              <w:t>X</w:t>
            </w:r>
          </w:p>
        </w:tc>
        <w:tc>
          <w:tcPr>
            <w:tcW w:w="708" w:type="dxa"/>
            <w:shd w:val="clear" w:color="auto" w:fill="auto"/>
          </w:tcPr>
          <w:p w14:paraId="70302945" w14:textId="17476D74" w:rsidR="00182EE7" w:rsidRDefault="00182EE7" w:rsidP="00182EE7">
            <w:pPr>
              <w:pStyle w:val="TAC"/>
              <w:rPr>
                <w:lang w:eastAsia="fr-FR"/>
              </w:rPr>
            </w:pPr>
            <w:r>
              <w:rPr>
                <w:lang w:eastAsia="fr-FR"/>
              </w:rPr>
              <w:t>X</w:t>
            </w:r>
          </w:p>
        </w:tc>
        <w:tc>
          <w:tcPr>
            <w:tcW w:w="1418" w:type="dxa"/>
            <w:shd w:val="clear" w:color="auto" w:fill="auto"/>
          </w:tcPr>
          <w:p w14:paraId="02AC1F20" w14:textId="2A3EB2F7" w:rsidR="00182EE7" w:rsidRDefault="00182EE7" w:rsidP="00182EE7">
            <w:pPr>
              <w:pStyle w:val="TAC"/>
              <w:rPr>
                <w:lang w:eastAsia="fr-FR"/>
              </w:rPr>
            </w:pPr>
            <w:r>
              <w:rPr>
                <w:lang w:eastAsia="fr-FR"/>
              </w:rPr>
              <w:t>RW</w:t>
            </w:r>
          </w:p>
        </w:tc>
        <w:tc>
          <w:tcPr>
            <w:tcW w:w="1338" w:type="dxa"/>
          </w:tcPr>
          <w:p w14:paraId="285FEE96" w14:textId="3F22C3A1" w:rsidR="00182EE7" w:rsidRDefault="00182EE7" w:rsidP="00182EE7">
            <w:pPr>
              <w:pStyle w:val="TAC"/>
              <w:rPr>
                <w:lang w:eastAsia="fr-FR"/>
              </w:rPr>
            </w:pPr>
            <w:r>
              <w:rPr>
                <w:lang w:eastAsia="fr-FR"/>
              </w:rPr>
              <w:t>RW</w:t>
            </w:r>
          </w:p>
        </w:tc>
        <w:tc>
          <w:tcPr>
            <w:tcW w:w="2126" w:type="dxa"/>
            <w:shd w:val="clear" w:color="auto" w:fill="auto"/>
          </w:tcPr>
          <w:p w14:paraId="2032C733" w14:textId="1E8B158E" w:rsidR="00182EE7" w:rsidRDefault="00182EE7" w:rsidP="00182EE7">
            <w:pPr>
              <w:pStyle w:val="TAC"/>
              <w:rPr>
                <w:lang w:eastAsia="fr-FR"/>
              </w:rPr>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182EE7" w:rsidRPr="002369B3" w14:paraId="54C9285C" w14:textId="77777777" w:rsidTr="00182EE7">
        <w:trPr>
          <w:cantSplit/>
          <w:jc w:val="center"/>
        </w:trPr>
        <w:tc>
          <w:tcPr>
            <w:tcW w:w="3735" w:type="dxa"/>
            <w:shd w:val="clear" w:color="auto" w:fill="auto"/>
          </w:tcPr>
          <w:p w14:paraId="47846FE8" w14:textId="441E3287"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EC5F611" w14:textId="55854E77" w:rsidR="00182EE7" w:rsidRDefault="00182EE7" w:rsidP="00182EE7">
            <w:pPr>
              <w:pStyle w:val="TAC"/>
              <w:rPr>
                <w:lang w:eastAsia="fr-FR"/>
              </w:rPr>
            </w:pPr>
            <w:r>
              <w:rPr>
                <w:lang w:eastAsia="fr-FR"/>
              </w:rPr>
              <w:t>X</w:t>
            </w:r>
          </w:p>
        </w:tc>
        <w:tc>
          <w:tcPr>
            <w:tcW w:w="708" w:type="dxa"/>
            <w:shd w:val="clear" w:color="auto" w:fill="auto"/>
          </w:tcPr>
          <w:p w14:paraId="4B7DBB66" w14:textId="76201ADF" w:rsidR="00182EE7" w:rsidRDefault="00182EE7" w:rsidP="00182EE7">
            <w:pPr>
              <w:pStyle w:val="TAC"/>
              <w:rPr>
                <w:lang w:eastAsia="fr-FR"/>
              </w:rPr>
            </w:pPr>
            <w:r>
              <w:rPr>
                <w:lang w:eastAsia="fr-FR"/>
              </w:rPr>
              <w:t>X</w:t>
            </w:r>
          </w:p>
        </w:tc>
        <w:tc>
          <w:tcPr>
            <w:tcW w:w="1418" w:type="dxa"/>
            <w:shd w:val="clear" w:color="auto" w:fill="auto"/>
          </w:tcPr>
          <w:p w14:paraId="318B0E00" w14:textId="48B3CF94" w:rsidR="00182EE7" w:rsidRDefault="00182EE7" w:rsidP="00182EE7">
            <w:pPr>
              <w:pStyle w:val="TAC"/>
              <w:rPr>
                <w:lang w:eastAsia="fr-FR"/>
              </w:rPr>
            </w:pPr>
            <w:r>
              <w:rPr>
                <w:lang w:eastAsia="fr-FR"/>
              </w:rPr>
              <w:t>RW</w:t>
            </w:r>
          </w:p>
        </w:tc>
        <w:tc>
          <w:tcPr>
            <w:tcW w:w="1338" w:type="dxa"/>
          </w:tcPr>
          <w:p w14:paraId="4C553D39" w14:textId="33B7D0F2" w:rsidR="00182EE7" w:rsidRDefault="00182EE7" w:rsidP="00182EE7">
            <w:pPr>
              <w:pStyle w:val="TAC"/>
              <w:rPr>
                <w:lang w:eastAsia="fr-FR"/>
              </w:rPr>
            </w:pPr>
            <w:r>
              <w:rPr>
                <w:lang w:eastAsia="fr-FR"/>
              </w:rPr>
              <w:t>RW</w:t>
            </w:r>
          </w:p>
        </w:tc>
        <w:tc>
          <w:tcPr>
            <w:tcW w:w="2126" w:type="dxa"/>
            <w:shd w:val="clear" w:color="auto" w:fill="auto"/>
          </w:tcPr>
          <w:p w14:paraId="3EA4D697" w14:textId="58C6A20E"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182EE7" w:rsidRPr="002369B3" w14:paraId="243D808D" w14:textId="77777777" w:rsidTr="00182EE7">
        <w:trPr>
          <w:cantSplit/>
          <w:jc w:val="center"/>
        </w:trPr>
        <w:tc>
          <w:tcPr>
            <w:tcW w:w="3735" w:type="dxa"/>
            <w:shd w:val="clear" w:color="auto" w:fill="auto"/>
          </w:tcPr>
          <w:p w14:paraId="5DB16C45" w14:textId="66796AF3" w:rsidR="00182EE7" w:rsidRDefault="00182EE7" w:rsidP="00182EE7">
            <w:pPr>
              <w:pStyle w:val="TAL"/>
              <w:rPr>
                <w:lang w:eastAsia="fr-FR"/>
              </w:rPr>
            </w:pPr>
            <w:r w:rsidRPr="00FD1A52">
              <w:rPr>
                <w:lang w:eastAsia="fr-FR"/>
              </w:rPr>
              <w:t>&gt; portDS.portState</w:t>
            </w:r>
          </w:p>
        </w:tc>
        <w:tc>
          <w:tcPr>
            <w:tcW w:w="709" w:type="dxa"/>
            <w:shd w:val="clear" w:color="auto" w:fill="auto"/>
          </w:tcPr>
          <w:p w14:paraId="7A937119" w14:textId="5B08E24A" w:rsidR="00182EE7" w:rsidRDefault="00182EE7" w:rsidP="00182EE7">
            <w:pPr>
              <w:pStyle w:val="TAC"/>
              <w:rPr>
                <w:lang w:eastAsia="fr-FR"/>
              </w:rPr>
            </w:pPr>
            <w:r w:rsidRPr="00FD1A52">
              <w:rPr>
                <w:lang w:eastAsia="fr-FR"/>
              </w:rPr>
              <w:t>X</w:t>
            </w:r>
          </w:p>
        </w:tc>
        <w:tc>
          <w:tcPr>
            <w:tcW w:w="708" w:type="dxa"/>
            <w:shd w:val="clear" w:color="auto" w:fill="auto"/>
          </w:tcPr>
          <w:p w14:paraId="0566CAB7" w14:textId="7EDE0DF1" w:rsidR="00182EE7" w:rsidRDefault="00182EE7" w:rsidP="00182EE7">
            <w:pPr>
              <w:pStyle w:val="TAC"/>
              <w:rPr>
                <w:lang w:eastAsia="fr-FR"/>
              </w:rPr>
            </w:pPr>
            <w:r w:rsidRPr="00FD1A52">
              <w:rPr>
                <w:lang w:eastAsia="fr-FR"/>
              </w:rPr>
              <w:t>X</w:t>
            </w:r>
          </w:p>
        </w:tc>
        <w:tc>
          <w:tcPr>
            <w:tcW w:w="1418" w:type="dxa"/>
            <w:shd w:val="clear" w:color="auto" w:fill="auto"/>
          </w:tcPr>
          <w:p w14:paraId="537B810E" w14:textId="27C9C752" w:rsidR="00182EE7" w:rsidRDefault="00182EE7" w:rsidP="00182EE7">
            <w:pPr>
              <w:pStyle w:val="TAC"/>
              <w:rPr>
                <w:lang w:eastAsia="fr-FR"/>
              </w:rPr>
            </w:pPr>
            <w:r w:rsidRPr="00FD1A52">
              <w:rPr>
                <w:lang w:eastAsia="fr-FR"/>
              </w:rPr>
              <w:t>RW</w:t>
            </w:r>
          </w:p>
        </w:tc>
        <w:tc>
          <w:tcPr>
            <w:tcW w:w="1338" w:type="dxa"/>
          </w:tcPr>
          <w:p w14:paraId="01ABFA65" w14:textId="2DD799D3" w:rsidR="00182EE7" w:rsidRPr="00FD1A52" w:rsidRDefault="00182EE7" w:rsidP="00182EE7">
            <w:pPr>
              <w:pStyle w:val="TAC"/>
              <w:rPr>
                <w:lang w:eastAsia="fr-FR"/>
              </w:rPr>
            </w:pPr>
            <w:r>
              <w:rPr>
                <w:lang w:eastAsia="fr-FR"/>
              </w:rPr>
              <w:t>RW</w:t>
            </w:r>
          </w:p>
        </w:tc>
        <w:tc>
          <w:tcPr>
            <w:tcW w:w="2126" w:type="dxa"/>
            <w:shd w:val="clear" w:color="auto" w:fill="auto"/>
          </w:tcPr>
          <w:p w14:paraId="4412E73A" w14:textId="5743D923" w:rsidR="00182EE7" w:rsidRDefault="00182EE7" w:rsidP="00182EE7">
            <w:pPr>
              <w:pStyle w:val="TAC"/>
              <w:rPr>
                <w:lang w:eastAsia="fr-FR"/>
              </w:rPr>
            </w:pPr>
            <w:r w:rsidRPr="00FD1A52">
              <w:rPr>
                <w:lang w:eastAsia="fr-FR"/>
              </w:rPr>
              <w:t>IEEE Std 1588 </w:t>
            </w:r>
            <w:r>
              <w:rPr>
                <w:lang w:eastAsia="fr-FR"/>
              </w:rPr>
              <w:t>[126]</w:t>
            </w:r>
            <w:r w:rsidRPr="00FD1A52">
              <w:rPr>
                <w:lang w:eastAsia="fr-FR"/>
              </w:rPr>
              <w:t xml:space="preserve"> clause 8.2.15.3.1</w:t>
            </w:r>
          </w:p>
        </w:tc>
      </w:tr>
      <w:tr w:rsidR="00182EE7" w:rsidRPr="002369B3" w14:paraId="382F7F8B" w14:textId="77777777" w:rsidTr="00182EE7">
        <w:trPr>
          <w:cantSplit/>
          <w:jc w:val="center"/>
        </w:trPr>
        <w:tc>
          <w:tcPr>
            <w:tcW w:w="3735" w:type="dxa"/>
            <w:shd w:val="clear" w:color="auto" w:fill="auto"/>
          </w:tcPr>
          <w:p w14:paraId="3940227C" w14:textId="113CD22A" w:rsidR="00182EE7" w:rsidRPr="00FD1A52" w:rsidRDefault="00182EE7" w:rsidP="00182EE7">
            <w:pPr>
              <w:pStyle w:val="TAL"/>
              <w:rPr>
                <w:lang w:eastAsia="fr-FR"/>
              </w:rPr>
            </w:pPr>
            <w:r>
              <w:rPr>
                <w:lang w:eastAsia="fr-FR"/>
              </w:rPr>
              <w:t xml:space="preserve">&gt; </w:t>
            </w:r>
            <w:r w:rsidRPr="00FB0106">
              <w:rPr>
                <w:lang w:eastAsia="fr-FR"/>
              </w:rPr>
              <w:t>portDS.logMinDelayReqInterval</w:t>
            </w:r>
          </w:p>
        </w:tc>
        <w:tc>
          <w:tcPr>
            <w:tcW w:w="709" w:type="dxa"/>
            <w:shd w:val="clear" w:color="auto" w:fill="auto"/>
          </w:tcPr>
          <w:p w14:paraId="6C77B4A7" w14:textId="6557407D" w:rsidR="00182EE7" w:rsidRPr="00FD1A52" w:rsidRDefault="00182EE7" w:rsidP="00182EE7">
            <w:pPr>
              <w:pStyle w:val="TAC"/>
              <w:rPr>
                <w:lang w:eastAsia="fr-FR"/>
              </w:rPr>
            </w:pPr>
            <w:r>
              <w:rPr>
                <w:lang w:eastAsia="fr-FR"/>
              </w:rPr>
              <w:t>X</w:t>
            </w:r>
          </w:p>
        </w:tc>
        <w:tc>
          <w:tcPr>
            <w:tcW w:w="708" w:type="dxa"/>
            <w:shd w:val="clear" w:color="auto" w:fill="auto"/>
          </w:tcPr>
          <w:p w14:paraId="475A610E" w14:textId="5F51F431" w:rsidR="00182EE7" w:rsidRPr="00FD1A52" w:rsidRDefault="00182EE7" w:rsidP="00182EE7">
            <w:pPr>
              <w:pStyle w:val="TAC"/>
              <w:rPr>
                <w:lang w:eastAsia="fr-FR"/>
              </w:rPr>
            </w:pPr>
            <w:r>
              <w:rPr>
                <w:lang w:eastAsia="fr-FR"/>
              </w:rPr>
              <w:t>X</w:t>
            </w:r>
          </w:p>
        </w:tc>
        <w:tc>
          <w:tcPr>
            <w:tcW w:w="1418" w:type="dxa"/>
            <w:shd w:val="clear" w:color="auto" w:fill="auto"/>
          </w:tcPr>
          <w:p w14:paraId="714A2F9F" w14:textId="6611F482" w:rsidR="00182EE7" w:rsidRPr="00FD1A52" w:rsidRDefault="00182EE7" w:rsidP="00182EE7">
            <w:pPr>
              <w:pStyle w:val="TAC"/>
              <w:rPr>
                <w:lang w:eastAsia="fr-FR"/>
              </w:rPr>
            </w:pPr>
            <w:r>
              <w:rPr>
                <w:lang w:eastAsia="fr-FR"/>
              </w:rPr>
              <w:t>RW</w:t>
            </w:r>
          </w:p>
        </w:tc>
        <w:tc>
          <w:tcPr>
            <w:tcW w:w="1338" w:type="dxa"/>
          </w:tcPr>
          <w:p w14:paraId="65D1F12B" w14:textId="4334F930" w:rsidR="00182EE7" w:rsidRDefault="00182EE7" w:rsidP="00182EE7">
            <w:pPr>
              <w:pStyle w:val="TAC"/>
              <w:rPr>
                <w:lang w:eastAsia="fr-FR"/>
              </w:rPr>
            </w:pPr>
            <w:r>
              <w:rPr>
                <w:lang w:eastAsia="fr-FR"/>
              </w:rPr>
              <w:t>RW</w:t>
            </w:r>
          </w:p>
        </w:tc>
        <w:tc>
          <w:tcPr>
            <w:tcW w:w="2126" w:type="dxa"/>
            <w:shd w:val="clear" w:color="auto" w:fill="auto"/>
          </w:tcPr>
          <w:p w14:paraId="4611E949" w14:textId="60EDFCB0" w:rsidR="00182EE7" w:rsidRPr="00FD1A52"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182EE7" w:rsidRPr="002369B3" w14:paraId="45D79250" w14:textId="77777777" w:rsidTr="00182EE7">
        <w:trPr>
          <w:cantSplit/>
          <w:jc w:val="center"/>
        </w:trPr>
        <w:tc>
          <w:tcPr>
            <w:tcW w:w="3735" w:type="dxa"/>
            <w:shd w:val="clear" w:color="auto" w:fill="auto"/>
          </w:tcPr>
          <w:p w14:paraId="1D8E9C2E" w14:textId="7A14E88A" w:rsidR="00182EE7" w:rsidRDefault="00182EE7" w:rsidP="00182EE7">
            <w:pPr>
              <w:pStyle w:val="TAL"/>
              <w:rPr>
                <w:lang w:eastAsia="fr-FR"/>
              </w:rPr>
            </w:pPr>
            <w:r>
              <w:rPr>
                <w:lang w:eastAsia="fr-FR"/>
              </w:rPr>
              <w:t xml:space="preserve">&gt; </w:t>
            </w:r>
            <w:r w:rsidRPr="00FB0106">
              <w:rPr>
                <w:lang w:eastAsia="fr-FR"/>
              </w:rPr>
              <w:t>portDS.logAnnounceInterval</w:t>
            </w:r>
          </w:p>
        </w:tc>
        <w:tc>
          <w:tcPr>
            <w:tcW w:w="709" w:type="dxa"/>
            <w:shd w:val="clear" w:color="auto" w:fill="auto"/>
          </w:tcPr>
          <w:p w14:paraId="030A5546" w14:textId="0F2A0267" w:rsidR="00182EE7" w:rsidRDefault="00182EE7" w:rsidP="00182EE7">
            <w:pPr>
              <w:pStyle w:val="TAC"/>
              <w:rPr>
                <w:lang w:eastAsia="fr-FR"/>
              </w:rPr>
            </w:pPr>
            <w:r>
              <w:rPr>
                <w:lang w:eastAsia="fr-FR"/>
              </w:rPr>
              <w:t>X</w:t>
            </w:r>
          </w:p>
        </w:tc>
        <w:tc>
          <w:tcPr>
            <w:tcW w:w="708" w:type="dxa"/>
            <w:shd w:val="clear" w:color="auto" w:fill="auto"/>
          </w:tcPr>
          <w:p w14:paraId="3E7619A0" w14:textId="59AADE17" w:rsidR="00182EE7" w:rsidRDefault="00182EE7" w:rsidP="00182EE7">
            <w:pPr>
              <w:pStyle w:val="TAC"/>
              <w:rPr>
                <w:lang w:eastAsia="fr-FR"/>
              </w:rPr>
            </w:pPr>
            <w:r>
              <w:rPr>
                <w:lang w:eastAsia="fr-FR"/>
              </w:rPr>
              <w:t>X</w:t>
            </w:r>
          </w:p>
        </w:tc>
        <w:tc>
          <w:tcPr>
            <w:tcW w:w="1418" w:type="dxa"/>
            <w:shd w:val="clear" w:color="auto" w:fill="auto"/>
          </w:tcPr>
          <w:p w14:paraId="53C1D5A2" w14:textId="0B170CCC" w:rsidR="00182EE7" w:rsidRDefault="00182EE7" w:rsidP="00182EE7">
            <w:pPr>
              <w:pStyle w:val="TAC"/>
              <w:rPr>
                <w:lang w:eastAsia="fr-FR"/>
              </w:rPr>
            </w:pPr>
            <w:r>
              <w:rPr>
                <w:lang w:eastAsia="fr-FR"/>
              </w:rPr>
              <w:t>RW</w:t>
            </w:r>
          </w:p>
        </w:tc>
        <w:tc>
          <w:tcPr>
            <w:tcW w:w="1338" w:type="dxa"/>
          </w:tcPr>
          <w:p w14:paraId="1321DDB3" w14:textId="62486F7E" w:rsidR="00182EE7" w:rsidRDefault="00182EE7" w:rsidP="00182EE7">
            <w:pPr>
              <w:pStyle w:val="TAC"/>
              <w:rPr>
                <w:lang w:eastAsia="fr-FR"/>
              </w:rPr>
            </w:pPr>
            <w:r>
              <w:rPr>
                <w:lang w:eastAsia="fr-FR"/>
              </w:rPr>
              <w:t>RW</w:t>
            </w:r>
          </w:p>
        </w:tc>
        <w:tc>
          <w:tcPr>
            <w:tcW w:w="2126" w:type="dxa"/>
            <w:shd w:val="clear" w:color="auto" w:fill="auto"/>
          </w:tcPr>
          <w:p w14:paraId="4E2D95C5" w14:textId="2503D823"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182EE7" w:rsidRPr="002369B3" w14:paraId="370D45D0" w14:textId="77777777" w:rsidTr="00182EE7">
        <w:trPr>
          <w:cantSplit/>
          <w:jc w:val="center"/>
        </w:trPr>
        <w:tc>
          <w:tcPr>
            <w:tcW w:w="3735" w:type="dxa"/>
            <w:shd w:val="clear" w:color="auto" w:fill="auto"/>
          </w:tcPr>
          <w:p w14:paraId="094C4536" w14:textId="133C1F65" w:rsidR="00182EE7" w:rsidRDefault="00182EE7" w:rsidP="00182EE7">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9" w:type="dxa"/>
            <w:shd w:val="clear" w:color="auto" w:fill="auto"/>
          </w:tcPr>
          <w:p w14:paraId="4E07F019" w14:textId="77777777" w:rsidR="00182EE7" w:rsidRDefault="00182EE7" w:rsidP="00182EE7">
            <w:pPr>
              <w:pStyle w:val="TAC"/>
              <w:rPr>
                <w:lang w:eastAsia="fr-FR"/>
              </w:rPr>
            </w:pPr>
          </w:p>
        </w:tc>
        <w:tc>
          <w:tcPr>
            <w:tcW w:w="708" w:type="dxa"/>
            <w:shd w:val="clear" w:color="auto" w:fill="auto"/>
          </w:tcPr>
          <w:p w14:paraId="2192D3DD" w14:textId="048D2F93" w:rsidR="00182EE7" w:rsidRDefault="00182EE7" w:rsidP="00182EE7">
            <w:pPr>
              <w:pStyle w:val="TAC"/>
              <w:rPr>
                <w:lang w:eastAsia="fr-FR"/>
              </w:rPr>
            </w:pPr>
            <w:r>
              <w:rPr>
                <w:lang w:eastAsia="fr-FR"/>
              </w:rPr>
              <w:t>X</w:t>
            </w:r>
          </w:p>
        </w:tc>
        <w:tc>
          <w:tcPr>
            <w:tcW w:w="1418" w:type="dxa"/>
            <w:shd w:val="clear" w:color="auto" w:fill="auto"/>
          </w:tcPr>
          <w:p w14:paraId="18D68487" w14:textId="3766D1A0" w:rsidR="00182EE7" w:rsidRDefault="00182EE7" w:rsidP="00182EE7">
            <w:pPr>
              <w:pStyle w:val="TAC"/>
              <w:rPr>
                <w:lang w:eastAsia="fr-FR"/>
              </w:rPr>
            </w:pPr>
            <w:r>
              <w:rPr>
                <w:lang w:eastAsia="fr-FR"/>
              </w:rPr>
              <w:t>RW</w:t>
            </w:r>
          </w:p>
        </w:tc>
        <w:tc>
          <w:tcPr>
            <w:tcW w:w="1338" w:type="dxa"/>
          </w:tcPr>
          <w:p w14:paraId="3FC3322A" w14:textId="0FEA1270" w:rsidR="00182EE7" w:rsidRDefault="00182EE7" w:rsidP="00182EE7">
            <w:pPr>
              <w:pStyle w:val="TAC"/>
              <w:rPr>
                <w:lang w:eastAsia="fr-FR"/>
              </w:rPr>
            </w:pPr>
            <w:r>
              <w:rPr>
                <w:lang w:eastAsia="fr-FR"/>
              </w:rPr>
              <w:t>RW</w:t>
            </w:r>
          </w:p>
        </w:tc>
        <w:tc>
          <w:tcPr>
            <w:tcW w:w="2126" w:type="dxa"/>
            <w:shd w:val="clear" w:color="auto" w:fill="auto"/>
          </w:tcPr>
          <w:p w14:paraId="78A6EE34" w14:textId="1F877548"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182EE7" w:rsidRPr="002369B3" w14:paraId="492B37A3" w14:textId="77777777" w:rsidTr="00182EE7">
        <w:trPr>
          <w:cantSplit/>
          <w:jc w:val="center"/>
        </w:trPr>
        <w:tc>
          <w:tcPr>
            <w:tcW w:w="3735" w:type="dxa"/>
            <w:shd w:val="clear" w:color="auto" w:fill="auto"/>
          </w:tcPr>
          <w:p w14:paraId="48181D63" w14:textId="1A0247FA" w:rsidR="00182EE7" w:rsidRDefault="00182EE7" w:rsidP="00182EE7">
            <w:pPr>
              <w:pStyle w:val="TAL"/>
              <w:rPr>
                <w:lang w:eastAsia="fr-FR"/>
              </w:rPr>
            </w:pPr>
            <w:r>
              <w:rPr>
                <w:lang w:eastAsia="fr-FR"/>
              </w:rPr>
              <w:t xml:space="preserve">&gt; </w:t>
            </w:r>
            <w:r w:rsidRPr="00FB0106">
              <w:rPr>
                <w:lang w:eastAsia="fr-FR"/>
              </w:rPr>
              <w:t>portDS.logSyncInterval</w:t>
            </w:r>
          </w:p>
        </w:tc>
        <w:tc>
          <w:tcPr>
            <w:tcW w:w="709" w:type="dxa"/>
            <w:shd w:val="clear" w:color="auto" w:fill="auto"/>
          </w:tcPr>
          <w:p w14:paraId="602C3BCD" w14:textId="648FFA8A" w:rsidR="00182EE7" w:rsidRDefault="00182EE7" w:rsidP="00182EE7">
            <w:pPr>
              <w:pStyle w:val="TAC"/>
              <w:rPr>
                <w:lang w:eastAsia="fr-FR"/>
              </w:rPr>
            </w:pPr>
            <w:r>
              <w:rPr>
                <w:lang w:eastAsia="fr-FR"/>
              </w:rPr>
              <w:t>X</w:t>
            </w:r>
          </w:p>
        </w:tc>
        <w:tc>
          <w:tcPr>
            <w:tcW w:w="708" w:type="dxa"/>
            <w:shd w:val="clear" w:color="auto" w:fill="auto"/>
          </w:tcPr>
          <w:p w14:paraId="1BFF0356" w14:textId="028B6D3C" w:rsidR="00182EE7" w:rsidRDefault="00182EE7" w:rsidP="00182EE7">
            <w:pPr>
              <w:pStyle w:val="TAC"/>
              <w:rPr>
                <w:lang w:eastAsia="fr-FR"/>
              </w:rPr>
            </w:pPr>
            <w:r>
              <w:rPr>
                <w:lang w:eastAsia="fr-FR"/>
              </w:rPr>
              <w:t>X</w:t>
            </w:r>
          </w:p>
        </w:tc>
        <w:tc>
          <w:tcPr>
            <w:tcW w:w="1418" w:type="dxa"/>
            <w:shd w:val="clear" w:color="auto" w:fill="auto"/>
          </w:tcPr>
          <w:p w14:paraId="212FC83F" w14:textId="39EA35E5" w:rsidR="00182EE7" w:rsidRDefault="00182EE7" w:rsidP="00182EE7">
            <w:pPr>
              <w:pStyle w:val="TAC"/>
              <w:rPr>
                <w:lang w:eastAsia="fr-FR"/>
              </w:rPr>
            </w:pPr>
            <w:r>
              <w:rPr>
                <w:lang w:eastAsia="fr-FR"/>
              </w:rPr>
              <w:t>RW</w:t>
            </w:r>
          </w:p>
        </w:tc>
        <w:tc>
          <w:tcPr>
            <w:tcW w:w="1338" w:type="dxa"/>
          </w:tcPr>
          <w:p w14:paraId="41E8ECAD" w14:textId="21D2081D" w:rsidR="00182EE7" w:rsidRDefault="00182EE7" w:rsidP="00182EE7">
            <w:pPr>
              <w:pStyle w:val="TAC"/>
              <w:rPr>
                <w:lang w:eastAsia="fr-FR"/>
              </w:rPr>
            </w:pPr>
            <w:r>
              <w:rPr>
                <w:lang w:eastAsia="fr-FR"/>
              </w:rPr>
              <w:t>RW</w:t>
            </w:r>
          </w:p>
        </w:tc>
        <w:tc>
          <w:tcPr>
            <w:tcW w:w="2126" w:type="dxa"/>
            <w:shd w:val="clear" w:color="auto" w:fill="auto"/>
          </w:tcPr>
          <w:p w14:paraId="4121CFBC" w14:textId="2AAB1856"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182EE7" w:rsidRPr="002369B3" w14:paraId="6A7F53D1" w14:textId="77777777" w:rsidTr="00182EE7">
        <w:trPr>
          <w:cantSplit/>
          <w:jc w:val="center"/>
        </w:trPr>
        <w:tc>
          <w:tcPr>
            <w:tcW w:w="3735" w:type="dxa"/>
            <w:shd w:val="clear" w:color="auto" w:fill="auto"/>
          </w:tcPr>
          <w:p w14:paraId="520E6057" w14:textId="31BF65F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0C92D0DC" w14:textId="16B6D9C5" w:rsidR="00182EE7" w:rsidRDefault="00182EE7" w:rsidP="00182EE7">
            <w:pPr>
              <w:pStyle w:val="TAC"/>
              <w:rPr>
                <w:lang w:eastAsia="fr-FR"/>
              </w:rPr>
            </w:pPr>
            <w:r>
              <w:rPr>
                <w:lang w:eastAsia="fr-FR"/>
              </w:rPr>
              <w:t>X</w:t>
            </w:r>
          </w:p>
        </w:tc>
        <w:tc>
          <w:tcPr>
            <w:tcW w:w="708" w:type="dxa"/>
            <w:shd w:val="clear" w:color="auto" w:fill="auto"/>
          </w:tcPr>
          <w:p w14:paraId="776346EF" w14:textId="7FCD20C5" w:rsidR="00182EE7" w:rsidRDefault="00182EE7" w:rsidP="00182EE7">
            <w:pPr>
              <w:pStyle w:val="TAC"/>
              <w:rPr>
                <w:lang w:eastAsia="fr-FR"/>
              </w:rPr>
            </w:pPr>
            <w:r>
              <w:rPr>
                <w:lang w:eastAsia="fr-FR"/>
              </w:rPr>
              <w:t>X</w:t>
            </w:r>
          </w:p>
        </w:tc>
        <w:tc>
          <w:tcPr>
            <w:tcW w:w="1418" w:type="dxa"/>
            <w:shd w:val="clear" w:color="auto" w:fill="auto"/>
          </w:tcPr>
          <w:p w14:paraId="36A535D0" w14:textId="7B6F2D55" w:rsidR="00182EE7" w:rsidRDefault="00182EE7" w:rsidP="00182EE7">
            <w:pPr>
              <w:pStyle w:val="TAC"/>
              <w:rPr>
                <w:lang w:eastAsia="fr-FR"/>
              </w:rPr>
            </w:pPr>
            <w:r>
              <w:rPr>
                <w:lang w:eastAsia="fr-FR"/>
              </w:rPr>
              <w:t>RW</w:t>
            </w:r>
          </w:p>
        </w:tc>
        <w:tc>
          <w:tcPr>
            <w:tcW w:w="1338" w:type="dxa"/>
          </w:tcPr>
          <w:p w14:paraId="060BB11A" w14:textId="118E0792" w:rsidR="00182EE7" w:rsidRDefault="00182EE7" w:rsidP="00182EE7">
            <w:pPr>
              <w:pStyle w:val="TAC"/>
              <w:rPr>
                <w:lang w:eastAsia="fr-FR"/>
              </w:rPr>
            </w:pPr>
            <w:r>
              <w:rPr>
                <w:lang w:eastAsia="fr-FR"/>
              </w:rPr>
              <w:t>RW</w:t>
            </w:r>
          </w:p>
        </w:tc>
        <w:tc>
          <w:tcPr>
            <w:tcW w:w="2126" w:type="dxa"/>
            <w:shd w:val="clear" w:color="auto" w:fill="auto"/>
          </w:tcPr>
          <w:p w14:paraId="7B0E311E" w14:textId="00D1522B"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182EE7" w:rsidRPr="002369B3" w14:paraId="547B0271" w14:textId="77777777" w:rsidTr="00182EE7">
        <w:trPr>
          <w:cantSplit/>
          <w:jc w:val="center"/>
        </w:trPr>
        <w:tc>
          <w:tcPr>
            <w:tcW w:w="3735" w:type="dxa"/>
            <w:shd w:val="clear" w:color="auto" w:fill="auto"/>
          </w:tcPr>
          <w:p w14:paraId="226C6514" w14:textId="0E198524" w:rsidR="00182EE7" w:rsidRDefault="00182EE7" w:rsidP="00182EE7">
            <w:pPr>
              <w:pStyle w:val="TAL"/>
              <w:rPr>
                <w:lang w:eastAsia="fr-FR"/>
              </w:rPr>
            </w:pPr>
            <w:r>
              <w:rPr>
                <w:lang w:eastAsia="fr-FR"/>
              </w:rPr>
              <w:t>&gt; portDS.</w:t>
            </w:r>
            <w:r w:rsidRPr="00FB0106">
              <w:rPr>
                <w:lang w:eastAsia="fr-FR"/>
              </w:rPr>
              <w:t>logMinPdelayReqInterval</w:t>
            </w:r>
          </w:p>
        </w:tc>
        <w:tc>
          <w:tcPr>
            <w:tcW w:w="709" w:type="dxa"/>
            <w:shd w:val="clear" w:color="auto" w:fill="auto"/>
          </w:tcPr>
          <w:p w14:paraId="336E69F6" w14:textId="041572A0" w:rsidR="00182EE7" w:rsidRDefault="00182EE7" w:rsidP="00182EE7">
            <w:pPr>
              <w:pStyle w:val="TAC"/>
              <w:rPr>
                <w:lang w:eastAsia="fr-FR"/>
              </w:rPr>
            </w:pPr>
            <w:r>
              <w:rPr>
                <w:lang w:eastAsia="fr-FR"/>
              </w:rPr>
              <w:t>X</w:t>
            </w:r>
          </w:p>
        </w:tc>
        <w:tc>
          <w:tcPr>
            <w:tcW w:w="708" w:type="dxa"/>
            <w:shd w:val="clear" w:color="auto" w:fill="auto"/>
          </w:tcPr>
          <w:p w14:paraId="2DE3D6F6" w14:textId="45DB0E9C" w:rsidR="00182EE7" w:rsidRDefault="00182EE7" w:rsidP="00182EE7">
            <w:pPr>
              <w:pStyle w:val="TAC"/>
              <w:rPr>
                <w:lang w:eastAsia="fr-FR"/>
              </w:rPr>
            </w:pPr>
            <w:r>
              <w:rPr>
                <w:lang w:eastAsia="fr-FR"/>
              </w:rPr>
              <w:t>X</w:t>
            </w:r>
          </w:p>
        </w:tc>
        <w:tc>
          <w:tcPr>
            <w:tcW w:w="1418" w:type="dxa"/>
            <w:shd w:val="clear" w:color="auto" w:fill="auto"/>
          </w:tcPr>
          <w:p w14:paraId="18BA77FB" w14:textId="7FCC5022" w:rsidR="00182EE7" w:rsidRDefault="00182EE7" w:rsidP="00182EE7">
            <w:pPr>
              <w:pStyle w:val="TAC"/>
              <w:rPr>
                <w:lang w:eastAsia="fr-FR"/>
              </w:rPr>
            </w:pPr>
            <w:r>
              <w:rPr>
                <w:lang w:eastAsia="fr-FR"/>
              </w:rPr>
              <w:t>RW</w:t>
            </w:r>
          </w:p>
        </w:tc>
        <w:tc>
          <w:tcPr>
            <w:tcW w:w="1338" w:type="dxa"/>
          </w:tcPr>
          <w:p w14:paraId="5671829B" w14:textId="10C52703" w:rsidR="00182EE7" w:rsidRDefault="00182EE7" w:rsidP="00182EE7">
            <w:pPr>
              <w:pStyle w:val="TAC"/>
              <w:rPr>
                <w:lang w:eastAsia="fr-FR"/>
              </w:rPr>
            </w:pPr>
            <w:r>
              <w:rPr>
                <w:lang w:eastAsia="fr-FR"/>
              </w:rPr>
              <w:t>RW</w:t>
            </w:r>
          </w:p>
        </w:tc>
        <w:tc>
          <w:tcPr>
            <w:tcW w:w="2126" w:type="dxa"/>
            <w:shd w:val="clear" w:color="auto" w:fill="auto"/>
          </w:tcPr>
          <w:p w14:paraId="44999F24" w14:textId="7949F490"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182EE7" w:rsidRPr="002369B3" w14:paraId="46C9913B" w14:textId="77777777" w:rsidTr="00182EE7">
        <w:trPr>
          <w:cantSplit/>
          <w:jc w:val="center"/>
        </w:trPr>
        <w:tc>
          <w:tcPr>
            <w:tcW w:w="3735" w:type="dxa"/>
            <w:shd w:val="clear" w:color="auto" w:fill="auto"/>
          </w:tcPr>
          <w:p w14:paraId="70231771" w14:textId="3DD54C84" w:rsidR="00182EE7" w:rsidRDefault="00182EE7" w:rsidP="00182EE7">
            <w:pPr>
              <w:pStyle w:val="TAL"/>
              <w:rPr>
                <w:lang w:eastAsia="fr-FR"/>
              </w:rPr>
            </w:pPr>
            <w:r>
              <w:rPr>
                <w:lang w:eastAsia="fr-FR"/>
              </w:rPr>
              <w:t xml:space="preserve">&gt; </w:t>
            </w:r>
            <w:r w:rsidRPr="00FB0106">
              <w:rPr>
                <w:lang w:eastAsia="fr-FR"/>
              </w:rPr>
              <w:t>portDS.versionNumber</w:t>
            </w:r>
          </w:p>
        </w:tc>
        <w:tc>
          <w:tcPr>
            <w:tcW w:w="709" w:type="dxa"/>
            <w:shd w:val="clear" w:color="auto" w:fill="auto"/>
          </w:tcPr>
          <w:p w14:paraId="0D4731FB" w14:textId="3AE533C1" w:rsidR="00182EE7" w:rsidRDefault="00182EE7" w:rsidP="00182EE7">
            <w:pPr>
              <w:pStyle w:val="TAC"/>
              <w:rPr>
                <w:lang w:eastAsia="fr-FR"/>
              </w:rPr>
            </w:pPr>
            <w:r>
              <w:rPr>
                <w:lang w:eastAsia="fr-FR"/>
              </w:rPr>
              <w:t>X</w:t>
            </w:r>
          </w:p>
        </w:tc>
        <w:tc>
          <w:tcPr>
            <w:tcW w:w="708" w:type="dxa"/>
            <w:shd w:val="clear" w:color="auto" w:fill="auto"/>
          </w:tcPr>
          <w:p w14:paraId="7F551B42" w14:textId="05FF37C0" w:rsidR="00182EE7" w:rsidRDefault="00182EE7" w:rsidP="00182EE7">
            <w:pPr>
              <w:pStyle w:val="TAC"/>
              <w:rPr>
                <w:lang w:eastAsia="fr-FR"/>
              </w:rPr>
            </w:pPr>
            <w:r>
              <w:rPr>
                <w:lang w:eastAsia="fr-FR"/>
              </w:rPr>
              <w:t>X</w:t>
            </w:r>
          </w:p>
        </w:tc>
        <w:tc>
          <w:tcPr>
            <w:tcW w:w="1418" w:type="dxa"/>
            <w:shd w:val="clear" w:color="auto" w:fill="auto"/>
          </w:tcPr>
          <w:p w14:paraId="7F03B234" w14:textId="2B0A82EA" w:rsidR="00182EE7" w:rsidRDefault="00182EE7" w:rsidP="00182EE7">
            <w:pPr>
              <w:pStyle w:val="TAC"/>
              <w:rPr>
                <w:lang w:eastAsia="fr-FR"/>
              </w:rPr>
            </w:pPr>
            <w:r>
              <w:rPr>
                <w:lang w:eastAsia="fr-FR"/>
              </w:rPr>
              <w:t>RW</w:t>
            </w:r>
          </w:p>
        </w:tc>
        <w:tc>
          <w:tcPr>
            <w:tcW w:w="1338" w:type="dxa"/>
          </w:tcPr>
          <w:p w14:paraId="7B2DC5C2" w14:textId="76764FB0" w:rsidR="00182EE7" w:rsidRDefault="00182EE7" w:rsidP="00182EE7">
            <w:pPr>
              <w:pStyle w:val="TAC"/>
              <w:rPr>
                <w:lang w:eastAsia="fr-FR"/>
              </w:rPr>
            </w:pPr>
            <w:r>
              <w:rPr>
                <w:lang w:eastAsia="fr-FR"/>
              </w:rPr>
              <w:t>RW</w:t>
            </w:r>
          </w:p>
        </w:tc>
        <w:tc>
          <w:tcPr>
            <w:tcW w:w="2126" w:type="dxa"/>
            <w:shd w:val="clear" w:color="auto" w:fill="auto"/>
          </w:tcPr>
          <w:p w14:paraId="4BD85F37" w14:textId="25383A51"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182EE7" w:rsidRPr="002369B3" w14:paraId="205D156E" w14:textId="77777777" w:rsidTr="00182EE7">
        <w:trPr>
          <w:cantSplit/>
          <w:jc w:val="center"/>
        </w:trPr>
        <w:tc>
          <w:tcPr>
            <w:tcW w:w="3735" w:type="dxa"/>
            <w:shd w:val="clear" w:color="auto" w:fill="auto"/>
          </w:tcPr>
          <w:p w14:paraId="7AAA0117" w14:textId="2E0BE63E" w:rsidR="00182EE7" w:rsidRDefault="00182EE7" w:rsidP="00182EE7">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9" w:type="dxa"/>
            <w:shd w:val="clear" w:color="auto" w:fill="auto"/>
          </w:tcPr>
          <w:p w14:paraId="66F8BD46" w14:textId="198CA4BA" w:rsidR="00182EE7" w:rsidRDefault="00182EE7" w:rsidP="00182EE7">
            <w:pPr>
              <w:pStyle w:val="TAC"/>
              <w:rPr>
                <w:lang w:eastAsia="fr-FR"/>
              </w:rPr>
            </w:pPr>
            <w:r>
              <w:rPr>
                <w:lang w:eastAsia="fr-FR"/>
              </w:rPr>
              <w:t>X</w:t>
            </w:r>
          </w:p>
        </w:tc>
        <w:tc>
          <w:tcPr>
            <w:tcW w:w="708" w:type="dxa"/>
            <w:shd w:val="clear" w:color="auto" w:fill="auto"/>
          </w:tcPr>
          <w:p w14:paraId="6F821240" w14:textId="439842FF" w:rsidR="00182EE7" w:rsidRDefault="00182EE7" w:rsidP="00182EE7">
            <w:pPr>
              <w:pStyle w:val="TAC"/>
              <w:rPr>
                <w:lang w:eastAsia="fr-FR"/>
              </w:rPr>
            </w:pPr>
            <w:r>
              <w:rPr>
                <w:lang w:eastAsia="fr-FR"/>
              </w:rPr>
              <w:t>X</w:t>
            </w:r>
          </w:p>
        </w:tc>
        <w:tc>
          <w:tcPr>
            <w:tcW w:w="1418" w:type="dxa"/>
            <w:shd w:val="clear" w:color="auto" w:fill="auto"/>
          </w:tcPr>
          <w:p w14:paraId="6C0309B3" w14:textId="434EF8CB" w:rsidR="00182EE7" w:rsidRDefault="00182EE7" w:rsidP="00182EE7">
            <w:pPr>
              <w:pStyle w:val="TAC"/>
              <w:rPr>
                <w:lang w:eastAsia="fr-FR"/>
              </w:rPr>
            </w:pPr>
            <w:r>
              <w:rPr>
                <w:lang w:eastAsia="fr-FR"/>
              </w:rPr>
              <w:t>RW</w:t>
            </w:r>
          </w:p>
        </w:tc>
        <w:tc>
          <w:tcPr>
            <w:tcW w:w="1338" w:type="dxa"/>
          </w:tcPr>
          <w:p w14:paraId="3598AF3B" w14:textId="33DC1C95" w:rsidR="00182EE7" w:rsidRDefault="00182EE7" w:rsidP="00182EE7">
            <w:pPr>
              <w:pStyle w:val="TAC"/>
              <w:rPr>
                <w:lang w:eastAsia="fr-FR"/>
              </w:rPr>
            </w:pPr>
            <w:r>
              <w:rPr>
                <w:lang w:eastAsia="fr-FR"/>
              </w:rPr>
              <w:t>RW</w:t>
            </w:r>
          </w:p>
        </w:tc>
        <w:tc>
          <w:tcPr>
            <w:tcW w:w="2126" w:type="dxa"/>
            <w:shd w:val="clear" w:color="auto" w:fill="auto"/>
          </w:tcPr>
          <w:p w14:paraId="4B97F9F5" w14:textId="7921FA22"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182EE7" w:rsidRPr="002369B3" w14:paraId="5427D605" w14:textId="77777777" w:rsidTr="00182EE7">
        <w:trPr>
          <w:cantSplit/>
          <w:jc w:val="center"/>
        </w:trPr>
        <w:tc>
          <w:tcPr>
            <w:tcW w:w="3735" w:type="dxa"/>
            <w:shd w:val="clear" w:color="auto" w:fill="auto"/>
          </w:tcPr>
          <w:p w14:paraId="5834458F" w14:textId="174A7388"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685D72DC" w14:textId="1E3EE999" w:rsidR="00182EE7" w:rsidRDefault="00182EE7" w:rsidP="00182EE7">
            <w:pPr>
              <w:pStyle w:val="TAC"/>
              <w:rPr>
                <w:lang w:eastAsia="fr-FR"/>
              </w:rPr>
            </w:pPr>
            <w:r>
              <w:rPr>
                <w:lang w:eastAsia="fr-FR"/>
              </w:rPr>
              <w:t>X</w:t>
            </w:r>
          </w:p>
        </w:tc>
        <w:tc>
          <w:tcPr>
            <w:tcW w:w="708" w:type="dxa"/>
            <w:shd w:val="clear" w:color="auto" w:fill="auto"/>
          </w:tcPr>
          <w:p w14:paraId="640C620C" w14:textId="6E94471B" w:rsidR="00182EE7" w:rsidRDefault="00182EE7" w:rsidP="00182EE7">
            <w:pPr>
              <w:pStyle w:val="TAC"/>
              <w:rPr>
                <w:lang w:eastAsia="fr-FR"/>
              </w:rPr>
            </w:pPr>
            <w:r>
              <w:rPr>
                <w:lang w:eastAsia="fr-FR"/>
              </w:rPr>
              <w:t>X</w:t>
            </w:r>
          </w:p>
        </w:tc>
        <w:tc>
          <w:tcPr>
            <w:tcW w:w="1418" w:type="dxa"/>
            <w:shd w:val="clear" w:color="auto" w:fill="auto"/>
          </w:tcPr>
          <w:p w14:paraId="4A1A576D" w14:textId="4978BD4F" w:rsidR="00182EE7" w:rsidRDefault="00182EE7" w:rsidP="00182EE7">
            <w:pPr>
              <w:pStyle w:val="TAC"/>
              <w:rPr>
                <w:lang w:eastAsia="fr-FR"/>
              </w:rPr>
            </w:pPr>
            <w:r>
              <w:rPr>
                <w:lang w:eastAsia="fr-FR"/>
              </w:rPr>
              <w:t>RW</w:t>
            </w:r>
          </w:p>
        </w:tc>
        <w:tc>
          <w:tcPr>
            <w:tcW w:w="1338" w:type="dxa"/>
          </w:tcPr>
          <w:p w14:paraId="07B235DC" w14:textId="1E414D88" w:rsidR="00182EE7" w:rsidRDefault="00182EE7" w:rsidP="00182EE7">
            <w:pPr>
              <w:pStyle w:val="TAC"/>
              <w:rPr>
                <w:lang w:eastAsia="fr-FR"/>
              </w:rPr>
            </w:pPr>
            <w:r>
              <w:rPr>
                <w:lang w:eastAsia="fr-FR"/>
              </w:rPr>
              <w:t>RW</w:t>
            </w:r>
          </w:p>
        </w:tc>
        <w:tc>
          <w:tcPr>
            <w:tcW w:w="2126" w:type="dxa"/>
            <w:shd w:val="clear" w:color="auto" w:fill="auto"/>
          </w:tcPr>
          <w:p w14:paraId="6F98CE1B" w14:textId="2785D9D9"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182EE7" w:rsidRPr="002369B3" w14:paraId="79640D8B" w14:textId="77777777" w:rsidTr="00182EE7">
        <w:trPr>
          <w:cantSplit/>
          <w:jc w:val="center"/>
        </w:trPr>
        <w:tc>
          <w:tcPr>
            <w:tcW w:w="3735" w:type="dxa"/>
            <w:shd w:val="clear" w:color="auto" w:fill="auto"/>
          </w:tcPr>
          <w:p w14:paraId="18FF743A" w14:textId="0E688D67" w:rsidR="00182EE7" w:rsidRDefault="00182EE7" w:rsidP="00182EE7">
            <w:pPr>
              <w:pStyle w:val="TAL"/>
              <w:rPr>
                <w:lang w:eastAsia="fr-FR"/>
              </w:rPr>
            </w:pPr>
            <w:r>
              <w:rPr>
                <w:lang w:eastAsia="fr-FR"/>
              </w:rPr>
              <w:t>&gt; portDS.portEnable</w:t>
            </w:r>
          </w:p>
        </w:tc>
        <w:tc>
          <w:tcPr>
            <w:tcW w:w="709" w:type="dxa"/>
            <w:shd w:val="clear" w:color="auto" w:fill="auto"/>
          </w:tcPr>
          <w:p w14:paraId="1B1A945A" w14:textId="5C055E4A" w:rsidR="00182EE7" w:rsidRDefault="00182EE7" w:rsidP="00182EE7">
            <w:pPr>
              <w:pStyle w:val="TAC"/>
              <w:rPr>
                <w:lang w:eastAsia="fr-FR"/>
              </w:rPr>
            </w:pPr>
            <w:r>
              <w:rPr>
                <w:lang w:eastAsia="fr-FR"/>
              </w:rPr>
              <w:t>X</w:t>
            </w:r>
          </w:p>
        </w:tc>
        <w:tc>
          <w:tcPr>
            <w:tcW w:w="708" w:type="dxa"/>
            <w:shd w:val="clear" w:color="auto" w:fill="auto"/>
          </w:tcPr>
          <w:p w14:paraId="65B9F029" w14:textId="54FF2DB9" w:rsidR="00182EE7" w:rsidRDefault="00182EE7" w:rsidP="00182EE7">
            <w:pPr>
              <w:pStyle w:val="TAC"/>
              <w:rPr>
                <w:lang w:eastAsia="fr-FR"/>
              </w:rPr>
            </w:pPr>
            <w:r>
              <w:rPr>
                <w:lang w:eastAsia="fr-FR"/>
              </w:rPr>
              <w:t>X</w:t>
            </w:r>
          </w:p>
        </w:tc>
        <w:tc>
          <w:tcPr>
            <w:tcW w:w="1418" w:type="dxa"/>
            <w:shd w:val="clear" w:color="auto" w:fill="auto"/>
          </w:tcPr>
          <w:p w14:paraId="293F4494" w14:textId="5C8A012D" w:rsidR="00182EE7" w:rsidRDefault="00182EE7" w:rsidP="00182EE7">
            <w:pPr>
              <w:pStyle w:val="TAC"/>
              <w:rPr>
                <w:lang w:eastAsia="fr-FR"/>
              </w:rPr>
            </w:pPr>
            <w:r>
              <w:rPr>
                <w:lang w:eastAsia="fr-FR"/>
              </w:rPr>
              <w:t>RW</w:t>
            </w:r>
          </w:p>
        </w:tc>
        <w:tc>
          <w:tcPr>
            <w:tcW w:w="1338" w:type="dxa"/>
          </w:tcPr>
          <w:p w14:paraId="66A0D390" w14:textId="4A48263C" w:rsidR="00182EE7" w:rsidRDefault="00182EE7" w:rsidP="00182EE7">
            <w:pPr>
              <w:pStyle w:val="TAC"/>
              <w:rPr>
                <w:lang w:eastAsia="fr-FR"/>
              </w:rPr>
            </w:pPr>
            <w:r>
              <w:rPr>
                <w:lang w:eastAsia="fr-FR"/>
              </w:rPr>
              <w:t>RW</w:t>
            </w:r>
          </w:p>
        </w:tc>
        <w:tc>
          <w:tcPr>
            <w:tcW w:w="2126" w:type="dxa"/>
            <w:shd w:val="clear" w:color="auto" w:fill="auto"/>
          </w:tcPr>
          <w:p w14:paraId="7B369E4E" w14:textId="55031819" w:rsidR="00182EE7" w:rsidRDefault="00182EE7" w:rsidP="00182EE7">
            <w:pPr>
              <w:pStyle w:val="TAC"/>
              <w:rPr>
                <w:lang w:eastAsia="fr-FR"/>
              </w:rPr>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182EE7" w:rsidRPr="002369B3" w14:paraId="3558A9E0" w14:textId="77777777" w:rsidTr="00182EE7">
        <w:trPr>
          <w:cantSplit/>
          <w:jc w:val="center"/>
        </w:trPr>
        <w:tc>
          <w:tcPr>
            <w:tcW w:w="3735" w:type="dxa"/>
            <w:shd w:val="clear" w:color="auto" w:fill="auto"/>
          </w:tcPr>
          <w:p w14:paraId="225CBAB5" w14:textId="2579CB7F"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5A737AF5" w14:textId="4C8087CD" w:rsidR="00182EE7" w:rsidRDefault="00182EE7" w:rsidP="00182EE7">
            <w:pPr>
              <w:pStyle w:val="TAC"/>
              <w:rPr>
                <w:lang w:eastAsia="fr-FR"/>
              </w:rPr>
            </w:pPr>
            <w:r>
              <w:rPr>
                <w:lang w:eastAsia="fr-FR"/>
              </w:rPr>
              <w:t>X</w:t>
            </w:r>
          </w:p>
        </w:tc>
        <w:tc>
          <w:tcPr>
            <w:tcW w:w="708" w:type="dxa"/>
            <w:shd w:val="clear" w:color="auto" w:fill="auto"/>
          </w:tcPr>
          <w:p w14:paraId="1B40F49A" w14:textId="79E693F1" w:rsidR="00182EE7" w:rsidRDefault="00182EE7" w:rsidP="00182EE7">
            <w:pPr>
              <w:pStyle w:val="TAC"/>
              <w:rPr>
                <w:lang w:eastAsia="fr-FR"/>
              </w:rPr>
            </w:pPr>
            <w:r>
              <w:rPr>
                <w:lang w:eastAsia="fr-FR"/>
              </w:rPr>
              <w:t>X</w:t>
            </w:r>
          </w:p>
        </w:tc>
        <w:tc>
          <w:tcPr>
            <w:tcW w:w="1418" w:type="dxa"/>
            <w:shd w:val="clear" w:color="auto" w:fill="auto"/>
          </w:tcPr>
          <w:p w14:paraId="25F48B7E" w14:textId="1DC687E7" w:rsidR="00182EE7" w:rsidRDefault="00182EE7" w:rsidP="00182EE7">
            <w:pPr>
              <w:pStyle w:val="TAC"/>
              <w:rPr>
                <w:lang w:eastAsia="fr-FR"/>
              </w:rPr>
            </w:pPr>
            <w:r>
              <w:rPr>
                <w:lang w:eastAsia="fr-FR"/>
              </w:rPr>
              <w:t>RW</w:t>
            </w:r>
          </w:p>
        </w:tc>
        <w:tc>
          <w:tcPr>
            <w:tcW w:w="1338" w:type="dxa"/>
          </w:tcPr>
          <w:p w14:paraId="5561AC60" w14:textId="4CEF9EBE" w:rsidR="00182EE7" w:rsidRDefault="00182EE7" w:rsidP="00182EE7">
            <w:pPr>
              <w:pStyle w:val="TAC"/>
              <w:rPr>
                <w:lang w:eastAsia="fr-FR"/>
              </w:rPr>
            </w:pPr>
            <w:r>
              <w:rPr>
                <w:lang w:eastAsia="fr-FR"/>
              </w:rPr>
              <w:t>RW</w:t>
            </w:r>
          </w:p>
        </w:tc>
        <w:tc>
          <w:tcPr>
            <w:tcW w:w="2126" w:type="dxa"/>
            <w:shd w:val="clear" w:color="auto" w:fill="auto"/>
          </w:tcPr>
          <w:p w14:paraId="3198288E" w14:textId="72C04EBF" w:rsidR="00182EE7" w:rsidRDefault="00182EE7" w:rsidP="00182EE7">
            <w:pPr>
              <w:pStyle w:val="TAC"/>
              <w:rPr>
                <w:lang w:eastAsia="fr-FR"/>
              </w:rPr>
            </w:pPr>
            <w:r>
              <w:rPr>
                <w:lang w:eastAsia="fr-FR"/>
              </w:rPr>
              <w:t>IEEE Std 1588 [126] clause 8.2.4.2</w:t>
            </w:r>
          </w:p>
        </w:tc>
      </w:tr>
      <w:tr w:rsidR="00182EE7" w:rsidRPr="002369B3" w14:paraId="298DAAF1" w14:textId="77777777" w:rsidTr="00182EE7">
        <w:trPr>
          <w:cantSplit/>
          <w:jc w:val="center"/>
        </w:trPr>
        <w:tc>
          <w:tcPr>
            <w:tcW w:w="3735" w:type="dxa"/>
            <w:shd w:val="clear" w:color="auto" w:fill="auto"/>
          </w:tcPr>
          <w:p w14:paraId="7FE772D0" w14:textId="3AE3968C" w:rsidR="00182EE7" w:rsidRDefault="00182EE7" w:rsidP="00182EE7">
            <w:pPr>
              <w:pStyle w:val="TAL"/>
              <w:rPr>
                <w:lang w:eastAsia="fr-FR"/>
              </w:rPr>
            </w:pPr>
            <w:r>
              <w:rPr>
                <w:lang w:eastAsia="fr-FR"/>
              </w:rPr>
              <w:t xml:space="preserve">&gt; </w:t>
            </w:r>
            <w:r w:rsidRPr="00FB0106">
              <w:rPr>
                <w:lang w:eastAsia="fr-FR"/>
              </w:rPr>
              <w:t>timePropertiesDS.timeSource</w:t>
            </w:r>
          </w:p>
        </w:tc>
        <w:tc>
          <w:tcPr>
            <w:tcW w:w="709" w:type="dxa"/>
            <w:shd w:val="clear" w:color="auto" w:fill="auto"/>
          </w:tcPr>
          <w:p w14:paraId="6D2C8487" w14:textId="48135F23" w:rsidR="00182EE7" w:rsidRDefault="00182EE7" w:rsidP="00182EE7">
            <w:pPr>
              <w:pStyle w:val="TAC"/>
              <w:rPr>
                <w:lang w:eastAsia="fr-FR"/>
              </w:rPr>
            </w:pPr>
            <w:r>
              <w:rPr>
                <w:lang w:eastAsia="fr-FR"/>
              </w:rPr>
              <w:t>X</w:t>
            </w:r>
          </w:p>
        </w:tc>
        <w:tc>
          <w:tcPr>
            <w:tcW w:w="708" w:type="dxa"/>
            <w:shd w:val="clear" w:color="auto" w:fill="auto"/>
          </w:tcPr>
          <w:p w14:paraId="5FE52FB1" w14:textId="2A35993C" w:rsidR="00182EE7" w:rsidRDefault="00182EE7" w:rsidP="00182EE7">
            <w:pPr>
              <w:pStyle w:val="TAC"/>
              <w:rPr>
                <w:lang w:eastAsia="fr-FR"/>
              </w:rPr>
            </w:pPr>
            <w:r>
              <w:rPr>
                <w:lang w:eastAsia="fr-FR"/>
              </w:rPr>
              <w:t>X</w:t>
            </w:r>
          </w:p>
        </w:tc>
        <w:tc>
          <w:tcPr>
            <w:tcW w:w="1418" w:type="dxa"/>
            <w:shd w:val="clear" w:color="auto" w:fill="auto"/>
          </w:tcPr>
          <w:p w14:paraId="766394DB" w14:textId="65444C44" w:rsidR="00182EE7" w:rsidRDefault="00182EE7" w:rsidP="00182EE7">
            <w:pPr>
              <w:pStyle w:val="TAC"/>
              <w:rPr>
                <w:lang w:eastAsia="fr-FR"/>
              </w:rPr>
            </w:pPr>
            <w:r>
              <w:rPr>
                <w:lang w:eastAsia="fr-FR"/>
              </w:rPr>
              <w:t>RW</w:t>
            </w:r>
          </w:p>
        </w:tc>
        <w:tc>
          <w:tcPr>
            <w:tcW w:w="1338" w:type="dxa"/>
          </w:tcPr>
          <w:p w14:paraId="79396F4B" w14:textId="1FA9BBC9" w:rsidR="00182EE7" w:rsidRDefault="00182EE7" w:rsidP="00182EE7">
            <w:pPr>
              <w:pStyle w:val="TAC"/>
              <w:rPr>
                <w:lang w:eastAsia="fr-FR"/>
              </w:rPr>
            </w:pPr>
            <w:r>
              <w:rPr>
                <w:lang w:eastAsia="fr-FR"/>
              </w:rPr>
              <w:t>RW</w:t>
            </w:r>
          </w:p>
        </w:tc>
        <w:tc>
          <w:tcPr>
            <w:tcW w:w="2126" w:type="dxa"/>
            <w:shd w:val="clear" w:color="auto" w:fill="auto"/>
          </w:tcPr>
          <w:p w14:paraId="6552838D" w14:textId="5699E328" w:rsidR="00182EE7" w:rsidRDefault="00182EE7" w:rsidP="00182EE7">
            <w:pPr>
              <w:pStyle w:val="TAC"/>
              <w:rPr>
                <w:lang w:eastAsia="fr-FR"/>
              </w:rPr>
            </w:pPr>
            <w:r>
              <w:rPr>
                <w:lang w:eastAsia="fr-FR"/>
              </w:rPr>
              <w:t>IEEE Std 1588 [126] clause 8.2.4.9</w:t>
            </w:r>
          </w:p>
        </w:tc>
      </w:tr>
      <w:tr w:rsidR="00182EE7" w:rsidRPr="002369B3" w14:paraId="0DB26C8D" w14:textId="77777777" w:rsidTr="00182EE7">
        <w:trPr>
          <w:cantSplit/>
          <w:jc w:val="center"/>
        </w:trPr>
        <w:tc>
          <w:tcPr>
            <w:tcW w:w="3735" w:type="dxa"/>
            <w:shd w:val="clear" w:color="auto" w:fill="auto"/>
          </w:tcPr>
          <w:p w14:paraId="4690916E" w14:textId="10FB1BA4"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33280486" w14:textId="77777777" w:rsidR="00182EE7" w:rsidRDefault="00182EE7" w:rsidP="00182EE7">
            <w:pPr>
              <w:pStyle w:val="TAC"/>
              <w:rPr>
                <w:lang w:eastAsia="fr-FR"/>
              </w:rPr>
            </w:pPr>
          </w:p>
        </w:tc>
        <w:tc>
          <w:tcPr>
            <w:tcW w:w="708" w:type="dxa"/>
            <w:shd w:val="clear" w:color="auto" w:fill="auto"/>
          </w:tcPr>
          <w:p w14:paraId="2142612C" w14:textId="0C6021D2" w:rsidR="00182EE7" w:rsidRDefault="00182EE7" w:rsidP="00182EE7">
            <w:pPr>
              <w:pStyle w:val="TAC"/>
              <w:rPr>
                <w:lang w:eastAsia="fr-FR"/>
              </w:rPr>
            </w:pPr>
            <w:r>
              <w:rPr>
                <w:lang w:eastAsia="fr-FR"/>
              </w:rPr>
              <w:t>X</w:t>
            </w:r>
          </w:p>
        </w:tc>
        <w:tc>
          <w:tcPr>
            <w:tcW w:w="1418" w:type="dxa"/>
            <w:shd w:val="clear" w:color="auto" w:fill="auto"/>
          </w:tcPr>
          <w:p w14:paraId="0A969C52" w14:textId="5EFE3474" w:rsidR="00182EE7" w:rsidRDefault="00182EE7" w:rsidP="00182EE7">
            <w:pPr>
              <w:pStyle w:val="TAC"/>
              <w:rPr>
                <w:lang w:eastAsia="fr-FR"/>
              </w:rPr>
            </w:pPr>
            <w:r>
              <w:rPr>
                <w:lang w:eastAsia="fr-FR"/>
              </w:rPr>
              <w:t>RW</w:t>
            </w:r>
          </w:p>
        </w:tc>
        <w:tc>
          <w:tcPr>
            <w:tcW w:w="1338" w:type="dxa"/>
          </w:tcPr>
          <w:p w14:paraId="73B76A11" w14:textId="4D95E2EA" w:rsidR="00182EE7" w:rsidRDefault="00182EE7" w:rsidP="00182EE7">
            <w:pPr>
              <w:pStyle w:val="TAC"/>
              <w:rPr>
                <w:lang w:eastAsia="fr-FR"/>
              </w:rPr>
            </w:pPr>
            <w:r>
              <w:rPr>
                <w:lang w:eastAsia="fr-FR"/>
              </w:rPr>
              <w:t>RW</w:t>
            </w:r>
          </w:p>
        </w:tc>
        <w:tc>
          <w:tcPr>
            <w:tcW w:w="2126" w:type="dxa"/>
            <w:shd w:val="clear" w:color="auto" w:fill="auto"/>
          </w:tcPr>
          <w:p w14:paraId="4EF7A644" w14:textId="68AC536A" w:rsidR="00182EE7" w:rsidRDefault="00182EE7" w:rsidP="00182EE7">
            <w:pPr>
              <w:pStyle w:val="TAC"/>
              <w:rPr>
                <w:lang w:eastAsia="fr-FR"/>
              </w:rPr>
            </w:pPr>
            <w:r>
              <w:rPr>
                <w:lang w:eastAsia="fr-FR"/>
              </w:rPr>
              <w:t>IEEE Std 1588 [126] clause </w:t>
            </w:r>
            <w:r w:rsidRPr="00BF6E95">
              <w:rPr>
                <w:lang w:eastAsia="fr-FR"/>
              </w:rPr>
              <w:t>15.5.3.7.15.1</w:t>
            </w:r>
          </w:p>
        </w:tc>
      </w:tr>
      <w:tr w:rsidR="00182EE7" w:rsidRPr="002369B3" w14:paraId="0E1301BD" w14:textId="77777777" w:rsidTr="00182EE7">
        <w:trPr>
          <w:cantSplit/>
          <w:jc w:val="center"/>
        </w:trPr>
        <w:tc>
          <w:tcPr>
            <w:tcW w:w="3735" w:type="dxa"/>
            <w:shd w:val="clear" w:color="auto" w:fill="auto"/>
          </w:tcPr>
          <w:p w14:paraId="36226FC5" w14:textId="0A36787E" w:rsidR="00182EE7" w:rsidRPr="00323277" w:rsidRDefault="00182EE7" w:rsidP="00182EE7">
            <w:pPr>
              <w:pStyle w:val="TAL"/>
              <w:rPr>
                <w:b/>
                <w:bCs/>
                <w:lang w:eastAsia="fr-FR"/>
              </w:rPr>
            </w:pPr>
            <w:r w:rsidRPr="00323277">
              <w:rPr>
                <w:b/>
                <w:bCs/>
                <w:lang w:eastAsia="fr-FR"/>
              </w:rPr>
              <w:t>IEEE Std 802.1AS [104] data sets (NOTE 22)</w:t>
            </w:r>
          </w:p>
        </w:tc>
        <w:tc>
          <w:tcPr>
            <w:tcW w:w="709" w:type="dxa"/>
            <w:shd w:val="clear" w:color="auto" w:fill="auto"/>
          </w:tcPr>
          <w:p w14:paraId="6226B254" w14:textId="77777777" w:rsidR="00182EE7" w:rsidRDefault="00182EE7" w:rsidP="00182EE7">
            <w:pPr>
              <w:pStyle w:val="TAC"/>
              <w:rPr>
                <w:lang w:eastAsia="fr-FR"/>
              </w:rPr>
            </w:pPr>
          </w:p>
        </w:tc>
        <w:tc>
          <w:tcPr>
            <w:tcW w:w="708" w:type="dxa"/>
            <w:shd w:val="clear" w:color="auto" w:fill="auto"/>
          </w:tcPr>
          <w:p w14:paraId="01943196" w14:textId="77777777" w:rsidR="00182EE7" w:rsidRDefault="00182EE7" w:rsidP="00182EE7">
            <w:pPr>
              <w:pStyle w:val="TAC"/>
              <w:rPr>
                <w:lang w:eastAsia="fr-FR"/>
              </w:rPr>
            </w:pPr>
          </w:p>
        </w:tc>
        <w:tc>
          <w:tcPr>
            <w:tcW w:w="1418" w:type="dxa"/>
            <w:shd w:val="clear" w:color="auto" w:fill="auto"/>
          </w:tcPr>
          <w:p w14:paraId="2D3EFEA4" w14:textId="77777777" w:rsidR="00182EE7" w:rsidRDefault="00182EE7" w:rsidP="00182EE7">
            <w:pPr>
              <w:pStyle w:val="TAC"/>
              <w:rPr>
                <w:lang w:eastAsia="fr-FR"/>
              </w:rPr>
            </w:pPr>
          </w:p>
        </w:tc>
        <w:tc>
          <w:tcPr>
            <w:tcW w:w="1338" w:type="dxa"/>
          </w:tcPr>
          <w:p w14:paraId="198E0866" w14:textId="0A2EFD22" w:rsidR="00182EE7" w:rsidRDefault="00182EE7" w:rsidP="00182EE7">
            <w:pPr>
              <w:pStyle w:val="TAC"/>
              <w:rPr>
                <w:lang w:eastAsia="fr-FR"/>
              </w:rPr>
            </w:pPr>
            <w:r>
              <w:rPr>
                <w:lang w:eastAsia="fr-FR"/>
              </w:rPr>
              <w:t>RW</w:t>
            </w:r>
          </w:p>
        </w:tc>
        <w:tc>
          <w:tcPr>
            <w:tcW w:w="2126" w:type="dxa"/>
            <w:shd w:val="clear" w:color="auto" w:fill="auto"/>
          </w:tcPr>
          <w:p w14:paraId="64BBA76E" w14:textId="5E6D1366" w:rsidR="00182EE7" w:rsidRDefault="00182EE7" w:rsidP="00182EE7">
            <w:pPr>
              <w:pStyle w:val="TAC"/>
              <w:rPr>
                <w:lang w:eastAsia="fr-FR"/>
              </w:rPr>
            </w:pPr>
          </w:p>
        </w:tc>
      </w:tr>
      <w:tr w:rsidR="00182EE7" w:rsidRPr="002369B3" w14:paraId="2A9104C1" w14:textId="77777777" w:rsidTr="00182EE7">
        <w:trPr>
          <w:cantSplit/>
          <w:jc w:val="center"/>
        </w:trPr>
        <w:tc>
          <w:tcPr>
            <w:tcW w:w="3735" w:type="dxa"/>
            <w:shd w:val="clear" w:color="auto" w:fill="auto"/>
          </w:tcPr>
          <w:p w14:paraId="353E7C93" w14:textId="18703981" w:rsidR="00182EE7" w:rsidRPr="00B844B3"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393DEF91" w14:textId="245AD817" w:rsidR="00182EE7" w:rsidRDefault="00182EE7" w:rsidP="00182EE7">
            <w:pPr>
              <w:pStyle w:val="TAC"/>
              <w:rPr>
                <w:lang w:eastAsia="fr-FR"/>
              </w:rPr>
            </w:pPr>
            <w:r>
              <w:rPr>
                <w:lang w:eastAsia="fr-FR"/>
              </w:rPr>
              <w:t>X</w:t>
            </w:r>
          </w:p>
        </w:tc>
        <w:tc>
          <w:tcPr>
            <w:tcW w:w="708" w:type="dxa"/>
            <w:shd w:val="clear" w:color="auto" w:fill="auto"/>
          </w:tcPr>
          <w:p w14:paraId="181C5130" w14:textId="4C20B61C" w:rsidR="00182EE7" w:rsidRDefault="00182EE7" w:rsidP="00182EE7">
            <w:pPr>
              <w:pStyle w:val="TAC"/>
              <w:rPr>
                <w:lang w:eastAsia="fr-FR"/>
              </w:rPr>
            </w:pPr>
            <w:r>
              <w:rPr>
                <w:lang w:eastAsia="fr-FR"/>
              </w:rPr>
              <w:t>X</w:t>
            </w:r>
          </w:p>
        </w:tc>
        <w:tc>
          <w:tcPr>
            <w:tcW w:w="1418" w:type="dxa"/>
            <w:shd w:val="clear" w:color="auto" w:fill="auto"/>
          </w:tcPr>
          <w:p w14:paraId="11636B2B" w14:textId="1DF71C27" w:rsidR="00182EE7" w:rsidRDefault="00182EE7" w:rsidP="00182EE7">
            <w:pPr>
              <w:pStyle w:val="TAC"/>
              <w:rPr>
                <w:lang w:eastAsia="fr-FR"/>
              </w:rPr>
            </w:pPr>
            <w:r>
              <w:rPr>
                <w:lang w:eastAsia="fr-FR"/>
              </w:rPr>
              <w:t>RW</w:t>
            </w:r>
          </w:p>
        </w:tc>
        <w:tc>
          <w:tcPr>
            <w:tcW w:w="1338" w:type="dxa"/>
          </w:tcPr>
          <w:p w14:paraId="01031CDE" w14:textId="47B1B7D3" w:rsidR="00182EE7" w:rsidRPr="007E2776" w:rsidRDefault="00182EE7" w:rsidP="00182EE7">
            <w:pPr>
              <w:pStyle w:val="TAC"/>
              <w:rPr>
                <w:lang w:eastAsia="fr-FR"/>
              </w:rPr>
            </w:pPr>
            <w:r>
              <w:rPr>
                <w:lang w:eastAsia="fr-FR"/>
              </w:rPr>
              <w:t>RW</w:t>
            </w:r>
          </w:p>
        </w:tc>
        <w:tc>
          <w:tcPr>
            <w:tcW w:w="2126" w:type="dxa"/>
            <w:shd w:val="clear" w:color="auto" w:fill="auto"/>
          </w:tcPr>
          <w:p w14:paraId="2E130419" w14:textId="78E4EA72" w:rsidR="00182EE7"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62ACA905" w14:textId="77777777" w:rsidTr="00182EE7">
        <w:trPr>
          <w:cantSplit/>
          <w:jc w:val="center"/>
        </w:trPr>
        <w:tc>
          <w:tcPr>
            <w:tcW w:w="3735" w:type="dxa"/>
            <w:shd w:val="clear" w:color="auto" w:fill="auto"/>
          </w:tcPr>
          <w:p w14:paraId="535995E1" w14:textId="14DD1297"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ED7A7B7" w14:textId="001EE24E" w:rsidR="00182EE7" w:rsidRDefault="00182EE7" w:rsidP="00182EE7">
            <w:pPr>
              <w:pStyle w:val="TAC"/>
              <w:rPr>
                <w:lang w:eastAsia="fr-FR"/>
              </w:rPr>
            </w:pPr>
            <w:r>
              <w:rPr>
                <w:lang w:eastAsia="fr-FR"/>
              </w:rPr>
              <w:t>X</w:t>
            </w:r>
          </w:p>
        </w:tc>
        <w:tc>
          <w:tcPr>
            <w:tcW w:w="708" w:type="dxa"/>
            <w:shd w:val="clear" w:color="auto" w:fill="auto"/>
          </w:tcPr>
          <w:p w14:paraId="2249DC31" w14:textId="3BDC8DB2" w:rsidR="00182EE7" w:rsidRDefault="00182EE7" w:rsidP="00182EE7">
            <w:pPr>
              <w:pStyle w:val="TAC"/>
              <w:rPr>
                <w:lang w:eastAsia="fr-FR"/>
              </w:rPr>
            </w:pPr>
            <w:r>
              <w:rPr>
                <w:lang w:eastAsia="fr-FR"/>
              </w:rPr>
              <w:t>X</w:t>
            </w:r>
          </w:p>
        </w:tc>
        <w:tc>
          <w:tcPr>
            <w:tcW w:w="1418" w:type="dxa"/>
            <w:shd w:val="clear" w:color="auto" w:fill="auto"/>
          </w:tcPr>
          <w:p w14:paraId="06910CEF" w14:textId="1734CAD2" w:rsidR="00182EE7" w:rsidRDefault="00182EE7" w:rsidP="00182EE7">
            <w:pPr>
              <w:pStyle w:val="TAC"/>
              <w:rPr>
                <w:lang w:eastAsia="fr-FR"/>
              </w:rPr>
            </w:pPr>
            <w:r>
              <w:rPr>
                <w:lang w:eastAsia="fr-FR"/>
              </w:rPr>
              <w:t>RW</w:t>
            </w:r>
          </w:p>
        </w:tc>
        <w:tc>
          <w:tcPr>
            <w:tcW w:w="1338" w:type="dxa"/>
          </w:tcPr>
          <w:p w14:paraId="45D79226" w14:textId="07E5F585" w:rsidR="00182EE7" w:rsidRPr="007E2776" w:rsidRDefault="00182EE7" w:rsidP="00182EE7">
            <w:pPr>
              <w:pStyle w:val="TAC"/>
              <w:rPr>
                <w:lang w:eastAsia="fr-FR"/>
              </w:rPr>
            </w:pPr>
            <w:r>
              <w:rPr>
                <w:lang w:eastAsia="fr-FR"/>
              </w:rPr>
              <w:t>RW</w:t>
            </w:r>
          </w:p>
        </w:tc>
        <w:tc>
          <w:tcPr>
            <w:tcW w:w="2126" w:type="dxa"/>
            <w:shd w:val="clear" w:color="auto" w:fill="auto"/>
          </w:tcPr>
          <w:p w14:paraId="05A9EB18" w14:textId="6F77111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0DB170C1" w14:textId="77777777" w:rsidTr="00182EE7">
        <w:trPr>
          <w:cantSplit/>
          <w:jc w:val="center"/>
        </w:trPr>
        <w:tc>
          <w:tcPr>
            <w:tcW w:w="3735" w:type="dxa"/>
            <w:shd w:val="clear" w:color="auto" w:fill="auto"/>
          </w:tcPr>
          <w:p w14:paraId="0AFDDEFB" w14:textId="6B3F5402"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485FF469" w14:textId="7786BDE5" w:rsidR="00182EE7" w:rsidRDefault="00182EE7" w:rsidP="00182EE7">
            <w:pPr>
              <w:pStyle w:val="TAC"/>
              <w:rPr>
                <w:lang w:eastAsia="fr-FR"/>
              </w:rPr>
            </w:pPr>
            <w:r>
              <w:rPr>
                <w:lang w:eastAsia="fr-FR"/>
              </w:rPr>
              <w:t>X</w:t>
            </w:r>
          </w:p>
        </w:tc>
        <w:tc>
          <w:tcPr>
            <w:tcW w:w="708" w:type="dxa"/>
            <w:shd w:val="clear" w:color="auto" w:fill="auto"/>
          </w:tcPr>
          <w:p w14:paraId="243046F3" w14:textId="072FED0F" w:rsidR="00182EE7" w:rsidRDefault="00182EE7" w:rsidP="00182EE7">
            <w:pPr>
              <w:pStyle w:val="TAC"/>
              <w:rPr>
                <w:lang w:eastAsia="fr-FR"/>
              </w:rPr>
            </w:pPr>
            <w:r>
              <w:rPr>
                <w:lang w:eastAsia="fr-FR"/>
              </w:rPr>
              <w:t>X</w:t>
            </w:r>
          </w:p>
        </w:tc>
        <w:tc>
          <w:tcPr>
            <w:tcW w:w="1418" w:type="dxa"/>
            <w:shd w:val="clear" w:color="auto" w:fill="auto"/>
          </w:tcPr>
          <w:p w14:paraId="6B1E93D8" w14:textId="54A61D75" w:rsidR="00182EE7" w:rsidRDefault="00182EE7" w:rsidP="00182EE7">
            <w:pPr>
              <w:pStyle w:val="TAC"/>
              <w:rPr>
                <w:lang w:eastAsia="fr-FR"/>
              </w:rPr>
            </w:pPr>
            <w:r>
              <w:rPr>
                <w:lang w:eastAsia="fr-FR"/>
              </w:rPr>
              <w:t>RW</w:t>
            </w:r>
          </w:p>
        </w:tc>
        <w:tc>
          <w:tcPr>
            <w:tcW w:w="1338" w:type="dxa"/>
          </w:tcPr>
          <w:p w14:paraId="1A1D08CF" w14:textId="1C0896F5" w:rsidR="00182EE7" w:rsidRPr="007E2776" w:rsidRDefault="00182EE7" w:rsidP="00182EE7">
            <w:pPr>
              <w:pStyle w:val="TAC"/>
              <w:rPr>
                <w:lang w:eastAsia="fr-FR"/>
              </w:rPr>
            </w:pPr>
            <w:r>
              <w:rPr>
                <w:lang w:eastAsia="fr-FR"/>
              </w:rPr>
              <w:t>RW</w:t>
            </w:r>
          </w:p>
        </w:tc>
        <w:tc>
          <w:tcPr>
            <w:tcW w:w="2126" w:type="dxa"/>
            <w:shd w:val="clear" w:color="auto" w:fill="auto"/>
          </w:tcPr>
          <w:p w14:paraId="0F1AAED2" w14:textId="7A0E854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19D87358" w14:textId="77777777" w:rsidTr="00182EE7">
        <w:trPr>
          <w:cantSplit/>
          <w:jc w:val="center"/>
        </w:trPr>
        <w:tc>
          <w:tcPr>
            <w:tcW w:w="3735" w:type="dxa"/>
            <w:shd w:val="clear" w:color="auto" w:fill="auto"/>
          </w:tcPr>
          <w:p w14:paraId="11115ADB" w14:textId="1FCDC3B3"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61D7492A" w14:textId="33D95D81" w:rsidR="00182EE7" w:rsidRDefault="00182EE7" w:rsidP="00182EE7">
            <w:pPr>
              <w:pStyle w:val="TAC"/>
              <w:rPr>
                <w:lang w:eastAsia="fr-FR"/>
              </w:rPr>
            </w:pPr>
            <w:r>
              <w:rPr>
                <w:lang w:eastAsia="fr-FR"/>
              </w:rPr>
              <w:t>X</w:t>
            </w:r>
          </w:p>
        </w:tc>
        <w:tc>
          <w:tcPr>
            <w:tcW w:w="708" w:type="dxa"/>
            <w:shd w:val="clear" w:color="auto" w:fill="auto"/>
          </w:tcPr>
          <w:p w14:paraId="1B1EC6A6" w14:textId="34E4EF89" w:rsidR="00182EE7" w:rsidRDefault="00182EE7" w:rsidP="00182EE7">
            <w:pPr>
              <w:pStyle w:val="TAC"/>
              <w:rPr>
                <w:lang w:eastAsia="fr-FR"/>
              </w:rPr>
            </w:pPr>
            <w:r>
              <w:rPr>
                <w:lang w:eastAsia="fr-FR"/>
              </w:rPr>
              <w:t>X</w:t>
            </w:r>
          </w:p>
        </w:tc>
        <w:tc>
          <w:tcPr>
            <w:tcW w:w="1418" w:type="dxa"/>
            <w:shd w:val="clear" w:color="auto" w:fill="auto"/>
          </w:tcPr>
          <w:p w14:paraId="06B7817C" w14:textId="4DC63429" w:rsidR="00182EE7" w:rsidRDefault="00182EE7" w:rsidP="00182EE7">
            <w:pPr>
              <w:pStyle w:val="TAC"/>
              <w:rPr>
                <w:lang w:eastAsia="fr-FR"/>
              </w:rPr>
            </w:pPr>
            <w:r>
              <w:rPr>
                <w:lang w:eastAsia="fr-FR"/>
              </w:rPr>
              <w:t>RW</w:t>
            </w:r>
          </w:p>
        </w:tc>
        <w:tc>
          <w:tcPr>
            <w:tcW w:w="1338" w:type="dxa"/>
          </w:tcPr>
          <w:p w14:paraId="6161C39E" w14:textId="1093EBDB" w:rsidR="00182EE7" w:rsidRPr="007E2776" w:rsidRDefault="00182EE7" w:rsidP="00182EE7">
            <w:pPr>
              <w:pStyle w:val="TAC"/>
              <w:rPr>
                <w:lang w:eastAsia="fr-FR"/>
              </w:rPr>
            </w:pPr>
            <w:r>
              <w:rPr>
                <w:lang w:eastAsia="fr-FR"/>
              </w:rPr>
              <w:t>RW</w:t>
            </w:r>
          </w:p>
        </w:tc>
        <w:tc>
          <w:tcPr>
            <w:tcW w:w="2126" w:type="dxa"/>
            <w:shd w:val="clear" w:color="auto" w:fill="auto"/>
          </w:tcPr>
          <w:p w14:paraId="48EF27D8" w14:textId="66E7B04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C31EC25" w14:textId="77777777" w:rsidTr="00182EE7">
        <w:trPr>
          <w:cantSplit/>
          <w:jc w:val="center"/>
        </w:trPr>
        <w:tc>
          <w:tcPr>
            <w:tcW w:w="3735" w:type="dxa"/>
            <w:shd w:val="clear" w:color="auto" w:fill="auto"/>
          </w:tcPr>
          <w:p w14:paraId="73A93511" w14:textId="323D1FC8"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3D65C67C" w14:textId="6DF91B6A" w:rsidR="00182EE7" w:rsidRDefault="00182EE7" w:rsidP="00182EE7">
            <w:pPr>
              <w:pStyle w:val="TAC"/>
              <w:rPr>
                <w:lang w:eastAsia="fr-FR"/>
              </w:rPr>
            </w:pPr>
            <w:r>
              <w:rPr>
                <w:lang w:eastAsia="fr-FR"/>
              </w:rPr>
              <w:t>X</w:t>
            </w:r>
          </w:p>
        </w:tc>
        <w:tc>
          <w:tcPr>
            <w:tcW w:w="708" w:type="dxa"/>
            <w:shd w:val="clear" w:color="auto" w:fill="auto"/>
          </w:tcPr>
          <w:p w14:paraId="047C5FE3" w14:textId="089D9098" w:rsidR="00182EE7" w:rsidRDefault="00182EE7" w:rsidP="00182EE7">
            <w:pPr>
              <w:pStyle w:val="TAC"/>
              <w:rPr>
                <w:lang w:eastAsia="fr-FR"/>
              </w:rPr>
            </w:pPr>
            <w:r>
              <w:rPr>
                <w:lang w:eastAsia="fr-FR"/>
              </w:rPr>
              <w:t>X</w:t>
            </w:r>
          </w:p>
        </w:tc>
        <w:tc>
          <w:tcPr>
            <w:tcW w:w="1418" w:type="dxa"/>
            <w:shd w:val="clear" w:color="auto" w:fill="auto"/>
          </w:tcPr>
          <w:p w14:paraId="32773CF7" w14:textId="1FC0DE07" w:rsidR="00182EE7" w:rsidRDefault="00182EE7" w:rsidP="00182EE7">
            <w:pPr>
              <w:pStyle w:val="TAC"/>
              <w:rPr>
                <w:lang w:eastAsia="fr-FR"/>
              </w:rPr>
            </w:pPr>
            <w:r>
              <w:rPr>
                <w:lang w:eastAsia="fr-FR"/>
              </w:rPr>
              <w:t>RW</w:t>
            </w:r>
          </w:p>
        </w:tc>
        <w:tc>
          <w:tcPr>
            <w:tcW w:w="1338" w:type="dxa"/>
          </w:tcPr>
          <w:p w14:paraId="06D2B129" w14:textId="15CBE28A" w:rsidR="00182EE7" w:rsidRPr="007E2776" w:rsidRDefault="00182EE7" w:rsidP="00182EE7">
            <w:pPr>
              <w:pStyle w:val="TAC"/>
              <w:rPr>
                <w:lang w:eastAsia="fr-FR"/>
              </w:rPr>
            </w:pPr>
            <w:r>
              <w:rPr>
                <w:lang w:eastAsia="fr-FR"/>
              </w:rPr>
              <w:t>RW</w:t>
            </w:r>
          </w:p>
        </w:tc>
        <w:tc>
          <w:tcPr>
            <w:tcW w:w="2126" w:type="dxa"/>
            <w:shd w:val="clear" w:color="auto" w:fill="auto"/>
          </w:tcPr>
          <w:p w14:paraId="236A9DBC" w14:textId="7E9A76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200BC399" w14:textId="77777777" w:rsidTr="00182EE7">
        <w:trPr>
          <w:cantSplit/>
          <w:jc w:val="center"/>
        </w:trPr>
        <w:tc>
          <w:tcPr>
            <w:tcW w:w="3735" w:type="dxa"/>
            <w:shd w:val="clear" w:color="auto" w:fill="auto"/>
          </w:tcPr>
          <w:p w14:paraId="7AB2A292" w14:textId="7E5B9880" w:rsidR="00182EE7" w:rsidRDefault="00182EE7" w:rsidP="00182EE7">
            <w:pPr>
              <w:pStyle w:val="TAL"/>
              <w:rPr>
                <w:lang w:eastAsia="fr-FR"/>
              </w:rPr>
            </w:pPr>
            <w:r w:rsidRPr="0059725D">
              <w:t>&gt; defaultDS.priority2</w:t>
            </w:r>
          </w:p>
        </w:tc>
        <w:tc>
          <w:tcPr>
            <w:tcW w:w="709" w:type="dxa"/>
            <w:shd w:val="clear" w:color="auto" w:fill="auto"/>
          </w:tcPr>
          <w:p w14:paraId="3213B4F3" w14:textId="1AF65120" w:rsidR="00182EE7" w:rsidRDefault="00182EE7" w:rsidP="00182EE7">
            <w:pPr>
              <w:pStyle w:val="TAC"/>
              <w:rPr>
                <w:lang w:eastAsia="fr-FR"/>
              </w:rPr>
            </w:pPr>
            <w:r>
              <w:rPr>
                <w:lang w:eastAsia="fr-FR"/>
              </w:rPr>
              <w:t>X</w:t>
            </w:r>
          </w:p>
        </w:tc>
        <w:tc>
          <w:tcPr>
            <w:tcW w:w="708" w:type="dxa"/>
            <w:shd w:val="clear" w:color="auto" w:fill="auto"/>
          </w:tcPr>
          <w:p w14:paraId="39119622" w14:textId="7692FE61" w:rsidR="00182EE7" w:rsidRDefault="00182EE7" w:rsidP="00182EE7">
            <w:pPr>
              <w:pStyle w:val="TAC"/>
              <w:rPr>
                <w:lang w:eastAsia="fr-FR"/>
              </w:rPr>
            </w:pPr>
            <w:r>
              <w:rPr>
                <w:lang w:eastAsia="fr-FR"/>
              </w:rPr>
              <w:t>X</w:t>
            </w:r>
          </w:p>
        </w:tc>
        <w:tc>
          <w:tcPr>
            <w:tcW w:w="1418" w:type="dxa"/>
            <w:shd w:val="clear" w:color="auto" w:fill="auto"/>
          </w:tcPr>
          <w:p w14:paraId="72B9779B" w14:textId="0035D391" w:rsidR="00182EE7" w:rsidRDefault="00182EE7" w:rsidP="00182EE7">
            <w:pPr>
              <w:pStyle w:val="TAC"/>
              <w:rPr>
                <w:lang w:eastAsia="fr-FR"/>
              </w:rPr>
            </w:pPr>
            <w:r>
              <w:rPr>
                <w:lang w:eastAsia="fr-FR"/>
              </w:rPr>
              <w:t>RW</w:t>
            </w:r>
          </w:p>
        </w:tc>
        <w:tc>
          <w:tcPr>
            <w:tcW w:w="1338" w:type="dxa"/>
          </w:tcPr>
          <w:p w14:paraId="31771DB5" w14:textId="49BE8187" w:rsidR="00182EE7" w:rsidRPr="007E2776" w:rsidRDefault="00182EE7" w:rsidP="00182EE7">
            <w:pPr>
              <w:pStyle w:val="TAC"/>
              <w:rPr>
                <w:lang w:eastAsia="fr-FR"/>
              </w:rPr>
            </w:pPr>
            <w:r>
              <w:rPr>
                <w:lang w:eastAsia="fr-FR"/>
              </w:rPr>
              <w:t>RW</w:t>
            </w:r>
          </w:p>
        </w:tc>
        <w:tc>
          <w:tcPr>
            <w:tcW w:w="2126" w:type="dxa"/>
            <w:shd w:val="clear" w:color="auto" w:fill="auto"/>
          </w:tcPr>
          <w:p w14:paraId="502E6CAB" w14:textId="5BE313B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650F1ECE" w14:textId="77777777" w:rsidTr="00182EE7">
        <w:trPr>
          <w:cantSplit/>
          <w:jc w:val="center"/>
        </w:trPr>
        <w:tc>
          <w:tcPr>
            <w:tcW w:w="3735" w:type="dxa"/>
            <w:shd w:val="clear" w:color="auto" w:fill="auto"/>
          </w:tcPr>
          <w:p w14:paraId="5A073E9A" w14:textId="101DB635" w:rsidR="00182EE7" w:rsidRPr="0059725D" w:rsidRDefault="00182EE7" w:rsidP="00182EE7">
            <w:pPr>
              <w:pStyle w:val="TAL"/>
            </w:pPr>
            <w:r w:rsidRPr="00855C1E">
              <w:rPr>
                <w:lang w:eastAsia="fr-FR"/>
              </w:rPr>
              <w:t>&gt; defaultDS.timeSource</w:t>
            </w:r>
          </w:p>
        </w:tc>
        <w:tc>
          <w:tcPr>
            <w:tcW w:w="709" w:type="dxa"/>
            <w:shd w:val="clear" w:color="auto" w:fill="auto"/>
          </w:tcPr>
          <w:p w14:paraId="62F97941" w14:textId="5EE3BBE9" w:rsidR="00182EE7" w:rsidRDefault="00182EE7" w:rsidP="00182EE7">
            <w:pPr>
              <w:pStyle w:val="TAC"/>
              <w:rPr>
                <w:lang w:eastAsia="fr-FR"/>
              </w:rPr>
            </w:pPr>
            <w:r>
              <w:rPr>
                <w:lang w:eastAsia="fr-FR"/>
              </w:rPr>
              <w:t>X</w:t>
            </w:r>
          </w:p>
        </w:tc>
        <w:tc>
          <w:tcPr>
            <w:tcW w:w="708" w:type="dxa"/>
            <w:shd w:val="clear" w:color="auto" w:fill="auto"/>
          </w:tcPr>
          <w:p w14:paraId="17AD8E41" w14:textId="61ACBD5F" w:rsidR="00182EE7" w:rsidRDefault="00182EE7" w:rsidP="00182EE7">
            <w:pPr>
              <w:pStyle w:val="TAC"/>
              <w:rPr>
                <w:lang w:eastAsia="fr-FR"/>
              </w:rPr>
            </w:pPr>
            <w:r w:rsidRPr="0059725D">
              <w:rPr>
                <w:lang w:eastAsia="fr-FR"/>
              </w:rPr>
              <w:t>X</w:t>
            </w:r>
          </w:p>
        </w:tc>
        <w:tc>
          <w:tcPr>
            <w:tcW w:w="1418" w:type="dxa"/>
            <w:shd w:val="clear" w:color="auto" w:fill="auto"/>
          </w:tcPr>
          <w:p w14:paraId="78370CB5" w14:textId="3AE9DCA6" w:rsidR="00182EE7" w:rsidRDefault="00182EE7" w:rsidP="00182EE7">
            <w:pPr>
              <w:pStyle w:val="TAC"/>
              <w:rPr>
                <w:lang w:eastAsia="fr-FR"/>
              </w:rPr>
            </w:pPr>
            <w:r>
              <w:rPr>
                <w:lang w:eastAsia="fr-FR"/>
              </w:rPr>
              <w:t>RW</w:t>
            </w:r>
          </w:p>
        </w:tc>
        <w:tc>
          <w:tcPr>
            <w:tcW w:w="1338" w:type="dxa"/>
          </w:tcPr>
          <w:p w14:paraId="4DC23E9A" w14:textId="2C7BF721" w:rsidR="00182EE7" w:rsidRPr="0059725D" w:rsidRDefault="00182EE7" w:rsidP="00182EE7">
            <w:pPr>
              <w:pStyle w:val="TAC"/>
              <w:rPr>
                <w:lang w:eastAsia="fr-FR"/>
              </w:rPr>
            </w:pPr>
            <w:r>
              <w:rPr>
                <w:lang w:eastAsia="fr-FR"/>
              </w:rPr>
              <w:t>RW</w:t>
            </w:r>
          </w:p>
        </w:tc>
        <w:tc>
          <w:tcPr>
            <w:tcW w:w="2126" w:type="dxa"/>
            <w:shd w:val="clear" w:color="auto" w:fill="auto"/>
          </w:tcPr>
          <w:p w14:paraId="72EF6553" w14:textId="41BB6944" w:rsidR="00182EE7" w:rsidRPr="007E2776" w:rsidRDefault="00182EE7" w:rsidP="00182EE7">
            <w:pPr>
              <w:pStyle w:val="TAC"/>
              <w:rPr>
                <w:lang w:eastAsia="fr-FR"/>
              </w:rPr>
            </w:pPr>
            <w:r w:rsidRPr="0059725D">
              <w:rPr>
                <w:lang w:eastAsia="fr-FR"/>
              </w:rPr>
              <w:t>IEEE Std 802.1AS [104] clause 14.2.15</w:t>
            </w:r>
          </w:p>
        </w:tc>
      </w:tr>
      <w:tr w:rsidR="00182EE7" w:rsidRPr="002369B3" w14:paraId="2D8C64C3" w14:textId="77777777" w:rsidTr="00182EE7">
        <w:trPr>
          <w:cantSplit/>
          <w:jc w:val="center"/>
        </w:trPr>
        <w:tc>
          <w:tcPr>
            <w:tcW w:w="3735" w:type="dxa"/>
            <w:shd w:val="clear" w:color="auto" w:fill="auto"/>
          </w:tcPr>
          <w:p w14:paraId="0D1DA299" w14:textId="7E025A9D" w:rsidR="00182EE7" w:rsidRPr="00855C1E"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44F370DE" w14:textId="3B5B27B4" w:rsidR="00182EE7" w:rsidRDefault="00182EE7" w:rsidP="00182EE7">
            <w:pPr>
              <w:pStyle w:val="TAC"/>
              <w:rPr>
                <w:lang w:eastAsia="fr-FR"/>
              </w:rPr>
            </w:pPr>
            <w:r>
              <w:rPr>
                <w:lang w:eastAsia="fr-FR"/>
              </w:rPr>
              <w:t>X</w:t>
            </w:r>
          </w:p>
        </w:tc>
        <w:tc>
          <w:tcPr>
            <w:tcW w:w="708" w:type="dxa"/>
            <w:shd w:val="clear" w:color="auto" w:fill="auto"/>
          </w:tcPr>
          <w:p w14:paraId="4A3DD1B6" w14:textId="330F092C" w:rsidR="00182EE7" w:rsidRPr="0059725D" w:rsidRDefault="00182EE7" w:rsidP="00182EE7">
            <w:pPr>
              <w:pStyle w:val="TAC"/>
              <w:rPr>
                <w:lang w:eastAsia="fr-FR"/>
              </w:rPr>
            </w:pPr>
            <w:r>
              <w:rPr>
                <w:lang w:eastAsia="fr-FR"/>
              </w:rPr>
              <w:t>X</w:t>
            </w:r>
          </w:p>
        </w:tc>
        <w:tc>
          <w:tcPr>
            <w:tcW w:w="1418" w:type="dxa"/>
            <w:shd w:val="clear" w:color="auto" w:fill="auto"/>
          </w:tcPr>
          <w:p w14:paraId="40A2FD85" w14:textId="62DF9C39" w:rsidR="00182EE7" w:rsidRDefault="00182EE7" w:rsidP="00182EE7">
            <w:pPr>
              <w:pStyle w:val="TAC"/>
              <w:rPr>
                <w:lang w:eastAsia="fr-FR"/>
              </w:rPr>
            </w:pPr>
            <w:r>
              <w:rPr>
                <w:lang w:eastAsia="fr-FR"/>
              </w:rPr>
              <w:t>RW</w:t>
            </w:r>
          </w:p>
        </w:tc>
        <w:tc>
          <w:tcPr>
            <w:tcW w:w="1338" w:type="dxa"/>
          </w:tcPr>
          <w:p w14:paraId="0563A40A" w14:textId="2AC473B9" w:rsidR="00182EE7" w:rsidRPr="007E2776" w:rsidRDefault="00182EE7" w:rsidP="00182EE7">
            <w:pPr>
              <w:pStyle w:val="TAC"/>
              <w:rPr>
                <w:lang w:eastAsia="fr-FR"/>
              </w:rPr>
            </w:pPr>
            <w:r>
              <w:rPr>
                <w:lang w:eastAsia="fr-FR"/>
              </w:rPr>
              <w:t>RW</w:t>
            </w:r>
          </w:p>
        </w:tc>
        <w:tc>
          <w:tcPr>
            <w:tcW w:w="2126" w:type="dxa"/>
            <w:shd w:val="clear" w:color="auto" w:fill="auto"/>
          </w:tcPr>
          <w:p w14:paraId="47E4BF51" w14:textId="2FE87F2D" w:rsidR="00182EE7" w:rsidRPr="0059725D"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4F886914" w14:textId="77777777" w:rsidTr="00182EE7">
        <w:trPr>
          <w:cantSplit/>
          <w:jc w:val="center"/>
        </w:trPr>
        <w:tc>
          <w:tcPr>
            <w:tcW w:w="3735" w:type="dxa"/>
            <w:shd w:val="clear" w:color="auto" w:fill="auto"/>
          </w:tcPr>
          <w:p w14:paraId="1D787E04" w14:textId="3F3405E6"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32871CE5" w14:textId="49D31608" w:rsidR="00182EE7" w:rsidRDefault="00182EE7" w:rsidP="00182EE7">
            <w:pPr>
              <w:pStyle w:val="TAC"/>
              <w:rPr>
                <w:lang w:eastAsia="fr-FR"/>
              </w:rPr>
            </w:pPr>
            <w:r>
              <w:rPr>
                <w:lang w:eastAsia="fr-FR"/>
              </w:rPr>
              <w:t>X</w:t>
            </w:r>
          </w:p>
        </w:tc>
        <w:tc>
          <w:tcPr>
            <w:tcW w:w="708" w:type="dxa"/>
            <w:shd w:val="clear" w:color="auto" w:fill="auto"/>
          </w:tcPr>
          <w:p w14:paraId="046C54F0" w14:textId="420103B4" w:rsidR="00182EE7" w:rsidRDefault="00182EE7" w:rsidP="00182EE7">
            <w:pPr>
              <w:pStyle w:val="TAC"/>
              <w:rPr>
                <w:lang w:eastAsia="fr-FR"/>
              </w:rPr>
            </w:pPr>
            <w:r>
              <w:rPr>
                <w:lang w:eastAsia="fr-FR"/>
              </w:rPr>
              <w:t>X</w:t>
            </w:r>
          </w:p>
        </w:tc>
        <w:tc>
          <w:tcPr>
            <w:tcW w:w="1418" w:type="dxa"/>
            <w:shd w:val="clear" w:color="auto" w:fill="auto"/>
          </w:tcPr>
          <w:p w14:paraId="4B032333" w14:textId="3BF7DF37" w:rsidR="00182EE7" w:rsidRDefault="00182EE7" w:rsidP="00182EE7">
            <w:pPr>
              <w:pStyle w:val="TAC"/>
              <w:rPr>
                <w:lang w:eastAsia="fr-FR"/>
              </w:rPr>
            </w:pPr>
            <w:r>
              <w:rPr>
                <w:lang w:eastAsia="fr-FR"/>
              </w:rPr>
              <w:t>RW</w:t>
            </w:r>
          </w:p>
        </w:tc>
        <w:tc>
          <w:tcPr>
            <w:tcW w:w="1338" w:type="dxa"/>
          </w:tcPr>
          <w:p w14:paraId="30272559" w14:textId="4D9845AA" w:rsidR="00182EE7" w:rsidRPr="007E2776" w:rsidRDefault="00182EE7" w:rsidP="00182EE7">
            <w:pPr>
              <w:pStyle w:val="TAC"/>
              <w:rPr>
                <w:lang w:eastAsia="fr-FR"/>
              </w:rPr>
            </w:pPr>
            <w:r>
              <w:rPr>
                <w:lang w:eastAsia="fr-FR"/>
              </w:rPr>
              <w:t>RW</w:t>
            </w:r>
          </w:p>
        </w:tc>
        <w:tc>
          <w:tcPr>
            <w:tcW w:w="2126" w:type="dxa"/>
            <w:shd w:val="clear" w:color="auto" w:fill="auto"/>
          </w:tcPr>
          <w:p w14:paraId="526A3537" w14:textId="5A98BA1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54C8726D" w14:textId="77777777" w:rsidTr="00182EE7">
        <w:trPr>
          <w:cantSplit/>
          <w:jc w:val="center"/>
        </w:trPr>
        <w:tc>
          <w:tcPr>
            <w:tcW w:w="3735" w:type="dxa"/>
            <w:shd w:val="clear" w:color="auto" w:fill="auto"/>
          </w:tcPr>
          <w:p w14:paraId="3D112D6C" w14:textId="28DA9372" w:rsidR="00182EE7" w:rsidRDefault="00182EE7" w:rsidP="00182EE7">
            <w:pPr>
              <w:pStyle w:val="TAL"/>
              <w:rPr>
                <w:lang w:eastAsia="fr-FR"/>
              </w:rPr>
            </w:pPr>
            <w:r>
              <w:rPr>
                <w:lang w:eastAsia="fr-FR"/>
              </w:rPr>
              <w:t>&gt;</w:t>
            </w:r>
            <w:r>
              <w:t xml:space="preserve"> </w:t>
            </w:r>
            <w:r w:rsidRPr="00353E7E">
              <w:rPr>
                <w:lang w:eastAsia="fr-FR"/>
              </w:rPr>
              <w:t>defaultDS.externalPortConfigurationEnabled</w:t>
            </w:r>
          </w:p>
        </w:tc>
        <w:tc>
          <w:tcPr>
            <w:tcW w:w="709" w:type="dxa"/>
            <w:shd w:val="clear" w:color="auto" w:fill="auto"/>
          </w:tcPr>
          <w:p w14:paraId="5708514A" w14:textId="77777777" w:rsidR="00182EE7" w:rsidRDefault="00182EE7" w:rsidP="00182EE7">
            <w:pPr>
              <w:pStyle w:val="TAC"/>
              <w:rPr>
                <w:lang w:eastAsia="fr-FR"/>
              </w:rPr>
            </w:pPr>
          </w:p>
        </w:tc>
        <w:tc>
          <w:tcPr>
            <w:tcW w:w="708" w:type="dxa"/>
            <w:shd w:val="clear" w:color="auto" w:fill="auto"/>
          </w:tcPr>
          <w:p w14:paraId="7523618A" w14:textId="645739B4" w:rsidR="00182EE7" w:rsidRDefault="00182EE7" w:rsidP="00182EE7">
            <w:pPr>
              <w:pStyle w:val="TAC"/>
              <w:rPr>
                <w:lang w:eastAsia="fr-FR"/>
              </w:rPr>
            </w:pPr>
            <w:r>
              <w:rPr>
                <w:lang w:eastAsia="fr-FR"/>
              </w:rPr>
              <w:t>X</w:t>
            </w:r>
          </w:p>
        </w:tc>
        <w:tc>
          <w:tcPr>
            <w:tcW w:w="1418" w:type="dxa"/>
            <w:shd w:val="clear" w:color="auto" w:fill="auto"/>
          </w:tcPr>
          <w:p w14:paraId="6961ED48" w14:textId="014D9E90" w:rsidR="00182EE7" w:rsidRDefault="00182EE7" w:rsidP="00182EE7">
            <w:pPr>
              <w:pStyle w:val="TAC"/>
              <w:rPr>
                <w:lang w:eastAsia="fr-FR"/>
              </w:rPr>
            </w:pPr>
            <w:r>
              <w:rPr>
                <w:lang w:eastAsia="fr-FR"/>
              </w:rPr>
              <w:t>RW</w:t>
            </w:r>
          </w:p>
        </w:tc>
        <w:tc>
          <w:tcPr>
            <w:tcW w:w="1338" w:type="dxa"/>
          </w:tcPr>
          <w:p w14:paraId="24EC7BDE" w14:textId="65B57335" w:rsidR="00182EE7" w:rsidRPr="007E2776" w:rsidRDefault="00182EE7" w:rsidP="00182EE7">
            <w:pPr>
              <w:pStyle w:val="TAC"/>
              <w:rPr>
                <w:lang w:eastAsia="fr-FR"/>
              </w:rPr>
            </w:pPr>
            <w:r>
              <w:rPr>
                <w:lang w:eastAsia="fr-FR"/>
              </w:rPr>
              <w:t>RW</w:t>
            </w:r>
          </w:p>
        </w:tc>
        <w:tc>
          <w:tcPr>
            <w:tcW w:w="2126" w:type="dxa"/>
            <w:shd w:val="clear" w:color="auto" w:fill="auto"/>
          </w:tcPr>
          <w:p w14:paraId="6CD8D0A0" w14:textId="68D094E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7FF17EAE" w14:textId="77777777" w:rsidTr="00182EE7">
        <w:trPr>
          <w:cantSplit/>
          <w:jc w:val="center"/>
        </w:trPr>
        <w:tc>
          <w:tcPr>
            <w:tcW w:w="3735" w:type="dxa"/>
            <w:shd w:val="clear" w:color="auto" w:fill="auto"/>
          </w:tcPr>
          <w:p w14:paraId="0AE0D586" w14:textId="6E95D956"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6E6C2B7A" w14:textId="05BFA976" w:rsidR="00182EE7" w:rsidRDefault="00182EE7" w:rsidP="00182EE7">
            <w:pPr>
              <w:pStyle w:val="TAC"/>
              <w:rPr>
                <w:lang w:eastAsia="fr-FR"/>
              </w:rPr>
            </w:pPr>
            <w:r>
              <w:rPr>
                <w:lang w:eastAsia="fr-FR"/>
              </w:rPr>
              <w:t>X</w:t>
            </w:r>
          </w:p>
        </w:tc>
        <w:tc>
          <w:tcPr>
            <w:tcW w:w="708" w:type="dxa"/>
            <w:shd w:val="clear" w:color="auto" w:fill="auto"/>
          </w:tcPr>
          <w:p w14:paraId="46CCD132" w14:textId="24D4D907" w:rsidR="00182EE7" w:rsidRDefault="00182EE7" w:rsidP="00182EE7">
            <w:pPr>
              <w:pStyle w:val="TAC"/>
              <w:rPr>
                <w:lang w:eastAsia="fr-FR"/>
              </w:rPr>
            </w:pPr>
            <w:r>
              <w:rPr>
                <w:lang w:eastAsia="fr-FR"/>
              </w:rPr>
              <w:t>X</w:t>
            </w:r>
          </w:p>
        </w:tc>
        <w:tc>
          <w:tcPr>
            <w:tcW w:w="1418" w:type="dxa"/>
            <w:shd w:val="clear" w:color="auto" w:fill="auto"/>
          </w:tcPr>
          <w:p w14:paraId="3A8237F7" w14:textId="1496AE1F" w:rsidR="00182EE7" w:rsidRDefault="00182EE7" w:rsidP="00182EE7">
            <w:pPr>
              <w:pStyle w:val="TAC"/>
              <w:rPr>
                <w:lang w:eastAsia="fr-FR"/>
              </w:rPr>
            </w:pPr>
            <w:r>
              <w:rPr>
                <w:lang w:eastAsia="fr-FR"/>
              </w:rPr>
              <w:t>RW</w:t>
            </w:r>
          </w:p>
        </w:tc>
        <w:tc>
          <w:tcPr>
            <w:tcW w:w="1338" w:type="dxa"/>
          </w:tcPr>
          <w:p w14:paraId="2A8B6035" w14:textId="7D119A08" w:rsidR="00182EE7" w:rsidRPr="007E2776" w:rsidRDefault="00182EE7" w:rsidP="00182EE7">
            <w:pPr>
              <w:pStyle w:val="TAC"/>
              <w:rPr>
                <w:lang w:eastAsia="fr-FR"/>
              </w:rPr>
            </w:pPr>
            <w:r>
              <w:rPr>
                <w:lang w:eastAsia="fr-FR"/>
              </w:rPr>
              <w:t>RW</w:t>
            </w:r>
          </w:p>
        </w:tc>
        <w:tc>
          <w:tcPr>
            <w:tcW w:w="2126" w:type="dxa"/>
            <w:shd w:val="clear" w:color="auto" w:fill="auto"/>
          </w:tcPr>
          <w:p w14:paraId="30A9DF8A" w14:textId="1F58BE5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73D79076" w14:textId="77777777" w:rsidTr="00182EE7">
        <w:trPr>
          <w:cantSplit/>
          <w:jc w:val="center"/>
        </w:trPr>
        <w:tc>
          <w:tcPr>
            <w:tcW w:w="3735" w:type="dxa"/>
            <w:shd w:val="clear" w:color="auto" w:fill="auto"/>
          </w:tcPr>
          <w:p w14:paraId="0B4A3B0F" w14:textId="2FCE0630"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9C86AEB" w14:textId="0DD03B14" w:rsidR="00182EE7" w:rsidRDefault="00182EE7" w:rsidP="00182EE7">
            <w:pPr>
              <w:pStyle w:val="TAC"/>
              <w:rPr>
                <w:lang w:eastAsia="fr-FR"/>
              </w:rPr>
            </w:pPr>
            <w:r>
              <w:rPr>
                <w:lang w:eastAsia="fr-FR"/>
              </w:rPr>
              <w:t>X</w:t>
            </w:r>
          </w:p>
        </w:tc>
        <w:tc>
          <w:tcPr>
            <w:tcW w:w="708" w:type="dxa"/>
            <w:shd w:val="clear" w:color="auto" w:fill="auto"/>
          </w:tcPr>
          <w:p w14:paraId="58BA8340" w14:textId="0877275D" w:rsidR="00182EE7" w:rsidRDefault="00182EE7" w:rsidP="00182EE7">
            <w:pPr>
              <w:pStyle w:val="TAC"/>
              <w:rPr>
                <w:lang w:eastAsia="fr-FR"/>
              </w:rPr>
            </w:pPr>
            <w:r>
              <w:rPr>
                <w:lang w:eastAsia="fr-FR"/>
              </w:rPr>
              <w:t>X</w:t>
            </w:r>
          </w:p>
        </w:tc>
        <w:tc>
          <w:tcPr>
            <w:tcW w:w="1418" w:type="dxa"/>
            <w:shd w:val="clear" w:color="auto" w:fill="auto"/>
          </w:tcPr>
          <w:p w14:paraId="064A0BD7" w14:textId="5E2DDDFF" w:rsidR="00182EE7" w:rsidRDefault="00182EE7" w:rsidP="00182EE7">
            <w:pPr>
              <w:pStyle w:val="TAC"/>
              <w:rPr>
                <w:lang w:eastAsia="fr-FR"/>
              </w:rPr>
            </w:pPr>
            <w:r>
              <w:rPr>
                <w:lang w:eastAsia="fr-FR"/>
              </w:rPr>
              <w:t>RW</w:t>
            </w:r>
          </w:p>
        </w:tc>
        <w:tc>
          <w:tcPr>
            <w:tcW w:w="1338" w:type="dxa"/>
          </w:tcPr>
          <w:p w14:paraId="73429E14" w14:textId="274F26AF" w:rsidR="00182EE7" w:rsidRPr="007E2776" w:rsidRDefault="00182EE7" w:rsidP="00182EE7">
            <w:pPr>
              <w:pStyle w:val="TAC"/>
              <w:rPr>
                <w:lang w:eastAsia="fr-FR"/>
              </w:rPr>
            </w:pPr>
            <w:r>
              <w:rPr>
                <w:lang w:eastAsia="fr-FR"/>
              </w:rPr>
              <w:t>RW</w:t>
            </w:r>
          </w:p>
        </w:tc>
        <w:tc>
          <w:tcPr>
            <w:tcW w:w="2126" w:type="dxa"/>
            <w:shd w:val="clear" w:color="auto" w:fill="auto"/>
          </w:tcPr>
          <w:p w14:paraId="61B4E58F" w14:textId="3FF69F1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57AF5207" w14:textId="77777777" w:rsidTr="00182EE7">
        <w:trPr>
          <w:cantSplit/>
          <w:jc w:val="center"/>
        </w:trPr>
        <w:tc>
          <w:tcPr>
            <w:tcW w:w="3735" w:type="dxa"/>
            <w:shd w:val="clear" w:color="auto" w:fill="auto"/>
          </w:tcPr>
          <w:p w14:paraId="25B49FC1" w14:textId="7BEAC043" w:rsidR="00182EE7" w:rsidRDefault="00182EE7" w:rsidP="00182EE7">
            <w:pPr>
              <w:pStyle w:val="TAL"/>
              <w:rPr>
                <w:lang w:eastAsia="fr-FR"/>
              </w:rPr>
            </w:pPr>
            <w:r>
              <w:rPr>
                <w:lang w:eastAsia="fr-FR"/>
              </w:rPr>
              <w:t xml:space="preserve">&gt; </w:t>
            </w:r>
            <w:r w:rsidRPr="00FB0106">
              <w:rPr>
                <w:lang w:eastAsia="fr-FR"/>
              </w:rPr>
              <w:t>portDS.portState</w:t>
            </w:r>
          </w:p>
        </w:tc>
        <w:tc>
          <w:tcPr>
            <w:tcW w:w="709" w:type="dxa"/>
            <w:shd w:val="clear" w:color="auto" w:fill="auto"/>
          </w:tcPr>
          <w:p w14:paraId="1D61861C" w14:textId="77777777" w:rsidR="00182EE7" w:rsidRDefault="00182EE7" w:rsidP="00182EE7">
            <w:pPr>
              <w:pStyle w:val="TAC"/>
              <w:rPr>
                <w:lang w:eastAsia="fr-FR"/>
              </w:rPr>
            </w:pPr>
          </w:p>
        </w:tc>
        <w:tc>
          <w:tcPr>
            <w:tcW w:w="708" w:type="dxa"/>
            <w:shd w:val="clear" w:color="auto" w:fill="auto"/>
          </w:tcPr>
          <w:p w14:paraId="41628F3A" w14:textId="77DED5DA" w:rsidR="00182EE7" w:rsidRDefault="00182EE7" w:rsidP="00182EE7">
            <w:pPr>
              <w:pStyle w:val="TAC"/>
              <w:rPr>
                <w:lang w:eastAsia="fr-FR"/>
              </w:rPr>
            </w:pPr>
            <w:r>
              <w:rPr>
                <w:lang w:eastAsia="fr-FR"/>
              </w:rPr>
              <w:t>X</w:t>
            </w:r>
          </w:p>
        </w:tc>
        <w:tc>
          <w:tcPr>
            <w:tcW w:w="1418" w:type="dxa"/>
            <w:shd w:val="clear" w:color="auto" w:fill="auto"/>
          </w:tcPr>
          <w:p w14:paraId="7D1D809A" w14:textId="3ABF14CA" w:rsidR="00182EE7" w:rsidRDefault="00182EE7" w:rsidP="00182EE7">
            <w:pPr>
              <w:pStyle w:val="TAC"/>
              <w:rPr>
                <w:lang w:eastAsia="fr-FR"/>
              </w:rPr>
            </w:pPr>
            <w:r>
              <w:rPr>
                <w:lang w:eastAsia="fr-FR"/>
              </w:rPr>
              <w:t>R</w:t>
            </w:r>
          </w:p>
        </w:tc>
        <w:tc>
          <w:tcPr>
            <w:tcW w:w="1338" w:type="dxa"/>
          </w:tcPr>
          <w:p w14:paraId="60BF32B3" w14:textId="228BD221" w:rsidR="00182EE7" w:rsidRPr="007E2776" w:rsidRDefault="00182EE7" w:rsidP="00182EE7">
            <w:pPr>
              <w:pStyle w:val="TAC"/>
              <w:rPr>
                <w:lang w:eastAsia="fr-FR"/>
              </w:rPr>
            </w:pPr>
            <w:r>
              <w:rPr>
                <w:lang w:eastAsia="fr-FR"/>
              </w:rPr>
              <w:t>R</w:t>
            </w:r>
          </w:p>
        </w:tc>
        <w:tc>
          <w:tcPr>
            <w:tcW w:w="2126" w:type="dxa"/>
            <w:shd w:val="clear" w:color="auto" w:fill="auto"/>
          </w:tcPr>
          <w:p w14:paraId="6FDBA0A8" w14:textId="5DB76C3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2E7B53E7" w14:textId="77777777" w:rsidTr="00182EE7">
        <w:trPr>
          <w:cantSplit/>
          <w:jc w:val="center"/>
        </w:trPr>
        <w:tc>
          <w:tcPr>
            <w:tcW w:w="3735" w:type="dxa"/>
            <w:shd w:val="clear" w:color="auto" w:fill="auto"/>
          </w:tcPr>
          <w:p w14:paraId="7EAC6384" w14:textId="4C4E995D" w:rsidR="00182EE7" w:rsidRDefault="00182EE7" w:rsidP="00182EE7">
            <w:pPr>
              <w:pStyle w:val="TAL"/>
              <w:rPr>
                <w:lang w:eastAsia="fr-FR"/>
              </w:rPr>
            </w:pPr>
            <w:r>
              <w:rPr>
                <w:lang w:eastAsia="fr-FR"/>
              </w:rPr>
              <w:t xml:space="preserve">&gt; </w:t>
            </w:r>
            <w:r w:rsidRPr="00FB0106">
              <w:rPr>
                <w:lang w:eastAsia="fr-FR"/>
              </w:rPr>
              <w:t>portDS.</w:t>
            </w:r>
            <w:r>
              <w:rPr>
                <w:lang w:eastAsia="fr-FR"/>
              </w:rPr>
              <w:t>ptpPortEnabled</w:t>
            </w:r>
          </w:p>
        </w:tc>
        <w:tc>
          <w:tcPr>
            <w:tcW w:w="709" w:type="dxa"/>
            <w:shd w:val="clear" w:color="auto" w:fill="auto"/>
          </w:tcPr>
          <w:p w14:paraId="3672AE5F" w14:textId="7E5E5375" w:rsidR="00182EE7" w:rsidRDefault="00182EE7" w:rsidP="00182EE7">
            <w:pPr>
              <w:pStyle w:val="TAC"/>
              <w:rPr>
                <w:lang w:eastAsia="fr-FR"/>
              </w:rPr>
            </w:pPr>
            <w:r>
              <w:rPr>
                <w:lang w:eastAsia="fr-FR"/>
              </w:rPr>
              <w:t>X</w:t>
            </w:r>
          </w:p>
        </w:tc>
        <w:tc>
          <w:tcPr>
            <w:tcW w:w="708" w:type="dxa"/>
            <w:shd w:val="clear" w:color="auto" w:fill="auto"/>
          </w:tcPr>
          <w:p w14:paraId="6898503F" w14:textId="03B4A512" w:rsidR="00182EE7" w:rsidRDefault="00182EE7" w:rsidP="00182EE7">
            <w:pPr>
              <w:pStyle w:val="TAC"/>
              <w:rPr>
                <w:lang w:eastAsia="fr-FR"/>
              </w:rPr>
            </w:pPr>
            <w:r>
              <w:rPr>
                <w:lang w:eastAsia="fr-FR"/>
              </w:rPr>
              <w:t>X</w:t>
            </w:r>
          </w:p>
        </w:tc>
        <w:tc>
          <w:tcPr>
            <w:tcW w:w="1418" w:type="dxa"/>
            <w:shd w:val="clear" w:color="auto" w:fill="auto"/>
          </w:tcPr>
          <w:p w14:paraId="364B63A5" w14:textId="442D56DD" w:rsidR="00182EE7" w:rsidRDefault="00182EE7" w:rsidP="00182EE7">
            <w:pPr>
              <w:pStyle w:val="TAC"/>
              <w:rPr>
                <w:lang w:eastAsia="fr-FR"/>
              </w:rPr>
            </w:pPr>
            <w:r>
              <w:rPr>
                <w:lang w:eastAsia="fr-FR"/>
              </w:rPr>
              <w:t>RW</w:t>
            </w:r>
          </w:p>
        </w:tc>
        <w:tc>
          <w:tcPr>
            <w:tcW w:w="1338" w:type="dxa"/>
          </w:tcPr>
          <w:p w14:paraId="4B0A9315" w14:textId="69090B8F" w:rsidR="00182EE7" w:rsidRPr="007E2776" w:rsidRDefault="00182EE7" w:rsidP="00182EE7">
            <w:pPr>
              <w:pStyle w:val="TAC"/>
              <w:rPr>
                <w:lang w:eastAsia="fr-FR"/>
              </w:rPr>
            </w:pPr>
            <w:r>
              <w:rPr>
                <w:lang w:eastAsia="fr-FR"/>
              </w:rPr>
              <w:t>RW</w:t>
            </w:r>
          </w:p>
        </w:tc>
        <w:tc>
          <w:tcPr>
            <w:tcW w:w="2126" w:type="dxa"/>
            <w:shd w:val="clear" w:color="auto" w:fill="auto"/>
          </w:tcPr>
          <w:p w14:paraId="053A73DB" w14:textId="2208EA2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2F3DD3EA" w14:textId="77777777" w:rsidTr="00182EE7">
        <w:trPr>
          <w:cantSplit/>
          <w:jc w:val="center"/>
        </w:trPr>
        <w:tc>
          <w:tcPr>
            <w:tcW w:w="3735" w:type="dxa"/>
            <w:shd w:val="clear" w:color="auto" w:fill="auto"/>
          </w:tcPr>
          <w:p w14:paraId="74423D2E" w14:textId="71F78BB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2C32115D" w14:textId="40B74E1C" w:rsidR="00182EE7" w:rsidRDefault="00182EE7" w:rsidP="00182EE7">
            <w:pPr>
              <w:pStyle w:val="TAC"/>
              <w:rPr>
                <w:lang w:eastAsia="fr-FR"/>
              </w:rPr>
            </w:pPr>
            <w:r>
              <w:rPr>
                <w:lang w:eastAsia="fr-FR"/>
              </w:rPr>
              <w:t>X</w:t>
            </w:r>
          </w:p>
        </w:tc>
        <w:tc>
          <w:tcPr>
            <w:tcW w:w="708" w:type="dxa"/>
            <w:shd w:val="clear" w:color="auto" w:fill="auto"/>
          </w:tcPr>
          <w:p w14:paraId="17D0D5CF" w14:textId="533C5A38" w:rsidR="00182EE7" w:rsidRDefault="00182EE7" w:rsidP="00182EE7">
            <w:pPr>
              <w:pStyle w:val="TAC"/>
              <w:rPr>
                <w:lang w:eastAsia="fr-FR"/>
              </w:rPr>
            </w:pPr>
            <w:r>
              <w:rPr>
                <w:lang w:eastAsia="fr-FR"/>
              </w:rPr>
              <w:t>X</w:t>
            </w:r>
          </w:p>
        </w:tc>
        <w:tc>
          <w:tcPr>
            <w:tcW w:w="1418" w:type="dxa"/>
            <w:shd w:val="clear" w:color="auto" w:fill="auto"/>
          </w:tcPr>
          <w:p w14:paraId="41A72271" w14:textId="4D5DEC36" w:rsidR="00182EE7" w:rsidRDefault="00182EE7" w:rsidP="00182EE7">
            <w:pPr>
              <w:pStyle w:val="TAC"/>
              <w:rPr>
                <w:lang w:eastAsia="fr-FR"/>
              </w:rPr>
            </w:pPr>
            <w:r>
              <w:rPr>
                <w:lang w:eastAsia="fr-FR"/>
              </w:rPr>
              <w:t>RW</w:t>
            </w:r>
          </w:p>
        </w:tc>
        <w:tc>
          <w:tcPr>
            <w:tcW w:w="1338" w:type="dxa"/>
          </w:tcPr>
          <w:p w14:paraId="38CD620C" w14:textId="1B0D6968" w:rsidR="00182EE7" w:rsidRPr="007E2776" w:rsidRDefault="00182EE7" w:rsidP="00182EE7">
            <w:pPr>
              <w:pStyle w:val="TAC"/>
              <w:rPr>
                <w:lang w:eastAsia="fr-FR"/>
              </w:rPr>
            </w:pPr>
            <w:r>
              <w:rPr>
                <w:lang w:eastAsia="fr-FR"/>
              </w:rPr>
              <w:t>RW</w:t>
            </w:r>
          </w:p>
        </w:tc>
        <w:tc>
          <w:tcPr>
            <w:tcW w:w="2126" w:type="dxa"/>
            <w:shd w:val="clear" w:color="auto" w:fill="auto"/>
          </w:tcPr>
          <w:p w14:paraId="43E12463" w14:textId="6FB9751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44BC3A2B" w14:textId="77777777" w:rsidTr="00182EE7">
        <w:trPr>
          <w:cantSplit/>
          <w:jc w:val="center"/>
        </w:trPr>
        <w:tc>
          <w:tcPr>
            <w:tcW w:w="3735" w:type="dxa"/>
            <w:shd w:val="clear" w:color="auto" w:fill="auto"/>
          </w:tcPr>
          <w:p w14:paraId="44049556" w14:textId="041058E5"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9" w:type="dxa"/>
            <w:shd w:val="clear" w:color="auto" w:fill="auto"/>
          </w:tcPr>
          <w:p w14:paraId="7EE1E6B2" w14:textId="022EF16F" w:rsidR="00182EE7" w:rsidRDefault="00182EE7" w:rsidP="00182EE7">
            <w:pPr>
              <w:pStyle w:val="TAC"/>
              <w:rPr>
                <w:lang w:eastAsia="fr-FR"/>
              </w:rPr>
            </w:pPr>
            <w:r>
              <w:rPr>
                <w:lang w:eastAsia="fr-FR"/>
              </w:rPr>
              <w:t>X</w:t>
            </w:r>
          </w:p>
        </w:tc>
        <w:tc>
          <w:tcPr>
            <w:tcW w:w="708" w:type="dxa"/>
            <w:shd w:val="clear" w:color="auto" w:fill="auto"/>
          </w:tcPr>
          <w:p w14:paraId="3B5C2E6E" w14:textId="5DF0D131" w:rsidR="00182EE7" w:rsidRDefault="00182EE7" w:rsidP="00182EE7">
            <w:pPr>
              <w:pStyle w:val="TAC"/>
              <w:rPr>
                <w:lang w:eastAsia="fr-FR"/>
              </w:rPr>
            </w:pPr>
            <w:r>
              <w:rPr>
                <w:lang w:eastAsia="fr-FR"/>
              </w:rPr>
              <w:t>X</w:t>
            </w:r>
          </w:p>
        </w:tc>
        <w:tc>
          <w:tcPr>
            <w:tcW w:w="1418" w:type="dxa"/>
            <w:shd w:val="clear" w:color="auto" w:fill="auto"/>
          </w:tcPr>
          <w:p w14:paraId="5A6DFDDD" w14:textId="7A962289" w:rsidR="00182EE7" w:rsidRDefault="00182EE7" w:rsidP="00182EE7">
            <w:pPr>
              <w:pStyle w:val="TAC"/>
              <w:rPr>
                <w:lang w:eastAsia="fr-FR"/>
              </w:rPr>
            </w:pPr>
            <w:r>
              <w:rPr>
                <w:lang w:eastAsia="fr-FR"/>
              </w:rPr>
              <w:t>R</w:t>
            </w:r>
          </w:p>
        </w:tc>
        <w:tc>
          <w:tcPr>
            <w:tcW w:w="1338" w:type="dxa"/>
          </w:tcPr>
          <w:p w14:paraId="74E5F35A" w14:textId="6C91894E" w:rsidR="00182EE7" w:rsidRPr="007E2776" w:rsidRDefault="00182EE7" w:rsidP="00182EE7">
            <w:pPr>
              <w:pStyle w:val="TAC"/>
              <w:rPr>
                <w:lang w:eastAsia="fr-FR"/>
              </w:rPr>
            </w:pPr>
            <w:r>
              <w:rPr>
                <w:lang w:eastAsia="fr-FR"/>
              </w:rPr>
              <w:t>R</w:t>
            </w:r>
          </w:p>
        </w:tc>
        <w:tc>
          <w:tcPr>
            <w:tcW w:w="2126" w:type="dxa"/>
            <w:shd w:val="clear" w:color="auto" w:fill="auto"/>
          </w:tcPr>
          <w:p w14:paraId="48B0E133" w14:textId="3A3741D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39BD2594" w14:textId="77777777" w:rsidTr="00182EE7">
        <w:trPr>
          <w:cantSplit/>
          <w:jc w:val="center"/>
        </w:trPr>
        <w:tc>
          <w:tcPr>
            <w:tcW w:w="3735" w:type="dxa"/>
            <w:shd w:val="clear" w:color="auto" w:fill="auto"/>
          </w:tcPr>
          <w:p w14:paraId="79CDF68D" w14:textId="28576340" w:rsidR="00182EE7" w:rsidRDefault="00182EE7" w:rsidP="00182EE7">
            <w:pPr>
              <w:pStyle w:val="TAL"/>
              <w:rPr>
                <w:lang w:eastAsia="fr-FR"/>
              </w:rPr>
            </w:pPr>
            <w:r>
              <w:rPr>
                <w:lang w:eastAsia="fr-FR"/>
              </w:rPr>
              <w:t xml:space="preserve">&gt; </w:t>
            </w:r>
            <w:r w:rsidRPr="00FB0106">
              <w:rPr>
                <w:lang w:eastAsia="fr-FR"/>
              </w:rPr>
              <w:t>portDS.</w:t>
            </w:r>
            <w:r>
              <w:rPr>
                <w:lang w:eastAsia="fr-FR"/>
              </w:rPr>
              <w:t>asCapable</w:t>
            </w:r>
          </w:p>
        </w:tc>
        <w:tc>
          <w:tcPr>
            <w:tcW w:w="709" w:type="dxa"/>
            <w:shd w:val="clear" w:color="auto" w:fill="auto"/>
          </w:tcPr>
          <w:p w14:paraId="6D787981" w14:textId="3B8768D7" w:rsidR="00182EE7" w:rsidRDefault="00182EE7" w:rsidP="00182EE7">
            <w:pPr>
              <w:pStyle w:val="TAC"/>
              <w:rPr>
                <w:lang w:eastAsia="fr-FR"/>
              </w:rPr>
            </w:pPr>
            <w:r>
              <w:rPr>
                <w:lang w:eastAsia="fr-FR"/>
              </w:rPr>
              <w:t>X</w:t>
            </w:r>
          </w:p>
        </w:tc>
        <w:tc>
          <w:tcPr>
            <w:tcW w:w="708" w:type="dxa"/>
            <w:shd w:val="clear" w:color="auto" w:fill="auto"/>
          </w:tcPr>
          <w:p w14:paraId="41DA347D" w14:textId="54CDCABC" w:rsidR="00182EE7" w:rsidRDefault="00182EE7" w:rsidP="00182EE7">
            <w:pPr>
              <w:pStyle w:val="TAC"/>
              <w:rPr>
                <w:lang w:eastAsia="fr-FR"/>
              </w:rPr>
            </w:pPr>
            <w:r>
              <w:rPr>
                <w:lang w:eastAsia="fr-FR"/>
              </w:rPr>
              <w:t>X</w:t>
            </w:r>
          </w:p>
        </w:tc>
        <w:tc>
          <w:tcPr>
            <w:tcW w:w="1418" w:type="dxa"/>
            <w:shd w:val="clear" w:color="auto" w:fill="auto"/>
          </w:tcPr>
          <w:p w14:paraId="6B1C652B" w14:textId="75E764D6" w:rsidR="00182EE7" w:rsidRDefault="00182EE7" w:rsidP="00182EE7">
            <w:pPr>
              <w:pStyle w:val="TAC"/>
              <w:rPr>
                <w:lang w:eastAsia="fr-FR"/>
              </w:rPr>
            </w:pPr>
            <w:r>
              <w:rPr>
                <w:lang w:eastAsia="fr-FR"/>
              </w:rPr>
              <w:t>R</w:t>
            </w:r>
          </w:p>
        </w:tc>
        <w:tc>
          <w:tcPr>
            <w:tcW w:w="1338" w:type="dxa"/>
          </w:tcPr>
          <w:p w14:paraId="3A013922" w14:textId="264D5CF7" w:rsidR="00182EE7" w:rsidRPr="007E2776" w:rsidRDefault="00182EE7" w:rsidP="00182EE7">
            <w:pPr>
              <w:pStyle w:val="TAC"/>
              <w:rPr>
                <w:lang w:eastAsia="fr-FR"/>
              </w:rPr>
            </w:pPr>
            <w:r>
              <w:rPr>
                <w:lang w:eastAsia="fr-FR"/>
              </w:rPr>
              <w:t>R</w:t>
            </w:r>
          </w:p>
        </w:tc>
        <w:tc>
          <w:tcPr>
            <w:tcW w:w="2126" w:type="dxa"/>
            <w:shd w:val="clear" w:color="auto" w:fill="auto"/>
          </w:tcPr>
          <w:p w14:paraId="3B620095" w14:textId="34B5B58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526C5CE5" w14:textId="77777777" w:rsidTr="00182EE7">
        <w:trPr>
          <w:cantSplit/>
          <w:jc w:val="center"/>
        </w:trPr>
        <w:tc>
          <w:tcPr>
            <w:tcW w:w="3735" w:type="dxa"/>
            <w:shd w:val="clear" w:color="auto" w:fill="auto"/>
          </w:tcPr>
          <w:p w14:paraId="45A95279" w14:textId="2234AF9C"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w:t>
            </w:r>
          </w:p>
        </w:tc>
        <w:tc>
          <w:tcPr>
            <w:tcW w:w="709" w:type="dxa"/>
            <w:shd w:val="clear" w:color="auto" w:fill="auto"/>
          </w:tcPr>
          <w:p w14:paraId="0BCDCBA5" w14:textId="5A41B528" w:rsidR="00182EE7" w:rsidRDefault="00182EE7" w:rsidP="00182EE7">
            <w:pPr>
              <w:pStyle w:val="TAC"/>
              <w:rPr>
                <w:lang w:eastAsia="fr-FR"/>
              </w:rPr>
            </w:pPr>
            <w:r>
              <w:rPr>
                <w:lang w:eastAsia="fr-FR"/>
              </w:rPr>
              <w:t>X</w:t>
            </w:r>
          </w:p>
        </w:tc>
        <w:tc>
          <w:tcPr>
            <w:tcW w:w="708" w:type="dxa"/>
            <w:shd w:val="clear" w:color="auto" w:fill="auto"/>
          </w:tcPr>
          <w:p w14:paraId="710A2AB1" w14:textId="25CFB64B" w:rsidR="00182EE7" w:rsidRDefault="00182EE7" w:rsidP="00182EE7">
            <w:pPr>
              <w:pStyle w:val="TAC"/>
              <w:rPr>
                <w:lang w:eastAsia="fr-FR"/>
              </w:rPr>
            </w:pPr>
            <w:r>
              <w:rPr>
                <w:lang w:eastAsia="fr-FR"/>
              </w:rPr>
              <w:t>X</w:t>
            </w:r>
          </w:p>
        </w:tc>
        <w:tc>
          <w:tcPr>
            <w:tcW w:w="1418" w:type="dxa"/>
            <w:shd w:val="clear" w:color="auto" w:fill="auto"/>
          </w:tcPr>
          <w:p w14:paraId="2E14B985" w14:textId="2C913144" w:rsidR="00182EE7" w:rsidRDefault="00182EE7" w:rsidP="00182EE7">
            <w:pPr>
              <w:pStyle w:val="TAC"/>
              <w:rPr>
                <w:lang w:eastAsia="fr-FR"/>
              </w:rPr>
            </w:pPr>
            <w:r>
              <w:rPr>
                <w:lang w:eastAsia="fr-FR"/>
              </w:rPr>
              <w:t>R</w:t>
            </w:r>
          </w:p>
        </w:tc>
        <w:tc>
          <w:tcPr>
            <w:tcW w:w="1338" w:type="dxa"/>
          </w:tcPr>
          <w:p w14:paraId="1262020E" w14:textId="00F42B4D" w:rsidR="00182EE7" w:rsidRPr="007E2776" w:rsidRDefault="00182EE7" w:rsidP="00182EE7">
            <w:pPr>
              <w:pStyle w:val="TAC"/>
              <w:rPr>
                <w:lang w:eastAsia="fr-FR"/>
              </w:rPr>
            </w:pPr>
            <w:r>
              <w:rPr>
                <w:lang w:eastAsia="fr-FR"/>
              </w:rPr>
              <w:t>R</w:t>
            </w:r>
          </w:p>
        </w:tc>
        <w:tc>
          <w:tcPr>
            <w:tcW w:w="2126" w:type="dxa"/>
            <w:shd w:val="clear" w:color="auto" w:fill="auto"/>
          </w:tcPr>
          <w:p w14:paraId="6C1DE879" w14:textId="5BF99F5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2C966545" w14:textId="77777777" w:rsidTr="00182EE7">
        <w:trPr>
          <w:cantSplit/>
          <w:jc w:val="center"/>
        </w:trPr>
        <w:tc>
          <w:tcPr>
            <w:tcW w:w="3735" w:type="dxa"/>
            <w:shd w:val="clear" w:color="auto" w:fill="auto"/>
          </w:tcPr>
          <w:p w14:paraId="6E1BDF22" w14:textId="20B7DF36"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9" w:type="dxa"/>
            <w:shd w:val="clear" w:color="auto" w:fill="auto"/>
          </w:tcPr>
          <w:p w14:paraId="3E4BFB13" w14:textId="48FAD79C" w:rsidR="00182EE7" w:rsidRDefault="00182EE7" w:rsidP="00182EE7">
            <w:pPr>
              <w:pStyle w:val="TAC"/>
              <w:rPr>
                <w:lang w:eastAsia="fr-FR"/>
              </w:rPr>
            </w:pPr>
            <w:r>
              <w:rPr>
                <w:lang w:eastAsia="fr-FR"/>
              </w:rPr>
              <w:t>X</w:t>
            </w:r>
          </w:p>
        </w:tc>
        <w:tc>
          <w:tcPr>
            <w:tcW w:w="708" w:type="dxa"/>
            <w:shd w:val="clear" w:color="auto" w:fill="auto"/>
          </w:tcPr>
          <w:p w14:paraId="03EBD05D" w14:textId="5A2E4FF7" w:rsidR="00182EE7" w:rsidRDefault="00182EE7" w:rsidP="00182EE7">
            <w:pPr>
              <w:pStyle w:val="TAC"/>
              <w:rPr>
                <w:lang w:eastAsia="fr-FR"/>
              </w:rPr>
            </w:pPr>
            <w:r>
              <w:rPr>
                <w:lang w:eastAsia="fr-FR"/>
              </w:rPr>
              <w:t>X</w:t>
            </w:r>
          </w:p>
        </w:tc>
        <w:tc>
          <w:tcPr>
            <w:tcW w:w="1418" w:type="dxa"/>
            <w:shd w:val="clear" w:color="auto" w:fill="auto"/>
          </w:tcPr>
          <w:p w14:paraId="08A525B4" w14:textId="3DBE9DD5" w:rsidR="00182EE7" w:rsidRDefault="00182EE7" w:rsidP="00182EE7">
            <w:pPr>
              <w:pStyle w:val="TAC"/>
              <w:rPr>
                <w:lang w:eastAsia="fr-FR"/>
              </w:rPr>
            </w:pPr>
            <w:r>
              <w:rPr>
                <w:lang w:eastAsia="fr-FR"/>
              </w:rPr>
              <w:t>RW</w:t>
            </w:r>
          </w:p>
        </w:tc>
        <w:tc>
          <w:tcPr>
            <w:tcW w:w="1338" w:type="dxa"/>
          </w:tcPr>
          <w:p w14:paraId="6BC1E244" w14:textId="322DEBF6" w:rsidR="00182EE7" w:rsidRPr="007E2776" w:rsidRDefault="00182EE7" w:rsidP="00182EE7">
            <w:pPr>
              <w:pStyle w:val="TAC"/>
              <w:rPr>
                <w:lang w:eastAsia="fr-FR"/>
              </w:rPr>
            </w:pPr>
            <w:r>
              <w:rPr>
                <w:lang w:eastAsia="fr-FR"/>
              </w:rPr>
              <w:t>RW</w:t>
            </w:r>
          </w:p>
        </w:tc>
        <w:tc>
          <w:tcPr>
            <w:tcW w:w="2126" w:type="dxa"/>
            <w:shd w:val="clear" w:color="auto" w:fill="auto"/>
          </w:tcPr>
          <w:p w14:paraId="42A41A6B" w14:textId="54F590D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1B5B0518" w14:textId="77777777" w:rsidTr="00182EE7">
        <w:trPr>
          <w:cantSplit/>
          <w:jc w:val="center"/>
        </w:trPr>
        <w:tc>
          <w:tcPr>
            <w:tcW w:w="3735" w:type="dxa"/>
            <w:shd w:val="clear" w:color="auto" w:fill="auto"/>
          </w:tcPr>
          <w:p w14:paraId="4D51F6F9" w14:textId="0DDF1B79"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5C7C99D4" w14:textId="432DBBCF" w:rsidR="00182EE7" w:rsidRDefault="00182EE7" w:rsidP="00182EE7">
            <w:pPr>
              <w:pStyle w:val="TAC"/>
              <w:rPr>
                <w:lang w:eastAsia="fr-FR"/>
              </w:rPr>
            </w:pPr>
            <w:r>
              <w:rPr>
                <w:lang w:eastAsia="fr-FR"/>
              </w:rPr>
              <w:t>X</w:t>
            </w:r>
          </w:p>
        </w:tc>
        <w:tc>
          <w:tcPr>
            <w:tcW w:w="708" w:type="dxa"/>
            <w:shd w:val="clear" w:color="auto" w:fill="auto"/>
          </w:tcPr>
          <w:p w14:paraId="33263F05" w14:textId="4C8ADFA5" w:rsidR="00182EE7" w:rsidRDefault="00182EE7" w:rsidP="00182EE7">
            <w:pPr>
              <w:pStyle w:val="TAC"/>
              <w:rPr>
                <w:lang w:eastAsia="fr-FR"/>
              </w:rPr>
            </w:pPr>
            <w:r>
              <w:rPr>
                <w:lang w:eastAsia="fr-FR"/>
              </w:rPr>
              <w:t>X</w:t>
            </w:r>
          </w:p>
        </w:tc>
        <w:tc>
          <w:tcPr>
            <w:tcW w:w="1418" w:type="dxa"/>
            <w:shd w:val="clear" w:color="auto" w:fill="auto"/>
          </w:tcPr>
          <w:p w14:paraId="5D4C76F6" w14:textId="06B2A8EB" w:rsidR="00182EE7" w:rsidRDefault="00182EE7" w:rsidP="00182EE7">
            <w:pPr>
              <w:pStyle w:val="TAC"/>
              <w:rPr>
                <w:lang w:eastAsia="fr-FR"/>
              </w:rPr>
            </w:pPr>
            <w:r>
              <w:rPr>
                <w:lang w:eastAsia="fr-FR"/>
              </w:rPr>
              <w:t>RW</w:t>
            </w:r>
          </w:p>
        </w:tc>
        <w:tc>
          <w:tcPr>
            <w:tcW w:w="1338" w:type="dxa"/>
          </w:tcPr>
          <w:p w14:paraId="3CA04858" w14:textId="26C1FEAF" w:rsidR="00182EE7" w:rsidRPr="007E2776" w:rsidRDefault="00182EE7" w:rsidP="00182EE7">
            <w:pPr>
              <w:pStyle w:val="TAC"/>
              <w:rPr>
                <w:lang w:eastAsia="fr-FR"/>
              </w:rPr>
            </w:pPr>
            <w:r>
              <w:rPr>
                <w:lang w:eastAsia="fr-FR"/>
              </w:rPr>
              <w:t>RW</w:t>
            </w:r>
          </w:p>
        </w:tc>
        <w:tc>
          <w:tcPr>
            <w:tcW w:w="2126" w:type="dxa"/>
            <w:shd w:val="clear" w:color="auto" w:fill="auto"/>
          </w:tcPr>
          <w:p w14:paraId="597C9488" w14:textId="08122E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37690936" w14:textId="77777777" w:rsidTr="00182EE7">
        <w:trPr>
          <w:cantSplit/>
          <w:jc w:val="center"/>
        </w:trPr>
        <w:tc>
          <w:tcPr>
            <w:tcW w:w="3735" w:type="dxa"/>
            <w:shd w:val="clear" w:color="auto" w:fill="auto"/>
          </w:tcPr>
          <w:p w14:paraId="63EFBB47" w14:textId="53931F27"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9" w:type="dxa"/>
            <w:shd w:val="clear" w:color="auto" w:fill="auto"/>
          </w:tcPr>
          <w:p w14:paraId="7EF07339" w14:textId="4E1F0065" w:rsidR="00182EE7" w:rsidRDefault="00182EE7" w:rsidP="00182EE7">
            <w:pPr>
              <w:pStyle w:val="TAC"/>
              <w:rPr>
                <w:lang w:eastAsia="fr-FR"/>
              </w:rPr>
            </w:pPr>
            <w:r>
              <w:rPr>
                <w:lang w:eastAsia="fr-FR"/>
              </w:rPr>
              <w:t>X</w:t>
            </w:r>
          </w:p>
        </w:tc>
        <w:tc>
          <w:tcPr>
            <w:tcW w:w="708" w:type="dxa"/>
            <w:shd w:val="clear" w:color="auto" w:fill="auto"/>
          </w:tcPr>
          <w:p w14:paraId="69814924" w14:textId="165F0BBE" w:rsidR="00182EE7" w:rsidRDefault="00182EE7" w:rsidP="00182EE7">
            <w:pPr>
              <w:pStyle w:val="TAC"/>
              <w:rPr>
                <w:lang w:eastAsia="fr-FR"/>
              </w:rPr>
            </w:pPr>
            <w:r>
              <w:rPr>
                <w:lang w:eastAsia="fr-FR"/>
              </w:rPr>
              <w:t>X</w:t>
            </w:r>
          </w:p>
        </w:tc>
        <w:tc>
          <w:tcPr>
            <w:tcW w:w="1418" w:type="dxa"/>
            <w:shd w:val="clear" w:color="auto" w:fill="auto"/>
          </w:tcPr>
          <w:p w14:paraId="1FDFD89A" w14:textId="575244D3" w:rsidR="00182EE7" w:rsidRDefault="00182EE7" w:rsidP="00182EE7">
            <w:pPr>
              <w:pStyle w:val="TAC"/>
              <w:rPr>
                <w:lang w:eastAsia="fr-FR"/>
              </w:rPr>
            </w:pPr>
            <w:r>
              <w:rPr>
                <w:lang w:eastAsia="fr-FR"/>
              </w:rPr>
              <w:t>R</w:t>
            </w:r>
          </w:p>
        </w:tc>
        <w:tc>
          <w:tcPr>
            <w:tcW w:w="1338" w:type="dxa"/>
          </w:tcPr>
          <w:p w14:paraId="74A1EA47" w14:textId="7B543508" w:rsidR="00182EE7" w:rsidRPr="007E2776" w:rsidRDefault="00182EE7" w:rsidP="00182EE7">
            <w:pPr>
              <w:pStyle w:val="TAC"/>
              <w:rPr>
                <w:lang w:eastAsia="fr-FR"/>
              </w:rPr>
            </w:pPr>
            <w:r>
              <w:rPr>
                <w:lang w:eastAsia="fr-FR"/>
              </w:rPr>
              <w:t>R</w:t>
            </w:r>
          </w:p>
        </w:tc>
        <w:tc>
          <w:tcPr>
            <w:tcW w:w="2126" w:type="dxa"/>
            <w:shd w:val="clear" w:color="auto" w:fill="auto"/>
          </w:tcPr>
          <w:p w14:paraId="69853C59" w14:textId="6C041B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061C7CC2" w14:textId="77777777" w:rsidTr="00182EE7">
        <w:trPr>
          <w:cantSplit/>
          <w:jc w:val="center"/>
        </w:trPr>
        <w:tc>
          <w:tcPr>
            <w:tcW w:w="3735" w:type="dxa"/>
            <w:shd w:val="clear" w:color="auto" w:fill="auto"/>
          </w:tcPr>
          <w:p w14:paraId="2812F8CF" w14:textId="0DEABF60" w:rsidR="00182EE7" w:rsidRDefault="00182EE7" w:rsidP="00182EE7">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9" w:type="dxa"/>
            <w:shd w:val="clear" w:color="auto" w:fill="auto"/>
          </w:tcPr>
          <w:p w14:paraId="7ADFD7CA" w14:textId="01BC6F64" w:rsidR="00182EE7" w:rsidRDefault="00182EE7" w:rsidP="00182EE7">
            <w:pPr>
              <w:pStyle w:val="TAC"/>
              <w:rPr>
                <w:lang w:eastAsia="fr-FR"/>
              </w:rPr>
            </w:pPr>
            <w:r>
              <w:rPr>
                <w:lang w:eastAsia="fr-FR"/>
              </w:rPr>
              <w:t>X</w:t>
            </w:r>
          </w:p>
        </w:tc>
        <w:tc>
          <w:tcPr>
            <w:tcW w:w="708" w:type="dxa"/>
            <w:shd w:val="clear" w:color="auto" w:fill="auto"/>
          </w:tcPr>
          <w:p w14:paraId="7866623B" w14:textId="3509F492" w:rsidR="00182EE7" w:rsidRDefault="00182EE7" w:rsidP="00182EE7">
            <w:pPr>
              <w:pStyle w:val="TAC"/>
              <w:rPr>
                <w:lang w:eastAsia="fr-FR"/>
              </w:rPr>
            </w:pPr>
            <w:r>
              <w:rPr>
                <w:lang w:eastAsia="fr-FR"/>
              </w:rPr>
              <w:t>X</w:t>
            </w:r>
          </w:p>
        </w:tc>
        <w:tc>
          <w:tcPr>
            <w:tcW w:w="1418" w:type="dxa"/>
            <w:shd w:val="clear" w:color="auto" w:fill="auto"/>
          </w:tcPr>
          <w:p w14:paraId="0AD36966" w14:textId="59F84315" w:rsidR="00182EE7" w:rsidRDefault="00182EE7" w:rsidP="00182EE7">
            <w:pPr>
              <w:pStyle w:val="TAC"/>
              <w:rPr>
                <w:lang w:eastAsia="fr-FR"/>
              </w:rPr>
            </w:pPr>
            <w:r>
              <w:rPr>
                <w:lang w:eastAsia="fr-FR"/>
              </w:rPr>
              <w:t>RW</w:t>
            </w:r>
          </w:p>
        </w:tc>
        <w:tc>
          <w:tcPr>
            <w:tcW w:w="1338" w:type="dxa"/>
          </w:tcPr>
          <w:p w14:paraId="2742C05E" w14:textId="688377F7" w:rsidR="00182EE7" w:rsidRPr="007E2776" w:rsidRDefault="00182EE7" w:rsidP="00182EE7">
            <w:pPr>
              <w:pStyle w:val="TAC"/>
              <w:rPr>
                <w:lang w:eastAsia="fr-FR"/>
              </w:rPr>
            </w:pPr>
            <w:r>
              <w:rPr>
                <w:lang w:eastAsia="fr-FR"/>
              </w:rPr>
              <w:t>RW</w:t>
            </w:r>
          </w:p>
        </w:tc>
        <w:tc>
          <w:tcPr>
            <w:tcW w:w="2126" w:type="dxa"/>
            <w:shd w:val="clear" w:color="auto" w:fill="auto"/>
          </w:tcPr>
          <w:p w14:paraId="6B7F1A2F" w14:textId="02A5A1F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64572960" w14:textId="77777777" w:rsidTr="00182EE7">
        <w:trPr>
          <w:cantSplit/>
          <w:jc w:val="center"/>
        </w:trPr>
        <w:tc>
          <w:tcPr>
            <w:tcW w:w="3735" w:type="dxa"/>
            <w:shd w:val="clear" w:color="auto" w:fill="auto"/>
          </w:tcPr>
          <w:p w14:paraId="2C4239D0" w14:textId="7EDB36FD"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9" w:type="dxa"/>
            <w:shd w:val="clear" w:color="auto" w:fill="auto"/>
          </w:tcPr>
          <w:p w14:paraId="03B0A055" w14:textId="3AD9966D" w:rsidR="00182EE7" w:rsidRDefault="00182EE7" w:rsidP="00182EE7">
            <w:pPr>
              <w:pStyle w:val="TAC"/>
              <w:rPr>
                <w:lang w:eastAsia="fr-FR"/>
              </w:rPr>
            </w:pPr>
            <w:r>
              <w:rPr>
                <w:lang w:eastAsia="fr-FR"/>
              </w:rPr>
              <w:t>X</w:t>
            </w:r>
          </w:p>
        </w:tc>
        <w:tc>
          <w:tcPr>
            <w:tcW w:w="708" w:type="dxa"/>
            <w:shd w:val="clear" w:color="auto" w:fill="auto"/>
          </w:tcPr>
          <w:p w14:paraId="2A038019" w14:textId="486C99A8" w:rsidR="00182EE7" w:rsidRDefault="00182EE7" w:rsidP="00182EE7">
            <w:pPr>
              <w:pStyle w:val="TAC"/>
              <w:rPr>
                <w:lang w:eastAsia="fr-FR"/>
              </w:rPr>
            </w:pPr>
            <w:r>
              <w:rPr>
                <w:lang w:eastAsia="fr-FR"/>
              </w:rPr>
              <w:t>X</w:t>
            </w:r>
          </w:p>
        </w:tc>
        <w:tc>
          <w:tcPr>
            <w:tcW w:w="1418" w:type="dxa"/>
            <w:shd w:val="clear" w:color="auto" w:fill="auto"/>
          </w:tcPr>
          <w:p w14:paraId="635600CB" w14:textId="094F9581" w:rsidR="00182EE7" w:rsidRDefault="00182EE7" w:rsidP="00182EE7">
            <w:pPr>
              <w:pStyle w:val="TAC"/>
              <w:rPr>
                <w:lang w:eastAsia="fr-FR"/>
              </w:rPr>
            </w:pPr>
            <w:r>
              <w:rPr>
                <w:lang w:eastAsia="fr-FR"/>
              </w:rPr>
              <w:t>R</w:t>
            </w:r>
          </w:p>
        </w:tc>
        <w:tc>
          <w:tcPr>
            <w:tcW w:w="1338" w:type="dxa"/>
          </w:tcPr>
          <w:p w14:paraId="4E734786" w14:textId="169E314C" w:rsidR="00182EE7" w:rsidRPr="007E2776" w:rsidRDefault="00182EE7" w:rsidP="00182EE7">
            <w:pPr>
              <w:pStyle w:val="TAC"/>
              <w:rPr>
                <w:lang w:eastAsia="fr-FR"/>
              </w:rPr>
            </w:pPr>
            <w:r>
              <w:rPr>
                <w:lang w:eastAsia="fr-FR"/>
              </w:rPr>
              <w:t>R</w:t>
            </w:r>
          </w:p>
        </w:tc>
        <w:tc>
          <w:tcPr>
            <w:tcW w:w="2126" w:type="dxa"/>
            <w:shd w:val="clear" w:color="auto" w:fill="auto"/>
          </w:tcPr>
          <w:p w14:paraId="7569510C" w14:textId="46DAAED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6EC0838D" w14:textId="77777777" w:rsidTr="00182EE7">
        <w:trPr>
          <w:cantSplit/>
          <w:jc w:val="center"/>
        </w:trPr>
        <w:tc>
          <w:tcPr>
            <w:tcW w:w="3735" w:type="dxa"/>
            <w:shd w:val="clear" w:color="auto" w:fill="auto"/>
          </w:tcPr>
          <w:p w14:paraId="6C29AD83" w14:textId="6A83BB6B" w:rsidR="00182EE7" w:rsidRDefault="00182EE7" w:rsidP="00182EE7">
            <w:pPr>
              <w:pStyle w:val="TAL"/>
              <w:rPr>
                <w:lang w:eastAsia="fr-FR"/>
              </w:rPr>
            </w:pPr>
            <w:r>
              <w:rPr>
                <w:lang w:eastAsia="fr-FR"/>
              </w:rPr>
              <w:t>&gt; portDS.</w:t>
            </w:r>
            <w:r w:rsidRPr="00E628EA">
              <w:rPr>
                <w:lang w:eastAsia="fr-FR"/>
              </w:rPr>
              <w:t>useMgtSettableLogAnnounceInterva</w:t>
            </w:r>
            <w:r>
              <w:rPr>
                <w:lang w:eastAsia="fr-FR"/>
              </w:rPr>
              <w:t>l</w:t>
            </w:r>
          </w:p>
        </w:tc>
        <w:tc>
          <w:tcPr>
            <w:tcW w:w="709" w:type="dxa"/>
            <w:shd w:val="clear" w:color="auto" w:fill="auto"/>
          </w:tcPr>
          <w:p w14:paraId="15F25E1A" w14:textId="5AB9FA2C" w:rsidR="00182EE7" w:rsidRDefault="00182EE7" w:rsidP="00182EE7">
            <w:pPr>
              <w:pStyle w:val="TAC"/>
              <w:rPr>
                <w:lang w:eastAsia="fr-FR"/>
              </w:rPr>
            </w:pPr>
            <w:r>
              <w:rPr>
                <w:lang w:eastAsia="fr-FR"/>
              </w:rPr>
              <w:t>X</w:t>
            </w:r>
          </w:p>
        </w:tc>
        <w:tc>
          <w:tcPr>
            <w:tcW w:w="708" w:type="dxa"/>
            <w:shd w:val="clear" w:color="auto" w:fill="auto"/>
          </w:tcPr>
          <w:p w14:paraId="0E10B808" w14:textId="2BBF3EF4" w:rsidR="00182EE7" w:rsidRDefault="00182EE7" w:rsidP="00182EE7">
            <w:pPr>
              <w:pStyle w:val="TAC"/>
              <w:rPr>
                <w:lang w:eastAsia="fr-FR"/>
              </w:rPr>
            </w:pPr>
            <w:r>
              <w:rPr>
                <w:lang w:eastAsia="fr-FR"/>
              </w:rPr>
              <w:t>X</w:t>
            </w:r>
          </w:p>
        </w:tc>
        <w:tc>
          <w:tcPr>
            <w:tcW w:w="1418" w:type="dxa"/>
            <w:shd w:val="clear" w:color="auto" w:fill="auto"/>
          </w:tcPr>
          <w:p w14:paraId="3270C14E" w14:textId="62DEEFBB" w:rsidR="00182EE7" w:rsidRDefault="00182EE7" w:rsidP="00182EE7">
            <w:pPr>
              <w:pStyle w:val="TAC"/>
              <w:rPr>
                <w:lang w:eastAsia="fr-FR"/>
              </w:rPr>
            </w:pPr>
            <w:r>
              <w:rPr>
                <w:lang w:eastAsia="fr-FR"/>
              </w:rPr>
              <w:t>RW</w:t>
            </w:r>
          </w:p>
        </w:tc>
        <w:tc>
          <w:tcPr>
            <w:tcW w:w="1338" w:type="dxa"/>
          </w:tcPr>
          <w:p w14:paraId="086F9CF0" w14:textId="4DD60008" w:rsidR="00182EE7" w:rsidRPr="007E2776" w:rsidRDefault="00182EE7" w:rsidP="00182EE7">
            <w:pPr>
              <w:pStyle w:val="TAC"/>
              <w:rPr>
                <w:lang w:eastAsia="fr-FR"/>
              </w:rPr>
            </w:pPr>
            <w:r>
              <w:rPr>
                <w:lang w:eastAsia="fr-FR"/>
              </w:rPr>
              <w:t>RW</w:t>
            </w:r>
          </w:p>
        </w:tc>
        <w:tc>
          <w:tcPr>
            <w:tcW w:w="2126" w:type="dxa"/>
            <w:shd w:val="clear" w:color="auto" w:fill="auto"/>
          </w:tcPr>
          <w:p w14:paraId="2AB4A23B" w14:textId="378BC7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2FBEBB1E" w14:textId="77777777" w:rsidTr="00182EE7">
        <w:trPr>
          <w:cantSplit/>
          <w:jc w:val="center"/>
        </w:trPr>
        <w:tc>
          <w:tcPr>
            <w:tcW w:w="3735" w:type="dxa"/>
            <w:shd w:val="clear" w:color="auto" w:fill="auto"/>
          </w:tcPr>
          <w:p w14:paraId="44531B57" w14:textId="431D3501" w:rsidR="00182EE7" w:rsidRDefault="00182EE7" w:rsidP="00182EE7">
            <w:pPr>
              <w:pStyle w:val="TAL"/>
              <w:rPr>
                <w:lang w:eastAsia="fr-FR"/>
              </w:rPr>
            </w:pPr>
            <w:r>
              <w:rPr>
                <w:lang w:eastAsia="fr-FR"/>
              </w:rPr>
              <w:t>&gt; portDS.</w:t>
            </w:r>
            <w:r w:rsidRPr="00E628EA">
              <w:rPr>
                <w:lang w:eastAsia="fr-FR"/>
              </w:rPr>
              <w:t>mgtSettableLogAnnounceInterval</w:t>
            </w:r>
          </w:p>
        </w:tc>
        <w:tc>
          <w:tcPr>
            <w:tcW w:w="709" w:type="dxa"/>
            <w:shd w:val="clear" w:color="auto" w:fill="auto"/>
          </w:tcPr>
          <w:p w14:paraId="434CAFAC" w14:textId="52874FAA" w:rsidR="00182EE7" w:rsidRDefault="00182EE7" w:rsidP="00182EE7">
            <w:pPr>
              <w:pStyle w:val="TAC"/>
              <w:rPr>
                <w:lang w:eastAsia="fr-FR"/>
              </w:rPr>
            </w:pPr>
            <w:r>
              <w:rPr>
                <w:lang w:eastAsia="fr-FR"/>
              </w:rPr>
              <w:t>X</w:t>
            </w:r>
          </w:p>
        </w:tc>
        <w:tc>
          <w:tcPr>
            <w:tcW w:w="708" w:type="dxa"/>
            <w:shd w:val="clear" w:color="auto" w:fill="auto"/>
          </w:tcPr>
          <w:p w14:paraId="6FFC35DE" w14:textId="2C08009B" w:rsidR="00182EE7" w:rsidRDefault="00182EE7" w:rsidP="00182EE7">
            <w:pPr>
              <w:pStyle w:val="TAC"/>
              <w:rPr>
                <w:lang w:eastAsia="fr-FR"/>
              </w:rPr>
            </w:pPr>
            <w:r>
              <w:rPr>
                <w:lang w:eastAsia="fr-FR"/>
              </w:rPr>
              <w:t>X</w:t>
            </w:r>
          </w:p>
        </w:tc>
        <w:tc>
          <w:tcPr>
            <w:tcW w:w="1418" w:type="dxa"/>
            <w:shd w:val="clear" w:color="auto" w:fill="auto"/>
          </w:tcPr>
          <w:p w14:paraId="39AB846E" w14:textId="4A0BF79A" w:rsidR="00182EE7" w:rsidRDefault="00182EE7" w:rsidP="00182EE7">
            <w:pPr>
              <w:pStyle w:val="TAC"/>
              <w:rPr>
                <w:lang w:eastAsia="fr-FR"/>
              </w:rPr>
            </w:pPr>
            <w:r>
              <w:rPr>
                <w:lang w:eastAsia="fr-FR"/>
              </w:rPr>
              <w:t>RW</w:t>
            </w:r>
          </w:p>
        </w:tc>
        <w:tc>
          <w:tcPr>
            <w:tcW w:w="1338" w:type="dxa"/>
          </w:tcPr>
          <w:p w14:paraId="1EE908EA" w14:textId="25CC216D" w:rsidR="00182EE7" w:rsidRPr="007E2776" w:rsidRDefault="00182EE7" w:rsidP="00182EE7">
            <w:pPr>
              <w:pStyle w:val="TAC"/>
              <w:rPr>
                <w:lang w:eastAsia="fr-FR"/>
              </w:rPr>
            </w:pPr>
            <w:r>
              <w:rPr>
                <w:lang w:eastAsia="fr-FR"/>
              </w:rPr>
              <w:t>RW</w:t>
            </w:r>
          </w:p>
        </w:tc>
        <w:tc>
          <w:tcPr>
            <w:tcW w:w="2126" w:type="dxa"/>
            <w:shd w:val="clear" w:color="auto" w:fill="auto"/>
          </w:tcPr>
          <w:p w14:paraId="04043054" w14:textId="3CE456F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31961995" w14:textId="77777777" w:rsidTr="00182EE7">
        <w:trPr>
          <w:cantSplit/>
          <w:jc w:val="center"/>
        </w:trPr>
        <w:tc>
          <w:tcPr>
            <w:tcW w:w="3735" w:type="dxa"/>
            <w:shd w:val="clear" w:color="auto" w:fill="auto"/>
          </w:tcPr>
          <w:p w14:paraId="19D132D3" w14:textId="66603867" w:rsidR="00182EE7" w:rsidRDefault="00182EE7" w:rsidP="00182EE7">
            <w:pPr>
              <w:pStyle w:val="TAL"/>
              <w:rPr>
                <w:lang w:eastAsia="fr-FR"/>
              </w:rPr>
            </w:pPr>
            <w:r>
              <w:rPr>
                <w:lang w:eastAsia="fr-FR"/>
              </w:rPr>
              <w:t>&gt; portDS.</w:t>
            </w:r>
            <w:r w:rsidRPr="00CD3A56">
              <w:rPr>
                <w:lang w:eastAsia="fr-FR"/>
              </w:rPr>
              <w:t>announceReceiptTimeout</w:t>
            </w:r>
          </w:p>
        </w:tc>
        <w:tc>
          <w:tcPr>
            <w:tcW w:w="709" w:type="dxa"/>
            <w:shd w:val="clear" w:color="auto" w:fill="auto"/>
          </w:tcPr>
          <w:p w14:paraId="09977F5B" w14:textId="77777777" w:rsidR="00182EE7" w:rsidRDefault="00182EE7" w:rsidP="00182EE7">
            <w:pPr>
              <w:pStyle w:val="TAC"/>
              <w:rPr>
                <w:lang w:eastAsia="fr-FR"/>
              </w:rPr>
            </w:pPr>
          </w:p>
        </w:tc>
        <w:tc>
          <w:tcPr>
            <w:tcW w:w="708" w:type="dxa"/>
            <w:shd w:val="clear" w:color="auto" w:fill="auto"/>
          </w:tcPr>
          <w:p w14:paraId="13FD6A1A" w14:textId="1460A801" w:rsidR="00182EE7" w:rsidRDefault="00182EE7" w:rsidP="00182EE7">
            <w:pPr>
              <w:pStyle w:val="TAC"/>
              <w:rPr>
                <w:lang w:eastAsia="fr-FR"/>
              </w:rPr>
            </w:pPr>
            <w:r>
              <w:rPr>
                <w:lang w:eastAsia="fr-FR"/>
              </w:rPr>
              <w:t>X</w:t>
            </w:r>
          </w:p>
        </w:tc>
        <w:tc>
          <w:tcPr>
            <w:tcW w:w="1418" w:type="dxa"/>
            <w:shd w:val="clear" w:color="auto" w:fill="auto"/>
          </w:tcPr>
          <w:p w14:paraId="7BDC2914" w14:textId="5B19E702" w:rsidR="00182EE7" w:rsidRDefault="00182EE7" w:rsidP="00182EE7">
            <w:pPr>
              <w:pStyle w:val="TAC"/>
              <w:rPr>
                <w:lang w:eastAsia="fr-FR"/>
              </w:rPr>
            </w:pPr>
            <w:r>
              <w:rPr>
                <w:lang w:eastAsia="fr-FR"/>
              </w:rPr>
              <w:t>RW</w:t>
            </w:r>
          </w:p>
        </w:tc>
        <w:tc>
          <w:tcPr>
            <w:tcW w:w="1338" w:type="dxa"/>
          </w:tcPr>
          <w:p w14:paraId="5DA6FDBB" w14:textId="232B295E" w:rsidR="00182EE7" w:rsidRPr="007E2776" w:rsidRDefault="00182EE7" w:rsidP="00182EE7">
            <w:pPr>
              <w:pStyle w:val="TAC"/>
              <w:rPr>
                <w:lang w:eastAsia="fr-FR"/>
              </w:rPr>
            </w:pPr>
            <w:r>
              <w:rPr>
                <w:lang w:eastAsia="fr-FR"/>
              </w:rPr>
              <w:t>RW</w:t>
            </w:r>
          </w:p>
        </w:tc>
        <w:tc>
          <w:tcPr>
            <w:tcW w:w="2126" w:type="dxa"/>
            <w:shd w:val="clear" w:color="auto" w:fill="auto"/>
          </w:tcPr>
          <w:p w14:paraId="4820E8F7" w14:textId="6D07C1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3FD7649E" w14:textId="77777777" w:rsidTr="00182EE7">
        <w:trPr>
          <w:cantSplit/>
          <w:jc w:val="center"/>
        </w:trPr>
        <w:tc>
          <w:tcPr>
            <w:tcW w:w="3735" w:type="dxa"/>
            <w:shd w:val="clear" w:color="auto" w:fill="auto"/>
          </w:tcPr>
          <w:p w14:paraId="657ABFBD" w14:textId="453BD9AA" w:rsidR="00182EE7" w:rsidRDefault="00182EE7" w:rsidP="00182EE7">
            <w:pPr>
              <w:pStyle w:val="TAL"/>
              <w:rPr>
                <w:lang w:eastAsia="fr-FR"/>
              </w:rPr>
            </w:pPr>
            <w:r>
              <w:rPr>
                <w:lang w:eastAsia="fr-FR"/>
              </w:rPr>
              <w:t>&gt; portDS.</w:t>
            </w:r>
            <w:r w:rsidRPr="00CD3A56">
              <w:rPr>
                <w:lang w:eastAsia="fr-FR"/>
              </w:rPr>
              <w:t>initialLogSyncInterval</w:t>
            </w:r>
          </w:p>
        </w:tc>
        <w:tc>
          <w:tcPr>
            <w:tcW w:w="709" w:type="dxa"/>
            <w:shd w:val="clear" w:color="auto" w:fill="auto"/>
          </w:tcPr>
          <w:p w14:paraId="311A9CFD" w14:textId="241A278D" w:rsidR="00182EE7" w:rsidRDefault="00182EE7" w:rsidP="00182EE7">
            <w:pPr>
              <w:pStyle w:val="TAC"/>
              <w:rPr>
                <w:lang w:eastAsia="fr-FR"/>
              </w:rPr>
            </w:pPr>
            <w:r>
              <w:rPr>
                <w:lang w:eastAsia="fr-FR"/>
              </w:rPr>
              <w:t>X</w:t>
            </w:r>
          </w:p>
        </w:tc>
        <w:tc>
          <w:tcPr>
            <w:tcW w:w="708" w:type="dxa"/>
            <w:shd w:val="clear" w:color="auto" w:fill="auto"/>
          </w:tcPr>
          <w:p w14:paraId="65055BE4" w14:textId="1A6C0911" w:rsidR="00182EE7" w:rsidRDefault="00182EE7" w:rsidP="00182EE7">
            <w:pPr>
              <w:pStyle w:val="TAC"/>
              <w:rPr>
                <w:lang w:eastAsia="fr-FR"/>
              </w:rPr>
            </w:pPr>
            <w:r>
              <w:rPr>
                <w:lang w:eastAsia="fr-FR"/>
              </w:rPr>
              <w:t>X</w:t>
            </w:r>
          </w:p>
        </w:tc>
        <w:tc>
          <w:tcPr>
            <w:tcW w:w="1418" w:type="dxa"/>
            <w:shd w:val="clear" w:color="auto" w:fill="auto"/>
          </w:tcPr>
          <w:p w14:paraId="19A32CB2" w14:textId="3DA49789" w:rsidR="00182EE7" w:rsidRDefault="00182EE7" w:rsidP="00182EE7">
            <w:pPr>
              <w:pStyle w:val="TAC"/>
              <w:rPr>
                <w:lang w:eastAsia="fr-FR"/>
              </w:rPr>
            </w:pPr>
            <w:r>
              <w:rPr>
                <w:lang w:eastAsia="fr-FR"/>
              </w:rPr>
              <w:t>RW</w:t>
            </w:r>
          </w:p>
        </w:tc>
        <w:tc>
          <w:tcPr>
            <w:tcW w:w="1338" w:type="dxa"/>
          </w:tcPr>
          <w:p w14:paraId="1F8A1404" w14:textId="49DEBBA9" w:rsidR="00182EE7" w:rsidRPr="007E2776" w:rsidRDefault="00182EE7" w:rsidP="00182EE7">
            <w:pPr>
              <w:pStyle w:val="TAC"/>
              <w:rPr>
                <w:lang w:eastAsia="fr-FR"/>
              </w:rPr>
            </w:pPr>
            <w:r>
              <w:rPr>
                <w:lang w:eastAsia="fr-FR"/>
              </w:rPr>
              <w:t>RW</w:t>
            </w:r>
          </w:p>
        </w:tc>
        <w:tc>
          <w:tcPr>
            <w:tcW w:w="2126" w:type="dxa"/>
            <w:shd w:val="clear" w:color="auto" w:fill="auto"/>
          </w:tcPr>
          <w:p w14:paraId="23F66D9A" w14:textId="6A60D2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304EC7F3" w14:textId="77777777" w:rsidTr="00182EE7">
        <w:trPr>
          <w:cantSplit/>
          <w:jc w:val="center"/>
        </w:trPr>
        <w:tc>
          <w:tcPr>
            <w:tcW w:w="3735" w:type="dxa"/>
            <w:shd w:val="clear" w:color="auto" w:fill="auto"/>
          </w:tcPr>
          <w:p w14:paraId="1B806231" w14:textId="595984ED" w:rsidR="00182EE7" w:rsidRDefault="00182EE7" w:rsidP="00182EE7">
            <w:pPr>
              <w:pStyle w:val="TAL"/>
              <w:rPr>
                <w:lang w:eastAsia="fr-FR"/>
              </w:rPr>
            </w:pPr>
            <w:r>
              <w:rPr>
                <w:lang w:eastAsia="fr-FR"/>
              </w:rPr>
              <w:t>&gt; portDS.</w:t>
            </w:r>
            <w:r w:rsidRPr="00E96696">
              <w:rPr>
                <w:lang w:eastAsia="fr-FR"/>
              </w:rPr>
              <w:t>currentLogSyncInterval</w:t>
            </w:r>
          </w:p>
        </w:tc>
        <w:tc>
          <w:tcPr>
            <w:tcW w:w="709" w:type="dxa"/>
            <w:shd w:val="clear" w:color="auto" w:fill="auto"/>
          </w:tcPr>
          <w:p w14:paraId="2743B90F" w14:textId="5A4D5528" w:rsidR="00182EE7" w:rsidRDefault="00182EE7" w:rsidP="00182EE7">
            <w:pPr>
              <w:pStyle w:val="TAC"/>
              <w:rPr>
                <w:lang w:eastAsia="fr-FR"/>
              </w:rPr>
            </w:pPr>
            <w:r>
              <w:rPr>
                <w:lang w:eastAsia="fr-FR"/>
              </w:rPr>
              <w:t>X</w:t>
            </w:r>
          </w:p>
        </w:tc>
        <w:tc>
          <w:tcPr>
            <w:tcW w:w="708" w:type="dxa"/>
            <w:shd w:val="clear" w:color="auto" w:fill="auto"/>
          </w:tcPr>
          <w:p w14:paraId="6C1F4452" w14:textId="63C8D04C" w:rsidR="00182EE7" w:rsidRDefault="00182EE7" w:rsidP="00182EE7">
            <w:pPr>
              <w:pStyle w:val="TAC"/>
              <w:rPr>
                <w:lang w:eastAsia="fr-FR"/>
              </w:rPr>
            </w:pPr>
            <w:r>
              <w:rPr>
                <w:lang w:eastAsia="fr-FR"/>
              </w:rPr>
              <w:t>X</w:t>
            </w:r>
          </w:p>
        </w:tc>
        <w:tc>
          <w:tcPr>
            <w:tcW w:w="1418" w:type="dxa"/>
            <w:shd w:val="clear" w:color="auto" w:fill="auto"/>
          </w:tcPr>
          <w:p w14:paraId="068CEFC2" w14:textId="29EBDB9D" w:rsidR="00182EE7" w:rsidRDefault="00182EE7" w:rsidP="00182EE7">
            <w:pPr>
              <w:pStyle w:val="TAC"/>
              <w:rPr>
                <w:lang w:eastAsia="fr-FR"/>
              </w:rPr>
            </w:pPr>
            <w:r>
              <w:rPr>
                <w:lang w:eastAsia="fr-FR"/>
              </w:rPr>
              <w:t>R</w:t>
            </w:r>
          </w:p>
        </w:tc>
        <w:tc>
          <w:tcPr>
            <w:tcW w:w="1338" w:type="dxa"/>
          </w:tcPr>
          <w:p w14:paraId="0AA8730C" w14:textId="00D22B4C" w:rsidR="00182EE7" w:rsidRPr="007E2776" w:rsidRDefault="00182EE7" w:rsidP="00182EE7">
            <w:pPr>
              <w:pStyle w:val="TAC"/>
              <w:rPr>
                <w:lang w:eastAsia="fr-FR"/>
              </w:rPr>
            </w:pPr>
            <w:r>
              <w:rPr>
                <w:lang w:eastAsia="fr-FR"/>
              </w:rPr>
              <w:t>R</w:t>
            </w:r>
          </w:p>
        </w:tc>
        <w:tc>
          <w:tcPr>
            <w:tcW w:w="2126" w:type="dxa"/>
            <w:shd w:val="clear" w:color="auto" w:fill="auto"/>
          </w:tcPr>
          <w:p w14:paraId="67D6A397" w14:textId="0F2E9F7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551C8B52" w14:textId="77777777" w:rsidTr="00182EE7">
        <w:trPr>
          <w:cantSplit/>
          <w:jc w:val="center"/>
        </w:trPr>
        <w:tc>
          <w:tcPr>
            <w:tcW w:w="3735" w:type="dxa"/>
            <w:shd w:val="clear" w:color="auto" w:fill="auto"/>
          </w:tcPr>
          <w:p w14:paraId="1DC12F4F" w14:textId="4319A33A" w:rsidR="00182EE7" w:rsidRDefault="00182EE7" w:rsidP="00182EE7">
            <w:pPr>
              <w:pStyle w:val="TAL"/>
              <w:rPr>
                <w:lang w:eastAsia="fr-FR"/>
              </w:rPr>
            </w:pPr>
            <w:r>
              <w:rPr>
                <w:lang w:eastAsia="fr-FR"/>
              </w:rPr>
              <w:t>&gt; portDS.</w:t>
            </w:r>
            <w:r w:rsidRPr="00CD3A56">
              <w:rPr>
                <w:lang w:eastAsia="fr-FR"/>
              </w:rPr>
              <w:t>useMgtSettableLogSyncInterval</w:t>
            </w:r>
          </w:p>
        </w:tc>
        <w:tc>
          <w:tcPr>
            <w:tcW w:w="709" w:type="dxa"/>
            <w:shd w:val="clear" w:color="auto" w:fill="auto"/>
          </w:tcPr>
          <w:p w14:paraId="1740A98A" w14:textId="4997CB20" w:rsidR="00182EE7" w:rsidRDefault="00182EE7" w:rsidP="00182EE7">
            <w:pPr>
              <w:pStyle w:val="TAC"/>
              <w:rPr>
                <w:lang w:eastAsia="fr-FR"/>
              </w:rPr>
            </w:pPr>
            <w:r>
              <w:rPr>
                <w:lang w:eastAsia="fr-FR"/>
              </w:rPr>
              <w:t>X</w:t>
            </w:r>
          </w:p>
        </w:tc>
        <w:tc>
          <w:tcPr>
            <w:tcW w:w="708" w:type="dxa"/>
            <w:shd w:val="clear" w:color="auto" w:fill="auto"/>
          </w:tcPr>
          <w:p w14:paraId="26B4E3AF" w14:textId="5F586968" w:rsidR="00182EE7" w:rsidRDefault="00182EE7" w:rsidP="00182EE7">
            <w:pPr>
              <w:pStyle w:val="TAC"/>
              <w:rPr>
                <w:lang w:eastAsia="fr-FR"/>
              </w:rPr>
            </w:pPr>
            <w:r>
              <w:rPr>
                <w:lang w:eastAsia="fr-FR"/>
              </w:rPr>
              <w:t>X</w:t>
            </w:r>
          </w:p>
        </w:tc>
        <w:tc>
          <w:tcPr>
            <w:tcW w:w="1418" w:type="dxa"/>
            <w:shd w:val="clear" w:color="auto" w:fill="auto"/>
          </w:tcPr>
          <w:p w14:paraId="048F6E2B" w14:textId="5DD0B25E" w:rsidR="00182EE7" w:rsidRDefault="00182EE7" w:rsidP="00182EE7">
            <w:pPr>
              <w:pStyle w:val="TAC"/>
              <w:rPr>
                <w:lang w:eastAsia="fr-FR"/>
              </w:rPr>
            </w:pPr>
            <w:r>
              <w:rPr>
                <w:lang w:eastAsia="fr-FR"/>
              </w:rPr>
              <w:t>RW</w:t>
            </w:r>
          </w:p>
        </w:tc>
        <w:tc>
          <w:tcPr>
            <w:tcW w:w="1338" w:type="dxa"/>
          </w:tcPr>
          <w:p w14:paraId="1F4EC796" w14:textId="19D3C17A" w:rsidR="00182EE7" w:rsidRPr="007E2776" w:rsidRDefault="00182EE7" w:rsidP="00182EE7">
            <w:pPr>
              <w:pStyle w:val="TAC"/>
              <w:rPr>
                <w:lang w:eastAsia="fr-FR"/>
              </w:rPr>
            </w:pPr>
            <w:r>
              <w:rPr>
                <w:lang w:eastAsia="fr-FR"/>
              </w:rPr>
              <w:t>RW</w:t>
            </w:r>
          </w:p>
        </w:tc>
        <w:tc>
          <w:tcPr>
            <w:tcW w:w="2126" w:type="dxa"/>
            <w:shd w:val="clear" w:color="auto" w:fill="auto"/>
          </w:tcPr>
          <w:p w14:paraId="0D8226F0" w14:textId="7B524C8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403A4D17" w14:textId="77777777" w:rsidTr="00182EE7">
        <w:trPr>
          <w:cantSplit/>
          <w:jc w:val="center"/>
        </w:trPr>
        <w:tc>
          <w:tcPr>
            <w:tcW w:w="3735" w:type="dxa"/>
            <w:shd w:val="clear" w:color="auto" w:fill="auto"/>
          </w:tcPr>
          <w:p w14:paraId="1B04EA20" w14:textId="17AC3B02" w:rsidR="00182EE7" w:rsidRDefault="00182EE7" w:rsidP="00182EE7">
            <w:pPr>
              <w:pStyle w:val="TAL"/>
              <w:rPr>
                <w:lang w:eastAsia="fr-FR"/>
              </w:rPr>
            </w:pPr>
            <w:r>
              <w:rPr>
                <w:lang w:eastAsia="fr-FR"/>
              </w:rPr>
              <w:t>&gt; portDS.</w:t>
            </w:r>
            <w:r w:rsidRPr="00CD3A56">
              <w:rPr>
                <w:lang w:eastAsia="fr-FR"/>
              </w:rPr>
              <w:t>mgtSettableLogSyncInterval</w:t>
            </w:r>
          </w:p>
        </w:tc>
        <w:tc>
          <w:tcPr>
            <w:tcW w:w="709" w:type="dxa"/>
            <w:shd w:val="clear" w:color="auto" w:fill="auto"/>
          </w:tcPr>
          <w:p w14:paraId="26969987" w14:textId="4560726D" w:rsidR="00182EE7" w:rsidRDefault="00182EE7" w:rsidP="00182EE7">
            <w:pPr>
              <w:pStyle w:val="TAC"/>
              <w:rPr>
                <w:lang w:eastAsia="fr-FR"/>
              </w:rPr>
            </w:pPr>
            <w:r>
              <w:rPr>
                <w:lang w:eastAsia="fr-FR"/>
              </w:rPr>
              <w:t>X</w:t>
            </w:r>
          </w:p>
        </w:tc>
        <w:tc>
          <w:tcPr>
            <w:tcW w:w="708" w:type="dxa"/>
            <w:shd w:val="clear" w:color="auto" w:fill="auto"/>
          </w:tcPr>
          <w:p w14:paraId="7A8CA9F4" w14:textId="20128A01" w:rsidR="00182EE7" w:rsidRDefault="00182EE7" w:rsidP="00182EE7">
            <w:pPr>
              <w:pStyle w:val="TAC"/>
              <w:rPr>
                <w:lang w:eastAsia="fr-FR"/>
              </w:rPr>
            </w:pPr>
            <w:r>
              <w:rPr>
                <w:lang w:eastAsia="fr-FR"/>
              </w:rPr>
              <w:t>X</w:t>
            </w:r>
          </w:p>
        </w:tc>
        <w:tc>
          <w:tcPr>
            <w:tcW w:w="1418" w:type="dxa"/>
            <w:shd w:val="clear" w:color="auto" w:fill="auto"/>
          </w:tcPr>
          <w:p w14:paraId="0160F4A6" w14:textId="02450A01" w:rsidR="00182EE7" w:rsidRDefault="00182EE7" w:rsidP="00182EE7">
            <w:pPr>
              <w:pStyle w:val="TAC"/>
              <w:rPr>
                <w:lang w:eastAsia="fr-FR"/>
              </w:rPr>
            </w:pPr>
            <w:r>
              <w:rPr>
                <w:lang w:eastAsia="fr-FR"/>
              </w:rPr>
              <w:t>RW</w:t>
            </w:r>
          </w:p>
        </w:tc>
        <w:tc>
          <w:tcPr>
            <w:tcW w:w="1338" w:type="dxa"/>
          </w:tcPr>
          <w:p w14:paraId="6B2F5CEE" w14:textId="6BB22801" w:rsidR="00182EE7" w:rsidRPr="007E2776" w:rsidRDefault="00182EE7" w:rsidP="00182EE7">
            <w:pPr>
              <w:pStyle w:val="TAC"/>
              <w:rPr>
                <w:lang w:eastAsia="fr-FR"/>
              </w:rPr>
            </w:pPr>
            <w:r>
              <w:rPr>
                <w:lang w:eastAsia="fr-FR"/>
              </w:rPr>
              <w:t>RW</w:t>
            </w:r>
          </w:p>
        </w:tc>
        <w:tc>
          <w:tcPr>
            <w:tcW w:w="2126" w:type="dxa"/>
            <w:shd w:val="clear" w:color="auto" w:fill="auto"/>
          </w:tcPr>
          <w:p w14:paraId="7F963348" w14:textId="2C4B98B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56405758" w14:textId="77777777" w:rsidTr="00182EE7">
        <w:trPr>
          <w:cantSplit/>
          <w:jc w:val="center"/>
        </w:trPr>
        <w:tc>
          <w:tcPr>
            <w:tcW w:w="3735" w:type="dxa"/>
            <w:shd w:val="clear" w:color="auto" w:fill="auto"/>
          </w:tcPr>
          <w:p w14:paraId="0B451FCB" w14:textId="7D639F56" w:rsidR="00182EE7" w:rsidRDefault="00182EE7" w:rsidP="00182EE7">
            <w:pPr>
              <w:pStyle w:val="TAL"/>
              <w:rPr>
                <w:lang w:eastAsia="fr-FR"/>
              </w:rPr>
            </w:pPr>
            <w:r>
              <w:rPr>
                <w:lang w:eastAsia="fr-FR"/>
              </w:rPr>
              <w:t>&gt; portDS.</w:t>
            </w:r>
            <w:r w:rsidRPr="00CD3A56">
              <w:rPr>
                <w:lang w:eastAsia="fr-FR"/>
              </w:rPr>
              <w:t>syncReceiptTimeout</w:t>
            </w:r>
          </w:p>
        </w:tc>
        <w:tc>
          <w:tcPr>
            <w:tcW w:w="709" w:type="dxa"/>
            <w:shd w:val="clear" w:color="auto" w:fill="auto"/>
          </w:tcPr>
          <w:p w14:paraId="75E172B4" w14:textId="77777777" w:rsidR="00182EE7" w:rsidRDefault="00182EE7" w:rsidP="00182EE7">
            <w:pPr>
              <w:pStyle w:val="TAC"/>
              <w:rPr>
                <w:lang w:eastAsia="fr-FR"/>
              </w:rPr>
            </w:pPr>
          </w:p>
        </w:tc>
        <w:tc>
          <w:tcPr>
            <w:tcW w:w="708" w:type="dxa"/>
            <w:shd w:val="clear" w:color="auto" w:fill="auto"/>
          </w:tcPr>
          <w:p w14:paraId="64FA59ED" w14:textId="71E4944F" w:rsidR="00182EE7" w:rsidRDefault="00182EE7" w:rsidP="00182EE7">
            <w:pPr>
              <w:pStyle w:val="TAC"/>
              <w:rPr>
                <w:lang w:eastAsia="fr-FR"/>
              </w:rPr>
            </w:pPr>
            <w:r>
              <w:rPr>
                <w:lang w:eastAsia="fr-FR"/>
              </w:rPr>
              <w:t>X</w:t>
            </w:r>
          </w:p>
        </w:tc>
        <w:tc>
          <w:tcPr>
            <w:tcW w:w="1418" w:type="dxa"/>
            <w:shd w:val="clear" w:color="auto" w:fill="auto"/>
          </w:tcPr>
          <w:p w14:paraId="7358C0B8" w14:textId="691A9475" w:rsidR="00182EE7" w:rsidRDefault="00182EE7" w:rsidP="00182EE7">
            <w:pPr>
              <w:pStyle w:val="TAC"/>
              <w:rPr>
                <w:lang w:eastAsia="fr-FR"/>
              </w:rPr>
            </w:pPr>
            <w:r>
              <w:rPr>
                <w:lang w:eastAsia="fr-FR"/>
              </w:rPr>
              <w:t>RW</w:t>
            </w:r>
          </w:p>
        </w:tc>
        <w:tc>
          <w:tcPr>
            <w:tcW w:w="1338" w:type="dxa"/>
          </w:tcPr>
          <w:p w14:paraId="74F52E7D" w14:textId="2CB5AD08" w:rsidR="00182EE7" w:rsidRPr="007E2776" w:rsidRDefault="00182EE7" w:rsidP="00182EE7">
            <w:pPr>
              <w:pStyle w:val="TAC"/>
              <w:rPr>
                <w:lang w:eastAsia="fr-FR"/>
              </w:rPr>
            </w:pPr>
            <w:r>
              <w:rPr>
                <w:lang w:eastAsia="fr-FR"/>
              </w:rPr>
              <w:t>RW</w:t>
            </w:r>
          </w:p>
        </w:tc>
        <w:tc>
          <w:tcPr>
            <w:tcW w:w="2126" w:type="dxa"/>
            <w:shd w:val="clear" w:color="auto" w:fill="auto"/>
          </w:tcPr>
          <w:p w14:paraId="2EE65B11" w14:textId="130D013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4C6DFB17" w14:textId="77777777" w:rsidTr="00182EE7">
        <w:trPr>
          <w:cantSplit/>
          <w:jc w:val="center"/>
        </w:trPr>
        <w:tc>
          <w:tcPr>
            <w:tcW w:w="3735" w:type="dxa"/>
            <w:shd w:val="clear" w:color="auto" w:fill="auto"/>
          </w:tcPr>
          <w:p w14:paraId="41C9A7E7" w14:textId="32468A42" w:rsidR="00182EE7" w:rsidRDefault="00182EE7" w:rsidP="00182EE7">
            <w:pPr>
              <w:pStyle w:val="TAL"/>
              <w:rPr>
                <w:lang w:eastAsia="fr-FR"/>
              </w:rPr>
            </w:pPr>
            <w:r>
              <w:rPr>
                <w:lang w:eastAsia="fr-FR"/>
              </w:rPr>
              <w:t>&gt; portDS.</w:t>
            </w:r>
            <w:r w:rsidRPr="00CD3A56">
              <w:rPr>
                <w:lang w:eastAsia="fr-FR"/>
              </w:rPr>
              <w:t>syncReceiptTimeoutTimeInterval</w:t>
            </w:r>
          </w:p>
        </w:tc>
        <w:tc>
          <w:tcPr>
            <w:tcW w:w="709" w:type="dxa"/>
            <w:shd w:val="clear" w:color="auto" w:fill="auto"/>
          </w:tcPr>
          <w:p w14:paraId="703B326A" w14:textId="77777777" w:rsidR="00182EE7" w:rsidRDefault="00182EE7" w:rsidP="00182EE7">
            <w:pPr>
              <w:pStyle w:val="TAC"/>
              <w:rPr>
                <w:lang w:eastAsia="fr-FR"/>
              </w:rPr>
            </w:pPr>
          </w:p>
        </w:tc>
        <w:tc>
          <w:tcPr>
            <w:tcW w:w="708" w:type="dxa"/>
            <w:shd w:val="clear" w:color="auto" w:fill="auto"/>
          </w:tcPr>
          <w:p w14:paraId="2A0A031F" w14:textId="5732C4D7" w:rsidR="00182EE7" w:rsidRDefault="00182EE7" w:rsidP="00182EE7">
            <w:pPr>
              <w:pStyle w:val="TAC"/>
              <w:rPr>
                <w:lang w:eastAsia="fr-FR"/>
              </w:rPr>
            </w:pPr>
            <w:r>
              <w:rPr>
                <w:lang w:eastAsia="fr-FR"/>
              </w:rPr>
              <w:t>X</w:t>
            </w:r>
          </w:p>
        </w:tc>
        <w:tc>
          <w:tcPr>
            <w:tcW w:w="1418" w:type="dxa"/>
            <w:shd w:val="clear" w:color="auto" w:fill="auto"/>
          </w:tcPr>
          <w:p w14:paraId="5D26846B" w14:textId="51B65527" w:rsidR="00182EE7" w:rsidRDefault="00182EE7" w:rsidP="00182EE7">
            <w:pPr>
              <w:pStyle w:val="TAC"/>
              <w:rPr>
                <w:lang w:eastAsia="fr-FR"/>
              </w:rPr>
            </w:pPr>
            <w:r>
              <w:rPr>
                <w:lang w:eastAsia="fr-FR"/>
              </w:rPr>
              <w:t>RW</w:t>
            </w:r>
          </w:p>
        </w:tc>
        <w:tc>
          <w:tcPr>
            <w:tcW w:w="1338" w:type="dxa"/>
          </w:tcPr>
          <w:p w14:paraId="54464CD2" w14:textId="50BBD51C" w:rsidR="00182EE7" w:rsidRPr="007E2776" w:rsidRDefault="00182EE7" w:rsidP="00182EE7">
            <w:pPr>
              <w:pStyle w:val="TAC"/>
              <w:rPr>
                <w:lang w:eastAsia="fr-FR"/>
              </w:rPr>
            </w:pPr>
            <w:r>
              <w:rPr>
                <w:lang w:eastAsia="fr-FR"/>
              </w:rPr>
              <w:t>RW</w:t>
            </w:r>
          </w:p>
        </w:tc>
        <w:tc>
          <w:tcPr>
            <w:tcW w:w="2126" w:type="dxa"/>
            <w:shd w:val="clear" w:color="auto" w:fill="auto"/>
          </w:tcPr>
          <w:p w14:paraId="29B2D3A4" w14:textId="7D056D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79D1B02A" w14:textId="77777777" w:rsidTr="00182EE7">
        <w:trPr>
          <w:cantSplit/>
          <w:jc w:val="center"/>
        </w:trPr>
        <w:tc>
          <w:tcPr>
            <w:tcW w:w="3735" w:type="dxa"/>
            <w:shd w:val="clear" w:color="auto" w:fill="auto"/>
          </w:tcPr>
          <w:p w14:paraId="7F7A71BD" w14:textId="7C6046FF" w:rsidR="00182EE7" w:rsidRDefault="00182EE7" w:rsidP="00182EE7">
            <w:pPr>
              <w:pStyle w:val="TAL"/>
              <w:rPr>
                <w:lang w:eastAsia="fr-FR"/>
              </w:rPr>
            </w:pPr>
            <w:r>
              <w:rPr>
                <w:lang w:eastAsia="fr-FR"/>
              </w:rPr>
              <w:t>&gt; portDS.</w:t>
            </w:r>
            <w:r w:rsidRPr="00CD3A56">
              <w:rPr>
                <w:lang w:eastAsia="fr-FR"/>
              </w:rPr>
              <w:t>initialLogPdelayReqInterval</w:t>
            </w:r>
          </w:p>
        </w:tc>
        <w:tc>
          <w:tcPr>
            <w:tcW w:w="709" w:type="dxa"/>
            <w:shd w:val="clear" w:color="auto" w:fill="auto"/>
          </w:tcPr>
          <w:p w14:paraId="176A523A" w14:textId="14909BB3" w:rsidR="00182EE7" w:rsidRDefault="00182EE7" w:rsidP="00182EE7">
            <w:pPr>
              <w:pStyle w:val="TAC"/>
              <w:rPr>
                <w:lang w:eastAsia="fr-FR"/>
              </w:rPr>
            </w:pPr>
            <w:r>
              <w:rPr>
                <w:lang w:eastAsia="fr-FR"/>
              </w:rPr>
              <w:t>X</w:t>
            </w:r>
          </w:p>
        </w:tc>
        <w:tc>
          <w:tcPr>
            <w:tcW w:w="708" w:type="dxa"/>
            <w:shd w:val="clear" w:color="auto" w:fill="auto"/>
          </w:tcPr>
          <w:p w14:paraId="64E14A91" w14:textId="0AB1EDA2" w:rsidR="00182EE7" w:rsidRDefault="00182EE7" w:rsidP="00182EE7">
            <w:pPr>
              <w:pStyle w:val="TAC"/>
              <w:rPr>
                <w:lang w:eastAsia="fr-FR"/>
              </w:rPr>
            </w:pPr>
            <w:r>
              <w:rPr>
                <w:lang w:eastAsia="fr-FR"/>
              </w:rPr>
              <w:t>X</w:t>
            </w:r>
          </w:p>
        </w:tc>
        <w:tc>
          <w:tcPr>
            <w:tcW w:w="1418" w:type="dxa"/>
            <w:shd w:val="clear" w:color="auto" w:fill="auto"/>
          </w:tcPr>
          <w:p w14:paraId="31F6922A" w14:textId="66F61DE4" w:rsidR="00182EE7" w:rsidRDefault="00182EE7" w:rsidP="00182EE7">
            <w:pPr>
              <w:pStyle w:val="TAC"/>
              <w:rPr>
                <w:lang w:eastAsia="fr-FR"/>
              </w:rPr>
            </w:pPr>
            <w:r>
              <w:rPr>
                <w:lang w:eastAsia="fr-FR"/>
              </w:rPr>
              <w:t>RW</w:t>
            </w:r>
          </w:p>
        </w:tc>
        <w:tc>
          <w:tcPr>
            <w:tcW w:w="1338" w:type="dxa"/>
          </w:tcPr>
          <w:p w14:paraId="530FC062" w14:textId="50EB7EC5" w:rsidR="00182EE7" w:rsidRPr="007E2776" w:rsidRDefault="00182EE7" w:rsidP="00182EE7">
            <w:pPr>
              <w:pStyle w:val="TAC"/>
              <w:rPr>
                <w:lang w:eastAsia="fr-FR"/>
              </w:rPr>
            </w:pPr>
            <w:r>
              <w:rPr>
                <w:lang w:eastAsia="fr-FR"/>
              </w:rPr>
              <w:t>RW</w:t>
            </w:r>
          </w:p>
        </w:tc>
        <w:tc>
          <w:tcPr>
            <w:tcW w:w="2126" w:type="dxa"/>
            <w:shd w:val="clear" w:color="auto" w:fill="auto"/>
          </w:tcPr>
          <w:p w14:paraId="5B5227E7" w14:textId="27FDEA3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6D67F228" w14:textId="77777777" w:rsidTr="00182EE7">
        <w:trPr>
          <w:cantSplit/>
          <w:jc w:val="center"/>
        </w:trPr>
        <w:tc>
          <w:tcPr>
            <w:tcW w:w="3735" w:type="dxa"/>
            <w:shd w:val="clear" w:color="auto" w:fill="auto"/>
          </w:tcPr>
          <w:p w14:paraId="31B8ED75" w14:textId="47C1CC56" w:rsidR="00182EE7" w:rsidRDefault="00182EE7" w:rsidP="00182EE7">
            <w:pPr>
              <w:pStyle w:val="TAL"/>
              <w:rPr>
                <w:lang w:eastAsia="fr-FR"/>
              </w:rPr>
            </w:pPr>
            <w:r>
              <w:rPr>
                <w:lang w:eastAsia="fr-FR"/>
              </w:rPr>
              <w:t>&gt; portDS.</w:t>
            </w:r>
            <w:r w:rsidRPr="00E96696">
              <w:rPr>
                <w:lang w:eastAsia="fr-FR"/>
              </w:rPr>
              <w:t>currentLogPdelayReqInterval</w:t>
            </w:r>
          </w:p>
        </w:tc>
        <w:tc>
          <w:tcPr>
            <w:tcW w:w="709" w:type="dxa"/>
            <w:shd w:val="clear" w:color="auto" w:fill="auto"/>
          </w:tcPr>
          <w:p w14:paraId="1E7A5DD3" w14:textId="70C8D6FB" w:rsidR="00182EE7" w:rsidRDefault="00182EE7" w:rsidP="00182EE7">
            <w:pPr>
              <w:pStyle w:val="TAC"/>
              <w:rPr>
                <w:lang w:eastAsia="fr-FR"/>
              </w:rPr>
            </w:pPr>
            <w:r>
              <w:rPr>
                <w:lang w:eastAsia="fr-FR"/>
              </w:rPr>
              <w:t>X</w:t>
            </w:r>
          </w:p>
        </w:tc>
        <w:tc>
          <w:tcPr>
            <w:tcW w:w="708" w:type="dxa"/>
            <w:shd w:val="clear" w:color="auto" w:fill="auto"/>
          </w:tcPr>
          <w:p w14:paraId="576E2398" w14:textId="63EC4FEC" w:rsidR="00182EE7" w:rsidRDefault="00182EE7" w:rsidP="00182EE7">
            <w:pPr>
              <w:pStyle w:val="TAC"/>
              <w:rPr>
                <w:lang w:eastAsia="fr-FR"/>
              </w:rPr>
            </w:pPr>
            <w:r>
              <w:rPr>
                <w:lang w:eastAsia="fr-FR"/>
              </w:rPr>
              <w:t>X</w:t>
            </w:r>
          </w:p>
        </w:tc>
        <w:tc>
          <w:tcPr>
            <w:tcW w:w="1418" w:type="dxa"/>
            <w:shd w:val="clear" w:color="auto" w:fill="auto"/>
          </w:tcPr>
          <w:p w14:paraId="3758640C" w14:textId="7BC2EA92" w:rsidR="00182EE7" w:rsidRDefault="00182EE7" w:rsidP="00182EE7">
            <w:pPr>
              <w:pStyle w:val="TAC"/>
              <w:rPr>
                <w:lang w:eastAsia="fr-FR"/>
              </w:rPr>
            </w:pPr>
            <w:r>
              <w:rPr>
                <w:lang w:eastAsia="fr-FR"/>
              </w:rPr>
              <w:t>R</w:t>
            </w:r>
          </w:p>
        </w:tc>
        <w:tc>
          <w:tcPr>
            <w:tcW w:w="1338" w:type="dxa"/>
          </w:tcPr>
          <w:p w14:paraId="25DF5FB4" w14:textId="756B1F1C" w:rsidR="00182EE7" w:rsidRPr="007E2776" w:rsidRDefault="00182EE7" w:rsidP="00182EE7">
            <w:pPr>
              <w:pStyle w:val="TAC"/>
              <w:rPr>
                <w:lang w:eastAsia="fr-FR"/>
              </w:rPr>
            </w:pPr>
            <w:r>
              <w:rPr>
                <w:lang w:eastAsia="fr-FR"/>
              </w:rPr>
              <w:t>R</w:t>
            </w:r>
          </w:p>
        </w:tc>
        <w:tc>
          <w:tcPr>
            <w:tcW w:w="2126" w:type="dxa"/>
            <w:shd w:val="clear" w:color="auto" w:fill="auto"/>
          </w:tcPr>
          <w:p w14:paraId="5502F46E" w14:textId="1E545F7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1A4E044B" w14:textId="77777777" w:rsidTr="00182EE7">
        <w:trPr>
          <w:cantSplit/>
          <w:jc w:val="center"/>
        </w:trPr>
        <w:tc>
          <w:tcPr>
            <w:tcW w:w="3735" w:type="dxa"/>
            <w:shd w:val="clear" w:color="auto" w:fill="auto"/>
          </w:tcPr>
          <w:p w14:paraId="133E25A6" w14:textId="3E07816B" w:rsidR="00182EE7" w:rsidRDefault="00182EE7" w:rsidP="00182EE7">
            <w:pPr>
              <w:pStyle w:val="TAL"/>
              <w:rPr>
                <w:lang w:eastAsia="fr-FR"/>
              </w:rPr>
            </w:pPr>
            <w:r>
              <w:rPr>
                <w:lang w:eastAsia="fr-FR"/>
              </w:rPr>
              <w:t>&gt; portDS.</w:t>
            </w:r>
            <w:r w:rsidRPr="00E96696">
              <w:rPr>
                <w:lang w:eastAsia="fr-FR"/>
              </w:rPr>
              <w:t>useMgtSettableLogPdelayReqInterval</w:t>
            </w:r>
          </w:p>
        </w:tc>
        <w:tc>
          <w:tcPr>
            <w:tcW w:w="709" w:type="dxa"/>
            <w:shd w:val="clear" w:color="auto" w:fill="auto"/>
          </w:tcPr>
          <w:p w14:paraId="52371617" w14:textId="40FCCD59" w:rsidR="00182EE7" w:rsidRDefault="00182EE7" w:rsidP="00182EE7">
            <w:pPr>
              <w:pStyle w:val="TAC"/>
              <w:rPr>
                <w:lang w:eastAsia="fr-FR"/>
              </w:rPr>
            </w:pPr>
            <w:r>
              <w:rPr>
                <w:lang w:eastAsia="fr-FR"/>
              </w:rPr>
              <w:t>X</w:t>
            </w:r>
          </w:p>
        </w:tc>
        <w:tc>
          <w:tcPr>
            <w:tcW w:w="708" w:type="dxa"/>
            <w:shd w:val="clear" w:color="auto" w:fill="auto"/>
          </w:tcPr>
          <w:p w14:paraId="26574075" w14:textId="3D5EA341" w:rsidR="00182EE7" w:rsidRDefault="00182EE7" w:rsidP="00182EE7">
            <w:pPr>
              <w:pStyle w:val="TAC"/>
              <w:rPr>
                <w:lang w:eastAsia="fr-FR"/>
              </w:rPr>
            </w:pPr>
            <w:r>
              <w:rPr>
                <w:lang w:eastAsia="fr-FR"/>
              </w:rPr>
              <w:t>X</w:t>
            </w:r>
          </w:p>
        </w:tc>
        <w:tc>
          <w:tcPr>
            <w:tcW w:w="1418" w:type="dxa"/>
            <w:shd w:val="clear" w:color="auto" w:fill="auto"/>
          </w:tcPr>
          <w:p w14:paraId="7C5082A5" w14:textId="72A9B8DF" w:rsidR="00182EE7" w:rsidRDefault="00182EE7" w:rsidP="00182EE7">
            <w:pPr>
              <w:pStyle w:val="TAC"/>
              <w:rPr>
                <w:lang w:eastAsia="fr-FR"/>
              </w:rPr>
            </w:pPr>
            <w:r>
              <w:rPr>
                <w:lang w:eastAsia="fr-FR"/>
              </w:rPr>
              <w:t>RW</w:t>
            </w:r>
          </w:p>
        </w:tc>
        <w:tc>
          <w:tcPr>
            <w:tcW w:w="1338" w:type="dxa"/>
          </w:tcPr>
          <w:p w14:paraId="64FA0E6B" w14:textId="29956351" w:rsidR="00182EE7" w:rsidRPr="007E2776" w:rsidRDefault="00182EE7" w:rsidP="00182EE7">
            <w:pPr>
              <w:pStyle w:val="TAC"/>
              <w:rPr>
                <w:lang w:eastAsia="fr-FR"/>
              </w:rPr>
            </w:pPr>
            <w:r>
              <w:rPr>
                <w:lang w:eastAsia="fr-FR"/>
              </w:rPr>
              <w:t>RW</w:t>
            </w:r>
          </w:p>
        </w:tc>
        <w:tc>
          <w:tcPr>
            <w:tcW w:w="2126" w:type="dxa"/>
            <w:shd w:val="clear" w:color="auto" w:fill="auto"/>
          </w:tcPr>
          <w:p w14:paraId="37B0F259" w14:textId="05673F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5354E4D0" w14:textId="77777777" w:rsidTr="00182EE7">
        <w:trPr>
          <w:cantSplit/>
          <w:jc w:val="center"/>
        </w:trPr>
        <w:tc>
          <w:tcPr>
            <w:tcW w:w="3735" w:type="dxa"/>
            <w:shd w:val="clear" w:color="auto" w:fill="auto"/>
          </w:tcPr>
          <w:p w14:paraId="1FAB0C75" w14:textId="7ADACED5" w:rsidR="00182EE7" w:rsidRDefault="00182EE7" w:rsidP="00182EE7">
            <w:pPr>
              <w:pStyle w:val="TAL"/>
              <w:rPr>
                <w:lang w:eastAsia="fr-FR"/>
              </w:rPr>
            </w:pPr>
            <w:r>
              <w:rPr>
                <w:lang w:eastAsia="fr-FR"/>
              </w:rPr>
              <w:t>&gt; portDS.</w:t>
            </w:r>
            <w:r w:rsidRPr="00E96696">
              <w:rPr>
                <w:lang w:eastAsia="fr-FR"/>
              </w:rPr>
              <w:t>mgtSettableLogPdelayReqInterval</w:t>
            </w:r>
          </w:p>
        </w:tc>
        <w:tc>
          <w:tcPr>
            <w:tcW w:w="709" w:type="dxa"/>
            <w:shd w:val="clear" w:color="auto" w:fill="auto"/>
          </w:tcPr>
          <w:p w14:paraId="00099BB1" w14:textId="373DC853" w:rsidR="00182EE7" w:rsidRDefault="00182EE7" w:rsidP="00182EE7">
            <w:pPr>
              <w:pStyle w:val="TAC"/>
              <w:rPr>
                <w:lang w:eastAsia="fr-FR"/>
              </w:rPr>
            </w:pPr>
            <w:r>
              <w:rPr>
                <w:lang w:eastAsia="fr-FR"/>
              </w:rPr>
              <w:t>X</w:t>
            </w:r>
          </w:p>
        </w:tc>
        <w:tc>
          <w:tcPr>
            <w:tcW w:w="708" w:type="dxa"/>
            <w:shd w:val="clear" w:color="auto" w:fill="auto"/>
          </w:tcPr>
          <w:p w14:paraId="0BA69375" w14:textId="583AF73C" w:rsidR="00182EE7" w:rsidRDefault="00182EE7" w:rsidP="00182EE7">
            <w:pPr>
              <w:pStyle w:val="TAC"/>
              <w:rPr>
                <w:lang w:eastAsia="fr-FR"/>
              </w:rPr>
            </w:pPr>
            <w:r>
              <w:rPr>
                <w:lang w:eastAsia="fr-FR"/>
              </w:rPr>
              <w:t>X</w:t>
            </w:r>
          </w:p>
        </w:tc>
        <w:tc>
          <w:tcPr>
            <w:tcW w:w="1418" w:type="dxa"/>
            <w:shd w:val="clear" w:color="auto" w:fill="auto"/>
          </w:tcPr>
          <w:p w14:paraId="1073A98A" w14:textId="692BA5E4" w:rsidR="00182EE7" w:rsidRDefault="00182EE7" w:rsidP="00182EE7">
            <w:pPr>
              <w:pStyle w:val="TAC"/>
              <w:rPr>
                <w:lang w:eastAsia="fr-FR"/>
              </w:rPr>
            </w:pPr>
            <w:r>
              <w:rPr>
                <w:lang w:eastAsia="fr-FR"/>
              </w:rPr>
              <w:t>RW</w:t>
            </w:r>
          </w:p>
        </w:tc>
        <w:tc>
          <w:tcPr>
            <w:tcW w:w="1338" w:type="dxa"/>
          </w:tcPr>
          <w:p w14:paraId="1891C51D" w14:textId="630FF4DD" w:rsidR="00182EE7" w:rsidRPr="007E2776" w:rsidRDefault="00182EE7" w:rsidP="00182EE7">
            <w:pPr>
              <w:pStyle w:val="TAC"/>
              <w:rPr>
                <w:lang w:eastAsia="fr-FR"/>
              </w:rPr>
            </w:pPr>
            <w:r>
              <w:rPr>
                <w:lang w:eastAsia="fr-FR"/>
              </w:rPr>
              <w:t>RW</w:t>
            </w:r>
          </w:p>
        </w:tc>
        <w:tc>
          <w:tcPr>
            <w:tcW w:w="2126" w:type="dxa"/>
            <w:shd w:val="clear" w:color="auto" w:fill="auto"/>
          </w:tcPr>
          <w:p w14:paraId="403BDB32" w14:textId="6808116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7A8067AF" w14:textId="77777777" w:rsidTr="00182EE7">
        <w:trPr>
          <w:cantSplit/>
          <w:jc w:val="center"/>
        </w:trPr>
        <w:tc>
          <w:tcPr>
            <w:tcW w:w="3735" w:type="dxa"/>
            <w:shd w:val="clear" w:color="auto" w:fill="auto"/>
          </w:tcPr>
          <w:p w14:paraId="34001B2A" w14:textId="2B16B137" w:rsidR="00182EE7" w:rsidRDefault="00182EE7" w:rsidP="00182EE7">
            <w:pPr>
              <w:pStyle w:val="TAL"/>
              <w:rPr>
                <w:lang w:eastAsia="fr-FR"/>
              </w:rPr>
            </w:pPr>
            <w:r>
              <w:rPr>
                <w:lang w:eastAsia="fr-FR"/>
              </w:rPr>
              <w:t>&gt; portDS.</w:t>
            </w:r>
            <w:r w:rsidRPr="00E96696">
              <w:rPr>
                <w:lang w:eastAsia="fr-FR"/>
              </w:rPr>
              <w:t>initialLogGptpCapableMessageInterval</w:t>
            </w:r>
          </w:p>
        </w:tc>
        <w:tc>
          <w:tcPr>
            <w:tcW w:w="709" w:type="dxa"/>
            <w:shd w:val="clear" w:color="auto" w:fill="auto"/>
          </w:tcPr>
          <w:p w14:paraId="031EF6CC" w14:textId="20996293" w:rsidR="00182EE7" w:rsidRDefault="00182EE7" w:rsidP="00182EE7">
            <w:pPr>
              <w:pStyle w:val="TAC"/>
              <w:rPr>
                <w:lang w:eastAsia="fr-FR"/>
              </w:rPr>
            </w:pPr>
            <w:r>
              <w:rPr>
                <w:lang w:eastAsia="fr-FR"/>
              </w:rPr>
              <w:t>X</w:t>
            </w:r>
          </w:p>
        </w:tc>
        <w:tc>
          <w:tcPr>
            <w:tcW w:w="708" w:type="dxa"/>
            <w:shd w:val="clear" w:color="auto" w:fill="auto"/>
          </w:tcPr>
          <w:p w14:paraId="55EEB019" w14:textId="376761D7" w:rsidR="00182EE7" w:rsidRDefault="00182EE7" w:rsidP="00182EE7">
            <w:pPr>
              <w:pStyle w:val="TAC"/>
              <w:rPr>
                <w:lang w:eastAsia="fr-FR"/>
              </w:rPr>
            </w:pPr>
            <w:r>
              <w:rPr>
                <w:lang w:eastAsia="fr-FR"/>
              </w:rPr>
              <w:t>X</w:t>
            </w:r>
          </w:p>
        </w:tc>
        <w:tc>
          <w:tcPr>
            <w:tcW w:w="1418" w:type="dxa"/>
            <w:shd w:val="clear" w:color="auto" w:fill="auto"/>
          </w:tcPr>
          <w:p w14:paraId="40E68D92" w14:textId="1421570A" w:rsidR="00182EE7" w:rsidRDefault="00182EE7" w:rsidP="00182EE7">
            <w:pPr>
              <w:pStyle w:val="TAC"/>
              <w:rPr>
                <w:lang w:eastAsia="fr-FR"/>
              </w:rPr>
            </w:pPr>
            <w:r>
              <w:rPr>
                <w:lang w:eastAsia="fr-FR"/>
              </w:rPr>
              <w:t>RW</w:t>
            </w:r>
          </w:p>
        </w:tc>
        <w:tc>
          <w:tcPr>
            <w:tcW w:w="1338" w:type="dxa"/>
          </w:tcPr>
          <w:p w14:paraId="5F04AA11" w14:textId="7631A556" w:rsidR="00182EE7" w:rsidRPr="007E2776" w:rsidRDefault="00182EE7" w:rsidP="00182EE7">
            <w:pPr>
              <w:pStyle w:val="TAC"/>
              <w:rPr>
                <w:lang w:eastAsia="fr-FR"/>
              </w:rPr>
            </w:pPr>
            <w:r>
              <w:rPr>
                <w:lang w:eastAsia="fr-FR"/>
              </w:rPr>
              <w:t>RW</w:t>
            </w:r>
          </w:p>
        </w:tc>
        <w:tc>
          <w:tcPr>
            <w:tcW w:w="2126" w:type="dxa"/>
            <w:shd w:val="clear" w:color="auto" w:fill="auto"/>
          </w:tcPr>
          <w:p w14:paraId="67D1E664" w14:textId="2B43B1B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65877212" w14:textId="77777777" w:rsidTr="00182EE7">
        <w:trPr>
          <w:cantSplit/>
          <w:jc w:val="center"/>
        </w:trPr>
        <w:tc>
          <w:tcPr>
            <w:tcW w:w="3735" w:type="dxa"/>
            <w:shd w:val="clear" w:color="auto" w:fill="auto"/>
          </w:tcPr>
          <w:p w14:paraId="2DA548F4" w14:textId="183007FD" w:rsidR="00182EE7" w:rsidRDefault="00182EE7" w:rsidP="00182EE7">
            <w:pPr>
              <w:pStyle w:val="TAL"/>
              <w:rPr>
                <w:lang w:eastAsia="fr-FR"/>
              </w:rPr>
            </w:pPr>
            <w:r>
              <w:rPr>
                <w:lang w:eastAsia="fr-FR"/>
              </w:rPr>
              <w:t>&gt; portDS.</w:t>
            </w:r>
            <w:r w:rsidRPr="00E96696">
              <w:rPr>
                <w:lang w:eastAsia="fr-FR"/>
              </w:rPr>
              <w:t>currentLogGptpCapableMessageInterval</w:t>
            </w:r>
          </w:p>
        </w:tc>
        <w:tc>
          <w:tcPr>
            <w:tcW w:w="709" w:type="dxa"/>
            <w:shd w:val="clear" w:color="auto" w:fill="auto"/>
          </w:tcPr>
          <w:p w14:paraId="38EC8CC9" w14:textId="05AF3A86" w:rsidR="00182EE7" w:rsidRDefault="00182EE7" w:rsidP="00182EE7">
            <w:pPr>
              <w:pStyle w:val="TAC"/>
              <w:rPr>
                <w:lang w:eastAsia="fr-FR"/>
              </w:rPr>
            </w:pPr>
            <w:r>
              <w:rPr>
                <w:lang w:eastAsia="fr-FR"/>
              </w:rPr>
              <w:t>X</w:t>
            </w:r>
          </w:p>
        </w:tc>
        <w:tc>
          <w:tcPr>
            <w:tcW w:w="708" w:type="dxa"/>
            <w:shd w:val="clear" w:color="auto" w:fill="auto"/>
          </w:tcPr>
          <w:p w14:paraId="65E1D42F" w14:textId="2E64D057" w:rsidR="00182EE7" w:rsidRDefault="00182EE7" w:rsidP="00182EE7">
            <w:pPr>
              <w:pStyle w:val="TAC"/>
              <w:rPr>
                <w:lang w:eastAsia="fr-FR"/>
              </w:rPr>
            </w:pPr>
            <w:r>
              <w:rPr>
                <w:lang w:eastAsia="fr-FR"/>
              </w:rPr>
              <w:t>X</w:t>
            </w:r>
          </w:p>
        </w:tc>
        <w:tc>
          <w:tcPr>
            <w:tcW w:w="1418" w:type="dxa"/>
            <w:shd w:val="clear" w:color="auto" w:fill="auto"/>
          </w:tcPr>
          <w:p w14:paraId="2395EEC2" w14:textId="6C997324" w:rsidR="00182EE7" w:rsidRDefault="00182EE7" w:rsidP="00182EE7">
            <w:pPr>
              <w:pStyle w:val="TAC"/>
              <w:rPr>
                <w:lang w:eastAsia="fr-FR"/>
              </w:rPr>
            </w:pPr>
            <w:r>
              <w:rPr>
                <w:lang w:eastAsia="fr-FR"/>
              </w:rPr>
              <w:t>R</w:t>
            </w:r>
          </w:p>
        </w:tc>
        <w:tc>
          <w:tcPr>
            <w:tcW w:w="1338" w:type="dxa"/>
          </w:tcPr>
          <w:p w14:paraId="1CE91CA0" w14:textId="69A0D963" w:rsidR="00182EE7" w:rsidRPr="007E2776" w:rsidRDefault="00182EE7" w:rsidP="00182EE7">
            <w:pPr>
              <w:pStyle w:val="TAC"/>
              <w:rPr>
                <w:lang w:eastAsia="fr-FR"/>
              </w:rPr>
            </w:pPr>
            <w:r>
              <w:rPr>
                <w:lang w:eastAsia="fr-FR"/>
              </w:rPr>
              <w:t>R</w:t>
            </w:r>
          </w:p>
        </w:tc>
        <w:tc>
          <w:tcPr>
            <w:tcW w:w="2126" w:type="dxa"/>
            <w:shd w:val="clear" w:color="auto" w:fill="auto"/>
          </w:tcPr>
          <w:p w14:paraId="49F56098" w14:textId="50FD350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D6CACCF" w14:textId="77777777" w:rsidTr="00182EE7">
        <w:trPr>
          <w:cantSplit/>
          <w:jc w:val="center"/>
        </w:trPr>
        <w:tc>
          <w:tcPr>
            <w:tcW w:w="3735" w:type="dxa"/>
            <w:shd w:val="clear" w:color="auto" w:fill="auto"/>
          </w:tcPr>
          <w:p w14:paraId="7CB4A5E0" w14:textId="6D2E4E73" w:rsidR="00182EE7" w:rsidRDefault="00182EE7" w:rsidP="00182EE7">
            <w:pPr>
              <w:pStyle w:val="TAL"/>
              <w:rPr>
                <w:lang w:eastAsia="fr-FR"/>
              </w:rPr>
            </w:pPr>
            <w:r>
              <w:rPr>
                <w:lang w:eastAsia="fr-FR"/>
              </w:rPr>
              <w:t>&gt; portDS.</w:t>
            </w:r>
            <w:r w:rsidRPr="00E96696">
              <w:rPr>
                <w:lang w:eastAsia="fr-FR"/>
              </w:rPr>
              <w:t>useMgtSettableLogGptpCapableMessageInterval</w:t>
            </w:r>
          </w:p>
        </w:tc>
        <w:tc>
          <w:tcPr>
            <w:tcW w:w="709" w:type="dxa"/>
            <w:shd w:val="clear" w:color="auto" w:fill="auto"/>
          </w:tcPr>
          <w:p w14:paraId="394C783D" w14:textId="24847609" w:rsidR="00182EE7" w:rsidRDefault="00182EE7" w:rsidP="00182EE7">
            <w:pPr>
              <w:pStyle w:val="TAC"/>
              <w:rPr>
                <w:lang w:eastAsia="fr-FR"/>
              </w:rPr>
            </w:pPr>
            <w:r>
              <w:rPr>
                <w:lang w:eastAsia="fr-FR"/>
              </w:rPr>
              <w:t>X</w:t>
            </w:r>
          </w:p>
        </w:tc>
        <w:tc>
          <w:tcPr>
            <w:tcW w:w="708" w:type="dxa"/>
            <w:shd w:val="clear" w:color="auto" w:fill="auto"/>
          </w:tcPr>
          <w:p w14:paraId="45AD8B5C" w14:textId="08B0EC3F" w:rsidR="00182EE7" w:rsidRDefault="00182EE7" w:rsidP="00182EE7">
            <w:pPr>
              <w:pStyle w:val="TAC"/>
              <w:rPr>
                <w:lang w:eastAsia="fr-FR"/>
              </w:rPr>
            </w:pPr>
            <w:r>
              <w:rPr>
                <w:lang w:eastAsia="fr-FR"/>
              </w:rPr>
              <w:t>X</w:t>
            </w:r>
          </w:p>
        </w:tc>
        <w:tc>
          <w:tcPr>
            <w:tcW w:w="1418" w:type="dxa"/>
            <w:shd w:val="clear" w:color="auto" w:fill="auto"/>
          </w:tcPr>
          <w:p w14:paraId="2DC8220A" w14:textId="0663F07A" w:rsidR="00182EE7" w:rsidRDefault="00182EE7" w:rsidP="00182EE7">
            <w:pPr>
              <w:pStyle w:val="TAC"/>
              <w:rPr>
                <w:lang w:eastAsia="fr-FR"/>
              </w:rPr>
            </w:pPr>
            <w:r>
              <w:rPr>
                <w:lang w:eastAsia="fr-FR"/>
              </w:rPr>
              <w:t>RW</w:t>
            </w:r>
          </w:p>
        </w:tc>
        <w:tc>
          <w:tcPr>
            <w:tcW w:w="1338" w:type="dxa"/>
          </w:tcPr>
          <w:p w14:paraId="1B8CA6F6" w14:textId="5AC0A2A0" w:rsidR="00182EE7" w:rsidRPr="007E2776" w:rsidRDefault="00182EE7" w:rsidP="00182EE7">
            <w:pPr>
              <w:pStyle w:val="TAC"/>
              <w:rPr>
                <w:lang w:eastAsia="fr-FR"/>
              </w:rPr>
            </w:pPr>
            <w:r>
              <w:rPr>
                <w:lang w:eastAsia="fr-FR"/>
              </w:rPr>
              <w:t>RW</w:t>
            </w:r>
          </w:p>
        </w:tc>
        <w:tc>
          <w:tcPr>
            <w:tcW w:w="2126" w:type="dxa"/>
            <w:shd w:val="clear" w:color="auto" w:fill="auto"/>
          </w:tcPr>
          <w:p w14:paraId="71CE9666" w14:textId="35FBE4F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7F2AAF8" w14:textId="77777777" w:rsidTr="00182EE7">
        <w:trPr>
          <w:cantSplit/>
          <w:jc w:val="center"/>
        </w:trPr>
        <w:tc>
          <w:tcPr>
            <w:tcW w:w="3735" w:type="dxa"/>
            <w:shd w:val="clear" w:color="auto" w:fill="auto"/>
          </w:tcPr>
          <w:p w14:paraId="50088280" w14:textId="7395CC00" w:rsidR="00182EE7" w:rsidRDefault="00182EE7" w:rsidP="00182EE7">
            <w:pPr>
              <w:pStyle w:val="TAL"/>
              <w:rPr>
                <w:lang w:eastAsia="fr-FR"/>
              </w:rPr>
            </w:pPr>
            <w:r>
              <w:rPr>
                <w:lang w:eastAsia="fr-FR"/>
              </w:rPr>
              <w:t>&gt; portDS.</w:t>
            </w:r>
            <w:r w:rsidRPr="00E96696">
              <w:rPr>
                <w:lang w:eastAsia="fr-FR"/>
              </w:rPr>
              <w:t>mgtSettableLogGptpCapableMessageInterval</w:t>
            </w:r>
          </w:p>
        </w:tc>
        <w:tc>
          <w:tcPr>
            <w:tcW w:w="709" w:type="dxa"/>
            <w:shd w:val="clear" w:color="auto" w:fill="auto"/>
          </w:tcPr>
          <w:p w14:paraId="71835585" w14:textId="54C00905" w:rsidR="00182EE7" w:rsidRDefault="00182EE7" w:rsidP="00182EE7">
            <w:pPr>
              <w:pStyle w:val="TAC"/>
              <w:rPr>
                <w:lang w:eastAsia="fr-FR"/>
              </w:rPr>
            </w:pPr>
            <w:r>
              <w:rPr>
                <w:lang w:eastAsia="fr-FR"/>
              </w:rPr>
              <w:t>X</w:t>
            </w:r>
          </w:p>
        </w:tc>
        <w:tc>
          <w:tcPr>
            <w:tcW w:w="708" w:type="dxa"/>
            <w:shd w:val="clear" w:color="auto" w:fill="auto"/>
          </w:tcPr>
          <w:p w14:paraId="5674B42B" w14:textId="6626E9BE" w:rsidR="00182EE7" w:rsidRDefault="00182EE7" w:rsidP="00182EE7">
            <w:pPr>
              <w:pStyle w:val="TAC"/>
              <w:rPr>
                <w:lang w:eastAsia="fr-FR"/>
              </w:rPr>
            </w:pPr>
            <w:r>
              <w:rPr>
                <w:lang w:eastAsia="fr-FR"/>
              </w:rPr>
              <w:t>X</w:t>
            </w:r>
          </w:p>
        </w:tc>
        <w:tc>
          <w:tcPr>
            <w:tcW w:w="1418" w:type="dxa"/>
            <w:shd w:val="clear" w:color="auto" w:fill="auto"/>
          </w:tcPr>
          <w:p w14:paraId="5630C257" w14:textId="7DE2118F" w:rsidR="00182EE7" w:rsidRDefault="00182EE7" w:rsidP="00182EE7">
            <w:pPr>
              <w:pStyle w:val="TAC"/>
              <w:rPr>
                <w:lang w:eastAsia="fr-FR"/>
              </w:rPr>
            </w:pPr>
            <w:r>
              <w:rPr>
                <w:lang w:eastAsia="fr-FR"/>
              </w:rPr>
              <w:t>RW</w:t>
            </w:r>
          </w:p>
        </w:tc>
        <w:tc>
          <w:tcPr>
            <w:tcW w:w="1338" w:type="dxa"/>
          </w:tcPr>
          <w:p w14:paraId="2D566A6E" w14:textId="2B2BB10A" w:rsidR="00182EE7" w:rsidRPr="007E2776" w:rsidRDefault="00182EE7" w:rsidP="00182EE7">
            <w:pPr>
              <w:pStyle w:val="TAC"/>
              <w:rPr>
                <w:lang w:eastAsia="fr-FR"/>
              </w:rPr>
            </w:pPr>
            <w:r>
              <w:rPr>
                <w:lang w:eastAsia="fr-FR"/>
              </w:rPr>
              <w:t>RW</w:t>
            </w:r>
          </w:p>
        </w:tc>
        <w:tc>
          <w:tcPr>
            <w:tcW w:w="2126" w:type="dxa"/>
            <w:shd w:val="clear" w:color="auto" w:fill="auto"/>
          </w:tcPr>
          <w:p w14:paraId="279C72F3" w14:textId="7DEDF82A"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74D26D7E" w14:textId="77777777" w:rsidTr="00182EE7">
        <w:trPr>
          <w:cantSplit/>
          <w:jc w:val="center"/>
        </w:trPr>
        <w:tc>
          <w:tcPr>
            <w:tcW w:w="3735" w:type="dxa"/>
            <w:shd w:val="clear" w:color="auto" w:fill="auto"/>
          </w:tcPr>
          <w:p w14:paraId="16DDA925" w14:textId="47BF6998" w:rsidR="00182EE7" w:rsidRDefault="00182EE7" w:rsidP="00182EE7">
            <w:pPr>
              <w:pStyle w:val="TAL"/>
              <w:rPr>
                <w:lang w:eastAsia="fr-FR"/>
              </w:rPr>
            </w:pPr>
            <w:r>
              <w:rPr>
                <w:lang w:eastAsia="fr-FR"/>
              </w:rPr>
              <w:t>&gt; portDS.</w:t>
            </w:r>
            <w:r w:rsidRPr="00E96696">
              <w:rPr>
                <w:lang w:eastAsia="fr-FR"/>
              </w:rPr>
              <w:t>initialComputeNeighborRateRatio</w:t>
            </w:r>
          </w:p>
        </w:tc>
        <w:tc>
          <w:tcPr>
            <w:tcW w:w="709" w:type="dxa"/>
            <w:shd w:val="clear" w:color="auto" w:fill="auto"/>
          </w:tcPr>
          <w:p w14:paraId="50AEA318" w14:textId="1542B893" w:rsidR="00182EE7" w:rsidRDefault="00182EE7" w:rsidP="00182EE7">
            <w:pPr>
              <w:pStyle w:val="TAC"/>
              <w:rPr>
                <w:lang w:eastAsia="fr-FR"/>
              </w:rPr>
            </w:pPr>
            <w:r>
              <w:rPr>
                <w:lang w:eastAsia="fr-FR"/>
              </w:rPr>
              <w:t>X</w:t>
            </w:r>
          </w:p>
        </w:tc>
        <w:tc>
          <w:tcPr>
            <w:tcW w:w="708" w:type="dxa"/>
            <w:shd w:val="clear" w:color="auto" w:fill="auto"/>
          </w:tcPr>
          <w:p w14:paraId="56B3A177" w14:textId="3BAF9666" w:rsidR="00182EE7" w:rsidRDefault="00182EE7" w:rsidP="00182EE7">
            <w:pPr>
              <w:pStyle w:val="TAC"/>
              <w:rPr>
                <w:lang w:eastAsia="fr-FR"/>
              </w:rPr>
            </w:pPr>
            <w:r>
              <w:rPr>
                <w:lang w:eastAsia="fr-FR"/>
              </w:rPr>
              <w:t>X</w:t>
            </w:r>
          </w:p>
        </w:tc>
        <w:tc>
          <w:tcPr>
            <w:tcW w:w="1418" w:type="dxa"/>
            <w:shd w:val="clear" w:color="auto" w:fill="auto"/>
          </w:tcPr>
          <w:p w14:paraId="44463297" w14:textId="5A29AD55" w:rsidR="00182EE7" w:rsidRDefault="00182EE7" w:rsidP="00182EE7">
            <w:pPr>
              <w:pStyle w:val="TAC"/>
              <w:rPr>
                <w:lang w:eastAsia="fr-FR"/>
              </w:rPr>
            </w:pPr>
            <w:r>
              <w:rPr>
                <w:lang w:eastAsia="fr-FR"/>
              </w:rPr>
              <w:t>RW</w:t>
            </w:r>
          </w:p>
        </w:tc>
        <w:tc>
          <w:tcPr>
            <w:tcW w:w="1338" w:type="dxa"/>
          </w:tcPr>
          <w:p w14:paraId="48B53A5B" w14:textId="4633891A" w:rsidR="00182EE7" w:rsidRPr="007E2776" w:rsidRDefault="00182EE7" w:rsidP="00182EE7">
            <w:pPr>
              <w:pStyle w:val="TAC"/>
              <w:rPr>
                <w:lang w:eastAsia="fr-FR"/>
              </w:rPr>
            </w:pPr>
            <w:r>
              <w:rPr>
                <w:lang w:eastAsia="fr-FR"/>
              </w:rPr>
              <w:t>RW</w:t>
            </w:r>
          </w:p>
        </w:tc>
        <w:tc>
          <w:tcPr>
            <w:tcW w:w="2126" w:type="dxa"/>
            <w:shd w:val="clear" w:color="auto" w:fill="auto"/>
          </w:tcPr>
          <w:p w14:paraId="540F94F5" w14:textId="673DCB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39EC881D" w14:textId="77777777" w:rsidTr="00182EE7">
        <w:trPr>
          <w:cantSplit/>
          <w:jc w:val="center"/>
        </w:trPr>
        <w:tc>
          <w:tcPr>
            <w:tcW w:w="3735" w:type="dxa"/>
            <w:shd w:val="clear" w:color="auto" w:fill="auto"/>
          </w:tcPr>
          <w:p w14:paraId="63AB2C6D" w14:textId="422E8864" w:rsidR="00182EE7" w:rsidRDefault="00182EE7" w:rsidP="00182EE7">
            <w:pPr>
              <w:pStyle w:val="TAL"/>
              <w:rPr>
                <w:lang w:eastAsia="fr-FR"/>
              </w:rPr>
            </w:pPr>
            <w:r>
              <w:rPr>
                <w:lang w:eastAsia="fr-FR"/>
              </w:rPr>
              <w:t>&gt; portDS.</w:t>
            </w:r>
            <w:r w:rsidRPr="00E96696">
              <w:rPr>
                <w:lang w:eastAsia="fr-FR"/>
              </w:rPr>
              <w:t>currentComputeNeighborRateRatio</w:t>
            </w:r>
          </w:p>
        </w:tc>
        <w:tc>
          <w:tcPr>
            <w:tcW w:w="709" w:type="dxa"/>
            <w:shd w:val="clear" w:color="auto" w:fill="auto"/>
          </w:tcPr>
          <w:p w14:paraId="38D42EE2" w14:textId="0E334597" w:rsidR="00182EE7" w:rsidRDefault="00182EE7" w:rsidP="00182EE7">
            <w:pPr>
              <w:pStyle w:val="TAC"/>
              <w:rPr>
                <w:lang w:eastAsia="fr-FR"/>
              </w:rPr>
            </w:pPr>
            <w:r>
              <w:rPr>
                <w:lang w:eastAsia="fr-FR"/>
              </w:rPr>
              <w:t>X</w:t>
            </w:r>
          </w:p>
        </w:tc>
        <w:tc>
          <w:tcPr>
            <w:tcW w:w="708" w:type="dxa"/>
            <w:shd w:val="clear" w:color="auto" w:fill="auto"/>
          </w:tcPr>
          <w:p w14:paraId="3F177369" w14:textId="60015C7D" w:rsidR="00182EE7" w:rsidRDefault="00182EE7" w:rsidP="00182EE7">
            <w:pPr>
              <w:pStyle w:val="TAC"/>
              <w:rPr>
                <w:lang w:eastAsia="fr-FR"/>
              </w:rPr>
            </w:pPr>
            <w:r>
              <w:rPr>
                <w:lang w:eastAsia="fr-FR"/>
              </w:rPr>
              <w:t>X</w:t>
            </w:r>
          </w:p>
        </w:tc>
        <w:tc>
          <w:tcPr>
            <w:tcW w:w="1418" w:type="dxa"/>
            <w:shd w:val="clear" w:color="auto" w:fill="auto"/>
          </w:tcPr>
          <w:p w14:paraId="01B35EC9" w14:textId="2F460ED0" w:rsidR="00182EE7" w:rsidRDefault="00182EE7" w:rsidP="00182EE7">
            <w:pPr>
              <w:pStyle w:val="TAC"/>
              <w:rPr>
                <w:lang w:eastAsia="fr-FR"/>
              </w:rPr>
            </w:pPr>
            <w:r>
              <w:rPr>
                <w:lang w:eastAsia="fr-FR"/>
              </w:rPr>
              <w:t>R</w:t>
            </w:r>
          </w:p>
        </w:tc>
        <w:tc>
          <w:tcPr>
            <w:tcW w:w="1338" w:type="dxa"/>
          </w:tcPr>
          <w:p w14:paraId="080E395B" w14:textId="421F7453" w:rsidR="00182EE7" w:rsidRPr="007E2776" w:rsidRDefault="00182EE7" w:rsidP="00182EE7">
            <w:pPr>
              <w:pStyle w:val="TAC"/>
              <w:rPr>
                <w:lang w:eastAsia="fr-FR"/>
              </w:rPr>
            </w:pPr>
            <w:r>
              <w:rPr>
                <w:lang w:eastAsia="fr-FR"/>
              </w:rPr>
              <w:t>R</w:t>
            </w:r>
          </w:p>
        </w:tc>
        <w:tc>
          <w:tcPr>
            <w:tcW w:w="2126" w:type="dxa"/>
            <w:shd w:val="clear" w:color="auto" w:fill="auto"/>
          </w:tcPr>
          <w:p w14:paraId="5947FE1D" w14:textId="6B8C7FC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66761B68" w14:textId="77777777" w:rsidTr="00182EE7">
        <w:trPr>
          <w:cantSplit/>
          <w:jc w:val="center"/>
        </w:trPr>
        <w:tc>
          <w:tcPr>
            <w:tcW w:w="3735" w:type="dxa"/>
            <w:shd w:val="clear" w:color="auto" w:fill="auto"/>
          </w:tcPr>
          <w:p w14:paraId="47264ABD" w14:textId="5C06558C" w:rsidR="00182EE7" w:rsidRDefault="00182EE7" w:rsidP="00182EE7">
            <w:pPr>
              <w:pStyle w:val="TAL"/>
              <w:rPr>
                <w:lang w:eastAsia="fr-FR"/>
              </w:rPr>
            </w:pPr>
            <w:r>
              <w:rPr>
                <w:lang w:eastAsia="fr-FR"/>
              </w:rPr>
              <w:t>&gt; portDS.</w:t>
            </w:r>
            <w:r w:rsidRPr="00E96696">
              <w:rPr>
                <w:lang w:eastAsia="fr-FR"/>
              </w:rPr>
              <w:t>useMgtSettableComputeNeighborRateRatio</w:t>
            </w:r>
          </w:p>
        </w:tc>
        <w:tc>
          <w:tcPr>
            <w:tcW w:w="709" w:type="dxa"/>
            <w:shd w:val="clear" w:color="auto" w:fill="auto"/>
          </w:tcPr>
          <w:p w14:paraId="230E0715" w14:textId="7A0CC3DB" w:rsidR="00182EE7" w:rsidRDefault="00182EE7" w:rsidP="00182EE7">
            <w:pPr>
              <w:pStyle w:val="TAC"/>
              <w:rPr>
                <w:lang w:eastAsia="fr-FR"/>
              </w:rPr>
            </w:pPr>
            <w:r>
              <w:rPr>
                <w:lang w:eastAsia="fr-FR"/>
              </w:rPr>
              <w:t>X</w:t>
            </w:r>
          </w:p>
        </w:tc>
        <w:tc>
          <w:tcPr>
            <w:tcW w:w="708" w:type="dxa"/>
            <w:shd w:val="clear" w:color="auto" w:fill="auto"/>
          </w:tcPr>
          <w:p w14:paraId="6C3282F9" w14:textId="56C2AD41" w:rsidR="00182EE7" w:rsidRDefault="00182EE7" w:rsidP="00182EE7">
            <w:pPr>
              <w:pStyle w:val="TAC"/>
              <w:rPr>
                <w:lang w:eastAsia="fr-FR"/>
              </w:rPr>
            </w:pPr>
            <w:r>
              <w:rPr>
                <w:lang w:eastAsia="fr-FR"/>
              </w:rPr>
              <w:t>X</w:t>
            </w:r>
          </w:p>
        </w:tc>
        <w:tc>
          <w:tcPr>
            <w:tcW w:w="1418" w:type="dxa"/>
            <w:shd w:val="clear" w:color="auto" w:fill="auto"/>
          </w:tcPr>
          <w:p w14:paraId="68D77C32" w14:textId="057D8AD5" w:rsidR="00182EE7" w:rsidRDefault="00182EE7" w:rsidP="00182EE7">
            <w:pPr>
              <w:pStyle w:val="TAC"/>
              <w:rPr>
                <w:lang w:eastAsia="fr-FR"/>
              </w:rPr>
            </w:pPr>
            <w:r>
              <w:rPr>
                <w:lang w:eastAsia="fr-FR"/>
              </w:rPr>
              <w:t>RW</w:t>
            </w:r>
          </w:p>
        </w:tc>
        <w:tc>
          <w:tcPr>
            <w:tcW w:w="1338" w:type="dxa"/>
          </w:tcPr>
          <w:p w14:paraId="34EA6D22" w14:textId="4BBE71BD" w:rsidR="00182EE7" w:rsidRPr="007E2776" w:rsidRDefault="00182EE7" w:rsidP="00182EE7">
            <w:pPr>
              <w:pStyle w:val="TAC"/>
              <w:rPr>
                <w:lang w:eastAsia="fr-FR"/>
              </w:rPr>
            </w:pPr>
            <w:r>
              <w:rPr>
                <w:lang w:eastAsia="fr-FR"/>
              </w:rPr>
              <w:t>RW</w:t>
            </w:r>
          </w:p>
        </w:tc>
        <w:tc>
          <w:tcPr>
            <w:tcW w:w="2126" w:type="dxa"/>
            <w:shd w:val="clear" w:color="auto" w:fill="auto"/>
          </w:tcPr>
          <w:p w14:paraId="2DC4802D" w14:textId="24BAFF8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2AE5F1BA" w14:textId="77777777" w:rsidTr="00182EE7">
        <w:trPr>
          <w:cantSplit/>
          <w:jc w:val="center"/>
        </w:trPr>
        <w:tc>
          <w:tcPr>
            <w:tcW w:w="3735" w:type="dxa"/>
            <w:shd w:val="clear" w:color="auto" w:fill="auto"/>
          </w:tcPr>
          <w:p w14:paraId="067BF7DC" w14:textId="52773254" w:rsidR="00182EE7" w:rsidRDefault="00182EE7" w:rsidP="00182EE7">
            <w:pPr>
              <w:pStyle w:val="TAL"/>
              <w:rPr>
                <w:lang w:eastAsia="fr-FR"/>
              </w:rPr>
            </w:pPr>
            <w:r>
              <w:rPr>
                <w:lang w:eastAsia="fr-FR"/>
              </w:rPr>
              <w:t>&gt; portDS.</w:t>
            </w:r>
            <w:r w:rsidRPr="00E96696">
              <w:rPr>
                <w:lang w:eastAsia="fr-FR"/>
              </w:rPr>
              <w:t>mgtSettableComputeNeighborRateRatio</w:t>
            </w:r>
          </w:p>
        </w:tc>
        <w:tc>
          <w:tcPr>
            <w:tcW w:w="709" w:type="dxa"/>
            <w:shd w:val="clear" w:color="auto" w:fill="auto"/>
          </w:tcPr>
          <w:p w14:paraId="5CE061AD" w14:textId="41D29E7A" w:rsidR="00182EE7" w:rsidRDefault="00182EE7" w:rsidP="00182EE7">
            <w:pPr>
              <w:pStyle w:val="TAC"/>
              <w:rPr>
                <w:lang w:eastAsia="fr-FR"/>
              </w:rPr>
            </w:pPr>
            <w:r>
              <w:rPr>
                <w:lang w:eastAsia="fr-FR"/>
              </w:rPr>
              <w:t>X</w:t>
            </w:r>
          </w:p>
        </w:tc>
        <w:tc>
          <w:tcPr>
            <w:tcW w:w="708" w:type="dxa"/>
            <w:shd w:val="clear" w:color="auto" w:fill="auto"/>
          </w:tcPr>
          <w:p w14:paraId="271010E0" w14:textId="48167F9E" w:rsidR="00182EE7" w:rsidRDefault="00182EE7" w:rsidP="00182EE7">
            <w:pPr>
              <w:pStyle w:val="TAC"/>
              <w:rPr>
                <w:lang w:eastAsia="fr-FR"/>
              </w:rPr>
            </w:pPr>
            <w:r>
              <w:rPr>
                <w:lang w:eastAsia="fr-FR"/>
              </w:rPr>
              <w:t>X</w:t>
            </w:r>
          </w:p>
        </w:tc>
        <w:tc>
          <w:tcPr>
            <w:tcW w:w="1418" w:type="dxa"/>
            <w:shd w:val="clear" w:color="auto" w:fill="auto"/>
          </w:tcPr>
          <w:p w14:paraId="2E6431D9" w14:textId="222AAD50" w:rsidR="00182EE7" w:rsidRDefault="00182EE7" w:rsidP="00182EE7">
            <w:pPr>
              <w:pStyle w:val="TAC"/>
              <w:rPr>
                <w:lang w:eastAsia="fr-FR"/>
              </w:rPr>
            </w:pPr>
            <w:r>
              <w:rPr>
                <w:lang w:eastAsia="fr-FR"/>
              </w:rPr>
              <w:t>RW</w:t>
            </w:r>
          </w:p>
        </w:tc>
        <w:tc>
          <w:tcPr>
            <w:tcW w:w="1338" w:type="dxa"/>
          </w:tcPr>
          <w:p w14:paraId="0D105CD6" w14:textId="641E347A" w:rsidR="00182EE7" w:rsidRPr="007E2776" w:rsidRDefault="00182EE7" w:rsidP="00182EE7">
            <w:pPr>
              <w:pStyle w:val="TAC"/>
              <w:rPr>
                <w:lang w:eastAsia="fr-FR"/>
              </w:rPr>
            </w:pPr>
            <w:r>
              <w:rPr>
                <w:lang w:eastAsia="fr-FR"/>
              </w:rPr>
              <w:t>RW</w:t>
            </w:r>
          </w:p>
        </w:tc>
        <w:tc>
          <w:tcPr>
            <w:tcW w:w="2126" w:type="dxa"/>
            <w:shd w:val="clear" w:color="auto" w:fill="auto"/>
          </w:tcPr>
          <w:p w14:paraId="54D92ED1" w14:textId="206991F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0EDF47BE" w14:textId="77777777" w:rsidTr="00182EE7">
        <w:trPr>
          <w:cantSplit/>
          <w:jc w:val="center"/>
        </w:trPr>
        <w:tc>
          <w:tcPr>
            <w:tcW w:w="3735" w:type="dxa"/>
            <w:shd w:val="clear" w:color="auto" w:fill="auto"/>
          </w:tcPr>
          <w:p w14:paraId="3AFBA942" w14:textId="26CFECDC" w:rsidR="00182EE7" w:rsidRDefault="00182EE7" w:rsidP="00182EE7">
            <w:pPr>
              <w:pStyle w:val="TAL"/>
              <w:rPr>
                <w:lang w:eastAsia="fr-FR"/>
              </w:rPr>
            </w:pPr>
            <w:r>
              <w:rPr>
                <w:lang w:eastAsia="fr-FR"/>
              </w:rPr>
              <w:t>&gt; portDS.</w:t>
            </w:r>
            <w:r w:rsidRPr="00E96696">
              <w:rPr>
                <w:lang w:eastAsia="fr-FR"/>
              </w:rPr>
              <w:t>initialComputeMeanLinkDelay</w:t>
            </w:r>
          </w:p>
        </w:tc>
        <w:tc>
          <w:tcPr>
            <w:tcW w:w="709" w:type="dxa"/>
            <w:shd w:val="clear" w:color="auto" w:fill="auto"/>
          </w:tcPr>
          <w:p w14:paraId="63991A92" w14:textId="11BE8D8A" w:rsidR="00182EE7" w:rsidRDefault="00182EE7" w:rsidP="00182EE7">
            <w:pPr>
              <w:pStyle w:val="TAC"/>
              <w:rPr>
                <w:lang w:eastAsia="fr-FR"/>
              </w:rPr>
            </w:pPr>
            <w:r>
              <w:rPr>
                <w:lang w:eastAsia="fr-FR"/>
              </w:rPr>
              <w:t>X</w:t>
            </w:r>
          </w:p>
        </w:tc>
        <w:tc>
          <w:tcPr>
            <w:tcW w:w="708" w:type="dxa"/>
            <w:shd w:val="clear" w:color="auto" w:fill="auto"/>
          </w:tcPr>
          <w:p w14:paraId="039D4BD4" w14:textId="5648A3E6" w:rsidR="00182EE7" w:rsidRDefault="00182EE7" w:rsidP="00182EE7">
            <w:pPr>
              <w:pStyle w:val="TAC"/>
              <w:rPr>
                <w:lang w:eastAsia="fr-FR"/>
              </w:rPr>
            </w:pPr>
            <w:r>
              <w:rPr>
                <w:lang w:eastAsia="fr-FR"/>
              </w:rPr>
              <w:t>X</w:t>
            </w:r>
          </w:p>
        </w:tc>
        <w:tc>
          <w:tcPr>
            <w:tcW w:w="1418" w:type="dxa"/>
            <w:shd w:val="clear" w:color="auto" w:fill="auto"/>
          </w:tcPr>
          <w:p w14:paraId="4472B000" w14:textId="3BC4944F" w:rsidR="00182EE7" w:rsidRDefault="00182EE7" w:rsidP="00182EE7">
            <w:pPr>
              <w:pStyle w:val="TAC"/>
              <w:rPr>
                <w:lang w:eastAsia="fr-FR"/>
              </w:rPr>
            </w:pPr>
            <w:r>
              <w:rPr>
                <w:lang w:eastAsia="fr-FR"/>
              </w:rPr>
              <w:t>RW</w:t>
            </w:r>
          </w:p>
        </w:tc>
        <w:tc>
          <w:tcPr>
            <w:tcW w:w="1338" w:type="dxa"/>
          </w:tcPr>
          <w:p w14:paraId="1B326DCF" w14:textId="75D01DD5" w:rsidR="00182EE7" w:rsidRPr="007E2776" w:rsidRDefault="00182EE7" w:rsidP="00182EE7">
            <w:pPr>
              <w:pStyle w:val="TAC"/>
              <w:rPr>
                <w:lang w:eastAsia="fr-FR"/>
              </w:rPr>
            </w:pPr>
            <w:r>
              <w:rPr>
                <w:lang w:eastAsia="fr-FR"/>
              </w:rPr>
              <w:t>RW</w:t>
            </w:r>
          </w:p>
        </w:tc>
        <w:tc>
          <w:tcPr>
            <w:tcW w:w="2126" w:type="dxa"/>
            <w:shd w:val="clear" w:color="auto" w:fill="auto"/>
          </w:tcPr>
          <w:p w14:paraId="7ED6BB60" w14:textId="47C63D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3B00809A" w14:textId="77777777" w:rsidTr="00182EE7">
        <w:trPr>
          <w:cantSplit/>
          <w:jc w:val="center"/>
        </w:trPr>
        <w:tc>
          <w:tcPr>
            <w:tcW w:w="3735" w:type="dxa"/>
            <w:shd w:val="clear" w:color="auto" w:fill="auto"/>
          </w:tcPr>
          <w:p w14:paraId="6562EF76" w14:textId="1D525ECD" w:rsidR="00182EE7" w:rsidRDefault="00182EE7" w:rsidP="00182EE7">
            <w:pPr>
              <w:pStyle w:val="TAL"/>
              <w:rPr>
                <w:lang w:eastAsia="fr-FR"/>
              </w:rPr>
            </w:pPr>
            <w:r>
              <w:rPr>
                <w:lang w:eastAsia="fr-FR"/>
              </w:rPr>
              <w:t>&gt; portDS.</w:t>
            </w:r>
            <w:r w:rsidRPr="00E96696">
              <w:rPr>
                <w:lang w:eastAsia="fr-FR"/>
              </w:rPr>
              <w:t>currentComputeMeanLinkDelay</w:t>
            </w:r>
          </w:p>
        </w:tc>
        <w:tc>
          <w:tcPr>
            <w:tcW w:w="709" w:type="dxa"/>
            <w:shd w:val="clear" w:color="auto" w:fill="auto"/>
          </w:tcPr>
          <w:p w14:paraId="1F897DE0" w14:textId="7C0BA38E" w:rsidR="00182EE7" w:rsidRDefault="00182EE7" w:rsidP="00182EE7">
            <w:pPr>
              <w:pStyle w:val="TAC"/>
              <w:rPr>
                <w:lang w:eastAsia="fr-FR"/>
              </w:rPr>
            </w:pPr>
            <w:r>
              <w:rPr>
                <w:lang w:eastAsia="fr-FR"/>
              </w:rPr>
              <w:t>X</w:t>
            </w:r>
          </w:p>
        </w:tc>
        <w:tc>
          <w:tcPr>
            <w:tcW w:w="708" w:type="dxa"/>
            <w:shd w:val="clear" w:color="auto" w:fill="auto"/>
          </w:tcPr>
          <w:p w14:paraId="78AEC573" w14:textId="658E6A8E" w:rsidR="00182EE7" w:rsidRDefault="00182EE7" w:rsidP="00182EE7">
            <w:pPr>
              <w:pStyle w:val="TAC"/>
              <w:rPr>
                <w:lang w:eastAsia="fr-FR"/>
              </w:rPr>
            </w:pPr>
            <w:r>
              <w:rPr>
                <w:lang w:eastAsia="fr-FR"/>
              </w:rPr>
              <w:t>X</w:t>
            </w:r>
          </w:p>
        </w:tc>
        <w:tc>
          <w:tcPr>
            <w:tcW w:w="1418" w:type="dxa"/>
            <w:shd w:val="clear" w:color="auto" w:fill="auto"/>
          </w:tcPr>
          <w:p w14:paraId="63D9CD21" w14:textId="239AC00D" w:rsidR="00182EE7" w:rsidRDefault="00182EE7" w:rsidP="00182EE7">
            <w:pPr>
              <w:pStyle w:val="TAC"/>
              <w:rPr>
                <w:lang w:eastAsia="fr-FR"/>
              </w:rPr>
            </w:pPr>
            <w:r>
              <w:rPr>
                <w:lang w:eastAsia="fr-FR"/>
              </w:rPr>
              <w:t>R</w:t>
            </w:r>
          </w:p>
        </w:tc>
        <w:tc>
          <w:tcPr>
            <w:tcW w:w="1338" w:type="dxa"/>
          </w:tcPr>
          <w:p w14:paraId="618B52F2" w14:textId="4C157BB3" w:rsidR="00182EE7" w:rsidRPr="007E2776" w:rsidRDefault="00182EE7" w:rsidP="00182EE7">
            <w:pPr>
              <w:pStyle w:val="TAC"/>
              <w:rPr>
                <w:lang w:eastAsia="fr-FR"/>
              </w:rPr>
            </w:pPr>
            <w:r>
              <w:rPr>
                <w:lang w:eastAsia="fr-FR"/>
              </w:rPr>
              <w:t>R</w:t>
            </w:r>
          </w:p>
        </w:tc>
        <w:tc>
          <w:tcPr>
            <w:tcW w:w="2126" w:type="dxa"/>
            <w:shd w:val="clear" w:color="auto" w:fill="auto"/>
          </w:tcPr>
          <w:p w14:paraId="359F4AAC" w14:textId="78AB5FE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21E02243" w14:textId="77777777" w:rsidTr="00182EE7">
        <w:trPr>
          <w:cantSplit/>
          <w:jc w:val="center"/>
        </w:trPr>
        <w:tc>
          <w:tcPr>
            <w:tcW w:w="3735" w:type="dxa"/>
            <w:shd w:val="clear" w:color="auto" w:fill="auto"/>
          </w:tcPr>
          <w:p w14:paraId="1F766F39" w14:textId="2E8F37A9" w:rsidR="00182EE7" w:rsidRDefault="00182EE7" w:rsidP="00182EE7">
            <w:pPr>
              <w:pStyle w:val="TAL"/>
              <w:rPr>
                <w:lang w:eastAsia="fr-FR"/>
              </w:rPr>
            </w:pPr>
            <w:r>
              <w:rPr>
                <w:lang w:eastAsia="fr-FR"/>
              </w:rPr>
              <w:t>&gt; portDS.</w:t>
            </w:r>
            <w:r w:rsidRPr="00E96696">
              <w:rPr>
                <w:lang w:eastAsia="fr-FR"/>
              </w:rPr>
              <w:t>useMgtSettableComputeMeanLinkDelay</w:t>
            </w:r>
          </w:p>
        </w:tc>
        <w:tc>
          <w:tcPr>
            <w:tcW w:w="709" w:type="dxa"/>
            <w:shd w:val="clear" w:color="auto" w:fill="auto"/>
          </w:tcPr>
          <w:p w14:paraId="1D95B11B" w14:textId="475727A2" w:rsidR="00182EE7" w:rsidRDefault="00182EE7" w:rsidP="00182EE7">
            <w:pPr>
              <w:pStyle w:val="TAC"/>
              <w:rPr>
                <w:lang w:eastAsia="fr-FR"/>
              </w:rPr>
            </w:pPr>
            <w:r>
              <w:rPr>
                <w:lang w:eastAsia="fr-FR"/>
              </w:rPr>
              <w:t>X</w:t>
            </w:r>
          </w:p>
        </w:tc>
        <w:tc>
          <w:tcPr>
            <w:tcW w:w="708" w:type="dxa"/>
            <w:shd w:val="clear" w:color="auto" w:fill="auto"/>
          </w:tcPr>
          <w:p w14:paraId="12B812A8" w14:textId="75985880" w:rsidR="00182EE7" w:rsidRDefault="00182EE7" w:rsidP="00182EE7">
            <w:pPr>
              <w:pStyle w:val="TAC"/>
              <w:rPr>
                <w:lang w:eastAsia="fr-FR"/>
              </w:rPr>
            </w:pPr>
            <w:r>
              <w:rPr>
                <w:lang w:eastAsia="fr-FR"/>
              </w:rPr>
              <w:t>X</w:t>
            </w:r>
          </w:p>
        </w:tc>
        <w:tc>
          <w:tcPr>
            <w:tcW w:w="1418" w:type="dxa"/>
            <w:shd w:val="clear" w:color="auto" w:fill="auto"/>
          </w:tcPr>
          <w:p w14:paraId="3AB07333" w14:textId="708820DB" w:rsidR="00182EE7" w:rsidRDefault="00182EE7" w:rsidP="00182EE7">
            <w:pPr>
              <w:pStyle w:val="TAC"/>
              <w:rPr>
                <w:lang w:eastAsia="fr-FR"/>
              </w:rPr>
            </w:pPr>
            <w:r>
              <w:rPr>
                <w:lang w:eastAsia="fr-FR"/>
              </w:rPr>
              <w:t>RW</w:t>
            </w:r>
          </w:p>
        </w:tc>
        <w:tc>
          <w:tcPr>
            <w:tcW w:w="1338" w:type="dxa"/>
          </w:tcPr>
          <w:p w14:paraId="698F8281" w14:textId="6F375DA9" w:rsidR="00182EE7" w:rsidRPr="007E2776" w:rsidRDefault="00182EE7" w:rsidP="00182EE7">
            <w:pPr>
              <w:pStyle w:val="TAC"/>
              <w:rPr>
                <w:lang w:eastAsia="fr-FR"/>
              </w:rPr>
            </w:pPr>
            <w:r>
              <w:rPr>
                <w:lang w:eastAsia="fr-FR"/>
              </w:rPr>
              <w:t>RW</w:t>
            </w:r>
          </w:p>
        </w:tc>
        <w:tc>
          <w:tcPr>
            <w:tcW w:w="2126" w:type="dxa"/>
            <w:shd w:val="clear" w:color="auto" w:fill="auto"/>
          </w:tcPr>
          <w:p w14:paraId="1E403FE6" w14:textId="38F9FDE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2588783A" w14:textId="77777777" w:rsidTr="00182EE7">
        <w:trPr>
          <w:cantSplit/>
          <w:jc w:val="center"/>
        </w:trPr>
        <w:tc>
          <w:tcPr>
            <w:tcW w:w="3735" w:type="dxa"/>
            <w:shd w:val="clear" w:color="auto" w:fill="auto"/>
          </w:tcPr>
          <w:p w14:paraId="6090A43C" w14:textId="7F791F3C" w:rsidR="00182EE7" w:rsidRDefault="00182EE7" w:rsidP="00182EE7">
            <w:pPr>
              <w:pStyle w:val="TAL"/>
              <w:rPr>
                <w:lang w:eastAsia="fr-FR"/>
              </w:rPr>
            </w:pPr>
            <w:r>
              <w:rPr>
                <w:lang w:eastAsia="fr-FR"/>
              </w:rPr>
              <w:t>&gt; portDS.</w:t>
            </w:r>
            <w:r w:rsidRPr="00E96696">
              <w:rPr>
                <w:lang w:eastAsia="fr-FR"/>
              </w:rPr>
              <w:t>mgtSettableComputeMeanLinkDelay</w:t>
            </w:r>
          </w:p>
        </w:tc>
        <w:tc>
          <w:tcPr>
            <w:tcW w:w="709" w:type="dxa"/>
            <w:shd w:val="clear" w:color="auto" w:fill="auto"/>
          </w:tcPr>
          <w:p w14:paraId="27F98B68" w14:textId="64B03CA7" w:rsidR="00182EE7" w:rsidRDefault="00182EE7" w:rsidP="00182EE7">
            <w:pPr>
              <w:pStyle w:val="TAC"/>
              <w:rPr>
                <w:lang w:eastAsia="fr-FR"/>
              </w:rPr>
            </w:pPr>
            <w:r>
              <w:rPr>
                <w:lang w:eastAsia="fr-FR"/>
              </w:rPr>
              <w:t>X</w:t>
            </w:r>
          </w:p>
        </w:tc>
        <w:tc>
          <w:tcPr>
            <w:tcW w:w="708" w:type="dxa"/>
            <w:shd w:val="clear" w:color="auto" w:fill="auto"/>
          </w:tcPr>
          <w:p w14:paraId="2B65E70E" w14:textId="5813B63F" w:rsidR="00182EE7" w:rsidRDefault="00182EE7" w:rsidP="00182EE7">
            <w:pPr>
              <w:pStyle w:val="TAC"/>
              <w:rPr>
                <w:lang w:eastAsia="fr-FR"/>
              </w:rPr>
            </w:pPr>
            <w:r>
              <w:rPr>
                <w:lang w:eastAsia="fr-FR"/>
              </w:rPr>
              <w:t>X</w:t>
            </w:r>
          </w:p>
        </w:tc>
        <w:tc>
          <w:tcPr>
            <w:tcW w:w="1418" w:type="dxa"/>
            <w:shd w:val="clear" w:color="auto" w:fill="auto"/>
          </w:tcPr>
          <w:p w14:paraId="7F5DC87E" w14:textId="07437817" w:rsidR="00182EE7" w:rsidRDefault="00182EE7" w:rsidP="00182EE7">
            <w:pPr>
              <w:pStyle w:val="TAC"/>
              <w:rPr>
                <w:lang w:eastAsia="fr-FR"/>
              </w:rPr>
            </w:pPr>
            <w:r>
              <w:rPr>
                <w:lang w:eastAsia="fr-FR"/>
              </w:rPr>
              <w:t>RW</w:t>
            </w:r>
          </w:p>
        </w:tc>
        <w:tc>
          <w:tcPr>
            <w:tcW w:w="1338" w:type="dxa"/>
          </w:tcPr>
          <w:p w14:paraId="106D4664" w14:textId="3A112238" w:rsidR="00182EE7" w:rsidRPr="007E2776" w:rsidRDefault="00182EE7" w:rsidP="00182EE7">
            <w:pPr>
              <w:pStyle w:val="TAC"/>
              <w:rPr>
                <w:lang w:eastAsia="fr-FR"/>
              </w:rPr>
            </w:pPr>
            <w:r>
              <w:rPr>
                <w:lang w:eastAsia="fr-FR"/>
              </w:rPr>
              <w:t>RW</w:t>
            </w:r>
          </w:p>
        </w:tc>
        <w:tc>
          <w:tcPr>
            <w:tcW w:w="2126" w:type="dxa"/>
            <w:shd w:val="clear" w:color="auto" w:fill="auto"/>
          </w:tcPr>
          <w:p w14:paraId="4BE183C2" w14:textId="418E700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45B41431" w14:textId="77777777" w:rsidTr="00182EE7">
        <w:trPr>
          <w:cantSplit/>
          <w:jc w:val="center"/>
        </w:trPr>
        <w:tc>
          <w:tcPr>
            <w:tcW w:w="3735" w:type="dxa"/>
            <w:shd w:val="clear" w:color="auto" w:fill="auto"/>
          </w:tcPr>
          <w:p w14:paraId="0256A40E" w14:textId="28776322" w:rsidR="00182EE7" w:rsidRDefault="00182EE7" w:rsidP="00182EE7">
            <w:pPr>
              <w:pStyle w:val="TAL"/>
              <w:rPr>
                <w:lang w:eastAsia="fr-FR"/>
              </w:rPr>
            </w:pPr>
            <w:r>
              <w:rPr>
                <w:lang w:eastAsia="fr-FR"/>
              </w:rPr>
              <w:t>&gt; portDS.</w:t>
            </w:r>
            <w:r w:rsidRPr="00E96696">
              <w:rPr>
                <w:lang w:eastAsia="fr-FR"/>
              </w:rPr>
              <w:t>allowedLostResponses</w:t>
            </w:r>
          </w:p>
        </w:tc>
        <w:tc>
          <w:tcPr>
            <w:tcW w:w="709" w:type="dxa"/>
            <w:shd w:val="clear" w:color="auto" w:fill="auto"/>
          </w:tcPr>
          <w:p w14:paraId="50E055B2" w14:textId="0722E632" w:rsidR="00182EE7" w:rsidRDefault="00182EE7" w:rsidP="00182EE7">
            <w:pPr>
              <w:pStyle w:val="TAC"/>
              <w:rPr>
                <w:lang w:eastAsia="fr-FR"/>
              </w:rPr>
            </w:pPr>
            <w:r>
              <w:rPr>
                <w:lang w:eastAsia="fr-FR"/>
              </w:rPr>
              <w:t>X</w:t>
            </w:r>
          </w:p>
        </w:tc>
        <w:tc>
          <w:tcPr>
            <w:tcW w:w="708" w:type="dxa"/>
            <w:shd w:val="clear" w:color="auto" w:fill="auto"/>
          </w:tcPr>
          <w:p w14:paraId="494478BD" w14:textId="60E5D3A5" w:rsidR="00182EE7" w:rsidRDefault="00182EE7" w:rsidP="00182EE7">
            <w:pPr>
              <w:pStyle w:val="TAC"/>
              <w:rPr>
                <w:lang w:eastAsia="fr-FR"/>
              </w:rPr>
            </w:pPr>
            <w:r>
              <w:rPr>
                <w:lang w:eastAsia="fr-FR"/>
              </w:rPr>
              <w:t>X</w:t>
            </w:r>
          </w:p>
        </w:tc>
        <w:tc>
          <w:tcPr>
            <w:tcW w:w="1418" w:type="dxa"/>
            <w:shd w:val="clear" w:color="auto" w:fill="auto"/>
          </w:tcPr>
          <w:p w14:paraId="62D8CACB" w14:textId="6BF545B8" w:rsidR="00182EE7" w:rsidRDefault="00182EE7" w:rsidP="00182EE7">
            <w:pPr>
              <w:pStyle w:val="TAC"/>
              <w:rPr>
                <w:lang w:eastAsia="fr-FR"/>
              </w:rPr>
            </w:pPr>
            <w:r>
              <w:rPr>
                <w:lang w:eastAsia="fr-FR"/>
              </w:rPr>
              <w:t>RW</w:t>
            </w:r>
          </w:p>
        </w:tc>
        <w:tc>
          <w:tcPr>
            <w:tcW w:w="1338" w:type="dxa"/>
          </w:tcPr>
          <w:p w14:paraId="5F549AFC" w14:textId="3E5A81B4" w:rsidR="00182EE7" w:rsidRPr="007E2776" w:rsidRDefault="00182EE7" w:rsidP="00182EE7">
            <w:pPr>
              <w:pStyle w:val="TAC"/>
              <w:rPr>
                <w:lang w:eastAsia="fr-FR"/>
              </w:rPr>
            </w:pPr>
            <w:r>
              <w:rPr>
                <w:lang w:eastAsia="fr-FR"/>
              </w:rPr>
              <w:t>RW</w:t>
            </w:r>
          </w:p>
        </w:tc>
        <w:tc>
          <w:tcPr>
            <w:tcW w:w="2126" w:type="dxa"/>
            <w:shd w:val="clear" w:color="auto" w:fill="auto"/>
          </w:tcPr>
          <w:p w14:paraId="31E8A94F" w14:textId="4B322F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747C6C5C" w14:textId="77777777" w:rsidTr="00182EE7">
        <w:trPr>
          <w:cantSplit/>
          <w:jc w:val="center"/>
        </w:trPr>
        <w:tc>
          <w:tcPr>
            <w:tcW w:w="3735" w:type="dxa"/>
            <w:shd w:val="clear" w:color="auto" w:fill="auto"/>
          </w:tcPr>
          <w:p w14:paraId="1D2256AA" w14:textId="6455F164" w:rsidR="00182EE7" w:rsidRDefault="00182EE7" w:rsidP="00182EE7">
            <w:pPr>
              <w:pStyle w:val="TAL"/>
              <w:rPr>
                <w:lang w:eastAsia="fr-FR"/>
              </w:rPr>
            </w:pPr>
            <w:r>
              <w:rPr>
                <w:lang w:eastAsia="fr-FR"/>
              </w:rPr>
              <w:t>&gt; portDS.</w:t>
            </w:r>
            <w:r w:rsidRPr="00E96696">
              <w:rPr>
                <w:lang w:eastAsia="fr-FR"/>
              </w:rPr>
              <w:t>allowedFaults</w:t>
            </w:r>
          </w:p>
        </w:tc>
        <w:tc>
          <w:tcPr>
            <w:tcW w:w="709" w:type="dxa"/>
            <w:shd w:val="clear" w:color="auto" w:fill="auto"/>
          </w:tcPr>
          <w:p w14:paraId="49636A8F" w14:textId="501A7FCA" w:rsidR="00182EE7" w:rsidRDefault="00182EE7" w:rsidP="00182EE7">
            <w:pPr>
              <w:pStyle w:val="TAC"/>
              <w:rPr>
                <w:lang w:eastAsia="fr-FR"/>
              </w:rPr>
            </w:pPr>
            <w:r>
              <w:rPr>
                <w:lang w:eastAsia="fr-FR"/>
              </w:rPr>
              <w:t>X</w:t>
            </w:r>
          </w:p>
        </w:tc>
        <w:tc>
          <w:tcPr>
            <w:tcW w:w="708" w:type="dxa"/>
            <w:shd w:val="clear" w:color="auto" w:fill="auto"/>
          </w:tcPr>
          <w:p w14:paraId="05FBCFA3" w14:textId="23A548E4" w:rsidR="00182EE7" w:rsidRDefault="00182EE7" w:rsidP="00182EE7">
            <w:pPr>
              <w:pStyle w:val="TAC"/>
              <w:rPr>
                <w:lang w:eastAsia="fr-FR"/>
              </w:rPr>
            </w:pPr>
            <w:r>
              <w:rPr>
                <w:lang w:eastAsia="fr-FR"/>
              </w:rPr>
              <w:t>X</w:t>
            </w:r>
          </w:p>
        </w:tc>
        <w:tc>
          <w:tcPr>
            <w:tcW w:w="1418" w:type="dxa"/>
            <w:shd w:val="clear" w:color="auto" w:fill="auto"/>
          </w:tcPr>
          <w:p w14:paraId="285951F8" w14:textId="16EA2ADF" w:rsidR="00182EE7" w:rsidRDefault="00182EE7" w:rsidP="00182EE7">
            <w:pPr>
              <w:pStyle w:val="TAC"/>
              <w:rPr>
                <w:lang w:eastAsia="fr-FR"/>
              </w:rPr>
            </w:pPr>
            <w:r>
              <w:rPr>
                <w:lang w:eastAsia="fr-FR"/>
              </w:rPr>
              <w:t>RW</w:t>
            </w:r>
          </w:p>
        </w:tc>
        <w:tc>
          <w:tcPr>
            <w:tcW w:w="1338" w:type="dxa"/>
          </w:tcPr>
          <w:p w14:paraId="3894B07A" w14:textId="312EBB8C" w:rsidR="00182EE7" w:rsidRPr="007E2776" w:rsidRDefault="00182EE7" w:rsidP="00182EE7">
            <w:pPr>
              <w:pStyle w:val="TAC"/>
              <w:rPr>
                <w:lang w:eastAsia="fr-FR"/>
              </w:rPr>
            </w:pPr>
            <w:r>
              <w:rPr>
                <w:lang w:eastAsia="fr-FR"/>
              </w:rPr>
              <w:t>RW</w:t>
            </w:r>
          </w:p>
        </w:tc>
        <w:tc>
          <w:tcPr>
            <w:tcW w:w="2126" w:type="dxa"/>
            <w:shd w:val="clear" w:color="auto" w:fill="auto"/>
          </w:tcPr>
          <w:p w14:paraId="05AA61F3" w14:textId="4BCAA7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49E68CE6" w14:textId="77777777" w:rsidTr="00182EE7">
        <w:trPr>
          <w:cantSplit/>
          <w:jc w:val="center"/>
        </w:trPr>
        <w:tc>
          <w:tcPr>
            <w:tcW w:w="3735" w:type="dxa"/>
            <w:shd w:val="clear" w:color="auto" w:fill="auto"/>
          </w:tcPr>
          <w:p w14:paraId="2DF66648" w14:textId="2CB83184" w:rsidR="00182EE7" w:rsidRDefault="00182EE7" w:rsidP="00182EE7">
            <w:pPr>
              <w:pStyle w:val="TAL"/>
              <w:rPr>
                <w:lang w:eastAsia="fr-FR"/>
              </w:rPr>
            </w:pPr>
            <w:r>
              <w:rPr>
                <w:lang w:eastAsia="fr-FR"/>
              </w:rPr>
              <w:t>&gt; portDS.</w:t>
            </w:r>
            <w:r w:rsidRPr="00E96696">
              <w:rPr>
                <w:lang w:eastAsia="fr-FR"/>
              </w:rPr>
              <w:t>gPtpCapableReceiptTimeout</w:t>
            </w:r>
          </w:p>
        </w:tc>
        <w:tc>
          <w:tcPr>
            <w:tcW w:w="709" w:type="dxa"/>
            <w:shd w:val="clear" w:color="auto" w:fill="auto"/>
          </w:tcPr>
          <w:p w14:paraId="60BE98D1" w14:textId="31506640" w:rsidR="00182EE7" w:rsidRDefault="00182EE7" w:rsidP="00182EE7">
            <w:pPr>
              <w:pStyle w:val="TAC"/>
              <w:rPr>
                <w:lang w:eastAsia="fr-FR"/>
              </w:rPr>
            </w:pPr>
            <w:r>
              <w:rPr>
                <w:lang w:eastAsia="fr-FR"/>
              </w:rPr>
              <w:t>X</w:t>
            </w:r>
          </w:p>
        </w:tc>
        <w:tc>
          <w:tcPr>
            <w:tcW w:w="708" w:type="dxa"/>
            <w:shd w:val="clear" w:color="auto" w:fill="auto"/>
          </w:tcPr>
          <w:p w14:paraId="0AF980C4" w14:textId="746F8229" w:rsidR="00182EE7" w:rsidRDefault="00182EE7" w:rsidP="00182EE7">
            <w:pPr>
              <w:pStyle w:val="TAC"/>
              <w:rPr>
                <w:lang w:eastAsia="fr-FR"/>
              </w:rPr>
            </w:pPr>
            <w:r>
              <w:rPr>
                <w:lang w:eastAsia="fr-FR"/>
              </w:rPr>
              <w:t>X</w:t>
            </w:r>
          </w:p>
        </w:tc>
        <w:tc>
          <w:tcPr>
            <w:tcW w:w="1418" w:type="dxa"/>
            <w:shd w:val="clear" w:color="auto" w:fill="auto"/>
          </w:tcPr>
          <w:p w14:paraId="20CD95D4" w14:textId="74E141B9" w:rsidR="00182EE7" w:rsidRDefault="00182EE7" w:rsidP="00182EE7">
            <w:pPr>
              <w:pStyle w:val="TAC"/>
              <w:rPr>
                <w:lang w:eastAsia="fr-FR"/>
              </w:rPr>
            </w:pPr>
            <w:r>
              <w:rPr>
                <w:lang w:eastAsia="fr-FR"/>
              </w:rPr>
              <w:t>RW</w:t>
            </w:r>
          </w:p>
        </w:tc>
        <w:tc>
          <w:tcPr>
            <w:tcW w:w="1338" w:type="dxa"/>
          </w:tcPr>
          <w:p w14:paraId="16EE82A3" w14:textId="68DDA593" w:rsidR="00182EE7" w:rsidRPr="007E2776" w:rsidRDefault="00182EE7" w:rsidP="00182EE7">
            <w:pPr>
              <w:pStyle w:val="TAC"/>
              <w:rPr>
                <w:lang w:eastAsia="fr-FR"/>
              </w:rPr>
            </w:pPr>
            <w:r>
              <w:rPr>
                <w:lang w:eastAsia="fr-FR"/>
              </w:rPr>
              <w:t>RW</w:t>
            </w:r>
          </w:p>
        </w:tc>
        <w:tc>
          <w:tcPr>
            <w:tcW w:w="2126" w:type="dxa"/>
            <w:shd w:val="clear" w:color="auto" w:fill="auto"/>
          </w:tcPr>
          <w:p w14:paraId="09F9A974" w14:textId="3B4310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109CCE89" w14:textId="77777777" w:rsidTr="00182EE7">
        <w:trPr>
          <w:cantSplit/>
          <w:jc w:val="center"/>
        </w:trPr>
        <w:tc>
          <w:tcPr>
            <w:tcW w:w="3735" w:type="dxa"/>
            <w:shd w:val="clear" w:color="auto" w:fill="auto"/>
          </w:tcPr>
          <w:p w14:paraId="180091DA" w14:textId="6AAC06AE" w:rsidR="00182EE7" w:rsidRDefault="00182EE7" w:rsidP="00182EE7">
            <w:pPr>
              <w:pStyle w:val="TAL"/>
              <w:rPr>
                <w:lang w:eastAsia="fr-FR"/>
              </w:rPr>
            </w:pPr>
            <w:r>
              <w:rPr>
                <w:lang w:eastAsia="fr-FR"/>
              </w:rPr>
              <w:t>&gt; portDS.</w:t>
            </w:r>
            <w:r w:rsidRPr="00E96696">
              <w:rPr>
                <w:lang w:eastAsia="fr-FR"/>
              </w:rPr>
              <w:t>versionNumber</w:t>
            </w:r>
          </w:p>
        </w:tc>
        <w:tc>
          <w:tcPr>
            <w:tcW w:w="709" w:type="dxa"/>
            <w:shd w:val="clear" w:color="auto" w:fill="auto"/>
          </w:tcPr>
          <w:p w14:paraId="68E825BE" w14:textId="648921CB" w:rsidR="00182EE7" w:rsidRDefault="00182EE7" w:rsidP="00182EE7">
            <w:pPr>
              <w:pStyle w:val="TAC"/>
              <w:rPr>
                <w:lang w:eastAsia="fr-FR"/>
              </w:rPr>
            </w:pPr>
            <w:r>
              <w:rPr>
                <w:lang w:eastAsia="fr-FR"/>
              </w:rPr>
              <w:t>X</w:t>
            </w:r>
          </w:p>
        </w:tc>
        <w:tc>
          <w:tcPr>
            <w:tcW w:w="708" w:type="dxa"/>
            <w:shd w:val="clear" w:color="auto" w:fill="auto"/>
          </w:tcPr>
          <w:p w14:paraId="2CFCEA27" w14:textId="7BE247C0" w:rsidR="00182EE7" w:rsidRDefault="00182EE7" w:rsidP="00182EE7">
            <w:pPr>
              <w:pStyle w:val="TAC"/>
              <w:rPr>
                <w:lang w:eastAsia="fr-FR"/>
              </w:rPr>
            </w:pPr>
            <w:r>
              <w:rPr>
                <w:lang w:eastAsia="fr-FR"/>
              </w:rPr>
              <w:t>X</w:t>
            </w:r>
          </w:p>
        </w:tc>
        <w:tc>
          <w:tcPr>
            <w:tcW w:w="1418" w:type="dxa"/>
            <w:shd w:val="clear" w:color="auto" w:fill="auto"/>
          </w:tcPr>
          <w:p w14:paraId="7DAFA4DE" w14:textId="32E79D3E" w:rsidR="00182EE7" w:rsidRDefault="00182EE7" w:rsidP="00182EE7">
            <w:pPr>
              <w:pStyle w:val="TAC"/>
              <w:rPr>
                <w:lang w:eastAsia="fr-FR"/>
              </w:rPr>
            </w:pPr>
            <w:r>
              <w:rPr>
                <w:lang w:eastAsia="fr-FR"/>
              </w:rPr>
              <w:t>RW</w:t>
            </w:r>
          </w:p>
        </w:tc>
        <w:tc>
          <w:tcPr>
            <w:tcW w:w="1338" w:type="dxa"/>
          </w:tcPr>
          <w:p w14:paraId="13B29B29" w14:textId="1A25EFB1" w:rsidR="00182EE7" w:rsidRPr="007E2776" w:rsidRDefault="00182EE7" w:rsidP="00182EE7">
            <w:pPr>
              <w:pStyle w:val="TAC"/>
              <w:rPr>
                <w:lang w:eastAsia="fr-FR"/>
              </w:rPr>
            </w:pPr>
            <w:r>
              <w:rPr>
                <w:lang w:eastAsia="fr-FR"/>
              </w:rPr>
              <w:t>RW</w:t>
            </w:r>
          </w:p>
        </w:tc>
        <w:tc>
          <w:tcPr>
            <w:tcW w:w="2126" w:type="dxa"/>
            <w:shd w:val="clear" w:color="auto" w:fill="auto"/>
          </w:tcPr>
          <w:p w14:paraId="5654DC85" w14:textId="571675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53207536" w14:textId="77777777" w:rsidTr="00182EE7">
        <w:trPr>
          <w:cantSplit/>
          <w:jc w:val="center"/>
        </w:trPr>
        <w:tc>
          <w:tcPr>
            <w:tcW w:w="3735" w:type="dxa"/>
            <w:shd w:val="clear" w:color="auto" w:fill="auto"/>
          </w:tcPr>
          <w:p w14:paraId="290B93B4" w14:textId="1F3D8617" w:rsidR="00182EE7" w:rsidRDefault="00182EE7" w:rsidP="00182EE7">
            <w:pPr>
              <w:pStyle w:val="TAL"/>
              <w:rPr>
                <w:lang w:eastAsia="fr-FR"/>
              </w:rPr>
            </w:pPr>
            <w:r>
              <w:rPr>
                <w:lang w:eastAsia="fr-FR"/>
              </w:rPr>
              <w:t>&gt; portDS.</w:t>
            </w:r>
            <w:r w:rsidRPr="00E96696">
              <w:rPr>
                <w:lang w:eastAsia="fr-FR"/>
              </w:rPr>
              <w:t>nup</w:t>
            </w:r>
          </w:p>
        </w:tc>
        <w:tc>
          <w:tcPr>
            <w:tcW w:w="709" w:type="dxa"/>
            <w:shd w:val="clear" w:color="auto" w:fill="auto"/>
          </w:tcPr>
          <w:p w14:paraId="3C2E3775" w14:textId="164DE24C" w:rsidR="00182EE7" w:rsidRDefault="00182EE7" w:rsidP="00182EE7">
            <w:pPr>
              <w:pStyle w:val="TAC"/>
              <w:rPr>
                <w:lang w:eastAsia="fr-FR"/>
              </w:rPr>
            </w:pPr>
            <w:r>
              <w:rPr>
                <w:lang w:eastAsia="fr-FR"/>
              </w:rPr>
              <w:t>X</w:t>
            </w:r>
          </w:p>
        </w:tc>
        <w:tc>
          <w:tcPr>
            <w:tcW w:w="708" w:type="dxa"/>
            <w:shd w:val="clear" w:color="auto" w:fill="auto"/>
          </w:tcPr>
          <w:p w14:paraId="54125FE4" w14:textId="44EF2B17" w:rsidR="00182EE7" w:rsidRDefault="00182EE7" w:rsidP="00182EE7">
            <w:pPr>
              <w:pStyle w:val="TAC"/>
              <w:rPr>
                <w:lang w:eastAsia="fr-FR"/>
              </w:rPr>
            </w:pPr>
            <w:r>
              <w:rPr>
                <w:lang w:eastAsia="fr-FR"/>
              </w:rPr>
              <w:t>X</w:t>
            </w:r>
          </w:p>
        </w:tc>
        <w:tc>
          <w:tcPr>
            <w:tcW w:w="1418" w:type="dxa"/>
            <w:shd w:val="clear" w:color="auto" w:fill="auto"/>
          </w:tcPr>
          <w:p w14:paraId="5FF5863E" w14:textId="2654F503" w:rsidR="00182EE7" w:rsidRDefault="00182EE7" w:rsidP="00182EE7">
            <w:pPr>
              <w:pStyle w:val="TAC"/>
              <w:rPr>
                <w:lang w:eastAsia="fr-FR"/>
              </w:rPr>
            </w:pPr>
            <w:r>
              <w:rPr>
                <w:lang w:eastAsia="fr-FR"/>
              </w:rPr>
              <w:t>RW</w:t>
            </w:r>
          </w:p>
        </w:tc>
        <w:tc>
          <w:tcPr>
            <w:tcW w:w="1338" w:type="dxa"/>
          </w:tcPr>
          <w:p w14:paraId="3643B276" w14:textId="3C69135F" w:rsidR="00182EE7" w:rsidRPr="007E2776" w:rsidRDefault="00182EE7" w:rsidP="00182EE7">
            <w:pPr>
              <w:pStyle w:val="TAC"/>
              <w:rPr>
                <w:lang w:eastAsia="fr-FR"/>
              </w:rPr>
            </w:pPr>
            <w:r>
              <w:rPr>
                <w:lang w:eastAsia="fr-FR"/>
              </w:rPr>
              <w:t>RW</w:t>
            </w:r>
          </w:p>
        </w:tc>
        <w:tc>
          <w:tcPr>
            <w:tcW w:w="2126" w:type="dxa"/>
            <w:shd w:val="clear" w:color="auto" w:fill="auto"/>
          </w:tcPr>
          <w:p w14:paraId="692BDF3F" w14:textId="45F72B4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BBD2F13" w14:textId="77777777" w:rsidTr="00182EE7">
        <w:trPr>
          <w:cantSplit/>
          <w:jc w:val="center"/>
        </w:trPr>
        <w:tc>
          <w:tcPr>
            <w:tcW w:w="3735" w:type="dxa"/>
            <w:shd w:val="clear" w:color="auto" w:fill="auto"/>
          </w:tcPr>
          <w:p w14:paraId="75F25FDD" w14:textId="23C3E92F" w:rsidR="00182EE7" w:rsidRDefault="00182EE7" w:rsidP="00182EE7">
            <w:pPr>
              <w:pStyle w:val="TAL"/>
              <w:rPr>
                <w:lang w:eastAsia="fr-FR"/>
              </w:rPr>
            </w:pPr>
            <w:r>
              <w:rPr>
                <w:lang w:eastAsia="fr-FR"/>
              </w:rPr>
              <w:t>&gt; portDS.</w:t>
            </w:r>
            <w:r w:rsidRPr="00E96696">
              <w:rPr>
                <w:lang w:eastAsia="fr-FR"/>
              </w:rPr>
              <w:t>ndown</w:t>
            </w:r>
          </w:p>
        </w:tc>
        <w:tc>
          <w:tcPr>
            <w:tcW w:w="709" w:type="dxa"/>
            <w:shd w:val="clear" w:color="auto" w:fill="auto"/>
          </w:tcPr>
          <w:p w14:paraId="6E54A4C8" w14:textId="2DD57E87" w:rsidR="00182EE7" w:rsidRDefault="00182EE7" w:rsidP="00182EE7">
            <w:pPr>
              <w:pStyle w:val="TAC"/>
              <w:rPr>
                <w:lang w:eastAsia="fr-FR"/>
              </w:rPr>
            </w:pPr>
            <w:r>
              <w:rPr>
                <w:lang w:eastAsia="fr-FR"/>
              </w:rPr>
              <w:t>X</w:t>
            </w:r>
          </w:p>
        </w:tc>
        <w:tc>
          <w:tcPr>
            <w:tcW w:w="708" w:type="dxa"/>
            <w:shd w:val="clear" w:color="auto" w:fill="auto"/>
          </w:tcPr>
          <w:p w14:paraId="40428478" w14:textId="7263BB56" w:rsidR="00182EE7" w:rsidRDefault="00182EE7" w:rsidP="00182EE7">
            <w:pPr>
              <w:pStyle w:val="TAC"/>
              <w:rPr>
                <w:lang w:eastAsia="fr-FR"/>
              </w:rPr>
            </w:pPr>
            <w:r>
              <w:rPr>
                <w:lang w:eastAsia="fr-FR"/>
              </w:rPr>
              <w:t>X</w:t>
            </w:r>
          </w:p>
        </w:tc>
        <w:tc>
          <w:tcPr>
            <w:tcW w:w="1418" w:type="dxa"/>
            <w:shd w:val="clear" w:color="auto" w:fill="auto"/>
          </w:tcPr>
          <w:p w14:paraId="52E0B427" w14:textId="7716B837" w:rsidR="00182EE7" w:rsidRDefault="00182EE7" w:rsidP="00182EE7">
            <w:pPr>
              <w:pStyle w:val="TAC"/>
              <w:rPr>
                <w:lang w:eastAsia="fr-FR"/>
              </w:rPr>
            </w:pPr>
            <w:r>
              <w:rPr>
                <w:lang w:eastAsia="fr-FR"/>
              </w:rPr>
              <w:t>RW</w:t>
            </w:r>
          </w:p>
        </w:tc>
        <w:tc>
          <w:tcPr>
            <w:tcW w:w="1338" w:type="dxa"/>
          </w:tcPr>
          <w:p w14:paraId="5D9082FF" w14:textId="2618F496" w:rsidR="00182EE7" w:rsidRPr="007E2776" w:rsidRDefault="00182EE7" w:rsidP="00182EE7">
            <w:pPr>
              <w:pStyle w:val="TAC"/>
              <w:rPr>
                <w:lang w:eastAsia="fr-FR"/>
              </w:rPr>
            </w:pPr>
            <w:r>
              <w:rPr>
                <w:lang w:eastAsia="fr-FR"/>
              </w:rPr>
              <w:t>RW</w:t>
            </w:r>
          </w:p>
        </w:tc>
        <w:tc>
          <w:tcPr>
            <w:tcW w:w="2126" w:type="dxa"/>
            <w:shd w:val="clear" w:color="auto" w:fill="auto"/>
          </w:tcPr>
          <w:p w14:paraId="116C1DBA" w14:textId="5E221BC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0FD46A97" w14:textId="77777777" w:rsidTr="00182EE7">
        <w:trPr>
          <w:cantSplit/>
          <w:jc w:val="center"/>
        </w:trPr>
        <w:tc>
          <w:tcPr>
            <w:tcW w:w="3735" w:type="dxa"/>
            <w:shd w:val="clear" w:color="auto" w:fill="auto"/>
          </w:tcPr>
          <w:p w14:paraId="48CD36BB" w14:textId="6309ED2F" w:rsidR="00182EE7" w:rsidRDefault="00182EE7" w:rsidP="00182EE7">
            <w:pPr>
              <w:pStyle w:val="TAL"/>
              <w:rPr>
                <w:lang w:eastAsia="fr-FR"/>
              </w:rPr>
            </w:pPr>
            <w:r>
              <w:rPr>
                <w:lang w:eastAsia="fr-FR"/>
              </w:rPr>
              <w:t>&gt; portDS.</w:t>
            </w:r>
            <w:r w:rsidRPr="00E96696">
              <w:rPr>
                <w:lang w:eastAsia="fr-FR"/>
              </w:rPr>
              <w:t>oneStepTxOper</w:t>
            </w:r>
          </w:p>
        </w:tc>
        <w:tc>
          <w:tcPr>
            <w:tcW w:w="709" w:type="dxa"/>
            <w:shd w:val="clear" w:color="auto" w:fill="auto"/>
          </w:tcPr>
          <w:p w14:paraId="03B98DF6" w14:textId="0EDD051C" w:rsidR="00182EE7" w:rsidRDefault="00182EE7" w:rsidP="00182EE7">
            <w:pPr>
              <w:pStyle w:val="TAC"/>
              <w:rPr>
                <w:lang w:eastAsia="fr-FR"/>
              </w:rPr>
            </w:pPr>
            <w:r>
              <w:rPr>
                <w:lang w:eastAsia="fr-FR"/>
              </w:rPr>
              <w:t>X</w:t>
            </w:r>
          </w:p>
        </w:tc>
        <w:tc>
          <w:tcPr>
            <w:tcW w:w="708" w:type="dxa"/>
            <w:shd w:val="clear" w:color="auto" w:fill="auto"/>
          </w:tcPr>
          <w:p w14:paraId="0087CAAC" w14:textId="5019BF44" w:rsidR="00182EE7" w:rsidRDefault="00182EE7" w:rsidP="00182EE7">
            <w:pPr>
              <w:pStyle w:val="TAC"/>
              <w:rPr>
                <w:lang w:eastAsia="fr-FR"/>
              </w:rPr>
            </w:pPr>
            <w:r>
              <w:rPr>
                <w:lang w:eastAsia="fr-FR"/>
              </w:rPr>
              <w:t>X</w:t>
            </w:r>
          </w:p>
        </w:tc>
        <w:tc>
          <w:tcPr>
            <w:tcW w:w="1418" w:type="dxa"/>
            <w:shd w:val="clear" w:color="auto" w:fill="auto"/>
          </w:tcPr>
          <w:p w14:paraId="7476D3B7" w14:textId="06CB611C" w:rsidR="00182EE7" w:rsidRDefault="00182EE7" w:rsidP="00182EE7">
            <w:pPr>
              <w:pStyle w:val="TAC"/>
              <w:rPr>
                <w:lang w:eastAsia="fr-FR"/>
              </w:rPr>
            </w:pPr>
            <w:r>
              <w:rPr>
                <w:lang w:eastAsia="fr-FR"/>
              </w:rPr>
              <w:t>R</w:t>
            </w:r>
          </w:p>
        </w:tc>
        <w:tc>
          <w:tcPr>
            <w:tcW w:w="1338" w:type="dxa"/>
          </w:tcPr>
          <w:p w14:paraId="3A6CC317" w14:textId="266BE680" w:rsidR="00182EE7" w:rsidRPr="007E2776" w:rsidRDefault="00182EE7" w:rsidP="00182EE7">
            <w:pPr>
              <w:pStyle w:val="TAC"/>
              <w:rPr>
                <w:lang w:eastAsia="fr-FR"/>
              </w:rPr>
            </w:pPr>
            <w:r>
              <w:rPr>
                <w:lang w:eastAsia="fr-FR"/>
              </w:rPr>
              <w:t>R</w:t>
            </w:r>
          </w:p>
        </w:tc>
        <w:tc>
          <w:tcPr>
            <w:tcW w:w="2126" w:type="dxa"/>
            <w:shd w:val="clear" w:color="auto" w:fill="auto"/>
          </w:tcPr>
          <w:p w14:paraId="0DA50C45" w14:textId="0BFE6B7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16262389" w14:textId="77777777" w:rsidTr="00182EE7">
        <w:trPr>
          <w:cantSplit/>
          <w:jc w:val="center"/>
        </w:trPr>
        <w:tc>
          <w:tcPr>
            <w:tcW w:w="3735" w:type="dxa"/>
            <w:shd w:val="clear" w:color="auto" w:fill="auto"/>
          </w:tcPr>
          <w:p w14:paraId="0BC3ED94" w14:textId="502E0367" w:rsidR="00182EE7" w:rsidRDefault="00182EE7" w:rsidP="00182EE7">
            <w:pPr>
              <w:pStyle w:val="TAL"/>
              <w:rPr>
                <w:lang w:eastAsia="fr-FR"/>
              </w:rPr>
            </w:pPr>
            <w:r>
              <w:rPr>
                <w:lang w:eastAsia="fr-FR"/>
              </w:rPr>
              <w:t>&gt; portDS.</w:t>
            </w:r>
            <w:r w:rsidRPr="001E36CB">
              <w:rPr>
                <w:lang w:eastAsia="fr-FR"/>
              </w:rPr>
              <w:t>oneStepReceive</w:t>
            </w:r>
          </w:p>
        </w:tc>
        <w:tc>
          <w:tcPr>
            <w:tcW w:w="709" w:type="dxa"/>
            <w:shd w:val="clear" w:color="auto" w:fill="auto"/>
          </w:tcPr>
          <w:p w14:paraId="767DEE8D" w14:textId="10456EF2" w:rsidR="00182EE7" w:rsidRDefault="00182EE7" w:rsidP="00182EE7">
            <w:pPr>
              <w:pStyle w:val="TAC"/>
              <w:rPr>
                <w:lang w:eastAsia="fr-FR"/>
              </w:rPr>
            </w:pPr>
            <w:r>
              <w:rPr>
                <w:lang w:eastAsia="fr-FR"/>
              </w:rPr>
              <w:t>X</w:t>
            </w:r>
          </w:p>
        </w:tc>
        <w:tc>
          <w:tcPr>
            <w:tcW w:w="708" w:type="dxa"/>
            <w:shd w:val="clear" w:color="auto" w:fill="auto"/>
          </w:tcPr>
          <w:p w14:paraId="5835825E" w14:textId="52BDFC4D" w:rsidR="00182EE7" w:rsidRDefault="00182EE7" w:rsidP="00182EE7">
            <w:pPr>
              <w:pStyle w:val="TAC"/>
              <w:rPr>
                <w:lang w:eastAsia="fr-FR"/>
              </w:rPr>
            </w:pPr>
            <w:r>
              <w:rPr>
                <w:lang w:eastAsia="fr-FR"/>
              </w:rPr>
              <w:t>X</w:t>
            </w:r>
          </w:p>
        </w:tc>
        <w:tc>
          <w:tcPr>
            <w:tcW w:w="1418" w:type="dxa"/>
            <w:shd w:val="clear" w:color="auto" w:fill="auto"/>
          </w:tcPr>
          <w:p w14:paraId="17D746C3" w14:textId="5D84ED43" w:rsidR="00182EE7" w:rsidRDefault="00182EE7" w:rsidP="00182EE7">
            <w:pPr>
              <w:pStyle w:val="TAC"/>
              <w:rPr>
                <w:lang w:eastAsia="fr-FR"/>
              </w:rPr>
            </w:pPr>
            <w:r>
              <w:rPr>
                <w:lang w:eastAsia="fr-FR"/>
              </w:rPr>
              <w:t>R</w:t>
            </w:r>
          </w:p>
        </w:tc>
        <w:tc>
          <w:tcPr>
            <w:tcW w:w="1338" w:type="dxa"/>
          </w:tcPr>
          <w:p w14:paraId="020BD934" w14:textId="14768555" w:rsidR="00182EE7" w:rsidRPr="007E2776" w:rsidRDefault="00182EE7" w:rsidP="00182EE7">
            <w:pPr>
              <w:pStyle w:val="TAC"/>
              <w:rPr>
                <w:lang w:eastAsia="fr-FR"/>
              </w:rPr>
            </w:pPr>
            <w:r>
              <w:rPr>
                <w:lang w:eastAsia="fr-FR"/>
              </w:rPr>
              <w:t>R</w:t>
            </w:r>
          </w:p>
        </w:tc>
        <w:tc>
          <w:tcPr>
            <w:tcW w:w="2126" w:type="dxa"/>
            <w:shd w:val="clear" w:color="auto" w:fill="auto"/>
          </w:tcPr>
          <w:p w14:paraId="38C26EEC" w14:textId="798518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5B240E61" w14:textId="77777777" w:rsidTr="00182EE7">
        <w:trPr>
          <w:cantSplit/>
          <w:jc w:val="center"/>
        </w:trPr>
        <w:tc>
          <w:tcPr>
            <w:tcW w:w="3735" w:type="dxa"/>
            <w:shd w:val="clear" w:color="auto" w:fill="auto"/>
          </w:tcPr>
          <w:p w14:paraId="3A0D5BD8" w14:textId="11489448" w:rsidR="00182EE7" w:rsidRDefault="00182EE7" w:rsidP="00182EE7">
            <w:pPr>
              <w:pStyle w:val="TAL"/>
              <w:rPr>
                <w:lang w:eastAsia="fr-FR"/>
              </w:rPr>
            </w:pPr>
            <w:r>
              <w:rPr>
                <w:lang w:eastAsia="fr-FR"/>
              </w:rPr>
              <w:t>&gt; portDS.</w:t>
            </w:r>
            <w:r w:rsidRPr="001E36CB">
              <w:rPr>
                <w:lang w:eastAsia="fr-FR"/>
              </w:rPr>
              <w:t>oneStepTransmit</w:t>
            </w:r>
          </w:p>
        </w:tc>
        <w:tc>
          <w:tcPr>
            <w:tcW w:w="709" w:type="dxa"/>
            <w:shd w:val="clear" w:color="auto" w:fill="auto"/>
          </w:tcPr>
          <w:p w14:paraId="2D894B35" w14:textId="286D36FE" w:rsidR="00182EE7" w:rsidRDefault="00182EE7" w:rsidP="00182EE7">
            <w:pPr>
              <w:pStyle w:val="TAC"/>
              <w:rPr>
                <w:lang w:eastAsia="fr-FR"/>
              </w:rPr>
            </w:pPr>
            <w:r>
              <w:rPr>
                <w:lang w:eastAsia="fr-FR"/>
              </w:rPr>
              <w:t>X</w:t>
            </w:r>
          </w:p>
        </w:tc>
        <w:tc>
          <w:tcPr>
            <w:tcW w:w="708" w:type="dxa"/>
            <w:shd w:val="clear" w:color="auto" w:fill="auto"/>
          </w:tcPr>
          <w:p w14:paraId="0716ECA6" w14:textId="00E387E4" w:rsidR="00182EE7" w:rsidRDefault="00182EE7" w:rsidP="00182EE7">
            <w:pPr>
              <w:pStyle w:val="TAC"/>
              <w:rPr>
                <w:lang w:eastAsia="fr-FR"/>
              </w:rPr>
            </w:pPr>
            <w:r>
              <w:rPr>
                <w:lang w:eastAsia="fr-FR"/>
              </w:rPr>
              <w:t>X</w:t>
            </w:r>
          </w:p>
        </w:tc>
        <w:tc>
          <w:tcPr>
            <w:tcW w:w="1418" w:type="dxa"/>
            <w:shd w:val="clear" w:color="auto" w:fill="auto"/>
          </w:tcPr>
          <w:p w14:paraId="15815F38" w14:textId="33E0F299" w:rsidR="00182EE7" w:rsidRDefault="00182EE7" w:rsidP="00182EE7">
            <w:pPr>
              <w:pStyle w:val="TAC"/>
              <w:rPr>
                <w:lang w:eastAsia="fr-FR"/>
              </w:rPr>
            </w:pPr>
            <w:r>
              <w:rPr>
                <w:lang w:eastAsia="fr-FR"/>
              </w:rPr>
              <w:t>R</w:t>
            </w:r>
          </w:p>
        </w:tc>
        <w:tc>
          <w:tcPr>
            <w:tcW w:w="1338" w:type="dxa"/>
          </w:tcPr>
          <w:p w14:paraId="3F277EC9" w14:textId="21E5D6A3" w:rsidR="00182EE7" w:rsidRPr="007E2776" w:rsidRDefault="00182EE7" w:rsidP="00182EE7">
            <w:pPr>
              <w:pStyle w:val="TAC"/>
              <w:rPr>
                <w:lang w:eastAsia="fr-FR"/>
              </w:rPr>
            </w:pPr>
            <w:r>
              <w:rPr>
                <w:lang w:eastAsia="fr-FR"/>
              </w:rPr>
              <w:t>R</w:t>
            </w:r>
          </w:p>
        </w:tc>
        <w:tc>
          <w:tcPr>
            <w:tcW w:w="2126" w:type="dxa"/>
            <w:shd w:val="clear" w:color="auto" w:fill="auto"/>
          </w:tcPr>
          <w:p w14:paraId="1F2EA2B0" w14:textId="1B985CA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64A4ED4E" w14:textId="77777777" w:rsidTr="00182EE7">
        <w:trPr>
          <w:cantSplit/>
          <w:jc w:val="center"/>
        </w:trPr>
        <w:tc>
          <w:tcPr>
            <w:tcW w:w="3735" w:type="dxa"/>
            <w:shd w:val="clear" w:color="auto" w:fill="auto"/>
          </w:tcPr>
          <w:p w14:paraId="70A16EE8" w14:textId="2630B1CA" w:rsidR="00182EE7" w:rsidRDefault="00182EE7" w:rsidP="00182EE7">
            <w:pPr>
              <w:pStyle w:val="TAL"/>
              <w:rPr>
                <w:lang w:eastAsia="fr-FR"/>
              </w:rPr>
            </w:pPr>
            <w:r>
              <w:rPr>
                <w:lang w:eastAsia="fr-FR"/>
              </w:rPr>
              <w:t>&gt; portDS.</w:t>
            </w:r>
            <w:r w:rsidRPr="001E36CB">
              <w:rPr>
                <w:lang w:eastAsia="fr-FR"/>
              </w:rPr>
              <w:t>initialOneStepTxOper</w:t>
            </w:r>
          </w:p>
        </w:tc>
        <w:tc>
          <w:tcPr>
            <w:tcW w:w="709" w:type="dxa"/>
            <w:shd w:val="clear" w:color="auto" w:fill="auto"/>
          </w:tcPr>
          <w:p w14:paraId="7C28AA39" w14:textId="35214DCD" w:rsidR="00182EE7" w:rsidRDefault="00182EE7" w:rsidP="00182EE7">
            <w:pPr>
              <w:pStyle w:val="TAC"/>
              <w:rPr>
                <w:lang w:eastAsia="fr-FR"/>
              </w:rPr>
            </w:pPr>
            <w:r>
              <w:rPr>
                <w:lang w:eastAsia="fr-FR"/>
              </w:rPr>
              <w:t>X</w:t>
            </w:r>
          </w:p>
        </w:tc>
        <w:tc>
          <w:tcPr>
            <w:tcW w:w="708" w:type="dxa"/>
            <w:shd w:val="clear" w:color="auto" w:fill="auto"/>
          </w:tcPr>
          <w:p w14:paraId="3F1734EF" w14:textId="59B28CE2" w:rsidR="00182EE7" w:rsidRDefault="00182EE7" w:rsidP="00182EE7">
            <w:pPr>
              <w:pStyle w:val="TAC"/>
              <w:rPr>
                <w:lang w:eastAsia="fr-FR"/>
              </w:rPr>
            </w:pPr>
            <w:r>
              <w:rPr>
                <w:lang w:eastAsia="fr-FR"/>
              </w:rPr>
              <w:t>X</w:t>
            </w:r>
          </w:p>
        </w:tc>
        <w:tc>
          <w:tcPr>
            <w:tcW w:w="1418" w:type="dxa"/>
            <w:shd w:val="clear" w:color="auto" w:fill="auto"/>
          </w:tcPr>
          <w:p w14:paraId="785681C6" w14:textId="31D3AB05" w:rsidR="00182EE7" w:rsidRDefault="00182EE7" w:rsidP="00182EE7">
            <w:pPr>
              <w:pStyle w:val="TAC"/>
              <w:rPr>
                <w:lang w:eastAsia="fr-FR"/>
              </w:rPr>
            </w:pPr>
            <w:r>
              <w:rPr>
                <w:lang w:eastAsia="fr-FR"/>
              </w:rPr>
              <w:t>RW</w:t>
            </w:r>
          </w:p>
        </w:tc>
        <w:tc>
          <w:tcPr>
            <w:tcW w:w="1338" w:type="dxa"/>
          </w:tcPr>
          <w:p w14:paraId="1C2B9DE1" w14:textId="0967ED01" w:rsidR="00182EE7" w:rsidRPr="007E2776" w:rsidRDefault="00182EE7" w:rsidP="00182EE7">
            <w:pPr>
              <w:pStyle w:val="TAC"/>
              <w:rPr>
                <w:lang w:eastAsia="fr-FR"/>
              </w:rPr>
            </w:pPr>
            <w:r>
              <w:rPr>
                <w:lang w:eastAsia="fr-FR"/>
              </w:rPr>
              <w:t>RW</w:t>
            </w:r>
          </w:p>
        </w:tc>
        <w:tc>
          <w:tcPr>
            <w:tcW w:w="2126" w:type="dxa"/>
            <w:shd w:val="clear" w:color="auto" w:fill="auto"/>
          </w:tcPr>
          <w:p w14:paraId="29BD77AD" w14:textId="6937C91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F8BE636" w14:textId="77777777" w:rsidTr="00182EE7">
        <w:trPr>
          <w:cantSplit/>
          <w:jc w:val="center"/>
        </w:trPr>
        <w:tc>
          <w:tcPr>
            <w:tcW w:w="3735" w:type="dxa"/>
            <w:shd w:val="clear" w:color="auto" w:fill="auto"/>
          </w:tcPr>
          <w:p w14:paraId="1B547B3C" w14:textId="450B945C" w:rsidR="00182EE7" w:rsidRDefault="00182EE7" w:rsidP="00182EE7">
            <w:pPr>
              <w:pStyle w:val="TAL"/>
              <w:rPr>
                <w:lang w:eastAsia="fr-FR"/>
              </w:rPr>
            </w:pPr>
            <w:r>
              <w:rPr>
                <w:lang w:eastAsia="fr-FR"/>
              </w:rPr>
              <w:t>&gt; portDS.</w:t>
            </w:r>
            <w:r w:rsidRPr="001E36CB">
              <w:rPr>
                <w:lang w:eastAsia="fr-FR"/>
              </w:rPr>
              <w:t>currentOneStepTxOper</w:t>
            </w:r>
          </w:p>
        </w:tc>
        <w:tc>
          <w:tcPr>
            <w:tcW w:w="709" w:type="dxa"/>
            <w:shd w:val="clear" w:color="auto" w:fill="auto"/>
          </w:tcPr>
          <w:p w14:paraId="130874A8" w14:textId="68477917" w:rsidR="00182EE7" w:rsidRDefault="00182EE7" w:rsidP="00182EE7">
            <w:pPr>
              <w:pStyle w:val="TAC"/>
              <w:rPr>
                <w:lang w:eastAsia="fr-FR"/>
              </w:rPr>
            </w:pPr>
            <w:r>
              <w:rPr>
                <w:lang w:eastAsia="fr-FR"/>
              </w:rPr>
              <w:t>X</w:t>
            </w:r>
          </w:p>
        </w:tc>
        <w:tc>
          <w:tcPr>
            <w:tcW w:w="708" w:type="dxa"/>
            <w:shd w:val="clear" w:color="auto" w:fill="auto"/>
          </w:tcPr>
          <w:p w14:paraId="46700BED" w14:textId="18FD683C" w:rsidR="00182EE7" w:rsidRDefault="00182EE7" w:rsidP="00182EE7">
            <w:pPr>
              <w:pStyle w:val="TAC"/>
              <w:rPr>
                <w:lang w:eastAsia="fr-FR"/>
              </w:rPr>
            </w:pPr>
            <w:r>
              <w:rPr>
                <w:lang w:eastAsia="fr-FR"/>
              </w:rPr>
              <w:t>X</w:t>
            </w:r>
          </w:p>
        </w:tc>
        <w:tc>
          <w:tcPr>
            <w:tcW w:w="1418" w:type="dxa"/>
            <w:shd w:val="clear" w:color="auto" w:fill="auto"/>
          </w:tcPr>
          <w:p w14:paraId="53865418" w14:textId="4C948975" w:rsidR="00182EE7" w:rsidRDefault="00182EE7" w:rsidP="00182EE7">
            <w:pPr>
              <w:pStyle w:val="TAC"/>
              <w:rPr>
                <w:lang w:eastAsia="fr-FR"/>
              </w:rPr>
            </w:pPr>
            <w:r>
              <w:rPr>
                <w:lang w:eastAsia="fr-FR"/>
              </w:rPr>
              <w:t>RW</w:t>
            </w:r>
          </w:p>
        </w:tc>
        <w:tc>
          <w:tcPr>
            <w:tcW w:w="1338" w:type="dxa"/>
          </w:tcPr>
          <w:p w14:paraId="548AC1AD" w14:textId="72FC0545" w:rsidR="00182EE7" w:rsidRPr="007E2776" w:rsidRDefault="00182EE7" w:rsidP="00182EE7">
            <w:pPr>
              <w:pStyle w:val="TAC"/>
              <w:rPr>
                <w:lang w:eastAsia="fr-FR"/>
              </w:rPr>
            </w:pPr>
            <w:r>
              <w:rPr>
                <w:lang w:eastAsia="fr-FR"/>
              </w:rPr>
              <w:t>RW</w:t>
            </w:r>
          </w:p>
        </w:tc>
        <w:tc>
          <w:tcPr>
            <w:tcW w:w="2126" w:type="dxa"/>
            <w:shd w:val="clear" w:color="auto" w:fill="auto"/>
          </w:tcPr>
          <w:p w14:paraId="6355041E" w14:textId="50547EA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6F36897C" w14:textId="77777777" w:rsidTr="00182EE7">
        <w:trPr>
          <w:cantSplit/>
          <w:jc w:val="center"/>
        </w:trPr>
        <w:tc>
          <w:tcPr>
            <w:tcW w:w="3735" w:type="dxa"/>
            <w:shd w:val="clear" w:color="auto" w:fill="auto"/>
          </w:tcPr>
          <w:p w14:paraId="2BB1C91D" w14:textId="1A455A67" w:rsidR="00182EE7" w:rsidRDefault="00182EE7" w:rsidP="00182EE7">
            <w:pPr>
              <w:pStyle w:val="TAL"/>
              <w:rPr>
                <w:lang w:eastAsia="fr-FR"/>
              </w:rPr>
            </w:pPr>
            <w:r>
              <w:rPr>
                <w:lang w:eastAsia="fr-FR"/>
              </w:rPr>
              <w:t>&gt; portDS.</w:t>
            </w:r>
            <w:r w:rsidRPr="001E36CB">
              <w:rPr>
                <w:lang w:eastAsia="fr-FR"/>
              </w:rPr>
              <w:t>useMgtSettableOneStepTxOper</w:t>
            </w:r>
          </w:p>
        </w:tc>
        <w:tc>
          <w:tcPr>
            <w:tcW w:w="709" w:type="dxa"/>
            <w:shd w:val="clear" w:color="auto" w:fill="auto"/>
          </w:tcPr>
          <w:p w14:paraId="5E7D180D" w14:textId="71A9DABC" w:rsidR="00182EE7" w:rsidRDefault="00182EE7" w:rsidP="00182EE7">
            <w:pPr>
              <w:pStyle w:val="TAC"/>
              <w:rPr>
                <w:lang w:eastAsia="fr-FR"/>
              </w:rPr>
            </w:pPr>
            <w:r>
              <w:rPr>
                <w:lang w:eastAsia="fr-FR"/>
              </w:rPr>
              <w:t>X</w:t>
            </w:r>
          </w:p>
        </w:tc>
        <w:tc>
          <w:tcPr>
            <w:tcW w:w="708" w:type="dxa"/>
            <w:shd w:val="clear" w:color="auto" w:fill="auto"/>
          </w:tcPr>
          <w:p w14:paraId="0010A59C" w14:textId="1C395CC7" w:rsidR="00182EE7" w:rsidRDefault="00182EE7" w:rsidP="00182EE7">
            <w:pPr>
              <w:pStyle w:val="TAC"/>
              <w:rPr>
                <w:lang w:eastAsia="fr-FR"/>
              </w:rPr>
            </w:pPr>
            <w:r>
              <w:rPr>
                <w:lang w:eastAsia="fr-FR"/>
              </w:rPr>
              <w:t>X</w:t>
            </w:r>
          </w:p>
        </w:tc>
        <w:tc>
          <w:tcPr>
            <w:tcW w:w="1418" w:type="dxa"/>
            <w:shd w:val="clear" w:color="auto" w:fill="auto"/>
          </w:tcPr>
          <w:p w14:paraId="19AE00F4" w14:textId="5FA90925" w:rsidR="00182EE7" w:rsidRDefault="00182EE7" w:rsidP="00182EE7">
            <w:pPr>
              <w:pStyle w:val="TAC"/>
              <w:rPr>
                <w:lang w:eastAsia="fr-FR"/>
              </w:rPr>
            </w:pPr>
            <w:r>
              <w:rPr>
                <w:lang w:eastAsia="fr-FR"/>
              </w:rPr>
              <w:t>RW</w:t>
            </w:r>
          </w:p>
        </w:tc>
        <w:tc>
          <w:tcPr>
            <w:tcW w:w="1338" w:type="dxa"/>
          </w:tcPr>
          <w:p w14:paraId="0A6304DD" w14:textId="496313F7" w:rsidR="00182EE7" w:rsidRPr="007E2776" w:rsidRDefault="00182EE7" w:rsidP="00182EE7">
            <w:pPr>
              <w:pStyle w:val="TAC"/>
              <w:rPr>
                <w:lang w:eastAsia="fr-FR"/>
              </w:rPr>
            </w:pPr>
            <w:r>
              <w:rPr>
                <w:lang w:eastAsia="fr-FR"/>
              </w:rPr>
              <w:t>RW</w:t>
            </w:r>
          </w:p>
        </w:tc>
        <w:tc>
          <w:tcPr>
            <w:tcW w:w="2126" w:type="dxa"/>
            <w:shd w:val="clear" w:color="auto" w:fill="auto"/>
          </w:tcPr>
          <w:p w14:paraId="43675BB8" w14:textId="6A34E5D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75D79FF1" w14:textId="77777777" w:rsidTr="00182EE7">
        <w:trPr>
          <w:cantSplit/>
          <w:jc w:val="center"/>
        </w:trPr>
        <w:tc>
          <w:tcPr>
            <w:tcW w:w="3735" w:type="dxa"/>
            <w:shd w:val="clear" w:color="auto" w:fill="auto"/>
          </w:tcPr>
          <w:p w14:paraId="46A364F2" w14:textId="6C1FC793" w:rsidR="00182EE7" w:rsidRDefault="00182EE7" w:rsidP="00182EE7">
            <w:pPr>
              <w:pStyle w:val="TAL"/>
              <w:rPr>
                <w:lang w:eastAsia="fr-FR"/>
              </w:rPr>
            </w:pPr>
            <w:r>
              <w:rPr>
                <w:lang w:eastAsia="fr-FR"/>
              </w:rPr>
              <w:t>&gt; portDS.</w:t>
            </w:r>
            <w:r w:rsidRPr="001E36CB">
              <w:rPr>
                <w:lang w:eastAsia="fr-FR"/>
              </w:rPr>
              <w:t>mgtSettableOneStepTxOper</w:t>
            </w:r>
          </w:p>
        </w:tc>
        <w:tc>
          <w:tcPr>
            <w:tcW w:w="709" w:type="dxa"/>
            <w:shd w:val="clear" w:color="auto" w:fill="auto"/>
          </w:tcPr>
          <w:p w14:paraId="05647428" w14:textId="1A384951" w:rsidR="00182EE7" w:rsidRDefault="00182EE7" w:rsidP="00182EE7">
            <w:pPr>
              <w:pStyle w:val="TAC"/>
              <w:rPr>
                <w:lang w:eastAsia="fr-FR"/>
              </w:rPr>
            </w:pPr>
            <w:r>
              <w:rPr>
                <w:lang w:eastAsia="fr-FR"/>
              </w:rPr>
              <w:t>X</w:t>
            </w:r>
          </w:p>
        </w:tc>
        <w:tc>
          <w:tcPr>
            <w:tcW w:w="708" w:type="dxa"/>
            <w:shd w:val="clear" w:color="auto" w:fill="auto"/>
          </w:tcPr>
          <w:p w14:paraId="79C8C6A5" w14:textId="7C616617" w:rsidR="00182EE7" w:rsidRDefault="00182EE7" w:rsidP="00182EE7">
            <w:pPr>
              <w:pStyle w:val="TAC"/>
              <w:rPr>
                <w:lang w:eastAsia="fr-FR"/>
              </w:rPr>
            </w:pPr>
            <w:r>
              <w:rPr>
                <w:lang w:eastAsia="fr-FR"/>
              </w:rPr>
              <w:t>X</w:t>
            </w:r>
          </w:p>
        </w:tc>
        <w:tc>
          <w:tcPr>
            <w:tcW w:w="1418" w:type="dxa"/>
            <w:shd w:val="clear" w:color="auto" w:fill="auto"/>
          </w:tcPr>
          <w:p w14:paraId="267996E9" w14:textId="3F966D00" w:rsidR="00182EE7" w:rsidRDefault="00182EE7" w:rsidP="00182EE7">
            <w:pPr>
              <w:pStyle w:val="TAC"/>
              <w:rPr>
                <w:lang w:eastAsia="fr-FR"/>
              </w:rPr>
            </w:pPr>
            <w:r>
              <w:rPr>
                <w:lang w:eastAsia="fr-FR"/>
              </w:rPr>
              <w:t>RW</w:t>
            </w:r>
          </w:p>
        </w:tc>
        <w:tc>
          <w:tcPr>
            <w:tcW w:w="1338" w:type="dxa"/>
          </w:tcPr>
          <w:p w14:paraId="04CC43EC" w14:textId="7901B3C8" w:rsidR="00182EE7" w:rsidRPr="007E2776" w:rsidRDefault="00182EE7" w:rsidP="00182EE7">
            <w:pPr>
              <w:pStyle w:val="TAC"/>
              <w:rPr>
                <w:lang w:eastAsia="fr-FR"/>
              </w:rPr>
            </w:pPr>
            <w:r>
              <w:rPr>
                <w:lang w:eastAsia="fr-FR"/>
              </w:rPr>
              <w:t>RW</w:t>
            </w:r>
          </w:p>
        </w:tc>
        <w:tc>
          <w:tcPr>
            <w:tcW w:w="2126" w:type="dxa"/>
            <w:shd w:val="clear" w:color="auto" w:fill="auto"/>
          </w:tcPr>
          <w:p w14:paraId="219F42EF" w14:textId="13BE40E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0D06167C" w14:textId="77777777" w:rsidTr="00182EE7">
        <w:trPr>
          <w:cantSplit/>
          <w:jc w:val="center"/>
        </w:trPr>
        <w:tc>
          <w:tcPr>
            <w:tcW w:w="3735" w:type="dxa"/>
            <w:shd w:val="clear" w:color="auto" w:fill="auto"/>
          </w:tcPr>
          <w:p w14:paraId="20A30D84" w14:textId="3D9941E1" w:rsidR="00182EE7" w:rsidRDefault="00182EE7" w:rsidP="00182EE7">
            <w:pPr>
              <w:pStyle w:val="TAL"/>
              <w:rPr>
                <w:lang w:eastAsia="fr-FR"/>
              </w:rPr>
            </w:pPr>
            <w:r>
              <w:rPr>
                <w:lang w:eastAsia="fr-FR"/>
              </w:rPr>
              <w:t>&gt; portDS.</w:t>
            </w:r>
            <w:r w:rsidRPr="001E36CB">
              <w:rPr>
                <w:lang w:eastAsia="fr-FR"/>
              </w:rPr>
              <w:t>syncLocked</w:t>
            </w:r>
          </w:p>
        </w:tc>
        <w:tc>
          <w:tcPr>
            <w:tcW w:w="709" w:type="dxa"/>
            <w:shd w:val="clear" w:color="auto" w:fill="auto"/>
          </w:tcPr>
          <w:p w14:paraId="2A4A570C" w14:textId="3B811C5F" w:rsidR="00182EE7" w:rsidRDefault="00182EE7" w:rsidP="00182EE7">
            <w:pPr>
              <w:pStyle w:val="TAC"/>
              <w:rPr>
                <w:lang w:eastAsia="fr-FR"/>
              </w:rPr>
            </w:pPr>
            <w:r>
              <w:rPr>
                <w:lang w:eastAsia="fr-FR"/>
              </w:rPr>
              <w:t>X</w:t>
            </w:r>
          </w:p>
        </w:tc>
        <w:tc>
          <w:tcPr>
            <w:tcW w:w="708" w:type="dxa"/>
            <w:shd w:val="clear" w:color="auto" w:fill="auto"/>
          </w:tcPr>
          <w:p w14:paraId="00FA35E3" w14:textId="632A34DD" w:rsidR="00182EE7" w:rsidRDefault="00182EE7" w:rsidP="00182EE7">
            <w:pPr>
              <w:pStyle w:val="TAC"/>
              <w:rPr>
                <w:lang w:eastAsia="fr-FR"/>
              </w:rPr>
            </w:pPr>
            <w:r>
              <w:rPr>
                <w:lang w:eastAsia="fr-FR"/>
              </w:rPr>
              <w:t>X</w:t>
            </w:r>
          </w:p>
        </w:tc>
        <w:tc>
          <w:tcPr>
            <w:tcW w:w="1418" w:type="dxa"/>
            <w:shd w:val="clear" w:color="auto" w:fill="auto"/>
          </w:tcPr>
          <w:p w14:paraId="19F206BB" w14:textId="653ADFA5" w:rsidR="00182EE7" w:rsidRDefault="00182EE7" w:rsidP="00182EE7">
            <w:pPr>
              <w:pStyle w:val="TAC"/>
              <w:rPr>
                <w:lang w:eastAsia="fr-FR"/>
              </w:rPr>
            </w:pPr>
            <w:r>
              <w:rPr>
                <w:lang w:eastAsia="fr-FR"/>
              </w:rPr>
              <w:t>R</w:t>
            </w:r>
          </w:p>
        </w:tc>
        <w:tc>
          <w:tcPr>
            <w:tcW w:w="1338" w:type="dxa"/>
          </w:tcPr>
          <w:p w14:paraId="2CBD933B" w14:textId="515B03AE" w:rsidR="00182EE7" w:rsidRPr="007E2776" w:rsidRDefault="00182EE7" w:rsidP="00182EE7">
            <w:pPr>
              <w:pStyle w:val="TAC"/>
              <w:rPr>
                <w:lang w:eastAsia="fr-FR"/>
              </w:rPr>
            </w:pPr>
            <w:r>
              <w:rPr>
                <w:lang w:eastAsia="fr-FR"/>
              </w:rPr>
              <w:t>R</w:t>
            </w:r>
          </w:p>
        </w:tc>
        <w:tc>
          <w:tcPr>
            <w:tcW w:w="2126" w:type="dxa"/>
            <w:shd w:val="clear" w:color="auto" w:fill="auto"/>
          </w:tcPr>
          <w:p w14:paraId="74F8EF6D" w14:textId="2B56671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137B30ED" w14:textId="77777777" w:rsidTr="00182EE7">
        <w:trPr>
          <w:cantSplit/>
          <w:jc w:val="center"/>
        </w:trPr>
        <w:tc>
          <w:tcPr>
            <w:tcW w:w="3735" w:type="dxa"/>
            <w:shd w:val="clear" w:color="auto" w:fill="auto"/>
          </w:tcPr>
          <w:p w14:paraId="4992DB6B" w14:textId="7810B74E" w:rsidR="00182EE7" w:rsidRDefault="00182EE7" w:rsidP="00182EE7">
            <w:pPr>
              <w:pStyle w:val="TAL"/>
              <w:rPr>
                <w:lang w:eastAsia="fr-FR"/>
              </w:rPr>
            </w:pPr>
            <w:r>
              <w:rPr>
                <w:lang w:eastAsia="fr-FR"/>
              </w:rPr>
              <w:t>&gt; portDS.</w:t>
            </w:r>
            <w:r w:rsidRPr="001E36CB">
              <w:rPr>
                <w:lang w:eastAsia="fr-FR"/>
              </w:rPr>
              <w:t>pdelayTruncatedTimestampsArray</w:t>
            </w:r>
          </w:p>
        </w:tc>
        <w:tc>
          <w:tcPr>
            <w:tcW w:w="709" w:type="dxa"/>
            <w:shd w:val="clear" w:color="auto" w:fill="auto"/>
          </w:tcPr>
          <w:p w14:paraId="21F8650D" w14:textId="345528EB" w:rsidR="00182EE7" w:rsidRDefault="00182EE7" w:rsidP="00182EE7">
            <w:pPr>
              <w:pStyle w:val="TAC"/>
              <w:rPr>
                <w:lang w:eastAsia="fr-FR"/>
              </w:rPr>
            </w:pPr>
            <w:r>
              <w:rPr>
                <w:lang w:eastAsia="fr-FR"/>
              </w:rPr>
              <w:t>X</w:t>
            </w:r>
          </w:p>
        </w:tc>
        <w:tc>
          <w:tcPr>
            <w:tcW w:w="708" w:type="dxa"/>
            <w:shd w:val="clear" w:color="auto" w:fill="auto"/>
          </w:tcPr>
          <w:p w14:paraId="51495AA5" w14:textId="420F8355" w:rsidR="00182EE7" w:rsidRDefault="00182EE7" w:rsidP="00182EE7">
            <w:pPr>
              <w:pStyle w:val="TAC"/>
              <w:rPr>
                <w:lang w:eastAsia="fr-FR"/>
              </w:rPr>
            </w:pPr>
            <w:r>
              <w:rPr>
                <w:lang w:eastAsia="fr-FR"/>
              </w:rPr>
              <w:t>X</w:t>
            </w:r>
          </w:p>
        </w:tc>
        <w:tc>
          <w:tcPr>
            <w:tcW w:w="1418" w:type="dxa"/>
            <w:shd w:val="clear" w:color="auto" w:fill="auto"/>
          </w:tcPr>
          <w:p w14:paraId="06274B41" w14:textId="682E240D" w:rsidR="00182EE7" w:rsidRDefault="00182EE7" w:rsidP="00182EE7">
            <w:pPr>
              <w:pStyle w:val="TAC"/>
              <w:rPr>
                <w:lang w:eastAsia="fr-FR"/>
              </w:rPr>
            </w:pPr>
            <w:r>
              <w:rPr>
                <w:lang w:eastAsia="fr-FR"/>
              </w:rPr>
              <w:t>RW</w:t>
            </w:r>
          </w:p>
        </w:tc>
        <w:tc>
          <w:tcPr>
            <w:tcW w:w="1338" w:type="dxa"/>
          </w:tcPr>
          <w:p w14:paraId="6B50C19C" w14:textId="2BA90626" w:rsidR="00182EE7" w:rsidRPr="007E2776" w:rsidRDefault="00182EE7" w:rsidP="00182EE7">
            <w:pPr>
              <w:pStyle w:val="TAC"/>
              <w:rPr>
                <w:lang w:eastAsia="fr-FR"/>
              </w:rPr>
            </w:pPr>
            <w:r>
              <w:rPr>
                <w:lang w:eastAsia="fr-FR"/>
              </w:rPr>
              <w:t>RW</w:t>
            </w:r>
          </w:p>
        </w:tc>
        <w:tc>
          <w:tcPr>
            <w:tcW w:w="2126" w:type="dxa"/>
            <w:shd w:val="clear" w:color="auto" w:fill="auto"/>
          </w:tcPr>
          <w:p w14:paraId="2C7EB1E4" w14:textId="7FC608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2DCF47E8" w14:textId="77777777" w:rsidTr="00182EE7">
        <w:trPr>
          <w:cantSplit/>
          <w:jc w:val="center"/>
        </w:trPr>
        <w:tc>
          <w:tcPr>
            <w:tcW w:w="3735" w:type="dxa"/>
            <w:shd w:val="clear" w:color="auto" w:fill="auto"/>
          </w:tcPr>
          <w:p w14:paraId="26EF926C" w14:textId="040666E0" w:rsidR="00182EE7" w:rsidRDefault="00182EE7" w:rsidP="00182EE7">
            <w:pPr>
              <w:pStyle w:val="TAL"/>
              <w:rPr>
                <w:lang w:eastAsia="fr-FR"/>
              </w:rPr>
            </w:pPr>
            <w:r>
              <w:rPr>
                <w:lang w:eastAsia="fr-FR"/>
              </w:rPr>
              <w:t>&gt; portDS.</w:t>
            </w:r>
            <w:r w:rsidRPr="001E36CB">
              <w:rPr>
                <w:lang w:eastAsia="fr-FR"/>
              </w:rPr>
              <w:t>minorVersionNumber</w:t>
            </w:r>
          </w:p>
        </w:tc>
        <w:tc>
          <w:tcPr>
            <w:tcW w:w="709" w:type="dxa"/>
            <w:shd w:val="clear" w:color="auto" w:fill="auto"/>
          </w:tcPr>
          <w:p w14:paraId="4FD0F939" w14:textId="04A55FD1" w:rsidR="00182EE7" w:rsidRDefault="00182EE7" w:rsidP="00182EE7">
            <w:pPr>
              <w:pStyle w:val="TAC"/>
              <w:rPr>
                <w:lang w:eastAsia="fr-FR"/>
              </w:rPr>
            </w:pPr>
            <w:r>
              <w:rPr>
                <w:lang w:eastAsia="fr-FR"/>
              </w:rPr>
              <w:t>X</w:t>
            </w:r>
          </w:p>
        </w:tc>
        <w:tc>
          <w:tcPr>
            <w:tcW w:w="708" w:type="dxa"/>
            <w:shd w:val="clear" w:color="auto" w:fill="auto"/>
          </w:tcPr>
          <w:p w14:paraId="1EF5DE32" w14:textId="5759907E" w:rsidR="00182EE7" w:rsidRDefault="00182EE7" w:rsidP="00182EE7">
            <w:pPr>
              <w:pStyle w:val="TAC"/>
              <w:rPr>
                <w:lang w:eastAsia="fr-FR"/>
              </w:rPr>
            </w:pPr>
            <w:r>
              <w:rPr>
                <w:lang w:eastAsia="fr-FR"/>
              </w:rPr>
              <w:t>X</w:t>
            </w:r>
          </w:p>
        </w:tc>
        <w:tc>
          <w:tcPr>
            <w:tcW w:w="1418" w:type="dxa"/>
            <w:shd w:val="clear" w:color="auto" w:fill="auto"/>
          </w:tcPr>
          <w:p w14:paraId="5959D983" w14:textId="22091B20" w:rsidR="00182EE7" w:rsidRDefault="00182EE7" w:rsidP="00182EE7">
            <w:pPr>
              <w:pStyle w:val="TAC"/>
              <w:rPr>
                <w:lang w:eastAsia="fr-FR"/>
              </w:rPr>
            </w:pPr>
            <w:r>
              <w:rPr>
                <w:lang w:eastAsia="fr-FR"/>
              </w:rPr>
              <w:t>RW</w:t>
            </w:r>
          </w:p>
        </w:tc>
        <w:tc>
          <w:tcPr>
            <w:tcW w:w="1338" w:type="dxa"/>
          </w:tcPr>
          <w:p w14:paraId="3D9B0B59" w14:textId="0E5DB4C7" w:rsidR="00182EE7" w:rsidRPr="007E2776" w:rsidRDefault="00182EE7" w:rsidP="00182EE7">
            <w:pPr>
              <w:pStyle w:val="TAC"/>
              <w:rPr>
                <w:lang w:eastAsia="fr-FR"/>
              </w:rPr>
            </w:pPr>
            <w:r>
              <w:rPr>
                <w:lang w:eastAsia="fr-FR"/>
              </w:rPr>
              <w:t>RW</w:t>
            </w:r>
          </w:p>
        </w:tc>
        <w:tc>
          <w:tcPr>
            <w:tcW w:w="2126" w:type="dxa"/>
            <w:shd w:val="clear" w:color="auto" w:fill="auto"/>
          </w:tcPr>
          <w:p w14:paraId="66FA5D04" w14:textId="14207E5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0090FE2E" w14:textId="77777777" w:rsidTr="00182EE7">
        <w:trPr>
          <w:cantSplit/>
          <w:jc w:val="center"/>
        </w:trPr>
        <w:tc>
          <w:tcPr>
            <w:tcW w:w="3735" w:type="dxa"/>
            <w:shd w:val="clear" w:color="auto" w:fill="auto"/>
          </w:tcPr>
          <w:p w14:paraId="1470675F" w14:textId="5573E96D"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373A5A51" w14:textId="5ACED5B6" w:rsidR="00182EE7" w:rsidRDefault="00182EE7" w:rsidP="00182EE7">
            <w:pPr>
              <w:pStyle w:val="TAC"/>
              <w:rPr>
                <w:lang w:eastAsia="fr-FR"/>
              </w:rPr>
            </w:pPr>
            <w:r>
              <w:rPr>
                <w:lang w:eastAsia="fr-FR"/>
              </w:rPr>
              <w:t>X</w:t>
            </w:r>
          </w:p>
        </w:tc>
        <w:tc>
          <w:tcPr>
            <w:tcW w:w="708" w:type="dxa"/>
            <w:shd w:val="clear" w:color="auto" w:fill="auto"/>
          </w:tcPr>
          <w:p w14:paraId="54A7A5BF" w14:textId="4BE987A0" w:rsidR="00182EE7" w:rsidRDefault="00182EE7" w:rsidP="00182EE7">
            <w:pPr>
              <w:pStyle w:val="TAC"/>
              <w:rPr>
                <w:lang w:eastAsia="fr-FR"/>
              </w:rPr>
            </w:pPr>
            <w:r>
              <w:rPr>
                <w:lang w:eastAsia="fr-FR"/>
              </w:rPr>
              <w:t>X</w:t>
            </w:r>
          </w:p>
        </w:tc>
        <w:tc>
          <w:tcPr>
            <w:tcW w:w="1418" w:type="dxa"/>
            <w:shd w:val="clear" w:color="auto" w:fill="auto"/>
          </w:tcPr>
          <w:p w14:paraId="3E8E85CD" w14:textId="5904DD2A" w:rsidR="00182EE7" w:rsidRDefault="00182EE7" w:rsidP="00182EE7">
            <w:pPr>
              <w:pStyle w:val="TAC"/>
              <w:rPr>
                <w:lang w:eastAsia="fr-FR"/>
              </w:rPr>
            </w:pPr>
            <w:r>
              <w:rPr>
                <w:lang w:eastAsia="fr-FR"/>
              </w:rPr>
              <w:t>RW</w:t>
            </w:r>
          </w:p>
        </w:tc>
        <w:tc>
          <w:tcPr>
            <w:tcW w:w="1338" w:type="dxa"/>
          </w:tcPr>
          <w:p w14:paraId="5ED6FC15" w14:textId="3BECE905" w:rsidR="00182EE7" w:rsidRPr="007E2776" w:rsidRDefault="00182EE7" w:rsidP="00182EE7">
            <w:pPr>
              <w:pStyle w:val="TAC"/>
              <w:rPr>
                <w:lang w:eastAsia="fr-FR"/>
              </w:rPr>
            </w:pPr>
            <w:r>
              <w:rPr>
                <w:lang w:eastAsia="fr-FR"/>
              </w:rPr>
              <w:t>RW</w:t>
            </w:r>
          </w:p>
        </w:tc>
        <w:tc>
          <w:tcPr>
            <w:tcW w:w="2126" w:type="dxa"/>
            <w:shd w:val="clear" w:color="auto" w:fill="auto"/>
          </w:tcPr>
          <w:p w14:paraId="7CAFD526" w14:textId="000F1CF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604BE846" w14:textId="77777777" w:rsidTr="00182EE7">
        <w:trPr>
          <w:cantSplit/>
          <w:jc w:val="center"/>
        </w:trPr>
        <w:tc>
          <w:tcPr>
            <w:tcW w:w="3735" w:type="dxa"/>
            <w:shd w:val="clear" w:color="auto" w:fill="auto"/>
          </w:tcPr>
          <w:p w14:paraId="1772E468" w14:textId="5B1AC029"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2DB12AE5" w14:textId="77777777" w:rsidR="00182EE7" w:rsidRDefault="00182EE7" w:rsidP="00182EE7">
            <w:pPr>
              <w:pStyle w:val="TAC"/>
              <w:rPr>
                <w:lang w:eastAsia="fr-FR"/>
              </w:rPr>
            </w:pPr>
          </w:p>
        </w:tc>
        <w:tc>
          <w:tcPr>
            <w:tcW w:w="708" w:type="dxa"/>
            <w:shd w:val="clear" w:color="auto" w:fill="auto"/>
          </w:tcPr>
          <w:p w14:paraId="00C7671E" w14:textId="2C4AD2F7" w:rsidR="00182EE7" w:rsidRDefault="00182EE7" w:rsidP="00182EE7">
            <w:pPr>
              <w:pStyle w:val="TAC"/>
              <w:rPr>
                <w:lang w:eastAsia="fr-FR"/>
              </w:rPr>
            </w:pPr>
            <w:r>
              <w:rPr>
                <w:lang w:eastAsia="fr-FR"/>
              </w:rPr>
              <w:t>R</w:t>
            </w:r>
          </w:p>
        </w:tc>
        <w:tc>
          <w:tcPr>
            <w:tcW w:w="1418" w:type="dxa"/>
            <w:shd w:val="clear" w:color="auto" w:fill="auto"/>
          </w:tcPr>
          <w:p w14:paraId="7CCB87CB" w14:textId="4D8C210D" w:rsidR="00182EE7" w:rsidRDefault="00182EE7" w:rsidP="00182EE7">
            <w:pPr>
              <w:pStyle w:val="TAC"/>
              <w:rPr>
                <w:lang w:eastAsia="fr-FR"/>
              </w:rPr>
            </w:pPr>
            <w:r>
              <w:rPr>
                <w:lang w:eastAsia="fr-FR"/>
              </w:rPr>
              <w:t>RW</w:t>
            </w:r>
          </w:p>
        </w:tc>
        <w:tc>
          <w:tcPr>
            <w:tcW w:w="1338" w:type="dxa"/>
          </w:tcPr>
          <w:p w14:paraId="032773D4" w14:textId="0AB43D89" w:rsidR="00182EE7" w:rsidRPr="007E2776" w:rsidRDefault="00182EE7" w:rsidP="00182EE7">
            <w:pPr>
              <w:pStyle w:val="TAC"/>
              <w:rPr>
                <w:lang w:eastAsia="fr-FR"/>
              </w:rPr>
            </w:pPr>
            <w:r>
              <w:rPr>
                <w:lang w:eastAsia="fr-FR"/>
              </w:rPr>
              <w:t>RW</w:t>
            </w:r>
          </w:p>
        </w:tc>
        <w:tc>
          <w:tcPr>
            <w:tcW w:w="2126" w:type="dxa"/>
            <w:shd w:val="clear" w:color="auto" w:fill="auto"/>
          </w:tcPr>
          <w:p w14:paraId="272562CC" w14:textId="78918EF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2540CBF3" w14:textId="77777777" w:rsidTr="00182EE7">
        <w:trPr>
          <w:cantSplit/>
          <w:jc w:val="center"/>
        </w:trPr>
        <w:tc>
          <w:tcPr>
            <w:tcW w:w="10034" w:type="dxa"/>
            <w:gridSpan w:val="6"/>
            <w:shd w:val="clear" w:color="auto" w:fill="auto"/>
          </w:tcPr>
          <w:p w14:paraId="0D1C8E6F" w14:textId="1DEA403E" w:rsidR="00182EE7" w:rsidRPr="002369B3" w:rsidRDefault="00182EE7" w:rsidP="00182EE7">
            <w:pPr>
              <w:pStyle w:val="TAN"/>
            </w:pPr>
            <w:r>
              <w:t>NOTE 1:</w:t>
            </w:r>
            <w:r>
              <w:tab/>
              <w:t>R = Read only access; RW = Read/Write access; ― = not supported.</w:t>
            </w:r>
          </w:p>
          <w:p w14:paraId="1B90EF06" w14:textId="77777777" w:rsidR="00182EE7" w:rsidRDefault="00182EE7" w:rsidP="00182EE7">
            <w:pPr>
              <w:pStyle w:val="TAN"/>
            </w:pPr>
            <w:r>
              <w:t>NOTE 2:</w:t>
            </w:r>
            <w:r>
              <w:tab/>
              <w:t>Indicates which standardized and deployment-specific port management information is supported by DS-TT or NW-TT.</w:t>
            </w:r>
          </w:p>
          <w:p w14:paraId="222E8396" w14:textId="77777777" w:rsidR="00182EE7" w:rsidRDefault="00182EE7" w:rsidP="00182EE7">
            <w:pPr>
              <w:pStyle w:val="TAN"/>
            </w:pPr>
            <w:r>
              <w:t>NOTE 3:</w:t>
            </w:r>
            <w:r>
              <w:tab/>
              <w:t>AdminCycleTime and AdminControlListLength are optional for gate control information.</w:t>
            </w:r>
          </w:p>
          <w:p w14:paraId="6D7AD320" w14:textId="77777777" w:rsidR="00182EE7" w:rsidRPr="000172EF" w:rsidRDefault="00182EE7" w:rsidP="00182EE7">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77777777" w:rsidR="00182EE7" w:rsidRDefault="00182EE7" w:rsidP="00182EE7">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25A87901" w14:textId="77777777" w:rsidR="00182EE7" w:rsidRDefault="00182EE7" w:rsidP="00182EE7">
            <w:pPr>
              <w:pStyle w:val="TAN"/>
            </w:pPr>
            <w:r>
              <w:t>NOTE 6:</w:t>
            </w:r>
            <w:r>
              <w:tab/>
              <w:t>X = applicable; D = applicable when validation and generation of LLDP frames is processed at the DS-TT.</w:t>
            </w:r>
          </w:p>
          <w:p w14:paraId="4B36EAA3" w14:textId="77777777" w:rsidR="00182EE7" w:rsidRDefault="00182EE7" w:rsidP="00182EE7">
            <w:pPr>
              <w:pStyle w:val="TAN"/>
            </w:pPr>
            <w:r>
              <w:t>NOTE 7:</w:t>
            </w:r>
            <w:r>
              <w:tab/>
              <w:t>Void.</w:t>
            </w:r>
          </w:p>
          <w:p w14:paraId="14D44FCD" w14:textId="77777777" w:rsidR="00182EE7" w:rsidRDefault="00182EE7" w:rsidP="00182EE7">
            <w:pPr>
              <w:pStyle w:val="TAN"/>
            </w:pPr>
            <w:r>
              <w:t>NOTE 8:</w:t>
            </w:r>
            <w:r>
              <w:tab/>
              <w:t>There is a Stream Filter Instance Table per Stream.</w:t>
            </w:r>
          </w:p>
          <w:p w14:paraId="3006241F" w14:textId="77777777" w:rsidR="00182EE7" w:rsidRDefault="00182EE7" w:rsidP="00182EE7">
            <w:pPr>
              <w:pStyle w:val="TAN"/>
            </w:pPr>
            <w:r>
              <w:t>NOTE 9:</w:t>
            </w:r>
            <w:r>
              <w:tab/>
              <w:t>There is a Stream Gate Instance Table per Gate.</w:t>
            </w:r>
          </w:p>
          <w:p w14:paraId="76A47906" w14:textId="3F4F780D" w:rsidR="00182EE7" w:rsidRDefault="00182EE7" w:rsidP="00182EE7">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w:t>
            </w:r>
            <w:r w:rsidR="00D602DF">
              <w:t xml:space="preserve"> clause 8.6.5.1 of </w:t>
            </w:r>
            <w:r>
              <w:t>IEEE Std 802.1Q [98].</w:t>
            </w:r>
          </w:p>
          <w:p w14:paraId="1EC3CB20" w14:textId="77777777" w:rsidR="00182EE7" w:rsidRDefault="00182EE7" w:rsidP="00182EE7">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182EE7" w:rsidRDefault="00182EE7" w:rsidP="00182EE7">
            <w:pPr>
              <w:pStyle w:val="TAN"/>
            </w:pPr>
            <w:r>
              <w:t>NOTE 12:</w:t>
            </w:r>
            <w:r>
              <w:tab/>
              <w:t>The set of Stream Identification Controlling Parameters depends on the Stream Identification type value as defined in IEEE Std 802.1CB [83] Table 9-1 and clauses 9.1.2, 9.1.3, 9.1.4.</w:t>
            </w:r>
          </w:p>
          <w:p w14:paraId="3507244A" w14:textId="3608FA33" w:rsidR="00182EE7" w:rsidRDefault="00182EE7" w:rsidP="00182EE7">
            <w:pPr>
              <w:pStyle w:val="TAN"/>
              <w:rPr>
                <w:lang w:eastAsia="fr-FR"/>
              </w:rPr>
            </w:pPr>
            <w:r>
              <w:rPr>
                <w:lang w:eastAsia="fr-FR"/>
              </w:rPr>
              <w:t>NOTE 13:</w:t>
            </w:r>
            <w:r>
              <w:rPr>
                <w:lang w:eastAsia="fr-FR"/>
              </w:rPr>
              <w:tab/>
              <w:t>Enumeration of supported PTP instance types. Allowed values as defined in</w:t>
            </w:r>
            <w:r w:rsidR="00D602DF">
              <w:rPr>
                <w:lang w:eastAsia="fr-FR"/>
              </w:rPr>
              <w:t xml:space="preserve"> clause 8.2.1.5.5</w:t>
            </w:r>
            <w:r>
              <w:rPr>
                <w:lang w:eastAsia="fr-FR"/>
              </w:rPr>
              <w:t xml:space="preserve"> </w:t>
            </w:r>
            <w:r w:rsidR="00D602DF">
              <w:rPr>
                <w:lang w:eastAsia="fr-FR"/>
              </w:rPr>
              <w:t xml:space="preserve">of </w:t>
            </w:r>
            <w:r>
              <w:rPr>
                <w:lang w:eastAsia="fr-FR"/>
              </w:rPr>
              <w:t>IEEE Std 1588 [126].</w:t>
            </w:r>
          </w:p>
          <w:p w14:paraId="6E07EC4B" w14:textId="523DC22E" w:rsidR="00182EE7" w:rsidRDefault="00182EE7" w:rsidP="00182EE7">
            <w:pPr>
              <w:pStyle w:val="TAN"/>
              <w:rPr>
                <w:lang w:eastAsia="fr-FR"/>
              </w:rPr>
            </w:pPr>
            <w:r>
              <w:rPr>
                <w:lang w:eastAsia="fr-FR"/>
              </w:rPr>
              <w:t>NOTE 14:</w:t>
            </w:r>
            <w:r>
              <w:rPr>
                <w:lang w:eastAsia="fr-FR"/>
              </w:rPr>
              <w:tab/>
              <w:t>Enumeration of supported transport types.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4100E90A" w14:textId="264F50E7" w:rsidR="00182EE7" w:rsidRDefault="00182EE7" w:rsidP="00182EE7">
            <w:pPr>
              <w:pStyle w:val="TAN"/>
              <w:rPr>
                <w:lang w:eastAsia="fr-FR"/>
              </w:rPr>
            </w:pPr>
            <w:r>
              <w:rPr>
                <w:lang w:eastAsia="fr-FR"/>
              </w:rPr>
              <w:t>NOTE 15:</w:t>
            </w:r>
            <w:r>
              <w:rPr>
                <w:lang w:eastAsia="fr-FR"/>
              </w:rPr>
              <w:tab/>
              <w:t>Enumeration of supported PTP delay mechanisms. Allowed values as defined in</w:t>
            </w:r>
            <w:r w:rsidR="00D602DF">
              <w:rPr>
                <w:lang w:eastAsia="fr-FR"/>
              </w:rPr>
              <w:t xml:space="preserve"> clause 8.2.15.4.4</w:t>
            </w:r>
            <w:r>
              <w:rPr>
                <w:lang w:eastAsia="fr-FR"/>
              </w:rPr>
              <w:t xml:space="preserve"> </w:t>
            </w:r>
            <w:r w:rsidR="00D602DF">
              <w:rPr>
                <w:lang w:eastAsia="fr-FR"/>
              </w:rPr>
              <w:t xml:space="preserve">of </w:t>
            </w:r>
            <w:r>
              <w:rPr>
                <w:lang w:eastAsia="fr-FR"/>
              </w:rPr>
              <w:t>IEEE Std 1588 [126].</w:t>
            </w:r>
          </w:p>
          <w:p w14:paraId="5AF8FEC5" w14:textId="77777777" w:rsidR="00182EE7" w:rsidRDefault="00182EE7" w:rsidP="00182EE7">
            <w:pPr>
              <w:pStyle w:val="TAN"/>
              <w:rPr>
                <w:lang w:eastAsia="fr-FR"/>
              </w:rPr>
            </w:pPr>
            <w:r>
              <w:rPr>
                <w:lang w:eastAsia="fr-FR"/>
              </w:rPr>
              <w:t>NOTE 16:</w:t>
            </w:r>
            <w:r>
              <w:rPr>
                <w:lang w:eastAsia="fr-FR"/>
              </w:rPr>
              <w:tab/>
              <w:t>Indicates whether DS-TT supports acting as a PTP grandmaster.</w:t>
            </w:r>
          </w:p>
          <w:p w14:paraId="1D52B91D" w14:textId="77777777" w:rsidR="00182EE7" w:rsidRDefault="00182EE7" w:rsidP="00182EE7">
            <w:pPr>
              <w:pStyle w:val="TAN"/>
              <w:rPr>
                <w:lang w:eastAsia="fr-FR"/>
              </w:rPr>
            </w:pPr>
            <w:r>
              <w:rPr>
                <w:lang w:eastAsia="fr-FR"/>
              </w:rPr>
              <w:t>NOTE 17:</w:t>
            </w:r>
            <w:r>
              <w:rPr>
                <w:lang w:eastAsia="fr-FR"/>
              </w:rPr>
              <w:tab/>
              <w:t>Indicates whether DS-TT supports acting as a gPTP grandmaster.</w:t>
            </w:r>
          </w:p>
          <w:p w14:paraId="09945672" w14:textId="4BDF80DD" w:rsidR="00182EE7" w:rsidRDefault="00182EE7" w:rsidP="00182EE7">
            <w:pPr>
              <w:pStyle w:val="TAN"/>
              <w:rPr>
                <w:lang w:eastAsia="fr-FR"/>
              </w:rPr>
            </w:pPr>
            <w:r>
              <w:rPr>
                <w:lang w:eastAsia="fr-FR"/>
              </w:rPr>
              <w:t>NOTE 18:</w:t>
            </w:r>
            <w:r>
              <w:rPr>
                <w:lang w:eastAsia="fr-FR"/>
              </w:rPr>
              <w:tab/>
              <w:t>Enumeration of supported PTP profiles, each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 [126].</w:t>
            </w:r>
          </w:p>
          <w:p w14:paraId="1AC4FCC7" w14:textId="585F7B0C" w:rsidR="00182EE7" w:rsidRDefault="00182EE7" w:rsidP="00182EE7">
            <w:pPr>
              <w:pStyle w:val="TAN"/>
              <w:rPr>
                <w:lang w:eastAsia="fr-FR"/>
              </w:rPr>
            </w:pPr>
            <w:r>
              <w:rPr>
                <w:lang w:eastAsia="fr-FR"/>
              </w:rPr>
              <w:t>NOTE 19:</w:t>
            </w:r>
            <w:r>
              <w:rPr>
                <w:lang w:eastAsia="fr-FR"/>
              </w:rPr>
              <w:tab/>
              <w:t>PTP profile to apply, identified by PTP profile ID, as defined in</w:t>
            </w:r>
            <w:r w:rsidR="00D602DF">
              <w:rPr>
                <w:lang w:eastAsia="fr-FR"/>
              </w:rPr>
              <w:t xml:space="preserve"> clause 20.3.3</w:t>
            </w:r>
            <w:r>
              <w:rPr>
                <w:lang w:eastAsia="fr-FR"/>
              </w:rPr>
              <w:t xml:space="preserve"> </w:t>
            </w:r>
            <w:r w:rsidR="00D602DF">
              <w:rPr>
                <w:lang w:eastAsia="fr-FR"/>
              </w:rPr>
              <w:t xml:space="preserve">of </w:t>
            </w:r>
            <w:r>
              <w:rPr>
                <w:lang w:eastAsia="fr-FR"/>
              </w:rPr>
              <w:t>IEEE Std 1588 [126].</w:t>
            </w:r>
          </w:p>
          <w:p w14:paraId="12221BF6" w14:textId="28E3CC22" w:rsidR="00182EE7" w:rsidRDefault="00182EE7" w:rsidP="00182EE7">
            <w:pPr>
              <w:pStyle w:val="TAN"/>
              <w:rPr>
                <w:lang w:eastAsia="fr-FR"/>
              </w:rPr>
            </w:pPr>
            <w:r>
              <w:rPr>
                <w:lang w:eastAsia="fr-FR"/>
              </w:rPr>
              <w:t>NOTE 20:</w:t>
            </w:r>
            <w:r>
              <w:rPr>
                <w:lang w:eastAsia="fr-FR"/>
              </w:rPr>
              <w:tab/>
              <w:t>Transport type to use. Allowed values: IPv4 (as defined in</w:t>
            </w:r>
            <w:r w:rsidR="00D602DF">
              <w:rPr>
                <w:lang w:eastAsia="fr-FR"/>
              </w:rPr>
              <w:t xml:space="preserve"> Annex C</w:t>
            </w:r>
            <w:r>
              <w:rPr>
                <w:lang w:eastAsia="fr-FR"/>
              </w:rPr>
              <w:t xml:space="preserve"> </w:t>
            </w:r>
            <w:r w:rsidR="00D602DF">
              <w:rPr>
                <w:lang w:eastAsia="fr-FR"/>
              </w:rPr>
              <w:t xml:space="preserve">of </w:t>
            </w:r>
            <w:r>
              <w:rPr>
                <w:lang w:eastAsia="fr-FR"/>
              </w:rPr>
              <w:t>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419772A6" w14:textId="77777777" w:rsidR="00182EE7" w:rsidRDefault="00182EE7" w:rsidP="00182EE7">
            <w:pPr>
              <w:pStyle w:val="TAN"/>
              <w:rPr>
                <w:lang w:eastAsia="fr-FR"/>
              </w:rPr>
            </w:pPr>
            <w:r>
              <w:rPr>
                <w:lang w:eastAsia="fr-FR"/>
              </w:rPr>
              <w:t>NOTE 21:</w:t>
            </w:r>
            <w:r>
              <w:rPr>
                <w:lang w:eastAsia="fr-FR"/>
              </w:rPr>
              <w:tab/>
              <w:t>Indicates whether to act as grandmaster or not, i.e. whether to send Announce, Sync and optionally Follow_Up messages.</w:t>
            </w:r>
          </w:p>
          <w:p w14:paraId="138D0D38" w14:textId="461B1037" w:rsidR="00182EE7" w:rsidRPr="007E2776" w:rsidRDefault="00182EE7" w:rsidP="00182EE7">
            <w:pPr>
              <w:pStyle w:val="TAN"/>
              <w:rPr>
                <w:lang w:eastAsia="fr-FR"/>
              </w:rPr>
            </w:pPr>
            <w:r>
              <w:rPr>
                <w:lang w:eastAsia="fr-FR"/>
              </w:rPr>
              <w:t>NOTE 22:</w:t>
            </w:r>
            <w:r>
              <w:rPr>
                <w:lang w:eastAsia="fr-FR"/>
              </w:rPr>
              <w:tab/>
              <w:t>The IEEE Std 802.1AS [104] data sets apply if the IEEE 802.1AS PTP profile is used; otherwise the IEEE Std 1588 [126] data sets apply.</w:t>
            </w:r>
          </w:p>
        </w:tc>
      </w:tr>
    </w:tbl>
    <w:p w14:paraId="3CA342FB" w14:textId="77777777" w:rsidR="00D40151" w:rsidRDefault="00D40151" w:rsidP="00D40151"/>
    <w:p w14:paraId="5E4D5A65" w14:textId="1749DBFC" w:rsidR="00D40151" w:rsidRDefault="00D40151" w:rsidP="00D40151">
      <w:pPr>
        <w:pStyle w:val="TH"/>
      </w:pPr>
      <w:r>
        <w:t xml:space="preserve">Table 5.28.3.1-2: Standardized </w:t>
      </w:r>
      <w:r w:rsidR="00C4403A">
        <w:t xml:space="preserve">user plane node </w:t>
      </w:r>
      <w:r>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2369B3" w14:paraId="4C50D97B" w14:textId="77777777" w:rsidTr="00182EE7">
        <w:trPr>
          <w:cantSplit/>
          <w:jc w:val="center"/>
        </w:trPr>
        <w:tc>
          <w:tcPr>
            <w:tcW w:w="5000" w:type="dxa"/>
            <w:tcBorders>
              <w:bottom w:val="nil"/>
            </w:tcBorders>
            <w:shd w:val="clear" w:color="auto" w:fill="auto"/>
          </w:tcPr>
          <w:p w14:paraId="56A6B622" w14:textId="43ABF29E" w:rsidR="00182EE7" w:rsidRPr="002369B3" w:rsidRDefault="00182EE7" w:rsidP="00182EE7">
            <w:pPr>
              <w:pStyle w:val="TAH"/>
            </w:pPr>
            <w:r>
              <w:t>Bridge management information</w:t>
            </w:r>
          </w:p>
        </w:tc>
        <w:tc>
          <w:tcPr>
            <w:tcW w:w="1418" w:type="dxa"/>
            <w:tcBorders>
              <w:bottom w:val="nil"/>
            </w:tcBorders>
            <w:shd w:val="clear" w:color="auto" w:fill="auto"/>
          </w:tcPr>
          <w:p w14:paraId="05B32C57" w14:textId="77777777" w:rsidR="00182EE7" w:rsidRPr="002369B3" w:rsidRDefault="00182EE7" w:rsidP="00182EE7">
            <w:pPr>
              <w:pStyle w:val="TAH"/>
            </w:pPr>
            <w:r>
              <w:t>Supported operations by TSN AF</w:t>
            </w:r>
          </w:p>
        </w:tc>
        <w:tc>
          <w:tcPr>
            <w:tcW w:w="1338" w:type="dxa"/>
            <w:tcBorders>
              <w:bottom w:val="nil"/>
            </w:tcBorders>
            <w:shd w:val="clear" w:color="auto" w:fill="auto"/>
          </w:tcPr>
          <w:p w14:paraId="45B8CC30" w14:textId="77777777" w:rsidR="00182EE7" w:rsidRPr="002369B3" w:rsidRDefault="00182EE7" w:rsidP="00182EE7">
            <w:pPr>
              <w:pStyle w:val="TAH"/>
            </w:pPr>
            <w:r>
              <w:t>Supported operations by TSCTSF</w:t>
            </w:r>
          </w:p>
        </w:tc>
        <w:tc>
          <w:tcPr>
            <w:tcW w:w="2126" w:type="dxa"/>
            <w:tcBorders>
              <w:bottom w:val="nil"/>
            </w:tcBorders>
            <w:shd w:val="clear" w:color="auto" w:fill="auto"/>
          </w:tcPr>
          <w:p w14:paraId="5D7E2B52" w14:textId="77777777" w:rsidR="00182EE7" w:rsidRPr="002369B3" w:rsidRDefault="00182EE7" w:rsidP="00182EE7">
            <w:pPr>
              <w:pStyle w:val="TAH"/>
            </w:pPr>
            <w:r>
              <w:t>Reference</w:t>
            </w:r>
          </w:p>
        </w:tc>
      </w:tr>
      <w:tr w:rsidR="00182EE7" w:rsidRPr="002369B3" w14:paraId="0FCCD92A" w14:textId="77777777" w:rsidTr="00182EE7">
        <w:trPr>
          <w:cantSplit/>
          <w:jc w:val="center"/>
        </w:trPr>
        <w:tc>
          <w:tcPr>
            <w:tcW w:w="5000" w:type="dxa"/>
            <w:tcBorders>
              <w:top w:val="nil"/>
            </w:tcBorders>
            <w:shd w:val="clear" w:color="auto" w:fill="auto"/>
          </w:tcPr>
          <w:p w14:paraId="54B424B7" w14:textId="77777777" w:rsidR="00182EE7" w:rsidRPr="002369B3" w:rsidRDefault="00182EE7" w:rsidP="00182EE7">
            <w:pPr>
              <w:pStyle w:val="TAH"/>
            </w:pPr>
          </w:p>
        </w:tc>
        <w:tc>
          <w:tcPr>
            <w:tcW w:w="1418" w:type="dxa"/>
            <w:tcBorders>
              <w:top w:val="nil"/>
            </w:tcBorders>
            <w:shd w:val="clear" w:color="auto" w:fill="auto"/>
          </w:tcPr>
          <w:p w14:paraId="0ED292B0" w14:textId="77777777" w:rsidR="00182EE7" w:rsidRPr="002369B3" w:rsidRDefault="00182EE7" w:rsidP="00182EE7">
            <w:pPr>
              <w:pStyle w:val="TAH"/>
            </w:pPr>
            <w:r>
              <w:t>(see NOTE 1)</w:t>
            </w:r>
          </w:p>
        </w:tc>
        <w:tc>
          <w:tcPr>
            <w:tcW w:w="1338" w:type="dxa"/>
            <w:tcBorders>
              <w:top w:val="nil"/>
            </w:tcBorders>
            <w:shd w:val="clear" w:color="auto" w:fill="auto"/>
          </w:tcPr>
          <w:p w14:paraId="3F521685" w14:textId="77777777" w:rsidR="00182EE7" w:rsidRPr="002369B3" w:rsidRDefault="00182EE7" w:rsidP="00182EE7">
            <w:pPr>
              <w:pStyle w:val="TAH"/>
            </w:pPr>
            <w:r>
              <w:t>(see NOTE 1)</w:t>
            </w:r>
          </w:p>
        </w:tc>
        <w:tc>
          <w:tcPr>
            <w:tcW w:w="2126" w:type="dxa"/>
            <w:tcBorders>
              <w:top w:val="nil"/>
            </w:tcBorders>
            <w:shd w:val="clear" w:color="auto" w:fill="auto"/>
          </w:tcPr>
          <w:p w14:paraId="4B36C914" w14:textId="77777777" w:rsidR="00182EE7" w:rsidRPr="002369B3" w:rsidRDefault="00182EE7" w:rsidP="00182EE7">
            <w:pPr>
              <w:pStyle w:val="TAH"/>
            </w:pPr>
          </w:p>
        </w:tc>
      </w:tr>
      <w:tr w:rsidR="00182EE7" w:rsidRPr="002369B3" w14:paraId="64BE25B2" w14:textId="77777777" w:rsidTr="00182EE7">
        <w:trPr>
          <w:cantSplit/>
          <w:jc w:val="center"/>
        </w:trPr>
        <w:tc>
          <w:tcPr>
            <w:tcW w:w="5000" w:type="dxa"/>
            <w:shd w:val="clear" w:color="auto" w:fill="auto"/>
          </w:tcPr>
          <w:p w14:paraId="40B3CC04" w14:textId="483C52F9" w:rsidR="00182EE7" w:rsidRPr="002369B3" w:rsidRDefault="00182EE7" w:rsidP="00182EE7">
            <w:pPr>
              <w:pStyle w:val="TAL"/>
            </w:pPr>
            <w:r>
              <w:rPr>
                <w:b/>
              </w:rPr>
              <w:t>Information for 5GS Bridge</w:t>
            </w:r>
          </w:p>
        </w:tc>
        <w:tc>
          <w:tcPr>
            <w:tcW w:w="1418" w:type="dxa"/>
            <w:shd w:val="clear" w:color="auto" w:fill="auto"/>
          </w:tcPr>
          <w:p w14:paraId="175AF964" w14:textId="77777777" w:rsidR="00182EE7" w:rsidRPr="002369B3" w:rsidRDefault="00182EE7" w:rsidP="00182EE7">
            <w:pPr>
              <w:pStyle w:val="TAC"/>
            </w:pPr>
          </w:p>
        </w:tc>
        <w:tc>
          <w:tcPr>
            <w:tcW w:w="1338" w:type="dxa"/>
          </w:tcPr>
          <w:p w14:paraId="181E282E" w14:textId="77777777" w:rsidR="00182EE7" w:rsidRPr="002369B3" w:rsidRDefault="00182EE7" w:rsidP="00182EE7">
            <w:pPr>
              <w:pStyle w:val="TAC"/>
            </w:pPr>
          </w:p>
        </w:tc>
        <w:tc>
          <w:tcPr>
            <w:tcW w:w="2126" w:type="dxa"/>
            <w:shd w:val="clear" w:color="auto" w:fill="auto"/>
          </w:tcPr>
          <w:p w14:paraId="57F81EB0" w14:textId="77777777" w:rsidR="00182EE7" w:rsidRPr="002369B3" w:rsidRDefault="00182EE7" w:rsidP="00182EE7">
            <w:pPr>
              <w:pStyle w:val="TAC"/>
            </w:pPr>
          </w:p>
        </w:tc>
      </w:tr>
      <w:tr w:rsidR="00182EE7" w:rsidRPr="002369B3" w14:paraId="38FF9E9A" w14:textId="77777777" w:rsidTr="00182EE7">
        <w:trPr>
          <w:cantSplit/>
          <w:jc w:val="center"/>
        </w:trPr>
        <w:tc>
          <w:tcPr>
            <w:tcW w:w="5000" w:type="dxa"/>
            <w:shd w:val="clear" w:color="auto" w:fill="auto"/>
          </w:tcPr>
          <w:p w14:paraId="6DB8FCBF" w14:textId="07890966" w:rsidR="00182EE7" w:rsidRPr="002369B3" w:rsidRDefault="00182EE7" w:rsidP="00182EE7">
            <w:pPr>
              <w:pStyle w:val="TAL"/>
              <w:rPr>
                <w:b/>
              </w:rPr>
            </w:pPr>
            <w:r>
              <w:rPr>
                <w:bCs/>
              </w:rPr>
              <w:t>User plane node Address</w:t>
            </w:r>
          </w:p>
        </w:tc>
        <w:tc>
          <w:tcPr>
            <w:tcW w:w="1418" w:type="dxa"/>
            <w:shd w:val="clear" w:color="auto" w:fill="auto"/>
          </w:tcPr>
          <w:p w14:paraId="6E57C763" w14:textId="5BF28A90" w:rsidR="00182EE7" w:rsidRPr="002369B3" w:rsidRDefault="00182EE7" w:rsidP="00182EE7">
            <w:pPr>
              <w:pStyle w:val="TAC"/>
            </w:pPr>
            <w:r>
              <w:t>R</w:t>
            </w:r>
          </w:p>
        </w:tc>
        <w:tc>
          <w:tcPr>
            <w:tcW w:w="1338" w:type="dxa"/>
          </w:tcPr>
          <w:p w14:paraId="388909B7" w14:textId="3D398E81" w:rsidR="00182EE7" w:rsidRPr="002369B3" w:rsidRDefault="00182EE7" w:rsidP="00182EE7">
            <w:pPr>
              <w:pStyle w:val="TAC"/>
            </w:pPr>
            <w:r>
              <w:t>R</w:t>
            </w:r>
          </w:p>
        </w:tc>
        <w:tc>
          <w:tcPr>
            <w:tcW w:w="2126" w:type="dxa"/>
            <w:shd w:val="clear" w:color="auto" w:fill="auto"/>
          </w:tcPr>
          <w:p w14:paraId="7C4688EB" w14:textId="77777777" w:rsidR="00182EE7" w:rsidRPr="002369B3" w:rsidRDefault="00182EE7" w:rsidP="00182EE7">
            <w:pPr>
              <w:pStyle w:val="TAC"/>
            </w:pPr>
          </w:p>
        </w:tc>
      </w:tr>
      <w:tr w:rsidR="00182EE7" w:rsidRPr="002369B3" w14:paraId="1A236DC0" w14:textId="77777777" w:rsidTr="00182EE7">
        <w:trPr>
          <w:cantSplit/>
          <w:jc w:val="center"/>
        </w:trPr>
        <w:tc>
          <w:tcPr>
            <w:tcW w:w="5000" w:type="dxa"/>
            <w:shd w:val="clear" w:color="auto" w:fill="auto"/>
          </w:tcPr>
          <w:p w14:paraId="4FBE51B3" w14:textId="2F3A4009" w:rsidR="00182EE7" w:rsidDel="00C4403A" w:rsidRDefault="00182EE7" w:rsidP="00182EE7">
            <w:pPr>
              <w:pStyle w:val="TAL"/>
              <w:rPr>
                <w:bCs/>
              </w:rPr>
            </w:pPr>
            <w:r>
              <w:rPr>
                <w:bCs/>
              </w:rPr>
              <w:t>User plane node ID</w:t>
            </w:r>
          </w:p>
        </w:tc>
        <w:tc>
          <w:tcPr>
            <w:tcW w:w="1418" w:type="dxa"/>
            <w:shd w:val="clear" w:color="auto" w:fill="auto"/>
          </w:tcPr>
          <w:p w14:paraId="53511A2A" w14:textId="22ECFB28" w:rsidR="00182EE7" w:rsidRDefault="00182EE7" w:rsidP="00182EE7">
            <w:pPr>
              <w:pStyle w:val="TAC"/>
            </w:pPr>
            <w:r>
              <w:t>R</w:t>
            </w:r>
          </w:p>
        </w:tc>
        <w:tc>
          <w:tcPr>
            <w:tcW w:w="1338" w:type="dxa"/>
          </w:tcPr>
          <w:p w14:paraId="6965AACD" w14:textId="641CBD6F" w:rsidR="00182EE7" w:rsidRPr="002369B3" w:rsidRDefault="00182EE7" w:rsidP="00182EE7">
            <w:pPr>
              <w:pStyle w:val="TAC"/>
            </w:pPr>
            <w:r>
              <w:t>R</w:t>
            </w:r>
          </w:p>
        </w:tc>
        <w:tc>
          <w:tcPr>
            <w:tcW w:w="2126" w:type="dxa"/>
            <w:shd w:val="clear" w:color="auto" w:fill="auto"/>
          </w:tcPr>
          <w:p w14:paraId="7C5669BD" w14:textId="77777777" w:rsidR="00182EE7" w:rsidRPr="002369B3" w:rsidRDefault="00182EE7" w:rsidP="00182EE7">
            <w:pPr>
              <w:pStyle w:val="TAC"/>
            </w:pPr>
          </w:p>
        </w:tc>
      </w:tr>
      <w:tr w:rsidR="00182EE7" w:rsidRPr="002369B3" w14:paraId="1DD51B77" w14:textId="77777777" w:rsidTr="00182EE7">
        <w:trPr>
          <w:cantSplit/>
          <w:jc w:val="center"/>
        </w:trPr>
        <w:tc>
          <w:tcPr>
            <w:tcW w:w="5000" w:type="dxa"/>
            <w:shd w:val="clear" w:color="auto" w:fill="auto"/>
          </w:tcPr>
          <w:p w14:paraId="2F1204EB" w14:textId="138B56E3" w:rsidR="00182EE7" w:rsidDel="00C4403A" w:rsidRDefault="00182EE7" w:rsidP="00182EE7">
            <w:pPr>
              <w:pStyle w:val="TAL"/>
              <w:rPr>
                <w:bCs/>
              </w:rPr>
            </w:pPr>
            <w:r>
              <w:rPr>
                <w:bCs/>
              </w:rPr>
              <w:t>NW-TT port numbers</w:t>
            </w:r>
          </w:p>
        </w:tc>
        <w:tc>
          <w:tcPr>
            <w:tcW w:w="1418" w:type="dxa"/>
            <w:shd w:val="clear" w:color="auto" w:fill="auto"/>
          </w:tcPr>
          <w:p w14:paraId="61536FB4" w14:textId="6390EDD9" w:rsidR="00182EE7" w:rsidRDefault="00182EE7" w:rsidP="00182EE7">
            <w:pPr>
              <w:pStyle w:val="TAC"/>
            </w:pPr>
            <w:r>
              <w:t>R</w:t>
            </w:r>
          </w:p>
        </w:tc>
        <w:tc>
          <w:tcPr>
            <w:tcW w:w="1338" w:type="dxa"/>
          </w:tcPr>
          <w:p w14:paraId="58F13F68" w14:textId="3D9C2B9C" w:rsidR="00182EE7" w:rsidRPr="002369B3" w:rsidRDefault="00182EE7" w:rsidP="00182EE7">
            <w:pPr>
              <w:pStyle w:val="TAC"/>
            </w:pPr>
            <w:r>
              <w:t>R</w:t>
            </w:r>
          </w:p>
        </w:tc>
        <w:tc>
          <w:tcPr>
            <w:tcW w:w="2126" w:type="dxa"/>
            <w:shd w:val="clear" w:color="auto" w:fill="auto"/>
          </w:tcPr>
          <w:p w14:paraId="3A1A4BA7" w14:textId="77777777" w:rsidR="00182EE7" w:rsidRPr="002369B3" w:rsidRDefault="00182EE7" w:rsidP="00182EE7">
            <w:pPr>
              <w:pStyle w:val="TAC"/>
            </w:pPr>
          </w:p>
        </w:tc>
      </w:tr>
      <w:tr w:rsidR="00182EE7" w:rsidRPr="002369B3" w14:paraId="6C4E4001" w14:textId="77777777" w:rsidTr="00182EE7">
        <w:trPr>
          <w:cantSplit/>
          <w:jc w:val="center"/>
        </w:trPr>
        <w:tc>
          <w:tcPr>
            <w:tcW w:w="5000" w:type="dxa"/>
            <w:shd w:val="clear" w:color="auto" w:fill="auto"/>
          </w:tcPr>
          <w:p w14:paraId="4ED66739" w14:textId="10FA6106" w:rsidR="00182EE7" w:rsidRDefault="00182EE7" w:rsidP="00182EE7">
            <w:pPr>
              <w:pStyle w:val="TAL"/>
              <w:rPr>
                <w:bCs/>
              </w:rPr>
            </w:pPr>
            <w:r>
              <w:rPr>
                <w:b/>
              </w:rPr>
              <w:t>Traffic forwarding information</w:t>
            </w:r>
          </w:p>
        </w:tc>
        <w:tc>
          <w:tcPr>
            <w:tcW w:w="1418" w:type="dxa"/>
            <w:shd w:val="clear" w:color="auto" w:fill="auto"/>
          </w:tcPr>
          <w:p w14:paraId="1242CC1A" w14:textId="77777777" w:rsidR="00182EE7" w:rsidRDefault="00182EE7" w:rsidP="00182EE7">
            <w:pPr>
              <w:pStyle w:val="TAC"/>
            </w:pPr>
          </w:p>
        </w:tc>
        <w:tc>
          <w:tcPr>
            <w:tcW w:w="1338" w:type="dxa"/>
          </w:tcPr>
          <w:p w14:paraId="279CC57B" w14:textId="77777777" w:rsidR="00182EE7" w:rsidRPr="002369B3" w:rsidRDefault="00182EE7" w:rsidP="00182EE7">
            <w:pPr>
              <w:pStyle w:val="TAC"/>
            </w:pPr>
          </w:p>
        </w:tc>
        <w:tc>
          <w:tcPr>
            <w:tcW w:w="2126" w:type="dxa"/>
            <w:shd w:val="clear" w:color="auto" w:fill="auto"/>
          </w:tcPr>
          <w:p w14:paraId="4450D6D3" w14:textId="77777777" w:rsidR="00182EE7" w:rsidRPr="002369B3" w:rsidRDefault="00182EE7" w:rsidP="00182EE7">
            <w:pPr>
              <w:pStyle w:val="TAC"/>
            </w:pPr>
          </w:p>
        </w:tc>
      </w:tr>
      <w:tr w:rsidR="00182EE7" w:rsidRPr="002369B3" w14:paraId="70F99260" w14:textId="77777777" w:rsidTr="00182EE7">
        <w:trPr>
          <w:cantSplit/>
          <w:jc w:val="center"/>
        </w:trPr>
        <w:tc>
          <w:tcPr>
            <w:tcW w:w="5000" w:type="dxa"/>
            <w:shd w:val="clear" w:color="auto" w:fill="auto"/>
          </w:tcPr>
          <w:p w14:paraId="191EFC8A" w14:textId="31714D9C" w:rsidR="00182EE7" w:rsidRDefault="00182EE7" w:rsidP="00182EE7">
            <w:pPr>
              <w:pStyle w:val="TAL"/>
              <w:rPr>
                <w:b/>
              </w:rPr>
            </w:pPr>
            <w:r>
              <w:rPr>
                <w:bCs/>
              </w:rPr>
              <w:t>Static Filtering Entry (NOTE 3)</w:t>
            </w:r>
          </w:p>
        </w:tc>
        <w:tc>
          <w:tcPr>
            <w:tcW w:w="1418" w:type="dxa"/>
            <w:shd w:val="clear" w:color="auto" w:fill="auto"/>
          </w:tcPr>
          <w:p w14:paraId="54CB0C2E" w14:textId="62BB2054" w:rsidR="00182EE7" w:rsidRDefault="00182EE7" w:rsidP="00182EE7">
            <w:pPr>
              <w:pStyle w:val="TAC"/>
            </w:pPr>
            <w:r>
              <w:t>RW</w:t>
            </w:r>
          </w:p>
        </w:tc>
        <w:tc>
          <w:tcPr>
            <w:tcW w:w="1338" w:type="dxa"/>
          </w:tcPr>
          <w:p w14:paraId="0C9F1695" w14:textId="2B41C2CF" w:rsidR="00182EE7" w:rsidRPr="002369B3" w:rsidRDefault="00182EE7" w:rsidP="00182EE7">
            <w:pPr>
              <w:pStyle w:val="TAC"/>
            </w:pPr>
            <w:r>
              <w:t>―</w:t>
            </w:r>
          </w:p>
        </w:tc>
        <w:tc>
          <w:tcPr>
            <w:tcW w:w="2126" w:type="dxa"/>
            <w:shd w:val="clear" w:color="auto" w:fill="auto"/>
          </w:tcPr>
          <w:p w14:paraId="4E320BC0" w14:textId="411A6548" w:rsidR="00182EE7" w:rsidRPr="002369B3" w:rsidRDefault="00182EE7" w:rsidP="00182EE7">
            <w:pPr>
              <w:pStyle w:val="TAC"/>
            </w:pPr>
            <w:r>
              <w:t>IEEE Std 802.1Q [98] clause 8.8.1</w:t>
            </w:r>
          </w:p>
        </w:tc>
      </w:tr>
      <w:tr w:rsidR="00182EE7" w:rsidRPr="002369B3" w14:paraId="3230C9F0" w14:textId="77777777" w:rsidTr="00182EE7">
        <w:trPr>
          <w:cantSplit/>
          <w:jc w:val="center"/>
        </w:trPr>
        <w:tc>
          <w:tcPr>
            <w:tcW w:w="5000" w:type="dxa"/>
            <w:shd w:val="clear" w:color="auto" w:fill="auto"/>
          </w:tcPr>
          <w:p w14:paraId="14BFC2FF" w14:textId="77777777" w:rsidR="00182EE7" w:rsidRDefault="00182EE7" w:rsidP="00182EE7">
            <w:pPr>
              <w:pStyle w:val="TAL"/>
              <w:rPr>
                <w:b/>
              </w:rPr>
            </w:pPr>
            <w:r>
              <w:rPr>
                <w:b/>
              </w:rPr>
              <w:t>General Neighbor discovery configuration</w:t>
            </w:r>
          </w:p>
          <w:p w14:paraId="1E45F13C" w14:textId="1BA87D11" w:rsidR="00182EE7" w:rsidRDefault="00182EE7" w:rsidP="00182EE7">
            <w:pPr>
              <w:pStyle w:val="TAL"/>
              <w:rPr>
                <w:bCs/>
              </w:rPr>
            </w:pPr>
            <w:r>
              <w:rPr>
                <w:b/>
              </w:rPr>
              <w:t>(NOTE 2)</w:t>
            </w:r>
          </w:p>
        </w:tc>
        <w:tc>
          <w:tcPr>
            <w:tcW w:w="1418" w:type="dxa"/>
            <w:shd w:val="clear" w:color="auto" w:fill="auto"/>
          </w:tcPr>
          <w:p w14:paraId="7C44587F" w14:textId="77777777" w:rsidR="00182EE7" w:rsidRDefault="00182EE7" w:rsidP="00182EE7">
            <w:pPr>
              <w:pStyle w:val="TAC"/>
            </w:pPr>
          </w:p>
        </w:tc>
        <w:tc>
          <w:tcPr>
            <w:tcW w:w="1338" w:type="dxa"/>
          </w:tcPr>
          <w:p w14:paraId="6503E7D6" w14:textId="77777777" w:rsidR="00182EE7" w:rsidRPr="002369B3" w:rsidRDefault="00182EE7" w:rsidP="00182EE7">
            <w:pPr>
              <w:pStyle w:val="TAC"/>
            </w:pPr>
          </w:p>
        </w:tc>
        <w:tc>
          <w:tcPr>
            <w:tcW w:w="2126" w:type="dxa"/>
            <w:shd w:val="clear" w:color="auto" w:fill="auto"/>
          </w:tcPr>
          <w:p w14:paraId="61E1E591" w14:textId="77777777" w:rsidR="00182EE7" w:rsidRPr="002369B3" w:rsidRDefault="00182EE7" w:rsidP="00182EE7">
            <w:pPr>
              <w:pStyle w:val="TAC"/>
            </w:pPr>
          </w:p>
        </w:tc>
      </w:tr>
      <w:tr w:rsidR="00182EE7" w:rsidRPr="002369B3" w14:paraId="27B06926" w14:textId="77777777" w:rsidTr="00182EE7">
        <w:trPr>
          <w:cantSplit/>
          <w:jc w:val="center"/>
        </w:trPr>
        <w:tc>
          <w:tcPr>
            <w:tcW w:w="5000" w:type="dxa"/>
            <w:shd w:val="clear" w:color="auto" w:fill="auto"/>
          </w:tcPr>
          <w:p w14:paraId="3780F7B3" w14:textId="35BEA8C7" w:rsidR="00182EE7" w:rsidRDefault="00182EE7" w:rsidP="00182EE7">
            <w:pPr>
              <w:pStyle w:val="TAL"/>
              <w:rPr>
                <w:b/>
              </w:rPr>
            </w:pPr>
            <w:r>
              <w:rPr>
                <w:bCs/>
              </w:rPr>
              <w:t>adminStatus</w:t>
            </w:r>
          </w:p>
        </w:tc>
        <w:tc>
          <w:tcPr>
            <w:tcW w:w="1418" w:type="dxa"/>
            <w:shd w:val="clear" w:color="auto" w:fill="auto"/>
          </w:tcPr>
          <w:p w14:paraId="69AB5282" w14:textId="6E5DA931" w:rsidR="00182EE7" w:rsidRDefault="00182EE7" w:rsidP="00182EE7">
            <w:pPr>
              <w:pStyle w:val="TAC"/>
            </w:pPr>
            <w:r>
              <w:t>RW</w:t>
            </w:r>
          </w:p>
        </w:tc>
        <w:tc>
          <w:tcPr>
            <w:tcW w:w="1338" w:type="dxa"/>
          </w:tcPr>
          <w:p w14:paraId="6C89462D" w14:textId="14DB4F73" w:rsidR="00182EE7" w:rsidRPr="002369B3" w:rsidRDefault="00182EE7" w:rsidP="00182EE7">
            <w:pPr>
              <w:pStyle w:val="TAC"/>
            </w:pPr>
            <w:r>
              <w:t>―</w:t>
            </w:r>
          </w:p>
        </w:tc>
        <w:tc>
          <w:tcPr>
            <w:tcW w:w="2126" w:type="dxa"/>
            <w:shd w:val="clear" w:color="auto" w:fill="auto"/>
          </w:tcPr>
          <w:p w14:paraId="69561D56" w14:textId="2CAC5C31" w:rsidR="00182EE7" w:rsidRPr="002369B3" w:rsidRDefault="00182EE7" w:rsidP="00182EE7">
            <w:pPr>
              <w:pStyle w:val="TAC"/>
            </w:pPr>
            <w:r>
              <w:t>IEEE Std 802.1AB [97] clause 9.2.5.1</w:t>
            </w:r>
          </w:p>
        </w:tc>
      </w:tr>
      <w:tr w:rsidR="00182EE7" w:rsidRPr="002369B3" w14:paraId="2A6EDBDE" w14:textId="77777777" w:rsidTr="00182EE7">
        <w:trPr>
          <w:cantSplit/>
          <w:jc w:val="center"/>
        </w:trPr>
        <w:tc>
          <w:tcPr>
            <w:tcW w:w="5000" w:type="dxa"/>
            <w:shd w:val="clear" w:color="auto" w:fill="auto"/>
          </w:tcPr>
          <w:p w14:paraId="212E8825" w14:textId="79F5AFE2" w:rsidR="00182EE7" w:rsidRDefault="00182EE7" w:rsidP="00182EE7">
            <w:pPr>
              <w:pStyle w:val="TAL"/>
              <w:rPr>
                <w:bCs/>
              </w:rPr>
            </w:pPr>
            <w:r>
              <w:rPr>
                <w:bCs/>
              </w:rPr>
              <w:t>lldpV2LocChassisIdSubtype</w:t>
            </w:r>
          </w:p>
        </w:tc>
        <w:tc>
          <w:tcPr>
            <w:tcW w:w="1418" w:type="dxa"/>
            <w:shd w:val="clear" w:color="auto" w:fill="auto"/>
          </w:tcPr>
          <w:p w14:paraId="1129A905" w14:textId="616961F1" w:rsidR="00182EE7" w:rsidRDefault="00182EE7" w:rsidP="00182EE7">
            <w:pPr>
              <w:pStyle w:val="TAC"/>
            </w:pPr>
            <w:r>
              <w:t>RW</w:t>
            </w:r>
          </w:p>
        </w:tc>
        <w:tc>
          <w:tcPr>
            <w:tcW w:w="1338" w:type="dxa"/>
          </w:tcPr>
          <w:p w14:paraId="0645D36D" w14:textId="3C83B6DC" w:rsidR="00182EE7" w:rsidRPr="002369B3" w:rsidRDefault="00182EE7" w:rsidP="00182EE7">
            <w:pPr>
              <w:pStyle w:val="TAC"/>
            </w:pPr>
            <w:r>
              <w:t>―</w:t>
            </w:r>
          </w:p>
        </w:tc>
        <w:tc>
          <w:tcPr>
            <w:tcW w:w="2126" w:type="dxa"/>
            <w:shd w:val="clear" w:color="auto" w:fill="auto"/>
          </w:tcPr>
          <w:p w14:paraId="3FCCAF53" w14:textId="6B597FE4" w:rsidR="00182EE7" w:rsidRPr="002369B3" w:rsidRDefault="00182EE7" w:rsidP="00182EE7">
            <w:pPr>
              <w:pStyle w:val="TAC"/>
            </w:pPr>
            <w:r>
              <w:t>IEEE Std 802.1AB [97] Table 11-2</w:t>
            </w:r>
          </w:p>
        </w:tc>
      </w:tr>
      <w:tr w:rsidR="00182EE7" w:rsidRPr="002369B3" w14:paraId="52D848CE" w14:textId="77777777" w:rsidTr="00182EE7">
        <w:trPr>
          <w:cantSplit/>
          <w:jc w:val="center"/>
        </w:trPr>
        <w:tc>
          <w:tcPr>
            <w:tcW w:w="5000" w:type="dxa"/>
            <w:shd w:val="clear" w:color="auto" w:fill="auto"/>
          </w:tcPr>
          <w:p w14:paraId="5F941D01" w14:textId="4E6DE0AD" w:rsidR="00182EE7" w:rsidRDefault="00182EE7" w:rsidP="00182EE7">
            <w:pPr>
              <w:pStyle w:val="TAL"/>
              <w:rPr>
                <w:bCs/>
              </w:rPr>
            </w:pPr>
            <w:r>
              <w:rPr>
                <w:bCs/>
              </w:rPr>
              <w:t>lldpV2LocChassisId</w:t>
            </w:r>
          </w:p>
        </w:tc>
        <w:tc>
          <w:tcPr>
            <w:tcW w:w="1418" w:type="dxa"/>
            <w:shd w:val="clear" w:color="auto" w:fill="auto"/>
          </w:tcPr>
          <w:p w14:paraId="502988E7" w14:textId="68511E84" w:rsidR="00182EE7" w:rsidRDefault="00182EE7" w:rsidP="00182EE7">
            <w:pPr>
              <w:pStyle w:val="TAC"/>
            </w:pPr>
            <w:r>
              <w:t>RW</w:t>
            </w:r>
          </w:p>
        </w:tc>
        <w:tc>
          <w:tcPr>
            <w:tcW w:w="1338" w:type="dxa"/>
          </w:tcPr>
          <w:p w14:paraId="6475E214" w14:textId="240AE5B9" w:rsidR="00182EE7" w:rsidRPr="002369B3" w:rsidRDefault="00182EE7" w:rsidP="00182EE7">
            <w:pPr>
              <w:pStyle w:val="TAC"/>
            </w:pPr>
            <w:r>
              <w:t>―</w:t>
            </w:r>
          </w:p>
        </w:tc>
        <w:tc>
          <w:tcPr>
            <w:tcW w:w="2126" w:type="dxa"/>
            <w:shd w:val="clear" w:color="auto" w:fill="auto"/>
          </w:tcPr>
          <w:p w14:paraId="196F0324" w14:textId="638C4197" w:rsidR="00182EE7" w:rsidRPr="002369B3" w:rsidRDefault="00182EE7" w:rsidP="00182EE7">
            <w:pPr>
              <w:pStyle w:val="TAC"/>
            </w:pPr>
            <w:r>
              <w:t>IEEE Std 802.1AB [97] Table 11-2</w:t>
            </w:r>
          </w:p>
        </w:tc>
      </w:tr>
      <w:tr w:rsidR="00182EE7" w:rsidRPr="002369B3" w14:paraId="2C43C5CA" w14:textId="77777777" w:rsidTr="00182EE7">
        <w:trPr>
          <w:cantSplit/>
          <w:jc w:val="center"/>
        </w:trPr>
        <w:tc>
          <w:tcPr>
            <w:tcW w:w="5000" w:type="dxa"/>
            <w:shd w:val="clear" w:color="auto" w:fill="auto"/>
          </w:tcPr>
          <w:p w14:paraId="30FB94A4" w14:textId="3F0796E5" w:rsidR="00182EE7" w:rsidRDefault="00182EE7" w:rsidP="00182EE7">
            <w:pPr>
              <w:pStyle w:val="TAL"/>
              <w:rPr>
                <w:bCs/>
              </w:rPr>
            </w:pPr>
            <w:r>
              <w:rPr>
                <w:bCs/>
              </w:rPr>
              <w:t>lldpV2MessageTxInterval</w:t>
            </w:r>
          </w:p>
        </w:tc>
        <w:tc>
          <w:tcPr>
            <w:tcW w:w="1418" w:type="dxa"/>
            <w:shd w:val="clear" w:color="auto" w:fill="auto"/>
          </w:tcPr>
          <w:p w14:paraId="3E8223C8" w14:textId="2134B818" w:rsidR="00182EE7" w:rsidRDefault="00182EE7" w:rsidP="00182EE7">
            <w:pPr>
              <w:pStyle w:val="TAC"/>
            </w:pPr>
            <w:r>
              <w:t>RW</w:t>
            </w:r>
          </w:p>
        </w:tc>
        <w:tc>
          <w:tcPr>
            <w:tcW w:w="1338" w:type="dxa"/>
          </w:tcPr>
          <w:p w14:paraId="21A37F15" w14:textId="511BAED7" w:rsidR="00182EE7" w:rsidRPr="002369B3" w:rsidRDefault="00182EE7" w:rsidP="00182EE7">
            <w:pPr>
              <w:pStyle w:val="TAC"/>
            </w:pPr>
            <w:r>
              <w:t>―</w:t>
            </w:r>
          </w:p>
        </w:tc>
        <w:tc>
          <w:tcPr>
            <w:tcW w:w="2126" w:type="dxa"/>
            <w:shd w:val="clear" w:color="auto" w:fill="auto"/>
          </w:tcPr>
          <w:p w14:paraId="184F10CA" w14:textId="16BD3020" w:rsidR="00182EE7" w:rsidRPr="002369B3" w:rsidRDefault="00182EE7" w:rsidP="00182EE7">
            <w:pPr>
              <w:pStyle w:val="TAC"/>
            </w:pPr>
            <w:r>
              <w:t>IEEE Std 802.1AB [97] Table 11-2</w:t>
            </w:r>
          </w:p>
        </w:tc>
      </w:tr>
      <w:tr w:rsidR="00182EE7" w:rsidRPr="002369B3" w14:paraId="1846A974" w14:textId="77777777" w:rsidTr="00182EE7">
        <w:trPr>
          <w:cantSplit/>
          <w:jc w:val="center"/>
        </w:trPr>
        <w:tc>
          <w:tcPr>
            <w:tcW w:w="5000" w:type="dxa"/>
            <w:shd w:val="clear" w:color="auto" w:fill="auto"/>
          </w:tcPr>
          <w:p w14:paraId="6785AD62" w14:textId="69DF7332" w:rsidR="00182EE7" w:rsidRDefault="00182EE7" w:rsidP="00182EE7">
            <w:pPr>
              <w:pStyle w:val="TAL"/>
              <w:rPr>
                <w:bCs/>
              </w:rPr>
            </w:pPr>
            <w:r>
              <w:rPr>
                <w:bCs/>
              </w:rPr>
              <w:t>lldpV2MessageTxHoldMultiplier</w:t>
            </w:r>
          </w:p>
        </w:tc>
        <w:tc>
          <w:tcPr>
            <w:tcW w:w="1418" w:type="dxa"/>
            <w:shd w:val="clear" w:color="auto" w:fill="auto"/>
          </w:tcPr>
          <w:p w14:paraId="0E59897B" w14:textId="3C533DE0" w:rsidR="00182EE7" w:rsidRDefault="00182EE7" w:rsidP="00182EE7">
            <w:pPr>
              <w:pStyle w:val="TAC"/>
            </w:pPr>
            <w:r>
              <w:t>RW</w:t>
            </w:r>
          </w:p>
        </w:tc>
        <w:tc>
          <w:tcPr>
            <w:tcW w:w="1338" w:type="dxa"/>
          </w:tcPr>
          <w:p w14:paraId="1BFBF759" w14:textId="2E0F56A2" w:rsidR="00182EE7" w:rsidRPr="002369B3" w:rsidRDefault="00182EE7" w:rsidP="00182EE7">
            <w:pPr>
              <w:pStyle w:val="TAC"/>
            </w:pPr>
            <w:r>
              <w:t>―</w:t>
            </w:r>
          </w:p>
        </w:tc>
        <w:tc>
          <w:tcPr>
            <w:tcW w:w="2126" w:type="dxa"/>
            <w:shd w:val="clear" w:color="auto" w:fill="auto"/>
          </w:tcPr>
          <w:p w14:paraId="2C4CC5A2" w14:textId="72EBEF2C" w:rsidR="00182EE7" w:rsidRPr="002369B3" w:rsidRDefault="00182EE7" w:rsidP="00182EE7">
            <w:pPr>
              <w:pStyle w:val="TAC"/>
            </w:pPr>
            <w:r>
              <w:t>IEEE Std 802.1AB [97] Table 11-2</w:t>
            </w:r>
          </w:p>
        </w:tc>
      </w:tr>
      <w:tr w:rsidR="00182EE7" w:rsidRPr="002369B3" w14:paraId="083DC471" w14:textId="77777777" w:rsidTr="00182EE7">
        <w:trPr>
          <w:cantSplit/>
          <w:jc w:val="center"/>
        </w:trPr>
        <w:tc>
          <w:tcPr>
            <w:tcW w:w="5000" w:type="dxa"/>
            <w:shd w:val="clear" w:color="auto" w:fill="auto"/>
          </w:tcPr>
          <w:p w14:paraId="19561263" w14:textId="44A5E284" w:rsidR="00182EE7" w:rsidRDefault="00182EE7" w:rsidP="00182EE7">
            <w:pPr>
              <w:pStyle w:val="TAL"/>
              <w:rPr>
                <w:bCs/>
              </w:rPr>
            </w:pPr>
            <w:r>
              <w:rPr>
                <w:b/>
              </w:rPr>
              <w:t>DS-TT port neighbor discovery configuration for DS-TT ports (NOTE 4)</w:t>
            </w:r>
          </w:p>
        </w:tc>
        <w:tc>
          <w:tcPr>
            <w:tcW w:w="1418" w:type="dxa"/>
            <w:shd w:val="clear" w:color="auto" w:fill="auto"/>
          </w:tcPr>
          <w:p w14:paraId="160C1F22" w14:textId="77777777" w:rsidR="00182EE7" w:rsidRDefault="00182EE7" w:rsidP="00182EE7">
            <w:pPr>
              <w:pStyle w:val="TAC"/>
            </w:pPr>
          </w:p>
        </w:tc>
        <w:tc>
          <w:tcPr>
            <w:tcW w:w="1338" w:type="dxa"/>
          </w:tcPr>
          <w:p w14:paraId="6A13138C" w14:textId="77777777" w:rsidR="00182EE7" w:rsidRPr="002369B3" w:rsidRDefault="00182EE7" w:rsidP="00182EE7">
            <w:pPr>
              <w:pStyle w:val="TAC"/>
            </w:pPr>
          </w:p>
        </w:tc>
        <w:tc>
          <w:tcPr>
            <w:tcW w:w="2126" w:type="dxa"/>
            <w:shd w:val="clear" w:color="auto" w:fill="auto"/>
          </w:tcPr>
          <w:p w14:paraId="78E1C489" w14:textId="77777777" w:rsidR="00182EE7" w:rsidRPr="002369B3" w:rsidRDefault="00182EE7" w:rsidP="00182EE7">
            <w:pPr>
              <w:pStyle w:val="TAC"/>
            </w:pPr>
          </w:p>
        </w:tc>
      </w:tr>
      <w:tr w:rsidR="00182EE7" w:rsidRPr="002369B3" w14:paraId="4685E007" w14:textId="77777777" w:rsidTr="00182EE7">
        <w:trPr>
          <w:cantSplit/>
          <w:jc w:val="center"/>
        </w:trPr>
        <w:tc>
          <w:tcPr>
            <w:tcW w:w="5000" w:type="dxa"/>
            <w:shd w:val="clear" w:color="auto" w:fill="auto"/>
          </w:tcPr>
          <w:p w14:paraId="0B1A8518" w14:textId="18F05119" w:rsidR="00182EE7" w:rsidRDefault="00182EE7" w:rsidP="00182EE7">
            <w:pPr>
              <w:pStyle w:val="TAL"/>
              <w:rPr>
                <w:b/>
              </w:rPr>
            </w:pPr>
            <w:r>
              <w:rPr>
                <w:b/>
              </w:rPr>
              <w:t>&gt;DS-TT port neighbor discovery configuration for each DS-TT port</w:t>
            </w:r>
          </w:p>
        </w:tc>
        <w:tc>
          <w:tcPr>
            <w:tcW w:w="1418" w:type="dxa"/>
            <w:shd w:val="clear" w:color="auto" w:fill="auto"/>
          </w:tcPr>
          <w:p w14:paraId="1370A404" w14:textId="77777777" w:rsidR="00182EE7" w:rsidRDefault="00182EE7" w:rsidP="00182EE7">
            <w:pPr>
              <w:pStyle w:val="TAC"/>
            </w:pPr>
          </w:p>
        </w:tc>
        <w:tc>
          <w:tcPr>
            <w:tcW w:w="1338" w:type="dxa"/>
          </w:tcPr>
          <w:p w14:paraId="6350ED11" w14:textId="77777777" w:rsidR="00182EE7" w:rsidRPr="002369B3" w:rsidRDefault="00182EE7" w:rsidP="00182EE7">
            <w:pPr>
              <w:pStyle w:val="TAC"/>
            </w:pPr>
          </w:p>
        </w:tc>
        <w:tc>
          <w:tcPr>
            <w:tcW w:w="2126" w:type="dxa"/>
            <w:shd w:val="clear" w:color="auto" w:fill="auto"/>
          </w:tcPr>
          <w:p w14:paraId="32A3872F" w14:textId="77777777" w:rsidR="00182EE7" w:rsidRPr="002369B3" w:rsidRDefault="00182EE7" w:rsidP="00182EE7">
            <w:pPr>
              <w:pStyle w:val="TAC"/>
            </w:pPr>
          </w:p>
        </w:tc>
      </w:tr>
      <w:tr w:rsidR="00182EE7" w:rsidRPr="002369B3" w14:paraId="3BF9C940" w14:textId="77777777" w:rsidTr="00182EE7">
        <w:trPr>
          <w:cantSplit/>
          <w:jc w:val="center"/>
        </w:trPr>
        <w:tc>
          <w:tcPr>
            <w:tcW w:w="5000" w:type="dxa"/>
            <w:shd w:val="clear" w:color="auto" w:fill="auto"/>
          </w:tcPr>
          <w:p w14:paraId="11387581" w14:textId="78AA6CB8" w:rsidR="00182EE7" w:rsidRDefault="00182EE7" w:rsidP="00182EE7">
            <w:pPr>
              <w:pStyle w:val="TAL"/>
              <w:rPr>
                <w:b/>
              </w:rPr>
            </w:pPr>
            <w:r>
              <w:rPr>
                <w:bCs/>
              </w:rPr>
              <w:t>&gt;&gt; DS-TT port number</w:t>
            </w:r>
          </w:p>
        </w:tc>
        <w:tc>
          <w:tcPr>
            <w:tcW w:w="1418" w:type="dxa"/>
            <w:shd w:val="clear" w:color="auto" w:fill="auto"/>
          </w:tcPr>
          <w:p w14:paraId="3E009DA5" w14:textId="3D19D232" w:rsidR="00182EE7" w:rsidRDefault="00182EE7" w:rsidP="00182EE7">
            <w:pPr>
              <w:pStyle w:val="TAC"/>
            </w:pPr>
            <w:r>
              <w:t>RW</w:t>
            </w:r>
          </w:p>
        </w:tc>
        <w:tc>
          <w:tcPr>
            <w:tcW w:w="1338" w:type="dxa"/>
          </w:tcPr>
          <w:p w14:paraId="38AC9D3B" w14:textId="1D7B473E" w:rsidR="00182EE7" w:rsidRPr="002369B3" w:rsidRDefault="00182EE7" w:rsidP="00182EE7">
            <w:pPr>
              <w:pStyle w:val="TAC"/>
            </w:pPr>
            <w:r>
              <w:t>―</w:t>
            </w:r>
          </w:p>
        </w:tc>
        <w:tc>
          <w:tcPr>
            <w:tcW w:w="2126" w:type="dxa"/>
            <w:shd w:val="clear" w:color="auto" w:fill="auto"/>
          </w:tcPr>
          <w:p w14:paraId="5118B58D" w14:textId="77777777" w:rsidR="00182EE7" w:rsidRPr="002369B3" w:rsidRDefault="00182EE7" w:rsidP="00182EE7">
            <w:pPr>
              <w:pStyle w:val="TAC"/>
            </w:pPr>
          </w:p>
        </w:tc>
      </w:tr>
      <w:tr w:rsidR="00182EE7" w:rsidRPr="002369B3" w14:paraId="2B97FF4D" w14:textId="77777777" w:rsidTr="00182EE7">
        <w:trPr>
          <w:cantSplit/>
          <w:jc w:val="center"/>
        </w:trPr>
        <w:tc>
          <w:tcPr>
            <w:tcW w:w="5000" w:type="dxa"/>
            <w:shd w:val="clear" w:color="auto" w:fill="auto"/>
          </w:tcPr>
          <w:p w14:paraId="0FDD448F" w14:textId="012A017F" w:rsidR="00182EE7" w:rsidRDefault="00182EE7" w:rsidP="00182EE7">
            <w:pPr>
              <w:pStyle w:val="TAL"/>
              <w:rPr>
                <w:bCs/>
              </w:rPr>
            </w:pPr>
            <w:r>
              <w:rPr>
                <w:bCs/>
              </w:rPr>
              <w:t>&gt;&gt; lldpV2LocPortIdSubtype</w:t>
            </w:r>
          </w:p>
        </w:tc>
        <w:tc>
          <w:tcPr>
            <w:tcW w:w="1418" w:type="dxa"/>
            <w:shd w:val="clear" w:color="auto" w:fill="auto"/>
          </w:tcPr>
          <w:p w14:paraId="369BC9D0" w14:textId="4388146B" w:rsidR="00182EE7" w:rsidRDefault="00182EE7" w:rsidP="00182EE7">
            <w:pPr>
              <w:pStyle w:val="TAC"/>
            </w:pPr>
            <w:r>
              <w:t>RW</w:t>
            </w:r>
          </w:p>
        </w:tc>
        <w:tc>
          <w:tcPr>
            <w:tcW w:w="1338" w:type="dxa"/>
          </w:tcPr>
          <w:p w14:paraId="1199FC51" w14:textId="1D68C674" w:rsidR="00182EE7" w:rsidRPr="002369B3" w:rsidRDefault="00182EE7" w:rsidP="00182EE7">
            <w:pPr>
              <w:pStyle w:val="TAC"/>
            </w:pPr>
            <w:r>
              <w:t>―</w:t>
            </w:r>
          </w:p>
        </w:tc>
        <w:tc>
          <w:tcPr>
            <w:tcW w:w="2126" w:type="dxa"/>
            <w:shd w:val="clear" w:color="auto" w:fill="auto"/>
          </w:tcPr>
          <w:p w14:paraId="5B717B67" w14:textId="604369FC" w:rsidR="00182EE7" w:rsidRPr="002369B3" w:rsidRDefault="00182EE7" w:rsidP="00182EE7">
            <w:pPr>
              <w:pStyle w:val="TAC"/>
            </w:pPr>
            <w:r>
              <w:t>IEEE Std 802.1AB [97] Table 11-2</w:t>
            </w:r>
          </w:p>
        </w:tc>
      </w:tr>
      <w:tr w:rsidR="00182EE7" w:rsidRPr="002369B3" w14:paraId="73F82FF2" w14:textId="77777777" w:rsidTr="00182EE7">
        <w:trPr>
          <w:cantSplit/>
          <w:jc w:val="center"/>
        </w:trPr>
        <w:tc>
          <w:tcPr>
            <w:tcW w:w="5000" w:type="dxa"/>
            <w:shd w:val="clear" w:color="auto" w:fill="auto"/>
          </w:tcPr>
          <w:p w14:paraId="0E61569E" w14:textId="135448F5" w:rsidR="00182EE7" w:rsidRDefault="00182EE7" w:rsidP="00182EE7">
            <w:pPr>
              <w:pStyle w:val="TAL"/>
              <w:rPr>
                <w:bCs/>
              </w:rPr>
            </w:pPr>
            <w:r>
              <w:rPr>
                <w:bCs/>
              </w:rPr>
              <w:t>&gt;&gt; lldpV2LocPortId</w:t>
            </w:r>
          </w:p>
        </w:tc>
        <w:tc>
          <w:tcPr>
            <w:tcW w:w="1418" w:type="dxa"/>
            <w:shd w:val="clear" w:color="auto" w:fill="auto"/>
          </w:tcPr>
          <w:p w14:paraId="4744AE62" w14:textId="237FA42A" w:rsidR="00182EE7" w:rsidRDefault="00182EE7" w:rsidP="00182EE7">
            <w:pPr>
              <w:pStyle w:val="TAC"/>
            </w:pPr>
            <w:r>
              <w:t>RW</w:t>
            </w:r>
          </w:p>
        </w:tc>
        <w:tc>
          <w:tcPr>
            <w:tcW w:w="1338" w:type="dxa"/>
          </w:tcPr>
          <w:p w14:paraId="30E2CE47" w14:textId="57921B11" w:rsidR="00182EE7" w:rsidRPr="002369B3" w:rsidRDefault="00182EE7" w:rsidP="00182EE7">
            <w:pPr>
              <w:pStyle w:val="TAC"/>
            </w:pPr>
            <w:r>
              <w:t>―</w:t>
            </w:r>
          </w:p>
        </w:tc>
        <w:tc>
          <w:tcPr>
            <w:tcW w:w="2126" w:type="dxa"/>
            <w:shd w:val="clear" w:color="auto" w:fill="auto"/>
          </w:tcPr>
          <w:p w14:paraId="08104A1F" w14:textId="1545E442" w:rsidR="00182EE7" w:rsidRPr="002369B3" w:rsidRDefault="00182EE7" w:rsidP="00182EE7">
            <w:pPr>
              <w:pStyle w:val="TAC"/>
            </w:pPr>
            <w:r>
              <w:t>IEEE Std 802.1AB [97] Table 11-2</w:t>
            </w:r>
          </w:p>
        </w:tc>
      </w:tr>
      <w:tr w:rsidR="00182EE7" w:rsidRPr="002369B3" w14:paraId="56A02316" w14:textId="77777777" w:rsidTr="00182EE7">
        <w:trPr>
          <w:cantSplit/>
          <w:jc w:val="center"/>
        </w:trPr>
        <w:tc>
          <w:tcPr>
            <w:tcW w:w="5000" w:type="dxa"/>
            <w:shd w:val="clear" w:color="auto" w:fill="auto"/>
          </w:tcPr>
          <w:p w14:paraId="586EDABB" w14:textId="77777777" w:rsidR="00182EE7" w:rsidRDefault="00182EE7" w:rsidP="00182EE7">
            <w:pPr>
              <w:pStyle w:val="TAL"/>
              <w:rPr>
                <w:b/>
              </w:rPr>
            </w:pPr>
            <w:r>
              <w:rPr>
                <w:b/>
              </w:rPr>
              <w:t>Discovered neighbor information for DS-TT ports</w:t>
            </w:r>
          </w:p>
          <w:p w14:paraId="612EFCAF" w14:textId="2FCA2CAC" w:rsidR="00182EE7" w:rsidRDefault="00182EE7" w:rsidP="00182EE7">
            <w:pPr>
              <w:pStyle w:val="TAL"/>
              <w:rPr>
                <w:bCs/>
              </w:rPr>
            </w:pPr>
            <w:r>
              <w:rPr>
                <w:b/>
              </w:rPr>
              <w:t>(NOTE 4)</w:t>
            </w:r>
          </w:p>
        </w:tc>
        <w:tc>
          <w:tcPr>
            <w:tcW w:w="1418" w:type="dxa"/>
            <w:shd w:val="clear" w:color="auto" w:fill="auto"/>
          </w:tcPr>
          <w:p w14:paraId="62A0BAE9" w14:textId="77777777" w:rsidR="00182EE7" w:rsidRDefault="00182EE7" w:rsidP="00182EE7">
            <w:pPr>
              <w:pStyle w:val="TAC"/>
            </w:pPr>
          </w:p>
        </w:tc>
        <w:tc>
          <w:tcPr>
            <w:tcW w:w="1338" w:type="dxa"/>
          </w:tcPr>
          <w:p w14:paraId="4B2F67B7" w14:textId="77777777" w:rsidR="00182EE7" w:rsidRPr="002369B3" w:rsidRDefault="00182EE7" w:rsidP="00182EE7">
            <w:pPr>
              <w:pStyle w:val="TAC"/>
            </w:pPr>
          </w:p>
        </w:tc>
        <w:tc>
          <w:tcPr>
            <w:tcW w:w="2126" w:type="dxa"/>
            <w:shd w:val="clear" w:color="auto" w:fill="auto"/>
          </w:tcPr>
          <w:p w14:paraId="74AAC6F9" w14:textId="77777777" w:rsidR="00182EE7" w:rsidRPr="002369B3" w:rsidRDefault="00182EE7" w:rsidP="00182EE7">
            <w:pPr>
              <w:pStyle w:val="TAC"/>
            </w:pPr>
          </w:p>
        </w:tc>
      </w:tr>
      <w:tr w:rsidR="00182EE7" w:rsidRPr="002369B3" w14:paraId="7594512D" w14:textId="77777777" w:rsidTr="00182EE7">
        <w:trPr>
          <w:cantSplit/>
          <w:jc w:val="center"/>
        </w:trPr>
        <w:tc>
          <w:tcPr>
            <w:tcW w:w="5000" w:type="dxa"/>
            <w:shd w:val="clear" w:color="auto" w:fill="auto"/>
          </w:tcPr>
          <w:p w14:paraId="55FB17FE" w14:textId="77777777" w:rsidR="00182EE7" w:rsidRDefault="00182EE7" w:rsidP="00182EE7">
            <w:pPr>
              <w:pStyle w:val="TAL"/>
              <w:rPr>
                <w:b/>
              </w:rPr>
            </w:pPr>
            <w:r>
              <w:rPr>
                <w:b/>
              </w:rPr>
              <w:t>&gt;Discovered neighbor information for each DS-TT port</w:t>
            </w:r>
          </w:p>
          <w:p w14:paraId="6277A4B8" w14:textId="1CD453CD" w:rsidR="00182EE7" w:rsidRDefault="00182EE7" w:rsidP="00182EE7">
            <w:pPr>
              <w:pStyle w:val="TAL"/>
              <w:rPr>
                <w:b/>
              </w:rPr>
            </w:pPr>
            <w:r>
              <w:rPr>
                <w:b/>
              </w:rPr>
              <w:t>(NOTE 4)</w:t>
            </w:r>
          </w:p>
        </w:tc>
        <w:tc>
          <w:tcPr>
            <w:tcW w:w="1418" w:type="dxa"/>
            <w:shd w:val="clear" w:color="auto" w:fill="auto"/>
          </w:tcPr>
          <w:p w14:paraId="22F71C09" w14:textId="77777777" w:rsidR="00182EE7" w:rsidRDefault="00182EE7" w:rsidP="00182EE7">
            <w:pPr>
              <w:pStyle w:val="TAC"/>
            </w:pPr>
          </w:p>
        </w:tc>
        <w:tc>
          <w:tcPr>
            <w:tcW w:w="1338" w:type="dxa"/>
          </w:tcPr>
          <w:p w14:paraId="7CFB3C0A" w14:textId="77777777" w:rsidR="00182EE7" w:rsidRPr="002369B3" w:rsidRDefault="00182EE7" w:rsidP="00182EE7">
            <w:pPr>
              <w:pStyle w:val="TAC"/>
            </w:pPr>
          </w:p>
        </w:tc>
        <w:tc>
          <w:tcPr>
            <w:tcW w:w="2126" w:type="dxa"/>
            <w:shd w:val="clear" w:color="auto" w:fill="auto"/>
          </w:tcPr>
          <w:p w14:paraId="4D3B435E" w14:textId="77777777" w:rsidR="00182EE7" w:rsidRPr="002369B3" w:rsidRDefault="00182EE7" w:rsidP="00182EE7">
            <w:pPr>
              <w:pStyle w:val="TAC"/>
            </w:pPr>
          </w:p>
        </w:tc>
      </w:tr>
      <w:tr w:rsidR="00182EE7" w:rsidRPr="002369B3" w14:paraId="0214D905" w14:textId="77777777" w:rsidTr="00182EE7">
        <w:trPr>
          <w:cantSplit/>
          <w:jc w:val="center"/>
        </w:trPr>
        <w:tc>
          <w:tcPr>
            <w:tcW w:w="5000" w:type="dxa"/>
            <w:shd w:val="clear" w:color="auto" w:fill="auto"/>
          </w:tcPr>
          <w:p w14:paraId="35A27684" w14:textId="74D64FEF" w:rsidR="00182EE7" w:rsidRDefault="00182EE7" w:rsidP="00182EE7">
            <w:pPr>
              <w:pStyle w:val="TAL"/>
              <w:rPr>
                <w:b/>
              </w:rPr>
            </w:pPr>
            <w:r w:rsidRPr="00C3477D">
              <w:t xml:space="preserve">&gt;&gt; </w:t>
            </w:r>
            <w:r w:rsidRPr="00C3477D">
              <w:rPr>
                <w:lang w:val="en-US"/>
              </w:rPr>
              <w:t>DS-TT port number</w:t>
            </w:r>
          </w:p>
        </w:tc>
        <w:tc>
          <w:tcPr>
            <w:tcW w:w="1418" w:type="dxa"/>
            <w:shd w:val="clear" w:color="auto" w:fill="auto"/>
          </w:tcPr>
          <w:p w14:paraId="34A9765A" w14:textId="5CC569BA" w:rsidR="00182EE7" w:rsidRDefault="00182EE7" w:rsidP="00182EE7">
            <w:pPr>
              <w:pStyle w:val="TAC"/>
            </w:pPr>
            <w:r w:rsidRPr="00C3477D">
              <w:rPr>
                <w:lang w:val="en-US"/>
              </w:rPr>
              <w:t>R</w:t>
            </w:r>
          </w:p>
        </w:tc>
        <w:tc>
          <w:tcPr>
            <w:tcW w:w="1338" w:type="dxa"/>
          </w:tcPr>
          <w:p w14:paraId="642E30B6" w14:textId="1B254D98" w:rsidR="00182EE7" w:rsidRPr="002369B3" w:rsidRDefault="00182EE7" w:rsidP="00182EE7">
            <w:pPr>
              <w:pStyle w:val="TAC"/>
            </w:pPr>
            <w:r>
              <w:t>―</w:t>
            </w:r>
          </w:p>
        </w:tc>
        <w:tc>
          <w:tcPr>
            <w:tcW w:w="2126" w:type="dxa"/>
            <w:shd w:val="clear" w:color="auto" w:fill="auto"/>
          </w:tcPr>
          <w:p w14:paraId="5B0FA409" w14:textId="77777777" w:rsidR="00182EE7" w:rsidRPr="002369B3" w:rsidRDefault="00182EE7" w:rsidP="00182EE7">
            <w:pPr>
              <w:pStyle w:val="TAC"/>
            </w:pPr>
          </w:p>
        </w:tc>
      </w:tr>
      <w:tr w:rsidR="00182EE7" w:rsidRPr="002369B3" w14:paraId="6F4E55DC" w14:textId="77777777" w:rsidTr="00182EE7">
        <w:trPr>
          <w:cantSplit/>
          <w:jc w:val="center"/>
        </w:trPr>
        <w:tc>
          <w:tcPr>
            <w:tcW w:w="5000" w:type="dxa"/>
            <w:shd w:val="clear" w:color="auto" w:fill="auto"/>
          </w:tcPr>
          <w:p w14:paraId="063E94D9" w14:textId="2B40D022" w:rsidR="00182EE7" w:rsidRPr="00C3477D" w:rsidRDefault="00182EE7" w:rsidP="00182EE7">
            <w:pPr>
              <w:pStyle w:val="TAL"/>
            </w:pPr>
            <w:r w:rsidRPr="00C3477D">
              <w:t>&gt;&gt; lldpV2RemChassisIdSubtype</w:t>
            </w:r>
          </w:p>
        </w:tc>
        <w:tc>
          <w:tcPr>
            <w:tcW w:w="1418" w:type="dxa"/>
            <w:shd w:val="clear" w:color="auto" w:fill="auto"/>
          </w:tcPr>
          <w:p w14:paraId="29E10FCA" w14:textId="707D81E3" w:rsidR="00182EE7" w:rsidRPr="00C3477D" w:rsidRDefault="00182EE7" w:rsidP="00182EE7">
            <w:pPr>
              <w:pStyle w:val="TAC"/>
              <w:rPr>
                <w:lang w:val="en-US"/>
              </w:rPr>
            </w:pPr>
            <w:r w:rsidRPr="00C3477D">
              <w:rPr>
                <w:lang w:val="en-US"/>
              </w:rPr>
              <w:t>R</w:t>
            </w:r>
          </w:p>
        </w:tc>
        <w:tc>
          <w:tcPr>
            <w:tcW w:w="1338" w:type="dxa"/>
          </w:tcPr>
          <w:p w14:paraId="3A2792BF" w14:textId="011E81B6" w:rsidR="00182EE7" w:rsidRPr="002369B3" w:rsidRDefault="00182EE7" w:rsidP="00182EE7">
            <w:pPr>
              <w:pStyle w:val="TAC"/>
            </w:pPr>
            <w:r>
              <w:t>―</w:t>
            </w:r>
          </w:p>
        </w:tc>
        <w:tc>
          <w:tcPr>
            <w:tcW w:w="2126" w:type="dxa"/>
            <w:shd w:val="clear" w:color="auto" w:fill="auto"/>
          </w:tcPr>
          <w:p w14:paraId="1B35857A" w14:textId="3552672F" w:rsidR="00182EE7" w:rsidRPr="002369B3" w:rsidRDefault="00182EE7" w:rsidP="00182EE7">
            <w:pPr>
              <w:pStyle w:val="TAC"/>
            </w:pPr>
            <w:r>
              <w:t>IEEE Std 802.1AB [97] Table 11-2</w:t>
            </w:r>
          </w:p>
        </w:tc>
      </w:tr>
      <w:tr w:rsidR="00182EE7" w:rsidRPr="002369B3" w14:paraId="4EF9D2A1" w14:textId="77777777" w:rsidTr="00182EE7">
        <w:trPr>
          <w:cantSplit/>
          <w:jc w:val="center"/>
        </w:trPr>
        <w:tc>
          <w:tcPr>
            <w:tcW w:w="5000" w:type="dxa"/>
            <w:shd w:val="clear" w:color="auto" w:fill="auto"/>
          </w:tcPr>
          <w:p w14:paraId="00770D27" w14:textId="61124EAA" w:rsidR="00182EE7" w:rsidRPr="00C3477D" w:rsidRDefault="00182EE7" w:rsidP="00182EE7">
            <w:pPr>
              <w:pStyle w:val="TAL"/>
            </w:pPr>
            <w:r w:rsidRPr="00C3477D">
              <w:t>&gt;&gt; lldpV2RemChassisId</w:t>
            </w:r>
          </w:p>
        </w:tc>
        <w:tc>
          <w:tcPr>
            <w:tcW w:w="1418" w:type="dxa"/>
            <w:shd w:val="clear" w:color="auto" w:fill="auto"/>
          </w:tcPr>
          <w:p w14:paraId="72403D26" w14:textId="1660CA58" w:rsidR="00182EE7" w:rsidRPr="00C3477D" w:rsidRDefault="00182EE7" w:rsidP="00182EE7">
            <w:pPr>
              <w:pStyle w:val="TAC"/>
              <w:rPr>
                <w:lang w:val="en-US"/>
              </w:rPr>
            </w:pPr>
            <w:r w:rsidRPr="00C3477D">
              <w:rPr>
                <w:lang w:val="en-US"/>
              </w:rPr>
              <w:t>R</w:t>
            </w:r>
          </w:p>
        </w:tc>
        <w:tc>
          <w:tcPr>
            <w:tcW w:w="1338" w:type="dxa"/>
          </w:tcPr>
          <w:p w14:paraId="2576CC8D" w14:textId="0A62CD28" w:rsidR="00182EE7" w:rsidRPr="002369B3" w:rsidRDefault="00182EE7" w:rsidP="00182EE7">
            <w:pPr>
              <w:pStyle w:val="TAC"/>
            </w:pPr>
            <w:r>
              <w:t>―</w:t>
            </w:r>
          </w:p>
        </w:tc>
        <w:tc>
          <w:tcPr>
            <w:tcW w:w="2126" w:type="dxa"/>
            <w:shd w:val="clear" w:color="auto" w:fill="auto"/>
          </w:tcPr>
          <w:p w14:paraId="5991F1E5" w14:textId="354D3A2F" w:rsidR="00182EE7" w:rsidRPr="002369B3" w:rsidRDefault="00182EE7" w:rsidP="00182EE7">
            <w:pPr>
              <w:pStyle w:val="TAC"/>
            </w:pPr>
            <w:r>
              <w:t>IEEE Std 802.1AB [97] Table 11-2</w:t>
            </w:r>
          </w:p>
        </w:tc>
      </w:tr>
      <w:tr w:rsidR="00182EE7" w:rsidRPr="002369B3" w14:paraId="46D7586A" w14:textId="77777777" w:rsidTr="00182EE7">
        <w:trPr>
          <w:cantSplit/>
          <w:jc w:val="center"/>
        </w:trPr>
        <w:tc>
          <w:tcPr>
            <w:tcW w:w="5000" w:type="dxa"/>
            <w:shd w:val="clear" w:color="auto" w:fill="auto"/>
          </w:tcPr>
          <w:p w14:paraId="46F389C4" w14:textId="4E67BC83" w:rsidR="00182EE7" w:rsidRPr="00C3477D" w:rsidRDefault="00182EE7" w:rsidP="00182EE7">
            <w:pPr>
              <w:pStyle w:val="TAL"/>
            </w:pPr>
            <w:r w:rsidRPr="00C3477D">
              <w:t>&gt;&gt; lldpV2RemPortIdSubtype</w:t>
            </w:r>
          </w:p>
        </w:tc>
        <w:tc>
          <w:tcPr>
            <w:tcW w:w="1418" w:type="dxa"/>
            <w:shd w:val="clear" w:color="auto" w:fill="auto"/>
          </w:tcPr>
          <w:p w14:paraId="07F8EBC3" w14:textId="7CB7DDE7" w:rsidR="00182EE7" w:rsidRPr="00C3477D" w:rsidRDefault="00182EE7" w:rsidP="00182EE7">
            <w:pPr>
              <w:pStyle w:val="TAC"/>
              <w:rPr>
                <w:lang w:val="en-US"/>
              </w:rPr>
            </w:pPr>
            <w:r w:rsidRPr="00C3477D">
              <w:rPr>
                <w:lang w:val="en-US"/>
              </w:rPr>
              <w:t>R</w:t>
            </w:r>
          </w:p>
        </w:tc>
        <w:tc>
          <w:tcPr>
            <w:tcW w:w="1338" w:type="dxa"/>
          </w:tcPr>
          <w:p w14:paraId="73795D38" w14:textId="0B652731" w:rsidR="00182EE7" w:rsidRPr="002369B3" w:rsidRDefault="00182EE7" w:rsidP="00182EE7">
            <w:pPr>
              <w:pStyle w:val="TAC"/>
            </w:pPr>
            <w:r>
              <w:t>―</w:t>
            </w:r>
          </w:p>
        </w:tc>
        <w:tc>
          <w:tcPr>
            <w:tcW w:w="2126" w:type="dxa"/>
            <w:shd w:val="clear" w:color="auto" w:fill="auto"/>
          </w:tcPr>
          <w:p w14:paraId="11FA3531" w14:textId="6EBDFB2E" w:rsidR="00182EE7" w:rsidRPr="002369B3" w:rsidRDefault="00182EE7" w:rsidP="00182EE7">
            <w:pPr>
              <w:pStyle w:val="TAC"/>
            </w:pPr>
            <w:r>
              <w:t>IEEE Std 802.1AB [97] Table 11-2</w:t>
            </w:r>
          </w:p>
        </w:tc>
      </w:tr>
      <w:tr w:rsidR="00182EE7" w:rsidRPr="002369B3" w14:paraId="7030FDDA" w14:textId="77777777" w:rsidTr="00182EE7">
        <w:trPr>
          <w:cantSplit/>
          <w:jc w:val="center"/>
        </w:trPr>
        <w:tc>
          <w:tcPr>
            <w:tcW w:w="5000" w:type="dxa"/>
            <w:shd w:val="clear" w:color="auto" w:fill="auto"/>
          </w:tcPr>
          <w:p w14:paraId="2327662E" w14:textId="22879A65" w:rsidR="00182EE7" w:rsidRPr="00C3477D" w:rsidRDefault="00182EE7" w:rsidP="00182EE7">
            <w:pPr>
              <w:pStyle w:val="TAL"/>
            </w:pPr>
            <w:r w:rsidRPr="00C3477D">
              <w:t>&gt;&gt; lldpV2RemPortId</w:t>
            </w:r>
          </w:p>
        </w:tc>
        <w:tc>
          <w:tcPr>
            <w:tcW w:w="1418" w:type="dxa"/>
            <w:shd w:val="clear" w:color="auto" w:fill="auto"/>
          </w:tcPr>
          <w:p w14:paraId="3987BF10" w14:textId="473AD475" w:rsidR="00182EE7" w:rsidRPr="00C3477D" w:rsidRDefault="00182EE7" w:rsidP="00182EE7">
            <w:pPr>
              <w:pStyle w:val="TAC"/>
              <w:rPr>
                <w:lang w:val="en-US"/>
              </w:rPr>
            </w:pPr>
            <w:r w:rsidRPr="00C3477D">
              <w:rPr>
                <w:lang w:val="en-US"/>
              </w:rPr>
              <w:t>R</w:t>
            </w:r>
          </w:p>
        </w:tc>
        <w:tc>
          <w:tcPr>
            <w:tcW w:w="1338" w:type="dxa"/>
          </w:tcPr>
          <w:p w14:paraId="27B9A62D" w14:textId="429D2F7F" w:rsidR="00182EE7" w:rsidRPr="002369B3" w:rsidRDefault="00182EE7" w:rsidP="00182EE7">
            <w:pPr>
              <w:pStyle w:val="TAC"/>
            </w:pPr>
            <w:r>
              <w:t>―</w:t>
            </w:r>
          </w:p>
        </w:tc>
        <w:tc>
          <w:tcPr>
            <w:tcW w:w="2126" w:type="dxa"/>
            <w:shd w:val="clear" w:color="auto" w:fill="auto"/>
          </w:tcPr>
          <w:p w14:paraId="1828CC44" w14:textId="095A1950" w:rsidR="00182EE7" w:rsidRPr="002369B3" w:rsidRDefault="00182EE7" w:rsidP="00182EE7">
            <w:pPr>
              <w:pStyle w:val="TAC"/>
            </w:pPr>
            <w:r>
              <w:t>IEEE Std 802.1AB [97] Table 11-2</w:t>
            </w:r>
          </w:p>
        </w:tc>
      </w:tr>
      <w:tr w:rsidR="00182EE7" w:rsidRPr="002369B3" w14:paraId="229397A4" w14:textId="77777777" w:rsidTr="00182EE7">
        <w:trPr>
          <w:cantSplit/>
          <w:jc w:val="center"/>
        </w:trPr>
        <w:tc>
          <w:tcPr>
            <w:tcW w:w="5000" w:type="dxa"/>
            <w:shd w:val="clear" w:color="auto" w:fill="auto"/>
          </w:tcPr>
          <w:p w14:paraId="5383B578" w14:textId="132D3A7C" w:rsidR="00182EE7" w:rsidRPr="00C3477D" w:rsidRDefault="00182EE7" w:rsidP="00182EE7">
            <w:pPr>
              <w:pStyle w:val="TAL"/>
            </w:pPr>
            <w:r w:rsidRPr="00C3477D">
              <w:t xml:space="preserve">&gt;&gt; </w:t>
            </w:r>
            <w:r w:rsidRPr="00C3477D">
              <w:rPr>
                <w:lang w:val="en-US"/>
              </w:rPr>
              <w:t>TTL</w:t>
            </w:r>
          </w:p>
        </w:tc>
        <w:tc>
          <w:tcPr>
            <w:tcW w:w="1418" w:type="dxa"/>
            <w:shd w:val="clear" w:color="auto" w:fill="auto"/>
          </w:tcPr>
          <w:p w14:paraId="7ED59DC6" w14:textId="49295A99" w:rsidR="00182EE7" w:rsidRPr="00C3477D" w:rsidRDefault="00182EE7" w:rsidP="00182EE7">
            <w:pPr>
              <w:pStyle w:val="TAC"/>
              <w:rPr>
                <w:lang w:val="en-US"/>
              </w:rPr>
            </w:pPr>
            <w:r w:rsidRPr="00C3477D">
              <w:rPr>
                <w:lang w:val="en-US"/>
              </w:rPr>
              <w:t>R</w:t>
            </w:r>
          </w:p>
        </w:tc>
        <w:tc>
          <w:tcPr>
            <w:tcW w:w="1338" w:type="dxa"/>
          </w:tcPr>
          <w:p w14:paraId="6412A552" w14:textId="2333EF2C" w:rsidR="00182EE7" w:rsidRPr="002369B3" w:rsidRDefault="00182EE7" w:rsidP="00182EE7">
            <w:pPr>
              <w:pStyle w:val="TAC"/>
            </w:pPr>
            <w:r>
              <w:t>―</w:t>
            </w:r>
          </w:p>
        </w:tc>
        <w:tc>
          <w:tcPr>
            <w:tcW w:w="2126" w:type="dxa"/>
            <w:shd w:val="clear" w:color="auto" w:fill="auto"/>
          </w:tcPr>
          <w:p w14:paraId="3A5D2650" w14:textId="6089C071" w:rsidR="00182EE7" w:rsidRPr="002369B3" w:rsidRDefault="00182EE7" w:rsidP="00182EE7">
            <w:pPr>
              <w:pStyle w:val="TAC"/>
            </w:pPr>
            <w:r>
              <w:t>IEEE Std 802.1AB [97] clause 8.5.4.1</w:t>
            </w:r>
          </w:p>
        </w:tc>
      </w:tr>
      <w:tr w:rsidR="00182EE7" w:rsidRPr="002369B3" w14:paraId="372CE495" w14:textId="77777777" w:rsidTr="00182EE7">
        <w:trPr>
          <w:cantSplit/>
          <w:jc w:val="center"/>
        </w:trPr>
        <w:tc>
          <w:tcPr>
            <w:tcW w:w="5000" w:type="dxa"/>
            <w:shd w:val="clear" w:color="auto" w:fill="auto"/>
          </w:tcPr>
          <w:p w14:paraId="4C996DF7" w14:textId="5049F6CE" w:rsidR="00182EE7" w:rsidRPr="00C3477D" w:rsidRDefault="00182EE7" w:rsidP="00182EE7">
            <w:pPr>
              <w:pStyle w:val="TAL"/>
            </w:pPr>
            <w:r>
              <w:rPr>
                <w:b/>
              </w:rPr>
              <w:t>Stream Parameters (NOTE 5)</w:t>
            </w:r>
          </w:p>
        </w:tc>
        <w:tc>
          <w:tcPr>
            <w:tcW w:w="1418" w:type="dxa"/>
            <w:shd w:val="clear" w:color="auto" w:fill="auto"/>
          </w:tcPr>
          <w:p w14:paraId="351C7F7D" w14:textId="77777777" w:rsidR="00182EE7" w:rsidRPr="00C3477D" w:rsidRDefault="00182EE7" w:rsidP="00182EE7">
            <w:pPr>
              <w:pStyle w:val="TAC"/>
              <w:rPr>
                <w:lang w:val="en-US"/>
              </w:rPr>
            </w:pPr>
          </w:p>
        </w:tc>
        <w:tc>
          <w:tcPr>
            <w:tcW w:w="1338" w:type="dxa"/>
          </w:tcPr>
          <w:p w14:paraId="2153A153" w14:textId="77777777" w:rsidR="00182EE7" w:rsidRPr="002369B3" w:rsidRDefault="00182EE7" w:rsidP="00182EE7">
            <w:pPr>
              <w:pStyle w:val="TAC"/>
            </w:pPr>
          </w:p>
        </w:tc>
        <w:tc>
          <w:tcPr>
            <w:tcW w:w="2126" w:type="dxa"/>
            <w:shd w:val="clear" w:color="auto" w:fill="auto"/>
          </w:tcPr>
          <w:p w14:paraId="2060A87F" w14:textId="77777777" w:rsidR="00182EE7" w:rsidRPr="002369B3" w:rsidRDefault="00182EE7" w:rsidP="00182EE7">
            <w:pPr>
              <w:pStyle w:val="TAC"/>
            </w:pPr>
          </w:p>
        </w:tc>
      </w:tr>
      <w:tr w:rsidR="00182EE7" w:rsidRPr="002369B3" w14:paraId="3C2687EF" w14:textId="77777777" w:rsidTr="00182EE7">
        <w:trPr>
          <w:cantSplit/>
          <w:jc w:val="center"/>
        </w:trPr>
        <w:tc>
          <w:tcPr>
            <w:tcW w:w="5000" w:type="dxa"/>
            <w:shd w:val="clear" w:color="auto" w:fill="auto"/>
          </w:tcPr>
          <w:p w14:paraId="365CF68A" w14:textId="2D39B3A4" w:rsidR="00182EE7" w:rsidRDefault="00182EE7" w:rsidP="00182EE7">
            <w:pPr>
              <w:pStyle w:val="TAL"/>
              <w:rPr>
                <w:b/>
              </w:rPr>
            </w:pPr>
            <w:r>
              <w:t>MaxStreamFilterInstances</w:t>
            </w:r>
          </w:p>
        </w:tc>
        <w:tc>
          <w:tcPr>
            <w:tcW w:w="1418" w:type="dxa"/>
            <w:shd w:val="clear" w:color="auto" w:fill="auto"/>
          </w:tcPr>
          <w:p w14:paraId="276AE274" w14:textId="19AD6FED" w:rsidR="00182EE7" w:rsidRPr="00C3477D" w:rsidRDefault="00182EE7" w:rsidP="00182EE7">
            <w:pPr>
              <w:pStyle w:val="TAC"/>
              <w:rPr>
                <w:lang w:val="en-US"/>
              </w:rPr>
            </w:pPr>
            <w:r w:rsidRPr="00C3477D">
              <w:rPr>
                <w:lang w:val="en-US"/>
              </w:rPr>
              <w:t>R</w:t>
            </w:r>
          </w:p>
        </w:tc>
        <w:tc>
          <w:tcPr>
            <w:tcW w:w="1338" w:type="dxa"/>
          </w:tcPr>
          <w:p w14:paraId="4A7E3935" w14:textId="1A6B267B" w:rsidR="00182EE7" w:rsidRPr="002369B3" w:rsidRDefault="00182EE7" w:rsidP="00182EE7">
            <w:pPr>
              <w:pStyle w:val="TAC"/>
            </w:pPr>
            <w:r>
              <w:t>―</w:t>
            </w:r>
          </w:p>
        </w:tc>
        <w:tc>
          <w:tcPr>
            <w:tcW w:w="2126" w:type="dxa"/>
            <w:shd w:val="clear" w:color="auto" w:fill="auto"/>
          </w:tcPr>
          <w:p w14:paraId="67658184" w14:textId="1FA8999A" w:rsidR="00182EE7" w:rsidRPr="002369B3" w:rsidRDefault="00182EE7" w:rsidP="00182EE7">
            <w:pPr>
              <w:pStyle w:val="TAC"/>
            </w:pPr>
            <w:r>
              <w:t>IEEE Std 802.1Q [98]</w:t>
            </w:r>
          </w:p>
        </w:tc>
      </w:tr>
      <w:tr w:rsidR="00182EE7" w:rsidRPr="002369B3" w14:paraId="7144DF66" w14:textId="77777777" w:rsidTr="00182EE7">
        <w:trPr>
          <w:cantSplit/>
          <w:jc w:val="center"/>
        </w:trPr>
        <w:tc>
          <w:tcPr>
            <w:tcW w:w="5000" w:type="dxa"/>
            <w:shd w:val="clear" w:color="auto" w:fill="auto"/>
          </w:tcPr>
          <w:p w14:paraId="5831A1AD" w14:textId="7A3B37A6" w:rsidR="00182EE7" w:rsidRDefault="00182EE7" w:rsidP="00182EE7">
            <w:pPr>
              <w:pStyle w:val="TAL"/>
            </w:pPr>
            <w:r>
              <w:t>MaxStreamGateInstances</w:t>
            </w:r>
          </w:p>
        </w:tc>
        <w:tc>
          <w:tcPr>
            <w:tcW w:w="1418" w:type="dxa"/>
            <w:shd w:val="clear" w:color="auto" w:fill="auto"/>
          </w:tcPr>
          <w:p w14:paraId="03144D6E" w14:textId="4CD2D536" w:rsidR="00182EE7" w:rsidRPr="00C3477D" w:rsidRDefault="00182EE7" w:rsidP="00182EE7">
            <w:pPr>
              <w:pStyle w:val="TAC"/>
              <w:rPr>
                <w:lang w:val="en-US"/>
              </w:rPr>
            </w:pPr>
            <w:r w:rsidRPr="00C3477D">
              <w:rPr>
                <w:lang w:val="en-US"/>
              </w:rPr>
              <w:t>R</w:t>
            </w:r>
          </w:p>
        </w:tc>
        <w:tc>
          <w:tcPr>
            <w:tcW w:w="1338" w:type="dxa"/>
          </w:tcPr>
          <w:p w14:paraId="3CEB37CC" w14:textId="1BAFF8B4" w:rsidR="00182EE7" w:rsidRPr="002369B3" w:rsidRDefault="00182EE7" w:rsidP="00182EE7">
            <w:pPr>
              <w:pStyle w:val="TAC"/>
            </w:pPr>
            <w:r>
              <w:t>―</w:t>
            </w:r>
          </w:p>
        </w:tc>
        <w:tc>
          <w:tcPr>
            <w:tcW w:w="2126" w:type="dxa"/>
            <w:shd w:val="clear" w:color="auto" w:fill="auto"/>
          </w:tcPr>
          <w:p w14:paraId="26C867DA" w14:textId="221967AA" w:rsidR="00182EE7" w:rsidRPr="002369B3" w:rsidRDefault="00182EE7" w:rsidP="00182EE7">
            <w:pPr>
              <w:pStyle w:val="TAC"/>
            </w:pPr>
            <w:r>
              <w:t>IEEE Std 802.1Q [98]</w:t>
            </w:r>
          </w:p>
        </w:tc>
      </w:tr>
      <w:tr w:rsidR="00182EE7" w:rsidRPr="002369B3" w14:paraId="08C67B2A" w14:textId="77777777" w:rsidTr="00182EE7">
        <w:trPr>
          <w:cantSplit/>
          <w:jc w:val="center"/>
        </w:trPr>
        <w:tc>
          <w:tcPr>
            <w:tcW w:w="5000" w:type="dxa"/>
            <w:shd w:val="clear" w:color="auto" w:fill="auto"/>
          </w:tcPr>
          <w:p w14:paraId="4F366787" w14:textId="416FBE11" w:rsidR="00182EE7" w:rsidRDefault="00182EE7" w:rsidP="00182EE7">
            <w:pPr>
              <w:pStyle w:val="TAL"/>
            </w:pPr>
            <w:r>
              <w:t>MaxFlowMeterInstances</w:t>
            </w:r>
          </w:p>
        </w:tc>
        <w:tc>
          <w:tcPr>
            <w:tcW w:w="1418" w:type="dxa"/>
            <w:shd w:val="clear" w:color="auto" w:fill="auto"/>
          </w:tcPr>
          <w:p w14:paraId="752E97A2" w14:textId="76DB7AC6" w:rsidR="00182EE7" w:rsidRPr="00C3477D" w:rsidRDefault="00182EE7" w:rsidP="00182EE7">
            <w:pPr>
              <w:pStyle w:val="TAC"/>
              <w:rPr>
                <w:lang w:val="en-US"/>
              </w:rPr>
            </w:pPr>
            <w:r w:rsidRPr="00C3477D">
              <w:rPr>
                <w:lang w:val="en-US"/>
              </w:rPr>
              <w:t>R</w:t>
            </w:r>
          </w:p>
        </w:tc>
        <w:tc>
          <w:tcPr>
            <w:tcW w:w="1338" w:type="dxa"/>
          </w:tcPr>
          <w:p w14:paraId="177C09C8" w14:textId="48E4D7D3" w:rsidR="00182EE7" w:rsidRPr="002369B3" w:rsidRDefault="00182EE7" w:rsidP="00182EE7">
            <w:pPr>
              <w:pStyle w:val="TAC"/>
            </w:pPr>
            <w:r>
              <w:t>―</w:t>
            </w:r>
          </w:p>
        </w:tc>
        <w:tc>
          <w:tcPr>
            <w:tcW w:w="2126" w:type="dxa"/>
            <w:shd w:val="clear" w:color="auto" w:fill="auto"/>
          </w:tcPr>
          <w:p w14:paraId="0C8FEEBD" w14:textId="43AA9982" w:rsidR="00182EE7" w:rsidRPr="002369B3" w:rsidRDefault="00182EE7" w:rsidP="00182EE7">
            <w:pPr>
              <w:pStyle w:val="TAC"/>
            </w:pPr>
            <w:r>
              <w:t>IEEE Std 802.1Q [98]</w:t>
            </w:r>
          </w:p>
        </w:tc>
      </w:tr>
      <w:tr w:rsidR="00182EE7" w:rsidRPr="002369B3" w14:paraId="6DC47935" w14:textId="77777777" w:rsidTr="00182EE7">
        <w:trPr>
          <w:cantSplit/>
          <w:jc w:val="center"/>
        </w:trPr>
        <w:tc>
          <w:tcPr>
            <w:tcW w:w="5000" w:type="dxa"/>
            <w:shd w:val="clear" w:color="auto" w:fill="auto"/>
          </w:tcPr>
          <w:p w14:paraId="3287B17B" w14:textId="256ADF7D" w:rsidR="00182EE7" w:rsidRDefault="00182EE7" w:rsidP="00182EE7">
            <w:pPr>
              <w:pStyle w:val="TAL"/>
            </w:pPr>
            <w:r>
              <w:t>SupportedListMax</w:t>
            </w:r>
          </w:p>
        </w:tc>
        <w:tc>
          <w:tcPr>
            <w:tcW w:w="1418" w:type="dxa"/>
            <w:shd w:val="clear" w:color="auto" w:fill="auto"/>
          </w:tcPr>
          <w:p w14:paraId="1AB08A70" w14:textId="100C945B" w:rsidR="00182EE7" w:rsidRPr="00C3477D" w:rsidRDefault="00182EE7" w:rsidP="00182EE7">
            <w:pPr>
              <w:pStyle w:val="TAC"/>
              <w:rPr>
                <w:lang w:val="en-US"/>
              </w:rPr>
            </w:pPr>
            <w:r w:rsidRPr="00C3477D">
              <w:rPr>
                <w:lang w:val="en-US"/>
              </w:rPr>
              <w:t>R</w:t>
            </w:r>
          </w:p>
        </w:tc>
        <w:tc>
          <w:tcPr>
            <w:tcW w:w="1338" w:type="dxa"/>
          </w:tcPr>
          <w:p w14:paraId="01BB9A7F" w14:textId="0E38899B" w:rsidR="00182EE7" w:rsidRPr="002369B3" w:rsidRDefault="00182EE7" w:rsidP="00182EE7">
            <w:pPr>
              <w:pStyle w:val="TAC"/>
            </w:pPr>
            <w:r>
              <w:t>―</w:t>
            </w:r>
          </w:p>
        </w:tc>
        <w:tc>
          <w:tcPr>
            <w:tcW w:w="2126" w:type="dxa"/>
            <w:shd w:val="clear" w:color="auto" w:fill="auto"/>
          </w:tcPr>
          <w:p w14:paraId="1522A945" w14:textId="02CFE546" w:rsidR="00182EE7" w:rsidRPr="002369B3" w:rsidRDefault="00182EE7" w:rsidP="00182EE7">
            <w:pPr>
              <w:pStyle w:val="TAC"/>
            </w:pPr>
            <w:r>
              <w:t>IEEE Std 802.1Q [98]</w:t>
            </w:r>
          </w:p>
        </w:tc>
      </w:tr>
      <w:tr w:rsidR="00182EE7" w:rsidRPr="002369B3" w14:paraId="1F0B8D19" w14:textId="77777777" w:rsidTr="00182EE7">
        <w:trPr>
          <w:cantSplit/>
          <w:jc w:val="center"/>
        </w:trPr>
        <w:tc>
          <w:tcPr>
            <w:tcW w:w="5000" w:type="dxa"/>
            <w:shd w:val="clear" w:color="auto" w:fill="auto"/>
          </w:tcPr>
          <w:p w14:paraId="7F8E511E" w14:textId="1930B8F9" w:rsidR="00182EE7" w:rsidRDefault="00182EE7" w:rsidP="00182EE7">
            <w:pPr>
              <w:pStyle w:val="TAL"/>
            </w:pPr>
            <w:r>
              <w:rPr>
                <w:b/>
                <w:bCs/>
                <w:lang w:eastAsia="fr-FR"/>
              </w:rPr>
              <w:t>Time synchronization information</w:t>
            </w:r>
          </w:p>
        </w:tc>
        <w:tc>
          <w:tcPr>
            <w:tcW w:w="1418" w:type="dxa"/>
            <w:shd w:val="clear" w:color="auto" w:fill="auto"/>
          </w:tcPr>
          <w:p w14:paraId="11CADE78" w14:textId="77777777" w:rsidR="00182EE7" w:rsidRPr="00C3477D" w:rsidRDefault="00182EE7" w:rsidP="00182EE7">
            <w:pPr>
              <w:pStyle w:val="TAC"/>
              <w:rPr>
                <w:lang w:val="en-US"/>
              </w:rPr>
            </w:pPr>
          </w:p>
        </w:tc>
        <w:tc>
          <w:tcPr>
            <w:tcW w:w="1338" w:type="dxa"/>
          </w:tcPr>
          <w:p w14:paraId="2EC54ABB" w14:textId="77777777" w:rsidR="00182EE7" w:rsidRPr="002369B3" w:rsidRDefault="00182EE7" w:rsidP="00182EE7">
            <w:pPr>
              <w:pStyle w:val="TAC"/>
            </w:pPr>
          </w:p>
        </w:tc>
        <w:tc>
          <w:tcPr>
            <w:tcW w:w="2126" w:type="dxa"/>
            <w:shd w:val="clear" w:color="auto" w:fill="auto"/>
          </w:tcPr>
          <w:p w14:paraId="61D0B70E" w14:textId="77777777" w:rsidR="00182EE7" w:rsidRPr="002369B3" w:rsidRDefault="00182EE7" w:rsidP="00182EE7">
            <w:pPr>
              <w:pStyle w:val="TAC"/>
            </w:pPr>
          </w:p>
        </w:tc>
      </w:tr>
      <w:tr w:rsidR="00182EE7" w:rsidRPr="002369B3" w14:paraId="0B80A766" w14:textId="77777777" w:rsidTr="00182EE7">
        <w:trPr>
          <w:cantSplit/>
          <w:jc w:val="center"/>
        </w:trPr>
        <w:tc>
          <w:tcPr>
            <w:tcW w:w="5000" w:type="dxa"/>
            <w:shd w:val="clear" w:color="auto" w:fill="auto"/>
          </w:tcPr>
          <w:p w14:paraId="771D7483" w14:textId="61A2B1F2" w:rsidR="00182EE7" w:rsidRDefault="00182EE7" w:rsidP="00182EE7">
            <w:pPr>
              <w:pStyle w:val="TAL"/>
              <w:rPr>
                <w:b/>
                <w:bCs/>
                <w:lang w:eastAsia="fr-FR"/>
              </w:rPr>
            </w:pPr>
            <w:r>
              <w:rPr>
                <w:lang w:eastAsia="fr-FR"/>
              </w:rPr>
              <w:t>Supported PTP instance types (NOTE 6)</w:t>
            </w:r>
          </w:p>
        </w:tc>
        <w:tc>
          <w:tcPr>
            <w:tcW w:w="1418" w:type="dxa"/>
            <w:shd w:val="clear" w:color="auto" w:fill="auto"/>
          </w:tcPr>
          <w:p w14:paraId="400BBEC0" w14:textId="39916C1A" w:rsidR="00182EE7" w:rsidRPr="00C3477D" w:rsidRDefault="00182EE7" w:rsidP="00182EE7">
            <w:pPr>
              <w:pStyle w:val="TAC"/>
              <w:rPr>
                <w:lang w:val="en-US"/>
              </w:rPr>
            </w:pPr>
            <w:r>
              <w:rPr>
                <w:lang w:val="en-US"/>
              </w:rPr>
              <w:t>R</w:t>
            </w:r>
          </w:p>
        </w:tc>
        <w:tc>
          <w:tcPr>
            <w:tcW w:w="1338" w:type="dxa"/>
          </w:tcPr>
          <w:p w14:paraId="1DA19AA7" w14:textId="2A03AB85" w:rsidR="00182EE7" w:rsidRPr="002369B3" w:rsidRDefault="00182EE7" w:rsidP="00182EE7">
            <w:pPr>
              <w:pStyle w:val="TAC"/>
            </w:pPr>
            <w:r>
              <w:t>R</w:t>
            </w:r>
          </w:p>
        </w:tc>
        <w:tc>
          <w:tcPr>
            <w:tcW w:w="2126" w:type="dxa"/>
            <w:shd w:val="clear" w:color="auto" w:fill="auto"/>
          </w:tcPr>
          <w:p w14:paraId="5BB6B668" w14:textId="77777777" w:rsidR="00182EE7" w:rsidRPr="002369B3" w:rsidRDefault="00182EE7" w:rsidP="00182EE7">
            <w:pPr>
              <w:pStyle w:val="TAC"/>
            </w:pPr>
          </w:p>
        </w:tc>
      </w:tr>
      <w:tr w:rsidR="00182EE7" w:rsidRPr="002369B3" w14:paraId="47016D79" w14:textId="77777777" w:rsidTr="00182EE7">
        <w:trPr>
          <w:cantSplit/>
          <w:jc w:val="center"/>
        </w:trPr>
        <w:tc>
          <w:tcPr>
            <w:tcW w:w="5000" w:type="dxa"/>
            <w:shd w:val="clear" w:color="auto" w:fill="auto"/>
          </w:tcPr>
          <w:p w14:paraId="1AC03A00" w14:textId="1CD1891C" w:rsidR="00182EE7" w:rsidRDefault="00182EE7" w:rsidP="00182EE7">
            <w:pPr>
              <w:pStyle w:val="TAL"/>
              <w:rPr>
                <w:lang w:eastAsia="fr-FR"/>
              </w:rPr>
            </w:pPr>
            <w:r>
              <w:rPr>
                <w:lang w:eastAsia="fr-FR"/>
              </w:rPr>
              <w:t>Supported transport types (NOTE 7)</w:t>
            </w:r>
          </w:p>
        </w:tc>
        <w:tc>
          <w:tcPr>
            <w:tcW w:w="1418" w:type="dxa"/>
            <w:shd w:val="clear" w:color="auto" w:fill="auto"/>
          </w:tcPr>
          <w:p w14:paraId="5B7DC7DF" w14:textId="2D85BBF5" w:rsidR="00182EE7" w:rsidRDefault="00182EE7" w:rsidP="00182EE7">
            <w:pPr>
              <w:pStyle w:val="TAC"/>
              <w:rPr>
                <w:lang w:val="en-US"/>
              </w:rPr>
            </w:pPr>
            <w:r>
              <w:rPr>
                <w:lang w:val="en-US"/>
              </w:rPr>
              <w:t>R</w:t>
            </w:r>
          </w:p>
        </w:tc>
        <w:tc>
          <w:tcPr>
            <w:tcW w:w="1338" w:type="dxa"/>
          </w:tcPr>
          <w:p w14:paraId="0369A6DC" w14:textId="69D7C73C" w:rsidR="00182EE7" w:rsidRPr="002369B3" w:rsidRDefault="00182EE7" w:rsidP="00182EE7">
            <w:pPr>
              <w:pStyle w:val="TAC"/>
            </w:pPr>
            <w:r>
              <w:t>R</w:t>
            </w:r>
          </w:p>
        </w:tc>
        <w:tc>
          <w:tcPr>
            <w:tcW w:w="2126" w:type="dxa"/>
            <w:shd w:val="clear" w:color="auto" w:fill="auto"/>
          </w:tcPr>
          <w:p w14:paraId="0732E82B" w14:textId="77777777" w:rsidR="00182EE7" w:rsidRPr="002369B3" w:rsidRDefault="00182EE7" w:rsidP="00182EE7">
            <w:pPr>
              <w:pStyle w:val="TAC"/>
            </w:pPr>
          </w:p>
        </w:tc>
      </w:tr>
      <w:tr w:rsidR="00182EE7" w:rsidRPr="002369B3" w14:paraId="68ACB9B3" w14:textId="77777777" w:rsidTr="00182EE7">
        <w:trPr>
          <w:cantSplit/>
          <w:jc w:val="center"/>
        </w:trPr>
        <w:tc>
          <w:tcPr>
            <w:tcW w:w="5000" w:type="dxa"/>
            <w:shd w:val="clear" w:color="auto" w:fill="auto"/>
          </w:tcPr>
          <w:p w14:paraId="22873813" w14:textId="455CEB15" w:rsidR="00182EE7" w:rsidRDefault="00182EE7" w:rsidP="00182EE7">
            <w:pPr>
              <w:pStyle w:val="TAL"/>
              <w:rPr>
                <w:lang w:eastAsia="fr-FR"/>
              </w:rPr>
            </w:pPr>
            <w:r>
              <w:rPr>
                <w:lang w:eastAsia="fr-FR"/>
              </w:rPr>
              <w:t>Supported delay mechanisms (NOTE 8)</w:t>
            </w:r>
          </w:p>
        </w:tc>
        <w:tc>
          <w:tcPr>
            <w:tcW w:w="1418" w:type="dxa"/>
            <w:shd w:val="clear" w:color="auto" w:fill="auto"/>
          </w:tcPr>
          <w:p w14:paraId="387EF623" w14:textId="18B3636A" w:rsidR="00182EE7" w:rsidRDefault="00182EE7" w:rsidP="00182EE7">
            <w:pPr>
              <w:pStyle w:val="TAC"/>
              <w:rPr>
                <w:lang w:val="en-US"/>
              </w:rPr>
            </w:pPr>
            <w:r>
              <w:rPr>
                <w:lang w:val="en-US"/>
              </w:rPr>
              <w:t>R</w:t>
            </w:r>
          </w:p>
        </w:tc>
        <w:tc>
          <w:tcPr>
            <w:tcW w:w="1338" w:type="dxa"/>
          </w:tcPr>
          <w:p w14:paraId="79B57042" w14:textId="1603324C" w:rsidR="00182EE7" w:rsidRPr="002369B3" w:rsidRDefault="00182EE7" w:rsidP="00182EE7">
            <w:pPr>
              <w:pStyle w:val="TAC"/>
            </w:pPr>
            <w:r>
              <w:t>R</w:t>
            </w:r>
          </w:p>
        </w:tc>
        <w:tc>
          <w:tcPr>
            <w:tcW w:w="2126" w:type="dxa"/>
            <w:shd w:val="clear" w:color="auto" w:fill="auto"/>
          </w:tcPr>
          <w:p w14:paraId="40A0821F" w14:textId="77777777" w:rsidR="00182EE7" w:rsidRPr="002369B3" w:rsidRDefault="00182EE7" w:rsidP="00182EE7">
            <w:pPr>
              <w:pStyle w:val="TAC"/>
            </w:pPr>
          </w:p>
        </w:tc>
      </w:tr>
      <w:tr w:rsidR="00182EE7" w:rsidRPr="002369B3" w14:paraId="1D9D6CA6" w14:textId="77777777" w:rsidTr="00182EE7">
        <w:trPr>
          <w:cantSplit/>
          <w:jc w:val="center"/>
        </w:trPr>
        <w:tc>
          <w:tcPr>
            <w:tcW w:w="5000" w:type="dxa"/>
            <w:shd w:val="clear" w:color="auto" w:fill="auto"/>
          </w:tcPr>
          <w:p w14:paraId="4CB7C9EC" w14:textId="3B5DE476" w:rsidR="00182EE7" w:rsidRDefault="00182EE7" w:rsidP="00182EE7">
            <w:pPr>
              <w:pStyle w:val="TAL"/>
              <w:rPr>
                <w:lang w:eastAsia="fr-FR"/>
              </w:rPr>
            </w:pPr>
            <w:r>
              <w:rPr>
                <w:lang w:eastAsia="fr-FR"/>
              </w:rPr>
              <w:t>PTP grandmaster capable (NOTE 9)</w:t>
            </w:r>
          </w:p>
        </w:tc>
        <w:tc>
          <w:tcPr>
            <w:tcW w:w="1418" w:type="dxa"/>
            <w:shd w:val="clear" w:color="auto" w:fill="auto"/>
          </w:tcPr>
          <w:p w14:paraId="41CA4C29" w14:textId="1C1259A3" w:rsidR="00182EE7" w:rsidRDefault="00182EE7" w:rsidP="00182EE7">
            <w:pPr>
              <w:pStyle w:val="TAC"/>
              <w:rPr>
                <w:lang w:val="en-US"/>
              </w:rPr>
            </w:pPr>
            <w:r>
              <w:rPr>
                <w:lang w:val="en-US"/>
              </w:rPr>
              <w:t>R</w:t>
            </w:r>
          </w:p>
        </w:tc>
        <w:tc>
          <w:tcPr>
            <w:tcW w:w="1338" w:type="dxa"/>
          </w:tcPr>
          <w:p w14:paraId="08D88A2E" w14:textId="13AD5DDC" w:rsidR="00182EE7" w:rsidRPr="002369B3" w:rsidRDefault="00182EE7" w:rsidP="00182EE7">
            <w:pPr>
              <w:pStyle w:val="TAC"/>
            </w:pPr>
            <w:r>
              <w:t>R</w:t>
            </w:r>
          </w:p>
        </w:tc>
        <w:tc>
          <w:tcPr>
            <w:tcW w:w="2126" w:type="dxa"/>
            <w:shd w:val="clear" w:color="auto" w:fill="auto"/>
          </w:tcPr>
          <w:p w14:paraId="7639AC8C" w14:textId="77777777" w:rsidR="00182EE7" w:rsidRPr="002369B3" w:rsidRDefault="00182EE7" w:rsidP="00182EE7">
            <w:pPr>
              <w:pStyle w:val="TAC"/>
            </w:pPr>
          </w:p>
        </w:tc>
      </w:tr>
      <w:tr w:rsidR="00182EE7" w:rsidRPr="002369B3" w14:paraId="24DA9479" w14:textId="77777777" w:rsidTr="00182EE7">
        <w:trPr>
          <w:cantSplit/>
          <w:jc w:val="center"/>
        </w:trPr>
        <w:tc>
          <w:tcPr>
            <w:tcW w:w="5000" w:type="dxa"/>
            <w:shd w:val="clear" w:color="auto" w:fill="auto"/>
          </w:tcPr>
          <w:p w14:paraId="3618DD47" w14:textId="707E9EFA" w:rsidR="00182EE7" w:rsidRDefault="00182EE7" w:rsidP="00182EE7">
            <w:pPr>
              <w:pStyle w:val="TAL"/>
              <w:rPr>
                <w:lang w:eastAsia="fr-FR"/>
              </w:rPr>
            </w:pPr>
            <w:r>
              <w:rPr>
                <w:lang w:eastAsia="fr-FR"/>
              </w:rPr>
              <w:t>gPTP grandmaster capable (NOTE 10)</w:t>
            </w:r>
          </w:p>
        </w:tc>
        <w:tc>
          <w:tcPr>
            <w:tcW w:w="1418" w:type="dxa"/>
            <w:shd w:val="clear" w:color="auto" w:fill="auto"/>
          </w:tcPr>
          <w:p w14:paraId="72EDC97A" w14:textId="44A5BF6D" w:rsidR="00182EE7" w:rsidRDefault="00182EE7" w:rsidP="00182EE7">
            <w:pPr>
              <w:pStyle w:val="TAC"/>
              <w:rPr>
                <w:lang w:val="en-US"/>
              </w:rPr>
            </w:pPr>
            <w:r>
              <w:rPr>
                <w:lang w:val="en-US"/>
              </w:rPr>
              <w:t>R</w:t>
            </w:r>
          </w:p>
        </w:tc>
        <w:tc>
          <w:tcPr>
            <w:tcW w:w="1338" w:type="dxa"/>
          </w:tcPr>
          <w:p w14:paraId="2757419C" w14:textId="7CF68900" w:rsidR="00182EE7" w:rsidRPr="002369B3" w:rsidRDefault="00182EE7" w:rsidP="00182EE7">
            <w:pPr>
              <w:pStyle w:val="TAC"/>
            </w:pPr>
            <w:r>
              <w:t>R</w:t>
            </w:r>
          </w:p>
        </w:tc>
        <w:tc>
          <w:tcPr>
            <w:tcW w:w="2126" w:type="dxa"/>
            <w:shd w:val="clear" w:color="auto" w:fill="auto"/>
          </w:tcPr>
          <w:p w14:paraId="597CD3EA" w14:textId="77777777" w:rsidR="00182EE7" w:rsidRPr="002369B3" w:rsidRDefault="00182EE7" w:rsidP="00182EE7">
            <w:pPr>
              <w:pStyle w:val="TAC"/>
            </w:pPr>
          </w:p>
        </w:tc>
      </w:tr>
      <w:tr w:rsidR="00182EE7" w:rsidRPr="002369B3" w14:paraId="73F450D1" w14:textId="77777777" w:rsidTr="00182EE7">
        <w:trPr>
          <w:cantSplit/>
          <w:jc w:val="center"/>
        </w:trPr>
        <w:tc>
          <w:tcPr>
            <w:tcW w:w="5000" w:type="dxa"/>
            <w:shd w:val="clear" w:color="auto" w:fill="auto"/>
          </w:tcPr>
          <w:p w14:paraId="4384BF84" w14:textId="7ECD4EDE" w:rsidR="00182EE7" w:rsidRDefault="00182EE7" w:rsidP="00182EE7">
            <w:pPr>
              <w:pStyle w:val="TAL"/>
              <w:rPr>
                <w:lang w:eastAsia="fr-FR"/>
              </w:rPr>
            </w:pPr>
            <w:r>
              <w:rPr>
                <w:lang w:eastAsia="fr-FR"/>
              </w:rPr>
              <w:t>Supported PTP profiles (NOTE 11)</w:t>
            </w:r>
          </w:p>
        </w:tc>
        <w:tc>
          <w:tcPr>
            <w:tcW w:w="1418" w:type="dxa"/>
            <w:shd w:val="clear" w:color="auto" w:fill="auto"/>
          </w:tcPr>
          <w:p w14:paraId="56B400D2" w14:textId="25579F0C" w:rsidR="00182EE7" w:rsidRDefault="00182EE7" w:rsidP="00182EE7">
            <w:pPr>
              <w:pStyle w:val="TAC"/>
              <w:rPr>
                <w:lang w:val="en-US"/>
              </w:rPr>
            </w:pPr>
            <w:r>
              <w:rPr>
                <w:lang w:val="en-US"/>
              </w:rPr>
              <w:t>R</w:t>
            </w:r>
          </w:p>
        </w:tc>
        <w:tc>
          <w:tcPr>
            <w:tcW w:w="1338" w:type="dxa"/>
          </w:tcPr>
          <w:p w14:paraId="52905845" w14:textId="18F2BB2A" w:rsidR="00182EE7" w:rsidRPr="002369B3" w:rsidRDefault="00182EE7" w:rsidP="00182EE7">
            <w:pPr>
              <w:pStyle w:val="TAC"/>
            </w:pPr>
            <w:r>
              <w:t>R</w:t>
            </w:r>
          </w:p>
        </w:tc>
        <w:tc>
          <w:tcPr>
            <w:tcW w:w="2126" w:type="dxa"/>
            <w:shd w:val="clear" w:color="auto" w:fill="auto"/>
          </w:tcPr>
          <w:p w14:paraId="0697430F" w14:textId="77777777" w:rsidR="00182EE7" w:rsidRPr="002369B3" w:rsidRDefault="00182EE7" w:rsidP="00182EE7">
            <w:pPr>
              <w:pStyle w:val="TAC"/>
            </w:pPr>
          </w:p>
        </w:tc>
      </w:tr>
      <w:tr w:rsidR="00182EE7" w:rsidRPr="002369B3" w14:paraId="2DE63E0F" w14:textId="77777777" w:rsidTr="00182EE7">
        <w:trPr>
          <w:cantSplit/>
          <w:jc w:val="center"/>
        </w:trPr>
        <w:tc>
          <w:tcPr>
            <w:tcW w:w="5000" w:type="dxa"/>
            <w:shd w:val="clear" w:color="auto" w:fill="auto"/>
          </w:tcPr>
          <w:p w14:paraId="3C59E2F5" w14:textId="74E78E5A" w:rsidR="00182EE7" w:rsidRDefault="00182EE7" w:rsidP="00182EE7">
            <w:pPr>
              <w:pStyle w:val="TAL"/>
              <w:rPr>
                <w:lang w:eastAsia="fr-FR"/>
              </w:rPr>
            </w:pPr>
            <w:r>
              <w:rPr>
                <w:lang w:eastAsia="fr-FR"/>
              </w:rPr>
              <w:t>Number of supported PTP instances</w:t>
            </w:r>
          </w:p>
        </w:tc>
        <w:tc>
          <w:tcPr>
            <w:tcW w:w="1418" w:type="dxa"/>
            <w:shd w:val="clear" w:color="auto" w:fill="auto"/>
          </w:tcPr>
          <w:p w14:paraId="5F64AA15" w14:textId="724D08C8" w:rsidR="00182EE7" w:rsidRDefault="00182EE7" w:rsidP="00182EE7">
            <w:pPr>
              <w:pStyle w:val="TAC"/>
              <w:rPr>
                <w:lang w:val="en-US"/>
              </w:rPr>
            </w:pPr>
            <w:r>
              <w:rPr>
                <w:lang w:val="en-US"/>
              </w:rPr>
              <w:t>R</w:t>
            </w:r>
          </w:p>
        </w:tc>
        <w:tc>
          <w:tcPr>
            <w:tcW w:w="1338" w:type="dxa"/>
          </w:tcPr>
          <w:p w14:paraId="33DDD76C" w14:textId="3302FEF8" w:rsidR="00182EE7" w:rsidRPr="002369B3" w:rsidRDefault="00182EE7" w:rsidP="00182EE7">
            <w:pPr>
              <w:pStyle w:val="TAC"/>
            </w:pPr>
            <w:r>
              <w:t>R</w:t>
            </w:r>
          </w:p>
        </w:tc>
        <w:tc>
          <w:tcPr>
            <w:tcW w:w="2126" w:type="dxa"/>
            <w:shd w:val="clear" w:color="auto" w:fill="auto"/>
          </w:tcPr>
          <w:p w14:paraId="609E245F" w14:textId="77777777" w:rsidR="00182EE7" w:rsidRPr="002369B3" w:rsidRDefault="00182EE7" w:rsidP="00182EE7">
            <w:pPr>
              <w:pStyle w:val="TAC"/>
            </w:pPr>
          </w:p>
        </w:tc>
      </w:tr>
      <w:tr w:rsidR="00182EE7" w:rsidRPr="002369B3" w14:paraId="664E7D89" w14:textId="77777777" w:rsidTr="00182EE7">
        <w:trPr>
          <w:cantSplit/>
          <w:jc w:val="center"/>
        </w:trPr>
        <w:tc>
          <w:tcPr>
            <w:tcW w:w="5000" w:type="dxa"/>
            <w:shd w:val="clear" w:color="auto" w:fill="auto"/>
          </w:tcPr>
          <w:p w14:paraId="5C502382" w14:textId="66A47F33" w:rsidR="00182EE7" w:rsidRDefault="00182EE7" w:rsidP="00182EE7">
            <w:pPr>
              <w:pStyle w:val="TAL"/>
              <w:rPr>
                <w:lang w:eastAsia="fr-FR"/>
              </w:rPr>
            </w:pPr>
          </w:p>
        </w:tc>
        <w:tc>
          <w:tcPr>
            <w:tcW w:w="1418" w:type="dxa"/>
            <w:shd w:val="clear" w:color="auto" w:fill="auto"/>
          </w:tcPr>
          <w:p w14:paraId="096F1702" w14:textId="4FB0B359" w:rsidR="00182EE7" w:rsidRDefault="00182EE7" w:rsidP="00182EE7">
            <w:pPr>
              <w:pStyle w:val="TAC"/>
              <w:rPr>
                <w:lang w:val="en-US"/>
              </w:rPr>
            </w:pPr>
          </w:p>
        </w:tc>
        <w:tc>
          <w:tcPr>
            <w:tcW w:w="1338" w:type="dxa"/>
          </w:tcPr>
          <w:p w14:paraId="05D266F8" w14:textId="14FC393A" w:rsidR="00182EE7" w:rsidRPr="002369B3" w:rsidRDefault="00182EE7" w:rsidP="00182EE7">
            <w:pPr>
              <w:pStyle w:val="TAC"/>
            </w:pPr>
            <w:r>
              <w:t>RW</w:t>
            </w:r>
          </w:p>
        </w:tc>
        <w:tc>
          <w:tcPr>
            <w:tcW w:w="2126" w:type="dxa"/>
            <w:shd w:val="clear" w:color="auto" w:fill="auto"/>
          </w:tcPr>
          <w:p w14:paraId="73C4F741" w14:textId="77777777" w:rsidR="00182EE7" w:rsidRPr="002369B3" w:rsidRDefault="00182EE7" w:rsidP="00182EE7">
            <w:pPr>
              <w:pStyle w:val="TAC"/>
            </w:pPr>
          </w:p>
        </w:tc>
      </w:tr>
      <w:tr w:rsidR="00182EE7" w:rsidRPr="002369B3" w14:paraId="31122FE4" w14:textId="77777777" w:rsidTr="00182EE7">
        <w:trPr>
          <w:cantSplit/>
          <w:jc w:val="center"/>
        </w:trPr>
        <w:tc>
          <w:tcPr>
            <w:tcW w:w="5000" w:type="dxa"/>
            <w:shd w:val="clear" w:color="auto" w:fill="auto"/>
          </w:tcPr>
          <w:p w14:paraId="56C162B2" w14:textId="21C40D2E" w:rsidR="00182EE7" w:rsidRPr="00AC1EE5" w:rsidDel="00182EE7" w:rsidRDefault="00182EE7" w:rsidP="00182EE7">
            <w:pPr>
              <w:pStyle w:val="TAL"/>
              <w:rPr>
                <w:lang w:eastAsia="fr-FR"/>
              </w:rPr>
            </w:pPr>
            <w:r>
              <w:rPr>
                <w:b/>
              </w:rPr>
              <w:t>Time synchronization information for DS-TT ports</w:t>
            </w:r>
          </w:p>
        </w:tc>
        <w:tc>
          <w:tcPr>
            <w:tcW w:w="1418" w:type="dxa"/>
            <w:shd w:val="clear" w:color="auto" w:fill="auto"/>
          </w:tcPr>
          <w:p w14:paraId="53F42FF0" w14:textId="77777777" w:rsidR="00182EE7" w:rsidDel="00182EE7" w:rsidRDefault="00182EE7" w:rsidP="00182EE7">
            <w:pPr>
              <w:pStyle w:val="TAC"/>
              <w:rPr>
                <w:lang w:val="en-US"/>
              </w:rPr>
            </w:pPr>
          </w:p>
        </w:tc>
        <w:tc>
          <w:tcPr>
            <w:tcW w:w="1338" w:type="dxa"/>
          </w:tcPr>
          <w:p w14:paraId="59DFEBE5" w14:textId="77777777" w:rsidR="00182EE7" w:rsidRPr="002369B3" w:rsidRDefault="00182EE7" w:rsidP="00182EE7">
            <w:pPr>
              <w:pStyle w:val="TAC"/>
            </w:pPr>
          </w:p>
        </w:tc>
        <w:tc>
          <w:tcPr>
            <w:tcW w:w="2126" w:type="dxa"/>
            <w:shd w:val="clear" w:color="auto" w:fill="auto"/>
          </w:tcPr>
          <w:p w14:paraId="7E6984A2" w14:textId="77777777" w:rsidR="00182EE7" w:rsidRPr="002369B3" w:rsidRDefault="00182EE7" w:rsidP="00182EE7">
            <w:pPr>
              <w:pStyle w:val="TAC"/>
            </w:pPr>
          </w:p>
        </w:tc>
      </w:tr>
      <w:tr w:rsidR="00182EE7" w:rsidRPr="002369B3" w14:paraId="2BF22C8D" w14:textId="77777777" w:rsidTr="00182EE7">
        <w:trPr>
          <w:cantSplit/>
          <w:jc w:val="center"/>
        </w:trPr>
        <w:tc>
          <w:tcPr>
            <w:tcW w:w="5000" w:type="dxa"/>
            <w:shd w:val="clear" w:color="auto" w:fill="auto"/>
          </w:tcPr>
          <w:p w14:paraId="78DB454D" w14:textId="04A3F172" w:rsidR="00182EE7" w:rsidRDefault="00182EE7" w:rsidP="00182EE7">
            <w:pPr>
              <w:pStyle w:val="TAL"/>
              <w:rPr>
                <w:b/>
              </w:rPr>
            </w:pPr>
            <w:r>
              <w:rPr>
                <w:b/>
              </w:rPr>
              <w:t>&gt; Time synchronization information for each DS-TT port</w:t>
            </w:r>
          </w:p>
        </w:tc>
        <w:tc>
          <w:tcPr>
            <w:tcW w:w="1418" w:type="dxa"/>
            <w:shd w:val="clear" w:color="auto" w:fill="auto"/>
          </w:tcPr>
          <w:p w14:paraId="0EFE8287" w14:textId="77777777" w:rsidR="00182EE7" w:rsidDel="00182EE7" w:rsidRDefault="00182EE7" w:rsidP="00182EE7">
            <w:pPr>
              <w:pStyle w:val="TAC"/>
              <w:rPr>
                <w:lang w:val="en-US"/>
              </w:rPr>
            </w:pPr>
          </w:p>
        </w:tc>
        <w:tc>
          <w:tcPr>
            <w:tcW w:w="1338" w:type="dxa"/>
          </w:tcPr>
          <w:p w14:paraId="54E229B7" w14:textId="77777777" w:rsidR="00182EE7" w:rsidRPr="002369B3" w:rsidRDefault="00182EE7" w:rsidP="00182EE7">
            <w:pPr>
              <w:pStyle w:val="TAC"/>
            </w:pPr>
          </w:p>
        </w:tc>
        <w:tc>
          <w:tcPr>
            <w:tcW w:w="2126" w:type="dxa"/>
            <w:shd w:val="clear" w:color="auto" w:fill="auto"/>
          </w:tcPr>
          <w:p w14:paraId="036745EC" w14:textId="77777777" w:rsidR="00182EE7" w:rsidRPr="002369B3" w:rsidRDefault="00182EE7" w:rsidP="00182EE7">
            <w:pPr>
              <w:pStyle w:val="TAC"/>
            </w:pPr>
          </w:p>
        </w:tc>
      </w:tr>
      <w:tr w:rsidR="00182EE7" w:rsidRPr="002369B3" w14:paraId="452A8FD5" w14:textId="77777777" w:rsidTr="00182EE7">
        <w:trPr>
          <w:cantSplit/>
          <w:jc w:val="center"/>
        </w:trPr>
        <w:tc>
          <w:tcPr>
            <w:tcW w:w="5000" w:type="dxa"/>
            <w:shd w:val="clear" w:color="auto" w:fill="auto"/>
          </w:tcPr>
          <w:p w14:paraId="5981D4D5" w14:textId="0CDCBCF1" w:rsidR="00182EE7" w:rsidRDefault="00182EE7" w:rsidP="00182EE7">
            <w:pPr>
              <w:pStyle w:val="TAL"/>
              <w:rPr>
                <w:b/>
              </w:rPr>
            </w:pPr>
            <w:r>
              <w:t xml:space="preserve">&gt; </w:t>
            </w:r>
            <w:r w:rsidRPr="00C3477D">
              <w:rPr>
                <w:lang w:val="en-US"/>
              </w:rPr>
              <w:t>DS-TT port number</w:t>
            </w:r>
          </w:p>
        </w:tc>
        <w:tc>
          <w:tcPr>
            <w:tcW w:w="1418" w:type="dxa"/>
            <w:shd w:val="clear" w:color="auto" w:fill="auto"/>
          </w:tcPr>
          <w:p w14:paraId="64CEDD39" w14:textId="0B4925DF" w:rsidR="00182EE7" w:rsidDel="00182EE7" w:rsidRDefault="00182EE7" w:rsidP="00182EE7">
            <w:pPr>
              <w:pStyle w:val="TAC"/>
              <w:rPr>
                <w:lang w:val="en-US"/>
              </w:rPr>
            </w:pPr>
            <w:r>
              <w:rPr>
                <w:lang w:val="en-US"/>
              </w:rPr>
              <w:t>RW</w:t>
            </w:r>
          </w:p>
        </w:tc>
        <w:tc>
          <w:tcPr>
            <w:tcW w:w="1338" w:type="dxa"/>
          </w:tcPr>
          <w:p w14:paraId="6F09B87C" w14:textId="2B2C2456" w:rsidR="00182EE7" w:rsidRPr="002369B3" w:rsidRDefault="00182EE7" w:rsidP="00182EE7">
            <w:pPr>
              <w:pStyle w:val="TAC"/>
            </w:pPr>
            <w:r>
              <w:t>RW</w:t>
            </w:r>
          </w:p>
        </w:tc>
        <w:tc>
          <w:tcPr>
            <w:tcW w:w="2126" w:type="dxa"/>
            <w:shd w:val="clear" w:color="auto" w:fill="auto"/>
          </w:tcPr>
          <w:p w14:paraId="62F752A6" w14:textId="77777777" w:rsidR="00182EE7" w:rsidRPr="002369B3" w:rsidRDefault="00182EE7" w:rsidP="00182EE7">
            <w:pPr>
              <w:pStyle w:val="TAC"/>
            </w:pPr>
          </w:p>
        </w:tc>
      </w:tr>
      <w:tr w:rsidR="00182EE7" w:rsidRPr="002369B3" w14:paraId="3B8BC090" w14:textId="77777777" w:rsidTr="00182EE7">
        <w:trPr>
          <w:cantSplit/>
          <w:jc w:val="center"/>
        </w:trPr>
        <w:tc>
          <w:tcPr>
            <w:tcW w:w="5000" w:type="dxa"/>
            <w:shd w:val="clear" w:color="auto" w:fill="auto"/>
          </w:tcPr>
          <w:p w14:paraId="6241CF85" w14:textId="7B672CCD" w:rsidR="00182EE7" w:rsidRDefault="00182EE7" w:rsidP="00182EE7">
            <w:pPr>
              <w:pStyle w:val="TAL"/>
            </w:pPr>
            <w:r>
              <w:rPr>
                <w:b/>
              </w:rPr>
              <w:t>&gt;&gt; Time synchronization information for each PTP Instance</w:t>
            </w:r>
          </w:p>
        </w:tc>
        <w:tc>
          <w:tcPr>
            <w:tcW w:w="1418" w:type="dxa"/>
            <w:shd w:val="clear" w:color="auto" w:fill="auto"/>
          </w:tcPr>
          <w:p w14:paraId="11C30007" w14:textId="77777777" w:rsidR="00182EE7" w:rsidRDefault="00182EE7" w:rsidP="00182EE7">
            <w:pPr>
              <w:pStyle w:val="TAC"/>
              <w:rPr>
                <w:lang w:val="en-US"/>
              </w:rPr>
            </w:pPr>
          </w:p>
        </w:tc>
        <w:tc>
          <w:tcPr>
            <w:tcW w:w="1338" w:type="dxa"/>
          </w:tcPr>
          <w:p w14:paraId="00E4D6CD" w14:textId="77777777" w:rsidR="00182EE7" w:rsidRPr="002369B3" w:rsidRDefault="00182EE7" w:rsidP="00182EE7">
            <w:pPr>
              <w:pStyle w:val="TAC"/>
            </w:pPr>
          </w:p>
        </w:tc>
        <w:tc>
          <w:tcPr>
            <w:tcW w:w="2126" w:type="dxa"/>
            <w:shd w:val="clear" w:color="auto" w:fill="auto"/>
          </w:tcPr>
          <w:p w14:paraId="66112A2C" w14:textId="77777777" w:rsidR="00182EE7" w:rsidRPr="002369B3" w:rsidRDefault="00182EE7" w:rsidP="00182EE7">
            <w:pPr>
              <w:pStyle w:val="TAC"/>
            </w:pPr>
          </w:p>
        </w:tc>
      </w:tr>
      <w:tr w:rsidR="00182EE7" w:rsidRPr="002369B3" w14:paraId="7F4CCCBB" w14:textId="77777777" w:rsidTr="00182EE7">
        <w:trPr>
          <w:cantSplit/>
          <w:jc w:val="center"/>
        </w:trPr>
        <w:tc>
          <w:tcPr>
            <w:tcW w:w="5000" w:type="dxa"/>
            <w:shd w:val="clear" w:color="auto" w:fill="auto"/>
          </w:tcPr>
          <w:p w14:paraId="10179EDF" w14:textId="405715FF" w:rsidR="00182EE7" w:rsidRDefault="00182EE7" w:rsidP="00182EE7">
            <w:pPr>
              <w:pStyle w:val="TAL"/>
              <w:rPr>
                <w:b/>
              </w:rPr>
            </w:pPr>
            <w:r>
              <w:rPr>
                <w:lang w:eastAsia="fr-FR"/>
              </w:rPr>
              <w:t xml:space="preserve">&gt;&gt; </w:t>
            </w:r>
            <w:r w:rsidRPr="00081D91">
              <w:rPr>
                <w:lang w:eastAsia="fr-FR"/>
              </w:rPr>
              <w:t>PTP Instance ID</w:t>
            </w:r>
          </w:p>
        </w:tc>
        <w:tc>
          <w:tcPr>
            <w:tcW w:w="1418" w:type="dxa"/>
            <w:shd w:val="clear" w:color="auto" w:fill="auto"/>
          </w:tcPr>
          <w:p w14:paraId="75369737" w14:textId="67F3BF69" w:rsidR="00182EE7" w:rsidRDefault="00182EE7" w:rsidP="00182EE7">
            <w:pPr>
              <w:pStyle w:val="TAC"/>
              <w:rPr>
                <w:lang w:val="en-US"/>
              </w:rPr>
            </w:pPr>
            <w:r>
              <w:rPr>
                <w:lang w:val="en-US"/>
              </w:rPr>
              <w:t>RW</w:t>
            </w:r>
          </w:p>
        </w:tc>
        <w:tc>
          <w:tcPr>
            <w:tcW w:w="1338" w:type="dxa"/>
          </w:tcPr>
          <w:p w14:paraId="4A5420C0" w14:textId="577ACEE8" w:rsidR="00182EE7" w:rsidRPr="002369B3" w:rsidRDefault="00182EE7" w:rsidP="00182EE7">
            <w:pPr>
              <w:pStyle w:val="TAC"/>
            </w:pPr>
            <w:r>
              <w:t>RW</w:t>
            </w:r>
          </w:p>
        </w:tc>
        <w:tc>
          <w:tcPr>
            <w:tcW w:w="2126" w:type="dxa"/>
            <w:shd w:val="clear" w:color="auto" w:fill="auto"/>
          </w:tcPr>
          <w:p w14:paraId="187944B0" w14:textId="77777777" w:rsidR="00182EE7" w:rsidRPr="002369B3" w:rsidRDefault="00182EE7" w:rsidP="00182EE7">
            <w:pPr>
              <w:pStyle w:val="TAC"/>
            </w:pPr>
          </w:p>
        </w:tc>
      </w:tr>
      <w:tr w:rsidR="00182EE7" w:rsidRPr="002369B3" w14:paraId="14ECFDAD" w14:textId="77777777" w:rsidTr="00182EE7">
        <w:trPr>
          <w:cantSplit/>
          <w:jc w:val="center"/>
        </w:trPr>
        <w:tc>
          <w:tcPr>
            <w:tcW w:w="5000" w:type="dxa"/>
            <w:shd w:val="clear" w:color="auto" w:fill="auto"/>
          </w:tcPr>
          <w:p w14:paraId="4585778C" w14:textId="62CC8F04" w:rsidR="00182EE7" w:rsidRDefault="00182EE7" w:rsidP="00182EE7">
            <w:pPr>
              <w:pStyle w:val="TAL"/>
              <w:rPr>
                <w:lang w:eastAsia="fr-FR"/>
              </w:rPr>
            </w:pPr>
            <w:r>
              <w:rPr>
                <w:lang w:eastAsia="fr-FR"/>
              </w:rPr>
              <w:t>&gt;&gt; PTP profile (NOTE 12)</w:t>
            </w:r>
          </w:p>
        </w:tc>
        <w:tc>
          <w:tcPr>
            <w:tcW w:w="1418" w:type="dxa"/>
            <w:shd w:val="clear" w:color="auto" w:fill="auto"/>
          </w:tcPr>
          <w:p w14:paraId="2C4819E4" w14:textId="5C977CFE" w:rsidR="00182EE7" w:rsidRDefault="00182EE7" w:rsidP="00182EE7">
            <w:pPr>
              <w:pStyle w:val="TAC"/>
              <w:rPr>
                <w:lang w:val="en-US"/>
              </w:rPr>
            </w:pPr>
            <w:r>
              <w:rPr>
                <w:lang w:val="en-US"/>
              </w:rPr>
              <w:t>RW</w:t>
            </w:r>
          </w:p>
        </w:tc>
        <w:tc>
          <w:tcPr>
            <w:tcW w:w="1338" w:type="dxa"/>
          </w:tcPr>
          <w:p w14:paraId="6516061C" w14:textId="1D60880E" w:rsidR="00182EE7" w:rsidRPr="002369B3" w:rsidRDefault="00182EE7" w:rsidP="00182EE7">
            <w:pPr>
              <w:pStyle w:val="TAC"/>
            </w:pPr>
            <w:r>
              <w:t>RW</w:t>
            </w:r>
          </w:p>
        </w:tc>
        <w:tc>
          <w:tcPr>
            <w:tcW w:w="2126" w:type="dxa"/>
            <w:shd w:val="clear" w:color="auto" w:fill="auto"/>
          </w:tcPr>
          <w:p w14:paraId="18F5488D" w14:textId="77777777" w:rsidR="00182EE7" w:rsidRPr="002369B3" w:rsidRDefault="00182EE7" w:rsidP="00182EE7">
            <w:pPr>
              <w:pStyle w:val="TAC"/>
            </w:pPr>
          </w:p>
        </w:tc>
      </w:tr>
      <w:tr w:rsidR="00182EE7" w:rsidRPr="002369B3" w14:paraId="0DB4238D" w14:textId="77777777" w:rsidTr="00182EE7">
        <w:trPr>
          <w:cantSplit/>
          <w:jc w:val="center"/>
        </w:trPr>
        <w:tc>
          <w:tcPr>
            <w:tcW w:w="5000" w:type="dxa"/>
            <w:shd w:val="clear" w:color="auto" w:fill="auto"/>
          </w:tcPr>
          <w:p w14:paraId="07A7ED18" w14:textId="52C4A0D4" w:rsidR="00182EE7" w:rsidRDefault="00182EE7" w:rsidP="00182EE7">
            <w:pPr>
              <w:pStyle w:val="TAL"/>
              <w:rPr>
                <w:lang w:eastAsia="fr-FR"/>
              </w:rPr>
            </w:pPr>
            <w:r>
              <w:rPr>
                <w:lang w:eastAsia="fr-FR"/>
              </w:rPr>
              <w:t>&gt;&gt; Transport type (NOTE 13)</w:t>
            </w:r>
          </w:p>
        </w:tc>
        <w:tc>
          <w:tcPr>
            <w:tcW w:w="1418" w:type="dxa"/>
            <w:shd w:val="clear" w:color="auto" w:fill="auto"/>
          </w:tcPr>
          <w:p w14:paraId="503F6472" w14:textId="5C5ABF3A" w:rsidR="00182EE7" w:rsidRDefault="00182EE7" w:rsidP="00182EE7">
            <w:pPr>
              <w:pStyle w:val="TAC"/>
              <w:rPr>
                <w:lang w:val="en-US"/>
              </w:rPr>
            </w:pPr>
            <w:r>
              <w:rPr>
                <w:lang w:val="en-US"/>
              </w:rPr>
              <w:t>RW</w:t>
            </w:r>
          </w:p>
        </w:tc>
        <w:tc>
          <w:tcPr>
            <w:tcW w:w="1338" w:type="dxa"/>
          </w:tcPr>
          <w:p w14:paraId="2AFD4221" w14:textId="1B503889" w:rsidR="00182EE7" w:rsidRPr="002369B3" w:rsidRDefault="00182EE7" w:rsidP="00182EE7">
            <w:pPr>
              <w:pStyle w:val="TAC"/>
            </w:pPr>
            <w:r>
              <w:t>RW</w:t>
            </w:r>
          </w:p>
        </w:tc>
        <w:tc>
          <w:tcPr>
            <w:tcW w:w="2126" w:type="dxa"/>
            <w:shd w:val="clear" w:color="auto" w:fill="auto"/>
          </w:tcPr>
          <w:p w14:paraId="50DEC839" w14:textId="77777777" w:rsidR="00182EE7" w:rsidRPr="002369B3" w:rsidRDefault="00182EE7" w:rsidP="00182EE7">
            <w:pPr>
              <w:pStyle w:val="TAC"/>
            </w:pPr>
          </w:p>
        </w:tc>
      </w:tr>
      <w:tr w:rsidR="00182EE7" w:rsidRPr="002369B3" w14:paraId="79059BED" w14:textId="77777777" w:rsidTr="00182EE7">
        <w:trPr>
          <w:cantSplit/>
          <w:jc w:val="center"/>
        </w:trPr>
        <w:tc>
          <w:tcPr>
            <w:tcW w:w="5000" w:type="dxa"/>
            <w:shd w:val="clear" w:color="auto" w:fill="auto"/>
          </w:tcPr>
          <w:p w14:paraId="3F60C849" w14:textId="673BDBD7" w:rsidR="00182EE7" w:rsidRDefault="00182EE7" w:rsidP="00182EE7">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418" w:type="dxa"/>
            <w:shd w:val="clear" w:color="auto" w:fill="auto"/>
          </w:tcPr>
          <w:p w14:paraId="7EF05C7A" w14:textId="7E6DB3F9" w:rsidR="00182EE7" w:rsidRDefault="00182EE7" w:rsidP="00182EE7">
            <w:pPr>
              <w:pStyle w:val="TAC"/>
              <w:rPr>
                <w:lang w:val="en-US"/>
              </w:rPr>
            </w:pPr>
            <w:r w:rsidDel="00A863FD">
              <w:rPr>
                <w:lang w:val="en-US"/>
              </w:rPr>
              <w:t>RW</w:t>
            </w:r>
          </w:p>
        </w:tc>
        <w:tc>
          <w:tcPr>
            <w:tcW w:w="1338" w:type="dxa"/>
          </w:tcPr>
          <w:p w14:paraId="6618AADB" w14:textId="6F95A321" w:rsidR="00182EE7" w:rsidRPr="002369B3" w:rsidRDefault="00182EE7" w:rsidP="00182EE7">
            <w:pPr>
              <w:pStyle w:val="TAC"/>
            </w:pPr>
            <w:r>
              <w:t>RW</w:t>
            </w:r>
          </w:p>
        </w:tc>
        <w:tc>
          <w:tcPr>
            <w:tcW w:w="2126" w:type="dxa"/>
            <w:shd w:val="clear" w:color="auto" w:fill="auto"/>
          </w:tcPr>
          <w:p w14:paraId="5B5F7B2F" w14:textId="77777777" w:rsidR="00182EE7" w:rsidRPr="002369B3" w:rsidRDefault="00182EE7" w:rsidP="00182EE7">
            <w:pPr>
              <w:pStyle w:val="TAC"/>
            </w:pPr>
          </w:p>
        </w:tc>
      </w:tr>
      <w:tr w:rsidR="00182EE7" w:rsidRPr="002369B3" w14:paraId="17307B99" w14:textId="77777777" w:rsidTr="00182EE7">
        <w:trPr>
          <w:cantSplit/>
          <w:jc w:val="center"/>
        </w:trPr>
        <w:tc>
          <w:tcPr>
            <w:tcW w:w="5000" w:type="dxa"/>
            <w:shd w:val="clear" w:color="auto" w:fill="auto"/>
          </w:tcPr>
          <w:p w14:paraId="16FE0F48" w14:textId="48DD45C8" w:rsidR="00182EE7" w:rsidRPr="00AC1EE5" w:rsidDel="00A863FD" w:rsidRDefault="00182EE7" w:rsidP="00182EE7">
            <w:pPr>
              <w:pStyle w:val="TAL"/>
              <w:rPr>
                <w:lang w:eastAsia="fr-FR"/>
              </w:rPr>
            </w:pPr>
            <w:r w:rsidRPr="00861D58">
              <w:rPr>
                <w:b/>
                <w:bCs/>
                <w:lang w:eastAsia="fr-FR"/>
              </w:rPr>
              <w:t>IEEE Std 1588 </w:t>
            </w:r>
            <w:r>
              <w:rPr>
                <w:b/>
                <w:bCs/>
                <w:lang w:eastAsia="fr-FR"/>
              </w:rPr>
              <w:t>[126]</w:t>
            </w:r>
            <w:r w:rsidRPr="00861D58">
              <w:rPr>
                <w:b/>
                <w:bCs/>
                <w:lang w:eastAsia="fr-FR"/>
              </w:rPr>
              <w:t xml:space="preserve"> data set</w:t>
            </w:r>
            <w:r>
              <w:rPr>
                <w:b/>
                <w:bCs/>
                <w:lang w:eastAsia="fr-FR"/>
              </w:rPr>
              <w:t>s (NOTE 15)</w:t>
            </w:r>
          </w:p>
        </w:tc>
        <w:tc>
          <w:tcPr>
            <w:tcW w:w="1418" w:type="dxa"/>
            <w:shd w:val="clear" w:color="auto" w:fill="auto"/>
          </w:tcPr>
          <w:p w14:paraId="2B9D071D" w14:textId="77777777" w:rsidR="00182EE7" w:rsidDel="00A863FD" w:rsidRDefault="00182EE7" w:rsidP="00182EE7">
            <w:pPr>
              <w:pStyle w:val="TAC"/>
              <w:rPr>
                <w:lang w:val="en-US"/>
              </w:rPr>
            </w:pPr>
          </w:p>
        </w:tc>
        <w:tc>
          <w:tcPr>
            <w:tcW w:w="1338" w:type="dxa"/>
          </w:tcPr>
          <w:p w14:paraId="4226A1BA" w14:textId="77777777" w:rsidR="00182EE7" w:rsidRPr="002369B3" w:rsidRDefault="00182EE7" w:rsidP="00182EE7">
            <w:pPr>
              <w:pStyle w:val="TAC"/>
            </w:pPr>
          </w:p>
        </w:tc>
        <w:tc>
          <w:tcPr>
            <w:tcW w:w="2126" w:type="dxa"/>
            <w:shd w:val="clear" w:color="auto" w:fill="auto"/>
          </w:tcPr>
          <w:p w14:paraId="5F172D44" w14:textId="77777777" w:rsidR="00182EE7" w:rsidRPr="002369B3" w:rsidRDefault="00182EE7" w:rsidP="00182EE7">
            <w:pPr>
              <w:pStyle w:val="TAC"/>
            </w:pPr>
          </w:p>
        </w:tc>
      </w:tr>
      <w:tr w:rsidR="00182EE7" w:rsidRPr="002369B3" w14:paraId="6CE3AAD1" w14:textId="77777777" w:rsidTr="00182EE7">
        <w:trPr>
          <w:cantSplit/>
          <w:jc w:val="center"/>
        </w:trPr>
        <w:tc>
          <w:tcPr>
            <w:tcW w:w="5000" w:type="dxa"/>
            <w:shd w:val="clear" w:color="auto" w:fill="auto"/>
          </w:tcPr>
          <w:p w14:paraId="10A9A267" w14:textId="751D0E48" w:rsidR="00182EE7" w:rsidRPr="00861D58"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56C81120" w14:textId="76B9D1D2" w:rsidR="00182EE7" w:rsidDel="00A863FD" w:rsidRDefault="00182EE7" w:rsidP="00182EE7">
            <w:pPr>
              <w:pStyle w:val="TAC"/>
              <w:rPr>
                <w:lang w:val="en-US"/>
              </w:rPr>
            </w:pPr>
            <w:r>
              <w:rPr>
                <w:lang w:eastAsia="fr-FR"/>
              </w:rPr>
              <w:t>RW</w:t>
            </w:r>
          </w:p>
        </w:tc>
        <w:tc>
          <w:tcPr>
            <w:tcW w:w="1338" w:type="dxa"/>
          </w:tcPr>
          <w:p w14:paraId="5445CBF2" w14:textId="5AA00E24" w:rsidR="00182EE7" w:rsidRPr="002369B3" w:rsidRDefault="00182EE7" w:rsidP="00182EE7">
            <w:pPr>
              <w:pStyle w:val="TAC"/>
            </w:pPr>
            <w:r>
              <w:rPr>
                <w:lang w:eastAsia="fr-FR"/>
              </w:rPr>
              <w:t>RW</w:t>
            </w:r>
          </w:p>
        </w:tc>
        <w:tc>
          <w:tcPr>
            <w:tcW w:w="2126" w:type="dxa"/>
            <w:shd w:val="clear" w:color="auto" w:fill="auto"/>
          </w:tcPr>
          <w:p w14:paraId="14ADDC28" w14:textId="6BCAEB6F" w:rsidR="00182EE7" w:rsidRPr="002369B3" w:rsidRDefault="00182EE7" w:rsidP="00182EE7">
            <w:pPr>
              <w:pStyle w:val="TAC"/>
            </w:pPr>
            <w:r>
              <w:rPr>
                <w:lang w:eastAsia="fr-FR"/>
              </w:rPr>
              <w:t>IEEE Std 1588 [126] clause </w:t>
            </w:r>
            <w:r w:rsidRPr="00D86625">
              <w:rPr>
                <w:lang w:eastAsia="fr-FR"/>
              </w:rPr>
              <w:t>8.2.1.</w:t>
            </w:r>
            <w:r>
              <w:rPr>
                <w:lang w:eastAsia="fr-FR"/>
              </w:rPr>
              <w:t>2</w:t>
            </w:r>
            <w:r w:rsidRPr="00D86625">
              <w:rPr>
                <w:lang w:eastAsia="fr-FR"/>
              </w:rPr>
              <w:t>.</w:t>
            </w:r>
            <w:r>
              <w:rPr>
                <w:lang w:eastAsia="fr-FR"/>
              </w:rPr>
              <w:t>2</w:t>
            </w:r>
          </w:p>
        </w:tc>
      </w:tr>
      <w:tr w:rsidR="00182EE7" w:rsidRPr="002369B3" w14:paraId="1FE72017" w14:textId="77777777" w:rsidTr="00182EE7">
        <w:trPr>
          <w:cantSplit/>
          <w:jc w:val="center"/>
        </w:trPr>
        <w:tc>
          <w:tcPr>
            <w:tcW w:w="5000" w:type="dxa"/>
            <w:shd w:val="clear" w:color="auto" w:fill="auto"/>
          </w:tcPr>
          <w:p w14:paraId="4F2AADE6" w14:textId="00C6E3A8"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335E2D8B" w14:textId="69185A94" w:rsidR="00182EE7" w:rsidRDefault="00182EE7" w:rsidP="00182EE7">
            <w:pPr>
              <w:pStyle w:val="TAC"/>
              <w:rPr>
                <w:lang w:eastAsia="fr-FR"/>
              </w:rPr>
            </w:pPr>
            <w:r>
              <w:rPr>
                <w:lang w:eastAsia="fr-FR"/>
              </w:rPr>
              <w:t>RW</w:t>
            </w:r>
          </w:p>
        </w:tc>
        <w:tc>
          <w:tcPr>
            <w:tcW w:w="1338" w:type="dxa"/>
          </w:tcPr>
          <w:p w14:paraId="3F05F0EF" w14:textId="494B5D4F" w:rsidR="00182EE7" w:rsidRPr="002369B3" w:rsidRDefault="00182EE7" w:rsidP="00182EE7">
            <w:pPr>
              <w:pStyle w:val="TAC"/>
            </w:pPr>
            <w:r>
              <w:rPr>
                <w:lang w:eastAsia="fr-FR"/>
              </w:rPr>
              <w:t>RW</w:t>
            </w:r>
          </w:p>
        </w:tc>
        <w:tc>
          <w:tcPr>
            <w:tcW w:w="2126" w:type="dxa"/>
            <w:shd w:val="clear" w:color="auto" w:fill="auto"/>
          </w:tcPr>
          <w:p w14:paraId="61F8C695" w14:textId="62B70319" w:rsidR="00182EE7" w:rsidRPr="002369B3" w:rsidRDefault="00182EE7" w:rsidP="00182EE7">
            <w:pPr>
              <w:pStyle w:val="TAC"/>
            </w:pPr>
            <w:r>
              <w:rPr>
                <w:lang w:eastAsia="fr-FR"/>
              </w:rPr>
              <w:t>IEEE Std 1588 [126] clause </w:t>
            </w:r>
            <w:r w:rsidRPr="00D86625">
              <w:rPr>
                <w:lang w:eastAsia="fr-FR"/>
              </w:rPr>
              <w:t>8.2.1.</w:t>
            </w:r>
            <w:r>
              <w:rPr>
                <w:lang w:eastAsia="fr-FR"/>
              </w:rPr>
              <w:t>3.1.2</w:t>
            </w:r>
          </w:p>
        </w:tc>
      </w:tr>
      <w:tr w:rsidR="00182EE7" w:rsidRPr="002369B3" w14:paraId="63A4179E" w14:textId="77777777" w:rsidTr="00182EE7">
        <w:trPr>
          <w:cantSplit/>
          <w:jc w:val="center"/>
        </w:trPr>
        <w:tc>
          <w:tcPr>
            <w:tcW w:w="5000" w:type="dxa"/>
            <w:shd w:val="clear" w:color="auto" w:fill="auto"/>
          </w:tcPr>
          <w:p w14:paraId="1681168C" w14:textId="292B0142"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714AB1BA" w14:textId="71DC1A4A" w:rsidR="00182EE7" w:rsidRDefault="00182EE7" w:rsidP="00182EE7">
            <w:pPr>
              <w:pStyle w:val="TAC"/>
              <w:rPr>
                <w:lang w:eastAsia="fr-FR"/>
              </w:rPr>
            </w:pPr>
            <w:r>
              <w:rPr>
                <w:lang w:eastAsia="fr-FR"/>
              </w:rPr>
              <w:t>RW</w:t>
            </w:r>
          </w:p>
        </w:tc>
        <w:tc>
          <w:tcPr>
            <w:tcW w:w="1338" w:type="dxa"/>
          </w:tcPr>
          <w:p w14:paraId="5991279A" w14:textId="6B477E8E" w:rsidR="00182EE7" w:rsidRPr="002369B3" w:rsidRDefault="00182EE7" w:rsidP="00182EE7">
            <w:pPr>
              <w:pStyle w:val="TAC"/>
            </w:pPr>
            <w:r>
              <w:rPr>
                <w:lang w:eastAsia="fr-FR"/>
              </w:rPr>
              <w:t>RW</w:t>
            </w:r>
          </w:p>
        </w:tc>
        <w:tc>
          <w:tcPr>
            <w:tcW w:w="2126" w:type="dxa"/>
            <w:shd w:val="clear" w:color="auto" w:fill="auto"/>
          </w:tcPr>
          <w:p w14:paraId="30A922AD" w14:textId="21FEC700" w:rsidR="00182EE7" w:rsidRPr="002369B3" w:rsidRDefault="00182EE7" w:rsidP="00182EE7">
            <w:pPr>
              <w:pStyle w:val="TAC"/>
            </w:pPr>
            <w:r>
              <w:rPr>
                <w:lang w:eastAsia="fr-FR"/>
              </w:rPr>
              <w:t>IEEE Std 1588 [126] clause </w:t>
            </w:r>
            <w:r w:rsidRPr="00D86625">
              <w:rPr>
                <w:lang w:eastAsia="fr-FR"/>
              </w:rPr>
              <w:t>8.2.1.</w:t>
            </w:r>
            <w:r>
              <w:rPr>
                <w:lang w:eastAsia="fr-FR"/>
              </w:rPr>
              <w:t>3.1.3</w:t>
            </w:r>
          </w:p>
        </w:tc>
      </w:tr>
      <w:tr w:rsidR="00182EE7" w:rsidRPr="002369B3" w14:paraId="134B9A53" w14:textId="77777777" w:rsidTr="00182EE7">
        <w:trPr>
          <w:cantSplit/>
          <w:jc w:val="center"/>
        </w:trPr>
        <w:tc>
          <w:tcPr>
            <w:tcW w:w="5000" w:type="dxa"/>
            <w:shd w:val="clear" w:color="auto" w:fill="auto"/>
          </w:tcPr>
          <w:p w14:paraId="3D60C05A" w14:textId="566C2450"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43C00CF2" w14:textId="0DB9F9D1" w:rsidR="00182EE7" w:rsidRDefault="00182EE7" w:rsidP="00182EE7">
            <w:pPr>
              <w:pStyle w:val="TAC"/>
              <w:rPr>
                <w:lang w:eastAsia="fr-FR"/>
              </w:rPr>
            </w:pPr>
            <w:r w:rsidRPr="00C902D8">
              <w:rPr>
                <w:lang w:eastAsia="fr-FR"/>
              </w:rPr>
              <w:t>RW</w:t>
            </w:r>
          </w:p>
        </w:tc>
        <w:tc>
          <w:tcPr>
            <w:tcW w:w="1338" w:type="dxa"/>
          </w:tcPr>
          <w:p w14:paraId="39BD67FF" w14:textId="30CF0C24" w:rsidR="00182EE7" w:rsidRPr="002369B3" w:rsidRDefault="00182EE7" w:rsidP="00182EE7">
            <w:pPr>
              <w:pStyle w:val="TAC"/>
            </w:pPr>
            <w:r>
              <w:rPr>
                <w:lang w:eastAsia="fr-FR"/>
              </w:rPr>
              <w:t>RW</w:t>
            </w:r>
          </w:p>
        </w:tc>
        <w:tc>
          <w:tcPr>
            <w:tcW w:w="2126" w:type="dxa"/>
            <w:shd w:val="clear" w:color="auto" w:fill="auto"/>
          </w:tcPr>
          <w:p w14:paraId="324B7170" w14:textId="46251A93" w:rsidR="00182EE7" w:rsidRPr="002369B3" w:rsidRDefault="00182EE7" w:rsidP="00182EE7">
            <w:pPr>
              <w:pStyle w:val="TAC"/>
            </w:pPr>
            <w:r>
              <w:rPr>
                <w:lang w:eastAsia="fr-FR"/>
              </w:rPr>
              <w:t xml:space="preserve">IEEE Std 1588 [126] </w:t>
            </w:r>
            <w:r w:rsidRPr="00C902D8">
              <w:rPr>
                <w:lang w:eastAsia="fr-FR"/>
              </w:rPr>
              <w:t>clause 8.2.1.3.1.</w:t>
            </w:r>
            <w:r>
              <w:rPr>
                <w:lang w:eastAsia="fr-FR"/>
              </w:rPr>
              <w:t>4</w:t>
            </w:r>
          </w:p>
        </w:tc>
      </w:tr>
      <w:tr w:rsidR="00182EE7" w:rsidRPr="002369B3" w14:paraId="59682213" w14:textId="77777777" w:rsidTr="00182EE7">
        <w:trPr>
          <w:cantSplit/>
          <w:jc w:val="center"/>
        </w:trPr>
        <w:tc>
          <w:tcPr>
            <w:tcW w:w="5000" w:type="dxa"/>
            <w:shd w:val="clear" w:color="auto" w:fill="auto"/>
          </w:tcPr>
          <w:p w14:paraId="327C133E" w14:textId="0AF018D0"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5CFB078A" w14:textId="37F488E1" w:rsidR="00182EE7" w:rsidRPr="00C902D8" w:rsidRDefault="00182EE7" w:rsidP="00182EE7">
            <w:pPr>
              <w:pStyle w:val="TAC"/>
              <w:rPr>
                <w:lang w:eastAsia="fr-FR"/>
              </w:rPr>
            </w:pPr>
            <w:r>
              <w:rPr>
                <w:lang w:eastAsia="fr-FR"/>
              </w:rPr>
              <w:t>RW</w:t>
            </w:r>
          </w:p>
        </w:tc>
        <w:tc>
          <w:tcPr>
            <w:tcW w:w="1338" w:type="dxa"/>
          </w:tcPr>
          <w:p w14:paraId="255D270E" w14:textId="121192FA" w:rsidR="00182EE7" w:rsidRPr="002369B3" w:rsidRDefault="00182EE7" w:rsidP="00182EE7">
            <w:pPr>
              <w:pStyle w:val="TAC"/>
            </w:pPr>
            <w:r>
              <w:rPr>
                <w:lang w:eastAsia="fr-FR"/>
              </w:rPr>
              <w:t>RW</w:t>
            </w:r>
          </w:p>
        </w:tc>
        <w:tc>
          <w:tcPr>
            <w:tcW w:w="2126" w:type="dxa"/>
            <w:shd w:val="clear" w:color="auto" w:fill="auto"/>
          </w:tcPr>
          <w:p w14:paraId="01B00979" w14:textId="18794F7F"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1</w:t>
            </w:r>
          </w:p>
        </w:tc>
      </w:tr>
      <w:tr w:rsidR="00182EE7" w:rsidRPr="002369B3" w14:paraId="3FE4EE94" w14:textId="77777777" w:rsidTr="00182EE7">
        <w:trPr>
          <w:cantSplit/>
          <w:jc w:val="center"/>
        </w:trPr>
        <w:tc>
          <w:tcPr>
            <w:tcW w:w="5000" w:type="dxa"/>
            <w:shd w:val="clear" w:color="auto" w:fill="auto"/>
          </w:tcPr>
          <w:p w14:paraId="0903BBF3" w14:textId="4CA16FAB" w:rsidR="00182EE7" w:rsidRDefault="00182EE7" w:rsidP="00182EE7">
            <w:pPr>
              <w:pStyle w:val="TAL"/>
              <w:rPr>
                <w:lang w:eastAsia="fr-FR"/>
              </w:rPr>
            </w:pPr>
            <w:r>
              <w:rPr>
                <w:lang w:eastAsia="fr-FR"/>
              </w:rPr>
              <w:t xml:space="preserve">&gt;&gt; </w:t>
            </w:r>
            <w:r w:rsidRPr="00FB0106">
              <w:rPr>
                <w:lang w:eastAsia="fr-FR"/>
              </w:rPr>
              <w:t>defaultDS.priority2</w:t>
            </w:r>
          </w:p>
        </w:tc>
        <w:tc>
          <w:tcPr>
            <w:tcW w:w="1418" w:type="dxa"/>
            <w:shd w:val="clear" w:color="auto" w:fill="auto"/>
          </w:tcPr>
          <w:p w14:paraId="6F4E0B07" w14:textId="6845CD08" w:rsidR="00182EE7" w:rsidRDefault="00182EE7" w:rsidP="00182EE7">
            <w:pPr>
              <w:pStyle w:val="TAC"/>
              <w:rPr>
                <w:lang w:eastAsia="fr-FR"/>
              </w:rPr>
            </w:pPr>
            <w:r>
              <w:rPr>
                <w:lang w:eastAsia="fr-FR"/>
              </w:rPr>
              <w:t>RW</w:t>
            </w:r>
          </w:p>
        </w:tc>
        <w:tc>
          <w:tcPr>
            <w:tcW w:w="1338" w:type="dxa"/>
          </w:tcPr>
          <w:p w14:paraId="2009FCC3" w14:textId="474048C0" w:rsidR="00182EE7" w:rsidRPr="002369B3" w:rsidRDefault="00182EE7" w:rsidP="00182EE7">
            <w:pPr>
              <w:pStyle w:val="TAC"/>
            </w:pPr>
            <w:r>
              <w:rPr>
                <w:lang w:eastAsia="fr-FR"/>
              </w:rPr>
              <w:t>RW</w:t>
            </w:r>
          </w:p>
        </w:tc>
        <w:tc>
          <w:tcPr>
            <w:tcW w:w="2126" w:type="dxa"/>
            <w:shd w:val="clear" w:color="auto" w:fill="auto"/>
          </w:tcPr>
          <w:p w14:paraId="3A328A00" w14:textId="00EB89AA"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2</w:t>
            </w:r>
          </w:p>
        </w:tc>
      </w:tr>
      <w:tr w:rsidR="00182EE7" w:rsidRPr="002369B3" w14:paraId="7AD34544" w14:textId="77777777" w:rsidTr="00182EE7">
        <w:trPr>
          <w:cantSplit/>
          <w:jc w:val="center"/>
        </w:trPr>
        <w:tc>
          <w:tcPr>
            <w:tcW w:w="5000" w:type="dxa"/>
            <w:shd w:val="clear" w:color="auto" w:fill="auto"/>
          </w:tcPr>
          <w:p w14:paraId="36199FA7" w14:textId="161536BE"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100EAC6D" w14:textId="46E1E65F" w:rsidR="00182EE7" w:rsidRDefault="00182EE7" w:rsidP="00182EE7">
            <w:pPr>
              <w:pStyle w:val="TAC"/>
              <w:rPr>
                <w:lang w:eastAsia="fr-FR"/>
              </w:rPr>
            </w:pPr>
            <w:r>
              <w:rPr>
                <w:lang w:eastAsia="fr-FR"/>
              </w:rPr>
              <w:t>RW</w:t>
            </w:r>
          </w:p>
        </w:tc>
        <w:tc>
          <w:tcPr>
            <w:tcW w:w="1338" w:type="dxa"/>
          </w:tcPr>
          <w:p w14:paraId="1DF99483" w14:textId="0833D5FB" w:rsidR="00182EE7" w:rsidRPr="002369B3" w:rsidRDefault="00182EE7" w:rsidP="00182EE7">
            <w:pPr>
              <w:pStyle w:val="TAC"/>
            </w:pPr>
            <w:r>
              <w:rPr>
                <w:lang w:eastAsia="fr-FR"/>
              </w:rPr>
              <w:t>RW</w:t>
            </w:r>
          </w:p>
        </w:tc>
        <w:tc>
          <w:tcPr>
            <w:tcW w:w="2126" w:type="dxa"/>
            <w:shd w:val="clear" w:color="auto" w:fill="auto"/>
          </w:tcPr>
          <w:p w14:paraId="0AC320F0" w14:textId="670D0005"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3</w:t>
            </w:r>
          </w:p>
        </w:tc>
      </w:tr>
      <w:tr w:rsidR="00182EE7" w:rsidRPr="002369B3" w14:paraId="097F5608" w14:textId="77777777" w:rsidTr="00182EE7">
        <w:trPr>
          <w:cantSplit/>
          <w:jc w:val="center"/>
        </w:trPr>
        <w:tc>
          <w:tcPr>
            <w:tcW w:w="5000" w:type="dxa"/>
            <w:shd w:val="clear" w:color="auto" w:fill="auto"/>
          </w:tcPr>
          <w:p w14:paraId="24B3A6B4" w14:textId="75142F9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1B0F0835" w14:textId="2273C1E0" w:rsidR="00182EE7" w:rsidRDefault="00182EE7" w:rsidP="00182EE7">
            <w:pPr>
              <w:pStyle w:val="TAC"/>
              <w:rPr>
                <w:lang w:eastAsia="fr-FR"/>
              </w:rPr>
            </w:pPr>
            <w:r>
              <w:rPr>
                <w:lang w:eastAsia="fr-FR"/>
              </w:rPr>
              <w:t>RW</w:t>
            </w:r>
          </w:p>
        </w:tc>
        <w:tc>
          <w:tcPr>
            <w:tcW w:w="1338" w:type="dxa"/>
          </w:tcPr>
          <w:p w14:paraId="2ABA914D" w14:textId="47A4A4B2" w:rsidR="00182EE7" w:rsidRPr="002369B3" w:rsidRDefault="00182EE7" w:rsidP="00182EE7">
            <w:pPr>
              <w:pStyle w:val="TAC"/>
            </w:pPr>
            <w:r>
              <w:rPr>
                <w:lang w:eastAsia="fr-FR"/>
              </w:rPr>
              <w:t>RW</w:t>
            </w:r>
          </w:p>
        </w:tc>
        <w:tc>
          <w:tcPr>
            <w:tcW w:w="2126" w:type="dxa"/>
            <w:shd w:val="clear" w:color="auto" w:fill="auto"/>
          </w:tcPr>
          <w:p w14:paraId="52650BB7" w14:textId="78C6A1AC" w:rsidR="00182EE7" w:rsidRPr="002369B3" w:rsidRDefault="00182EE7" w:rsidP="00182EE7">
            <w:pPr>
              <w:pStyle w:val="TAC"/>
            </w:pPr>
            <w:r>
              <w:rPr>
                <w:lang w:eastAsia="fr-FR"/>
              </w:rPr>
              <w:t>IEEE Std 1588 [126] clause </w:t>
            </w:r>
            <w:r w:rsidRPr="00D86625">
              <w:rPr>
                <w:lang w:eastAsia="fr-FR"/>
              </w:rPr>
              <w:t>8.2.1.</w:t>
            </w:r>
            <w:r>
              <w:rPr>
                <w:lang w:eastAsia="fr-FR"/>
              </w:rPr>
              <w:t>4</w:t>
            </w:r>
            <w:r w:rsidRPr="00D86625">
              <w:rPr>
                <w:lang w:eastAsia="fr-FR"/>
              </w:rPr>
              <w:t>.</w:t>
            </w:r>
            <w:r>
              <w:rPr>
                <w:lang w:eastAsia="fr-FR"/>
              </w:rPr>
              <w:t>5</w:t>
            </w:r>
          </w:p>
        </w:tc>
      </w:tr>
      <w:tr w:rsidR="00182EE7" w:rsidRPr="002369B3" w14:paraId="20B563F5" w14:textId="77777777" w:rsidTr="00182EE7">
        <w:trPr>
          <w:cantSplit/>
          <w:jc w:val="center"/>
        </w:trPr>
        <w:tc>
          <w:tcPr>
            <w:tcW w:w="5000" w:type="dxa"/>
            <w:shd w:val="clear" w:color="auto" w:fill="auto"/>
          </w:tcPr>
          <w:p w14:paraId="156CCCFD" w14:textId="69C8612D"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0A00B9EA" w14:textId="4744FDDF" w:rsidR="00182EE7" w:rsidRDefault="00182EE7" w:rsidP="00182EE7">
            <w:pPr>
              <w:pStyle w:val="TAC"/>
              <w:rPr>
                <w:lang w:eastAsia="fr-FR"/>
              </w:rPr>
            </w:pPr>
            <w:r>
              <w:rPr>
                <w:lang w:eastAsia="fr-FR"/>
              </w:rPr>
              <w:t>RW</w:t>
            </w:r>
          </w:p>
        </w:tc>
        <w:tc>
          <w:tcPr>
            <w:tcW w:w="1338" w:type="dxa"/>
          </w:tcPr>
          <w:p w14:paraId="58E8FBBB" w14:textId="124F2871" w:rsidR="00182EE7" w:rsidRPr="002369B3" w:rsidRDefault="00182EE7" w:rsidP="00182EE7">
            <w:pPr>
              <w:pStyle w:val="TAC"/>
            </w:pPr>
            <w:r>
              <w:rPr>
                <w:lang w:eastAsia="fr-FR"/>
              </w:rPr>
              <w:t>RW</w:t>
            </w:r>
          </w:p>
        </w:tc>
        <w:tc>
          <w:tcPr>
            <w:tcW w:w="2126" w:type="dxa"/>
            <w:shd w:val="clear" w:color="auto" w:fill="auto"/>
          </w:tcPr>
          <w:p w14:paraId="7D0E17D6" w14:textId="77353154" w:rsidR="00182EE7" w:rsidRPr="002369B3" w:rsidRDefault="00182EE7" w:rsidP="00182EE7">
            <w:pPr>
              <w:pStyle w:val="TAC"/>
            </w:pPr>
            <w:r>
              <w:rPr>
                <w:lang w:eastAsia="fr-FR"/>
              </w:rPr>
              <w:t>IEEE Std 1588 [126] clause </w:t>
            </w:r>
            <w:r w:rsidRPr="00D86625">
              <w:rPr>
                <w:lang w:eastAsia="fr-FR"/>
              </w:rPr>
              <w:t>8.2.1.</w:t>
            </w:r>
            <w:r>
              <w:rPr>
                <w:lang w:eastAsia="fr-FR"/>
              </w:rPr>
              <w:t>5.2</w:t>
            </w:r>
          </w:p>
        </w:tc>
      </w:tr>
      <w:tr w:rsidR="00182EE7" w:rsidRPr="002369B3" w14:paraId="1F18C0EA" w14:textId="77777777" w:rsidTr="00182EE7">
        <w:trPr>
          <w:cantSplit/>
          <w:jc w:val="center"/>
        </w:trPr>
        <w:tc>
          <w:tcPr>
            <w:tcW w:w="5000" w:type="dxa"/>
            <w:shd w:val="clear" w:color="auto" w:fill="auto"/>
          </w:tcPr>
          <w:p w14:paraId="0C2C93B9" w14:textId="13AD950C"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252BC5F9" w14:textId="053B9E24" w:rsidR="00182EE7" w:rsidRDefault="00182EE7" w:rsidP="00182EE7">
            <w:pPr>
              <w:pStyle w:val="TAC"/>
              <w:rPr>
                <w:lang w:eastAsia="fr-FR"/>
              </w:rPr>
            </w:pPr>
            <w:r>
              <w:rPr>
                <w:lang w:eastAsia="fr-FR"/>
              </w:rPr>
              <w:t>RW</w:t>
            </w:r>
          </w:p>
        </w:tc>
        <w:tc>
          <w:tcPr>
            <w:tcW w:w="1338" w:type="dxa"/>
          </w:tcPr>
          <w:p w14:paraId="1B56A9EA" w14:textId="01CF407C" w:rsidR="00182EE7" w:rsidRPr="002369B3" w:rsidRDefault="00182EE7" w:rsidP="00182EE7">
            <w:pPr>
              <w:pStyle w:val="TAC"/>
            </w:pPr>
            <w:r>
              <w:rPr>
                <w:lang w:eastAsia="fr-FR"/>
              </w:rPr>
              <w:t>RW</w:t>
            </w:r>
          </w:p>
        </w:tc>
        <w:tc>
          <w:tcPr>
            <w:tcW w:w="2126" w:type="dxa"/>
            <w:shd w:val="clear" w:color="auto" w:fill="auto"/>
          </w:tcPr>
          <w:p w14:paraId="66C14248" w14:textId="4EB24872" w:rsidR="00182EE7" w:rsidRPr="002369B3" w:rsidRDefault="00182EE7" w:rsidP="00182EE7">
            <w:pPr>
              <w:pStyle w:val="TAC"/>
            </w:pPr>
            <w:r>
              <w:rPr>
                <w:lang w:eastAsia="fr-FR"/>
              </w:rPr>
              <w:t>IEEE Std 1588 [126] clause </w:t>
            </w:r>
            <w:r w:rsidRPr="00D86625">
              <w:rPr>
                <w:lang w:eastAsia="fr-FR"/>
              </w:rPr>
              <w:t>8.2.1.</w:t>
            </w:r>
            <w:r>
              <w:rPr>
                <w:lang w:eastAsia="fr-FR"/>
              </w:rPr>
              <w:t>5.3</w:t>
            </w:r>
          </w:p>
        </w:tc>
      </w:tr>
      <w:tr w:rsidR="00182EE7" w:rsidRPr="002369B3" w14:paraId="36CA95F2" w14:textId="77777777" w:rsidTr="00182EE7">
        <w:trPr>
          <w:cantSplit/>
          <w:jc w:val="center"/>
        </w:trPr>
        <w:tc>
          <w:tcPr>
            <w:tcW w:w="5000" w:type="dxa"/>
            <w:shd w:val="clear" w:color="auto" w:fill="auto"/>
          </w:tcPr>
          <w:p w14:paraId="78BF9A7D" w14:textId="14E730AB"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instanceType</w:t>
            </w:r>
          </w:p>
        </w:tc>
        <w:tc>
          <w:tcPr>
            <w:tcW w:w="1418" w:type="dxa"/>
            <w:shd w:val="clear" w:color="auto" w:fill="auto"/>
          </w:tcPr>
          <w:p w14:paraId="69969795" w14:textId="0442DC1A" w:rsidR="00182EE7" w:rsidRDefault="00182EE7" w:rsidP="00182EE7">
            <w:pPr>
              <w:pStyle w:val="TAC"/>
              <w:rPr>
                <w:lang w:eastAsia="fr-FR"/>
              </w:rPr>
            </w:pPr>
            <w:r>
              <w:rPr>
                <w:lang w:eastAsia="fr-FR"/>
              </w:rPr>
              <w:t>RW</w:t>
            </w:r>
          </w:p>
        </w:tc>
        <w:tc>
          <w:tcPr>
            <w:tcW w:w="1338" w:type="dxa"/>
          </w:tcPr>
          <w:p w14:paraId="514217CE" w14:textId="06E988D3" w:rsidR="00182EE7" w:rsidRPr="002369B3" w:rsidRDefault="00182EE7" w:rsidP="00182EE7">
            <w:pPr>
              <w:pStyle w:val="TAC"/>
            </w:pPr>
            <w:r>
              <w:rPr>
                <w:lang w:eastAsia="fr-FR"/>
              </w:rPr>
              <w:t>RW</w:t>
            </w:r>
          </w:p>
        </w:tc>
        <w:tc>
          <w:tcPr>
            <w:tcW w:w="2126" w:type="dxa"/>
            <w:shd w:val="clear" w:color="auto" w:fill="auto"/>
          </w:tcPr>
          <w:p w14:paraId="6F980A28" w14:textId="28920AAB" w:rsidR="00182EE7" w:rsidRPr="002369B3" w:rsidRDefault="00182EE7" w:rsidP="00182EE7">
            <w:pPr>
              <w:pStyle w:val="TAC"/>
            </w:pPr>
            <w:r>
              <w:rPr>
                <w:lang w:eastAsia="fr-FR"/>
              </w:rPr>
              <w:t>IEEE Std 1588 [126] clause </w:t>
            </w:r>
            <w:r w:rsidRPr="00D86625">
              <w:rPr>
                <w:lang w:eastAsia="fr-FR"/>
              </w:rPr>
              <w:t>8.2.1.</w:t>
            </w:r>
            <w:r>
              <w:rPr>
                <w:lang w:eastAsia="fr-FR"/>
              </w:rPr>
              <w:t>5</w:t>
            </w:r>
            <w:r w:rsidRPr="00D86625">
              <w:rPr>
                <w:lang w:eastAsia="fr-FR"/>
              </w:rPr>
              <w:t>.</w:t>
            </w:r>
            <w:r>
              <w:rPr>
                <w:lang w:eastAsia="fr-FR"/>
              </w:rPr>
              <w:t>5</w:t>
            </w:r>
          </w:p>
        </w:tc>
      </w:tr>
      <w:tr w:rsidR="00182EE7" w:rsidRPr="002369B3" w14:paraId="5FEFDDFE" w14:textId="77777777" w:rsidTr="00182EE7">
        <w:trPr>
          <w:cantSplit/>
          <w:jc w:val="center"/>
        </w:trPr>
        <w:tc>
          <w:tcPr>
            <w:tcW w:w="5000" w:type="dxa"/>
            <w:shd w:val="clear" w:color="auto" w:fill="auto"/>
          </w:tcPr>
          <w:p w14:paraId="1C6CDC0F" w14:textId="10243058"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742E4B2" w14:textId="575F55FE" w:rsidR="00182EE7" w:rsidRDefault="00182EE7" w:rsidP="00182EE7">
            <w:pPr>
              <w:pStyle w:val="TAC"/>
              <w:rPr>
                <w:lang w:eastAsia="fr-FR"/>
              </w:rPr>
            </w:pPr>
            <w:r>
              <w:rPr>
                <w:lang w:eastAsia="fr-FR"/>
              </w:rPr>
              <w:t>RW</w:t>
            </w:r>
          </w:p>
        </w:tc>
        <w:tc>
          <w:tcPr>
            <w:tcW w:w="1338" w:type="dxa"/>
          </w:tcPr>
          <w:p w14:paraId="7C4C51CF" w14:textId="4832CDD6" w:rsidR="00182EE7" w:rsidRPr="002369B3" w:rsidRDefault="00182EE7" w:rsidP="00182EE7">
            <w:pPr>
              <w:pStyle w:val="TAC"/>
            </w:pPr>
            <w:r>
              <w:rPr>
                <w:lang w:eastAsia="fr-FR"/>
              </w:rPr>
              <w:t>RW</w:t>
            </w:r>
          </w:p>
        </w:tc>
        <w:tc>
          <w:tcPr>
            <w:tcW w:w="2126" w:type="dxa"/>
            <w:shd w:val="clear" w:color="auto" w:fill="auto"/>
          </w:tcPr>
          <w:p w14:paraId="16EB678A" w14:textId="05B00004"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2.1</w:t>
            </w:r>
          </w:p>
        </w:tc>
      </w:tr>
      <w:tr w:rsidR="00182EE7" w:rsidRPr="002369B3" w14:paraId="738E5874" w14:textId="77777777" w:rsidTr="00182EE7">
        <w:trPr>
          <w:cantSplit/>
          <w:jc w:val="center"/>
        </w:trPr>
        <w:tc>
          <w:tcPr>
            <w:tcW w:w="5000" w:type="dxa"/>
            <w:shd w:val="clear" w:color="auto" w:fill="auto"/>
          </w:tcPr>
          <w:p w14:paraId="773E1A1F" w14:textId="36E44A16" w:rsidR="00182EE7" w:rsidRDefault="00182EE7" w:rsidP="00182EE7">
            <w:pPr>
              <w:pStyle w:val="TAL"/>
              <w:rPr>
                <w:lang w:eastAsia="fr-FR"/>
              </w:rPr>
            </w:pPr>
            <w:r w:rsidRPr="00AC1EE5">
              <w:rPr>
                <w:lang w:eastAsia="fr-FR"/>
              </w:rPr>
              <w:t>&gt;&gt; portDS.portState</w:t>
            </w:r>
          </w:p>
        </w:tc>
        <w:tc>
          <w:tcPr>
            <w:tcW w:w="1418" w:type="dxa"/>
            <w:shd w:val="clear" w:color="auto" w:fill="auto"/>
          </w:tcPr>
          <w:p w14:paraId="247D0DBA" w14:textId="6EFAEFDA" w:rsidR="00182EE7" w:rsidRDefault="00182EE7" w:rsidP="00182EE7">
            <w:pPr>
              <w:pStyle w:val="TAC"/>
              <w:rPr>
                <w:lang w:eastAsia="fr-FR"/>
              </w:rPr>
            </w:pPr>
            <w:r w:rsidRPr="00AC1EE5">
              <w:rPr>
                <w:lang w:eastAsia="fr-FR"/>
              </w:rPr>
              <w:t>R</w:t>
            </w:r>
          </w:p>
        </w:tc>
        <w:tc>
          <w:tcPr>
            <w:tcW w:w="1338" w:type="dxa"/>
          </w:tcPr>
          <w:p w14:paraId="6C8452CA" w14:textId="600F6AA4" w:rsidR="00182EE7" w:rsidRPr="002369B3" w:rsidRDefault="00182EE7" w:rsidP="00182EE7">
            <w:pPr>
              <w:pStyle w:val="TAC"/>
            </w:pPr>
            <w:r w:rsidRPr="00AC1EE5">
              <w:rPr>
                <w:lang w:eastAsia="fr-FR"/>
              </w:rPr>
              <w:t>R</w:t>
            </w:r>
          </w:p>
        </w:tc>
        <w:tc>
          <w:tcPr>
            <w:tcW w:w="2126" w:type="dxa"/>
            <w:shd w:val="clear" w:color="auto" w:fill="auto"/>
          </w:tcPr>
          <w:p w14:paraId="2B68EE65" w14:textId="4BFD4E47" w:rsidR="00182EE7" w:rsidRPr="002369B3" w:rsidRDefault="00182EE7" w:rsidP="00182EE7">
            <w:pPr>
              <w:pStyle w:val="TAC"/>
            </w:pPr>
            <w:r w:rsidRPr="00320860">
              <w:rPr>
                <w:lang w:eastAsia="fr-FR"/>
              </w:rPr>
              <w:t>IEEE Std 1588 </w:t>
            </w:r>
            <w:r>
              <w:rPr>
                <w:lang w:eastAsia="fr-FR"/>
              </w:rPr>
              <w:t>[126]</w:t>
            </w:r>
            <w:r w:rsidRPr="00320860">
              <w:rPr>
                <w:lang w:eastAsia="fr-FR"/>
              </w:rPr>
              <w:t xml:space="preserve"> clause 8.2.15.3.1</w:t>
            </w:r>
          </w:p>
        </w:tc>
      </w:tr>
      <w:tr w:rsidR="00182EE7" w:rsidRPr="002369B3" w14:paraId="690BBE93" w14:textId="77777777" w:rsidTr="00182EE7">
        <w:trPr>
          <w:cantSplit/>
          <w:jc w:val="center"/>
        </w:trPr>
        <w:tc>
          <w:tcPr>
            <w:tcW w:w="5000" w:type="dxa"/>
            <w:shd w:val="clear" w:color="auto" w:fill="auto"/>
          </w:tcPr>
          <w:p w14:paraId="64135F5B" w14:textId="029AFD0D" w:rsidR="00182EE7" w:rsidRPr="00AC1EE5" w:rsidRDefault="00182EE7" w:rsidP="00182EE7">
            <w:pPr>
              <w:pStyle w:val="TAL"/>
              <w:rPr>
                <w:lang w:eastAsia="fr-FR"/>
              </w:rPr>
            </w:pPr>
            <w:r>
              <w:rPr>
                <w:lang w:eastAsia="fr-FR"/>
              </w:rPr>
              <w:t xml:space="preserve">&gt;&gt; </w:t>
            </w:r>
            <w:r w:rsidRPr="00FB0106">
              <w:rPr>
                <w:lang w:eastAsia="fr-FR"/>
              </w:rPr>
              <w:t>portDS.logMinDelayReqInterval</w:t>
            </w:r>
          </w:p>
        </w:tc>
        <w:tc>
          <w:tcPr>
            <w:tcW w:w="1418" w:type="dxa"/>
            <w:shd w:val="clear" w:color="auto" w:fill="auto"/>
          </w:tcPr>
          <w:p w14:paraId="563E0D02" w14:textId="0EEA8191" w:rsidR="00182EE7" w:rsidRPr="00AC1EE5" w:rsidRDefault="00182EE7" w:rsidP="00182EE7">
            <w:pPr>
              <w:pStyle w:val="TAC"/>
              <w:rPr>
                <w:lang w:eastAsia="fr-FR"/>
              </w:rPr>
            </w:pPr>
            <w:r>
              <w:rPr>
                <w:lang w:eastAsia="fr-FR"/>
              </w:rPr>
              <w:t>RW</w:t>
            </w:r>
          </w:p>
        </w:tc>
        <w:tc>
          <w:tcPr>
            <w:tcW w:w="1338" w:type="dxa"/>
          </w:tcPr>
          <w:p w14:paraId="2585F599" w14:textId="4A7AF350" w:rsidR="00182EE7" w:rsidRPr="002369B3" w:rsidRDefault="00182EE7" w:rsidP="00182EE7">
            <w:pPr>
              <w:pStyle w:val="TAC"/>
            </w:pPr>
            <w:r>
              <w:rPr>
                <w:lang w:eastAsia="fr-FR"/>
              </w:rPr>
              <w:t>RW</w:t>
            </w:r>
          </w:p>
        </w:tc>
        <w:tc>
          <w:tcPr>
            <w:tcW w:w="2126" w:type="dxa"/>
            <w:shd w:val="clear" w:color="auto" w:fill="auto"/>
          </w:tcPr>
          <w:p w14:paraId="1F2BA954" w14:textId="4FB0D5CE"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3.2</w:t>
            </w:r>
          </w:p>
        </w:tc>
      </w:tr>
      <w:tr w:rsidR="00182EE7" w:rsidRPr="002369B3" w14:paraId="2CF2D9A7" w14:textId="77777777" w:rsidTr="00182EE7">
        <w:trPr>
          <w:cantSplit/>
          <w:jc w:val="center"/>
        </w:trPr>
        <w:tc>
          <w:tcPr>
            <w:tcW w:w="5000" w:type="dxa"/>
            <w:shd w:val="clear" w:color="auto" w:fill="auto"/>
          </w:tcPr>
          <w:p w14:paraId="3126987F" w14:textId="7B9493F0" w:rsidR="00182EE7" w:rsidRDefault="00182EE7" w:rsidP="00182EE7">
            <w:pPr>
              <w:pStyle w:val="TAL"/>
              <w:rPr>
                <w:lang w:eastAsia="fr-FR"/>
              </w:rPr>
            </w:pPr>
            <w:r>
              <w:rPr>
                <w:lang w:eastAsia="fr-FR"/>
              </w:rPr>
              <w:t xml:space="preserve">&gt;&gt; </w:t>
            </w:r>
            <w:r w:rsidRPr="00FB0106">
              <w:rPr>
                <w:lang w:eastAsia="fr-FR"/>
              </w:rPr>
              <w:t>portDS.logAnnounceInterval</w:t>
            </w:r>
          </w:p>
        </w:tc>
        <w:tc>
          <w:tcPr>
            <w:tcW w:w="1418" w:type="dxa"/>
            <w:shd w:val="clear" w:color="auto" w:fill="auto"/>
          </w:tcPr>
          <w:p w14:paraId="30B51E79" w14:textId="0DFC47D7" w:rsidR="00182EE7" w:rsidRDefault="00182EE7" w:rsidP="00182EE7">
            <w:pPr>
              <w:pStyle w:val="TAC"/>
              <w:rPr>
                <w:lang w:eastAsia="fr-FR"/>
              </w:rPr>
            </w:pPr>
            <w:r>
              <w:rPr>
                <w:lang w:eastAsia="fr-FR"/>
              </w:rPr>
              <w:t>RW</w:t>
            </w:r>
          </w:p>
        </w:tc>
        <w:tc>
          <w:tcPr>
            <w:tcW w:w="1338" w:type="dxa"/>
          </w:tcPr>
          <w:p w14:paraId="2F5ED5BC" w14:textId="69D526D1" w:rsidR="00182EE7" w:rsidRPr="002369B3" w:rsidRDefault="00182EE7" w:rsidP="00182EE7">
            <w:pPr>
              <w:pStyle w:val="TAC"/>
            </w:pPr>
            <w:r>
              <w:rPr>
                <w:lang w:eastAsia="fr-FR"/>
              </w:rPr>
              <w:t>RW</w:t>
            </w:r>
          </w:p>
        </w:tc>
        <w:tc>
          <w:tcPr>
            <w:tcW w:w="2126" w:type="dxa"/>
            <w:shd w:val="clear" w:color="auto" w:fill="auto"/>
          </w:tcPr>
          <w:p w14:paraId="643A559A" w14:textId="4E071BC6"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4.1</w:t>
            </w:r>
          </w:p>
        </w:tc>
      </w:tr>
      <w:tr w:rsidR="00182EE7" w:rsidRPr="002369B3" w14:paraId="7EFA2BFF" w14:textId="77777777" w:rsidTr="00182EE7">
        <w:trPr>
          <w:cantSplit/>
          <w:jc w:val="center"/>
        </w:trPr>
        <w:tc>
          <w:tcPr>
            <w:tcW w:w="5000" w:type="dxa"/>
            <w:shd w:val="clear" w:color="auto" w:fill="auto"/>
          </w:tcPr>
          <w:p w14:paraId="1E4DCB7C" w14:textId="5E76DFF4" w:rsidR="00182EE7" w:rsidRDefault="00182EE7" w:rsidP="00182EE7">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418" w:type="dxa"/>
            <w:shd w:val="clear" w:color="auto" w:fill="auto"/>
          </w:tcPr>
          <w:p w14:paraId="29841756" w14:textId="117A7979" w:rsidR="00182EE7" w:rsidRDefault="00182EE7" w:rsidP="00182EE7">
            <w:pPr>
              <w:pStyle w:val="TAC"/>
              <w:rPr>
                <w:lang w:eastAsia="fr-FR"/>
              </w:rPr>
            </w:pPr>
            <w:r>
              <w:rPr>
                <w:lang w:eastAsia="fr-FR"/>
              </w:rPr>
              <w:t>RW</w:t>
            </w:r>
          </w:p>
        </w:tc>
        <w:tc>
          <w:tcPr>
            <w:tcW w:w="1338" w:type="dxa"/>
          </w:tcPr>
          <w:p w14:paraId="4B7FF610" w14:textId="313F0934" w:rsidR="00182EE7" w:rsidRPr="002369B3" w:rsidRDefault="00182EE7" w:rsidP="00182EE7">
            <w:pPr>
              <w:pStyle w:val="TAC"/>
            </w:pPr>
            <w:r>
              <w:rPr>
                <w:lang w:eastAsia="fr-FR"/>
              </w:rPr>
              <w:t>RW</w:t>
            </w:r>
          </w:p>
        </w:tc>
        <w:tc>
          <w:tcPr>
            <w:tcW w:w="2126" w:type="dxa"/>
            <w:shd w:val="clear" w:color="auto" w:fill="auto"/>
          </w:tcPr>
          <w:p w14:paraId="070FAA05" w14:textId="01C14FE7"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4.2</w:t>
            </w:r>
          </w:p>
        </w:tc>
      </w:tr>
      <w:tr w:rsidR="00182EE7" w:rsidRPr="002369B3" w14:paraId="04CF9DE1" w14:textId="77777777" w:rsidTr="00182EE7">
        <w:trPr>
          <w:cantSplit/>
          <w:jc w:val="center"/>
        </w:trPr>
        <w:tc>
          <w:tcPr>
            <w:tcW w:w="5000" w:type="dxa"/>
            <w:shd w:val="clear" w:color="auto" w:fill="auto"/>
          </w:tcPr>
          <w:p w14:paraId="589D74E8" w14:textId="2BE87424" w:rsidR="00182EE7" w:rsidRDefault="00182EE7" w:rsidP="00182EE7">
            <w:pPr>
              <w:pStyle w:val="TAL"/>
              <w:rPr>
                <w:lang w:eastAsia="fr-FR"/>
              </w:rPr>
            </w:pPr>
            <w:r>
              <w:rPr>
                <w:lang w:eastAsia="fr-FR"/>
              </w:rPr>
              <w:t xml:space="preserve">&gt;&gt; </w:t>
            </w:r>
            <w:r w:rsidRPr="00FB0106">
              <w:rPr>
                <w:lang w:eastAsia="fr-FR"/>
              </w:rPr>
              <w:t>portDS.logSyncInterval</w:t>
            </w:r>
          </w:p>
        </w:tc>
        <w:tc>
          <w:tcPr>
            <w:tcW w:w="1418" w:type="dxa"/>
            <w:shd w:val="clear" w:color="auto" w:fill="auto"/>
          </w:tcPr>
          <w:p w14:paraId="2B9AC1F9" w14:textId="0FBC53C9" w:rsidR="00182EE7" w:rsidRDefault="00182EE7" w:rsidP="00182EE7">
            <w:pPr>
              <w:pStyle w:val="TAC"/>
              <w:rPr>
                <w:lang w:eastAsia="fr-FR"/>
              </w:rPr>
            </w:pPr>
            <w:r>
              <w:rPr>
                <w:lang w:eastAsia="fr-FR"/>
              </w:rPr>
              <w:t>RW</w:t>
            </w:r>
          </w:p>
        </w:tc>
        <w:tc>
          <w:tcPr>
            <w:tcW w:w="1338" w:type="dxa"/>
          </w:tcPr>
          <w:p w14:paraId="6B103131" w14:textId="5A50CB3C" w:rsidR="00182EE7" w:rsidRPr="002369B3" w:rsidRDefault="00182EE7" w:rsidP="00182EE7">
            <w:pPr>
              <w:pStyle w:val="TAC"/>
            </w:pPr>
            <w:r>
              <w:rPr>
                <w:lang w:eastAsia="fr-FR"/>
              </w:rPr>
              <w:t>RW</w:t>
            </w:r>
          </w:p>
        </w:tc>
        <w:tc>
          <w:tcPr>
            <w:tcW w:w="2126" w:type="dxa"/>
            <w:shd w:val="clear" w:color="auto" w:fill="auto"/>
          </w:tcPr>
          <w:p w14:paraId="673C066E" w14:textId="702303A4"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4.3</w:t>
            </w:r>
          </w:p>
        </w:tc>
      </w:tr>
      <w:tr w:rsidR="00182EE7" w:rsidRPr="002369B3" w14:paraId="2FBFD164" w14:textId="77777777" w:rsidTr="00182EE7">
        <w:trPr>
          <w:cantSplit/>
          <w:jc w:val="center"/>
        </w:trPr>
        <w:tc>
          <w:tcPr>
            <w:tcW w:w="5000" w:type="dxa"/>
            <w:shd w:val="clear" w:color="auto" w:fill="auto"/>
          </w:tcPr>
          <w:p w14:paraId="0D715177" w14:textId="6CD0B2FB"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F4F01FE" w14:textId="1D6F363B" w:rsidR="00182EE7" w:rsidRDefault="00182EE7" w:rsidP="00182EE7">
            <w:pPr>
              <w:pStyle w:val="TAC"/>
              <w:rPr>
                <w:lang w:eastAsia="fr-FR"/>
              </w:rPr>
            </w:pPr>
            <w:r>
              <w:rPr>
                <w:lang w:eastAsia="fr-FR"/>
              </w:rPr>
              <w:t>RW</w:t>
            </w:r>
          </w:p>
        </w:tc>
        <w:tc>
          <w:tcPr>
            <w:tcW w:w="1338" w:type="dxa"/>
          </w:tcPr>
          <w:p w14:paraId="250C5D38" w14:textId="6891913D" w:rsidR="00182EE7" w:rsidRPr="002369B3" w:rsidRDefault="00182EE7" w:rsidP="00182EE7">
            <w:pPr>
              <w:pStyle w:val="TAC"/>
            </w:pPr>
            <w:r>
              <w:rPr>
                <w:lang w:eastAsia="fr-FR"/>
              </w:rPr>
              <w:t>RW</w:t>
            </w:r>
          </w:p>
        </w:tc>
        <w:tc>
          <w:tcPr>
            <w:tcW w:w="2126" w:type="dxa"/>
            <w:shd w:val="clear" w:color="auto" w:fill="auto"/>
          </w:tcPr>
          <w:p w14:paraId="6660EF0E" w14:textId="0A4FA9AA"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4.4</w:t>
            </w:r>
          </w:p>
        </w:tc>
      </w:tr>
      <w:tr w:rsidR="00182EE7" w:rsidRPr="002369B3" w14:paraId="66C02B05" w14:textId="77777777" w:rsidTr="00182EE7">
        <w:trPr>
          <w:cantSplit/>
          <w:jc w:val="center"/>
        </w:trPr>
        <w:tc>
          <w:tcPr>
            <w:tcW w:w="5000" w:type="dxa"/>
            <w:shd w:val="clear" w:color="auto" w:fill="auto"/>
          </w:tcPr>
          <w:p w14:paraId="47DF94D2" w14:textId="753F3D39" w:rsidR="00182EE7" w:rsidRDefault="00182EE7" w:rsidP="00182EE7">
            <w:pPr>
              <w:pStyle w:val="TAL"/>
              <w:rPr>
                <w:lang w:eastAsia="fr-FR"/>
              </w:rPr>
            </w:pPr>
            <w:r>
              <w:rPr>
                <w:lang w:eastAsia="fr-FR"/>
              </w:rPr>
              <w:t>&gt;&gt; portDS.</w:t>
            </w:r>
            <w:r w:rsidRPr="00FB0106">
              <w:rPr>
                <w:lang w:eastAsia="fr-FR"/>
              </w:rPr>
              <w:t>logMinPdelayReqInterval</w:t>
            </w:r>
          </w:p>
        </w:tc>
        <w:tc>
          <w:tcPr>
            <w:tcW w:w="1418" w:type="dxa"/>
            <w:shd w:val="clear" w:color="auto" w:fill="auto"/>
          </w:tcPr>
          <w:p w14:paraId="675D136E" w14:textId="161CAED1" w:rsidR="00182EE7" w:rsidRDefault="00182EE7" w:rsidP="00182EE7">
            <w:pPr>
              <w:pStyle w:val="TAC"/>
              <w:rPr>
                <w:lang w:eastAsia="fr-FR"/>
              </w:rPr>
            </w:pPr>
            <w:r>
              <w:rPr>
                <w:lang w:eastAsia="fr-FR"/>
              </w:rPr>
              <w:t>RW</w:t>
            </w:r>
          </w:p>
        </w:tc>
        <w:tc>
          <w:tcPr>
            <w:tcW w:w="1338" w:type="dxa"/>
          </w:tcPr>
          <w:p w14:paraId="78BF4650" w14:textId="337DC633" w:rsidR="00182EE7" w:rsidRPr="002369B3" w:rsidRDefault="00182EE7" w:rsidP="00182EE7">
            <w:pPr>
              <w:pStyle w:val="TAC"/>
            </w:pPr>
            <w:r>
              <w:rPr>
                <w:lang w:eastAsia="fr-FR"/>
              </w:rPr>
              <w:t>RW</w:t>
            </w:r>
          </w:p>
        </w:tc>
        <w:tc>
          <w:tcPr>
            <w:tcW w:w="2126" w:type="dxa"/>
            <w:shd w:val="clear" w:color="auto" w:fill="auto"/>
          </w:tcPr>
          <w:p w14:paraId="5CF965B8" w14:textId="2D2C8559"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4.5</w:t>
            </w:r>
          </w:p>
        </w:tc>
      </w:tr>
      <w:tr w:rsidR="00182EE7" w:rsidRPr="002369B3" w14:paraId="21B21AEB" w14:textId="77777777" w:rsidTr="00182EE7">
        <w:trPr>
          <w:cantSplit/>
          <w:jc w:val="center"/>
        </w:trPr>
        <w:tc>
          <w:tcPr>
            <w:tcW w:w="5000" w:type="dxa"/>
            <w:shd w:val="clear" w:color="auto" w:fill="auto"/>
          </w:tcPr>
          <w:p w14:paraId="26E2B172" w14:textId="48BF6876" w:rsidR="00182EE7" w:rsidRDefault="00182EE7" w:rsidP="00182EE7">
            <w:pPr>
              <w:pStyle w:val="TAL"/>
              <w:rPr>
                <w:lang w:eastAsia="fr-FR"/>
              </w:rPr>
            </w:pPr>
            <w:r>
              <w:rPr>
                <w:lang w:eastAsia="fr-FR"/>
              </w:rPr>
              <w:t xml:space="preserve">&gt;&gt; </w:t>
            </w:r>
            <w:r w:rsidRPr="00FB0106">
              <w:rPr>
                <w:lang w:eastAsia="fr-FR"/>
              </w:rPr>
              <w:t>portDS.versionNumber</w:t>
            </w:r>
          </w:p>
        </w:tc>
        <w:tc>
          <w:tcPr>
            <w:tcW w:w="1418" w:type="dxa"/>
            <w:shd w:val="clear" w:color="auto" w:fill="auto"/>
          </w:tcPr>
          <w:p w14:paraId="61BE2267" w14:textId="72174E75" w:rsidR="00182EE7" w:rsidRDefault="00182EE7" w:rsidP="00182EE7">
            <w:pPr>
              <w:pStyle w:val="TAC"/>
              <w:rPr>
                <w:lang w:eastAsia="fr-FR"/>
              </w:rPr>
            </w:pPr>
            <w:r>
              <w:rPr>
                <w:lang w:eastAsia="fr-FR"/>
              </w:rPr>
              <w:t>RW</w:t>
            </w:r>
          </w:p>
        </w:tc>
        <w:tc>
          <w:tcPr>
            <w:tcW w:w="1338" w:type="dxa"/>
          </w:tcPr>
          <w:p w14:paraId="563AA7E7" w14:textId="7B2961B9" w:rsidR="00182EE7" w:rsidRPr="002369B3" w:rsidRDefault="00182EE7" w:rsidP="00182EE7">
            <w:pPr>
              <w:pStyle w:val="TAC"/>
            </w:pPr>
            <w:r>
              <w:rPr>
                <w:lang w:eastAsia="fr-FR"/>
              </w:rPr>
              <w:t>RW</w:t>
            </w:r>
          </w:p>
        </w:tc>
        <w:tc>
          <w:tcPr>
            <w:tcW w:w="2126" w:type="dxa"/>
            <w:shd w:val="clear" w:color="auto" w:fill="auto"/>
          </w:tcPr>
          <w:p w14:paraId="234824A2" w14:textId="20046FB7"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4.6</w:t>
            </w:r>
          </w:p>
        </w:tc>
      </w:tr>
      <w:tr w:rsidR="00182EE7" w:rsidRPr="002369B3" w14:paraId="5D802804" w14:textId="77777777" w:rsidTr="00182EE7">
        <w:trPr>
          <w:cantSplit/>
          <w:jc w:val="center"/>
        </w:trPr>
        <w:tc>
          <w:tcPr>
            <w:tcW w:w="5000" w:type="dxa"/>
            <w:shd w:val="clear" w:color="auto" w:fill="auto"/>
          </w:tcPr>
          <w:p w14:paraId="73B6198B" w14:textId="188C057C" w:rsidR="00182EE7" w:rsidRDefault="00182EE7" w:rsidP="00182EE7">
            <w:pPr>
              <w:pStyle w:val="TAL"/>
              <w:rPr>
                <w:lang w:eastAsia="fr-FR"/>
              </w:rPr>
            </w:pPr>
            <w:r>
              <w:rPr>
                <w:lang w:eastAsia="fr-FR"/>
              </w:rPr>
              <w:t xml:space="preserve">&gt;&gt; </w:t>
            </w:r>
            <w:r w:rsidRPr="00FB0106">
              <w:rPr>
                <w:lang w:eastAsia="fr-FR"/>
              </w:rPr>
              <w:t>portDS.</w:t>
            </w:r>
            <w:r>
              <w:rPr>
                <w:lang w:eastAsia="fr-FR"/>
              </w:rPr>
              <w:t>minorV</w:t>
            </w:r>
            <w:r w:rsidRPr="00FB0106">
              <w:rPr>
                <w:lang w:eastAsia="fr-FR"/>
              </w:rPr>
              <w:t>ersionNumber</w:t>
            </w:r>
          </w:p>
        </w:tc>
        <w:tc>
          <w:tcPr>
            <w:tcW w:w="1418" w:type="dxa"/>
            <w:shd w:val="clear" w:color="auto" w:fill="auto"/>
          </w:tcPr>
          <w:p w14:paraId="2BFEDB9D" w14:textId="4EBB2C54" w:rsidR="00182EE7" w:rsidRDefault="00182EE7" w:rsidP="00182EE7">
            <w:pPr>
              <w:pStyle w:val="TAC"/>
              <w:rPr>
                <w:lang w:eastAsia="fr-FR"/>
              </w:rPr>
            </w:pPr>
            <w:r>
              <w:rPr>
                <w:lang w:eastAsia="fr-FR"/>
              </w:rPr>
              <w:t>RW</w:t>
            </w:r>
          </w:p>
        </w:tc>
        <w:tc>
          <w:tcPr>
            <w:tcW w:w="1338" w:type="dxa"/>
          </w:tcPr>
          <w:p w14:paraId="6B3BE216" w14:textId="7D96F62E" w:rsidR="00182EE7" w:rsidRPr="002369B3" w:rsidRDefault="00182EE7" w:rsidP="00182EE7">
            <w:pPr>
              <w:pStyle w:val="TAC"/>
            </w:pPr>
            <w:r>
              <w:rPr>
                <w:lang w:eastAsia="fr-FR"/>
              </w:rPr>
              <w:t>RW</w:t>
            </w:r>
          </w:p>
        </w:tc>
        <w:tc>
          <w:tcPr>
            <w:tcW w:w="2126" w:type="dxa"/>
            <w:shd w:val="clear" w:color="auto" w:fill="auto"/>
          </w:tcPr>
          <w:p w14:paraId="735D4DD7" w14:textId="653E84CA"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4.7</w:t>
            </w:r>
          </w:p>
        </w:tc>
      </w:tr>
      <w:tr w:rsidR="00182EE7" w:rsidRPr="002369B3" w14:paraId="75D74EBA" w14:textId="77777777" w:rsidTr="00182EE7">
        <w:trPr>
          <w:cantSplit/>
          <w:jc w:val="center"/>
        </w:trPr>
        <w:tc>
          <w:tcPr>
            <w:tcW w:w="5000" w:type="dxa"/>
            <w:shd w:val="clear" w:color="auto" w:fill="auto"/>
          </w:tcPr>
          <w:p w14:paraId="02A89794" w14:textId="5FF435C5"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18CBCD1A" w14:textId="36BFBEAD" w:rsidR="00182EE7" w:rsidRDefault="00182EE7" w:rsidP="00182EE7">
            <w:pPr>
              <w:pStyle w:val="TAC"/>
              <w:rPr>
                <w:lang w:eastAsia="fr-FR"/>
              </w:rPr>
            </w:pPr>
            <w:r>
              <w:rPr>
                <w:lang w:eastAsia="fr-FR"/>
              </w:rPr>
              <w:t>RW</w:t>
            </w:r>
          </w:p>
        </w:tc>
        <w:tc>
          <w:tcPr>
            <w:tcW w:w="1338" w:type="dxa"/>
          </w:tcPr>
          <w:p w14:paraId="5D882B19" w14:textId="236F4C35" w:rsidR="00182EE7" w:rsidRPr="002369B3" w:rsidRDefault="00182EE7" w:rsidP="00182EE7">
            <w:pPr>
              <w:pStyle w:val="TAC"/>
            </w:pPr>
            <w:r>
              <w:rPr>
                <w:lang w:eastAsia="fr-FR"/>
              </w:rPr>
              <w:t>RW</w:t>
            </w:r>
          </w:p>
        </w:tc>
        <w:tc>
          <w:tcPr>
            <w:tcW w:w="2126" w:type="dxa"/>
            <w:shd w:val="clear" w:color="auto" w:fill="auto"/>
          </w:tcPr>
          <w:p w14:paraId="4BEA47F5" w14:textId="2A7913E6"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4.8</w:t>
            </w:r>
          </w:p>
        </w:tc>
      </w:tr>
      <w:tr w:rsidR="00182EE7" w:rsidRPr="002369B3" w14:paraId="1D58D7AE" w14:textId="77777777" w:rsidTr="00182EE7">
        <w:trPr>
          <w:cantSplit/>
          <w:jc w:val="center"/>
        </w:trPr>
        <w:tc>
          <w:tcPr>
            <w:tcW w:w="5000" w:type="dxa"/>
            <w:shd w:val="clear" w:color="auto" w:fill="auto"/>
          </w:tcPr>
          <w:p w14:paraId="64E7D560" w14:textId="7456F0E5" w:rsidR="00182EE7" w:rsidRDefault="00182EE7" w:rsidP="00182EE7">
            <w:pPr>
              <w:pStyle w:val="TAL"/>
              <w:rPr>
                <w:lang w:eastAsia="fr-FR"/>
              </w:rPr>
            </w:pPr>
            <w:r>
              <w:rPr>
                <w:lang w:eastAsia="fr-FR"/>
              </w:rPr>
              <w:t>&gt;&gt; portDS.portEnable</w:t>
            </w:r>
          </w:p>
        </w:tc>
        <w:tc>
          <w:tcPr>
            <w:tcW w:w="1418" w:type="dxa"/>
            <w:shd w:val="clear" w:color="auto" w:fill="auto"/>
          </w:tcPr>
          <w:p w14:paraId="2CF1C102" w14:textId="4664745B" w:rsidR="00182EE7" w:rsidRDefault="00182EE7" w:rsidP="00182EE7">
            <w:pPr>
              <w:pStyle w:val="TAC"/>
              <w:rPr>
                <w:lang w:eastAsia="fr-FR"/>
              </w:rPr>
            </w:pPr>
            <w:r>
              <w:rPr>
                <w:lang w:eastAsia="fr-FR"/>
              </w:rPr>
              <w:t>RW</w:t>
            </w:r>
          </w:p>
        </w:tc>
        <w:tc>
          <w:tcPr>
            <w:tcW w:w="1338" w:type="dxa"/>
          </w:tcPr>
          <w:p w14:paraId="51862A3D" w14:textId="7FCB4CB7" w:rsidR="00182EE7" w:rsidRPr="002369B3" w:rsidRDefault="00182EE7" w:rsidP="00182EE7">
            <w:pPr>
              <w:pStyle w:val="TAC"/>
            </w:pPr>
            <w:r>
              <w:rPr>
                <w:lang w:eastAsia="fr-FR"/>
              </w:rPr>
              <w:t>RW</w:t>
            </w:r>
          </w:p>
        </w:tc>
        <w:tc>
          <w:tcPr>
            <w:tcW w:w="2126" w:type="dxa"/>
            <w:shd w:val="clear" w:color="auto" w:fill="auto"/>
          </w:tcPr>
          <w:p w14:paraId="230F4F10" w14:textId="01FD2238" w:rsidR="00182EE7" w:rsidRPr="002369B3" w:rsidRDefault="00182EE7" w:rsidP="00182EE7">
            <w:pPr>
              <w:pStyle w:val="TAC"/>
            </w:pPr>
            <w:r>
              <w:rPr>
                <w:lang w:eastAsia="fr-FR"/>
              </w:rPr>
              <w:t>IEEE Std 1588 [126] clause </w:t>
            </w:r>
            <w:r w:rsidRPr="00D86625">
              <w:rPr>
                <w:lang w:eastAsia="fr-FR"/>
              </w:rPr>
              <w:t>8.2.</w:t>
            </w:r>
            <w:r>
              <w:rPr>
                <w:lang w:eastAsia="fr-FR"/>
              </w:rPr>
              <w:t>15</w:t>
            </w:r>
            <w:r w:rsidRPr="00D86625">
              <w:rPr>
                <w:lang w:eastAsia="fr-FR"/>
              </w:rPr>
              <w:t>.</w:t>
            </w:r>
            <w:r>
              <w:rPr>
                <w:lang w:eastAsia="fr-FR"/>
              </w:rPr>
              <w:t>5.1</w:t>
            </w:r>
          </w:p>
        </w:tc>
      </w:tr>
      <w:tr w:rsidR="00182EE7" w:rsidRPr="002369B3" w14:paraId="0B146639" w14:textId="77777777" w:rsidTr="00182EE7">
        <w:trPr>
          <w:cantSplit/>
          <w:jc w:val="center"/>
        </w:trPr>
        <w:tc>
          <w:tcPr>
            <w:tcW w:w="5000" w:type="dxa"/>
            <w:shd w:val="clear" w:color="auto" w:fill="auto"/>
          </w:tcPr>
          <w:p w14:paraId="40334928" w14:textId="28A2497D"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0A8A6325" w14:textId="74E9FD66" w:rsidR="00182EE7" w:rsidRDefault="00182EE7" w:rsidP="00182EE7">
            <w:pPr>
              <w:pStyle w:val="TAC"/>
              <w:rPr>
                <w:lang w:eastAsia="fr-FR"/>
              </w:rPr>
            </w:pPr>
            <w:r>
              <w:rPr>
                <w:lang w:eastAsia="fr-FR"/>
              </w:rPr>
              <w:t>RW</w:t>
            </w:r>
          </w:p>
        </w:tc>
        <w:tc>
          <w:tcPr>
            <w:tcW w:w="1338" w:type="dxa"/>
          </w:tcPr>
          <w:p w14:paraId="7A0A2D39" w14:textId="354B02EA" w:rsidR="00182EE7" w:rsidRPr="002369B3" w:rsidRDefault="00182EE7" w:rsidP="00182EE7">
            <w:pPr>
              <w:pStyle w:val="TAC"/>
            </w:pPr>
            <w:r>
              <w:rPr>
                <w:lang w:eastAsia="fr-FR"/>
              </w:rPr>
              <w:t>RW</w:t>
            </w:r>
          </w:p>
        </w:tc>
        <w:tc>
          <w:tcPr>
            <w:tcW w:w="2126" w:type="dxa"/>
            <w:shd w:val="clear" w:color="auto" w:fill="auto"/>
          </w:tcPr>
          <w:p w14:paraId="7375D90B" w14:textId="671672A4" w:rsidR="00182EE7" w:rsidRPr="002369B3" w:rsidRDefault="00182EE7" w:rsidP="00182EE7">
            <w:pPr>
              <w:pStyle w:val="TAC"/>
            </w:pPr>
            <w:r>
              <w:rPr>
                <w:lang w:eastAsia="fr-FR"/>
              </w:rPr>
              <w:t>IEEE Std 1588 [126] clause 8.2.4.2</w:t>
            </w:r>
          </w:p>
        </w:tc>
      </w:tr>
      <w:tr w:rsidR="00182EE7" w:rsidRPr="002369B3" w14:paraId="32444FE4" w14:textId="77777777" w:rsidTr="00182EE7">
        <w:trPr>
          <w:cantSplit/>
          <w:jc w:val="center"/>
        </w:trPr>
        <w:tc>
          <w:tcPr>
            <w:tcW w:w="5000" w:type="dxa"/>
            <w:shd w:val="clear" w:color="auto" w:fill="auto"/>
          </w:tcPr>
          <w:p w14:paraId="3E5EF37A" w14:textId="01B9B965" w:rsidR="00182EE7" w:rsidRDefault="00182EE7" w:rsidP="00182EE7">
            <w:pPr>
              <w:pStyle w:val="TAL"/>
              <w:rPr>
                <w:lang w:eastAsia="fr-FR"/>
              </w:rPr>
            </w:pPr>
            <w:r>
              <w:rPr>
                <w:lang w:eastAsia="fr-FR"/>
              </w:rPr>
              <w:t xml:space="preserve">&gt;&gt; </w:t>
            </w:r>
            <w:r w:rsidRPr="00FB0106">
              <w:rPr>
                <w:lang w:eastAsia="fr-FR"/>
              </w:rPr>
              <w:t>timePropertiesDS.timeSource</w:t>
            </w:r>
          </w:p>
        </w:tc>
        <w:tc>
          <w:tcPr>
            <w:tcW w:w="1418" w:type="dxa"/>
            <w:shd w:val="clear" w:color="auto" w:fill="auto"/>
          </w:tcPr>
          <w:p w14:paraId="5BAF7466" w14:textId="4D0A09D1" w:rsidR="00182EE7" w:rsidRDefault="00182EE7" w:rsidP="00182EE7">
            <w:pPr>
              <w:pStyle w:val="TAC"/>
              <w:rPr>
                <w:lang w:eastAsia="fr-FR"/>
              </w:rPr>
            </w:pPr>
            <w:r>
              <w:rPr>
                <w:lang w:eastAsia="fr-FR"/>
              </w:rPr>
              <w:t>RW</w:t>
            </w:r>
          </w:p>
        </w:tc>
        <w:tc>
          <w:tcPr>
            <w:tcW w:w="1338" w:type="dxa"/>
          </w:tcPr>
          <w:p w14:paraId="7511482A" w14:textId="19BB9D5B" w:rsidR="00182EE7" w:rsidRPr="002369B3" w:rsidRDefault="00182EE7" w:rsidP="00182EE7">
            <w:pPr>
              <w:pStyle w:val="TAC"/>
            </w:pPr>
            <w:r>
              <w:rPr>
                <w:lang w:eastAsia="fr-FR"/>
              </w:rPr>
              <w:t>RW</w:t>
            </w:r>
          </w:p>
        </w:tc>
        <w:tc>
          <w:tcPr>
            <w:tcW w:w="2126" w:type="dxa"/>
            <w:shd w:val="clear" w:color="auto" w:fill="auto"/>
          </w:tcPr>
          <w:p w14:paraId="330A6EAA" w14:textId="6338F58A" w:rsidR="00182EE7" w:rsidRPr="002369B3" w:rsidRDefault="00182EE7" w:rsidP="00182EE7">
            <w:pPr>
              <w:pStyle w:val="TAC"/>
            </w:pPr>
            <w:r>
              <w:rPr>
                <w:lang w:eastAsia="fr-FR"/>
              </w:rPr>
              <w:t>IEEE Std 1588 [126] clause 8.2.4.9</w:t>
            </w:r>
          </w:p>
        </w:tc>
      </w:tr>
      <w:tr w:rsidR="00182EE7" w:rsidRPr="002369B3" w14:paraId="0BA5234B" w14:textId="77777777" w:rsidTr="00182EE7">
        <w:trPr>
          <w:cantSplit/>
          <w:jc w:val="center"/>
        </w:trPr>
        <w:tc>
          <w:tcPr>
            <w:tcW w:w="5000" w:type="dxa"/>
            <w:shd w:val="clear" w:color="auto" w:fill="auto"/>
          </w:tcPr>
          <w:p w14:paraId="6F6959BE" w14:textId="5947A2B3"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37A4D2F2" w14:textId="2C399E8C" w:rsidR="00182EE7" w:rsidRDefault="00182EE7" w:rsidP="00182EE7">
            <w:pPr>
              <w:pStyle w:val="TAC"/>
              <w:rPr>
                <w:lang w:eastAsia="fr-FR"/>
              </w:rPr>
            </w:pPr>
            <w:r>
              <w:rPr>
                <w:lang w:eastAsia="fr-FR"/>
              </w:rPr>
              <w:t>RW</w:t>
            </w:r>
          </w:p>
        </w:tc>
        <w:tc>
          <w:tcPr>
            <w:tcW w:w="1338" w:type="dxa"/>
          </w:tcPr>
          <w:p w14:paraId="493D70BF" w14:textId="4D907770" w:rsidR="00182EE7" w:rsidRPr="002369B3" w:rsidRDefault="00182EE7" w:rsidP="00182EE7">
            <w:pPr>
              <w:pStyle w:val="TAC"/>
            </w:pPr>
            <w:r>
              <w:rPr>
                <w:lang w:eastAsia="fr-FR"/>
              </w:rPr>
              <w:t>RW</w:t>
            </w:r>
          </w:p>
        </w:tc>
        <w:tc>
          <w:tcPr>
            <w:tcW w:w="2126" w:type="dxa"/>
            <w:shd w:val="clear" w:color="auto" w:fill="auto"/>
          </w:tcPr>
          <w:p w14:paraId="551B1944" w14:textId="1B30988F" w:rsidR="00182EE7" w:rsidRPr="002369B3" w:rsidRDefault="00182EE7" w:rsidP="00182EE7">
            <w:pPr>
              <w:pStyle w:val="TAC"/>
            </w:pPr>
            <w:r>
              <w:rPr>
                <w:lang w:eastAsia="fr-FR"/>
              </w:rPr>
              <w:t>IEEE Std 1588 [126] clause </w:t>
            </w:r>
            <w:r w:rsidRPr="00BF6E95">
              <w:rPr>
                <w:lang w:eastAsia="fr-FR"/>
              </w:rPr>
              <w:t>15.5.3.7.15.1</w:t>
            </w:r>
          </w:p>
        </w:tc>
      </w:tr>
      <w:tr w:rsidR="00182EE7" w:rsidRPr="002369B3" w14:paraId="7FE9CF31" w14:textId="77777777" w:rsidTr="00182EE7">
        <w:trPr>
          <w:cantSplit/>
          <w:jc w:val="center"/>
        </w:trPr>
        <w:tc>
          <w:tcPr>
            <w:tcW w:w="5000" w:type="dxa"/>
            <w:shd w:val="clear" w:color="auto" w:fill="auto"/>
          </w:tcPr>
          <w:p w14:paraId="74C76EF6" w14:textId="47BE8409" w:rsidR="00182EE7" w:rsidRDefault="00182EE7" w:rsidP="00182EE7">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418" w:type="dxa"/>
            <w:shd w:val="clear" w:color="auto" w:fill="auto"/>
          </w:tcPr>
          <w:p w14:paraId="21F8C4BC" w14:textId="77777777" w:rsidR="00182EE7" w:rsidRDefault="00182EE7" w:rsidP="00182EE7">
            <w:pPr>
              <w:pStyle w:val="TAC"/>
              <w:rPr>
                <w:lang w:eastAsia="fr-FR"/>
              </w:rPr>
            </w:pPr>
          </w:p>
        </w:tc>
        <w:tc>
          <w:tcPr>
            <w:tcW w:w="1338" w:type="dxa"/>
          </w:tcPr>
          <w:p w14:paraId="5FA03364" w14:textId="77777777" w:rsidR="00182EE7" w:rsidRPr="002369B3" w:rsidRDefault="00182EE7" w:rsidP="00182EE7">
            <w:pPr>
              <w:pStyle w:val="TAC"/>
            </w:pPr>
          </w:p>
        </w:tc>
        <w:tc>
          <w:tcPr>
            <w:tcW w:w="2126" w:type="dxa"/>
            <w:shd w:val="clear" w:color="auto" w:fill="auto"/>
          </w:tcPr>
          <w:p w14:paraId="1FE06E07" w14:textId="77777777" w:rsidR="00182EE7" w:rsidRPr="002369B3" w:rsidRDefault="00182EE7" w:rsidP="00182EE7">
            <w:pPr>
              <w:pStyle w:val="TAC"/>
            </w:pPr>
          </w:p>
        </w:tc>
      </w:tr>
      <w:tr w:rsidR="00182EE7" w:rsidRPr="002369B3" w14:paraId="5E681623" w14:textId="77777777" w:rsidTr="00182EE7">
        <w:trPr>
          <w:cantSplit/>
          <w:jc w:val="center"/>
        </w:trPr>
        <w:tc>
          <w:tcPr>
            <w:tcW w:w="5000" w:type="dxa"/>
            <w:shd w:val="clear" w:color="auto" w:fill="auto"/>
          </w:tcPr>
          <w:p w14:paraId="0F2DAC28" w14:textId="5A261AC0" w:rsidR="00182EE7" w:rsidRPr="00B844B3"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66323B7E" w14:textId="02DD1005" w:rsidR="00182EE7" w:rsidRDefault="00182EE7" w:rsidP="00182EE7">
            <w:pPr>
              <w:pStyle w:val="TAC"/>
              <w:rPr>
                <w:lang w:eastAsia="fr-FR"/>
              </w:rPr>
            </w:pPr>
            <w:r>
              <w:rPr>
                <w:lang w:eastAsia="fr-FR"/>
              </w:rPr>
              <w:t>RW</w:t>
            </w:r>
          </w:p>
        </w:tc>
        <w:tc>
          <w:tcPr>
            <w:tcW w:w="1338" w:type="dxa"/>
          </w:tcPr>
          <w:p w14:paraId="30213D1F" w14:textId="3A42D330" w:rsidR="00182EE7" w:rsidRPr="002369B3" w:rsidRDefault="00182EE7" w:rsidP="00182EE7">
            <w:pPr>
              <w:pStyle w:val="TAC"/>
            </w:pPr>
            <w:r>
              <w:rPr>
                <w:lang w:eastAsia="fr-FR"/>
              </w:rPr>
              <w:t>RW</w:t>
            </w:r>
          </w:p>
        </w:tc>
        <w:tc>
          <w:tcPr>
            <w:tcW w:w="2126" w:type="dxa"/>
            <w:shd w:val="clear" w:color="auto" w:fill="auto"/>
          </w:tcPr>
          <w:p w14:paraId="06329AC4" w14:textId="44B1040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0C2DFD00" w14:textId="77777777" w:rsidTr="00182EE7">
        <w:trPr>
          <w:cantSplit/>
          <w:jc w:val="center"/>
        </w:trPr>
        <w:tc>
          <w:tcPr>
            <w:tcW w:w="5000" w:type="dxa"/>
            <w:shd w:val="clear" w:color="auto" w:fill="auto"/>
          </w:tcPr>
          <w:p w14:paraId="64E60B16" w14:textId="5B4F95F5"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68442B33" w14:textId="1738B13F" w:rsidR="00182EE7" w:rsidRDefault="00182EE7" w:rsidP="00182EE7">
            <w:pPr>
              <w:pStyle w:val="TAC"/>
              <w:rPr>
                <w:lang w:eastAsia="fr-FR"/>
              </w:rPr>
            </w:pPr>
            <w:r>
              <w:rPr>
                <w:lang w:eastAsia="fr-FR"/>
              </w:rPr>
              <w:t>RW</w:t>
            </w:r>
          </w:p>
        </w:tc>
        <w:tc>
          <w:tcPr>
            <w:tcW w:w="1338" w:type="dxa"/>
          </w:tcPr>
          <w:p w14:paraId="1A3A2610" w14:textId="30ACA790" w:rsidR="00182EE7" w:rsidRPr="002369B3" w:rsidRDefault="00182EE7" w:rsidP="00182EE7">
            <w:pPr>
              <w:pStyle w:val="TAC"/>
            </w:pPr>
            <w:r>
              <w:rPr>
                <w:lang w:eastAsia="fr-FR"/>
              </w:rPr>
              <w:t>RW</w:t>
            </w:r>
          </w:p>
        </w:tc>
        <w:tc>
          <w:tcPr>
            <w:tcW w:w="2126" w:type="dxa"/>
            <w:shd w:val="clear" w:color="auto" w:fill="auto"/>
          </w:tcPr>
          <w:p w14:paraId="43D2E1D2" w14:textId="55F3D42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28E3C77F" w14:textId="77777777" w:rsidTr="00182EE7">
        <w:trPr>
          <w:cantSplit/>
          <w:jc w:val="center"/>
        </w:trPr>
        <w:tc>
          <w:tcPr>
            <w:tcW w:w="5000" w:type="dxa"/>
            <w:shd w:val="clear" w:color="auto" w:fill="auto"/>
          </w:tcPr>
          <w:p w14:paraId="63578C9C" w14:textId="4569294E"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30BA354F" w14:textId="6E626AD4" w:rsidR="00182EE7" w:rsidRDefault="00182EE7" w:rsidP="00182EE7">
            <w:pPr>
              <w:pStyle w:val="TAC"/>
              <w:rPr>
                <w:lang w:eastAsia="fr-FR"/>
              </w:rPr>
            </w:pPr>
            <w:r>
              <w:rPr>
                <w:lang w:eastAsia="fr-FR"/>
              </w:rPr>
              <w:t>RW</w:t>
            </w:r>
          </w:p>
        </w:tc>
        <w:tc>
          <w:tcPr>
            <w:tcW w:w="1338" w:type="dxa"/>
          </w:tcPr>
          <w:p w14:paraId="729BDC1B" w14:textId="6AA511F5" w:rsidR="00182EE7" w:rsidRPr="002369B3" w:rsidRDefault="00182EE7" w:rsidP="00182EE7">
            <w:pPr>
              <w:pStyle w:val="TAC"/>
            </w:pPr>
            <w:r>
              <w:rPr>
                <w:lang w:eastAsia="fr-FR"/>
              </w:rPr>
              <w:t>RW</w:t>
            </w:r>
          </w:p>
        </w:tc>
        <w:tc>
          <w:tcPr>
            <w:tcW w:w="2126" w:type="dxa"/>
            <w:shd w:val="clear" w:color="auto" w:fill="auto"/>
          </w:tcPr>
          <w:p w14:paraId="6057F1CA" w14:textId="061FFAE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025A6BF8" w14:textId="77777777" w:rsidTr="00182EE7">
        <w:trPr>
          <w:cantSplit/>
          <w:jc w:val="center"/>
        </w:trPr>
        <w:tc>
          <w:tcPr>
            <w:tcW w:w="5000" w:type="dxa"/>
            <w:shd w:val="clear" w:color="auto" w:fill="auto"/>
          </w:tcPr>
          <w:p w14:paraId="6E8CC517" w14:textId="61ECC137"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2971EAAF" w14:textId="52BD36B2" w:rsidR="00182EE7" w:rsidRDefault="00182EE7" w:rsidP="00182EE7">
            <w:pPr>
              <w:pStyle w:val="TAC"/>
              <w:rPr>
                <w:lang w:eastAsia="fr-FR"/>
              </w:rPr>
            </w:pPr>
            <w:r>
              <w:rPr>
                <w:lang w:eastAsia="fr-FR"/>
              </w:rPr>
              <w:t>RW</w:t>
            </w:r>
          </w:p>
        </w:tc>
        <w:tc>
          <w:tcPr>
            <w:tcW w:w="1338" w:type="dxa"/>
          </w:tcPr>
          <w:p w14:paraId="124501A3" w14:textId="59AECB41" w:rsidR="00182EE7" w:rsidRPr="002369B3" w:rsidRDefault="00182EE7" w:rsidP="00182EE7">
            <w:pPr>
              <w:pStyle w:val="TAC"/>
            </w:pPr>
            <w:r>
              <w:rPr>
                <w:lang w:eastAsia="fr-FR"/>
              </w:rPr>
              <w:t>RW</w:t>
            </w:r>
          </w:p>
        </w:tc>
        <w:tc>
          <w:tcPr>
            <w:tcW w:w="2126" w:type="dxa"/>
            <w:shd w:val="clear" w:color="auto" w:fill="auto"/>
          </w:tcPr>
          <w:p w14:paraId="7C5C7751" w14:textId="13E90BA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8425B09" w14:textId="77777777" w:rsidTr="00182EE7">
        <w:trPr>
          <w:cantSplit/>
          <w:jc w:val="center"/>
        </w:trPr>
        <w:tc>
          <w:tcPr>
            <w:tcW w:w="5000" w:type="dxa"/>
            <w:shd w:val="clear" w:color="auto" w:fill="auto"/>
          </w:tcPr>
          <w:p w14:paraId="26EAE25D" w14:textId="34AB4076"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1BFAD0E5" w14:textId="28D4C0B1" w:rsidR="00182EE7" w:rsidRDefault="00182EE7" w:rsidP="00182EE7">
            <w:pPr>
              <w:pStyle w:val="TAC"/>
              <w:rPr>
                <w:lang w:eastAsia="fr-FR"/>
              </w:rPr>
            </w:pPr>
            <w:r>
              <w:rPr>
                <w:lang w:eastAsia="fr-FR"/>
              </w:rPr>
              <w:t>RW</w:t>
            </w:r>
          </w:p>
        </w:tc>
        <w:tc>
          <w:tcPr>
            <w:tcW w:w="1338" w:type="dxa"/>
          </w:tcPr>
          <w:p w14:paraId="002CA322" w14:textId="21B861FE" w:rsidR="00182EE7" w:rsidRPr="002369B3" w:rsidRDefault="00182EE7" w:rsidP="00182EE7">
            <w:pPr>
              <w:pStyle w:val="TAC"/>
            </w:pPr>
            <w:r>
              <w:rPr>
                <w:lang w:eastAsia="fr-FR"/>
              </w:rPr>
              <w:t>RW</w:t>
            </w:r>
          </w:p>
        </w:tc>
        <w:tc>
          <w:tcPr>
            <w:tcW w:w="2126" w:type="dxa"/>
            <w:shd w:val="clear" w:color="auto" w:fill="auto"/>
          </w:tcPr>
          <w:p w14:paraId="4B7AFCD5" w14:textId="6E70745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6CD8562F" w14:textId="77777777" w:rsidTr="00182EE7">
        <w:trPr>
          <w:cantSplit/>
          <w:jc w:val="center"/>
        </w:trPr>
        <w:tc>
          <w:tcPr>
            <w:tcW w:w="5000" w:type="dxa"/>
            <w:shd w:val="clear" w:color="auto" w:fill="auto"/>
          </w:tcPr>
          <w:p w14:paraId="0B06B996" w14:textId="426F386B" w:rsidR="00182EE7" w:rsidRDefault="00182EE7" w:rsidP="00182EE7">
            <w:pPr>
              <w:pStyle w:val="TAL"/>
              <w:rPr>
                <w:lang w:eastAsia="fr-FR"/>
              </w:rPr>
            </w:pPr>
            <w:r>
              <w:t>&gt;</w:t>
            </w:r>
            <w:r w:rsidRPr="0059725D">
              <w:t>&gt; defaultDS.priority2</w:t>
            </w:r>
          </w:p>
        </w:tc>
        <w:tc>
          <w:tcPr>
            <w:tcW w:w="1418" w:type="dxa"/>
            <w:shd w:val="clear" w:color="auto" w:fill="auto"/>
          </w:tcPr>
          <w:p w14:paraId="1C0A6166" w14:textId="3FD437B7" w:rsidR="00182EE7" w:rsidRDefault="00182EE7" w:rsidP="00182EE7">
            <w:pPr>
              <w:pStyle w:val="TAC"/>
              <w:rPr>
                <w:lang w:eastAsia="fr-FR"/>
              </w:rPr>
            </w:pPr>
            <w:r>
              <w:rPr>
                <w:lang w:eastAsia="fr-FR"/>
              </w:rPr>
              <w:t>RW</w:t>
            </w:r>
          </w:p>
        </w:tc>
        <w:tc>
          <w:tcPr>
            <w:tcW w:w="1338" w:type="dxa"/>
          </w:tcPr>
          <w:p w14:paraId="5547387B" w14:textId="39941DE6" w:rsidR="00182EE7" w:rsidRPr="002369B3" w:rsidRDefault="00182EE7" w:rsidP="00182EE7">
            <w:pPr>
              <w:pStyle w:val="TAC"/>
            </w:pPr>
            <w:r>
              <w:rPr>
                <w:lang w:eastAsia="fr-FR"/>
              </w:rPr>
              <w:t>RW</w:t>
            </w:r>
          </w:p>
        </w:tc>
        <w:tc>
          <w:tcPr>
            <w:tcW w:w="2126" w:type="dxa"/>
            <w:shd w:val="clear" w:color="auto" w:fill="auto"/>
          </w:tcPr>
          <w:p w14:paraId="284EA9E4" w14:textId="6B2CC8D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55951C87" w14:textId="77777777" w:rsidTr="00182EE7">
        <w:trPr>
          <w:cantSplit/>
          <w:jc w:val="center"/>
        </w:trPr>
        <w:tc>
          <w:tcPr>
            <w:tcW w:w="5000" w:type="dxa"/>
            <w:shd w:val="clear" w:color="auto" w:fill="auto"/>
          </w:tcPr>
          <w:p w14:paraId="1DAD833E" w14:textId="5474393D" w:rsidR="00182EE7" w:rsidRDefault="00182EE7" w:rsidP="00182EE7">
            <w:pPr>
              <w:pStyle w:val="TAL"/>
            </w:pPr>
            <w:r>
              <w:rPr>
                <w:lang w:eastAsia="fr-FR"/>
              </w:rPr>
              <w:t>&gt;</w:t>
            </w:r>
            <w:r w:rsidRPr="00855C1E">
              <w:rPr>
                <w:lang w:eastAsia="fr-FR"/>
              </w:rPr>
              <w:t>&gt; defaultDS.timeSource</w:t>
            </w:r>
          </w:p>
        </w:tc>
        <w:tc>
          <w:tcPr>
            <w:tcW w:w="1418" w:type="dxa"/>
            <w:shd w:val="clear" w:color="auto" w:fill="auto"/>
          </w:tcPr>
          <w:p w14:paraId="24909DD8" w14:textId="09C4BCF8" w:rsidR="00182EE7" w:rsidRDefault="00182EE7" w:rsidP="00182EE7">
            <w:pPr>
              <w:pStyle w:val="TAC"/>
              <w:rPr>
                <w:lang w:eastAsia="fr-FR"/>
              </w:rPr>
            </w:pPr>
            <w:r>
              <w:rPr>
                <w:lang w:eastAsia="fr-FR"/>
              </w:rPr>
              <w:t>RW</w:t>
            </w:r>
          </w:p>
        </w:tc>
        <w:tc>
          <w:tcPr>
            <w:tcW w:w="1338" w:type="dxa"/>
          </w:tcPr>
          <w:p w14:paraId="5B042369" w14:textId="024BC51E" w:rsidR="00182EE7" w:rsidRPr="002369B3" w:rsidRDefault="00182EE7" w:rsidP="00182EE7">
            <w:pPr>
              <w:pStyle w:val="TAC"/>
            </w:pPr>
            <w:r>
              <w:rPr>
                <w:lang w:eastAsia="fr-FR"/>
              </w:rPr>
              <w:t>RW</w:t>
            </w:r>
          </w:p>
        </w:tc>
        <w:tc>
          <w:tcPr>
            <w:tcW w:w="2126" w:type="dxa"/>
            <w:shd w:val="clear" w:color="auto" w:fill="auto"/>
          </w:tcPr>
          <w:p w14:paraId="48CF58F9" w14:textId="3021844C" w:rsidR="00182EE7" w:rsidRPr="002369B3" w:rsidRDefault="00182EE7" w:rsidP="00182EE7">
            <w:pPr>
              <w:pStyle w:val="TAC"/>
            </w:pPr>
            <w:r w:rsidRPr="0059725D">
              <w:rPr>
                <w:lang w:eastAsia="fr-FR"/>
              </w:rPr>
              <w:t>IEEE Std 802.1AS [104] clause 14.2.15</w:t>
            </w:r>
          </w:p>
        </w:tc>
      </w:tr>
      <w:tr w:rsidR="00182EE7" w:rsidRPr="002369B3" w14:paraId="4FA2F6E8" w14:textId="77777777" w:rsidTr="00182EE7">
        <w:trPr>
          <w:cantSplit/>
          <w:jc w:val="center"/>
        </w:trPr>
        <w:tc>
          <w:tcPr>
            <w:tcW w:w="5000" w:type="dxa"/>
            <w:shd w:val="clear" w:color="auto" w:fill="auto"/>
          </w:tcPr>
          <w:p w14:paraId="230A6E90" w14:textId="39E6F3BB"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624057C9" w14:textId="6C21116A" w:rsidR="00182EE7" w:rsidRDefault="00182EE7" w:rsidP="00182EE7">
            <w:pPr>
              <w:pStyle w:val="TAC"/>
              <w:rPr>
                <w:lang w:eastAsia="fr-FR"/>
              </w:rPr>
            </w:pPr>
            <w:r>
              <w:rPr>
                <w:lang w:eastAsia="fr-FR"/>
              </w:rPr>
              <w:t>RW</w:t>
            </w:r>
          </w:p>
        </w:tc>
        <w:tc>
          <w:tcPr>
            <w:tcW w:w="1338" w:type="dxa"/>
          </w:tcPr>
          <w:p w14:paraId="5974B32D" w14:textId="2FD5CB18" w:rsidR="00182EE7" w:rsidRPr="002369B3" w:rsidRDefault="00182EE7" w:rsidP="00182EE7">
            <w:pPr>
              <w:pStyle w:val="TAC"/>
            </w:pPr>
            <w:r>
              <w:rPr>
                <w:lang w:eastAsia="fr-FR"/>
              </w:rPr>
              <w:t>RW</w:t>
            </w:r>
          </w:p>
        </w:tc>
        <w:tc>
          <w:tcPr>
            <w:tcW w:w="2126" w:type="dxa"/>
            <w:shd w:val="clear" w:color="auto" w:fill="auto"/>
          </w:tcPr>
          <w:p w14:paraId="6D0ABA88" w14:textId="10DD274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5DB2DCC9" w14:textId="77777777" w:rsidTr="00182EE7">
        <w:trPr>
          <w:cantSplit/>
          <w:jc w:val="center"/>
        </w:trPr>
        <w:tc>
          <w:tcPr>
            <w:tcW w:w="5000" w:type="dxa"/>
            <w:shd w:val="clear" w:color="auto" w:fill="auto"/>
          </w:tcPr>
          <w:p w14:paraId="5A8E162D" w14:textId="31CCF319"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17F59CEF" w14:textId="1E96C506" w:rsidR="00182EE7" w:rsidRDefault="00182EE7" w:rsidP="00182EE7">
            <w:pPr>
              <w:pStyle w:val="TAC"/>
              <w:rPr>
                <w:lang w:eastAsia="fr-FR"/>
              </w:rPr>
            </w:pPr>
            <w:r>
              <w:rPr>
                <w:lang w:eastAsia="fr-FR"/>
              </w:rPr>
              <w:t>RW</w:t>
            </w:r>
          </w:p>
        </w:tc>
        <w:tc>
          <w:tcPr>
            <w:tcW w:w="1338" w:type="dxa"/>
          </w:tcPr>
          <w:p w14:paraId="44923578" w14:textId="37DD1E3B" w:rsidR="00182EE7" w:rsidRPr="002369B3" w:rsidRDefault="00182EE7" w:rsidP="00182EE7">
            <w:pPr>
              <w:pStyle w:val="TAC"/>
            </w:pPr>
            <w:r>
              <w:rPr>
                <w:lang w:eastAsia="fr-FR"/>
              </w:rPr>
              <w:t>RW</w:t>
            </w:r>
          </w:p>
        </w:tc>
        <w:tc>
          <w:tcPr>
            <w:tcW w:w="2126" w:type="dxa"/>
            <w:shd w:val="clear" w:color="auto" w:fill="auto"/>
          </w:tcPr>
          <w:p w14:paraId="381A22B9" w14:textId="0F37EC0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05A60C3E" w14:textId="77777777" w:rsidTr="00182EE7">
        <w:trPr>
          <w:cantSplit/>
          <w:jc w:val="center"/>
        </w:trPr>
        <w:tc>
          <w:tcPr>
            <w:tcW w:w="5000" w:type="dxa"/>
            <w:shd w:val="clear" w:color="auto" w:fill="auto"/>
          </w:tcPr>
          <w:p w14:paraId="127ABF14" w14:textId="4E30556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0A012ED9" w14:textId="2F4A2B90" w:rsidR="00182EE7" w:rsidRDefault="00182EE7" w:rsidP="00182EE7">
            <w:pPr>
              <w:pStyle w:val="TAC"/>
              <w:rPr>
                <w:lang w:eastAsia="fr-FR"/>
              </w:rPr>
            </w:pPr>
            <w:r>
              <w:rPr>
                <w:lang w:eastAsia="fr-FR"/>
              </w:rPr>
              <w:t>RW</w:t>
            </w:r>
          </w:p>
        </w:tc>
        <w:tc>
          <w:tcPr>
            <w:tcW w:w="1338" w:type="dxa"/>
          </w:tcPr>
          <w:p w14:paraId="6A6EE05E" w14:textId="38DD84FE" w:rsidR="00182EE7" w:rsidRPr="002369B3" w:rsidRDefault="00182EE7" w:rsidP="00182EE7">
            <w:pPr>
              <w:pStyle w:val="TAC"/>
            </w:pPr>
            <w:r>
              <w:rPr>
                <w:lang w:eastAsia="fr-FR"/>
              </w:rPr>
              <w:t>RW</w:t>
            </w:r>
          </w:p>
        </w:tc>
        <w:tc>
          <w:tcPr>
            <w:tcW w:w="2126" w:type="dxa"/>
            <w:shd w:val="clear" w:color="auto" w:fill="auto"/>
          </w:tcPr>
          <w:p w14:paraId="3AA2766D" w14:textId="6F67060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6CA9FF76" w14:textId="77777777" w:rsidTr="00182EE7">
        <w:trPr>
          <w:cantSplit/>
          <w:jc w:val="center"/>
        </w:trPr>
        <w:tc>
          <w:tcPr>
            <w:tcW w:w="5000" w:type="dxa"/>
            <w:shd w:val="clear" w:color="auto" w:fill="auto"/>
          </w:tcPr>
          <w:p w14:paraId="05BA08D4" w14:textId="50BA34FF"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4CF15B19" w14:textId="12900078" w:rsidR="00182EE7" w:rsidRDefault="00182EE7" w:rsidP="00182EE7">
            <w:pPr>
              <w:pStyle w:val="TAC"/>
              <w:rPr>
                <w:lang w:eastAsia="fr-FR"/>
              </w:rPr>
            </w:pPr>
            <w:r>
              <w:rPr>
                <w:lang w:eastAsia="fr-FR"/>
              </w:rPr>
              <w:t>RW</w:t>
            </w:r>
          </w:p>
        </w:tc>
        <w:tc>
          <w:tcPr>
            <w:tcW w:w="1338" w:type="dxa"/>
          </w:tcPr>
          <w:p w14:paraId="62409CC1" w14:textId="2543C9A9" w:rsidR="00182EE7" w:rsidRPr="002369B3" w:rsidRDefault="00182EE7" w:rsidP="00182EE7">
            <w:pPr>
              <w:pStyle w:val="TAC"/>
            </w:pPr>
            <w:r>
              <w:rPr>
                <w:lang w:eastAsia="fr-FR"/>
              </w:rPr>
              <w:t>RW</w:t>
            </w:r>
          </w:p>
        </w:tc>
        <w:tc>
          <w:tcPr>
            <w:tcW w:w="2126" w:type="dxa"/>
            <w:shd w:val="clear" w:color="auto" w:fill="auto"/>
          </w:tcPr>
          <w:p w14:paraId="63CA8DAD" w14:textId="5E5F6F4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2E4FC7AF" w14:textId="77777777" w:rsidTr="00182EE7">
        <w:trPr>
          <w:cantSplit/>
          <w:jc w:val="center"/>
        </w:trPr>
        <w:tc>
          <w:tcPr>
            <w:tcW w:w="5000" w:type="dxa"/>
            <w:shd w:val="clear" w:color="auto" w:fill="auto"/>
          </w:tcPr>
          <w:p w14:paraId="2900B30F" w14:textId="45AC42C4"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AE200BF" w14:textId="7C8A29E6" w:rsidR="00182EE7" w:rsidRDefault="00182EE7" w:rsidP="00182EE7">
            <w:pPr>
              <w:pStyle w:val="TAC"/>
              <w:rPr>
                <w:lang w:eastAsia="fr-FR"/>
              </w:rPr>
            </w:pPr>
            <w:r>
              <w:rPr>
                <w:lang w:eastAsia="fr-FR"/>
              </w:rPr>
              <w:t>RW</w:t>
            </w:r>
          </w:p>
        </w:tc>
        <w:tc>
          <w:tcPr>
            <w:tcW w:w="1338" w:type="dxa"/>
          </w:tcPr>
          <w:p w14:paraId="6B435F00" w14:textId="349C1384" w:rsidR="00182EE7" w:rsidRPr="002369B3" w:rsidRDefault="00182EE7" w:rsidP="00182EE7">
            <w:pPr>
              <w:pStyle w:val="TAC"/>
            </w:pPr>
            <w:r>
              <w:rPr>
                <w:lang w:eastAsia="fr-FR"/>
              </w:rPr>
              <w:t>RW</w:t>
            </w:r>
          </w:p>
        </w:tc>
        <w:tc>
          <w:tcPr>
            <w:tcW w:w="2126" w:type="dxa"/>
            <w:shd w:val="clear" w:color="auto" w:fill="auto"/>
          </w:tcPr>
          <w:p w14:paraId="12A06502" w14:textId="0E3C886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61E1570C" w14:textId="77777777" w:rsidTr="00182EE7">
        <w:trPr>
          <w:cantSplit/>
          <w:jc w:val="center"/>
        </w:trPr>
        <w:tc>
          <w:tcPr>
            <w:tcW w:w="5000" w:type="dxa"/>
            <w:shd w:val="clear" w:color="auto" w:fill="auto"/>
          </w:tcPr>
          <w:p w14:paraId="2287679B" w14:textId="1CD5409A" w:rsidR="00182EE7" w:rsidRDefault="00182EE7" w:rsidP="00182EE7">
            <w:pPr>
              <w:pStyle w:val="TAL"/>
              <w:rPr>
                <w:lang w:eastAsia="fr-FR"/>
              </w:rPr>
            </w:pPr>
            <w:r>
              <w:rPr>
                <w:lang w:eastAsia="fr-FR"/>
              </w:rPr>
              <w:t xml:space="preserve">&gt;&gt; </w:t>
            </w:r>
            <w:r w:rsidRPr="00FB0106">
              <w:rPr>
                <w:lang w:eastAsia="fr-FR"/>
              </w:rPr>
              <w:t>portDS.portState</w:t>
            </w:r>
          </w:p>
        </w:tc>
        <w:tc>
          <w:tcPr>
            <w:tcW w:w="1418" w:type="dxa"/>
            <w:shd w:val="clear" w:color="auto" w:fill="auto"/>
          </w:tcPr>
          <w:p w14:paraId="3F9E617A" w14:textId="3C1C143C" w:rsidR="00182EE7" w:rsidRDefault="00182EE7" w:rsidP="00182EE7">
            <w:pPr>
              <w:pStyle w:val="TAC"/>
              <w:rPr>
                <w:lang w:eastAsia="fr-FR"/>
              </w:rPr>
            </w:pPr>
            <w:r>
              <w:rPr>
                <w:lang w:eastAsia="fr-FR"/>
              </w:rPr>
              <w:t>R</w:t>
            </w:r>
          </w:p>
        </w:tc>
        <w:tc>
          <w:tcPr>
            <w:tcW w:w="1338" w:type="dxa"/>
          </w:tcPr>
          <w:p w14:paraId="3A0E59B1" w14:textId="62A56E7E" w:rsidR="00182EE7" w:rsidRPr="002369B3" w:rsidRDefault="00182EE7" w:rsidP="00182EE7">
            <w:pPr>
              <w:pStyle w:val="TAC"/>
            </w:pPr>
            <w:r>
              <w:rPr>
                <w:lang w:eastAsia="fr-FR"/>
              </w:rPr>
              <w:t>R</w:t>
            </w:r>
          </w:p>
        </w:tc>
        <w:tc>
          <w:tcPr>
            <w:tcW w:w="2126" w:type="dxa"/>
            <w:shd w:val="clear" w:color="auto" w:fill="auto"/>
          </w:tcPr>
          <w:p w14:paraId="5393A302" w14:textId="4349A53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0EAE8994" w14:textId="77777777" w:rsidTr="00182EE7">
        <w:trPr>
          <w:cantSplit/>
          <w:jc w:val="center"/>
        </w:trPr>
        <w:tc>
          <w:tcPr>
            <w:tcW w:w="5000" w:type="dxa"/>
            <w:shd w:val="clear" w:color="auto" w:fill="auto"/>
          </w:tcPr>
          <w:p w14:paraId="6C78D4FD" w14:textId="58E0B813" w:rsidR="00182EE7" w:rsidRDefault="00182EE7" w:rsidP="00182EE7">
            <w:pPr>
              <w:pStyle w:val="TAL"/>
              <w:rPr>
                <w:lang w:eastAsia="fr-FR"/>
              </w:rPr>
            </w:pPr>
            <w:r>
              <w:rPr>
                <w:lang w:eastAsia="fr-FR"/>
              </w:rPr>
              <w:t xml:space="preserve">&gt;&gt; </w:t>
            </w:r>
            <w:r w:rsidRPr="00FB0106">
              <w:rPr>
                <w:lang w:eastAsia="fr-FR"/>
              </w:rPr>
              <w:t>portDS.</w:t>
            </w:r>
            <w:r>
              <w:rPr>
                <w:lang w:eastAsia="fr-FR"/>
              </w:rPr>
              <w:t>ptpPortEnabled</w:t>
            </w:r>
          </w:p>
        </w:tc>
        <w:tc>
          <w:tcPr>
            <w:tcW w:w="1418" w:type="dxa"/>
            <w:shd w:val="clear" w:color="auto" w:fill="auto"/>
          </w:tcPr>
          <w:p w14:paraId="728FDC34" w14:textId="40028B6B" w:rsidR="00182EE7" w:rsidRDefault="00182EE7" w:rsidP="00182EE7">
            <w:pPr>
              <w:pStyle w:val="TAC"/>
              <w:rPr>
                <w:lang w:eastAsia="fr-FR"/>
              </w:rPr>
            </w:pPr>
            <w:r>
              <w:rPr>
                <w:lang w:eastAsia="fr-FR"/>
              </w:rPr>
              <w:t>RW</w:t>
            </w:r>
          </w:p>
        </w:tc>
        <w:tc>
          <w:tcPr>
            <w:tcW w:w="1338" w:type="dxa"/>
          </w:tcPr>
          <w:p w14:paraId="13FF9F1E" w14:textId="7F8CB2CF" w:rsidR="00182EE7" w:rsidRPr="002369B3" w:rsidRDefault="00182EE7" w:rsidP="00182EE7">
            <w:pPr>
              <w:pStyle w:val="TAC"/>
            </w:pPr>
            <w:r>
              <w:rPr>
                <w:lang w:eastAsia="fr-FR"/>
              </w:rPr>
              <w:t>RW</w:t>
            </w:r>
          </w:p>
        </w:tc>
        <w:tc>
          <w:tcPr>
            <w:tcW w:w="2126" w:type="dxa"/>
            <w:shd w:val="clear" w:color="auto" w:fill="auto"/>
          </w:tcPr>
          <w:p w14:paraId="50880ED9" w14:textId="7B53377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072113BB" w14:textId="77777777" w:rsidTr="00182EE7">
        <w:trPr>
          <w:cantSplit/>
          <w:jc w:val="center"/>
        </w:trPr>
        <w:tc>
          <w:tcPr>
            <w:tcW w:w="5000" w:type="dxa"/>
            <w:shd w:val="clear" w:color="auto" w:fill="auto"/>
          </w:tcPr>
          <w:p w14:paraId="14564910" w14:textId="1AFEADE6"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D3DB631" w14:textId="3762168A" w:rsidR="00182EE7" w:rsidRDefault="00182EE7" w:rsidP="00182EE7">
            <w:pPr>
              <w:pStyle w:val="TAC"/>
              <w:rPr>
                <w:lang w:eastAsia="fr-FR"/>
              </w:rPr>
            </w:pPr>
            <w:r>
              <w:rPr>
                <w:lang w:eastAsia="fr-FR"/>
              </w:rPr>
              <w:t>RW</w:t>
            </w:r>
          </w:p>
        </w:tc>
        <w:tc>
          <w:tcPr>
            <w:tcW w:w="1338" w:type="dxa"/>
          </w:tcPr>
          <w:p w14:paraId="5383454D" w14:textId="53B4A3A3" w:rsidR="00182EE7" w:rsidRPr="002369B3" w:rsidRDefault="00182EE7" w:rsidP="00182EE7">
            <w:pPr>
              <w:pStyle w:val="TAC"/>
            </w:pPr>
            <w:r>
              <w:rPr>
                <w:lang w:eastAsia="fr-FR"/>
              </w:rPr>
              <w:t>RW</w:t>
            </w:r>
          </w:p>
        </w:tc>
        <w:tc>
          <w:tcPr>
            <w:tcW w:w="2126" w:type="dxa"/>
            <w:shd w:val="clear" w:color="auto" w:fill="auto"/>
          </w:tcPr>
          <w:p w14:paraId="6E066A18" w14:textId="4283DB4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0215A637" w14:textId="77777777" w:rsidTr="00182EE7">
        <w:trPr>
          <w:cantSplit/>
          <w:jc w:val="center"/>
        </w:trPr>
        <w:tc>
          <w:tcPr>
            <w:tcW w:w="5000" w:type="dxa"/>
            <w:shd w:val="clear" w:color="auto" w:fill="auto"/>
          </w:tcPr>
          <w:p w14:paraId="3E2A1E4D" w14:textId="13964202"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418" w:type="dxa"/>
            <w:shd w:val="clear" w:color="auto" w:fill="auto"/>
          </w:tcPr>
          <w:p w14:paraId="70D95340" w14:textId="066EF8C9" w:rsidR="00182EE7" w:rsidRDefault="00182EE7" w:rsidP="00182EE7">
            <w:pPr>
              <w:pStyle w:val="TAC"/>
              <w:rPr>
                <w:lang w:eastAsia="fr-FR"/>
              </w:rPr>
            </w:pPr>
            <w:r>
              <w:rPr>
                <w:lang w:eastAsia="fr-FR"/>
              </w:rPr>
              <w:t>R</w:t>
            </w:r>
          </w:p>
        </w:tc>
        <w:tc>
          <w:tcPr>
            <w:tcW w:w="1338" w:type="dxa"/>
          </w:tcPr>
          <w:p w14:paraId="5C5BB1F0" w14:textId="53F6888B" w:rsidR="00182EE7" w:rsidRPr="002369B3" w:rsidRDefault="00182EE7" w:rsidP="00182EE7">
            <w:pPr>
              <w:pStyle w:val="TAC"/>
            </w:pPr>
            <w:r>
              <w:rPr>
                <w:lang w:eastAsia="fr-FR"/>
              </w:rPr>
              <w:t>R</w:t>
            </w:r>
          </w:p>
        </w:tc>
        <w:tc>
          <w:tcPr>
            <w:tcW w:w="2126" w:type="dxa"/>
            <w:shd w:val="clear" w:color="auto" w:fill="auto"/>
          </w:tcPr>
          <w:p w14:paraId="44C62F69" w14:textId="5780D1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4030C6F8" w14:textId="77777777" w:rsidTr="00182EE7">
        <w:trPr>
          <w:cantSplit/>
          <w:jc w:val="center"/>
        </w:trPr>
        <w:tc>
          <w:tcPr>
            <w:tcW w:w="5000" w:type="dxa"/>
            <w:shd w:val="clear" w:color="auto" w:fill="auto"/>
          </w:tcPr>
          <w:p w14:paraId="287B1635" w14:textId="2A4DE100" w:rsidR="00182EE7" w:rsidRDefault="00182EE7" w:rsidP="00182EE7">
            <w:pPr>
              <w:pStyle w:val="TAL"/>
              <w:rPr>
                <w:lang w:eastAsia="fr-FR"/>
              </w:rPr>
            </w:pPr>
            <w:r>
              <w:rPr>
                <w:lang w:eastAsia="fr-FR"/>
              </w:rPr>
              <w:t xml:space="preserve">&gt;&gt; </w:t>
            </w:r>
            <w:r w:rsidRPr="00FB0106">
              <w:rPr>
                <w:lang w:eastAsia="fr-FR"/>
              </w:rPr>
              <w:t>portDS.</w:t>
            </w:r>
            <w:r>
              <w:rPr>
                <w:lang w:eastAsia="fr-FR"/>
              </w:rPr>
              <w:t>asCapable</w:t>
            </w:r>
          </w:p>
        </w:tc>
        <w:tc>
          <w:tcPr>
            <w:tcW w:w="1418" w:type="dxa"/>
            <w:shd w:val="clear" w:color="auto" w:fill="auto"/>
          </w:tcPr>
          <w:p w14:paraId="150FB0AB" w14:textId="08BD8CBA" w:rsidR="00182EE7" w:rsidRDefault="00182EE7" w:rsidP="00182EE7">
            <w:pPr>
              <w:pStyle w:val="TAC"/>
              <w:rPr>
                <w:lang w:eastAsia="fr-FR"/>
              </w:rPr>
            </w:pPr>
            <w:r>
              <w:rPr>
                <w:lang w:eastAsia="fr-FR"/>
              </w:rPr>
              <w:t>R</w:t>
            </w:r>
          </w:p>
        </w:tc>
        <w:tc>
          <w:tcPr>
            <w:tcW w:w="1338" w:type="dxa"/>
          </w:tcPr>
          <w:p w14:paraId="15F9598E" w14:textId="33E11EA7" w:rsidR="00182EE7" w:rsidRPr="002369B3" w:rsidRDefault="00182EE7" w:rsidP="00182EE7">
            <w:pPr>
              <w:pStyle w:val="TAC"/>
            </w:pPr>
            <w:r>
              <w:rPr>
                <w:lang w:eastAsia="fr-FR"/>
              </w:rPr>
              <w:t>R</w:t>
            </w:r>
          </w:p>
        </w:tc>
        <w:tc>
          <w:tcPr>
            <w:tcW w:w="2126" w:type="dxa"/>
            <w:shd w:val="clear" w:color="auto" w:fill="auto"/>
          </w:tcPr>
          <w:p w14:paraId="19ED505D" w14:textId="03E8212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7E9109E0" w14:textId="77777777" w:rsidTr="00182EE7">
        <w:trPr>
          <w:cantSplit/>
          <w:jc w:val="center"/>
        </w:trPr>
        <w:tc>
          <w:tcPr>
            <w:tcW w:w="5000" w:type="dxa"/>
            <w:shd w:val="clear" w:color="auto" w:fill="auto"/>
          </w:tcPr>
          <w:p w14:paraId="7B680975" w14:textId="1D34CF9D"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418" w:type="dxa"/>
            <w:shd w:val="clear" w:color="auto" w:fill="auto"/>
          </w:tcPr>
          <w:p w14:paraId="613FBEDE" w14:textId="0E0D699E" w:rsidR="00182EE7" w:rsidRDefault="00182EE7" w:rsidP="00182EE7">
            <w:pPr>
              <w:pStyle w:val="TAC"/>
              <w:rPr>
                <w:lang w:eastAsia="fr-FR"/>
              </w:rPr>
            </w:pPr>
            <w:r>
              <w:rPr>
                <w:lang w:eastAsia="fr-FR"/>
              </w:rPr>
              <w:t>R</w:t>
            </w:r>
          </w:p>
        </w:tc>
        <w:tc>
          <w:tcPr>
            <w:tcW w:w="1338" w:type="dxa"/>
          </w:tcPr>
          <w:p w14:paraId="658A441B" w14:textId="5E61C48F" w:rsidR="00182EE7" w:rsidRPr="002369B3" w:rsidRDefault="00182EE7" w:rsidP="00182EE7">
            <w:pPr>
              <w:pStyle w:val="TAC"/>
            </w:pPr>
            <w:r>
              <w:rPr>
                <w:lang w:eastAsia="fr-FR"/>
              </w:rPr>
              <w:t>R</w:t>
            </w:r>
          </w:p>
        </w:tc>
        <w:tc>
          <w:tcPr>
            <w:tcW w:w="2126" w:type="dxa"/>
            <w:shd w:val="clear" w:color="auto" w:fill="auto"/>
          </w:tcPr>
          <w:p w14:paraId="0463AA83" w14:textId="7B4D73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3CEE0CEB" w14:textId="77777777" w:rsidTr="00182EE7">
        <w:trPr>
          <w:cantSplit/>
          <w:jc w:val="center"/>
        </w:trPr>
        <w:tc>
          <w:tcPr>
            <w:tcW w:w="5000" w:type="dxa"/>
            <w:shd w:val="clear" w:color="auto" w:fill="auto"/>
          </w:tcPr>
          <w:p w14:paraId="397AF426" w14:textId="13727A40"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418" w:type="dxa"/>
            <w:shd w:val="clear" w:color="auto" w:fill="auto"/>
          </w:tcPr>
          <w:p w14:paraId="3CF52202" w14:textId="29C8ABCA" w:rsidR="00182EE7" w:rsidRDefault="00182EE7" w:rsidP="00182EE7">
            <w:pPr>
              <w:pStyle w:val="TAC"/>
              <w:rPr>
                <w:lang w:eastAsia="fr-FR"/>
              </w:rPr>
            </w:pPr>
            <w:r>
              <w:rPr>
                <w:lang w:eastAsia="fr-FR"/>
              </w:rPr>
              <w:t>RW</w:t>
            </w:r>
          </w:p>
        </w:tc>
        <w:tc>
          <w:tcPr>
            <w:tcW w:w="1338" w:type="dxa"/>
          </w:tcPr>
          <w:p w14:paraId="23267627" w14:textId="67BE7E42" w:rsidR="00182EE7" w:rsidRPr="002369B3" w:rsidRDefault="00182EE7" w:rsidP="00182EE7">
            <w:pPr>
              <w:pStyle w:val="TAC"/>
            </w:pPr>
            <w:r>
              <w:rPr>
                <w:lang w:eastAsia="fr-FR"/>
              </w:rPr>
              <w:t>RW</w:t>
            </w:r>
          </w:p>
        </w:tc>
        <w:tc>
          <w:tcPr>
            <w:tcW w:w="2126" w:type="dxa"/>
            <w:shd w:val="clear" w:color="auto" w:fill="auto"/>
          </w:tcPr>
          <w:p w14:paraId="158F7E54" w14:textId="65481ED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67BFAAD5" w14:textId="77777777" w:rsidTr="00182EE7">
        <w:trPr>
          <w:cantSplit/>
          <w:jc w:val="center"/>
        </w:trPr>
        <w:tc>
          <w:tcPr>
            <w:tcW w:w="5000" w:type="dxa"/>
            <w:shd w:val="clear" w:color="auto" w:fill="auto"/>
          </w:tcPr>
          <w:p w14:paraId="77E42D64" w14:textId="3F09A3C4"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07AE5576" w14:textId="6FDC6FBD" w:rsidR="00182EE7" w:rsidRDefault="00182EE7" w:rsidP="00182EE7">
            <w:pPr>
              <w:pStyle w:val="TAC"/>
              <w:rPr>
                <w:lang w:eastAsia="fr-FR"/>
              </w:rPr>
            </w:pPr>
            <w:r>
              <w:rPr>
                <w:lang w:eastAsia="fr-FR"/>
              </w:rPr>
              <w:t>RW</w:t>
            </w:r>
          </w:p>
        </w:tc>
        <w:tc>
          <w:tcPr>
            <w:tcW w:w="1338" w:type="dxa"/>
          </w:tcPr>
          <w:p w14:paraId="4611345B" w14:textId="11FEA1CA" w:rsidR="00182EE7" w:rsidRPr="002369B3" w:rsidRDefault="00182EE7" w:rsidP="00182EE7">
            <w:pPr>
              <w:pStyle w:val="TAC"/>
            </w:pPr>
            <w:r>
              <w:rPr>
                <w:lang w:eastAsia="fr-FR"/>
              </w:rPr>
              <w:t>RW</w:t>
            </w:r>
          </w:p>
        </w:tc>
        <w:tc>
          <w:tcPr>
            <w:tcW w:w="2126" w:type="dxa"/>
            <w:shd w:val="clear" w:color="auto" w:fill="auto"/>
          </w:tcPr>
          <w:p w14:paraId="1D127282" w14:textId="1AD355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4BC45D75" w14:textId="77777777" w:rsidTr="00182EE7">
        <w:trPr>
          <w:cantSplit/>
          <w:jc w:val="center"/>
        </w:trPr>
        <w:tc>
          <w:tcPr>
            <w:tcW w:w="5000" w:type="dxa"/>
            <w:shd w:val="clear" w:color="auto" w:fill="auto"/>
          </w:tcPr>
          <w:p w14:paraId="147AA1BB" w14:textId="474233B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418" w:type="dxa"/>
            <w:shd w:val="clear" w:color="auto" w:fill="auto"/>
          </w:tcPr>
          <w:p w14:paraId="3F9B51AF" w14:textId="51C79228" w:rsidR="00182EE7" w:rsidRDefault="00182EE7" w:rsidP="00182EE7">
            <w:pPr>
              <w:pStyle w:val="TAC"/>
              <w:rPr>
                <w:lang w:eastAsia="fr-FR"/>
              </w:rPr>
            </w:pPr>
            <w:r>
              <w:rPr>
                <w:lang w:eastAsia="fr-FR"/>
              </w:rPr>
              <w:t>R</w:t>
            </w:r>
          </w:p>
        </w:tc>
        <w:tc>
          <w:tcPr>
            <w:tcW w:w="1338" w:type="dxa"/>
          </w:tcPr>
          <w:p w14:paraId="44997CBE" w14:textId="709186DD" w:rsidR="00182EE7" w:rsidRPr="002369B3" w:rsidRDefault="00182EE7" w:rsidP="00182EE7">
            <w:pPr>
              <w:pStyle w:val="TAC"/>
            </w:pPr>
            <w:r>
              <w:rPr>
                <w:lang w:eastAsia="fr-FR"/>
              </w:rPr>
              <w:t>R</w:t>
            </w:r>
          </w:p>
        </w:tc>
        <w:tc>
          <w:tcPr>
            <w:tcW w:w="2126" w:type="dxa"/>
            <w:shd w:val="clear" w:color="auto" w:fill="auto"/>
          </w:tcPr>
          <w:p w14:paraId="4F535A84" w14:textId="3878697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30A28AC5" w14:textId="77777777" w:rsidTr="00182EE7">
        <w:trPr>
          <w:cantSplit/>
          <w:jc w:val="center"/>
        </w:trPr>
        <w:tc>
          <w:tcPr>
            <w:tcW w:w="5000" w:type="dxa"/>
            <w:shd w:val="clear" w:color="auto" w:fill="auto"/>
          </w:tcPr>
          <w:p w14:paraId="624CD523" w14:textId="66B27258" w:rsidR="00182EE7" w:rsidRDefault="00182EE7" w:rsidP="00182EE7">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418" w:type="dxa"/>
            <w:shd w:val="clear" w:color="auto" w:fill="auto"/>
          </w:tcPr>
          <w:p w14:paraId="38998B03" w14:textId="66D97E72" w:rsidR="00182EE7" w:rsidRDefault="00182EE7" w:rsidP="00182EE7">
            <w:pPr>
              <w:pStyle w:val="TAC"/>
              <w:rPr>
                <w:lang w:eastAsia="fr-FR"/>
              </w:rPr>
            </w:pPr>
            <w:r>
              <w:rPr>
                <w:lang w:eastAsia="fr-FR"/>
              </w:rPr>
              <w:t>RW</w:t>
            </w:r>
          </w:p>
        </w:tc>
        <w:tc>
          <w:tcPr>
            <w:tcW w:w="1338" w:type="dxa"/>
          </w:tcPr>
          <w:p w14:paraId="7576D01F" w14:textId="19EFCD3D" w:rsidR="00182EE7" w:rsidRPr="002369B3" w:rsidRDefault="00182EE7" w:rsidP="00182EE7">
            <w:pPr>
              <w:pStyle w:val="TAC"/>
            </w:pPr>
            <w:r>
              <w:rPr>
                <w:lang w:eastAsia="fr-FR"/>
              </w:rPr>
              <w:t>RW</w:t>
            </w:r>
          </w:p>
        </w:tc>
        <w:tc>
          <w:tcPr>
            <w:tcW w:w="2126" w:type="dxa"/>
            <w:shd w:val="clear" w:color="auto" w:fill="auto"/>
          </w:tcPr>
          <w:p w14:paraId="6A1B33E3" w14:textId="7E73795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531F3442" w14:textId="77777777" w:rsidTr="00182EE7">
        <w:trPr>
          <w:cantSplit/>
          <w:jc w:val="center"/>
        </w:trPr>
        <w:tc>
          <w:tcPr>
            <w:tcW w:w="5000" w:type="dxa"/>
            <w:shd w:val="clear" w:color="auto" w:fill="auto"/>
          </w:tcPr>
          <w:p w14:paraId="34234C5B" w14:textId="6F24A69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418" w:type="dxa"/>
            <w:shd w:val="clear" w:color="auto" w:fill="auto"/>
          </w:tcPr>
          <w:p w14:paraId="49351D65" w14:textId="6C189852" w:rsidR="00182EE7" w:rsidRDefault="00182EE7" w:rsidP="00182EE7">
            <w:pPr>
              <w:pStyle w:val="TAC"/>
              <w:rPr>
                <w:lang w:eastAsia="fr-FR"/>
              </w:rPr>
            </w:pPr>
            <w:r>
              <w:rPr>
                <w:lang w:eastAsia="fr-FR"/>
              </w:rPr>
              <w:t>R</w:t>
            </w:r>
          </w:p>
        </w:tc>
        <w:tc>
          <w:tcPr>
            <w:tcW w:w="1338" w:type="dxa"/>
          </w:tcPr>
          <w:p w14:paraId="15B57978" w14:textId="1FA167DE" w:rsidR="00182EE7" w:rsidRPr="002369B3" w:rsidRDefault="00182EE7" w:rsidP="00182EE7">
            <w:pPr>
              <w:pStyle w:val="TAC"/>
            </w:pPr>
            <w:r>
              <w:rPr>
                <w:lang w:eastAsia="fr-FR"/>
              </w:rPr>
              <w:t>R</w:t>
            </w:r>
          </w:p>
        </w:tc>
        <w:tc>
          <w:tcPr>
            <w:tcW w:w="2126" w:type="dxa"/>
            <w:shd w:val="clear" w:color="auto" w:fill="auto"/>
          </w:tcPr>
          <w:p w14:paraId="6E01B8E6" w14:textId="2F03AA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7BFADC78" w14:textId="77777777" w:rsidTr="00182EE7">
        <w:trPr>
          <w:cantSplit/>
          <w:jc w:val="center"/>
        </w:trPr>
        <w:tc>
          <w:tcPr>
            <w:tcW w:w="5000" w:type="dxa"/>
            <w:shd w:val="clear" w:color="auto" w:fill="auto"/>
          </w:tcPr>
          <w:p w14:paraId="3D33AE7B" w14:textId="61E8F4E8" w:rsidR="00182EE7" w:rsidRDefault="00182EE7" w:rsidP="00182EE7">
            <w:pPr>
              <w:pStyle w:val="TAL"/>
              <w:rPr>
                <w:lang w:eastAsia="fr-FR"/>
              </w:rPr>
            </w:pPr>
            <w:r>
              <w:rPr>
                <w:lang w:eastAsia="fr-FR"/>
              </w:rPr>
              <w:t>&gt;&gt; portDS.</w:t>
            </w:r>
            <w:r w:rsidRPr="00E628EA">
              <w:rPr>
                <w:lang w:eastAsia="fr-FR"/>
              </w:rPr>
              <w:t>useMgtSettableLogAnnounceInterva</w:t>
            </w:r>
            <w:r>
              <w:rPr>
                <w:lang w:eastAsia="fr-FR"/>
              </w:rPr>
              <w:t>l</w:t>
            </w:r>
          </w:p>
        </w:tc>
        <w:tc>
          <w:tcPr>
            <w:tcW w:w="1418" w:type="dxa"/>
            <w:shd w:val="clear" w:color="auto" w:fill="auto"/>
          </w:tcPr>
          <w:p w14:paraId="02B98AD1" w14:textId="4108584D" w:rsidR="00182EE7" w:rsidRDefault="00182EE7" w:rsidP="00182EE7">
            <w:pPr>
              <w:pStyle w:val="TAC"/>
              <w:rPr>
                <w:lang w:eastAsia="fr-FR"/>
              </w:rPr>
            </w:pPr>
            <w:r>
              <w:rPr>
                <w:lang w:eastAsia="fr-FR"/>
              </w:rPr>
              <w:t>RW</w:t>
            </w:r>
          </w:p>
        </w:tc>
        <w:tc>
          <w:tcPr>
            <w:tcW w:w="1338" w:type="dxa"/>
          </w:tcPr>
          <w:p w14:paraId="230F1725" w14:textId="0E1A66CD" w:rsidR="00182EE7" w:rsidRPr="002369B3" w:rsidRDefault="00182EE7" w:rsidP="00182EE7">
            <w:pPr>
              <w:pStyle w:val="TAC"/>
            </w:pPr>
            <w:r>
              <w:rPr>
                <w:lang w:eastAsia="fr-FR"/>
              </w:rPr>
              <w:t>RW</w:t>
            </w:r>
          </w:p>
        </w:tc>
        <w:tc>
          <w:tcPr>
            <w:tcW w:w="2126" w:type="dxa"/>
            <w:shd w:val="clear" w:color="auto" w:fill="auto"/>
          </w:tcPr>
          <w:p w14:paraId="14F7A829" w14:textId="3AC0D3C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659D7598" w14:textId="77777777" w:rsidTr="00182EE7">
        <w:trPr>
          <w:cantSplit/>
          <w:jc w:val="center"/>
        </w:trPr>
        <w:tc>
          <w:tcPr>
            <w:tcW w:w="5000" w:type="dxa"/>
            <w:shd w:val="clear" w:color="auto" w:fill="auto"/>
          </w:tcPr>
          <w:p w14:paraId="172895C6" w14:textId="64B52D72" w:rsidR="00182EE7" w:rsidRDefault="00182EE7" w:rsidP="00182EE7">
            <w:pPr>
              <w:pStyle w:val="TAL"/>
              <w:rPr>
                <w:lang w:eastAsia="fr-FR"/>
              </w:rPr>
            </w:pPr>
            <w:r>
              <w:rPr>
                <w:lang w:eastAsia="fr-FR"/>
              </w:rPr>
              <w:t>&gt;&gt; portDS.</w:t>
            </w:r>
            <w:r w:rsidRPr="00E628EA">
              <w:rPr>
                <w:lang w:eastAsia="fr-FR"/>
              </w:rPr>
              <w:t>mgtSettableLogAnnounceInterval</w:t>
            </w:r>
          </w:p>
        </w:tc>
        <w:tc>
          <w:tcPr>
            <w:tcW w:w="1418" w:type="dxa"/>
            <w:shd w:val="clear" w:color="auto" w:fill="auto"/>
          </w:tcPr>
          <w:p w14:paraId="0B069517" w14:textId="159D5777" w:rsidR="00182EE7" w:rsidRDefault="00182EE7" w:rsidP="00182EE7">
            <w:pPr>
              <w:pStyle w:val="TAC"/>
              <w:rPr>
                <w:lang w:eastAsia="fr-FR"/>
              </w:rPr>
            </w:pPr>
            <w:r>
              <w:rPr>
                <w:lang w:eastAsia="fr-FR"/>
              </w:rPr>
              <w:t>RW</w:t>
            </w:r>
          </w:p>
        </w:tc>
        <w:tc>
          <w:tcPr>
            <w:tcW w:w="1338" w:type="dxa"/>
          </w:tcPr>
          <w:p w14:paraId="169243C3" w14:textId="25E66DF6" w:rsidR="00182EE7" w:rsidRPr="002369B3" w:rsidRDefault="00182EE7" w:rsidP="00182EE7">
            <w:pPr>
              <w:pStyle w:val="TAC"/>
            </w:pPr>
            <w:r>
              <w:rPr>
                <w:lang w:eastAsia="fr-FR"/>
              </w:rPr>
              <w:t>RW</w:t>
            </w:r>
          </w:p>
        </w:tc>
        <w:tc>
          <w:tcPr>
            <w:tcW w:w="2126" w:type="dxa"/>
            <w:shd w:val="clear" w:color="auto" w:fill="auto"/>
          </w:tcPr>
          <w:p w14:paraId="043E505B" w14:textId="128A8F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52A76FED" w14:textId="77777777" w:rsidTr="00182EE7">
        <w:trPr>
          <w:cantSplit/>
          <w:jc w:val="center"/>
        </w:trPr>
        <w:tc>
          <w:tcPr>
            <w:tcW w:w="5000" w:type="dxa"/>
            <w:shd w:val="clear" w:color="auto" w:fill="auto"/>
          </w:tcPr>
          <w:p w14:paraId="674CA330" w14:textId="7C7DAD09" w:rsidR="00182EE7" w:rsidRDefault="00182EE7" w:rsidP="00182EE7">
            <w:pPr>
              <w:pStyle w:val="TAL"/>
              <w:rPr>
                <w:lang w:eastAsia="fr-FR"/>
              </w:rPr>
            </w:pPr>
            <w:r>
              <w:rPr>
                <w:lang w:eastAsia="fr-FR"/>
              </w:rPr>
              <w:t>&gt;&gt; portDS.</w:t>
            </w:r>
            <w:r w:rsidRPr="00CD3A56">
              <w:rPr>
                <w:lang w:eastAsia="fr-FR"/>
              </w:rPr>
              <w:t>announceReceiptTimeout</w:t>
            </w:r>
          </w:p>
        </w:tc>
        <w:tc>
          <w:tcPr>
            <w:tcW w:w="1418" w:type="dxa"/>
            <w:shd w:val="clear" w:color="auto" w:fill="auto"/>
          </w:tcPr>
          <w:p w14:paraId="021D45F4" w14:textId="7C643F95" w:rsidR="00182EE7" w:rsidRDefault="00182EE7" w:rsidP="00182EE7">
            <w:pPr>
              <w:pStyle w:val="TAC"/>
              <w:rPr>
                <w:lang w:eastAsia="fr-FR"/>
              </w:rPr>
            </w:pPr>
            <w:r>
              <w:rPr>
                <w:lang w:eastAsia="fr-FR"/>
              </w:rPr>
              <w:t>RW</w:t>
            </w:r>
          </w:p>
        </w:tc>
        <w:tc>
          <w:tcPr>
            <w:tcW w:w="1338" w:type="dxa"/>
          </w:tcPr>
          <w:p w14:paraId="38114921" w14:textId="141545A5" w:rsidR="00182EE7" w:rsidRPr="002369B3" w:rsidRDefault="00182EE7" w:rsidP="00182EE7">
            <w:pPr>
              <w:pStyle w:val="TAC"/>
            </w:pPr>
            <w:r>
              <w:rPr>
                <w:lang w:eastAsia="fr-FR"/>
              </w:rPr>
              <w:t>RW</w:t>
            </w:r>
          </w:p>
        </w:tc>
        <w:tc>
          <w:tcPr>
            <w:tcW w:w="2126" w:type="dxa"/>
            <w:shd w:val="clear" w:color="auto" w:fill="auto"/>
          </w:tcPr>
          <w:p w14:paraId="0A2F4645" w14:textId="68A68F6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65A0E8D7" w14:textId="77777777" w:rsidTr="00182EE7">
        <w:trPr>
          <w:cantSplit/>
          <w:jc w:val="center"/>
        </w:trPr>
        <w:tc>
          <w:tcPr>
            <w:tcW w:w="5000" w:type="dxa"/>
            <w:shd w:val="clear" w:color="auto" w:fill="auto"/>
          </w:tcPr>
          <w:p w14:paraId="30E346AB" w14:textId="69117331" w:rsidR="00182EE7" w:rsidRDefault="00182EE7" w:rsidP="00182EE7">
            <w:pPr>
              <w:pStyle w:val="TAL"/>
              <w:rPr>
                <w:lang w:eastAsia="fr-FR"/>
              </w:rPr>
            </w:pPr>
            <w:r>
              <w:rPr>
                <w:lang w:eastAsia="fr-FR"/>
              </w:rPr>
              <w:t>&gt;&gt; portDS.</w:t>
            </w:r>
            <w:r w:rsidRPr="00CD3A56">
              <w:rPr>
                <w:lang w:eastAsia="fr-FR"/>
              </w:rPr>
              <w:t>initialLogSyncInterval</w:t>
            </w:r>
          </w:p>
        </w:tc>
        <w:tc>
          <w:tcPr>
            <w:tcW w:w="1418" w:type="dxa"/>
            <w:shd w:val="clear" w:color="auto" w:fill="auto"/>
          </w:tcPr>
          <w:p w14:paraId="1A1ADE26" w14:textId="5D7D1F00" w:rsidR="00182EE7" w:rsidRDefault="00182EE7" w:rsidP="00182EE7">
            <w:pPr>
              <w:pStyle w:val="TAC"/>
              <w:rPr>
                <w:lang w:eastAsia="fr-FR"/>
              </w:rPr>
            </w:pPr>
            <w:r>
              <w:rPr>
                <w:lang w:eastAsia="fr-FR"/>
              </w:rPr>
              <w:t>RW</w:t>
            </w:r>
          </w:p>
        </w:tc>
        <w:tc>
          <w:tcPr>
            <w:tcW w:w="1338" w:type="dxa"/>
          </w:tcPr>
          <w:p w14:paraId="13C90AFC" w14:textId="0F1D852A" w:rsidR="00182EE7" w:rsidRPr="002369B3" w:rsidRDefault="00182EE7" w:rsidP="00182EE7">
            <w:pPr>
              <w:pStyle w:val="TAC"/>
            </w:pPr>
            <w:r>
              <w:rPr>
                <w:lang w:eastAsia="fr-FR"/>
              </w:rPr>
              <w:t>RW</w:t>
            </w:r>
          </w:p>
        </w:tc>
        <w:tc>
          <w:tcPr>
            <w:tcW w:w="2126" w:type="dxa"/>
            <w:shd w:val="clear" w:color="auto" w:fill="auto"/>
          </w:tcPr>
          <w:p w14:paraId="22B71B59" w14:textId="58D80D4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6D6A1029" w14:textId="77777777" w:rsidTr="00182EE7">
        <w:trPr>
          <w:cantSplit/>
          <w:jc w:val="center"/>
        </w:trPr>
        <w:tc>
          <w:tcPr>
            <w:tcW w:w="5000" w:type="dxa"/>
            <w:shd w:val="clear" w:color="auto" w:fill="auto"/>
          </w:tcPr>
          <w:p w14:paraId="20A464EF" w14:textId="18FAF540" w:rsidR="00182EE7" w:rsidRDefault="00182EE7" w:rsidP="00182EE7">
            <w:pPr>
              <w:pStyle w:val="TAL"/>
              <w:rPr>
                <w:lang w:eastAsia="fr-FR"/>
              </w:rPr>
            </w:pPr>
            <w:r>
              <w:rPr>
                <w:lang w:eastAsia="fr-FR"/>
              </w:rPr>
              <w:t>&gt;&gt; portDS.</w:t>
            </w:r>
            <w:r w:rsidRPr="00E96696">
              <w:rPr>
                <w:lang w:eastAsia="fr-FR"/>
              </w:rPr>
              <w:t>currentLogSyncInterval</w:t>
            </w:r>
          </w:p>
        </w:tc>
        <w:tc>
          <w:tcPr>
            <w:tcW w:w="1418" w:type="dxa"/>
            <w:shd w:val="clear" w:color="auto" w:fill="auto"/>
          </w:tcPr>
          <w:p w14:paraId="5DC0DF57" w14:textId="6E9F5191" w:rsidR="00182EE7" w:rsidRDefault="00182EE7" w:rsidP="00182EE7">
            <w:pPr>
              <w:pStyle w:val="TAC"/>
              <w:rPr>
                <w:lang w:eastAsia="fr-FR"/>
              </w:rPr>
            </w:pPr>
            <w:r>
              <w:rPr>
                <w:lang w:eastAsia="fr-FR"/>
              </w:rPr>
              <w:t>R</w:t>
            </w:r>
          </w:p>
        </w:tc>
        <w:tc>
          <w:tcPr>
            <w:tcW w:w="1338" w:type="dxa"/>
          </w:tcPr>
          <w:p w14:paraId="4B45077D" w14:textId="7A8A54E6" w:rsidR="00182EE7" w:rsidRPr="002369B3" w:rsidRDefault="00182EE7" w:rsidP="00182EE7">
            <w:pPr>
              <w:pStyle w:val="TAC"/>
            </w:pPr>
            <w:r>
              <w:rPr>
                <w:lang w:eastAsia="fr-FR"/>
              </w:rPr>
              <w:t>R</w:t>
            </w:r>
          </w:p>
        </w:tc>
        <w:tc>
          <w:tcPr>
            <w:tcW w:w="2126" w:type="dxa"/>
            <w:shd w:val="clear" w:color="auto" w:fill="auto"/>
          </w:tcPr>
          <w:p w14:paraId="323D1C0E" w14:textId="738232B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256AAB9B" w14:textId="77777777" w:rsidTr="00182EE7">
        <w:trPr>
          <w:cantSplit/>
          <w:jc w:val="center"/>
        </w:trPr>
        <w:tc>
          <w:tcPr>
            <w:tcW w:w="5000" w:type="dxa"/>
            <w:shd w:val="clear" w:color="auto" w:fill="auto"/>
          </w:tcPr>
          <w:p w14:paraId="724C74CA" w14:textId="08461D92" w:rsidR="00182EE7" w:rsidRDefault="00182EE7" w:rsidP="00182EE7">
            <w:pPr>
              <w:pStyle w:val="TAL"/>
              <w:rPr>
                <w:lang w:eastAsia="fr-FR"/>
              </w:rPr>
            </w:pPr>
            <w:r>
              <w:rPr>
                <w:lang w:eastAsia="fr-FR"/>
              </w:rPr>
              <w:t>&gt;&gt; portDS.</w:t>
            </w:r>
            <w:r w:rsidRPr="00CD3A56">
              <w:rPr>
                <w:lang w:eastAsia="fr-FR"/>
              </w:rPr>
              <w:t>useMgtSettableLogSyncInterval</w:t>
            </w:r>
          </w:p>
        </w:tc>
        <w:tc>
          <w:tcPr>
            <w:tcW w:w="1418" w:type="dxa"/>
            <w:shd w:val="clear" w:color="auto" w:fill="auto"/>
          </w:tcPr>
          <w:p w14:paraId="7A2969A8" w14:textId="04E92FBA" w:rsidR="00182EE7" w:rsidRDefault="00182EE7" w:rsidP="00182EE7">
            <w:pPr>
              <w:pStyle w:val="TAC"/>
              <w:rPr>
                <w:lang w:eastAsia="fr-FR"/>
              </w:rPr>
            </w:pPr>
            <w:r>
              <w:rPr>
                <w:lang w:eastAsia="fr-FR"/>
              </w:rPr>
              <w:t>RW</w:t>
            </w:r>
          </w:p>
        </w:tc>
        <w:tc>
          <w:tcPr>
            <w:tcW w:w="1338" w:type="dxa"/>
          </w:tcPr>
          <w:p w14:paraId="21C75109" w14:textId="27E8080C" w:rsidR="00182EE7" w:rsidRPr="002369B3" w:rsidRDefault="00182EE7" w:rsidP="00182EE7">
            <w:pPr>
              <w:pStyle w:val="TAC"/>
            </w:pPr>
            <w:r>
              <w:rPr>
                <w:lang w:eastAsia="fr-FR"/>
              </w:rPr>
              <w:t>RW</w:t>
            </w:r>
          </w:p>
        </w:tc>
        <w:tc>
          <w:tcPr>
            <w:tcW w:w="2126" w:type="dxa"/>
            <w:shd w:val="clear" w:color="auto" w:fill="auto"/>
          </w:tcPr>
          <w:p w14:paraId="767C9B9C" w14:textId="64E13D3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04F51EDA" w14:textId="77777777" w:rsidTr="00182EE7">
        <w:trPr>
          <w:cantSplit/>
          <w:jc w:val="center"/>
        </w:trPr>
        <w:tc>
          <w:tcPr>
            <w:tcW w:w="5000" w:type="dxa"/>
            <w:shd w:val="clear" w:color="auto" w:fill="auto"/>
          </w:tcPr>
          <w:p w14:paraId="695BF69E" w14:textId="4AAD3E14" w:rsidR="00182EE7" w:rsidRDefault="00182EE7" w:rsidP="00182EE7">
            <w:pPr>
              <w:pStyle w:val="TAL"/>
              <w:rPr>
                <w:lang w:eastAsia="fr-FR"/>
              </w:rPr>
            </w:pPr>
            <w:r>
              <w:rPr>
                <w:lang w:eastAsia="fr-FR"/>
              </w:rPr>
              <w:t>&gt;&gt; portDS.</w:t>
            </w:r>
            <w:r w:rsidRPr="00CD3A56">
              <w:rPr>
                <w:lang w:eastAsia="fr-FR"/>
              </w:rPr>
              <w:t>mgtSettableLogSyncInterval</w:t>
            </w:r>
          </w:p>
        </w:tc>
        <w:tc>
          <w:tcPr>
            <w:tcW w:w="1418" w:type="dxa"/>
            <w:shd w:val="clear" w:color="auto" w:fill="auto"/>
          </w:tcPr>
          <w:p w14:paraId="08110DE4" w14:textId="73335789" w:rsidR="00182EE7" w:rsidRDefault="00182EE7" w:rsidP="00182EE7">
            <w:pPr>
              <w:pStyle w:val="TAC"/>
              <w:rPr>
                <w:lang w:eastAsia="fr-FR"/>
              </w:rPr>
            </w:pPr>
            <w:r>
              <w:rPr>
                <w:lang w:eastAsia="fr-FR"/>
              </w:rPr>
              <w:t>RW</w:t>
            </w:r>
          </w:p>
        </w:tc>
        <w:tc>
          <w:tcPr>
            <w:tcW w:w="1338" w:type="dxa"/>
          </w:tcPr>
          <w:p w14:paraId="114E90A3" w14:textId="0B897E04" w:rsidR="00182EE7" w:rsidRPr="002369B3" w:rsidRDefault="00182EE7" w:rsidP="00182EE7">
            <w:pPr>
              <w:pStyle w:val="TAC"/>
            </w:pPr>
            <w:r>
              <w:rPr>
                <w:lang w:eastAsia="fr-FR"/>
              </w:rPr>
              <w:t>RW</w:t>
            </w:r>
          </w:p>
        </w:tc>
        <w:tc>
          <w:tcPr>
            <w:tcW w:w="2126" w:type="dxa"/>
            <w:shd w:val="clear" w:color="auto" w:fill="auto"/>
          </w:tcPr>
          <w:p w14:paraId="0E0F8885" w14:textId="2FF789E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016CCDC5" w14:textId="77777777" w:rsidTr="00182EE7">
        <w:trPr>
          <w:cantSplit/>
          <w:jc w:val="center"/>
        </w:trPr>
        <w:tc>
          <w:tcPr>
            <w:tcW w:w="5000" w:type="dxa"/>
            <w:shd w:val="clear" w:color="auto" w:fill="auto"/>
          </w:tcPr>
          <w:p w14:paraId="3010BFA7" w14:textId="461EB63D" w:rsidR="00182EE7" w:rsidRDefault="00182EE7" w:rsidP="00182EE7">
            <w:pPr>
              <w:pStyle w:val="TAL"/>
              <w:rPr>
                <w:lang w:eastAsia="fr-FR"/>
              </w:rPr>
            </w:pPr>
            <w:r>
              <w:rPr>
                <w:lang w:eastAsia="fr-FR"/>
              </w:rPr>
              <w:t>&gt;&gt; portDS.</w:t>
            </w:r>
            <w:r w:rsidRPr="00CD3A56">
              <w:rPr>
                <w:lang w:eastAsia="fr-FR"/>
              </w:rPr>
              <w:t>syncReceiptTimeout</w:t>
            </w:r>
          </w:p>
        </w:tc>
        <w:tc>
          <w:tcPr>
            <w:tcW w:w="1418" w:type="dxa"/>
            <w:shd w:val="clear" w:color="auto" w:fill="auto"/>
          </w:tcPr>
          <w:p w14:paraId="0D9549A8" w14:textId="23421A6E" w:rsidR="00182EE7" w:rsidRDefault="00182EE7" w:rsidP="00182EE7">
            <w:pPr>
              <w:pStyle w:val="TAC"/>
              <w:rPr>
                <w:lang w:eastAsia="fr-FR"/>
              </w:rPr>
            </w:pPr>
            <w:r>
              <w:rPr>
                <w:lang w:eastAsia="fr-FR"/>
              </w:rPr>
              <w:t>RW</w:t>
            </w:r>
          </w:p>
        </w:tc>
        <w:tc>
          <w:tcPr>
            <w:tcW w:w="1338" w:type="dxa"/>
          </w:tcPr>
          <w:p w14:paraId="3337594B" w14:textId="34B42822" w:rsidR="00182EE7" w:rsidRPr="002369B3" w:rsidRDefault="00182EE7" w:rsidP="00182EE7">
            <w:pPr>
              <w:pStyle w:val="TAC"/>
            </w:pPr>
            <w:r>
              <w:rPr>
                <w:lang w:eastAsia="fr-FR"/>
              </w:rPr>
              <w:t>RW</w:t>
            </w:r>
          </w:p>
        </w:tc>
        <w:tc>
          <w:tcPr>
            <w:tcW w:w="2126" w:type="dxa"/>
            <w:shd w:val="clear" w:color="auto" w:fill="auto"/>
          </w:tcPr>
          <w:p w14:paraId="6D6972FA" w14:textId="467251F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7F1C3229" w14:textId="77777777" w:rsidTr="00182EE7">
        <w:trPr>
          <w:cantSplit/>
          <w:jc w:val="center"/>
        </w:trPr>
        <w:tc>
          <w:tcPr>
            <w:tcW w:w="5000" w:type="dxa"/>
            <w:shd w:val="clear" w:color="auto" w:fill="auto"/>
          </w:tcPr>
          <w:p w14:paraId="1BDD1B6E" w14:textId="77BD5D2E" w:rsidR="00182EE7" w:rsidRDefault="00182EE7" w:rsidP="00182EE7">
            <w:pPr>
              <w:pStyle w:val="TAL"/>
              <w:rPr>
                <w:lang w:eastAsia="fr-FR"/>
              </w:rPr>
            </w:pPr>
            <w:r>
              <w:rPr>
                <w:lang w:eastAsia="fr-FR"/>
              </w:rPr>
              <w:t>&gt;&gt; portDS.</w:t>
            </w:r>
            <w:r w:rsidRPr="00CD3A56">
              <w:rPr>
                <w:lang w:eastAsia="fr-FR"/>
              </w:rPr>
              <w:t>syncReceiptTimeoutTimeInterval</w:t>
            </w:r>
          </w:p>
        </w:tc>
        <w:tc>
          <w:tcPr>
            <w:tcW w:w="1418" w:type="dxa"/>
            <w:shd w:val="clear" w:color="auto" w:fill="auto"/>
          </w:tcPr>
          <w:p w14:paraId="0C71FDD7" w14:textId="36ACAB84" w:rsidR="00182EE7" w:rsidRDefault="00182EE7" w:rsidP="00182EE7">
            <w:pPr>
              <w:pStyle w:val="TAC"/>
              <w:rPr>
                <w:lang w:eastAsia="fr-FR"/>
              </w:rPr>
            </w:pPr>
            <w:r>
              <w:rPr>
                <w:lang w:eastAsia="fr-FR"/>
              </w:rPr>
              <w:t>RW</w:t>
            </w:r>
          </w:p>
        </w:tc>
        <w:tc>
          <w:tcPr>
            <w:tcW w:w="1338" w:type="dxa"/>
          </w:tcPr>
          <w:p w14:paraId="0C23E166" w14:textId="7E748188" w:rsidR="00182EE7" w:rsidRPr="002369B3" w:rsidRDefault="00182EE7" w:rsidP="00182EE7">
            <w:pPr>
              <w:pStyle w:val="TAC"/>
            </w:pPr>
            <w:r>
              <w:rPr>
                <w:lang w:eastAsia="fr-FR"/>
              </w:rPr>
              <w:t>RW</w:t>
            </w:r>
          </w:p>
        </w:tc>
        <w:tc>
          <w:tcPr>
            <w:tcW w:w="2126" w:type="dxa"/>
            <w:shd w:val="clear" w:color="auto" w:fill="auto"/>
          </w:tcPr>
          <w:p w14:paraId="578AB3AF" w14:textId="2ABF2B8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07238686" w14:textId="77777777" w:rsidTr="00182EE7">
        <w:trPr>
          <w:cantSplit/>
          <w:jc w:val="center"/>
        </w:trPr>
        <w:tc>
          <w:tcPr>
            <w:tcW w:w="5000" w:type="dxa"/>
            <w:shd w:val="clear" w:color="auto" w:fill="auto"/>
          </w:tcPr>
          <w:p w14:paraId="63D54900" w14:textId="78EC6A17" w:rsidR="00182EE7" w:rsidRDefault="00182EE7" w:rsidP="00182EE7">
            <w:pPr>
              <w:pStyle w:val="TAL"/>
              <w:rPr>
                <w:lang w:eastAsia="fr-FR"/>
              </w:rPr>
            </w:pPr>
            <w:r>
              <w:rPr>
                <w:lang w:eastAsia="fr-FR"/>
              </w:rPr>
              <w:t>&gt;&gt; portDS.</w:t>
            </w:r>
            <w:r w:rsidRPr="00CD3A56">
              <w:rPr>
                <w:lang w:eastAsia="fr-FR"/>
              </w:rPr>
              <w:t>initialLogPdelayReqInterval</w:t>
            </w:r>
          </w:p>
        </w:tc>
        <w:tc>
          <w:tcPr>
            <w:tcW w:w="1418" w:type="dxa"/>
            <w:shd w:val="clear" w:color="auto" w:fill="auto"/>
          </w:tcPr>
          <w:p w14:paraId="085E6211" w14:textId="20AEE307" w:rsidR="00182EE7" w:rsidRDefault="00182EE7" w:rsidP="00182EE7">
            <w:pPr>
              <w:pStyle w:val="TAC"/>
              <w:rPr>
                <w:lang w:eastAsia="fr-FR"/>
              </w:rPr>
            </w:pPr>
            <w:r>
              <w:rPr>
                <w:lang w:eastAsia="fr-FR"/>
              </w:rPr>
              <w:t>RW</w:t>
            </w:r>
          </w:p>
        </w:tc>
        <w:tc>
          <w:tcPr>
            <w:tcW w:w="1338" w:type="dxa"/>
          </w:tcPr>
          <w:p w14:paraId="27E4CA38" w14:textId="569A2ECC" w:rsidR="00182EE7" w:rsidRPr="002369B3" w:rsidRDefault="00182EE7" w:rsidP="00182EE7">
            <w:pPr>
              <w:pStyle w:val="TAC"/>
            </w:pPr>
            <w:r>
              <w:rPr>
                <w:lang w:eastAsia="fr-FR"/>
              </w:rPr>
              <w:t>RW</w:t>
            </w:r>
          </w:p>
        </w:tc>
        <w:tc>
          <w:tcPr>
            <w:tcW w:w="2126" w:type="dxa"/>
            <w:shd w:val="clear" w:color="auto" w:fill="auto"/>
          </w:tcPr>
          <w:p w14:paraId="0F2E87FC" w14:textId="02F68A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1A99A50E" w14:textId="77777777" w:rsidTr="00182EE7">
        <w:trPr>
          <w:cantSplit/>
          <w:jc w:val="center"/>
        </w:trPr>
        <w:tc>
          <w:tcPr>
            <w:tcW w:w="5000" w:type="dxa"/>
            <w:shd w:val="clear" w:color="auto" w:fill="auto"/>
          </w:tcPr>
          <w:p w14:paraId="7C4710A6" w14:textId="135DC79B" w:rsidR="00182EE7" w:rsidRDefault="00182EE7" w:rsidP="00182EE7">
            <w:pPr>
              <w:pStyle w:val="TAL"/>
              <w:rPr>
                <w:lang w:eastAsia="fr-FR"/>
              </w:rPr>
            </w:pPr>
            <w:r>
              <w:rPr>
                <w:lang w:eastAsia="fr-FR"/>
              </w:rPr>
              <w:t>&gt;&gt; portDS.</w:t>
            </w:r>
            <w:r w:rsidRPr="00E96696">
              <w:rPr>
                <w:lang w:eastAsia="fr-FR"/>
              </w:rPr>
              <w:t>currentLogPdelayReqInterval</w:t>
            </w:r>
          </w:p>
        </w:tc>
        <w:tc>
          <w:tcPr>
            <w:tcW w:w="1418" w:type="dxa"/>
            <w:shd w:val="clear" w:color="auto" w:fill="auto"/>
          </w:tcPr>
          <w:p w14:paraId="4D56B8F9" w14:textId="0FBF3DA8" w:rsidR="00182EE7" w:rsidRDefault="00182EE7" w:rsidP="00182EE7">
            <w:pPr>
              <w:pStyle w:val="TAC"/>
              <w:rPr>
                <w:lang w:eastAsia="fr-FR"/>
              </w:rPr>
            </w:pPr>
            <w:r>
              <w:rPr>
                <w:lang w:eastAsia="fr-FR"/>
              </w:rPr>
              <w:t>R</w:t>
            </w:r>
          </w:p>
        </w:tc>
        <w:tc>
          <w:tcPr>
            <w:tcW w:w="1338" w:type="dxa"/>
          </w:tcPr>
          <w:p w14:paraId="13030E4A" w14:textId="740233A1" w:rsidR="00182EE7" w:rsidRPr="002369B3" w:rsidRDefault="00182EE7" w:rsidP="00182EE7">
            <w:pPr>
              <w:pStyle w:val="TAC"/>
            </w:pPr>
            <w:r>
              <w:rPr>
                <w:lang w:eastAsia="fr-FR"/>
              </w:rPr>
              <w:t>R</w:t>
            </w:r>
          </w:p>
        </w:tc>
        <w:tc>
          <w:tcPr>
            <w:tcW w:w="2126" w:type="dxa"/>
            <w:shd w:val="clear" w:color="auto" w:fill="auto"/>
          </w:tcPr>
          <w:p w14:paraId="7747DA96" w14:textId="4722A4C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4EB2B04F" w14:textId="77777777" w:rsidTr="00182EE7">
        <w:trPr>
          <w:cantSplit/>
          <w:jc w:val="center"/>
        </w:trPr>
        <w:tc>
          <w:tcPr>
            <w:tcW w:w="5000" w:type="dxa"/>
            <w:shd w:val="clear" w:color="auto" w:fill="auto"/>
          </w:tcPr>
          <w:p w14:paraId="62AC2001" w14:textId="3822B837" w:rsidR="00182EE7" w:rsidRDefault="00182EE7" w:rsidP="00182EE7">
            <w:pPr>
              <w:pStyle w:val="TAL"/>
              <w:rPr>
                <w:lang w:eastAsia="fr-FR"/>
              </w:rPr>
            </w:pPr>
            <w:r>
              <w:rPr>
                <w:lang w:eastAsia="fr-FR"/>
              </w:rPr>
              <w:t>&gt;&gt; portDS.</w:t>
            </w:r>
            <w:r w:rsidRPr="00E96696">
              <w:rPr>
                <w:lang w:eastAsia="fr-FR"/>
              </w:rPr>
              <w:t>useMgtSettableLogPdelayReqInterval</w:t>
            </w:r>
          </w:p>
        </w:tc>
        <w:tc>
          <w:tcPr>
            <w:tcW w:w="1418" w:type="dxa"/>
            <w:shd w:val="clear" w:color="auto" w:fill="auto"/>
          </w:tcPr>
          <w:p w14:paraId="0054ADFE" w14:textId="2701F6F1" w:rsidR="00182EE7" w:rsidRDefault="00182EE7" w:rsidP="00182EE7">
            <w:pPr>
              <w:pStyle w:val="TAC"/>
              <w:rPr>
                <w:lang w:eastAsia="fr-FR"/>
              </w:rPr>
            </w:pPr>
            <w:r>
              <w:rPr>
                <w:lang w:eastAsia="fr-FR"/>
              </w:rPr>
              <w:t>RW</w:t>
            </w:r>
          </w:p>
        </w:tc>
        <w:tc>
          <w:tcPr>
            <w:tcW w:w="1338" w:type="dxa"/>
          </w:tcPr>
          <w:p w14:paraId="4BA3A4C4" w14:textId="13839A6E" w:rsidR="00182EE7" w:rsidRPr="002369B3" w:rsidRDefault="00182EE7" w:rsidP="00182EE7">
            <w:pPr>
              <w:pStyle w:val="TAC"/>
            </w:pPr>
            <w:r>
              <w:rPr>
                <w:lang w:eastAsia="fr-FR"/>
              </w:rPr>
              <w:t>RW</w:t>
            </w:r>
          </w:p>
        </w:tc>
        <w:tc>
          <w:tcPr>
            <w:tcW w:w="2126" w:type="dxa"/>
            <w:shd w:val="clear" w:color="auto" w:fill="auto"/>
          </w:tcPr>
          <w:p w14:paraId="5FF4D595" w14:textId="17180C8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1C8BFF62" w14:textId="77777777" w:rsidTr="00182EE7">
        <w:trPr>
          <w:cantSplit/>
          <w:jc w:val="center"/>
        </w:trPr>
        <w:tc>
          <w:tcPr>
            <w:tcW w:w="5000" w:type="dxa"/>
            <w:shd w:val="clear" w:color="auto" w:fill="auto"/>
          </w:tcPr>
          <w:p w14:paraId="16F40689" w14:textId="41D105A1" w:rsidR="00182EE7" w:rsidRDefault="00182EE7" w:rsidP="00182EE7">
            <w:pPr>
              <w:pStyle w:val="TAL"/>
              <w:rPr>
                <w:lang w:eastAsia="fr-FR"/>
              </w:rPr>
            </w:pPr>
            <w:r>
              <w:rPr>
                <w:lang w:eastAsia="fr-FR"/>
              </w:rPr>
              <w:t>&gt;&gt; portDS.</w:t>
            </w:r>
            <w:r w:rsidRPr="00E96696">
              <w:rPr>
                <w:lang w:eastAsia="fr-FR"/>
              </w:rPr>
              <w:t>mgtSettableLogPdelayReqInterval</w:t>
            </w:r>
          </w:p>
        </w:tc>
        <w:tc>
          <w:tcPr>
            <w:tcW w:w="1418" w:type="dxa"/>
            <w:shd w:val="clear" w:color="auto" w:fill="auto"/>
          </w:tcPr>
          <w:p w14:paraId="2AAB626E" w14:textId="0AD1BFB8" w:rsidR="00182EE7" w:rsidRDefault="00182EE7" w:rsidP="00182EE7">
            <w:pPr>
              <w:pStyle w:val="TAC"/>
              <w:rPr>
                <w:lang w:eastAsia="fr-FR"/>
              </w:rPr>
            </w:pPr>
            <w:r>
              <w:rPr>
                <w:lang w:eastAsia="fr-FR"/>
              </w:rPr>
              <w:t>RW</w:t>
            </w:r>
          </w:p>
        </w:tc>
        <w:tc>
          <w:tcPr>
            <w:tcW w:w="1338" w:type="dxa"/>
          </w:tcPr>
          <w:p w14:paraId="0BEBD355" w14:textId="3AC83A04" w:rsidR="00182EE7" w:rsidRPr="002369B3" w:rsidRDefault="00182EE7" w:rsidP="00182EE7">
            <w:pPr>
              <w:pStyle w:val="TAC"/>
            </w:pPr>
            <w:r>
              <w:rPr>
                <w:lang w:eastAsia="fr-FR"/>
              </w:rPr>
              <w:t>RW</w:t>
            </w:r>
          </w:p>
        </w:tc>
        <w:tc>
          <w:tcPr>
            <w:tcW w:w="2126" w:type="dxa"/>
            <w:shd w:val="clear" w:color="auto" w:fill="auto"/>
          </w:tcPr>
          <w:p w14:paraId="71170E49" w14:textId="10A4BA2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40CFAF01" w14:textId="77777777" w:rsidTr="00182EE7">
        <w:trPr>
          <w:cantSplit/>
          <w:jc w:val="center"/>
        </w:trPr>
        <w:tc>
          <w:tcPr>
            <w:tcW w:w="5000" w:type="dxa"/>
            <w:shd w:val="clear" w:color="auto" w:fill="auto"/>
          </w:tcPr>
          <w:p w14:paraId="24145F46" w14:textId="7A798856" w:rsidR="00182EE7" w:rsidRDefault="00182EE7" w:rsidP="00182EE7">
            <w:pPr>
              <w:pStyle w:val="TAL"/>
              <w:rPr>
                <w:lang w:eastAsia="fr-FR"/>
              </w:rPr>
            </w:pPr>
            <w:r>
              <w:rPr>
                <w:lang w:eastAsia="fr-FR"/>
              </w:rPr>
              <w:t>&gt;&gt; portDS.</w:t>
            </w:r>
            <w:r w:rsidRPr="00E96696">
              <w:rPr>
                <w:lang w:eastAsia="fr-FR"/>
              </w:rPr>
              <w:t>initialLogGptpCapableMessageInterval</w:t>
            </w:r>
          </w:p>
        </w:tc>
        <w:tc>
          <w:tcPr>
            <w:tcW w:w="1418" w:type="dxa"/>
            <w:shd w:val="clear" w:color="auto" w:fill="auto"/>
          </w:tcPr>
          <w:p w14:paraId="3C97CB82" w14:textId="23703651" w:rsidR="00182EE7" w:rsidRDefault="00182EE7" w:rsidP="00182EE7">
            <w:pPr>
              <w:pStyle w:val="TAC"/>
              <w:rPr>
                <w:lang w:eastAsia="fr-FR"/>
              </w:rPr>
            </w:pPr>
            <w:r>
              <w:rPr>
                <w:lang w:eastAsia="fr-FR"/>
              </w:rPr>
              <w:t>RW</w:t>
            </w:r>
          </w:p>
        </w:tc>
        <w:tc>
          <w:tcPr>
            <w:tcW w:w="1338" w:type="dxa"/>
          </w:tcPr>
          <w:p w14:paraId="26671438" w14:textId="2E666CF1" w:rsidR="00182EE7" w:rsidRPr="002369B3" w:rsidRDefault="00182EE7" w:rsidP="00182EE7">
            <w:pPr>
              <w:pStyle w:val="TAC"/>
            </w:pPr>
            <w:r>
              <w:rPr>
                <w:lang w:eastAsia="fr-FR"/>
              </w:rPr>
              <w:t>RW</w:t>
            </w:r>
          </w:p>
        </w:tc>
        <w:tc>
          <w:tcPr>
            <w:tcW w:w="2126" w:type="dxa"/>
            <w:shd w:val="clear" w:color="auto" w:fill="auto"/>
          </w:tcPr>
          <w:p w14:paraId="5B7F6196" w14:textId="1A857B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76628312" w14:textId="77777777" w:rsidTr="00182EE7">
        <w:trPr>
          <w:cantSplit/>
          <w:jc w:val="center"/>
        </w:trPr>
        <w:tc>
          <w:tcPr>
            <w:tcW w:w="5000" w:type="dxa"/>
            <w:shd w:val="clear" w:color="auto" w:fill="auto"/>
          </w:tcPr>
          <w:p w14:paraId="2330A94C" w14:textId="3C4B336A" w:rsidR="00182EE7" w:rsidRDefault="00182EE7" w:rsidP="00182EE7">
            <w:pPr>
              <w:pStyle w:val="TAL"/>
              <w:rPr>
                <w:lang w:eastAsia="fr-FR"/>
              </w:rPr>
            </w:pPr>
            <w:r>
              <w:rPr>
                <w:lang w:eastAsia="fr-FR"/>
              </w:rPr>
              <w:t>&gt;&gt; portDS.</w:t>
            </w:r>
            <w:r w:rsidRPr="00E96696">
              <w:rPr>
                <w:lang w:eastAsia="fr-FR"/>
              </w:rPr>
              <w:t>currentLogGptpCapableMessageInterval</w:t>
            </w:r>
          </w:p>
        </w:tc>
        <w:tc>
          <w:tcPr>
            <w:tcW w:w="1418" w:type="dxa"/>
            <w:shd w:val="clear" w:color="auto" w:fill="auto"/>
          </w:tcPr>
          <w:p w14:paraId="1CDB9DBB" w14:textId="2C003650" w:rsidR="00182EE7" w:rsidRDefault="00182EE7" w:rsidP="00182EE7">
            <w:pPr>
              <w:pStyle w:val="TAC"/>
              <w:rPr>
                <w:lang w:eastAsia="fr-FR"/>
              </w:rPr>
            </w:pPr>
            <w:r>
              <w:rPr>
                <w:lang w:eastAsia="fr-FR"/>
              </w:rPr>
              <w:t>R</w:t>
            </w:r>
          </w:p>
        </w:tc>
        <w:tc>
          <w:tcPr>
            <w:tcW w:w="1338" w:type="dxa"/>
          </w:tcPr>
          <w:p w14:paraId="303ECF99" w14:textId="2A6E29F3" w:rsidR="00182EE7" w:rsidRPr="002369B3" w:rsidRDefault="00182EE7" w:rsidP="00182EE7">
            <w:pPr>
              <w:pStyle w:val="TAC"/>
            </w:pPr>
            <w:r>
              <w:rPr>
                <w:lang w:eastAsia="fr-FR"/>
              </w:rPr>
              <w:t>R</w:t>
            </w:r>
          </w:p>
        </w:tc>
        <w:tc>
          <w:tcPr>
            <w:tcW w:w="2126" w:type="dxa"/>
            <w:shd w:val="clear" w:color="auto" w:fill="auto"/>
          </w:tcPr>
          <w:p w14:paraId="74AEF10D" w14:textId="0DD42CF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9B35E40" w14:textId="77777777" w:rsidTr="00182EE7">
        <w:trPr>
          <w:cantSplit/>
          <w:jc w:val="center"/>
        </w:trPr>
        <w:tc>
          <w:tcPr>
            <w:tcW w:w="5000" w:type="dxa"/>
            <w:shd w:val="clear" w:color="auto" w:fill="auto"/>
          </w:tcPr>
          <w:p w14:paraId="750C30AD" w14:textId="11338050" w:rsidR="00182EE7" w:rsidRDefault="00182EE7" w:rsidP="00182EE7">
            <w:pPr>
              <w:pStyle w:val="TAL"/>
              <w:rPr>
                <w:lang w:eastAsia="fr-FR"/>
              </w:rPr>
            </w:pPr>
            <w:r>
              <w:rPr>
                <w:lang w:eastAsia="fr-FR"/>
              </w:rPr>
              <w:t>&gt;&gt; portDS.</w:t>
            </w:r>
            <w:r w:rsidRPr="00E96696">
              <w:rPr>
                <w:lang w:eastAsia="fr-FR"/>
              </w:rPr>
              <w:t>useMgtSettableLogGptpCapableMessageInterval</w:t>
            </w:r>
          </w:p>
        </w:tc>
        <w:tc>
          <w:tcPr>
            <w:tcW w:w="1418" w:type="dxa"/>
            <w:shd w:val="clear" w:color="auto" w:fill="auto"/>
          </w:tcPr>
          <w:p w14:paraId="6FB4510F" w14:textId="7FCE4657" w:rsidR="00182EE7" w:rsidRDefault="00182EE7" w:rsidP="00182EE7">
            <w:pPr>
              <w:pStyle w:val="TAC"/>
              <w:rPr>
                <w:lang w:eastAsia="fr-FR"/>
              </w:rPr>
            </w:pPr>
            <w:r>
              <w:rPr>
                <w:lang w:eastAsia="fr-FR"/>
              </w:rPr>
              <w:t>RW</w:t>
            </w:r>
          </w:p>
        </w:tc>
        <w:tc>
          <w:tcPr>
            <w:tcW w:w="1338" w:type="dxa"/>
          </w:tcPr>
          <w:p w14:paraId="7396A229" w14:textId="5F4C254B" w:rsidR="00182EE7" w:rsidRPr="002369B3" w:rsidRDefault="00182EE7" w:rsidP="00182EE7">
            <w:pPr>
              <w:pStyle w:val="TAC"/>
            </w:pPr>
            <w:r>
              <w:rPr>
                <w:lang w:eastAsia="fr-FR"/>
              </w:rPr>
              <w:t>RW</w:t>
            </w:r>
          </w:p>
        </w:tc>
        <w:tc>
          <w:tcPr>
            <w:tcW w:w="2126" w:type="dxa"/>
            <w:shd w:val="clear" w:color="auto" w:fill="auto"/>
          </w:tcPr>
          <w:p w14:paraId="74D7E684" w14:textId="1FCEE17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63B7D38" w14:textId="77777777" w:rsidTr="00182EE7">
        <w:trPr>
          <w:cantSplit/>
          <w:jc w:val="center"/>
        </w:trPr>
        <w:tc>
          <w:tcPr>
            <w:tcW w:w="5000" w:type="dxa"/>
            <w:shd w:val="clear" w:color="auto" w:fill="auto"/>
          </w:tcPr>
          <w:p w14:paraId="723A9ABD" w14:textId="233F943A" w:rsidR="00182EE7" w:rsidRDefault="00182EE7" w:rsidP="00182EE7">
            <w:pPr>
              <w:pStyle w:val="TAL"/>
              <w:rPr>
                <w:lang w:eastAsia="fr-FR"/>
              </w:rPr>
            </w:pPr>
            <w:r>
              <w:rPr>
                <w:lang w:eastAsia="fr-FR"/>
              </w:rPr>
              <w:t>&gt;&gt; portDS.</w:t>
            </w:r>
            <w:r w:rsidRPr="00E96696">
              <w:rPr>
                <w:lang w:eastAsia="fr-FR"/>
              </w:rPr>
              <w:t>mgtSettableLogGptpCapableMessageInterval</w:t>
            </w:r>
          </w:p>
        </w:tc>
        <w:tc>
          <w:tcPr>
            <w:tcW w:w="1418" w:type="dxa"/>
            <w:shd w:val="clear" w:color="auto" w:fill="auto"/>
          </w:tcPr>
          <w:p w14:paraId="4D4F2A0A" w14:textId="59264877" w:rsidR="00182EE7" w:rsidRDefault="00182EE7" w:rsidP="00182EE7">
            <w:pPr>
              <w:pStyle w:val="TAC"/>
              <w:rPr>
                <w:lang w:eastAsia="fr-FR"/>
              </w:rPr>
            </w:pPr>
            <w:r>
              <w:rPr>
                <w:lang w:eastAsia="fr-FR"/>
              </w:rPr>
              <w:t>RW</w:t>
            </w:r>
          </w:p>
        </w:tc>
        <w:tc>
          <w:tcPr>
            <w:tcW w:w="1338" w:type="dxa"/>
          </w:tcPr>
          <w:p w14:paraId="710C9254" w14:textId="073F9C2B" w:rsidR="00182EE7" w:rsidRPr="002369B3" w:rsidRDefault="00182EE7" w:rsidP="00182EE7">
            <w:pPr>
              <w:pStyle w:val="TAC"/>
            </w:pPr>
            <w:r>
              <w:rPr>
                <w:lang w:eastAsia="fr-FR"/>
              </w:rPr>
              <w:t>RW</w:t>
            </w:r>
          </w:p>
        </w:tc>
        <w:tc>
          <w:tcPr>
            <w:tcW w:w="2126" w:type="dxa"/>
            <w:shd w:val="clear" w:color="auto" w:fill="auto"/>
          </w:tcPr>
          <w:p w14:paraId="0A569269" w14:textId="5EAC803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6F1F4585" w14:textId="77777777" w:rsidTr="00182EE7">
        <w:trPr>
          <w:cantSplit/>
          <w:jc w:val="center"/>
        </w:trPr>
        <w:tc>
          <w:tcPr>
            <w:tcW w:w="5000" w:type="dxa"/>
            <w:shd w:val="clear" w:color="auto" w:fill="auto"/>
          </w:tcPr>
          <w:p w14:paraId="00CF6481" w14:textId="1DBAEB5E" w:rsidR="00182EE7" w:rsidRDefault="00182EE7" w:rsidP="00182EE7">
            <w:pPr>
              <w:pStyle w:val="TAL"/>
              <w:rPr>
                <w:lang w:eastAsia="fr-FR"/>
              </w:rPr>
            </w:pPr>
            <w:r>
              <w:rPr>
                <w:lang w:eastAsia="fr-FR"/>
              </w:rPr>
              <w:t>&gt;&gt; portDS.</w:t>
            </w:r>
            <w:r w:rsidRPr="00E96696">
              <w:rPr>
                <w:lang w:eastAsia="fr-FR"/>
              </w:rPr>
              <w:t>initialComputeNeighborRateRatio</w:t>
            </w:r>
          </w:p>
        </w:tc>
        <w:tc>
          <w:tcPr>
            <w:tcW w:w="1418" w:type="dxa"/>
            <w:shd w:val="clear" w:color="auto" w:fill="auto"/>
          </w:tcPr>
          <w:p w14:paraId="2F4F5380" w14:textId="26E425EE" w:rsidR="00182EE7" w:rsidRDefault="00182EE7" w:rsidP="00182EE7">
            <w:pPr>
              <w:pStyle w:val="TAC"/>
              <w:rPr>
                <w:lang w:eastAsia="fr-FR"/>
              </w:rPr>
            </w:pPr>
            <w:r>
              <w:rPr>
                <w:lang w:eastAsia="fr-FR"/>
              </w:rPr>
              <w:t>RW</w:t>
            </w:r>
          </w:p>
        </w:tc>
        <w:tc>
          <w:tcPr>
            <w:tcW w:w="1338" w:type="dxa"/>
          </w:tcPr>
          <w:p w14:paraId="1143168B" w14:textId="2E56E302" w:rsidR="00182EE7" w:rsidRPr="002369B3" w:rsidRDefault="00182EE7" w:rsidP="00182EE7">
            <w:pPr>
              <w:pStyle w:val="TAC"/>
            </w:pPr>
            <w:r>
              <w:rPr>
                <w:lang w:eastAsia="fr-FR"/>
              </w:rPr>
              <w:t>RW</w:t>
            </w:r>
          </w:p>
        </w:tc>
        <w:tc>
          <w:tcPr>
            <w:tcW w:w="2126" w:type="dxa"/>
            <w:shd w:val="clear" w:color="auto" w:fill="auto"/>
          </w:tcPr>
          <w:p w14:paraId="55C48496" w14:textId="1ABFFD6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5DE2D393" w14:textId="77777777" w:rsidTr="00182EE7">
        <w:trPr>
          <w:cantSplit/>
          <w:jc w:val="center"/>
        </w:trPr>
        <w:tc>
          <w:tcPr>
            <w:tcW w:w="5000" w:type="dxa"/>
            <w:shd w:val="clear" w:color="auto" w:fill="auto"/>
          </w:tcPr>
          <w:p w14:paraId="7AC9A87F" w14:textId="61DBA084" w:rsidR="00182EE7" w:rsidRDefault="00182EE7" w:rsidP="00182EE7">
            <w:pPr>
              <w:pStyle w:val="TAL"/>
              <w:rPr>
                <w:lang w:eastAsia="fr-FR"/>
              </w:rPr>
            </w:pPr>
            <w:r>
              <w:rPr>
                <w:lang w:eastAsia="fr-FR"/>
              </w:rPr>
              <w:t>&gt;&gt; portDS.</w:t>
            </w:r>
            <w:r w:rsidRPr="00E96696">
              <w:rPr>
                <w:lang w:eastAsia="fr-FR"/>
              </w:rPr>
              <w:t>currentComputeNeighborRateRatio</w:t>
            </w:r>
          </w:p>
        </w:tc>
        <w:tc>
          <w:tcPr>
            <w:tcW w:w="1418" w:type="dxa"/>
            <w:shd w:val="clear" w:color="auto" w:fill="auto"/>
          </w:tcPr>
          <w:p w14:paraId="2551FA50" w14:textId="41A9DA4B" w:rsidR="00182EE7" w:rsidRDefault="00182EE7" w:rsidP="00182EE7">
            <w:pPr>
              <w:pStyle w:val="TAC"/>
              <w:rPr>
                <w:lang w:eastAsia="fr-FR"/>
              </w:rPr>
            </w:pPr>
            <w:r>
              <w:rPr>
                <w:lang w:eastAsia="fr-FR"/>
              </w:rPr>
              <w:t>R</w:t>
            </w:r>
          </w:p>
        </w:tc>
        <w:tc>
          <w:tcPr>
            <w:tcW w:w="1338" w:type="dxa"/>
          </w:tcPr>
          <w:p w14:paraId="54FC9160" w14:textId="564F7ED8" w:rsidR="00182EE7" w:rsidRPr="002369B3" w:rsidRDefault="00182EE7" w:rsidP="00182EE7">
            <w:pPr>
              <w:pStyle w:val="TAC"/>
            </w:pPr>
            <w:r>
              <w:rPr>
                <w:lang w:eastAsia="fr-FR"/>
              </w:rPr>
              <w:t>R</w:t>
            </w:r>
          </w:p>
        </w:tc>
        <w:tc>
          <w:tcPr>
            <w:tcW w:w="2126" w:type="dxa"/>
            <w:shd w:val="clear" w:color="auto" w:fill="auto"/>
          </w:tcPr>
          <w:p w14:paraId="7861E032" w14:textId="5269F59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35CDAC42" w14:textId="77777777" w:rsidTr="00182EE7">
        <w:trPr>
          <w:cantSplit/>
          <w:jc w:val="center"/>
        </w:trPr>
        <w:tc>
          <w:tcPr>
            <w:tcW w:w="5000" w:type="dxa"/>
            <w:shd w:val="clear" w:color="auto" w:fill="auto"/>
          </w:tcPr>
          <w:p w14:paraId="0F6EE859" w14:textId="2E56291C" w:rsidR="00182EE7" w:rsidRDefault="00182EE7" w:rsidP="00182EE7">
            <w:pPr>
              <w:pStyle w:val="TAL"/>
              <w:rPr>
                <w:lang w:eastAsia="fr-FR"/>
              </w:rPr>
            </w:pPr>
            <w:r>
              <w:rPr>
                <w:lang w:eastAsia="fr-FR"/>
              </w:rPr>
              <w:t>&gt;&gt; portDS.</w:t>
            </w:r>
            <w:r w:rsidRPr="00E96696">
              <w:rPr>
                <w:lang w:eastAsia="fr-FR"/>
              </w:rPr>
              <w:t>useMgtSettableComputeNeighborRateRatio</w:t>
            </w:r>
          </w:p>
        </w:tc>
        <w:tc>
          <w:tcPr>
            <w:tcW w:w="1418" w:type="dxa"/>
            <w:shd w:val="clear" w:color="auto" w:fill="auto"/>
          </w:tcPr>
          <w:p w14:paraId="2CD45794" w14:textId="3A73D570" w:rsidR="00182EE7" w:rsidRDefault="00182EE7" w:rsidP="00182EE7">
            <w:pPr>
              <w:pStyle w:val="TAC"/>
              <w:rPr>
                <w:lang w:eastAsia="fr-FR"/>
              </w:rPr>
            </w:pPr>
            <w:r>
              <w:rPr>
                <w:lang w:eastAsia="fr-FR"/>
              </w:rPr>
              <w:t>RW</w:t>
            </w:r>
          </w:p>
        </w:tc>
        <w:tc>
          <w:tcPr>
            <w:tcW w:w="1338" w:type="dxa"/>
          </w:tcPr>
          <w:p w14:paraId="693099E9" w14:textId="42C20A5F" w:rsidR="00182EE7" w:rsidRPr="002369B3" w:rsidRDefault="00182EE7" w:rsidP="00182EE7">
            <w:pPr>
              <w:pStyle w:val="TAC"/>
            </w:pPr>
            <w:r>
              <w:rPr>
                <w:lang w:eastAsia="fr-FR"/>
              </w:rPr>
              <w:t>RW</w:t>
            </w:r>
          </w:p>
        </w:tc>
        <w:tc>
          <w:tcPr>
            <w:tcW w:w="2126" w:type="dxa"/>
            <w:shd w:val="clear" w:color="auto" w:fill="auto"/>
          </w:tcPr>
          <w:p w14:paraId="088D74FC" w14:textId="45FFAE7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4C3FDC31" w14:textId="77777777" w:rsidTr="00182EE7">
        <w:trPr>
          <w:cantSplit/>
          <w:jc w:val="center"/>
        </w:trPr>
        <w:tc>
          <w:tcPr>
            <w:tcW w:w="5000" w:type="dxa"/>
            <w:shd w:val="clear" w:color="auto" w:fill="auto"/>
          </w:tcPr>
          <w:p w14:paraId="1FBA1B37" w14:textId="48EF22CF" w:rsidR="00182EE7" w:rsidRDefault="00182EE7" w:rsidP="00182EE7">
            <w:pPr>
              <w:pStyle w:val="TAL"/>
              <w:rPr>
                <w:lang w:eastAsia="fr-FR"/>
              </w:rPr>
            </w:pPr>
            <w:r>
              <w:rPr>
                <w:lang w:eastAsia="fr-FR"/>
              </w:rPr>
              <w:t>&gt;&gt; portDS.</w:t>
            </w:r>
            <w:r w:rsidRPr="00E96696">
              <w:rPr>
                <w:lang w:eastAsia="fr-FR"/>
              </w:rPr>
              <w:t>mgtSettableComputeNeighborRateRatio</w:t>
            </w:r>
          </w:p>
        </w:tc>
        <w:tc>
          <w:tcPr>
            <w:tcW w:w="1418" w:type="dxa"/>
            <w:shd w:val="clear" w:color="auto" w:fill="auto"/>
          </w:tcPr>
          <w:p w14:paraId="41B2C8B3" w14:textId="19174554" w:rsidR="00182EE7" w:rsidRDefault="00182EE7" w:rsidP="00182EE7">
            <w:pPr>
              <w:pStyle w:val="TAC"/>
              <w:rPr>
                <w:lang w:eastAsia="fr-FR"/>
              </w:rPr>
            </w:pPr>
            <w:r>
              <w:rPr>
                <w:lang w:eastAsia="fr-FR"/>
              </w:rPr>
              <w:t>RW</w:t>
            </w:r>
          </w:p>
        </w:tc>
        <w:tc>
          <w:tcPr>
            <w:tcW w:w="1338" w:type="dxa"/>
          </w:tcPr>
          <w:p w14:paraId="02CA4BF4" w14:textId="2914B98D" w:rsidR="00182EE7" w:rsidRPr="002369B3" w:rsidRDefault="00182EE7" w:rsidP="00182EE7">
            <w:pPr>
              <w:pStyle w:val="TAC"/>
            </w:pPr>
            <w:r>
              <w:rPr>
                <w:lang w:eastAsia="fr-FR"/>
              </w:rPr>
              <w:t>RW</w:t>
            </w:r>
          </w:p>
        </w:tc>
        <w:tc>
          <w:tcPr>
            <w:tcW w:w="2126" w:type="dxa"/>
            <w:shd w:val="clear" w:color="auto" w:fill="auto"/>
          </w:tcPr>
          <w:p w14:paraId="25D089B6" w14:textId="7CD615A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26101C87" w14:textId="77777777" w:rsidTr="00182EE7">
        <w:trPr>
          <w:cantSplit/>
          <w:jc w:val="center"/>
        </w:trPr>
        <w:tc>
          <w:tcPr>
            <w:tcW w:w="5000" w:type="dxa"/>
            <w:shd w:val="clear" w:color="auto" w:fill="auto"/>
          </w:tcPr>
          <w:p w14:paraId="560DF7EB" w14:textId="53233318" w:rsidR="00182EE7" w:rsidRDefault="00182EE7" w:rsidP="00182EE7">
            <w:pPr>
              <w:pStyle w:val="TAL"/>
              <w:rPr>
                <w:lang w:eastAsia="fr-FR"/>
              </w:rPr>
            </w:pPr>
            <w:r>
              <w:rPr>
                <w:lang w:eastAsia="fr-FR"/>
              </w:rPr>
              <w:t>&gt;&gt; portDS.</w:t>
            </w:r>
            <w:r w:rsidRPr="00E96696">
              <w:rPr>
                <w:lang w:eastAsia="fr-FR"/>
              </w:rPr>
              <w:t>initialComputeMeanLinkDelay</w:t>
            </w:r>
          </w:p>
        </w:tc>
        <w:tc>
          <w:tcPr>
            <w:tcW w:w="1418" w:type="dxa"/>
            <w:shd w:val="clear" w:color="auto" w:fill="auto"/>
          </w:tcPr>
          <w:p w14:paraId="70ECD38D" w14:textId="086C0793" w:rsidR="00182EE7" w:rsidRDefault="00182EE7" w:rsidP="00182EE7">
            <w:pPr>
              <w:pStyle w:val="TAC"/>
              <w:rPr>
                <w:lang w:eastAsia="fr-FR"/>
              </w:rPr>
            </w:pPr>
            <w:r>
              <w:rPr>
                <w:lang w:eastAsia="fr-FR"/>
              </w:rPr>
              <w:t>RW</w:t>
            </w:r>
          </w:p>
        </w:tc>
        <w:tc>
          <w:tcPr>
            <w:tcW w:w="1338" w:type="dxa"/>
          </w:tcPr>
          <w:p w14:paraId="487CB89D" w14:textId="1B1F244D" w:rsidR="00182EE7" w:rsidRPr="002369B3" w:rsidRDefault="00182EE7" w:rsidP="00182EE7">
            <w:pPr>
              <w:pStyle w:val="TAC"/>
            </w:pPr>
            <w:r>
              <w:rPr>
                <w:lang w:eastAsia="fr-FR"/>
              </w:rPr>
              <w:t>RW</w:t>
            </w:r>
          </w:p>
        </w:tc>
        <w:tc>
          <w:tcPr>
            <w:tcW w:w="2126" w:type="dxa"/>
            <w:shd w:val="clear" w:color="auto" w:fill="auto"/>
          </w:tcPr>
          <w:p w14:paraId="73C34A8E" w14:textId="3C09878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53F77467" w14:textId="77777777" w:rsidTr="00182EE7">
        <w:trPr>
          <w:cantSplit/>
          <w:jc w:val="center"/>
        </w:trPr>
        <w:tc>
          <w:tcPr>
            <w:tcW w:w="5000" w:type="dxa"/>
            <w:shd w:val="clear" w:color="auto" w:fill="auto"/>
          </w:tcPr>
          <w:p w14:paraId="457BE1E5" w14:textId="573967A3" w:rsidR="00182EE7" w:rsidRDefault="00182EE7" w:rsidP="00182EE7">
            <w:pPr>
              <w:pStyle w:val="TAL"/>
              <w:rPr>
                <w:lang w:eastAsia="fr-FR"/>
              </w:rPr>
            </w:pPr>
            <w:r>
              <w:rPr>
                <w:lang w:eastAsia="fr-FR"/>
              </w:rPr>
              <w:t>&gt;&gt; portDS.</w:t>
            </w:r>
            <w:r w:rsidRPr="00E96696">
              <w:rPr>
                <w:lang w:eastAsia="fr-FR"/>
              </w:rPr>
              <w:t>currentComputeMeanLinkDelay</w:t>
            </w:r>
          </w:p>
        </w:tc>
        <w:tc>
          <w:tcPr>
            <w:tcW w:w="1418" w:type="dxa"/>
            <w:shd w:val="clear" w:color="auto" w:fill="auto"/>
          </w:tcPr>
          <w:p w14:paraId="3C95F418" w14:textId="5049B859" w:rsidR="00182EE7" w:rsidRDefault="00182EE7" w:rsidP="00182EE7">
            <w:pPr>
              <w:pStyle w:val="TAC"/>
              <w:rPr>
                <w:lang w:eastAsia="fr-FR"/>
              </w:rPr>
            </w:pPr>
            <w:r>
              <w:rPr>
                <w:lang w:eastAsia="fr-FR"/>
              </w:rPr>
              <w:t>R</w:t>
            </w:r>
          </w:p>
        </w:tc>
        <w:tc>
          <w:tcPr>
            <w:tcW w:w="1338" w:type="dxa"/>
          </w:tcPr>
          <w:p w14:paraId="5FC217C1" w14:textId="14C05BCB" w:rsidR="00182EE7" w:rsidRPr="002369B3" w:rsidRDefault="00182EE7" w:rsidP="00182EE7">
            <w:pPr>
              <w:pStyle w:val="TAC"/>
            </w:pPr>
            <w:r>
              <w:rPr>
                <w:lang w:eastAsia="fr-FR"/>
              </w:rPr>
              <w:t>R</w:t>
            </w:r>
          </w:p>
        </w:tc>
        <w:tc>
          <w:tcPr>
            <w:tcW w:w="2126" w:type="dxa"/>
            <w:shd w:val="clear" w:color="auto" w:fill="auto"/>
          </w:tcPr>
          <w:p w14:paraId="34163B8E" w14:textId="54A01FA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3DAF64B0" w14:textId="77777777" w:rsidTr="00182EE7">
        <w:trPr>
          <w:cantSplit/>
          <w:jc w:val="center"/>
        </w:trPr>
        <w:tc>
          <w:tcPr>
            <w:tcW w:w="5000" w:type="dxa"/>
            <w:shd w:val="clear" w:color="auto" w:fill="auto"/>
          </w:tcPr>
          <w:p w14:paraId="256A082F" w14:textId="0CB694E6" w:rsidR="00182EE7" w:rsidRDefault="00182EE7" w:rsidP="00182EE7">
            <w:pPr>
              <w:pStyle w:val="TAL"/>
              <w:rPr>
                <w:lang w:eastAsia="fr-FR"/>
              </w:rPr>
            </w:pPr>
            <w:r>
              <w:rPr>
                <w:lang w:eastAsia="fr-FR"/>
              </w:rPr>
              <w:t>&gt;&gt; portDS.</w:t>
            </w:r>
            <w:r w:rsidRPr="00E96696">
              <w:rPr>
                <w:lang w:eastAsia="fr-FR"/>
              </w:rPr>
              <w:t>useMgtSettableComputeMeanLinkDelay</w:t>
            </w:r>
          </w:p>
        </w:tc>
        <w:tc>
          <w:tcPr>
            <w:tcW w:w="1418" w:type="dxa"/>
            <w:shd w:val="clear" w:color="auto" w:fill="auto"/>
          </w:tcPr>
          <w:p w14:paraId="6FC8B875" w14:textId="537AF0AE" w:rsidR="00182EE7" w:rsidRDefault="00182EE7" w:rsidP="00182EE7">
            <w:pPr>
              <w:pStyle w:val="TAC"/>
              <w:rPr>
                <w:lang w:eastAsia="fr-FR"/>
              </w:rPr>
            </w:pPr>
            <w:r>
              <w:rPr>
                <w:lang w:eastAsia="fr-FR"/>
              </w:rPr>
              <w:t>RW</w:t>
            </w:r>
          </w:p>
        </w:tc>
        <w:tc>
          <w:tcPr>
            <w:tcW w:w="1338" w:type="dxa"/>
          </w:tcPr>
          <w:p w14:paraId="025941FD" w14:textId="328E289A" w:rsidR="00182EE7" w:rsidRPr="002369B3" w:rsidRDefault="00182EE7" w:rsidP="00182EE7">
            <w:pPr>
              <w:pStyle w:val="TAC"/>
            </w:pPr>
            <w:r>
              <w:rPr>
                <w:lang w:eastAsia="fr-FR"/>
              </w:rPr>
              <w:t>RW</w:t>
            </w:r>
          </w:p>
        </w:tc>
        <w:tc>
          <w:tcPr>
            <w:tcW w:w="2126" w:type="dxa"/>
            <w:shd w:val="clear" w:color="auto" w:fill="auto"/>
          </w:tcPr>
          <w:p w14:paraId="35454686" w14:textId="1DEA2D1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574D5E0A" w14:textId="77777777" w:rsidTr="00182EE7">
        <w:trPr>
          <w:cantSplit/>
          <w:jc w:val="center"/>
        </w:trPr>
        <w:tc>
          <w:tcPr>
            <w:tcW w:w="5000" w:type="dxa"/>
            <w:shd w:val="clear" w:color="auto" w:fill="auto"/>
          </w:tcPr>
          <w:p w14:paraId="25EEDF5B" w14:textId="4E1D9341" w:rsidR="00182EE7" w:rsidRDefault="00182EE7" w:rsidP="00182EE7">
            <w:pPr>
              <w:pStyle w:val="TAL"/>
              <w:rPr>
                <w:lang w:eastAsia="fr-FR"/>
              </w:rPr>
            </w:pPr>
            <w:r>
              <w:rPr>
                <w:lang w:eastAsia="fr-FR"/>
              </w:rPr>
              <w:t>&gt;&gt; portDS.</w:t>
            </w:r>
            <w:r w:rsidRPr="00E96696">
              <w:rPr>
                <w:lang w:eastAsia="fr-FR"/>
              </w:rPr>
              <w:t>mgtSettableComputeMeanLinkDelay</w:t>
            </w:r>
          </w:p>
        </w:tc>
        <w:tc>
          <w:tcPr>
            <w:tcW w:w="1418" w:type="dxa"/>
            <w:shd w:val="clear" w:color="auto" w:fill="auto"/>
          </w:tcPr>
          <w:p w14:paraId="57FB636C" w14:textId="5FA6F47C" w:rsidR="00182EE7" w:rsidRDefault="00182EE7" w:rsidP="00182EE7">
            <w:pPr>
              <w:pStyle w:val="TAC"/>
              <w:rPr>
                <w:lang w:eastAsia="fr-FR"/>
              </w:rPr>
            </w:pPr>
            <w:r>
              <w:rPr>
                <w:lang w:eastAsia="fr-FR"/>
              </w:rPr>
              <w:t>RW</w:t>
            </w:r>
          </w:p>
        </w:tc>
        <w:tc>
          <w:tcPr>
            <w:tcW w:w="1338" w:type="dxa"/>
          </w:tcPr>
          <w:p w14:paraId="62221D5E" w14:textId="12B87C15" w:rsidR="00182EE7" w:rsidRPr="002369B3" w:rsidRDefault="00182EE7" w:rsidP="00182EE7">
            <w:pPr>
              <w:pStyle w:val="TAC"/>
            </w:pPr>
            <w:r>
              <w:rPr>
                <w:lang w:eastAsia="fr-FR"/>
              </w:rPr>
              <w:t>RW</w:t>
            </w:r>
          </w:p>
        </w:tc>
        <w:tc>
          <w:tcPr>
            <w:tcW w:w="2126" w:type="dxa"/>
            <w:shd w:val="clear" w:color="auto" w:fill="auto"/>
          </w:tcPr>
          <w:p w14:paraId="51CD9802" w14:textId="3BCFCD4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02883817" w14:textId="77777777" w:rsidTr="00182EE7">
        <w:trPr>
          <w:cantSplit/>
          <w:jc w:val="center"/>
        </w:trPr>
        <w:tc>
          <w:tcPr>
            <w:tcW w:w="5000" w:type="dxa"/>
            <w:shd w:val="clear" w:color="auto" w:fill="auto"/>
          </w:tcPr>
          <w:p w14:paraId="5789F3D6" w14:textId="3EDC8699" w:rsidR="00182EE7" w:rsidRDefault="00182EE7" w:rsidP="00182EE7">
            <w:pPr>
              <w:pStyle w:val="TAL"/>
              <w:rPr>
                <w:lang w:eastAsia="fr-FR"/>
              </w:rPr>
            </w:pPr>
            <w:r>
              <w:rPr>
                <w:lang w:eastAsia="fr-FR"/>
              </w:rPr>
              <w:t>&gt;&gt; portDS.</w:t>
            </w:r>
            <w:r w:rsidRPr="00E96696">
              <w:rPr>
                <w:lang w:eastAsia="fr-FR"/>
              </w:rPr>
              <w:t>allowedLostResponses</w:t>
            </w:r>
          </w:p>
        </w:tc>
        <w:tc>
          <w:tcPr>
            <w:tcW w:w="1418" w:type="dxa"/>
            <w:shd w:val="clear" w:color="auto" w:fill="auto"/>
          </w:tcPr>
          <w:p w14:paraId="625C4D07" w14:textId="2D2476EC" w:rsidR="00182EE7" w:rsidRDefault="00182EE7" w:rsidP="00182EE7">
            <w:pPr>
              <w:pStyle w:val="TAC"/>
              <w:rPr>
                <w:lang w:eastAsia="fr-FR"/>
              </w:rPr>
            </w:pPr>
            <w:r>
              <w:rPr>
                <w:lang w:eastAsia="fr-FR"/>
              </w:rPr>
              <w:t>RW</w:t>
            </w:r>
          </w:p>
        </w:tc>
        <w:tc>
          <w:tcPr>
            <w:tcW w:w="1338" w:type="dxa"/>
          </w:tcPr>
          <w:p w14:paraId="0A040227" w14:textId="4A7CE6D4" w:rsidR="00182EE7" w:rsidRPr="002369B3" w:rsidRDefault="00182EE7" w:rsidP="00182EE7">
            <w:pPr>
              <w:pStyle w:val="TAC"/>
            </w:pPr>
            <w:r>
              <w:rPr>
                <w:lang w:eastAsia="fr-FR"/>
              </w:rPr>
              <w:t>RW</w:t>
            </w:r>
          </w:p>
        </w:tc>
        <w:tc>
          <w:tcPr>
            <w:tcW w:w="2126" w:type="dxa"/>
            <w:shd w:val="clear" w:color="auto" w:fill="auto"/>
          </w:tcPr>
          <w:p w14:paraId="56D34844" w14:textId="2E01F58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0BDB57DB" w14:textId="77777777" w:rsidTr="00182EE7">
        <w:trPr>
          <w:cantSplit/>
          <w:jc w:val="center"/>
        </w:trPr>
        <w:tc>
          <w:tcPr>
            <w:tcW w:w="5000" w:type="dxa"/>
            <w:shd w:val="clear" w:color="auto" w:fill="auto"/>
          </w:tcPr>
          <w:p w14:paraId="449F7A66" w14:textId="78C62234" w:rsidR="00182EE7" w:rsidRDefault="00182EE7" w:rsidP="00182EE7">
            <w:pPr>
              <w:pStyle w:val="TAL"/>
              <w:rPr>
                <w:lang w:eastAsia="fr-FR"/>
              </w:rPr>
            </w:pPr>
            <w:r>
              <w:rPr>
                <w:lang w:eastAsia="fr-FR"/>
              </w:rPr>
              <w:t>&gt;&gt; portDS.</w:t>
            </w:r>
            <w:r w:rsidRPr="00E96696">
              <w:rPr>
                <w:lang w:eastAsia="fr-FR"/>
              </w:rPr>
              <w:t>allowedFaults</w:t>
            </w:r>
          </w:p>
        </w:tc>
        <w:tc>
          <w:tcPr>
            <w:tcW w:w="1418" w:type="dxa"/>
            <w:shd w:val="clear" w:color="auto" w:fill="auto"/>
          </w:tcPr>
          <w:p w14:paraId="35277F29" w14:textId="641B2730" w:rsidR="00182EE7" w:rsidRDefault="00182EE7" w:rsidP="00182EE7">
            <w:pPr>
              <w:pStyle w:val="TAC"/>
              <w:rPr>
                <w:lang w:eastAsia="fr-FR"/>
              </w:rPr>
            </w:pPr>
            <w:r>
              <w:rPr>
                <w:lang w:eastAsia="fr-FR"/>
              </w:rPr>
              <w:t>RW</w:t>
            </w:r>
          </w:p>
        </w:tc>
        <w:tc>
          <w:tcPr>
            <w:tcW w:w="1338" w:type="dxa"/>
          </w:tcPr>
          <w:p w14:paraId="47461525" w14:textId="34B02B82" w:rsidR="00182EE7" w:rsidRPr="002369B3" w:rsidRDefault="00182EE7" w:rsidP="00182EE7">
            <w:pPr>
              <w:pStyle w:val="TAC"/>
            </w:pPr>
            <w:r>
              <w:rPr>
                <w:lang w:eastAsia="fr-FR"/>
              </w:rPr>
              <w:t>RW</w:t>
            </w:r>
          </w:p>
        </w:tc>
        <w:tc>
          <w:tcPr>
            <w:tcW w:w="2126" w:type="dxa"/>
            <w:shd w:val="clear" w:color="auto" w:fill="auto"/>
          </w:tcPr>
          <w:p w14:paraId="66A610B2" w14:textId="1C3612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63C2CE9A" w14:textId="77777777" w:rsidTr="00182EE7">
        <w:trPr>
          <w:cantSplit/>
          <w:jc w:val="center"/>
        </w:trPr>
        <w:tc>
          <w:tcPr>
            <w:tcW w:w="5000" w:type="dxa"/>
            <w:shd w:val="clear" w:color="auto" w:fill="auto"/>
          </w:tcPr>
          <w:p w14:paraId="3B945129" w14:textId="437CE2BB" w:rsidR="00182EE7" w:rsidRDefault="00182EE7" w:rsidP="00182EE7">
            <w:pPr>
              <w:pStyle w:val="TAL"/>
              <w:rPr>
                <w:lang w:eastAsia="fr-FR"/>
              </w:rPr>
            </w:pPr>
            <w:r>
              <w:rPr>
                <w:lang w:eastAsia="fr-FR"/>
              </w:rPr>
              <w:t>&gt;&gt; portDS.</w:t>
            </w:r>
            <w:r w:rsidRPr="00E96696">
              <w:rPr>
                <w:lang w:eastAsia="fr-FR"/>
              </w:rPr>
              <w:t>gPtpCapableReceiptTimeout</w:t>
            </w:r>
          </w:p>
        </w:tc>
        <w:tc>
          <w:tcPr>
            <w:tcW w:w="1418" w:type="dxa"/>
            <w:shd w:val="clear" w:color="auto" w:fill="auto"/>
          </w:tcPr>
          <w:p w14:paraId="43FA5D0C" w14:textId="2912F248" w:rsidR="00182EE7" w:rsidRDefault="00182EE7" w:rsidP="00182EE7">
            <w:pPr>
              <w:pStyle w:val="TAC"/>
              <w:rPr>
                <w:lang w:eastAsia="fr-FR"/>
              </w:rPr>
            </w:pPr>
            <w:r>
              <w:rPr>
                <w:lang w:eastAsia="fr-FR"/>
              </w:rPr>
              <w:t>RW</w:t>
            </w:r>
          </w:p>
        </w:tc>
        <w:tc>
          <w:tcPr>
            <w:tcW w:w="1338" w:type="dxa"/>
          </w:tcPr>
          <w:p w14:paraId="76D07650" w14:textId="6581E18E" w:rsidR="00182EE7" w:rsidRPr="002369B3" w:rsidRDefault="00182EE7" w:rsidP="00182EE7">
            <w:pPr>
              <w:pStyle w:val="TAC"/>
            </w:pPr>
            <w:r>
              <w:rPr>
                <w:lang w:eastAsia="fr-FR"/>
              </w:rPr>
              <w:t>RW</w:t>
            </w:r>
          </w:p>
        </w:tc>
        <w:tc>
          <w:tcPr>
            <w:tcW w:w="2126" w:type="dxa"/>
            <w:shd w:val="clear" w:color="auto" w:fill="auto"/>
          </w:tcPr>
          <w:p w14:paraId="3657DCEA" w14:textId="61669D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24D5FAD1" w14:textId="77777777" w:rsidTr="00182EE7">
        <w:trPr>
          <w:cantSplit/>
          <w:jc w:val="center"/>
        </w:trPr>
        <w:tc>
          <w:tcPr>
            <w:tcW w:w="5000" w:type="dxa"/>
            <w:shd w:val="clear" w:color="auto" w:fill="auto"/>
          </w:tcPr>
          <w:p w14:paraId="15FC76AB" w14:textId="4003EA6F" w:rsidR="00182EE7" w:rsidRDefault="00182EE7" w:rsidP="00182EE7">
            <w:pPr>
              <w:pStyle w:val="TAL"/>
              <w:rPr>
                <w:lang w:eastAsia="fr-FR"/>
              </w:rPr>
            </w:pPr>
            <w:r>
              <w:rPr>
                <w:lang w:eastAsia="fr-FR"/>
              </w:rPr>
              <w:t>&gt;&gt; portDS.</w:t>
            </w:r>
            <w:r w:rsidRPr="00E96696">
              <w:rPr>
                <w:lang w:eastAsia="fr-FR"/>
              </w:rPr>
              <w:t>versionNumber</w:t>
            </w:r>
          </w:p>
        </w:tc>
        <w:tc>
          <w:tcPr>
            <w:tcW w:w="1418" w:type="dxa"/>
            <w:shd w:val="clear" w:color="auto" w:fill="auto"/>
          </w:tcPr>
          <w:p w14:paraId="11613D24" w14:textId="71457B3D" w:rsidR="00182EE7" w:rsidRDefault="00182EE7" w:rsidP="00182EE7">
            <w:pPr>
              <w:pStyle w:val="TAC"/>
              <w:rPr>
                <w:lang w:eastAsia="fr-FR"/>
              </w:rPr>
            </w:pPr>
            <w:r>
              <w:rPr>
                <w:lang w:eastAsia="fr-FR"/>
              </w:rPr>
              <w:t>RW</w:t>
            </w:r>
          </w:p>
        </w:tc>
        <w:tc>
          <w:tcPr>
            <w:tcW w:w="1338" w:type="dxa"/>
          </w:tcPr>
          <w:p w14:paraId="5A733856" w14:textId="42B701CB" w:rsidR="00182EE7" w:rsidRPr="002369B3" w:rsidRDefault="00182EE7" w:rsidP="00182EE7">
            <w:pPr>
              <w:pStyle w:val="TAC"/>
            </w:pPr>
            <w:r>
              <w:rPr>
                <w:lang w:eastAsia="fr-FR"/>
              </w:rPr>
              <w:t>RW</w:t>
            </w:r>
          </w:p>
        </w:tc>
        <w:tc>
          <w:tcPr>
            <w:tcW w:w="2126" w:type="dxa"/>
            <w:shd w:val="clear" w:color="auto" w:fill="auto"/>
          </w:tcPr>
          <w:p w14:paraId="1145262B" w14:textId="38A9B51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79DD254E" w14:textId="77777777" w:rsidTr="00182EE7">
        <w:trPr>
          <w:cantSplit/>
          <w:jc w:val="center"/>
        </w:trPr>
        <w:tc>
          <w:tcPr>
            <w:tcW w:w="5000" w:type="dxa"/>
            <w:shd w:val="clear" w:color="auto" w:fill="auto"/>
          </w:tcPr>
          <w:p w14:paraId="299CB8BE" w14:textId="33ED1267" w:rsidR="00182EE7" w:rsidRDefault="00182EE7" w:rsidP="00182EE7">
            <w:pPr>
              <w:pStyle w:val="TAL"/>
              <w:rPr>
                <w:lang w:eastAsia="fr-FR"/>
              </w:rPr>
            </w:pPr>
            <w:r>
              <w:rPr>
                <w:lang w:eastAsia="fr-FR"/>
              </w:rPr>
              <w:t>&gt;&gt; portDS.</w:t>
            </w:r>
            <w:r w:rsidRPr="00E96696">
              <w:rPr>
                <w:lang w:eastAsia="fr-FR"/>
              </w:rPr>
              <w:t>nup</w:t>
            </w:r>
          </w:p>
        </w:tc>
        <w:tc>
          <w:tcPr>
            <w:tcW w:w="1418" w:type="dxa"/>
            <w:shd w:val="clear" w:color="auto" w:fill="auto"/>
          </w:tcPr>
          <w:p w14:paraId="7C680BB0" w14:textId="28E7D701" w:rsidR="00182EE7" w:rsidRDefault="00182EE7" w:rsidP="00182EE7">
            <w:pPr>
              <w:pStyle w:val="TAC"/>
              <w:rPr>
                <w:lang w:eastAsia="fr-FR"/>
              </w:rPr>
            </w:pPr>
            <w:r>
              <w:rPr>
                <w:lang w:eastAsia="fr-FR"/>
              </w:rPr>
              <w:t>RW</w:t>
            </w:r>
          </w:p>
        </w:tc>
        <w:tc>
          <w:tcPr>
            <w:tcW w:w="1338" w:type="dxa"/>
          </w:tcPr>
          <w:p w14:paraId="3E9567C2" w14:textId="01CC903B" w:rsidR="00182EE7" w:rsidRPr="002369B3" w:rsidRDefault="00182EE7" w:rsidP="00182EE7">
            <w:pPr>
              <w:pStyle w:val="TAC"/>
            </w:pPr>
            <w:r>
              <w:rPr>
                <w:lang w:eastAsia="fr-FR"/>
              </w:rPr>
              <w:t>RW</w:t>
            </w:r>
          </w:p>
        </w:tc>
        <w:tc>
          <w:tcPr>
            <w:tcW w:w="2126" w:type="dxa"/>
            <w:shd w:val="clear" w:color="auto" w:fill="auto"/>
          </w:tcPr>
          <w:p w14:paraId="04BA4B08" w14:textId="619463E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34A0590" w14:textId="77777777" w:rsidTr="00182EE7">
        <w:trPr>
          <w:cantSplit/>
          <w:jc w:val="center"/>
        </w:trPr>
        <w:tc>
          <w:tcPr>
            <w:tcW w:w="5000" w:type="dxa"/>
            <w:shd w:val="clear" w:color="auto" w:fill="auto"/>
          </w:tcPr>
          <w:p w14:paraId="77F4126D" w14:textId="79C4497D" w:rsidR="00182EE7" w:rsidRDefault="00182EE7" w:rsidP="00182EE7">
            <w:pPr>
              <w:pStyle w:val="TAL"/>
              <w:rPr>
                <w:lang w:eastAsia="fr-FR"/>
              </w:rPr>
            </w:pPr>
            <w:r>
              <w:rPr>
                <w:lang w:eastAsia="fr-FR"/>
              </w:rPr>
              <w:t>&gt;&gt; portDS.</w:t>
            </w:r>
            <w:r w:rsidRPr="00E96696">
              <w:rPr>
                <w:lang w:eastAsia="fr-FR"/>
              </w:rPr>
              <w:t>ndown</w:t>
            </w:r>
          </w:p>
        </w:tc>
        <w:tc>
          <w:tcPr>
            <w:tcW w:w="1418" w:type="dxa"/>
            <w:shd w:val="clear" w:color="auto" w:fill="auto"/>
          </w:tcPr>
          <w:p w14:paraId="6973D169" w14:textId="7A443B11" w:rsidR="00182EE7" w:rsidRDefault="00182EE7" w:rsidP="00182EE7">
            <w:pPr>
              <w:pStyle w:val="TAC"/>
              <w:rPr>
                <w:lang w:eastAsia="fr-FR"/>
              </w:rPr>
            </w:pPr>
            <w:r>
              <w:rPr>
                <w:lang w:eastAsia="fr-FR"/>
              </w:rPr>
              <w:t>RW</w:t>
            </w:r>
          </w:p>
        </w:tc>
        <w:tc>
          <w:tcPr>
            <w:tcW w:w="1338" w:type="dxa"/>
          </w:tcPr>
          <w:p w14:paraId="1B35A60D" w14:textId="1FC5E5DA" w:rsidR="00182EE7" w:rsidRPr="002369B3" w:rsidRDefault="00182EE7" w:rsidP="00182EE7">
            <w:pPr>
              <w:pStyle w:val="TAC"/>
            </w:pPr>
            <w:r>
              <w:rPr>
                <w:lang w:eastAsia="fr-FR"/>
              </w:rPr>
              <w:t>RW</w:t>
            </w:r>
          </w:p>
        </w:tc>
        <w:tc>
          <w:tcPr>
            <w:tcW w:w="2126" w:type="dxa"/>
            <w:shd w:val="clear" w:color="auto" w:fill="auto"/>
          </w:tcPr>
          <w:p w14:paraId="743012B1" w14:textId="14CA8CF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1F3190F4" w14:textId="77777777" w:rsidTr="00182EE7">
        <w:trPr>
          <w:cantSplit/>
          <w:jc w:val="center"/>
        </w:trPr>
        <w:tc>
          <w:tcPr>
            <w:tcW w:w="5000" w:type="dxa"/>
            <w:shd w:val="clear" w:color="auto" w:fill="auto"/>
          </w:tcPr>
          <w:p w14:paraId="1212E2DA" w14:textId="4B92A9EC" w:rsidR="00182EE7" w:rsidRDefault="00182EE7" w:rsidP="00182EE7">
            <w:pPr>
              <w:pStyle w:val="TAL"/>
              <w:rPr>
                <w:lang w:eastAsia="fr-FR"/>
              </w:rPr>
            </w:pPr>
            <w:r>
              <w:rPr>
                <w:lang w:eastAsia="fr-FR"/>
              </w:rPr>
              <w:t>&gt;&gt; portDS.</w:t>
            </w:r>
            <w:r w:rsidRPr="00E96696">
              <w:rPr>
                <w:lang w:eastAsia="fr-FR"/>
              </w:rPr>
              <w:t>oneStepTxOper</w:t>
            </w:r>
          </w:p>
        </w:tc>
        <w:tc>
          <w:tcPr>
            <w:tcW w:w="1418" w:type="dxa"/>
            <w:shd w:val="clear" w:color="auto" w:fill="auto"/>
          </w:tcPr>
          <w:p w14:paraId="7995766C" w14:textId="548D8EEF" w:rsidR="00182EE7" w:rsidRDefault="00182EE7" w:rsidP="00182EE7">
            <w:pPr>
              <w:pStyle w:val="TAC"/>
              <w:rPr>
                <w:lang w:eastAsia="fr-FR"/>
              </w:rPr>
            </w:pPr>
            <w:r>
              <w:rPr>
                <w:lang w:eastAsia="fr-FR"/>
              </w:rPr>
              <w:t>R</w:t>
            </w:r>
          </w:p>
        </w:tc>
        <w:tc>
          <w:tcPr>
            <w:tcW w:w="1338" w:type="dxa"/>
          </w:tcPr>
          <w:p w14:paraId="75ECF408" w14:textId="060F9B71" w:rsidR="00182EE7" w:rsidRPr="002369B3" w:rsidRDefault="00182EE7" w:rsidP="00182EE7">
            <w:pPr>
              <w:pStyle w:val="TAC"/>
            </w:pPr>
            <w:r>
              <w:rPr>
                <w:lang w:eastAsia="fr-FR"/>
              </w:rPr>
              <w:t>R</w:t>
            </w:r>
          </w:p>
        </w:tc>
        <w:tc>
          <w:tcPr>
            <w:tcW w:w="2126" w:type="dxa"/>
            <w:shd w:val="clear" w:color="auto" w:fill="auto"/>
          </w:tcPr>
          <w:p w14:paraId="1E5ADF34" w14:textId="398F6C2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718E71BE" w14:textId="77777777" w:rsidTr="00182EE7">
        <w:trPr>
          <w:cantSplit/>
          <w:jc w:val="center"/>
        </w:trPr>
        <w:tc>
          <w:tcPr>
            <w:tcW w:w="5000" w:type="dxa"/>
            <w:shd w:val="clear" w:color="auto" w:fill="auto"/>
          </w:tcPr>
          <w:p w14:paraId="69A84C1F" w14:textId="00AE78AB" w:rsidR="00182EE7" w:rsidRDefault="00182EE7" w:rsidP="00182EE7">
            <w:pPr>
              <w:pStyle w:val="TAL"/>
              <w:rPr>
                <w:lang w:eastAsia="fr-FR"/>
              </w:rPr>
            </w:pPr>
            <w:r>
              <w:rPr>
                <w:lang w:eastAsia="fr-FR"/>
              </w:rPr>
              <w:t>&gt;&gt; portDS.</w:t>
            </w:r>
            <w:r w:rsidRPr="001E36CB">
              <w:rPr>
                <w:lang w:eastAsia="fr-FR"/>
              </w:rPr>
              <w:t>oneStepReceive</w:t>
            </w:r>
          </w:p>
        </w:tc>
        <w:tc>
          <w:tcPr>
            <w:tcW w:w="1418" w:type="dxa"/>
            <w:shd w:val="clear" w:color="auto" w:fill="auto"/>
          </w:tcPr>
          <w:p w14:paraId="787D267D" w14:textId="4057F3B0" w:rsidR="00182EE7" w:rsidRDefault="00182EE7" w:rsidP="00182EE7">
            <w:pPr>
              <w:pStyle w:val="TAC"/>
              <w:rPr>
                <w:lang w:eastAsia="fr-FR"/>
              </w:rPr>
            </w:pPr>
            <w:r>
              <w:rPr>
                <w:lang w:eastAsia="fr-FR"/>
              </w:rPr>
              <w:t>R</w:t>
            </w:r>
          </w:p>
        </w:tc>
        <w:tc>
          <w:tcPr>
            <w:tcW w:w="1338" w:type="dxa"/>
          </w:tcPr>
          <w:p w14:paraId="743A7275" w14:textId="1FCAEDDB" w:rsidR="00182EE7" w:rsidRPr="002369B3" w:rsidRDefault="00182EE7" w:rsidP="00182EE7">
            <w:pPr>
              <w:pStyle w:val="TAC"/>
            </w:pPr>
            <w:r>
              <w:rPr>
                <w:lang w:eastAsia="fr-FR"/>
              </w:rPr>
              <w:t>R</w:t>
            </w:r>
          </w:p>
        </w:tc>
        <w:tc>
          <w:tcPr>
            <w:tcW w:w="2126" w:type="dxa"/>
            <w:shd w:val="clear" w:color="auto" w:fill="auto"/>
          </w:tcPr>
          <w:p w14:paraId="0145E5D3" w14:textId="4E33D38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09E7A6C0" w14:textId="77777777" w:rsidTr="00182EE7">
        <w:trPr>
          <w:cantSplit/>
          <w:jc w:val="center"/>
        </w:trPr>
        <w:tc>
          <w:tcPr>
            <w:tcW w:w="5000" w:type="dxa"/>
            <w:shd w:val="clear" w:color="auto" w:fill="auto"/>
          </w:tcPr>
          <w:p w14:paraId="7E839691" w14:textId="16F4B95E" w:rsidR="00182EE7" w:rsidRDefault="00182EE7" w:rsidP="00182EE7">
            <w:pPr>
              <w:pStyle w:val="TAL"/>
              <w:rPr>
                <w:lang w:eastAsia="fr-FR"/>
              </w:rPr>
            </w:pPr>
            <w:r>
              <w:rPr>
                <w:lang w:eastAsia="fr-FR"/>
              </w:rPr>
              <w:t>&gt;&gt; portDS.</w:t>
            </w:r>
            <w:r w:rsidRPr="001E36CB">
              <w:rPr>
                <w:lang w:eastAsia="fr-FR"/>
              </w:rPr>
              <w:t>oneStepTransmit</w:t>
            </w:r>
          </w:p>
        </w:tc>
        <w:tc>
          <w:tcPr>
            <w:tcW w:w="1418" w:type="dxa"/>
            <w:shd w:val="clear" w:color="auto" w:fill="auto"/>
          </w:tcPr>
          <w:p w14:paraId="19342254" w14:textId="457805AB" w:rsidR="00182EE7" w:rsidRDefault="00182EE7" w:rsidP="00182EE7">
            <w:pPr>
              <w:pStyle w:val="TAC"/>
              <w:rPr>
                <w:lang w:eastAsia="fr-FR"/>
              </w:rPr>
            </w:pPr>
            <w:r>
              <w:rPr>
                <w:lang w:eastAsia="fr-FR"/>
              </w:rPr>
              <w:t>R</w:t>
            </w:r>
          </w:p>
        </w:tc>
        <w:tc>
          <w:tcPr>
            <w:tcW w:w="1338" w:type="dxa"/>
          </w:tcPr>
          <w:p w14:paraId="0015A87E" w14:textId="4713C00D" w:rsidR="00182EE7" w:rsidRPr="002369B3" w:rsidRDefault="00182EE7" w:rsidP="00182EE7">
            <w:pPr>
              <w:pStyle w:val="TAC"/>
            </w:pPr>
            <w:r>
              <w:rPr>
                <w:lang w:eastAsia="fr-FR"/>
              </w:rPr>
              <w:t>R</w:t>
            </w:r>
          </w:p>
        </w:tc>
        <w:tc>
          <w:tcPr>
            <w:tcW w:w="2126" w:type="dxa"/>
            <w:shd w:val="clear" w:color="auto" w:fill="auto"/>
          </w:tcPr>
          <w:p w14:paraId="59ED912F" w14:textId="3546BBF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0C7F7D3C" w14:textId="77777777" w:rsidTr="00182EE7">
        <w:trPr>
          <w:cantSplit/>
          <w:jc w:val="center"/>
        </w:trPr>
        <w:tc>
          <w:tcPr>
            <w:tcW w:w="5000" w:type="dxa"/>
            <w:shd w:val="clear" w:color="auto" w:fill="auto"/>
          </w:tcPr>
          <w:p w14:paraId="12BCC057" w14:textId="11F41CD3" w:rsidR="00182EE7" w:rsidRDefault="00182EE7" w:rsidP="00182EE7">
            <w:pPr>
              <w:pStyle w:val="TAL"/>
              <w:rPr>
                <w:lang w:eastAsia="fr-FR"/>
              </w:rPr>
            </w:pPr>
            <w:r>
              <w:rPr>
                <w:lang w:eastAsia="fr-FR"/>
              </w:rPr>
              <w:t>&gt;&gt; portDS.</w:t>
            </w:r>
            <w:r w:rsidRPr="001E36CB">
              <w:rPr>
                <w:lang w:eastAsia="fr-FR"/>
              </w:rPr>
              <w:t>initialOneStepTxOper</w:t>
            </w:r>
          </w:p>
        </w:tc>
        <w:tc>
          <w:tcPr>
            <w:tcW w:w="1418" w:type="dxa"/>
            <w:shd w:val="clear" w:color="auto" w:fill="auto"/>
          </w:tcPr>
          <w:p w14:paraId="6E2B7463" w14:textId="5D027CB4" w:rsidR="00182EE7" w:rsidRDefault="00182EE7" w:rsidP="00182EE7">
            <w:pPr>
              <w:pStyle w:val="TAC"/>
              <w:rPr>
                <w:lang w:eastAsia="fr-FR"/>
              </w:rPr>
            </w:pPr>
            <w:r>
              <w:rPr>
                <w:lang w:eastAsia="fr-FR"/>
              </w:rPr>
              <w:t>RW</w:t>
            </w:r>
          </w:p>
        </w:tc>
        <w:tc>
          <w:tcPr>
            <w:tcW w:w="1338" w:type="dxa"/>
          </w:tcPr>
          <w:p w14:paraId="141CEF4E" w14:textId="5BBB963A" w:rsidR="00182EE7" w:rsidRPr="002369B3" w:rsidRDefault="00182EE7" w:rsidP="00182EE7">
            <w:pPr>
              <w:pStyle w:val="TAC"/>
            </w:pPr>
            <w:r>
              <w:rPr>
                <w:lang w:eastAsia="fr-FR"/>
              </w:rPr>
              <w:t>RW</w:t>
            </w:r>
          </w:p>
        </w:tc>
        <w:tc>
          <w:tcPr>
            <w:tcW w:w="2126" w:type="dxa"/>
            <w:shd w:val="clear" w:color="auto" w:fill="auto"/>
          </w:tcPr>
          <w:p w14:paraId="35154832" w14:textId="75A57EA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A6665B3" w14:textId="77777777" w:rsidTr="00182EE7">
        <w:trPr>
          <w:cantSplit/>
          <w:jc w:val="center"/>
        </w:trPr>
        <w:tc>
          <w:tcPr>
            <w:tcW w:w="5000" w:type="dxa"/>
            <w:shd w:val="clear" w:color="auto" w:fill="auto"/>
          </w:tcPr>
          <w:p w14:paraId="0921FE56" w14:textId="5558698E" w:rsidR="00182EE7" w:rsidRDefault="00182EE7" w:rsidP="00182EE7">
            <w:pPr>
              <w:pStyle w:val="TAL"/>
              <w:rPr>
                <w:lang w:eastAsia="fr-FR"/>
              </w:rPr>
            </w:pPr>
            <w:r>
              <w:rPr>
                <w:lang w:eastAsia="fr-FR"/>
              </w:rPr>
              <w:t>&gt;&gt; portDS.</w:t>
            </w:r>
            <w:r w:rsidRPr="001E36CB">
              <w:rPr>
                <w:lang w:eastAsia="fr-FR"/>
              </w:rPr>
              <w:t>currentOneStepTxOper</w:t>
            </w:r>
          </w:p>
        </w:tc>
        <w:tc>
          <w:tcPr>
            <w:tcW w:w="1418" w:type="dxa"/>
            <w:shd w:val="clear" w:color="auto" w:fill="auto"/>
          </w:tcPr>
          <w:p w14:paraId="7826E69B" w14:textId="3BD64B25" w:rsidR="00182EE7" w:rsidRDefault="00182EE7" w:rsidP="00182EE7">
            <w:pPr>
              <w:pStyle w:val="TAC"/>
              <w:rPr>
                <w:lang w:eastAsia="fr-FR"/>
              </w:rPr>
            </w:pPr>
            <w:r>
              <w:rPr>
                <w:lang w:eastAsia="fr-FR"/>
              </w:rPr>
              <w:t>RW</w:t>
            </w:r>
          </w:p>
        </w:tc>
        <w:tc>
          <w:tcPr>
            <w:tcW w:w="1338" w:type="dxa"/>
          </w:tcPr>
          <w:p w14:paraId="0769BF73" w14:textId="467F114D" w:rsidR="00182EE7" w:rsidRPr="002369B3" w:rsidRDefault="00182EE7" w:rsidP="00182EE7">
            <w:pPr>
              <w:pStyle w:val="TAC"/>
            </w:pPr>
            <w:r>
              <w:rPr>
                <w:lang w:eastAsia="fr-FR"/>
              </w:rPr>
              <w:t>RW</w:t>
            </w:r>
          </w:p>
        </w:tc>
        <w:tc>
          <w:tcPr>
            <w:tcW w:w="2126" w:type="dxa"/>
            <w:shd w:val="clear" w:color="auto" w:fill="auto"/>
          </w:tcPr>
          <w:p w14:paraId="7EE24B0E" w14:textId="68F8553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1015C1DA" w14:textId="77777777" w:rsidTr="00182EE7">
        <w:trPr>
          <w:cantSplit/>
          <w:jc w:val="center"/>
        </w:trPr>
        <w:tc>
          <w:tcPr>
            <w:tcW w:w="5000" w:type="dxa"/>
            <w:shd w:val="clear" w:color="auto" w:fill="auto"/>
          </w:tcPr>
          <w:p w14:paraId="7AB3AB04" w14:textId="2DBA8BEF" w:rsidR="00182EE7" w:rsidRDefault="00182EE7" w:rsidP="00182EE7">
            <w:pPr>
              <w:pStyle w:val="TAL"/>
              <w:rPr>
                <w:lang w:eastAsia="fr-FR"/>
              </w:rPr>
            </w:pPr>
            <w:r>
              <w:rPr>
                <w:lang w:eastAsia="fr-FR"/>
              </w:rPr>
              <w:t>&gt;&gt; portDS.</w:t>
            </w:r>
            <w:r w:rsidRPr="001E36CB">
              <w:rPr>
                <w:lang w:eastAsia="fr-FR"/>
              </w:rPr>
              <w:t>useMgtSettableOneStepTxOper</w:t>
            </w:r>
          </w:p>
        </w:tc>
        <w:tc>
          <w:tcPr>
            <w:tcW w:w="1418" w:type="dxa"/>
            <w:shd w:val="clear" w:color="auto" w:fill="auto"/>
          </w:tcPr>
          <w:p w14:paraId="59B4C29F" w14:textId="68970B17" w:rsidR="00182EE7" w:rsidRDefault="00182EE7" w:rsidP="00182EE7">
            <w:pPr>
              <w:pStyle w:val="TAC"/>
              <w:rPr>
                <w:lang w:eastAsia="fr-FR"/>
              </w:rPr>
            </w:pPr>
            <w:r>
              <w:rPr>
                <w:lang w:eastAsia="fr-FR"/>
              </w:rPr>
              <w:t>RW</w:t>
            </w:r>
          </w:p>
        </w:tc>
        <w:tc>
          <w:tcPr>
            <w:tcW w:w="1338" w:type="dxa"/>
          </w:tcPr>
          <w:p w14:paraId="069B2582" w14:textId="13C795D6" w:rsidR="00182EE7" w:rsidRPr="002369B3" w:rsidRDefault="00182EE7" w:rsidP="00182EE7">
            <w:pPr>
              <w:pStyle w:val="TAC"/>
            </w:pPr>
            <w:r>
              <w:rPr>
                <w:lang w:eastAsia="fr-FR"/>
              </w:rPr>
              <w:t>RW</w:t>
            </w:r>
          </w:p>
        </w:tc>
        <w:tc>
          <w:tcPr>
            <w:tcW w:w="2126" w:type="dxa"/>
            <w:shd w:val="clear" w:color="auto" w:fill="auto"/>
          </w:tcPr>
          <w:p w14:paraId="08FA943E" w14:textId="19E9C75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3E2ABAB8" w14:textId="77777777" w:rsidTr="00182EE7">
        <w:trPr>
          <w:cantSplit/>
          <w:jc w:val="center"/>
        </w:trPr>
        <w:tc>
          <w:tcPr>
            <w:tcW w:w="5000" w:type="dxa"/>
            <w:shd w:val="clear" w:color="auto" w:fill="auto"/>
          </w:tcPr>
          <w:p w14:paraId="4C77BD8F" w14:textId="0849FC24" w:rsidR="00182EE7" w:rsidRDefault="00182EE7" w:rsidP="00182EE7">
            <w:pPr>
              <w:pStyle w:val="TAL"/>
              <w:rPr>
                <w:lang w:eastAsia="fr-FR"/>
              </w:rPr>
            </w:pPr>
            <w:r>
              <w:rPr>
                <w:lang w:eastAsia="fr-FR"/>
              </w:rPr>
              <w:t>&gt;&gt; portDS.</w:t>
            </w:r>
            <w:r w:rsidRPr="001E36CB">
              <w:rPr>
                <w:lang w:eastAsia="fr-FR"/>
              </w:rPr>
              <w:t>mgtSettableOneStepTxOper</w:t>
            </w:r>
          </w:p>
        </w:tc>
        <w:tc>
          <w:tcPr>
            <w:tcW w:w="1418" w:type="dxa"/>
            <w:shd w:val="clear" w:color="auto" w:fill="auto"/>
          </w:tcPr>
          <w:p w14:paraId="28AFFAD5" w14:textId="195A95A5" w:rsidR="00182EE7" w:rsidRDefault="00182EE7" w:rsidP="00182EE7">
            <w:pPr>
              <w:pStyle w:val="TAC"/>
              <w:rPr>
                <w:lang w:eastAsia="fr-FR"/>
              </w:rPr>
            </w:pPr>
            <w:r>
              <w:rPr>
                <w:lang w:eastAsia="fr-FR"/>
              </w:rPr>
              <w:t>RW</w:t>
            </w:r>
          </w:p>
        </w:tc>
        <w:tc>
          <w:tcPr>
            <w:tcW w:w="1338" w:type="dxa"/>
          </w:tcPr>
          <w:p w14:paraId="023675BB" w14:textId="6ACBE491" w:rsidR="00182EE7" w:rsidRPr="002369B3" w:rsidRDefault="00182EE7" w:rsidP="00182EE7">
            <w:pPr>
              <w:pStyle w:val="TAC"/>
            </w:pPr>
            <w:r>
              <w:rPr>
                <w:lang w:eastAsia="fr-FR"/>
              </w:rPr>
              <w:t>RW</w:t>
            </w:r>
          </w:p>
        </w:tc>
        <w:tc>
          <w:tcPr>
            <w:tcW w:w="2126" w:type="dxa"/>
            <w:shd w:val="clear" w:color="auto" w:fill="auto"/>
          </w:tcPr>
          <w:p w14:paraId="7E4F2AD2" w14:textId="3892375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64394E4F" w14:textId="77777777" w:rsidTr="00182EE7">
        <w:trPr>
          <w:cantSplit/>
          <w:jc w:val="center"/>
        </w:trPr>
        <w:tc>
          <w:tcPr>
            <w:tcW w:w="5000" w:type="dxa"/>
            <w:shd w:val="clear" w:color="auto" w:fill="auto"/>
          </w:tcPr>
          <w:p w14:paraId="062771F5" w14:textId="057E2304" w:rsidR="00182EE7" w:rsidRDefault="00182EE7" w:rsidP="00182EE7">
            <w:pPr>
              <w:pStyle w:val="TAL"/>
              <w:rPr>
                <w:lang w:eastAsia="fr-FR"/>
              </w:rPr>
            </w:pPr>
            <w:r>
              <w:rPr>
                <w:lang w:eastAsia="fr-FR"/>
              </w:rPr>
              <w:t>&gt;&gt; portDS.</w:t>
            </w:r>
            <w:r w:rsidRPr="001E36CB">
              <w:rPr>
                <w:lang w:eastAsia="fr-FR"/>
              </w:rPr>
              <w:t>syncLocked</w:t>
            </w:r>
          </w:p>
        </w:tc>
        <w:tc>
          <w:tcPr>
            <w:tcW w:w="1418" w:type="dxa"/>
            <w:shd w:val="clear" w:color="auto" w:fill="auto"/>
          </w:tcPr>
          <w:p w14:paraId="324B8545" w14:textId="5311FCA9" w:rsidR="00182EE7" w:rsidRDefault="00182EE7" w:rsidP="00182EE7">
            <w:pPr>
              <w:pStyle w:val="TAC"/>
              <w:rPr>
                <w:lang w:eastAsia="fr-FR"/>
              </w:rPr>
            </w:pPr>
            <w:r>
              <w:rPr>
                <w:lang w:eastAsia="fr-FR"/>
              </w:rPr>
              <w:t>R</w:t>
            </w:r>
          </w:p>
        </w:tc>
        <w:tc>
          <w:tcPr>
            <w:tcW w:w="1338" w:type="dxa"/>
          </w:tcPr>
          <w:p w14:paraId="16446390" w14:textId="2B0C86DD" w:rsidR="00182EE7" w:rsidRPr="002369B3" w:rsidRDefault="00182EE7" w:rsidP="00182EE7">
            <w:pPr>
              <w:pStyle w:val="TAC"/>
            </w:pPr>
            <w:r>
              <w:rPr>
                <w:lang w:eastAsia="fr-FR"/>
              </w:rPr>
              <w:t>R</w:t>
            </w:r>
          </w:p>
        </w:tc>
        <w:tc>
          <w:tcPr>
            <w:tcW w:w="2126" w:type="dxa"/>
            <w:shd w:val="clear" w:color="auto" w:fill="auto"/>
          </w:tcPr>
          <w:p w14:paraId="58AC4754" w14:textId="5C60F3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78FD65F9" w14:textId="77777777" w:rsidTr="00182EE7">
        <w:trPr>
          <w:cantSplit/>
          <w:jc w:val="center"/>
        </w:trPr>
        <w:tc>
          <w:tcPr>
            <w:tcW w:w="5000" w:type="dxa"/>
            <w:shd w:val="clear" w:color="auto" w:fill="auto"/>
          </w:tcPr>
          <w:p w14:paraId="2AF1066B" w14:textId="2C3DEF3B" w:rsidR="00182EE7" w:rsidRDefault="00182EE7" w:rsidP="00182EE7">
            <w:pPr>
              <w:pStyle w:val="TAL"/>
              <w:rPr>
                <w:lang w:eastAsia="fr-FR"/>
              </w:rPr>
            </w:pPr>
            <w:r>
              <w:rPr>
                <w:lang w:eastAsia="fr-FR"/>
              </w:rPr>
              <w:t>&gt;&gt; portDS.</w:t>
            </w:r>
            <w:r w:rsidRPr="001E36CB">
              <w:rPr>
                <w:lang w:eastAsia="fr-FR"/>
              </w:rPr>
              <w:t>pdelayTruncatedTimestampsArray</w:t>
            </w:r>
          </w:p>
        </w:tc>
        <w:tc>
          <w:tcPr>
            <w:tcW w:w="1418" w:type="dxa"/>
            <w:shd w:val="clear" w:color="auto" w:fill="auto"/>
          </w:tcPr>
          <w:p w14:paraId="7B8FFB94" w14:textId="5F0F61F4" w:rsidR="00182EE7" w:rsidRDefault="00182EE7" w:rsidP="00182EE7">
            <w:pPr>
              <w:pStyle w:val="TAC"/>
              <w:rPr>
                <w:lang w:eastAsia="fr-FR"/>
              </w:rPr>
            </w:pPr>
            <w:r>
              <w:rPr>
                <w:lang w:eastAsia="fr-FR"/>
              </w:rPr>
              <w:t>RW</w:t>
            </w:r>
          </w:p>
        </w:tc>
        <w:tc>
          <w:tcPr>
            <w:tcW w:w="1338" w:type="dxa"/>
          </w:tcPr>
          <w:p w14:paraId="5DB34C42" w14:textId="1A9E8D40" w:rsidR="00182EE7" w:rsidRPr="002369B3" w:rsidRDefault="00182EE7" w:rsidP="00182EE7">
            <w:pPr>
              <w:pStyle w:val="TAC"/>
            </w:pPr>
            <w:r>
              <w:rPr>
                <w:lang w:eastAsia="fr-FR"/>
              </w:rPr>
              <w:t>RW</w:t>
            </w:r>
          </w:p>
        </w:tc>
        <w:tc>
          <w:tcPr>
            <w:tcW w:w="2126" w:type="dxa"/>
            <w:shd w:val="clear" w:color="auto" w:fill="auto"/>
          </w:tcPr>
          <w:p w14:paraId="4281649B" w14:textId="0E7A61E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1C966946" w14:textId="77777777" w:rsidTr="00182EE7">
        <w:trPr>
          <w:cantSplit/>
          <w:jc w:val="center"/>
        </w:trPr>
        <w:tc>
          <w:tcPr>
            <w:tcW w:w="5000" w:type="dxa"/>
            <w:shd w:val="clear" w:color="auto" w:fill="auto"/>
          </w:tcPr>
          <w:p w14:paraId="58C3888D" w14:textId="51516DBB" w:rsidR="00182EE7" w:rsidRDefault="00182EE7" w:rsidP="00182EE7">
            <w:pPr>
              <w:pStyle w:val="TAL"/>
              <w:rPr>
                <w:lang w:eastAsia="fr-FR"/>
              </w:rPr>
            </w:pPr>
            <w:r>
              <w:rPr>
                <w:lang w:eastAsia="fr-FR"/>
              </w:rPr>
              <w:t>&gt;&gt; portDS.</w:t>
            </w:r>
            <w:r w:rsidRPr="001E36CB">
              <w:rPr>
                <w:lang w:eastAsia="fr-FR"/>
              </w:rPr>
              <w:t>minorVersionNumber</w:t>
            </w:r>
          </w:p>
        </w:tc>
        <w:tc>
          <w:tcPr>
            <w:tcW w:w="1418" w:type="dxa"/>
            <w:shd w:val="clear" w:color="auto" w:fill="auto"/>
          </w:tcPr>
          <w:p w14:paraId="605A5C8B" w14:textId="3BEB8DD4" w:rsidR="00182EE7" w:rsidRDefault="00182EE7" w:rsidP="00182EE7">
            <w:pPr>
              <w:pStyle w:val="TAC"/>
              <w:rPr>
                <w:lang w:eastAsia="fr-FR"/>
              </w:rPr>
            </w:pPr>
            <w:r>
              <w:rPr>
                <w:lang w:eastAsia="fr-FR"/>
              </w:rPr>
              <w:t>RW</w:t>
            </w:r>
          </w:p>
        </w:tc>
        <w:tc>
          <w:tcPr>
            <w:tcW w:w="1338" w:type="dxa"/>
          </w:tcPr>
          <w:p w14:paraId="059D19BD" w14:textId="4F9D963B" w:rsidR="00182EE7" w:rsidRPr="002369B3" w:rsidRDefault="00182EE7" w:rsidP="00182EE7">
            <w:pPr>
              <w:pStyle w:val="TAC"/>
            </w:pPr>
            <w:r>
              <w:rPr>
                <w:lang w:eastAsia="fr-FR"/>
              </w:rPr>
              <w:t>RW</w:t>
            </w:r>
          </w:p>
        </w:tc>
        <w:tc>
          <w:tcPr>
            <w:tcW w:w="2126" w:type="dxa"/>
            <w:shd w:val="clear" w:color="auto" w:fill="auto"/>
          </w:tcPr>
          <w:p w14:paraId="76F127F2" w14:textId="0809B09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77162EE3" w14:textId="77777777" w:rsidTr="00182EE7">
        <w:trPr>
          <w:cantSplit/>
          <w:jc w:val="center"/>
        </w:trPr>
        <w:tc>
          <w:tcPr>
            <w:tcW w:w="5000" w:type="dxa"/>
            <w:shd w:val="clear" w:color="auto" w:fill="auto"/>
          </w:tcPr>
          <w:p w14:paraId="17DF9D06" w14:textId="2911C29C"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78979EFB" w14:textId="2963B629" w:rsidR="00182EE7" w:rsidRDefault="00182EE7" w:rsidP="00182EE7">
            <w:pPr>
              <w:pStyle w:val="TAC"/>
              <w:rPr>
                <w:lang w:eastAsia="fr-FR"/>
              </w:rPr>
            </w:pPr>
            <w:r>
              <w:rPr>
                <w:lang w:eastAsia="fr-FR"/>
              </w:rPr>
              <w:t>RW</w:t>
            </w:r>
          </w:p>
        </w:tc>
        <w:tc>
          <w:tcPr>
            <w:tcW w:w="1338" w:type="dxa"/>
          </w:tcPr>
          <w:p w14:paraId="6BBAFF0A" w14:textId="6B99484C" w:rsidR="00182EE7" w:rsidRPr="002369B3" w:rsidRDefault="00182EE7" w:rsidP="00182EE7">
            <w:pPr>
              <w:pStyle w:val="TAC"/>
            </w:pPr>
            <w:r>
              <w:rPr>
                <w:lang w:eastAsia="fr-FR"/>
              </w:rPr>
              <w:t>RW</w:t>
            </w:r>
          </w:p>
        </w:tc>
        <w:tc>
          <w:tcPr>
            <w:tcW w:w="2126" w:type="dxa"/>
            <w:shd w:val="clear" w:color="auto" w:fill="auto"/>
          </w:tcPr>
          <w:p w14:paraId="7FD70635" w14:textId="76C909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79470B8C" w14:textId="77777777" w:rsidTr="00182EE7">
        <w:trPr>
          <w:cantSplit/>
          <w:jc w:val="center"/>
        </w:trPr>
        <w:tc>
          <w:tcPr>
            <w:tcW w:w="5000" w:type="dxa"/>
            <w:shd w:val="clear" w:color="auto" w:fill="auto"/>
          </w:tcPr>
          <w:p w14:paraId="0254701E" w14:textId="3592FD0F"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7C5DECA3" w14:textId="63030462" w:rsidR="00182EE7" w:rsidRDefault="00182EE7" w:rsidP="00182EE7">
            <w:pPr>
              <w:pStyle w:val="TAC"/>
              <w:rPr>
                <w:lang w:eastAsia="fr-FR"/>
              </w:rPr>
            </w:pPr>
            <w:r>
              <w:rPr>
                <w:lang w:eastAsia="fr-FR"/>
              </w:rPr>
              <w:t>RW</w:t>
            </w:r>
          </w:p>
        </w:tc>
        <w:tc>
          <w:tcPr>
            <w:tcW w:w="1338" w:type="dxa"/>
          </w:tcPr>
          <w:p w14:paraId="3A4C1CD5" w14:textId="727776E7" w:rsidR="00182EE7" w:rsidRPr="002369B3" w:rsidRDefault="00182EE7" w:rsidP="00182EE7">
            <w:pPr>
              <w:pStyle w:val="TAC"/>
            </w:pPr>
            <w:r>
              <w:rPr>
                <w:lang w:eastAsia="fr-FR"/>
              </w:rPr>
              <w:t>RW</w:t>
            </w:r>
          </w:p>
        </w:tc>
        <w:tc>
          <w:tcPr>
            <w:tcW w:w="2126" w:type="dxa"/>
            <w:shd w:val="clear" w:color="auto" w:fill="auto"/>
          </w:tcPr>
          <w:p w14:paraId="14FAEC47" w14:textId="19718ED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041C3470" w14:textId="77777777" w:rsidTr="00182EE7">
        <w:trPr>
          <w:cantSplit/>
          <w:jc w:val="center"/>
        </w:trPr>
        <w:tc>
          <w:tcPr>
            <w:tcW w:w="9882" w:type="dxa"/>
            <w:gridSpan w:val="4"/>
            <w:shd w:val="clear" w:color="auto" w:fill="auto"/>
          </w:tcPr>
          <w:p w14:paraId="4FCCBCB3" w14:textId="1E6D8760" w:rsidR="00182EE7" w:rsidRDefault="00182EE7" w:rsidP="00182EE7">
            <w:pPr>
              <w:pStyle w:val="TAN"/>
            </w:pPr>
            <w:r>
              <w:t>NOTE 1:</w:t>
            </w:r>
            <w:r>
              <w:tab/>
              <w:t>R = Read only access; RW = Read/Write access; ― = not supported.</w:t>
            </w:r>
          </w:p>
          <w:p w14:paraId="7C6FFCD6" w14:textId="77777777" w:rsidR="00182EE7" w:rsidRPr="000172EF" w:rsidRDefault="00182EE7" w:rsidP="00182EE7">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77777777" w:rsidR="00182EE7" w:rsidRPr="000172EF" w:rsidRDefault="00182EE7" w:rsidP="00182EE7">
            <w:pPr>
              <w:pStyle w:val="TAN"/>
            </w:pPr>
            <w:r>
              <w:t>NOTE 3:</w:t>
            </w:r>
            <w:r>
              <w:tab/>
              <w:t>If the Static Filtering Entry information is present for uplink traffic, UPF/NW-TT uses Static Filtering Entry information to determine the NW-TT egress port for forwarding UL TSC traffic. The user plane forwarding is  further specified in clause 5.8.2.5.3.</w:t>
            </w:r>
          </w:p>
          <w:p w14:paraId="0CB0C576" w14:textId="77777777" w:rsidR="00182EE7" w:rsidRDefault="00182EE7" w:rsidP="00182EE7">
            <w:pPr>
              <w:pStyle w:val="TAN"/>
            </w:pPr>
            <w:r>
              <w:t>NOTE 4:</w:t>
            </w:r>
            <w:r>
              <w:tab/>
              <w:t>DS-TT discovery configuration and DS-TT discovery information are used only when DS-TT does not support LLDP and NW-TT performs neighbor discovery on behalf of DS-TT.</w:t>
            </w:r>
          </w:p>
          <w:p w14:paraId="749402A0" w14:textId="77777777" w:rsidR="00182EE7" w:rsidRDefault="00182EE7" w:rsidP="00182EE7">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182EE7" w:rsidRDefault="00182EE7" w:rsidP="00182EE7">
            <w:pPr>
              <w:pStyle w:val="TAN"/>
              <w:rPr>
                <w:lang w:eastAsia="fr-FR"/>
              </w:rPr>
            </w:pPr>
            <w:r>
              <w:t>NOTE 6:</w:t>
            </w:r>
            <w:r>
              <w:tab/>
              <w:t>Enumeration of supported PTP instance types. Allowed values as defined in</w:t>
            </w:r>
            <w:r w:rsidR="00D602DF">
              <w:rPr>
                <w:lang w:eastAsia="fr-FR"/>
              </w:rPr>
              <w:t xml:space="preserve"> clause</w:t>
            </w:r>
            <w:r w:rsidR="00D602DF">
              <w:t> </w:t>
            </w:r>
            <w:r w:rsidR="00D602DF" w:rsidRPr="00E84F89">
              <w:rPr>
                <w:lang w:eastAsia="fr-FR"/>
              </w:rPr>
              <w:t>8.2.1.5.5</w:t>
            </w:r>
            <w:r>
              <w:t xml:space="preserve"> </w:t>
            </w:r>
            <w:r w:rsidR="00D602DF">
              <w:t xml:space="preserve">of </w:t>
            </w:r>
            <w:r>
              <w:rPr>
                <w:lang w:eastAsia="fr-FR"/>
              </w:rPr>
              <w:t>IEEE Std 1588 [126].</w:t>
            </w:r>
          </w:p>
          <w:p w14:paraId="3F6AF6D0" w14:textId="305F4DBC" w:rsidR="00182EE7" w:rsidRDefault="00182EE7" w:rsidP="00182EE7">
            <w:pPr>
              <w:pStyle w:val="TAN"/>
              <w:rPr>
                <w:lang w:eastAsia="fr-FR"/>
              </w:rPr>
            </w:pPr>
            <w:r>
              <w:t>NOTE 7:</w:t>
            </w:r>
            <w:r>
              <w:tab/>
              <w:t xml:space="preserve">Enumeration of supported transport types. Allowed values: </w:t>
            </w:r>
            <w:r>
              <w:rPr>
                <w:lang w:eastAsia="fr-FR"/>
              </w:rPr>
              <w:t>IPv4 (as defined in IEEE Std 1588 [126] Annex C),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058B6581" w14:textId="5335FC10" w:rsidR="00182EE7" w:rsidRDefault="00182EE7" w:rsidP="00182EE7">
            <w:pPr>
              <w:pStyle w:val="TAN"/>
            </w:pPr>
            <w:r>
              <w:t>NOTE 8:</w:t>
            </w:r>
            <w:r>
              <w:tab/>
              <w:t>Enumeration of supported PTP delay mechanisms. Allowed values as defined in</w:t>
            </w:r>
            <w:r w:rsidR="00D602DF">
              <w:rPr>
                <w:lang w:eastAsia="fr-FR"/>
              </w:rPr>
              <w:t xml:space="preserve"> clause </w:t>
            </w:r>
            <w:r w:rsidR="00D602DF" w:rsidRPr="00842CB8">
              <w:t>8.2.15.4.4</w:t>
            </w:r>
            <w:r w:rsidR="00D602DF">
              <w:t xml:space="preserve"> of</w:t>
            </w:r>
            <w:r>
              <w:t xml:space="preserve"> </w:t>
            </w:r>
            <w:r>
              <w:rPr>
                <w:lang w:eastAsia="fr-FR"/>
              </w:rPr>
              <w:t>IEEE Std 1588 [126]</w:t>
            </w:r>
            <w:r>
              <w:t>.</w:t>
            </w:r>
          </w:p>
          <w:p w14:paraId="4FC1B478" w14:textId="77777777" w:rsidR="00182EE7" w:rsidRDefault="00182EE7" w:rsidP="00182EE7">
            <w:pPr>
              <w:pStyle w:val="TAN"/>
              <w:rPr>
                <w:lang w:eastAsia="fr-FR"/>
              </w:rPr>
            </w:pPr>
            <w:r>
              <w:t>NOTE 9:</w:t>
            </w:r>
            <w:r>
              <w:tab/>
              <w:t>Indicates whether NW</w:t>
            </w:r>
            <w:r w:rsidRPr="00D76C85">
              <w:t xml:space="preserve">-TT supports </w:t>
            </w:r>
            <w:r>
              <w:t>acting as a PTP grandmaster</w:t>
            </w:r>
            <w:r w:rsidRPr="00D76C85">
              <w:t>.</w:t>
            </w:r>
          </w:p>
          <w:p w14:paraId="553538AF" w14:textId="77777777" w:rsidR="00182EE7" w:rsidRDefault="00182EE7" w:rsidP="00182EE7">
            <w:pPr>
              <w:pStyle w:val="TAN"/>
              <w:rPr>
                <w:lang w:eastAsia="fr-FR"/>
              </w:rPr>
            </w:pPr>
            <w:r>
              <w:t>NOTE 10:</w:t>
            </w:r>
            <w:r>
              <w:tab/>
              <w:t>Indicates whether NW</w:t>
            </w:r>
            <w:r w:rsidRPr="00D76C85">
              <w:t xml:space="preserve">-TT supports </w:t>
            </w:r>
            <w:r>
              <w:t>acting as a gPTP grandmaster</w:t>
            </w:r>
            <w:r w:rsidRPr="00D76C85">
              <w:t>.</w:t>
            </w:r>
          </w:p>
          <w:p w14:paraId="75CC6A49" w14:textId="5913D8B0" w:rsidR="00182EE7" w:rsidRDefault="00182EE7" w:rsidP="00182EE7">
            <w:pPr>
              <w:pStyle w:val="TAN"/>
            </w:pPr>
            <w:r>
              <w:t>NOTE 11:</w:t>
            </w:r>
            <w:r>
              <w:tab/>
              <w:t>Enumeration of supported PTP profiles, each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 [126]</w:t>
            </w:r>
            <w:r>
              <w:t>.</w:t>
            </w:r>
          </w:p>
          <w:p w14:paraId="3E16751F" w14:textId="696CC0D6" w:rsidR="00182EE7" w:rsidRDefault="00182EE7" w:rsidP="00182EE7">
            <w:pPr>
              <w:pStyle w:val="TAN"/>
            </w:pPr>
            <w:r>
              <w:t>NOTE 12:</w:t>
            </w:r>
            <w:r>
              <w:tab/>
              <w:t>PTP profile to apply, identified by PTP profile ID, as defined in</w:t>
            </w:r>
            <w:r w:rsidR="00D602DF">
              <w:rPr>
                <w:lang w:eastAsia="fr-FR"/>
              </w:rPr>
              <w:t xml:space="preserve"> clause </w:t>
            </w:r>
            <w:r w:rsidR="00D602DF">
              <w:t>20.3.3</w:t>
            </w:r>
            <w:r>
              <w:t xml:space="preserve"> </w:t>
            </w:r>
            <w:r w:rsidR="00D602DF">
              <w:t xml:space="preserve">of </w:t>
            </w:r>
            <w:r>
              <w:rPr>
                <w:lang w:eastAsia="fr-FR"/>
              </w:rPr>
              <w:t>IEEE Std 1588 [126]</w:t>
            </w:r>
            <w:r>
              <w:t>.</w:t>
            </w:r>
          </w:p>
          <w:p w14:paraId="7E97F0D0" w14:textId="4220253E" w:rsidR="00182EE7" w:rsidRDefault="00182EE7" w:rsidP="00182EE7">
            <w:pPr>
              <w:pStyle w:val="TAN"/>
              <w:rPr>
                <w:lang w:eastAsia="fr-FR"/>
              </w:rPr>
            </w:pPr>
            <w:r>
              <w:t>NOTE 13:</w:t>
            </w:r>
            <w:r>
              <w:tab/>
              <w:t xml:space="preserve">Transport type to use. Allowed values: </w:t>
            </w:r>
            <w:r>
              <w:rPr>
                <w:lang w:eastAsia="fr-FR"/>
              </w:rPr>
              <w:t>IPv4 (as defined in</w:t>
            </w:r>
            <w:r w:rsidR="00D602DF">
              <w:rPr>
                <w:lang w:eastAsia="fr-FR"/>
              </w:rPr>
              <w:t xml:space="preserve"> Annex C of</w:t>
            </w:r>
            <w:r>
              <w:rPr>
                <w:lang w:eastAsia="fr-FR"/>
              </w:rPr>
              <w:t xml:space="preserve"> IEEE Std 1588 [126]), IPv6 (as defined in IEEE Std 1588 [126] Annex D), Ethernet (as defined in</w:t>
            </w:r>
            <w:r w:rsidR="00D602DF">
              <w:rPr>
                <w:lang w:eastAsia="fr-FR"/>
              </w:rPr>
              <w:t xml:space="preserve"> Annex E</w:t>
            </w:r>
            <w:r>
              <w:rPr>
                <w:lang w:eastAsia="fr-FR"/>
              </w:rPr>
              <w:t xml:space="preserve"> </w:t>
            </w:r>
            <w:r w:rsidR="00D602DF">
              <w:rPr>
                <w:lang w:eastAsia="fr-FR"/>
              </w:rPr>
              <w:t xml:space="preserve">of </w:t>
            </w:r>
            <w:r>
              <w:rPr>
                <w:lang w:eastAsia="fr-FR"/>
              </w:rPr>
              <w:t>IEEE Std 1588 [126]).</w:t>
            </w:r>
          </w:p>
          <w:p w14:paraId="25FE5180" w14:textId="77777777" w:rsidR="00182EE7" w:rsidRDefault="00182EE7" w:rsidP="00182EE7">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508F7EE" w14:textId="66419C67" w:rsidR="00182EE7" w:rsidRPr="002369B3" w:rsidRDefault="00182EE7" w:rsidP="00182EE7">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w:t>
            </w:r>
            <w:r>
              <w:t> [126]</w:t>
            </w:r>
            <w:r w:rsidRPr="00861D58">
              <w:t xml:space="preserve"> data sets</w:t>
            </w:r>
            <w:r>
              <w:t xml:space="preserve"> apply</w:t>
            </w:r>
            <w:r>
              <w:rPr>
                <w:lang w:eastAsia="fr-FR"/>
              </w:rPr>
              <w:t>.</w:t>
            </w:r>
          </w:p>
        </w:tc>
      </w:tr>
    </w:tbl>
    <w:p w14:paraId="4FB3D820" w14:textId="77777777" w:rsidR="00182EE7" w:rsidRDefault="00182EE7"/>
    <w:p w14:paraId="76B2B992" w14:textId="5BD20D0D" w:rsidR="00D40151" w:rsidRDefault="00D40151" w:rsidP="00D40151">
      <w:r>
        <w:t xml:space="preserve">Exchange of port and </w:t>
      </w:r>
      <w:r w:rsidR="00C4403A">
        <w:t xml:space="preserve">user plane node </w:t>
      </w:r>
      <w:r>
        <w:t>management information between TSN AF</w:t>
      </w:r>
      <w:r w:rsidR="002D6443">
        <w:t xml:space="preserve"> or </w:t>
      </w:r>
      <w:r w:rsidR="00055D0B">
        <w:t xml:space="preserve">TSCTSF </w:t>
      </w:r>
      <w:r>
        <w:t>and NW-TT or</w:t>
      </w:r>
      <w:r w:rsidR="002D6443">
        <w:t xml:space="preserve"> between TSN AF or </w:t>
      </w:r>
      <w:r w:rsidR="00055D0B">
        <w:t xml:space="preserve">TSCTSF </w:t>
      </w:r>
      <w:r w:rsidR="002D6443">
        <w:t>and</w:t>
      </w:r>
      <w:r>
        <w:t xml:space="preserve"> DS-TT allows TSN AF</w:t>
      </w:r>
      <w:r w:rsidR="002D6443">
        <w:t xml:space="preserve"> or </w:t>
      </w:r>
      <w:r w:rsidR="00055D0B">
        <w:t xml:space="preserve">TSCTSF </w:t>
      </w:r>
      <w:r>
        <w:t>to:</w:t>
      </w:r>
    </w:p>
    <w:p w14:paraId="418619FD" w14:textId="244B8590" w:rsidR="00D40151" w:rsidRDefault="00D40151" w:rsidP="00D40151">
      <w:pPr>
        <w:pStyle w:val="B1"/>
      </w:pPr>
      <w:r>
        <w:t>1)</w:t>
      </w:r>
      <w:r>
        <w:tab/>
        <w:t xml:space="preserve">retrieve port management information for a DS-TT or NW-TT port or </w:t>
      </w:r>
      <w:r w:rsidR="00C4403A">
        <w:t xml:space="preserve">user plane node </w:t>
      </w:r>
      <w:r>
        <w:t>management information;</w:t>
      </w:r>
    </w:p>
    <w:p w14:paraId="509FD3CE" w14:textId="004FB6FD" w:rsidR="00D40151" w:rsidRDefault="00D40151" w:rsidP="00D40151">
      <w:pPr>
        <w:pStyle w:val="B1"/>
      </w:pPr>
      <w:r>
        <w:t>2)</w:t>
      </w:r>
      <w:r>
        <w:tab/>
        <w:t xml:space="preserve">send port management information for a DS-TT or NW-TT port or </w:t>
      </w:r>
      <w:r w:rsidR="00C4403A">
        <w:t xml:space="preserve">user plane node </w:t>
      </w:r>
      <w:r>
        <w:t>management information;</w:t>
      </w:r>
    </w:p>
    <w:p w14:paraId="1E8D57F6" w14:textId="0D2BBAF1" w:rsidR="00D40151" w:rsidRDefault="00D40151" w:rsidP="00D40151">
      <w:pPr>
        <w:pStyle w:val="B1"/>
      </w:pPr>
      <w:r>
        <w:t>3)</w:t>
      </w:r>
      <w:r>
        <w:tab/>
        <w:t xml:space="preserve">subscribe to and receive notifications if specific port management information for a DS-TT or NW-TT port changes or </w:t>
      </w:r>
      <w:r w:rsidR="00C4403A">
        <w:t xml:space="preserve">user plane node </w:t>
      </w:r>
      <w:r>
        <w:t>management information changes.</w:t>
      </w:r>
    </w:p>
    <w:p w14:paraId="2F742ED7" w14:textId="1EB957A4" w:rsidR="00D40151" w:rsidRDefault="00D40151" w:rsidP="00D40151">
      <w:r>
        <w:t>Exchange of port management information between TSN AF</w:t>
      </w:r>
      <w:r w:rsidR="002D6443">
        <w:t xml:space="preserve"> or </w:t>
      </w:r>
      <w:r w:rsidR="00055D0B">
        <w:t xml:space="preserve">TSCTSF </w:t>
      </w:r>
      <w:r>
        <w:t>and NW-TT or DS-TT is initiated by DS-TT or NW-TT to:</w:t>
      </w:r>
    </w:p>
    <w:p w14:paraId="1735C9F8" w14:textId="6FBFA8A8" w:rsidR="00D40151" w:rsidRDefault="00D40151" w:rsidP="00D40151">
      <w:pPr>
        <w:pStyle w:val="B1"/>
      </w:pPr>
      <w:r>
        <w:t>-</w:t>
      </w:r>
      <w:r>
        <w:tab/>
        <w:t>notify TSN AF</w:t>
      </w:r>
      <w:r w:rsidR="00412DC3">
        <w:t xml:space="preserve"> or TSCTSF</w:t>
      </w:r>
      <w:r>
        <w:t xml:space="preserve"> if port management information has changed that TSN AF</w:t>
      </w:r>
      <w:r w:rsidR="00412DC3">
        <w:t xml:space="preserve"> or TSCTSF</w:t>
      </w:r>
      <w:r>
        <w:t xml:space="preserve"> has subscribed for.</w:t>
      </w:r>
    </w:p>
    <w:p w14:paraId="0591FD19" w14:textId="4763E679" w:rsidR="00D40151" w:rsidRDefault="00D40151" w:rsidP="00D40151">
      <w:r>
        <w:t xml:space="preserve">Exchange of </w:t>
      </w:r>
      <w:r w:rsidR="00C4403A">
        <w:t xml:space="preserve">user plane node </w:t>
      </w:r>
      <w:r>
        <w:t>management information between TSN AF and NW-TT is initiated by NW-TT to:</w:t>
      </w:r>
    </w:p>
    <w:p w14:paraId="4CA75EEE" w14:textId="31EECF64" w:rsidR="00D40151" w:rsidRDefault="00D40151" w:rsidP="00D40151">
      <w:pPr>
        <w:pStyle w:val="B1"/>
      </w:pPr>
      <w:r>
        <w:t>-</w:t>
      </w:r>
      <w:r>
        <w:tab/>
        <w:t>notify TSN AF</w:t>
      </w:r>
      <w:r w:rsidR="002D6443">
        <w:t xml:space="preserve"> or </w:t>
      </w:r>
      <w:r w:rsidR="00055D0B">
        <w:t xml:space="preserve">TSCTSF </w:t>
      </w:r>
      <w:r>
        <w:t xml:space="preserve">if </w:t>
      </w:r>
      <w:r w:rsidR="00C4403A">
        <w:t xml:space="preserve">user plane node </w:t>
      </w:r>
      <w:r>
        <w:t>management information has changed that TSN AF</w:t>
      </w:r>
      <w:r w:rsidR="002D6443">
        <w:t xml:space="preserve"> or </w:t>
      </w:r>
      <w:r w:rsidR="00055D0B">
        <w:t xml:space="preserve">TSCTSF </w:t>
      </w:r>
      <w:r>
        <w:t>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49E53FD6" w:rsidR="00D40151" w:rsidRDefault="00D40151" w:rsidP="00D40151">
      <w:r>
        <w:t>TSN AF</w:t>
      </w:r>
      <w:r w:rsidR="002D6443">
        <w:t xml:space="preserve"> or </w:t>
      </w:r>
      <w:r w:rsidR="00055D0B">
        <w:t xml:space="preserve">TSCTSF </w:t>
      </w:r>
      <w:r>
        <w:t xml:space="preserve">indicates inside the Port Management Information Container or </w:t>
      </w:r>
      <w:r w:rsidR="00C4403A">
        <w:t xml:space="preserve">user plane node </w:t>
      </w:r>
      <w:r>
        <w:t xml:space="preserve">Management Information Container whether it wants to retrieve or send port or </w:t>
      </w:r>
      <w:r w:rsidR="00C4403A">
        <w:t xml:space="preserve">user plane node </w:t>
      </w:r>
      <w:r>
        <w:t>management information or intends to (un-)subscribe for notifications.</w:t>
      </w:r>
    </w:p>
    <w:p w14:paraId="5672730C" w14:textId="7ACED300" w:rsidR="00D40151" w:rsidRDefault="00D40151" w:rsidP="00D40151">
      <w:pPr>
        <w:pStyle w:val="Heading4"/>
      </w:pPr>
      <w:bookmarkStart w:id="3394" w:name="_Toc20150075"/>
      <w:bookmarkStart w:id="3395" w:name="_Toc27846874"/>
      <w:bookmarkStart w:id="3396" w:name="_Toc36188005"/>
      <w:bookmarkStart w:id="3397" w:name="_Toc45183909"/>
      <w:bookmarkStart w:id="3398" w:name="_Toc47342751"/>
      <w:bookmarkStart w:id="3399" w:name="_Toc51769452"/>
      <w:bookmarkStart w:id="3400" w:name="_Toc75357132"/>
      <w:r>
        <w:t>5.28.3.2</w:t>
      </w:r>
      <w:r>
        <w:tab/>
        <w:t xml:space="preserve">Transfer of port or </w:t>
      </w:r>
      <w:r w:rsidR="00C4403A">
        <w:t xml:space="preserve">user plane node </w:t>
      </w:r>
      <w:r>
        <w:t>management information</w:t>
      </w:r>
      <w:bookmarkEnd w:id="3394"/>
      <w:bookmarkEnd w:id="3395"/>
      <w:bookmarkEnd w:id="3396"/>
      <w:bookmarkEnd w:id="3397"/>
      <w:bookmarkEnd w:id="3398"/>
      <w:bookmarkEnd w:id="3399"/>
      <w:bookmarkEnd w:id="3400"/>
    </w:p>
    <w:p w14:paraId="7FB47F2D" w14:textId="6E026D10"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w:t>
      </w:r>
      <w:r w:rsidR="00055D0B">
        <w:rPr>
          <w:lang w:eastAsia="x-none"/>
        </w:rPr>
        <w:t xml:space="preserve">TSCTSF </w:t>
      </w:r>
      <w:r>
        <w:rPr>
          <w:lang w:eastAsia="x-none"/>
        </w:rPr>
        <w:t xml:space="preserve">and DS-TT or NW-TT, respectively, inside a Port Management Information Container (PMIC). </w:t>
      </w:r>
      <w:r w:rsidR="00C4403A">
        <w:rPr>
          <w:lang w:eastAsia="x-none"/>
        </w:rPr>
        <w:t xml:space="preserve">User plane node </w:t>
      </w:r>
      <w:r>
        <w:rPr>
          <w:lang w:eastAsia="x-none"/>
        </w:rPr>
        <w:t>management information is transferred transparently via 5GS between TSN AF</w:t>
      </w:r>
      <w:r w:rsidR="002D6443">
        <w:rPr>
          <w:lang w:eastAsia="x-none"/>
        </w:rPr>
        <w:t xml:space="preserve"> or </w:t>
      </w:r>
      <w:r w:rsidR="00055D0B">
        <w:rPr>
          <w:lang w:eastAsia="x-none"/>
        </w:rPr>
        <w:t xml:space="preserve">TSCTSF </w:t>
      </w:r>
      <w:r>
        <w:rPr>
          <w:lang w:eastAsia="x-none"/>
        </w:rPr>
        <w:t xml:space="preserve">and NW-TT inside a </w:t>
      </w:r>
      <w:r w:rsidR="00C4403A">
        <w:rPr>
          <w:lang w:eastAsia="x-none"/>
        </w:rPr>
        <w:t xml:space="preserve">user plane node </w:t>
      </w:r>
      <w:r>
        <w:rPr>
          <w:lang w:eastAsia="x-none"/>
        </w:rPr>
        <w:t xml:space="preserve">Management Information Container (BMIC). The transfer of port or </w:t>
      </w:r>
      <w:r w:rsidR="00C4403A">
        <w:rPr>
          <w:lang w:eastAsia="x-none"/>
        </w:rPr>
        <w:t xml:space="preserve">user plane node </w:t>
      </w:r>
      <w:r>
        <w:rPr>
          <w:lang w:eastAsia="x-none"/>
        </w:rPr>
        <w:t>management information is as follows:</w:t>
      </w:r>
    </w:p>
    <w:p w14:paraId="4A7FF029" w14:textId="357D95F6" w:rsidR="00D40151" w:rsidRDefault="00D40151" w:rsidP="00D40151">
      <w:pPr>
        <w:pStyle w:val="B1"/>
      </w:pPr>
      <w:r>
        <w:t>-</w:t>
      </w:r>
      <w:r>
        <w:tab/>
        <w:t>To convey port management information from DS-TT or NW-TT to TSN AF</w:t>
      </w:r>
      <w:r w:rsidR="002D6443">
        <w:t xml:space="preserve"> or</w:t>
      </w:r>
      <w:r w:rsidR="00055D0B">
        <w:t xml:space="preserve"> TSCTSF</w:t>
      </w:r>
      <w:r>
        <w:t>:</w:t>
      </w:r>
    </w:p>
    <w:p w14:paraId="292D36D4" w14:textId="7E0274E4"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t xml:space="preserve"> or </w:t>
      </w:r>
      <w:r w:rsidR="00055D0B">
        <w:t xml:space="preserve">TSCTSF </w:t>
      </w:r>
      <w:r>
        <w:t>as described in</w:t>
      </w:r>
      <w:r w:rsidR="00131D56">
        <w:t xml:space="preserve"> clauses 4.3.2.2 and 4.3.3.2</w:t>
      </w:r>
      <w:r>
        <w:t xml:space="preserve"> </w:t>
      </w:r>
      <w:r w:rsidR="00131D56">
        <w:t xml:space="preserve">of </w:t>
      </w:r>
      <w:r>
        <w:t>TS 23.502 [3];</w:t>
      </w:r>
    </w:p>
    <w:p w14:paraId="469D2600" w14:textId="44FBD07C"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port(s), or the BMIC, to TSN AF</w:t>
      </w:r>
      <w:r w:rsidR="002D6443">
        <w:t xml:space="preserve"> or </w:t>
      </w:r>
      <w:r w:rsidR="00055D0B">
        <w:t xml:space="preserve">TSCTSF </w:t>
      </w:r>
      <w:r>
        <w:t>as described in</w:t>
      </w:r>
      <w:r w:rsidR="00131D56">
        <w:t xml:space="preserve"> clause 4.16.5.1</w:t>
      </w:r>
      <w:r>
        <w:t xml:space="preserve"> </w:t>
      </w:r>
      <w:r w:rsidR="00131D56">
        <w:t xml:space="preserve">of </w:t>
      </w:r>
      <w:r>
        <w:t>TS 23.502 [3].</w:t>
      </w:r>
    </w:p>
    <w:p w14:paraId="15C7B6AD" w14:textId="498C70E2" w:rsidR="00D40151" w:rsidRDefault="00D40151" w:rsidP="00D40151">
      <w:pPr>
        <w:pStyle w:val="NO"/>
      </w:pPr>
      <w:r>
        <w:t>NOTE</w:t>
      </w:r>
      <w:r w:rsidR="002D6443">
        <w:t> 1</w:t>
      </w:r>
      <w:r>
        <w:t>:</w:t>
      </w:r>
      <w:r>
        <w:tab/>
        <w:t xml:space="preserve">There has to be at least one established PDU session for DS-TT port before the UPF can report PMIC/BMIC information towards the </w:t>
      </w:r>
      <w:r w:rsidR="00412DC3">
        <w:t xml:space="preserve">TSN </w:t>
      </w:r>
      <w:r>
        <w:t>AF</w:t>
      </w:r>
      <w:r w:rsidR="00412DC3">
        <w:t xml:space="preserve"> or TSCTSF</w:t>
      </w:r>
      <w:r>
        <w:t>.</w:t>
      </w:r>
    </w:p>
    <w:p w14:paraId="29B7DB2C" w14:textId="610649B7" w:rsidR="00D40151" w:rsidRDefault="00D40151" w:rsidP="00D40151">
      <w:pPr>
        <w:pStyle w:val="B1"/>
      </w:pPr>
      <w:r>
        <w:t>-</w:t>
      </w:r>
      <w:r>
        <w:tab/>
        <w:t>To convey port management information from TSN AF</w:t>
      </w:r>
      <w:r w:rsidR="002D6443">
        <w:t xml:space="preserve"> or </w:t>
      </w:r>
      <w:r w:rsidR="00055D0B">
        <w:t xml:space="preserve">TSCTSF </w:t>
      </w:r>
      <w:r>
        <w:t>to DS-TT:</w:t>
      </w:r>
    </w:p>
    <w:p w14:paraId="0D5FF60A" w14:textId="43D42FFB" w:rsidR="00D40151" w:rsidRDefault="00D40151" w:rsidP="00D40151">
      <w:pPr>
        <w:pStyle w:val="B2"/>
      </w:pPr>
      <w:r>
        <w:t>-</w:t>
      </w:r>
      <w:r>
        <w:tab/>
        <w:t>TSN AF</w:t>
      </w:r>
      <w:r w:rsidR="002D6443">
        <w:t xml:space="preserve"> or </w:t>
      </w:r>
      <w:r w:rsidR="00055D0B">
        <w:t xml:space="preserve">TSCTSF </w:t>
      </w:r>
      <w:r>
        <w:t>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w:t>
      </w:r>
      <w:r w:rsidR="00C4403A">
        <w:t xml:space="preserve">DS-TT </w:t>
      </w:r>
      <w:r>
        <w:t>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w:t>
      </w:r>
      <w:r w:rsidR="00131D56">
        <w:t xml:space="preserve"> clause 4.16.5.2</w:t>
      </w:r>
      <w:r>
        <w:t xml:space="preserve"> </w:t>
      </w:r>
      <w:r w:rsidR="00131D56">
        <w:t xml:space="preserve">of </w:t>
      </w:r>
      <w:r>
        <w:t>TS 23.502 [3]. SMF determines that the port number relates to a DS-TT port and based on this forwards the PMIC to DS-TT using the network requested PDU Session Modification procedure as described in</w:t>
      </w:r>
      <w:r w:rsidR="00131D56">
        <w:t xml:space="preserve"> clause 4.3.3.2</w:t>
      </w:r>
      <w:r>
        <w:t xml:space="preserve"> </w:t>
      </w:r>
      <w:r w:rsidR="00131D56">
        <w:t xml:space="preserve">of </w:t>
      </w:r>
      <w:r>
        <w:t>TS 23.502 [3].</w:t>
      </w:r>
    </w:p>
    <w:p w14:paraId="356E82F3" w14:textId="1EEAC24F" w:rsidR="00D40151" w:rsidRDefault="00D40151" w:rsidP="00D40151">
      <w:bookmarkStart w:id="3401" w:name="_Toc20150076"/>
      <w:bookmarkStart w:id="3402" w:name="_Toc27846875"/>
      <w:bookmarkStart w:id="3403" w:name="_Toc36188006"/>
      <w:r>
        <w:t>-</w:t>
      </w:r>
      <w:r>
        <w:tab/>
        <w:t xml:space="preserve">To convey port or </w:t>
      </w:r>
      <w:r w:rsidR="00C4403A">
        <w:t xml:space="preserve">user plane node </w:t>
      </w:r>
      <w:r>
        <w:t>management information from TSN AF</w:t>
      </w:r>
      <w:r w:rsidR="000E35F2">
        <w:t xml:space="preserve"> or </w:t>
      </w:r>
      <w:r w:rsidR="00055D0B">
        <w:t xml:space="preserve">TSCTSF </w:t>
      </w:r>
      <w:r>
        <w:t>to NW-TT:</w:t>
      </w:r>
    </w:p>
    <w:p w14:paraId="6BA26949" w14:textId="7A6254D4" w:rsidR="00D40151" w:rsidRDefault="00D40151" w:rsidP="00D40151">
      <w:pPr>
        <w:pStyle w:val="B1"/>
      </w:pPr>
      <w:r>
        <w:t>-</w:t>
      </w:r>
      <w:r>
        <w:tab/>
        <w:t>TSN AF</w:t>
      </w:r>
      <w:r w:rsidR="000E35F2">
        <w:t xml:space="preserve"> or </w:t>
      </w:r>
      <w:r w:rsidR="00055D0B">
        <w:t xml:space="preserve">TSCTSF </w:t>
      </w:r>
      <w:r>
        <w:t>selects a PCF-AF session corresponding to any of the DS-TT MAC</w:t>
      </w:r>
      <w:r w:rsidR="000E35F2">
        <w:t xml:space="preserve"> or IP</w:t>
      </w:r>
      <w:r>
        <w:t xml:space="preserve"> addresses for the related PDU sessions of this bridge and provides a PMIC(s) and the related NW-TT port number(s) and/or BMIC to the PCF. The PCF uses the PCF initiated SM Policy Association Modification procedure to forward the information received from TSN AF</w:t>
      </w:r>
      <w:r w:rsidR="000E35F2">
        <w:t xml:space="preserve"> or </w:t>
      </w:r>
      <w:r w:rsidR="00055D0B">
        <w:t xml:space="preserve">TSCTSF </w:t>
      </w:r>
      <w:r>
        <w:t xml:space="preserve">to SMF as described in </w:t>
      </w:r>
      <w:r w:rsidR="00131D56">
        <w:t xml:space="preserve">clause 4.16.5.2 of </w:t>
      </w:r>
      <w:r>
        <w:t xml:space="preserve">TS 23.502 [3]. SMF determines that the included information needs to be delivered to the NW-TT either by determining that the port number(s) relate(s) to a NW-TT port(s) or based on the presence of BMIC, and forwards the container(s) and/or related port number(s) to NW-TT using the N4 Session Modification procedure described in </w:t>
      </w:r>
      <w:r w:rsidR="00131D56">
        <w:t xml:space="preserve">clause 4.4.1.3 of </w:t>
      </w:r>
      <w:r>
        <w:t>TS 23.502 [3].</w:t>
      </w:r>
    </w:p>
    <w:p w14:paraId="50ADFA86" w14:textId="77777777" w:rsidR="00D40151" w:rsidRDefault="00D40151" w:rsidP="00D40151">
      <w:pPr>
        <w:pStyle w:val="Heading4"/>
      </w:pPr>
      <w:bookmarkStart w:id="3404" w:name="_Toc45183910"/>
      <w:bookmarkStart w:id="3405" w:name="_Toc47342752"/>
      <w:bookmarkStart w:id="3406" w:name="_Toc51769453"/>
      <w:bookmarkStart w:id="3407" w:name="_Toc75357133"/>
      <w:r>
        <w:t>5.28.3.3</w:t>
      </w:r>
      <w:r>
        <w:tab/>
        <w:t>VLAN Configuration Information</w:t>
      </w:r>
      <w:bookmarkEnd w:id="3404"/>
      <w:bookmarkEnd w:id="3405"/>
      <w:bookmarkEnd w:id="3406"/>
      <w:bookmarkEnd w:id="3407"/>
    </w:p>
    <w:p w14:paraId="3D70BAD3" w14:textId="2C3E5466" w:rsidR="00D40151" w:rsidRDefault="00D40151" w:rsidP="00D40151">
      <w:pPr>
        <w:rPr>
          <w:lang w:eastAsia="x-none"/>
        </w:rPr>
      </w:pPr>
      <w:r>
        <w:rPr>
          <w:lang w:eastAsia="x-none"/>
        </w:rPr>
        <w:t>The CNC obtains the 5GS bridge VLAN configuration from TSN AF according to</w:t>
      </w:r>
      <w:r w:rsidR="00D602DF" w:rsidRPr="00D602DF">
        <w:rPr>
          <w:lang w:eastAsia="x-none"/>
        </w:rPr>
        <w:t xml:space="preserve"> </w:t>
      </w:r>
      <w:r w:rsidR="00D602DF">
        <w:rPr>
          <w:lang w:eastAsia="x-none"/>
        </w:rPr>
        <w:t>clause 12.10.1.1</w:t>
      </w:r>
      <w:r>
        <w:rPr>
          <w:lang w:eastAsia="x-none"/>
        </w:rPr>
        <w:t xml:space="preserve"> </w:t>
      </w:r>
      <w:r w:rsidR="00D602DF">
        <w:rPr>
          <w:lang w:eastAsia="x-none"/>
        </w:rPr>
        <w:t xml:space="preserve">of </w:t>
      </w:r>
      <w:r>
        <w:rPr>
          <w:lang w:eastAsia="x-none"/>
        </w:rPr>
        <w:t>IEEE Std 802.1Q [98].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08" w:name="_Toc45183911"/>
      <w:bookmarkStart w:id="3409" w:name="_Toc47342753"/>
      <w:bookmarkStart w:id="3410" w:name="_Toc51769454"/>
      <w:bookmarkStart w:id="3411" w:name="_Toc75357134"/>
      <w:r>
        <w:t>5.28.4</w:t>
      </w:r>
      <w:r>
        <w:tab/>
        <w:t>QoS mapping tables</w:t>
      </w:r>
      <w:bookmarkEnd w:id="3401"/>
      <w:bookmarkEnd w:id="3402"/>
      <w:bookmarkEnd w:id="3403"/>
      <w:bookmarkEnd w:id="3408"/>
      <w:bookmarkEnd w:id="3409"/>
      <w:bookmarkEnd w:id="3410"/>
      <w:bookmarkEnd w:id="3411"/>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24F250FB" w:rsidR="00D40151" w:rsidRDefault="00D40151" w:rsidP="00D40151">
      <w:r>
        <w:t>The PCF mapping table provides a mapping from TSN QoS information (see</w:t>
      </w:r>
      <w:r w:rsidR="00D602DF">
        <w:t xml:space="preserve"> clauses 6.2.1.2 and 6.1.3.23</w:t>
      </w:r>
      <w:r>
        <w:t xml:space="preserve"> </w:t>
      </w:r>
      <w:r w:rsidR="00D602DF">
        <w:t xml:space="preserve">of </w:t>
      </w:r>
      <w:r>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12" w:name="_MON_1662652790"/>
    <w:bookmarkEnd w:id="3412"/>
    <w:p w14:paraId="1BDAF3A2" w14:textId="0F0F8B05" w:rsidR="003B51EA" w:rsidRDefault="003B51EA" w:rsidP="00733F50">
      <w:pPr>
        <w:pStyle w:val="TH"/>
      </w:pPr>
      <w:r>
        <w:object w:dxaOrig="7867" w:dyaOrig="3380" w14:anchorId="0B3F1B86">
          <v:shape id="_x0000_i1089" type="#_x0000_t75" style="width:393pt;height:169.5pt" o:ole="">
            <v:imagedata r:id="rId139" o:title=""/>
          </v:shape>
          <o:OLEObject Type="Embed" ProgID="Word.Picture.8" ShapeID="_x0000_i1089" DrawAspect="Content" ObjectID="_1686048653" r:id="rId140"/>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13"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3414" w:name="_Toc27846876"/>
      <w:bookmarkStart w:id="3415" w:name="_Toc36188007"/>
      <w:bookmarkStart w:id="3416" w:name="_Toc45183912"/>
      <w:bookmarkStart w:id="3417"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418" w:name="_Toc51769455"/>
      <w:bookmarkStart w:id="3419" w:name="_Toc75357135"/>
      <w:r>
        <w:t>5.29</w:t>
      </w:r>
      <w:r>
        <w:tab/>
        <w:t>Support for 5G LAN-type service</w:t>
      </w:r>
      <w:bookmarkEnd w:id="3413"/>
      <w:bookmarkEnd w:id="3414"/>
      <w:bookmarkEnd w:id="3415"/>
      <w:bookmarkEnd w:id="3416"/>
      <w:bookmarkEnd w:id="3417"/>
      <w:bookmarkEnd w:id="3418"/>
      <w:bookmarkEnd w:id="3419"/>
    </w:p>
    <w:p w14:paraId="3849DAFF" w14:textId="77777777" w:rsidR="00D40151" w:rsidRDefault="00D40151" w:rsidP="00D40151">
      <w:pPr>
        <w:pStyle w:val="Heading3"/>
      </w:pPr>
      <w:bookmarkStart w:id="3420" w:name="_Toc20150078"/>
      <w:bookmarkStart w:id="3421" w:name="_Toc27846877"/>
      <w:bookmarkStart w:id="3422" w:name="_Toc36188008"/>
      <w:bookmarkStart w:id="3423" w:name="_Toc45183913"/>
      <w:bookmarkStart w:id="3424" w:name="_Toc47342755"/>
      <w:bookmarkStart w:id="3425" w:name="_Toc51769456"/>
      <w:bookmarkStart w:id="3426" w:name="_Toc75357136"/>
      <w:r>
        <w:t>5.29.1</w:t>
      </w:r>
      <w:r>
        <w:tab/>
        <w:t>General</w:t>
      </w:r>
      <w:bookmarkEnd w:id="3420"/>
      <w:bookmarkEnd w:id="3421"/>
      <w:bookmarkEnd w:id="3422"/>
      <w:bookmarkEnd w:id="3423"/>
      <w:bookmarkEnd w:id="3424"/>
      <w:bookmarkEnd w:id="3425"/>
      <w:bookmarkEnd w:id="3426"/>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27" w:name="_Toc20150079"/>
      <w:bookmarkStart w:id="3428" w:name="_Toc27846878"/>
      <w:bookmarkStart w:id="3429" w:name="_Toc36188009"/>
      <w:bookmarkStart w:id="3430" w:name="_Toc45183914"/>
      <w:bookmarkStart w:id="3431" w:name="_Toc47342756"/>
      <w:bookmarkStart w:id="3432" w:name="_Toc51769457"/>
      <w:bookmarkStart w:id="3433" w:name="_Toc75357137"/>
      <w:r>
        <w:t>5.29.2</w:t>
      </w:r>
      <w:r>
        <w:tab/>
        <w:t>5G VN group management</w:t>
      </w:r>
      <w:bookmarkEnd w:id="3427"/>
      <w:bookmarkEnd w:id="3428"/>
      <w:bookmarkEnd w:id="3429"/>
      <w:bookmarkEnd w:id="3430"/>
      <w:bookmarkEnd w:id="3431"/>
      <w:bookmarkEnd w:id="3432"/>
      <w:bookmarkEnd w:id="3433"/>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327A67C5" w:rsidR="00D40151" w:rsidRDefault="00D40151" w:rsidP="00D40151">
      <w:r>
        <w:t>When configuration is provided by an AF, the procedures described in</w:t>
      </w:r>
      <w:r w:rsidR="00131D56">
        <w:t xml:space="preserve"> clause 4.15.6.2</w:t>
      </w:r>
      <w:r>
        <w:t xml:space="preserve"> </w:t>
      </w:r>
      <w:r w:rsidR="00131D56">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D0C7E29" w:rsidR="00D40151" w:rsidRDefault="00D40151" w:rsidP="00D40151">
      <w:r>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t xml:space="preserve">clause 4.2.4.3 of </w:t>
      </w:r>
      <w:r>
        <w:t xml:space="preserve">TS 23.502 [3] and </w:t>
      </w:r>
      <w:r w:rsidR="00131D56">
        <w:t xml:space="preserve">clause 6.1.2.2 of </w:t>
      </w:r>
      <w:r>
        <w:t>TS 23.503 [45].</w:t>
      </w:r>
    </w:p>
    <w:p w14:paraId="7A906942" w14:textId="77777777" w:rsidR="00D40151" w:rsidRDefault="00D40151" w:rsidP="00D40151">
      <w:pPr>
        <w:pStyle w:val="Heading3"/>
      </w:pPr>
      <w:bookmarkStart w:id="3434" w:name="_Toc20150080"/>
      <w:bookmarkStart w:id="3435" w:name="_Toc27846879"/>
      <w:bookmarkStart w:id="3436" w:name="_Toc36188010"/>
      <w:bookmarkStart w:id="3437" w:name="_Toc45183915"/>
      <w:bookmarkStart w:id="3438" w:name="_Toc47342757"/>
      <w:bookmarkStart w:id="3439" w:name="_Toc51769458"/>
      <w:bookmarkStart w:id="3440" w:name="_Toc75357138"/>
      <w:r>
        <w:t>5.29.3</w:t>
      </w:r>
      <w:r>
        <w:tab/>
        <w:t>PDU Session management</w:t>
      </w:r>
      <w:bookmarkEnd w:id="3434"/>
      <w:bookmarkEnd w:id="3435"/>
      <w:bookmarkEnd w:id="3436"/>
      <w:bookmarkEnd w:id="3437"/>
      <w:bookmarkEnd w:id="3438"/>
      <w:bookmarkEnd w:id="3439"/>
      <w:bookmarkEnd w:id="3440"/>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47C22E78"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31D56">
        <w:t xml:space="preserve"> clause 4.3.2</w:t>
      </w:r>
      <w:r>
        <w:t xml:space="preserve"> </w:t>
      </w:r>
      <w:r w:rsidR="00131D56">
        <w:t xml:space="preserve">of </w:t>
      </w:r>
      <w:r>
        <w:t>TS 23.502 [3].</w:t>
      </w:r>
    </w:p>
    <w:p w14:paraId="0D3D90E1" w14:textId="7F61AFD2" w:rsidR="00D40151" w:rsidRDefault="00D40151" w:rsidP="00D40151">
      <w:pPr>
        <w:pStyle w:val="B1"/>
      </w:pPr>
      <w:r>
        <w:t>-</w:t>
      </w:r>
      <w:r>
        <w:tab/>
        <w:t xml:space="preserve">During establishment of the PDU Session, secondary authentication as described in clause 5.6.6 and in </w:t>
      </w:r>
      <w:r w:rsidR="00131D56">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44070E64" w:rsidR="00D40151" w:rsidRDefault="00D40151" w:rsidP="00D40151">
      <w:pPr>
        <w:pStyle w:val="B1"/>
      </w:pPr>
      <w:r>
        <w:t>-</w:t>
      </w:r>
      <w:r>
        <w:tab/>
      </w:r>
      <w:r w:rsidR="00131D56">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41"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42" w:name="_Toc27846880"/>
      <w:bookmarkStart w:id="3443" w:name="_Toc36188011"/>
      <w:bookmarkStart w:id="3444" w:name="_Toc45183916"/>
      <w:bookmarkStart w:id="3445" w:name="_Toc47342758"/>
      <w:bookmarkStart w:id="3446" w:name="_Toc51769459"/>
      <w:bookmarkStart w:id="3447" w:name="_Toc75357139"/>
      <w:r>
        <w:t>5.29.4</w:t>
      </w:r>
      <w:r>
        <w:tab/>
        <w:t>User Plane handling</w:t>
      </w:r>
      <w:bookmarkEnd w:id="3441"/>
      <w:bookmarkEnd w:id="3442"/>
      <w:bookmarkEnd w:id="3443"/>
      <w:bookmarkEnd w:id="3444"/>
      <w:bookmarkEnd w:id="3445"/>
      <w:bookmarkEnd w:id="3446"/>
      <w:bookmarkEnd w:id="3447"/>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48" w:name="_Toc20150082"/>
      <w:bookmarkStart w:id="3449" w:name="_Toc27846881"/>
      <w:bookmarkStart w:id="3450" w:name="_Toc36188012"/>
      <w:bookmarkStart w:id="3451" w:name="_Toc45183917"/>
      <w:bookmarkStart w:id="3452" w:name="_Toc47342759"/>
      <w:bookmarkStart w:id="3453" w:name="_Toc51769460"/>
      <w:bookmarkStart w:id="3454" w:name="_Toc75357140"/>
      <w:r>
        <w:t>5.30</w:t>
      </w:r>
      <w:r>
        <w:tab/>
        <w:t>Support for non-public networks</w:t>
      </w:r>
      <w:bookmarkEnd w:id="3448"/>
      <w:bookmarkEnd w:id="3449"/>
      <w:bookmarkEnd w:id="3450"/>
      <w:bookmarkEnd w:id="3451"/>
      <w:bookmarkEnd w:id="3452"/>
      <w:bookmarkEnd w:id="3453"/>
      <w:bookmarkEnd w:id="3454"/>
    </w:p>
    <w:p w14:paraId="72F3A4AC" w14:textId="77777777" w:rsidR="00D40151" w:rsidRDefault="00D40151" w:rsidP="00D40151">
      <w:pPr>
        <w:pStyle w:val="Heading3"/>
      </w:pPr>
      <w:bookmarkStart w:id="3455" w:name="_Toc20150083"/>
      <w:bookmarkStart w:id="3456" w:name="_Toc27846882"/>
      <w:bookmarkStart w:id="3457" w:name="_Toc36188013"/>
      <w:bookmarkStart w:id="3458" w:name="_Toc45183918"/>
      <w:bookmarkStart w:id="3459" w:name="_Toc47342760"/>
      <w:bookmarkStart w:id="3460" w:name="_Toc51769461"/>
      <w:bookmarkStart w:id="3461" w:name="_Toc75357141"/>
      <w:r>
        <w:t>5.30.1</w:t>
      </w:r>
      <w:r>
        <w:tab/>
        <w:t>General</w:t>
      </w:r>
      <w:bookmarkEnd w:id="3455"/>
      <w:bookmarkEnd w:id="3456"/>
      <w:bookmarkEnd w:id="3457"/>
      <w:bookmarkEnd w:id="3458"/>
      <w:bookmarkEnd w:id="3459"/>
      <w:bookmarkEnd w:id="3460"/>
      <w:bookmarkEnd w:id="3461"/>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62" w:name="_Toc20150084"/>
      <w:bookmarkStart w:id="3463"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64" w:name="_Toc36188014"/>
      <w:bookmarkStart w:id="3465" w:name="_Toc45183919"/>
      <w:bookmarkStart w:id="3466" w:name="_Toc47342761"/>
      <w:bookmarkStart w:id="3467" w:name="_Toc51769462"/>
      <w:bookmarkStart w:id="3468" w:name="_Toc75357142"/>
      <w:r>
        <w:t>5.30.2</w:t>
      </w:r>
      <w:r>
        <w:tab/>
        <w:t>Stand-alone non-public networks</w:t>
      </w:r>
      <w:bookmarkEnd w:id="3462"/>
      <w:bookmarkEnd w:id="3463"/>
      <w:bookmarkEnd w:id="3464"/>
      <w:bookmarkEnd w:id="3465"/>
      <w:bookmarkEnd w:id="3466"/>
      <w:bookmarkEnd w:id="3467"/>
      <w:bookmarkEnd w:id="3468"/>
    </w:p>
    <w:p w14:paraId="027D767D" w14:textId="77777777" w:rsidR="00D40151" w:rsidRDefault="00D40151" w:rsidP="00D40151">
      <w:pPr>
        <w:pStyle w:val="Heading4"/>
      </w:pPr>
      <w:bookmarkStart w:id="3469" w:name="_Toc51769463"/>
      <w:bookmarkStart w:id="3470" w:name="_Toc75357143"/>
      <w:bookmarkStart w:id="3471" w:name="_Toc20150085"/>
      <w:bookmarkStart w:id="3472" w:name="_Toc27846884"/>
      <w:bookmarkStart w:id="3473" w:name="_Toc36188015"/>
      <w:bookmarkStart w:id="3474" w:name="_Toc45183920"/>
      <w:bookmarkStart w:id="3475" w:name="_Toc47342762"/>
      <w:r>
        <w:t>5.30.2.0</w:t>
      </w:r>
      <w:r>
        <w:tab/>
        <w:t>General</w:t>
      </w:r>
      <w:bookmarkEnd w:id="3469"/>
      <w:bookmarkEnd w:id="3470"/>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6626FF31"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w:t>
      </w:r>
      <w:r w:rsidR="00055D0B">
        <w:rPr>
          <w:lang w:eastAsia="x-none"/>
        </w:rPr>
        <w:t xml:space="preserve"> Idle mode mobility is supported as defined in clause 5.30.2.11.</w:t>
      </w:r>
      <w:r>
        <w:rPr>
          <w:lang w:eastAsia="x-none"/>
        </w:rPr>
        <w:t xml:space="preserve"> CIoT 5GS optimizations are not supported in SNPNs.</w:t>
      </w:r>
    </w:p>
    <w:p w14:paraId="3B56C546" w14:textId="77777777" w:rsidR="00D40151" w:rsidRDefault="00D40151" w:rsidP="00D40151">
      <w:pPr>
        <w:pStyle w:val="Heading4"/>
      </w:pPr>
      <w:bookmarkStart w:id="3476" w:name="_Toc51769464"/>
      <w:bookmarkStart w:id="3477" w:name="_Toc75357144"/>
      <w:r>
        <w:t>5.30.2.1</w:t>
      </w:r>
      <w:r>
        <w:tab/>
        <w:t>Identifiers</w:t>
      </w:r>
      <w:bookmarkEnd w:id="3471"/>
      <w:bookmarkEnd w:id="3472"/>
      <w:bookmarkEnd w:id="3473"/>
      <w:bookmarkEnd w:id="3474"/>
      <w:bookmarkEnd w:id="3475"/>
      <w:bookmarkEnd w:id="3476"/>
      <w:bookmarkEnd w:id="3477"/>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44F53F8C" w14:textId="36D971CA" w:rsidR="000F5D21" w:rsidRDefault="000F5D21" w:rsidP="00562E84">
      <w:pPr>
        <w:pStyle w:val="NO"/>
      </w:pPr>
      <w:r>
        <w:t>NOTE 3:</w:t>
      </w:r>
      <w:r>
        <w:tab/>
        <w:t>The use of SNPN with self-assignment model NID such that the combination of PLMN ID and NID is not globally unique is not assumed for the architecture described in Figure 5.30.2.9.3-1, Figure 5.30.2.9.2-1. and for SNPN - SNPN Mobility as described in clause 5.30.2.10.</w:t>
      </w:r>
    </w:p>
    <w:p w14:paraId="48F0FA50" w14:textId="0EA7585A" w:rsidR="00EC761C" w:rsidRDefault="00EC761C" w:rsidP="00D40151">
      <w:r>
        <w:t>The GIN shall support two assignment models:</w:t>
      </w:r>
    </w:p>
    <w:p w14:paraId="574C5140" w14:textId="77777777" w:rsidR="00EC761C" w:rsidRDefault="00EC761C" w:rsidP="00562E84">
      <w:pPr>
        <w:pStyle w:val="B1"/>
      </w:pPr>
      <w:r>
        <w:t>-</w:t>
      </w:r>
      <w:r>
        <w:tab/>
        <w:t>Self-assignment: GINs are chosen individually and may therefore not be unique.</w:t>
      </w:r>
    </w:p>
    <w:p w14:paraId="65EB5D5E" w14:textId="77777777" w:rsidR="00EC761C" w:rsidRDefault="00EC761C" w:rsidP="00562E84">
      <w:pPr>
        <w:pStyle w:val="B1"/>
      </w:pPr>
      <w:r>
        <w:t>-</w:t>
      </w:r>
      <w:r>
        <w:tab/>
        <w:t>Coordinated assignment: GIN is assigned such that it is globally unique (e.g. using IANA Private Enterprise Numbers) as defined in TS 23.003 [15].</w:t>
      </w:r>
    </w:p>
    <w:p w14:paraId="14798E47" w14:textId="1CE05A0D"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78" w:name="_Toc20150086"/>
      <w:bookmarkStart w:id="3479" w:name="_Toc27846885"/>
      <w:bookmarkStart w:id="3480" w:name="_Toc36188016"/>
      <w:bookmarkStart w:id="3481" w:name="_Toc45183921"/>
      <w:bookmarkStart w:id="3482" w:name="_Toc47342763"/>
      <w:bookmarkStart w:id="3483" w:name="_Toc51769465"/>
      <w:bookmarkStart w:id="3484" w:name="_Toc75357145"/>
      <w:r>
        <w:t>5.30.2.2</w:t>
      </w:r>
      <w:r>
        <w:tab/>
        <w:t>Broadcast system information</w:t>
      </w:r>
      <w:bookmarkEnd w:id="3478"/>
      <w:bookmarkEnd w:id="3479"/>
      <w:bookmarkEnd w:id="3480"/>
      <w:bookmarkEnd w:id="3481"/>
      <w:bookmarkEnd w:id="3482"/>
      <w:bookmarkEnd w:id="3483"/>
      <w:bookmarkEnd w:id="3484"/>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3485" w:name="_Toc20150087"/>
      <w:bookmarkStart w:id="3486" w:name="_Toc27846886"/>
      <w:bookmarkStart w:id="3487" w:name="_Toc36188017"/>
      <w:bookmarkStart w:id="3488" w:name="_Toc45183922"/>
      <w:bookmarkStart w:id="3489" w:name="_Toc47342764"/>
      <w:bookmarkStart w:id="3490" w:name="_Toc51769466"/>
      <w:r>
        <w:t>-</w:t>
      </w:r>
      <w:r>
        <w:tab/>
        <w:t>An indication per SNPN of whether access using credentials from a Credentials Holder is supported;</w:t>
      </w:r>
    </w:p>
    <w:p w14:paraId="7F6DAA3C" w14:textId="7EBC9C1E" w:rsidR="00B00E92" w:rsidRDefault="00B00E92" w:rsidP="00B00E92">
      <w:pPr>
        <w:pStyle w:val="B2"/>
      </w:pPr>
      <w:r>
        <w:t>-</w:t>
      </w:r>
      <w:r>
        <w:tab/>
        <w:t>List of supported Group IDs for Network Selection (GINs) per SNPN;</w:t>
      </w:r>
    </w:p>
    <w:p w14:paraId="675A8834" w14:textId="5973A64C" w:rsidR="00B00E92" w:rsidRDefault="00B00E92" w:rsidP="00B00E92">
      <w:pPr>
        <w:pStyle w:val="B2"/>
      </w:pPr>
      <w:r>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3491" w:name="_Toc75357146"/>
      <w:r>
        <w:t>5.30.2.3</w:t>
      </w:r>
      <w:r>
        <w:tab/>
        <w:t>UE configuration and subscription aspects</w:t>
      </w:r>
      <w:bookmarkEnd w:id="3485"/>
      <w:bookmarkEnd w:id="3486"/>
      <w:bookmarkEnd w:id="3487"/>
      <w:bookmarkEnd w:id="3488"/>
      <w:bookmarkEnd w:id="3489"/>
      <w:bookmarkEnd w:id="3490"/>
      <w:bookmarkEnd w:id="3491"/>
    </w:p>
    <w:p w14:paraId="0EC9BE23" w14:textId="77777777" w:rsidR="00B00E92" w:rsidRDefault="00D40151" w:rsidP="00D40151">
      <w:r>
        <w:t xml:space="preserve">An SNPN-enabled UE is configured with </w:t>
      </w:r>
      <w:r w:rsidR="00B00E92">
        <w:t>the following information for each subscribed SNPN:</w:t>
      </w:r>
    </w:p>
    <w:p w14:paraId="68935418" w14:textId="6245D0CB" w:rsidR="00B00E92" w:rsidRDefault="00B00E92" w:rsidP="00323277">
      <w:pPr>
        <w:pStyle w:val="B1"/>
      </w:pPr>
      <w:r>
        <w:t>-</w:t>
      </w:r>
      <w:r>
        <w:tab/>
        <w:t>PLMN ID and NID of the</w:t>
      </w:r>
      <w:r w:rsidR="00EC761C">
        <w:t xml:space="preserve"> subscribed</w:t>
      </w:r>
      <w:r>
        <w:t xml:space="preserve"> SNPN;</w:t>
      </w:r>
    </w:p>
    <w:p w14:paraId="533A71D6" w14:textId="4A44A908" w:rsidR="00B00E92" w:rsidRDefault="00B00E92" w:rsidP="00B00E92">
      <w:pPr>
        <w:pStyle w:val="B1"/>
      </w:pPr>
      <w:r>
        <w:t>-</w:t>
      </w:r>
      <w:r>
        <w:tab/>
        <w:t>Subscri</w:t>
      </w:r>
      <w:r w:rsidR="00EC761C">
        <w:t xml:space="preserve">ption </w:t>
      </w:r>
      <w:r>
        <w:t>identifier (SUPI) and credentials</w:t>
      </w:r>
      <w:r w:rsidR="00EC761C">
        <w:t xml:space="preserve"> for the subscribed SNPN</w:t>
      </w:r>
      <w:r>
        <w:t>;</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77777777" w:rsidR="00B00E92" w:rsidRDefault="00B00E92" w:rsidP="00D40151">
      <w:r>
        <w:t>The Credentials Holder controlled prioritized lists of preferred SNPNs and GINs can be updated by the Credentials Holder.</w:t>
      </w:r>
    </w:p>
    <w:p w14:paraId="052E59B4" w14:textId="70270C80" w:rsidR="00B00E92" w:rsidRDefault="00B00E92" w:rsidP="00323277">
      <w:pPr>
        <w:pStyle w:val="EditorsNote"/>
      </w:pPr>
      <w:r>
        <w:t>Editor's note:</w:t>
      </w:r>
      <w:r>
        <w:tab/>
        <w:t>Whether the Credentials Holder controlled lists can be updated using the UE Parameters Update (UPU) via UDM Control Plane Procedure as defined in</w:t>
      </w:r>
      <w:r w:rsidR="00131D56">
        <w:t xml:space="preserve"> clause 4.20</w:t>
      </w:r>
      <w:r>
        <w:t xml:space="preserve"> </w:t>
      </w:r>
      <w:r w:rsidR="00131D56">
        <w:t xml:space="preserve">of </w:t>
      </w:r>
      <w:r>
        <w:t xml:space="preserve">TS 23.502 [3] or the Steering of Roaming (SoR) procedure as defined in </w:t>
      </w:r>
      <w:r w:rsidR="00131D56">
        <w:t xml:space="preserve">Annex C of </w:t>
      </w:r>
      <w:r>
        <w:t>TS 23.122 [17] will be determined based on feedback from CT WG1 and SA WG3.</w:t>
      </w:r>
    </w:p>
    <w:p w14:paraId="711FD634" w14:textId="443D77EB" w:rsidR="00D40151" w:rsidRDefault="00D40151" w:rsidP="00D40151">
      <w:r>
        <w:t>A subscriber of an SNPN is either:</w:t>
      </w:r>
    </w:p>
    <w:p w14:paraId="6D6976F5" w14:textId="3697173D"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31D56">
        <w:t xml:space="preserve"> clause 28.7.2</w:t>
      </w:r>
      <w:r>
        <w:t xml:space="preserve"> </w:t>
      </w:r>
      <w:r w:rsidR="00131D56">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6ECD7FAC" w:rsidR="000E35F2" w:rsidRDefault="000E35F2" w:rsidP="00D40151">
      <w:r>
        <w:t>In the case of access to an SNPN using credentials owned by a Credentials Holder as specified in</w:t>
      </w:r>
      <w:r w:rsidR="00EC761C">
        <w:t xml:space="preserve"> clause 5.30.2.9.2 and</w:t>
      </w:r>
      <w:r>
        <w:t xml:space="preserve">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19CFB312" w:rsidR="000E35F2" w:rsidRDefault="000E35F2" w:rsidP="00323277">
      <w:pPr>
        <w:pStyle w:val="NO"/>
      </w:pPr>
      <w:r>
        <w:t>NOTE 1:</w:t>
      </w:r>
      <w:r>
        <w:tab/>
        <w:t>When Credentials Holder is an SNPN, and the MCC and MNC of the SNPN is not unique, then IMSI based SUPI is not supported as the MCC and MNC need not be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28810CAD" w14:textId="79D01B1E" w:rsidR="00EC761C" w:rsidRDefault="00EC761C" w:rsidP="00D40151">
      <w:r>
        <w:t>In the case of access to an SNPN using credentials owned by a Credentials Holder using AAA-S as specified in clause 5.30.2.9.2, only Network Specific Identifier based SUPI is supported.</w:t>
      </w:r>
    </w:p>
    <w:p w14:paraId="556D29B5" w14:textId="597CEC46"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77777777" w:rsidR="00B00E92" w:rsidRDefault="00B00E92" w:rsidP="00D40151">
      <w:r>
        <w:t>The Credentials Holder controlled prioritized lists of preferred SNPNs and GINs can be updated by the Credentials Holder.</w:t>
      </w:r>
    </w:p>
    <w:p w14:paraId="06F624C1" w14:textId="34E39B02" w:rsidR="00B00E92" w:rsidRDefault="00B00E92" w:rsidP="00323277">
      <w:pPr>
        <w:pStyle w:val="EditorsNote"/>
      </w:pPr>
      <w:r>
        <w:t>Editor's note:</w:t>
      </w:r>
      <w:r>
        <w:tab/>
        <w:t xml:space="preserve">Whether the Credentials Holder controlled lists can be updated using the UE Parameters Update (UPU) via UDM Control Plane Procedure as defined in </w:t>
      </w:r>
      <w:r w:rsidR="00131D56">
        <w:t xml:space="preserve">clause 4.20 of </w:t>
      </w:r>
      <w:r>
        <w:t>TS 23.502 [3] or the Steering of Roaming (SoR) procedure as defined in</w:t>
      </w:r>
      <w:r w:rsidR="00131D56">
        <w:t xml:space="preserve"> Annex C</w:t>
      </w:r>
      <w:r>
        <w:t xml:space="preserve"> </w:t>
      </w:r>
      <w:r w:rsidR="00131D56">
        <w:t xml:space="preserve">of </w:t>
      </w:r>
      <w:r>
        <w:t>TS 23.122 [17] will be determined based on feedback from CT WG1 and SA WG3.</w:t>
      </w:r>
    </w:p>
    <w:p w14:paraId="0C148E4C" w14:textId="77777777" w:rsidR="00D40151" w:rsidRDefault="00D40151" w:rsidP="00D40151">
      <w:pPr>
        <w:pStyle w:val="Heading4"/>
      </w:pPr>
      <w:bookmarkStart w:id="3492" w:name="_Toc20150088"/>
      <w:bookmarkStart w:id="3493" w:name="_Toc27846887"/>
      <w:bookmarkStart w:id="3494" w:name="_Toc36188018"/>
      <w:bookmarkStart w:id="3495" w:name="_Toc45183923"/>
      <w:bookmarkStart w:id="3496" w:name="_Toc47342765"/>
      <w:bookmarkStart w:id="3497" w:name="_Toc51769467"/>
      <w:bookmarkStart w:id="3498" w:name="_Toc75357147"/>
      <w:r>
        <w:t>5.30.2.4</w:t>
      </w:r>
      <w:r>
        <w:tab/>
        <w:t>Network selection in SNPN access mode</w:t>
      </w:r>
      <w:bookmarkEnd w:id="3492"/>
      <w:bookmarkEnd w:id="3493"/>
      <w:bookmarkEnd w:id="3494"/>
      <w:bookmarkEnd w:id="3495"/>
      <w:bookmarkEnd w:id="3496"/>
      <w:bookmarkEnd w:id="3497"/>
      <w:bookmarkEnd w:id="3498"/>
    </w:p>
    <w:p w14:paraId="09670335" w14:textId="77777777" w:rsidR="00B00E92" w:rsidRDefault="00B00E92" w:rsidP="00323277">
      <w:pPr>
        <w:pStyle w:val="Heading5"/>
      </w:pPr>
      <w:bookmarkStart w:id="3499" w:name="_Toc75357148"/>
      <w:r>
        <w:t>5.30.2.4.1</w:t>
      </w:r>
      <w:r>
        <w:tab/>
        <w:t>General</w:t>
      </w:r>
      <w:bookmarkEnd w:id="3499"/>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471583A7" w:rsidR="00B00E92" w:rsidRDefault="00B00E92" w:rsidP="00D40151">
      <w:r>
        <w:t>Emergency services are supported in SNPN access mode.</w:t>
      </w:r>
      <w:r w:rsidR="008E69B3">
        <w:t xml:space="preserve"> If the UE is in limited service state, the UE shall attempt to camp on an acceptable cell of any available SNPN supporting emergency calls (irrespective of SNPN ID or GIN) or on any available PLMN supporting emergency calls (irrespective of PLMN ID).</w:t>
      </w:r>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Default="00B00E92" w:rsidP="00323277">
      <w:pPr>
        <w:pStyle w:val="NO"/>
      </w:pPr>
      <w:r>
        <w:t>NOTE:</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rsidP="00562E84">
      <w:pPr>
        <w:pStyle w:val="Heading5"/>
      </w:pPr>
      <w:bookmarkStart w:id="3500" w:name="_Toc75357149"/>
      <w:r>
        <w:t>5.30.2.4.2</w:t>
      </w:r>
      <w:r>
        <w:tab/>
        <w:t>Automatic network selection</w:t>
      </w:r>
      <w:bookmarkEnd w:id="3500"/>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41B7FA05" w:rsidR="00B00E92" w:rsidRDefault="00B00E92" w:rsidP="00323277">
      <w:pPr>
        <w:pStyle w:val="B1"/>
      </w:pPr>
      <w:r>
        <w:t>-</w:t>
      </w:r>
      <w:r>
        <w:tab/>
        <w:t>the</w:t>
      </w:r>
      <w:r w:rsidR="00EC761C">
        <w:t xml:space="preserve"> subscribed</w:t>
      </w:r>
      <w:r>
        <w:t xml:space="preserve"> SNPN</w:t>
      </w:r>
      <w:r w:rsidR="00EC761C">
        <w:t>, which is</w:t>
      </w:r>
      <w:r>
        <w:t xml:space="preserve">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3501" w:name="_Toc75357150"/>
      <w:r>
        <w:t>5.30.2.4.3</w:t>
      </w:r>
      <w:r>
        <w:tab/>
        <w:t>Manual network selection</w:t>
      </w:r>
      <w:bookmarkEnd w:id="3501"/>
    </w:p>
    <w:p w14:paraId="746F11E9" w14:textId="15D75BE3"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Holder, the UE also presents available SNPNs which broadcast the "access using credentials from a Credentials Holder is supported" indication</w:t>
      </w:r>
      <w:r w:rsidR="008E3DA0">
        <w:t xml:space="preserve"> and the human-readable names related to the SNPNs (if available)</w:t>
      </w:r>
      <w:r w:rsidR="00B00E92">
        <w:t>.</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3502" w:name="_Toc20150089"/>
      <w:bookmarkStart w:id="3503" w:name="_Toc27846888"/>
      <w:bookmarkStart w:id="3504" w:name="_Toc36188019"/>
      <w:bookmarkStart w:id="3505" w:name="_Toc45183924"/>
      <w:bookmarkStart w:id="3506" w:name="_Toc47342766"/>
      <w:bookmarkStart w:id="3507" w:name="_Toc51769468"/>
      <w:bookmarkStart w:id="3508" w:name="_Toc75357151"/>
      <w:r>
        <w:t>5.30.2.5</w:t>
      </w:r>
      <w:r>
        <w:tab/>
        <w:t>Network access control</w:t>
      </w:r>
      <w:bookmarkEnd w:id="3502"/>
      <w:bookmarkEnd w:id="3503"/>
      <w:bookmarkEnd w:id="3504"/>
      <w:bookmarkEnd w:id="3505"/>
      <w:bookmarkEnd w:id="3506"/>
      <w:bookmarkEnd w:id="3507"/>
      <w:bookmarkEnd w:id="3508"/>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224F1F00" w14:textId="769FF7C9" w:rsidR="00BA212C" w:rsidRDefault="00BA212C" w:rsidP="00D40151">
      <w:r>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09" w:name="_Toc20150090"/>
      <w:bookmarkStart w:id="3510" w:name="_Toc27846889"/>
      <w:bookmarkStart w:id="3511" w:name="_Toc36188020"/>
      <w:bookmarkStart w:id="3512" w:name="_Toc45183925"/>
      <w:bookmarkStart w:id="3513" w:name="_Toc47342767"/>
      <w:bookmarkStart w:id="3514" w:name="_Toc51769469"/>
      <w:bookmarkStart w:id="3515" w:name="_Toc75357152"/>
      <w:r>
        <w:t>5.30.2.6</w:t>
      </w:r>
      <w:r>
        <w:tab/>
        <w:t>Cell (re-)selection in SNPN access mode</w:t>
      </w:r>
      <w:bookmarkEnd w:id="3509"/>
      <w:bookmarkEnd w:id="3510"/>
      <w:bookmarkEnd w:id="3511"/>
      <w:bookmarkEnd w:id="3512"/>
      <w:bookmarkEnd w:id="3513"/>
      <w:bookmarkEnd w:id="3514"/>
      <w:bookmarkEnd w:id="3515"/>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16" w:name="_Toc20150091"/>
      <w:bookmarkStart w:id="3517" w:name="_Toc27846890"/>
      <w:bookmarkStart w:id="3518" w:name="_Toc36188021"/>
      <w:bookmarkStart w:id="3519" w:name="_Toc45183926"/>
      <w:bookmarkStart w:id="3520" w:name="_Toc47342768"/>
      <w:bookmarkStart w:id="3521" w:name="_Toc51769470"/>
      <w:bookmarkStart w:id="3522" w:name="_Toc75357153"/>
      <w:r>
        <w:t>5.30.2.7</w:t>
      </w:r>
      <w:r>
        <w:tab/>
        <w:t>Access to PLMN services via stand-alone non-public networks</w:t>
      </w:r>
      <w:bookmarkEnd w:id="3516"/>
      <w:bookmarkEnd w:id="3517"/>
      <w:bookmarkEnd w:id="3518"/>
      <w:bookmarkEnd w:id="3519"/>
      <w:bookmarkEnd w:id="3520"/>
      <w:bookmarkEnd w:id="3521"/>
      <w:bookmarkEnd w:id="3522"/>
    </w:p>
    <w:p w14:paraId="7EFC2A98" w14:textId="03658225"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SNPN taking the role of "Untrusted non-3GPP access". Annex D, clause D.3 provides additional details.</w:t>
      </w:r>
    </w:p>
    <w:p w14:paraId="2AFB097F" w14:textId="2DF77CD5"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PLMN, N3IWF determines the IPsec child SAs as defined in</w:t>
      </w:r>
      <w:r w:rsidR="00131D56">
        <w:t xml:space="preserve"> clause 4.12</w:t>
      </w:r>
      <w:r>
        <w:t xml:space="preserve"> </w:t>
      </w:r>
      <w:r w:rsidR="00131D56">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Default="00BA212C" w:rsidP="00562E84">
      <w:pPr>
        <w:pStyle w:val="NO"/>
      </w:pPr>
      <w:bookmarkStart w:id="3523" w:name="_Toc20150092"/>
      <w:bookmarkStart w:id="3524" w:name="_Toc27846891"/>
      <w:bookmarkStart w:id="3525" w:name="_Toc36188022"/>
      <w:bookmarkStart w:id="3526" w:name="_Toc45183927"/>
      <w:bookmarkStart w:id="3527" w:name="_Toc47342769"/>
      <w:bookmarkStart w:id="3528" w:name="_Toc51769471"/>
      <w:r>
        <w:tab/>
        <w:t>Refer to clause D.7 for details on how to support QoS differentiation.</w:t>
      </w:r>
    </w:p>
    <w:p w14:paraId="10E981C3" w14:textId="441400C7" w:rsidR="00FD5C4A" w:rsidRDefault="00FD5C4A" w:rsidP="00323277">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3529" w:name="_Toc75357154"/>
      <w:r>
        <w:t>5.30.2.8</w:t>
      </w:r>
      <w:r>
        <w:tab/>
        <w:t>Access to stand-alone non-public network services via PLMN</w:t>
      </w:r>
      <w:bookmarkEnd w:id="3523"/>
      <w:bookmarkEnd w:id="3524"/>
      <w:bookmarkEnd w:id="3525"/>
      <w:bookmarkEnd w:id="3526"/>
      <w:bookmarkEnd w:id="3527"/>
      <w:bookmarkEnd w:id="3528"/>
      <w:bookmarkEnd w:id="3529"/>
    </w:p>
    <w:p w14:paraId="42380B0E" w14:textId="0F71CF3B"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SNPN, N3IWF determines the IPsec child SAs as defined in</w:t>
      </w:r>
      <w:r w:rsidR="00131D56">
        <w:t xml:space="preserve"> clause 4.12</w:t>
      </w:r>
      <w:r>
        <w:t xml:space="preserve"> </w:t>
      </w:r>
      <w:r w:rsidR="00131D56">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Default="00BA212C" w:rsidP="00BA212C">
      <w:pPr>
        <w:pStyle w:val="NO"/>
      </w:pPr>
      <w:bookmarkStart w:id="3530" w:name="_Toc20150093"/>
      <w:bookmarkStart w:id="3531" w:name="_Toc27846892"/>
      <w:bookmarkStart w:id="3532" w:name="_Toc36188023"/>
      <w:bookmarkStart w:id="3533" w:name="_Toc45183928"/>
      <w:bookmarkStart w:id="3534" w:name="_Toc47342770"/>
      <w:bookmarkStart w:id="3535" w:name="_Toc51769472"/>
      <w:r>
        <w:tab/>
        <w:t>Refer to clause D.7 for details on how to support QoS differentiation.</w:t>
      </w:r>
    </w:p>
    <w:p w14:paraId="2F4C1147" w14:textId="11602F04" w:rsidR="00FD5C4A" w:rsidRDefault="00FD5C4A" w:rsidP="00FD5C4A">
      <w:r>
        <w:t xml:space="preserve">When the UE accesses the SNPN over </w:t>
      </w:r>
      <w:r w:rsidR="00412DC3">
        <w:t xml:space="preserve">NWu </w:t>
      </w:r>
      <w:r>
        <w:t>via a PLMN, the AMF in the SNPN shall send an indication toward the UE during the Registration procedure to indicate whether an IMS voice over PS session is supported or not.</w:t>
      </w:r>
    </w:p>
    <w:p w14:paraId="3C379802" w14:textId="31F86EB1" w:rsidR="00FD5C4A" w:rsidRDefault="00FD5C4A" w:rsidP="00562E84">
      <w:r>
        <w:t>Emergency services are not supported when the UE accesses the SNPN over NWu via a PLMN.</w:t>
      </w:r>
    </w:p>
    <w:p w14:paraId="301F93CA" w14:textId="78D42931" w:rsidR="009D42BF" w:rsidRDefault="009D42BF" w:rsidP="009D42BF">
      <w:pPr>
        <w:pStyle w:val="Heading4"/>
      </w:pPr>
      <w:bookmarkStart w:id="3536" w:name="_Toc75357155"/>
      <w:r>
        <w:t>5.30.2.9</w:t>
      </w:r>
      <w:r>
        <w:tab/>
        <w:t>SNPN connectivity for UEs with credentials owned by Credentials Holder</w:t>
      </w:r>
      <w:bookmarkEnd w:id="3536"/>
    </w:p>
    <w:p w14:paraId="2BFBDDCF" w14:textId="4B07CBDE" w:rsidR="00A57580" w:rsidRDefault="00A57580" w:rsidP="00323277">
      <w:pPr>
        <w:pStyle w:val="Heading5"/>
      </w:pPr>
      <w:bookmarkStart w:id="3537" w:name="_Toc75357156"/>
      <w:r>
        <w:t>5.30.2.9.1</w:t>
      </w:r>
      <w:r>
        <w:tab/>
        <w:t>General</w:t>
      </w:r>
      <w:bookmarkEnd w:id="3537"/>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735ECB6B" w14:textId="5D57C6C6" w:rsidR="00B96062" w:rsidRDefault="00B96062" w:rsidP="00B96062">
      <w:r>
        <w:t>When an SNPN supports UE access using credentials assigned by a Credentials Holder separate from the SNPN, it is assumed that is supported is homogeneously within the whole SNPN.</w:t>
      </w:r>
    </w:p>
    <w:p w14:paraId="4AF106A6" w14:textId="1B98FB1A" w:rsidR="000F5D21" w:rsidRDefault="000F5D21" w:rsidP="00562E84">
      <w:r>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Default="009D42BF" w:rsidP="00323277">
      <w:pPr>
        <w:pStyle w:val="Heading5"/>
      </w:pPr>
      <w:bookmarkStart w:id="3538" w:name="_Toc75357157"/>
      <w:r>
        <w:t>5.30.2.9.</w:t>
      </w:r>
      <w:r w:rsidR="00A57580">
        <w:t>2</w:t>
      </w:r>
      <w:r>
        <w:tab/>
        <w:t>Credentials Holder using AAA Server for primary authentication and authorization</w:t>
      </w:r>
      <w:bookmarkEnd w:id="3538"/>
    </w:p>
    <w:p w14:paraId="1CDADECF" w14:textId="77777777" w:rsidR="009D42BF" w:rsidRDefault="009D42BF" w:rsidP="009D42BF">
      <w:r>
        <w:t>The AUSF in SNPN may support primary authentication and authorization of UEs that use credentials from an AAA Server in a Credentials Holder (CH).</w:t>
      </w:r>
    </w:p>
    <w:p w14:paraId="1CE0F73E" w14:textId="77B81E30" w:rsidR="00AF315F" w:rsidRDefault="00AF315F" w:rsidP="00323277">
      <w:pPr>
        <w:pStyle w:val="B1"/>
      </w:pPr>
      <w:r>
        <w:t>-</w:t>
      </w:r>
      <w:r>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0BCA2345" w14:textId="147D1024" w:rsidR="009D42BF" w:rsidRDefault="009D42BF" w:rsidP="00323277">
      <w:pPr>
        <w:pStyle w:val="B1"/>
      </w:pPr>
      <w:r>
        <w:t>-</w:t>
      </w:r>
      <w:r>
        <w:tab/>
        <w:t>The SUPI is used to identify the UE during primary authentication and authorization towards the AAA sever. SUPI privacy is achieved according to existing methods in Annex I.5 of TS 33.501 [29].</w:t>
      </w:r>
    </w:p>
    <w:p w14:paraId="238A19D1" w14:textId="1DDCC332" w:rsidR="009D42BF" w:rsidRDefault="009D42BF" w:rsidP="00323277">
      <w:pPr>
        <w:pStyle w:val="B1"/>
      </w:pPr>
      <w:r>
        <w:t>-</w:t>
      </w:r>
      <w:r>
        <w:tab/>
      </w:r>
      <w:r w:rsidR="000F5D21">
        <w:t xml:space="preserve">The </w:t>
      </w:r>
      <w:r>
        <w:t>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bookmarkStart w:id="3539" w:name="_Hlk67939452"/>
    <w:p w14:paraId="37BB21BA" w14:textId="09073598" w:rsidR="00AF315F" w:rsidRDefault="00AF315F" w:rsidP="00562E84">
      <w:pPr>
        <w:pStyle w:val="TH"/>
      </w:pPr>
      <w:r>
        <w:object w:dxaOrig="7244" w:dyaOrig="3825" w14:anchorId="21099E36">
          <v:shape id="_x0000_i1090" type="#_x0000_t75" style="width:362.25pt;height:192pt" o:ole="">
            <v:imagedata r:id="rId141" o:title=""/>
          </v:shape>
          <o:OLEObject Type="Embed" ProgID="Visio.Drawing.11" ShapeID="_x0000_i1090" DrawAspect="Content" ObjectID="_1686048654" r:id="rId142"/>
        </w:object>
      </w:r>
    </w:p>
    <w:p w14:paraId="42010245" w14:textId="494D5B7A" w:rsidR="009D42BF" w:rsidRDefault="009D42BF" w:rsidP="009D42BF">
      <w:pPr>
        <w:pStyle w:val="TF"/>
      </w:pPr>
      <w:r>
        <w:t>Figure 5.30.2.9.</w:t>
      </w:r>
      <w:r w:rsidR="00A57580">
        <w:t>2</w:t>
      </w:r>
      <w:r>
        <w:t>-1: 5G System architecture with access to SNPN using credentials from Credentials Holder using AAA Server</w:t>
      </w:r>
      <w:bookmarkEnd w:id="3539"/>
    </w:p>
    <w:p w14:paraId="2D6AAA2D" w14:textId="2BA0A77D" w:rsidR="000E35F2" w:rsidRDefault="000E35F2" w:rsidP="00323277">
      <w:pPr>
        <w:pStyle w:val="Heading5"/>
      </w:pPr>
      <w:bookmarkStart w:id="3540" w:name="_Toc75357158"/>
      <w:r>
        <w:t>5.30.2.</w:t>
      </w:r>
      <w:r w:rsidR="00A57580">
        <w:t>9.3</w:t>
      </w:r>
      <w:r>
        <w:tab/>
        <w:t>Credentials Holder using AUSF and UDM for primary authentication and authorization</w:t>
      </w:r>
      <w:bookmarkEnd w:id="3540"/>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1" type="#_x0000_t75" style="width:333.75pt;height:197.25pt" o:ole="">
            <v:imagedata r:id="rId143" o:title=""/>
          </v:shape>
          <o:OLEObject Type="Embed" ProgID="Visio.Drawing.11" ShapeID="_x0000_i1091" DrawAspect="Content" ObjectID="_1686048655" r:id="rId144"/>
        </w:object>
      </w:r>
    </w:p>
    <w:p w14:paraId="5933B903" w14:textId="6A1F1FD7" w:rsidR="000E35F2" w:rsidRDefault="000E35F2" w:rsidP="000E35F2">
      <w:pPr>
        <w:pStyle w:val="TF"/>
      </w:pPr>
      <w:bookmarkStart w:id="3541" w:name="_Hlk67939463"/>
      <w:r>
        <w:t>Figure 5.30.2.</w:t>
      </w:r>
      <w:r w:rsidR="00A57580" w:rsidRPr="00A57580">
        <w:t>9</w:t>
      </w:r>
      <w:r w:rsidR="00A57580">
        <w:t>.3</w:t>
      </w:r>
      <w:r>
        <w:t>-1: 5G System architecture with access to SNPN using credentials from Credentials Holder using AUSF and UDM</w:t>
      </w:r>
      <w:bookmarkEnd w:id="3541"/>
    </w:p>
    <w:p w14:paraId="0AFA2F1C" w14:textId="36204D50" w:rsidR="00C922CA" w:rsidRDefault="00C922CA" w:rsidP="00C922CA">
      <w:pPr>
        <w:pStyle w:val="Heading4"/>
      </w:pPr>
      <w:bookmarkStart w:id="3542" w:name="_Toc75357159"/>
      <w:r>
        <w:t>5.30.2.10</w:t>
      </w:r>
      <w:r>
        <w:tab/>
        <w:t>Onboarding of UEs for SNPNs</w:t>
      </w:r>
      <w:bookmarkEnd w:id="3542"/>
    </w:p>
    <w:p w14:paraId="3F64B435" w14:textId="77777777" w:rsidR="00C922CA" w:rsidRDefault="00C922CA" w:rsidP="00562E84">
      <w:pPr>
        <w:pStyle w:val="Heading5"/>
      </w:pPr>
      <w:bookmarkStart w:id="3543" w:name="_Toc75357160"/>
      <w:r>
        <w:t>5.30.2.10.1</w:t>
      </w:r>
      <w:r>
        <w:tab/>
        <w:t>General</w:t>
      </w:r>
      <w:bookmarkEnd w:id="3543"/>
    </w:p>
    <w:p w14:paraId="476AF0C3" w14:textId="15A35BE0" w:rsidR="00C922CA" w:rsidRDefault="00C922CA" w:rsidP="00C922CA">
      <w:r>
        <w:t>Onboarding of UEs for SNPNs allows the UE to access an Onboarding Network (ONN) based on Default UE credentials for the purpose of provisioning the UE with SNPN credentials for primary authentication and other information to enable access to a desired SNPN, i.e. (re-)select and (re-)register with SNPN.</w:t>
      </w:r>
    </w:p>
    <w:p w14:paraId="675F82D5" w14:textId="67CD7E38" w:rsidR="00C922CA" w:rsidRDefault="00C922CA" w:rsidP="00C922CA">
      <w:r>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010A0C68" w14:textId="77777777" w:rsidR="00C922CA" w:rsidRDefault="00C922CA" w:rsidP="00C922CA">
      <w:r>
        <w:t>To provision SNPN credentials in a UE that is equipped with a USIM configured with default PLMN credentials, the UE selects a PLMN as ONN and establishes a secure connection with that PLMN, see more details in clause 5.30.2.10.3.</w:t>
      </w:r>
    </w:p>
    <w:p w14:paraId="160C74EE" w14:textId="77777777" w:rsidR="00C922CA" w:rsidRDefault="00C922CA" w:rsidP="00C922CA">
      <w:r>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Default="00C922CA" w:rsidP="00C922CA">
      <w:r>
        <w:t>ON-SNPN and SO-SNPN can be roles taken by either an SNPN or different SNPNs. It is possible for the same network to be in both roles with respect to a specific UE.</w:t>
      </w:r>
    </w:p>
    <w:p w14:paraId="353A59E6" w14:textId="77777777" w:rsidR="00C922CA" w:rsidRDefault="00C922CA" w:rsidP="00562E84">
      <w:pPr>
        <w:pStyle w:val="Heading5"/>
      </w:pPr>
      <w:bookmarkStart w:id="3544" w:name="_Toc75357161"/>
      <w:r>
        <w:t>5.30.2.10.2</w:t>
      </w:r>
      <w:r>
        <w:tab/>
        <w:t>Onboarding Network is an SNPN</w:t>
      </w:r>
      <w:bookmarkEnd w:id="3544"/>
    </w:p>
    <w:p w14:paraId="577C0469" w14:textId="77777777" w:rsidR="00C922CA" w:rsidRDefault="00C922CA" w:rsidP="00562E84">
      <w:pPr>
        <w:pStyle w:val="H6"/>
      </w:pPr>
      <w:r>
        <w:t>5.30.2.10.2.1</w:t>
      </w:r>
      <w:r>
        <w:tab/>
        <w:t>General</w:t>
      </w:r>
    </w:p>
    <w:p w14:paraId="723609FA" w14:textId="77777777" w:rsidR="00C922CA" w:rsidRDefault="00C922CA" w:rsidP="00C922CA">
      <w:r>
        <w:t>A UE configured with Default UE credentials may register with an SNPN for the provisioning of SO-SNPN credentials.</w:t>
      </w:r>
    </w:p>
    <w:p w14:paraId="41A9294E" w14:textId="77777777" w:rsidR="00C922CA" w:rsidRDefault="00C922CA" w:rsidP="00562E84">
      <w:pPr>
        <w:pStyle w:val="H6"/>
      </w:pPr>
      <w:r>
        <w:t>5.30.2.10.2.2</w:t>
      </w:r>
      <w:r>
        <w:tab/>
        <w:t>Architecture</w:t>
      </w:r>
    </w:p>
    <w:p w14:paraId="1E289330" w14:textId="4C64B1B7" w:rsidR="00C922CA" w:rsidRDefault="00C922CA" w:rsidP="00C922CA">
      <w:r>
        <w:t>Figure 5.30.2.10.2.2-1 depicts the architecture for Onboarding of UEs in an ON-SNPN.</w:t>
      </w:r>
    </w:p>
    <w:p w14:paraId="1042D454" w14:textId="74369BFD" w:rsidR="00C922CA" w:rsidRDefault="00C922CA" w:rsidP="00C922CA">
      <w:pPr>
        <w:pStyle w:val="TH"/>
      </w:pPr>
      <w:r w:rsidRPr="001D0D70">
        <w:rPr>
          <w:noProof/>
        </w:rPr>
        <w:object w:dxaOrig="10200" w:dyaOrig="5160" w14:anchorId="4DB81B73">
          <v:shape id="_x0000_i1092" type="#_x0000_t75" alt="" style="width:480.75pt;height:244.5pt;mso-width-percent:0;mso-height-percent:0;mso-width-percent:0;mso-height-percent:0" o:ole="">
            <v:imagedata r:id="rId145" o:title=""/>
          </v:shape>
          <o:OLEObject Type="Embed" ProgID="Visio.Drawing.15" ShapeID="_x0000_i1092" DrawAspect="Content" ObjectID="_1686048656" r:id="rId146"/>
        </w:object>
      </w:r>
    </w:p>
    <w:p w14:paraId="033CE204" w14:textId="2A4A3A88" w:rsidR="00C922CA" w:rsidRDefault="00C922CA" w:rsidP="00C922CA">
      <w:pPr>
        <w:pStyle w:val="TF"/>
      </w:pPr>
      <w:r>
        <w:t>Figure 5.30.2.10.2.2-1: Architecture for UE Onboarding in ON-SNPN</w:t>
      </w:r>
    </w:p>
    <w:p w14:paraId="42E9562F" w14:textId="6ECCB41E" w:rsidR="00C922CA" w:rsidRDefault="00C922CA">
      <w:pPr>
        <w:pStyle w:val="NO"/>
      </w:pPr>
      <w:r>
        <w:t>NOTE 1:</w:t>
      </w:r>
      <w:r>
        <w:tab/>
        <w:t>AUSF in the ON-SNPN interfaces with the DCS owned by an entity that is internal or external to the ON-SNPN.</w:t>
      </w:r>
    </w:p>
    <w:p w14:paraId="5A287CE1" w14:textId="5CA0D7B4" w:rsidR="00C922CA" w:rsidRDefault="00C922CA" w:rsidP="00562E84">
      <w:pPr>
        <w:pStyle w:val="EditorsNote"/>
      </w:pPr>
      <w:r>
        <w:t>Editor's note:</w:t>
      </w:r>
      <w:r>
        <w:tab/>
        <w:t>The functionality beyond AUSF, and other interfaces required for security, is dependent on feedback from SA WG3.</w:t>
      </w:r>
    </w:p>
    <w:p w14:paraId="0DA77ADC" w14:textId="633576CA" w:rsidR="00C922CA" w:rsidRDefault="00C922CA">
      <w:pPr>
        <w:pStyle w:val="NO"/>
      </w:pPr>
      <w:r>
        <w:t>NOTE 2:</w:t>
      </w:r>
      <w:r>
        <w:tab/>
        <w:t>The functionality with respect to exchange of information between PVS and SO-SNPN in relation to provisioning SNPN credentials from the SO-SNPN in the UE is not specified in this release.</w:t>
      </w:r>
    </w:p>
    <w:p w14:paraId="7E460EBF" w14:textId="48A4D78A" w:rsidR="00C922CA" w:rsidRDefault="00C922CA">
      <w:pPr>
        <w:pStyle w:val="NO"/>
      </w:pPr>
      <w:r>
        <w:t>NOTE 3:</w:t>
      </w:r>
      <w:r>
        <w:tab/>
        <w:t>The dotted lines in Figure 5.30.2.10.2.2-1 indicate that domains (e.g. DCS domain, PVS domain, and SO-SNPN) may not be separated depending on the deployment scenario.</w:t>
      </w:r>
    </w:p>
    <w:p w14:paraId="73DA6EB4" w14:textId="2A71B8D7" w:rsidR="00C922CA" w:rsidRDefault="00C922CA" w:rsidP="00562E84">
      <w:pPr>
        <w:pStyle w:val="EditorsNote"/>
      </w:pPr>
      <w:r>
        <w:t>Editor's note:</w:t>
      </w:r>
      <w:r>
        <w:tab/>
        <w:t>The Architectural of Figure 5.30.2.10.2.2-1 is assumed as baseline but should be confirmed by SA WG3.</w:t>
      </w:r>
    </w:p>
    <w:p w14:paraId="6D56DC00" w14:textId="77777777" w:rsidR="00C922CA" w:rsidRDefault="00C922CA" w:rsidP="00562E84">
      <w:r>
        <w:t>The DCS is used to perform authentication based on the UE Default UE credentials during the Onboarding procedure.</w:t>
      </w:r>
    </w:p>
    <w:p w14:paraId="069A8DC9" w14:textId="77777777" w:rsidR="00C922CA" w:rsidRDefault="00C922CA" w:rsidP="00562E84">
      <w:r>
        <w:t>The PVS is an entity that interacts with the Subscription Owner, using mechanisms out of 3GPP scope, for the purpose of provisioning SNPN credentials and other data in the UE to enable to access a desired SNPN.</w:t>
      </w:r>
    </w:p>
    <w:p w14:paraId="51B35427" w14:textId="48190E9C" w:rsidR="00C922CA" w:rsidRDefault="00C922CA">
      <w:pPr>
        <w:pStyle w:val="NO"/>
      </w:pPr>
      <w:r>
        <w:t>NOTE 4:</w:t>
      </w:r>
      <w:r>
        <w:tab/>
        <w:t>The DCS and PVS can be owned by an administrative entity that can be different from either the ON-SNPN or SO-SNPN. The ownership of DCS and PVS is outside the scope of 3GPP.</w:t>
      </w:r>
    </w:p>
    <w:p w14:paraId="0333F2CE" w14:textId="25FAB262" w:rsidR="00C922CA" w:rsidRDefault="00C922CA" w:rsidP="00C922CA">
      <w:pPr>
        <w:pStyle w:val="H6"/>
      </w:pPr>
      <w:r>
        <w:t>5.30.2.10.2.3</w:t>
      </w:r>
      <w:r>
        <w:tab/>
        <w:t>Broadcast system information</w:t>
      </w:r>
    </w:p>
    <w:p w14:paraId="5CDBA000" w14:textId="23998D53" w:rsidR="00C922CA" w:rsidRDefault="00C922CA" w:rsidP="00C922CA">
      <w:r>
        <w:t>When the SNPN supports Onboarding of UEs for SNPNs (i.e. the SNPN can be used as ON-SNPN), the NG-RAN node additionally broadcasts the following information:</w:t>
      </w:r>
    </w:p>
    <w:p w14:paraId="4628C0E7" w14:textId="77777777" w:rsidR="00C922CA" w:rsidRDefault="00C922CA" w:rsidP="00562E84">
      <w:pPr>
        <w:pStyle w:val="B1"/>
      </w:pPr>
      <w:r>
        <w:t>-</w:t>
      </w:r>
      <w:r>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Default="00C922CA" w:rsidP="00562E84">
      <w:pPr>
        <w:pStyle w:val="NO"/>
      </w:pPr>
      <w:r>
        <w:t>NOTE:</w:t>
      </w:r>
      <w:r>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Default="00C922CA" w:rsidP="00C922CA">
      <w:pPr>
        <w:pStyle w:val="H6"/>
      </w:pPr>
      <w:r>
        <w:t>5.30.2.10.2.4</w:t>
      </w:r>
      <w:r>
        <w:tab/>
        <w:t>UE Configuration Aspects</w:t>
      </w:r>
    </w:p>
    <w:p w14:paraId="5136716E" w14:textId="77777777" w:rsidR="00C922CA" w:rsidRDefault="00C922CA" w:rsidP="00C922CA">
      <w:r>
        <w:t>A UE enabled to support UE Onboarding, shall be pre-configured with Default UE credentials, and the UE may be pre-configured with ON-SNPN selection information.</w:t>
      </w:r>
    </w:p>
    <w:p w14:paraId="39CD6F85" w14:textId="47D6E07A" w:rsidR="00C922CA" w:rsidRDefault="00C922CA" w:rsidP="00562E84">
      <w:pPr>
        <w:pStyle w:val="NO"/>
      </w:pPr>
      <w:r>
        <w:t>NOTE 1:</w:t>
      </w:r>
      <w:r>
        <w:tab/>
        <w:t>The content of the ON-SNPN network selection information depends on UE implementation and can include SNPN network identifiers and/or GIN(s).</w:t>
      </w:r>
    </w:p>
    <w:p w14:paraId="30D98B7E" w14:textId="77777777" w:rsidR="00C922CA" w:rsidRDefault="00C922CA" w:rsidP="00C922CA">
      <w:r>
        <w:t>The UE uses the ON-SNPN selection information for selection of ON-SNPN (see clause 5.30.2.10.2.5).</w:t>
      </w:r>
    </w:p>
    <w:p w14:paraId="2CA3A64D" w14:textId="423051C9" w:rsidR="00C922CA" w:rsidRDefault="00C922CA" w:rsidP="00562E84">
      <w:pPr>
        <w:pStyle w:val="NO"/>
      </w:pPr>
      <w:r>
        <w:t>NOTE 2:</w:t>
      </w:r>
      <w:r>
        <w:tab/>
        <w:t>It is assumed that the UE is not pre-configured with a S-NSSAI and DNN for the purpose of UE onboarding in the ON-SNPN.</w:t>
      </w:r>
    </w:p>
    <w:p w14:paraId="1DA575C0" w14:textId="35134AFE" w:rsidR="00C922CA" w:rsidRDefault="00C922CA" w:rsidP="00C922CA">
      <w:pPr>
        <w:pStyle w:val="H6"/>
      </w:pPr>
      <w:r>
        <w:t>5.30.2.10.2.5</w:t>
      </w:r>
      <w:r>
        <w:tab/>
        <w:t>Network selection</w:t>
      </w:r>
    </w:p>
    <w:p w14:paraId="5DDEDC66" w14:textId="713112A7" w:rsidR="00C922CA" w:rsidRDefault="00C922CA" w:rsidP="00C922CA">
      <w:r>
        <w:t>This clause applies only when the UE is in SNPN access mode.</w:t>
      </w:r>
    </w:p>
    <w:p w14:paraId="0310AAE6" w14:textId="77777777" w:rsidR="00C922CA" w:rsidRDefault="00C922CA" w:rsidP="00C922CA">
      <w:r>
        <w:t>When the UE wants to perform UE onboarding via an SNPN, the UE shall perform ON-SNPN selection as described below. An ON-SNPN is an SNPN providing access to the UE for UE onboarding.</w:t>
      </w:r>
    </w:p>
    <w:p w14:paraId="40338D82" w14:textId="02A58BDB" w:rsidR="00C922CA" w:rsidRDefault="00C922CA" w:rsidP="00562E84">
      <w:pPr>
        <w:pStyle w:val="NO"/>
      </w:pPr>
      <w:r>
        <w:t>NOTE:</w:t>
      </w:r>
      <w:r>
        <w:tab/>
        <w:t>The trigger for the UE to initiate the UE Onboarding procedure is UE implementation dependent (e.g. the trigger can be a power-on event in the UE, or an input by the user).</w:t>
      </w:r>
    </w:p>
    <w:p w14:paraId="6B4F92F7" w14:textId="77777777" w:rsidR="00C922CA" w:rsidRDefault="00C922CA" w:rsidP="00C922CA">
      <w:r>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 in accordance with the pre-configured ON-SNPN selection information.</w:t>
      </w:r>
    </w:p>
    <w:p w14:paraId="52E12BE2" w14:textId="77777777" w:rsidR="00C922CA" w:rsidRDefault="00C922CA" w:rsidP="00562E84">
      <w:pPr>
        <w:pStyle w:val="H6"/>
      </w:pPr>
      <w:r>
        <w:t>5.30.2.10.2.6</w:t>
      </w:r>
      <w:r>
        <w:tab/>
        <w:t>Registration for UE onboarding</w:t>
      </w:r>
    </w:p>
    <w:p w14:paraId="0D3820CA" w14:textId="77777777" w:rsidR="00C922CA" w:rsidRDefault="00C922CA" w:rsidP="00C922CA">
      <w:r>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23F2F55A" w:rsidR="00C922CA" w:rsidRDefault="00C922CA" w:rsidP="00562E84">
      <w:pPr>
        <w:pStyle w:val="NO"/>
      </w:pPr>
      <w:r>
        <w:t>NOTE:</w:t>
      </w:r>
      <w:r>
        <w:tab/>
        <w:t>As the configuration information in the UE does not include any S-NSSAI and DNN used for onboarding, the UE does not include S-NSSAI and DNN in RRC when it registers for UE onboarding purposes to the ONN.</w:t>
      </w:r>
    </w:p>
    <w:p w14:paraId="16049A91" w14:textId="77777777" w:rsidR="00C922CA" w:rsidRDefault="00C922CA" w:rsidP="00C922CA">
      <w:r>
        <w:t>The UE shall initiate the NAS registration procedure by sending a NAS Registration Request message with the following characteristics:</w:t>
      </w:r>
    </w:p>
    <w:p w14:paraId="5793FF25" w14:textId="77777777" w:rsidR="00C922CA" w:rsidRDefault="00C922CA" w:rsidP="00562E84">
      <w:pPr>
        <w:pStyle w:val="B1"/>
      </w:pPr>
      <w:r>
        <w:t>-</w:t>
      </w:r>
      <w:r>
        <w:tab/>
        <w:t>The UE shall set the 5GS Registration Type to the value "SNPN Onboarding" indicating that the registration request is for onboarding.</w:t>
      </w:r>
    </w:p>
    <w:p w14:paraId="320B5393" w14:textId="77777777" w:rsidR="00C922CA" w:rsidRDefault="00C922CA" w:rsidP="00562E84">
      <w:pPr>
        <w:pStyle w:val="B1"/>
      </w:pPr>
      <w:r>
        <w:t>-</w:t>
      </w:r>
      <w:r>
        <w:tab/>
        <w:t>The UE shall provide a SUCI derived from a SUPI as specified in TS 23.003 [19] and TS 33.501 [29]. The SUPI shall uniquely identify the UE and derived from the Default UE Credentials. The ON-SNPN may determine the corresponding DCS identity or address/domain, based on the SUCI.</w:t>
      </w:r>
    </w:p>
    <w:p w14:paraId="38C5FF06" w14:textId="21836855" w:rsidR="00C922CA" w:rsidRDefault="00C922CA" w:rsidP="00C922CA">
      <w:r>
        <w:t>The UE does not include a Requested NSSAI in NAS signalling when it registers for UE onboarding purposes to the ONN.</w:t>
      </w:r>
    </w:p>
    <w:p w14:paraId="79841CA9" w14:textId="77777777" w:rsidR="00C922CA" w:rsidRDefault="00C922CA" w:rsidP="00C922CA">
      <w:r>
        <w:t>The AMF supporting UE onboarding is configured with AMF Onboarding Configuration Data that may include e.g.:</w:t>
      </w:r>
    </w:p>
    <w:p w14:paraId="7C523323" w14:textId="77777777" w:rsidR="00C922CA" w:rsidRDefault="00C922CA" w:rsidP="00562E84">
      <w:pPr>
        <w:pStyle w:val="B1"/>
      </w:pPr>
      <w:r>
        <w:t>-</w:t>
      </w:r>
      <w:r>
        <w:tab/>
        <w:t>S-NSSAI and DNN to be used for UE onboarding or a configured SMF for the DNN and S-NSSAI used for UE onboarding;</w:t>
      </w:r>
    </w:p>
    <w:p w14:paraId="7FFBF11E" w14:textId="77777777" w:rsidR="00C922CA" w:rsidRDefault="00C922CA" w:rsidP="00562E84">
      <w:pPr>
        <w:pStyle w:val="B1"/>
      </w:pPr>
      <w:r>
        <w:t>-</w:t>
      </w:r>
      <w:r>
        <w:tab/>
        <w:t>Information to enable User Plane Remote Provisioning of UEs in SNPNs, see clause 5.30.2.10.4.</w:t>
      </w:r>
    </w:p>
    <w:p w14:paraId="439AC6DA" w14:textId="77777777" w:rsidR="00C922CA" w:rsidRDefault="00C922CA" w:rsidP="00C922CA">
      <w:r>
        <w:t>When the AMF receives a NAS Registration Request with a 5GS Registration Type set to "SNPN Onboarding", the AMF:</w:t>
      </w:r>
    </w:p>
    <w:p w14:paraId="4D17A850" w14:textId="77777777" w:rsidR="00C922CA" w:rsidRDefault="00C922CA" w:rsidP="00562E84">
      <w:pPr>
        <w:pStyle w:val="B1"/>
      </w:pPr>
      <w:r>
        <w:t>-</w:t>
      </w:r>
      <w:r>
        <w:tab/>
        <w:t>starts an authentication procedure towards the AUSF, the authentication procedure is specified in TS 33.501 [29]. The AMF selects an appropriate AUSF as described in clause 6.3.4.</w:t>
      </w:r>
    </w:p>
    <w:p w14:paraId="77A44D35" w14:textId="77777777" w:rsidR="00C922CA" w:rsidRDefault="00C922CA" w:rsidP="00562E84">
      <w:pPr>
        <w:pStyle w:val="B1"/>
      </w:pPr>
      <w:r>
        <w:t>-</w:t>
      </w:r>
      <w:r>
        <w:tab/>
        <w:t>applies the AMF Onboarding Configuration Data e.g., used to restrict UE network usage to only onboarding for user plane remote provisioning of UE as described in 5.30.2.10.4.3.</w:t>
      </w:r>
    </w:p>
    <w:p w14:paraId="2A983C2D" w14:textId="77777777" w:rsidR="00C922CA" w:rsidRDefault="00C922CA" w:rsidP="00C922CA">
      <w:r>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66F4C6C2" w14:textId="7F2299FB" w:rsidR="00B04F2B" w:rsidRDefault="00B04F2B" w:rsidP="00B04F2B">
      <w:pPr>
        <w:pStyle w:val="H6"/>
      </w:pPr>
      <w:r>
        <w:t>5.30.2.10.2.7</w:t>
      </w:r>
      <w:r>
        <w:tab/>
        <w:t>Deregistration from the ON-SNPN for onboarding registered UE</w:t>
      </w:r>
    </w:p>
    <w:p w14:paraId="6D798C1C" w14:textId="77777777" w:rsidR="00B04F2B" w:rsidRDefault="00B04F2B" w:rsidP="00B04F2B">
      <w:r>
        <w:t>Once remote provisioning of SO-SNPN credentials is completed, the UE should initiate deregistration from the ON-SNPN.</w:t>
      </w:r>
    </w:p>
    <w:p w14:paraId="685AAB28" w14:textId="77777777" w:rsidR="00B04F2B" w:rsidRDefault="00B04F2B" w:rsidP="00B04F2B">
      <w:r>
        <w:t>Based on ON-SNPN policies, the AMF may start an implementation specific timer once the UE has registered to the ON-SNPN for the purpose of onboarding. Expiry of this timer triggers the AMF to deregister the onboarding registered UE from the ON-SNPN.</w:t>
      </w:r>
    </w:p>
    <w:p w14:paraId="32507D33" w14:textId="77777777" w:rsidR="00B04F2B" w:rsidRDefault="00B04F2B" w:rsidP="00562E84">
      <w:pPr>
        <w:pStyle w:val="EditorsNote"/>
      </w:pPr>
      <w:r>
        <w:t>Editor's note:</w:t>
      </w:r>
      <w:r>
        <w:tab/>
        <w:t>Whether AMF re-allocation is supported for a UE registered for the purpose of onboarding and how the deregistration timer is handled in this case is FFS.</w:t>
      </w:r>
    </w:p>
    <w:p w14:paraId="2B32048A" w14:textId="7A509FA6" w:rsidR="00B04F2B" w:rsidRDefault="00B04F2B" w:rsidP="00562E84">
      <w:pPr>
        <w:pStyle w:val="NO"/>
      </w:pPr>
      <w:r>
        <w:t>NOTE 1:</w:t>
      </w:r>
      <w:r>
        <w:tab/>
        <w:t>This specific timer is used to prevent onboarding registered UEs from staying at the ON-SNPN indefinitely.</w:t>
      </w:r>
    </w:p>
    <w:p w14:paraId="3FB860D9" w14:textId="45BBB098" w:rsidR="00B04F2B" w:rsidRDefault="00B04F2B" w:rsidP="00562E84">
      <w:pPr>
        <w:pStyle w:val="NO"/>
      </w:pPr>
      <w:r>
        <w:t>NOTE 2:</w:t>
      </w:r>
      <w:r>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t>
      </w:r>
    </w:p>
    <w:p w14:paraId="0DB3AB17" w14:textId="77777777" w:rsidR="00C922CA" w:rsidRDefault="00C922CA" w:rsidP="00562E84">
      <w:pPr>
        <w:pStyle w:val="Heading5"/>
      </w:pPr>
      <w:bookmarkStart w:id="3545" w:name="_Toc75357162"/>
      <w:r>
        <w:t>5.30.2.10.3</w:t>
      </w:r>
      <w:r>
        <w:tab/>
        <w:t>Onboarding Network is a PLMN</w:t>
      </w:r>
      <w:bookmarkEnd w:id="3545"/>
    </w:p>
    <w:p w14:paraId="53931D22" w14:textId="77777777" w:rsidR="00C922CA" w:rsidRDefault="00C922CA" w:rsidP="00562E84">
      <w:pPr>
        <w:pStyle w:val="H6"/>
      </w:pPr>
      <w:r>
        <w:t>5.30.2.10.3.1</w:t>
      </w:r>
      <w:r>
        <w:tab/>
        <w:t>General</w:t>
      </w:r>
    </w:p>
    <w:p w14:paraId="7AFF3AFC" w14:textId="77777777" w:rsidR="00C922CA" w:rsidRDefault="00C922CA" w:rsidP="00C922CA">
      <w:r>
        <w:t>A UE configured with PLMN credentials in USIM for primary authentication may register with a PLMN for the provisioning of SO-SNPN credentials.</w:t>
      </w:r>
    </w:p>
    <w:p w14:paraId="48DD59DD" w14:textId="77777777" w:rsidR="00C922CA" w:rsidRDefault="00C922CA" w:rsidP="00562E84">
      <w:pPr>
        <w:pStyle w:val="H6"/>
      </w:pPr>
      <w:r>
        <w:t>5.30.2.10.3.2</w:t>
      </w:r>
      <w:r>
        <w:tab/>
        <w:t>Network selection and Registration</w:t>
      </w:r>
    </w:p>
    <w:p w14:paraId="546AFDED" w14:textId="79692263" w:rsidR="00C922CA" w:rsidRDefault="00C922CA" w:rsidP="00C922CA">
      <w:r>
        <w:t>This clause</w:t>
      </w:r>
      <w:r w:rsidR="00055D0B">
        <w:t xml:space="preserve"> </w:t>
      </w:r>
      <w:r>
        <w:t>applies only when the UE is not in SNPN access mode.</w:t>
      </w:r>
    </w:p>
    <w:p w14:paraId="4B2CECF1" w14:textId="77777777" w:rsidR="00C922CA" w:rsidRDefault="00C922CA" w:rsidP="00C922CA">
      <w:r>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5.30.2.10.4.3.</w:t>
      </w:r>
    </w:p>
    <w:p w14:paraId="07021EA1" w14:textId="77777777" w:rsidR="00C922CA" w:rsidRDefault="00C922CA" w:rsidP="00562E84">
      <w:pPr>
        <w:pStyle w:val="Heading5"/>
      </w:pPr>
      <w:bookmarkStart w:id="3546" w:name="_Toc75357163"/>
      <w:r>
        <w:t>5.30.2.10.4</w:t>
      </w:r>
      <w:r>
        <w:tab/>
        <w:t>Remote Provisioning of UEs in Onboarding Network</w:t>
      </w:r>
      <w:bookmarkEnd w:id="3546"/>
    </w:p>
    <w:p w14:paraId="64070FA1" w14:textId="77777777" w:rsidR="00C922CA" w:rsidRDefault="00C922CA" w:rsidP="00562E84">
      <w:pPr>
        <w:pStyle w:val="H6"/>
      </w:pPr>
      <w:r>
        <w:t>5.30.2.10.4.1</w:t>
      </w:r>
      <w:r>
        <w:tab/>
        <w:t>General</w:t>
      </w:r>
    </w:p>
    <w:p w14:paraId="7660119F" w14:textId="6571B2C3" w:rsidR="00C922CA" w:rsidRDefault="00C922CA" w:rsidP="00562E84">
      <w:pPr>
        <w:pStyle w:val="EditorsNote"/>
      </w:pPr>
      <w:r>
        <w:t>Editor's note:</w:t>
      </w:r>
      <w:r>
        <w:tab/>
        <w:t>This clause should introduce the following clauses.</w:t>
      </w:r>
    </w:p>
    <w:p w14:paraId="55E3C0F3" w14:textId="77777777" w:rsidR="00C922CA" w:rsidRDefault="00C922CA" w:rsidP="00C922CA"/>
    <w:p w14:paraId="78CE18DB" w14:textId="77777777" w:rsidR="00C922CA" w:rsidRDefault="00C922CA" w:rsidP="00562E84">
      <w:pPr>
        <w:pStyle w:val="H6"/>
      </w:pPr>
      <w:r>
        <w:t>5.30.2.10.4.2</w:t>
      </w:r>
      <w:r>
        <w:tab/>
        <w:t>Onboarding configuration for the UE</w:t>
      </w:r>
    </w:p>
    <w:p w14:paraId="7FC54736" w14:textId="77777777" w:rsidR="00055D0B" w:rsidRDefault="00055D0B">
      <w:r>
        <w:t>In order to enable UP Remote Provisioning of SNPN credentials for a UE, UE Configuration Data for UP Remote Provisioning are either pre-configured on the UE or provided by the ON-SNPN. UE Configuration Data for UP Remote Provisioning provided by the ON-SNPN take precedence over corresponding configuration data stored in the UE.</w:t>
      </w:r>
    </w:p>
    <w:p w14:paraId="022AF414" w14:textId="77777777" w:rsidR="00055D0B" w:rsidRDefault="00055D0B">
      <w:r>
        <w:t>UE Configuration Data for UP Remote Provisioning consist of PVS IP address or PVS FQDN.</w:t>
      </w:r>
    </w:p>
    <w:p w14:paraId="058D0F99" w14:textId="77777777" w:rsidR="00055D0B" w:rsidRDefault="00055D0B">
      <w:r>
        <w:t>If the UE does not have any PVS IP address or PVS FQDN after the establishment of the restricted PDU Session used for onboarding, the UE may construct an FQDN for PVS discovery as defined in TS 23.003 [19].</w:t>
      </w:r>
    </w:p>
    <w:p w14:paraId="7138FAF0" w14:textId="77777777" w:rsidR="00055D0B" w:rsidRDefault="00055D0B">
      <w:r>
        <w:t>The UE Configuration Data for UP Remote Provisioning may be stored in the ME.</w:t>
      </w:r>
    </w:p>
    <w:p w14:paraId="71ECDC56" w14:textId="77777777" w:rsidR="00055D0B" w:rsidRDefault="00055D0B">
      <w:r>
        <w:t>The UE Configuration Data for UP Remote Provisioning (i.e. PVS IP address or PVS FQDN) may be locally configured in the SMF of ON-SNPN and may be provided to the UE during the establishment of the restricted PDU Session as part of Protocol Configuration Options (PCO) in the PDU Session Establishment Response.</w:t>
      </w:r>
    </w:p>
    <w:p w14:paraId="365D47F5" w14:textId="2A36F0CA" w:rsidR="00C922CA" w:rsidRDefault="00055D0B" w:rsidP="00055D0B">
      <w:pPr>
        <w:pStyle w:val="EditorsNote"/>
      </w:pPr>
      <w:r>
        <w:t>Editor's note:</w:t>
      </w:r>
      <w:r>
        <w:tab/>
        <w:t>How the ON-SNPN obtains the PVS IP address or PVS FQDN for UP Remote Provisioning is FFS.</w:t>
      </w:r>
    </w:p>
    <w:p w14:paraId="635C0C6B" w14:textId="77777777" w:rsidR="00C922CA" w:rsidRDefault="00C922CA" w:rsidP="00562E84">
      <w:pPr>
        <w:pStyle w:val="H6"/>
      </w:pPr>
      <w:r>
        <w:t>5.30.2.10.4.3</w:t>
      </w:r>
      <w:r>
        <w:tab/>
        <w:t>User Plane Remote Provisioning of UEs when Onboarding Network is an ON-SNPN</w:t>
      </w:r>
    </w:p>
    <w:p w14:paraId="13EC591F" w14:textId="77777777" w:rsidR="00BA212C" w:rsidRDefault="00BA212C" w:rsidP="00C922CA">
      <w:r>
        <w:t>If Onboarding Services are provided using a restricted PDU Session for remote provisioning of UE via User Plane, the AMF selects an SMF used for Onboarding Services using the SMF discovery and selection functionality as described in clause 6.3.2. The AMF Onboarding Configuration Data may contain S-NSSAI(s) and DNN(s) used for Onboarding to select an SMF used for Onboarding Services or may contain a configured SMF for the DNN used for Onboarding.</w:t>
      </w:r>
    </w:p>
    <w:p w14:paraId="7589636D" w14:textId="77777777" w:rsidR="00BA212C" w:rsidRDefault="00BA212C" w:rsidP="00C922CA">
      <w:r>
        <w:t>When a UPF is selected for Onboarding Services, the UPF selection function described in clause 6.3.3 for normal services is applied considering the DNN used for Onboarding.</w:t>
      </w:r>
    </w:p>
    <w:p w14:paraId="1B51E12D" w14:textId="77777777" w:rsidR="00BA212C" w:rsidRDefault="00BA212C" w:rsidP="00C922CA">
      <w:r>
        <w:t>The SMF or the PCF may store S-NSSAI and DNN information used for Onboarding. Onboarding Configuration Data available to PCF (for details see TS 23.503 [45]) and/or SMF may include PVS FQDN and PVS IP address(es).</w:t>
      </w:r>
    </w:p>
    <w:p w14:paraId="56187B94" w14:textId="77777777" w:rsidR="00BA212C" w:rsidRDefault="00BA212C" w:rsidP="00C922CA">
      <w:r>
        <w:t>When the UE registered for Onboarding successfully completes the user plane remote provisioning of SNPN credentials via the Onboarding Network, then the UE should deregister from the Onboarding Network.</w:t>
      </w:r>
    </w:p>
    <w:p w14:paraId="1BA441D6" w14:textId="77777777" w:rsidR="00BA212C" w:rsidRDefault="00BA212C" w:rsidP="00C922CA">
      <w:r>
        <w:t>Initial QoS parameters used for establishing Onboarding Services are configured in the SMF when dynamic PCC is not used.</w:t>
      </w:r>
    </w:p>
    <w:p w14:paraId="136FC07E" w14:textId="77777777" w:rsidR="00BA212C" w:rsidRDefault="00BA212C" w:rsidP="00C922CA">
      <w:r>
        <w:t>Dynamic PCC may be used for a PDU session that is established for Onboarding Services as described in TS 23.503 [45]).</w:t>
      </w:r>
    </w:p>
    <w:p w14:paraId="0CB18B48" w14:textId="77777777" w:rsidR="00BA212C" w:rsidRDefault="00BA212C" w:rsidP="00C922CA">
      <w:r>
        <w:t>The QoS Flows of a PDU Session associated with the restricted DNN shall be dedicated to Onboarding Services. The SMF may configure PDR and FAR including PVS and DNS server IP addresses for the UPF to block any traffic that is not from or to PVS and DNS server addresses.</w:t>
      </w:r>
    </w:p>
    <w:p w14:paraId="1C1255AE" w14:textId="75DF38CB" w:rsidR="00C922CA" w:rsidRDefault="00BA212C" w:rsidP="00C922CA">
      <w:r>
        <w:t>If the UE is registered for Onboarding, the network should apply S-NSSAI and DNN used for Onboarding for the PDU Session Establishment request from the UE.</w:t>
      </w:r>
    </w:p>
    <w:p w14:paraId="7DC42D43" w14:textId="77777777" w:rsidR="00C922CA" w:rsidRDefault="00C922CA" w:rsidP="00562E84">
      <w:pPr>
        <w:pStyle w:val="H6"/>
      </w:pPr>
      <w:r>
        <w:t>5.30.2.10.4.4</w:t>
      </w:r>
      <w:r>
        <w:tab/>
        <w:t>User Plane Remote Provisioning of UEs when Onboarding Network is a PLMN</w:t>
      </w:r>
    </w:p>
    <w:p w14:paraId="64D6495F" w14:textId="3538D58B" w:rsidR="00681FC7" w:rsidRDefault="00681FC7">
      <w:r>
        <w:t>Onboarding Services for a UE may be provided via PLMN using PDU Session for DNN</w:t>
      </w:r>
      <w:r w:rsidR="00D52D28">
        <w:t>(s)</w:t>
      </w:r>
      <w:r>
        <w:t>/S-NSSAI</w:t>
      </w:r>
      <w:r w:rsidR="00D52D28">
        <w:t>(s)</w:t>
      </w:r>
      <w:r>
        <w:t xml:space="preserve"> used for remote provisioning. Subscription</w:t>
      </w:r>
      <w:r w:rsidR="00D52D28">
        <w:t xml:space="preserve"> data</w:t>
      </w:r>
      <w:r>
        <w:t xml:space="preserve"> of such a UE shall contain the DNN/S-NSSAI used for remote provisioning.</w:t>
      </w:r>
    </w:p>
    <w:p w14:paraId="1693A00D" w14:textId="77777777" w:rsidR="00681FC7" w:rsidRDefault="00681FC7">
      <w:r>
        <w:t>The AMF selects an SMF used for remote provisioning using the SMF discovery and selection functionality as described in clause 6.3.2, considering the DNN/S-NSSAI used for remote provisioning provided by the UE or the default DNN/S-NSSAI provided by UDM.</w:t>
      </w:r>
    </w:p>
    <w:p w14:paraId="1FBD6A5F" w14:textId="77777777" w:rsidR="00681FC7" w:rsidRDefault="00681FC7">
      <w:r>
        <w:t>The UPF selection function described in clause 6.3.3 is applied, considering the DNN/S-NSSAI used for remote provisioning.</w:t>
      </w:r>
    </w:p>
    <w:p w14:paraId="4030C4C5" w14:textId="1F7D4E41" w:rsidR="00C922CA" w:rsidRPr="00562E84" w:rsidRDefault="00681FC7" w:rsidP="00562E84">
      <w:r>
        <w:t>The SMF may be configured with one or more PVS FQDN and/or PVS IP address(es) per DNN/S-NSSAI used for remote provisioning. The SMF may send the PVS FQDN and/or PVS IP address(es) associated to the DNN/S-NSSAI of the PDU Session to the UE</w:t>
      </w:r>
      <w:r w:rsidR="00D52D28">
        <w:t xml:space="preserve"> as part of Protocol Configuration Options (PCO) in the PDU Session Establishment Response</w:t>
      </w:r>
      <w:r>
        <w:t>.</w:t>
      </w:r>
    </w:p>
    <w:p w14:paraId="2E8C29AD" w14:textId="33299C22" w:rsidR="00C4403A" w:rsidRDefault="00C4403A" w:rsidP="00C4403A">
      <w:pPr>
        <w:pStyle w:val="Heading4"/>
      </w:pPr>
      <w:bookmarkStart w:id="3547" w:name="_Toc75357164"/>
      <w:r>
        <w:t>5.30.2.11</w:t>
      </w:r>
      <w:r>
        <w:tab/>
        <w:t>UE Mobility support for SNPN</w:t>
      </w:r>
      <w:bookmarkEnd w:id="3547"/>
    </w:p>
    <w:p w14:paraId="4E45A6E3" w14:textId="68D9D91C" w:rsidR="00C4403A" w:rsidRDefault="00C4403A" w:rsidP="00C4403A">
      <w:r>
        <w:t>If the UE moves its 3GPP access between SNPN and PLMN the UE performs initial registration as specified in</w:t>
      </w:r>
      <w:r w:rsidR="00131D56">
        <w:t xml:space="preserve"> clause 4.2.2.2.2</w:t>
      </w:r>
      <w:r>
        <w:t xml:space="preserve"> </w:t>
      </w:r>
      <w:r w:rsidR="00131D56">
        <w:t xml:space="preserve">of </w:t>
      </w:r>
      <w:r>
        <w:t>TS 23.502 [3].</w:t>
      </w:r>
    </w:p>
    <w:p w14:paraId="00FCBD9D" w14:textId="37EE2429" w:rsidR="00C4403A" w:rsidRDefault="00C4403A" w:rsidP="00C4403A">
      <w:r>
        <w:t>If the UE moves its 3GPP access between SNPNs, then the UE performs initial or mobility registration as specified in</w:t>
      </w:r>
      <w:r w:rsidR="00131D56">
        <w:t xml:space="preserve"> clause 4.2.2.2.2</w:t>
      </w:r>
      <w:r>
        <w:t xml:space="preserve"> </w:t>
      </w:r>
      <w:r w:rsidR="00131D56">
        <w:t xml:space="preserve">of </w:t>
      </w:r>
      <w:r>
        <w:t>TS 23.502 [3].</w:t>
      </w:r>
    </w:p>
    <w:p w14:paraId="39A54157" w14:textId="77777777" w:rsidR="00C4403A" w:rsidRDefault="00C4403A" w:rsidP="00562E84">
      <w:pPr>
        <w:pStyle w:val="NO"/>
      </w:pPr>
      <w:r>
        <w:t>NOTE:</w:t>
      </w:r>
      <w:r>
        <w:tab/>
        <w:t>When the UE moves its 3GPP access between SNPNs, it is up to UE implementation whether and when to establish again PDU Sessions using existing mechanism.</w:t>
      </w:r>
    </w:p>
    <w:p w14:paraId="5037F432" w14:textId="77777777" w:rsidR="00D40151" w:rsidRDefault="00D40151" w:rsidP="00D40151">
      <w:pPr>
        <w:pStyle w:val="Heading3"/>
      </w:pPr>
      <w:bookmarkStart w:id="3548" w:name="_Toc75357165"/>
      <w:r>
        <w:t>5.30.3</w:t>
      </w:r>
      <w:r>
        <w:tab/>
        <w:t>Public Network Integrated NPN</w:t>
      </w:r>
      <w:bookmarkEnd w:id="3530"/>
      <w:bookmarkEnd w:id="3531"/>
      <w:bookmarkEnd w:id="3532"/>
      <w:bookmarkEnd w:id="3533"/>
      <w:bookmarkEnd w:id="3534"/>
      <w:bookmarkEnd w:id="3535"/>
      <w:bookmarkEnd w:id="3548"/>
    </w:p>
    <w:p w14:paraId="0DA007FF" w14:textId="77777777" w:rsidR="00D40151" w:rsidRDefault="00D40151" w:rsidP="00D40151">
      <w:pPr>
        <w:pStyle w:val="Heading4"/>
      </w:pPr>
      <w:bookmarkStart w:id="3549" w:name="_Toc20150094"/>
      <w:bookmarkStart w:id="3550" w:name="_Toc27846893"/>
      <w:bookmarkStart w:id="3551" w:name="_Toc36188024"/>
      <w:bookmarkStart w:id="3552" w:name="_Toc45183929"/>
      <w:bookmarkStart w:id="3553" w:name="_Toc47342771"/>
      <w:bookmarkStart w:id="3554" w:name="_Toc51769473"/>
      <w:bookmarkStart w:id="3555" w:name="_Toc75357166"/>
      <w:r>
        <w:t>5.30.3.1</w:t>
      </w:r>
      <w:r>
        <w:tab/>
        <w:t>General</w:t>
      </w:r>
      <w:bookmarkEnd w:id="3549"/>
      <w:bookmarkEnd w:id="3550"/>
      <w:bookmarkEnd w:id="3551"/>
      <w:bookmarkEnd w:id="3552"/>
      <w:bookmarkEnd w:id="3553"/>
      <w:bookmarkEnd w:id="3554"/>
      <w:bookmarkEnd w:id="3555"/>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Default="00BA212C" w:rsidP="00D40151">
      <w:r>
        <w:t>The UE and PNI-NPN may support remote provisioning of credentials for NSSAA or credentials for secondary authentication/authorization to the UE, as specified in clause 5.39.</w:t>
      </w:r>
    </w:p>
    <w:p w14:paraId="0019458B" w14:textId="0776CF6A" w:rsidR="00BA212C" w:rsidRDefault="00BA212C" w:rsidP="00562E84">
      <w:pPr>
        <w:pStyle w:val="NO"/>
      </w:pPr>
      <w:r>
        <w:t>NOTE 3:</w:t>
      </w:r>
      <w:r>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Default="00BA212C" w:rsidP="00562E84">
      <w:pPr>
        <w:pStyle w:val="NO"/>
      </w:pPr>
      <w:r>
        <w:t>NOTE 4:</w:t>
      </w:r>
      <w:r>
        <w:tab/>
        <w:t>The UE always has subscription to the HPLMN providing the PNI-NPN and has a USIM that contains primary authentication credentials.</w:t>
      </w:r>
    </w:p>
    <w:p w14:paraId="71B1B8B4" w14:textId="77777777" w:rsidR="00D40151" w:rsidRDefault="00D40151" w:rsidP="00D40151">
      <w:pPr>
        <w:pStyle w:val="Heading4"/>
      </w:pPr>
      <w:bookmarkStart w:id="3556" w:name="_Toc20150095"/>
      <w:bookmarkStart w:id="3557" w:name="_Toc27846894"/>
      <w:bookmarkStart w:id="3558" w:name="_Toc36188025"/>
      <w:bookmarkStart w:id="3559" w:name="_Toc45183930"/>
      <w:bookmarkStart w:id="3560" w:name="_Toc47342772"/>
      <w:bookmarkStart w:id="3561" w:name="_Toc51769474"/>
      <w:bookmarkStart w:id="3562" w:name="_Toc75357167"/>
      <w:r>
        <w:t>5.30.3.2</w:t>
      </w:r>
      <w:r>
        <w:tab/>
        <w:t>Identifiers</w:t>
      </w:r>
      <w:bookmarkEnd w:id="3556"/>
      <w:bookmarkEnd w:id="3557"/>
      <w:bookmarkEnd w:id="3558"/>
      <w:bookmarkEnd w:id="3559"/>
      <w:bookmarkEnd w:id="3560"/>
      <w:bookmarkEnd w:id="3561"/>
      <w:bookmarkEnd w:id="3562"/>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63" w:name="_Toc20150096"/>
      <w:bookmarkStart w:id="3564" w:name="_Toc27846895"/>
      <w:bookmarkStart w:id="3565" w:name="_Toc36188026"/>
      <w:bookmarkStart w:id="3566" w:name="_Toc45183931"/>
      <w:bookmarkStart w:id="3567" w:name="_Toc47342773"/>
      <w:bookmarkStart w:id="3568" w:name="_Toc51769475"/>
      <w:bookmarkStart w:id="3569" w:name="_Toc75357168"/>
      <w:r>
        <w:t>5.30.3.3</w:t>
      </w:r>
      <w:r>
        <w:tab/>
        <w:t>UE configuration, subscription aspects and storage</w:t>
      </w:r>
      <w:bookmarkEnd w:id="3563"/>
      <w:bookmarkEnd w:id="3564"/>
      <w:bookmarkEnd w:id="3565"/>
      <w:bookmarkEnd w:id="3566"/>
      <w:bookmarkEnd w:id="3567"/>
      <w:bookmarkEnd w:id="3568"/>
      <w:bookmarkEnd w:id="3569"/>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F9BCBCE" w:rsidR="00D40151" w:rsidRDefault="00D40151" w:rsidP="00D40151">
      <w:r>
        <w:t>The HPLMN may configure or re-configure a UE with the above CAG information using the UE Configuration Update procedure for access and mobility management related parameters described</w:t>
      </w:r>
      <w:r w:rsidR="00131D56">
        <w:t xml:space="preserve"> in clause 4.2.4.2</w:t>
      </w:r>
      <w:r>
        <w:t xml:space="preserve"> </w:t>
      </w:r>
      <w:r w:rsidR="00131D56">
        <w:t>of</w:t>
      </w:r>
      <w:r>
        <w:t xml:space="preserve"> TS 23.502 [3].</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70" w:name="_Toc20150097"/>
      <w:bookmarkStart w:id="3571" w:name="_Toc27846896"/>
      <w:bookmarkStart w:id="3572" w:name="_Toc36188027"/>
      <w:bookmarkStart w:id="3573" w:name="_Toc45183932"/>
      <w:bookmarkStart w:id="3574" w:name="_Toc47342774"/>
      <w:bookmarkStart w:id="3575" w:name="_Toc51769476"/>
      <w:bookmarkStart w:id="3576" w:name="_Toc75357169"/>
      <w:r>
        <w:t>5.30.3.4</w:t>
      </w:r>
      <w:r>
        <w:tab/>
        <w:t>Network and cell (re-)selection, and access control</w:t>
      </w:r>
      <w:bookmarkEnd w:id="3570"/>
      <w:bookmarkEnd w:id="3571"/>
      <w:bookmarkEnd w:id="3572"/>
      <w:bookmarkEnd w:id="3573"/>
      <w:bookmarkEnd w:id="3574"/>
      <w:bookmarkEnd w:id="3575"/>
      <w:bookmarkEnd w:id="3576"/>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07C8CAA8" w:rsidR="00D40151" w:rsidRDefault="00D40151" w:rsidP="00D40151">
      <w:pPr>
        <w:pStyle w:val="B3"/>
      </w:pPr>
      <w:r>
        <w:t>-</w:t>
      </w:r>
      <w:r>
        <w:tab/>
        <w:t>The AMF shall update the Mobility Restrictions in the UE and NG-RAN accordingly under the conditions as described in</w:t>
      </w:r>
      <w:r w:rsidR="00131D56">
        <w:t xml:space="preserve"> clause 4.2.4.2</w:t>
      </w:r>
      <w:r>
        <w:t xml:space="preserve"> </w:t>
      </w:r>
      <w:r w:rsidR="00131D56">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77" w:name="_Toc20150098"/>
      <w:bookmarkStart w:id="3578" w:name="_Toc27846897"/>
      <w:bookmarkStart w:id="3579" w:name="_Toc36188028"/>
      <w:bookmarkStart w:id="3580" w:name="_Toc45183933"/>
      <w:bookmarkStart w:id="3581" w:name="_Toc47342775"/>
      <w:bookmarkStart w:id="3582" w:name="_Toc51769477"/>
      <w:bookmarkStart w:id="3583" w:name="_Toc75357170"/>
      <w:r>
        <w:t>5.30.3.5</w:t>
      </w:r>
      <w:r>
        <w:tab/>
        <w:t>Support of emergency services in CAG cells</w:t>
      </w:r>
      <w:bookmarkEnd w:id="3577"/>
      <w:bookmarkEnd w:id="3578"/>
      <w:bookmarkEnd w:id="3579"/>
      <w:bookmarkEnd w:id="3580"/>
      <w:bookmarkEnd w:id="3581"/>
      <w:bookmarkEnd w:id="3582"/>
      <w:bookmarkEnd w:id="3583"/>
    </w:p>
    <w:p w14:paraId="2616685A" w14:textId="61DD7C75"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w:t>
      </w:r>
      <w:r w:rsidR="00D602DF" w:rsidRPr="00D602DF">
        <w:rPr>
          <w:lang w:eastAsia="x-none"/>
        </w:rPr>
        <w:t xml:space="preserve"> </w:t>
      </w:r>
      <w:r w:rsidR="00D602DF">
        <w:rPr>
          <w:lang w:eastAsia="x-none"/>
        </w:rPr>
        <w:t>in clause 4.13.4</w:t>
      </w:r>
      <w:r>
        <w:rPr>
          <w:lang w:eastAsia="x-none"/>
        </w:rPr>
        <w:t xml:space="preserve"> </w:t>
      </w:r>
      <w:r w:rsidR="00D602DF">
        <w:t>of</w:t>
      </w:r>
      <w:r w:rsidR="00D602DF">
        <w:rPr>
          <w:lang w:eastAsia="x-none"/>
        </w:rPr>
        <w:t xml:space="preserve"> </w:t>
      </w:r>
      <w:r>
        <w:rPr>
          <w:lang w:eastAsia="x-none"/>
        </w:rPr>
        <w:t>TS 23.502 [3].</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84" w:name="_Toc20150099"/>
      <w:bookmarkStart w:id="3585" w:name="_Toc27846898"/>
      <w:bookmarkStart w:id="3586" w:name="_Toc36188029"/>
      <w:bookmarkStart w:id="3587" w:name="_Toc45183934"/>
      <w:bookmarkStart w:id="3588" w:name="_Toc47342776"/>
      <w:bookmarkStart w:id="3589" w:name="_Toc51769478"/>
      <w:bookmarkStart w:id="3590" w:name="_Toc75357171"/>
      <w:r>
        <w:t>5.31</w:t>
      </w:r>
      <w:r>
        <w:tab/>
        <w:t>Support for Cellular IoT</w:t>
      </w:r>
      <w:bookmarkEnd w:id="3584"/>
      <w:bookmarkEnd w:id="3585"/>
      <w:bookmarkEnd w:id="3586"/>
      <w:bookmarkEnd w:id="3587"/>
      <w:bookmarkEnd w:id="3588"/>
      <w:bookmarkEnd w:id="3589"/>
      <w:bookmarkEnd w:id="3590"/>
    </w:p>
    <w:p w14:paraId="1CFE1198" w14:textId="77777777" w:rsidR="00D40151" w:rsidRDefault="00D40151" w:rsidP="00D40151">
      <w:pPr>
        <w:pStyle w:val="Heading3"/>
      </w:pPr>
      <w:bookmarkStart w:id="3591" w:name="_Toc20150100"/>
      <w:bookmarkStart w:id="3592" w:name="_Toc27846899"/>
      <w:bookmarkStart w:id="3593" w:name="_Toc36188030"/>
      <w:bookmarkStart w:id="3594" w:name="_Toc45183935"/>
      <w:bookmarkStart w:id="3595" w:name="_Toc47342777"/>
      <w:bookmarkStart w:id="3596" w:name="_Toc51769479"/>
      <w:bookmarkStart w:id="3597" w:name="_Toc75357172"/>
      <w:r>
        <w:t>5.31.1</w:t>
      </w:r>
      <w:r>
        <w:tab/>
        <w:t>General</w:t>
      </w:r>
      <w:bookmarkEnd w:id="3591"/>
      <w:bookmarkEnd w:id="3592"/>
      <w:bookmarkEnd w:id="3593"/>
      <w:bookmarkEnd w:id="3594"/>
      <w:bookmarkEnd w:id="3595"/>
      <w:bookmarkEnd w:id="3596"/>
      <w:bookmarkEnd w:id="3597"/>
    </w:p>
    <w:p w14:paraId="59F5A452" w14:textId="496EE215"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t xml:space="preserve"> clause 4.3.17</w:t>
      </w:r>
      <w:r>
        <w:t xml:space="preserve"> </w:t>
      </w:r>
      <w:r w:rsidR="00D602DF">
        <w:t xml:space="preserve">of </w:t>
      </w:r>
      <w:r>
        <w:t>TS 23.401 [26]).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98" w:name="_Toc20150101"/>
      <w:bookmarkStart w:id="3599" w:name="_Toc27846900"/>
      <w:bookmarkStart w:id="3600" w:name="_Toc36188031"/>
      <w:bookmarkStart w:id="3601" w:name="_Toc45183936"/>
      <w:bookmarkStart w:id="3602" w:name="_Toc47342778"/>
      <w:bookmarkStart w:id="3603" w:name="_Toc51769480"/>
      <w:bookmarkStart w:id="3604" w:name="_Toc75357173"/>
      <w:r>
        <w:t>5.31.2</w:t>
      </w:r>
      <w:r>
        <w:tab/>
        <w:t>Preferred and Supported Network Behaviour</w:t>
      </w:r>
      <w:bookmarkEnd w:id="3598"/>
      <w:bookmarkEnd w:id="3599"/>
      <w:bookmarkEnd w:id="3600"/>
      <w:bookmarkEnd w:id="3601"/>
      <w:bookmarkEnd w:id="3602"/>
      <w:bookmarkEnd w:id="3603"/>
      <w:bookmarkEnd w:id="3604"/>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05" w:name="_Toc20150102"/>
      <w:bookmarkStart w:id="3606" w:name="_Toc27846901"/>
      <w:bookmarkStart w:id="3607" w:name="_Toc36188032"/>
      <w:bookmarkStart w:id="3608" w:name="_Toc45183937"/>
      <w:bookmarkStart w:id="3609" w:name="_Toc47342779"/>
      <w:bookmarkStart w:id="3610" w:name="_Toc51769481"/>
      <w:bookmarkStart w:id="3611" w:name="_Toc75357174"/>
      <w:r>
        <w:t>5.31.3</w:t>
      </w:r>
      <w:r>
        <w:tab/>
        <w:t>Selection, steering and redirection between EPS and 5GS</w:t>
      </w:r>
      <w:bookmarkEnd w:id="3605"/>
      <w:bookmarkEnd w:id="3606"/>
      <w:bookmarkEnd w:id="3607"/>
      <w:bookmarkEnd w:id="3608"/>
      <w:bookmarkEnd w:id="3609"/>
      <w:bookmarkEnd w:id="3610"/>
      <w:bookmarkEnd w:id="3611"/>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12" w:name="_Toc20150103"/>
      <w:bookmarkStart w:id="3613" w:name="_Toc27846902"/>
      <w:bookmarkStart w:id="3614" w:name="_Toc36188033"/>
      <w:bookmarkStart w:id="3615" w:name="_Toc45183938"/>
      <w:bookmarkStart w:id="3616" w:name="_Toc47342780"/>
      <w:bookmarkStart w:id="3617" w:name="_Toc51769482"/>
      <w:bookmarkStart w:id="3618" w:name="_Toc75357175"/>
      <w:r>
        <w:t>5.31.4</w:t>
      </w:r>
      <w:r>
        <w:tab/>
        <w:t>Control Plane CIoT 5GS Optimisation</w:t>
      </w:r>
      <w:bookmarkEnd w:id="3612"/>
      <w:bookmarkEnd w:id="3613"/>
      <w:bookmarkEnd w:id="3614"/>
      <w:bookmarkEnd w:id="3615"/>
      <w:bookmarkEnd w:id="3616"/>
      <w:bookmarkEnd w:id="3617"/>
      <w:bookmarkEnd w:id="3618"/>
    </w:p>
    <w:p w14:paraId="597CDE29" w14:textId="77777777" w:rsidR="00D40151" w:rsidRDefault="00D40151" w:rsidP="00D40151">
      <w:pPr>
        <w:pStyle w:val="Heading5"/>
      </w:pPr>
      <w:bookmarkStart w:id="3619" w:name="_Toc20150104"/>
      <w:bookmarkStart w:id="3620" w:name="_Toc27846903"/>
      <w:bookmarkStart w:id="3621" w:name="_Toc36188034"/>
      <w:bookmarkStart w:id="3622" w:name="_Toc45183939"/>
      <w:bookmarkStart w:id="3623" w:name="_Toc47342781"/>
      <w:bookmarkStart w:id="3624" w:name="_Toc51769483"/>
      <w:bookmarkStart w:id="3625" w:name="_Toc75357176"/>
      <w:r>
        <w:t>5.31.4.1</w:t>
      </w:r>
      <w:r>
        <w:tab/>
        <w:t>General</w:t>
      </w:r>
      <w:bookmarkEnd w:id="3619"/>
      <w:bookmarkEnd w:id="3620"/>
      <w:bookmarkEnd w:id="3621"/>
      <w:bookmarkEnd w:id="3622"/>
      <w:bookmarkEnd w:id="3623"/>
      <w:bookmarkEnd w:id="3624"/>
      <w:bookmarkEnd w:id="3625"/>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3626" w:name="_Toc20150105"/>
      <w:bookmarkStart w:id="3627" w:name="_Toc27846904"/>
      <w:bookmarkStart w:id="3628" w:name="_Toc36188035"/>
      <w:bookmarkStart w:id="3629" w:name="_Toc45183940"/>
      <w:bookmarkStart w:id="3630" w:name="_Toc47342782"/>
      <w:bookmarkStart w:id="3631"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32" w:name="_Toc75357177"/>
      <w:r>
        <w:t>5.31.4.2</w:t>
      </w:r>
      <w:r>
        <w:tab/>
        <w:t>Establishment of N3 data transfer during Data Transport in Control Plane CIoT 5GS Optimisation</w:t>
      </w:r>
      <w:bookmarkEnd w:id="3626"/>
      <w:bookmarkEnd w:id="3627"/>
      <w:bookmarkEnd w:id="3628"/>
      <w:bookmarkEnd w:id="3629"/>
      <w:bookmarkEnd w:id="3630"/>
      <w:bookmarkEnd w:id="3631"/>
      <w:bookmarkEnd w:id="3632"/>
    </w:p>
    <w:p w14:paraId="027A1870" w14:textId="5AAF7011"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Pr>
          <w:lang w:eastAsia="x-none"/>
        </w:rPr>
        <w:t xml:space="preserve"> clause 4.2.10.2</w:t>
      </w:r>
      <w:r>
        <w:rPr>
          <w:lang w:eastAsia="x-none"/>
        </w:rPr>
        <w:t xml:space="preserve"> </w:t>
      </w:r>
      <w:r w:rsidR="00131D56">
        <w:rPr>
          <w:lang w:eastAsia="x-none"/>
        </w:rPr>
        <w:t xml:space="preserve">of </w:t>
      </w:r>
      <w:r>
        <w:rPr>
          <w:lang w:eastAsia="x-none"/>
        </w:rPr>
        <w:t>TS 23.502 [3].</w:t>
      </w:r>
    </w:p>
    <w:p w14:paraId="210821F5" w14:textId="78D2CEC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Pr>
          <w:lang w:eastAsia="x-none"/>
        </w:rPr>
        <w:t xml:space="preserve"> clause 4.2.10.1</w:t>
      </w:r>
      <w:r>
        <w:rPr>
          <w:lang w:eastAsia="x-none"/>
        </w:rPr>
        <w:t xml:space="preserve"> </w:t>
      </w:r>
      <w:r w:rsidR="00131D56">
        <w:rPr>
          <w:lang w:eastAsia="x-none"/>
        </w:rPr>
        <w:t xml:space="preserve">of </w:t>
      </w:r>
      <w:r>
        <w:rPr>
          <w:lang w:eastAsia="x-none"/>
        </w:rPr>
        <w:t>TS 23.502 [3].</w:t>
      </w:r>
    </w:p>
    <w:p w14:paraId="500B805C" w14:textId="77777777" w:rsidR="00D40151" w:rsidRDefault="00D40151" w:rsidP="00D40151">
      <w:pPr>
        <w:pStyle w:val="Heading5"/>
      </w:pPr>
      <w:bookmarkStart w:id="3633" w:name="_Toc27846905"/>
      <w:bookmarkStart w:id="3634" w:name="_Toc36188036"/>
      <w:bookmarkStart w:id="3635" w:name="_Toc45183941"/>
      <w:bookmarkStart w:id="3636" w:name="_Toc47342783"/>
      <w:bookmarkStart w:id="3637" w:name="_Toc51769485"/>
      <w:bookmarkStart w:id="3638" w:name="_Toc75357178"/>
      <w:bookmarkStart w:id="3639" w:name="_Toc20150106"/>
      <w:r>
        <w:t>5.31.4.3</w:t>
      </w:r>
      <w:r>
        <w:tab/>
        <w:t>Control Plane Relocation Indication procedure</w:t>
      </w:r>
      <w:bookmarkEnd w:id="3633"/>
      <w:bookmarkEnd w:id="3634"/>
      <w:bookmarkEnd w:id="3635"/>
      <w:bookmarkEnd w:id="3636"/>
      <w:bookmarkEnd w:id="3637"/>
      <w:bookmarkEnd w:id="3638"/>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Default="00D40151" w:rsidP="00D40151">
      <w:pPr>
        <w:pStyle w:val="NO"/>
      </w:pPr>
      <w:r>
        <w:t>NOTE:</w:t>
      </w:r>
      <w:r>
        <w:tab/>
        <w:t>Network sharing default configuration of the sizes of the truncated components is described in TS</w:t>
      </w:r>
      <w:r w:rsidR="00131D56">
        <w:t> </w:t>
      </w:r>
      <w:r>
        <w:t>23.003 [19].</w:t>
      </w:r>
    </w:p>
    <w:p w14:paraId="40042119" w14:textId="77777777" w:rsidR="00D40151" w:rsidRDefault="00D40151" w:rsidP="00D40151">
      <w:pPr>
        <w:pStyle w:val="Heading3"/>
      </w:pPr>
      <w:bookmarkStart w:id="3640" w:name="_Toc27846906"/>
      <w:bookmarkStart w:id="3641" w:name="_Toc36188037"/>
      <w:bookmarkStart w:id="3642" w:name="_Toc45183942"/>
      <w:bookmarkStart w:id="3643" w:name="_Toc47342784"/>
      <w:bookmarkStart w:id="3644" w:name="_Toc51769486"/>
      <w:bookmarkStart w:id="3645" w:name="_Toc75357179"/>
      <w:r>
        <w:t>5.31.5</w:t>
      </w:r>
      <w:r>
        <w:tab/>
        <w:t>Non-IP Data Delivery (NIDD)</w:t>
      </w:r>
      <w:bookmarkEnd w:id="3639"/>
      <w:bookmarkEnd w:id="3640"/>
      <w:bookmarkEnd w:id="3641"/>
      <w:bookmarkEnd w:id="3642"/>
      <w:bookmarkEnd w:id="3643"/>
      <w:bookmarkEnd w:id="3644"/>
      <w:bookmarkEnd w:id="3645"/>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3228AF27"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46" w:name="_Toc20150107"/>
      <w:bookmarkStart w:id="3647" w:name="_Toc27846907"/>
      <w:bookmarkStart w:id="3648" w:name="_Toc36188038"/>
      <w:bookmarkStart w:id="3649" w:name="_Toc45183943"/>
      <w:bookmarkStart w:id="3650" w:name="_Toc47342785"/>
      <w:bookmarkStart w:id="3651" w:name="_Toc51769487"/>
      <w:bookmarkStart w:id="3652" w:name="_Toc75357180"/>
      <w:r>
        <w:t>5.31.6</w:t>
      </w:r>
      <w:r>
        <w:tab/>
        <w:t>Reliable Data Service</w:t>
      </w:r>
      <w:bookmarkEnd w:id="3646"/>
      <w:bookmarkEnd w:id="3647"/>
      <w:bookmarkEnd w:id="3648"/>
      <w:bookmarkEnd w:id="3649"/>
      <w:bookmarkEnd w:id="3650"/>
      <w:bookmarkEnd w:id="3651"/>
      <w:bookmarkEnd w:id="3652"/>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53" w:name="_Toc20150108"/>
      <w:bookmarkStart w:id="3654" w:name="_Toc27846908"/>
      <w:bookmarkStart w:id="3655" w:name="_Toc36188039"/>
      <w:bookmarkStart w:id="3656" w:name="_Toc45183944"/>
      <w:bookmarkStart w:id="3657" w:name="_Toc47342786"/>
      <w:bookmarkStart w:id="3658" w:name="_Toc51769488"/>
      <w:bookmarkStart w:id="3659" w:name="_Toc75357181"/>
      <w:r>
        <w:t>5.31.7</w:t>
      </w:r>
      <w:r>
        <w:tab/>
        <w:t>Power Saving Enhancements</w:t>
      </w:r>
      <w:bookmarkEnd w:id="3653"/>
      <w:bookmarkEnd w:id="3654"/>
      <w:bookmarkEnd w:id="3655"/>
      <w:bookmarkEnd w:id="3656"/>
      <w:bookmarkEnd w:id="3657"/>
      <w:bookmarkEnd w:id="3658"/>
      <w:bookmarkEnd w:id="3659"/>
    </w:p>
    <w:p w14:paraId="30917F5A" w14:textId="77777777" w:rsidR="00D40151" w:rsidRDefault="00D40151" w:rsidP="00D40151">
      <w:pPr>
        <w:pStyle w:val="Heading4"/>
      </w:pPr>
      <w:bookmarkStart w:id="3660" w:name="_Toc20150109"/>
      <w:bookmarkStart w:id="3661" w:name="_Toc27846909"/>
      <w:bookmarkStart w:id="3662" w:name="_Toc36188040"/>
      <w:bookmarkStart w:id="3663" w:name="_Toc45183945"/>
      <w:bookmarkStart w:id="3664" w:name="_Toc47342787"/>
      <w:bookmarkStart w:id="3665" w:name="_Toc51769489"/>
      <w:bookmarkStart w:id="3666" w:name="_Toc75357182"/>
      <w:r>
        <w:t>5.31.7.1</w:t>
      </w:r>
      <w:r>
        <w:tab/>
        <w:t>General</w:t>
      </w:r>
      <w:bookmarkEnd w:id="3660"/>
      <w:bookmarkEnd w:id="3661"/>
      <w:bookmarkEnd w:id="3662"/>
      <w:bookmarkEnd w:id="3663"/>
      <w:bookmarkEnd w:id="3664"/>
      <w:bookmarkEnd w:id="3665"/>
      <w:bookmarkEnd w:id="3666"/>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67" w:name="_Toc20150110"/>
      <w:bookmarkStart w:id="3668" w:name="_Toc27846910"/>
      <w:bookmarkStart w:id="3669" w:name="_Toc36188041"/>
      <w:bookmarkStart w:id="3670" w:name="_Toc45183946"/>
      <w:bookmarkStart w:id="3671" w:name="_Toc47342788"/>
      <w:bookmarkStart w:id="3672" w:name="_Toc51769490"/>
      <w:bookmarkStart w:id="3673" w:name="_Toc75357183"/>
      <w:r>
        <w:t>5.31.7.2</w:t>
      </w:r>
      <w:r>
        <w:tab/>
        <w:t>Extended Discontinuous Reception (DRX) for CM-IDLE and CM-CONNECTED with RRC-INACTIVE</w:t>
      </w:r>
      <w:bookmarkEnd w:id="3667"/>
      <w:bookmarkEnd w:id="3668"/>
      <w:bookmarkEnd w:id="3669"/>
      <w:bookmarkEnd w:id="3670"/>
      <w:bookmarkEnd w:id="3671"/>
      <w:bookmarkEnd w:id="3672"/>
      <w:bookmarkEnd w:id="3673"/>
    </w:p>
    <w:p w14:paraId="6FBC508F" w14:textId="77777777" w:rsidR="00D40151" w:rsidRDefault="00D40151" w:rsidP="00D40151">
      <w:pPr>
        <w:pStyle w:val="Heading5"/>
      </w:pPr>
      <w:bookmarkStart w:id="3674" w:name="_Toc20150111"/>
      <w:bookmarkStart w:id="3675" w:name="_Toc27846911"/>
      <w:bookmarkStart w:id="3676" w:name="_Toc36188042"/>
      <w:bookmarkStart w:id="3677" w:name="_Toc45183947"/>
      <w:bookmarkStart w:id="3678" w:name="_Toc47342789"/>
      <w:bookmarkStart w:id="3679" w:name="_Toc51769491"/>
      <w:bookmarkStart w:id="3680" w:name="_Toc75357184"/>
      <w:r>
        <w:t>5.31.7.2.1</w:t>
      </w:r>
      <w:r>
        <w:tab/>
        <w:t>Overview</w:t>
      </w:r>
      <w:bookmarkEnd w:id="3674"/>
      <w:bookmarkEnd w:id="3675"/>
      <w:bookmarkEnd w:id="3676"/>
      <w:bookmarkEnd w:id="3677"/>
      <w:bookmarkEnd w:id="3678"/>
      <w:bookmarkEnd w:id="3679"/>
      <w:bookmarkEnd w:id="3680"/>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81" w:name="_Toc20150112"/>
      <w:bookmarkStart w:id="3682" w:name="_Toc27846912"/>
      <w:bookmarkStart w:id="3683" w:name="_Toc36188043"/>
      <w:bookmarkStart w:id="3684" w:name="_Toc45183948"/>
      <w:bookmarkStart w:id="3685" w:name="_Toc47342790"/>
      <w:bookmarkStart w:id="3686" w:name="_Toc51769492"/>
      <w:bookmarkStart w:id="3687" w:name="_Toc75357185"/>
      <w:r>
        <w:t>5.31.7.2.2</w:t>
      </w:r>
      <w:r>
        <w:tab/>
        <w:t>Paging for extended idle mode DRX in E-UTRA connected to 5GC</w:t>
      </w:r>
      <w:bookmarkEnd w:id="3681"/>
      <w:bookmarkEnd w:id="3682"/>
      <w:bookmarkEnd w:id="3683"/>
      <w:bookmarkEnd w:id="3684"/>
      <w:bookmarkEnd w:id="3685"/>
      <w:bookmarkEnd w:id="3686"/>
      <w:bookmarkEnd w:id="3687"/>
    </w:p>
    <w:p w14:paraId="23E76D2C" w14:textId="77777777" w:rsidR="00D40151" w:rsidRDefault="00D40151" w:rsidP="00D40151">
      <w:pPr>
        <w:pStyle w:val="H6"/>
      </w:pPr>
      <w:r>
        <w:t>5.31.7.2.2.0</w:t>
      </w:r>
      <w:r>
        <w:tab/>
        <w:t>General</w:t>
      </w:r>
    </w:p>
    <w:p w14:paraId="0053FB3E" w14:textId="23D67016"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88" w:name="_Toc27846913"/>
      <w:bookmarkStart w:id="3689" w:name="_Toc36188044"/>
      <w:bookmarkStart w:id="3690" w:name="_Toc45183949"/>
      <w:bookmarkStart w:id="3691" w:name="_Toc47342791"/>
      <w:bookmarkStart w:id="3692" w:name="_Toc51769493"/>
      <w:bookmarkStart w:id="3693" w:name="_Toc75357186"/>
      <w:bookmarkStart w:id="3694" w:name="_Toc20150113"/>
      <w:r>
        <w:t>5.31.7.2.3</w:t>
      </w:r>
      <w:r>
        <w:tab/>
        <w:t>Paging for a UE registered in a tracking area with heterogeneous support of extended idle mode DRX</w:t>
      </w:r>
      <w:bookmarkEnd w:id="3688"/>
      <w:bookmarkEnd w:id="3689"/>
      <w:bookmarkEnd w:id="3690"/>
      <w:bookmarkEnd w:id="3691"/>
      <w:bookmarkEnd w:id="3692"/>
      <w:bookmarkEnd w:id="3693"/>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95" w:name="_Toc27846914"/>
      <w:bookmarkStart w:id="3696" w:name="_Toc36188045"/>
      <w:bookmarkStart w:id="3697" w:name="_Toc45183950"/>
      <w:bookmarkStart w:id="3698" w:name="_Toc47342792"/>
      <w:bookmarkStart w:id="3699" w:name="_Toc51769494"/>
      <w:bookmarkStart w:id="3700" w:name="_Toc75357187"/>
      <w:r>
        <w:t>5.31.7.3</w:t>
      </w:r>
      <w:r>
        <w:tab/>
        <w:t>MICO mode with Extended Connected Time</w:t>
      </w:r>
      <w:bookmarkEnd w:id="3694"/>
      <w:bookmarkEnd w:id="3695"/>
      <w:bookmarkEnd w:id="3696"/>
      <w:bookmarkEnd w:id="3697"/>
      <w:bookmarkEnd w:id="3698"/>
      <w:bookmarkEnd w:id="3699"/>
      <w:bookmarkEnd w:id="3700"/>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701" w:name="_Toc20150114"/>
      <w:bookmarkStart w:id="3702" w:name="_Toc27846915"/>
      <w:bookmarkStart w:id="3703" w:name="_Toc36188046"/>
      <w:bookmarkStart w:id="3704" w:name="_Toc45183951"/>
      <w:bookmarkStart w:id="3705"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06" w:name="_Toc51769495"/>
      <w:bookmarkStart w:id="3707" w:name="_Toc75357188"/>
      <w:r>
        <w:t>5.31.7.4</w:t>
      </w:r>
      <w:r>
        <w:tab/>
        <w:t>MICO mode with Active Time</w:t>
      </w:r>
      <w:bookmarkEnd w:id="3701"/>
      <w:bookmarkEnd w:id="3702"/>
      <w:bookmarkEnd w:id="3703"/>
      <w:bookmarkEnd w:id="3704"/>
      <w:bookmarkEnd w:id="3705"/>
      <w:bookmarkEnd w:id="3706"/>
      <w:bookmarkEnd w:id="3707"/>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08" w:name="_Toc20150115"/>
      <w:bookmarkStart w:id="3709" w:name="_Toc27846916"/>
      <w:bookmarkStart w:id="3710" w:name="_Toc36188047"/>
      <w:bookmarkStart w:id="3711" w:name="_Toc45183952"/>
      <w:bookmarkStart w:id="3712" w:name="_Toc47342794"/>
      <w:bookmarkStart w:id="3713" w:name="_Toc51769496"/>
      <w:bookmarkStart w:id="3714" w:name="_Toc75357189"/>
      <w:r>
        <w:t>5.31.7.5</w:t>
      </w:r>
      <w:r>
        <w:tab/>
        <w:t>MICO mode and Periodic Registration Timer Control</w:t>
      </w:r>
      <w:bookmarkEnd w:id="3708"/>
      <w:bookmarkEnd w:id="3709"/>
      <w:bookmarkEnd w:id="3710"/>
      <w:bookmarkEnd w:id="3711"/>
      <w:bookmarkEnd w:id="3712"/>
      <w:bookmarkEnd w:id="3713"/>
      <w:bookmarkEnd w:id="3714"/>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15" w:name="_Toc20150116"/>
      <w:bookmarkStart w:id="3716" w:name="_Toc27846917"/>
      <w:bookmarkStart w:id="3717" w:name="_Toc36188048"/>
      <w:bookmarkStart w:id="3718" w:name="_Toc45183953"/>
      <w:bookmarkStart w:id="3719" w:name="_Toc47342795"/>
      <w:bookmarkStart w:id="3720" w:name="_Toc51769497"/>
      <w:bookmarkStart w:id="3721" w:name="_Toc75357190"/>
      <w:r>
        <w:t>5.31.8</w:t>
      </w:r>
      <w:r>
        <w:tab/>
        <w:t>High latency communication</w:t>
      </w:r>
      <w:bookmarkEnd w:id="3715"/>
      <w:bookmarkEnd w:id="3716"/>
      <w:bookmarkEnd w:id="3717"/>
      <w:bookmarkEnd w:id="3718"/>
      <w:bookmarkEnd w:id="3719"/>
      <w:bookmarkEnd w:id="3720"/>
      <w:bookmarkEnd w:id="3721"/>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22" w:name="_Toc20150117"/>
      <w:bookmarkStart w:id="3723" w:name="_Toc27846918"/>
      <w:bookmarkStart w:id="3724" w:name="_Toc36188049"/>
      <w:bookmarkStart w:id="3725" w:name="_Toc45183954"/>
      <w:bookmarkStart w:id="3726"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27" w:name="_Toc51769498"/>
      <w:bookmarkStart w:id="3728" w:name="_Toc75357191"/>
      <w:r>
        <w:t>5.31.9</w:t>
      </w:r>
      <w:r>
        <w:tab/>
        <w:t>Support for Monitoring Events</w:t>
      </w:r>
      <w:bookmarkEnd w:id="3722"/>
      <w:bookmarkEnd w:id="3723"/>
      <w:bookmarkEnd w:id="3724"/>
      <w:bookmarkEnd w:id="3725"/>
      <w:bookmarkEnd w:id="3726"/>
      <w:bookmarkEnd w:id="3727"/>
      <w:bookmarkEnd w:id="3728"/>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630E989E" w:rsidR="00D40151" w:rsidRDefault="00D40151" w:rsidP="00D40151">
      <w:r>
        <w:t>Support for Monitoring Events can be offered via AMF, UDM</w:t>
      </w:r>
      <w:r w:rsidR="005E258C">
        <w:t>, NSACF</w:t>
      </w:r>
      <w:r>
        <w:t xml:space="preserve"> and SMF, and can be reported via the NEF, as specified in clause 4.15.3 of TS 23.502 [3].</w:t>
      </w:r>
    </w:p>
    <w:p w14:paraId="0987B04E" w14:textId="77777777" w:rsidR="00D40151" w:rsidRDefault="00D40151" w:rsidP="00D40151">
      <w:pPr>
        <w:pStyle w:val="Heading3"/>
      </w:pPr>
      <w:bookmarkStart w:id="3729" w:name="_Toc20150118"/>
      <w:bookmarkStart w:id="3730" w:name="_Toc27846919"/>
      <w:bookmarkStart w:id="3731" w:name="_Toc36188050"/>
      <w:bookmarkStart w:id="3732" w:name="_Toc45183955"/>
      <w:bookmarkStart w:id="3733" w:name="_Toc47342797"/>
      <w:bookmarkStart w:id="3734" w:name="_Toc51769499"/>
      <w:bookmarkStart w:id="3735" w:name="_Toc75357192"/>
      <w:r>
        <w:t>5.31.10</w:t>
      </w:r>
      <w:r>
        <w:tab/>
        <w:t>NB-IoT UE Radio Capability Handling</w:t>
      </w:r>
      <w:bookmarkEnd w:id="3729"/>
      <w:bookmarkEnd w:id="3730"/>
      <w:bookmarkEnd w:id="3731"/>
      <w:bookmarkEnd w:id="3732"/>
      <w:bookmarkEnd w:id="3733"/>
      <w:bookmarkEnd w:id="3734"/>
      <w:bookmarkEnd w:id="3735"/>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36" w:name="_Toc20150119"/>
      <w:bookmarkStart w:id="3737" w:name="_Toc27846920"/>
      <w:bookmarkStart w:id="3738" w:name="_Toc36188051"/>
      <w:bookmarkStart w:id="3739" w:name="_Toc45183956"/>
      <w:bookmarkStart w:id="3740" w:name="_Toc47342798"/>
      <w:bookmarkStart w:id="3741" w:name="_Toc51769500"/>
      <w:bookmarkStart w:id="3742" w:name="_Toc75357193"/>
      <w:r>
        <w:t>5.31.11</w:t>
      </w:r>
      <w:r>
        <w:tab/>
        <w:t>Inter-RAT idle mode mobility to and from NB-IoT</w:t>
      </w:r>
      <w:bookmarkEnd w:id="3736"/>
      <w:bookmarkEnd w:id="3737"/>
      <w:bookmarkEnd w:id="3738"/>
      <w:bookmarkEnd w:id="3739"/>
      <w:bookmarkEnd w:id="3740"/>
      <w:bookmarkEnd w:id="3741"/>
      <w:bookmarkEnd w:id="3742"/>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43" w:name="_Toc20150120"/>
      <w:bookmarkStart w:id="3744" w:name="_Toc27846921"/>
      <w:bookmarkStart w:id="3745" w:name="_Toc36188052"/>
      <w:bookmarkStart w:id="3746" w:name="_Toc45183957"/>
      <w:bookmarkStart w:id="3747" w:name="_Toc47342799"/>
      <w:bookmarkStart w:id="3748" w:name="_Toc51769501"/>
      <w:bookmarkStart w:id="3749" w:name="_Toc75357194"/>
      <w:r>
        <w:t>5.31.12</w:t>
      </w:r>
      <w:r>
        <w:tab/>
        <w:t>Restriction of use of Enhanced Coverage</w:t>
      </w:r>
      <w:bookmarkEnd w:id="3743"/>
      <w:bookmarkEnd w:id="3744"/>
      <w:bookmarkEnd w:id="3745"/>
      <w:bookmarkEnd w:id="3746"/>
      <w:bookmarkEnd w:id="3747"/>
      <w:bookmarkEnd w:id="3748"/>
      <w:bookmarkEnd w:id="3749"/>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50" w:name="_Toc20150121"/>
      <w:bookmarkStart w:id="3751" w:name="_Toc27846922"/>
      <w:bookmarkStart w:id="3752" w:name="_Toc36188053"/>
      <w:bookmarkStart w:id="3753" w:name="_Toc45183958"/>
      <w:bookmarkStart w:id="3754" w:name="_Toc47342800"/>
      <w:bookmarkStart w:id="3755" w:name="_Toc51769502"/>
      <w:bookmarkStart w:id="3756" w:name="_Toc75357195"/>
      <w:r>
        <w:t>5.31.13</w:t>
      </w:r>
      <w:r>
        <w:tab/>
        <w:t>Paging for Enhanced Coverage</w:t>
      </w:r>
      <w:bookmarkEnd w:id="3750"/>
      <w:bookmarkEnd w:id="3751"/>
      <w:bookmarkEnd w:id="3752"/>
      <w:bookmarkEnd w:id="3753"/>
      <w:bookmarkEnd w:id="3754"/>
      <w:bookmarkEnd w:id="3755"/>
      <w:bookmarkEnd w:id="3756"/>
    </w:p>
    <w:p w14:paraId="773C324F" w14:textId="77777777" w:rsidR="00D40151" w:rsidRDefault="00D40151" w:rsidP="00D40151">
      <w:r>
        <w:t>Support of UEs in Enhanced Coverage is specified in TS 36.300 [30].</w:t>
      </w:r>
    </w:p>
    <w:p w14:paraId="5B62F61C" w14:textId="1431C250" w:rsidR="00D40151" w:rsidRDefault="00D40151" w:rsidP="00D40151">
      <w:r>
        <w:t>Whenever N2 is released and Paging Assistance Data for CE capable UE is available for the UE, the NG-RAN sends it to the AMF as described in</w:t>
      </w:r>
      <w:r w:rsidR="00131D56">
        <w:t xml:space="preserve"> clause 4.2.6</w:t>
      </w:r>
      <w:r>
        <w:t xml:space="preserve"> </w:t>
      </w:r>
      <w:r w:rsidR="00131D56">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57" w:name="_Toc20150122"/>
      <w:bookmarkStart w:id="3758" w:name="_Toc27846923"/>
      <w:bookmarkStart w:id="3759" w:name="_Toc36188054"/>
      <w:bookmarkStart w:id="3760" w:name="_Toc45183959"/>
      <w:bookmarkStart w:id="3761" w:name="_Toc47342801"/>
      <w:bookmarkStart w:id="3762" w:name="_Toc51769503"/>
      <w:bookmarkStart w:id="3763" w:name="_Toc75357196"/>
      <w:r>
        <w:t>5.31.14</w:t>
      </w:r>
      <w:r>
        <w:tab/>
        <w:t>Support of rate control of user data</w:t>
      </w:r>
      <w:bookmarkEnd w:id="3757"/>
      <w:bookmarkEnd w:id="3758"/>
      <w:bookmarkEnd w:id="3759"/>
      <w:bookmarkEnd w:id="3760"/>
      <w:bookmarkEnd w:id="3761"/>
      <w:bookmarkEnd w:id="3762"/>
      <w:bookmarkEnd w:id="3763"/>
    </w:p>
    <w:p w14:paraId="12BDE719" w14:textId="77777777" w:rsidR="00D40151" w:rsidRDefault="00D40151" w:rsidP="00D40151">
      <w:pPr>
        <w:pStyle w:val="Heading4"/>
      </w:pPr>
      <w:bookmarkStart w:id="3764" w:name="_Toc20150123"/>
      <w:bookmarkStart w:id="3765" w:name="_Toc27846924"/>
      <w:bookmarkStart w:id="3766" w:name="_Toc36188055"/>
      <w:bookmarkStart w:id="3767" w:name="_Toc45183960"/>
      <w:bookmarkStart w:id="3768" w:name="_Toc47342802"/>
      <w:bookmarkStart w:id="3769" w:name="_Toc51769504"/>
      <w:bookmarkStart w:id="3770" w:name="_Toc75357197"/>
      <w:r>
        <w:t>5.31.14.1</w:t>
      </w:r>
      <w:r>
        <w:tab/>
        <w:t>General</w:t>
      </w:r>
      <w:bookmarkEnd w:id="3764"/>
      <w:bookmarkEnd w:id="3765"/>
      <w:bookmarkEnd w:id="3766"/>
      <w:bookmarkEnd w:id="3767"/>
      <w:bookmarkEnd w:id="3768"/>
      <w:bookmarkEnd w:id="3769"/>
      <w:bookmarkEnd w:id="3770"/>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71" w:name="_Toc20150124"/>
      <w:bookmarkStart w:id="3772" w:name="_Toc27846925"/>
      <w:bookmarkStart w:id="3773" w:name="_Toc36188056"/>
      <w:bookmarkStart w:id="3774" w:name="_Toc45183961"/>
      <w:bookmarkStart w:id="3775" w:name="_Toc47342803"/>
      <w:bookmarkStart w:id="3776" w:name="_Toc51769505"/>
      <w:bookmarkStart w:id="3777" w:name="_Toc75357198"/>
      <w:r>
        <w:t>5.31.14.2</w:t>
      </w:r>
      <w:r>
        <w:tab/>
        <w:t>Serving PLMN Rate Control</w:t>
      </w:r>
      <w:bookmarkEnd w:id="3771"/>
      <w:bookmarkEnd w:id="3772"/>
      <w:bookmarkEnd w:id="3773"/>
      <w:bookmarkEnd w:id="3774"/>
      <w:bookmarkEnd w:id="3775"/>
      <w:bookmarkEnd w:id="3776"/>
      <w:bookmarkEnd w:id="3777"/>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78" w:name="_Toc20150125"/>
      <w:bookmarkStart w:id="3779" w:name="_Toc27846926"/>
      <w:bookmarkStart w:id="3780" w:name="_Toc36188057"/>
      <w:bookmarkStart w:id="3781" w:name="_Toc45183962"/>
      <w:bookmarkStart w:id="3782" w:name="_Toc47342804"/>
      <w:bookmarkStart w:id="3783" w:name="_Toc51769506"/>
      <w:bookmarkStart w:id="3784" w:name="_Toc75357199"/>
      <w:r>
        <w:t>5.31.14.3</w:t>
      </w:r>
      <w:r>
        <w:tab/>
        <w:t>Small Data Rate Control</w:t>
      </w:r>
      <w:bookmarkEnd w:id="3778"/>
      <w:bookmarkEnd w:id="3779"/>
      <w:bookmarkEnd w:id="3780"/>
      <w:bookmarkEnd w:id="3781"/>
      <w:bookmarkEnd w:id="3782"/>
      <w:bookmarkEnd w:id="3783"/>
      <w:bookmarkEnd w:id="3784"/>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85" w:name="_Toc20150126"/>
      <w:bookmarkStart w:id="3786" w:name="_Toc27846927"/>
      <w:bookmarkStart w:id="3787" w:name="_Toc36188058"/>
      <w:bookmarkStart w:id="3788" w:name="_Toc45183963"/>
      <w:bookmarkStart w:id="3789" w:name="_Toc47342805"/>
      <w:bookmarkStart w:id="3790" w:name="_Toc51769507"/>
      <w:bookmarkStart w:id="3791" w:name="_Toc75357200"/>
      <w:r>
        <w:t>5.31.15</w:t>
      </w:r>
      <w:r>
        <w:tab/>
        <w:t>Control Plane Data Transfer Congestion Control</w:t>
      </w:r>
      <w:bookmarkEnd w:id="3785"/>
      <w:bookmarkEnd w:id="3786"/>
      <w:bookmarkEnd w:id="3787"/>
      <w:bookmarkEnd w:id="3788"/>
      <w:bookmarkEnd w:id="3789"/>
      <w:bookmarkEnd w:id="3790"/>
      <w:bookmarkEnd w:id="3791"/>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92" w:name="_Toc20150127"/>
      <w:bookmarkStart w:id="3793" w:name="_Toc27846928"/>
      <w:bookmarkStart w:id="3794" w:name="_Toc36188059"/>
      <w:bookmarkStart w:id="3795" w:name="_Toc45183964"/>
      <w:bookmarkStart w:id="3796" w:name="_Toc47342806"/>
      <w:bookmarkStart w:id="3797" w:name="_Toc51769508"/>
      <w:bookmarkStart w:id="3798" w:name="_Toc75357201"/>
      <w:r>
        <w:t>5.31.16</w:t>
      </w:r>
      <w:r>
        <w:tab/>
        <w:t>Service Gap Control</w:t>
      </w:r>
      <w:bookmarkEnd w:id="3792"/>
      <w:bookmarkEnd w:id="3793"/>
      <w:bookmarkEnd w:id="3794"/>
      <w:bookmarkEnd w:id="3795"/>
      <w:bookmarkEnd w:id="3796"/>
      <w:bookmarkEnd w:id="3797"/>
      <w:bookmarkEnd w:id="3798"/>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6F6FB06" w:rsidR="00D40151" w:rsidRDefault="00D40151" w:rsidP="00D40151">
      <w:pPr>
        <w:pStyle w:val="B1"/>
      </w:pPr>
      <w:r>
        <w:t>-</w:t>
      </w:r>
      <w:r>
        <w:tab/>
        <w:t>Registration Procedure, see</w:t>
      </w:r>
      <w:r w:rsidR="00D602DF" w:rsidRPr="00D602DF">
        <w:t xml:space="preserve"> </w:t>
      </w:r>
      <w:r w:rsidR="00D602DF">
        <w:t>clause 4.2.2.2</w:t>
      </w:r>
      <w:r>
        <w:t xml:space="preserve"> </w:t>
      </w:r>
      <w:r w:rsidR="00D602DF">
        <w:t xml:space="preserve">of </w:t>
      </w:r>
      <w:r>
        <w:t>TS 23.502 [3];</w:t>
      </w:r>
    </w:p>
    <w:p w14:paraId="0EF04C64" w14:textId="6F2B3716" w:rsidR="00D40151" w:rsidRDefault="00D40151" w:rsidP="00D40151">
      <w:pPr>
        <w:pStyle w:val="B1"/>
      </w:pPr>
      <w:r>
        <w:t>-</w:t>
      </w:r>
      <w:r>
        <w:tab/>
        <w:t>UE Triggered Service Request, see</w:t>
      </w:r>
      <w:r w:rsidR="00D602DF" w:rsidRPr="00D602DF">
        <w:t xml:space="preserve"> </w:t>
      </w:r>
      <w:r w:rsidR="00D602DF">
        <w:t>clause 4.2.3.2</w:t>
      </w:r>
      <w:r>
        <w:t xml:space="preserve"> </w:t>
      </w:r>
      <w:r w:rsidR="00D602DF">
        <w:t xml:space="preserve">of </w:t>
      </w:r>
      <w:r>
        <w:t>TS 23.502 [3];</w:t>
      </w:r>
    </w:p>
    <w:p w14:paraId="33AF5F10" w14:textId="51E11D1D"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w:t>
      </w:r>
      <w:r w:rsidR="00D602DF" w:rsidRPr="00D602DF">
        <w:t xml:space="preserve"> </w:t>
      </w:r>
      <w:r w:rsidR="00D602DF">
        <w:t>clause 4.24.1</w:t>
      </w:r>
      <w:r>
        <w:t xml:space="preserve"> </w:t>
      </w:r>
      <w:r w:rsidR="00D602DF">
        <w:t xml:space="preserve">of </w:t>
      </w:r>
      <w:r>
        <w:t>TS 23.502 [3]), NEF Anchored Mobile Originated Data Transport (see</w:t>
      </w:r>
      <w:r w:rsidR="00D602DF" w:rsidRPr="00D602DF">
        <w:t xml:space="preserve"> </w:t>
      </w:r>
      <w:r w:rsidR="00D602DF">
        <w:t>clause 4.25.4</w:t>
      </w:r>
      <w:r>
        <w:t xml:space="preserve"> </w:t>
      </w:r>
      <w:r w:rsidR="00D602DF">
        <w:t xml:space="preserve">of </w:t>
      </w:r>
      <w:r>
        <w:t>TS 23.502 [3]) and MO SMS over NAS in CM-IDLE (see</w:t>
      </w:r>
      <w:r w:rsidR="00D602DF" w:rsidRPr="00D602DF">
        <w:t xml:space="preserve"> </w:t>
      </w:r>
      <w:r w:rsidR="00D602DF">
        <w:t>clause 4.13.3.3</w:t>
      </w:r>
      <w:r>
        <w:t xml:space="preserve"> </w:t>
      </w:r>
      <w:r w:rsidR="00D602DF">
        <w:t xml:space="preserve">of </w:t>
      </w:r>
      <w:r>
        <w:t>TS 23.502 [3]).</w:t>
      </w:r>
    </w:p>
    <w:p w14:paraId="69DEAE45" w14:textId="77777777" w:rsidR="00D40151" w:rsidRDefault="00D40151" w:rsidP="00D40151">
      <w:pPr>
        <w:pStyle w:val="Heading3"/>
      </w:pPr>
      <w:bookmarkStart w:id="3799" w:name="_Toc20150128"/>
      <w:bookmarkStart w:id="3800" w:name="_Toc27846929"/>
      <w:bookmarkStart w:id="3801" w:name="_Toc36188060"/>
      <w:bookmarkStart w:id="3802" w:name="_Toc45183965"/>
      <w:bookmarkStart w:id="3803" w:name="_Toc47342807"/>
      <w:bookmarkStart w:id="3804" w:name="_Toc51769509"/>
      <w:bookmarkStart w:id="3805" w:name="_Toc75357202"/>
      <w:r>
        <w:t>5.31.17</w:t>
      </w:r>
      <w:r>
        <w:tab/>
        <w:t>Inter-UE QoS for NB-IoT</w:t>
      </w:r>
      <w:bookmarkEnd w:id="3799"/>
      <w:bookmarkEnd w:id="3800"/>
      <w:bookmarkEnd w:id="3801"/>
      <w:bookmarkEnd w:id="3802"/>
      <w:bookmarkEnd w:id="3803"/>
      <w:bookmarkEnd w:id="3804"/>
      <w:bookmarkEnd w:id="3805"/>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06" w:name="_Toc20150129"/>
      <w:bookmarkStart w:id="3807" w:name="_Toc27846930"/>
      <w:bookmarkStart w:id="3808" w:name="_Toc36188061"/>
      <w:bookmarkStart w:id="3809" w:name="_Toc45183966"/>
      <w:bookmarkStart w:id="3810" w:name="_Toc47342808"/>
      <w:bookmarkStart w:id="3811" w:name="_Toc51769510"/>
      <w:bookmarkStart w:id="3812" w:name="_Toc75357203"/>
      <w:r>
        <w:t>5.31.18</w:t>
      </w:r>
      <w:r>
        <w:tab/>
        <w:t>User Plane CIoT 5GS Optimisation</w:t>
      </w:r>
      <w:bookmarkEnd w:id="3806"/>
      <w:bookmarkEnd w:id="3807"/>
      <w:bookmarkEnd w:id="3808"/>
      <w:bookmarkEnd w:id="3809"/>
      <w:bookmarkEnd w:id="3810"/>
      <w:bookmarkEnd w:id="3811"/>
      <w:bookmarkEnd w:id="3812"/>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13"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14" w:name="_Toc27846931"/>
      <w:bookmarkStart w:id="3815" w:name="_Toc36188062"/>
      <w:bookmarkStart w:id="3816" w:name="_Toc45183967"/>
      <w:bookmarkStart w:id="3817" w:name="_Toc47342809"/>
      <w:bookmarkStart w:id="3818" w:name="_Toc51769511"/>
      <w:bookmarkStart w:id="3819" w:name="_Toc75357204"/>
      <w:r>
        <w:t>5.31.19</w:t>
      </w:r>
      <w:r>
        <w:tab/>
        <w:t>QoS model for NB-IoT</w:t>
      </w:r>
      <w:bookmarkEnd w:id="3813"/>
      <w:bookmarkEnd w:id="3814"/>
      <w:bookmarkEnd w:id="3815"/>
      <w:bookmarkEnd w:id="3816"/>
      <w:bookmarkEnd w:id="3817"/>
      <w:bookmarkEnd w:id="3818"/>
      <w:bookmarkEnd w:id="3819"/>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20" w:name="_Toc27846932"/>
      <w:bookmarkStart w:id="3821" w:name="_Toc36188063"/>
      <w:bookmarkStart w:id="3822" w:name="_Toc45183968"/>
      <w:bookmarkStart w:id="3823" w:name="_Toc47342810"/>
      <w:bookmarkStart w:id="3824"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25" w:name="_Toc51769512"/>
      <w:bookmarkStart w:id="3826" w:name="_Toc75357205"/>
      <w:r>
        <w:t>5.31.20</w:t>
      </w:r>
      <w:r>
        <w:tab/>
        <w:t>Category M UEs differentiation</w:t>
      </w:r>
      <w:bookmarkEnd w:id="3820"/>
      <w:bookmarkEnd w:id="3821"/>
      <w:bookmarkEnd w:id="3822"/>
      <w:bookmarkEnd w:id="3823"/>
      <w:bookmarkEnd w:id="3825"/>
      <w:bookmarkEnd w:id="3826"/>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53C77C47" w:rsidR="00D40151" w:rsidRDefault="00D40151" w:rsidP="00D40151">
      <w:r>
        <w:t>When the UE has provided a Category M indication to the NG-RAN during RRC Connection Establishment, the NG-RAN shall provide an LTE-M Indication to the AMF in the Initial UE Message (see</w:t>
      </w:r>
      <w:r w:rsidR="00D602DF" w:rsidRPr="00D602DF">
        <w:t xml:space="preserve"> </w:t>
      </w:r>
      <w:r w:rsidR="00D602DF">
        <w:t>clause 4.2.2.2.1</w:t>
      </w:r>
      <w:r>
        <w:t xml:space="preserve"> </w:t>
      </w:r>
      <w:r w:rsidR="00D602DF">
        <w:t xml:space="preserve">of </w:t>
      </w:r>
      <w:r>
        <w:t>TS 23.502 [3]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27" w:name="_Toc27846933"/>
      <w:bookmarkStart w:id="3828" w:name="_Toc36188064"/>
      <w:bookmarkStart w:id="3829" w:name="_Toc45183969"/>
      <w:bookmarkStart w:id="3830" w:name="_Toc47342811"/>
      <w:bookmarkStart w:id="3831" w:name="_Toc51769513"/>
      <w:bookmarkStart w:id="3832" w:name="_Toc75357206"/>
      <w:r>
        <w:t>5.32</w:t>
      </w:r>
      <w:r>
        <w:tab/>
        <w:t>Support for ATSSS</w:t>
      </w:r>
      <w:bookmarkEnd w:id="3824"/>
      <w:bookmarkEnd w:id="3827"/>
      <w:bookmarkEnd w:id="3828"/>
      <w:bookmarkEnd w:id="3829"/>
      <w:bookmarkEnd w:id="3830"/>
      <w:bookmarkEnd w:id="3831"/>
      <w:bookmarkEnd w:id="3832"/>
    </w:p>
    <w:p w14:paraId="670FB22E" w14:textId="77777777" w:rsidR="00D40151" w:rsidRDefault="00D40151" w:rsidP="00D40151">
      <w:pPr>
        <w:pStyle w:val="Heading3"/>
      </w:pPr>
      <w:bookmarkStart w:id="3833" w:name="_Toc20150132"/>
      <w:bookmarkStart w:id="3834" w:name="_Toc27846934"/>
      <w:bookmarkStart w:id="3835" w:name="_Toc36188065"/>
      <w:bookmarkStart w:id="3836" w:name="_Toc45183970"/>
      <w:bookmarkStart w:id="3837" w:name="_Toc47342812"/>
      <w:bookmarkStart w:id="3838" w:name="_Toc51769514"/>
      <w:bookmarkStart w:id="3839" w:name="_Toc75357207"/>
      <w:r>
        <w:t>5.32.1</w:t>
      </w:r>
      <w:r>
        <w:tab/>
        <w:t>General</w:t>
      </w:r>
      <w:bookmarkEnd w:id="3833"/>
      <w:bookmarkEnd w:id="3834"/>
      <w:bookmarkEnd w:id="3835"/>
      <w:bookmarkEnd w:id="3836"/>
      <w:bookmarkEnd w:id="3837"/>
      <w:bookmarkEnd w:id="3838"/>
      <w:bookmarkEnd w:id="3839"/>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t>NOTE 2:</w:t>
      </w:r>
      <w:r>
        <w:tab/>
        <w:t>A MA PDU Session with one 3GPP access connected to 5GC and one non-3GPP access connected to EPC is not supported.</w:t>
      </w:r>
    </w:p>
    <w:p w14:paraId="34A4D088" w14:textId="5DD43186" w:rsidR="00C05113" w:rsidRDefault="00C05113" w:rsidP="00323277">
      <w:pPr>
        <w:pStyle w:val="NO"/>
      </w:pPr>
      <w:r>
        <w:t>NOTE </w:t>
      </w:r>
      <w:r w:rsidR="00227007">
        <w:t>3</w:t>
      </w:r>
      <w:r>
        <w:t>:</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t>NOTE 4:</w:t>
      </w:r>
      <w:r>
        <w:tab/>
        <w:t>To the MME and SGW this is a regular PDN Connection and the support for ATSSS is transparent to MME and SGW.</w:t>
      </w:r>
    </w:p>
    <w:p w14:paraId="56C85730" w14:textId="1C81D327" w:rsidR="00227007" w:rsidRDefault="00227007" w:rsidP="00562E84">
      <w:r>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Default="00227007" w:rsidP="00562E84">
      <w:pPr>
        <w:pStyle w:val="B1"/>
      </w:pPr>
      <w:r>
        <w:t>-</w:t>
      </w:r>
      <w:r>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Default="00227007" w:rsidP="00562E84">
      <w:pPr>
        <w:pStyle w:val="B1"/>
      </w:pPr>
      <w:r>
        <w:t>-</w:t>
      </w:r>
      <w:r>
        <w:tab/>
        <w:t>MAR rules in the UPF are still used for distributing DL traffic between 3GPP access and non-3GPP access.</w:t>
      </w:r>
    </w:p>
    <w:p w14:paraId="1B4DC357" w14:textId="77777777" w:rsidR="00227007" w:rsidRDefault="00227007" w:rsidP="00562E84">
      <w:pPr>
        <w:pStyle w:val="B1"/>
      </w:pPr>
      <w:r>
        <w:t>-</w:t>
      </w:r>
      <w:r>
        <w:tab/>
        <w:t>For traffic on 3GPP access, the SMF may update N4 rules and QoS rules/EPS bearer contexts on the UE to take into account that no QoS differentiation is possible over 3GPP access.</w:t>
      </w:r>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t>The following clauses specify the functionality that enables ATSSS.</w:t>
      </w:r>
    </w:p>
    <w:p w14:paraId="42717538" w14:textId="77777777" w:rsidR="00D40151" w:rsidRDefault="00D40151" w:rsidP="00D40151">
      <w:pPr>
        <w:pStyle w:val="Heading3"/>
      </w:pPr>
      <w:bookmarkStart w:id="3840" w:name="_Toc20150133"/>
      <w:bookmarkStart w:id="3841" w:name="_Toc27846935"/>
      <w:bookmarkStart w:id="3842" w:name="_Toc36188066"/>
      <w:bookmarkStart w:id="3843" w:name="_Toc45183971"/>
      <w:bookmarkStart w:id="3844" w:name="_Toc47342813"/>
      <w:bookmarkStart w:id="3845" w:name="_Toc51769515"/>
      <w:bookmarkStart w:id="3846" w:name="_Toc75357208"/>
      <w:r>
        <w:t>5.32.2</w:t>
      </w:r>
      <w:r>
        <w:tab/>
        <w:t>Multi Access PDU Sessions</w:t>
      </w:r>
      <w:bookmarkEnd w:id="3840"/>
      <w:bookmarkEnd w:id="3841"/>
      <w:bookmarkEnd w:id="3842"/>
      <w:bookmarkEnd w:id="3843"/>
      <w:bookmarkEnd w:id="3844"/>
      <w:bookmarkEnd w:id="3845"/>
      <w:bookmarkEnd w:id="3846"/>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27A06664"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r w:rsidR="00EC761C">
        <w:t xml:space="preserve"> The UE shall indicate whether it supports individual ATSSS rule updates.</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31D56">
        <w:t xml:space="preserve"> clause 4.22.7</w:t>
      </w:r>
      <w:r>
        <w:t xml:space="preserve"> </w:t>
      </w:r>
      <w:r w:rsidR="00131D56">
        <w:t xml:space="preserve">of </w:t>
      </w:r>
      <w:r>
        <w:t>TS 23.502 [3].</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10A844A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31D56" w:rsidRPr="00131D56">
        <w:t xml:space="preserve"> </w:t>
      </w:r>
      <w:r w:rsidR="00131D56">
        <w:t>clause 4.22.3</w:t>
      </w:r>
      <w:r>
        <w:t xml:space="preserve"> </w:t>
      </w:r>
      <w:r w:rsidR="00131D56">
        <w:t xml:space="preserve">of </w:t>
      </w:r>
      <w:r>
        <w:t>TS 23.502 [3], which may occur when the UE requests a single-access PDU Session but no policy (e.g. no URSP rule) and no local restrictions in the UE mandate a single access for the PDU Session.</w:t>
      </w:r>
    </w:p>
    <w:p w14:paraId="35BAED5C" w14:textId="0BB187E7" w:rsidR="00D40151" w:rsidRDefault="00D40151" w:rsidP="00D40151">
      <w:r>
        <w:t>A MA PDU Session may be established during a PDU Session modification procedure when the UE moves from EPS to 5GS, as specified in</w:t>
      </w:r>
      <w:r w:rsidR="00131D56" w:rsidRPr="00131D56">
        <w:t xml:space="preserve"> </w:t>
      </w:r>
      <w:r w:rsidR="00131D56">
        <w:t>clause 4.22.6.3</w:t>
      </w:r>
      <w:r>
        <w:t xml:space="preserve"> </w:t>
      </w:r>
      <w:r w:rsidR="00131D56">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847" w:name="_Toc20150134"/>
      <w:bookmarkStart w:id="3848" w:name="_Toc27846936"/>
      <w:bookmarkStart w:id="3849" w:name="_Toc36188067"/>
      <w:bookmarkStart w:id="3850" w:name="_Toc45183972"/>
      <w:bookmarkStart w:id="3851" w:name="_Toc47342814"/>
      <w:bookmarkStart w:id="3852" w:name="_Toc51769516"/>
      <w:bookmarkStart w:id="3853" w:name="_Toc75357209"/>
      <w:r>
        <w:t>5.32.3</w:t>
      </w:r>
      <w:r>
        <w:tab/>
        <w:t>Policy for ATSSS Control</w:t>
      </w:r>
      <w:bookmarkEnd w:id="3847"/>
      <w:bookmarkEnd w:id="3848"/>
      <w:bookmarkEnd w:id="3849"/>
      <w:bookmarkEnd w:id="3850"/>
      <w:bookmarkEnd w:id="3851"/>
      <w:bookmarkEnd w:id="3852"/>
      <w:bookmarkEnd w:id="3853"/>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54" w:name="_Toc20150135"/>
      <w:bookmarkStart w:id="3855" w:name="_Toc27846937"/>
      <w:bookmarkStart w:id="3856" w:name="_Toc36188068"/>
      <w:bookmarkStart w:id="3857" w:name="_Toc45183973"/>
      <w:bookmarkStart w:id="3858" w:name="_Toc47342815"/>
      <w:bookmarkStart w:id="3859" w:name="_Toc51769517"/>
      <w:bookmarkStart w:id="3860" w:name="_Toc75357210"/>
      <w:r>
        <w:t>5.32.4</w:t>
      </w:r>
      <w:r>
        <w:tab/>
        <w:t>QoS Support</w:t>
      </w:r>
      <w:bookmarkEnd w:id="3854"/>
      <w:bookmarkEnd w:id="3855"/>
      <w:bookmarkEnd w:id="3856"/>
      <w:bookmarkEnd w:id="3857"/>
      <w:bookmarkEnd w:id="3858"/>
      <w:bookmarkEnd w:id="3859"/>
      <w:bookmarkEnd w:id="3860"/>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61" w:name="_Toc20150136"/>
      <w:bookmarkStart w:id="3862" w:name="_Toc27846938"/>
      <w:bookmarkStart w:id="3863" w:name="_Toc36188069"/>
      <w:bookmarkStart w:id="3864" w:name="_Toc45183974"/>
      <w:bookmarkStart w:id="3865" w:name="_Toc47342816"/>
      <w:bookmarkStart w:id="3866" w:name="_Toc51769518"/>
      <w:bookmarkStart w:id="3867" w:name="_Toc75357211"/>
      <w:r>
        <w:t>5.32.5</w:t>
      </w:r>
      <w:r>
        <w:tab/>
        <w:t>Access Network Performance Measurements</w:t>
      </w:r>
      <w:bookmarkEnd w:id="3861"/>
      <w:bookmarkEnd w:id="3862"/>
      <w:bookmarkEnd w:id="3863"/>
      <w:bookmarkEnd w:id="3864"/>
      <w:bookmarkEnd w:id="3865"/>
      <w:bookmarkEnd w:id="3866"/>
      <w:bookmarkEnd w:id="3867"/>
    </w:p>
    <w:p w14:paraId="26390077" w14:textId="77777777" w:rsidR="00D40151" w:rsidRDefault="00D40151" w:rsidP="00D40151">
      <w:pPr>
        <w:pStyle w:val="Heading4"/>
      </w:pPr>
      <w:bookmarkStart w:id="3868" w:name="_Toc20150137"/>
      <w:bookmarkStart w:id="3869" w:name="_Toc27846939"/>
      <w:bookmarkStart w:id="3870" w:name="_Toc36188070"/>
      <w:bookmarkStart w:id="3871" w:name="_Toc45183975"/>
      <w:bookmarkStart w:id="3872" w:name="_Toc47342817"/>
      <w:bookmarkStart w:id="3873" w:name="_Toc51769519"/>
      <w:bookmarkStart w:id="3874" w:name="_Toc75357212"/>
      <w:r>
        <w:t>5.32.5.1</w:t>
      </w:r>
      <w:r>
        <w:tab/>
        <w:t>General principles</w:t>
      </w:r>
      <w:bookmarkEnd w:id="3868"/>
      <w:bookmarkEnd w:id="3869"/>
      <w:bookmarkEnd w:id="3870"/>
      <w:bookmarkEnd w:id="3871"/>
      <w:bookmarkEnd w:id="3872"/>
      <w:bookmarkEnd w:id="3873"/>
      <w:bookmarkEnd w:id="3874"/>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3849B764"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r w:rsidR="00B93E3D">
        <w:t>. PMF messages sent by UE to one of these UDP ports, shall be transmitted to UPF via the default QoS flow.</w:t>
      </w:r>
    </w:p>
    <w:p w14:paraId="0C870753" w14:textId="43A18A3D"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r w:rsidR="00B93E3D">
        <w:t xml:space="preserve"> PMF messages sent by UE to one of these MAC addresses, shall be transmitted to UPF via the default QoS flow.</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66ADE273" w14:textId="77777777" w:rsidR="00B93E3D" w:rsidRDefault="00B93E3D" w:rsidP="00D40151">
      <w:r>
        <w:t>If the SMF determines that access performance measurements per QoS flow shall be applied for the MA PDU Session, then the Measurement Assistance Information shall also include a list of QoS flows on which access performance measurements may be performed. For each QoS flow in this list, the following information is included:</w:t>
      </w:r>
    </w:p>
    <w:p w14:paraId="0BDDAC0D" w14:textId="77777777" w:rsidR="00B93E3D" w:rsidRDefault="00B93E3D" w:rsidP="00562E84">
      <w:pPr>
        <w:pStyle w:val="B1"/>
      </w:pPr>
      <w:r>
        <w:t>-</w:t>
      </w:r>
      <w:r>
        <w:tab/>
        <w:t>The QFI of the associated QoS flow.</w:t>
      </w:r>
    </w:p>
    <w:p w14:paraId="2B00172D" w14:textId="77777777" w:rsidR="00B93E3D" w:rsidRDefault="00B93E3D" w:rsidP="00562E84">
      <w:pPr>
        <w:pStyle w:val="B1"/>
      </w:pPr>
      <w:r>
        <w:t>-</w:t>
      </w:r>
      <w:r>
        <w:tab/>
        <w:t>For a PDU Session of IP type, one UDP port associated with 3GPP access and another UDP port associated with non-3GPP access. PMF messages sent by UE to one of these UDP ports, shall be transmitted to UPF via the associated QoS flow.</w:t>
      </w:r>
    </w:p>
    <w:p w14:paraId="7765D8A6" w14:textId="77777777" w:rsidR="00B93E3D" w:rsidRDefault="00B93E3D" w:rsidP="00562E84">
      <w:pPr>
        <w:pStyle w:val="B1"/>
      </w:pPr>
      <w:r>
        <w:t>-</w:t>
      </w:r>
      <w:r>
        <w:tab/>
        <w:t>For a PDU Session of Ethernet type, one MAC address associated with 3GPP access and another MAC address associated with non-3GPP access. PMF messages sent by UE to one of these MAC addresses, shall be transmitted to UPF via the associated QoS flow.</w:t>
      </w:r>
    </w:p>
    <w:p w14:paraId="0C963149" w14:textId="2AE7E41D" w:rsidR="00B93E3D" w:rsidRDefault="00B93E3D" w:rsidP="00D40151">
      <w:r>
        <w:t>The QoS rules and the N4 rules provided by SMF to UE and to UPF respectively shall include information (e.g. packet filters containing the UDP port or the MAC address associated with a QoS flow), which enables the UE and UPF to route a PMF message to a specific QoS flow.</w:t>
      </w:r>
    </w:p>
    <w:p w14:paraId="3BA83495" w14:textId="2F312CF3"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06C5B0E2" w14:textId="77777777" w:rsidR="00BA212C" w:rsidRDefault="00BA212C" w:rsidP="00D40151">
      <w:r>
        <w:t>When the access performance measurements are using the target QoS flow, it is termed that "access performance measurements per QoS flow" are applied for the MA PDU Session.</w:t>
      </w:r>
    </w:p>
    <w:p w14:paraId="10EB37E2" w14:textId="77777777" w:rsidR="00BA212C" w:rsidRDefault="00BA212C" w:rsidP="00D40151">
      <w:r>
        <w:t>The UE shall indicate in its ATSSS capabilities that it supports access performance measurements per QoS flow. Based on this UE capability and other information (such as local policy), the SMF determines whether access performance measurements per QoS flow shall be applied for the MA PDU Session or not. If the SMF determines that access performance measurements per QoS flow shall be applied for the MA PDU Session, then:</w:t>
      </w:r>
    </w:p>
    <w:p w14:paraId="5E9D72C5" w14:textId="77777777" w:rsidR="00BA212C" w:rsidRDefault="00BA212C" w:rsidP="00562E84">
      <w:pPr>
        <w:pStyle w:val="B1"/>
      </w:pPr>
      <w:r>
        <w:t>-</w:t>
      </w:r>
      <w:r>
        <w:tab/>
        <w:t>The SMF indicates to UE (within the Measurement Assistance Information) and to UPF a list of QoS flows over which access performance measurements may be performed.</w:t>
      </w:r>
    </w:p>
    <w:p w14:paraId="0A654CC1" w14:textId="77777777" w:rsidR="00BA212C" w:rsidRDefault="00BA212C" w:rsidP="00562E84">
      <w:pPr>
        <w:pStyle w:val="B1"/>
      </w:pPr>
      <w:r>
        <w:t>-</w:t>
      </w:r>
      <w:r>
        <w:tab/>
        <w:t>The list of QoS flows indicated by SMF is provided as assistance information. The UE and the UPF may initiate access performance measurements on one or more of the QoS flows included in this list but they may also initiate access performance measurements on other QoS flows not included in this list. The UE and the UPF shall be able to receive and respond to PMF messages sent on any QoS flow.</w:t>
      </w:r>
    </w:p>
    <w:p w14:paraId="3A629E4E" w14:textId="3E963D48" w:rsidR="00405088" w:rsidRDefault="00405088" w:rsidP="00D40151">
      <w:r>
        <w:t>The UE shall perform access performance measurements</w:t>
      </w:r>
      <w:r w:rsidR="00BA212C">
        <w:t xml:space="preserve"> per</w:t>
      </w:r>
      <w:r>
        <w:t xml:space="preserve"> QoS Flow only when this is explicitly indicated in the Measurement Assistance Information</w:t>
      </w:r>
      <w:r w:rsidR="00BA212C">
        <w:t>, i.e. only when the UE receives the list of QoS flows over which access performance measurements may be performed</w:t>
      </w:r>
      <w:r>
        <w:t>. Otherwise, the UE shall perform access performance measurements based on the default QoS Flow. The UPF shall perform access performance measurements</w:t>
      </w:r>
      <w:r w:rsidR="00BA212C">
        <w:t xml:space="preserve"> per</w:t>
      </w:r>
      <w:r>
        <w:t xml:space="preserve"> QoS Flow only when this is explicitly indicated by SMF</w:t>
      </w:r>
      <w:r w:rsidR="00BA212C">
        <w:t>, i.e. only when the UPF receives the list of QoS flows over which access performance measurements may be performed</w:t>
      </w:r>
      <w:r>
        <w:t>. Otherwise, the UPF shall perform access performance measurements based on the default QoS Flow.</w:t>
      </w:r>
    </w:p>
    <w:p w14:paraId="314D9DFD" w14:textId="00B5BD25"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r w:rsidR="00BA212C">
        <w:t>.</w:t>
      </w:r>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2B311046" w14:textId="77777777" w:rsidR="00B04F2B" w:rsidRDefault="00B04F2B" w:rsidP="00D40151">
      <w:r>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25562F5C" w:rsidR="00B04F2B" w:rsidRDefault="00B04F2B" w:rsidP="00562E84">
      <w:pPr>
        <w:pStyle w:val="NO"/>
      </w:pPr>
      <w:r>
        <w:t>NOTE 4:</w:t>
      </w:r>
      <w:r>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7ABD6026"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0A316EEC" w:rsidR="00D40151" w:rsidRDefault="00D40151" w:rsidP="00D40151">
      <w:pPr>
        <w:pStyle w:val="B1"/>
      </w:pPr>
      <w:r>
        <w:t>-</w:t>
      </w:r>
      <w:r>
        <w:tab/>
        <w:t>Messages to allow for Round Trip Time (RTT) measurements, i.e. when the "Smallest Delay"</w:t>
      </w:r>
      <w:r w:rsidR="00405088">
        <w:t xml:space="preserve"> or "Load-Balancing"</w:t>
      </w:r>
      <w:r>
        <w:t xml:space="preserve"> steering mode is used;</w:t>
      </w:r>
    </w:p>
    <w:p w14:paraId="1CFCB4D5" w14:textId="25B204E1" w:rsidR="00405088" w:rsidRDefault="00405088" w:rsidP="00D40151">
      <w:pPr>
        <w:pStyle w:val="B1"/>
      </w:pPr>
      <w:r>
        <w:t>-</w:t>
      </w:r>
      <w:r>
        <w:tab/>
        <w:t>Messages to allow for Packet Loss Rate (PLR) measurements, i.e. when the "Load Balancing" steering mode is used;</w:t>
      </w:r>
    </w:p>
    <w:p w14:paraId="01A4635D" w14:textId="183DFC17" w:rsidR="00D40151" w:rsidRDefault="00D40151" w:rsidP="00D40151">
      <w:pPr>
        <w:pStyle w:val="B1"/>
      </w:pPr>
      <w:r>
        <w:t>-</w:t>
      </w:r>
      <w:r>
        <w:tab/>
        <w:t>Messages for reporting Access availability/unavailability by the UE to the UPF.</w:t>
      </w:r>
    </w:p>
    <w:p w14:paraId="0469895B" w14:textId="77777777" w:rsidR="00C922CA" w:rsidRDefault="00C922CA" w:rsidP="00562E84">
      <w:pPr>
        <w:pStyle w:val="B1"/>
      </w:pPr>
      <w:r>
        <w:t>-</w:t>
      </w:r>
      <w:r>
        <w:tab/>
        <w:t>Messages for sending UE-assistance data to UPF. Such messages may be sent from the UE to UPF only when the UE receives the UE-assistance indicator in an ATSSS rule, as specified in clause 5.32.8. Further details are provided in clause 5.32.5.5.</w:t>
      </w:r>
    </w:p>
    <w:p w14:paraId="0D4F5513" w14:textId="01434B78" w:rsidR="00C922CA" w:rsidRDefault="00C922CA" w:rsidP="00562E84">
      <w:pPr>
        <w:pStyle w:val="EditorsNote"/>
      </w:pPr>
      <w:r>
        <w:t>Editor's note:</w:t>
      </w:r>
      <w:r>
        <w:tab/>
        <w:t>It is FFS how the UE can send UE-assistance data to UPF when the PMF protocol is not used by the UE.</w:t>
      </w:r>
    </w:p>
    <w:p w14:paraId="1A84A354" w14:textId="75A31AFD"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51ACE4C8" w14:textId="77777777" w:rsidR="00D40151" w:rsidRDefault="00D40151" w:rsidP="00D40151">
      <w:pPr>
        <w:pStyle w:val="Heading4"/>
      </w:pPr>
      <w:bookmarkStart w:id="3875" w:name="_Toc20150138"/>
      <w:bookmarkStart w:id="3876" w:name="_Toc27846940"/>
      <w:bookmarkStart w:id="3877" w:name="_Toc36188071"/>
      <w:bookmarkStart w:id="3878" w:name="_Toc45183976"/>
      <w:bookmarkStart w:id="3879" w:name="_Toc47342818"/>
      <w:bookmarkStart w:id="3880" w:name="_Toc51769520"/>
      <w:bookmarkStart w:id="3881" w:name="_Toc75357213"/>
      <w:r>
        <w:t>5.32.5.2</w:t>
      </w:r>
      <w:r>
        <w:tab/>
        <w:t>Round Trip Time Measurements</w:t>
      </w:r>
      <w:bookmarkEnd w:id="3875"/>
      <w:bookmarkEnd w:id="3876"/>
      <w:bookmarkEnd w:id="3877"/>
      <w:bookmarkEnd w:id="3878"/>
      <w:bookmarkEnd w:id="3879"/>
      <w:bookmarkEnd w:id="3880"/>
      <w:bookmarkEnd w:id="3881"/>
    </w:p>
    <w:p w14:paraId="70D1A6B8" w14:textId="4EF24B0E" w:rsidR="00D40151" w:rsidRDefault="00D40151" w:rsidP="00D40151">
      <w:r>
        <w:t>RTT measurements can be conducted by the UE and UPF independently. There is no measurement reporting from one side to the other. RTT measurements are defined to support the "Smallest Delay"</w:t>
      </w:r>
      <w:r w:rsidR="00405088">
        <w:t xml:space="preserve"> or "Load Balancing"</w:t>
      </w:r>
      <w:r>
        <w:t xml:space="preserve">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4049E54C" w:rsidR="00D40151" w:rsidRDefault="00D40151" w:rsidP="00D40151">
      <w:pPr>
        <w:pStyle w:val="B1"/>
      </w:pPr>
      <w:r>
        <w:t>5.</w:t>
      </w:r>
      <w:r>
        <w:tab/>
        <w:t>The UE and the UPF derive an estimation of the average RTT over an access type</w:t>
      </w:r>
      <w:r w:rsidR="00405088">
        <w:t xml:space="preserve"> and QoS Flow</w:t>
      </w:r>
      <w:r>
        <w:t xml:space="preserve"> by averaging the RTT measurements obtained over this access</w:t>
      </w:r>
      <w:r w:rsidR="00405088">
        <w:t xml:space="preserve"> type and QoS Flow</w:t>
      </w:r>
      <w:r>
        <w:t>.</w:t>
      </w:r>
    </w:p>
    <w:p w14:paraId="04D88023" w14:textId="636FC865" w:rsidR="00405088" w:rsidRDefault="00405088" w:rsidP="00405088">
      <w:pPr>
        <w:pStyle w:val="Heading4"/>
      </w:pPr>
      <w:bookmarkStart w:id="3882" w:name="_Toc75357214"/>
      <w:bookmarkStart w:id="3883" w:name="_Toc20150139"/>
      <w:bookmarkStart w:id="3884" w:name="_Toc27846941"/>
      <w:bookmarkStart w:id="3885" w:name="_Toc36188072"/>
      <w:bookmarkStart w:id="3886" w:name="_Toc45183977"/>
      <w:bookmarkStart w:id="3887" w:name="_Toc47342819"/>
      <w:bookmarkStart w:id="3888" w:name="_Toc51769521"/>
      <w:r>
        <w:t>5.32.5.2a</w:t>
      </w:r>
      <w:r>
        <w:tab/>
        <w:t>Packet Loss Rate Measurements</w:t>
      </w:r>
      <w:bookmarkEnd w:id="3882"/>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29D2B874" w:rsidR="00405088" w:rsidRDefault="00405088" w:rsidP="00323277">
      <w:pPr>
        <w:pStyle w:val="B1"/>
      </w:pPr>
      <w:r>
        <w:t>-</w:t>
      </w:r>
      <w:r>
        <w:tab/>
        <w:t>The UE requests from UPF to start counting the number of received UL packets by sending a PMF-PLR Count Request message</w:t>
      </w:r>
      <w:r w:rsidR="00E3255E">
        <w:t xml:space="preserve"> over the target QoS flow</w:t>
      </w:r>
      <w:r>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t xml:space="preserve">sends </w:t>
      </w:r>
      <w:r>
        <w:t xml:space="preserve">a PMF-PLR Count </w:t>
      </w:r>
      <w:r w:rsidR="00E3255E">
        <w:t xml:space="preserve">Request </w:t>
      </w:r>
      <w:r>
        <w:t xml:space="preserve">message </w:t>
      </w:r>
      <w:r w:rsidR="00E3255E">
        <w:t xml:space="preserve">to </w:t>
      </w:r>
      <w:r>
        <w:t>UPF.</w:t>
      </w:r>
    </w:p>
    <w:p w14:paraId="3513C82E" w14:textId="0A9827BA" w:rsidR="00405088" w:rsidRDefault="00405088" w:rsidP="00323277">
      <w:pPr>
        <w:pStyle w:val="B1"/>
      </w:pPr>
      <w:r>
        <w:t>-</w:t>
      </w:r>
      <w:r>
        <w:tab/>
        <w:t>The UE</w:t>
      </w:r>
      <w:r w:rsidR="00E3255E">
        <w:t xml:space="preserve"> stops the counting and</w:t>
      </w:r>
      <w:r>
        <w:t xml:space="preserve"> requests from UPF to report the number of counted UL packets by sending a PMF-PLR Report Request message</w:t>
      </w:r>
      <w:r w:rsidR="00E3255E">
        <w:t xml:space="preserve"> over the target QoS flow</w:t>
      </w:r>
      <w:r>
        <w:t>. The UPF</w:t>
      </w:r>
      <w:r w:rsidR="00E3255E">
        <w:t xml:space="preserve"> stops the counting and</w:t>
      </w:r>
      <w:r>
        <w:t xml:space="preserve"> sends a PMF-PLR Report Response message</w:t>
      </w:r>
      <w:r w:rsidR="00E3255E">
        <w:t xml:space="preserve"> over the QoS flow</w:t>
      </w:r>
      <w:r>
        <w:t xml:space="preserve"> including the number of UL packets counted since it received the last PMF-PLR Count Request message.</w:t>
      </w:r>
    </w:p>
    <w:p w14:paraId="7A5A88EC" w14:textId="3CAC28DD" w:rsidR="00405088" w:rsidRDefault="00405088" w:rsidP="00323277">
      <w:pPr>
        <w:pStyle w:val="NO"/>
      </w:pPr>
      <w:r>
        <w:t>NOTE</w:t>
      </w:r>
      <w:r w:rsidR="00E3255E">
        <w:t> 1</w:t>
      </w:r>
      <w:r>
        <w:t>:</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t>-</w:t>
      </w:r>
      <w:r>
        <w:tab/>
        <w:t>The UE calculates the UL packet loss ratio based on the local counting result of the number of transmitted UL packets and reported number of received UL packets in the UPF.</w:t>
      </w:r>
    </w:p>
    <w:p w14:paraId="60079370" w14:textId="009D7C81" w:rsidR="00405088" w:rsidRDefault="00405088" w:rsidP="00323277">
      <w:pPr>
        <w:pStyle w:val="B1"/>
      </w:pPr>
      <w:r>
        <w:t>-</w:t>
      </w:r>
      <w:r>
        <w:tab/>
        <w:t>The UPF applies the same procedure for calculating the DL PLR</w:t>
      </w:r>
      <w:r w:rsidR="00B04F2B">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698074E6" w14:textId="2BA34542" w:rsidR="00E3255E" w:rsidRDefault="00E3255E" w:rsidP="00E3255E">
      <w:pPr>
        <w:pStyle w:val="NO"/>
      </w:pPr>
      <w:r>
        <w:t>NOTE 2:</w:t>
      </w:r>
      <w:r>
        <w:tab/>
        <w:t>The details of the packet loss measurements, including error cases and mechanisms for improving the measurement accuracy, are considered in the Stage 3 specifications.</w:t>
      </w:r>
    </w:p>
    <w:p w14:paraId="5B7DE122" w14:textId="43934C07" w:rsidR="00D40151" w:rsidRDefault="00D40151" w:rsidP="00D40151">
      <w:pPr>
        <w:pStyle w:val="Heading4"/>
      </w:pPr>
      <w:bookmarkStart w:id="3889" w:name="_Toc75357215"/>
      <w:r>
        <w:t>5.32.5.3</w:t>
      </w:r>
      <w:r>
        <w:tab/>
        <w:t>Access Availability/Unavailability Report</w:t>
      </w:r>
      <w:bookmarkEnd w:id="3883"/>
      <w:bookmarkEnd w:id="3884"/>
      <w:bookmarkEnd w:id="3885"/>
      <w:bookmarkEnd w:id="3886"/>
      <w:bookmarkEnd w:id="3887"/>
      <w:bookmarkEnd w:id="3888"/>
      <w:bookmarkEnd w:id="3889"/>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90" w:name="_Toc20150140"/>
      <w:bookmarkStart w:id="3891" w:name="_Toc27846942"/>
      <w:bookmarkStart w:id="3892" w:name="_Toc36188073"/>
      <w:bookmarkStart w:id="3893" w:name="_Toc45183978"/>
      <w:bookmarkStart w:id="3894" w:name="_Toc47342820"/>
      <w:bookmarkStart w:id="3895" w:name="_Toc51769522"/>
      <w:bookmarkStart w:id="3896" w:name="_Toc75357216"/>
      <w:r>
        <w:t>5.32.5.4</w:t>
      </w:r>
      <w:r>
        <w:tab/>
        <w:t>Protocol stack for user plane measurements and measurement reports</w:t>
      </w:r>
      <w:bookmarkEnd w:id="3890"/>
      <w:bookmarkEnd w:id="3891"/>
      <w:bookmarkEnd w:id="3892"/>
      <w:bookmarkEnd w:id="3893"/>
      <w:bookmarkEnd w:id="3894"/>
      <w:bookmarkEnd w:id="3895"/>
      <w:bookmarkEnd w:id="3896"/>
    </w:p>
    <w:p w14:paraId="14907D33" w14:textId="671C057F" w:rsidR="00C922CA" w:rsidRDefault="00C922CA" w:rsidP="00B96062">
      <w:pPr>
        <w:pStyle w:val="TH"/>
      </w:pPr>
      <w:r>
        <w:object w:dxaOrig="6724" w:dyaOrig="3077" w14:anchorId="1D8F111E">
          <v:shape id="_x0000_i1093" type="#_x0000_t75" style="width:336pt;height:153.75pt" o:ole="">
            <v:imagedata r:id="rId147" o:title=""/>
          </v:shape>
          <o:OLEObject Type="Embed" ProgID="Word.Picture.8" ShapeID="_x0000_i1093" DrawAspect="Content" ObjectID="_1686048657" r:id="rId148"/>
        </w:object>
      </w:r>
    </w:p>
    <w:p w14:paraId="3C68FF27" w14:textId="3D55DCB0"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131ABABC" w14:textId="0F259052" w:rsidR="00C922CA" w:rsidRDefault="00C922CA" w:rsidP="00C922CA">
      <w:pPr>
        <w:pStyle w:val="TH"/>
      </w:pPr>
      <w:r>
        <w:object w:dxaOrig="8636" w:dyaOrig="3121" w14:anchorId="14D038AB">
          <v:shape id="_x0000_i1094" type="#_x0000_t75" style="width:6in;height:156pt" o:ole="">
            <v:imagedata r:id="rId149" o:title=""/>
          </v:shape>
          <o:OLEObject Type="Embed" ProgID="Word.Picture.8" ShapeID="_x0000_i1094" DrawAspect="Content" ObjectID="_1686048658" r:id="rId150"/>
        </w:object>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365475C5" w14:textId="696FCD68" w:rsidR="00C922CA" w:rsidRDefault="00C922CA" w:rsidP="00C922CA">
      <w:pPr>
        <w:pStyle w:val="Heading4"/>
      </w:pPr>
      <w:bookmarkStart w:id="3897" w:name="_Toc75357217"/>
      <w:bookmarkStart w:id="3898" w:name="_Toc20150141"/>
      <w:bookmarkStart w:id="3899" w:name="_Toc27846943"/>
      <w:bookmarkStart w:id="3900" w:name="_Toc36188074"/>
      <w:bookmarkStart w:id="3901" w:name="_Toc45183979"/>
      <w:bookmarkStart w:id="3902" w:name="_Toc47342821"/>
      <w:bookmarkStart w:id="3903" w:name="_Toc51769523"/>
      <w:r>
        <w:t>5.32.5.5</w:t>
      </w:r>
      <w:r>
        <w:tab/>
        <w:t>UE Assistance Data</w:t>
      </w:r>
      <w:bookmarkEnd w:id="3897"/>
    </w:p>
    <w:p w14:paraId="754EF50D" w14:textId="06CC3443" w:rsidR="00C922CA" w:rsidRDefault="00C922CA" w:rsidP="00C922CA">
      <w:r>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13E6C5A8" w14:textId="77777777" w:rsidR="00C922CA" w:rsidRDefault="00C922CA" w:rsidP="00562E84">
      <w:pPr>
        <w:pStyle w:val="B1"/>
      </w:pPr>
      <w:r>
        <w:t>-</w:t>
      </w:r>
      <w:r>
        <w:tab/>
        <w:t>The UE may send a PMF-UAD (UE Assistance Data) message to UPF that contains information specifying the UL traffic distribution applied by the UE for a particular SDF.</w:t>
      </w:r>
    </w:p>
    <w:p w14:paraId="1325E9FF" w14:textId="0864920F" w:rsidR="00C922CA" w:rsidRDefault="00C922CA" w:rsidP="00562E84">
      <w:pPr>
        <w:pStyle w:val="B1"/>
      </w:pPr>
      <w:r>
        <w:t>-</w:t>
      </w:r>
      <w:r>
        <w:tab/>
        <w:t>A PMF-UAD message contains: (a) correlation information that allows the UPF to identify the associated DL SDF, and (b) UL Distribution Info, identifying how the UL traffic of the SDF is distributed by the UE.</w:t>
      </w:r>
    </w:p>
    <w:p w14:paraId="7E63A7D8" w14:textId="6E8CA7C6" w:rsidR="00C922CA" w:rsidRDefault="00C922CA" w:rsidP="00562E84">
      <w:pPr>
        <w:pStyle w:val="EditorsNote"/>
      </w:pPr>
      <w:r>
        <w:t>Editor's note:</w:t>
      </w:r>
      <w:r>
        <w:tab/>
        <w:t>The correlation information is information that identifies an existing SDF in both UE and UPF, and could be new information included in the ATSSS rule and in the N4 rules, or it could be existing information such as an ATSSS rule ID that would then need to be sent also from SMF to UPF. The details of the correlation information are FFS.</w:t>
      </w:r>
    </w:p>
    <w:p w14:paraId="69C54050" w14:textId="085C4D24" w:rsidR="00C922CA" w:rsidRDefault="00C922CA" w:rsidP="00562E84">
      <w:pPr>
        <w:pStyle w:val="EditorsNote"/>
      </w:pPr>
      <w:r>
        <w:t>Editor's note:</w:t>
      </w:r>
      <w:r>
        <w:tab/>
        <w: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t>
      </w:r>
    </w:p>
    <w:p w14:paraId="5DF5932A" w14:textId="77777777" w:rsidR="00C922CA" w:rsidRDefault="00C922CA" w:rsidP="00562E84">
      <w:pPr>
        <w:pStyle w:val="B1"/>
      </w:pPr>
      <w:r>
        <w:t>-</w:t>
      </w:r>
      <w:r>
        <w:tab/>
        <w:t>The UPF may apply the information in a received PMF-UAD message to align the DL traffic distribution for an SDF with the UL traffic distribution applied by the UE for the same SDF.</w:t>
      </w:r>
    </w:p>
    <w:p w14:paraId="163E9747" w14:textId="77777777" w:rsidR="00D40151" w:rsidRDefault="00D40151" w:rsidP="00D40151">
      <w:pPr>
        <w:pStyle w:val="Heading3"/>
      </w:pPr>
      <w:bookmarkStart w:id="3904" w:name="_Toc75357218"/>
      <w:r>
        <w:t>5.32.6</w:t>
      </w:r>
      <w:r>
        <w:tab/>
        <w:t>Support of Steering Functionalities</w:t>
      </w:r>
      <w:bookmarkEnd w:id="3898"/>
      <w:bookmarkEnd w:id="3899"/>
      <w:bookmarkEnd w:id="3900"/>
      <w:bookmarkEnd w:id="3901"/>
      <w:bookmarkEnd w:id="3902"/>
      <w:bookmarkEnd w:id="3903"/>
      <w:bookmarkEnd w:id="3904"/>
    </w:p>
    <w:p w14:paraId="7A3E4BBE" w14:textId="77777777" w:rsidR="00D40151" w:rsidRDefault="00D40151" w:rsidP="00D40151">
      <w:pPr>
        <w:pStyle w:val="Heading4"/>
      </w:pPr>
      <w:bookmarkStart w:id="3905" w:name="_Toc20150142"/>
      <w:bookmarkStart w:id="3906" w:name="_Toc27846944"/>
      <w:bookmarkStart w:id="3907" w:name="_Toc36188075"/>
      <w:bookmarkStart w:id="3908" w:name="_Toc45183980"/>
      <w:bookmarkStart w:id="3909" w:name="_Toc47342822"/>
      <w:bookmarkStart w:id="3910" w:name="_Toc51769524"/>
      <w:bookmarkStart w:id="3911" w:name="_Toc75357219"/>
      <w:r>
        <w:t>5.32.6.1</w:t>
      </w:r>
      <w:r>
        <w:tab/>
        <w:t>General</w:t>
      </w:r>
      <w:bookmarkEnd w:id="3905"/>
      <w:bookmarkEnd w:id="3906"/>
      <w:bookmarkEnd w:id="3907"/>
      <w:bookmarkEnd w:id="3908"/>
      <w:bookmarkEnd w:id="3909"/>
      <w:bookmarkEnd w:id="3910"/>
      <w:bookmarkEnd w:id="3911"/>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95" type="#_x0000_t75" style="width:324pt;height:321pt" o:ole="">
            <v:imagedata r:id="rId151" o:title=""/>
          </v:shape>
          <o:OLEObject Type="Embed" ProgID="Visio.Drawing.11" ShapeID="_x0000_i1095" DrawAspect="Content" ObjectID="_1686048659" r:id="rId152"/>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12" w:name="_Toc20150143"/>
      <w:bookmarkStart w:id="3913" w:name="_Toc27846945"/>
      <w:bookmarkStart w:id="3914" w:name="_Toc36188076"/>
      <w:bookmarkStart w:id="3915" w:name="_Toc45183981"/>
      <w:bookmarkStart w:id="3916" w:name="_Toc47342823"/>
      <w:bookmarkStart w:id="3917" w:name="_Toc51769525"/>
      <w:bookmarkStart w:id="3918" w:name="_Toc75357220"/>
      <w:r>
        <w:t>5.32.6.2</w:t>
      </w:r>
      <w:r>
        <w:tab/>
        <w:t>High-Layer Steering Functionalities</w:t>
      </w:r>
      <w:bookmarkEnd w:id="3912"/>
      <w:bookmarkEnd w:id="3913"/>
      <w:bookmarkEnd w:id="3914"/>
      <w:bookmarkEnd w:id="3915"/>
      <w:bookmarkEnd w:id="3916"/>
      <w:bookmarkEnd w:id="3917"/>
      <w:bookmarkEnd w:id="3918"/>
    </w:p>
    <w:p w14:paraId="6FED54AA" w14:textId="77777777" w:rsidR="00D40151" w:rsidRDefault="00D40151" w:rsidP="00D40151">
      <w:pPr>
        <w:pStyle w:val="Heading5"/>
      </w:pPr>
      <w:bookmarkStart w:id="3919" w:name="_Toc20150144"/>
      <w:bookmarkStart w:id="3920" w:name="_Toc27846946"/>
      <w:bookmarkStart w:id="3921" w:name="_Toc36188077"/>
      <w:bookmarkStart w:id="3922" w:name="_Toc45183982"/>
      <w:bookmarkStart w:id="3923" w:name="_Toc47342824"/>
      <w:bookmarkStart w:id="3924" w:name="_Toc51769526"/>
      <w:bookmarkStart w:id="3925" w:name="_Toc75357221"/>
      <w:r>
        <w:t>5.32.6.2.1</w:t>
      </w:r>
      <w:r>
        <w:tab/>
        <w:t>MPTCP Functionality</w:t>
      </w:r>
      <w:bookmarkEnd w:id="3919"/>
      <w:bookmarkEnd w:id="3920"/>
      <w:bookmarkEnd w:id="3921"/>
      <w:bookmarkEnd w:id="3922"/>
      <w:bookmarkEnd w:id="3923"/>
      <w:bookmarkEnd w:id="3924"/>
      <w:bookmarkEnd w:id="3925"/>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26" w:name="_Toc20150145"/>
      <w:bookmarkStart w:id="3927" w:name="_Toc27846947"/>
      <w:bookmarkStart w:id="3928" w:name="_Toc36188078"/>
      <w:bookmarkStart w:id="3929" w:name="_Toc45183983"/>
      <w:bookmarkStart w:id="3930" w:name="_Toc47342825"/>
      <w:bookmarkStart w:id="3931" w:name="_Toc51769527"/>
      <w:bookmarkStart w:id="3932" w:name="_Toc75357222"/>
      <w:r>
        <w:t>5.32.6.3</w:t>
      </w:r>
      <w:r>
        <w:tab/>
        <w:t>Low-Layer Steering Functionalities</w:t>
      </w:r>
      <w:bookmarkEnd w:id="3926"/>
      <w:bookmarkEnd w:id="3927"/>
      <w:bookmarkEnd w:id="3928"/>
      <w:bookmarkEnd w:id="3929"/>
      <w:bookmarkEnd w:id="3930"/>
      <w:bookmarkEnd w:id="3931"/>
      <w:bookmarkEnd w:id="3932"/>
    </w:p>
    <w:p w14:paraId="55277030" w14:textId="77777777" w:rsidR="00D40151" w:rsidRDefault="00D40151" w:rsidP="00D40151">
      <w:pPr>
        <w:pStyle w:val="Heading5"/>
      </w:pPr>
      <w:bookmarkStart w:id="3933" w:name="_Toc20150146"/>
      <w:bookmarkStart w:id="3934" w:name="_Toc27846948"/>
      <w:bookmarkStart w:id="3935" w:name="_Toc36188079"/>
      <w:bookmarkStart w:id="3936" w:name="_Toc45183984"/>
      <w:bookmarkStart w:id="3937" w:name="_Toc47342826"/>
      <w:bookmarkStart w:id="3938" w:name="_Toc51769528"/>
      <w:bookmarkStart w:id="3939" w:name="_Toc75357223"/>
      <w:r>
        <w:t>5.32.6.3.1</w:t>
      </w:r>
      <w:r>
        <w:tab/>
        <w:t>ATSSS-LL Functionality</w:t>
      </w:r>
      <w:bookmarkEnd w:id="3933"/>
      <w:bookmarkEnd w:id="3934"/>
      <w:bookmarkEnd w:id="3935"/>
      <w:bookmarkEnd w:id="3936"/>
      <w:bookmarkEnd w:id="3937"/>
      <w:bookmarkEnd w:id="3938"/>
      <w:bookmarkEnd w:id="3939"/>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40" w:name="_Toc20150147"/>
      <w:bookmarkStart w:id="3941" w:name="_Toc27846949"/>
      <w:bookmarkStart w:id="3942" w:name="_Toc36188080"/>
      <w:bookmarkStart w:id="3943" w:name="_Toc45183985"/>
      <w:bookmarkStart w:id="3944" w:name="_Toc47342827"/>
      <w:bookmarkStart w:id="3945" w:name="_Toc51769529"/>
      <w:bookmarkStart w:id="3946" w:name="_Toc75357224"/>
      <w:r>
        <w:t>5.32.7</w:t>
      </w:r>
      <w:r>
        <w:tab/>
        <w:t>Interworking with EPS</w:t>
      </w:r>
      <w:bookmarkEnd w:id="3940"/>
      <w:bookmarkEnd w:id="3941"/>
      <w:bookmarkEnd w:id="3942"/>
      <w:bookmarkEnd w:id="3943"/>
      <w:bookmarkEnd w:id="3944"/>
      <w:bookmarkEnd w:id="3945"/>
      <w:bookmarkEnd w:id="3946"/>
    </w:p>
    <w:p w14:paraId="3230AA9F" w14:textId="77777777" w:rsidR="00D40151" w:rsidRDefault="00D40151" w:rsidP="00D40151">
      <w:pPr>
        <w:pStyle w:val="Heading4"/>
      </w:pPr>
      <w:bookmarkStart w:id="3947" w:name="_Toc20150148"/>
      <w:bookmarkStart w:id="3948" w:name="_Toc27846950"/>
      <w:bookmarkStart w:id="3949" w:name="_Toc36188081"/>
      <w:bookmarkStart w:id="3950" w:name="_Toc45183986"/>
      <w:bookmarkStart w:id="3951" w:name="_Toc47342828"/>
      <w:bookmarkStart w:id="3952" w:name="_Toc51769530"/>
      <w:bookmarkStart w:id="3953" w:name="_Toc75357225"/>
      <w:r>
        <w:t>5.32.7.1</w:t>
      </w:r>
      <w:r>
        <w:tab/>
        <w:t>General</w:t>
      </w:r>
      <w:bookmarkEnd w:id="3947"/>
      <w:bookmarkEnd w:id="3948"/>
      <w:bookmarkEnd w:id="3949"/>
      <w:bookmarkEnd w:id="3950"/>
      <w:bookmarkEnd w:id="3951"/>
      <w:bookmarkEnd w:id="3952"/>
      <w:bookmarkEnd w:id="3953"/>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54" w:name="_Toc20150149"/>
      <w:bookmarkStart w:id="3955" w:name="_Toc27846951"/>
      <w:bookmarkStart w:id="3956" w:name="_Toc36188082"/>
      <w:bookmarkStart w:id="3957" w:name="_Toc45183987"/>
      <w:bookmarkStart w:id="3958" w:name="_Toc47342829"/>
      <w:bookmarkStart w:id="3959" w:name="_Toc51769531"/>
      <w:bookmarkStart w:id="3960" w:name="_Toc75357226"/>
      <w:r>
        <w:t>5.32.7.2</w:t>
      </w:r>
      <w:r>
        <w:tab/>
        <w:t>Interworking with N26 Interface</w:t>
      </w:r>
      <w:bookmarkEnd w:id="3954"/>
      <w:bookmarkEnd w:id="3955"/>
      <w:bookmarkEnd w:id="3956"/>
      <w:bookmarkEnd w:id="3957"/>
      <w:bookmarkEnd w:id="3958"/>
      <w:bookmarkEnd w:id="3959"/>
      <w:bookmarkEnd w:id="3960"/>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04B3CACE"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31D56">
        <w:t xml:space="preserve"> clause 4.11.1.4.3 of</w:t>
      </w:r>
      <w:r>
        <w:t xml:space="preserve"> 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t>of</w:t>
      </w:r>
      <w:r>
        <w:t xml:space="preserve">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61" w:name="_Toc20150150"/>
      <w:bookmarkStart w:id="3962" w:name="_Toc27846952"/>
      <w:bookmarkStart w:id="3963" w:name="_Toc36188083"/>
      <w:bookmarkStart w:id="3964" w:name="_Toc45183988"/>
      <w:bookmarkStart w:id="3965" w:name="_Toc47342830"/>
      <w:bookmarkStart w:id="3966" w:name="_Toc51769532"/>
      <w:bookmarkStart w:id="3967" w:name="_Toc75357227"/>
      <w:r>
        <w:t>5.32.7.3</w:t>
      </w:r>
      <w:r>
        <w:tab/>
        <w:t>Interworking without N26 Interface</w:t>
      </w:r>
      <w:bookmarkEnd w:id="3961"/>
      <w:bookmarkEnd w:id="3962"/>
      <w:bookmarkEnd w:id="3963"/>
      <w:bookmarkEnd w:id="3964"/>
      <w:bookmarkEnd w:id="3965"/>
      <w:bookmarkEnd w:id="3966"/>
      <w:bookmarkEnd w:id="3967"/>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68" w:name="_Toc20150151"/>
      <w:bookmarkStart w:id="3969" w:name="_Toc27846953"/>
      <w:bookmarkStart w:id="3970" w:name="_Toc36188084"/>
      <w:bookmarkStart w:id="3971" w:name="_Toc45183989"/>
      <w:bookmarkStart w:id="3972" w:name="_Toc47342831"/>
      <w:bookmarkStart w:id="3973" w:name="_Toc51769533"/>
      <w:bookmarkStart w:id="3974" w:name="_Toc75357228"/>
      <w:r>
        <w:t>5.32.8</w:t>
      </w:r>
      <w:r>
        <w:tab/>
        <w:t>ATSSS Rules</w:t>
      </w:r>
      <w:bookmarkEnd w:id="3968"/>
      <w:bookmarkEnd w:id="3969"/>
      <w:bookmarkEnd w:id="3970"/>
      <w:bookmarkEnd w:id="3971"/>
      <w:bookmarkEnd w:id="3972"/>
      <w:bookmarkEnd w:id="3973"/>
      <w:bookmarkEnd w:id="3974"/>
    </w:p>
    <w:p w14:paraId="021A8163" w14:textId="541BA72D" w:rsidR="00D40151" w:rsidRDefault="00D40151" w:rsidP="00D40151">
      <w:r>
        <w:t>As specified in clause 5.32.3, after the establishment of a MA PDU Session, the UE receives a prioritized list of ATSSS rules from the SMF. The structure of an ATSSS rule is specified in Table 5.32.8-1.</w:t>
      </w:r>
      <w:r w:rsidR="00EC761C">
        <w:t xml:space="preserve"> If the UE has indicated support of individual ATSSS rule updates, the SMF may update one or more individual ATSSS rules of the UE by sending updated ATSSS rules with the corresponding Rule IDs to the UE.</w:t>
      </w:r>
    </w:p>
    <w:p w14:paraId="4DE26564" w14:textId="77777777" w:rsidR="00D40151" w:rsidRDefault="00D40151" w:rsidP="00D40151">
      <w:pPr>
        <w:pStyle w:val="TH"/>
      </w:pPr>
      <w:r>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EC761C" w14:paraId="72D34A19" w14:textId="77777777" w:rsidTr="00960CDA">
        <w:trPr>
          <w:cantSplit/>
          <w:jc w:val="center"/>
        </w:trPr>
        <w:tc>
          <w:tcPr>
            <w:tcW w:w="1645" w:type="dxa"/>
            <w:shd w:val="clear" w:color="auto" w:fill="auto"/>
          </w:tcPr>
          <w:p w14:paraId="4E36303B" w14:textId="7B9B7782" w:rsidR="00EC761C" w:rsidRPr="000727DE" w:rsidRDefault="00EC761C" w:rsidP="00960CDA">
            <w:pPr>
              <w:pStyle w:val="TAL"/>
              <w:rPr>
                <w:b/>
                <w:lang w:val="en-US"/>
              </w:rPr>
            </w:pPr>
            <w:r>
              <w:rPr>
                <w:b/>
                <w:lang w:val="en-US"/>
              </w:rPr>
              <w:t>ATSSS Rule ID</w:t>
            </w:r>
          </w:p>
        </w:tc>
        <w:tc>
          <w:tcPr>
            <w:tcW w:w="2890" w:type="dxa"/>
            <w:shd w:val="clear" w:color="auto" w:fill="auto"/>
          </w:tcPr>
          <w:p w14:paraId="0FE52DB7" w14:textId="7A334D3F" w:rsidR="00EC761C" w:rsidRPr="00562E84" w:rsidRDefault="00EC761C" w:rsidP="00960CDA">
            <w:pPr>
              <w:pStyle w:val="TAL"/>
            </w:pPr>
            <w:r w:rsidRPr="00562E84">
              <w:t>Unique identifier to identify the ATSSS Rule</w:t>
            </w:r>
          </w:p>
        </w:tc>
        <w:tc>
          <w:tcPr>
            <w:tcW w:w="1669" w:type="dxa"/>
            <w:shd w:val="clear" w:color="auto" w:fill="auto"/>
          </w:tcPr>
          <w:p w14:paraId="700EC764" w14:textId="77777777" w:rsidR="00EC761C" w:rsidRDefault="00EC761C" w:rsidP="00960CDA">
            <w:pPr>
              <w:pStyle w:val="TAL"/>
            </w:pPr>
            <w:r>
              <w:t>Conditional</w:t>
            </w:r>
          </w:p>
          <w:p w14:paraId="661776A2" w14:textId="1F0B9181" w:rsidR="00EC761C" w:rsidRPr="00A17DB2" w:rsidRDefault="00EC761C" w:rsidP="00960CDA">
            <w:pPr>
              <w:pStyle w:val="TAL"/>
            </w:pPr>
            <w:r>
              <w:t>(NOTE 6)</w:t>
            </w:r>
          </w:p>
        </w:tc>
        <w:tc>
          <w:tcPr>
            <w:tcW w:w="1937" w:type="dxa"/>
            <w:shd w:val="clear" w:color="auto" w:fill="auto"/>
          </w:tcPr>
          <w:p w14:paraId="2D2F04B0" w14:textId="0E76B021" w:rsidR="00EC761C" w:rsidRDefault="00EC761C" w:rsidP="00960CDA">
            <w:pPr>
              <w:pStyle w:val="TAL"/>
            </w:pPr>
            <w:r>
              <w:t>No</w:t>
            </w:r>
          </w:p>
        </w:tc>
        <w:tc>
          <w:tcPr>
            <w:tcW w:w="1490" w:type="dxa"/>
            <w:shd w:val="clear" w:color="auto" w:fill="auto"/>
          </w:tcPr>
          <w:p w14:paraId="7FD3939F" w14:textId="23878008" w:rsidR="00EC761C" w:rsidRDefault="00EC761C" w:rsidP="00960CDA">
            <w:pPr>
              <w:pStyle w:val="TAL"/>
            </w:pPr>
            <w:r>
              <w:t>PDU context</w:t>
            </w:r>
          </w:p>
        </w:tc>
      </w:tr>
      <w:tr w:rsidR="00D40151" w14:paraId="1432F55E" w14:textId="77777777" w:rsidTr="00FD5C4A">
        <w:trPr>
          <w:cantSplit/>
          <w:jc w:val="center"/>
        </w:trPr>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D5C4A">
        <w:trPr>
          <w:cantSplit/>
          <w:jc w:val="center"/>
        </w:trPr>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D5C4A">
        <w:trPr>
          <w:cantSplit/>
          <w:jc w:val="center"/>
        </w:trPr>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D5C4A">
        <w:trPr>
          <w:cantSplit/>
          <w:jc w:val="center"/>
        </w:trPr>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D5C4A">
        <w:trPr>
          <w:cantSplit/>
          <w:jc w:val="center"/>
        </w:trPr>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D5C4A">
        <w:trPr>
          <w:cantSplit/>
          <w:jc w:val="center"/>
        </w:trPr>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D5C4A">
        <w:trPr>
          <w:cantSplit/>
          <w:jc w:val="center"/>
        </w:trPr>
        <w:tc>
          <w:tcPr>
            <w:tcW w:w="1645" w:type="dxa"/>
            <w:shd w:val="clear" w:color="auto" w:fill="auto"/>
          </w:tcPr>
          <w:p w14:paraId="41A53011" w14:textId="77777777" w:rsidR="00D40151" w:rsidRPr="00405088" w:rsidRDefault="00D40151" w:rsidP="009D14FB">
            <w:pPr>
              <w:pStyle w:val="TAL"/>
            </w:pPr>
            <w:r w:rsidRPr="00405088">
              <w:t>Steering Mode</w:t>
            </w:r>
          </w:p>
        </w:tc>
        <w:tc>
          <w:tcPr>
            <w:tcW w:w="2890" w:type="dxa"/>
            <w:shd w:val="clear" w:color="auto" w:fill="auto"/>
          </w:tcPr>
          <w:p w14:paraId="7931CB4C" w14:textId="6C7464ED" w:rsidR="00D40151" w:rsidRPr="00405088" w:rsidRDefault="00D40151" w:rsidP="009D14FB">
            <w:pPr>
              <w:pStyle w:val="TAL"/>
            </w:pPr>
            <w:r w:rsidRPr="00405088">
              <w:t>Identifies the steering mode that should be applied for the matching traffic</w:t>
            </w:r>
            <w:r w:rsidR="0047544D">
              <w:t xml:space="preserve"> and associated parameters</w:t>
            </w:r>
            <w:r w:rsidRPr="00405088">
              <w:t>.</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47544D" w14:paraId="1A0FEE9B" w14:textId="77777777" w:rsidTr="0047544D">
        <w:trPr>
          <w:cantSplit/>
          <w:jc w:val="center"/>
        </w:trPr>
        <w:tc>
          <w:tcPr>
            <w:tcW w:w="1645" w:type="dxa"/>
            <w:shd w:val="clear" w:color="auto" w:fill="auto"/>
          </w:tcPr>
          <w:p w14:paraId="4567C517" w14:textId="256E6AFA" w:rsidR="0047544D" w:rsidRPr="00405088" w:rsidRDefault="0047544D" w:rsidP="0047544D">
            <w:pPr>
              <w:pStyle w:val="TAL"/>
            </w:pPr>
            <w:r>
              <w:t>Steering Mode Indicator</w:t>
            </w:r>
          </w:p>
        </w:tc>
        <w:tc>
          <w:tcPr>
            <w:tcW w:w="2890" w:type="dxa"/>
            <w:shd w:val="clear" w:color="auto" w:fill="auto"/>
          </w:tcPr>
          <w:p w14:paraId="3900DDA5" w14:textId="16204A3C" w:rsidR="0047544D" w:rsidRPr="00405088" w:rsidRDefault="0047544D" w:rsidP="0047544D">
            <w:pPr>
              <w:pStyle w:val="TAL"/>
            </w:pPr>
            <w:r>
              <w:t>Indicates</w:t>
            </w:r>
            <w:r w:rsidR="00B04F2B">
              <w:t xml:space="preserve"> either</w:t>
            </w:r>
            <w:r>
              <w:t xml:space="preserve"> autonomous</w:t>
            </w:r>
            <w:r w:rsidR="00B04F2B">
              <w:t xml:space="preserve"> load-balance</w:t>
            </w:r>
            <w:r>
              <w:t xml:space="preserve"> operation</w:t>
            </w:r>
            <w:r w:rsidR="00B04F2B">
              <w:t xml:space="preserve"> or UE-assistance operation if steering mode is set to "Load Balancing"</w:t>
            </w:r>
            <w:r>
              <w:t>.</w:t>
            </w:r>
          </w:p>
        </w:tc>
        <w:tc>
          <w:tcPr>
            <w:tcW w:w="1669" w:type="dxa"/>
            <w:shd w:val="clear" w:color="auto" w:fill="auto"/>
          </w:tcPr>
          <w:p w14:paraId="7143D80F" w14:textId="58CF683D" w:rsidR="0047544D" w:rsidRPr="00F70B61" w:rsidRDefault="0047544D" w:rsidP="0047544D">
            <w:pPr>
              <w:pStyle w:val="TAL"/>
            </w:pPr>
            <w:r w:rsidRPr="00F70B61">
              <w:t>Optional</w:t>
            </w:r>
          </w:p>
        </w:tc>
        <w:tc>
          <w:tcPr>
            <w:tcW w:w="1937" w:type="dxa"/>
            <w:shd w:val="clear" w:color="auto" w:fill="auto"/>
          </w:tcPr>
          <w:p w14:paraId="52C49E7A" w14:textId="27DEDD61" w:rsidR="0047544D" w:rsidRPr="00F70B61" w:rsidRDefault="0047544D" w:rsidP="0047544D">
            <w:pPr>
              <w:pStyle w:val="TAL"/>
            </w:pPr>
            <w:r w:rsidRPr="00F70B61">
              <w:t>Yes</w:t>
            </w:r>
          </w:p>
        </w:tc>
        <w:tc>
          <w:tcPr>
            <w:tcW w:w="1490" w:type="dxa"/>
            <w:shd w:val="clear" w:color="auto" w:fill="auto"/>
          </w:tcPr>
          <w:p w14:paraId="5C007EDE" w14:textId="2BDF9753" w:rsidR="0047544D" w:rsidRDefault="0047544D" w:rsidP="0047544D">
            <w:pPr>
              <w:pStyle w:val="TAL"/>
            </w:pPr>
            <w:r>
              <w:t>PDU</w:t>
            </w:r>
            <w:r w:rsidRPr="00F70B61">
              <w:t xml:space="preserve"> context</w:t>
            </w:r>
          </w:p>
        </w:tc>
      </w:tr>
      <w:tr w:rsidR="0047544D" w:rsidRPr="00405088" w14:paraId="1BC6FF11" w14:textId="77777777" w:rsidTr="00FD5C4A">
        <w:trPr>
          <w:cantSplit/>
          <w:jc w:val="center"/>
        </w:trPr>
        <w:tc>
          <w:tcPr>
            <w:tcW w:w="1645" w:type="dxa"/>
            <w:shd w:val="clear" w:color="auto" w:fill="auto"/>
          </w:tcPr>
          <w:p w14:paraId="7555B56A" w14:textId="560F0921" w:rsidR="0047544D" w:rsidRPr="00323277" w:rsidRDefault="0047544D" w:rsidP="0047544D">
            <w:pPr>
              <w:pStyle w:val="TAL"/>
            </w:pPr>
            <w:r>
              <w:t>Threshold Values</w:t>
            </w:r>
          </w:p>
        </w:tc>
        <w:tc>
          <w:tcPr>
            <w:tcW w:w="2890" w:type="dxa"/>
            <w:shd w:val="clear" w:color="auto" w:fill="auto"/>
          </w:tcPr>
          <w:p w14:paraId="741DAAC0" w14:textId="6C430FC1" w:rsidR="0047544D" w:rsidRPr="00323277" w:rsidRDefault="0047544D" w:rsidP="0047544D">
            <w:pPr>
              <w:pStyle w:val="TAL"/>
            </w:pPr>
            <w:r>
              <w:t>A Maximum RTT and/or a Maximum Packet Loss Rate</w:t>
            </w:r>
            <w:r w:rsidR="00681FC7">
              <w:t>.</w:t>
            </w:r>
          </w:p>
        </w:tc>
        <w:tc>
          <w:tcPr>
            <w:tcW w:w="1669" w:type="dxa"/>
            <w:shd w:val="clear" w:color="auto" w:fill="auto"/>
          </w:tcPr>
          <w:p w14:paraId="312C82B5" w14:textId="44C9E1CA" w:rsidR="0047544D" w:rsidRPr="00405088" w:rsidRDefault="0047544D" w:rsidP="0047544D">
            <w:pPr>
              <w:pStyle w:val="TAL"/>
            </w:pPr>
            <w:r w:rsidRPr="00F70B61">
              <w:t>Optional</w:t>
            </w:r>
          </w:p>
        </w:tc>
        <w:tc>
          <w:tcPr>
            <w:tcW w:w="1937" w:type="dxa"/>
            <w:shd w:val="clear" w:color="auto" w:fill="auto"/>
          </w:tcPr>
          <w:p w14:paraId="139F3671" w14:textId="0FE7D3C2" w:rsidR="0047544D" w:rsidRPr="00405088" w:rsidRDefault="0047544D" w:rsidP="0047544D">
            <w:pPr>
              <w:pStyle w:val="TAL"/>
            </w:pPr>
            <w:r w:rsidRPr="00F70B61">
              <w:t>Yes</w:t>
            </w:r>
          </w:p>
        </w:tc>
        <w:tc>
          <w:tcPr>
            <w:tcW w:w="1490" w:type="dxa"/>
            <w:shd w:val="clear" w:color="auto" w:fill="auto"/>
          </w:tcPr>
          <w:p w14:paraId="5DF85AFA" w14:textId="4BB376FE" w:rsidR="0047544D" w:rsidRPr="00405088" w:rsidRDefault="0047544D" w:rsidP="0047544D">
            <w:pPr>
              <w:pStyle w:val="TAL"/>
            </w:pPr>
            <w:r>
              <w:t>PDU</w:t>
            </w:r>
            <w:r w:rsidRPr="00F70B61">
              <w:t xml:space="preserve"> context</w:t>
            </w:r>
          </w:p>
        </w:tc>
      </w:tr>
      <w:tr w:rsidR="0047544D" w14:paraId="296D4A21" w14:textId="77777777" w:rsidTr="00FD5C4A">
        <w:trPr>
          <w:cantSplit/>
          <w:jc w:val="center"/>
        </w:trPr>
        <w:tc>
          <w:tcPr>
            <w:tcW w:w="1645" w:type="dxa"/>
            <w:shd w:val="clear" w:color="auto" w:fill="auto"/>
          </w:tcPr>
          <w:p w14:paraId="3694B708" w14:textId="77777777" w:rsidR="0047544D" w:rsidRPr="00E61C0B" w:rsidRDefault="0047544D" w:rsidP="0047544D">
            <w:pPr>
              <w:pStyle w:val="TAL"/>
            </w:pPr>
            <w:r w:rsidRPr="000727DE">
              <w:rPr>
                <w:lang w:val="en-US"/>
              </w:rPr>
              <w:t>Steering Functionality</w:t>
            </w:r>
          </w:p>
        </w:tc>
        <w:tc>
          <w:tcPr>
            <w:tcW w:w="2890" w:type="dxa"/>
            <w:shd w:val="clear" w:color="auto" w:fill="auto"/>
          </w:tcPr>
          <w:p w14:paraId="023E83DA" w14:textId="77777777" w:rsidR="0047544D" w:rsidRPr="00405088" w:rsidRDefault="0047544D" w:rsidP="0047544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47544D" w:rsidRDefault="0047544D" w:rsidP="0047544D">
            <w:pPr>
              <w:pStyle w:val="TAL"/>
            </w:pPr>
            <w:r w:rsidRPr="00F70B61">
              <w:t>Optional</w:t>
            </w:r>
          </w:p>
          <w:p w14:paraId="5F58A286" w14:textId="77777777" w:rsidR="0047544D" w:rsidRDefault="0047544D" w:rsidP="0047544D">
            <w:pPr>
              <w:pStyle w:val="TAL"/>
            </w:pPr>
            <w:r>
              <w:t>(NOTE 5)</w:t>
            </w:r>
          </w:p>
        </w:tc>
        <w:tc>
          <w:tcPr>
            <w:tcW w:w="1937" w:type="dxa"/>
            <w:shd w:val="clear" w:color="auto" w:fill="auto"/>
          </w:tcPr>
          <w:p w14:paraId="665FE6CA" w14:textId="77777777" w:rsidR="0047544D" w:rsidRPr="00F70B61" w:rsidRDefault="0047544D" w:rsidP="0047544D">
            <w:pPr>
              <w:pStyle w:val="TAL"/>
              <w:rPr>
                <w:lang w:eastAsia="zh-CN"/>
              </w:rPr>
            </w:pPr>
            <w:r w:rsidRPr="00F70B61">
              <w:rPr>
                <w:rFonts w:hint="eastAsia"/>
                <w:lang w:eastAsia="zh-CN"/>
              </w:rPr>
              <w:t>Yes</w:t>
            </w:r>
          </w:p>
        </w:tc>
        <w:tc>
          <w:tcPr>
            <w:tcW w:w="1490" w:type="dxa"/>
            <w:shd w:val="clear" w:color="auto" w:fill="auto"/>
          </w:tcPr>
          <w:p w14:paraId="0825B3BF" w14:textId="77777777" w:rsidR="0047544D" w:rsidRDefault="0047544D" w:rsidP="0047544D">
            <w:pPr>
              <w:pStyle w:val="TAL"/>
            </w:pPr>
            <w:r>
              <w:t>PDU</w:t>
            </w:r>
            <w:r w:rsidRPr="00F70B61">
              <w:t xml:space="preserve"> context</w:t>
            </w:r>
          </w:p>
        </w:tc>
      </w:tr>
      <w:tr w:rsidR="0047544D" w14:paraId="41DC922C" w14:textId="77777777" w:rsidTr="00FD5C4A">
        <w:trPr>
          <w:cantSplit/>
          <w:jc w:val="center"/>
        </w:trPr>
        <w:tc>
          <w:tcPr>
            <w:tcW w:w="9631" w:type="dxa"/>
            <w:gridSpan w:val="5"/>
            <w:shd w:val="clear" w:color="auto" w:fill="auto"/>
          </w:tcPr>
          <w:p w14:paraId="60C1A01D" w14:textId="77777777" w:rsidR="0047544D" w:rsidRDefault="0047544D" w:rsidP="0047544D">
            <w:pPr>
              <w:pStyle w:val="TAN"/>
            </w:pPr>
            <w:r>
              <w:t>NOTE 1:</w:t>
            </w:r>
            <w:r>
              <w:tab/>
              <w:t>Each ATSSS rule has a different precedence value from the other ATSSS rules.</w:t>
            </w:r>
          </w:p>
          <w:p w14:paraId="7F28675A" w14:textId="77777777" w:rsidR="0047544D" w:rsidRDefault="0047544D" w:rsidP="0047544D">
            <w:pPr>
              <w:pStyle w:val="TAN"/>
            </w:pPr>
            <w:r>
              <w:t>NOTE 2:</w:t>
            </w:r>
            <w:r>
              <w:tab/>
              <w:t>At least one of the Traffic Descriptor components is present.</w:t>
            </w:r>
          </w:p>
          <w:p w14:paraId="4C11DA56" w14:textId="77777777" w:rsidR="0047544D" w:rsidRDefault="0047544D" w:rsidP="0047544D">
            <w:pPr>
              <w:pStyle w:val="TAN"/>
            </w:pPr>
            <w:r>
              <w:t>NOTE 3:</w:t>
            </w:r>
            <w:r>
              <w:tab/>
              <w:t>An application identity consists of an OSId and an OSAppId.</w:t>
            </w:r>
          </w:p>
          <w:p w14:paraId="63F1EBC8" w14:textId="77777777" w:rsidR="0047544D" w:rsidRDefault="0047544D" w:rsidP="0047544D">
            <w:pPr>
              <w:pStyle w:val="TAN"/>
            </w:pPr>
            <w:r>
              <w:t>NOTE 4:</w:t>
            </w:r>
            <w:r>
              <w:tab/>
              <w:t>An ATSSS rule cannot contain both IP descriptors and Non-IP descriptors.</w:t>
            </w:r>
          </w:p>
          <w:p w14:paraId="19030ADC" w14:textId="77777777" w:rsidR="0047544D" w:rsidRDefault="0047544D" w:rsidP="0047544D">
            <w:pPr>
              <w:pStyle w:val="TAN"/>
            </w:pPr>
            <w:r>
              <w:t>NOTE 5:</w:t>
            </w:r>
            <w:r>
              <w:tab/>
              <w:t>If the UE supports only one Steering Functionality, this component is omitted.</w:t>
            </w:r>
          </w:p>
          <w:p w14:paraId="52EF4FFE" w14:textId="482FCD4C" w:rsidR="00EC761C" w:rsidRDefault="00EC761C" w:rsidP="0047544D">
            <w:pPr>
              <w:pStyle w:val="TAN"/>
            </w:pPr>
            <w:r>
              <w:t>NOTE 6:</w:t>
            </w:r>
            <w:r>
              <w:tab/>
              <w:t>The ATSSS Rule ID shall be present if the UE indicates support of individual ATSSS rule updates.</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Default="00B04F2B" w:rsidP="00B04F2B">
      <w:pPr>
        <w:pStyle w:val="B1"/>
      </w:pPr>
      <w:r>
        <w:t>-</w:t>
      </w:r>
      <w:r>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Default="00B04F2B" w:rsidP="00562E84">
      <w:pPr>
        <w:pStyle w:val="NO"/>
      </w:pPr>
      <w:r>
        <w:t>NOTE 2:</w:t>
      </w:r>
      <w:r>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8464D61" w:rsidR="00681FC7" w:rsidRDefault="00405088" w:rsidP="00D40151">
      <w:pPr>
        <w:pStyle w:val="B1"/>
      </w:pPr>
      <w:r>
        <w:t>-</w:t>
      </w:r>
      <w:r>
        <w:tab/>
        <w:t>Threshold Values: One or more threshold values may be provided when the Steering Mode is</w:t>
      </w:r>
      <w:r w:rsidR="00681FC7">
        <w:t xml:space="preserve"> Priority-based or when the Steering Mode is</w:t>
      </w:r>
      <w:r>
        <w:t xml:space="preserve"> Load-Balancing</w:t>
      </w:r>
      <w:r w:rsidR="00681FC7">
        <w:t xml:space="preserve"> with fixed split percentages</w:t>
      </w:r>
      <w:r>
        <w:t xml:space="preserve">. A threshold value may be either a </w:t>
      </w:r>
      <w:r w:rsidR="00681FC7">
        <w:t xml:space="preserve">value for </w:t>
      </w:r>
      <w:r>
        <w:t>RTT or</w:t>
      </w:r>
      <w:r w:rsidR="00681FC7">
        <w:t xml:space="preserve"> a value for</w:t>
      </w:r>
      <w:r>
        <w:t xml:space="preserve"> Packet Loss Rate. </w:t>
      </w:r>
      <w:r w:rsidR="00681FC7">
        <w:t xml:space="preserve">The </w:t>
      </w:r>
      <w:r>
        <w:t>threshold value</w:t>
      </w:r>
      <w:r w:rsidR="00681FC7">
        <w:t>s are</w:t>
      </w:r>
      <w:r>
        <w:t xml:space="preserve"> applicable to both accesses</w:t>
      </w:r>
      <w:r w:rsidR="00681FC7">
        <w:t xml:space="preserve"> and are applied by the UE and UPF as follows:</w:t>
      </w:r>
    </w:p>
    <w:p w14:paraId="69CD5A8D" w14:textId="5C133FE7" w:rsidR="00405088" w:rsidRDefault="00681FC7" w:rsidP="00562E84">
      <w:pPr>
        <w:pStyle w:val="B2"/>
      </w:pPr>
      <w:r>
        <w:t>-</w:t>
      </w:r>
      <w:r>
        <w:tab/>
        <w:t>Load-Balancing Steering Mode with fixed split percentages:</w:t>
      </w:r>
      <w:r w:rsidR="00405088">
        <w:t xml:space="preserve"> When at least one measured parameter (i.e. RTT or Packet Loss Rate) on one access exceeds the provided threshold value, the UE and UPF may continue to send traffic on this access but should reduce the traffic on this access by an implementation specific amount</w:t>
      </w:r>
      <w:r>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t>.</w:t>
      </w:r>
    </w:p>
    <w:p w14:paraId="1A49B6D2" w14:textId="65061125" w:rsidR="00681FC7" w:rsidRDefault="00681FC7" w:rsidP="00562E84">
      <w:pPr>
        <w:pStyle w:val="B2"/>
      </w:pPr>
      <w:r>
        <w:t>-</w:t>
      </w:r>
      <w:r>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Default="00D40151" w:rsidP="00D40151">
      <w:pPr>
        <w:pStyle w:val="NO"/>
      </w:pPr>
      <w:r>
        <w:t>NOTE </w:t>
      </w:r>
      <w:r w:rsidR="00B04F2B">
        <w:t>3</w:t>
      </w:r>
      <w:r>
        <w:t>:</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264C9EB3" w:rsidR="00405088" w:rsidRDefault="00405088" w:rsidP="00405088">
      <w:pPr>
        <w:pStyle w:val="B1"/>
      </w:pPr>
      <w:bookmarkStart w:id="3975" w:name="_Toc20150152"/>
      <w:bookmarkStart w:id="3976" w:name="_Toc27846954"/>
      <w:bookmarkStart w:id="3977" w:name="_Toc36188085"/>
      <w:bookmarkStart w:id="3978" w:name="_Toc45183990"/>
      <w:bookmarkStart w:id="3979" w:name="_Toc47342832"/>
      <w:bookmarkStart w:id="3980" w:name="_Toc51769534"/>
      <w:r>
        <w:t>d)</w:t>
      </w:r>
      <w:r>
        <w:tab/>
        <w:t>"Traffic Descriptor: Application-1", "Steering Mode: Load-Balancing, 3GPP=20%, non-3GPP=80%, "Threshold</w:t>
      </w:r>
      <w:r w:rsidR="00681FC7">
        <w:t xml:space="preserve"> Value for</w:t>
      </w:r>
      <w:r>
        <w:t xml:space="preserve"> Packet Loss Rate</w:t>
      </w:r>
      <w:r w:rsidR="00681FC7">
        <w:t>:</w:t>
      </w:r>
      <w:r>
        <w:t xml:space="preserve"> 1%", "Steering Functionality: MPTCP":</w:t>
      </w:r>
    </w:p>
    <w:p w14:paraId="165D78ED" w14:textId="657050BA" w:rsidR="00405088" w:rsidRDefault="00405088" w:rsidP="00323277">
      <w:pPr>
        <w:pStyle w:val="B2"/>
      </w:pPr>
      <w:r>
        <w:t>-</w:t>
      </w:r>
      <w:r>
        <w:tab/>
        <w:t xml:space="preserve">This rule means "send 20% of the traffic of Application-1 to 3GPP access and 80% to non-3GPP access </w:t>
      </w:r>
      <w:r w:rsidR="00681FC7">
        <w:t xml:space="preserve">as long as the </w:t>
      </w:r>
      <w:r>
        <w:t>Packet Loss Rate</w:t>
      </w:r>
      <w:r w:rsidR="00681FC7">
        <w:t xml:space="preserve"> does not exceed </w:t>
      </w:r>
      <w:r>
        <w:t>1% on both accesses</w:t>
      </w:r>
      <w:r w:rsidR="00681FC7">
        <w:t>,</w:t>
      </w:r>
      <w:r>
        <w:t xml:space="preserve"> by using the MPTCP functionality. If the measured Packet Loss Rate of an access</w:t>
      </w:r>
      <w:r w:rsidR="00681FC7">
        <w:t xml:space="preserve"> exceeds</w:t>
      </w:r>
      <w:r>
        <w:t xml:space="preserve"> 1%, then the traffic of Application-1 may be reduced on</w:t>
      </w:r>
      <w:r w:rsidR="00681FC7">
        <w:t xml:space="preserve"> this</w:t>
      </w:r>
      <w:r>
        <w:t xml:space="preserve"> access</w:t>
      </w:r>
      <w:r w:rsidR="00681FC7">
        <w:t xml:space="preserve"> and</w:t>
      </w:r>
      <w:r>
        <w:t xml:space="preserve"> sent via the other access".</w:t>
      </w:r>
    </w:p>
    <w:p w14:paraId="0E8D3737" w14:textId="77777777" w:rsidR="00D40151" w:rsidRDefault="00D40151" w:rsidP="00D40151">
      <w:pPr>
        <w:pStyle w:val="Heading2"/>
      </w:pPr>
      <w:bookmarkStart w:id="3981" w:name="_Toc75357229"/>
      <w:r>
        <w:t>5.33</w:t>
      </w:r>
      <w:r>
        <w:tab/>
        <w:t>Support for Ultra Reliable Low Latency Communication</w:t>
      </w:r>
      <w:bookmarkEnd w:id="3975"/>
      <w:bookmarkEnd w:id="3976"/>
      <w:bookmarkEnd w:id="3977"/>
      <w:bookmarkEnd w:id="3978"/>
      <w:bookmarkEnd w:id="3979"/>
      <w:bookmarkEnd w:id="3980"/>
      <w:bookmarkEnd w:id="3981"/>
    </w:p>
    <w:p w14:paraId="5A8BE6C3" w14:textId="77777777" w:rsidR="00D40151" w:rsidRDefault="00D40151" w:rsidP="00D40151">
      <w:pPr>
        <w:pStyle w:val="Heading3"/>
      </w:pPr>
      <w:bookmarkStart w:id="3982" w:name="_Toc20150153"/>
      <w:bookmarkStart w:id="3983" w:name="_Toc27846955"/>
      <w:bookmarkStart w:id="3984" w:name="_Toc36188086"/>
      <w:bookmarkStart w:id="3985" w:name="_Toc45183991"/>
      <w:bookmarkStart w:id="3986" w:name="_Toc47342833"/>
      <w:bookmarkStart w:id="3987" w:name="_Toc51769535"/>
      <w:bookmarkStart w:id="3988" w:name="_Toc75357230"/>
      <w:r>
        <w:t>5.33.1</w:t>
      </w:r>
      <w:r>
        <w:tab/>
        <w:t>General</w:t>
      </w:r>
      <w:bookmarkEnd w:id="3982"/>
      <w:bookmarkEnd w:id="3983"/>
      <w:bookmarkEnd w:id="3984"/>
      <w:bookmarkEnd w:id="3985"/>
      <w:bookmarkEnd w:id="3986"/>
      <w:bookmarkEnd w:id="3987"/>
      <w:bookmarkEnd w:id="3988"/>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89" w:name="_Toc20150154"/>
      <w:bookmarkStart w:id="3990" w:name="_Toc27846956"/>
      <w:bookmarkStart w:id="3991" w:name="_Toc36188087"/>
      <w:bookmarkStart w:id="3992" w:name="_Toc45183992"/>
      <w:bookmarkStart w:id="3993" w:name="_Toc47342834"/>
      <w:bookmarkStart w:id="3994" w:name="_Toc51769536"/>
      <w:bookmarkStart w:id="3995" w:name="_Toc75357231"/>
      <w:r>
        <w:t>5.33.2</w:t>
      </w:r>
      <w:r>
        <w:tab/>
        <w:t>Redundant transmission for high reliability communication</w:t>
      </w:r>
      <w:bookmarkEnd w:id="3989"/>
      <w:bookmarkEnd w:id="3990"/>
      <w:bookmarkEnd w:id="3991"/>
      <w:bookmarkEnd w:id="3992"/>
      <w:bookmarkEnd w:id="3993"/>
      <w:bookmarkEnd w:id="3994"/>
      <w:bookmarkEnd w:id="3995"/>
    </w:p>
    <w:p w14:paraId="13A5F960" w14:textId="77777777" w:rsidR="00D40151" w:rsidRDefault="00D40151" w:rsidP="00D40151">
      <w:pPr>
        <w:pStyle w:val="Heading4"/>
      </w:pPr>
      <w:bookmarkStart w:id="3996" w:name="_Toc20150155"/>
      <w:bookmarkStart w:id="3997" w:name="_Toc27846957"/>
      <w:bookmarkStart w:id="3998" w:name="_Toc36188088"/>
      <w:bookmarkStart w:id="3999" w:name="_Toc45183993"/>
      <w:bookmarkStart w:id="4000" w:name="_Toc47342835"/>
      <w:bookmarkStart w:id="4001" w:name="_Toc51769537"/>
      <w:bookmarkStart w:id="4002" w:name="_Toc75357232"/>
      <w:r>
        <w:t>5.33.2.1</w:t>
      </w:r>
      <w:r>
        <w:tab/>
        <w:t>Dual Connectivity based end to end Redundant User Plane Paths</w:t>
      </w:r>
      <w:bookmarkEnd w:id="3996"/>
      <w:bookmarkEnd w:id="3997"/>
      <w:bookmarkEnd w:id="3998"/>
      <w:bookmarkEnd w:id="3999"/>
      <w:bookmarkEnd w:id="4000"/>
      <w:bookmarkEnd w:id="4001"/>
      <w:bookmarkEnd w:id="4002"/>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w:t>
      </w:r>
      <w:r w:rsidR="00B93E3D">
        <w:t xml:space="preserve"> as specified in TS 23.503 [45] may be used, or alternatively the UE may perform this task independently from URSP</w:t>
      </w:r>
      <w:r>
        <w:t>.</w:t>
      </w:r>
    </w:p>
    <w:p w14:paraId="1ACCC942" w14:textId="77777777" w:rsidR="00B93E3D" w:rsidRDefault="00B93E3D" w:rsidP="00D40151">
      <w:r>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Default="00B93E3D" w:rsidP="00D40151">
      <w:r>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Default="00B93E3D" w:rsidP="00562E84">
      <w:pPr>
        <w:pStyle w:val="NO"/>
      </w:pPr>
      <w:r>
        <w:t>NOTE 3:</w:t>
      </w:r>
      <w:r>
        <w:tab/>
        <w:t>As an example, the UE may use the implementation of FRER (Frame Replication and Elimination for Reliability), IEEE Std 802.1CB-2017 [83], in the UE's operating system.</w:t>
      </w:r>
    </w:p>
    <w:p w14:paraId="40B9645F" w14:textId="1FC5DEF7" w:rsidR="00B93E3D" w:rsidRDefault="00B93E3D" w:rsidP="00D40151">
      <w:r>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Default="00D40151" w:rsidP="00D40151">
      <w:r>
        <w:t>The redundant user plane set up applies to both IP and Ethernet PDU Sessions.</w:t>
      </w:r>
    </w:p>
    <w:bookmarkStart w:id="4003" w:name="_MON_1615375242"/>
    <w:bookmarkEnd w:id="4003"/>
    <w:p w14:paraId="6EC49938" w14:textId="77777777" w:rsidR="00D40151" w:rsidRDefault="00D40151" w:rsidP="00D40151">
      <w:pPr>
        <w:pStyle w:val="TH"/>
      </w:pPr>
      <w:r>
        <w:object w:dxaOrig="5070" w:dyaOrig="3618" w14:anchorId="2C5E72CE">
          <v:shape id="_x0000_i1096" type="#_x0000_t75" style="width:255.75pt;height:183.75pt" o:ole="">
            <v:imagedata r:id="rId153" o:title=""/>
          </v:shape>
          <o:OLEObject Type="Embed" ProgID="Word.Picture.8" ShapeID="_x0000_i1096" DrawAspect="Content" ObjectID="_1686048660" r:id="rId154"/>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399945E7" w14:textId="6299B4D0" w:rsidR="00B93E3D" w:rsidRDefault="00B93E3D" w:rsidP="00D40151">
      <w:pPr>
        <w:pStyle w:val="B1"/>
      </w:pPr>
      <w:r>
        <w:t>-</w:t>
      </w:r>
      <w:r>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20808EF9" w:rsidR="00B93E3D" w:rsidRDefault="00B93E3D" w:rsidP="00562E84">
      <w:pPr>
        <w:pStyle w:val="B2"/>
      </w:pPr>
      <w:r>
        <w:t>-</w:t>
      </w:r>
      <w:r>
        <w:tab/>
        <w:t>The UE may include a PDU Session Pair ID and/or RSN in each of the PDU Session establishment Request when it establishes redundant PDU Sessions. UE determines Pair ID and/or RSN based on UE local mechanism or the matched URSP rules.</w:t>
      </w:r>
    </w:p>
    <w:p w14:paraId="3DDD90E0" w14:textId="3C77A480" w:rsidR="00D40151" w:rsidRDefault="00D40151" w:rsidP="00D40151">
      <w:pPr>
        <w:pStyle w:val="B1"/>
      </w:pPr>
      <w:r>
        <w:t>-</w:t>
      </w:r>
      <w:r>
        <w:tab/>
        <w:t>The SMF determines whether the PDU Session is to be handled redundantly. The determination is based on the</w:t>
      </w:r>
      <w:r w:rsidR="009D14FB">
        <w:t xml:space="preserve"> </w:t>
      </w:r>
      <w:r w:rsidR="00B93E3D">
        <w:t xml:space="preserve">presence of the PDU Session Pair ID and/or RSN in the PDU Session Establishment Request or the determination is based on an </w:t>
      </w:r>
      <w:r w:rsidR="009D14FB">
        <w:t>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w:t>
      </w:r>
      <w:r w:rsidR="00B93E3D">
        <w:t xml:space="preserve"> If the PDU session is to be handled redundantly and the PDU Session Pair ID was not included in the PDU Session Establishment request, the SMF uses S-NSSAI, DNN and local configuration to determine the PDU Session Pair ID.</w:t>
      </w:r>
      <w:r w:rsidR="009D14FB">
        <w:t xml:space="preserve"> If the PDU session is to be handled redundantly</w:t>
      </w:r>
      <w:r w:rsidR="00B93E3D">
        <w:t xml:space="preserve"> and RSN was not included in the PDU Session Establishment request</w:t>
      </w:r>
      <w:r w:rsidR="009D14FB">
        <w:t>, the</w:t>
      </w:r>
      <w:r>
        <w:t xml:space="preserve"> SMF uses</w:t>
      </w:r>
      <w:r w:rsidR="009D14FB">
        <w:t xml:space="preserve"> S-NSSAI, DNN</w:t>
      </w:r>
      <w:r>
        <w:t xml:space="preserve"> to determine the RSN </w:t>
      </w:r>
      <w:r w:rsidR="009D14FB">
        <w:t>value</w:t>
      </w:r>
      <w:r w:rsidR="00B93E3D">
        <w:t>. The RSN</w:t>
      </w:r>
      <w:r>
        <w:t xml:space="preserve"> differentiates the PDU Sessions that are handled redundantly and indicates redundant user plane requirements for the PDU Sessions in NG-RAN.</w:t>
      </w:r>
    </w:p>
    <w:p w14:paraId="70B68A62" w14:textId="25E7D720" w:rsidR="00B93E3D" w:rsidRDefault="00B93E3D" w:rsidP="00D40151">
      <w:pPr>
        <w:pStyle w:val="B1"/>
      </w:pPr>
      <w:r>
        <w:t>-</w:t>
      </w:r>
      <w:r>
        <w:tab/>
        <w:t>The SMF forwards the PDU Session Pair ID to the NG-RAN, if received from the UE for a redundant PDU Session.</w:t>
      </w:r>
    </w:p>
    <w:p w14:paraId="780BB4B1" w14:textId="41583A04" w:rsidR="00D40151" w:rsidRDefault="00D40151" w:rsidP="00D40151">
      <w:pPr>
        <w:pStyle w:val="B1"/>
      </w:pPr>
      <w:r>
        <w:t>-</w:t>
      </w:r>
      <w:r>
        <w:tab/>
        <w:t>Operator configuration of UPF selection ensures the appropriate UPF selection for disjoint paths.</w:t>
      </w:r>
    </w:p>
    <w:p w14:paraId="741FE9E7" w14:textId="625AB6FB"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w:t>
      </w:r>
      <w:r w:rsidR="00B93E3D">
        <w:t xml:space="preserve"> The PDU Session Pair ID identifies the two redundant PDU Sessions that belong together.</w:t>
      </w:r>
      <w:r>
        <w:t xml:space="preserve"> The value of the RSN parameter</w:t>
      </w:r>
      <w:r w:rsidR="00B93E3D">
        <w:t xml:space="preserve"> and the PDU Session Pair ID</w:t>
      </w:r>
      <w:r>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t>, the PDU Session Pair ID</w:t>
      </w:r>
      <w:r>
        <w:t xml:space="preserve"> and RAN configuration, the NG-RAN sets up dual connectivity as defined in TS 37.340 [31] so that the sessions have end to end redundant paths. When there are multiple PDU Sessions with the RSN parameter set</w:t>
      </w:r>
      <w:r w:rsidR="00B93E3D">
        <w:t>, of</w:t>
      </w:r>
      <w:r>
        <w:t xml:space="preserve"> different values of RSN</w:t>
      </w:r>
      <w:r w:rsidR="00B93E3D">
        <w:t xml:space="preserve"> and the same PDU Session Pair ID</w:t>
      </w:r>
      <w:r>
        <w:t>, this indicates to NG-RAN that CN is requesting dual connectivity to be set up and the user plane shall be handled as indicated by the RSN parameter</w:t>
      </w:r>
      <w:r w:rsidR="00B93E3D">
        <w:t>, the PDU Session Pair ID</w:t>
      </w:r>
      <w:r>
        <w:t xml:space="preserve"> and the associated RAN configuration. If the RSN value</w:t>
      </w:r>
      <w:r w:rsidR="00B93E3D">
        <w:t xml:space="preserve"> and PDU Session Pair ID are</w:t>
      </w:r>
      <w:r>
        <w:t xml:space="preserve"> provided to the NG-RAN, NG-RAN shall consider the RSN value</w:t>
      </w:r>
      <w:r w:rsidR="00B93E3D">
        <w:t xml:space="preserve"> and PDU Session Pair ID</w:t>
      </w:r>
      <w:r>
        <w:t xml:space="preserv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83EBAD8"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w:t>
      </w:r>
      <w:r w:rsidR="00B93E3D">
        <w:t xml:space="preserve"> and the PDU Session Pair ID</w:t>
      </w:r>
      <w:r>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t xml:space="preserve"> and the PDU Session Pair ID</w:t>
      </w:r>
      <w:r>
        <w:t xml:space="preserve">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358983D6" w:rsidR="00D40151" w:rsidRDefault="00D40151" w:rsidP="00D40151">
      <w:pPr>
        <w:pStyle w:val="B1"/>
      </w:pPr>
      <w:r>
        <w:t>-</w:t>
      </w:r>
      <w:r>
        <w:tab/>
        <w:t xml:space="preserve">The RSN </w:t>
      </w:r>
      <w:r w:rsidR="00B93E3D">
        <w:t xml:space="preserve">parameter and the PDU Session Pair ID, if available, </w:t>
      </w:r>
      <w:r>
        <w:t>is transferred from Source NG-RAN to Target NG-RAN in the case of handover.</w:t>
      </w:r>
    </w:p>
    <w:p w14:paraId="08DFD7E3" w14:textId="77777777" w:rsidR="00D40151" w:rsidRDefault="00D40151" w:rsidP="00D40151">
      <w:pPr>
        <w:pStyle w:val="Heading4"/>
      </w:pPr>
      <w:bookmarkStart w:id="4004" w:name="_Toc20150156"/>
      <w:bookmarkStart w:id="4005" w:name="_Toc27846958"/>
      <w:bookmarkStart w:id="4006" w:name="_Toc36188089"/>
      <w:bookmarkStart w:id="4007" w:name="_Toc45183994"/>
      <w:bookmarkStart w:id="4008" w:name="_Toc47342836"/>
      <w:bookmarkStart w:id="4009" w:name="_Toc51769538"/>
      <w:bookmarkStart w:id="4010" w:name="_Toc75357233"/>
      <w:r>
        <w:t>5.33.2.2</w:t>
      </w:r>
      <w:r>
        <w:tab/>
        <w:t>Support of redundant transmission on N3/N9 interfaces</w:t>
      </w:r>
      <w:bookmarkEnd w:id="4004"/>
      <w:bookmarkEnd w:id="4005"/>
      <w:bookmarkEnd w:id="4006"/>
      <w:bookmarkEnd w:id="4007"/>
      <w:bookmarkEnd w:id="4008"/>
      <w:bookmarkEnd w:id="4009"/>
      <w:bookmarkEnd w:id="4010"/>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7" type="#_x0000_t75" style="width:347.25pt;height:105pt" o:ole="">
            <v:imagedata r:id="rId155" o:title=""/>
          </v:shape>
          <o:OLEObject Type="Embed" ProgID="Visio.Drawing.11" ShapeID="_x0000_i1097" DrawAspect="Content" ObjectID="_1686048661" r:id="rId156"/>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8" type="#_x0000_t75" style="width:416.25pt;height:98.25pt" o:ole="">
            <v:imagedata r:id="rId157" o:title=""/>
          </v:shape>
          <o:OLEObject Type="Embed" ProgID="Visio.Drawing.11" ShapeID="_x0000_i1098" DrawAspect="Content" ObjectID="_1686048662" r:id="rId158"/>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11" w:name="_Toc20150157"/>
      <w:bookmarkStart w:id="4012" w:name="_Toc27846959"/>
      <w:bookmarkStart w:id="4013" w:name="_Toc36188090"/>
      <w:bookmarkStart w:id="4014" w:name="_Toc45183995"/>
      <w:bookmarkStart w:id="4015" w:name="_Toc47342837"/>
      <w:bookmarkStart w:id="4016" w:name="_Toc51769539"/>
      <w:bookmarkStart w:id="4017" w:name="_Toc75357234"/>
      <w:r>
        <w:t>5.33.2.3</w:t>
      </w:r>
      <w:r>
        <w:tab/>
        <w:t>Support for redundant transmission at transport layer</w:t>
      </w:r>
      <w:bookmarkEnd w:id="4011"/>
      <w:bookmarkEnd w:id="4012"/>
      <w:bookmarkEnd w:id="4013"/>
      <w:bookmarkEnd w:id="4014"/>
      <w:bookmarkEnd w:id="4015"/>
      <w:bookmarkEnd w:id="4016"/>
      <w:bookmarkEnd w:id="4017"/>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18" w:name="_Toc20150158"/>
      <w:bookmarkStart w:id="4019" w:name="_Toc27846960"/>
      <w:bookmarkStart w:id="4020" w:name="_Toc36188091"/>
      <w:bookmarkStart w:id="4021" w:name="_Toc45183996"/>
      <w:bookmarkStart w:id="4022" w:name="_Toc47342838"/>
      <w:bookmarkStart w:id="4023" w:name="_Toc51769540"/>
      <w:bookmarkStart w:id="4024" w:name="_Toc75357235"/>
      <w:r>
        <w:t>5.33.3</w:t>
      </w:r>
      <w:r>
        <w:tab/>
        <w:t>QoS Monitoring to Assist URLLC Service</w:t>
      </w:r>
      <w:bookmarkEnd w:id="4018"/>
      <w:bookmarkEnd w:id="4019"/>
      <w:bookmarkEnd w:id="4020"/>
      <w:bookmarkEnd w:id="4021"/>
      <w:bookmarkEnd w:id="4022"/>
      <w:bookmarkEnd w:id="4023"/>
      <w:bookmarkEnd w:id="4024"/>
    </w:p>
    <w:p w14:paraId="7427C7F4" w14:textId="77777777" w:rsidR="00D40151" w:rsidRDefault="00D40151" w:rsidP="00D40151">
      <w:pPr>
        <w:pStyle w:val="Heading4"/>
      </w:pPr>
      <w:bookmarkStart w:id="4025" w:name="_Toc20150159"/>
      <w:bookmarkStart w:id="4026" w:name="_Toc27846961"/>
      <w:bookmarkStart w:id="4027" w:name="_Toc36188092"/>
      <w:bookmarkStart w:id="4028" w:name="_Toc45183997"/>
      <w:bookmarkStart w:id="4029" w:name="_Toc47342839"/>
      <w:bookmarkStart w:id="4030" w:name="_Toc51769541"/>
      <w:bookmarkStart w:id="4031" w:name="_Toc75357236"/>
      <w:r>
        <w:t>5.33.3.1</w:t>
      </w:r>
      <w:r>
        <w:tab/>
        <w:t>General</w:t>
      </w:r>
      <w:bookmarkEnd w:id="4025"/>
      <w:bookmarkEnd w:id="4026"/>
      <w:bookmarkEnd w:id="4027"/>
      <w:bookmarkEnd w:id="4028"/>
      <w:bookmarkEnd w:id="4029"/>
      <w:bookmarkEnd w:id="4030"/>
      <w:bookmarkEnd w:id="4031"/>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32" w:name="_Toc20150160"/>
      <w:bookmarkStart w:id="4033"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034" w:name="_Toc36188093"/>
      <w:bookmarkStart w:id="4035" w:name="_Toc45183998"/>
      <w:bookmarkStart w:id="4036" w:name="_Toc47342840"/>
      <w:bookmarkStart w:id="4037" w:name="_Toc51769542"/>
      <w:bookmarkStart w:id="4038" w:name="_Toc75357237"/>
      <w:r>
        <w:t>5.33.3.2</w:t>
      </w:r>
      <w:r>
        <w:tab/>
        <w:t>Per QoS Flow per UE QoS Monitoring</w:t>
      </w:r>
      <w:bookmarkEnd w:id="4032"/>
      <w:bookmarkEnd w:id="4033"/>
      <w:bookmarkEnd w:id="4034"/>
      <w:bookmarkEnd w:id="4035"/>
      <w:bookmarkEnd w:id="4036"/>
      <w:bookmarkEnd w:id="4037"/>
      <w:bookmarkEnd w:id="4038"/>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4039"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40" w:name="_Toc27846963"/>
      <w:bookmarkStart w:id="4041" w:name="_Toc36188094"/>
      <w:bookmarkStart w:id="4042" w:name="_Toc45183999"/>
      <w:bookmarkStart w:id="4043" w:name="_Toc47342841"/>
      <w:bookmarkStart w:id="4044" w:name="_Toc51769543"/>
      <w:bookmarkStart w:id="4045" w:name="_Toc75357238"/>
      <w:r>
        <w:t>5.33.3.3</w:t>
      </w:r>
      <w:r>
        <w:tab/>
        <w:t>GTP-U Path Monitoring</w:t>
      </w:r>
      <w:bookmarkEnd w:id="4039"/>
      <w:bookmarkEnd w:id="4040"/>
      <w:bookmarkEnd w:id="4041"/>
      <w:bookmarkEnd w:id="4042"/>
      <w:bookmarkEnd w:id="4043"/>
      <w:bookmarkEnd w:id="4044"/>
      <w:bookmarkEnd w:id="4045"/>
    </w:p>
    <w:p w14:paraId="7217F22F" w14:textId="51DC901C"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Pr>
          <w:lang w:eastAsia="x-none"/>
        </w:rPr>
        <w:t xml:space="preserve"> In this case, the SMF performs the QoS Flow Binding without taking the QoS Monitoring Policy within the PCC rule into account.</w:t>
      </w:r>
      <w:r>
        <w:rPr>
          <w:lang w:eastAsia="x-none"/>
        </w:rPr>
        <w:t xml:space="preserve"> The SMF sends the QoS monitoring policy to each involved UPF and the (R)AN via N4 interface and via N2 interface respectively.</w:t>
      </w:r>
    </w:p>
    <w:p w14:paraId="2B0C31AD" w14:textId="2E2FE1CF" w:rsidR="00EC761C" w:rsidRDefault="00EC761C" w:rsidP="00562E84">
      <w:pPr>
        <w:pStyle w:val="NO"/>
      </w:pPr>
      <w:r>
        <w:t>NOTE 1:</w:t>
      </w:r>
      <w:r>
        <w:tab/>
        <w:t>The PCC rule containing a QoS monitoring policy is just a trigger for the SMF to instruct the UPFs to initiate the GTP-U based QoS Monitoring.</w:t>
      </w:r>
    </w:p>
    <w:p w14:paraId="1BB2D968" w14:textId="048CDD23"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22146E66" w:rsidR="00D40151" w:rsidRDefault="00D40151" w:rsidP="00D40151">
      <w:pPr>
        <w:pStyle w:val="NO"/>
      </w:pPr>
      <w:r>
        <w:t>NOTE</w:t>
      </w:r>
      <w:r w:rsidR="00EC761C">
        <w:t> 2</w:t>
      </w:r>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20D69A82"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r w:rsidR="00412DC3">
        <w:t xml:space="preserve"> The UPF may support notification to the AF possibly via local NEF as described in clause 6.4 of TS 23.548 [130].</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46" w:name="_Toc20150162"/>
      <w:bookmarkStart w:id="4047" w:name="_Toc27846964"/>
      <w:bookmarkStart w:id="4048" w:name="_Toc36188095"/>
      <w:bookmarkStart w:id="4049" w:name="_Toc45184000"/>
      <w:bookmarkStart w:id="4050" w:name="_Toc47342842"/>
      <w:bookmarkStart w:id="4051" w:name="_Toc51769544"/>
      <w:bookmarkStart w:id="4052" w:name="_Toc75357239"/>
      <w:r>
        <w:t>5.34</w:t>
      </w:r>
      <w:r>
        <w:tab/>
        <w:t>Support of deployments topologies with specific SMF Service Areas</w:t>
      </w:r>
      <w:bookmarkEnd w:id="4046"/>
      <w:bookmarkEnd w:id="4047"/>
      <w:bookmarkEnd w:id="4048"/>
      <w:bookmarkEnd w:id="4049"/>
      <w:bookmarkEnd w:id="4050"/>
      <w:bookmarkEnd w:id="4051"/>
      <w:bookmarkEnd w:id="4052"/>
    </w:p>
    <w:p w14:paraId="4F357843" w14:textId="77777777" w:rsidR="00D40151" w:rsidRDefault="00D40151" w:rsidP="00D40151">
      <w:pPr>
        <w:pStyle w:val="Heading3"/>
      </w:pPr>
      <w:bookmarkStart w:id="4053" w:name="_Toc20150163"/>
      <w:bookmarkStart w:id="4054" w:name="_Toc27846965"/>
      <w:bookmarkStart w:id="4055" w:name="_Toc36188096"/>
      <w:bookmarkStart w:id="4056" w:name="_Toc45184001"/>
      <w:bookmarkStart w:id="4057" w:name="_Toc47342843"/>
      <w:bookmarkStart w:id="4058" w:name="_Toc51769545"/>
      <w:bookmarkStart w:id="4059" w:name="_Toc75357240"/>
      <w:r>
        <w:t>5.34.1</w:t>
      </w:r>
      <w:r>
        <w:tab/>
        <w:t>General</w:t>
      </w:r>
      <w:bookmarkEnd w:id="4053"/>
      <w:bookmarkEnd w:id="4054"/>
      <w:bookmarkEnd w:id="4055"/>
      <w:bookmarkEnd w:id="4056"/>
      <w:bookmarkEnd w:id="4057"/>
      <w:bookmarkEnd w:id="4058"/>
      <w:bookmarkEnd w:id="4059"/>
    </w:p>
    <w:p w14:paraId="515394D4" w14:textId="77937012" w:rsidR="00D40151" w:rsidRDefault="00D40151" w:rsidP="00D40151">
      <w:r>
        <w:t>When the UE is outside of the SMF Service Area,</w:t>
      </w:r>
      <w:r w:rsidR="006101B9">
        <w:t xml:space="preserve"> or current SMF cannot serve the target DNAI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6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4061" w:name="_Toc27846966"/>
      <w:bookmarkStart w:id="406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63" w:name="_Toc45184002"/>
      <w:bookmarkStart w:id="4064" w:name="_Toc47342844"/>
      <w:bookmarkStart w:id="4065" w:name="_Toc51769546"/>
      <w:bookmarkStart w:id="4066" w:name="_Toc75357241"/>
      <w:r>
        <w:t>5.34.2</w:t>
      </w:r>
      <w:r>
        <w:tab/>
        <w:t>Architecture</w:t>
      </w:r>
      <w:bookmarkEnd w:id="4060"/>
      <w:bookmarkEnd w:id="4061"/>
      <w:bookmarkEnd w:id="4062"/>
      <w:bookmarkEnd w:id="4063"/>
      <w:bookmarkEnd w:id="4064"/>
      <w:bookmarkEnd w:id="4065"/>
      <w:bookmarkEnd w:id="4066"/>
    </w:p>
    <w:p w14:paraId="5F0B8E16" w14:textId="77777777" w:rsidR="00D40151" w:rsidRDefault="00D40151" w:rsidP="00D40151">
      <w:pPr>
        <w:pStyle w:val="Heading4"/>
      </w:pPr>
      <w:bookmarkStart w:id="4067" w:name="_Toc20150165"/>
      <w:bookmarkStart w:id="4068" w:name="_Toc27846967"/>
      <w:bookmarkStart w:id="4069" w:name="_Toc36188098"/>
      <w:bookmarkStart w:id="4070" w:name="_Toc45184003"/>
      <w:bookmarkStart w:id="4071" w:name="_Toc47342845"/>
      <w:bookmarkStart w:id="4072" w:name="_Toc51769547"/>
      <w:bookmarkStart w:id="4073" w:name="_Toc75357242"/>
      <w:r>
        <w:t>5.34.2.1</w:t>
      </w:r>
      <w:r>
        <w:tab/>
        <w:t>SBA architecture</w:t>
      </w:r>
      <w:bookmarkEnd w:id="4067"/>
      <w:bookmarkEnd w:id="4068"/>
      <w:bookmarkEnd w:id="4069"/>
      <w:bookmarkEnd w:id="4070"/>
      <w:bookmarkEnd w:id="4071"/>
      <w:bookmarkEnd w:id="4072"/>
      <w:bookmarkEnd w:id="407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74" w:name="_Toc20150166"/>
      <w:bookmarkStart w:id="4075" w:name="_Toc27846968"/>
      <w:bookmarkStart w:id="4076" w:name="_Toc36188099"/>
      <w:bookmarkStart w:id="4077" w:name="_Toc45184004"/>
      <w:bookmarkStart w:id="4078" w:name="_Toc47342846"/>
      <w:bookmarkStart w:id="4079" w:name="_Toc51769548"/>
      <w:bookmarkStart w:id="4080" w:name="_Toc75357243"/>
      <w:r>
        <w:t>5.34.2.2</w:t>
      </w:r>
      <w:r>
        <w:tab/>
        <w:t>Non-roaming architecture</w:t>
      </w:r>
      <w:bookmarkEnd w:id="4074"/>
      <w:bookmarkEnd w:id="4075"/>
      <w:bookmarkEnd w:id="4076"/>
      <w:bookmarkEnd w:id="4077"/>
      <w:bookmarkEnd w:id="4078"/>
      <w:bookmarkEnd w:id="4079"/>
      <w:bookmarkEnd w:id="408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9" type="#_x0000_t75" style="width:408pt;height:188.25pt" o:ole="">
            <v:imagedata r:id="rId159" o:title=""/>
          </v:shape>
          <o:OLEObject Type="Embed" ProgID="Visio.Drawing.11" ShapeID="_x0000_i1099" DrawAspect="Content" ObjectID="_1686048663" r:id="rId160"/>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00" type="#_x0000_t75" style="width:472.5pt;height:222pt" o:ole="">
            <v:imagedata r:id="rId161" o:title=""/>
          </v:shape>
          <o:OLEObject Type="Embed" ProgID="Visio.Drawing.11" ShapeID="_x0000_i1100" DrawAspect="Content" ObjectID="_1686048664" r:id="rId162"/>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81" w:name="_Toc20150167"/>
      <w:bookmarkStart w:id="4082" w:name="_Toc27846969"/>
      <w:bookmarkStart w:id="4083" w:name="_Toc36188100"/>
      <w:bookmarkStart w:id="4084" w:name="_Toc45184005"/>
      <w:bookmarkStart w:id="4085" w:name="_Toc47342847"/>
      <w:bookmarkStart w:id="4086" w:name="_Toc51769549"/>
      <w:bookmarkStart w:id="4087" w:name="_Toc75357244"/>
      <w:r>
        <w:t>5.34.2.3</w:t>
      </w:r>
      <w:r>
        <w:tab/>
        <w:t>Roaming architecture</w:t>
      </w:r>
      <w:bookmarkEnd w:id="4081"/>
      <w:bookmarkEnd w:id="4082"/>
      <w:bookmarkEnd w:id="4083"/>
      <w:bookmarkEnd w:id="4084"/>
      <w:bookmarkEnd w:id="4085"/>
      <w:bookmarkEnd w:id="4086"/>
      <w:bookmarkEnd w:id="408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01" type="#_x0000_t75" style="width:445.5pt;height:255pt" o:ole="">
            <v:imagedata r:id="rId163" o:title=""/>
          </v:shape>
          <o:OLEObject Type="Embed" ProgID="Visio.Drawing.11" ShapeID="_x0000_i1101" DrawAspect="Content" ObjectID="_1686048665" r:id="rId164"/>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88" w:name="_Toc20150168"/>
      <w:bookmarkStart w:id="4089" w:name="_Toc27846970"/>
      <w:bookmarkStart w:id="4090" w:name="_Toc36188101"/>
      <w:bookmarkStart w:id="4091" w:name="_Toc45184006"/>
      <w:bookmarkStart w:id="4092" w:name="_Toc47342848"/>
      <w:bookmarkStart w:id="4093" w:name="_Toc51769550"/>
      <w:bookmarkStart w:id="4094" w:name="_Toc75357245"/>
      <w:r>
        <w:t>5.34.3</w:t>
      </w:r>
      <w:r>
        <w:tab/>
        <w:t>I-SMF selection</w:t>
      </w:r>
      <w:bookmarkEnd w:id="4088"/>
      <w:bookmarkEnd w:id="4089"/>
      <w:r>
        <w:t>, V-SMF reselection</w:t>
      </w:r>
      <w:bookmarkEnd w:id="4090"/>
      <w:bookmarkEnd w:id="4091"/>
      <w:bookmarkEnd w:id="4092"/>
      <w:bookmarkEnd w:id="4093"/>
      <w:bookmarkEnd w:id="4094"/>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37855AF6" w:rsidR="006101B9" w:rsidRDefault="006101B9" w:rsidP="00D40151">
      <w:r>
        <w:t xml:space="preserve">According to the PCC rules related with AF influence traffic mechanism regarding DNAI(s), the SMF determines the target DNAI which </w:t>
      </w:r>
      <w:r w:rsidR="00960CDA">
        <w:t xml:space="preserve">is </w:t>
      </w:r>
      <w:r>
        <w:t>applicable to the current UE location. If current (I-)SMF cannot serve the target DNAI, the SMF may send the target DNAI</w:t>
      </w:r>
      <w:r w:rsidR="00960CDA">
        <w:t xml:space="preserve"> information</w:t>
      </w:r>
      <w:r>
        <w:t xml:space="preserve">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Default="00D40151" w:rsidP="00D40151">
      <w:bookmarkStart w:id="4095" w:name="_Toc20150169"/>
      <w:bookmarkStart w:id="4096" w:name="_Toc27846971"/>
      <w:r>
        <w:t xml:space="preserve">If delegated I-SMF discovery is used once the PDU Session establishment has been established, the procedure starts at step 4 above and is further detailed in the messages flows </w:t>
      </w:r>
      <w:r w:rsidR="00D602DF">
        <w:t>in</w:t>
      </w:r>
      <w:r>
        <w:t xml:space="preserve"> </w:t>
      </w:r>
      <w:r w:rsidR="00D602DF">
        <w:t xml:space="preserve">clause 23 of </w:t>
      </w:r>
      <w:r>
        <w:t>TS 23.502 [3].</w:t>
      </w:r>
    </w:p>
    <w:p w14:paraId="39A21A3B" w14:textId="48BBF2BD" w:rsidR="00D40151" w:rsidRDefault="00D40151" w:rsidP="00D40151">
      <w:r>
        <w:t>If delegated V-SMF discovery is used for V-SMF reselection, clause 6.3.2 applies, but there is no need for discovery and selection of the H-SMF. This is further detailed in the messages flows</w:t>
      </w:r>
      <w:r w:rsidR="00D602DF" w:rsidRPr="00D602DF">
        <w:t xml:space="preserve"> </w:t>
      </w:r>
      <w:r w:rsidR="00D602DF">
        <w:t>in clause 23</w:t>
      </w:r>
      <w:r>
        <w:t xml:space="preserve"> of TS 23.502 [3].</w:t>
      </w:r>
    </w:p>
    <w:p w14:paraId="1AD52260" w14:textId="77777777" w:rsidR="00D40151" w:rsidRDefault="00D40151" w:rsidP="00D40151">
      <w:pPr>
        <w:pStyle w:val="Heading3"/>
      </w:pPr>
      <w:bookmarkStart w:id="4097" w:name="_Toc36188102"/>
      <w:bookmarkStart w:id="4098" w:name="_Toc45184007"/>
      <w:bookmarkStart w:id="4099" w:name="_Toc47342849"/>
      <w:bookmarkStart w:id="4100" w:name="_Toc51769551"/>
      <w:bookmarkStart w:id="4101" w:name="_Toc75357246"/>
      <w:r>
        <w:t>5.34.4</w:t>
      </w:r>
      <w:r>
        <w:tab/>
        <w:t>Usage of an UL Classifier for a PDU Session controlled by I-SMF</w:t>
      </w:r>
      <w:bookmarkEnd w:id="4095"/>
      <w:bookmarkEnd w:id="4096"/>
      <w:bookmarkEnd w:id="4097"/>
      <w:bookmarkEnd w:id="4098"/>
      <w:bookmarkEnd w:id="4099"/>
      <w:bookmarkEnd w:id="4100"/>
      <w:bookmarkEnd w:id="410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02" w:name="_MON_1608475077"/>
    <w:bookmarkEnd w:id="4102"/>
    <w:p w14:paraId="1303D99D" w14:textId="77777777" w:rsidR="00D40151" w:rsidRDefault="00D40151" w:rsidP="00D40151">
      <w:pPr>
        <w:pStyle w:val="TH"/>
      </w:pPr>
      <w:r w:rsidRPr="000F00A0">
        <w:object w:dxaOrig="7655" w:dyaOrig="3683" w14:anchorId="43AF3E1E">
          <v:shape id="_x0000_i1102" type="#_x0000_t75" style="width:381.75pt;height:185.25pt" o:ole="">
            <v:imagedata r:id="rId165" o:title=""/>
          </v:shape>
          <o:OLEObject Type="Embed" ProgID="Word.Picture.8" ShapeID="_x0000_i1102" DrawAspect="Content" ObjectID="_1686048666" r:id="rId166"/>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03" w:name="_Toc20150170"/>
      <w:bookmarkStart w:id="4104" w:name="_Toc27846972"/>
      <w:bookmarkStart w:id="4105" w:name="_Toc36188103"/>
      <w:bookmarkStart w:id="4106" w:name="_Toc45184008"/>
      <w:bookmarkStart w:id="4107" w:name="_Toc47342850"/>
      <w:bookmarkStart w:id="4108" w:name="_Toc51769552"/>
      <w:bookmarkStart w:id="4109" w:name="_Toc75357247"/>
      <w:r>
        <w:t>5.34.5</w:t>
      </w:r>
      <w:r>
        <w:tab/>
        <w:t>Usage of IPv6 multi-homing for a PDU Session controlled by I-SMF</w:t>
      </w:r>
      <w:bookmarkEnd w:id="4103"/>
      <w:bookmarkEnd w:id="4104"/>
      <w:bookmarkEnd w:id="4105"/>
      <w:bookmarkEnd w:id="4106"/>
      <w:bookmarkEnd w:id="4107"/>
      <w:bookmarkEnd w:id="4108"/>
      <w:bookmarkEnd w:id="410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10" w:name="_MON_1608475473"/>
    <w:bookmarkEnd w:id="4110"/>
    <w:p w14:paraId="306B484E" w14:textId="77777777" w:rsidR="00D40151" w:rsidRDefault="00D40151" w:rsidP="00D40151">
      <w:pPr>
        <w:pStyle w:val="TH"/>
      </w:pPr>
      <w:r w:rsidRPr="000F00A0">
        <w:object w:dxaOrig="7655" w:dyaOrig="3683" w14:anchorId="34EEDCDE">
          <v:shape id="_x0000_i1103" type="#_x0000_t75" style="width:381.75pt;height:185.25pt" o:ole="">
            <v:imagedata r:id="rId167" o:title=""/>
          </v:shape>
          <o:OLEObject Type="Embed" ProgID="Word.Picture.8" ShapeID="_x0000_i1103" DrawAspect="Content" ObjectID="_1686048667" r:id="rId168"/>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11" w:name="_Toc20150171"/>
      <w:bookmarkStart w:id="4112" w:name="_Toc27846973"/>
      <w:bookmarkStart w:id="4113" w:name="_Toc36188104"/>
      <w:bookmarkStart w:id="4114" w:name="_Toc45184009"/>
      <w:bookmarkStart w:id="4115" w:name="_Toc47342851"/>
      <w:bookmarkStart w:id="4116" w:name="_Toc51769553"/>
      <w:bookmarkStart w:id="4117" w:name="_Toc75357248"/>
      <w:r>
        <w:t>5.34.6</w:t>
      </w:r>
      <w:r>
        <w:tab/>
        <w:t>Interaction between I-SMF and SMF for the support of traffic offload by UPF controlled by the I-SMF</w:t>
      </w:r>
      <w:bookmarkEnd w:id="4111"/>
      <w:bookmarkEnd w:id="4112"/>
      <w:bookmarkEnd w:id="4113"/>
      <w:bookmarkEnd w:id="4114"/>
      <w:bookmarkEnd w:id="4115"/>
      <w:bookmarkEnd w:id="4116"/>
      <w:bookmarkEnd w:id="4117"/>
    </w:p>
    <w:p w14:paraId="48115733" w14:textId="77777777" w:rsidR="00D40151" w:rsidRDefault="00D40151" w:rsidP="00D40151">
      <w:pPr>
        <w:pStyle w:val="Heading4"/>
      </w:pPr>
      <w:bookmarkStart w:id="4118" w:name="_Toc20150172"/>
      <w:bookmarkStart w:id="4119" w:name="_Toc27846974"/>
      <w:bookmarkStart w:id="4120" w:name="_Toc36188105"/>
      <w:bookmarkStart w:id="4121" w:name="_Toc45184010"/>
      <w:bookmarkStart w:id="4122" w:name="_Toc47342852"/>
      <w:bookmarkStart w:id="4123" w:name="_Toc51769554"/>
      <w:bookmarkStart w:id="4124" w:name="_Toc75357249"/>
      <w:r>
        <w:t>5.34.6.1</w:t>
      </w:r>
      <w:r>
        <w:tab/>
        <w:t>General</w:t>
      </w:r>
      <w:bookmarkEnd w:id="4118"/>
      <w:bookmarkEnd w:id="4119"/>
      <w:bookmarkEnd w:id="4120"/>
      <w:bookmarkEnd w:id="4121"/>
      <w:bookmarkEnd w:id="4122"/>
      <w:bookmarkEnd w:id="4123"/>
      <w:bookmarkEnd w:id="412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2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26" w:name="_Toc27846975"/>
      <w:bookmarkStart w:id="4127" w:name="_Toc36188106"/>
      <w:bookmarkStart w:id="4128" w:name="_Toc45184011"/>
      <w:bookmarkStart w:id="4129" w:name="_Toc47342853"/>
      <w:bookmarkStart w:id="4130" w:name="_Toc51769555"/>
      <w:bookmarkStart w:id="4131" w:name="_Toc75357250"/>
      <w:r>
        <w:t>5.34.6.2</w:t>
      </w:r>
      <w:r>
        <w:tab/>
        <w:t>N4 information sent from SMF to I-SMF for local traffic offload</w:t>
      </w:r>
      <w:bookmarkEnd w:id="4125"/>
      <w:bookmarkEnd w:id="4126"/>
      <w:bookmarkEnd w:id="4127"/>
      <w:bookmarkEnd w:id="4128"/>
      <w:bookmarkEnd w:id="4129"/>
      <w:bookmarkEnd w:id="4130"/>
      <w:bookmarkEnd w:id="413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32" w:name="_Toc27846976"/>
      <w:bookmarkStart w:id="4133" w:name="_Toc36188107"/>
      <w:bookmarkStart w:id="4134" w:name="_Toc45184012"/>
      <w:bookmarkStart w:id="4135" w:name="_Toc47342854"/>
      <w:bookmarkStart w:id="4136" w:name="_Toc51769556"/>
      <w:bookmarkStart w:id="4137" w:name="_Toc75357251"/>
      <w:bookmarkStart w:id="4138" w:name="_Toc20150174"/>
      <w:r>
        <w:t>5.34.7</w:t>
      </w:r>
      <w:r>
        <w:tab/>
        <w:t>Event Management</w:t>
      </w:r>
      <w:bookmarkEnd w:id="4132"/>
      <w:bookmarkEnd w:id="4133"/>
      <w:bookmarkEnd w:id="4134"/>
      <w:bookmarkEnd w:id="4135"/>
      <w:bookmarkEnd w:id="4136"/>
      <w:bookmarkEnd w:id="4137"/>
    </w:p>
    <w:p w14:paraId="075D52B4" w14:textId="77777777" w:rsidR="00D40151" w:rsidRDefault="00D40151" w:rsidP="00D40151">
      <w:pPr>
        <w:pStyle w:val="Heading4"/>
      </w:pPr>
      <w:bookmarkStart w:id="4139" w:name="_Toc27846977"/>
      <w:bookmarkStart w:id="4140" w:name="_Toc36188108"/>
      <w:bookmarkStart w:id="4141" w:name="_Toc45184013"/>
      <w:bookmarkStart w:id="4142" w:name="_Toc47342855"/>
      <w:bookmarkStart w:id="4143" w:name="_Toc51769557"/>
      <w:bookmarkStart w:id="4144" w:name="_Toc75357252"/>
      <w:r>
        <w:t>5.34.7.1</w:t>
      </w:r>
      <w:r>
        <w:tab/>
        <w:t>UE's Mobility Event Management</w:t>
      </w:r>
      <w:bookmarkEnd w:id="4138"/>
      <w:bookmarkEnd w:id="4139"/>
      <w:bookmarkEnd w:id="4140"/>
      <w:bookmarkEnd w:id="4141"/>
      <w:bookmarkEnd w:id="4142"/>
      <w:bookmarkEnd w:id="4143"/>
      <w:bookmarkEnd w:id="414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4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46" w:name="_Toc27846978"/>
      <w:bookmarkStart w:id="4147" w:name="_Toc36188109"/>
      <w:bookmarkStart w:id="4148" w:name="_Toc45184014"/>
      <w:bookmarkStart w:id="4149" w:name="_Toc47342856"/>
      <w:bookmarkStart w:id="4150" w:name="_Toc51769558"/>
      <w:bookmarkStart w:id="4151" w:name="_Toc75357253"/>
      <w:r>
        <w:t>5.34.7.2</w:t>
      </w:r>
      <w:r>
        <w:tab/>
        <w:t>SMF event exposure service</w:t>
      </w:r>
      <w:bookmarkEnd w:id="4146"/>
      <w:bookmarkEnd w:id="4147"/>
      <w:bookmarkEnd w:id="4148"/>
      <w:bookmarkEnd w:id="4149"/>
      <w:bookmarkEnd w:id="4150"/>
      <w:bookmarkEnd w:id="415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5D414B7A" w:rsidR="00D40151" w:rsidRDefault="00D40151" w:rsidP="00D40151">
      <w:pPr>
        <w:rPr>
          <w:lang w:eastAsia="x-none"/>
        </w:rPr>
      </w:pPr>
      <w:r>
        <w:rPr>
          <w:lang w:eastAsia="x-none"/>
        </w:rPr>
        <w:t xml:space="preserve">Except for the events documented in the present clause, the I-SMF does not need to support the events defined in </w:t>
      </w:r>
      <w:r w:rsidR="00131D56">
        <w:rPr>
          <w:lang w:eastAsia="x-none"/>
        </w:rPr>
        <w:t xml:space="preserve">clause 5.2.8.3.1 of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52" w:name="_Toc27846979"/>
      <w:bookmarkStart w:id="4153" w:name="_Toc36188110"/>
      <w:bookmarkStart w:id="4154" w:name="_Toc45184015"/>
      <w:bookmarkStart w:id="4155" w:name="_Toc47342857"/>
      <w:bookmarkStart w:id="4156" w:name="_Toc51769559"/>
      <w:bookmarkStart w:id="4157" w:name="_Toc75357254"/>
      <w:r>
        <w:t>5.34.7.3</w:t>
      </w:r>
      <w:r>
        <w:tab/>
        <w:t>AMF implicit subscription about events related with the PDU Session</w:t>
      </w:r>
      <w:bookmarkEnd w:id="4152"/>
      <w:bookmarkEnd w:id="4153"/>
      <w:bookmarkEnd w:id="4154"/>
      <w:bookmarkEnd w:id="4155"/>
      <w:bookmarkEnd w:id="4156"/>
      <w:bookmarkEnd w:id="415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58" w:name="_Toc27846980"/>
      <w:bookmarkStart w:id="4159" w:name="_Toc36188111"/>
      <w:bookmarkStart w:id="4160" w:name="_Toc45184016"/>
      <w:bookmarkStart w:id="4161" w:name="_Toc47342858"/>
      <w:bookmarkStart w:id="4162" w:name="_Toc51769560"/>
      <w:bookmarkStart w:id="4163" w:name="_Toc75357255"/>
      <w:r>
        <w:t>5.34.8</w:t>
      </w:r>
      <w:r>
        <w:tab/>
        <w:t>Support for Cellular IoT</w:t>
      </w:r>
      <w:bookmarkEnd w:id="4158"/>
      <w:bookmarkEnd w:id="4159"/>
      <w:bookmarkEnd w:id="4160"/>
      <w:bookmarkEnd w:id="4161"/>
      <w:bookmarkEnd w:id="4162"/>
      <w:bookmarkEnd w:id="4163"/>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073C3C8" w:rsidR="00D40151" w:rsidRDefault="00D40151" w:rsidP="00D40151">
      <w:pPr>
        <w:pStyle w:val="NO"/>
      </w:pPr>
      <w:r>
        <w:t>NOTE:</w:t>
      </w:r>
      <w:r>
        <w:tab/>
        <w:t>This can require the SMF to subscribe onto I-SMF about RAT type change for a PDU Session as described in</w:t>
      </w:r>
      <w:r w:rsidR="00D602DF" w:rsidRPr="00D602DF">
        <w:t xml:space="preserve"> </w:t>
      </w:r>
      <w:r w:rsidR="00D602DF">
        <w:t>clause 4.23</w:t>
      </w:r>
      <w:r>
        <w:t xml:space="preserve"> </w:t>
      </w:r>
      <w:r w:rsidR="00D602DF">
        <w:t>of TS </w:t>
      </w:r>
      <w:r>
        <w:t>23.502 [3].</w:t>
      </w:r>
    </w:p>
    <w:p w14:paraId="392F4190" w14:textId="77777777" w:rsidR="00D40151" w:rsidRDefault="00D40151" w:rsidP="00D40151">
      <w:pPr>
        <w:pStyle w:val="Heading3"/>
      </w:pPr>
      <w:bookmarkStart w:id="4164" w:name="_Toc45184017"/>
      <w:bookmarkStart w:id="4165" w:name="_Toc47342859"/>
      <w:bookmarkStart w:id="4166" w:name="_Toc51769561"/>
      <w:bookmarkStart w:id="4167" w:name="_Toc75357256"/>
      <w:bookmarkStart w:id="4168" w:name="_Toc27846981"/>
      <w:bookmarkStart w:id="4169" w:name="_Toc36188112"/>
      <w:r>
        <w:t>5.34.9</w:t>
      </w:r>
      <w:r>
        <w:tab/>
        <w:t>Support of the Deployment Topologies with specific SMF Service Areas feature within and between PLMN(s)</w:t>
      </w:r>
      <w:bookmarkEnd w:id="4164"/>
      <w:bookmarkEnd w:id="4165"/>
      <w:bookmarkEnd w:id="4166"/>
      <w:bookmarkEnd w:id="4167"/>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70" w:name="_Toc45184018"/>
      <w:bookmarkStart w:id="4171" w:name="_Toc47342860"/>
      <w:bookmarkStart w:id="4172" w:name="_Toc51769562"/>
      <w:bookmarkStart w:id="4173" w:name="_Toc75357257"/>
      <w:r>
        <w:t>5.34.10</w:t>
      </w:r>
      <w:r>
        <w:tab/>
        <w:t>Support for 5G LAN-type service</w:t>
      </w:r>
      <w:bookmarkEnd w:id="4170"/>
      <w:bookmarkEnd w:id="4171"/>
      <w:bookmarkEnd w:id="4172"/>
      <w:bookmarkEnd w:id="417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74" w:name="_Toc45184019"/>
      <w:bookmarkStart w:id="4175" w:name="_Toc47342861"/>
      <w:bookmarkStart w:id="4176" w:name="_Toc51769563"/>
      <w:bookmarkStart w:id="4177" w:name="_Toc75357258"/>
      <w:r>
        <w:t>5.35</w:t>
      </w:r>
      <w:r>
        <w:tab/>
        <w:t>Support for Integrated access and backhaul (IAB)</w:t>
      </w:r>
      <w:bookmarkEnd w:id="4145"/>
      <w:bookmarkEnd w:id="4168"/>
      <w:bookmarkEnd w:id="4169"/>
      <w:bookmarkEnd w:id="4174"/>
      <w:bookmarkEnd w:id="4175"/>
      <w:bookmarkEnd w:id="4176"/>
      <w:bookmarkEnd w:id="4177"/>
    </w:p>
    <w:p w14:paraId="597761E7" w14:textId="77777777" w:rsidR="00D40151" w:rsidRDefault="00D40151" w:rsidP="00D40151">
      <w:pPr>
        <w:pStyle w:val="Heading3"/>
      </w:pPr>
      <w:bookmarkStart w:id="4178" w:name="_Toc20150176"/>
      <w:bookmarkStart w:id="4179" w:name="_Toc27846982"/>
      <w:bookmarkStart w:id="4180" w:name="_Toc36188113"/>
      <w:bookmarkStart w:id="4181" w:name="_Toc45184020"/>
      <w:bookmarkStart w:id="4182" w:name="_Toc47342862"/>
      <w:bookmarkStart w:id="4183" w:name="_Toc51769564"/>
      <w:bookmarkStart w:id="4184" w:name="_Toc75357259"/>
      <w:r>
        <w:t>5.35.1</w:t>
      </w:r>
      <w:r>
        <w:tab/>
        <w:t>IAB architecture and functional entities</w:t>
      </w:r>
      <w:bookmarkEnd w:id="4178"/>
      <w:bookmarkEnd w:id="4179"/>
      <w:bookmarkEnd w:id="4180"/>
      <w:bookmarkEnd w:id="4181"/>
      <w:bookmarkEnd w:id="4182"/>
      <w:bookmarkEnd w:id="4183"/>
      <w:bookmarkEnd w:id="4184"/>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04" type="#_x0000_t75" style="width:244.5pt;height:304.5pt" o:ole="">
            <v:imagedata r:id="rId169" o:title=""/>
          </v:shape>
          <o:OLEObject Type="Embed" ProgID="Visio.Drawing.11" ShapeID="_x0000_i1104" DrawAspect="Content" ObjectID="_1686048668" r:id="rId170"/>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85" w:name="_Toc20150177"/>
      <w:bookmarkStart w:id="4186" w:name="_Toc27846983"/>
      <w:bookmarkStart w:id="4187" w:name="_Toc36188114"/>
      <w:bookmarkStart w:id="4188" w:name="_Toc45184021"/>
      <w:bookmarkStart w:id="4189" w:name="_Toc47342863"/>
      <w:bookmarkStart w:id="4190" w:name="_Toc51769565"/>
      <w:bookmarkStart w:id="4191" w:name="_Toc75357260"/>
      <w:r>
        <w:t>5.35.2</w:t>
      </w:r>
      <w:r>
        <w:tab/>
        <w:t>5G System enhancements to support IAB</w:t>
      </w:r>
      <w:bookmarkEnd w:id="4185"/>
      <w:bookmarkEnd w:id="4186"/>
      <w:bookmarkEnd w:id="4187"/>
      <w:bookmarkEnd w:id="4188"/>
      <w:bookmarkEnd w:id="4189"/>
      <w:bookmarkEnd w:id="4190"/>
      <w:bookmarkEnd w:id="4191"/>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224BEEB4" w:rsidR="00D40151" w:rsidRDefault="00D40151" w:rsidP="00D40151">
      <w:pPr>
        <w:pStyle w:val="B1"/>
      </w:pPr>
      <w:r>
        <w:t>-</w:t>
      </w:r>
      <w:r>
        <w:tab/>
        <w:t>the Registration procedure as defined in</w:t>
      </w:r>
      <w:r w:rsidR="00131D56">
        <w:t xml:space="preserve"> clause 4.2.2.2</w:t>
      </w:r>
      <w:r>
        <w:t xml:space="preserve"> </w:t>
      </w:r>
      <w:r w:rsidR="00131D56">
        <w:t xml:space="preserve">of </w:t>
      </w:r>
      <w:r>
        <w:t>TS 23.502</w:t>
      </w:r>
      <w:r w:rsidR="00131D56">
        <w:t> </w:t>
      </w:r>
      <w:r>
        <w:t>[3] is enhanced to indicate IAB-node's capability to the AMF;</w:t>
      </w:r>
    </w:p>
    <w:p w14:paraId="41A9B605" w14:textId="3102F958"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Default="00D40151" w:rsidP="00D40151">
      <w:pPr>
        <w:pStyle w:val="B1"/>
      </w:pPr>
      <w:r>
        <w:t>-</w:t>
      </w:r>
      <w:r>
        <w:tab/>
        <w:t xml:space="preserve">the UE Subscription data as defined in </w:t>
      </w:r>
      <w:r w:rsidR="00131D56">
        <w:t xml:space="preserve">clause 5.2.3 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5D7846E2"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31D56">
        <w:t xml:space="preserve"> clause 4.2.2.3</w:t>
      </w:r>
      <w:r>
        <w:t xml:space="preserve"> </w:t>
      </w:r>
      <w:r w:rsidR="00131D56">
        <w:t xml:space="preserve">of </w:t>
      </w:r>
      <w:r>
        <w:t>TS 23.502 [3] to disconnect from the network.</w:t>
      </w:r>
    </w:p>
    <w:p w14:paraId="3F5B17AB" w14:textId="77777777" w:rsidR="00D40151" w:rsidRDefault="00D40151" w:rsidP="00D40151">
      <w:pPr>
        <w:pStyle w:val="Heading3"/>
      </w:pPr>
      <w:bookmarkStart w:id="4192" w:name="_Toc20150178"/>
      <w:bookmarkStart w:id="4193" w:name="_Toc27846984"/>
      <w:bookmarkStart w:id="4194" w:name="_Toc36188115"/>
      <w:bookmarkStart w:id="4195" w:name="_Toc45184022"/>
      <w:bookmarkStart w:id="4196" w:name="_Toc47342864"/>
      <w:bookmarkStart w:id="4197" w:name="_Toc51769566"/>
      <w:bookmarkStart w:id="4198" w:name="_Toc75357261"/>
      <w:r>
        <w:t>5.35.3</w:t>
      </w:r>
      <w:r>
        <w:tab/>
        <w:t>Data handling and QoS support with IAB</w:t>
      </w:r>
      <w:bookmarkEnd w:id="4192"/>
      <w:bookmarkEnd w:id="4193"/>
      <w:bookmarkEnd w:id="4194"/>
      <w:bookmarkEnd w:id="4195"/>
      <w:bookmarkEnd w:id="4196"/>
      <w:bookmarkEnd w:id="4197"/>
      <w:bookmarkEnd w:id="4198"/>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99" w:name="_Toc20150179"/>
      <w:bookmarkStart w:id="4200" w:name="_Toc27846985"/>
      <w:bookmarkStart w:id="4201" w:name="_Toc36188116"/>
      <w:bookmarkStart w:id="4202" w:name="_Toc45184023"/>
      <w:bookmarkStart w:id="4203"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04" w:name="_Toc51769567"/>
      <w:bookmarkStart w:id="4205" w:name="_Toc75357262"/>
      <w:r>
        <w:t>5.35.4</w:t>
      </w:r>
      <w:r>
        <w:tab/>
        <w:t>Mobility support with IAB</w:t>
      </w:r>
      <w:bookmarkEnd w:id="4199"/>
      <w:bookmarkEnd w:id="4200"/>
      <w:bookmarkEnd w:id="4201"/>
      <w:bookmarkEnd w:id="4202"/>
      <w:bookmarkEnd w:id="4203"/>
      <w:bookmarkEnd w:id="4204"/>
      <w:bookmarkEnd w:id="4205"/>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06" w:name="_Toc20150180"/>
      <w:bookmarkStart w:id="4207" w:name="_Toc27846986"/>
      <w:bookmarkStart w:id="4208" w:name="_Toc36188117"/>
      <w:bookmarkStart w:id="4209" w:name="_Toc45184024"/>
      <w:bookmarkStart w:id="4210" w:name="_Toc47342866"/>
      <w:bookmarkStart w:id="4211" w:name="_Toc51769568"/>
      <w:bookmarkStart w:id="4212" w:name="_Toc75357263"/>
      <w:r>
        <w:t>5.35.5</w:t>
      </w:r>
      <w:r>
        <w:tab/>
        <w:t>Charging support with IAB</w:t>
      </w:r>
      <w:bookmarkEnd w:id="4206"/>
      <w:bookmarkEnd w:id="4207"/>
      <w:bookmarkEnd w:id="4208"/>
      <w:bookmarkEnd w:id="4209"/>
      <w:bookmarkEnd w:id="4210"/>
      <w:bookmarkEnd w:id="4211"/>
      <w:bookmarkEnd w:id="4212"/>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13" w:name="_Toc27846987"/>
      <w:bookmarkStart w:id="4214" w:name="_Toc36188118"/>
      <w:bookmarkStart w:id="4215" w:name="_Toc45184025"/>
      <w:bookmarkStart w:id="4216" w:name="_Toc47342867"/>
      <w:bookmarkStart w:id="4217" w:name="_Toc51769569"/>
      <w:bookmarkStart w:id="4218" w:name="_Toc75357264"/>
      <w:bookmarkStart w:id="4219" w:name="_Toc20150181"/>
      <w:r>
        <w:t>5.35.6</w:t>
      </w:r>
      <w:r>
        <w:tab/>
        <w:t>IAB operation involving EPC</w:t>
      </w:r>
      <w:bookmarkEnd w:id="4213"/>
      <w:bookmarkEnd w:id="4214"/>
      <w:bookmarkEnd w:id="4215"/>
      <w:bookmarkEnd w:id="4216"/>
      <w:bookmarkEnd w:id="4217"/>
      <w:bookmarkEnd w:id="4218"/>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220" w:name="_Toc27846988"/>
      <w:bookmarkStart w:id="4221" w:name="_Toc36188119"/>
      <w:bookmarkStart w:id="4222" w:name="_Toc45184026"/>
      <w:bookmarkStart w:id="4223" w:name="_Toc47342868"/>
      <w:bookmarkStart w:id="4224" w:name="_Toc51769570"/>
      <w:bookmarkStart w:id="4225" w:name="_Toc75357265"/>
      <w:r>
        <w:t>5.36</w:t>
      </w:r>
      <w:r>
        <w:tab/>
        <w:t>RIM Information Transfer</w:t>
      </w:r>
      <w:bookmarkEnd w:id="4220"/>
      <w:bookmarkEnd w:id="4221"/>
      <w:bookmarkEnd w:id="4222"/>
      <w:bookmarkEnd w:id="4223"/>
      <w:bookmarkEnd w:id="4224"/>
      <w:bookmarkEnd w:id="4225"/>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D35CBB8" w:rsidR="00D40151" w:rsidRDefault="00D40151" w:rsidP="00D40151">
      <w:r>
        <w:t>When the source AMF receives RIM information from source NG-RAN towards target NG-RAN, the source AMF forwards the RIM information to the target AMF, as described in TS 38.413 [34]</w:t>
      </w:r>
      <w:r w:rsidR="00131D56">
        <w:t xml:space="preserve"> and</w:t>
      </w:r>
      <w:r>
        <w:t xml:space="preserve"> TS 29.518 [71]. The AMF does not interpret the transferred RIM information.</w:t>
      </w:r>
    </w:p>
    <w:p w14:paraId="19C85BC1" w14:textId="25B2EB0E" w:rsidR="0047544D" w:rsidRDefault="0047544D" w:rsidP="0047544D">
      <w:pPr>
        <w:pStyle w:val="Heading2"/>
      </w:pPr>
      <w:bookmarkStart w:id="4226" w:name="_Toc75357266"/>
      <w:bookmarkStart w:id="4227" w:name="_Toc27846989"/>
      <w:bookmarkStart w:id="4228" w:name="_Toc36188120"/>
      <w:bookmarkStart w:id="4229" w:name="_Toc45184027"/>
      <w:bookmarkStart w:id="4230" w:name="_Toc47342869"/>
      <w:bookmarkStart w:id="4231" w:name="_Toc51769571"/>
      <w:r>
        <w:t>5.37</w:t>
      </w:r>
      <w:r>
        <w:tab/>
        <w:t>Support for high data rate low latency services</w:t>
      </w:r>
      <w:bookmarkEnd w:id="4226"/>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Default="00C922CA" w:rsidP="00C922CA">
      <w:pPr>
        <w:pStyle w:val="Heading2"/>
      </w:pPr>
      <w:bookmarkStart w:id="4232" w:name="_Toc75357267"/>
      <w:r>
        <w:t>5.38</w:t>
      </w:r>
      <w:r>
        <w:tab/>
        <w:t>Support for Multi-USIM UE</w:t>
      </w:r>
      <w:bookmarkEnd w:id="4232"/>
    </w:p>
    <w:p w14:paraId="125E441E" w14:textId="77777777" w:rsidR="00C922CA" w:rsidRDefault="00C922CA" w:rsidP="00562E84">
      <w:pPr>
        <w:pStyle w:val="Heading3"/>
      </w:pPr>
      <w:bookmarkStart w:id="4233" w:name="_Toc75357268"/>
      <w:r>
        <w:t>5.38.1</w:t>
      </w:r>
      <w:r>
        <w:tab/>
        <w:t>General</w:t>
      </w:r>
      <w:bookmarkEnd w:id="4233"/>
    </w:p>
    <w:p w14:paraId="3EFD970A" w14:textId="77777777" w:rsidR="00C922CA" w:rsidRDefault="00C922CA" w:rsidP="00C922CA">
      <w:r>
        <w:t>A network and a UE may support one or more of the following enhancements for Multi-USIM UE operation:</w:t>
      </w:r>
    </w:p>
    <w:p w14:paraId="63D79D85" w14:textId="77777777" w:rsidR="00C922CA" w:rsidRDefault="00C922CA" w:rsidP="00562E84">
      <w:pPr>
        <w:pStyle w:val="B1"/>
      </w:pPr>
      <w:r>
        <w:t>-</w:t>
      </w:r>
      <w:r>
        <w:tab/>
        <w:t>Connection release as described in clause 5.38.2;</w:t>
      </w:r>
    </w:p>
    <w:p w14:paraId="0C87FE8E" w14:textId="77777777" w:rsidR="00C922CA" w:rsidRDefault="00C922CA" w:rsidP="00562E84">
      <w:pPr>
        <w:pStyle w:val="B1"/>
      </w:pPr>
      <w:r>
        <w:t>-</w:t>
      </w:r>
      <w:r>
        <w:tab/>
        <w:t>Paging Cause Indication for Voice Service, as described in clause 5.38.3;</w:t>
      </w:r>
    </w:p>
    <w:p w14:paraId="6E6F8ACE" w14:textId="77777777" w:rsidR="00C922CA" w:rsidRDefault="00C922CA" w:rsidP="00562E84">
      <w:pPr>
        <w:pStyle w:val="B1"/>
      </w:pPr>
      <w:r>
        <w:t>-</w:t>
      </w:r>
      <w:r>
        <w:tab/>
        <w:t>Reject paging request, as described in clause 5.38.4;</w:t>
      </w:r>
    </w:p>
    <w:p w14:paraId="7DC7D9D4" w14:textId="77777777" w:rsidR="00C922CA" w:rsidRDefault="00C922CA" w:rsidP="00562E84">
      <w:pPr>
        <w:pStyle w:val="B1"/>
      </w:pPr>
      <w:r>
        <w:t>-</w:t>
      </w:r>
      <w:r>
        <w:tab/>
        <w:t>Paging Restriction, as described in clause 5.38.5.</w:t>
      </w:r>
    </w:p>
    <w:p w14:paraId="4F032228" w14:textId="77777777" w:rsidR="00C922CA" w:rsidRDefault="00C922CA" w:rsidP="00C922CA">
      <w:r>
        <w:t>In the Registration procedure (as specified in clause 4.2.2.2.2), when a Multi-USIM UE has more than one USIM active, supports and intends to use one or more Multi-USIM specific features, it indicates to the AMF the corresponding Multi-USIM feature(s) are supported. Based on the received indication of supported Multi-USIM features from the UE, the AMF shall indicate to the UE the support of the Multi-USIM features based on the Multi-USIM features supported by network and any preference policy by the network, if available. When a UE turns to have only one USIM active from a Multi-USIM UE that previously indicated to the network for the USIM with supported Multi-USIM feature(s), the UE shall indicate all the Multi-USIM features are not supported to the network for the USIM. The AMF shall indicate the support of Paging Restriction feature together with the support of either Connection Release feature or Reject Paging feature.</w:t>
      </w:r>
    </w:p>
    <w:p w14:paraId="78140FD5" w14:textId="03AEDF36" w:rsidR="00C922CA" w:rsidRDefault="00C922CA" w:rsidP="00C922CA">
      <w:r>
        <w:t>The Multi-MUSIM UE includes the support of individual features for Connection release, Paging Cause Indication for Voice Service, Reject paging request and Paging Restriction as specified in clause 5.4.4a.</w:t>
      </w:r>
    </w:p>
    <w:p w14:paraId="160D0242" w14:textId="77777777" w:rsidR="00C922CA" w:rsidRDefault="00C922CA" w:rsidP="00C922CA">
      <w:r>
        <w:t>A Multi-USIM UE shall use a separate PEI for each USIM when it registers to the network.</w:t>
      </w:r>
    </w:p>
    <w:p w14:paraId="460B0F53" w14:textId="77777777" w:rsidR="00C922CA" w:rsidRDefault="00C922CA" w:rsidP="00562E84">
      <w:pPr>
        <w:pStyle w:val="Heading3"/>
      </w:pPr>
      <w:bookmarkStart w:id="4234" w:name="_Toc75357269"/>
      <w:r>
        <w:t>5.38.2</w:t>
      </w:r>
      <w:r>
        <w:tab/>
        <w:t>Connection release</w:t>
      </w:r>
      <w:bookmarkEnd w:id="4234"/>
    </w:p>
    <w:p w14:paraId="0E0E4D0B" w14:textId="77777777" w:rsidR="00C922CA" w:rsidRDefault="00C922CA" w:rsidP="00C922CA">
      <w:r>
        <w:t>A Multi-USIM UE may request the network to release the UE from RRC-CONNECTED state for a USIM due to activity on another USIM, if both UE and network indicate this feature is supported to each other.</w:t>
      </w:r>
    </w:p>
    <w:p w14:paraId="3C7A1E22" w14:textId="77777777" w:rsidR="00C922CA" w:rsidRDefault="00C922CA" w:rsidP="00C922CA">
      <w:r>
        <w:t>The UE indicates that it requests to be released from RRC-CONNECTED state, by initiating either a Service Request procedure or a Registration procedure (in case the UE needs to perform Registration Update at the same time with this network), including a Release Indication. If supported by the UE, the UE may also provide, only together with the Release Indication, a Paging Restriction Information, as specified in clause 5.38.5, which requests the network to restrict paging. The Paging Restriction Information from the UE is stored in the UE context in the AMF. If no Paging Restriction Information is provided in the Service Request or the Registration Request, any stored Paging Restriction Information in the UE context is removed.</w:t>
      </w:r>
    </w:p>
    <w:p w14:paraId="44990407" w14:textId="77777777" w:rsidR="00C922CA" w:rsidRDefault="00C922CA" w:rsidP="00C922CA">
      <w:r>
        <w:t>When the UE initiates a Service Request procedure or Registration procedure without providing a Release Indication, the network removes any stored Paging Restriction Information.</w:t>
      </w:r>
    </w:p>
    <w:p w14:paraId="77890B35" w14:textId="3AB82F91" w:rsidR="00C922CA" w:rsidRDefault="00C922CA" w:rsidP="00562E84">
      <w:pPr>
        <w:pStyle w:val="NO"/>
      </w:pPr>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p>
    <w:p w14:paraId="6CD85F80" w14:textId="77777777" w:rsidR="00C922CA" w:rsidRDefault="00C922CA" w:rsidP="00562E84">
      <w:pPr>
        <w:pStyle w:val="EditorsNote"/>
      </w:pPr>
      <w:r>
        <w:t>Editor's note:</w:t>
      </w:r>
      <w:r>
        <w:tab/>
        <w:t>It is FFS if the connection release is performed via AS procedure for NR connects to 5GC.</w:t>
      </w:r>
    </w:p>
    <w:p w14:paraId="1B5D2B15" w14:textId="77777777" w:rsidR="00C922CA" w:rsidRDefault="00C922CA" w:rsidP="004E7C02">
      <w:pPr>
        <w:pStyle w:val="Heading3"/>
      </w:pPr>
      <w:bookmarkStart w:id="4235" w:name="_Toc75357270"/>
      <w:r>
        <w:t>5.38.3</w:t>
      </w:r>
      <w:r>
        <w:tab/>
        <w:t>Paging cause indication for voice service</w:t>
      </w:r>
      <w:bookmarkEnd w:id="4235"/>
    </w:p>
    <w:p w14:paraId="257843C4" w14:textId="77777777" w:rsidR="00C922CA" w:rsidRDefault="00C922CA" w:rsidP="00C922CA">
      <w:r>
        <w:t>The UE and the network may support Paging Cause Indication for Voice Service feature.</w:t>
      </w:r>
    </w:p>
    <w:p w14:paraId="6E94C82E" w14:textId="77777777" w:rsidR="00C922CA" w:rsidRDefault="00C922CA" w:rsidP="00C922CA">
      <w:r>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Default="00C922CA" w:rsidP="00C922CA">
      <w:r>
        <w:t>Upon reception of the Voice Service Indication in NGAP Paging Message from AMF, the NG-RAN supporting Paging Cause Indication for Voice Service should include the Voice Service Indication in the Uu Paging message to the UE.</w:t>
      </w:r>
    </w:p>
    <w:p w14:paraId="28B68AE9" w14:textId="77777777" w:rsidR="00C922CA" w:rsidRDefault="00C922CA" w:rsidP="00C922CA">
      <w:r>
        <w:t>When the UE context indicates Paging Cause Indication for Voice Service feature is supported, in order to require NG RAN to deliver the Voice Service Indication in RAN paging for UE in RRC-Inactive state, the AMF provides an indication indicating the Paging Cause Indication for Voice Service feature is supported to the NG-RAN. Upon reception the indication, the NG-RAN supporting the Paging Cause Indication for Voice Service indication feature stores it into 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7777777" w:rsidR="00C922CA" w:rsidRDefault="00C922CA" w:rsidP="00C922CA">
      <w:r>
        <w:t>UE that supports the Paging Cause Indication for Voice Service feature is capable of differentiation between Paging from a network that does not support the Paging Cause Indication for Voice Service feature and Paging without the Voice Service Indication.</w:t>
      </w:r>
    </w:p>
    <w:p w14:paraId="0CEF3F5E" w14:textId="6ACCFCDB" w:rsidR="00C922CA" w:rsidRDefault="00C922CA" w:rsidP="00562E84">
      <w:pPr>
        <w:pStyle w:val="EditorsNote"/>
      </w:pPr>
      <w:r>
        <w:t>Editor's note:</w:t>
      </w:r>
      <w:r>
        <w:tab/>
        <w:t>How the UE can distinguish the Paging from a network that does not support the Paging Cause Indication for Voice Service feature and Paging without the Voice Service Indication depends upon RAN's decision.</w:t>
      </w:r>
    </w:p>
    <w:p w14:paraId="086FA6E9" w14:textId="77777777" w:rsidR="00C922CA" w:rsidRDefault="00C922CA" w:rsidP="00562E84">
      <w:pPr>
        <w:pStyle w:val="Heading3"/>
      </w:pPr>
      <w:bookmarkStart w:id="4236" w:name="_Toc75357271"/>
      <w:r>
        <w:t>5.38.4</w:t>
      </w:r>
      <w:r>
        <w:tab/>
        <w:t>Reject paging request</w:t>
      </w:r>
      <w:bookmarkEnd w:id="4236"/>
    </w:p>
    <w:p w14:paraId="318E4D38" w14:textId="326FEE6B" w:rsidR="00C922CA" w:rsidRDefault="00C922CA" w:rsidP="00C922CA">
      <w:r>
        <w:t>A Multi-USIM UE may setup connection to respond to a page with a Reject Paging Indication to the network indicating that the UE does not accept the paging and requests to return to CM-IDLE state after sending this response, if both UE and network indicate this feature is supported to each other.</w:t>
      </w:r>
    </w:p>
    <w:p w14:paraId="2840759C" w14:textId="59033048" w:rsidR="00C922CA" w:rsidRDefault="00C922CA" w:rsidP="00C922CA">
      <w:r>
        <w:t>Upon being paged by the network, the Multi-USIM UE in CM-IDLE state attempts to send a Service Request message to this network including the Reject Paging Indication, unless it is unable to do so, e.g. due to UE implementation constraints. In addition to the Reject Paging Indication, the UE may include Paging Restriction Information as specified in clause 5.38.5 in the Service Request message, if supported by UE.</w:t>
      </w:r>
    </w:p>
    <w:p w14:paraId="4FFA0F44" w14:textId="77777777" w:rsidR="00C922CA" w:rsidRDefault="00C922CA" w:rsidP="00562E84">
      <w:pPr>
        <w:pStyle w:val="Heading3"/>
      </w:pPr>
      <w:bookmarkStart w:id="4237" w:name="_Toc75357272"/>
      <w:r>
        <w:t>5.38.5</w:t>
      </w:r>
      <w:r>
        <w:tab/>
        <w:t>Paging restriction</w:t>
      </w:r>
      <w:bookmarkEnd w:id="4237"/>
    </w:p>
    <w:p w14:paraId="4C40CDEA" w14:textId="23A601D4" w:rsidR="00C922CA" w:rsidRDefault="00C922CA" w:rsidP="00C922CA">
      <w:r>
        <w:t>The UE and the network may support Paging Restriction. The UE, if the AMF indicates that the network supports Paging Restriction feature, may indicate Paging Restriction Information in the Service Request or Registration Request message as specified in clauses 5.38.2 and 5.38.4. The Paging Restriction Information may indicate any of the following:</w:t>
      </w:r>
    </w:p>
    <w:p w14:paraId="43B054CE" w14:textId="78A0814D" w:rsidR="00C922CA" w:rsidRDefault="00C922CA" w:rsidP="00562E84">
      <w:pPr>
        <w:pStyle w:val="B1"/>
      </w:pPr>
      <w:r>
        <w:t>a)</w:t>
      </w:r>
      <w:r>
        <w:tab/>
        <w:t>all paging is restricted; or</w:t>
      </w:r>
    </w:p>
    <w:p w14:paraId="73C66D6F" w14:textId="369029F2" w:rsidR="00C922CA" w:rsidRDefault="00C922CA" w:rsidP="00562E84">
      <w:pPr>
        <w:pStyle w:val="B1"/>
      </w:pPr>
      <w:r>
        <w:t>b)</w:t>
      </w:r>
      <w:r>
        <w:tab/>
        <w:t>all paging is restricted, except paging for voice service (IMS voice); or</w:t>
      </w:r>
    </w:p>
    <w:p w14:paraId="4CC12D2D" w14:textId="5A98C36C" w:rsidR="00C922CA" w:rsidRDefault="00C922CA" w:rsidP="00562E84">
      <w:pPr>
        <w:pStyle w:val="B1"/>
      </w:pPr>
      <w:r>
        <w:t>c)</w:t>
      </w:r>
      <w:r>
        <w:tab/>
        <w:t>all paging is restricted, except for certain PDU Session(s); or</w:t>
      </w:r>
    </w:p>
    <w:p w14:paraId="51D22BA4" w14:textId="77777777" w:rsidR="00C922CA" w:rsidRDefault="00C922CA" w:rsidP="00562E84">
      <w:pPr>
        <w:pStyle w:val="B1"/>
      </w:pPr>
      <w:r>
        <w:t>d)</w:t>
      </w:r>
      <w:r>
        <w:tab/>
        <w:t>all paging is restricted, except paging for voice service (IMS voice) and certain PDU session(s).</w:t>
      </w:r>
    </w:p>
    <w:p w14:paraId="0A9EC4F2" w14:textId="32121290" w:rsidR="00C922CA" w:rsidRDefault="00C922CA" w:rsidP="00562E84">
      <w:pPr>
        <w:pStyle w:val="NO"/>
      </w:pPr>
      <w:r>
        <w:t>NOTE 1:</w:t>
      </w:r>
      <w:r>
        <w:tab/>
        <w:t>The UE expects not to be paged for any purpose in case a). The UE expects to be paged only for voice service in case b). The UE expects to be paged only for certain PDU Session(s) in case c). The UE expects to be paged for voice service and certain PDU session(s) in case d).</w:t>
      </w:r>
    </w:p>
    <w:p w14:paraId="7FF57ECE" w14:textId="0D11FCA7" w:rsidR="00C922CA" w:rsidRDefault="00C922CA" w:rsidP="00562E84">
      <w:pPr>
        <w:pStyle w:val="NO"/>
      </w:pPr>
      <w:r>
        <w:t>NOTE 2:</w:t>
      </w:r>
      <w:r>
        <w:tab/>
        <w:t>In the 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138884DA" w14:textId="7AF27B6B" w:rsidR="00BA212C" w:rsidRDefault="00BA212C" w:rsidP="00BA212C">
      <w:pPr>
        <w:pStyle w:val="Heading2"/>
      </w:pPr>
      <w:bookmarkStart w:id="4238" w:name="_Toc75357273"/>
      <w:r>
        <w:t>5.39</w:t>
      </w:r>
      <w:r>
        <w:tab/>
        <w:t>Remote provisioning of credentials for NSSAA or secondary authentication/authorization</w:t>
      </w:r>
      <w:bookmarkEnd w:id="4238"/>
    </w:p>
    <w:p w14:paraId="4988DE2E" w14:textId="77777777" w:rsidR="00BA212C" w:rsidRDefault="00BA212C" w:rsidP="00562E84">
      <w:pPr>
        <w:pStyle w:val="Heading3"/>
      </w:pPr>
      <w:bookmarkStart w:id="4239" w:name="_Toc75357274"/>
      <w:r>
        <w:t>5.39.1</w:t>
      </w:r>
      <w:r>
        <w:tab/>
        <w:t>General</w:t>
      </w:r>
      <w:bookmarkEnd w:id="4239"/>
    </w:p>
    <w:p w14:paraId="41C16682" w14:textId="1BD390E4" w:rsidR="00BA212C" w:rsidRDefault="00BA212C" w:rsidP="00BA212C">
      <w:r>
        <w:t>The UE and the HPLMN may provide functionalities to provision or update the credentials used for NSSAA or credentials for secondary authentication/authorization to the UE. The provisioning via UE Parameters Update procedure as defined in</w:t>
      </w:r>
      <w:r w:rsidR="00131D56">
        <w:t xml:space="preserve"> clause 4.20</w:t>
      </w:r>
      <w:r>
        <w:t xml:space="preserve"> </w:t>
      </w:r>
      <w:r w:rsidR="00131D56">
        <w:t xml:space="preserve">of </w:t>
      </w:r>
      <w:r>
        <w:t>TS 23.502 [3] and via User Plane are both supported.</w:t>
      </w:r>
    </w:p>
    <w:p w14:paraId="4656CC0E" w14:textId="77777777" w:rsidR="00BA212C" w:rsidRDefault="00BA212C" w:rsidP="00562E84">
      <w:pPr>
        <w:pStyle w:val="EditorsNote"/>
      </w:pPr>
      <w:r>
        <w:t>Editor's note:</w:t>
      </w:r>
      <w:r>
        <w:tab/>
        <w:t>It is FFS whether and how the credentials can be sent from a provisioning server (e.g. using an AF) to the UDM and whether NEF is needed.</w:t>
      </w:r>
    </w:p>
    <w:p w14:paraId="19C88F69" w14:textId="77777777" w:rsidR="00BA212C" w:rsidRDefault="00BA212C" w:rsidP="00BA212C">
      <w:r>
        <w:t>For User Plane provisioning, the UE establishes a PDU session that is used for remote provisioning, e.g. by using DNN(s)/S-NSSAI(s) which can access the provisioning server. If the SMF is configured with the address(es) of provisioning server, the SMF shall send the address of the provisioning server per DNN/S-NSSAI to the UE via PCO during PDU Session establishment procedure. Alternatively, the UE may be configured with an address of a provisioning server or the provisioning server may subscribe for UE Reachability Notification and may use the Application Triggering procedure as specified in TS 23.502 [3] to trigger the UE to initiate the setup of connection for remote provisioning.</w:t>
      </w:r>
    </w:p>
    <w:p w14:paraId="3F2AA37E" w14:textId="77777777" w:rsidR="00D40151" w:rsidRPr="009E0DE1" w:rsidRDefault="00D40151" w:rsidP="00D40151">
      <w:pPr>
        <w:pStyle w:val="Heading1"/>
      </w:pPr>
      <w:bookmarkStart w:id="4240" w:name="_Toc75357275"/>
      <w:r w:rsidRPr="009E0DE1">
        <w:t>6</w:t>
      </w:r>
      <w:r w:rsidRPr="009E0DE1">
        <w:tab/>
        <w:t>Network Functions</w:t>
      </w:r>
      <w:bookmarkEnd w:id="4219"/>
      <w:bookmarkEnd w:id="4227"/>
      <w:bookmarkEnd w:id="4228"/>
      <w:bookmarkEnd w:id="4229"/>
      <w:bookmarkEnd w:id="4230"/>
      <w:bookmarkEnd w:id="4231"/>
      <w:bookmarkEnd w:id="4240"/>
    </w:p>
    <w:p w14:paraId="61CEE9EB" w14:textId="77777777" w:rsidR="00D40151" w:rsidRPr="009E0DE1" w:rsidRDefault="00D40151" w:rsidP="00D40151">
      <w:pPr>
        <w:pStyle w:val="Heading2"/>
      </w:pPr>
      <w:bookmarkStart w:id="4241" w:name="_Toc20150182"/>
      <w:bookmarkStart w:id="4242" w:name="_Toc27846990"/>
      <w:bookmarkStart w:id="4243" w:name="_Toc36188121"/>
      <w:bookmarkStart w:id="4244" w:name="_Toc45184028"/>
      <w:bookmarkStart w:id="4245" w:name="_Toc47342870"/>
      <w:bookmarkStart w:id="4246" w:name="_Toc51769572"/>
      <w:bookmarkStart w:id="4247" w:name="_Toc75357276"/>
      <w:r w:rsidRPr="009E0DE1">
        <w:t>6.1</w:t>
      </w:r>
      <w:r w:rsidRPr="009E0DE1">
        <w:tab/>
        <w:t>General</w:t>
      </w:r>
      <w:bookmarkEnd w:id="4241"/>
      <w:bookmarkEnd w:id="4242"/>
      <w:bookmarkEnd w:id="4243"/>
      <w:bookmarkEnd w:id="4244"/>
      <w:bookmarkEnd w:id="4245"/>
      <w:bookmarkEnd w:id="4246"/>
      <w:bookmarkEnd w:id="4247"/>
    </w:p>
    <w:p w14:paraId="59F0D1B5" w14:textId="0970FB28" w:rsidR="00D40151" w:rsidRPr="009E0DE1" w:rsidRDefault="00D40151" w:rsidP="00D40151">
      <w:r w:rsidRPr="009E0DE1">
        <w:t>Clause 6 provides the functional description of the Network Functions</w:t>
      </w:r>
      <w:r>
        <w:t xml:space="preserve"> and network entities</w:t>
      </w:r>
      <w:r w:rsidRPr="009E0DE1">
        <w:t xml:space="preserve"> and the principles for Network Function and Network Function Service discovery and selection.</w:t>
      </w:r>
    </w:p>
    <w:p w14:paraId="45737E40" w14:textId="77777777" w:rsidR="00160667" w:rsidRDefault="00160667" w:rsidP="00160667">
      <w:bookmarkStart w:id="4248" w:name="_Toc20150183"/>
      <w:bookmarkStart w:id="4249" w:name="_Toc27846991"/>
      <w:bookmarkStart w:id="4250" w:name="_Toc36188122"/>
      <w:bookmarkStart w:id="4251" w:name="_Toc45184029"/>
      <w:bookmarkStart w:id="4252" w:name="_Toc47342871"/>
      <w:bookmarkStart w:id="4253" w:name="_Toc51769573"/>
      <w:r>
        <w:t>NG-RAN functions and entities are described in TS 38.300 [27] and TS 38.401 [42].</w:t>
      </w:r>
    </w:p>
    <w:p w14:paraId="152719BA" w14:textId="77777777" w:rsidR="00160667" w:rsidRDefault="00160667" w:rsidP="00160667">
      <w:r>
        <w:t>Security functions and entities are described in TS 33.501 [29] and TS 33.535 [124].</w:t>
      </w:r>
    </w:p>
    <w:p w14:paraId="2223FF3C" w14:textId="77777777" w:rsidR="00160667" w:rsidRDefault="00160667" w:rsidP="00160667">
      <w:r>
        <w:t>5G Media streaming functions are described in TS 26.501 [135].</w:t>
      </w:r>
    </w:p>
    <w:p w14:paraId="06A9F7D5" w14:textId="081053FE" w:rsidR="00D40151" w:rsidRPr="009E0DE1" w:rsidRDefault="00D40151" w:rsidP="00D40151">
      <w:pPr>
        <w:pStyle w:val="Heading2"/>
      </w:pPr>
      <w:bookmarkStart w:id="4254" w:name="_Toc75357277"/>
      <w:r w:rsidRPr="009E0DE1">
        <w:t>6.2</w:t>
      </w:r>
      <w:r w:rsidRPr="009E0DE1">
        <w:tab/>
        <w:t>Network Function Functional description</w:t>
      </w:r>
      <w:bookmarkEnd w:id="4248"/>
      <w:bookmarkEnd w:id="4249"/>
      <w:bookmarkEnd w:id="4250"/>
      <w:bookmarkEnd w:id="4251"/>
      <w:bookmarkEnd w:id="4252"/>
      <w:bookmarkEnd w:id="4253"/>
      <w:bookmarkEnd w:id="4254"/>
    </w:p>
    <w:p w14:paraId="41954925" w14:textId="77777777" w:rsidR="00D40151" w:rsidRPr="009E0DE1" w:rsidRDefault="00D40151" w:rsidP="00D40151">
      <w:pPr>
        <w:pStyle w:val="Heading3"/>
      </w:pPr>
      <w:bookmarkStart w:id="4255" w:name="_Toc20150184"/>
      <w:bookmarkStart w:id="4256" w:name="_Toc27846992"/>
      <w:bookmarkStart w:id="4257" w:name="_Toc36188123"/>
      <w:bookmarkStart w:id="4258" w:name="_Toc45184030"/>
      <w:bookmarkStart w:id="4259" w:name="_Toc47342872"/>
      <w:bookmarkStart w:id="4260" w:name="_Toc51769574"/>
      <w:bookmarkStart w:id="4261" w:name="_Toc75357278"/>
      <w:r w:rsidRPr="009E0DE1">
        <w:t>6.2.1</w:t>
      </w:r>
      <w:r w:rsidRPr="009E0DE1">
        <w:tab/>
        <w:t>AMF</w:t>
      </w:r>
      <w:bookmarkEnd w:id="4255"/>
      <w:bookmarkEnd w:id="4256"/>
      <w:bookmarkEnd w:id="4257"/>
      <w:bookmarkEnd w:id="4258"/>
      <w:bookmarkEnd w:id="4259"/>
      <w:bookmarkEnd w:id="4260"/>
      <w:bookmarkEnd w:id="4261"/>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0577C4C8" w14:textId="5EC4E646" w:rsidR="00B04F2B" w:rsidRDefault="00B04F2B" w:rsidP="00D40151">
      <w:pPr>
        <w:pStyle w:val="B1"/>
      </w:pPr>
      <w:r>
        <w:t>-</w:t>
      </w:r>
      <w:r>
        <w:tab/>
        <w:t>S-NSSAIs per TA mapping notification.</w:t>
      </w:r>
    </w:p>
    <w:p w14:paraId="280ABB61" w14:textId="2E5EC9FD"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323277">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06D5D440"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xml:space="preserve"> 6.2.8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5310CDE1" w:rsidR="00D40151" w:rsidRPr="009E0DE1" w:rsidRDefault="00D40151" w:rsidP="00D40151">
      <w:pPr>
        <w:rPr>
          <w:iCs/>
        </w:rPr>
      </w:pPr>
      <w:bookmarkStart w:id="4262" w:name="_Toc20150185"/>
      <w:bookmarkStart w:id="4263" w:name="_Toc27846993"/>
      <w:r>
        <w:rPr>
          <w:iCs/>
        </w:rPr>
        <w:t>The AMF uses the N14 interface for AMF re-allocation and AMF to AMF information transfer. This interface may be either intra-PLMN or inter-PLMN (e.g. in the case of inter-PLMN mobility).</w:t>
      </w:r>
    </w:p>
    <w:p w14:paraId="163E4D73" w14:textId="77777777" w:rsidR="00D40151" w:rsidRDefault="00D40151" w:rsidP="00D40151">
      <w:pPr>
        <w:rPr>
          <w:iCs/>
        </w:rPr>
      </w:pPr>
      <w:bookmarkStart w:id="4264"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4265" w:name="_Toc45184031"/>
      <w:bookmarkStart w:id="4266" w:name="_Toc47342873"/>
      <w:bookmarkStart w:id="4267" w:name="_Toc51769575"/>
      <w:r>
        <w:t>In addition to the functionality of the AMF described above, the AMF may provide support for Network Slice restriction and Network Slice instance restriction based on NWDAF analytics.</w:t>
      </w:r>
    </w:p>
    <w:p w14:paraId="70CE2853" w14:textId="22EE0DD4" w:rsidR="00D40151" w:rsidRPr="009E0DE1" w:rsidRDefault="00D40151" w:rsidP="00D40151">
      <w:pPr>
        <w:pStyle w:val="Heading3"/>
      </w:pPr>
      <w:bookmarkStart w:id="4268" w:name="_Toc75357279"/>
      <w:r w:rsidRPr="009E0DE1">
        <w:t>6.2.2</w:t>
      </w:r>
      <w:r w:rsidRPr="009E0DE1">
        <w:tab/>
        <w:t>SMF</w:t>
      </w:r>
      <w:bookmarkEnd w:id="4262"/>
      <w:bookmarkEnd w:id="4263"/>
      <w:bookmarkEnd w:id="4264"/>
      <w:bookmarkEnd w:id="4265"/>
      <w:bookmarkEnd w:id="4266"/>
      <w:bookmarkEnd w:id="4267"/>
      <w:bookmarkEnd w:id="4268"/>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5DB71871"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 xml:space="preserve">6.2.2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69" w:name="_Toc20150186"/>
      <w:bookmarkStart w:id="4270" w:name="_Toc27846994"/>
      <w:bookmarkStart w:id="4271"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4E4F8ACE" w14:textId="77777777" w:rsidR="00B04F2B" w:rsidRDefault="00B04F2B" w:rsidP="00B04F2B">
      <w:bookmarkStart w:id="4272" w:name="_Toc45184032"/>
      <w:bookmarkStart w:id="4273" w:name="_Toc47342874"/>
      <w:bookmarkStart w:id="4274" w:name="_Toc51769576"/>
      <w:r>
        <w:t>The SMF may also include following functionalities to support Edge Computing enhancements (further defined in TS 23.548 [130]):</w:t>
      </w:r>
    </w:p>
    <w:p w14:paraId="24B6391D" w14:textId="77777777" w:rsidR="00B04F2B" w:rsidRDefault="00B04F2B" w:rsidP="00562E84">
      <w:pPr>
        <w:pStyle w:val="B1"/>
      </w:pPr>
      <w:r>
        <w:t>-</w:t>
      </w:r>
      <w:r>
        <w:tab/>
        <w:t>Selection of EASDF and provision of its address to the UE as the DNS Server for the PDU session;</w:t>
      </w:r>
    </w:p>
    <w:p w14:paraId="6F26B6CC" w14:textId="34969401" w:rsidR="00B04F2B" w:rsidRDefault="00B04F2B" w:rsidP="00562E84">
      <w:pPr>
        <w:pStyle w:val="B1"/>
      </w:pPr>
      <w:r>
        <w:t>-</w:t>
      </w:r>
      <w:r>
        <w:tab/>
        <w:t>Usage of EASDF services as defined in TS 23.548 [130];</w:t>
      </w:r>
    </w:p>
    <w:p w14:paraId="131438FE" w14:textId="77777777" w:rsidR="00B04F2B" w:rsidRDefault="00B04F2B" w:rsidP="00562E84">
      <w:pPr>
        <w:pStyle w:val="B1"/>
      </w:pPr>
      <w:r>
        <w:t>-</w:t>
      </w:r>
      <w:r>
        <w:tab/>
        <w:t>For supporting the Application Layer Architecture defined in TS 23.558 [134]: Provision and updates of ECS Address Configuration Information to the UE.</w:t>
      </w:r>
    </w:p>
    <w:p w14:paraId="3D9C719A" w14:textId="4C5D5E0A" w:rsidR="00D40151" w:rsidRPr="009E0DE1" w:rsidRDefault="00D40151" w:rsidP="00D40151">
      <w:pPr>
        <w:pStyle w:val="Heading3"/>
      </w:pPr>
      <w:bookmarkStart w:id="4275" w:name="_Toc75357280"/>
      <w:r w:rsidRPr="009E0DE1">
        <w:t>6.2.3</w:t>
      </w:r>
      <w:r w:rsidRPr="009E0DE1">
        <w:tab/>
        <w:t>UPF</w:t>
      </w:r>
      <w:bookmarkEnd w:id="4269"/>
      <w:bookmarkEnd w:id="4270"/>
      <w:bookmarkEnd w:id="4271"/>
      <w:bookmarkEnd w:id="4272"/>
      <w:bookmarkEnd w:id="4273"/>
      <w:bookmarkEnd w:id="4274"/>
      <w:bookmarkEnd w:id="4275"/>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19DD104" w:rsidR="00D40151" w:rsidRDefault="00D40151" w:rsidP="00D40151">
      <w:pPr>
        <w:pStyle w:val="B1"/>
        <w:rPr>
          <w:lang w:eastAsia="zh-CN"/>
        </w:rPr>
      </w:pPr>
      <w:r>
        <w:rPr>
          <w:lang w:eastAsia="zh-CN"/>
        </w:rPr>
        <w:t>-</w:t>
      </w:r>
      <w:r>
        <w:rPr>
          <w:lang w:eastAsia="zh-CN"/>
        </w:rPr>
        <w:tab/>
        <w:t>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76" w:name="_Toc20150187"/>
      <w:bookmarkStart w:id="4277" w:name="_Toc27846995"/>
      <w:r>
        <w:rPr>
          <w:lang w:eastAsia="zh-CN"/>
        </w:rPr>
        <w:t>-</w:t>
      </w:r>
      <w:r>
        <w:rPr>
          <w:lang w:eastAsia="zh-CN"/>
        </w:rPr>
        <w:tab/>
        <w:t>Inter PLMN UP Security (IPUPS) functionality, specified in clause 5.8.2.14.</w:t>
      </w:r>
    </w:p>
    <w:p w14:paraId="27A53DC3" w14:textId="72930D94" w:rsidR="00412DC3" w:rsidRDefault="00412DC3" w:rsidP="00412DC3">
      <w:pPr>
        <w:pStyle w:val="B1"/>
        <w:rPr>
          <w:lang w:eastAsia="zh-CN"/>
        </w:rPr>
      </w:pPr>
      <w:bookmarkStart w:id="4278" w:name="_Toc36188126"/>
      <w:bookmarkStart w:id="4279" w:name="_Toc45184033"/>
      <w:bookmarkStart w:id="4280" w:name="_Toc47342875"/>
      <w:bookmarkStart w:id="4281" w:name="_Toc51769577"/>
      <w:r>
        <w:rPr>
          <w:lang w:eastAsia="zh-CN"/>
        </w:rPr>
        <w:t>-</w:t>
      </w:r>
      <w:r>
        <w:rPr>
          <w:lang w:eastAsia="zh-CN"/>
        </w:rPr>
        <w:tab/>
        <w:t>Exposure of network information, i.e. the QoS monitoring information, as specified in clause 6.4 of TS 23.548 [130].</w:t>
      </w:r>
    </w:p>
    <w:p w14:paraId="35F49F4A" w14:textId="77777777" w:rsidR="00D40151" w:rsidRPr="009E0DE1" w:rsidRDefault="00D40151" w:rsidP="00D40151">
      <w:pPr>
        <w:pStyle w:val="Heading3"/>
      </w:pPr>
      <w:bookmarkStart w:id="4282" w:name="_Toc75357281"/>
      <w:r w:rsidRPr="009E0DE1">
        <w:t>6.2.4</w:t>
      </w:r>
      <w:r w:rsidRPr="009E0DE1">
        <w:tab/>
        <w:t>PCF</w:t>
      </w:r>
      <w:bookmarkEnd w:id="4276"/>
      <w:bookmarkEnd w:id="4277"/>
      <w:bookmarkEnd w:id="4278"/>
      <w:bookmarkEnd w:id="4279"/>
      <w:bookmarkEnd w:id="4280"/>
      <w:bookmarkEnd w:id="4281"/>
      <w:bookmarkEnd w:id="4282"/>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83" w:name="_Toc20150188"/>
      <w:bookmarkStart w:id="4284" w:name="_Toc27846996"/>
      <w:bookmarkStart w:id="4285" w:name="_Toc36188127"/>
      <w:bookmarkStart w:id="4286" w:name="_Toc45184034"/>
      <w:bookmarkStart w:id="4287" w:name="_Toc47342876"/>
      <w:bookmarkStart w:id="4288" w:name="_Toc51769578"/>
      <w:bookmarkStart w:id="4289" w:name="_Toc75357282"/>
      <w:r w:rsidRPr="009E0DE1">
        <w:t>6.2.5</w:t>
      </w:r>
      <w:r w:rsidRPr="009E0DE1">
        <w:tab/>
        <w:t>NEF</w:t>
      </w:r>
      <w:bookmarkEnd w:id="4283"/>
      <w:bookmarkEnd w:id="4284"/>
      <w:bookmarkEnd w:id="4285"/>
      <w:bookmarkEnd w:id="4286"/>
      <w:bookmarkEnd w:id="4287"/>
      <w:bookmarkEnd w:id="4288"/>
      <w:bookmarkEnd w:id="4289"/>
    </w:p>
    <w:p w14:paraId="5749CE85" w14:textId="32B9A648" w:rsidR="00704A9E" w:rsidRPr="00704A9E" w:rsidRDefault="00704A9E" w:rsidP="00733F50">
      <w:pPr>
        <w:pStyle w:val="Heading4"/>
      </w:pPr>
      <w:bookmarkStart w:id="4290" w:name="_Toc75357283"/>
      <w:r>
        <w:t>6.2.5.0</w:t>
      </w:r>
      <w:r>
        <w:tab/>
        <w:t>NEF functionality</w:t>
      </w:r>
      <w:bookmarkEnd w:id="4290"/>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562E84">
      <w:pPr>
        <w:pStyle w:val="B2"/>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562E84">
      <w:pPr>
        <w:pStyle w:val="B2"/>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rsidP="00562E84">
      <w:pPr>
        <w:pStyle w:val="B2"/>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562E84">
      <w:pPr>
        <w:pStyle w:val="B2"/>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562E84">
      <w:pPr>
        <w:pStyle w:val="B2"/>
      </w:pPr>
      <w:r>
        <w:tab/>
      </w:r>
      <w:r w:rsidRPr="009E0DE1">
        <w:t>In particular, NEF handles masking of network and user sensitive information to external AF's according to the network policy.</w:t>
      </w:r>
    </w:p>
    <w:p w14:paraId="592457E0" w14:textId="624C096F" w:rsidR="00160667" w:rsidRDefault="00160667" w:rsidP="00562E84">
      <w:pPr>
        <w:pStyle w:val="B2"/>
      </w:pPr>
      <w:r>
        <w:t>-</w:t>
      </w:r>
      <w:r>
        <w:tab/>
        <w:t>Redirecting the AF to a more suitable NEF/L-NEF e.g. when serving an AF request for local information exposure and detecting there is a more appropriate NEF instance to serve the AF's request.</w:t>
      </w:r>
    </w:p>
    <w:p w14:paraId="0DE50F6C" w14:textId="46197182" w:rsidR="00D40151" w:rsidRPr="009E0DE1" w:rsidRDefault="00D40151" w:rsidP="00562E84">
      <w:pPr>
        <w:pStyle w:val="B2"/>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562E84">
      <w:pPr>
        <w:pStyle w:val="B2"/>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562E84">
      <w:pPr>
        <w:pStyle w:val="B2"/>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562E84">
      <w:pPr>
        <w:pStyle w:val="B2"/>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562E84">
      <w:pPr>
        <w:pStyle w:val="B2"/>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562E84">
      <w:pPr>
        <w:pStyle w:val="B2"/>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562E84">
      <w:pPr>
        <w:pStyle w:val="B2"/>
      </w:pPr>
      <w:r>
        <w:t>-</w:t>
      </w:r>
      <w:r>
        <w:tab/>
        <w:t>Charging data collection and support of charging interfaces.</w:t>
      </w:r>
    </w:p>
    <w:p w14:paraId="40BCC158" w14:textId="77777777" w:rsidR="00C84B6D" w:rsidRDefault="00C84B6D" w:rsidP="00562E84">
      <w:pPr>
        <w:pStyle w:val="B1"/>
      </w:pPr>
      <w:r>
        <w:t>-</w:t>
      </w:r>
      <w:r>
        <w:tab/>
        <w:t>Support of UAS NF functionality:</w:t>
      </w:r>
    </w:p>
    <w:p w14:paraId="7D62D37B" w14:textId="77777777" w:rsidR="00C84B6D" w:rsidRDefault="00C84B6D" w:rsidP="00562E84">
      <w:pPr>
        <w:pStyle w:val="B2"/>
      </w:pPr>
      <w:r>
        <w:tab/>
        <w:t>Details are defined in TS 23.256 [136].</w:t>
      </w:r>
    </w:p>
    <w:p w14:paraId="27CD9084" w14:textId="24521E58"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91" w:name="_Toc20150189"/>
      <w:bookmarkStart w:id="4292" w:name="_Toc27846997"/>
      <w:bookmarkStart w:id="4293" w:name="_Toc36188128"/>
      <w:bookmarkStart w:id="4294" w:name="_Toc45184035"/>
      <w:bookmarkStart w:id="4295" w:name="_Toc47342877"/>
      <w:bookmarkStart w:id="4296" w:name="_Toc51769579"/>
      <w:bookmarkStart w:id="4297" w:name="_Toc75357284"/>
      <w:r w:rsidRPr="009E0DE1">
        <w:t>6.2.5.1</w:t>
      </w:r>
      <w:r w:rsidRPr="009E0DE1">
        <w:tab/>
        <w:t>Support for CAPIF</w:t>
      </w:r>
      <w:bookmarkEnd w:id="4291"/>
      <w:bookmarkEnd w:id="4292"/>
      <w:bookmarkEnd w:id="4293"/>
      <w:bookmarkEnd w:id="4294"/>
      <w:bookmarkEnd w:id="4295"/>
      <w:bookmarkEnd w:id="4296"/>
      <w:bookmarkEnd w:id="4297"/>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98" w:name="_Toc20150190"/>
      <w:bookmarkStart w:id="4299" w:name="_Toc27846998"/>
      <w:bookmarkStart w:id="4300" w:name="_Toc36188129"/>
      <w:bookmarkStart w:id="4301" w:name="_Toc45184036"/>
      <w:bookmarkStart w:id="4302" w:name="_Toc47342878"/>
      <w:bookmarkStart w:id="4303" w:name="_Toc51769580"/>
      <w:bookmarkStart w:id="4304" w:name="_Toc75357285"/>
      <w:r>
        <w:t>6.2.5a</w:t>
      </w:r>
      <w:r>
        <w:tab/>
        <w:t>Void</w:t>
      </w:r>
      <w:bookmarkEnd w:id="4298"/>
      <w:bookmarkEnd w:id="4299"/>
      <w:bookmarkEnd w:id="4300"/>
      <w:bookmarkEnd w:id="4301"/>
      <w:bookmarkEnd w:id="4302"/>
      <w:bookmarkEnd w:id="4303"/>
      <w:bookmarkEnd w:id="4304"/>
    </w:p>
    <w:p w14:paraId="4FBD62EA" w14:textId="77777777" w:rsidR="00D40151" w:rsidRDefault="00D40151" w:rsidP="00D40151"/>
    <w:p w14:paraId="2F887CD5" w14:textId="77777777" w:rsidR="00D40151" w:rsidRPr="009E0DE1" w:rsidRDefault="00D40151" w:rsidP="00D40151">
      <w:pPr>
        <w:pStyle w:val="Heading3"/>
      </w:pPr>
      <w:bookmarkStart w:id="4305" w:name="_Toc20150191"/>
      <w:bookmarkStart w:id="4306" w:name="_Toc27846999"/>
      <w:bookmarkStart w:id="4307" w:name="_Toc36188130"/>
      <w:bookmarkStart w:id="4308" w:name="_Toc45184037"/>
      <w:bookmarkStart w:id="4309" w:name="_Toc47342879"/>
      <w:bookmarkStart w:id="4310" w:name="_Toc51769581"/>
      <w:bookmarkStart w:id="4311" w:name="_Toc75357286"/>
      <w:r w:rsidRPr="009E0DE1">
        <w:t>6.2.6</w:t>
      </w:r>
      <w:r w:rsidRPr="009E0DE1">
        <w:tab/>
        <w:t>NRF</w:t>
      </w:r>
      <w:bookmarkEnd w:id="4305"/>
      <w:bookmarkEnd w:id="4306"/>
      <w:bookmarkEnd w:id="4307"/>
      <w:bookmarkEnd w:id="4308"/>
      <w:bookmarkEnd w:id="4309"/>
      <w:bookmarkEnd w:id="4310"/>
      <w:bookmarkEnd w:id="4311"/>
    </w:p>
    <w:p w14:paraId="2229B858" w14:textId="77777777" w:rsidR="00D40151" w:rsidRDefault="00D40151" w:rsidP="00D40151">
      <w:pPr>
        <w:pStyle w:val="Heading4"/>
      </w:pPr>
      <w:bookmarkStart w:id="4312" w:name="_Toc45184038"/>
      <w:bookmarkStart w:id="4313" w:name="_Toc47342880"/>
      <w:bookmarkStart w:id="4314" w:name="_Toc51769582"/>
      <w:bookmarkStart w:id="4315" w:name="_Toc75357287"/>
      <w:r>
        <w:t>6.2.6.1</w:t>
      </w:r>
      <w:r>
        <w:tab/>
        <w:t>General</w:t>
      </w:r>
      <w:bookmarkEnd w:id="4312"/>
      <w:bookmarkEnd w:id="4313"/>
      <w:bookmarkEnd w:id="4314"/>
      <w:bookmarkEnd w:id="4315"/>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16" w:name="_Toc45184039"/>
      <w:bookmarkStart w:id="4317" w:name="_Toc47342881"/>
      <w:bookmarkStart w:id="4318" w:name="_Toc51769583"/>
      <w:bookmarkStart w:id="4319" w:name="_Toc75357288"/>
      <w:r>
        <w:t>6.2.6.2</w:t>
      </w:r>
      <w:r>
        <w:tab/>
        <w:t>NF profile</w:t>
      </w:r>
      <w:bookmarkEnd w:id="4316"/>
      <w:bookmarkEnd w:id="4317"/>
      <w:bookmarkEnd w:id="4318"/>
      <w:bookmarkEnd w:id="4319"/>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45F0F26B" w:rsidR="00D40151" w:rsidRPr="009E0DE1" w:rsidRDefault="00D40151" w:rsidP="00D40151">
      <w:pPr>
        <w:pStyle w:val="B1"/>
        <w:rPr>
          <w:lang w:eastAsia="zh-CN"/>
        </w:rPr>
      </w:pPr>
      <w:r w:rsidRPr="009E0DE1">
        <w:t>-</w:t>
      </w:r>
      <w:r w:rsidRPr="009E0DE1">
        <w:tab/>
      </w:r>
      <w:r w:rsidRPr="009E0DE1">
        <w:rPr>
          <w:lang w:eastAsia="zh-CN"/>
        </w:rPr>
        <w:t>PLMN ID</w:t>
      </w:r>
      <w:r w:rsidR="00EC761C">
        <w:rPr>
          <w:lang w:eastAsia="zh-CN"/>
        </w:rPr>
        <w:t xml:space="preserve"> in the case of PLMN, PLMN ID + NID in the case of SNPN</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29038DFB"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31D56" w:rsidRPr="009E0DE1">
        <w:rPr>
          <w:lang w:eastAsia="zh-CN"/>
        </w:rPr>
        <w:t xml:space="preserve"> clause 5.2.7.2.2</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3E77A2EE"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w:t>
      </w:r>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4BCEEF65" w:rsidR="00821D9E" w:rsidRDefault="00821D9E" w:rsidP="00821D9E">
      <w:pPr>
        <w:pStyle w:val="NO"/>
      </w:pPr>
      <w:r>
        <w:t>NOTE 5:</w:t>
      </w:r>
      <w:r>
        <w:tab/>
        <w:t>The Analytics IDs supported by the NWDAF may be associated with a Supported Analytics Delay</w:t>
      </w:r>
      <w:r w:rsidR="00B04F2B">
        <w:t xml:space="preserve"> i.e. the Analytics report can be generated with a time (including data collection delay and inference delay) in less than or equal to the Supported Analytics Delay</w:t>
      </w:r>
      <w:r>
        <w:t>.</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320" w:name="_Toc45184040"/>
      <w:bookmarkStart w:id="4321" w:name="_Toc47342882"/>
      <w:bookmarkStart w:id="4322" w:name="_Toc20150192"/>
      <w:bookmarkStart w:id="4323" w:name="_Toc27847000"/>
      <w:bookmarkStart w:id="4324" w:name="_Toc36188131"/>
      <w:r>
        <w:t>-</w:t>
      </w:r>
      <w:r>
        <w:tab/>
        <w:t>SCP Domain the NF belongs to.</w:t>
      </w:r>
    </w:p>
    <w:p w14:paraId="408E7D87" w14:textId="6DF06053" w:rsidR="001F3682" w:rsidRDefault="001F3682" w:rsidP="001F3682">
      <w:pPr>
        <w:pStyle w:val="B1"/>
      </w:pPr>
      <w:bookmarkStart w:id="4325" w:name="_Toc51769584"/>
      <w:r>
        <w:t>-</w:t>
      </w:r>
      <w:r>
        <w:tab/>
        <w:t>DCCF Serving Area information, NF types of the data sources, NF Set IDs of the data sources,</w:t>
      </w:r>
      <w:r w:rsidR="00B04F2B">
        <w:t xml:space="preserve"> if available,</w:t>
      </w:r>
      <w:r>
        <w:t xml:space="preserve">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4326" w:name="_Toc75357289"/>
      <w:r>
        <w:t>6.2.6.3</w:t>
      </w:r>
      <w:r>
        <w:tab/>
        <w:t>SCP profile</w:t>
      </w:r>
      <w:bookmarkEnd w:id="4320"/>
      <w:bookmarkEnd w:id="4321"/>
      <w:bookmarkEnd w:id="4325"/>
      <w:bookmarkEnd w:id="4326"/>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2A1DCBF1" w:rsidR="00D40151" w:rsidRDefault="00D40151" w:rsidP="00D40151">
      <w:pPr>
        <w:pStyle w:val="B1"/>
      </w:pPr>
      <w:r>
        <w:t>-</w:t>
      </w:r>
      <w:r>
        <w:tab/>
        <w:t>Location information for the SCP (see locality in</w:t>
      </w:r>
      <w:r w:rsidR="00D602DF" w:rsidRPr="00D602DF">
        <w:t xml:space="preserve"> </w:t>
      </w:r>
      <w:r w:rsidR="00D602DF">
        <w:t>clause 6.1.6.2.2</w:t>
      </w:r>
      <w:r>
        <w:t xml:space="preserve"> </w:t>
      </w:r>
      <w:r w:rsidR="00D602DF">
        <w:t>of TS </w:t>
      </w:r>
      <w:r>
        <w:t>29.510 [58]).</w:t>
      </w:r>
    </w:p>
    <w:p w14:paraId="63DF7980" w14:textId="5215BAD2" w:rsidR="00D40151" w:rsidRDefault="00D40151" w:rsidP="00D40151">
      <w:pPr>
        <w:pStyle w:val="B1"/>
      </w:pPr>
      <w:r>
        <w:t>-</w:t>
      </w:r>
      <w:r>
        <w:tab/>
        <w:t>Served Location(s) (see servingScope in</w:t>
      </w:r>
      <w:r w:rsidR="00D602DF" w:rsidRPr="00D602DF">
        <w:t xml:space="preserve"> </w:t>
      </w:r>
      <w:r w:rsidR="00D602DF">
        <w:t>clause 6.1.6.2.2</w:t>
      </w:r>
      <w:r>
        <w:t xml:space="preserve"> </w:t>
      </w:r>
      <w:r w:rsidR="00D602DF">
        <w:t>of TS </w:t>
      </w:r>
      <w:r>
        <w:t>29.510 [58]).</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27" w:name="_Toc45184041"/>
      <w:bookmarkStart w:id="4328" w:name="_Toc47342883"/>
      <w:bookmarkStart w:id="4329" w:name="_Toc51769585"/>
      <w:bookmarkStart w:id="4330" w:name="_Toc75357290"/>
      <w:r w:rsidRPr="009E0DE1">
        <w:t>6.2.7</w:t>
      </w:r>
      <w:r w:rsidRPr="009E0DE1">
        <w:tab/>
        <w:t>UDM</w:t>
      </w:r>
      <w:bookmarkEnd w:id="4322"/>
      <w:bookmarkEnd w:id="4323"/>
      <w:bookmarkEnd w:id="4324"/>
      <w:bookmarkEnd w:id="4327"/>
      <w:bookmarkEnd w:id="4328"/>
      <w:bookmarkEnd w:id="4329"/>
      <w:bookmarkEnd w:id="4330"/>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31" w:name="_Toc20150193"/>
      <w:bookmarkStart w:id="4332" w:name="_Toc27847001"/>
      <w:bookmarkStart w:id="4333" w:name="_Toc36188132"/>
      <w:bookmarkStart w:id="4334" w:name="_Toc45184042"/>
      <w:bookmarkStart w:id="4335" w:name="_Toc47342884"/>
      <w:bookmarkStart w:id="4336" w:name="_Toc51769586"/>
      <w:bookmarkStart w:id="4337" w:name="_Toc75357291"/>
      <w:r w:rsidRPr="009E0DE1">
        <w:t>6.2.8</w:t>
      </w:r>
      <w:r w:rsidRPr="009E0DE1">
        <w:tab/>
        <w:t>AUSF</w:t>
      </w:r>
      <w:bookmarkEnd w:id="4331"/>
      <w:bookmarkEnd w:id="4332"/>
      <w:bookmarkEnd w:id="4333"/>
      <w:bookmarkEnd w:id="4334"/>
      <w:bookmarkEnd w:id="4335"/>
      <w:bookmarkEnd w:id="4336"/>
      <w:bookmarkEnd w:id="4337"/>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38" w:name="_Toc20150194"/>
      <w:bookmarkStart w:id="4339" w:name="_Toc27847002"/>
      <w:bookmarkStart w:id="4340" w:name="_Toc36188133"/>
      <w:bookmarkStart w:id="4341" w:name="_Toc45184043"/>
      <w:bookmarkStart w:id="4342" w:name="_Toc47342885"/>
      <w:bookmarkStart w:id="4343" w:name="_Toc51769587"/>
      <w:bookmarkStart w:id="4344" w:name="_Toc75357292"/>
      <w:r w:rsidRPr="009E0DE1">
        <w:t>6.2.9</w:t>
      </w:r>
      <w:r w:rsidRPr="009E0DE1">
        <w:tab/>
        <w:t>N3IWF</w:t>
      </w:r>
      <w:bookmarkEnd w:id="4338"/>
      <w:bookmarkEnd w:id="4339"/>
      <w:bookmarkEnd w:id="4340"/>
      <w:bookmarkEnd w:id="4341"/>
      <w:bookmarkEnd w:id="4342"/>
      <w:bookmarkEnd w:id="4343"/>
      <w:bookmarkEnd w:id="4344"/>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45" w:name="_Toc20150195"/>
      <w:bookmarkStart w:id="4346" w:name="_Toc27847003"/>
      <w:bookmarkStart w:id="4347" w:name="_Toc36188134"/>
      <w:bookmarkStart w:id="4348" w:name="_Toc45184044"/>
      <w:bookmarkStart w:id="4349" w:name="_Toc47342886"/>
      <w:bookmarkStart w:id="4350" w:name="_Toc51769588"/>
      <w:bookmarkStart w:id="4351" w:name="_Toc75357293"/>
      <w:r>
        <w:t>6.2.9A</w:t>
      </w:r>
      <w:r>
        <w:tab/>
        <w:t>TNGF</w:t>
      </w:r>
      <w:bookmarkEnd w:id="4345"/>
      <w:bookmarkEnd w:id="4346"/>
      <w:bookmarkEnd w:id="4347"/>
      <w:bookmarkEnd w:id="4348"/>
      <w:bookmarkEnd w:id="4349"/>
      <w:bookmarkEnd w:id="4350"/>
      <w:bookmarkEnd w:id="4351"/>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52" w:name="_Toc20150196"/>
      <w:bookmarkStart w:id="4353" w:name="_Toc27847004"/>
      <w:bookmarkStart w:id="4354" w:name="_Toc36188135"/>
      <w:bookmarkStart w:id="4355" w:name="_Toc45184045"/>
      <w:bookmarkStart w:id="4356" w:name="_Toc47342887"/>
      <w:bookmarkStart w:id="4357" w:name="_Toc51769589"/>
      <w:bookmarkStart w:id="4358" w:name="_Toc75357294"/>
      <w:r w:rsidRPr="009E0DE1">
        <w:t>6.2.10</w:t>
      </w:r>
      <w:r w:rsidRPr="009E0DE1">
        <w:tab/>
        <w:t>AF</w:t>
      </w:r>
      <w:bookmarkEnd w:id="4352"/>
      <w:bookmarkEnd w:id="4353"/>
      <w:bookmarkEnd w:id="4354"/>
      <w:bookmarkEnd w:id="4355"/>
      <w:bookmarkEnd w:id="4356"/>
      <w:bookmarkEnd w:id="4357"/>
      <w:bookmarkEnd w:id="4358"/>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59" w:name="_Toc20150197"/>
      <w:bookmarkStart w:id="4360" w:name="_Toc27847005"/>
      <w:bookmarkStart w:id="4361" w:name="_Toc36188136"/>
      <w:bookmarkStart w:id="4362" w:name="_Toc45184046"/>
      <w:bookmarkStart w:id="4363" w:name="_Toc47342888"/>
      <w:bookmarkStart w:id="4364" w:name="_Toc51769590"/>
      <w:bookmarkStart w:id="4365" w:name="_Toc75357295"/>
      <w:r w:rsidRPr="009E0DE1">
        <w:t>6.2.11</w:t>
      </w:r>
      <w:r w:rsidRPr="009E0DE1">
        <w:tab/>
        <w:t>UDR</w:t>
      </w:r>
      <w:bookmarkEnd w:id="4359"/>
      <w:bookmarkEnd w:id="4360"/>
      <w:bookmarkEnd w:id="4361"/>
      <w:bookmarkEnd w:id="4362"/>
      <w:bookmarkEnd w:id="4363"/>
      <w:bookmarkEnd w:id="4364"/>
      <w:bookmarkEnd w:id="4365"/>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366" w:name="_Toc20150198"/>
      <w:bookmarkStart w:id="4367" w:name="_Toc27847006"/>
      <w:bookmarkStart w:id="4368" w:name="_Toc36188137"/>
      <w:bookmarkStart w:id="4369" w:name="_Toc45184047"/>
      <w:bookmarkStart w:id="4370" w:name="_Toc47342889"/>
      <w:bookmarkStart w:id="4371" w:name="_Toc51769591"/>
      <w:bookmarkStart w:id="4372" w:name="_Toc75357296"/>
      <w:r w:rsidRPr="009E0DE1">
        <w:t>6.2.12</w:t>
      </w:r>
      <w:r w:rsidRPr="009E0DE1">
        <w:tab/>
        <w:t>UDSF</w:t>
      </w:r>
      <w:bookmarkEnd w:id="4366"/>
      <w:bookmarkEnd w:id="4367"/>
      <w:bookmarkEnd w:id="4368"/>
      <w:bookmarkEnd w:id="4369"/>
      <w:bookmarkEnd w:id="4370"/>
      <w:bookmarkEnd w:id="4371"/>
      <w:bookmarkEnd w:id="4372"/>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73" w:name="_Toc20150199"/>
      <w:bookmarkStart w:id="4374" w:name="_Toc27847007"/>
      <w:bookmarkStart w:id="4375" w:name="_Toc36188138"/>
      <w:bookmarkStart w:id="4376" w:name="_Toc45184048"/>
      <w:bookmarkStart w:id="4377" w:name="_Toc47342890"/>
      <w:bookmarkStart w:id="4378" w:name="_Toc51769592"/>
      <w:bookmarkStart w:id="4379" w:name="_Toc75357297"/>
      <w:r w:rsidRPr="009E0DE1">
        <w:t>6.2.13</w:t>
      </w:r>
      <w:r w:rsidRPr="009E0DE1">
        <w:tab/>
        <w:t>SMSF</w:t>
      </w:r>
      <w:bookmarkEnd w:id="4373"/>
      <w:bookmarkEnd w:id="4374"/>
      <w:bookmarkEnd w:id="4375"/>
      <w:bookmarkEnd w:id="4376"/>
      <w:bookmarkEnd w:id="4377"/>
      <w:bookmarkEnd w:id="4378"/>
      <w:bookmarkEnd w:id="4379"/>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80" w:name="_Toc20150200"/>
      <w:bookmarkStart w:id="4381" w:name="_Toc27847008"/>
      <w:bookmarkStart w:id="4382" w:name="_Toc36188139"/>
      <w:bookmarkStart w:id="4383" w:name="_Toc45184049"/>
      <w:bookmarkStart w:id="4384" w:name="_Toc47342891"/>
      <w:bookmarkStart w:id="4385" w:name="_Toc51769593"/>
      <w:bookmarkStart w:id="4386" w:name="_Toc75357298"/>
      <w:r w:rsidRPr="009E0DE1">
        <w:t>6.2.14</w:t>
      </w:r>
      <w:r w:rsidRPr="009E0DE1">
        <w:tab/>
        <w:t>NSSF</w:t>
      </w:r>
      <w:bookmarkEnd w:id="4380"/>
      <w:bookmarkEnd w:id="4381"/>
      <w:bookmarkEnd w:id="4382"/>
      <w:bookmarkEnd w:id="4383"/>
      <w:bookmarkEnd w:id="4384"/>
      <w:bookmarkEnd w:id="4385"/>
      <w:bookmarkEnd w:id="4386"/>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4387" w:name="_Toc20150201"/>
      <w:bookmarkStart w:id="4388" w:name="_Toc27847009"/>
      <w:bookmarkStart w:id="4389" w:name="_Toc36188140"/>
      <w:bookmarkStart w:id="4390" w:name="_Toc45184050"/>
      <w:bookmarkStart w:id="4391" w:name="_Toc47342892"/>
      <w:bookmarkStart w:id="4392"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4393" w:name="_Toc75357299"/>
      <w:r w:rsidRPr="009E0DE1">
        <w:t>6.2.</w:t>
      </w:r>
      <w:r w:rsidRPr="009E0DE1">
        <w:rPr>
          <w:lang w:eastAsia="zh-CN"/>
        </w:rPr>
        <w:t>15</w:t>
      </w:r>
      <w:r w:rsidRPr="009E0DE1">
        <w:tab/>
        <w:t>5G-</w:t>
      </w:r>
      <w:r w:rsidRPr="009E0DE1">
        <w:rPr>
          <w:lang w:eastAsia="zh-CN"/>
        </w:rPr>
        <w:t>EIR</w:t>
      </w:r>
      <w:bookmarkEnd w:id="4387"/>
      <w:bookmarkEnd w:id="4388"/>
      <w:bookmarkEnd w:id="4389"/>
      <w:bookmarkEnd w:id="4390"/>
      <w:bookmarkEnd w:id="4391"/>
      <w:bookmarkEnd w:id="4392"/>
      <w:bookmarkEnd w:id="4393"/>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4394" w:name="_Toc20150202"/>
      <w:bookmarkStart w:id="4395" w:name="_Toc27847010"/>
      <w:bookmarkStart w:id="4396" w:name="_Toc36188141"/>
      <w:bookmarkStart w:id="4397" w:name="_Toc45184051"/>
      <w:bookmarkStart w:id="4398" w:name="_Toc47342893"/>
      <w:bookmarkStart w:id="4399" w:name="_Toc51769595"/>
      <w:bookmarkStart w:id="4400" w:name="_Toc75357300"/>
      <w:r w:rsidRPr="009E0DE1">
        <w:t>6.2.16</w:t>
      </w:r>
      <w:r w:rsidRPr="009E0DE1">
        <w:tab/>
        <w:t>LMF</w:t>
      </w:r>
      <w:bookmarkEnd w:id="4394"/>
      <w:bookmarkEnd w:id="4395"/>
      <w:bookmarkEnd w:id="4396"/>
      <w:bookmarkEnd w:id="4397"/>
      <w:bookmarkEnd w:id="4398"/>
      <w:bookmarkEnd w:id="4399"/>
      <w:bookmarkEnd w:id="4400"/>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401" w:name="_Toc20150203"/>
      <w:bookmarkStart w:id="4402" w:name="_Toc27847011"/>
      <w:bookmarkStart w:id="4403" w:name="_Toc36188142"/>
      <w:bookmarkStart w:id="4404" w:name="_Toc45184052"/>
      <w:bookmarkStart w:id="4405" w:name="_Toc47342894"/>
      <w:bookmarkStart w:id="4406" w:name="_Toc51769596"/>
      <w:bookmarkStart w:id="4407" w:name="_Toc75357301"/>
      <w:r>
        <w:t>6.2.16A</w:t>
      </w:r>
      <w:r>
        <w:tab/>
        <w:t>GMLC</w:t>
      </w:r>
      <w:bookmarkEnd w:id="4401"/>
      <w:bookmarkEnd w:id="4402"/>
      <w:bookmarkEnd w:id="4403"/>
      <w:bookmarkEnd w:id="4404"/>
      <w:bookmarkEnd w:id="4405"/>
      <w:bookmarkEnd w:id="4406"/>
      <w:bookmarkEnd w:id="4407"/>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08" w:name="_Toc20150204"/>
      <w:bookmarkStart w:id="4409" w:name="_Toc27847012"/>
      <w:bookmarkStart w:id="4410" w:name="_Toc36188143"/>
      <w:bookmarkStart w:id="4411" w:name="_Toc45184053"/>
      <w:bookmarkStart w:id="4412" w:name="_Toc47342895"/>
      <w:bookmarkStart w:id="4413" w:name="_Toc51769597"/>
      <w:bookmarkStart w:id="4414" w:name="_Toc75357302"/>
      <w:r w:rsidRPr="009E0DE1">
        <w:t>6.2.</w:t>
      </w:r>
      <w:r w:rsidRPr="009E0DE1">
        <w:rPr>
          <w:lang w:eastAsia="zh-CN"/>
        </w:rPr>
        <w:t>17</w:t>
      </w:r>
      <w:r w:rsidRPr="009E0DE1">
        <w:tab/>
        <w:t>SEPP</w:t>
      </w:r>
      <w:bookmarkEnd w:id="4408"/>
      <w:bookmarkEnd w:id="4409"/>
      <w:bookmarkEnd w:id="4410"/>
      <w:bookmarkEnd w:id="4411"/>
      <w:bookmarkEnd w:id="4412"/>
      <w:bookmarkEnd w:id="4413"/>
      <w:bookmarkEnd w:id="4414"/>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15" w:name="_Toc20150205"/>
      <w:bookmarkStart w:id="4416" w:name="_Toc27847013"/>
      <w:bookmarkStart w:id="4417" w:name="_Toc36188144"/>
      <w:bookmarkStart w:id="4418" w:name="_Toc45184054"/>
      <w:bookmarkStart w:id="4419" w:name="_Toc47342896"/>
      <w:bookmarkStart w:id="4420" w:name="_Toc51769598"/>
      <w:bookmarkStart w:id="4421" w:name="_Toc75357303"/>
      <w:r w:rsidRPr="009E0DE1">
        <w:t>6.2.18</w:t>
      </w:r>
      <w:r w:rsidRPr="009E0DE1">
        <w:tab/>
        <w:t>Network Data Analytics Function (NWDAF)</w:t>
      </w:r>
      <w:bookmarkEnd w:id="4415"/>
      <w:bookmarkEnd w:id="4416"/>
      <w:bookmarkEnd w:id="4417"/>
      <w:bookmarkEnd w:id="4418"/>
      <w:bookmarkEnd w:id="4419"/>
      <w:bookmarkEnd w:id="4420"/>
      <w:bookmarkEnd w:id="4421"/>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4422" w:name="_Toc20150206"/>
      <w:bookmarkStart w:id="4423" w:name="_Toc27847014"/>
      <w:bookmarkStart w:id="4424" w:name="_Toc36188145"/>
      <w:bookmarkStart w:id="4425" w:name="_Toc45184055"/>
      <w:bookmarkStart w:id="4426" w:name="_Toc47342897"/>
      <w:bookmarkStart w:id="4427" w:name="_Toc51769599"/>
      <w:bookmarkStart w:id="4428" w:name="_Toc75357304"/>
      <w:r>
        <w:t>6.2.19</w:t>
      </w:r>
      <w:r>
        <w:tab/>
        <w:t>SCP</w:t>
      </w:r>
      <w:bookmarkEnd w:id="4422"/>
      <w:bookmarkEnd w:id="4423"/>
      <w:bookmarkEnd w:id="4424"/>
      <w:bookmarkEnd w:id="4425"/>
      <w:bookmarkEnd w:id="4426"/>
      <w:bookmarkEnd w:id="4427"/>
      <w:bookmarkEnd w:id="4428"/>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29" w:name="_Toc20150207"/>
      <w:bookmarkStart w:id="4430" w:name="_Toc27847015"/>
      <w:bookmarkStart w:id="4431"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32" w:name="_Toc45184056"/>
      <w:bookmarkStart w:id="4433" w:name="_Toc47342898"/>
      <w:bookmarkStart w:id="4434" w:name="_Toc51769600"/>
      <w:bookmarkStart w:id="4435" w:name="_Toc75357305"/>
      <w:r>
        <w:t>6.2.20</w:t>
      </w:r>
      <w:r>
        <w:tab/>
        <w:t>W-AGF</w:t>
      </w:r>
      <w:bookmarkEnd w:id="4429"/>
      <w:bookmarkEnd w:id="4430"/>
      <w:bookmarkEnd w:id="4431"/>
      <w:bookmarkEnd w:id="4432"/>
      <w:bookmarkEnd w:id="4433"/>
      <w:bookmarkEnd w:id="4434"/>
      <w:bookmarkEnd w:id="4435"/>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36" w:name="_Toc20150208"/>
      <w:bookmarkStart w:id="4437" w:name="_Toc27847016"/>
      <w:bookmarkStart w:id="4438" w:name="_Toc36188147"/>
      <w:bookmarkStart w:id="4439" w:name="_Toc45184057"/>
      <w:bookmarkStart w:id="4440" w:name="_Toc47342899"/>
      <w:bookmarkStart w:id="4441" w:name="_Toc51769601"/>
      <w:bookmarkStart w:id="4442" w:name="_Toc75357306"/>
      <w:r>
        <w:t>6.2.21</w:t>
      </w:r>
      <w:r>
        <w:tab/>
        <w:t>UE radio Capability Management Function (UCMF)</w:t>
      </w:r>
      <w:bookmarkEnd w:id="4436"/>
      <w:bookmarkEnd w:id="4437"/>
      <w:bookmarkEnd w:id="4438"/>
      <w:bookmarkEnd w:id="4439"/>
      <w:bookmarkEnd w:id="4440"/>
      <w:bookmarkEnd w:id="4441"/>
      <w:bookmarkEnd w:id="4442"/>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43"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444" w:name="_Toc36188148"/>
      <w:bookmarkStart w:id="4445" w:name="_Toc45184058"/>
      <w:bookmarkStart w:id="4446" w:name="_Toc47342900"/>
      <w:bookmarkStart w:id="4447" w:name="_Toc51769602"/>
      <w:bookmarkStart w:id="4448" w:name="_Toc75357307"/>
      <w:bookmarkStart w:id="4449" w:name="_Toc27847017"/>
      <w:r>
        <w:t>6.2.22</w:t>
      </w:r>
      <w:r>
        <w:tab/>
        <w:t>TWIF</w:t>
      </w:r>
      <w:bookmarkEnd w:id="4444"/>
      <w:bookmarkEnd w:id="4445"/>
      <w:bookmarkEnd w:id="4446"/>
      <w:bookmarkEnd w:id="4447"/>
      <w:bookmarkEnd w:id="4448"/>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50" w:name="_Toc45184059"/>
      <w:bookmarkStart w:id="4451" w:name="_Toc47342901"/>
      <w:bookmarkStart w:id="4452" w:name="_Toc51769603"/>
      <w:bookmarkStart w:id="4453" w:name="_Toc75357308"/>
      <w:bookmarkStart w:id="4454" w:name="_Toc36188149"/>
      <w:r>
        <w:t>6.2.23</w:t>
      </w:r>
      <w:r>
        <w:tab/>
        <w:t>NSSAAF</w:t>
      </w:r>
      <w:bookmarkEnd w:id="4450"/>
      <w:bookmarkEnd w:id="4451"/>
      <w:bookmarkEnd w:id="4452"/>
      <w:bookmarkEnd w:id="4453"/>
    </w:p>
    <w:p w14:paraId="398ABABA" w14:textId="72A553C4" w:rsidR="00D40151" w:rsidRDefault="00D40151" w:rsidP="00D40151">
      <w:r>
        <w:t>The Network Slice</w:t>
      </w:r>
      <w:r w:rsidR="00AF315F">
        <w:t>-s</w:t>
      </w:r>
      <w:r>
        <w:t>pecific</w:t>
      </w:r>
      <w:r w:rsidR="00AF315F">
        <w:t xml:space="preserve"> and SNPN</w:t>
      </w:r>
      <w:r>
        <w:t xml:space="preserve">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3890D3F" w14:textId="77777777" w:rsidR="00AF315F" w:rsidRDefault="00AF315F" w:rsidP="00AF315F">
      <w:pPr>
        <w:pStyle w:val="B1"/>
      </w:pPr>
      <w:bookmarkStart w:id="4455" w:name="_Toc45184060"/>
      <w:bookmarkStart w:id="4456" w:name="_Toc47342902"/>
      <w:bookmarkStart w:id="4457" w:name="_Toc51769604"/>
      <w:r>
        <w:t>-</w:t>
      </w:r>
      <w:r>
        <w:tab/>
        <w:t>Support for access to SNPN using credentials from Credentials Holder using AAA server (AAA-S) as specified in clause 5.30.2.9.2. If the Credentials Holder belongs to a third party, the NSSAAF may contact the AAA server via a AAA proxy (AAA-P).</w:t>
      </w:r>
    </w:p>
    <w:p w14:paraId="2C970113" w14:textId="1C5F550C" w:rsidR="00AF315F" w:rsidRDefault="00AF315F" w:rsidP="00562E84">
      <w:pPr>
        <w:pStyle w:val="NO"/>
      </w:pPr>
      <w:r>
        <w:t>NOTE:</w:t>
      </w:r>
      <w:r>
        <w:tab/>
        <w:t>When the NSSAF is deployed in a PLMN, it supports Network Slice-Specific Authentication and Authorization, while when the NSSAF is deployed in a SNPN may support Network Slice-Specific Authentication and Authorization and/or access to SNPN using credentials from Credentials Holder</w:t>
      </w:r>
    </w:p>
    <w:p w14:paraId="4A813BF2" w14:textId="43D427C6" w:rsidR="00D63C5A" w:rsidRDefault="00D63C5A" w:rsidP="00D63C5A">
      <w:pPr>
        <w:pStyle w:val="Heading3"/>
      </w:pPr>
      <w:bookmarkStart w:id="4458" w:name="_Toc75357309"/>
      <w:r>
        <w:t>6.2.24</w:t>
      </w:r>
      <w:r>
        <w:tab/>
        <w:t>DCCF</w:t>
      </w:r>
      <w:bookmarkEnd w:id="4458"/>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4459" w:name="_Toc75357310"/>
      <w:r>
        <w:t>6.2.25</w:t>
      </w:r>
      <w:r>
        <w:tab/>
        <w:t>MFAF</w:t>
      </w:r>
      <w:bookmarkEnd w:id="4459"/>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4460" w:name="_Toc75357311"/>
      <w:r>
        <w:t>6.2.26</w:t>
      </w:r>
      <w:r>
        <w:tab/>
        <w:t>ADRF</w:t>
      </w:r>
      <w:bookmarkEnd w:id="4460"/>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24165E02" w14:textId="23030730" w:rsidR="00607A94" w:rsidRDefault="00607A94" w:rsidP="00607A94">
      <w:pPr>
        <w:pStyle w:val="Heading3"/>
      </w:pPr>
      <w:bookmarkStart w:id="4461" w:name="_Toc75357312"/>
      <w:r>
        <w:t>6.2.27</w:t>
      </w:r>
      <w:r>
        <w:tab/>
        <w:t>MB-SMF</w:t>
      </w:r>
      <w:bookmarkEnd w:id="4461"/>
    </w:p>
    <w:p w14:paraId="06E591B9" w14:textId="77777777" w:rsidR="00607A94" w:rsidRDefault="00607A94" w:rsidP="00607A94">
      <w:r>
        <w:t>The functionality of MB-SMF is specified in TS 23.247 [129].</w:t>
      </w:r>
    </w:p>
    <w:p w14:paraId="107D257B" w14:textId="77777777" w:rsidR="00607A94" w:rsidRDefault="00607A94" w:rsidP="00562E84">
      <w:pPr>
        <w:pStyle w:val="Heading4"/>
      </w:pPr>
      <w:bookmarkStart w:id="4462" w:name="_Toc75357313"/>
      <w:r>
        <w:t>6.2.27.1</w:t>
      </w:r>
      <w:r>
        <w:tab/>
        <w:t>MB-UPF</w:t>
      </w:r>
      <w:bookmarkEnd w:id="4462"/>
    </w:p>
    <w:p w14:paraId="04944DFF" w14:textId="77777777" w:rsidR="00607A94" w:rsidRDefault="00607A94" w:rsidP="00607A94">
      <w:r>
        <w:t>The functionality of MB-UPF is specified in TS 23.247 [129].</w:t>
      </w:r>
    </w:p>
    <w:p w14:paraId="117659A7" w14:textId="77777777" w:rsidR="00607A94" w:rsidRDefault="00607A94" w:rsidP="00562E84">
      <w:pPr>
        <w:pStyle w:val="Heading4"/>
      </w:pPr>
      <w:bookmarkStart w:id="4463" w:name="_Toc75357314"/>
      <w:r>
        <w:t>6.2.27.2</w:t>
      </w:r>
      <w:r>
        <w:tab/>
        <w:t>MBSF</w:t>
      </w:r>
      <w:bookmarkEnd w:id="4463"/>
    </w:p>
    <w:p w14:paraId="0FB01CD9" w14:textId="77777777" w:rsidR="00607A94" w:rsidRDefault="00607A94" w:rsidP="00607A94">
      <w:r>
        <w:t>The functionality of MBSF is specified in TS 23.247 [129].</w:t>
      </w:r>
    </w:p>
    <w:p w14:paraId="6AAE1D88" w14:textId="77777777" w:rsidR="00607A94" w:rsidRDefault="00607A94" w:rsidP="00562E84">
      <w:pPr>
        <w:pStyle w:val="Heading4"/>
      </w:pPr>
      <w:bookmarkStart w:id="4464" w:name="_Toc75357315"/>
      <w:r>
        <w:t>6.2.27.3</w:t>
      </w:r>
      <w:r>
        <w:tab/>
        <w:t>MBSTF</w:t>
      </w:r>
      <w:bookmarkEnd w:id="4464"/>
    </w:p>
    <w:p w14:paraId="307FD3C4" w14:textId="77777777" w:rsidR="00607A94" w:rsidRDefault="00607A94" w:rsidP="00607A94">
      <w:r>
        <w:t>The functionality of MBSTF is specified in TS 23.247 [129].</w:t>
      </w:r>
    </w:p>
    <w:p w14:paraId="52A0D204" w14:textId="20EFD164" w:rsidR="00B93E3D" w:rsidRDefault="00B93E3D" w:rsidP="00B93E3D">
      <w:pPr>
        <w:pStyle w:val="Heading3"/>
        <w:rPr>
          <w:lang w:eastAsia="zh-CN"/>
        </w:rPr>
      </w:pPr>
      <w:bookmarkStart w:id="4465" w:name="_Toc75357316"/>
      <w:r>
        <w:rPr>
          <w:lang w:eastAsia="zh-CN"/>
        </w:rPr>
        <w:t>6.2.28</w:t>
      </w:r>
      <w:r>
        <w:rPr>
          <w:lang w:eastAsia="zh-CN"/>
        </w:rPr>
        <w:tab/>
        <w:t>NSACF</w:t>
      </w:r>
      <w:bookmarkEnd w:id="4465"/>
    </w:p>
    <w:p w14:paraId="1F89C6AB" w14:textId="77777777" w:rsidR="00B93E3D" w:rsidRDefault="00B93E3D" w:rsidP="00B93E3D">
      <w:pPr>
        <w:rPr>
          <w:lang w:eastAsia="zh-CN"/>
        </w:rPr>
      </w:pPr>
      <w:r>
        <w:rPr>
          <w:lang w:eastAsia="zh-CN"/>
        </w:rPr>
        <w:t>The Network Slice Admission Control Function (NSACF) supports the following functionality:</w:t>
      </w:r>
    </w:p>
    <w:p w14:paraId="5E93C70B" w14:textId="77777777" w:rsidR="00B93E3D" w:rsidRDefault="00B93E3D" w:rsidP="00562E84">
      <w:pPr>
        <w:pStyle w:val="B1"/>
        <w:rPr>
          <w:lang w:eastAsia="zh-CN"/>
        </w:rPr>
      </w:pPr>
      <w:r>
        <w:rPr>
          <w:lang w:eastAsia="zh-CN"/>
        </w:rPr>
        <w:t>-</w:t>
      </w:r>
      <w:r>
        <w:rPr>
          <w:lang w:eastAsia="zh-CN"/>
        </w:rPr>
        <w:tab/>
        <w:t>Support of monitoring and controlling the number of registered UEs per network slice.</w:t>
      </w:r>
    </w:p>
    <w:p w14:paraId="00DF6421" w14:textId="77777777" w:rsidR="00B93E3D" w:rsidRDefault="00B93E3D" w:rsidP="00562E84">
      <w:pPr>
        <w:pStyle w:val="B1"/>
        <w:rPr>
          <w:lang w:eastAsia="zh-CN"/>
        </w:rPr>
      </w:pPr>
      <w:r>
        <w:rPr>
          <w:lang w:eastAsia="zh-CN"/>
        </w:rPr>
        <w:t>-</w:t>
      </w:r>
      <w:r>
        <w:rPr>
          <w:lang w:eastAsia="zh-CN"/>
        </w:rPr>
        <w:tab/>
        <w:t>Support of monitoring and controlling the number of established PDU Sessions per network slice.</w:t>
      </w:r>
    </w:p>
    <w:p w14:paraId="44AFB964" w14:textId="77777777" w:rsidR="00B93E3D" w:rsidRDefault="00B93E3D" w:rsidP="00562E84">
      <w:pPr>
        <w:pStyle w:val="B1"/>
        <w:rPr>
          <w:lang w:eastAsia="zh-CN"/>
        </w:rPr>
      </w:pPr>
      <w:r>
        <w:rPr>
          <w:lang w:eastAsia="zh-CN"/>
        </w:rPr>
        <w:t>-</w:t>
      </w:r>
      <w:r>
        <w:rPr>
          <w:lang w:eastAsia="zh-CN"/>
        </w:rPr>
        <w:tab/>
        <w:t>Support of event based Network Slice status notification and reports to a consumer NF.</w:t>
      </w:r>
    </w:p>
    <w:p w14:paraId="453DE0E1" w14:textId="77777777" w:rsidR="00B93E3D" w:rsidRDefault="00B93E3D" w:rsidP="00B93E3D">
      <w:pPr>
        <w:rPr>
          <w:lang w:eastAsia="zh-CN"/>
        </w:rPr>
      </w:pPr>
      <w:r>
        <w:rPr>
          <w:lang w:eastAsia="zh-CN"/>
        </w:rPr>
        <w:t>The details of the NSACF functionality are defined in clause 5.15.11.</w:t>
      </w:r>
    </w:p>
    <w:p w14:paraId="576E110B" w14:textId="73240F40" w:rsidR="00055D0B" w:rsidRDefault="00055D0B" w:rsidP="00055D0B">
      <w:pPr>
        <w:pStyle w:val="Heading3"/>
        <w:rPr>
          <w:lang w:eastAsia="zh-CN"/>
        </w:rPr>
      </w:pPr>
      <w:bookmarkStart w:id="4466" w:name="_Toc75357317"/>
      <w:r>
        <w:rPr>
          <w:lang w:eastAsia="zh-CN"/>
        </w:rPr>
        <w:t>6.2.29</w:t>
      </w:r>
      <w:r>
        <w:rPr>
          <w:lang w:eastAsia="zh-CN"/>
        </w:rPr>
        <w:tab/>
        <w:t>TSCTSF</w:t>
      </w:r>
      <w:bookmarkEnd w:id="4466"/>
    </w:p>
    <w:p w14:paraId="26159698" w14:textId="77777777" w:rsidR="00055D0B" w:rsidRDefault="00055D0B" w:rsidP="00055D0B">
      <w:pPr>
        <w:rPr>
          <w:lang w:eastAsia="zh-CN"/>
        </w:rPr>
      </w:pPr>
      <w:r>
        <w:rPr>
          <w:lang w:eastAsia="zh-CN"/>
        </w:rPr>
        <w:t>The TSCTSF supports the following functionality:</w:t>
      </w:r>
    </w:p>
    <w:p w14:paraId="7EF6B261" w14:textId="77777777" w:rsidR="00055D0B" w:rsidRDefault="00055D0B" w:rsidP="00562E84">
      <w:pPr>
        <w:pStyle w:val="B1"/>
        <w:rPr>
          <w:lang w:eastAsia="zh-CN"/>
        </w:rPr>
      </w:pPr>
      <w:r>
        <w:rPr>
          <w:lang w:eastAsia="zh-CN"/>
        </w:rPr>
        <w:t>-</w:t>
      </w:r>
      <w:r>
        <w:rPr>
          <w:lang w:eastAsia="zh-CN"/>
        </w:rPr>
        <w:tab/>
        <w:t>Associating the time synchronization service request from the NF consumer to the AF sessions with the PCF (the session between the PCF and TSCTSF).</w:t>
      </w:r>
    </w:p>
    <w:p w14:paraId="30B9B679" w14:textId="77777777" w:rsidR="00055D0B" w:rsidRDefault="00055D0B" w:rsidP="00562E84">
      <w:pPr>
        <w:pStyle w:val="B1"/>
        <w:rPr>
          <w:lang w:eastAsia="zh-CN"/>
        </w:rPr>
      </w:pPr>
      <w:r>
        <w:rPr>
          <w:lang w:eastAsia="zh-CN"/>
        </w:rPr>
        <w:t>-</w:t>
      </w:r>
      <w:r>
        <w:rPr>
          <w:lang w:eastAsia="zh-CN"/>
        </w:rPr>
        <w:tab/>
        <w:t>Managing the DS-TT and NW-TT via exchange of PMIC and UMIC as described in Annex K.</w:t>
      </w:r>
    </w:p>
    <w:p w14:paraId="3158ECC5" w14:textId="77777777" w:rsidR="00055D0B" w:rsidRDefault="00055D0B" w:rsidP="00562E84">
      <w:pPr>
        <w:pStyle w:val="B1"/>
        <w:rPr>
          <w:lang w:eastAsia="zh-CN"/>
        </w:rPr>
      </w:pPr>
      <w:r>
        <w:rPr>
          <w:lang w:eastAsia="zh-CN"/>
        </w:rPr>
        <w:t>-</w:t>
      </w:r>
      <w:r>
        <w:rPr>
          <w:lang w:eastAsia="zh-CN"/>
        </w:rPr>
        <w:tab/>
        <w:t>Detecting availability of bridge information (including user plane node ID that applies also for IP PDU Sessions) as reported by PCF for both ETH and IP PDU Session.</w:t>
      </w:r>
    </w:p>
    <w:p w14:paraId="3DA52B13" w14:textId="77777777" w:rsidR="00055D0B" w:rsidRDefault="00055D0B">
      <w:pPr>
        <w:rPr>
          <w:lang w:eastAsia="zh-CN"/>
        </w:rPr>
      </w:pPr>
      <w:r>
        <w:rPr>
          <w:lang w:eastAsia="zh-CN"/>
        </w:rPr>
        <w:t>In addition, TSCTSF supports:</w:t>
      </w:r>
    </w:p>
    <w:p w14:paraId="673B8F13" w14:textId="77777777" w:rsidR="00055D0B" w:rsidRDefault="00055D0B" w:rsidP="00562E84">
      <w:pPr>
        <w:pStyle w:val="B1"/>
        <w:rPr>
          <w:lang w:eastAsia="zh-CN"/>
        </w:rPr>
      </w:pPr>
      <w:r>
        <w:rPr>
          <w:lang w:eastAsia="zh-CN"/>
        </w:rPr>
        <w:t>-</w:t>
      </w:r>
      <w:r>
        <w:rPr>
          <w:lang w:eastAsia="zh-CN"/>
        </w:rPr>
        <w:tab/>
        <w:t>QoS and TSC Assistance Container related functionalities: creation of TSC Assistance Container, determination of 5GS delay considering UE-DS-TT residence time and providing them to the PCF.</w:t>
      </w:r>
    </w:p>
    <w:p w14:paraId="6D4AF63E" w14:textId="77777777" w:rsidR="00055D0B" w:rsidRDefault="00055D0B" w:rsidP="00562E84">
      <w:pPr>
        <w:pStyle w:val="B1"/>
        <w:rPr>
          <w:lang w:eastAsia="zh-CN"/>
        </w:rPr>
      </w:pPr>
      <w:r>
        <w:rPr>
          <w:lang w:eastAsia="zh-CN"/>
        </w:rPr>
        <w:t>-</w:t>
      </w:r>
      <w:r>
        <w:rPr>
          <w:lang w:eastAsia="zh-CN"/>
        </w:rPr>
        <w:tab/>
        <w:t>TSCTS NF creates TSC assistance container based on individual traffic pattern parameters from NEF/AF and provides it to PCF.</w:t>
      </w:r>
    </w:p>
    <w:p w14:paraId="71410A20" w14:textId="77777777" w:rsidR="00055D0B" w:rsidRDefault="00055D0B" w:rsidP="00562E84">
      <w:pPr>
        <w:pStyle w:val="B1"/>
        <w:rPr>
          <w:lang w:eastAsia="zh-CN"/>
        </w:rPr>
      </w:pPr>
      <w:r>
        <w:rPr>
          <w:lang w:eastAsia="zh-CN"/>
        </w:rPr>
        <w:t>-</w:t>
      </w:r>
      <w:r>
        <w:rPr>
          <w:lang w:eastAsia="zh-CN"/>
        </w:rPr>
        <w:tab/>
        <w:t>TSCTS NF is responsible to subtract the DS-TT-UE residence time from the 5GS requested delay provided by NEF/AF and provides it to PCF.</w:t>
      </w:r>
    </w:p>
    <w:p w14:paraId="232D29D3" w14:textId="7EC943F1" w:rsidR="00160667" w:rsidRDefault="00160667" w:rsidP="00160667">
      <w:pPr>
        <w:pStyle w:val="Heading3"/>
        <w:rPr>
          <w:lang w:eastAsia="zh-CN"/>
        </w:rPr>
      </w:pPr>
      <w:bookmarkStart w:id="4467" w:name="_Toc75357318"/>
      <w:r>
        <w:rPr>
          <w:lang w:eastAsia="zh-CN"/>
        </w:rPr>
        <w:t>6.2.30</w:t>
      </w:r>
      <w:r>
        <w:rPr>
          <w:lang w:eastAsia="zh-CN"/>
        </w:rPr>
        <w:tab/>
        <w:t>5G DDNMF</w:t>
      </w:r>
      <w:bookmarkEnd w:id="4467"/>
    </w:p>
    <w:p w14:paraId="0A406219" w14:textId="530C1CA9" w:rsidR="00160667" w:rsidRPr="00562E84" w:rsidRDefault="00160667" w:rsidP="00562E84">
      <w:pPr>
        <w:rPr>
          <w:lang w:eastAsia="zh-CN"/>
        </w:rPr>
      </w:pPr>
      <w:r>
        <w:rPr>
          <w:lang w:eastAsia="zh-CN"/>
        </w:rPr>
        <w:t>The functionality of 5G DDNMF is defined in TS 23.304 [128].</w:t>
      </w:r>
    </w:p>
    <w:p w14:paraId="161F52AF" w14:textId="73F7421D" w:rsidR="00C84B6D" w:rsidRDefault="00C84B6D" w:rsidP="00C84B6D">
      <w:pPr>
        <w:pStyle w:val="Heading3"/>
        <w:rPr>
          <w:lang w:eastAsia="zh-CN"/>
        </w:rPr>
      </w:pPr>
      <w:bookmarkStart w:id="4468" w:name="_Toc75357319"/>
      <w:r>
        <w:rPr>
          <w:lang w:eastAsia="zh-CN"/>
        </w:rPr>
        <w:t>6.2.31</w:t>
      </w:r>
      <w:r>
        <w:rPr>
          <w:lang w:eastAsia="zh-CN"/>
        </w:rPr>
        <w:tab/>
        <w:t>EASDF</w:t>
      </w:r>
      <w:bookmarkEnd w:id="4468"/>
    </w:p>
    <w:p w14:paraId="6FB049BE" w14:textId="358D32B9" w:rsidR="00C84B6D" w:rsidRPr="00562E84" w:rsidRDefault="00C84B6D" w:rsidP="00562E84">
      <w:pPr>
        <w:rPr>
          <w:lang w:eastAsia="zh-CN"/>
        </w:rPr>
      </w:pPr>
      <w:r>
        <w:rPr>
          <w:lang w:eastAsia="zh-CN"/>
        </w:rPr>
        <w:t>The functionality of EASDF is defined in TS 23.548 [130].</w:t>
      </w:r>
    </w:p>
    <w:p w14:paraId="6103CAB0" w14:textId="77777777" w:rsidR="00D40151" w:rsidRPr="009E0DE1" w:rsidRDefault="00D40151" w:rsidP="00D40151">
      <w:pPr>
        <w:pStyle w:val="Heading2"/>
      </w:pPr>
      <w:bookmarkStart w:id="4469" w:name="_Toc75357320"/>
      <w:r w:rsidRPr="009E0DE1">
        <w:t>6.3</w:t>
      </w:r>
      <w:r w:rsidRPr="009E0DE1">
        <w:tab/>
        <w:t>Principles for Network Function and Network Function Service discovery and selection</w:t>
      </w:r>
      <w:bookmarkEnd w:id="4443"/>
      <w:bookmarkEnd w:id="4449"/>
      <w:bookmarkEnd w:id="4454"/>
      <w:bookmarkEnd w:id="4455"/>
      <w:bookmarkEnd w:id="4456"/>
      <w:bookmarkEnd w:id="4457"/>
      <w:bookmarkEnd w:id="4469"/>
    </w:p>
    <w:p w14:paraId="6983BA92" w14:textId="77777777" w:rsidR="00D40151" w:rsidRPr="009E0DE1" w:rsidRDefault="00D40151" w:rsidP="00D40151">
      <w:pPr>
        <w:pStyle w:val="Heading3"/>
        <w:rPr>
          <w:lang w:eastAsia="zh-CN"/>
        </w:rPr>
      </w:pPr>
      <w:bookmarkStart w:id="4470" w:name="_Toc20150210"/>
      <w:bookmarkStart w:id="4471" w:name="_Toc27847018"/>
      <w:bookmarkStart w:id="4472" w:name="_Toc36188150"/>
      <w:bookmarkStart w:id="4473" w:name="_Toc45184061"/>
      <w:bookmarkStart w:id="4474" w:name="_Toc47342903"/>
      <w:bookmarkStart w:id="4475" w:name="_Toc51769605"/>
      <w:bookmarkStart w:id="4476" w:name="_Toc75357321"/>
      <w:r w:rsidRPr="009E0DE1">
        <w:rPr>
          <w:lang w:eastAsia="zh-CN"/>
        </w:rPr>
        <w:t>6.3.1</w:t>
      </w:r>
      <w:r w:rsidRPr="009E0DE1">
        <w:rPr>
          <w:lang w:eastAsia="zh-CN"/>
        </w:rPr>
        <w:tab/>
        <w:t>General</w:t>
      </w:r>
      <w:bookmarkEnd w:id="4470"/>
      <w:bookmarkEnd w:id="4471"/>
      <w:bookmarkEnd w:id="4472"/>
      <w:bookmarkEnd w:id="4473"/>
      <w:bookmarkEnd w:id="4474"/>
      <w:bookmarkEnd w:id="4475"/>
      <w:bookmarkEnd w:id="4476"/>
    </w:p>
    <w:p w14:paraId="7D995DCF" w14:textId="0036D182"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31D56" w:rsidRPr="009E0DE1">
        <w:rPr>
          <w:lang w:eastAsia="zh-CN"/>
        </w:rPr>
        <w:t xml:space="preserve"> clause</w:t>
      </w:r>
      <w:r w:rsidR="00131D56">
        <w:rPr>
          <w:lang w:eastAsia="zh-CN"/>
        </w:rPr>
        <w:t xml:space="preserve">s </w:t>
      </w:r>
      <w:r w:rsidR="00131D56" w:rsidRPr="009E0DE1">
        <w:rPr>
          <w:lang w:eastAsia="zh-CN"/>
        </w:rPr>
        <w:t>4.17.4</w:t>
      </w:r>
      <w:r w:rsidR="00131D56">
        <w:rPr>
          <w:lang w:eastAsia="zh-CN"/>
        </w:rPr>
        <w:t>,</w:t>
      </w:r>
      <w:r w:rsidR="00131D56" w:rsidRPr="009E0DE1">
        <w:rPr>
          <w:lang w:eastAsia="zh-CN"/>
        </w:rPr>
        <w:t xml:space="preserve"> 4.17.5</w:t>
      </w:r>
      <w:r w:rsidR="00131D56">
        <w:rPr>
          <w:lang w:eastAsia="zh-CN"/>
        </w:rPr>
        <w:t>, 4.17.9 and 4.17.10</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20C246A0"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31D56" w:rsidRPr="009E0DE1">
        <w:rPr>
          <w:lang w:eastAsia="zh-CN"/>
        </w:rPr>
        <w:t xml:space="preserve"> clause 4.17.1</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2B62237F" w:rsidR="00D40151" w:rsidRDefault="00D40151" w:rsidP="00D40151">
      <w:bookmarkStart w:id="447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t xml:space="preserve"> clauses 4.17.7 and 4.17.8</w:t>
      </w:r>
      <w:r>
        <w:t xml:space="preserve"> </w:t>
      </w:r>
      <w:r w:rsidR="00131D56">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478" w:name="_Toc27847019"/>
      <w:bookmarkStart w:id="4479" w:name="_Toc36188151"/>
      <w:bookmarkStart w:id="4480" w:name="_Toc45184062"/>
      <w:bookmarkStart w:id="4481" w:name="_Toc47342904"/>
      <w:bookmarkStart w:id="4482" w:name="_Toc51769606"/>
      <w:bookmarkStart w:id="4483" w:name="_Toc75357322"/>
      <w:r>
        <w:t>6.3.1.0</w:t>
      </w:r>
      <w:r>
        <w:tab/>
        <w:t>Principles for Binding, Selection and Reselection</w:t>
      </w:r>
      <w:bookmarkEnd w:id="4477"/>
      <w:bookmarkEnd w:id="4478"/>
      <w:bookmarkEnd w:id="4479"/>
      <w:bookmarkEnd w:id="4480"/>
      <w:bookmarkEnd w:id="4481"/>
      <w:bookmarkEnd w:id="4482"/>
      <w:bookmarkEnd w:id="448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84" w:name="_Toc20150212"/>
      <w:bookmarkStart w:id="4485" w:name="_Toc27847020"/>
      <w:bookmarkStart w:id="4486" w:name="_Toc36188152"/>
      <w:bookmarkStart w:id="4487" w:name="_Toc45184063"/>
      <w:bookmarkStart w:id="4488" w:name="_Toc47342905"/>
      <w:bookmarkStart w:id="4489" w:name="_Toc51769607"/>
      <w:bookmarkStart w:id="4490" w:name="_Toc75357323"/>
      <w:r>
        <w:t>6.3.1.1</w:t>
      </w:r>
      <w:r>
        <w:tab/>
        <w:t>NF Discovery and Selection aspects relevant with indirect communication</w:t>
      </w:r>
      <w:bookmarkEnd w:id="4484"/>
      <w:bookmarkEnd w:id="4485"/>
      <w:bookmarkEnd w:id="4486"/>
      <w:bookmarkEnd w:id="4487"/>
      <w:bookmarkEnd w:id="4488"/>
      <w:bookmarkEnd w:id="4489"/>
      <w:bookmarkEnd w:id="449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91" w:name="_Toc20150213"/>
      <w:bookmarkStart w:id="4492" w:name="_Toc27847021"/>
      <w:bookmarkStart w:id="4493" w:name="_Toc36188153"/>
      <w:bookmarkStart w:id="4494" w:name="_Toc45184064"/>
      <w:bookmarkStart w:id="4495" w:name="_Toc47342906"/>
      <w:bookmarkStart w:id="4496" w:name="_Toc51769608"/>
      <w:bookmarkStart w:id="4497" w:name="_Toc75357324"/>
      <w:r>
        <w:t>6.3.1.2</w:t>
      </w:r>
      <w:r>
        <w:tab/>
        <w:t>Location information</w:t>
      </w:r>
      <w:bookmarkEnd w:id="4491"/>
      <w:bookmarkEnd w:id="4492"/>
      <w:bookmarkEnd w:id="4493"/>
      <w:bookmarkEnd w:id="4494"/>
      <w:bookmarkEnd w:id="4495"/>
      <w:bookmarkEnd w:id="4496"/>
      <w:bookmarkEnd w:id="449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98" w:name="_Toc20150214"/>
      <w:bookmarkStart w:id="4499" w:name="_Toc27847022"/>
      <w:bookmarkStart w:id="4500" w:name="_Toc36188154"/>
      <w:bookmarkStart w:id="4501" w:name="_Toc45184065"/>
      <w:bookmarkStart w:id="4502" w:name="_Toc47342907"/>
      <w:bookmarkStart w:id="4503" w:name="_Toc51769609"/>
      <w:bookmarkStart w:id="4504" w:name="_Toc75357325"/>
      <w:r w:rsidRPr="009E0DE1">
        <w:t>6.3.2</w:t>
      </w:r>
      <w:r w:rsidRPr="009E0DE1">
        <w:tab/>
        <w:t>SMF discovery and selection</w:t>
      </w:r>
      <w:bookmarkEnd w:id="4498"/>
      <w:bookmarkEnd w:id="4499"/>
      <w:bookmarkEnd w:id="4500"/>
      <w:bookmarkEnd w:id="4501"/>
      <w:bookmarkEnd w:id="4502"/>
      <w:bookmarkEnd w:id="4503"/>
      <w:bookmarkEnd w:id="450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3C45517D" w14:textId="24C91D4D"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4505" w:name="_Toc20150215"/>
      <w:bookmarkStart w:id="4506" w:name="_Toc27847023"/>
      <w:bookmarkStart w:id="4507" w:name="_Toc36188155"/>
      <w:bookmarkStart w:id="4508" w:name="_Toc45184066"/>
      <w:bookmarkStart w:id="4509" w:name="_Toc47342908"/>
      <w:bookmarkStart w:id="4510" w:name="_Toc51769610"/>
      <w:bookmarkStart w:id="4511" w:name="_Toc75357326"/>
      <w:r w:rsidRPr="009E0DE1">
        <w:t>6.3.3</w:t>
      </w:r>
      <w:r w:rsidRPr="009E0DE1">
        <w:tab/>
        <w:t>User Plane Function Selection</w:t>
      </w:r>
      <w:bookmarkEnd w:id="4505"/>
      <w:bookmarkEnd w:id="4506"/>
      <w:bookmarkEnd w:id="4507"/>
      <w:bookmarkEnd w:id="4508"/>
      <w:bookmarkEnd w:id="4509"/>
      <w:bookmarkEnd w:id="4510"/>
      <w:bookmarkEnd w:id="4511"/>
    </w:p>
    <w:p w14:paraId="1C49D087" w14:textId="77777777" w:rsidR="00D40151" w:rsidRPr="009E0DE1" w:rsidRDefault="00D40151" w:rsidP="00D40151">
      <w:pPr>
        <w:pStyle w:val="Heading4"/>
      </w:pPr>
      <w:bookmarkStart w:id="4512" w:name="_Toc20150216"/>
      <w:bookmarkStart w:id="4513" w:name="_Toc27847024"/>
      <w:bookmarkStart w:id="4514" w:name="_Toc36188156"/>
      <w:bookmarkStart w:id="4515" w:name="_Toc45184067"/>
      <w:bookmarkStart w:id="4516" w:name="_Toc47342909"/>
      <w:bookmarkStart w:id="4517" w:name="_Toc51769611"/>
      <w:bookmarkStart w:id="4518" w:name="_Toc75357327"/>
      <w:r w:rsidRPr="009E0DE1">
        <w:t>6.3.3.1</w:t>
      </w:r>
      <w:r w:rsidRPr="009E0DE1">
        <w:tab/>
        <w:t>Overview</w:t>
      </w:r>
      <w:bookmarkEnd w:id="4512"/>
      <w:bookmarkEnd w:id="4513"/>
      <w:bookmarkEnd w:id="4514"/>
      <w:bookmarkEnd w:id="4515"/>
      <w:bookmarkEnd w:id="4516"/>
      <w:bookmarkEnd w:id="4517"/>
      <w:bookmarkEnd w:id="4518"/>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19" w:name="_Toc20150217"/>
      <w:bookmarkStart w:id="4520" w:name="_Toc27847025"/>
      <w:bookmarkStart w:id="4521" w:name="_Toc36188157"/>
      <w:bookmarkStart w:id="4522" w:name="_Toc45184068"/>
      <w:bookmarkStart w:id="4523" w:name="_Toc47342910"/>
      <w:bookmarkStart w:id="4524" w:name="_Toc51769612"/>
      <w:bookmarkStart w:id="4525" w:name="_Toc75357328"/>
      <w:r w:rsidRPr="009E0DE1">
        <w:t>6.3.3.2</w:t>
      </w:r>
      <w:r w:rsidRPr="009E0DE1">
        <w:tab/>
        <w:t>SMF Provisioning of available UPF(s)</w:t>
      </w:r>
      <w:bookmarkEnd w:id="4519"/>
      <w:bookmarkEnd w:id="4520"/>
      <w:bookmarkEnd w:id="4521"/>
      <w:bookmarkEnd w:id="4522"/>
      <w:bookmarkEnd w:id="4523"/>
      <w:bookmarkEnd w:id="4524"/>
      <w:bookmarkEnd w:id="4525"/>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w:t>
      </w:r>
      <w:r w:rsidR="00131D56" w:rsidRPr="009E0DE1">
        <w:t>clause 4.17</w:t>
      </w:r>
      <w:r w:rsidR="00131D56">
        <w:t xml:space="preserve"> of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4526" w:name="_Toc20150218"/>
      <w:bookmarkStart w:id="4527" w:name="_Toc27847026"/>
      <w:bookmarkStart w:id="4528" w:name="_Toc36188158"/>
      <w:bookmarkStart w:id="4529" w:name="_Toc45184069"/>
      <w:bookmarkStart w:id="4530" w:name="_Toc47342911"/>
      <w:bookmarkStart w:id="4531" w:name="_Toc51769613"/>
      <w:bookmarkStart w:id="4532" w:name="_Toc75357329"/>
      <w:r w:rsidRPr="009E0DE1">
        <w:t>6.3.3.3</w:t>
      </w:r>
      <w:r w:rsidRPr="009E0DE1">
        <w:tab/>
        <w:t>Selection of an UPF for a particular PDU Session</w:t>
      </w:r>
      <w:bookmarkEnd w:id="4526"/>
      <w:bookmarkEnd w:id="4527"/>
      <w:bookmarkEnd w:id="4528"/>
      <w:bookmarkEnd w:id="4529"/>
      <w:bookmarkEnd w:id="4530"/>
      <w:bookmarkEnd w:id="4531"/>
      <w:bookmarkEnd w:id="4532"/>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F59963D" w:rsidR="00D40151" w:rsidRDefault="00D40151" w:rsidP="00D40151">
      <w:pPr>
        <w:pStyle w:val="B1"/>
      </w:pPr>
      <w:r>
        <w:t>-</w:t>
      </w:r>
      <w:r>
        <w:tab/>
        <w:t>Analytics (i.e. statistics or predictions) for UPF load</w:t>
      </w:r>
      <w:r w:rsidR="00405088">
        <w:t>, Service Experience analytics</w:t>
      </w:r>
      <w:r w:rsidR="000F5D21">
        <w:t xml:space="preserve"> and/or DN Performance analytics</w:t>
      </w:r>
      <w:r w:rsidR="00405088">
        <w:t xml:space="preserve">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33" w:name="_Hlk500254944"/>
      <w:r w:rsidRPr="009E0DE1">
        <w:t>Information regarding the User plane termination(s) corresponding to DNAI(s).</w:t>
      </w:r>
      <w:bookmarkEnd w:id="4533"/>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593BFBFA" w14:textId="126C99B8" w:rsidR="00681FC7" w:rsidRDefault="00681FC7" w:rsidP="00562E84">
      <w:pPr>
        <w:pStyle w:val="B1"/>
        <w:rPr>
          <w:lang w:eastAsia="zh-CN"/>
        </w:rPr>
      </w:pPr>
      <w:r>
        <w:rPr>
          <w:lang w:eastAsia="zh-CN"/>
        </w:rPr>
        <w:t>-</w:t>
      </w:r>
      <w:r>
        <w:rPr>
          <w:lang w:eastAsia="zh-CN"/>
        </w:rPr>
        <w:tab/>
        <w:t>User Plane Latency Requirements within AF request (see clause 5.6.7.1 and</w:t>
      </w:r>
      <w:r w:rsidR="00D602DF">
        <w:rPr>
          <w:lang w:eastAsia="zh-CN"/>
        </w:rPr>
        <w:t xml:space="preserve"> clause 6.3.6</w:t>
      </w:r>
      <w:r>
        <w:rPr>
          <w:lang w:eastAsia="zh-CN"/>
        </w:rPr>
        <w:t xml:space="preserve"> </w:t>
      </w:r>
      <w:r w:rsidR="00D602DF">
        <w:rPr>
          <w:lang w:eastAsia="zh-CN"/>
        </w:rPr>
        <w:t xml:space="preserve">of </w:t>
      </w:r>
      <w:r>
        <w:rPr>
          <w:lang w:eastAsia="zh-CN"/>
        </w:rPr>
        <w:t>TS 23.548 [130]).</w:t>
      </w:r>
    </w:p>
    <w:p w14:paraId="75F98A57" w14:textId="5335FD1C"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34" w:name="_Toc20150219"/>
      <w:bookmarkStart w:id="4535" w:name="_Toc27847027"/>
      <w:bookmarkStart w:id="4536" w:name="_Toc36188159"/>
      <w:bookmarkStart w:id="4537" w:name="_Toc45184070"/>
      <w:bookmarkStart w:id="4538" w:name="_Toc47342912"/>
      <w:bookmarkStart w:id="4539" w:name="_Toc51769614"/>
      <w:bookmarkStart w:id="4540" w:name="_Toc75357330"/>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34"/>
      <w:bookmarkEnd w:id="4535"/>
      <w:bookmarkEnd w:id="4536"/>
      <w:bookmarkEnd w:id="4537"/>
      <w:bookmarkEnd w:id="4538"/>
      <w:bookmarkEnd w:id="4539"/>
      <w:bookmarkEnd w:id="4540"/>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47319B5"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5668E8A3" w:rsidR="00D40151" w:rsidRPr="009B66F6" w:rsidRDefault="00D40151" w:rsidP="00D40151">
      <w:pPr>
        <w:pStyle w:val="NO"/>
      </w:pPr>
      <w:r>
        <w:t>NOTE 2:</w:t>
      </w:r>
      <w:r>
        <w:tab/>
        <w:t>In the case of SNPN</w:t>
      </w:r>
      <w:r w:rsidR="000E35F2">
        <w:t xml:space="preserve"> and if the UE provides IMSI as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SUCI to the AMF, the AMF uses the Home Network Identifier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3D9310CB" w14:textId="14D42F16" w:rsidR="00182EE7" w:rsidRDefault="00182EE7" w:rsidP="00562E84">
      <w:pPr>
        <w:pStyle w:val="NO"/>
      </w:pPr>
      <w:r>
        <w:t>NOTE 4:</w:t>
      </w:r>
      <w:r>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p>
    <w:p w14:paraId="6C14E3D1" w14:textId="1EFBD124"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41" w:name="_Toc20150220"/>
      <w:bookmarkStart w:id="4542" w:name="_Toc27847028"/>
      <w:bookmarkStart w:id="4543" w:name="_Toc36188160"/>
      <w:bookmarkStart w:id="4544" w:name="_Toc45184071"/>
      <w:bookmarkStart w:id="4545" w:name="_Toc47342913"/>
      <w:bookmarkStart w:id="4546" w:name="_Toc51769615"/>
      <w:bookmarkStart w:id="4547" w:name="_Toc75357331"/>
      <w:r w:rsidRPr="00182DED">
        <w:t>6</w:t>
      </w:r>
      <w:r w:rsidRPr="009E0DE1">
        <w:t>.3.5</w:t>
      </w:r>
      <w:r w:rsidRPr="009E0DE1">
        <w:tab/>
        <w:t>AMF discovery and selection</w:t>
      </w:r>
      <w:bookmarkEnd w:id="4541"/>
      <w:bookmarkEnd w:id="4542"/>
      <w:bookmarkEnd w:id="4543"/>
      <w:bookmarkEnd w:id="4544"/>
      <w:bookmarkEnd w:id="4545"/>
      <w:bookmarkEnd w:id="4546"/>
      <w:bookmarkEnd w:id="4547"/>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11B193C7" w:rsidR="00D40151" w:rsidRDefault="00D40151" w:rsidP="00D40151">
      <w:pPr>
        <w:pStyle w:val="B1"/>
      </w:pPr>
      <w:r>
        <w:t>-</w:t>
      </w:r>
      <w:r>
        <w:tab/>
        <w:t>NB-IoT RAT Type;</w:t>
      </w:r>
    </w:p>
    <w:p w14:paraId="2BB4FA80" w14:textId="647EF59C" w:rsidR="00D40151" w:rsidRDefault="00D40151" w:rsidP="00D40151">
      <w:pPr>
        <w:pStyle w:val="B1"/>
      </w:pPr>
      <w:r>
        <w:t>-</w:t>
      </w:r>
      <w:r>
        <w:tab/>
        <w:t>Category M Indication</w:t>
      </w:r>
      <w:r w:rsidR="00182EE7">
        <w:t>;</w:t>
      </w:r>
    </w:p>
    <w:p w14:paraId="51100613" w14:textId="33FB92A6" w:rsidR="00182EE7" w:rsidRDefault="00182EE7" w:rsidP="00182EE7">
      <w:pPr>
        <w:pStyle w:val="B1"/>
      </w:pPr>
      <w:r>
        <w:t>-</w:t>
      </w:r>
      <w:r>
        <w:tab/>
        <w:t>Onboarding indicated in RRC signalling by the UE.</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48" w:name="OLE_LINK34"/>
      <w:bookmarkStart w:id="4549" w:name="OLE_LINK35"/>
      <w:bookmarkStart w:id="4550" w:name="OLE_LINK36"/>
      <w:r>
        <w:t>When NF Service Consumer performs discovery and selection the following applies:</w:t>
      </w:r>
    </w:p>
    <w:p w14:paraId="41244735" w14:textId="72A13B1E"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sidR="00EC761C">
        <w:rPr>
          <w:lang w:eastAsia="zh-CN"/>
        </w:rPr>
        <w:t xml:space="preserve"> (in the SNPN case, along with NID of the SNPN that owns the AMF instances to be discovered and selected)</w:t>
      </w:r>
      <w:r>
        <w:rPr>
          <w:lang w:eastAsia="zh-CN"/>
        </w:rPr>
        <w:t xml:space="preserve"> or </w:t>
      </w:r>
      <w:r w:rsidRPr="009E0DE1">
        <w:rPr>
          <w:lang w:eastAsia="zh-CN"/>
        </w:rPr>
        <w:t xml:space="preserve">TAI </w:t>
      </w:r>
      <w:r w:rsidRPr="009E0DE1">
        <w:t>to discover the AMF instance</w:t>
      </w:r>
      <w:bookmarkEnd w:id="4548"/>
      <w:bookmarkEnd w:id="4549"/>
      <w:bookmarkEnd w:id="4550"/>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085A5EE9" w14:textId="746DF377" w:rsidR="00EC761C" w:rsidRDefault="00EC761C" w:rsidP="00D40151">
      <w:pPr>
        <w:pStyle w:val="B1"/>
        <w:rPr>
          <w:rFonts w:eastAsia="MS Mincho"/>
        </w:rPr>
      </w:pPr>
      <w:r>
        <w:rPr>
          <w:rFonts w:eastAsia="MS Mincho"/>
        </w:rPr>
        <w:t>-</w:t>
      </w:r>
      <w:r>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 to discover target AMF instance(s). The NRF provides the target NF profiles matching the discovery.</w:t>
      </w:r>
    </w:p>
    <w:p w14:paraId="41DE6CE6" w14:textId="175F03BC"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w:t>
      </w:r>
      <w:r w:rsidR="00131D56">
        <w:t>of</w:t>
      </w:r>
      <w:r w:rsidRPr="009E0DE1">
        <w:t xml:space="preserve">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w:t>
      </w:r>
      <w:r w:rsidR="00EC761C">
        <w:rPr>
          <w:rFonts w:eastAsia="Malgun Gothic"/>
          <w:lang w:eastAsia="ko-KR"/>
        </w:rPr>
        <w:t xml:space="preserve"> (in the SNPN case, along with NID of the SNPN that owns the AMF instances to be discovered and selected)</w:t>
      </w:r>
      <w:r>
        <w:rPr>
          <w:rFonts w:eastAsia="Malgun Gothic"/>
          <w:lang w:eastAsia="ko-KR"/>
        </w:rPr>
        <w:t xml:space="preserve">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3D9EF987" w14:textId="672D451F" w:rsidR="00EC761C" w:rsidRDefault="00EC761C" w:rsidP="00D40151">
      <w:pPr>
        <w:pStyle w:val="B1"/>
        <w:rPr>
          <w:rFonts w:eastAsia="Malgun Gothic"/>
          <w:lang w:eastAsia="ko-KR"/>
        </w:rPr>
      </w:pPr>
      <w:r>
        <w:rPr>
          <w:rFonts w:eastAsia="Malgun Gothic"/>
          <w:lang w:eastAsia="ko-KR"/>
        </w:rPr>
        <w:t>-</w:t>
      </w:r>
      <w:r>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 in the request, optionally NRF to use. The SCP will select a target AMF instance matching the discovery.</w:t>
      </w:r>
    </w:p>
    <w:p w14:paraId="6DF3F24A" w14:textId="3C91BA2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51" w:name="_Toc20150221"/>
      <w:bookmarkStart w:id="4552" w:name="_Toc27847029"/>
      <w:bookmarkStart w:id="4553" w:name="_Toc36188161"/>
      <w:bookmarkStart w:id="4554" w:name="_Toc45184072"/>
      <w:bookmarkStart w:id="4555" w:name="_Toc47342914"/>
      <w:bookmarkStart w:id="4556" w:name="_Toc51769616"/>
      <w:bookmarkStart w:id="4557" w:name="_Toc75357332"/>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51"/>
      <w:bookmarkEnd w:id="4552"/>
      <w:bookmarkEnd w:id="4553"/>
      <w:bookmarkEnd w:id="4554"/>
      <w:bookmarkEnd w:id="4555"/>
      <w:bookmarkEnd w:id="4556"/>
      <w:bookmarkEnd w:id="4557"/>
    </w:p>
    <w:p w14:paraId="7DFB2DF3" w14:textId="77777777" w:rsidR="00D40151" w:rsidRPr="009E0DE1" w:rsidRDefault="00D40151" w:rsidP="00D40151">
      <w:pPr>
        <w:pStyle w:val="Heading4"/>
      </w:pPr>
      <w:bookmarkStart w:id="4558" w:name="_Toc20150222"/>
      <w:bookmarkStart w:id="4559" w:name="_Toc27847030"/>
      <w:bookmarkStart w:id="4560" w:name="_Toc36188162"/>
      <w:bookmarkStart w:id="4561" w:name="_Toc45184073"/>
      <w:bookmarkStart w:id="4562" w:name="_Toc47342915"/>
      <w:bookmarkStart w:id="4563" w:name="_Toc51769617"/>
      <w:bookmarkStart w:id="4564" w:name="_Toc75357333"/>
      <w:r w:rsidRPr="009E0DE1">
        <w:rPr>
          <w:lang w:eastAsia="ko-KR"/>
        </w:rPr>
        <w:t>6.3.6.1</w:t>
      </w:r>
      <w:r w:rsidRPr="009E0DE1">
        <w:tab/>
        <w:t>General</w:t>
      </w:r>
      <w:bookmarkEnd w:id="4558"/>
      <w:bookmarkEnd w:id="4559"/>
      <w:bookmarkEnd w:id="4560"/>
      <w:bookmarkEnd w:id="4561"/>
      <w:bookmarkEnd w:id="4562"/>
      <w:bookmarkEnd w:id="4563"/>
      <w:bookmarkEnd w:id="4564"/>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1A2B4C66"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31D56" w:rsidRPr="00131D56">
        <w:rPr>
          <w:lang w:eastAsia="ko-KR"/>
        </w:rPr>
        <w:t xml:space="preserve"> </w:t>
      </w:r>
      <w:r w:rsidR="00131D56" w:rsidRPr="009E0DE1">
        <w:rPr>
          <w:lang w:eastAsia="ko-KR"/>
        </w:rPr>
        <w:t>clause 4.5.4.3</w:t>
      </w:r>
      <w:r w:rsidR="00131D56">
        <w:rPr>
          <w:lang w:eastAsia="ko-KR"/>
        </w:rPr>
        <w:t xml:space="preserve"> of</w:t>
      </w:r>
      <w:r w:rsidRPr="009E0DE1">
        <w:rPr>
          <w:lang w:eastAsia="ko-KR"/>
        </w:rPr>
        <w:t xml:space="preserve"> 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03821B89"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9E0DE1">
        <w:rPr>
          <w:lang w:eastAsia="ko-KR"/>
        </w:rPr>
        <w:t>clause 4.5.4.4</w:t>
      </w:r>
      <w:r w:rsidR="00131D56">
        <w:rPr>
          <w:lang w:eastAsia="ko-KR"/>
        </w:rPr>
        <w:t xml:space="preserve"> 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4565" w:name="_Toc20150223"/>
      <w:bookmarkStart w:id="4566" w:name="_Toc27847031"/>
      <w:bookmarkStart w:id="4567" w:name="_Toc36188163"/>
      <w:bookmarkStart w:id="4568" w:name="_Toc45184074"/>
      <w:bookmarkStart w:id="4569" w:name="_Toc47342916"/>
      <w:bookmarkStart w:id="4570" w:name="_Toc51769618"/>
      <w:r>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4571" w:name="_Toc75357334"/>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65"/>
      <w:bookmarkEnd w:id="4566"/>
      <w:bookmarkEnd w:id="4567"/>
      <w:bookmarkEnd w:id="4568"/>
      <w:bookmarkEnd w:id="4569"/>
      <w:bookmarkEnd w:id="4570"/>
      <w:bookmarkEnd w:id="4571"/>
    </w:p>
    <w:p w14:paraId="79AC0451" w14:textId="4C9E50FB"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procedure as specified in </w:t>
      </w:r>
      <w:r w:rsidR="00D602DF" w:rsidRPr="009E0DE1">
        <w:rPr>
          <w:rFonts w:eastAsia="Malgun Gothic"/>
        </w:rPr>
        <w:t>clause 4.5.4</w:t>
      </w:r>
      <w:r w:rsidRPr="009E0DE1">
        <w:rPr>
          <w:rFonts w:eastAsia="Malgun Gothic"/>
        </w:rPr>
        <w:t xml:space="preserve"> </w:t>
      </w:r>
      <w:r w:rsidR="00D602DF">
        <w:t>of</w:t>
      </w:r>
      <w:r w:rsidR="00D602DF" w:rsidRPr="009E0DE1">
        <w:rPr>
          <w:rFonts w:eastAsia="Malgun Gothic"/>
        </w:rPr>
        <w:t xml:space="preserve"> </w:t>
      </w:r>
      <w:r w:rsidRPr="009E0DE1">
        <w:rPr>
          <w:rFonts w:eastAsia="Malgun Gothic"/>
        </w:rPr>
        <w:t>TS</w:t>
      </w:r>
      <w:r>
        <w:rPr>
          <w:rFonts w:eastAsia="Malgun Gothic"/>
        </w:rPr>
        <w:t> </w:t>
      </w:r>
      <w:r w:rsidRPr="009E0DE1">
        <w:rPr>
          <w:rFonts w:eastAsia="Malgun Gothic"/>
        </w:rPr>
        <w:t>23.402</w:t>
      </w:r>
      <w:r>
        <w:rPr>
          <w:rFonts w:eastAsia="Malgun Gothic"/>
        </w:rPr>
        <w:t> </w:t>
      </w:r>
      <w:r w:rsidRPr="009E0DE1">
        <w:rPr>
          <w:rFonts w:eastAsia="Malgun Gothic"/>
        </w:rPr>
        <w:t>[43]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Default="00B93E3D" w:rsidP="00562E84">
      <w:pPr>
        <w:pStyle w:val="B1"/>
        <w:rPr>
          <w:lang w:eastAsia="zh-CN"/>
        </w:rPr>
      </w:pPr>
      <w:r>
        <w:rPr>
          <w:lang w:eastAsia="zh-CN"/>
        </w:rPr>
        <w:t>-</w:t>
      </w:r>
      <w:r>
        <w:rPr>
          <w:lang w:eastAsia="zh-CN"/>
        </w:rPr>
        <w:tab/>
        <w:t xml:space="preserve">If the UE determines to be located in a country other than its home country (called the visited country), then instead of </w:t>
      </w:r>
      <w:r w:rsidR="00D602DF">
        <w:rPr>
          <w:lang w:eastAsia="zh-CN"/>
        </w:rPr>
        <w:t>clause 4.5.4.4, bullet 3</w:t>
      </w:r>
      <w:r w:rsidR="00D602DF" w:rsidRPr="00D602DF">
        <w:rPr>
          <w:lang w:eastAsia="zh-CN"/>
        </w:rPr>
        <w:t xml:space="preserve"> </w:t>
      </w:r>
      <w:r w:rsidR="00D602DF">
        <w:rPr>
          <w:lang w:eastAsia="zh-CN"/>
        </w:rPr>
        <w:t xml:space="preserve">of </w:t>
      </w:r>
      <w:r>
        <w:rPr>
          <w:lang w:eastAsia="zh-CN"/>
        </w:rPr>
        <w:t>TS 23.402 [43], the following applies:</w:t>
      </w:r>
    </w:p>
    <w:p w14:paraId="7933290A" w14:textId="229D890A" w:rsidR="00B93E3D" w:rsidRDefault="00B93E3D" w:rsidP="00562E84">
      <w:pPr>
        <w:pStyle w:val="B2"/>
        <w:rPr>
          <w:lang w:eastAsia="zh-CN"/>
        </w:rPr>
      </w:pPr>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4EA849EE" w14:textId="5C768F6C" w:rsidR="00B93E3D" w:rsidRDefault="00B93E3D" w:rsidP="00562E84">
      <w:pPr>
        <w:pStyle w:val="B2"/>
        <w:rPr>
          <w:lang w:eastAsia="zh-CN"/>
        </w:rPr>
      </w:pPr>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Pr>
          <w:lang w:eastAsia="zh-CN"/>
        </w:rPr>
        <w:t xml:space="preserve"> clause 4.5.4.5</w:t>
      </w:r>
      <w:r>
        <w:rPr>
          <w:lang w:eastAsia="zh-CN"/>
        </w:rPr>
        <w:t xml:space="preserve"> </w:t>
      </w:r>
      <w:r w:rsidR="00131D56">
        <w:rPr>
          <w:lang w:eastAsia="zh-CN"/>
        </w:rPr>
        <w:t xml:space="preserve">of </w:t>
      </w:r>
      <w:r>
        <w:rPr>
          <w:lang w:eastAsia="zh-CN"/>
        </w:rPr>
        <w:t>TS 23.402 [43].</w:t>
      </w:r>
    </w:p>
    <w:p w14:paraId="533C620D" w14:textId="1D75E393"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72" w:name="_Toc75357335"/>
      <w:bookmarkStart w:id="4573" w:name="_Toc20150224"/>
      <w:bookmarkStart w:id="4574" w:name="_Toc27847032"/>
      <w:bookmarkStart w:id="4575" w:name="_Toc36188164"/>
      <w:bookmarkStart w:id="4576" w:name="_Toc45184075"/>
      <w:bookmarkStart w:id="4577" w:name="_Toc47342917"/>
      <w:bookmarkStart w:id="4578" w:name="_Toc51769619"/>
      <w:r>
        <w:t>6.3.6.2a</w:t>
      </w:r>
      <w:r>
        <w:tab/>
        <w:t>SNPN N3IWF selection</w:t>
      </w:r>
      <w:bookmarkEnd w:id="4572"/>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054D082D" w14:textId="60B29F23" w:rsidR="00182EE7" w:rsidRDefault="00182EE7" w:rsidP="00CD64F1">
      <w:pPr>
        <w:pStyle w:val="NO"/>
        <w:rPr>
          <w:rFonts w:eastAsia="Malgun Gothic"/>
        </w:rPr>
      </w:pPr>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Default="00CD64F1" w:rsidP="00CD64F1">
      <w:pPr>
        <w:pStyle w:val="NO"/>
        <w:rPr>
          <w:rFonts w:eastAsia="Malgun Gothic"/>
        </w:rPr>
      </w:pPr>
      <w:r>
        <w:rPr>
          <w:rFonts w:eastAsia="Malgun Gothic"/>
        </w:rPr>
        <w:t>NOTE </w:t>
      </w:r>
      <w:r w:rsidR="00182EE7">
        <w:rPr>
          <w:rFonts w:eastAsia="Malgun Gothic"/>
        </w:rPr>
        <w:t>5</w:t>
      </w:r>
      <w:r>
        <w:rPr>
          <w:rFonts w:eastAsia="Malgun Gothic"/>
        </w:rPr>
        <w:t>:</w:t>
      </w:r>
      <w:r>
        <w:rPr>
          <w:rFonts w:eastAsia="Malgun Gothic"/>
        </w:rPr>
        <w:tab/>
        <w:t>The identity of an SNPN's N3IWF in the visited country can be any FQDN, i.e. is not required to include the SNPN ID.</w:t>
      </w:r>
    </w:p>
    <w:p w14:paraId="0A9A4C12" w14:textId="52C4F0DC" w:rsidR="00CD64F1" w:rsidRDefault="00CD64F1" w:rsidP="00CD64F1">
      <w:pPr>
        <w:pStyle w:val="NO"/>
        <w:rPr>
          <w:rFonts w:eastAsia="Malgun Gothic"/>
        </w:rPr>
      </w:pPr>
      <w:r>
        <w:rPr>
          <w:rFonts w:eastAsia="Malgun Gothic"/>
        </w:rPr>
        <w:t>NOTE </w:t>
      </w:r>
      <w:r w:rsidR="00182EE7">
        <w:rPr>
          <w:rFonts w:eastAsia="Malgun Gothic"/>
        </w:rPr>
        <w:t>6</w:t>
      </w:r>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79" w:name="_Toc75357336"/>
      <w:r w:rsidRPr="009E0DE1">
        <w:t>6.3.6.3</w:t>
      </w:r>
      <w:r w:rsidRPr="009E0DE1">
        <w:tab/>
        <w:t>Combined N3IWF/ePDG Selection</w:t>
      </w:r>
      <w:bookmarkEnd w:id="4573"/>
      <w:bookmarkEnd w:id="4574"/>
      <w:bookmarkEnd w:id="4575"/>
      <w:bookmarkEnd w:id="4576"/>
      <w:bookmarkEnd w:id="4577"/>
      <w:bookmarkEnd w:id="4578"/>
      <w:bookmarkEnd w:id="4579"/>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09404A48" w:rsidR="00D40151" w:rsidRPr="009E0DE1" w:rsidRDefault="00D40151" w:rsidP="00D40151">
      <w:r w:rsidRPr="009E0DE1">
        <w:t>The UE shall first select a PLMN in which the non-3GPP access node should be selected by using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32A46BED" w14:textId="560F17BA" w:rsidR="00B93E3D" w:rsidRDefault="00B93E3D" w:rsidP="00562E84">
      <w:pPr>
        <w:pStyle w:val="B1"/>
      </w:pPr>
      <w:r>
        <w:t>-</w:t>
      </w:r>
      <w:r>
        <w:tab/>
        <w:t>If the UE determines to be located in a country other than its home country (called the visited country), then instead of</w:t>
      </w:r>
      <w:r w:rsidR="00131D56">
        <w:t xml:space="preserve"> clause 4.5.4.4, bullet 3</w:t>
      </w:r>
      <w:r>
        <w:t xml:space="preserve"> </w:t>
      </w:r>
      <w:r w:rsidR="00131D56">
        <w:t xml:space="preserve">of </w:t>
      </w:r>
      <w:r>
        <w:t>TS 23.402 [43], the following applies:</w:t>
      </w:r>
    </w:p>
    <w:p w14:paraId="115F5A73" w14:textId="7E98CF9C" w:rsidR="00B93E3D" w:rsidRDefault="00B93E3D" w:rsidP="00562E84">
      <w:pPr>
        <w:pStyle w:val="B2"/>
      </w:pPr>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t xml:space="preserve"> clause 4.5.4.5</w:t>
      </w:r>
      <w:r>
        <w:t xml:space="preserve"> </w:t>
      </w:r>
      <w:r w:rsidR="00131D56">
        <w:t xml:space="preserve">of </w:t>
      </w:r>
      <w:r>
        <w:t>TS 23.402 [43].</w:t>
      </w:r>
    </w:p>
    <w:p w14:paraId="42EEEE17" w14:textId="71DC3D71" w:rsidR="00B93E3D" w:rsidRDefault="00B93E3D" w:rsidP="00562E84">
      <w:pPr>
        <w:pStyle w:val="B2"/>
      </w:pPr>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t xml:space="preserve"> clause 4.5.4.5</w:t>
      </w:r>
      <w:r>
        <w:t xml:space="preserve"> </w:t>
      </w:r>
      <w:r w:rsidR="00131D56">
        <w:t xml:space="preserve">of </w:t>
      </w:r>
      <w:r>
        <w:t>TS 23.402 [43].</w:t>
      </w:r>
    </w:p>
    <w:p w14:paraId="1AB7AB8D" w14:textId="14169F6E"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9E0DE1">
        <w:t xml:space="preserve"> clause 4.5.4.5</w:t>
      </w:r>
      <w:r w:rsidR="00131D56">
        <w:t xml:space="preserve"> of</w:t>
      </w:r>
      <w:r w:rsidRPr="009E0DE1">
        <w:t xml:space="preserve"> TS</w:t>
      </w:r>
      <w:r>
        <w:t> </w:t>
      </w:r>
      <w:r w:rsidRPr="009E0DE1">
        <w:t>23.402</w:t>
      </w:r>
      <w:r>
        <w:t> </w:t>
      </w:r>
      <w:r w:rsidRPr="009E0DE1">
        <w:t>[43].</w:t>
      </w:r>
    </w:p>
    <w:p w14:paraId="6504F850" w14:textId="0617014F"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31D56" w:rsidRPr="009E0DE1">
        <w:t xml:space="preserve"> clause 4.5.4.5</w:t>
      </w:r>
      <w:r w:rsidRPr="009E0DE1">
        <w:t xml:space="preserve"> </w:t>
      </w:r>
      <w:r w:rsidR="00131D56">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0189945D" w:rsidR="00D40151" w:rsidRDefault="00D40151" w:rsidP="00D40151">
      <w:pPr>
        <w:pStyle w:val="Heading4"/>
      </w:pPr>
      <w:bookmarkStart w:id="4580" w:name="_Toc20150225"/>
      <w:bookmarkStart w:id="4581" w:name="_Toc27847033"/>
      <w:bookmarkStart w:id="4582" w:name="_Toc36188165"/>
      <w:bookmarkStart w:id="4583" w:name="_Toc45184076"/>
      <w:bookmarkStart w:id="4584" w:name="_Toc47342918"/>
      <w:bookmarkStart w:id="4585" w:name="_Toc51769620"/>
      <w:bookmarkStart w:id="4586" w:name="_Toc75357337"/>
      <w:r>
        <w:t>6.3.6.4</w:t>
      </w:r>
      <w:r>
        <w:tab/>
        <w:t>PLMN</w:t>
      </w:r>
      <w:r w:rsidR="00E3255E">
        <w:t xml:space="preserve"> and non-3GPP access node</w:t>
      </w:r>
      <w:r>
        <w:t xml:space="preserve"> Selection for emergency services</w:t>
      </w:r>
      <w:bookmarkEnd w:id="4580"/>
      <w:bookmarkEnd w:id="4581"/>
      <w:bookmarkEnd w:id="4582"/>
      <w:bookmarkEnd w:id="4583"/>
      <w:bookmarkEnd w:id="4584"/>
      <w:bookmarkEnd w:id="4585"/>
      <w:bookmarkEnd w:id="4586"/>
    </w:p>
    <w:p w14:paraId="08FD1055" w14:textId="79D5D3FC" w:rsidR="00E3255E" w:rsidRDefault="00E3255E" w:rsidP="00562E84">
      <w:pPr>
        <w:pStyle w:val="Heading5"/>
      </w:pPr>
      <w:bookmarkStart w:id="4587" w:name="_Toc75357338"/>
      <w:r>
        <w:t>6.3.6.4.1</w:t>
      </w:r>
      <w:r>
        <w:tab/>
        <w:t>General</w:t>
      </w:r>
      <w:bookmarkEnd w:id="4587"/>
    </w:p>
    <w:p w14:paraId="028D906E" w14:textId="5288FFD6" w:rsidR="00D40151" w:rsidRDefault="00D40151" w:rsidP="00D40151">
      <w:pPr>
        <w:rPr>
          <w:lang w:eastAsia="x-none"/>
        </w:rPr>
      </w:pPr>
      <w:r>
        <w:rPr>
          <w:lang w:eastAsia="x-none"/>
        </w:rPr>
        <w:t>UE initiates PLMN</w:t>
      </w:r>
      <w:r w:rsidR="00E3255E">
        <w:rPr>
          <w:lang w:eastAsia="x-none"/>
        </w:rPr>
        <w:t xml:space="preserve"> and non-3GPP access node</w:t>
      </w:r>
      <w:r>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Default="00E3255E" w:rsidP="00D40151">
      <w:pPr>
        <w:rPr>
          <w:lang w:eastAsia="x-none"/>
        </w:rPr>
      </w:pPr>
      <w:r>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Default="00E3255E" w:rsidP="00D40151">
      <w:pPr>
        <w:rPr>
          <w:lang w:eastAsia="x-none"/>
        </w:rPr>
      </w:pPr>
      <w:r>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Default="00E3255E" w:rsidP="00562E84">
      <w:pPr>
        <w:pStyle w:val="Heading5"/>
      </w:pPr>
      <w:bookmarkStart w:id="4588" w:name="_Toc75357339"/>
      <w:r>
        <w:t>6.3.6.4.2</w:t>
      </w:r>
      <w:r>
        <w:tab/>
        <w:t>Stand-alone N3IWF selection</w:t>
      </w:r>
      <w:bookmarkEnd w:id="4588"/>
    </w:p>
    <w:p w14:paraId="3BC8952D" w14:textId="77777777" w:rsidR="00E3255E" w:rsidRDefault="00E3255E" w:rsidP="00D40151">
      <w:pPr>
        <w:rPr>
          <w:lang w:eastAsia="x-none"/>
        </w:rPr>
      </w:pPr>
      <w:r>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Default="00E3255E" w:rsidP="00D40151">
      <w:pPr>
        <w:rPr>
          <w:lang w:eastAsia="x-none"/>
        </w:rPr>
      </w:pPr>
      <w:r>
        <w:rPr>
          <w:lang w:eastAsia="x-none"/>
        </w:rPr>
        <w:t>If the UE is equipped with a UICC:</w:t>
      </w:r>
    </w:p>
    <w:p w14:paraId="2EC6641A" w14:textId="77777777" w:rsidR="00E3255E" w:rsidRDefault="00E3255E" w:rsidP="00562E84">
      <w:pPr>
        <w:pStyle w:val="B1"/>
      </w:pPr>
      <w:r>
        <w:t>-</w:t>
      </w:r>
      <w:r>
        <w:tab/>
        <w:t>The UE determines whether it is located in the home country or a visited country;</w:t>
      </w:r>
    </w:p>
    <w:p w14:paraId="5661722A" w14:textId="77777777" w:rsidR="00E3255E" w:rsidRDefault="00E3255E" w:rsidP="00562E84">
      <w:pPr>
        <w:pStyle w:val="B1"/>
      </w:pPr>
      <w:r>
        <w:t>-</w:t>
      </w:r>
      <w:r>
        <w:tab/>
        <w:t>If the UE is located in the home country, then the UE selects the Home PLMN for emergency services and selects an N3IWF based on the procedure defined in clause 6.3.6.2.</w:t>
      </w:r>
    </w:p>
    <w:p w14:paraId="2349E38B" w14:textId="75771567" w:rsidR="00E3255E" w:rsidRDefault="00E3255E" w:rsidP="00562E84">
      <w:pPr>
        <w:pStyle w:val="B1"/>
      </w:pPr>
      <w:r>
        <w:t>-</w:t>
      </w:r>
      <w:r>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Default="00E3255E" w:rsidP="00562E84">
      <w:pPr>
        <w:pStyle w:val="B2"/>
      </w:pPr>
      <w:r>
        <w:t>-</w:t>
      </w:r>
      <w:r>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Default="00E3255E" w:rsidP="00562E84">
      <w:pPr>
        <w:pStyle w:val="B2"/>
      </w:pPr>
      <w:r>
        <w:t>-</w:t>
      </w:r>
      <w:r>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Default="00E3255E" w:rsidP="00562E84">
      <w:pPr>
        <w:pStyle w:val="B1"/>
      </w:pPr>
      <w:r>
        <w:t>-</w:t>
      </w:r>
      <w:r>
        <w:tab/>
        <w:t>Once the UE has selected a PLMN the UE shall select an N3IWF for the selected PLMN as follows:</w:t>
      </w:r>
    </w:p>
    <w:p w14:paraId="14E084B1" w14:textId="75CDD968" w:rsidR="00E3255E" w:rsidRDefault="00E3255E" w:rsidP="00562E84">
      <w:pPr>
        <w:pStyle w:val="B2"/>
      </w:pPr>
      <w:r>
        <w:t>-</w:t>
      </w:r>
      <w:r>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Default="00E3255E" w:rsidP="00562E84">
      <w:pPr>
        <w:pStyle w:val="B2"/>
      </w:pPr>
      <w:r>
        <w:t>-</w:t>
      </w:r>
      <w:r>
        <w:tab/>
        <w:t>If non-3GPP Access Node Selection Information is not available for the selected PLMN the UE constructs the Operator Identifier based N3IWF FQDN for the selected PLMN.</w:t>
      </w:r>
    </w:p>
    <w:p w14:paraId="7D4352EB" w14:textId="77777777" w:rsidR="00E3255E" w:rsidRDefault="00E3255E" w:rsidP="00562E84">
      <w:pPr>
        <w:pStyle w:val="B1"/>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Default="00E3255E" w:rsidP="00D40151">
      <w:pPr>
        <w:rPr>
          <w:lang w:eastAsia="x-none"/>
        </w:rPr>
      </w:pPr>
      <w:r>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Default="00E3255E" w:rsidP="00D40151">
      <w:pPr>
        <w:rPr>
          <w:lang w:eastAsia="x-none"/>
        </w:rPr>
      </w:pPr>
      <w:r>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Default="00E3255E" w:rsidP="00E3255E">
      <w:pPr>
        <w:pStyle w:val="Heading5"/>
      </w:pPr>
      <w:bookmarkStart w:id="4589" w:name="_Toc75357340"/>
      <w:r>
        <w:t>6.3.6.3.3</w:t>
      </w:r>
      <w:r>
        <w:tab/>
        <w:t>Combined N3IWF/ePDG Selection</w:t>
      </w:r>
      <w:bookmarkEnd w:id="4589"/>
    </w:p>
    <w:p w14:paraId="784BBD88" w14:textId="0ACD2E97" w:rsidR="00E3255E" w:rsidRPr="00E3255E" w:rsidRDefault="00E3255E">
      <w: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Default="00E3255E" w:rsidP="00D40151">
      <w:pPr>
        <w:rPr>
          <w:lang w:eastAsia="x-none"/>
        </w:rPr>
      </w:pPr>
      <w:r>
        <w:rPr>
          <w:lang w:eastAsia="x-none"/>
        </w:rPr>
        <w:t xml:space="preserve">If </w:t>
      </w:r>
      <w:r w:rsidR="00D40151">
        <w:rPr>
          <w:lang w:eastAsia="x-none"/>
        </w:rPr>
        <w:t>the UE is attached to EPC via an ePDG that has indicated support for the emergency services and is located in the same country</w:t>
      </w:r>
      <w:r>
        <w:rPr>
          <w:lang w:eastAsia="x-none"/>
        </w:rPr>
        <w:t xml:space="preserve"> as the country in which</w:t>
      </w:r>
      <w:r w:rsidR="00D40151">
        <w:rPr>
          <w:lang w:eastAsia="x-none"/>
        </w:rPr>
        <w:t xml:space="preserve"> the UE is currently located, the UE</w:t>
      </w:r>
      <w:r>
        <w:rPr>
          <w:lang w:eastAsia="x-none"/>
        </w:rPr>
        <w:t xml:space="preserve"> reuses the existing ePDG connection for emergency services. Otherwise, the UE</w:t>
      </w:r>
      <w:r w:rsidR="00D40151">
        <w:rPr>
          <w:lang w:eastAsia="x-none"/>
        </w:rPr>
        <w:t xml:space="preserve"> terminates the existing ePDG connection, if any, and performs PLMN</w:t>
      </w:r>
      <w:r>
        <w:rPr>
          <w:lang w:eastAsia="x-none"/>
        </w:rPr>
        <w:t xml:space="preserve"> and N3IWF or ePDG</w:t>
      </w:r>
      <w:r w:rsidR="00D40151">
        <w:rPr>
          <w:lang w:eastAsia="x-none"/>
        </w:rPr>
        <w:t xml:space="preserve"> selection for emergency services.</w:t>
      </w:r>
    </w:p>
    <w:p w14:paraId="40C29F5C" w14:textId="1D3F4E49" w:rsidR="00D40151" w:rsidRDefault="00D40151" w:rsidP="00D40151">
      <w:pPr>
        <w:rPr>
          <w:lang w:eastAsia="x-none"/>
        </w:rPr>
      </w:pPr>
      <w:r>
        <w:rPr>
          <w:lang w:eastAsia="x-none"/>
        </w:rPr>
        <w:t>PLMN</w:t>
      </w:r>
      <w:r w:rsidR="00E3255E">
        <w:rPr>
          <w:lang w:eastAsia="x-none"/>
        </w:rPr>
        <w:t xml:space="preserve"> and N3IWF or ePDG</w:t>
      </w:r>
      <w:r>
        <w:rPr>
          <w:lang w:eastAsia="x-none"/>
        </w:rPr>
        <w:t xml:space="preserve"> selection for emergency services is performed as follows:</w:t>
      </w:r>
    </w:p>
    <w:p w14:paraId="0BD5158F" w14:textId="08A8CDBE" w:rsidR="00E3255E" w:rsidRDefault="00E3255E" w:rsidP="00562E84">
      <w:r>
        <w:t>If the UE is equipped with a UICC:</w:t>
      </w:r>
    </w:p>
    <w:p w14:paraId="05685971" w14:textId="6432CC50" w:rsidR="00D40151" w:rsidRDefault="00D40151" w:rsidP="00D40151">
      <w:pPr>
        <w:pStyle w:val="B1"/>
      </w:pPr>
      <w:r>
        <w:t>-</w:t>
      </w:r>
      <w:r>
        <w:tab/>
        <w:t>The UE determines whether it is located in the home country or a visited country;</w:t>
      </w:r>
    </w:p>
    <w:p w14:paraId="7E5A381A" w14:textId="77777777" w:rsidR="00E3255E" w:rsidRDefault="00E3255E" w:rsidP="00D40151">
      <w:pPr>
        <w:pStyle w:val="B1"/>
      </w:pPr>
      <w:r>
        <w:t>-</w:t>
      </w:r>
      <w:r>
        <w:tab/>
        <w:t>If the UE is located in the home country the UE selects the Home PLMN for emergency services and selects an N3IWF or ePDG as follows:</w:t>
      </w:r>
    </w:p>
    <w:p w14:paraId="5D5B5931" w14:textId="77777777" w:rsidR="00E3255E" w:rsidRDefault="00E3255E" w:rsidP="00562E84">
      <w:pPr>
        <w:pStyle w:val="B2"/>
      </w:pPr>
      <w:r>
        <w:t>-</w:t>
      </w:r>
      <w:r>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Default="00E3255E" w:rsidP="00562E84">
      <w:pPr>
        <w:pStyle w:val="B2"/>
      </w:pPr>
      <w:r>
        <w:t>-</w:t>
      </w:r>
      <w:r>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Default="00D40151" w:rsidP="00D40151">
      <w:pPr>
        <w:pStyle w:val="B1"/>
      </w:pPr>
      <w:r>
        <w:t>-</w:t>
      </w:r>
      <w:r>
        <w:tab/>
        <w:t>If the UE is located in a visited country, the UE performs a DNS query using the Visited Country Emergency FQDN</w:t>
      </w:r>
      <w:r w:rsidR="00E3255E">
        <w:t xml:space="preserve"> for N3IWF and using the Visited Country Emergency FQDN for ePDG</w:t>
      </w:r>
      <w:r>
        <w:t>, as specified in TS 23.003 [19] to determine which PLMNs in the visited country support emergency services in non-3GPP access.</w:t>
      </w:r>
    </w:p>
    <w:p w14:paraId="40970E80" w14:textId="68B05C9D" w:rsidR="00D40151" w:rsidRDefault="00D40151" w:rsidP="00D40151">
      <w:pPr>
        <w:pStyle w:val="B2"/>
      </w:pPr>
      <w:r>
        <w:t>-</w:t>
      </w:r>
      <w:r>
        <w:tab/>
        <w:t>If the DNS response</w:t>
      </w:r>
      <w:r w:rsidR="00E3255E">
        <w:t>s</w:t>
      </w:r>
      <w:r>
        <w:t xml:space="preserve"> contain one or more records, the UE selects a PLMN that supports emergency services in non-3GPP access for the UE. Each record in the DNS response</w:t>
      </w:r>
      <w:r w:rsidR="00E3255E">
        <w:t>s</w:t>
      </w:r>
      <w:r>
        <w:t xml:space="preserve"> shall contain the identity of a PLMN in the visited country supporting emergency services in non-3GPP access</w:t>
      </w:r>
      <w:r w:rsidR="00E3255E">
        <w:t xml:space="preserve"> via ePDG or N3IWF</w:t>
      </w:r>
      <w:r>
        <w:t>.</w:t>
      </w:r>
    </w:p>
    <w:p w14:paraId="7E142B4C" w14:textId="50DDD0FF"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w:t>
      </w:r>
      <w:r w:rsidR="00E3255E">
        <w:t xml:space="preserve"> or if non-3GPP Access Node Selection Information is not available, the UE</w:t>
      </w:r>
      <w:r>
        <w:t xml:space="preserve"> shall attempt to select any PLMN in the list of PLMNs returned in the DNS response.</w:t>
      </w:r>
    </w:p>
    <w:p w14:paraId="1CCE3B67" w14:textId="77777777" w:rsidR="00E3255E" w:rsidRDefault="00E3255E" w:rsidP="00D40151">
      <w:pPr>
        <w:pStyle w:val="B2"/>
      </w:pPr>
      <w:r>
        <w:t>-</w:t>
      </w:r>
      <w:r>
        <w:tab/>
        <w:t>Once the UE has selected a PLMN the UE shall select an N3IWF or ePDG for the selected PLMN as follows:</w:t>
      </w:r>
    </w:p>
    <w:p w14:paraId="7BB9C93C" w14:textId="77777777" w:rsidR="00E3255E" w:rsidRDefault="00E3255E" w:rsidP="00562E84">
      <w:pPr>
        <w:pStyle w:val="B3"/>
      </w:pPr>
      <w:r>
        <w:t>-</w:t>
      </w:r>
      <w:r>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Default="00E3255E" w:rsidP="00562E84">
      <w:pPr>
        <w:pStyle w:val="B3"/>
      </w:pPr>
      <w:r>
        <w:t>-</w:t>
      </w:r>
      <w:r>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Default="00D40151" w:rsidP="00D40151">
      <w:r>
        <w:t>If the UE is not equipped with a UICC, the UE shall perform the emergency ePDG/N3IWF selection procedure</w:t>
      </w:r>
      <w:r w:rsidR="00E3255E">
        <w:t xml:space="preserve"> above as if always in a visited country and</w:t>
      </w:r>
      <w:r>
        <w:t xml:space="preserve"> without using the Non-3GPP Access Node Selection Information, i.e</w:t>
      </w:r>
      <w:r w:rsidR="000E35F2">
        <w:t>.</w:t>
      </w:r>
      <w:r>
        <w:t xml:space="preserve"> the UE may construct the Operator Identifier FQDN</w:t>
      </w:r>
      <w:r w:rsidR="00E3255E">
        <w:t xml:space="preserve"> for N3IWF or ePDG</w:t>
      </w:r>
      <w:r>
        <w:t xml:space="preserve">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90" w:name="_Toc20150226"/>
      <w:bookmarkStart w:id="4591" w:name="_Toc27847034"/>
      <w:bookmarkStart w:id="4592" w:name="_Toc36188166"/>
      <w:bookmarkStart w:id="4593" w:name="_Toc45184077"/>
      <w:bookmarkStart w:id="4594" w:name="_Toc47342919"/>
      <w:bookmarkStart w:id="4595" w:name="_Toc51769621"/>
      <w:bookmarkStart w:id="4596" w:name="_Toc75357341"/>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90"/>
      <w:bookmarkEnd w:id="4591"/>
      <w:bookmarkEnd w:id="4592"/>
      <w:bookmarkEnd w:id="4593"/>
      <w:bookmarkEnd w:id="4594"/>
      <w:bookmarkEnd w:id="4595"/>
      <w:bookmarkEnd w:id="4596"/>
    </w:p>
    <w:p w14:paraId="1F4A60D6" w14:textId="77777777" w:rsidR="00D40151" w:rsidRPr="009E0DE1" w:rsidRDefault="00D40151" w:rsidP="00D40151">
      <w:pPr>
        <w:pStyle w:val="Heading4"/>
      </w:pPr>
      <w:bookmarkStart w:id="4597" w:name="_Toc20150227"/>
      <w:bookmarkStart w:id="4598" w:name="_Toc27847035"/>
      <w:bookmarkStart w:id="4599" w:name="_Toc36188167"/>
      <w:bookmarkStart w:id="4600" w:name="_Toc45184078"/>
      <w:bookmarkStart w:id="4601" w:name="_Toc47342920"/>
      <w:bookmarkStart w:id="4602" w:name="_Toc51769622"/>
      <w:bookmarkStart w:id="4603" w:name="_Toc75357342"/>
      <w:r w:rsidRPr="009E0DE1">
        <w:t>6.3.7.0</w:t>
      </w:r>
      <w:r w:rsidRPr="009E0DE1">
        <w:tab/>
        <w:t>General principles</w:t>
      </w:r>
      <w:bookmarkEnd w:id="4597"/>
      <w:bookmarkEnd w:id="4598"/>
      <w:bookmarkEnd w:id="4599"/>
      <w:bookmarkEnd w:id="4600"/>
      <w:bookmarkEnd w:id="4601"/>
      <w:bookmarkEnd w:id="4602"/>
      <w:bookmarkEnd w:id="4603"/>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04" w:name="_Toc20150228"/>
      <w:bookmarkStart w:id="4605" w:name="_Toc27847036"/>
      <w:bookmarkStart w:id="4606" w:name="_Toc36188168"/>
      <w:bookmarkStart w:id="4607" w:name="_Toc45184079"/>
      <w:bookmarkStart w:id="4608" w:name="_Toc47342921"/>
      <w:bookmarkStart w:id="4609" w:name="_Toc51769623"/>
      <w:bookmarkStart w:id="4610" w:name="_Toc75357343"/>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04"/>
      <w:bookmarkEnd w:id="4605"/>
      <w:bookmarkEnd w:id="4606"/>
      <w:bookmarkEnd w:id="4607"/>
      <w:bookmarkEnd w:id="4608"/>
      <w:bookmarkEnd w:id="4609"/>
      <w:bookmarkEnd w:id="4610"/>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11" w:name="_Toc20150229"/>
      <w:bookmarkStart w:id="4612" w:name="_Toc27847037"/>
      <w:bookmarkStart w:id="4613" w:name="_Toc36188169"/>
      <w:bookmarkStart w:id="4614" w:name="_Toc45184080"/>
      <w:bookmarkStart w:id="4615" w:name="_Toc47342922"/>
      <w:bookmarkStart w:id="4616" w:name="_Toc51769624"/>
      <w:bookmarkStart w:id="4617" w:name="_Toc75357344"/>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11"/>
      <w:bookmarkEnd w:id="4612"/>
      <w:bookmarkEnd w:id="4613"/>
      <w:bookmarkEnd w:id="4614"/>
      <w:bookmarkEnd w:id="4615"/>
      <w:bookmarkEnd w:id="4616"/>
      <w:bookmarkEnd w:id="4617"/>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18" w:name="_Toc20150230"/>
      <w:bookmarkStart w:id="4619" w:name="_Toc27847038"/>
      <w:bookmarkStart w:id="4620" w:name="_Toc36188170"/>
      <w:bookmarkStart w:id="4621" w:name="_Toc45184081"/>
      <w:bookmarkStart w:id="4622" w:name="_Toc47342923"/>
      <w:bookmarkStart w:id="4623" w:name="_Toc51769625"/>
      <w:bookmarkStart w:id="4624" w:name="_Toc75357345"/>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18"/>
      <w:bookmarkEnd w:id="4619"/>
      <w:bookmarkEnd w:id="4620"/>
      <w:bookmarkEnd w:id="4621"/>
      <w:bookmarkEnd w:id="4622"/>
      <w:bookmarkEnd w:id="4623"/>
      <w:bookmarkEnd w:id="4624"/>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4625" w:name="_Toc75357346"/>
      <w:bookmarkStart w:id="4626" w:name="_Toc20150231"/>
      <w:bookmarkStart w:id="4627" w:name="_Toc27847039"/>
      <w:bookmarkStart w:id="4628" w:name="_Toc36188171"/>
      <w:bookmarkStart w:id="4629" w:name="_Toc45184082"/>
      <w:bookmarkStart w:id="4630" w:name="_Toc47342924"/>
      <w:bookmarkStart w:id="4631" w:name="_Toc51769626"/>
      <w:r w:rsidRPr="009E0DE1">
        <w:rPr>
          <w:lang w:eastAsia="zh-CN"/>
        </w:rPr>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4625"/>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4632" w:name="_Toc7535734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26"/>
      <w:bookmarkEnd w:id="4627"/>
      <w:bookmarkEnd w:id="4628"/>
      <w:bookmarkEnd w:id="4629"/>
      <w:bookmarkEnd w:id="4630"/>
      <w:bookmarkEnd w:id="4631"/>
      <w:bookmarkEnd w:id="4632"/>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156373B9"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2B7F1ED5" w:rsidR="00D40151" w:rsidRPr="009B66F6" w:rsidRDefault="00D40151" w:rsidP="00D40151">
      <w:pPr>
        <w:pStyle w:val="NO"/>
      </w:pPr>
      <w:r>
        <w:t>NOTE 2:</w:t>
      </w:r>
      <w:r>
        <w:tab/>
        <w:t>In the case of SNPN</w:t>
      </w:r>
      <w:r w:rsidR="000E35F2">
        <w:t xml:space="preserve"> and the UE provides IMSI as SUCI to the AMF and</w:t>
      </w:r>
      <w:r w:rsidR="00B96062">
        <w:t xml:space="preserve"> the SUCI provided by UE or the SUPI derived from the SUCI</w:t>
      </w:r>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33" w:name="_Toc20150232"/>
      <w:bookmarkStart w:id="4634" w:name="_Toc27847040"/>
      <w:bookmarkStart w:id="4635" w:name="_Toc36188172"/>
      <w:bookmarkStart w:id="4636" w:name="_Toc45184083"/>
      <w:bookmarkStart w:id="4637" w:name="_Toc47342925"/>
      <w:bookmarkStart w:id="4638" w:name="_Toc51769627"/>
      <w:bookmarkStart w:id="4639" w:name="_Toc7535734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33"/>
      <w:bookmarkEnd w:id="4634"/>
      <w:bookmarkEnd w:id="4635"/>
      <w:bookmarkEnd w:id="4636"/>
      <w:bookmarkEnd w:id="4637"/>
      <w:bookmarkEnd w:id="4638"/>
      <w:bookmarkEnd w:id="4639"/>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4DB16151"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31D56">
        <w:rPr>
          <w:lang w:eastAsia="zh-CN"/>
        </w:rPr>
        <w:t xml:space="preserve"> clause 5.2.12 of</w:t>
      </w:r>
      <w:r>
        <w:rPr>
          <w:lang w:eastAsia="zh-CN"/>
        </w:rPr>
        <w:t xml:space="preserve"> 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40" w:name="_Toc20150233"/>
      <w:bookmarkStart w:id="4641" w:name="_Toc27847041"/>
      <w:bookmarkStart w:id="4642" w:name="_Toc36188173"/>
      <w:bookmarkStart w:id="4643" w:name="_Toc45184084"/>
      <w:bookmarkStart w:id="4644" w:name="_Toc47342926"/>
      <w:bookmarkStart w:id="4645" w:name="_Toc51769628"/>
      <w:bookmarkStart w:id="4646" w:name="_Toc75357349"/>
      <w:r w:rsidRPr="009E0DE1">
        <w:t>6.3.10</w:t>
      </w:r>
      <w:r w:rsidRPr="009E0DE1">
        <w:tab/>
        <w:t>SMSF discovery and selection</w:t>
      </w:r>
      <w:bookmarkEnd w:id="4640"/>
      <w:bookmarkEnd w:id="4641"/>
      <w:bookmarkEnd w:id="4642"/>
      <w:bookmarkEnd w:id="4643"/>
      <w:bookmarkEnd w:id="4644"/>
      <w:bookmarkEnd w:id="4645"/>
      <w:bookmarkEnd w:id="4646"/>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47"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48" w:name="_Toc27847042"/>
      <w:bookmarkStart w:id="4649" w:name="_Toc36188174"/>
      <w:bookmarkStart w:id="4650" w:name="_Toc45184085"/>
      <w:bookmarkStart w:id="4651" w:name="_Toc47342927"/>
      <w:bookmarkStart w:id="4652" w:name="_Toc51769629"/>
      <w:bookmarkStart w:id="4653" w:name="_Toc75357350"/>
      <w:r w:rsidRPr="006B738D">
        <w:rPr>
          <w:rFonts w:hint="eastAsia"/>
        </w:rPr>
        <w:t>6.3.</w:t>
      </w:r>
      <w:r w:rsidRPr="006B738D">
        <w:t>11</w:t>
      </w:r>
      <w:r w:rsidRPr="006B738D">
        <w:tab/>
      </w:r>
      <w:r w:rsidRPr="006B738D">
        <w:rPr>
          <w:rFonts w:hint="eastAsia"/>
        </w:rPr>
        <w:t xml:space="preserve">CHF </w:t>
      </w:r>
      <w:r w:rsidRPr="006B738D">
        <w:t>discovery and selection</w:t>
      </w:r>
      <w:bookmarkEnd w:id="4647"/>
      <w:bookmarkEnd w:id="4648"/>
      <w:bookmarkEnd w:id="4649"/>
      <w:bookmarkEnd w:id="4650"/>
      <w:bookmarkEnd w:id="4651"/>
      <w:bookmarkEnd w:id="4652"/>
      <w:bookmarkEnd w:id="4653"/>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54"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55" w:name="_Toc27847043"/>
      <w:bookmarkStart w:id="4656" w:name="_Toc36188175"/>
      <w:bookmarkStart w:id="4657" w:name="_Toc45184086"/>
      <w:bookmarkStart w:id="4658" w:name="_Toc47342928"/>
      <w:bookmarkStart w:id="4659" w:name="_Toc51769630"/>
      <w:bookmarkStart w:id="4660" w:name="_Toc75357351"/>
      <w:r>
        <w:rPr>
          <w:lang w:eastAsia="zh-CN"/>
        </w:rPr>
        <w:t>6.3.12</w:t>
      </w:r>
      <w:r>
        <w:rPr>
          <w:lang w:eastAsia="zh-CN"/>
        </w:rPr>
        <w:tab/>
        <w:t>Trusted Non-3GPP Access Network selection</w:t>
      </w:r>
      <w:bookmarkEnd w:id="4654"/>
      <w:bookmarkEnd w:id="4655"/>
      <w:bookmarkEnd w:id="4656"/>
      <w:bookmarkEnd w:id="4657"/>
      <w:bookmarkEnd w:id="4658"/>
      <w:bookmarkEnd w:id="4659"/>
      <w:bookmarkEnd w:id="4660"/>
    </w:p>
    <w:p w14:paraId="77AA5A18" w14:textId="77777777" w:rsidR="00D40151" w:rsidRDefault="00D40151" w:rsidP="00D40151">
      <w:pPr>
        <w:pStyle w:val="Heading4"/>
      </w:pPr>
      <w:bookmarkStart w:id="4661" w:name="_Toc20150236"/>
      <w:bookmarkStart w:id="4662" w:name="_Toc27847044"/>
      <w:bookmarkStart w:id="4663" w:name="_Toc36188176"/>
      <w:bookmarkStart w:id="4664" w:name="_Toc45184087"/>
      <w:bookmarkStart w:id="4665" w:name="_Toc47342929"/>
      <w:bookmarkStart w:id="4666" w:name="_Toc51769631"/>
      <w:bookmarkStart w:id="4667" w:name="_Toc75357352"/>
      <w:r>
        <w:t>6.3.12.1</w:t>
      </w:r>
      <w:r>
        <w:tab/>
        <w:t>General</w:t>
      </w:r>
      <w:bookmarkEnd w:id="4661"/>
      <w:bookmarkEnd w:id="4662"/>
      <w:bookmarkEnd w:id="4663"/>
      <w:bookmarkEnd w:id="4664"/>
      <w:bookmarkEnd w:id="4665"/>
      <w:bookmarkEnd w:id="4666"/>
      <w:bookmarkEnd w:id="4667"/>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Pr>
          <w:lang w:eastAsia="zh-CN"/>
        </w:rPr>
        <w:t xml:space="preserve"> clause 16</w:t>
      </w:r>
      <w:r>
        <w:rPr>
          <w:lang w:eastAsia="zh-CN"/>
        </w:rPr>
        <w:t xml:space="preserve"> </w:t>
      </w:r>
      <w:r w:rsidR="00D602DF">
        <w:t>of</w:t>
      </w:r>
      <w:r w:rsidR="00D602DF">
        <w:rPr>
          <w:lang w:eastAsia="zh-CN"/>
        </w:rPr>
        <w:t xml:space="preserve"> </w:t>
      </w:r>
      <w:r>
        <w:rPr>
          <w:lang w:eastAsia="zh-CN"/>
        </w:rPr>
        <w:t>TS 23.402 [43].</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05" type="#_x0000_t75" style="width:462pt;height:467.25pt" o:ole="">
            <v:imagedata r:id="rId171" o:title=""/>
          </v:shape>
          <o:OLEObject Type="Embed" ProgID="Visio.Drawing.11" ShapeID="_x0000_i1105" DrawAspect="Content" ObjectID="_1686048669" r:id="rId172"/>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68" w:name="_Toc20150237"/>
      <w:bookmarkStart w:id="4669" w:name="_Toc27847045"/>
      <w:bookmarkStart w:id="4670" w:name="_Toc36188177"/>
      <w:bookmarkStart w:id="4671" w:name="_Toc45184088"/>
      <w:bookmarkStart w:id="4672" w:name="_Toc47342930"/>
      <w:bookmarkStart w:id="4673" w:name="_Toc51769632"/>
      <w:bookmarkStart w:id="4674" w:name="_Toc75357353"/>
      <w:r>
        <w:t>6.3.12.2</w:t>
      </w:r>
      <w:r>
        <w:tab/>
        <w:t>Access Network Selection Procedure</w:t>
      </w:r>
      <w:bookmarkEnd w:id="4668"/>
      <w:bookmarkEnd w:id="4669"/>
      <w:bookmarkEnd w:id="4670"/>
      <w:bookmarkEnd w:id="4671"/>
      <w:bookmarkEnd w:id="4672"/>
      <w:bookmarkEnd w:id="4673"/>
      <w:bookmarkEnd w:id="4674"/>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17F29866" w:rsidR="00D40151" w:rsidRDefault="00D40151" w:rsidP="00D40151">
      <w:pPr>
        <w:pStyle w:val="B2"/>
      </w:pPr>
      <w:r>
        <w:t>d.</w:t>
      </w:r>
      <w:r>
        <w:tab/>
        <w:t>Over the selected non-3GPP access network, the UE starts the 5GC registration procedure specified in</w:t>
      </w:r>
      <w:r w:rsidR="00131D56">
        <w:t xml:space="preserve"> clause 4.12a.2.2</w:t>
      </w:r>
      <w:r>
        <w:t xml:space="preserve"> </w:t>
      </w:r>
      <w:r w:rsidR="00131D56">
        <w:t xml:space="preserve">of </w:t>
      </w:r>
      <w:r>
        <w:t>TS 23.502.</w:t>
      </w:r>
    </w:p>
    <w:p w14:paraId="393DB281" w14:textId="77777777" w:rsidR="00D40151" w:rsidRDefault="00D40151" w:rsidP="00D40151">
      <w:pPr>
        <w:pStyle w:val="Heading3"/>
      </w:pPr>
      <w:bookmarkStart w:id="4675" w:name="_Toc20150238"/>
      <w:bookmarkStart w:id="4676" w:name="_Toc27847046"/>
      <w:bookmarkStart w:id="4677" w:name="_Toc36188178"/>
      <w:bookmarkStart w:id="4678" w:name="_Toc45184089"/>
      <w:bookmarkStart w:id="4679" w:name="_Toc47342931"/>
      <w:bookmarkStart w:id="4680" w:name="_Toc51769633"/>
      <w:bookmarkStart w:id="4681" w:name="_Toc75357354"/>
      <w:r>
        <w:t>6.3.12a</w:t>
      </w:r>
      <w:r>
        <w:tab/>
        <w:t>Access Network selection for devices that do not support 5GC NAS over WLAN</w:t>
      </w:r>
      <w:bookmarkEnd w:id="4675"/>
      <w:bookmarkEnd w:id="4676"/>
      <w:bookmarkEnd w:id="4677"/>
      <w:bookmarkEnd w:id="4678"/>
      <w:bookmarkEnd w:id="4679"/>
      <w:bookmarkEnd w:id="4680"/>
      <w:bookmarkEnd w:id="4681"/>
    </w:p>
    <w:p w14:paraId="0EF5C274" w14:textId="77777777" w:rsidR="00D40151" w:rsidRDefault="00D40151" w:rsidP="00D40151">
      <w:pPr>
        <w:pStyle w:val="Heading4"/>
      </w:pPr>
      <w:bookmarkStart w:id="4682" w:name="_Toc20150239"/>
      <w:bookmarkStart w:id="4683" w:name="_Toc27847047"/>
      <w:bookmarkStart w:id="4684" w:name="_Toc36188179"/>
      <w:bookmarkStart w:id="4685" w:name="_Toc45184090"/>
      <w:bookmarkStart w:id="4686" w:name="_Toc47342932"/>
      <w:bookmarkStart w:id="4687" w:name="_Toc51769634"/>
      <w:bookmarkStart w:id="4688" w:name="_Toc75357355"/>
      <w:r>
        <w:t>6.3.12a.1</w:t>
      </w:r>
      <w:r>
        <w:tab/>
        <w:t>General</w:t>
      </w:r>
      <w:bookmarkEnd w:id="4682"/>
      <w:bookmarkEnd w:id="4683"/>
      <w:bookmarkEnd w:id="4684"/>
      <w:bookmarkEnd w:id="4685"/>
      <w:bookmarkEnd w:id="4686"/>
      <w:bookmarkEnd w:id="4687"/>
      <w:bookmarkEnd w:id="4688"/>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89" w:name="_Toc20150240"/>
      <w:bookmarkStart w:id="4690" w:name="_Toc27847048"/>
      <w:bookmarkStart w:id="4691" w:name="_Toc36188180"/>
      <w:bookmarkStart w:id="4692" w:name="_Toc45184091"/>
      <w:bookmarkStart w:id="4693" w:name="_Toc47342933"/>
      <w:bookmarkStart w:id="4694" w:name="_Toc51769635"/>
      <w:bookmarkStart w:id="4695" w:name="_Toc75357356"/>
      <w:r>
        <w:t>6.3.12a.2</w:t>
      </w:r>
      <w:r>
        <w:tab/>
        <w:t>Access Network Selection Procedure</w:t>
      </w:r>
      <w:bookmarkEnd w:id="4689"/>
      <w:bookmarkEnd w:id="4690"/>
      <w:bookmarkEnd w:id="4691"/>
      <w:bookmarkEnd w:id="4692"/>
      <w:bookmarkEnd w:id="4693"/>
      <w:bookmarkEnd w:id="4694"/>
      <w:bookmarkEnd w:id="4695"/>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25F70432" w:rsidR="00D40151" w:rsidRPr="00C34949" w:rsidRDefault="00D40151" w:rsidP="00D40151">
      <w:r>
        <w:t>After the N5CW device completes the above access network selection procedure, the N5CW device initiates the "Initial Registration and PDU Session Establishment" procedure specified in</w:t>
      </w:r>
      <w:r w:rsidR="00131D56">
        <w:t xml:space="preserve"> clause 4.12b.2</w:t>
      </w:r>
      <w:r>
        <w:t xml:space="preserve"> </w:t>
      </w:r>
      <w:r w:rsidR="00131D56">
        <w:t xml:space="preserve">of </w:t>
      </w:r>
      <w:r>
        <w:t>TS 23.502.</w:t>
      </w:r>
    </w:p>
    <w:p w14:paraId="0ACC23D2" w14:textId="77777777" w:rsidR="00D40151" w:rsidRDefault="00D40151" w:rsidP="00D40151">
      <w:pPr>
        <w:pStyle w:val="Heading3"/>
      </w:pPr>
      <w:bookmarkStart w:id="4696" w:name="_Toc20150241"/>
      <w:bookmarkStart w:id="4697" w:name="_Toc27847049"/>
      <w:bookmarkStart w:id="4698" w:name="_Toc36188181"/>
      <w:bookmarkStart w:id="4699" w:name="_Toc45184092"/>
      <w:bookmarkStart w:id="4700" w:name="_Toc47342934"/>
      <w:bookmarkStart w:id="4701" w:name="_Toc51769636"/>
      <w:bookmarkStart w:id="4702" w:name="_Toc75357357"/>
      <w:r>
        <w:t>6.3.13</w:t>
      </w:r>
      <w:r>
        <w:tab/>
        <w:t>NWDAF discovery and selection</w:t>
      </w:r>
      <w:bookmarkEnd w:id="4696"/>
      <w:bookmarkEnd w:id="4697"/>
      <w:bookmarkEnd w:id="4698"/>
      <w:bookmarkEnd w:id="4699"/>
      <w:bookmarkEnd w:id="4700"/>
      <w:bookmarkEnd w:id="4701"/>
      <w:bookmarkEnd w:id="4702"/>
    </w:p>
    <w:p w14:paraId="5486F2E0" w14:textId="77777777" w:rsidR="00D40151" w:rsidRDefault="00D40151" w:rsidP="00D40151">
      <w:r>
        <w:t>Multiple instances of NWDAF may be deployed in a network.</w:t>
      </w:r>
    </w:p>
    <w:p w14:paraId="58204F12" w14:textId="1A4DB03C" w:rsidR="00D40151" w:rsidRDefault="00D40151" w:rsidP="00D40151">
      <w:r>
        <w:t>The NF consumers shall utilize the NRF to discover NWDAF instance(s) unless NWDAF information is available by other means, e.g. locally configured on NF consumers.</w:t>
      </w:r>
      <w:r w:rsidR="00227007">
        <w:t xml:space="preserve"> NF consumers may make an additional query to UDM, when supported, as detailed below.</w:t>
      </w:r>
      <w:r>
        <w:t xml:space="preserve">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59BDC35A" w:rsidR="00D40151" w:rsidRPr="00C34949" w:rsidRDefault="00D40151" w:rsidP="00D40151">
      <w:pPr>
        <w:pStyle w:val="B1"/>
      </w:pPr>
      <w:r>
        <w:t>-</w:t>
      </w:r>
      <w:r>
        <w:tab/>
        <w:t>NWDAF Serving Area information, i.e. list of TAIs for which the NWDAF can provide analytics</w:t>
      </w:r>
      <w:r w:rsidR="00BA212C">
        <w:t>, trained ML models</w:t>
      </w:r>
      <w:r w:rsidR="00F92505">
        <w:t xml:space="preserve"> and/or data</w:t>
      </w:r>
      <w:r>
        <w:t>.</w:t>
      </w:r>
    </w:p>
    <w:p w14:paraId="1B9A9E7C" w14:textId="77777777" w:rsidR="00405088" w:rsidRDefault="00405088" w:rsidP="00405088">
      <w:pPr>
        <w:pStyle w:val="NO"/>
      </w:pPr>
      <w:bookmarkStart w:id="4703" w:name="_Toc20150242"/>
      <w:bookmarkStart w:id="4704" w:name="_Toc27847050"/>
      <w:bookmarkStart w:id="4705" w:name="_Toc36188182"/>
      <w:bookmarkStart w:id="4706" w:name="_Toc45184093"/>
      <w:bookmarkStart w:id="4707" w:name="_Toc47342935"/>
      <w:bookmarkStart w:id="4708"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6425CF95" w14:textId="77777777" w:rsidR="00B04F2B" w:rsidRDefault="00F92505">
      <w:pPr>
        <w:pStyle w:val="B1"/>
      </w:pPr>
      <w:r>
        <w:t>-</w:t>
      </w:r>
      <w:r>
        <w:tab/>
        <w:t>(only when DCCF is hosted by NWDAF)</w:t>
      </w:r>
      <w:r w:rsidR="006D2D57">
        <w:t>:</w:t>
      </w:r>
    </w:p>
    <w:p w14:paraId="273F6BEB" w14:textId="46CE8BD3" w:rsidR="00F92505" w:rsidRDefault="00B04F2B" w:rsidP="00562E84">
      <w:pPr>
        <w:pStyle w:val="B2"/>
      </w:pPr>
      <w:r>
        <w:t>-</w:t>
      </w:r>
      <w:r>
        <w:tab/>
      </w:r>
      <w:r w:rsidR="00F92505">
        <w:t>NF type of the data source.</w:t>
      </w:r>
    </w:p>
    <w:p w14:paraId="12FB5167" w14:textId="77777777" w:rsidR="00F92505" w:rsidRDefault="00F92505">
      <w:pPr>
        <w:pStyle w:val="B1"/>
      </w:pPr>
      <w:r>
        <w:t>-</w:t>
      </w:r>
      <w:r>
        <w:tab/>
        <w:t>NF Set ID of the data source.</w:t>
      </w:r>
    </w:p>
    <w:p w14:paraId="7135F491" w14:textId="7CD6EB33" w:rsidR="00F92505" w:rsidRDefault="00F92505" w:rsidP="00323277">
      <w:pPr>
        <w:pStyle w:val="NO"/>
      </w:pPr>
      <w:r>
        <w:t>NOTE</w:t>
      </w:r>
      <w:r w:rsidR="00405088">
        <w:t> 4</w:t>
      </w:r>
      <w:r>
        <w:t>:</w:t>
      </w:r>
      <w:r>
        <w:tab/>
      </w:r>
      <w:r w:rsidR="00B04F2B">
        <w:t xml:space="preserve">Can </w:t>
      </w:r>
      <w:r>
        <w:t>be used when the NWDAF determines that it needs to discover another NWDAF which is responsible for co-ordinating the collection of required data. The NWDAF does a new discovery for a target NWDAF via NRF using NF Set ID of the data source.</w:t>
      </w:r>
    </w:p>
    <w:p w14:paraId="66214BE3" w14:textId="026F9176" w:rsidR="00B04F2B" w:rsidRDefault="00B04F2B" w:rsidP="00B04F2B">
      <w:pPr>
        <w:pStyle w:val="NO"/>
      </w:pPr>
      <w:r>
        <w:t>NOTE 5:</w:t>
      </w:r>
      <w:r>
        <w:tab/>
        <w:t>For discovery of NWDAF supporting Nnwdaf_DataManagement service, at least the and NWDAF Serving Area information from the NWDAF profile are used.</w:t>
      </w:r>
    </w:p>
    <w:p w14:paraId="5F76A6C3" w14:textId="08894112" w:rsidR="00B04F2B" w:rsidRDefault="00B04F2B" w:rsidP="00562E84">
      <w:pPr>
        <w:pStyle w:val="NO"/>
      </w:pPr>
      <w:r>
        <w:t>NOTE 6:</w:t>
      </w:r>
      <w:r>
        <w:tab/>
        <w:t>The presence of NF type of data source or NF set ID of the data source denotes that the NWDAF can collect data from such NF Sets or NF Types.</w:t>
      </w:r>
    </w:p>
    <w:p w14:paraId="0BF38084" w14:textId="5C528E13"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0CAF7D0F" w14:textId="12805B83" w:rsidR="001F3682" w:rsidRDefault="001F3682" w:rsidP="00323277">
      <w:pPr>
        <w:pStyle w:val="EditorsNote"/>
      </w:pPr>
      <w:r>
        <w:t>Editor's note:</w:t>
      </w:r>
      <w:r>
        <w:tab/>
        <w:t>Whether analytics metadata provisioning capability to be registered in NRF or to be queried from NRF is FFS.</w:t>
      </w:r>
    </w:p>
    <w:p w14:paraId="444DF54E" w14:textId="062B0A05" w:rsidR="00227007" w:rsidRDefault="00227007" w:rsidP="009D42BF">
      <w:r>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Default="00227007" w:rsidP="00562E84">
      <w:pPr>
        <w:pStyle w:val="B1"/>
      </w:pPr>
      <w:r>
        <w:t>-</w:t>
      </w:r>
      <w:r>
        <w:tab/>
        <w:t>SUPI.</w:t>
      </w:r>
    </w:p>
    <w:p w14:paraId="7AC8565A" w14:textId="77777777" w:rsidR="00227007" w:rsidRDefault="00227007" w:rsidP="00562E84">
      <w:pPr>
        <w:pStyle w:val="B1"/>
      </w:pPr>
      <w:r>
        <w:t>-</w:t>
      </w:r>
      <w:r>
        <w:tab/>
        <w:t>Analytics ID(s).</w:t>
      </w:r>
    </w:p>
    <w:p w14:paraId="5741DE18" w14:textId="08031EFC" w:rsidR="009D42BF" w:rsidRDefault="009D42BF" w:rsidP="009D42BF">
      <w:r>
        <w:t>When selecting an NWDAF for ML model provisioning, the following additional factors may be considered by the NWDAF:</w:t>
      </w:r>
    </w:p>
    <w:p w14:paraId="7D1CC76D" w14:textId="541B97CF" w:rsidR="00B04F2B" w:rsidRDefault="00B04F2B" w:rsidP="00323277">
      <w:pPr>
        <w:pStyle w:val="B1"/>
      </w:pPr>
      <w:r>
        <w:t>-</w:t>
      </w:r>
      <w:r>
        <w:tab/>
        <w:t>The Analytics Filter (see clause 5.2, TS 23.288 [86]) for the trained ML model(s) per Analytics ID(s), if available.</w:t>
      </w:r>
    </w:p>
    <w:p w14:paraId="637FCE98" w14:textId="26F2F1F9" w:rsidR="00D40151" w:rsidRDefault="00D40151" w:rsidP="00D40151">
      <w:pPr>
        <w:pStyle w:val="Heading3"/>
      </w:pPr>
      <w:bookmarkStart w:id="4709" w:name="_Toc75357358"/>
      <w:r>
        <w:t>6.3.14</w:t>
      </w:r>
      <w:r>
        <w:tab/>
        <w:t>NEF Discovery</w:t>
      </w:r>
      <w:bookmarkEnd w:id="4703"/>
      <w:bookmarkEnd w:id="4704"/>
      <w:bookmarkEnd w:id="4705"/>
      <w:bookmarkEnd w:id="4706"/>
      <w:bookmarkEnd w:id="4707"/>
      <w:bookmarkEnd w:id="4708"/>
      <w:bookmarkEnd w:id="4709"/>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Default="00160667" w:rsidP="00562E84">
      <w:r>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Default="00160667" w:rsidP="00D40151">
      <w:pPr>
        <w:pStyle w:val="NO"/>
      </w:pPr>
      <w:r>
        <w:t>NOTE 1:</w:t>
      </w:r>
      <w:r>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Default="00160667" w:rsidP="00D40151">
      <w:pPr>
        <w:pStyle w:val="NO"/>
      </w:pPr>
      <w:r>
        <w:t>NOTE 2:</w:t>
      </w:r>
      <w:r>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Default="00D40151" w:rsidP="00D40151">
      <w:pPr>
        <w:pStyle w:val="NO"/>
      </w:pPr>
      <w:r>
        <w:t>NOTE</w:t>
      </w:r>
      <w:r w:rsidR="00160667">
        <w:t> 3</w:t>
      </w:r>
      <w:r>
        <w:t>:</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2817A245" w:rsidR="00D40151" w:rsidRDefault="00D40151" w:rsidP="00D40151">
      <w:pPr>
        <w:pStyle w:val="B1"/>
      </w:pPr>
      <w:r>
        <w:t>-</w:t>
      </w:r>
      <w:r>
        <w:tab/>
        <w:t xml:space="preserve">Event ID(s) supported by AF (see clause 6.2.6, </w:t>
      </w:r>
      <w:r w:rsidR="00D602DF">
        <w:t xml:space="preserve">clause 6.2.2.3 of </w:t>
      </w:r>
      <w:r>
        <w:t>TS 23.288 [86] and</w:t>
      </w:r>
      <w:r w:rsidR="00D602DF" w:rsidRPr="00D602DF">
        <w:t xml:space="preserve"> </w:t>
      </w:r>
      <w:r w:rsidR="00D602DF">
        <w:t>clause 5.2.19</w:t>
      </w:r>
      <w:r>
        <w:t xml:space="preserve"> </w:t>
      </w:r>
      <w:r w:rsidR="00D602DF">
        <w:t xml:space="preserve">of </w:t>
      </w:r>
      <w:r>
        <w:t>TS 23.502 [3]).</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5B499B0A" w14:textId="28A9E66C" w:rsidR="00160667" w:rsidRDefault="00160667" w:rsidP="00562E84">
      <w:pPr>
        <w:pStyle w:val="B1"/>
      </w:pPr>
      <w:bookmarkStart w:id="4710" w:name="_Toc36188183"/>
      <w:bookmarkStart w:id="4711" w:name="_Toc45184094"/>
      <w:bookmarkStart w:id="4712" w:name="_Toc47342936"/>
      <w:bookmarkStart w:id="4713" w:name="_Toc51769638"/>
      <w:bookmarkStart w:id="4714" w:name="_Toc20150243"/>
      <w:bookmarkStart w:id="4715" w:name="_Toc27847051"/>
      <w:r>
        <w:t>-</w:t>
      </w:r>
      <w:r>
        <w:tab/>
        <w:t>A request for local NEF selection.</w:t>
      </w:r>
    </w:p>
    <w:p w14:paraId="3A0718A8" w14:textId="26444C68" w:rsidR="00160667" w:rsidRDefault="00160667" w:rsidP="00562E84">
      <w:pPr>
        <w:pStyle w:val="B1"/>
      </w:pPr>
      <w:r>
        <w:t>-</w:t>
      </w:r>
      <w:r>
        <w:tab/>
        <w:t>Location (see locality in</w:t>
      </w:r>
      <w:r w:rsidR="00D602DF">
        <w:t xml:space="preserve"> clause 6.1.6.2.2</w:t>
      </w:r>
      <w:r>
        <w:t xml:space="preserve"> </w:t>
      </w:r>
      <w:r w:rsidR="00D602DF">
        <w:t>of TS </w:t>
      </w:r>
      <w:r>
        <w:t>29.510 [58]).</w:t>
      </w:r>
    </w:p>
    <w:p w14:paraId="4E6642A0" w14:textId="18F984B8" w:rsidR="00160667" w:rsidRDefault="00160667" w:rsidP="00562E84">
      <w:pPr>
        <w:pStyle w:val="B1"/>
      </w:pPr>
      <w:r>
        <w:t>-</w:t>
      </w:r>
      <w:r>
        <w:tab/>
        <w:t>(for local NEF selection) List of supported TAI.</w:t>
      </w:r>
    </w:p>
    <w:p w14:paraId="3CE7CBDF" w14:textId="37654543" w:rsidR="00160667" w:rsidRDefault="00160667" w:rsidP="00562E84">
      <w:pPr>
        <w:pStyle w:val="B1"/>
      </w:pPr>
      <w:r>
        <w:t>-</w:t>
      </w:r>
      <w:r>
        <w:tab/>
        <w:t>(for local NEF selection) List of supported DNAI.</w:t>
      </w:r>
    </w:p>
    <w:p w14:paraId="490CB9D8" w14:textId="43FA850E" w:rsidR="0047544D" w:rsidRDefault="0047544D" w:rsidP="0047544D">
      <w:r>
        <w:t xml:space="preserve">Local NEF instance(s) can be deployed close to UE access. For local NEF selection, the </w:t>
      </w:r>
      <w:r w:rsidR="00160667">
        <w:t xml:space="preserve">location </w:t>
      </w:r>
      <w:r>
        <w:t xml:space="preserve">of the </w:t>
      </w:r>
      <w:r w:rsidR="00160667">
        <w:t xml:space="preserve">local </w:t>
      </w:r>
      <w:r>
        <w:t>NEF instance (e.g. geographical location, data centre) may be used</w:t>
      </w:r>
      <w:r w:rsidR="00160667">
        <w:t xml:space="preserve"> in conjunction with the location of L-PSA UPF or AF</w:t>
      </w:r>
      <w:r>
        <w:t>.</w:t>
      </w:r>
    </w:p>
    <w:p w14:paraId="08838F16" w14:textId="6C55750E" w:rsidR="00D40151" w:rsidRDefault="00D40151" w:rsidP="00D40151">
      <w:pPr>
        <w:pStyle w:val="Heading3"/>
      </w:pPr>
      <w:bookmarkStart w:id="4716" w:name="_Toc75357359"/>
      <w:r>
        <w:t>6.3.15</w:t>
      </w:r>
      <w:r>
        <w:tab/>
        <w:t>UCMF Discovery and Selection</w:t>
      </w:r>
      <w:bookmarkEnd w:id="4710"/>
      <w:bookmarkEnd w:id="4711"/>
      <w:bookmarkEnd w:id="4712"/>
      <w:bookmarkEnd w:id="4713"/>
      <w:bookmarkEnd w:id="4716"/>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17" w:name="_Toc45184095"/>
      <w:bookmarkStart w:id="4718" w:name="_Toc47342937"/>
      <w:bookmarkStart w:id="4719" w:name="_Toc51769639"/>
      <w:bookmarkStart w:id="4720" w:name="_Toc75357360"/>
      <w:bookmarkStart w:id="4721" w:name="_Toc36188184"/>
      <w:r>
        <w:t>6.3.16</w:t>
      </w:r>
      <w:r>
        <w:tab/>
        <w:t>SCP discovery and selection</w:t>
      </w:r>
      <w:bookmarkEnd w:id="4717"/>
      <w:bookmarkEnd w:id="4718"/>
      <w:bookmarkEnd w:id="4719"/>
      <w:bookmarkEnd w:id="4720"/>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22" w:name="_Toc45184096"/>
      <w:bookmarkStart w:id="4723" w:name="_Toc47342938"/>
      <w:bookmarkStart w:id="4724" w:name="_Toc51769640"/>
      <w:bookmarkStart w:id="4725" w:name="_Toc75357361"/>
      <w:r>
        <w:t>6.3.17</w:t>
      </w:r>
      <w:r>
        <w:tab/>
        <w:t>NSSAAF discovery and selection</w:t>
      </w:r>
      <w:bookmarkEnd w:id="4722"/>
      <w:bookmarkEnd w:id="4723"/>
      <w:bookmarkEnd w:id="4724"/>
      <w:bookmarkEnd w:id="4725"/>
    </w:p>
    <w:p w14:paraId="1867A7A6" w14:textId="77777777" w:rsidR="00D40151" w:rsidRDefault="00D40151" w:rsidP="00D40151">
      <w:r>
        <w:t>In the case of NF consumer based discovery and selection, the following applies:</w:t>
      </w:r>
    </w:p>
    <w:p w14:paraId="5B9758C7" w14:textId="69FD7020" w:rsidR="00D40151" w:rsidRDefault="00D40151" w:rsidP="00D40151">
      <w:pPr>
        <w:pStyle w:val="B1"/>
      </w:pPr>
      <w:r>
        <w:t>-</w:t>
      </w:r>
      <w:r>
        <w:tab/>
        <w:t xml:space="preserve">The </w:t>
      </w:r>
      <w:r w:rsidR="00AF315F">
        <w:t xml:space="preserve">NF consumer (e.g. </w:t>
      </w:r>
      <w:r>
        <w:t>AMF</w:t>
      </w:r>
      <w:r w:rsidR="00AF315F">
        <w:t>, AUSF)</w:t>
      </w:r>
      <w:r>
        <w:t xml:space="preserve"> performs NSSAAF selection to select an NSSAAF Instance that supports authentication between the UE and the AAA-S associated with the HPLMN</w:t>
      </w:r>
      <w:r w:rsidR="00AF315F">
        <w:t xml:space="preserve"> or in the Credentials Holder in the case of SNPN</w:t>
      </w:r>
      <w:r>
        <w:t xml:space="preserve">. The </w:t>
      </w:r>
      <w:r w:rsidR="00AF315F">
        <w:t xml:space="preserve">NF consumer </w:t>
      </w:r>
      <w:r>
        <w:t>shall utilize the NRF to discover the NSSAAF instance(s) unless NSSAAF information is available by other means, e.g. locally configured on</w:t>
      </w:r>
      <w:r w:rsidR="00AF315F">
        <w:t xml:space="preserve"> the NF consumer</w:t>
      </w:r>
      <w:r>
        <w:t xml:space="preserve">. The NSSAAF selection function in the </w:t>
      </w:r>
      <w:r w:rsidR="00AF315F">
        <w:t xml:space="preserve">NF consumer </w:t>
      </w:r>
      <w:r>
        <w:t>selects an NSSAAF instance based on the available NSSAAF instances (obtained from the NRF or locally configured in the</w:t>
      </w:r>
      <w:r w:rsidR="00AF315F">
        <w:t xml:space="preserve"> NF consumer</w:t>
      </w:r>
      <w:r>
        <w:t>).</w:t>
      </w:r>
    </w:p>
    <w:p w14:paraId="5835C373" w14:textId="1F62C471" w:rsidR="00D40151" w:rsidRDefault="00AF315F" w:rsidP="00D40151">
      <w:r>
        <w:t xml:space="preserve">In the case of SNPN, NSSAAF selection is only applicable to 3GPP access. Otherwise, </w:t>
      </w:r>
      <w:r w:rsidR="00D40151">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3AC37396" w:rsidR="00D40151" w:rsidRDefault="00D40151" w:rsidP="00D40151">
      <w:pPr>
        <w:pStyle w:val="B1"/>
      </w:pPr>
      <w:r>
        <w:t>1.</w:t>
      </w:r>
      <w:r>
        <w:tab/>
        <w:t>Home Network Identifier (e.g</w:t>
      </w:r>
      <w:r w:rsidR="000E35F2">
        <w:t>.</w:t>
      </w:r>
      <w:r>
        <w:t xml:space="preserve"> MNC and MCC</w:t>
      </w:r>
      <w:r w:rsidR="00AF315F">
        <w:t>, realm</w:t>
      </w:r>
      <w:r>
        <w:t>)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26" w:name="_Toc75357362"/>
      <w:bookmarkStart w:id="4727" w:name="_Toc45184097"/>
      <w:bookmarkStart w:id="4728" w:name="_Toc47342939"/>
      <w:bookmarkStart w:id="4729" w:name="_Toc51769641"/>
      <w:r>
        <w:t>6.3.18</w:t>
      </w:r>
      <w:r>
        <w:tab/>
        <w:t>5G-EIR discovery and selection</w:t>
      </w:r>
      <w:bookmarkEnd w:id="4726"/>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4730" w:name="_Toc75357363"/>
      <w:r>
        <w:t>6.3.19</w:t>
      </w:r>
      <w:r>
        <w:tab/>
        <w:t>DCCF discovery and selection</w:t>
      </w:r>
      <w:bookmarkEnd w:id="4730"/>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4731" w:name="_Toc75357364"/>
      <w:r>
        <w:t>6.3.20</w:t>
      </w:r>
      <w:r>
        <w:tab/>
        <w:t>ADRF discovery and selection</w:t>
      </w:r>
      <w:bookmarkEnd w:id="4731"/>
    </w:p>
    <w:p w14:paraId="5C853DFA" w14:textId="77777777" w:rsidR="00D63C5A" w:rsidRDefault="00D63C5A" w:rsidP="00D63C5A">
      <w:r>
        <w:t>Multiple instances of ADRF may be deployed in a network.</w:t>
      </w:r>
    </w:p>
    <w:p w14:paraId="1F0D713B" w14:textId="77777777" w:rsidR="00D63C5A" w:rsidRDefault="00D63C5A" w:rsidP="00D63C5A">
      <w:r>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t>NOTE:</w:t>
      </w:r>
      <w:r>
        <w:tab/>
        <w:t>When NF consumer is DCCF, the DCCF can have information available already from previous registrations of ADRFs. In this case, NRF discovery is not needed.</w:t>
      </w:r>
    </w:p>
    <w:p w14:paraId="1EB37163" w14:textId="77777777" w:rsidR="00D63C5A" w:rsidRDefault="00D63C5A" w:rsidP="00D63C5A">
      <w:r>
        <w:t>The following factors may be considered by the NF consumer for ADRF selection:</w:t>
      </w:r>
    </w:p>
    <w:p w14:paraId="6F91558A" w14:textId="77777777" w:rsidR="00D63C5A" w:rsidRDefault="00D63C5A" w:rsidP="00323277">
      <w:pPr>
        <w:pStyle w:val="B1"/>
      </w:pPr>
      <w:r>
        <w:t>-</w:t>
      </w:r>
      <w:r>
        <w:tab/>
        <w:t>S-NSSAI;</w:t>
      </w:r>
    </w:p>
    <w:p w14:paraId="425AB234" w14:textId="77777777" w:rsidR="00D63C5A" w:rsidRDefault="00D63C5A" w:rsidP="00323277">
      <w:pPr>
        <w:pStyle w:val="EditorsNote"/>
      </w:pPr>
      <w:r>
        <w:t>Editor's note:</w:t>
      </w:r>
      <w:r>
        <w:tab/>
        <w:t>Other factors which can be considered by NF consumer for ADRF selection are FFS.</w:t>
      </w:r>
    </w:p>
    <w:p w14:paraId="5F49C5F9" w14:textId="77777777" w:rsidR="00D63C5A" w:rsidRDefault="00D63C5A" w:rsidP="00323277">
      <w:pPr>
        <w:pStyle w:val="Heading3"/>
      </w:pPr>
      <w:bookmarkStart w:id="4732" w:name="_Toc75357365"/>
      <w:r>
        <w:t>6.3.21</w:t>
      </w:r>
      <w:r>
        <w:tab/>
        <w:t>MFAF discovery and selection</w:t>
      </w:r>
      <w:bookmarkEnd w:id="4732"/>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4733" w:name="_Toc75357366"/>
      <w:r>
        <w:t>6.3.22</w:t>
      </w:r>
      <w:r>
        <w:tab/>
        <w:t>NSACF discovery and selection</w:t>
      </w:r>
      <w:bookmarkEnd w:id="4733"/>
    </w:p>
    <w:p w14:paraId="7EE5A871" w14:textId="5EC1918B" w:rsidR="00757CAF" w:rsidRDefault="00757CAF" w:rsidP="00757CAF">
      <w:r>
        <w:t>Multiple instances of NSACF may be deployed in a network.</w:t>
      </w:r>
      <w:r w:rsidR="00412DC3">
        <w:t xml:space="preserve"> One NSACF may be responsible for one or more S-NSSAIs in a service area. Within a service area, one S-NSSAI is handled by one NSACF. A PLMN may have one or more service areas.</w:t>
      </w:r>
    </w:p>
    <w:p w14:paraId="66598D88" w14:textId="6438CF67" w:rsidR="00412DC3" w:rsidRDefault="00412DC3" w:rsidP="00562E84">
      <w:pPr>
        <w:pStyle w:val="NO"/>
      </w:pPr>
      <w:r>
        <w:t>NOTE:</w:t>
      </w:r>
      <w:r>
        <w:tab/>
        <w:t>The maximum number of UEs/PDU sessions is configured locally in each NSACF.</w:t>
      </w:r>
    </w:p>
    <w:p w14:paraId="6E0B6775" w14:textId="50C66690" w:rsidR="00757CAF" w:rsidRDefault="00757CAF" w:rsidP="00757CAF">
      <w:r>
        <w:t>The NF consumers shall utilise the NRF to discover NSACF instance(s) unless NSACF information is available by other means, e.g. locally configured in NF consumers.</w:t>
      </w:r>
    </w:p>
    <w:p w14:paraId="5BE35A06" w14:textId="7B5BAB52" w:rsidR="00B93E3D" w:rsidRDefault="00B93E3D" w:rsidP="00757CAF">
      <w:r>
        <w:t>If the NSACF NF consumer is the AMF, the NSACF selection function in the AMF selects an NSACF instance based on the available NSACF instances, which are obtained from the NRF or locally configured in the AMF.</w:t>
      </w:r>
    </w:p>
    <w:p w14:paraId="60B60B65" w14:textId="4FCBE37F"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640432FA" w14:textId="77777777" w:rsidR="00B93E3D" w:rsidRDefault="00B93E3D" w:rsidP="00B93E3D">
      <w:pPr>
        <w:pStyle w:val="B1"/>
      </w:pPr>
      <w:r>
        <w:t>-</w:t>
      </w:r>
      <w:r>
        <w:tab/>
        <w:t>NSACF Serving Area information. The NSACF service area is related to the location of the NF consumer.</w:t>
      </w:r>
    </w:p>
    <w:p w14:paraId="1CE92215" w14:textId="77777777" w:rsidR="00B93E3D" w:rsidRDefault="00B93E3D" w:rsidP="00B93E3D">
      <w:pPr>
        <w:pStyle w:val="NO"/>
      </w:pPr>
      <w:r>
        <w:t>NOTE:</w:t>
      </w:r>
      <w:r>
        <w:tab/>
        <w:t>Each Serving Area is unique and unambiguously identified.</w:t>
      </w:r>
    </w:p>
    <w:p w14:paraId="663FAC00" w14:textId="4047C8A4" w:rsidR="00B93E3D" w:rsidRDefault="00B93E3D">
      <w:pPr>
        <w:pStyle w:val="B1"/>
      </w:pPr>
      <w:r>
        <w:t>-</w:t>
      </w:r>
      <w:r>
        <w:tab/>
        <w:t>NSACF service capabilities:</w:t>
      </w:r>
    </w:p>
    <w:p w14:paraId="1C4E978C" w14:textId="1AFE1D96" w:rsidR="00B93E3D" w:rsidRDefault="00B93E3D" w:rsidP="00562E84">
      <w:pPr>
        <w:pStyle w:val="B2"/>
      </w:pPr>
      <w:r>
        <w:t>-</w:t>
      </w:r>
      <w:r>
        <w:tab/>
        <w:t>Support monitoring and controlling the number of registered UEs per network slice for the network slice that is subject to NSAC.</w:t>
      </w:r>
    </w:p>
    <w:p w14:paraId="62D7462F" w14:textId="21C1B519" w:rsidR="00B93E3D" w:rsidRDefault="00B93E3D" w:rsidP="00562E84">
      <w:pPr>
        <w:pStyle w:val="B2"/>
      </w:pPr>
      <w:r>
        <w:t>-</w:t>
      </w:r>
      <w:r>
        <w:tab/>
        <w:t>Support monitoring and controlling the number of established PDU Sessions per network slice for the network slice that is subject to NSAC.</w:t>
      </w:r>
    </w:p>
    <w:p w14:paraId="06286DB1" w14:textId="7FE3ABAD" w:rsidR="00B93E3D" w:rsidRDefault="00B93E3D" w:rsidP="00562E84">
      <w:r>
        <w:t>In the case of delegated discovery and selection in SCP, the NSACF NF consumer shall send all available factors to the SCP.</w:t>
      </w:r>
    </w:p>
    <w:p w14:paraId="407C6F92" w14:textId="07CB02DA" w:rsidR="00BA212C" w:rsidRDefault="00BA212C" w:rsidP="00BA212C">
      <w:pPr>
        <w:pStyle w:val="Heading3"/>
      </w:pPr>
      <w:bookmarkStart w:id="4734" w:name="_Toc75357367"/>
      <w:r>
        <w:t>6.3.23</w:t>
      </w:r>
      <w:r>
        <w:tab/>
        <w:t>EASDF discovery and selection</w:t>
      </w:r>
      <w:bookmarkEnd w:id="4734"/>
    </w:p>
    <w:p w14:paraId="48295ED5" w14:textId="77777777" w:rsidR="00BA212C" w:rsidRDefault="00BA212C" w:rsidP="00BA212C">
      <w:r>
        <w:t>Multiple instances of EASDF may be deployed in a network. NF consumers mentioned in this clause are SMF(s).</w:t>
      </w:r>
    </w:p>
    <w:p w14:paraId="3E3D0E17" w14:textId="77777777" w:rsidR="00BA212C" w:rsidRDefault="00BA212C" w:rsidP="00BA212C">
      <w:r>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Default="00BA212C" w:rsidP="00BA212C">
      <w:r>
        <w:t>The following factors may be considered by the NF consumer or SCP for EASDF selection:</w:t>
      </w:r>
    </w:p>
    <w:p w14:paraId="56B1EDB1" w14:textId="77777777" w:rsidR="00BA212C" w:rsidRDefault="00BA212C" w:rsidP="00562E84">
      <w:pPr>
        <w:pStyle w:val="B1"/>
      </w:pPr>
      <w:r>
        <w:t>-</w:t>
      </w:r>
      <w:r>
        <w:tab/>
        <w:t>S-NSSAI.</w:t>
      </w:r>
    </w:p>
    <w:p w14:paraId="12436C18" w14:textId="713D52A4" w:rsidR="00BA212C" w:rsidRDefault="00BA212C" w:rsidP="00562E84">
      <w:pPr>
        <w:pStyle w:val="B1"/>
      </w:pPr>
      <w:r>
        <w:t>-</w:t>
      </w:r>
      <w:r>
        <w:tab/>
        <w:t>DNN.</w:t>
      </w:r>
    </w:p>
    <w:p w14:paraId="52837224" w14:textId="78E3D290" w:rsidR="00BA212C" w:rsidRDefault="00BA212C" w:rsidP="00562E84">
      <w:pPr>
        <w:pStyle w:val="B1"/>
      </w:pPr>
      <w:r>
        <w:t>-</w:t>
      </w:r>
      <w:r>
        <w:tab/>
        <w:t>the N6 IP address of the EASDF.</w:t>
      </w:r>
    </w:p>
    <w:p w14:paraId="0AD2D4FC" w14:textId="77777777" w:rsidR="00BA212C" w:rsidRDefault="00BA212C" w:rsidP="00562E84">
      <w:pPr>
        <w:pStyle w:val="NO"/>
      </w:pPr>
      <w:r>
        <w:t>NOTE:</w:t>
      </w:r>
      <w:r>
        <w:tab/>
        <w:t>The IP address of the EASDF is not used for EASDF discovery. It can be used is to select an EASDF that is "IP near" to the PSA of the PDU Session.</w:t>
      </w:r>
    </w:p>
    <w:p w14:paraId="4A3F1C31" w14:textId="5297F8F2" w:rsidR="00BA212C" w:rsidRDefault="00BA212C" w:rsidP="00562E84">
      <w:pPr>
        <w:pStyle w:val="B1"/>
      </w:pPr>
      <w:r>
        <w:t>-</w:t>
      </w:r>
      <w:r>
        <w:tab/>
        <w:t>The N6 IP address of the PSA UPF.</w:t>
      </w:r>
    </w:p>
    <w:p w14:paraId="3653A143" w14:textId="46A86A76" w:rsidR="00BA212C" w:rsidRDefault="00BA212C" w:rsidP="00562E84">
      <w:pPr>
        <w:pStyle w:val="B1"/>
      </w:pPr>
      <w:r>
        <w:t>-</w:t>
      </w:r>
      <w:r>
        <w:tab/>
        <w:t>Location as per NF profile.</w:t>
      </w:r>
    </w:p>
    <w:p w14:paraId="5B8101DE" w14:textId="4609035D" w:rsidR="00BA212C" w:rsidRDefault="00BA212C" w:rsidP="00562E84">
      <w:pPr>
        <w:pStyle w:val="B1"/>
      </w:pPr>
      <w:r>
        <w:t>-</w:t>
      </w:r>
      <w:r>
        <w:tab/>
        <w:t>DNAI (if exist).</w:t>
      </w:r>
    </w:p>
    <w:p w14:paraId="0D697165" w14:textId="0D349F1A" w:rsidR="00055D0B" w:rsidRDefault="00055D0B" w:rsidP="00055D0B">
      <w:pPr>
        <w:pStyle w:val="Heading3"/>
      </w:pPr>
      <w:bookmarkStart w:id="4735" w:name="_Toc75357368"/>
      <w:r>
        <w:t>6.3.24</w:t>
      </w:r>
      <w:r>
        <w:tab/>
        <w:t>TSCTSF Discovery</w:t>
      </w:r>
      <w:bookmarkEnd w:id="4735"/>
    </w:p>
    <w:p w14:paraId="4D22E855" w14:textId="77777777" w:rsidR="00055D0B" w:rsidRDefault="00055D0B" w:rsidP="00055D0B">
      <w:r>
        <w:t>The NF consumers (e.g. NEF, AF) may utilize the NRF to discover TSCTSF instance(s) unless TSCTSF information is available by other means, e.g. locally configured in NF consumers. The NRF provides NF profile(s) of TSCTSF instance(s) to the NF consumers.</w:t>
      </w:r>
    </w:p>
    <w:p w14:paraId="4FCC262E" w14:textId="77777777" w:rsidR="00055D0B" w:rsidRDefault="00055D0B" w:rsidP="00055D0B">
      <w:r>
        <w:t>The following factors may be considered for TSCTSF selection:</w:t>
      </w:r>
    </w:p>
    <w:p w14:paraId="1B9CEF15" w14:textId="77777777" w:rsidR="00055D0B" w:rsidRDefault="00055D0B" w:rsidP="00562E84">
      <w:pPr>
        <w:pStyle w:val="B1"/>
      </w:pPr>
      <w:r>
        <w:t>-</w:t>
      </w:r>
      <w:r>
        <w:tab/>
        <w:t>DNN(s) and S-NSSAI(s).</w:t>
      </w:r>
    </w:p>
    <w:p w14:paraId="28EF343D" w14:textId="26C373BA" w:rsidR="00055D0B" w:rsidRDefault="00055D0B" w:rsidP="00562E84">
      <w:pPr>
        <w:pStyle w:val="B1"/>
      </w:pPr>
      <w:r>
        <w:t>-</w:t>
      </w:r>
      <w:r>
        <w:tab/>
        <w:t>External Group Identifier</w:t>
      </w:r>
      <w:r w:rsidR="00C56FEA">
        <w:t>.</w:t>
      </w:r>
    </w:p>
    <w:p w14:paraId="27605B59" w14:textId="442386B1" w:rsidR="00C84B6D" w:rsidRDefault="00C84B6D" w:rsidP="00C84B6D">
      <w:pPr>
        <w:pStyle w:val="Heading3"/>
      </w:pPr>
      <w:bookmarkStart w:id="4736" w:name="_Toc75357369"/>
      <w:r>
        <w:t>6.3.25</w:t>
      </w:r>
      <w:r>
        <w:tab/>
        <w:t>AF Discovery and Selection</w:t>
      </w:r>
      <w:bookmarkEnd w:id="4736"/>
    </w:p>
    <w:p w14:paraId="1354C7A3" w14:textId="77777777" w:rsidR="00C84B6D" w:rsidRDefault="00C84B6D" w:rsidP="00C84B6D">
      <w:r>
        <w:t>The NF consumers (e.g. NWDAF) may utilize the NRF to discover AF instance(s) in the MNO domain, unless AF information is available by other means, e.g. locally configured in NF consumers. The NRF provides NF profile(s) of AF instance(s) to the NF consumers.</w:t>
      </w:r>
    </w:p>
    <w:p w14:paraId="37B9D8A8" w14:textId="77777777" w:rsidR="00C84B6D" w:rsidRDefault="00C84B6D" w:rsidP="00C84B6D">
      <w:r>
        <w:t>The following factors may be considered for AF discovery and selection:</w:t>
      </w:r>
    </w:p>
    <w:p w14:paraId="36BB8B6C" w14:textId="77777777" w:rsidR="00C84B6D" w:rsidRDefault="00C84B6D" w:rsidP="00562E84">
      <w:pPr>
        <w:pStyle w:val="B1"/>
      </w:pPr>
      <w:r>
        <w:t>-</w:t>
      </w:r>
      <w:r>
        <w:tab/>
        <w:t>Supported Application Id(s).</w:t>
      </w:r>
    </w:p>
    <w:p w14:paraId="66D41DF4" w14:textId="48A76486" w:rsidR="00C84B6D" w:rsidRDefault="00C84B6D" w:rsidP="00562E84">
      <w:pPr>
        <w:pStyle w:val="B1"/>
      </w:pPr>
      <w:r>
        <w:t>-</w:t>
      </w:r>
      <w:r>
        <w:tab/>
        <w:t>Event ID(s) Supported by AF.</w:t>
      </w:r>
    </w:p>
    <w:p w14:paraId="4D4C2A21" w14:textId="77777777" w:rsidR="00C84B6D" w:rsidRDefault="00C84B6D" w:rsidP="00562E84">
      <w:pPr>
        <w:pStyle w:val="B1"/>
      </w:pPr>
      <w:r>
        <w:t>-</w:t>
      </w:r>
      <w:r>
        <w:tab/>
        <w:t>Internal-Group Identifier.</w:t>
      </w:r>
    </w:p>
    <w:p w14:paraId="4C7B8279" w14:textId="77777777" w:rsidR="00C84B6D" w:rsidRDefault="00C84B6D" w:rsidP="00C84B6D">
      <w:r>
        <w:t>The NF consumer (e.g. NWDAF) selects an AF instance, in the MNO domain, to expose the EventID(s) that provides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9E0DE1" w:rsidRDefault="00D40151" w:rsidP="00D40151">
      <w:pPr>
        <w:pStyle w:val="Heading1"/>
      </w:pPr>
      <w:bookmarkStart w:id="4737" w:name="_Toc75357370"/>
      <w:r w:rsidRPr="009E0DE1">
        <w:t>7</w:t>
      </w:r>
      <w:r w:rsidRPr="009E0DE1">
        <w:tab/>
        <w:t>Network Function Services and descriptions</w:t>
      </w:r>
      <w:bookmarkEnd w:id="4714"/>
      <w:bookmarkEnd w:id="4715"/>
      <w:bookmarkEnd w:id="4721"/>
      <w:bookmarkEnd w:id="4727"/>
      <w:bookmarkEnd w:id="4728"/>
      <w:bookmarkEnd w:id="4729"/>
      <w:bookmarkEnd w:id="4737"/>
    </w:p>
    <w:p w14:paraId="53A31F5F" w14:textId="77777777" w:rsidR="00D40151" w:rsidRPr="009E0DE1" w:rsidRDefault="00D40151" w:rsidP="00D40151">
      <w:pPr>
        <w:pStyle w:val="Heading2"/>
      </w:pPr>
      <w:bookmarkStart w:id="4738" w:name="_Toc20150244"/>
      <w:bookmarkStart w:id="4739" w:name="_Toc27847052"/>
      <w:bookmarkStart w:id="4740" w:name="_Toc36188185"/>
      <w:bookmarkStart w:id="4741" w:name="_Toc45184098"/>
      <w:bookmarkStart w:id="4742" w:name="_Toc47342940"/>
      <w:bookmarkStart w:id="4743" w:name="_Toc51769642"/>
      <w:bookmarkStart w:id="4744" w:name="_Toc75357371"/>
      <w:r w:rsidRPr="009E0DE1">
        <w:t>7.1</w:t>
      </w:r>
      <w:r w:rsidRPr="009E0DE1">
        <w:tab/>
        <w:t>Network Function Service Framework</w:t>
      </w:r>
      <w:bookmarkEnd w:id="4738"/>
      <w:bookmarkEnd w:id="4739"/>
      <w:bookmarkEnd w:id="4740"/>
      <w:bookmarkEnd w:id="4741"/>
      <w:bookmarkEnd w:id="4742"/>
      <w:bookmarkEnd w:id="4743"/>
      <w:bookmarkEnd w:id="4744"/>
    </w:p>
    <w:p w14:paraId="33F77021" w14:textId="77777777" w:rsidR="00D40151" w:rsidRPr="009E0DE1" w:rsidRDefault="00D40151" w:rsidP="00D40151">
      <w:pPr>
        <w:pStyle w:val="Heading3"/>
      </w:pPr>
      <w:bookmarkStart w:id="4745" w:name="_Toc20150245"/>
      <w:bookmarkStart w:id="4746" w:name="_Toc27847053"/>
      <w:bookmarkStart w:id="4747" w:name="_Toc36188186"/>
      <w:bookmarkStart w:id="4748" w:name="_Toc45184099"/>
      <w:bookmarkStart w:id="4749" w:name="_Toc47342941"/>
      <w:bookmarkStart w:id="4750" w:name="_Toc51769643"/>
      <w:bookmarkStart w:id="4751" w:name="_Toc75357372"/>
      <w:r w:rsidRPr="009E0DE1">
        <w:t>7.1.1</w:t>
      </w:r>
      <w:r w:rsidRPr="009E0DE1">
        <w:tab/>
        <w:t>General</w:t>
      </w:r>
      <w:bookmarkEnd w:id="4745"/>
      <w:bookmarkEnd w:id="4746"/>
      <w:bookmarkEnd w:id="4747"/>
      <w:bookmarkEnd w:id="4748"/>
      <w:bookmarkEnd w:id="4749"/>
      <w:bookmarkEnd w:id="4750"/>
      <w:bookmarkEnd w:id="4751"/>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06" type="#_x0000_t75" style="width:414pt;height:117.75pt" o:ole="">
            <v:imagedata r:id="rId173" o:title=""/>
          </v:shape>
          <o:OLEObject Type="Embed" ProgID="Word.Picture.8" ShapeID="_x0000_i1106" DrawAspect="Content" ObjectID="_1686048670" r:id="rId174"/>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52" w:name="_Toc20150246"/>
      <w:bookmarkStart w:id="4753" w:name="_Toc27847054"/>
      <w:bookmarkStart w:id="4754" w:name="_Toc36188187"/>
      <w:bookmarkStart w:id="4755" w:name="_Toc45184100"/>
      <w:bookmarkStart w:id="4756" w:name="_Toc47342942"/>
      <w:bookmarkStart w:id="4757" w:name="_Toc51769644"/>
      <w:bookmarkStart w:id="4758" w:name="_Toc75357373"/>
      <w:r w:rsidRPr="009E0DE1">
        <w:t>7.1.2</w:t>
      </w:r>
      <w:r w:rsidRPr="009E0DE1">
        <w:tab/>
        <w:t>NF Service Consumer - NF Service Producer interactions</w:t>
      </w:r>
      <w:bookmarkEnd w:id="4752"/>
      <w:bookmarkEnd w:id="4753"/>
      <w:bookmarkEnd w:id="4754"/>
      <w:bookmarkEnd w:id="4755"/>
      <w:bookmarkEnd w:id="4756"/>
      <w:bookmarkEnd w:id="4757"/>
      <w:bookmarkEnd w:id="4758"/>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59" w:name="_MON_1546752556"/>
    <w:bookmarkEnd w:id="4759"/>
    <w:p w14:paraId="7A9FB428" w14:textId="77777777" w:rsidR="00D40151" w:rsidRPr="009E0DE1" w:rsidRDefault="00D40151" w:rsidP="00D40151">
      <w:pPr>
        <w:pStyle w:val="TH"/>
      </w:pPr>
      <w:r w:rsidRPr="009E0DE1">
        <w:object w:dxaOrig="3702" w:dyaOrig="1838" w14:anchorId="3B6129C6">
          <v:shape id="_x0000_i1107" type="#_x0000_t75" style="width:186.75pt;height:93.75pt" o:ole="">
            <v:imagedata r:id="rId175" o:title=""/>
          </v:shape>
          <o:OLEObject Type="Embed" ProgID="Word.Picture.8" ShapeID="_x0000_i1107" DrawAspect="Content" ObjectID="_1686048671" r:id="rId176"/>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2A1A19"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 xml:space="preserve">Registration of a notification endpoint for each type of notification the NF consumer is interested to receive, as a NF service parameter with the NRF during the NF and NF service Registration procedure as specified in </w:t>
      </w:r>
      <w:r w:rsidR="00131D56" w:rsidRPr="009E0DE1">
        <w:rPr>
          <w:lang w:eastAsia="zh-CN"/>
        </w:rPr>
        <w:t>clause 4.17.1</w:t>
      </w:r>
      <w:r w:rsidR="00131D56">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406ED4E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Pr>
          <w:lang w:eastAsia="zh-CN"/>
        </w:rPr>
        <w:t>notification</w:t>
      </w:r>
      <w:r>
        <w:rPr>
          <w:lang w:eastAsia="zh-CN"/>
        </w:rPr>
        <w:t xml:space="preserve"> requests. The binding indication is then used by the SCP to discover a suitable notification target.</w:t>
      </w:r>
    </w:p>
    <w:bookmarkStart w:id="4760" w:name="_MON_1546752585"/>
    <w:bookmarkEnd w:id="4760"/>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8" type="#_x0000_t75" style="width:186.75pt;height:86.25pt" o:ole="">
            <v:imagedata r:id="rId177" o:title=""/>
          </v:shape>
          <o:OLEObject Type="Embed" ProgID="Word.Picture.8" ShapeID="_x0000_i1108" DrawAspect="Content" ObjectID="_1686048672" r:id="rId178"/>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61" w:name="_MON_1560317298"/>
    <w:bookmarkEnd w:id="4761"/>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9" type="#_x0000_t75" style="width:330.75pt;height:86.25pt" o:ole="">
            <v:imagedata r:id="rId179" o:title=""/>
          </v:shape>
          <o:OLEObject Type="Embed" ProgID="Word.Picture.8" ShapeID="_x0000_i1109" DrawAspect="Content" ObjectID="_1686048673" r:id="rId180"/>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Default="00131D56" w:rsidP="00182EE7">
      <w:pPr>
        <w:pStyle w:val="TH"/>
      </w:pPr>
      <w:r>
        <w:object w:dxaOrig="6585" w:dyaOrig="2415" w14:anchorId="1A6186CD">
          <v:shape id="_x0000_i1110" type="#_x0000_t75" style="width:329.25pt;height:120pt" o:ole="">
            <v:imagedata r:id="rId181" o:title=""/>
          </v:shape>
          <o:OLEObject Type="Embed" ProgID="Word.Picture.8" ShapeID="_x0000_i1110" DrawAspect="Content" ObjectID="_1686048674" r:id="rId182"/>
        </w:object>
      </w:r>
    </w:p>
    <w:p w14:paraId="1DDE009B" w14:textId="2DA04C27" w:rsidR="00D40151" w:rsidRPr="009E0DE1" w:rsidRDefault="00D40151" w:rsidP="00D40151">
      <w:pPr>
        <w:pStyle w:val="TF"/>
      </w:pPr>
      <w:r>
        <w:t>Figure 7.1.2-4: Request response using Indirect Communication</w:t>
      </w:r>
    </w:p>
    <w:bookmarkStart w:id="4762" w:name="_MON_1685418305"/>
    <w:bookmarkEnd w:id="4762"/>
    <w:p w14:paraId="121072C6" w14:textId="3860D27D" w:rsidR="00131D56" w:rsidRDefault="00131D56" w:rsidP="00131D56">
      <w:pPr>
        <w:pStyle w:val="TH"/>
      </w:pPr>
      <w:r>
        <w:object w:dxaOrig="9574" w:dyaOrig="2789" w14:anchorId="3A9C1CFA">
          <v:shape id="_x0000_i1111" type="#_x0000_t75" style="width:478.5pt;height:139.5pt" o:ole="">
            <v:imagedata r:id="rId183" o:title=""/>
          </v:shape>
          <o:OLEObject Type="Embed" ProgID="Word.Picture.8" ShapeID="_x0000_i1111" DrawAspect="Content" ObjectID="_1686048675" r:id="rId184"/>
        </w:object>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63" w:name="_Toc20150247"/>
      <w:bookmarkStart w:id="4764" w:name="_Toc27847055"/>
      <w:bookmarkStart w:id="4765" w:name="_Toc36188188"/>
      <w:bookmarkStart w:id="4766" w:name="_Toc45184101"/>
      <w:bookmarkStart w:id="4767" w:name="_Toc47342943"/>
      <w:bookmarkStart w:id="4768" w:name="_Toc51769645"/>
      <w:bookmarkStart w:id="4769" w:name="_Toc75357374"/>
      <w:r w:rsidRPr="009E0DE1">
        <w:t>7.1.3</w:t>
      </w:r>
      <w:r w:rsidRPr="009E0DE1">
        <w:tab/>
        <w:t>Network Function Service discovery</w:t>
      </w:r>
      <w:bookmarkEnd w:id="4763"/>
      <w:bookmarkEnd w:id="4764"/>
      <w:bookmarkEnd w:id="4765"/>
      <w:bookmarkEnd w:id="4766"/>
      <w:bookmarkEnd w:id="4767"/>
      <w:bookmarkEnd w:id="4768"/>
      <w:bookmarkEnd w:id="4769"/>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70" w:name="_Toc20150248"/>
      <w:bookmarkStart w:id="4771" w:name="_Toc27847056"/>
      <w:bookmarkStart w:id="4772" w:name="_Toc36188189"/>
      <w:bookmarkStart w:id="4773" w:name="_Toc45184102"/>
      <w:bookmarkStart w:id="4774" w:name="_Toc47342944"/>
      <w:bookmarkStart w:id="4775" w:name="_Toc51769646"/>
      <w:bookmarkStart w:id="4776" w:name="_Toc75357375"/>
      <w:r w:rsidRPr="009E0DE1">
        <w:t>7.1.4</w:t>
      </w:r>
      <w:r w:rsidRPr="009E0DE1">
        <w:tab/>
        <w:t>Network Function Service Authorization</w:t>
      </w:r>
      <w:bookmarkEnd w:id="4770"/>
      <w:bookmarkEnd w:id="4771"/>
      <w:bookmarkEnd w:id="4772"/>
      <w:bookmarkEnd w:id="4773"/>
      <w:bookmarkEnd w:id="4774"/>
      <w:bookmarkEnd w:id="4775"/>
      <w:bookmarkEnd w:id="4776"/>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77" w:name="_Toc20150249"/>
      <w:bookmarkStart w:id="4778" w:name="_Toc27847057"/>
      <w:bookmarkStart w:id="4779" w:name="_Toc36188190"/>
      <w:bookmarkStart w:id="4780" w:name="_Toc45184103"/>
      <w:bookmarkStart w:id="4781" w:name="_Toc47342945"/>
      <w:bookmarkStart w:id="4782" w:name="_Toc51769647"/>
      <w:bookmarkStart w:id="4783" w:name="_Toc75357376"/>
      <w:r w:rsidRPr="009E0DE1">
        <w:t>7.1.5</w:t>
      </w:r>
      <w:r w:rsidRPr="009E0DE1">
        <w:tab/>
        <w:t>Network Function and Network Function Service registration and de-registration</w:t>
      </w:r>
      <w:bookmarkEnd w:id="4777"/>
      <w:bookmarkEnd w:id="4778"/>
      <w:bookmarkEnd w:id="4779"/>
      <w:bookmarkEnd w:id="4780"/>
      <w:bookmarkEnd w:id="4781"/>
      <w:bookmarkEnd w:id="4782"/>
      <w:bookmarkEnd w:id="4783"/>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84" w:name="_Hlk485646122"/>
      <w:r w:rsidRPr="009E0DE1">
        <w:t>each NF instance informs the NRF of the list of NF services that it supports</w:t>
      </w:r>
      <w:bookmarkEnd w:id="4784"/>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785" w:name="_Toc20150250"/>
      <w:bookmarkStart w:id="4786" w:name="_Toc27847058"/>
      <w:bookmarkStart w:id="4787" w:name="_Toc36188191"/>
      <w:bookmarkStart w:id="4788" w:name="_Toc45184104"/>
      <w:bookmarkStart w:id="4789" w:name="_Toc47342946"/>
      <w:bookmarkStart w:id="4790" w:name="_Toc51769648"/>
      <w:bookmarkStart w:id="4791" w:name="_Toc75357377"/>
      <w:r w:rsidRPr="009E0DE1">
        <w:t>7.2</w:t>
      </w:r>
      <w:r w:rsidRPr="009E0DE1">
        <w:tab/>
        <w:t>Network Function Services</w:t>
      </w:r>
      <w:bookmarkEnd w:id="4785"/>
      <w:bookmarkEnd w:id="4786"/>
      <w:bookmarkEnd w:id="4787"/>
      <w:bookmarkEnd w:id="4788"/>
      <w:bookmarkEnd w:id="4789"/>
      <w:bookmarkEnd w:id="4790"/>
      <w:bookmarkEnd w:id="4791"/>
    </w:p>
    <w:p w14:paraId="0510AD84" w14:textId="77777777" w:rsidR="00D40151" w:rsidRPr="009E0DE1" w:rsidRDefault="00D40151" w:rsidP="00D40151">
      <w:pPr>
        <w:pStyle w:val="Heading3"/>
      </w:pPr>
      <w:bookmarkStart w:id="4792" w:name="_Toc20150251"/>
      <w:bookmarkStart w:id="4793" w:name="_Toc27847059"/>
      <w:bookmarkStart w:id="4794" w:name="_Toc36188192"/>
      <w:bookmarkStart w:id="4795" w:name="_Toc45184105"/>
      <w:bookmarkStart w:id="4796" w:name="_Toc47342947"/>
      <w:bookmarkStart w:id="4797" w:name="_Toc51769649"/>
      <w:bookmarkStart w:id="4798" w:name="_Toc75357378"/>
      <w:r w:rsidRPr="009E0DE1">
        <w:t>7.2.1</w:t>
      </w:r>
      <w:r w:rsidRPr="009E0DE1">
        <w:tab/>
        <w:t>General</w:t>
      </w:r>
      <w:bookmarkEnd w:id="4792"/>
      <w:bookmarkEnd w:id="4793"/>
      <w:bookmarkEnd w:id="4794"/>
      <w:bookmarkEnd w:id="4795"/>
      <w:bookmarkEnd w:id="4796"/>
      <w:bookmarkEnd w:id="4797"/>
      <w:bookmarkEnd w:id="4798"/>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99" w:name="_MON_1554128146"/>
    <w:bookmarkEnd w:id="4799"/>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12" type="#_x0000_t75" style="width:263.25pt;height:114pt" o:ole="">
            <v:imagedata r:id="rId185" o:title=""/>
          </v:shape>
          <o:OLEObject Type="Embed" ProgID="Word.Picture.8" ShapeID="_x0000_i1112" DrawAspect="Content" ObjectID="_1686048676" r:id="rId186"/>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800" w:name="_MON_1554128213"/>
    <w:bookmarkEnd w:id="4800"/>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13" type="#_x0000_t75" style="width:263.25pt;height:167.25pt" o:ole="">
            <v:imagedata r:id="rId187" o:title=""/>
          </v:shape>
          <o:OLEObject Type="Embed" ProgID="Word.Picture.8" ShapeID="_x0000_i1113" DrawAspect="Content" ObjectID="_1686048677" r:id="rId188"/>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01" w:name="_MON_1554128042"/>
    <w:bookmarkEnd w:id="4801"/>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14" type="#_x0000_t75" style="width:470.25pt;height:168pt" o:ole="">
            <v:imagedata r:id="rId189" o:title=""/>
          </v:shape>
          <o:OLEObject Type="Embed" ProgID="Word.Picture.8" ShapeID="_x0000_i1114" DrawAspect="Content" ObjectID="_1686048678" r:id="rId190"/>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802" w:name="_Toc20150252"/>
      <w:bookmarkStart w:id="4803" w:name="_Toc27847060"/>
      <w:bookmarkStart w:id="4804" w:name="_Toc36188193"/>
      <w:bookmarkStart w:id="4805" w:name="_Toc45184106"/>
      <w:bookmarkStart w:id="4806" w:name="_Toc47342948"/>
      <w:bookmarkStart w:id="4807" w:name="_Toc51769650"/>
      <w:bookmarkStart w:id="4808" w:name="_Toc75357379"/>
      <w:r w:rsidRPr="009E0DE1">
        <w:t>7.2.2</w:t>
      </w:r>
      <w:r w:rsidRPr="009E0DE1">
        <w:tab/>
        <w:t>AMF Services</w:t>
      </w:r>
      <w:bookmarkEnd w:id="4802"/>
      <w:bookmarkEnd w:id="4803"/>
      <w:bookmarkEnd w:id="4804"/>
      <w:bookmarkEnd w:id="4805"/>
      <w:bookmarkEnd w:id="4806"/>
      <w:bookmarkEnd w:id="4807"/>
      <w:bookmarkEnd w:id="4808"/>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09" w:name="_Toc20150253"/>
      <w:bookmarkStart w:id="4810" w:name="_Toc27847061"/>
      <w:bookmarkStart w:id="4811" w:name="_Toc36188194"/>
      <w:bookmarkStart w:id="4812" w:name="_Toc45184107"/>
      <w:bookmarkStart w:id="4813" w:name="_Toc47342949"/>
      <w:bookmarkStart w:id="4814" w:name="_Toc51769651"/>
      <w:bookmarkStart w:id="4815" w:name="_Toc75357380"/>
      <w:r w:rsidRPr="009E0DE1">
        <w:t>7.2.3</w:t>
      </w:r>
      <w:r w:rsidRPr="009E0DE1">
        <w:tab/>
        <w:t>SMF Services</w:t>
      </w:r>
      <w:bookmarkEnd w:id="4809"/>
      <w:bookmarkEnd w:id="4810"/>
      <w:bookmarkEnd w:id="4811"/>
      <w:bookmarkEnd w:id="4812"/>
      <w:bookmarkEnd w:id="4813"/>
      <w:bookmarkEnd w:id="4814"/>
      <w:bookmarkEnd w:id="4815"/>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16" w:name="_Toc20150254"/>
      <w:bookmarkStart w:id="4817" w:name="_Toc27847062"/>
      <w:bookmarkStart w:id="4818" w:name="_Toc36188195"/>
      <w:bookmarkStart w:id="4819" w:name="_Toc45184108"/>
      <w:bookmarkStart w:id="4820" w:name="_Toc47342950"/>
      <w:bookmarkStart w:id="4821" w:name="_Toc51769652"/>
      <w:bookmarkStart w:id="4822" w:name="_Toc75357381"/>
      <w:r w:rsidRPr="009E0DE1">
        <w:t>7.2.4</w:t>
      </w:r>
      <w:r w:rsidRPr="009E0DE1">
        <w:tab/>
        <w:t>PCF Services</w:t>
      </w:r>
      <w:bookmarkEnd w:id="4816"/>
      <w:bookmarkEnd w:id="4817"/>
      <w:bookmarkEnd w:id="4818"/>
      <w:bookmarkEnd w:id="4819"/>
      <w:bookmarkEnd w:id="4820"/>
      <w:bookmarkEnd w:id="4821"/>
      <w:bookmarkEnd w:id="4822"/>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029519B7" w:rsidR="00D40151" w:rsidRPr="009E0DE1" w:rsidRDefault="00D40151" w:rsidP="009D14FB">
            <w:pPr>
              <w:pStyle w:val="TAH"/>
            </w:pPr>
            <w:r w:rsidRPr="009E0DE1">
              <w:rPr>
                <w:rFonts w:eastAsia="SimSun"/>
                <w:lang w:eastAsia="zh-CN"/>
              </w:rPr>
              <w:t>Reference in TS 23.502 [3]</w:t>
            </w:r>
            <w:r w:rsidR="00C84B6D">
              <w:rPr>
                <w:rFonts w:eastAsia="SimSun"/>
                <w:lang w:eastAsia="zh-CN"/>
              </w:rPr>
              <w:t xml:space="preserve"> or indicated other TS</w:t>
            </w:r>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r w:rsidR="00C84B6D" w:rsidRPr="009E0DE1" w14:paraId="7592B901" w14:textId="77777777" w:rsidTr="00FD5C4A">
        <w:trPr>
          <w:cantSplit/>
          <w:jc w:val="center"/>
        </w:trPr>
        <w:tc>
          <w:tcPr>
            <w:tcW w:w="2376" w:type="dxa"/>
          </w:tcPr>
          <w:p w14:paraId="3B7C62E1" w14:textId="23F7D05C" w:rsidR="00C84B6D" w:rsidRDefault="00C84B6D" w:rsidP="00967FB9">
            <w:pPr>
              <w:pStyle w:val="TAL"/>
            </w:pPr>
            <w:r>
              <w:t>Npcf_MBSPolicyControl</w:t>
            </w:r>
          </w:p>
        </w:tc>
        <w:tc>
          <w:tcPr>
            <w:tcW w:w="3686" w:type="dxa"/>
          </w:tcPr>
          <w:p w14:paraId="2DEA1A7F" w14:textId="1760B230" w:rsidR="00C84B6D" w:rsidRDefault="00C84B6D" w:rsidP="00967FB9">
            <w:pPr>
              <w:pStyle w:val="TAL"/>
            </w:pPr>
            <w:r>
              <w:t>The PCF service provides MBS session related policies towards the MB-SMF.</w:t>
            </w:r>
          </w:p>
        </w:tc>
        <w:tc>
          <w:tcPr>
            <w:tcW w:w="1843" w:type="dxa"/>
          </w:tcPr>
          <w:p w14:paraId="09073BED" w14:textId="126FEA74" w:rsidR="00C84B6D" w:rsidRDefault="00C84B6D" w:rsidP="00967FB9">
            <w:pPr>
              <w:pStyle w:val="TAC"/>
            </w:pPr>
            <w:r>
              <w:t>TS 23.247 [129]</w:t>
            </w:r>
          </w:p>
        </w:tc>
      </w:tr>
      <w:tr w:rsidR="00C84B6D" w:rsidRPr="009E0DE1" w14:paraId="35EF5F8C" w14:textId="77777777" w:rsidTr="00FD5C4A">
        <w:trPr>
          <w:cantSplit/>
          <w:jc w:val="center"/>
        </w:trPr>
        <w:tc>
          <w:tcPr>
            <w:tcW w:w="2376" w:type="dxa"/>
          </w:tcPr>
          <w:p w14:paraId="6082667B" w14:textId="4DF73A71" w:rsidR="00C84B6D" w:rsidRDefault="00C84B6D" w:rsidP="00C84B6D">
            <w:pPr>
              <w:pStyle w:val="TAL"/>
            </w:pPr>
            <w:r>
              <w:t>Npcf_MBSPolicyAuthorization</w:t>
            </w:r>
          </w:p>
        </w:tc>
        <w:tc>
          <w:tcPr>
            <w:tcW w:w="3686" w:type="dxa"/>
          </w:tcPr>
          <w:p w14:paraId="05A26A15" w14:textId="1E2D28CC" w:rsidR="00C84B6D" w:rsidRDefault="00C84B6D" w:rsidP="00C84B6D">
            <w:pPr>
              <w:pStyle w:val="TAL"/>
            </w:pPr>
            <w:r>
              <w:t>This service authorizes an AF / NEF / MBSF request for an MBS service and t creates policies as requested by the authorized AF for the MBS Service.</w:t>
            </w:r>
          </w:p>
        </w:tc>
        <w:tc>
          <w:tcPr>
            <w:tcW w:w="1843" w:type="dxa"/>
          </w:tcPr>
          <w:p w14:paraId="42CC6299" w14:textId="26A196E6" w:rsidR="00C84B6D" w:rsidRDefault="00C84B6D" w:rsidP="00C84B6D">
            <w:pPr>
              <w:pStyle w:val="TAC"/>
            </w:pPr>
            <w:r>
              <w:t>TS 23.247 [129]</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23" w:name="_Toc20150255"/>
      <w:bookmarkStart w:id="4824" w:name="_Toc27847063"/>
      <w:bookmarkStart w:id="4825" w:name="_Toc36188196"/>
      <w:bookmarkStart w:id="4826" w:name="_Toc45184109"/>
      <w:bookmarkStart w:id="4827" w:name="_Toc47342951"/>
      <w:bookmarkStart w:id="4828" w:name="_Toc51769653"/>
      <w:bookmarkStart w:id="4829" w:name="_Toc75357382"/>
      <w:r w:rsidRPr="009E0DE1">
        <w:t>7.2.5</w:t>
      </w:r>
      <w:r w:rsidRPr="009E0DE1">
        <w:tab/>
        <w:t>UDM Services</w:t>
      </w:r>
      <w:bookmarkEnd w:id="4823"/>
      <w:bookmarkEnd w:id="4824"/>
      <w:bookmarkEnd w:id="4825"/>
      <w:bookmarkEnd w:id="4826"/>
      <w:bookmarkEnd w:id="4827"/>
      <w:bookmarkEnd w:id="4828"/>
      <w:bookmarkEnd w:id="4829"/>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30" w:name="_Toc20150256"/>
      <w:bookmarkStart w:id="4831" w:name="_Toc27847064"/>
      <w:bookmarkStart w:id="4832" w:name="_Toc36188197"/>
      <w:bookmarkStart w:id="4833" w:name="_Toc45184110"/>
      <w:bookmarkStart w:id="4834" w:name="_Toc47342952"/>
      <w:bookmarkStart w:id="4835" w:name="_Toc51769654"/>
      <w:bookmarkStart w:id="4836" w:name="_Toc75357383"/>
      <w:r w:rsidRPr="009E0DE1">
        <w:t>7.2.6</w:t>
      </w:r>
      <w:r w:rsidRPr="009E0DE1">
        <w:tab/>
        <w:t>NRF Services</w:t>
      </w:r>
      <w:bookmarkEnd w:id="4830"/>
      <w:bookmarkEnd w:id="4831"/>
      <w:bookmarkEnd w:id="4832"/>
      <w:bookmarkEnd w:id="4833"/>
      <w:bookmarkEnd w:id="4834"/>
      <w:bookmarkEnd w:id="4835"/>
      <w:bookmarkEnd w:id="4836"/>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37" w:name="_Toc20150257"/>
      <w:bookmarkStart w:id="4838" w:name="_Toc27847065"/>
      <w:bookmarkStart w:id="4839" w:name="_Toc36188198"/>
      <w:bookmarkStart w:id="4840" w:name="_Toc45184111"/>
      <w:bookmarkStart w:id="4841" w:name="_Toc47342953"/>
      <w:bookmarkStart w:id="4842" w:name="_Toc51769655"/>
      <w:bookmarkStart w:id="4843" w:name="_Toc75357384"/>
      <w:r w:rsidRPr="009E0DE1">
        <w:t>7.2.7</w:t>
      </w:r>
      <w:r w:rsidRPr="009E0DE1">
        <w:tab/>
        <w:t>AUSF Services</w:t>
      </w:r>
      <w:bookmarkEnd w:id="4837"/>
      <w:bookmarkEnd w:id="4838"/>
      <w:bookmarkEnd w:id="4839"/>
      <w:bookmarkEnd w:id="4840"/>
      <w:bookmarkEnd w:id="4841"/>
      <w:bookmarkEnd w:id="4842"/>
      <w:bookmarkEnd w:id="4843"/>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44" w:name="_Toc20150258"/>
      <w:bookmarkStart w:id="4845" w:name="_Toc27847066"/>
      <w:bookmarkStart w:id="4846" w:name="_Toc36188199"/>
    </w:p>
    <w:p w14:paraId="541D4040" w14:textId="77777777" w:rsidR="00D40151" w:rsidRPr="009E0DE1" w:rsidRDefault="00D40151" w:rsidP="00D40151">
      <w:pPr>
        <w:pStyle w:val="Heading3"/>
      </w:pPr>
      <w:bookmarkStart w:id="4847" w:name="_Toc45184112"/>
      <w:bookmarkStart w:id="4848" w:name="_Toc47342954"/>
      <w:bookmarkStart w:id="4849" w:name="_Toc51769656"/>
      <w:bookmarkStart w:id="4850" w:name="_Toc75357385"/>
      <w:r w:rsidRPr="009E0DE1">
        <w:t>7.2.8</w:t>
      </w:r>
      <w:r w:rsidRPr="009E0DE1">
        <w:tab/>
        <w:t>NEF Services</w:t>
      </w:r>
      <w:bookmarkEnd w:id="4844"/>
      <w:bookmarkEnd w:id="4845"/>
      <w:bookmarkEnd w:id="4846"/>
      <w:bookmarkEnd w:id="4847"/>
      <w:bookmarkEnd w:id="4848"/>
      <w:bookmarkEnd w:id="4849"/>
      <w:bookmarkEnd w:id="4850"/>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2F2BB1C" w:rsidR="00C05113" w:rsidRDefault="00C05113" w:rsidP="009D14FB">
            <w:pPr>
              <w:pStyle w:val="TAL"/>
            </w:pPr>
            <w:r>
              <w:t>AKMA Application Key derivation service</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51" w:name="_Toc20150259"/>
      <w:bookmarkStart w:id="4852" w:name="_Toc27847067"/>
      <w:bookmarkStart w:id="4853" w:name="_Toc36188200"/>
      <w:bookmarkStart w:id="4854" w:name="_Toc45184113"/>
      <w:bookmarkStart w:id="4855" w:name="_Toc47342955"/>
      <w:bookmarkStart w:id="4856" w:name="_Toc51769657"/>
      <w:bookmarkStart w:id="4857" w:name="_Toc75357386"/>
      <w:r>
        <w:t>7.2.8A</w:t>
      </w:r>
      <w:r>
        <w:tab/>
        <w:t>Void</w:t>
      </w:r>
      <w:bookmarkEnd w:id="4851"/>
      <w:bookmarkEnd w:id="4852"/>
      <w:bookmarkEnd w:id="4853"/>
      <w:bookmarkEnd w:id="4854"/>
      <w:bookmarkEnd w:id="4855"/>
      <w:bookmarkEnd w:id="4856"/>
      <w:bookmarkEnd w:id="4857"/>
    </w:p>
    <w:p w14:paraId="58084131" w14:textId="77777777" w:rsidR="00D40151" w:rsidRDefault="00D40151" w:rsidP="00D40151"/>
    <w:p w14:paraId="4FB9CF04" w14:textId="77777777" w:rsidR="00D40151" w:rsidRPr="009E0DE1" w:rsidRDefault="00D40151" w:rsidP="00D40151">
      <w:pPr>
        <w:pStyle w:val="Heading3"/>
      </w:pPr>
      <w:bookmarkStart w:id="4858" w:name="_Toc20150260"/>
      <w:bookmarkStart w:id="4859" w:name="_Toc27847068"/>
      <w:bookmarkStart w:id="4860" w:name="_Toc36188201"/>
      <w:bookmarkStart w:id="4861" w:name="_Toc45184114"/>
      <w:bookmarkStart w:id="4862" w:name="_Toc47342956"/>
      <w:bookmarkStart w:id="4863" w:name="_Toc51769658"/>
      <w:bookmarkStart w:id="4864" w:name="_Toc75357387"/>
      <w:r w:rsidRPr="009E0DE1">
        <w:t>7.2.9</w:t>
      </w:r>
      <w:r w:rsidRPr="009E0DE1">
        <w:tab/>
        <w:t>SM</w:t>
      </w:r>
      <w:r w:rsidRPr="009E0DE1">
        <w:rPr>
          <w:lang w:eastAsia="zh-CN"/>
        </w:rPr>
        <w:t>S</w:t>
      </w:r>
      <w:r w:rsidRPr="009E0DE1">
        <w:t>F Services</w:t>
      </w:r>
      <w:bookmarkEnd w:id="4858"/>
      <w:bookmarkEnd w:id="4859"/>
      <w:bookmarkEnd w:id="4860"/>
      <w:bookmarkEnd w:id="4861"/>
      <w:bookmarkEnd w:id="4862"/>
      <w:bookmarkEnd w:id="4863"/>
      <w:bookmarkEnd w:id="4864"/>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65" w:name="_Toc20150261"/>
      <w:bookmarkStart w:id="4866" w:name="_Toc27847069"/>
      <w:bookmarkStart w:id="4867" w:name="_Toc36188202"/>
      <w:bookmarkStart w:id="4868" w:name="_Toc45184115"/>
      <w:bookmarkStart w:id="4869" w:name="_Toc47342957"/>
      <w:bookmarkStart w:id="4870" w:name="_Toc51769659"/>
      <w:bookmarkStart w:id="4871" w:name="_Toc75357388"/>
      <w:r w:rsidRPr="009E0DE1">
        <w:t>7.2.10</w:t>
      </w:r>
      <w:r w:rsidRPr="009E0DE1">
        <w:tab/>
        <w:t>UDR Services</w:t>
      </w:r>
      <w:bookmarkEnd w:id="4865"/>
      <w:bookmarkEnd w:id="4866"/>
      <w:bookmarkEnd w:id="4867"/>
      <w:bookmarkEnd w:id="4868"/>
      <w:bookmarkEnd w:id="4869"/>
      <w:bookmarkEnd w:id="4870"/>
      <w:bookmarkEnd w:id="4871"/>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72" w:name="_Toc20150262"/>
      <w:bookmarkStart w:id="4873" w:name="_Toc27847070"/>
      <w:bookmarkStart w:id="4874" w:name="_Toc36188203"/>
      <w:bookmarkStart w:id="4875" w:name="_Toc45184116"/>
      <w:bookmarkStart w:id="4876" w:name="_Toc47342958"/>
      <w:bookmarkStart w:id="4877" w:name="_Toc51769660"/>
      <w:bookmarkStart w:id="4878" w:name="_Toc75357389"/>
      <w:r w:rsidRPr="009E0DE1">
        <w:rPr>
          <w:lang w:eastAsia="zh-CN"/>
        </w:rPr>
        <w:t>7.2.11</w:t>
      </w:r>
      <w:r w:rsidRPr="009E0DE1">
        <w:rPr>
          <w:lang w:eastAsia="zh-CN"/>
        </w:rPr>
        <w:tab/>
        <w:t>5G-EIR Services</w:t>
      </w:r>
      <w:bookmarkEnd w:id="4872"/>
      <w:bookmarkEnd w:id="4873"/>
      <w:bookmarkEnd w:id="4874"/>
      <w:bookmarkEnd w:id="4875"/>
      <w:bookmarkEnd w:id="4876"/>
      <w:bookmarkEnd w:id="4877"/>
      <w:bookmarkEnd w:id="4878"/>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79" w:name="_Toc20150263"/>
      <w:bookmarkStart w:id="4880" w:name="_Toc27847071"/>
      <w:bookmarkStart w:id="4881" w:name="_Toc36188204"/>
      <w:bookmarkStart w:id="4882" w:name="_Toc45184117"/>
      <w:bookmarkStart w:id="4883" w:name="_Toc47342959"/>
      <w:bookmarkStart w:id="4884" w:name="_Toc51769661"/>
      <w:bookmarkStart w:id="4885" w:name="_Toc75357390"/>
      <w:r w:rsidRPr="009E0DE1">
        <w:rPr>
          <w:lang w:eastAsia="zh-CN"/>
        </w:rPr>
        <w:t>7.2.12</w:t>
      </w:r>
      <w:r w:rsidRPr="009E0DE1">
        <w:rPr>
          <w:lang w:eastAsia="zh-CN"/>
        </w:rPr>
        <w:tab/>
        <w:t>NWDAF Services</w:t>
      </w:r>
      <w:bookmarkEnd w:id="4879"/>
      <w:bookmarkEnd w:id="4880"/>
      <w:bookmarkEnd w:id="4881"/>
      <w:bookmarkEnd w:id="4882"/>
      <w:bookmarkEnd w:id="4883"/>
      <w:bookmarkEnd w:id="4884"/>
      <w:bookmarkEnd w:id="4885"/>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886" w:name="_Hlk493069654"/>
            <w:r w:rsidRPr="009E0DE1">
              <w:t>This service enables the NF service consumers to subscribe/unsubscribe for different type of</w:t>
            </w:r>
            <w:r>
              <w:t xml:space="preserve"> analytics</w:t>
            </w:r>
            <w:r w:rsidRPr="009E0DE1">
              <w:t xml:space="preserve"> from NWDAF.</w:t>
            </w:r>
            <w:bookmarkEnd w:id="4886"/>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887"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887"/>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888" w:name="_Toc20150264"/>
      <w:bookmarkStart w:id="4889" w:name="_Toc27847072"/>
      <w:bookmarkStart w:id="4890" w:name="_Toc36188205"/>
      <w:bookmarkStart w:id="4891" w:name="_Toc45184118"/>
      <w:bookmarkStart w:id="4892" w:name="_Toc47342960"/>
      <w:bookmarkStart w:id="4893" w:name="_Toc51769662"/>
      <w:bookmarkStart w:id="4894" w:name="_Toc75357391"/>
      <w:r w:rsidRPr="009E0DE1">
        <w:t>7.2.13</w:t>
      </w:r>
      <w:r w:rsidRPr="009E0DE1">
        <w:tab/>
        <w:t>UDSF Services</w:t>
      </w:r>
      <w:bookmarkEnd w:id="4888"/>
      <w:bookmarkEnd w:id="4889"/>
      <w:bookmarkEnd w:id="4890"/>
      <w:bookmarkEnd w:id="4891"/>
      <w:bookmarkEnd w:id="4892"/>
      <w:bookmarkEnd w:id="4893"/>
      <w:bookmarkEnd w:id="4894"/>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95" w:name="_Toc20150265"/>
      <w:bookmarkStart w:id="4896" w:name="_Toc27847073"/>
      <w:bookmarkStart w:id="4897" w:name="_Toc36188206"/>
      <w:bookmarkStart w:id="4898" w:name="_Toc45184119"/>
      <w:bookmarkStart w:id="4899" w:name="_Toc47342961"/>
      <w:bookmarkStart w:id="4900" w:name="_Toc51769663"/>
      <w:bookmarkStart w:id="4901" w:name="_Toc75357392"/>
      <w:r w:rsidRPr="009E0DE1">
        <w:t>7.2.14</w:t>
      </w:r>
      <w:r w:rsidRPr="009E0DE1">
        <w:tab/>
        <w:t>NSSF Services</w:t>
      </w:r>
      <w:bookmarkEnd w:id="4895"/>
      <w:bookmarkEnd w:id="4896"/>
      <w:bookmarkEnd w:id="4897"/>
      <w:bookmarkEnd w:id="4898"/>
      <w:bookmarkEnd w:id="4899"/>
      <w:bookmarkEnd w:id="4900"/>
      <w:bookmarkEnd w:id="4901"/>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902" w:name="_Toc20150266"/>
      <w:bookmarkStart w:id="4903" w:name="_Toc27847074"/>
      <w:bookmarkStart w:id="4904" w:name="_Toc36188207"/>
      <w:bookmarkStart w:id="4905" w:name="_Toc45184120"/>
      <w:bookmarkStart w:id="4906" w:name="_Toc47342962"/>
      <w:bookmarkStart w:id="4907" w:name="_Toc51769664"/>
      <w:bookmarkStart w:id="4908" w:name="_Toc75357393"/>
      <w:r w:rsidRPr="009E0DE1">
        <w:t>7.2.15</w:t>
      </w:r>
      <w:r w:rsidRPr="009E0DE1">
        <w:tab/>
        <w:t>BSF Services</w:t>
      </w:r>
      <w:bookmarkEnd w:id="4902"/>
      <w:bookmarkEnd w:id="4903"/>
      <w:bookmarkEnd w:id="4904"/>
      <w:bookmarkEnd w:id="4905"/>
      <w:bookmarkEnd w:id="4906"/>
      <w:bookmarkEnd w:id="4907"/>
      <w:bookmarkEnd w:id="4908"/>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09" w:name="_Toc20150267"/>
      <w:bookmarkStart w:id="4910" w:name="_Toc27847075"/>
      <w:bookmarkStart w:id="4911" w:name="_Toc36188208"/>
      <w:bookmarkStart w:id="4912" w:name="_Toc45184121"/>
      <w:bookmarkStart w:id="4913" w:name="_Toc47342963"/>
      <w:bookmarkStart w:id="4914" w:name="_Toc51769665"/>
      <w:bookmarkStart w:id="4915" w:name="_Toc75357394"/>
      <w:r w:rsidRPr="009E0DE1">
        <w:t>7.2.16</w:t>
      </w:r>
      <w:r w:rsidRPr="009E0DE1">
        <w:tab/>
        <w:t>LMF Services</w:t>
      </w:r>
      <w:bookmarkEnd w:id="4909"/>
      <w:bookmarkEnd w:id="4910"/>
      <w:bookmarkEnd w:id="4911"/>
      <w:bookmarkEnd w:id="4912"/>
      <w:bookmarkEnd w:id="4913"/>
      <w:bookmarkEnd w:id="4914"/>
      <w:bookmarkEnd w:id="4915"/>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16" w:name="_Toc20150268"/>
      <w:bookmarkStart w:id="4917" w:name="_Toc27847076"/>
      <w:bookmarkStart w:id="4918" w:name="_Toc36188209"/>
      <w:bookmarkStart w:id="4919" w:name="_Toc45184122"/>
      <w:bookmarkStart w:id="4920" w:name="_Toc47342964"/>
      <w:bookmarkStart w:id="4921" w:name="_Toc51769666"/>
      <w:bookmarkStart w:id="4922" w:name="_Toc75357395"/>
      <w:r>
        <w:t>7.2.16A</w:t>
      </w:r>
      <w:r>
        <w:tab/>
        <w:t>GMLC Services</w:t>
      </w:r>
      <w:bookmarkEnd w:id="4916"/>
      <w:bookmarkEnd w:id="4917"/>
      <w:bookmarkEnd w:id="4918"/>
      <w:bookmarkEnd w:id="4919"/>
      <w:bookmarkEnd w:id="4920"/>
      <w:bookmarkEnd w:id="4921"/>
      <w:bookmarkEnd w:id="4922"/>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23" w:name="_Toc20150269"/>
      <w:bookmarkStart w:id="4924" w:name="_Toc27847077"/>
      <w:bookmarkStart w:id="4925" w:name="_Toc36188210"/>
      <w:bookmarkStart w:id="4926" w:name="_Toc45184123"/>
      <w:bookmarkStart w:id="4927" w:name="_Toc47342965"/>
      <w:bookmarkStart w:id="4928" w:name="_Toc51769667"/>
      <w:bookmarkStart w:id="4929" w:name="_Toc75357396"/>
      <w:r w:rsidRPr="009E0DE1">
        <w:t>7.2.17</w:t>
      </w:r>
      <w:r w:rsidRPr="009E0DE1">
        <w:tab/>
        <w:t>CHF Services</w:t>
      </w:r>
      <w:bookmarkEnd w:id="4923"/>
      <w:bookmarkEnd w:id="4924"/>
      <w:bookmarkEnd w:id="4925"/>
      <w:bookmarkEnd w:id="4926"/>
      <w:bookmarkEnd w:id="4927"/>
      <w:bookmarkEnd w:id="4928"/>
      <w:bookmarkEnd w:id="4929"/>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30" w:name="_Toc20150270"/>
      <w:bookmarkStart w:id="4931" w:name="_Toc27847078"/>
      <w:bookmarkStart w:id="4932" w:name="_Toc36188211"/>
      <w:bookmarkStart w:id="4933" w:name="_Toc45184124"/>
      <w:bookmarkStart w:id="4934" w:name="_Toc47342966"/>
      <w:bookmarkStart w:id="4935" w:name="_Toc51769668"/>
      <w:bookmarkStart w:id="4936" w:name="_Toc75357397"/>
      <w:r>
        <w:t>7.2.18</w:t>
      </w:r>
      <w:r>
        <w:tab/>
        <w:t>UCMF Services</w:t>
      </w:r>
      <w:bookmarkEnd w:id="4930"/>
      <w:bookmarkEnd w:id="4931"/>
      <w:bookmarkEnd w:id="4932"/>
      <w:bookmarkEnd w:id="4933"/>
      <w:bookmarkEnd w:id="4934"/>
      <w:bookmarkEnd w:id="4935"/>
      <w:bookmarkEnd w:id="4936"/>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37" w:name="_Toc20150271"/>
      <w:bookmarkStart w:id="4938" w:name="_Toc27847079"/>
      <w:bookmarkStart w:id="4939" w:name="_Toc36188212"/>
      <w:bookmarkStart w:id="4940" w:name="_Toc45184125"/>
      <w:bookmarkStart w:id="4941" w:name="_Toc47342967"/>
      <w:bookmarkStart w:id="4942" w:name="_Toc51769669"/>
      <w:bookmarkStart w:id="4943" w:name="_Toc75357398"/>
      <w:r>
        <w:t>7.2.19</w:t>
      </w:r>
      <w:r>
        <w:tab/>
        <w:t>AF Services</w:t>
      </w:r>
      <w:bookmarkEnd w:id="4937"/>
      <w:bookmarkEnd w:id="4938"/>
      <w:bookmarkEnd w:id="4939"/>
      <w:bookmarkEnd w:id="4940"/>
      <w:bookmarkEnd w:id="4941"/>
      <w:bookmarkEnd w:id="4942"/>
      <w:bookmarkEnd w:id="494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4944" w:name="_Toc45184126"/>
      <w:bookmarkStart w:id="4945" w:name="_Toc47342968"/>
      <w:bookmarkStart w:id="4946" w:name="_Toc51769670"/>
      <w:bookmarkStart w:id="4947" w:name="_Toc75357399"/>
      <w:bookmarkStart w:id="4948" w:name="_Toc20150272"/>
      <w:bookmarkStart w:id="4949" w:name="_Toc27847080"/>
      <w:bookmarkStart w:id="4950" w:name="_Toc36188213"/>
      <w:r>
        <w:t>7.2.20</w:t>
      </w:r>
      <w:r>
        <w:tab/>
        <w:t>NSSAAF Services</w:t>
      </w:r>
      <w:bookmarkEnd w:id="4944"/>
      <w:bookmarkEnd w:id="4945"/>
      <w:bookmarkEnd w:id="4946"/>
      <w:bookmarkEnd w:id="4947"/>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9E0DE1" w:rsidRDefault="00AF315F" w:rsidP="009D14FB">
            <w:pPr>
              <w:pStyle w:val="TAC"/>
              <w:rPr>
                <w:lang w:eastAsia="zh-CN"/>
              </w:rPr>
            </w:pPr>
            <w:r>
              <w:rPr>
                <w:lang w:eastAsia="zh-CN"/>
              </w:rPr>
              <w:t>5.2.20.2</w:t>
            </w:r>
          </w:p>
        </w:tc>
      </w:tr>
      <w:tr w:rsidR="00AF315F" w:rsidRPr="009E0DE1" w14:paraId="0E250433" w14:textId="77777777" w:rsidTr="00FD5C4A">
        <w:trPr>
          <w:cantSplit/>
          <w:jc w:val="center"/>
        </w:trPr>
        <w:tc>
          <w:tcPr>
            <w:tcW w:w="2235" w:type="dxa"/>
          </w:tcPr>
          <w:p w14:paraId="4CEC1F9B" w14:textId="26C80784" w:rsidR="00AF315F" w:rsidRDefault="00AF315F" w:rsidP="009D14FB">
            <w:pPr>
              <w:pStyle w:val="TAL"/>
              <w:rPr>
                <w:lang w:eastAsia="zh-CN"/>
              </w:rPr>
            </w:pPr>
            <w:r>
              <w:rPr>
                <w:lang w:eastAsia="zh-CN"/>
              </w:rPr>
              <w:t>Nnssaaf_AIW</w:t>
            </w:r>
          </w:p>
        </w:tc>
        <w:tc>
          <w:tcPr>
            <w:tcW w:w="3827" w:type="dxa"/>
          </w:tcPr>
          <w:p w14:paraId="19855DAB" w14:textId="3212C32E" w:rsidR="00AF315F" w:rsidRDefault="00AF315F" w:rsidP="009D14FB">
            <w:pPr>
              <w:pStyle w:val="TAL"/>
              <w:rPr>
                <w:lang w:eastAsia="zh-CN"/>
              </w:rPr>
            </w:pPr>
            <w:r>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Del="00AF315F" w:rsidRDefault="00AF315F" w:rsidP="009D14FB">
            <w:pPr>
              <w:pStyle w:val="TAC"/>
              <w:rPr>
                <w:lang w:eastAsia="zh-CN"/>
              </w:rPr>
            </w:pPr>
            <w:r>
              <w:rPr>
                <w:lang w:eastAsia="zh-CN"/>
              </w:rPr>
              <w:t>5.2.20.</w:t>
            </w:r>
            <w:r w:rsidR="00112E2C">
              <w:rPr>
                <w:lang w:eastAsia="zh-CN"/>
              </w:rPr>
              <w:t>3</w:t>
            </w:r>
          </w:p>
        </w:tc>
      </w:tr>
    </w:tbl>
    <w:p w14:paraId="68D000CA" w14:textId="77777777" w:rsidR="00D40151" w:rsidRDefault="00D40151" w:rsidP="00D40151"/>
    <w:p w14:paraId="3BE82FED" w14:textId="7D098EEF" w:rsidR="00FD5C4A" w:rsidRDefault="00FD5C4A" w:rsidP="00FD5C4A">
      <w:pPr>
        <w:pStyle w:val="Heading3"/>
      </w:pPr>
      <w:bookmarkStart w:id="4951" w:name="_Toc75357400"/>
      <w:bookmarkStart w:id="4952" w:name="_Toc45184127"/>
      <w:bookmarkStart w:id="4953" w:name="_Toc47342969"/>
      <w:bookmarkStart w:id="4954" w:name="_Toc51769671"/>
      <w:r>
        <w:t>7.2.21</w:t>
      </w:r>
      <w:r>
        <w:tab/>
        <w:t>DCCF Services</w:t>
      </w:r>
      <w:bookmarkEnd w:id="4951"/>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313CD1F5" w:rsidR="00FD5C4A" w:rsidRPr="009E0DE1" w:rsidRDefault="00681FC7" w:rsidP="0047544D">
            <w:pPr>
              <w:pStyle w:val="TAC"/>
              <w:rPr>
                <w:lang w:eastAsia="zh-CN"/>
              </w:rPr>
            </w:pPr>
            <w:r>
              <w:rPr>
                <w:lang w:eastAsia="zh-CN"/>
              </w:rPr>
              <w:t>8</w:t>
            </w:r>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054F7F32" w:rsidR="00FD5C4A" w:rsidRDefault="00681FC7" w:rsidP="0047544D">
            <w:pPr>
              <w:pStyle w:val="TAC"/>
              <w:rPr>
                <w:lang w:eastAsia="zh-CN"/>
              </w:rPr>
            </w:pPr>
            <w:r>
              <w:rPr>
                <w:lang w:eastAsia="zh-CN"/>
              </w:rPr>
              <w:t>8</w:t>
            </w:r>
          </w:p>
        </w:tc>
      </w:tr>
    </w:tbl>
    <w:p w14:paraId="72BD6932" w14:textId="3C5AF5CB" w:rsidR="00FD5C4A" w:rsidRDefault="00FD5C4A" w:rsidP="00323277">
      <w:pPr>
        <w:pStyle w:val="FP"/>
      </w:pPr>
    </w:p>
    <w:p w14:paraId="08943642" w14:textId="1860D857" w:rsidR="00FD5C4A" w:rsidRDefault="00FD5C4A" w:rsidP="00323277">
      <w:pPr>
        <w:pStyle w:val="Heading3"/>
      </w:pPr>
      <w:bookmarkStart w:id="4955" w:name="_Toc75357401"/>
      <w:r>
        <w:t>7.2.22</w:t>
      </w:r>
      <w:r>
        <w:tab/>
        <w:t>MFAF Services</w:t>
      </w:r>
      <w:bookmarkEnd w:id="4955"/>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5CF56D0" w:rsidR="00FD5C4A" w:rsidRPr="009E0DE1" w:rsidRDefault="00681FC7" w:rsidP="00FD5C4A">
            <w:pPr>
              <w:pStyle w:val="TAC"/>
              <w:rPr>
                <w:lang w:eastAsia="zh-CN"/>
              </w:rPr>
            </w:pPr>
            <w:r>
              <w:rPr>
                <w:lang w:eastAsia="zh-CN"/>
              </w:rPr>
              <w:t>9</w:t>
            </w:r>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0E424581" w:rsidR="00FD5C4A" w:rsidRDefault="00681FC7" w:rsidP="00FD5C4A">
            <w:pPr>
              <w:pStyle w:val="TAC"/>
              <w:rPr>
                <w:lang w:eastAsia="zh-CN"/>
              </w:rPr>
            </w:pPr>
            <w:r>
              <w:rPr>
                <w:lang w:eastAsia="zh-CN"/>
              </w:rPr>
              <w:t>9</w:t>
            </w:r>
          </w:p>
        </w:tc>
      </w:tr>
    </w:tbl>
    <w:p w14:paraId="0AC42E46" w14:textId="77777777" w:rsidR="00FD5C4A" w:rsidRDefault="00FD5C4A" w:rsidP="00FD5C4A">
      <w:pPr>
        <w:pStyle w:val="FP"/>
      </w:pPr>
    </w:p>
    <w:p w14:paraId="3520D13C" w14:textId="7BA7A3DE" w:rsidR="00FD5C4A" w:rsidRDefault="00FD5C4A" w:rsidP="00FD5C4A">
      <w:pPr>
        <w:pStyle w:val="Heading3"/>
      </w:pPr>
      <w:bookmarkStart w:id="4956" w:name="_Toc75357402"/>
      <w:r>
        <w:t>7.2.23</w:t>
      </w:r>
      <w:r>
        <w:tab/>
        <w:t>ADRF Services</w:t>
      </w:r>
      <w:bookmarkEnd w:id="4956"/>
    </w:p>
    <w:p w14:paraId="4707C024" w14:textId="15F711BF" w:rsidR="00FD5C4A" w:rsidRDefault="00FD5C4A" w:rsidP="00FD5C4A">
      <w:r>
        <w:t>The following NF services are specified for ADRF:</w:t>
      </w:r>
    </w:p>
    <w:p w14:paraId="0F62FAA6" w14:textId="126FAAF2" w:rsidR="00FD5C4A" w:rsidRDefault="00FD5C4A" w:rsidP="00FD5C4A">
      <w:pPr>
        <w:pStyle w:val="TH"/>
      </w:pPr>
      <w:r>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9E0DE1" w14:paraId="65C70585" w14:textId="77777777" w:rsidTr="005E258C">
        <w:trPr>
          <w:cantSplit/>
          <w:tblHeader/>
          <w:jc w:val="center"/>
        </w:trPr>
        <w:tc>
          <w:tcPr>
            <w:tcW w:w="3827" w:type="dxa"/>
          </w:tcPr>
          <w:p w14:paraId="6336766A" w14:textId="77777777" w:rsidR="00FD5C4A" w:rsidRPr="009E0DE1" w:rsidRDefault="00FD5C4A" w:rsidP="0047544D">
            <w:pPr>
              <w:pStyle w:val="TAH"/>
            </w:pPr>
            <w:r w:rsidRPr="009E0DE1">
              <w:t>Service Name</w:t>
            </w:r>
          </w:p>
        </w:tc>
        <w:tc>
          <w:tcPr>
            <w:tcW w:w="3253"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5E258C">
        <w:trPr>
          <w:cantSplit/>
          <w:jc w:val="center"/>
        </w:trPr>
        <w:tc>
          <w:tcPr>
            <w:tcW w:w="3827" w:type="dxa"/>
          </w:tcPr>
          <w:p w14:paraId="1F2BA2E6" w14:textId="1F711479" w:rsidR="00FD5C4A" w:rsidRPr="00D51D92" w:rsidRDefault="00FD5C4A" w:rsidP="0047544D">
            <w:pPr>
              <w:pStyle w:val="TAL"/>
              <w:rPr>
                <w:lang w:eastAsia="zh-CN"/>
              </w:rPr>
            </w:pPr>
            <w:r>
              <w:rPr>
                <w:lang w:eastAsia="zh-CN"/>
              </w:rPr>
              <w:t>Nadrf_</w:t>
            </w:r>
            <w:r w:rsidR="00681FC7">
              <w:rPr>
                <w:lang w:eastAsia="zh-CN"/>
              </w:rPr>
              <w:t>DataManagement</w:t>
            </w:r>
          </w:p>
        </w:tc>
        <w:tc>
          <w:tcPr>
            <w:tcW w:w="3253" w:type="dxa"/>
          </w:tcPr>
          <w:p w14:paraId="68151463" w14:textId="66FD5450" w:rsidR="00FD5C4A" w:rsidRPr="00D51D92" w:rsidRDefault="00FD5C4A" w:rsidP="0047544D">
            <w:pPr>
              <w:pStyle w:val="TAL"/>
              <w:rPr>
                <w:lang w:eastAsia="zh-CN"/>
              </w:rPr>
            </w:pPr>
            <w:r>
              <w:rPr>
                <w:lang w:eastAsia="zh-CN"/>
              </w:rPr>
              <w:t>This service allows consumers to store data in an ADRF.</w:t>
            </w:r>
          </w:p>
        </w:tc>
        <w:tc>
          <w:tcPr>
            <w:tcW w:w="1843" w:type="dxa"/>
          </w:tcPr>
          <w:p w14:paraId="0BBC1B12" w14:textId="77777777" w:rsidR="00FD5C4A" w:rsidRPr="009E0DE1" w:rsidRDefault="00FD5C4A" w:rsidP="0047544D">
            <w:pPr>
              <w:pStyle w:val="TAC"/>
              <w:rPr>
                <w:lang w:eastAsia="zh-CN"/>
              </w:rPr>
            </w:pPr>
            <w:r>
              <w:rPr>
                <w:lang w:eastAsia="zh-CN"/>
              </w:rPr>
              <w:t>TBD</w:t>
            </w:r>
          </w:p>
        </w:tc>
      </w:tr>
    </w:tbl>
    <w:p w14:paraId="7534E321" w14:textId="77777777" w:rsidR="00681FC7" w:rsidRDefault="00681FC7" w:rsidP="00681FC7">
      <w:pPr>
        <w:pStyle w:val="FP"/>
      </w:pPr>
    </w:p>
    <w:p w14:paraId="75CF6EF4" w14:textId="572A6D8F" w:rsidR="006D2D57" w:rsidRDefault="006D2D57" w:rsidP="006D2D57">
      <w:pPr>
        <w:pStyle w:val="Heading3"/>
      </w:pPr>
      <w:bookmarkStart w:id="4957" w:name="_Toc75357403"/>
      <w:r>
        <w:t>7.2.24</w:t>
      </w:r>
      <w:r>
        <w:tab/>
        <w:t>5G DDNMF Services</w:t>
      </w:r>
      <w:bookmarkEnd w:id="4957"/>
    </w:p>
    <w:p w14:paraId="11B9FDB7" w14:textId="5BBB23AC" w:rsidR="006D2D57" w:rsidRPr="00323277" w:rsidRDefault="006D2D57" w:rsidP="00323277">
      <w:r>
        <w:t>The 5G DDNMF supports the N5g-ddnmf service defined in</w:t>
      </w:r>
      <w:r w:rsidR="006B65B5">
        <w:t xml:space="preserve"> clause 7.1 of</w:t>
      </w:r>
      <w:r>
        <w:t xml:space="preserve"> TS 23.304 [128].</w:t>
      </w:r>
    </w:p>
    <w:p w14:paraId="506734DE" w14:textId="1E367CDD" w:rsidR="00B96062" w:rsidRDefault="00B96062" w:rsidP="00B96062">
      <w:pPr>
        <w:pStyle w:val="Heading3"/>
      </w:pPr>
      <w:bookmarkStart w:id="4958" w:name="_Toc75357404"/>
      <w:r>
        <w:t>7.2.25</w:t>
      </w:r>
      <w:r>
        <w:tab/>
        <w:t>EASDF Services</w:t>
      </w:r>
      <w:bookmarkEnd w:id="4958"/>
    </w:p>
    <w:p w14:paraId="46E013E4" w14:textId="14B8ACC0" w:rsidR="00B96062" w:rsidRDefault="00B96062" w:rsidP="00B96062">
      <w:r>
        <w:t>The following NF services are specified for EASDF.</w:t>
      </w:r>
    </w:p>
    <w:p w14:paraId="363BF721" w14:textId="48B15F31" w:rsidR="00B96062" w:rsidRDefault="00B96062">
      <w:pPr>
        <w:pStyle w:val="TH"/>
      </w:pPr>
      <w:r>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0C895253" w14:textId="77777777" w:rsidTr="005E258C">
        <w:trPr>
          <w:cantSplit/>
          <w:tblHeader/>
          <w:jc w:val="center"/>
        </w:trPr>
        <w:tc>
          <w:tcPr>
            <w:tcW w:w="3827" w:type="dxa"/>
          </w:tcPr>
          <w:p w14:paraId="2E96DC9C" w14:textId="3F4AC15A" w:rsidR="005E258C" w:rsidRPr="009E0DE1" w:rsidRDefault="005E258C" w:rsidP="005E258C">
            <w:pPr>
              <w:pStyle w:val="TAH"/>
            </w:pPr>
            <w:r w:rsidRPr="009E0DE1">
              <w:t>Service Name</w:t>
            </w:r>
          </w:p>
        </w:tc>
        <w:tc>
          <w:tcPr>
            <w:tcW w:w="3253" w:type="dxa"/>
          </w:tcPr>
          <w:p w14:paraId="6C9A2B01" w14:textId="3EC49382" w:rsidR="005E258C" w:rsidRPr="009E0DE1" w:rsidRDefault="005E258C" w:rsidP="005E258C">
            <w:pPr>
              <w:pStyle w:val="TAH"/>
            </w:pPr>
            <w:r w:rsidRPr="009E0DE1">
              <w:t>Description</w:t>
            </w:r>
          </w:p>
        </w:tc>
        <w:tc>
          <w:tcPr>
            <w:tcW w:w="1843" w:type="dxa"/>
          </w:tcPr>
          <w:p w14:paraId="7170B980" w14:textId="59B4D98D" w:rsidR="005E258C" w:rsidRPr="009E0DE1" w:rsidRDefault="005E258C" w:rsidP="005E258C">
            <w:pPr>
              <w:pStyle w:val="TAH"/>
            </w:pPr>
            <w:r>
              <w:t>Reference in TS 23.548 [130]</w:t>
            </w:r>
          </w:p>
        </w:tc>
      </w:tr>
      <w:tr w:rsidR="005E258C" w:rsidRPr="009E0DE1" w14:paraId="55A5433F" w14:textId="77777777" w:rsidTr="005E258C">
        <w:trPr>
          <w:cantSplit/>
          <w:jc w:val="center"/>
        </w:trPr>
        <w:tc>
          <w:tcPr>
            <w:tcW w:w="3827" w:type="dxa"/>
          </w:tcPr>
          <w:p w14:paraId="0B27E025" w14:textId="243761FC" w:rsidR="005E258C" w:rsidRPr="00D51D92" w:rsidRDefault="005E258C" w:rsidP="005E258C">
            <w:pPr>
              <w:pStyle w:val="TAL"/>
              <w:rPr>
                <w:lang w:eastAsia="zh-CN"/>
              </w:rPr>
            </w:pPr>
            <w:r>
              <w:rPr>
                <w:lang w:eastAsia="zh-CN"/>
              </w:rPr>
              <w:t>Neasdf_DNSContext</w:t>
            </w:r>
          </w:p>
        </w:tc>
        <w:tc>
          <w:tcPr>
            <w:tcW w:w="3253" w:type="dxa"/>
          </w:tcPr>
          <w:p w14:paraId="2BC054DF" w14:textId="77777777" w:rsidR="005E258C" w:rsidRDefault="005E258C" w:rsidP="005E258C">
            <w:pPr>
              <w:pStyle w:val="TAL"/>
              <w:rPr>
                <w:lang w:eastAsia="zh-CN"/>
              </w:rPr>
            </w:pPr>
            <w:r>
              <w:rPr>
                <w:lang w:eastAsia="zh-CN"/>
              </w:rPr>
              <w:t>This service enables the consumer to create, update and delete DNS context in EASDF, or subscribe to DNS message reporting from EASDF.</w:t>
            </w:r>
          </w:p>
          <w:p w14:paraId="13CEA271" w14:textId="0C84A9AF" w:rsidR="005E258C" w:rsidRPr="00D51D92" w:rsidRDefault="005E258C" w:rsidP="005E258C">
            <w:pPr>
              <w:pStyle w:val="TAL"/>
              <w:rPr>
                <w:lang w:eastAsia="zh-CN"/>
              </w:rPr>
            </w:pPr>
            <w:r>
              <w:rPr>
                <w:lang w:eastAsia="zh-CN"/>
              </w:rPr>
              <w:t>DNS contexts in EASDF include rules on how EASDF is to handle DNS messages.</w:t>
            </w:r>
          </w:p>
        </w:tc>
        <w:tc>
          <w:tcPr>
            <w:tcW w:w="1843" w:type="dxa"/>
          </w:tcPr>
          <w:p w14:paraId="793A88F6" w14:textId="1C991F86" w:rsidR="005E258C" w:rsidRPr="009E0DE1" w:rsidRDefault="005E258C" w:rsidP="005E258C">
            <w:pPr>
              <w:pStyle w:val="TAC"/>
              <w:rPr>
                <w:lang w:eastAsia="zh-CN"/>
              </w:rPr>
            </w:pPr>
            <w:r>
              <w:rPr>
                <w:lang w:eastAsia="zh-CN"/>
              </w:rPr>
              <w:t>7.1.2</w:t>
            </w:r>
          </w:p>
        </w:tc>
      </w:tr>
    </w:tbl>
    <w:p w14:paraId="2B60E34F" w14:textId="1D67E800" w:rsidR="00B96062" w:rsidRPr="00562E84" w:rsidRDefault="00B96062" w:rsidP="00562E84"/>
    <w:p w14:paraId="123DA1BC" w14:textId="47D848D7" w:rsidR="00055D0B" w:rsidRDefault="00055D0B" w:rsidP="00055D0B">
      <w:pPr>
        <w:pStyle w:val="Heading3"/>
      </w:pPr>
      <w:bookmarkStart w:id="4959" w:name="_Toc75357405"/>
      <w:r>
        <w:t>7.2.26</w:t>
      </w:r>
      <w:r>
        <w:tab/>
        <w:t>TSCTSF Services</w:t>
      </w:r>
      <w:bookmarkEnd w:id="4959"/>
    </w:p>
    <w:p w14:paraId="57E46C05" w14:textId="3B517CE2" w:rsidR="00055D0B" w:rsidRDefault="00055D0B" w:rsidP="00055D0B">
      <w:r>
        <w:t>The following NF services are specified for TSCTSF.</w:t>
      </w:r>
    </w:p>
    <w:p w14:paraId="314B3864" w14:textId="77777777" w:rsidR="00055D0B" w:rsidRDefault="00055D0B" w:rsidP="00562E84">
      <w:pPr>
        <w:pStyle w:val="TH"/>
      </w:pPr>
      <w:r>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4A5F694A" w14:textId="77777777" w:rsidTr="00960CDA">
        <w:trPr>
          <w:cantSplit/>
          <w:tblHeader/>
          <w:jc w:val="center"/>
        </w:trPr>
        <w:tc>
          <w:tcPr>
            <w:tcW w:w="3827" w:type="dxa"/>
          </w:tcPr>
          <w:p w14:paraId="6B1F7822" w14:textId="2B4FAF3D" w:rsidR="005E258C" w:rsidRPr="009E0DE1" w:rsidRDefault="005E258C" w:rsidP="005E258C">
            <w:pPr>
              <w:pStyle w:val="TAH"/>
            </w:pPr>
            <w:r w:rsidRPr="009E0DE1">
              <w:t>Service Name</w:t>
            </w:r>
          </w:p>
        </w:tc>
        <w:tc>
          <w:tcPr>
            <w:tcW w:w="3253" w:type="dxa"/>
          </w:tcPr>
          <w:p w14:paraId="31509B47" w14:textId="17E413D4" w:rsidR="005E258C" w:rsidRPr="009E0DE1" w:rsidRDefault="005E258C" w:rsidP="005E258C">
            <w:pPr>
              <w:pStyle w:val="TAH"/>
            </w:pPr>
            <w:r w:rsidRPr="009E0DE1">
              <w:t>Description</w:t>
            </w:r>
          </w:p>
        </w:tc>
        <w:tc>
          <w:tcPr>
            <w:tcW w:w="1843" w:type="dxa"/>
          </w:tcPr>
          <w:p w14:paraId="7C61AE0F" w14:textId="65FD4D43" w:rsidR="005E258C" w:rsidRPr="009E0DE1" w:rsidRDefault="005E258C" w:rsidP="005E258C">
            <w:pPr>
              <w:pStyle w:val="TAH"/>
            </w:pPr>
            <w:r>
              <w:t>Reference in TS 23.502 [3]</w:t>
            </w:r>
          </w:p>
        </w:tc>
      </w:tr>
      <w:tr w:rsidR="005E258C" w:rsidRPr="009E0DE1" w14:paraId="13FD13CA" w14:textId="77777777" w:rsidTr="00960CDA">
        <w:trPr>
          <w:cantSplit/>
          <w:jc w:val="center"/>
        </w:trPr>
        <w:tc>
          <w:tcPr>
            <w:tcW w:w="3827" w:type="dxa"/>
          </w:tcPr>
          <w:p w14:paraId="49570ED4" w14:textId="40BC6017" w:rsidR="005E258C" w:rsidRPr="00D51D92" w:rsidRDefault="005E258C" w:rsidP="005E258C">
            <w:pPr>
              <w:pStyle w:val="TAL"/>
              <w:rPr>
                <w:lang w:eastAsia="zh-CN"/>
              </w:rPr>
            </w:pPr>
            <w:r>
              <w:rPr>
                <w:lang w:eastAsia="zh-CN"/>
              </w:rPr>
              <w:t>Ntsctsf_TimeSynchronization</w:t>
            </w:r>
          </w:p>
        </w:tc>
        <w:tc>
          <w:tcPr>
            <w:tcW w:w="3253" w:type="dxa"/>
          </w:tcPr>
          <w:p w14:paraId="66F7222F" w14:textId="31620B9E" w:rsidR="005E258C" w:rsidRPr="00D51D92" w:rsidRDefault="005E258C" w:rsidP="005E258C">
            <w:pPr>
              <w:pStyle w:val="TAL"/>
              <w:rPr>
                <w:lang w:eastAsia="zh-CN"/>
              </w:rPr>
            </w:pPr>
            <w:r>
              <w:rPr>
                <w:lang w:eastAsia="zh-CN"/>
              </w:rPr>
              <w:t>Provides support for time synchronization service based on (g)PTP as described in clause 4.4.8.3. Allows the NF consumer to subscribe for the UE and 5GC capabilities for (g)PTP based time synchronization service. Allows the NF consumer to configure the UEs and the 5GC for the (g)PTP based time synchronization service.</w:t>
            </w:r>
          </w:p>
        </w:tc>
        <w:tc>
          <w:tcPr>
            <w:tcW w:w="1843" w:type="dxa"/>
          </w:tcPr>
          <w:p w14:paraId="31E75D8F" w14:textId="3C14F6A8" w:rsidR="005E258C" w:rsidRPr="009E0DE1" w:rsidRDefault="005E258C" w:rsidP="005E258C">
            <w:pPr>
              <w:pStyle w:val="TAC"/>
              <w:rPr>
                <w:lang w:eastAsia="zh-CN"/>
              </w:rPr>
            </w:pPr>
            <w:r>
              <w:rPr>
                <w:lang w:eastAsia="zh-CN"/>
              </w:rPr>
              <w:t>4.15.9</w:t>
            </w:r>
          </w:p>
        </w:tc>
      </w:tr>
      <w:tr w:rsidR="005E258C" w:rsidRPr="009E0DE1" w14:paraId="5F1EE23D" w14:textId="77777777" w:rsidTr="00960CDA">
        <w:trPr>
          <w:cantSplit/>
          <w:jc w:val="center"/>
        </w:trPr>
        <w:tc>
          <w:tcPr>
            <w:tcW w:w="3827" w:type="dxa"/>
          </w:tcPr>
          <w:p w14:paraId="477A513F" w14:textId="3EDA31A0" w:rsidR="005E258C" w:rsidRDefault="005E258C" w:rsidP="005E258C">
            <w:pPr>
              <w:pStyle w:val="TAL"/>
              <w:rPr>
                <w:lang w:eastAsia="zh-CN"/>
              </w:rPr>
            </w:pPr>
            <w:r>
              <w:rPr>
                <w:lang w:eastAsia="zh-CN"/>
              </w:rPr>
              <w:t>Ntsctsf_QoSand TSCAssistance</w:t>
            </w:r>
          </w:p>
        </w:tc>
        <w:tc>
          <w:tcPr>
            <w:tcW w:w="3253" w:type="dxa"/>
          </w:tcPr>
          <w:p w14:paraId="3A8BB780" w14:textId="53AE9D71" w:rsidR="005E258C" w:rsidRDefault="005E258C" w:rsidP="005E258C">
            <w:pPr>
              <w:pStyle w:val="TAL"/>
              <w:rPr>
                <w:lang w:eastAsia="zh-CN"/>
              </w:rPr>
            </w:pPr>
            <w:r>
              <w:rPr>
                <w:lang w:eastAsia="zh-CN"/>
              </w:rPr>
              <w:t>Allows the NF consumer to provide QoS parameters and information to create TSC Assistance Container.</w:t>
            </w:r>
          </w:p>
        </w:tc>
        <w:tc>
          <w:tcPr>
            <w:tcW w:w="1843" w:type="dxa"/>
          </w:tcPr>
          <w:p w14:paraId="1D0B8CA2" w14:textId="6CDADB7A" w:rsidR="005E258C" w:rsidRDefault="005E258C" w:rsidP="005E258C">
            <w:pPr>
              <w:pStyle w:val="TAC"/>
              <w:rPr>
                <w:lang w:eastAsia="zh-CN"/>
              </w:rPr>
            </w:pPr>
            <w:r>
              <w:rPr>
                <w:lang w:eastAsia="zh-CN"/>
              </w:rPr>
              <w:t>4.15.6.6</w:t>
            </w:r>
          </w:p>
        </w:tc>
      </w:tr>
    </w:tbl>
    <w:p w14:paraId="5450A052" w14:textId="77777777" w:rsidR="005E258C" w:rsidRPr="00562E84" w:rsidRDefault="005E258C" w:rsidP="00562E84"/>
    <w:p w14:paraId="0EBB29CA" w14:textId="77777777" w:rsidR="00D40151" w:rsidRPr="009E0DE1" w:rsidRDefault="00D40151" w:rsidP="00D40151">
      <w:pPr>
        <w:pStyle w:val="Heading2"/>
      </w:pPr>
      <w:bookmarkStart w:id="4960" w:name="_Toc75357406"/>
      <w:r w:rsidRPr="009E0DE1">
        <w:t>7.3</w:t>
      </w:r>
      <w:r w:rsidRPr="009E0DE1">
        <w:tab/>
        <w:t>Exposure</w:t>
      </w:r>
      <w:bookmarkEnd w:id="4948"/>
      <w:bookmarkEnd w:id="4949"/>
      <w:bookmarkEnd w:id="4950"/>
      <w:bookmarkEnd w:id="4952"/>
      <w:bookmarkEnd w:id="4953"/>
      <w:bookmarkEnd w:id="4954"/>
      <w:bookmarkEnd w:id="4960"/>
    </w:p>
    <w:p w14:paraId="3D3EED25" w14:textId="79DC3827"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6B65B5" w:rsidRPr="009E0DE1">
        <w:rPr>
          <w:rFonts w:eastAsia="Batang"/>
        </w:rPr>
        <w:t xml:space="preserve"> clause 4.15</w:t>
      </w:r>
      <w:r w:rsidRPr="009E0DE1">
        <w:rPr>
          <w:rFonts w:eastAsia="Batang"/>
        </w:rPr>
        <w:t xml:space="preserve"> </w:t>
      </w:r>
      <w:r w:rsidR="006B65B5">
        <w:rPr>
          <w:rFonts w:eastAsia="Batang"/>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4961" w:name="_Toc20150273"/>
      <w:bookmarkStart w:id="4962" w:name="_Toc27847081"/>
      <w:bookmarkStart w:id="4963" w:name="_Toc36188214"/>
      <w:bookmarkStart w:id="4964" w:name="_Toc45184128"/>
      <w:bookmarkStart w:id="4965" w:name="_Toc47342970"/>
      <w:bookmarkStart w:id="4966" w:name="_Toc51769672"/>
      <w:bookmarkStart w:id="4967" w:name="_Toc75357407"/>
      <w:r w:rsidRPr="009E0DE1">
        <w:t>8</w:t>
      </w:r>
      <w:r w:rsidRPr="009E0DE1">
        <w:tab/>
        <w:t>Control and User Plane Protocol Stacks</w:t>
      </w:r>
      <w:bookmarkEnd w:id="4961"/>
      <w:bookmarkEnd w:id="4962"/>
      <w:bookmarkEnd w:id="4963"/>
      <w:bookmarkEnd w:id="4964"/>
      <w:bookmarkEnd w:id="4965"/>
      <w:bookmarkEnd w:id="4966"/>
      <w:bookmarkEnd w:id="4967"/>
    </w:p>
    <w:p w14:paraId="093C8C4F" w14:textId="77777777" w:rsidR="00D40151" w:rsidRPr="009E0DE1" w:rsidRDefault="00D40151" w:rsidP="00D40151">
      <w:pPr>
        <w:pStyle w:val="Heading2"/>
      </w:pPr>
      <w:bookmarkStart w:id="4968" w:name="_Toc20150274"/>
      <w:bookmarkStart w:id="4969" w:name="_Toc27847082"/>
      <w:bookmarkStart w:id="4970" w:name="_Toc36188215"/>
      <w:bookmarkStart w:id="4971" w:name="_Toc45184129"/>
      <w:bookmarkStart w:id="4972" w:name="_Toc47342971"/>
      <w:bookmarkStart w:id="4973" w:name="_Toc51769673"/>
      <w:bookmarkStart w:id="4974" w:name="_Toc75357408"/>
      <w:r w:rsidRPr="009E0DE1">
        <w:t>8.1</w:t>
      </w:r>
      <w:r w:rsidRPr="009E0DE1">
        <w:tab/>
        <w:t>General</w:t>
      </w:r>
      <w:bookmarkEnd w:id="4968"/>
      <w:bookmarkEnd w:id="4969"/>
      <w:bookmarkEnd w:id="4970"/>
      <w:bookmarkEnd w:id="4971"/>
      <w:bookmarkEnd w:id="4972"/>
      <w:bookmarkEnd w:id="4973"/>
      <w:bookmarkEnd w:id="4974"/>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75" w:name="_Toc20150275"/>
      <w:bookmarkStart w:id="4976" w:name="_Toc27847083"/>
      <w:bookmarkStart w:id="4977" w:name="_Toc36188216"/>
      <w:bookmarkStart w:id="4978" w:name="_Toc45184130"/>
      <w:bookmarkStart w:id="4979" w:name="_Toc47342972"/>
      <w:bookmarkStart w:id="4980" w:name="_Toc51769674"/>
      <w:bookmarkStart w:id="4981" w:name="_Toc75357409"/>
      <w:r w:rsidRPr="009E0DE1">
        <w:t>8.2</w:t>
      </w:r>
      <w:r w:rsidRPr="009E0DE1">
        <w:tab/>
        <w:t>Control Plane Protocol Stacks</w:t>
      </w:r>
      <w:bookmarkEnd w:id="4975"/>
      <w:bookmarkEnd w:id="4976"/>
      <w:bookmarkEnd w:id="4977"/>
      <w:bookmarkEnd w:id="4978"/>
      <w:bookmarkEnd w:id="4979"/>
      <w:bookmarkEnd w:id="4980"/>
      <w:bookmarkEnd w:id="4981"/>
    </w:p>
    <w:p w14:paraId="14823AAB" w14:textId="77777777" w:rsidR="00D40151" w:rsidRPr="009E0DE1" w:rsidRDefault="00D40151" w:rsidP="00D40151">
      <w:pPr>
        <w:pStyle w:val="Heading3"/>
        <w:rPr>
          <w:lang w:eastAsia="zh-CN"/>
        </w:rPr>
      </w:pPr>
      <w:bookmarkStart w:id="4982" w:name="_1407230184"/>
      <w:bookmarkStart w:id="4983" w:name="_Toc20150276"/>
      <w:bookmarkStart w:id="4984" w:name="_Toc27847084"/>
      <w:bookmarkStart w:id="4985" w:name="_Toc36188217"/>
      <w:bookmarkStart w:id="4986" w:name="_Toc45184131"/>
      <w:bookmarkStart w:id="4987" w:name="_Toc47342973"/>
      <w:bookmarkStart w:id="4988" w:name="_Toc51769675"/>
      <w:bookmarkStart w:id="4989" w:name="_Toc75357410"/>
      <w:bookmarkEnd w:id="4982"/>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83"/>
      <w:bookmarkEnd w:id="4984"/>
      <w:bookmarkEnd w:id="4985"/>
      <w:bookmarkEnd w:id="4986"/>
      <w:bookmarkEnd w:id="4987"/>
      <w:bookmarkEnd w:id="4988"/>
      <w:bookmarkEnd w:id="4989"/>
    </w:p>
    <w:p w14:paraId="6311722F" w14:textId="77777777" w:rsidR="00D40151" w:rsidRPr="009E0DE1" w:rsidRDefault="00D40151" w:rsidP="00D40151">
      <w:pPr>
        <w:pStyle w:val="Heading4"/>
      </w:pPr>
      <w:bookmarkStart w:id="4990" w:name="_Toc20150277"/>
      <w:bookmarkStart w:id="4991" w:name="_Toc27847085"/>
      <w:bookmarkStart w:id="4992" w:name="_Toc36188218"/>
      <w:bookmarkStart w:id="4993" w:name="_Toc45184132"/>
      <w:bookmarkStart w:id="4994" w:name="_Toc47342974"/>
      <w:bookmarkStart w:id="4995" w:name="_Toc51769676"/>
      <w:bookmarkStart w:id="4996" w:name="_Toc75357411"/>
      <w:r w:rsidRPr="009E0DE1">
        <w:t>8.2.1</w:t>
      </w:r>
      <w:r w:rsidRPr="009E0DE1">
        <w:rPr>
          <w:lang w:eastAsia="zh-CN"/>
        </w:rPr>
        <w:t>.</w:t>
      </w:r>
      <w:r w:rsidRPr="009E0DE1">
        <w:t>1</w:t>
      </w:r>
      <w:r w:rsidRPr="009E0DE1">
        <w:tab/>
        <w:t>General</w:t>
      </w:r>
      <w:bookmarkEnd w:id="4990"/>
      <w:bookmarkEnd w:id="4991"/>
      <w:bookmarkEnd w:id="4992"/>
      <w:bookmarkEnd w:id="4993"/>
      <w:bookmarkEnd w:id="4994"/>
      <w:bookmarkEnd w:id="4995"/>
      <w:bookmarkEnd w:id="4996"/>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997" w:name="_Toc20150278"/>
      <w:bookmarkStart w:id="4998" w:name="_Toc27847086"/>
      <w:bookmarkStart w:id="4999" w:name="_Toc36188219"/>
      <w:bookmarkStart w:id="5000" w:name="_Toc45184133"/>
      <w:bookmarkStart w:id="5001" w:name="_Toc47342975"/>
      <w:bookmarkStart w:id="5002" w:name="_Toc51769677"/>
      <w:bookmarkStart w:id="5003" w:name="_Toc75357412"/>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997"/>
      <w:bookmarkEnd w:id="4998"/>
      <w:bookmarkEnd w:id="4999"/>
      <w:bookmarkEnd w:id="5000"/>
      <w:bookmarkEnd w:id="5001"/>
      <w:bookmarkEnd w:id="5002"/>
      <w:bookmarkEnd w:id="5003"/>
    </w:p>
    <w:p w14:paraId="47DE83F0" w14:textId="77777777" w:rsidR="00D40151" w:rsidRDefault="00D40151" w:rsidP="00D40151">
      <w:pPr>
        <w:pStyle w:val="TH"/>
      </w:pPr>
      <w:r w:rsidRPr="00561542">
        <w:object w:dxaOrig="3759" w:dyaOrig="2625" w14:anchorId="2EFCB1F4">
          <v:shape id="_x0000_i1115" type="#_x0000_t75" style="width:186.75pt;height:132pt" o:ole="">
            <v:imagedata r:id="rId191" o:title=""/>
          </v:shape>
          <o:OLEObject Type="Embed" ProgID="Visio.Drawing.11" ShapeID="_x0000_i1115" DrawAspect="Content" ObjectID="_1686048679" r:id="rId192"/>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004" w:name="_Toc20150279"/>
      <w:bookmarkStart w:id="5005" w:name="_Toc27847087"/>
      <w:bookmarkStart w:id="5006" w:name="_Toc36188220"/>
      <w:bookmarkStart w:id="5007" w:name="_Toc45184134"/>
      <w:bookmarkStart w:id="5008" w:name="_Toc47342976"/>
      <w:bookmarkStart w:id="5009" w:name="_Toc51769678"/>
      <w:bookmarkStart w:id="5010" w:name="_Toc75357413"/>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004"/>
      <w:bookmarkEnd w:id="5005"/>
      <w:bookmarkEnd w:id="5006"/>
      <w:bookmarkEnd w:id="5007"/>
      <w:bookmarkEnd w:id="5008"/>
      <w:bookmarkEnd w:id="5009"/>
      <w:bookmarkEnd w:id="5010"/>
    </w:p>
    <w:p w14:paraId="34E43BD0" w14:textId="77777777" w:rsidR="00D40151" w:rsidRPr="009E0DE1" w:rsidRDefault="00D40151" w:rsidP="00D40151">
      <w:pPr>
        <w:pStyle w:val="TH"/>
        <w:rPr>
          <w:lang w:eastAsia="zh-CN"/>
        </w:rPr>
      </w:pPr>
      <w:r w:rsidRPr="009E0DE1">
        <w:rPr>
          <w:b w:val="0"/>
        </w:rPr>
        <w:object w:dxaOrig="6310" w:dyaOrig="3051" w14:anchorId="2F43A772">
          <v:shape id="_x0000_i1116" type="#_x0000_t75" style="width:315pt;height:152.25pt" o:ole="">
            <v:imagedata r:id="rId193" o:title=""/>
          </v:shape>
          <o:OLEObject Type="Embed" ProgID="Visio.Drawing.11" ShapeID="_x0000_i1116" DrawAspect="Content" ObjectID="_1686048680" r:id="rId194"/>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011" w:name="_Toc20150280"/>
      <w:bookmarkStart w:id="5012" w:name="_Toc27847088"/>
      <w:bookmarkStart w:id="5013" w:name="_Toc36188221"/>
      <w:bookmarkStart w:id="5014" w:name="_Toc45184135"/>
      <w:bookmarkStart w:id="5015" w:name="_Toc47342977"/>
      <w:bookmarkStart w:id="5016" w:name="_Toc51769679"/>
      <w:bookmarkStart w:id="5017" w:name="_Toc75357414"/>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011"/>
      <w:bookmarkEnd w:id="5012"/>
      <w:bookmarkEnd w:id="5013"/>
      <w:bookmarkEnd w:id="5014"/>
      <w:bookmarkEnd w:id="5015"/>
      <w:bookmarkEnd w:id="5016"/>
      <w:bookmarkEnd w:id="5017"/>
    </w:p>
    <w:p w14:paraId="07280F2B" w14:textId="77777777" w:rsidR="00D40151" w:rsidRPr="009E0DE1" w:rsidRDefault="00D40151" w:rsidP="00D40151">
      <w:pPr>
        <w:pStyle w:val="Heading4"/>
      </w:pPr>
      <w:bookmarkStart w:id="5018" w:name="_Toc20150281"/>
      <w:bookmarkStart w:id="5019" w:name="_Toc27847089"/>
      <w:bookmarkStart w:id="5020" w:name="_Toc36188222"/>
      <w:bookmarkStart w:id="5021" w:name="_Toc45184136"/>
      <w:bookmarkStart w:id="5022" w:name="_Toc47342978"/>
      <w:bookmarkStart w:id="5023" w:name="_Toc51769680"/>
      <w:bookmarkStart w:id="5024" w:name="_Toc75357415"/>
      <w:r w:rsidRPr="009E0DE1">
        <w:t>8.2.2</w:t>
      </w:r>
      <w:r w:rsidRPr="009E0DE1">
        <w:rPr>
          <w:lang w:eastAsia="zh-CN"/>
        </w:rPr>
        <w:t>.</w:t>
      </w:r>
      <w:r w:rsidRPr="009E0DE1">
        <w:t>1</w:t>
      </w:r>
      <w:r w:rsidRPr="009E0DE1">
        <w:tab/>
        <w:t>General</w:t>
      </w:r>
      <w:bookmarkEnd w:id="5018"/>
      <w:bookmarkEnd w:id="5019"/>
      <w:bookmarkEnd w:id="5020"/>
      <w:bookmarkEnd w:id="5021"/>
      <w:bookmarkEnd w:id="5022"/>
      <w:bookmarkEnd w:id="5023"/>
      <w:bookmarkEnd w:id="5024"/>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17" type="#_x0000_t75" style="width:480.75pt;height:248.25pt" o:ole="">
            <v:imagedata r:id="rId195" o:title=""/>
          </v:shape>
          <o:OLEObject Type="Embed" ProgID="Word.Picture.8" ShapeID="_x0000_i1117" DrawAspect="Content" ObjectID="_1686048681" r:id="rId196"/>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25" w:name="_Toc20150282"/>
      <w:bookmarkStart w:id="5026" w:name="_Toc27847090"/>
      <w:bookmarkStart w:id="5027" w:name="_Toc36188223"/>
      <w:bookmarkStart w:id="5028" w:name="_Toc45184137"/>
      <w:bookmarkStart w:id="5029" w:name="_Toc47342979"/>
      <w:bookmarkStart w:id="5030" w:name="_Toc51769681"/>
      <w:bookmarkStart w:id="5031" w:name="_Toc75357416"/>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025"/>
      <w:bookmarkEnd w:id="5026"/>
      <w:bookmarkEnd w:id="5027"/>
      <w:bookmarkEnd w:id="5028"/>
      <w:bookmarkEnd w:id="5029"/>
      <w:bookmarkEnd w:id="5030"/>
      <w:bookmarkEnd w:id="5031"/>
    </w:p>
    <w:p w14:paraId="605EAA0B" w14:textId="77777777" w:rsidR="00D40151" w:rsidRPr="009E0DE1" w:rsidRDefault="00D40151" w:rsidP="00D40151">
      <w:pPr>
        <w:pStyle w:val="TH"/>
        <w:rPr>
          <w:lang w:eastAsia="zh-CN"/>
        </w:rPr>
      </w:pPr>
      <w:r w:rsidRPr="009E0DE1">
        <w:rPr>
          <w:b w:val="0"/>
        </w:rPr>
        <w:object w:dxaOrig="7444" w:dyaOrig="3192" w14:anchorId="0D5DE6D9">
          <v:shape id="_x0000_i1118" type="#_x0000_t75" style="width:370.5pt;height:159pt" o:ole="">
            <v:imagedata r:id="rId197" o:title=""/>
          </v:shape>
          <o:OLEObject Type="Embed" ProgID="Visio.Drawing.11" ShapeID="_x0000_i1118" DrawAspect="Content" ObjectID="_1686048682" r:id="rId198"/>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32" w:name="_Toc20150283"/>
      <w:bookmarkStart w:id="5033" w:name="_Toc27847091"/>
      <w:bookmarkStart w:id="5034" w:name="_Toc36188224"/>
      <w:bookmarkStart w:id="5035" w:name="_Toc45184138"/>
      <w:bookmarkStart w:id="5036" w:name="_Toc47342980"/>
      <w:bookmarkStart w:id="5037" w:name="_Toc51769682"/>
      <w:bookmarkStart w:id="5038" w:name="_Toc75357417"/>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32"/>
      <w:bookmarkEnd w:id="5033"/>
      <w:bookmarkEnd w:id="5034"/>
      <w:bookmarkEnd w:id="5035"/>
      <w:bookmarkEnd w:id="5036"/>
      <w:bookmarkEnd w:id="5037"/>
      <w:bookmarkEnd w:id="5038"/>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9" type="#_x0000_t75" style="width:465pt;height:189pt" o:ole="">
            <v:imagedata r:id="rId199" o:title=""/>
          </v:shape>
          <o:OLEObject Type="Embed" ProgID="Visio.Drawing.11" ShapeID="_x0000_i1119" DrawAspect="Content" ObjectID="_1686048683" r:id="rId200"/>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39" w:name="_Toc20150284"/>
      <w:bookmarkStart w:id="5040" w:name="_Toc27847092"/>
      <w:bookmarkStart w:id="5041" w:name="_Toc36188225"/>
      <w:bookmarkStart w:id="5042" w:name="_Toc45184139"/>
      <w:bookmarkStart w:id="5043" w:name="_Toc47342981"/>
      <w:bookmarkStart w:id="5044" w:name="_Toc51769683"/>
      <w:bookmarkStart w:id="5045" w:name="_Toc75357418"/>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39"/>
      <w:bookmarkEnd w:id="5040"/>
      <w:bookmarkEnd w:id="5041"/>
      <w:bookmarkEnd w:id="5042"/>
      <w:bookmarkEnd w:id="5043"/>
      <w:bookmarkEnd w:id="5044"/>
      <w:bookmarkEnd w:id="5045"/>
    </w:p>
    <w:p w14:paraId="60773B3E" w14:textId="77777777" w:rsidR="00D40151" w:rsidRPr="009E0DE1" w:rsidRDefault="00D40151" w:rsidP="00D40151">
      <w:pPr>
        <w:pStyle w:val="Heading4"/>
      </w:pPr>
      <w:bookmarkStart w:id="5046" w:name="_Toc20150285"/>
      <w:bookmarkStart w:id="5047" w:name="_Toc27847093"/>
      <w:bookmarkStart w:id="5048" w:name="_Toc36188226"/>
      <w:bookmarkStart w:id="5049" w:name="_Toc45184140"/>
      <w:bookmarkStart w:id="5050" w:name="_Toc47342982"/>
      <w:bookmarkStart w:id="5051" w:name="_Toc51769684"/>
      <w:bookmarkStart w:id="5052" w:name="_Toc75357419"/>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46"/>
      <w:bookmarkEnd w:id="5047"/>
      <w:bookmarkEnd w:id="5048"/>
      <w:bookmarkEnd w:id="5049"/>
      <w:bookmarkEnd w:id="5050"/>
      <w:bookmarkEnd w:id="5051"/>
      <w:bookmarkEnd w:id="5052"/>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53" w:name="_Toc20150286"/>
      <w:bookmarkStart w:id="5054" w:name="_Toc27847094"/>
      <w:bookmarkStart w:id="5055" w:name="_Toc36188227"/>
      <w:bookmarkStart w:id="5056" w:name="_Toc45184141"/>
      <w:bookmarkStart w:id="5057" w:name="_Toc47342983"/>
      <w:bookmarkStart w:id="5058" w:name="_Toc51769685"/>
      <w:bookmarkStart w:id="5059" w:name="_Toc75357420"/>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53"/>
      <w:bookmarkEnd w:id="5054"/>
      <w:bookmarkEnd w:id="5055"/>
      <w:bookmarkEnd w:id="5056"/>
      <w:bookmarkEnd w:id="5057"/>
      <w:bookmarkEnd w:id="5058"/>
      <w:bookmarkEnd w:id="5059"/>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60" w:name="_Toc20150287"/>
      <w:bookmarkStart w:id="5061" w:name="_Toc27847095"/>
      <w:bookmarkStart w:id="5062" w:name="_Toc36188228"/>
      <w:bookmarkStart w:id="5063" w:name="_Toc45184142"/>
      <w:bookmarkStart w:id="5064" w:name="_Toc47342984"/>
      <w:bookmarkStart w:id="5065" w:name="_Toc51769686"/>
      <w:bookmarkStart w:id="5066" w:name="_Toc75357421"/>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60"/>
      <w:bookmarkEnd w:id="5061"/>
      <w:bookmarkEnd w:id="5062"/>
      <w:bookmarkEnd w:id="5063"/>
      <w:bookmarkEnd w:id="5064"/>
      <w:bookmarkEnd w:id="5065"/>
      <w:bookmarkEnd w:id="5066"/>
    </w:p>
    <w:p w14:paraId="058EF4C2" w14:textId="77777777" w:rsidR="00D40151" w:rsidRDefault="00D40151" w:rsidP="00D40151">
      <w:pPr>
        <w:pStyle w:val="TH"/>
      </w:pPr>
      <w:r w:rsidRPr="00561542">
        <w:object w:dxaOrig="7809" w:dyaOrig="2761" w14:anchorId="1FDB8E27">
          <v:shape id="_x0000_i1120" type="#_x0000_t75" style="width:357.75pt;height:126pt" o:ole="">
            <v:imagedata r:id="rId201" o:title=""/>
          </v:shape>
          <o:OLEObject Type="Embed" ProgID="Visio.Drawing.11" ShapeID="_x0000_i1120" DrawAspect="Content" ObjectID="_1686048684" r:id="rId202"/>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21" type="#_x0000_t75" style="width:396pt;height:139.5pt" o:ole="">
            <v:imagedata r:id="rId203" o:title=""/>
          </v:shape>
          <o:OLEObject Type="Embed" ProgID="Visio.Drawing.11" ShapeID="_x0000_i1121" DrawAspect="Content" ObjectID="_1686048685" r:id="rId204"/>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22" type="#_x0000_t75" style="width:379.5pt;height:90pt" o:ole="">
            <v:imagedata r:id="rId205" o:title=""/>
          </v:shape>
          <o:OLEObject Type="Embed" ProgID="Visio.Drawing.11" ShapeID="_x0000_i1122" DrawAspect="Content" ObjectID="_1686048686" r:id="rId206"/>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0B94AA0" w:rsidR="00D40151" w:rsidRPr="009E0DE1" w:rsidRDefault="00D40151" w:rsidP="00D40151">
      <w:pPr>
        <w:rPr>
          <w:lang w:eastAsia="zh-CN"/>
        </w:rPr>
      </w:pPr>
      <w:r w:rsidRPr="009E0DE1">
        <w:rPr>
          <w:lang w:eastAsia="zh-CN"/>
        </w:rPr>
        <w:t>The "signalling IPsec SA" is defined in</w:t>
      </w:r>
      <w:r w:rsidR="006B65B5" w:rsidRPr="009E0DE1">
        <w:rPr>
          <w:lang w:eastAsia="zh-CN"/>
        </w:rPr>
        <w:t xml:space="preserve"> clause 4.12.2</w:t>
      </w:r>
      <w:r w:rsidR="006B65B5">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5067" w:name="_Toc20150288"/>
      <w:bookmarkStart w:id="5068" w:name="_Toc27847096"/>
      <w:bookmarkStart w:id="5069" w:name="_Toc36188229"/>
      <w:bookmarkStart w:id="5070" w:name="_Toc45184143"/>
      <w:bookmarkStart w:id="5071" w:name="_Toc47342985"/>
      <w:bookmarkStart w:id="5072" w:name="_Toc51769687"/>
      <w:bookmarkStart w:id="5073" w:name="_Toc75357422"/>
      <w:r>
        <w:rPr>
          <w:lang w:eastAsia="zh-CN"/>
        </w:rPr>
        <w:t>8.2.5</w:t>
      </w:r>
      <w:r>
        <w:rPr>
          <w:lang w:eastAsia="zh-CN"/>
        </w:rPr>
        <w:tab/>
        <w:t>Control Plane for trusted non-3GPP Access</w:t>
      </w:r>
      <w:bookmarkEnd w:id="5067"/>
      <w:bookmarkEnd w:id="5068"/>
      <w:bookmarkEnd w:id="5069"/>
      <w:bookmarkEnd w:id="5070"/>
      <w:bookmarkEnd w:id="5071"/>
      <w:bookmarkEnd w:id="5072"/>
      <w:bookmarkEnd w:id="5073"/>
    </w:p>
    <w:p w14:paraId="2132CCFE" w14:textId="77777777" w:rsidR="00D40151" w:rsidRDefault="00D40151" w:rsidP="00D40151">
      <w:pPr>
        <w:pStyle w:val="TH"/>
        <w:rPr>
          <w:lang w:eastAsia="zh-CN"/>
        </w:rPr>
      </w:pPr>
      <w:r>
        <w:object w:dxaOrig="7809" w:dyaOrig="2372" w14:anchorId="5182A1F3">
          <v:shape id="_x0000_i1123" type="#_x0000_t75" style="width:385.5pt;height:117.75pt" o:ole="">
            <v:imagedata r:id="rId207" o:title=""/>
          </v:shape>
          <o:OLEObject Type="Embed" ProgID="Visio.Drawing.11" ShapeID="_x0000_i1123" DrawAspect="Content" ObjectID="_1686048687" r:id="rId208"/>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24" type="#_x0000_t75" style="width:393.75pt;height:137.25pt" o:ole="">
            <v:imagedata r:id="rId209" o:title=""/>
          </v:shape>
          <o:OLEObject Type="Embed" ProgID="Visio.Drawing.11" ShapeID="_x0000_i1124" DrawAspect="Content" ObjectID="_1686048688" r:id="rId210"/>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5" type="#_x0000_t75" style="width:390.75pt;height:92.25pt" o:ole="">
            <v:imagedata r:id="rId211" o:title=""/>
          </v:shape>
          <o:OLEObject Type="Embed" ProgID="Visio.Drawing.11" ShapeID="_x0000_i1125" DrawAspect="Content" ObjectID="_1686048689" r:id="rId212"/>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74" w:name="_Toc20150289"/>
      <w:bookmarkStart w:id="5075" w:name="_Toc27847097"/>
      <w:bookmarkStart w:id="5076" w:name="_Toc36188230"/>
      <w:bookmarkStart w:id="5077" w:name="_Toc45184144"/>
      <w:bookmarkStart w:id="5078" w:name="_Toc47342986"/>
      <w:bookmarkStart w:id="5079" w:name="_Toc51769688"/>
      <w:bookmarkStart w:id="5080" w:name="_Toc75357423"/>
      <w:r>
        <w:rPr>
          <w:lang w:eastAsia="zh-CN"/>
        </w:rPr>
        <w:t>8.2.6</w:t>
      </w:r>
      <w:r>
        <w:rPr>
          <w:lang w:eastAsia="zh-CN"/>
        </w:rPr>
        <w:tab/>
        <w:t>Control Plane for W-5GAN Access</w:t>
      </w:r>
      <w:bookmarkEnd w:id="5074"/>
      <w:bookmarkEnd w:id="5075"/>
      <w:bookmarkEnd w:id="5076"/>
      <w:bookmarkEnd w:id="5077"/>
      <w:bookmarkEnd w:id="5078"/>
      <w:bookmarkEnd w:id="5079"/>
      <w:bookmarkEnd w:id="5080"/>
    </w:p>
    <w:p w14:paraId="0CEA44B9" w14:textId="77777777" w:rsidR="00D40151" w:rsidRPr="00B56148" w:rsidRDefault="00D40151" w:rsidP="00D40151">
      <w:pPr>
        <w:rPr>
          <w:lang w:eastAsia="zh-CN"/>
        </w:rPr>
      </w:pPr>
      <w:r>
        <w:rPr>
          <w:lang w:eastAsia="zh-CN"/>
        </w:rPr>
        <w:t>The control plane for W-5GAN is defined in clause 6 of TS 23.316 [84].</w:t>
      </w:r>
    </w:p>
    <w:p w14:paraId="53248852" w14:textId="258096C1" w:rsidR="00D52D28" w:rsidRDefault="00D52D28" w:rsidP="00D52D28">
      <w:pPr>
        <w:pStyle w:val="Heading3"/>
        <w:rPr>
          <w:lang w:eastAsia="zh-CN"/>
        </w:rPr>
      </w:pPr>
      <w:bookmarkStart w:id="5081" w:name="_Toc75357424"/>
      <w:bookmarkStart w:id="5082" w:name="_Toc20150290"/>
      <w:bookmarkStart w:id="5083" w:name="_Toc27847098"/>
      <w:bookmarkStart w:id="5084" w:name="_Toc36188231"/>
      <w:bookmarkStart w:id="5085" w:name="_Toc45184145"/>
      <w:bookmarkStart w:id="5086" w:name="_Toc47342987"/>
      <w:bookmarkStart w:id="5087" w:name="_Toc51769689"/>
      <w:r>
        <w:rPr>
          <w:lang w:eastAsia="zh-CN"/>
        </w:rPr>
        <w:t>8.2.7</w:t>
      </w:r>
      <w:r>
        <w:rPr>
          <w:lang w:eastAsia="zh-CN"/>
        </w:rPr>
        <w:tab/>
        <w:t>Control Plane for Trusted WLAN Access for N5CW Device</w:t>
      </w:r>
      <w:bookmarkEnd w:id="5081"/>
    </w:p>
    <w:p w14:paraId="005F8F59" w14:textId="05EB5518" w:rsidR="00D52D28" w:rsidRDefault="00D52D28" w:rsidP="00C76F30">
      <w:pPr>
        <w:pStyle w:val="TH"/>
      </w:pPr>
      <w:r>
        <w:object w:dxaOrig="8789" w:dyaOrig="1982" w14:anchorId="1B289EC4">
          <v:shape id="_x0000_i1126" type="#_x0000_t75" style="width:439.5pt;height:99pt" o:ole="">
            <v:imagedata r:id="rId213" o:title=""/>
          </v:shape>
          <o:OLEObject Type="Embed" ProgID="Word.Picture.8" ShapeID="_x0000_i1126" DrawAspect="Content" ObjectID="_1686048690" r:id="rId214"/>
        </w:object>
      </w:r>
    </w:p>
    <w:p w14:paraId="6C07E551" w14:textId="3C886B71" w:rsidR="00D52D28" w:rsidRDefault="00D52D28" w:rsidP="00D52D28">
      <w:pPr>
        <w:pStyle w:val="TF"/>
        <w:rPr>
          <w:lang w:eastAsia="zh-CN"/>
        </w:rPr>
      </w:pPr>
      <w:r>
        <w:rPr>
          <w:lang w:eastAsia="zh-CN"/>
        </w:rPr>
        <w:t>Figure 8.2.7-1: Control Plane for trusted WLAN access for N5CW device</w:t>
      </w:r>
    </w:p>
    <w:p w14:paraId="59B4A6F0" w14:textId="00F587E6" w:rsidR="00D52D28" w:rsidRPr="00562E84" w:rsidRDefault="00D52D28" w:rsidP="00562E84">
      <w:pPr>
        <w:rPr>
          <w:lang w:eastAsia="zh-CN"/>
        </w:rPr>
      </w:pPr>
      <w:r>
        <w:rPr>
          <w:lang w:eastAsia="zh-CN"/>
        </w:rPr>
        <w:t>The EAP protocol applies only for performing EAP-based access authentication procedure to connect to a trusted WLAN access network.</w:t>
      </w:r>
    </w:p>
    <w:p w14:paraId="125B2269" w14:textId="77777777" w:rsidR="00D40151" w:rsidRPr="009E0DE1" w:rsidRDefault="00D40151" w:rsidP="00D40151">
      <w:pPr>
        <w:pStyle w:val="Heading2"/>
      </w:pPr>
      <w:bookmarkStart w:id="5088" w:name="_Toc75357425"/>
      <w:r w:rsidRPr="009E0DE1">
        <w:t>8.3</w:t>
      </w:r>
      <w:r w:rsidRPr="009E0DE1">
        <w:tab/>
        <w:t>User Plane Protocol Stacks</w:t>
      </w:r>
      <w:bookmarkEnd w:id="5082"/>
      <w:bookmarkEnd w:id="5083"/>
      <w:bookmarkEnd w:id="5084"/>
      <w:bookmarkEnd w:id="5085"/>
      <w:bookmarkEnd w:id="5086"/>
      <w:bookmarkEnd w:id="5087"/>
      <w:bookmarkEnd w:id="5088"/>
    </w:p>
    <w:p w14:paraId="4D43C845" w14:textId="77777777" w:rsidR="00D40151" w:rsidRPr="009E0DE1" w:rsidRDefault="00D40151" w:rsidP="00D40151">
      <w:pPr>
        <w:pStyle w:val="Heading3"/>
        <w:rPr>
          <w:lang w:eastAsia="zh-CN"/>
        </w:rPr>
      </w:pPr>
      <w:bookmarkStart w:id="5089" w:name="_Toc20150291"/>
      <w:bookmarkStart w:id="5090" w:name="_Toc27847099"/>
      <w:bookmarkStart w:id="5091" w:name="_Toc36188232"/>
      <w:bookmarkStart w:id="5092" w:name="_Toc45184146"/>
      <w:bookmarkStart w:id="5093" w:name="_Toc47342988"/>
      <w:bookmarkStart w:id="5094" w:name="_Toc51769690"/>
      <w:bookmarkStart w:id="5095" w:name="_Toc75357426"/>
      <w:r w:rsidRPr="009E0DE1">
        <w:rPr>
          <w:lang w:eastAsia="zh-CN"/>
        </w:rPr>
        <w:t>8.3.1</w:t>
      </w:r>
      <w:r w:rsidRPr="009E0DE1">
        <w:tab/>
        <w:t>User Plane Protocol Stack for a PDU Session</w:t>
      </w:r>
      <w:bookmarkEnd w:id="5089"/>
      <w:bookmarkEnd w:id="5090"/>
      <w:bookmarkEnd w:id="5091"/>
      <w:bookmarkEnd w:id="5092"/>
      <w:bookmarkEnd w:id="5093"/>
      <w:bookmarkEnd w:id="5094"/>
      <w:bookmarkEnd w:id="5095"/>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27" type="#_x0000_t75" style="width:423.75pt;height:177.75pt" o:ole="">
            <v:imagedata r:id="rId215" o:title=""/>
          </v:shape>
          <o:OLEObject Type="Embed" ProgID="Visio.Drawing.11" ShapeID="_x0000_i1127" DrawAspect="Content" ObjectID="_1686048691" r:id="rId216"/>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096" w:name="_Toc20150292"/>
      <w:bookmarkStart w:id="5097" w:name="_Toc27847100"/>
      <w:bookmarkStart w:id="5098" w:name="_Toc36188233"/>
      <w:bookmarkStart w:id="5099" w:name="_Toc45184147"/>
      <w:bookmarkStart w:id="5100" w:name="_Toc47342989"/>
      <w:bookmarkStart w:id="5101" w:name="_Toc51769691"/>
      <w:bookmarkStart w:id="5102" w:name="_Toc75357427"/>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096"/>
      <w:bookmarkEnd w:id="5097"/>
      <w:bookmarkEnd w:id="5098"/>
      <w:bookmarkEnd w:id="5099"/>
      <w:bookmarkEnd w:id="5100"/>
      <w:bookmarkEnd w:id="5101"/>
      <w:bookmarkEnd w:id="5102"/>
    </w:p>
    <w:bookmarkStart w:id="5103" w:name="_MON_1548689771"/>
    <w:bookmarkStart w:id="5104" w:name="_MON_1545478660"/>
    <w:bookmarkStart w:id="5105" w:name="_MON_1546339004"/>
    <w:bookmarkStart w:id="5106" w:name="_MON_1546382590"/>
    <w:bookmarkEnd w:id="5103"/>
    <w:bookmarkEnd w:id="5104"/>
    <w:bookmarkEnd w:id="5105"/>
    <w:bookmarkEnd w:id="5106"/>
    <w:bookmarkStart w:id="5107" w:name="_MON_1546402358"/>
    <w:bookmarkEnd w:id="5107"/>
    <w:p w14:paraId="73EE6FBB" w14:textId="77777777" w:rsidR="00D40151" w:rsidRDefault="00D40151" w:rsidP="00D40151">
      <w:pPr>
        <w:pStyle w:val="TH"/>
      </w:pPr>
      <w:r w:rsidRPr="00561542">
        <w:object w:dxaOrig="9207" w:dyaOrig="3237" w14:anchorId="13B94F3C">
          <v:shape id="_x0000_i1128" type="#_x0000_t75" style="width:460.5pt;height:162pt" o:ole="">
            <v:imagedata r:id="rId217" o:title=""/>
          </v:shape>
          <o:OLEObject Type="Embed" ProgID="Visio.Drawing.11" ShapeID="_x0000_i1128" DrawAspect="Content" ObjectID="_1686048692" r:id="rId218"/>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108" w:name="_Toc20150293"/>
      <w:bookmarkStart w:id="5109" w:name="_Toc27847101"/>
      <w:bookmarkStart w:id="5110" w:name="_Toc36188234"/>
      <w:bookmarkStart w:id="5111" w:name="_Toc45184148"/>
      <w:bookmarkStart w:id="5112" w:name="_Toc47342990"/>
      <w:bookmarkStart w:id="5113" w:name="_Toc51769692"/>
      <w:bookmarkStart w:id="5114" w:name="_Toc75357428"/>
      <w:r>
        <w:rPr>
          <w:lang w:eastAsia="zh-CN"/>
        </w:rPr>
        <w:t>8.3.3</w:t>
      </w:r>
      <w:r>
        <w:rPr>
          <w:lang w:eastAsia="zh-CN"/>
        </w:rPr>
        <w:tab/>
        <w:t>User Plane for trusted non-3GPP Access</w:t>
      </w:r>
      <w:bookmarkEnd w:id="5108"/>
      <w:bookmarkEnd w:id="5109"/>
      <w:bookmarkEnd w:id="5110"/>
      <w:bookmarkEnd w:id="5111"/>
      <w:bookmarkEnd w:id="5112"/>
      <w:bookmarkEnd w:id="5113"/>
      <w:bookmarkEnd w:id="5114"/>
    </w:p>
    <w:p w14:paraId="2D361813" w14:textId="77777777" w:rsidR="00D40151" w:rsidRPr="009E0DE1" w:rsidRDefault="00D40151" w:rsidP="00D40151">
      <w:pPr>
        <w:pStyle w:val="TH"/>
      </w:pPr>
      <w:r>
        <w:object w:dxaOrig="9207" w:dyaOrig="3237" w14:anchorId="4721791A">
          <v:shape id="_x0000_i1129" type="#_x0000_t75" style="width:460.5pt;height:162pt" o:ole="">
            <v:imagedata r:id="rId219" o:title=""/>
          </v:shape>
          <o:OLEObject Type="Embed" ProgID="Visio.Drawing.11" ShapeID="_x0000_i1129" DrawAspect="Content" ObjectID="_1686048693" r:id="rId220"/>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15" w:name="_Toc20150294"/>
      <w:bookmarkStart w:id="5116" w:name="_Toc27847102"/>
      <w:bookmarkStart w:id="5117" w:name="_Toc36188235"/>
      <w:bookmarkStart w:id="5118" w:name="_Toc45184149"/>
      <w:bookmarkStart w:id="5119" w:name="_Toc47342991"/>
      <w:bookmarkStart w:id="5120" w:name="_Toc51769693"/>
      <w:bookmarkStart w:id="5121" w:name="_Toc75357429"/>
      <w:r>
        <w:rPr>
          <w:lang w:eastAsia="zh-CN"/>
        </w:rPr>
        <w:t>8.3.4</w:t>
      </w:r>
      <w:r>
        <w:rPr>
          <w:lang w:eastAsia="zh-CN"/>
        </w:rPr>
        <w:tab/>
        <w:t>User Plane for W-5GAN Access</w:t>
      </w:r>
      <w:bookmarkEnd w:id="5115"/>
      <w:bookmarkEnd w:id="5116"/>
      <w:bookmarkEnd w:id="5117"/>
      <w:bookmarkEnd w:id="5118"/>
      <w:bookmarkEnd w:id="5119"/>
      <w:bookmarkEnd w:id="5120"/>
      <w:bookmarkEnd w:id="5121"/>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22" w:name="_Toc20150295"/>
      <w:bookmarkStart w:id="5123" w:name="_Toc27847103"/>
      <w:bookmarkStart w:id="5124" w:name="_Toc36188236"/>
      <w:bookmarkStart w:id="5125" w:name="_Toc45184150"/>
      <w:bookmarkStart w:id="5126" w:name="_Toc47342992"/>
      <w:bookmarkStart w:id="5127" w:name="_Toc51769694"/>
      <w:bookmarkStart w:id="5128" w:name="_Toc75357430"/>
      <w:r>
        <w:rPr>
          <w:lang w:eastAsia="zh-CN"/>
        </w:rPr>
        <w:t>8.3.5</w:t>
      </w:r>
      <w:r>
        <w:rPr>
          <w:lang w:eastAsia="zh-CN"/>
        </w:rPr>
        <w:tab/>
        <w:t>User Plane for N19-based forwarding of a 5G VN group</w:t>
      </w:r>
      <w:bookmarkEnd w:id="5122"/>
      <w:bookmarkEnd w:id="5123"/>
      <w:bookmarkEnd w:id="5124"/>
      <w:bookmarkEnd w:id="5125"/>
      <w:bookmarkEnd w:id="5126"/>
      <w:bookmarkEnd w:id="5127"/>
      <w:bookmarkEnd w:id="5128"/>
    </w:p>
    <w:bookmarkStart w:id="5129" w:name="_MON_1546401238"/>
    <w:bookmarkEnd w:id="5129"/>
    <w:p w14:paraId="3740F0E3" w14:textId="77777777" w:rsidR="00D40151" w:rsidRDefault="00D40151" w:rsidP="00D40151">
      <w:pPr>
        <w:pStyle w:val="TH"/>
        <w:rPr>
          <w:lang w:eastAsia="zh-CN"/>
        </w:rPr>
      </w:pPr>
      <w:r w:rsidRPr="009E0DE1">
        <w:object w:dxaOrig="8506" w:dyaOrig="3510" w14:anchorId="6A2FBF26">
          <v:shape id="_x0000_i1130" type="#_x0000_t75" style="width:423.75pt;height:179.25pt" o:ole="">
            <v:imagedata r:id="rId221" o:title=""/>
          </v:shape>
          <o:OLEObject Type="Embed" ProgID="Visio.Drawing.11" ShapeID="_x0000_i1130" DrawAspect="Content" ObjectID="_1686048694" r:id="rId222"/>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Default="00D52D28" w:rsidP="00D52D28">
      <w:pPr>
        <w:pStyle w:val="Heading3"/>
        <w:rPr>
          <w:lang w:eastAsia="zh-CN"/>
        </w:rPr>
      </w:pPr>
      <w:bookmarkStart w:id="5130" w:name="_Toc75357431"/>
      <w:r>
        <w:rPr>
          <w:lang w:eastAsia="zh-CN"/>
        </w:rPr>
        <w:t>8.3.6</w:t>
      </w:r>
      <w:r>
        <w:rPr>
          <w:lang w:eastAsia="zh-CN"/>
        </w:rPr>
        <w:tab/>
        <w:t>User Plane for Trusted WLAN Access for N5CW Device</w:t>
      </w:r>
      <w:bookmarkEnd w:id="5130"/>
    </w:p>
    <w:bookmarkStart w:id="5131" w:name="_MON_1684549432"/>
    <w:bookmarkEnd w:id="5131"/>
    <w:p w14:paraId="06D2E562" w14:textId="6FDDC074" w:rsidR="00D52D28" w:rsidRDefault="00D52D28" w:rsidP="00C76F30">
      <w:pPr>
        <w:pStyle w:val="TH"/>
      </w:pPr>
      <w:r>
        <w:object w:dxaOrig="9072" w:dyaOrig="2549" w14:anchorId="51676678">
          <v:shape id="_x0000_i1131" type="#_x0000_t75" style="width:453.75pt;height:126.75pt" o:ole="">
            <v:imagedata r:id="rId223" o:title=""/>
          </v:shape>
          <o:OLEObject Type="Embed" ProgID="Word.Picture.8" ShapeID="_x0000_i1131" DrawAspect="Content" ObjectID="_1686048695" r:id="rId224"/>
        </w:object>
      </w:r>
    </w:p>
    <w:p w14:paraId="7AEE578B" w14:textId="77777777" w:rsidR="00D52D28" w:rsidRPr="00562E84" w:rsidRDefault="00D52D28" w:rsidP="00D52D28">
      <w:pPr>
        <w:pStyle w:val="NF"/>
        <w:rPr>
          <w:b/>
          <w:bCs/>
          <w:lang w:eastAsia="zh-CN"/>
        </w:rPr>
      </w:pPr>
      <w:r w:rsidRPr="00562E84">
        <w:rPr>
          <w:b/>
          <w:bCs/>
          <w:lang w:eastAsia="zh-CN"/>
        </w:rPr>
        <w:t>Legend:</w:t>
      </w:r>
    </w:p>
    <w:p w14:paraId="6060D689" w14:textId="77777777" w:rsidR="00D52D28" w:rsidRDefault="00D52D28" w:rsidP="00D52D28">
      <w:pPr>
        <w:pStyle w:val="NF"/>
        <w:rPr>
          <w:lang w:eastAsia="zh-CN"/>
        </w:rPr>
      </w:pPr>
      <w:r>
        <w:rPr>
          <w:lang w:eastAsia="zh-CN"/>
        </w:rPr>
        <w:t>-</w:t>
      </w:r>
      <w:r>
        <w:rPr>
          <w:lang w:eastAsia="zh-CN"/>
        </w:rPr>
        <w:tab/>
        <w:t>Transport: this layer refers to the transport of PDUs between the N5CW device and TWIF (see clause 4.2.8.5.4).</w:t>
      </w:r>
    </w:p>
    <w:p w14:paraId="1A703A84" w14:textId="5EF7AF0C" w:rsidR="00D52D28" w:rsidRDefault="00D52D28" w:rsidP="00D52D28">
      <w:pPr>
        <w:pStyle w:val="NF"/>
        <w:rPr>
          <w:lang w:eastAsia="zh-CN"/>
        </w:rPr>
      </w:pPr>
      <w:r>
        <w:rPr>
          <w:lang w:eastAsia="zh-CN"/>
        </w:rPr>
        <w:tab/>
        <w:t>In this Release of the specification, Trusted WLAN Access for N5CW Device only supports IP PDU Session type.</w:t>
      </w:r>
    </w:p>
    <w:p w14:paraId="5F033899" w14:textId="77777777" w:rsidR="00D52D28" w:rsidRDefault="00D52D28" w:rsidP="00562E84">
      <w:pPr>
        <w:pStyle w:val="NF"/>
        <w:rPr>
          <w:lang w:eastAsia="zh-CN"/>
        </w:rPr>
      </w:pPr>
    </w:p>
    <w:p w14:paraId="7E7C0228" w14:textId="2692A704" w:rsidR="00D52D28" w:rsidRDefault="00D52D28" w:rsidP="00D52D28">
      <w:pPr>
        <w:pStyle w:val="TF"/>
        <w:rPr>
          <w:lang w:eastAsia="zh-CN"/>
        </w:rPr>
      </w:pPr>
      <w:r>
        <w:rPr>
          <w:lang w:eastAsia="zh-CN"/>
        </w:rPr>
        <w:t>Figure 8.2.8-1: User Plane for trusted WLAN access for N5CW device</w:t>
      </w:r>
    </w:p>
    <w:p w14:paraId="45CA78E2" w14:textId="77777777" w:rsidR="00D40151" w:rsidRPr="009E0DE1" w:rsidRDefault="00D40151" w:rsidP="00D40151">
      <w:pPr>
        <w:pStyle w:val="Heading8"/>
        <w:rPr>
          <w:lang w:eastAsia="ja-JP"/>
        </w:rPr>
      </w:pPr>
      <w:r w:rsidRPr="009E0DE1">
        <w:br w:type="page"/>
      </w:r>
      <w:bookmarkStart w:id="5132" w:name="_Toc20150296"/>
      <w:bookmarkStart w:id="5133" w:name="_Toc27847104"/>
      <w:bookmarkStart w:id="5134" w:name="_Toc36188237"/>
      <w:bookmarkStart w:id="5135" w:name="_Toc45184151"/>
      <w:bookmarkStart w:id="5136" w:name="_Toc47342993"/>
      <w:bookmarkStart w:id="5137" w:name="_Toc51769695"/>
      <w:bookmarkStart w:id="5138" w:name="_Toc75357432"/>
      <w:r w:rsidRPr="009E0DE1">
        <w:t>Annex A (informative):</w:t>
      </w:r>
      <w:r w:rsidRPr="009E0DE1">
        <w:br/>
      </w:r>
      <w:r w:rsidRPr="009E0DE1">
        <w:rPr>
          <w:lang w:eastAsia="ja-JP"/>
        </w:rPr>
        <w:t>Relationship between Service-Based Interfaces and Reference Points</w:t>
      </w:r>
      <w:bookmarkEnd w:id="5132"/>
      <w:bookmarkEnd w:id="5133"/>
      <w:bookmarkEnd w:id="5134"/>
      <w:bookmarkEnd w:id="5135"/>
      <w:bookmarkEnd w:id="5136"/>
      <w:bookmarkEnd w:id="5137"/>
      <w:bookmarkEnd w:id="5138"/>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39" w:name="_MON_1554128775"/>
    <w:bookmarkEnd w:id="5139"/>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32" type="#_x0000_t75" style="width:188.25pt;height:132pt" o:ole="">
            <v:imagedata r:id="rId225" o:title=""/>
          </v:shape>
          <o:OLEObject Type="Embed" ProgID="Word.Picture.8" ShapeID="_x0000_i1132" DrawAspect="Content" ObjectID="_1686048696" r:id="rId226"/>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40" w:name="_MON_1554128953"/>
    <w:bookmarkEnd w:id="5140"/>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33" type="#_x0000_t75" style="width:188.25pt;height:132pt" o:ole="">
            <v:imagedata r:id="rId227" o:title=""/>
          </v:shape>
          <o:OLEObject Type="Embed" ProgID="Word.Picture.8" ShapeID="_x0000_i1133" DrawAspect="Content" ObjectID="_1686048697" r:id="rId228"/>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41" w:name="_MON_1554129120"/>
    <w:bookmarkEnd w:id="5141"/>
    <w:p w14:paraId="4CFBC3DC" w14:textId="77777777" w:rsidR="00D40151" w:rsidRPr="009E0DE1" w:rsidRDefault="00D40151" w:rsidP="00D40151">
      <w:pPr>
        <w:pStyle w:val="TH"/>
      </w:pPr>
      <w:r w:rsidRPr="009E0DE1">
        <w:object w:dxaOrig="3778" w:dyaOrig="2386" w14:anchorId="1059366E">
          <v:shape id="_x0000_i1134" type="#_x0000_t75" style="width:189pt;height:120pt" o:ole="">
            <v:imagedata r:id="rId229" o:title=""/>
          </v:shape>
          <o:OLEObject Type="Embed" ProgID="Word.Picture.8" ShapeID="_x0000_i1134" DrawAspect="Content" ObjectID="_1686048698" r:id="rId230"/>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35" type="#_x0000_t75" style="width:267.75pt;height:80.25pt" o:ole="">
            <v:imagedata r:id="rId231" o:title="" cropbottom="22655f" cropright="15878f"/>
          </v:shape>
          <o:OLEObject Type="Embed" ProgID="Visio.Drawing.15" ShapeID="_x0000_i1135" DrawAspect="Content" ObjectID="_1686048699" r:id="rId232"/>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42" w:name="_Toc20150297"/>
      <w:bookmarkStart w:id="5143" w:name="_Toc27847105"/>
      <w:bookmarkStart w:id="5144" w:name="_Toc36188238"/>
      <w:bookmarkStart w:id="5145" w:name="_Toc45184152"/>
      <w:bookmarkStart w:id="5146" w:name="_Toc47342994"/>
      <w:bookmarkStart w:id="5147" w:name="_Toc51769696"/>
      <w:bookmarkStart w:id="5148" w:name="_Toc75357433"/>
      <w:r w:rsidRPr="009E0DE1">
        <w:t>Annex B (normative):</w:t>
      </w:r>
      <w:r w:rsidRPr="009E0DE1">
        <w:br/>
        <w:t>Mapping between temporary identities</w:t>
      </w:r>
      <w:bookmarkEnd w:id="5142"/>
      <w:bookmarkEnd w:id="5143"/>
      <w:bookmarkEnd w:id="5144"/>
      <w:bookmarkEnd w:id="5145"/>
      <w:bookmarkEnd w:id="5146"/>
      <w:bookmarkEnd w:id="5147"/>
      <w:bookmarkEnd w:id="5148"/>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49" w:name="_Toc20150298"/>
      <w:bookmarkStart w:id="5150" w:name="_Toc27847106"/>
      <w:bookmarkStart w:id="5151" w:name="_Toc36188239"/>
      <w:bookmarkStart w:id="5152" w:name="_Toc45184153"/>
      <w:bookmarkStart w:id="5153" w:name="_Toc47342995"/>
      <w:bookmarkStart w:id="5154" w:name="_Toc51769697"/>
      <w:bookmarkStart w:id="5155" w:name="_Toc75357434"/>
      <w:r w:rsidRPr="009E0DE1">
        <w:t>Annex C (informative):</w:t>
      </w:r>
      <w:r w:rsidRPr="009E0DE1">
        <w:br/>
        <w:t>Guidelines and Principles for Compute-Storage Separation</w:t>
      </w:r>
      <w:bookmarkEnd w:id="5149"/>
      <w:bookmarkEnd w:id="5150"/>
      <w:bookmarkEnd w:id="5151"/>
      <w:bookmarkEnd w:id="5152"/>
      <w:bookmarkEnd w:id="5153"/>
      <w:bookmarkEnd w:id="5154"/>
      <w:bookmarkEnd w:id="5155"/>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56" w:name="_Toc20150299"/>
      <w:bookmarkStart w:id="5157" w:name="_Toc27847107"/>
      <w:bookmarkStart w:id="5158" w:name="_Toc36188240"/>
      <w:bookmarkStart w:id="5159" w:name="_Toc45184154"/>
      <w:bookmarkStart w:id="5160" w:name="_Toc47342996"/>
      <w:bookmarkStart w:id="5161" w:name="_Toc51769698"/>
      <w:bookmarkStart w:id="5162" w:name="_Toc75357435"/>
      <w:r>
        <w:t>Annex D (informative):</w:t>
      </w:r>
      <w:r>
        <w:br/>
        <w:t>5GS support for Non-Public Network deployment options</w:t>
      </w:r>
      <w:bookmarkEnd w:id="5156"/>
      <w:bookmarkEnd w:id="5157"/>
      <w:bookmarkEnd w:id="5158"/>
      <w:bookmarkEnd w:id="5159"/>
      <w:bookmarkEnd w:id="5160"/>
      <w:bookmarkEnd w:id="5161"/>
      <w:bookmarkEnd w:id="5162"/>
    </w:p>
    <w:p w14:paraId="33124F7C" w14:textId="77777777" w:rsidR="00D40151" w:rsidRDefault="00D40151" w:rsidP="00D40151">
      <w:pPr>
        <w:pStyle w:val="Heading1"/>
      </w:pPr>
      <w:bookmarkStart w:id="5163" w:name="_Toc20150300"/>
      <w:bookmarkStart w:id="5164" w:name="_Toc27847108"/>
      <w:bookmarkStart w:id="5165" w:name="_Toc36188241"/>
      <w:bookmarkStart w:id="5166" w:name="_Toc45184155"/>
      <w:bookmarkStart w:id="5167" w:name="_Toc47342997"/>
      <w:bookmarkStart w:id="5168" w:name="_Toc51769699"/>
      <w:bookmarkStart w:id="5169" w:name="_Toc75357436"/>
      <w:r>
        <w:t>D.1</w:t>
      </w:r>
      <w:r>
        <w:tab/>
        <w:t>Introduction</w:t>
      </w:r>
      <w:bookmarkEnd w:id="5163"/>
      <w:bookmarkEnd w:id="5164"/>
      <w:bookmarkEnd w:id="5165"/>
      <w:bookmarkEnd w:id="5166"/>
      <w:bookmarkEnd w:id="5167"/>
      <w:bookmarkEnd w:id="5168"/>
      <w:bookmarkEnd w:id="5169"/>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5170" w:name="_Toc20150301"/>
      <w:bookmarkStart w:id="5171" w:name="_Toc27847109"/>
      <w:bookmarkStart w:id="5172" w:name="_Toc36188242"/>
      <w:bookmarkStart w:id="5173" w:name="_Toc45184156"/>
      <w:bookmarkStart w:id="5174" w:name="_Toc47342998"/>
      <w:bookmarkStart w:id="5175"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5176" w:name="_Toc75357437"/>
      <w:r>
        <w:t>D.2</w:t>
      </w:r>
      <w:r>
        <w:tab/>
        <w:t>Support of Non-Public Network as a network slice of a PLMN</w:t>
      </w:r>
      <w:bookmarkEnd w:id="5170"/>
      <w:bookmarkEnd w:id="5171"/>
      <w:bookmarkEnd w:id="5172"/>
      <w:bookmarkEnd w:id="5173"/>
      <w:bookmarkEnd w:id="5174"/>
      <w:bookmarkEnd w:id="5175"/>
      <w:bookmarkEnd w:id="5176"/>
    </w:p>
    <w:p w14:paraId="1779BA34" w14:textId="77777777" w:rsidR="00412DC3" w:rsidRDefault="00D40151" w:rsidP="00D40151">
      <w:r>
        <w:t>The PLMN operator can provide access to an NPN by using network slicing mechanisms.</w:t>
      </w:r>
    </w:p>
    <w:p w14:paraId="35384A98" w14:textId="15C6CB5A" w:rsidR="00412DC3" w:rsidRDefault="00412DC3" w:rsidP="00562E84">
      <w:pPr>
        <w:pStyle w:val="NO"/>
      </w:pPr>
      <w:r>
        <w:t>NOTE:</w:t>
      </w:r>
      <w:r>
        <w:tab/>
        <w:t>Access to PLMN services can be supported in addition to PNI-NPN services, e.g. based on different S-NSSAI/DNN for different services.</w:t>
      </w:r>
    </w:p>
    <w:p w14:paraId="0E82258A" w14:textId="18454A18" w:rsidR="00D40151" w:rsidRDefault="00D40151" w:rsidP="00D40151">
      <w:r>
        <w:t>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77"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78" w:name="_Toc27847110"/>
      <w:bookmarkStart w:id="5179" w:name="_Toc36188243"/>
      <w:bookmarkStart w:id="5180" w:name="_Toc45184157"/>
      <w:bookmarkStart w:id="5181" w:name="_Toc47342999"/>
      <w:bookmarkStart w:id="5182" w:name="_Toc51769701"/>
      <w:bookmarkStart w:id="5183" w:name="_Toc75357438"/>
      <w:r>
        <w:t>D.3</w:t>
      </w:r>
      <w:r>
        <w:tab/>
        <w:t>Support for access to PLMN services via Stand-alone Non-Public Network and access to Stand-alone Non Public Network services via PLMN</w:t>
      </w:r>
      <w:bookmarkEnd w:id="5177"/>
      <w:bookmarkEnd w:id="5178"/>
      <w:bookmarkEnd w:id="5179"/>
      <w:bookmarkEnd w:id="5180"/>
      <w:bookmarkEnd w:id="5181"/>
      <w:bookmarkEnd w:id="5182"/>
      <w:bookmarkEnd w:id="5183"/>
    </w:p>
    <w:p w14:paraId="3239B355" w14:textId="32D39D1E" w:rsidR="00704A9E" w:rsidRDefault="00704A9E" w:rsidP="008A60FE">
      <w:pPr>
        <w:pStyle w:val="TH"/>
      </w:pPr>
      <w:r>
        <w:object w:dxaOrig="9646" w:dyaOrig="4739" w14:anchorId="3AADA257">
          <v:shape id="_x0000_i1136" type="#_x0000_t75" style="width:482.25pt;height:236.25pt" o:ole="">
            <v:imagedata r:id="rId233" o:title=""/>
          </v:shape>
          <o:OLEObject Type="Embed" ProgID="Word.Picture.8" ShapeID="_x0000_i1136" DrawAspect="Content" ObjectID="_1686048700" r:id="rId234"/>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0673FFF5" w:rsidR="00D40151" w:rsidRDefault="00D40151" w:rsidP="00D40151">
      <w:r>
        <w:t>In the Figure D.3-1, the N1 (for NPN) represents the reference point between UE and the AMF in Stand-alone Non-Public Network. The</w:t>
      </w:r>
      <w:r w:rsidR="00960CDA">
        <w:t xml:space="preserve"> NWu</w:t>
      </w:r>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7" type="#_x0000_t75" style="width:479.25pt;height:246pt" o:ole="">
            <v:imagedata r:id="rId235" o:title=""/>
          </v:shape>
          <o:OLEObject Type="Embed" ProgID="Word.Picture.8" ShapeID="_x0000_i1137" DrawAspect="Content" ObjectID="_1686048701" r:id="rId236"/>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15AE2C94"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61C968B" w14:textId="185FB53F" w:rsidR="00960CDA" w:rsidRDefault="00960CDA" w:rsidP="00960CDA">
      <w:bookmarkStart w:id="5184" w:name="_Toc20150303"/>
      <w:bookmarkStart w:id="5185" w:name="_Toc27847111"/>
      <w:bookmarkStart w:id="5186" w:name="_Toc36188244"/>
      <w:bookmarkStart w:id="5187" w:name="_Toc45184158"/>
      <w:bookmarkStart w:id="5188" w:name="_Toc47343000"/>
      <w:bookmarkStart w:id="5189" w:name="_Toc51769702"/>
      <w:r>
        <w:t>When using the mechanism described above to access overlay network via underlay network, the overlay network can act as authorized 3rd party with AF to interact with NEF in the underlay network, to use the existing network exposure capabilities provide by the underlay network defined in clause 4.15 of TS 23.502 [3]. This interaction is subject of agreements between the overlay and the underlay network.</w:t>
      </w:r>
    </w:p>
    <w:p w14:paraId="31C821D9" w14:textId="13201F6D" w:rsidR="00960CDA" w:rsidRDefault="00960CDA" w:rsidP="00562E84">
      <w:pPr>
        <w:pStyle w:val="EditorsNote"/>
      </w:pPr>
      <w:r>
        <w:t>Editor´s note:</w:t>
      </w:r>
      <w:r>
        <w:tab/>
        <w:t>How to use exposure capabilities (e.g. QoS notification, other capabilities) that might be beneficial to leverage between underlay network and overlay network is FFS.</w:t>
      </w:r>
    </w:p>
    <w:p w14:paraId="2DCBFE19" w14:textId="77777777" w:rsidR="00D40151" w:rsidRDefault="00D40151" w:rsidP="00D40151">
      <w:pPr>
        <w:pStyle w:val="Heading1"/>
      </w:pPr>
      <w:bookmarkStart w:id="5190" w:name="_Toc75357439"/>
      <w:r>
        <w:t>D.4</w:t>
      </w:r>
      <w:r>
        <w:tab/>
        <w:t>Support for UE capable of simultaneously connecting to an SNPN and a PLMN</w:t>
      </w:r>
      <w:bookmarkEnd w:id="5184"/>
      <w:bookmarkEnd w:id="5185"/>
      <w:bookmarkEnd w:id="5186"/>
      <w:bookmarkEnd w:id="5187"/>
      <w:bookmarkEnd w:id="5188"/>
      <w:bookmarkEnd w:id="5189"/>
      <w:bookmarkEnd w:id="5190"/>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5191" w:name="_Toc75357440"/>
      <w:r>
        <w:t>D.5</w:t>
      </w:r>
      <w:r>
        <w:tab/>
        <w:t>Support for keeping UE in CM-CONNECTED state in overlay network when accessing services via NWu</w:t>
      </w:r>
      <w:bookmarkEnd w:id="5191"/>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Default="001E021F" w:rsidP="00323277">
      <w:pPr>
        <w:pStyle w:val="B1"/>
      </w:pPr>
      <w:r>
        <w:t>-</w:t>
      </w:r>
      <w:r>
        <w:tab/>
        <w:t>IKEv2 liveness check procedure initiated either by UE or N3IWF as defined in</w:t>
      </w:r>
      <w:r w:rsidR="00960CDA">
        <w:t xml:space="preserve"> clause 7.8 and clause 7.9 of</w:t>
      </w:r>
      <w:r>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2E6A8EA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 3948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037D464B" w:rsidR="001E021F" w:rsidRDefault="001E021F" w:rsidP="00323277">
      <w:pPr>
        <w:pStyle w:val="B1"/>
      </w:pPr>
      <w:r>
        <w:t>-</w:t>
      </w:r>
      <w:r>
        <w:tab/>
        <w:t>The NG-RAN node in the underlay network can use the existing information to decide an appropriate RRC state for the UE (e.g. whether release a UE to RRC-Inactive).</w:t>
      </w:r>
    </w:p>
    <w:p w14:paraId="40A84FE0" w14:textId="32DC2760" w:rsidR="00967FB9" w:rsidRDefault="00967FB9" w:rsidP="00967FB9">
      <w:pPr>
        <w:pStyle w:val="Heading1"/>
      </w:pPr>
      <w:bookmarkStart w:id="5192" w:name="_Toc75357441"/>
      <w:r>
        <w:t>D.6</w:t>
      </w:r>
      <w:r>
        <w:tab/>
        <w:t>Support for session/service continuity between SNPN and PLMN when using N3IWF</w:t>
      </w:r>
      <w:bookmarkEnd w:id="5192"/>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4293AA2C" w:rsidR="00967FB9" w:rsidRDefault="00967FB9" w:rsidP="00323277">
      <w:pPr>
        <w:pStyle w:val="B1"/>
      </w:pPr>
      <w:r>
        <w:t>-</w:t>
      </w:r>
      <w:r>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t>of</w:t>
      </w:r>
      <w:r>
        <w:t xml:space="preserve">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Default="00967FB9" w:rsidP="00323277">
      <w:pPr>
        <w:pStyle w:val="B2"/>
      </w:pPr>
      <w:r>
        <w:t>-</w:t>
      </w:r>
      <w:r>
        <w:tab/>
        <w:t xml:space="preserve">For PDU session on a single access, UE can register to the same 5GC via both Uu and NWu interfaces from two networks when it is possible, by following the procedure defined in clause 4.2.2 </w:t>
      </w:r>
      <w:r w:rsidR="00960CDA">
        <w:t>of</w:t>
      </w:r>
      <w:r>
        <w:t xml:space="preserve"> TS 23.502 [3] if the registration is via Uu, or in clause 4.12.2 </w:t>
      </w:r>
      <w:r w:rsidR="00960CDA">
        <w:t>of</w:t>
      </w:r>
      <w:r>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t>of</w:t>
      </w:r>
      <w:r>
        <w:t xml:space="preserve"> TS 23.502 [3] can be utilized.</w:t>
      </w:r>
    </w:p>
    <w:p w14:paraId="0A728E30" w14:textId="19643D0D" w:rsidR="00967FB9" w:rsidRDefault="00967FB9" w:rsidP="00323277">
      <w:pPr>
        <w:pStyle w:val="B2"/>
      </w:pPr>
      <w:r>
        <w:t>-</w:t>
      </w:r>
      <w:r>
        <w:tab/>
        <w:t xml:space="preserve">For MA PDU session, if supported by UE and network, UE can register to the same 5GC via Uu and NWu interfaces and establish MA PDU session with ATSSS support to be anchored in the 5GC as defined in clause 4.22.2.2 </w:t>
      </w:r>
      <w:r w:rsidR="00960CDA">
        <w:t>of</w:t>
      </w:r>
      <w:r>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t>of</w:t>
      </w:r>
      <w:r>
        <w:t xml:space="preserve"> TS 23.502 [3].</w:t>
      </w:r>
    </w:p>
    <w:p w14:paraId="140D1DC5" w14:textId="40166FCA" w:rsidR="00967FB9" w:rsidRDefault="00967FB9" w:rsidP="00967FB9">
      <w:pPr>
        <w:pStyle w:val="TH"/>
      </w:pPr>
      <w:r w:rsidRPr="003F55F3">
        <w:object w:dxaOrig="10606" w:dyaOrig="6855" w14:anchorId="2E745610">
          <v:shape id="_x0000_i1138" type="#_x0000_t75" style="width:482.25pt;height:312pt" o:ole="">
            <v:imagedata r:id="rId237" o:title=""/>
          </v:shape>
          <o:OLEObject Type="Embed" ProgID="Visio.Drawing.15" ShapeID="_x0000_i1138" DrawAspect="Content" ObjectID="_1686048702" r:id="rId238"/>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05EA4EA8" w14:textId="62194A71" w:rsidR="00BA212C" w:rsidRDefault="00BA212C" w:rsidP="00BA212C">
      <w:pPr>
        <w:pStyle w:val="Heading1"/>
      </w:pPr>
      <w:bookmarkStart w:id="5193" w:name="_Toc75357442"/>
      <w:r>
        <w:t>D.7</w:t>
      </w:r>
      <w:r>
        <w:tab/>
        <w:t>Guidance for underlay network to support QoS differentiation for User Plane IPsec Child SA</w:t>
      </w:r>
      <w:bookmarkEnd w:id="5193"/>
    </w:p>
    <w:p w14:paraId="7F49CCD4" w14:textId="069E12E3" w:rsidR="00BA212C" w:rsidRDefault="00BA212C" w:rsidP="00BA212C">
      <w:pPr>
        <w:pStyle w:val="Heading2"/>
      </w:pPr>
      <w:bookmarkStart w:id="5194" w:name="_Toc75357443"/>
      <w:r>
        <w:t>D.7.1</w:t>
      </w:r>
      <w:r>
        <w:tab/>
        <w:t>Network initiated QoS</w:t>
      </w:r>
      <w:bookmarkEnd w:id="5194"/>
    </w:p>
    <w:p w14:paraId="753C6530" w14:textId="77777777" w:rsidR="00BA212C" w:rsidRDefault="00BA212C" w:rsidP="00BA212C">
      <w:r>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Default="00BA212C" w:rsidP="00562E84">
      <w:pPr>
        <w:pStyle w:val="B1"/>
      </w:pPr>
      <w:r>
        <w:t>-</w:t>
      </w:r>
      <w:r>
        <w:tab/>
        <w:t>An overlay network service can have specific QoS requirement that needs to be fulfilled by the underlay network, based on SLA between the two networks.</w:t>
      </w:r>
    </w:p>
    <w:p w14:paraId="7A1FEB94" w14:textId="77777777" w:rsidR="00BA212C" w:rsidRDefault="00BA212C" w:rsidP="00562E84">
      <w:pPr>
        <w:pStyle w:val="B1"/>
      </w:pPr>
      <w:r>
        <w:t>-</w:t>
      </w:r>
      <w:r>
        <w:tab/>
        <w:t>The SLA covers selective services of the overlay network which require QoS support in underlay network. The rest of the overlay network traffic could be handled in best efforts basis by underlay network.</w:t>
      </w:r>
    </w:p>
    <w:p w14:paraId="2787B1F8" w14:textId="6E2F84E0" w:rsidR="00BA212C" w:rsidRDefault="00BA212C" w:rsidP="00562E84">
      <w:pPr>
        <w:pStyle w:val="B1"/>
      </w:pPr>
      <w:r>
        <w:t>-</w:t>
      </w:r>
      <w:r>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t xml:space="preserve">of </w:t>
      </w:r>
      <w:r>
        <w:t>TS 29.513 [133]. The SLA also includes the N3IWF IP address of the overlay network.</w:t>
      </w:r>
    </w:p>
    <w:p w14:paraId="6BE5E972" w14:textId="77777777" w:rsidR="00BA212C" w:rsidRDefault="00BA212C" w:rsidP="00562E84">
      <w:pPr>
        <w:pStyle w:val="B1"/>
      </w:pPr>
      <w:r>
        <w:t>-</w:t>
      </w:r>
      <w:r>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Default="00BA212C" w:rsidP="00562E84">
      <w:pPr>
        <w:pStyle w:val="B1"/>
      </w:pPr>
      <w:r>
        <w:t>-</w:t>
      </w:r>
      <w:r>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Default="00BA212C" w:rsidP="00562E84">
      <w:pPr>
        <w:pStyle w:val="B1"/>
      </w:pPr>
      <w:r>
        <w:t>-</w:t>
      </w:r>
      <w:r>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77777777" w:rsidR="00BA212C" w:rsidRDefault="00BA212C" w:rsidP="00562E84">
      <w:pPr>
        <w:pStyle w:val="B1"/>
      </w:pPr>
      <w:r>
        <w:t>-</w:t>
      </w:r>
      <w:r>
        <w:tab/>
        <w:t>N3IWF uses the QoS profile and the Session-AMBR it receives from SMF in overlay network along with the mapping agreed in the SLA to derive a specific DSCP value for the User Plane IPsec Child SA. UE (for UL) and N3IWF (for DL) will set the DSCP marking in the outer IP header of the User Plane IPsec Child SA accordingly.</w:t>
      </w:r>
    </w:p>
    <w:p w14:paraId="39B0168A" w14:textId="2A509F2E" w:rsidR="00BA212C" w:rsidRDefault="00BA212C" w:rsidP="00562E84">
      <w:pPr>
        <w:pStyle w:val="B1"/>
      </w:pPr>
      <w:r>
        <w:t>-</w:t>
      </w:r>
      <w:r>
        <w:tab/>
        <w:t xml:space="preserve">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 and the SMF generates a QoS profile that triggers the PDU Session Modification procedure as described in </w:t>
      </w:r>
      <w:r w:rsidR="00960CDA">
        <w:t xml:space="preserve">clause 4.3.3 of </w:t>
      </w:r>
      <w:r>
        <w:t>TS 23.502 [3]. The QoS parameters are derived from the mapping agreed in SLA based on the detected DSCP value.</w:t>
      </w:r>
    </w:p>
    <w:p w14:paraId="79474EE6" w14:textId="1DB1667A" w:rsidR="00BA212C" w:rsidRDefault="00BA212C" w:rsidP="00BA212C">
      <w:pPr>
        <w:pStyle w:val="Heading2"/>
      </w:pPr>
      <w:bookmarkStart w:id="5195" w:name="_Toc75357444"/>
      <w:r>
        <w:t>D.7.2</w:t>
      </w:r>
      <w:r>
        <w:tab/>
        <w:t>UE initiated QoS</w:t>
      </w:r>
      <w:bookmarkEnd w:id="5195"/>
    </w:p>
    <w:p w14:paraId="6B0EE9C6" w14:textId="77777777" w:rsidR="00BA212C" w:rsidRDefault="00BA212C" w:rsidP="00BA212C">
      <w:r>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Default="00BA212C" w:rsidP="00562E84">
      <w:pPr>
        <w:pStyle w:val="B1"/>
      </w:pPr>
      <w:r>
        <w:t>-</w:t>
      </w:r>
      <w:r>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t>according to clause 4.3.3</w:t>
      </w:r>
      <w:r>
        <w:t xml:space="preserve"> </w:t>
      </w:r>
      <w:r w:rsidR="00D602DF">
        <w:t xml:space="preserve">of </w:t>
      </w:r>
      <w:r>
        <w:t>TS 23.502 [3]. UE receives the QoS Flow level QoS parameters (e.g. 5QI, GFBR, MFBR, as specified in TS 24.501 [47]) from SMF/PCF in overlay network for the QoS Flow which is created for the specific overlay network service.</w:t>
      </w:r>
    </w:p>
    <w:p w14:paraId="70C2551B" w14:textId="77777777" w:rsidR="00BA212C" w:rsidRDefault="00BA212C" w:rsidP="00562E84">
      <w:pPr>
        <w:pStyle w:val="B1"/>
      </w:pPr>
      <w:r>
        <w:t>-</w:t>
      </w:r>
      <w:r>
        <w:tab/>
        <w:t>N3IWF in overlay network creates dedicated User Plane IPsec Child SA for each overlay network QoS Flow that requires underlay network QoS support.</w:t>
      </w:r>
    </w:p>
    <w:p w14:paraId="50A8CEDF" w14:textId="4F14B82D" w:rsidR="00BA212C" w:rsidRDefault="00BA212C" w:rsidP="00562E84">
      <w:pPr>
        <w:pStyle w:val="B1"/>
      </w:pPr>
      <w:r>
        <w:t>-</w:t>
      </w:r>
      <w:r>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t xml:space="preserve">clause 4.3.3 of </w:t>
      </w:r>
      <w:r>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Default="00BA212C" w:rsidP="00562E84">
      <w:pPr>
        <w:pStyle w:val="B1"/>
      </w:pPr>
      <w:r>
        <w:t>-</w:t>
      </w:r>
      <w:r>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Default="00BA212C" w:rsidP="00562E84">
      <w:pPr>
        <w:pStyle w:val="B1"/>
      </w:pPr>
      <w:r>
        <w:t>-</w:t>
      </w:r>
      <w:r>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t xml:space="preserve">clause 4.12.5, step 4a and 4c of </w:t>
      </w:r>
      <w:r>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Default="00D40151" w:rsidP="00D40151">
      <w:pPr>
        <w:pStyle w:val="Heading8"/>
      </w:pPr>
      <w:r>
        <w:br w:type="page"/>
      </w:r>
      <w:bookmarkStart w:id="5196" w:name="_Toc20150304"/>
      <w:bookmarkStart w:id="5197" w:name="_Toc27847112"/>
      <w:bookmarkStart w:id="5198" w:name="_Toc36188245"/>
      <w:bookmarkStart w:id="5199" w:name="_Toc45184159"/>
      <w:bookmarkStart w:id="5200" w:name="_Toc47343001"/>
      <w:bookmarkStart w:id="5201" w:name="_Toc51769703"/>
      <w:bookmarkStart w:id="5202" w:name="_Toc75357445"/>
      <w:r>
        <w:t>Annex E (informative):</w:t>
      </w:r>
      <w:r>
        <w:br/>
        <w:t>Communication models for NF/NF services interaction</w:t>
      </w:r>
      <w:bookmarkEnd w:id="5196"/>
      <w:bookmarkEnd w:id="5197"/>
      <w:bookmarkEnd w:id="5198"/>
      <w:bookmarkEnd w:id="5199"/>
      <w:bookmarkEnd w:id="5200"/>
      <w:bookmarkEnd w:id="5201"/>
      <w:bookmarkEnd w:id="5202"/>
    </w:p>
    <w:p w14:paraId="06ED4923" w14:textId="77777777" w:rsidR="00D40151" w:rsidRDefault="00D40151" w:rsidP="00D40151">
      <w:pPr>
        <w:pStyle w:val="Heading1"/>
      </w:pPr>
      <w:bookmarkStart w:id="5203" w:name="_Toc20150305"/>
      <w:bookmarkStart w:id="5204" w:name="_Toc27847113"/>
      <w:bookmarkStart w:id="5205" w:name="_Toc36188246"/>
      <w:bookmarkStart w:id="5206" w:name="_Toc45184160"/>
      <w:bookmarkStart w:id="5207" w:name="_Toc47343002"/>
      <w:bookmarkStart w:id="5208" w:name="_Toc51769704"/>
      <w:bookmarkStart w:id="5209" w:name="_Toc75357446"/>
      <w:r>
        <w:t>E.1</w:t>
      </w:r>
      <w:r>
        <w:tab/>
        <w:t>General</w:t>
      </w:r>
      <w:bookmarkEnd w:id="5203"/>
      <w:bookmarkEnd w:id="5204"/>
      <w:bookmarkEnd w:id="5205"/>
      <w:bookmarkEnd w:id="5206"/>
      <w:bookmarkEnd w:id="5207"/>
      <w:bookmarkEnd w:id="5208"/>
      <w:bookmarkEnd w:id="5209"/>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39" type="#_x0000_t75" style="width:481.5pt;height:273.75pt" o:ole="">
            <v:imagedata r:id="rId239" o:title=""/>
          </v:shape>
          <o:OLEObject Type="Embed" ProgID="Word.Picture.8" ShapeID="_x0000_i1139" DrawAspect="Content" ObjectID="_1686048703" r:id="rId240"/>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210" w:name="_Toc20150306"/>
      <w:bookmarkStart w:id="5211" w:name="_Toc27847114"/>
      <w:bookmarkStart w:id="5212" w:name="_Toc36188247"/>
      <w:bookmarkStart w:id="5213" w:name="_Toc45184161"/>
      <w:bookmarkStart w:id="5214" w:name="_Toc47343003"/>
      <w:bookmarkStart w:id="5215" w:name="_Toc51769705"/>
      <w:bookmarkStart w:id="5216" w:name="_Toc75357447"/>
      <w:r>
        <w:t>Annex F (informative):</w:t>
      </w:r>
      <w:r>
        <w:br/>
        <w:t>Redundant user plane paths based on multiple UEs per device</w:t>
      </w:r>
      <w:bookmarkEnd w:id="5210"/>
      <w:bookmarkEnd w:id="5211"/>
      <w:bookmarkEnd w:id="5212"/>
      <w:bookmarkEnd w:id="5213"/>
      <w:bookmarkEnd w:id="5214"/>
      <w:bookmarkEnd w:id="5215"/>
      <w:bookmarkEnd w:id="5216"/>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40" type="#_x0000_t75" style="width:255.75pt;height:192.75pt" o:ole="">
            <v:imagedata r:id="rId241" o:title=""/>
          </v:shape>
          <o:OLEObject Type="Embed" ProgID="Word.Picture.8" ShapeID="_x0000_i1140" DrawAspect="Content" ObjectID="_1686048704" r:id="rId242"/>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41" type="#_x0000_t75" style="width:261.75pt;height:205.5pt" o:ole="">
            <v:imagedata r:id="rId243" o:title=""/>
          </v:shape>
          <o:OLEObject Type="Embed" ProgID="Word.Picture.8" ShapeID="_x0000_i1141" DrawAspect="Content" ObjectID="_1686048705" r:id="rId244"/>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217" w:name="_Toc20150307"/>
      <w:bookmarkStart w:id="5218" w:name="_Toc27847115"/>
      <w:bookmarkStart w:id="5219" w:name="_Toc36188248"/>
      <w:bookmarkStart w:id="5220" w:name="_Toc45184162"/>
      <w:bookmarkStart w:id="5221" w:name="_Toc47343004"/>
      <w:bookmarkStart w:id="5222" w:name="_Toc51769706"/>
      <w:bookmarkStart w:id="5223" w:name="_Toc75357448"/>
      <w:r w:rsidRPr="00BB772B">
        <w:t xml:space="preserve">Annex </w:t>
      </w:r>
      <w:r>
        <w:t>G</w:t>
      </w:r>
      <w:r w:rsidRPr="00BB772B">
        <w:t xml:space="preserve"> (informative):</w:t>
      </w:r>
      <w:r w:rsidRPr="00BB772B">
        <w:br/>
      </w:r>
      <w:r w:rsidRPr="00BB772B">
        <w:rPr>
          <w:lang w:eastAsia="ja-JP"/>
        </w:rPr>
        <w:t>SCP Deployment Examples</w:t>
      </w:r>
      <w:bookmarkEnd w:id="5217"/>
      <w:bookmarkEnd w:id="5218"/>
      <w:bookmarkEnd w:id="5219"/>
      <w:bookmarkEnd w:id="5220"/>
      <w:bookmarkEnd w:id="5221"/>
      <w:bookmarkEnd w:id="5222"/>
      <w:bookmarkEnd w:id="5223"/>
    </w:p>
    <w:p w14:paraId="50789E70" w14:textId="77777777" w:rsidR="00D40151" w:rsidRPr="00BB772B" w:rsidRDefault="00D40151" w:rsidP="00D40151">
      <w:pPr>
        <w:pStyle w:val="Heading1"/>
        <w:rPr>
          <w:lang w:eastAsia="ja-JP"/>
        </w:rPr>
      </w:pPr>
      <w:bookmarkStart w:id="5224" w:name="_Toc20150308"/>
      <w:bookmarkStart w:id="5225" w:name="_Toc27847116"/>
      <w:bookmarkStart w:id="5226" w:name="_Toc36188249"/>
      <w:bookmarkStart w:id="5227" w:name="_Toc45184163"/>
      <w:bookmarkStart w:id="5228" w:name="_Toc47343005"/>
      <w:bookmarkStart w:id="5229" w:name="_Toc51769707"/>
      <w:bookmarkStart w:id="5230" w:name="_Toc75357449"/>
      <w:bookmarkStart w:id="5231" w:name="_Ref7702887"/>
      <w:r>
        <w:rPr>
          <w:lang w:eastAsia="ja-JP"/>
        </w:rPr>
        <w:t>G.</w:t>
      </w:r>
      <w:r w:rsidRPr="00BB772B">
        <w:rPr>
          <w:lang w:eastAsia="ja-JP"/>
        </w:rPr>
        <w:t>1</w:t>
      </w:r>
      <w:r>
        <w:rPr>
          <w:lang w:eastAsia="ja-JP"/>
        </w:rPr>
        <w:tab/>
      </w:r>
      <w:r w:rsidRPr="00BB772B">
        <w:rPr>
          <w:lang w:eastAsia="ja-JP"/>
        </w:rPr>
        <w:t>General</w:t>
      </w:r>
      <w:bookmarkEnd w:id="5224"/>
      <w:bookmarkEnd w:id="5225"/>
      <w:bookmarkEnd w:id="5226"/>
      <w:bookmarkEnd w:id="5227"/>
      <w:bookmarkEnd w:id="5228"/>
      <w:bookmarkEnd w:id="5229"/>
      <w:bookmarkEnd w:id="5230"/>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32" w:name="_Toc20150309"/>
      <w:bookmarkStart w:id="5233" w:name="_Toc27847117"/>
      <w:bookmarkStart w:id="5234" w:name="_Toc36188250"/>
      <w:bookmarkStart w:id="5235" w:name="_Toc45184164"/>
      <w:bookmarkStart w:id="5236" w:name="_Toc47343006"/>
      <w:bookmarkStart w:id="5237" w:name="_Toc51769708"/>
      <w:bookmarkStart w:id="5238" w:name="_Toc75357450"/>
      <w:r>
        <w:rPr>
          <w:lang w:eastAsia="ja-JP"/>
        </w:rPr>
        <w:t>G.2</w:t>
      </w:r>
      <w:r>
        <w:rPr>
          <w:lang w:eastAsia="ja-JP"/>
        </w:rPr>
        <w:tab/>
        <w:t>An SCP</w:t>
      </w:r>
      <w:r w:rsidRPr="00E355BC">
        <w:rPr>
          <w:lang w:eastAsia="ja-JP"/>
        </w:rPr>
        <w:t xml:space="preserve"> based on service mesh</w:t>
      </w:r>
      <w:bookmarkEnd w:id="5231"/>
      <w:bookmarkEnd w:id="5232"/>
      <w:bookmarkEnd w:id="5233"/>
      <w:bookmarkEnd w:id="5234"/>
      <w:bookmarkEnd w:id="5235"/>
      <w:bookmarkEnd w:id="5236"/>
      <w:bookmarkEnd w:id="5237"/>
      <w:bookmarkEnd w:id="5238"/>
    </w:p>
    <w:p w14:paraId="4CD06780" w14:textId="77777777" w:rsidR="00D40151" w:rsidRPr="00E355BC" w:rsidRDefault="00D40151" w:rsidP="00D40151">
      <w:pPr>
        <w:pStyle w:val="Heading2"/>
        <w:rPr>
          <w:lang w:val="en-US"/>
        </w:rPr>
      </w:pPr>
      <w:bookmarkStart w:id="5239" w:name="_Toc20150310"/>
      <w:bookmarkStart w:id="5240" w:name="_Toc27847118"/>
      <w:bookmarkStart w:id="5241" w:name="_Toc36188251"/>
      <w:bookmarkStart w:id="5242" w:name="_Toc45184165"/>
      <w:bookmarkStart w:id="5243" w:name="_Toc47343007"/>
      <w:bookmarkStart w:id="5244" w:name="_Toc51769709"/>
      <w:bookmarkStart w:id="5245" w:name="_Toc75357451"/>
      <w:r>
        <w:rPr>
          <w:lang w:val="en-US"/>
        </w:rPr>
        <w:t>G.2.</w:t>
      </w:r>
      <w:r w:rsidRPr="00E355BC">
        <w:rPr>
          <w:lang w:val="en-US"/>
        </w:rPr>
        <w:t>1</w:t>
      </w:r>
      <w:r w:rsidRPr="00E355BC">
        <w:rPr>
          <w:lang w:val="en-US"/>
        </w:rPr>
        <w:tab/>
        <w:t>Introduction</w:t>
      </w:r>
      <w:bookmarkEnd w:id="5239"/>
      <w:bookmarkEnd w:id="5240"/>
      <w:bookmarkEnd w:id="5241"/>
      <w:bookmarkEnd w:id="5242"/>
      <w:bookmarkEnd w:id="5243"/>
      <w:bookmarkEnd w:id="5244"/>
      <w:bookmarkEnd w:id="5245"/>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42" type="#_x0000_t75" style="width:479.25pt;height:141pt" o:ole="">
            <v:imagedata r:id="rId245" o:title=""/>
          </v:shape>
          <o:OLEObject Type="Embed" ProgID="Word.Picture.8" ShapeID="_x0000_i1142" DrawAspect="Content" ObjectID="_1686048706" r:id="rId246"/>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43" type="#_x0000_t75" style="width:479.25pt;height:234.75pt" o:ole="">
            <v:imagedata r:id="rId247" o:title=""/>
          </v:shape>
          <o:OLEObject Type="Embed" ProgID="Word.Picture.8" ShapeID="_x0000_i1143" DrawAspect="Content" ObjectID="_1686048707" r:id="rId248"/>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44" type="#_x0000_t75" style="width:336.75pt;height:200.25pt" o:ole="">
            <v:imagedata r:id="rId249" o:title=""/>
          </v:shape>
          <o:OLEObject Type="Embed" ProgID="Word.Picture.8" ShapeID="_x0000_i1144" DrawAspect="Content" ObjectID="_1686048708" r:id="rId250"/>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46" w:name="_Toc20150311"/>
      <w:bookmarkStart w:id="5247" w:name="_Toc27847119"/>
      <w:bookmarkStart w:id="5248" w:name="_Toc36188252"/>
      <w:bookmarkStart w:id="5249" w:name="_Toc45184166"/>
      <w:bookmarkStart w:id="5250" w:name="_Toc47343008"/>
      <w:bookmarkStart w:id="5251" w:name="_Toc51769710"/>
      <w:bookmarkStart w:id="5252" w:name="_Toc75357452"/>
      <w:r>
        <w:rPr>
          <w:lang w:val="en-US"/>
        </w:rPr>
        <w:t>G.2</w:t>
      </w:r>
      <w:r w:rsidRPr="008A3191">
        <w:rPr>
          <w:lang w:val="en-US"/>
        </w:rPr>
        <w:t>.</w:t>
      </w:r>
      <w:r w:rsidRPr="007D2D31">
        <w:rPr>
          <w:lang w:val="en-US"/>
        </w:rPr>
        <w:t>2</w:t>
      </w:r>
      <w:r w:rsidRPr="007D2D31">
        <w:rPr>
          <w:lang w:val="en-US"/>
        </w:rPr>
        <w:tab/>
        <w:t>Communication across service mesh boundaries</w:t>
      </w:r>
      <w:bookmarkEnd w:id="5246"/>
      <w:bookmarkEnd w:id="5247"/>
      <w:bookmarkEnd w:id="5248"/>
      <w:bookmarkEnd w:id="5249"/>
      <w:bookmarkEnd w:id="5250"/>
      <w:bookmarkEnd w:id="5251"/>
      <w:bookmarkEnd w:id="5252"/>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45" type="#_x0000_t75" style="width:478.5pt;height:148.5pt" o:ole="">
            <v:imagedata r:id="rId251" o:title=""/>
          </v:shape>
          <o:OLEObject Type="Embed" ProgID="Word.Picture.8" ShapeID="_x0000_i1145" DrawAspect="Content" ObjectID="_1686048709" r:id="rId252"/>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53" w:name="_Toc20150312"/>
      <w:bookmarkStart w:id="5254" w:name="_Toc27847120"/>
      <w:bookmarkStart w:id="5255" w:name="_Toc36188253"/>
      <w:bookmarkStart w:id="5256" w:name="_Toc45184167"/>
      <w:bookmarkStart w:id="5257" w:name="_Toc47343009"/>
      <w:bookmarkStart w:id="5258" w:name="_Toc51769711"/>
      <w:bookmarkStart w:id="5259" w:name="_Toc75357453"/>
      <w:r>
        <w:rPr>
          <w:lang w:eastAsia="ja-JP"/>
        </w:rPr>
        <w:t>G.</w:t>
      </w:r>
      <w:r w:rsidRPr="00BB772B">
        <w:rPr>
          <w:lang w:eastAsia="ja-JP"/>
        </w:rPr>
        <w:t>3</w:t>
      </w:r>
      <w:r w:rsidRPr="00BB772B">
        <w:rPr>
          <w:lang w:eastAsia="ja-JP"/>
        </w:rPr>
        <w:tab/>
        <w:t>An SCP based on independent deployment units</w:t>
      </w:r>
      <w:bookmarkEnd w:id="5253"/>
      <w:bookmarkEnd w:id="5254"/>
      <w:bookmarkEnd w:id="5255"/>
      <w:bookmarkEnd w:id="5256"/>
      <w:bookmarkEnd w:id="5257"/>
      <w:bookmarkEnd w:id="5258"/>
      <w:bookmarkEnd w:id="5259"/>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46" type="#_x0000_t75" style="width:479.25pt;height:143.25pt" o:ole="">
            <v:imagedata r:id="rId253" o:title=""/>
          </v:shape>
          <o:OLEObject Type="Embed" ProgID="Word.Picture.8" ShapeID="_x0000_i1146" DrawAspect="Content" ObjectID="_1686048710" r:id="rId254"/>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47" type="#_x0000_t75" style="width:240pt;height:135.75pt" o:ole="">
            <v:imagedata r:id="rId255" o:title=""/>
          </v:shape>
          <o:OLEObject Type="Embed" ProgID="Word.Picture.8" ShapeID="_x0000_i1147" DrawAspect="Content" ObjectID="_1686048711" r:id="rId256"/>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60" w:name="_Ref7693676"/>
    <w:bookmarkStart w:id="5261" w:name="_MON_1621022399"/>
    <w:bookmarkEnd w:id="5261"/>
    <w:p w14:paraId="2CB3F24D" w14:textId="77777777" w:rsidR="00D40151" w:rsidRDefault="00D40151" w:rsidP="00D40151">
      <w:pPr>
        <w:pStyle w:val="TH"/>
      </w:pPr>
      <w:r>
        <w:object w:dxaOrig="8746" w:dyaOrig="3498" w14:anchorId="12F64E93">
          <v:shape id="_x0000_i1148" type="#_x0000_t75" style="width:436.5pt;height:174pt" o:ole="">
            <v:imagedata r:id="rId257" o:title=""/>
          </v:shape>
          <o:OLEObject Type="Embed" ProgID="Word.Picture.8" ShapeID="_x0000_i1148" DrawAspect="Content" ObjectID="_1686048712" r:id="rId258"/>
        </w:object>
      </w:r>
    </w:p>
    <w:p w14:paraId="0E634174" w14:textId="77777777" w:rsidR="00D40151" w:rsidRPr="008A3191" w:rsidRDefault="00D40151" w:rsidP="00D40151">
      <w:pPr>
        <w:pStyle w:val="TF"/>
      </w:pPr>
      <w:r w:rsidRPr="00BB772B">
        <w:t xml:space="preserve">Figure </w:t>
      </w:r>
      <w:r>
        <w:t>G.</w:t>
      </w:r>
      <w:bookmarkEnd w:id="5260"/>
      <w:r w:rsidRPr="00BB772B">
        <w:t>3-3</w:t>
      </w:r>
      <w:r>
        <w:t>:</w:t>
      </w:r>
      <w:r w:rsidRPr="00BB772B">
        <w:t xml:space="preserve"> Overview of SCP deployment</w:t>
      </w:r>
    </w:p>
    <w:p w14:paraId="10D2AB94" w14:textId="77777777" w:rsidR="00D40151" w:rsidRPr="00C34949" w:rsidRDefault="00D40151" w:rsidP="00D40151">
      <w:pPr>
        <w:pStyle w:val="Heading1"/>
      </w:pPr>
      <w:bookmarkStart w:id="5262" w:name="_Toc20150313"/>
      <w:bookmarkStart w:id="5263" w:name="_Toc27847121"/>
      <w:bookmarkStart w:id="5264" w:name="_Toc36188254"/>
      <w:bookmarkStart w:id="5265" w:name="_Toc45184168"/>
      <w:bookmarkStart w:id="5266" w:name="_Toc47343010"/>
      <w:bookmarkStart w:id="5267" w:name="_Toc51769712"/>
      <w:bookmarkStart w:id="5268" w:name="_Toc7535745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62"/>
      <w:bookmarkEnd w:id="5263"/>
      <w:bookmarkEnd w:id="5264"/>
      <w:bookmarkEnd w:id="5265"/>
      <w:bookmarkEnd w:id="5266"/>
      <w:bookmarkEnd w:id="5267"/>
      <w:bookmarkEnd w:id="5268"/>
    </w:p>
    <w:p w14:paraId="7D0CF539" w14:textId="77777777" w:rsidR="00D40151" w:rsidRPr="00C34949" w:rsidRDefault="00D40151" w:rsidP="00D40151">
      <w:pPr>
        <w:pStyle w:val="Heading2"/>
      </w:pPr>
      <w:bookmarkStart w:id="5269" w:name="_Toc20150314"/>
      <w:bookmarkStart w:id="5270" w:name="_Toc27847122"/>
      <w:bookmarkStart w:id="5271" w:name="_Toc36188255"/>
      <w:bookmarkStart w:id="5272" w:name="_Toc45184169"/>
      <w:bookmarkStart w:id="5273" w:name="_Toc47343011"/>
      <w:bookmarkStart w:id="5274" w:name="_Toc51769713"/>
      <w:bookmarkStart w:id="5275" w:name="_Toc75357455"/>
      <w:r>
        <w:t>G.4</w:t>
      </w:r>
      <w:r w:rsidRPr="00C34949">
        <w:t>.</w:t>
      </w:r>
      <w:r>
        <w:t>0</w:t>
      </w:r>
      <w:r w:rsidRPr="00C34949">
        <w:tab/>
        <w:t>General Information</w:t>
      </w:r>
      <w:bookmarkEnd w:id="5269"/>
      <w:bookmarkEnd w:id="5270"/>
      <w:bookmarkEnd w:id="5271"/>
      <w:bookmarkEnd w:id="5272"/>
      <w:bookmarkEnd w:id="5273"/>
      <w:bookmarkEnd w:id="5274"/>
      <w:bookmarkEnd w:id="5275"/>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49" type="#_x0000_t75" style="width:338.25pt;height:159pt" o:ole="">
            <v:imagedata r:id="rId259" o:title=""/>
          </v:shape>
          <o:OLEObject Type="Embed" ProgID="Word.Picture.8" ShapeID="_x0000_i1149" DrawAspect="Content" ObjectID="_1686048713" r:id="rId260"/>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76" w:name="_Toc20150315"/>
      <w:bookmarkStart w:id="5277" w:name="_Toc27847123"/>
      <w:bookmarkStart w:id="5278" w:name="_Toc36188256"/>
      <w:bookmarkStart w:id="5279" w:name="_Toc45184170"/>
      <w:bookmarkStart w:id="5280" w:name="_Toc47343012"/>
      <w:bookmarkStart w:id="5281" w:name="_Toc51769714"/>
      <w:bookmarkStart w:id="5282" w:name="_Toc75357456"/>
      <w:r>
        <w:t>G.4</w:t>
      </w:r>
      <w:r w:rsidRPr="00C34949">
        <w:t>.1</w:t>
      </w:r>
      <w:r w:rsidRPr="00C34949">
        <w:tab/>
        <w:t>Service Registration and Service Discovery</w:t>
      </w:r>
      <w:bookmarkEnd w:id="5276"/>
      <w:bookmarkEnd w:id="5277"/>
      <w:bookmarkEnd w:id="5278"/>
      <w:bookmarkEnd w:id="5279"/>
      <w:bookmarkEnd w:id="5280"/>
      <w:bookmarkEnd w:id="5281"/>
      <w:bookmarkEnd w:id="5282"/>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83" w:name="_MON_1621022574"/>
    <w:bookmarkEnd w:id="5283"/>
    <w:p w14:paraId="4720E678" w14:textId="77777777" w:rsidR="00D40151" w:rsidRDefault="00D40151" w:rsidP="00D40151">
      <w:pPr>
        <w:pStyle w:val="TH"/>
      </w:pPr>
      <w:r>
        <w:object w:dxaOrig="5656" w:dyaOrig="4516" w14:anchorId="0DB73E84">
          <v:shape id="_x0000_i1150" type="#_x0000_t75" style="width:282.75pt;height:224.25pt" o:ole="">
            <v:imagedata r:id="rId261" o:title=""/>
          </v:shape>
          <o:OLEObject Type="Embed" ProgID="Word.Picture.8" ShapeID="_x0000_i1150" DrawAspect="Content" ObjectID="_1686048714" r:id="rId262"/>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284" w:name="_Toc20150316"/>
      <w:bookmarkStart w:id="5285" w:name="_Toc27847124"/>
      <w:bookmarkStart w:id="5286" w:name="_Toc36188257"/>
      <w:bookmarkStart w:id="5287" w:name="_Toc45184171"/>
      <w:bookmarkStart w:id="5288" w:name="_Toc47343013"/>
      <w:bookmarkStart w:id="5289" w:name="_Toc51769715"/>
      <w:bookmarkStart w:id="5290" w:name="_Toc75357457"/>
      <w:r>
        <w:t>G.4</w:t>
      </w:r>
      <w:r w:rsidRPr="00C34949">
        <w:t>.2</w:t>
      </w:r>
      <w:r w:rsidRPr="00C34949">
        <w:tab/>
        <w:t>Overview of Deployment Scenario</w:t>
      </w:r>
      <w:bookmarkEnd w:id="5284"/>
      <w:bookmarkEnd w:id="5285"/>
      <w:bookmarkEnd w:id="5286"/>
      <w:bookmarkEnd w:id="5287"/>
      <w:bookmarkEnd w:id="5288"/>
      <w:bookmarkEnd w:id="5289"/>
      <w:bookmarkEnd w:id="5290"/>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91" w:name="_MON_1621022611"/>
    <w:bookmarkEnd w:id="5291"/>
    <w:p w14:paraId="771FF54D" w14:textId="77777777" w:rsidR="00D40151" w:rsidRDefault="00D40151" w:rsidP="00D40151">
      <w:pPr>
        <w:pStyle w:val="TH"/>
      </w:pPr>
      <w:r>
        <w:object w:dxaOrig="7921" w:dyaOrig="3497" w14:anchorId="49E5F3CB">
          <v:shape id="_x0000_i1151" type="#_x0000_t75" style="width:394.5pt;height:174pt" o:ole="">
            <v:imagedata r:id="rId263" o:title=""/>
          </v:shape>
          <o:OLEObject Type="Embed" ProgID="Word.Picture.8" ShapeID="_x0000_i1151" DrawAspect="Content" ObjectID="_1686048715" r:id="rId264"/>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292" w:name="_Toc20150317"/>
      <w:bookmarkStart w:id="5293" w:name="_Toc27847125"/>
      <w:bookmarkStart w:id="5294" w:name="_Toc36188258"/>
      <w:bookmarkStart w:id="5295" w:name="_Toc45184172"/>
      <w:bookmarkStart w:id="5296" w:name="_Toc47343014"/>
      <w:bookmarkStart w:id="5297" w:name="_Toc51769716"/>
      <w:bookmarkStart w:id="5298" w:name="_Toc75357458"/>
      <w:r>
        <w:t>G.4</w:t>
      </w:r>
      <w:r w:rsidRPr="00C34949">
        <w:t>.3</w:t>
      </w:r>
      <w:r w:rsidRPr="00C34949">
        <w:tab/>
        <w:t>References</w:t>
      </w:r>
      <w:bookmarkEnd w:id="5292"/>
      <w:bookmarkEnd w:id="5293"/>
      <w:bookmarkEnd w:id="5294"/>
      <w:bookmarkEnd w:id="5295"/>
      <w:bookmarkEnd w:id="5296"/>
      <w:bookmarkEnd w:id="5297"/>
      <w:bookmarkEnd w:id="5298"/>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5299" w:name="_Toc20150318"/>
      <w:bookmarkStart w:id="5300" w:name="_Toc27847126"/>
      <w:bookmarkStart w:id="5301" w:name="_Toc36188259"/>
      <w:bookmarkStart w:id="5302" w:name="_Toc45184173"/>
      <w:bookmarkStart w:id="5303" w:name="_Toc47343015"/>
      <w:bookmarkStart w:id="5304" w:name="_Toc51769717"/>
      <w:bookmarkStart w:id="5305" w:name="_Toc75357459"/>
      <w:r>
        <w:t>Annex H (normative):</w:t>
      </w:r>
      <w:r>
        <w:br/>
      </w:r>
      <w:bookmarkEnd w:id="5299"/>
      <w:r w:rsidR="006D2D57">
        <w:t xml:space="preserve">PTP </w:t>
      </w:r>
      <w:r>
        <w:t>usage guidelines</w:t>
      </w:r>
      <w:bookmarkEnd w:id="5300"/>
      <w:bookmarkEnd w:id="5301"/>
      <w:bookmarkEnd w:id="5302"/>
      <w:bookmarkEnd w:id="5303"/>
      <w:bookmarkEnd w:id="5304"/>
      <w:bookmarkEnd w:id="5305"/>
    </w:p>
    <w:p w14:paraId="14C7B273" w14:textId="77777777" w:rsidR="00D40151" w:rsidRPr="004634D2" w:rsidRDefault="00D40151" w:rsidP="00D40151">
      <w:pPr>
        <w:pStyle w:val="Heading1"/>
      </w:pPr>
      <w:bookmarkStart w:id="5306" w:name="_Toc27847127"/>
      <w:bookmarkStart w:id="5307" w:name="_Toc36188260"/>
      <w:bookmarkStart w:id="5308" w:name="_Toc45184174"/>
      <w:bookmarkStart w:id="5309" w:name="_Toc47343016"/>
      <w:bookmarkStart w:id="5310" w:name="_Toc51769718"/>
      <w:bookmarkStart w:id="5311" w:name="_Toc75357460"/>
      <w:r>
        <w:t>H.1</w:t>
      </w:r>
      <w:r>
        <w:tab/>
        <w:t>General</w:t>
      </w:r>
      <w:bookmarkEnd w:id="5306"/>
      <w:bookmarkEnd w:id="5307"/>
      <w:bookmarkEnd w:id="5308"/>
      <w:bookmarkEnd w:id="5309"/>
      <w:bookmarkEnd w:id="5310"/>
      <w:bookmarkEnd w:id="5311"/>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312" w:name="_Toc27847128"/>
      <w:bookmarkStart w:id="5313" w:name="_Toc36188261"/>
      <w:bookmarkStart w:id="5314" w:name="_Toc45184175"/>
      <w:bookmarkStart w:id="5315" w:name="_Toc47343017"/>
      <w:bookmarkStart w:id="5316" w:name="_Toc51769719"/>
      <w:bookmarkStart w:id="5317" w:name="_Toc75357461"/>
      <w:r>
        <w:t>H.2</w:t>
      </w:r>
      <w:r>
        <w:tab/>
        <w:t>Signalling of ingress time for time synchronization</w:t>
      </w:r>
      <w:bookmarkEnd w:id="5312"/>
      <w:bookmarkEnd w:id="5313"/>
      <w:bookmarkEnd w:id="5314"/>
      <w:bookmarkEnd w:id="5315"/>
      <w:bookmarkEnd w:id="5316"/>
      <w:bookmarkEnd w:id="5317"/>
    </w:p>
    <w:p w14:paraId="2B2E8C72" w14:textId="058BC823" w:rsidR="00D40151" w:rsidRDefault="00D40151" w:rsidP="00D40151">
      <w:r>
        <w:t xml:space="preserve">The ingress time is provided from the </w:t>
      </w:r>
      <w:r w:rsidR="006D2D57">
        <w:t>ingress TT (</w:t>
      </w:r>
      <w:r>
        <w:t>NW-TT/UPF</w:t>
      </w:r>
      <w:r w:rsidR="006D2D57">
        <w:t xml:space="preserve"> or DS-TT/UE), if supported</w:t>
      </w:r>
      <w:r>
        <w:t xml:space="preserve"> to the</w:t>
      </w:r>
      <w:r w:rsidR="006D2D57">
        <w:t xml:space="preserve"> egress TT</w:t>
      </w:r>
      <w:r>
        <w:t xml:space="preserve"> as part of a</w:t>
      </w:r>
      <w:r w:rsidR="006D2D57">
        <w:t xml:space="preserve"> PTP event (e.g.</w:t>
      </w:r>
      <w:r>
        <w:t xml:space="preserve"> Sync or Follow_up</w:t>
      </w:r>
      <w:r w:rsidR="006D2D57">
        <w:t>)</w:t>
      </w:r>
      <w:r>
        <w:t xml:space="preserve"> message using the Suffix field defined in clause 13.4 of IEEE Std 1588 [1</w:t>
      </w:r>
      <w:r w:rsidR="006D2D57">
        <w:t>26</w:t>
      </w:r>
      <w:r>
        <w:t>]. The structure of the Suffix field follows the recommendation of clause 14.3 of IEEE Std 1588 [1</w:t>
      </w:r>
      <w:r w:rsidR="006D2D57">
        <w:t>26</w:t>
      </w:r>
      <w:r>
        <w:t>], with an organizationId specific to 3GPP, an organizationSubType referring to an ingress timestamp, and data field that carries the ingress timestamp encoded as specified in clause 5.3.3 of IEEE Std 1588 [1</w:t>
      </w:r>
      <w:r w:rsidR="006D2D57">
        <w:t>26</w:t>
      </w:r>
      <w:r>
        <w:t>]. TS 24.535 [117] specifies the</w:t>
      </w:r>
      <w:r w:rsidR="006D2D57">
        <w:t xml:space="preserve"> coding of the ingress timestamp</w:t>
      </w:r>
      <w:r>
        <w:t xml:space="preserve"> in the </w:t>
      </w:r>
      <w:r w:rsidR="006D2D57">
        <w:t>(</w:t>
      </w:r>
      <w:r>
        <w:t>g</w:t>
      </w:r>
      <w:r w:rsidR="006D2D57">
        <w:t>)</w:t>
      </w:r>
      <w:r>
        <w:t xml:space="preserve">PTP </w:t>
      </w:r>
      <w:r w:rsidR="006D2D57">
        <w:t xml:space="preserve">event </w:t>
      </w:r>
      <w:r>
        <w:t>message</w:t>
      </w:r>
      <w:r w:rsidR="006D2D57">
        <w:t>s</w:t>
      </w:r>
      <w:r>
        <w:t>.</w:t>
      </w:r>
    </w:p>
    <w:p w14:paraId="33CEAC16" w14:textId="4E48DAA8" w:rsidR="00D40151" w:rsidRPr="00BF35E9" w:rsidRDefault="00D40151" w:rsidP="00D40151">
      <w:pPr>
        <w:pStyle w:val="Heading1"/>
      </w:pPr>
      <w:bookmarkStart w:id="5318" w:name="_Toc51769720"/>
      <w:bookmarkStart w:id="5319" w:name="_Toc75357462"/>
      <w:bookmarkStart w:id="5320" w:name="_Hlk51217939"/>
      <w:r>
        <w:t>H.3</w:t>
      </w:r>
      <w:r w:rsidR="006D2D57">
        <w:tab/>
        <w:t>Void</w:t>
      </w:r>
      <w:bookmarkEnd w:id="5318"/>
      <w:bookmarkEnd w:id="5319"/>
    </w:p>
    <w:p w14:paraId="67540D64" w14:textId="54E74D82" w:rsidR="00D40151" w:rsidRDefault="00D40151" w:rsidP="00D40151"/>
    <w:p w14:paraId="183B3B38" w14:textId="73A1DDCF" w:rsidR="006D2D57" w:rsidRDefault="006D2D57" w:rsidP="006D2D57">
      <w:pPr>
        <w:pStyle w:val="Heading1"/>
      </w:pPr>
      <w:bookmarkStart w:id="5321" w:name="_Toc75357463"/>
      <w:bookmarkEnd w:id="5320"/>
      <w:r>
        <w:t>H.4</w:t>
      </w:r>
      <w:r>
        <w:tab/>
        <w:t>Path and Link delay measurements</w:t>
      </w:r>
      <w:bookmarkEnd w:id="5321"/>
    </w:p>
    <w:p w14:paraId="242779F5" w14:textId="3040238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5E8997F1" w:rsidR="006D2D57" w:rsidRDefault="006D2D57" w:rsidP="00323277">
      <w:pPr>
        <w:pStyle w:val="B1"/>
      </w:pPr>
      <w:r>
        <w:t>-</w:t>
      </w:r>
      <w:r>
        <w:tab/>
        <w:t>Delay request-response mechanism as described in</w:t>
      </w:r>
      <w:r w:rsidR="00D602DF" w:rsidRPr="00D602DF">
        <w:t xml:space="preserve"> </w:t>
      </w:r>
      <w:r w:rsidR="00D602DF">
        <w:t>clause 11.3</w:t>
      </w:r>
      <w:r>
        <w:t xml:space="preserve"> </w:t>
      </w:r>
      <w:r w:rsidR="00D602DF">
        <w:t xml:space="preserve">of </w:t>
      </w:r>
      <w:r>
        <w:t>IEEE Std 1588 [126];</w:t>
      </w:r>
    </w:p>
    <w:p w14:paraId="090FEEE3" w14:textId="5F96DF5A" w:rsidR="006D2D57" w:rsidRDefault="006D2D57" w:rsidP="00323277">
      <w:pPr>
        <w:pStyle w:val="B1"/>
      </w:pPr>
      <w:r>
        <w:t>-</w:t>
      </w:r>
      <w:r>
        <w:tab/>
        <w:t>Peer-to-peer delay mechanism as defined in</w:t>
      </w:r>
      <w:r w:rsidR="00D602DF">
        <w:t xml:space="preserve"> clause 11.4</w:t>
      </w:r>
      <w:r>
        <w:t xml:space="preserve"> </w:t>
      </w:r>
      <w:r w:rsidR="00D602DF">
        <w:t xml:space="preserve">of </w:t>
      </w:r>
      <w:r>
        <w:t>IEEE Std 1588 [126];</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3A0361A1" w:rsidR="006D2D57" w:rsidRDefault="006D2D57" w:rsidP="00323277">
      <w:pPr>
        <w:pStyle w:val="B1"/>
      </w:pPr>
      <w:r>
        <w:t>-</w:t>
      </w:r>
      <w:r>
        <w:tab/>
        <w:t>PTP ports configured to operate as a Boundary Clock according to IEEE Std 1588 [126] may be configured to use the delay request-response mechanism, the peer-to-peer delay mechanism or Common Mean Link Delay Service.</w:t>
      </w:r>
    </w:p>
    <w:p w14:paraId="57497AD2" w14:textId="2EC5207A" w:rsidR="006D2D57" w:rsidRDefault="006D2D57" w:rsidP="006D2D57">
      <w:r>
        <w:t>PTP ports in 5GS configured to operate as a peer-to-peer Transparent Clock according to IEEE Std 1588 [126] shall use the peer-to-peer delay mechanism.</w:t>
      </w:r>
    </w:p>
    <w:p w14:paraId="55F0615A" w14:textId="324DD92D" w:rsidR="006D2D57" w:rsidRDefault="006D2D57" w:rsidP="006D2D57">
      <w:r>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t xml:space="preserve"> clause 10.2.2</w:t>
      </w:r>
      <w:r>
        <w:t xml:space="preserve"> </w:t>
      </w:r>
      <w:r w:rsidR="00D602DF">
        <w:t xml:space="preserve">of </w:t>
      </w:r>
      <w:r>
        <w:t>IEEE Std 1588 [126].</w:t>
      </w:r>
    </w:p>
    <w:p w14:paraId="3529A335" w14:textId="77777777" w:rsidR="006D2D57" w:rsidRDefault="006D2D57" w:rsidP="006D2D57">
      <w:r>
        <w:t>If DS-TT and NW-TT support operating as an end-to-end Transparent Clock, then the residence time for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77777777" w:rsidR="006D2D57" w:rsidRDefault="006D2D57" w:rsidP="00323277">
      <w:pPr>
        <w:pStyle w:val="B1"/>
      </w:pPr>
      <w:r>
        <w:t>-</w:t>
      </w:r>
      <w:r>
        <w:tab/>
        <w:t>The PTP port in the egress TT modifies the payload of the PTP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1E92A785" w14:textId="77777777" w:rsidR="00D40151" w:rsidRDefault="00D40151" w:rsidP="00D40151">
      <w:pPr>
        <w:pStyle w:val="Heading8"/>
      </w:pPr>
      <w:r>
        <w:br w:type="page"/>
      </w:r>
      <w:bookmarkStart w:id="5322" w:name="_Toc27847129"/>
      <w:bookmarkStart w:id="5323" w:name="_Toc36188262"/>
      <w:bookmarkStart w:id="5324" w:name="_Toc45184176"/>
      <w:bookmarkStart w:id="5325" w:name="_Toc47343018"/>
      <w:bookmarkStart w:id="5326" w:name="_Toc51769721"/>
      <w:bookmarkStart w:id="5327" w:name="_Toc75357464"/>
      <w:r>
        <w:t>Annex I (normative):</w:t>
      </w:r>
      <w:r>
        <w:br/>
        <w:t>TSN usage guidelines</w:t>
      </w:r>
      <w:bookmarkEnd w:id="5322"/>
      <w:bookmarkEnd w:id="5323"/>
      <w:bookmarkEnd w:id="5324"/>
      <w:bookmarkEnd w:id="5325"/>
      <w:bookmarkEnd w:id="5326"/>
      <w:bookmarkEnd w:id="5327"/>
    </w:p>
    <w:p w14:paraId="7B316C42" w14:textId="77777777" w:rsidR="00D40151" w:rsidRDefault="00D40151" w:rsidP="00D40151">
      <w:pPr>
        <w:pStyle w:val="Heading1"/>
      </w:pPr>
      <w:bookmarkStart w:id="5328" w:name="_Toc27847130"/>
      <w:bookmarkStart w:id="5329" w:name="_Toc36188263"/>
      <w:bookmarkStart w:id="5330" w:name="_Toc45184177"/>
      <w:bookmarkStart w:id="5331" w:name="_Toc47343019"/>
      <w:bookmarkStart w:id="5332" w:name="_Toc51769722"/>
      <w:bookmarkStart w:id="5333" w:name="_Toc75357465"/>
      <w:r>
        <w:t>I.1</w:t>
      </w:r>
      <w:r>
        <w:tab/>
        <w:t>Determination of traffic pattern information</w:t>
      </w:r>
      <w:bookmarkEnd w:id="5328"/>
      <w:bookmarkEnd w:id="5329"/>
      <w:bookmarkEnd w:id="5330"/>
      <w:bookmarkEnd w:id="5331"/>
      <w:bookmarkEnd w:id="5332"/>
      <w:bookmarkEnd w:id="533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34" w:name="_Toc36188264"/>
      <w:bookmarkStart w:id="5335" w:name="_Toc45184178"/>
      <w:bookmarkStart w:id="5336" w:name="_Toc47343020"/>
      <w:bookmarkStart w:id="5337" w:name="_Toc51769723"/>
      <w:bookmarkStart w:id="5338" w:name="_Toc75357466"/>
      <w:r>
        <w:t>Annex J (informative):</w:t>
      </w:r>
      <w:r>
        <w:br/>
        <w:t>Link MTU considerations</w:t>
      </w:r>
      <w:bookmarkEnd w:id="5334"/>
      <w:bookmarkEnd w:id="5335"/>
      <w:bookmarkEnd w:id="5336"/>
      <w:bookmarkEnd w:id="5337"/>
      <w:bookmarkEnd w:id="5338"/>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39" w:name="_MON_1361365701"/>
    <w:bookmarkEnd w:id="5339"/>
    <w:p w14:paraId="7A5DC82E" w14:textId="77777777" w:rsidR="00D40151" w:rsidRDefault="00D40151" w:rsidP="00D40151">
      <w:pPr>
        <w:pStyle w:val="TH"/>
      </w:pPr>
      <w:r w:rsidRPr="00272AFE">
        <w:object w:dxaOrig="8625" w:dyaOrig="3945" w14:anchorId="15C6822C">
          <v:shape id="_x0000_i1152" type="#_x0000_t75" style="width:6in;height:198pt" o:ole="">
            <v:imagedata r:id="rId265" o:title=""/>
          </v:shape>
          <o:OLEObject Type="Embed" ProgID="Word.Picture.8" ShapeID="_x0000_i1152" DrawAspect="Content" ObjectID="_1686048716" r:id="rId266"/>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6F916265" w:rsidR="00B00E92" w:rsidRDefault="00B00E92" w:rsidP="00323277">
      <w:pPr>
        <w:pStyle w:val="Heading8"/>
      </w:pPr>
      <w:bookmarkStart w:id="5340" w:name="_Toc75357467"/>
      <w:r>
        <w:t>Annex K (normative):</w:t>
      </w:r>
      <w:r>
        <w:br/>
        <w:t xml:space="preserve">Port and </w:t>
      </w:r>
      <w:r w:rsidR="00C4403A">
        <w:t xml:space="preserve">user plane node </w:t>
      </w:r>
      <w:r>
        <w:t>management information exchange</w:t>
      </w:r>
      <w:bookmarkEnd w:id="5340"/>
    </w:p>
    <w:p w14:paraId="52ED2360" w14:textId="05434A6F" w:rsidR="00B00E92" w:rsidRDefault="00B00E92" w:rsidP="00323277">
      <w:pPr>
        <w:pStyle w:val="Heading1"/>
      </w:pPr>
      <w:bookmarkStart w:id="5341" w:name="_Toc75357468"/>
      <w:r>
        <w:t>K.1</w:t>
      </w:r>
      <w:r>
        <w:tab/>
        <w:t xml:space="preserve">Standardized port and </w:t>
      </w:r>
      <w:r w:rsidR="00C4403A">
        <w:t xml:space="preserve">user plane node </w:t>
      </w:r>
      <w:r>
        <w:t>management information</w:t>
      </w:r>
      <w:bookmarkEnd w:id="5341"/>
    </w:p>
    <w:p w14:paraId="4C04F941" w14:textId="28244218" w:rsidR="00B00E92" w:rsidRDefault="00B00E92" w:rsidP="00323277">
      <w:pPr>
        <w:pStyle w:val="EditorsNote"/>
      </w:pPr>
      <w:r>
        <w:t>Editor's note:</w:t>
      </w:r>
      <w:r>
        <w:tab/>
        <w:t>Table 5.28.3.1-1 and Table 5.28.3.1-2 will moved here once the tables are stable.</w:t>
      </w:r>
    </w:p>
    <w:p w14:paraId="701A8891" w14:textId="2A4681D8" w:rsidR="00B00E92" w:rsidRDefault="00B00E92" w:rsidP="00323277">
      <w:pPr>
        <w:pStyle w:val="Heading1"/>
      </w:pPr>
      <w:bookmarkStart w:id="5342" w:name="_Toc75357469"/>
      <w:r>
        <w:t>K.2</w:t>
      </w:r>
      <w:r>
        <w:tab/>
        <w:t xml:space="preserve">Port and </w:t>
      </w:r>
      <w:r w:rsidR="00C4403A">
        <w:t xml:space="preserve">user plane node </w:t>
      </w:r>
      <w:r>
        <w:t>management information exchange for time synchronization</w:t>
      </w:r>
      <w:bookmarkEnd w:id="5342"/>
    </w:p>
    <w:p w14:paraId="726AF5B7" w14:textId="77777777" w:rsidR="00B00E92" w:rsidRDefault="00B00E92" w:rsidP="00323277">
      <w:pPr>
        <w:pStyle w:val="Heading2"/>
      </w:pPr>
      <w:bookmarkStart w:id="5343" w:name="_Toc75357470"/>
      <w:r>
        <w:t>K.2.1</w:t>
      </w:r>
      <w:r>
        <w:tab/>
        <w:t>Capability exchange</w:t>
      </w:r>
      <w:bookmarkEnd w:id="5343"/>
    </w:p>
    <w:p w14:paraId="7C4194D2" w14:textId="77777777" w:rsidR="00B00E92" w:rsidRDefault="00B00E92" w:rsidP="00D40151">
      <w:r>
        <w:t>DS-TT and NW-TT indicate time synchronization information they support inside the Port management capabilities (see Table 5.28.3.1-1).</w:t>
      </w:r>
    </w:p>
    <w:p w14:paraId="1AF8F7FD" w14:textId="1091C638" w:rsidR="00B00E92" w:rsidRDefault="00B00E92" w:rsidP="00D40151">
      <w:r>
        <w:t xml:space="preserve">TSN AF and </w:t>
      </w:r>
      <w:r w:rsidR="005E258C">
        <w:t xml:space="preserve">TSCTSF </w:t>
      </w:r>
      <w:r>
        <w:t xml:space="preserve">may determine the PTP functionalities supported by DS-TT and NW-TT by retrieving the following port management information or </w:t>
      </w:r>
      <w:r w:rsidR="00C4403A">
        <w:t xml:space="preserve">user plane node </w:t>
      </w:r>
      <w:r>
        <w:t>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436E03B9" w:rsidR="00B00E92" w:rsidRDefault="00B00E92" w:rsidP="00323277">
      <w:pPr>
        <w:pStyle w:val="NO"/>
      </w:pPr>
      <w:r>
        <w:t>NOTE:</w:t>
      </w:r>
      <w:r>
        <w:tab/>
        <w:t xml:space="preserve">If NW-TT or DS-TT do not indicate support for any of the PTP profiles, then TSN AF or </w:t>
      </w:r>
      <w:r w:rsidR="005E258C">
        <w:t xml:space="preserve">TSCTSF </w:t>
      </w:r>
      <w:r>
        <w:t>assume that the NW-TT or DS-TT only support acting as a PTP Relay instance with the gPTP GM connected on N6.</w:t>
      </w:r>
    </w:p>
    <w:p w14:paraId="538DB14B" w14:textId="3EA5C4D3" w:rsidR="00B00E92" w:rsidRDefault="00B00E92" w:rsidP="00D40151">
      <w:r>
        <w:t>If DS-TT and NW-TT support the PTP Relay instance type as defined by IEEE 802.1AS [104] then DS-TT and NW-TT shall include the IEEE  802.1AS [104] PTP profile in the "Supported PTP profiles" in PMIC and BMIC, respectively.</w:t>
      </w:r>
    </w:p>
    <w:p w14:paraId="6A623776" w14:textId="6E919E94" w:rsidR="00B00E92" w:rsidRDefault="00B00E92" w:rsidP="00D40151">
      <w:r>
        <w:t xml:space="preserve">The TSN AF or </w:t>
      </w:r>
      <w:r w:rsidR="005E258C">
        <w:t xml:space="preserve">TSCTSF </w:t>
      </w:r>
      <w:r>
        <w:t>may retrieve the "Number of supported PTP instances" from NW-TT via BMIC and from DS-TT via PMIC.</w:t>
      </w:r>
    </w:p>
    <w:p w14:paraId="0A0B6FCD" w14:textId="77777777" w:rsidR="00B00E92" w:rsidRDefault="00B00E92" w:rsidP="00323277">
      <w:pPr>
        <w:pStyle w:val="Heading2"/>
      </w:pPr>
      <w:bookmarkStart w:id="5344" w:name="_Toc75357471"/>
      <w:r>
        <w:t>K.2.2</w:t>
      </w:r>
      <w:r>
        <w:tab/>
        <w:t>PTP Instance configuration</w:t>
      </w:r>
      <w:bookmarkEnd w:id="5344"/>
    </w:p>
    <w:p w14:paraId="11199E34" w14:textId="77777777" w:rsidR="00B00E92" w:rsidRDefault="00B00E92" w:rsidP="00323277">
      <w:pPr>
        <w:pStyle w:val="Heading3"/>
      </w:pPr>
      <w:bookmarkStart w:id="5345" w:name="_Toc75357472"/>
      <w:r>
        <w:t>K.2.2.1</w:t>
      </w:r>
      <w:r>
        <w:tab/>
        <w:t>General</w:t>
      </w:r>
      <w:bookmarkEnd w:id="5345"/>
    </w:p>
    <w:p w14:paraId="212F1476" w14:textId="6050A8ED" w:rsidR="00B00E92" w:rsidRDefault="00B00E92" w:rsidP="00D40151">
      <w:r>
        <w:t>Based on input received from external applications (CNC in case of TSN AF or any AF in case of</w:t>
      </w:r>
      <w:r w:rsidR="005E258C">
        <w:t xml:space="preserve"> TSCTSF</w:t>
      </w:r>
      <w:r>
        <w:t xml:space="preserve">), TSN AF and </w:t>
      </w:r>
      <w:r w:rsidR="005E258C">
        <w:t xml:space="preserve">TSCTSF </w:t>
      </w:r>
      <w:r>
        <w:t xml:space="preserve">may configure PTP instances (identified by PTP Instance ID) in a DS-TT or NW-TT by sending PTP port management information (see Table 5.28.3.1-1) to DS-TT and NW-TT, respectively. TSN AF or </w:t>
      </w:r>
      <w:r w:rsidR="005E258C">
        <w:t xml:space="preserve">TSCTSF </w:t>
      </w:r>
      <w:r>
        <w:t xml:space="preserve">may also configure PTP instances for DS-TT ports in NW-TT by sending </w:t>
      </w:r>
      <w:r w:rsidR="00C4403A">
        <w:t xml:space="preserve">user plane node </w:t>
      </w:r>
      <w:r>
        <w:t>Management information (see Table 5.28.3.1-2) to NW-TT to enable NW-TT to operate as a grandmaster on behalf of DS-TT (see clause K.2.2.4 for more details).</w:t>
      </w:r>
    </w:p>
    <w:p w14:paraId="3655AE04" w14:textId="116D85A2" w:rsidR="00B00E92" w:rsidRDefault="00B00E92" w:rsidP="00D40151">
      <w:r>
        <w:t xml:space="preserve">For each PTP instance TSN AF or </w:t>
      </w:r>
      <w:r w:rsidR="005E258C">
        <w:t xml:space="preserve">TSCTSF </w:t>
      </w:r>
      <w:r>
        <w:t>may provide individual PTP configuration parameters or may provide a PTP profile ID to DS-TT or NW-TT.</w:t>
      </w:r>
    </w:p>
    <w:p w14:paraId="5354407B" w14:textId="77777777" w:rsidR="00B00E92" w:rsidRDefault="00B00E92" w:rsidP="00323277">
      <w:pPr>
        <w:pStyle w:val="NO"/>
      </w:pPr>
      <w:r>
        <w:t>NOTE:</w:t>
      </w:r>
      <w:r>
        <w:tab/>
        <w:t>Even if PTP profiles are used to configure DS-TT or NW-TT, individual PTP parameters can still be configured in addition, e.g. domain numbers, transport to use, etc.</w:t>
      </w:r>
    </w:p>
    <w:p w14:paraId="7F2E9AA1" w14:textId="31AC6328" w:rsidR="00B00E92" w:rsidRDefault="00B00E92" w:rsidP="00D40151">
      <w:r>
        <w:t xml:space="preserve">To configure DS-TT and NW-TT to operate as a PTP relay instance, TSN AF or </w:t>
      </w:r>
      <w:r w:rsidR="005E258C">
        <w:t xml:space="preserve">TSCTSF </w:t>
      </w:r>
      <w:r>
        <w:t>shall set the PTP profile (see Table 5.28.3.1-1) to IEEE  802.1AS [104].</w:t>
      </w:r>
    </w:p>
    <w:p w14:paraId="0EF3E674" w14:textId="3098219E" w:rsidR="00B00E92" w:rsidRDefault="00B00E92" w:rsidP="00D40151">
      <w:r>
        <w:t xml:space="preserve">To initialize a PTP instance in 5GS, TSN AF or </w:t>
      </w:r>
      <w:r w:rsidR="005E258C">
        <w:t xml:space="preserve">TSCTSF </w:t>
      </w:r>
      <w:r>
        <w:t xml:space="preserve">retrieve the "defaultDS.clockIdentity" of the PTP instance in NW-TT via BMIC. Upon detection of a DS-TT port, the TSN AF or </w:t>
      </w:r>
      <w:r w:rsidR="005E258C">
        <w:t xml:space="preserve">TSCTSF </w:t>
      </w:r>
      <w:r>
        <w:t xml:space="preserve">initializes the PTP instance in the DS-TT by setting the "defaultDS.clockIdentity" via PMIC to the same value as retrieved from the NW-TT. The TSN AF or </w:t>
      </w:r>
      <w:r w:rsidR="005E258C">
        <w:t xml:space="preserve">TSCTSF </w:t>
      </w:r>
      <w:r>
        <w:t xml:space="preserve">also enables the PTP instance by setting the defaultDS.instanceEnable = TRUE to DS-TT via PMIC and to NW-TT via BMIC. The TSN AF or </w:t>
      </w:r>
      <w:r w:rsidR="005E258C">
        <w:t xml:space="preserve">TSCTSF </w:t>
      </w:r>
      <w:r>
        <w:t>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5346" w:name="_Toc75357473"/>
      <w:r>
        <w:t>K.2.2.2</w:t>
      </w:r>
      <w:r>
        <w:tab/>
        <w:t>Configuration for Sync and Announce reception timeouts</w:t>
      </w:r>
      <w:bookmarkEnd w:id="5346"/>
    </w:p>
    <w:p w14:paraId="72F834EB" w14:textId="574E7E04" w:rsidR="006D2D57" w:rsidRDefault="006D2D57" w:rsidP="006D2D57">
      <w:r>
        <w:t xml:space="preserve">The NW-TT shall be able to determine the timeout of the reception of (g)PTP Announce (when the 5GS operates as a time-aware system or Boundary Clock) and gPTP Sync messages (when the 5GS operates as time-aware system). To enable this, the </w:t>
      </w:r>
      <w:r w:rsidR="005E258C">
        <w:t xml:space="preserve">TSCTSF </w:t>
      </w:r>
      <w:r>
        <w:t>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5347" w:name="_Toc75357474"/>
      <w:r>
        <w:t>K.2.2.3</w:t>
      </w:r>
      <w:r>
        <w:tab/>
        <w:t>Configuration for PTP port states</w:t>
      </w:r>
      <w:bookmarkEnd w:id="5347"/>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79455490" w:rsidR="006D2D57" w:rsidRDefault="006D2D57" w:rsidP="006D2D57">
      <w:r>
        <w:t xml:space="preserve">When Method b) is used, the TSN AF or </w:t>
      </w:r>
      <w:r w:rsidR="005E258C">
        <w:t xml:space="preserve">TSCTSF </w:t>
      </w:r>
      <w:r>
        <w:t>sets the defaultDS.externalPortConfigurationEnabled (per PTP instance) in BMIC to TRUE, and sets the value of externalPortConfigurationPortDS.desiredState (per PTP port) in BMIC to the desired state of the PTP port for each DS-TT and NW-TT port for the (g)PTP domain.</w:t>
      </w:r>
    </w:p>
    <w:p w14:paraId="3CA2D3A2" w14:textId="77777777" w:rsidR="006D2D57" w:rsidRDefault="006D2D57" w:rsidP="00323277">
      <w:pPr>
        <w:pStyle w:val="Heading3"/>
      </w:pPr>
      <w:bookmarkStart w:id="5348" w:name="_Toc75357475"/>
      <w:r>
        <w:t>K.2.2.4</w:t>
      </w:r>
      <w:r>
        <w:tab/>
        <w:t>Configuration for PTP grandmaster function</w:t>
      </w:r>
      <w:bookmarkEnd w:id="5348"/>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2A8E781D" w:rsidR="006D2D57" w:rsidRDefault="006D2D57" w:rsidP="006D2D57">
      <w:r>
        <w:t xml:space="preserve">TSN AF and </w:t>
      </w:r>
      <w:r w:rsidR="005E258C">
        <w:t xml:space="preserve">TSCTSF </w:t>
      </w:r>
      <w:r>
        <w:t xml:space="preserve">may use the elements in port and </w:t>
      </w:r>
      <w:r w:rsidR="00C4403A">
        <w:t xml:space="preserve">user plane node </w:t>
      </w:r>
      <w:r>
        <w:t>management information container to determine the PTP grandmaster functionality supported by DS-TT and NW-TT and may configure the DS-TT and NW-TT ports to operate as in option a) or b) as follows:</w:t>
      </w:r>
    </w:p>
    <w:p w14:paraId="654E2B08" w14:textId="36A2BBB0" w:rsidR="006D2D57" w:rsidRDefault="006D2D57" w:rsidP="00323277">
      <w:pPr>
        <w:pStyle w:val="B1"/>
      </w:pPr>
      <w:r>
        <w:t>-</w:t>
      </w:r>
      <w:r>
        <w:tab/>
        <w:t xml:space="preserve">The "PTP grandmaster capable" element and the "gPTP grandmaster capable" element in PMIC are used to indicate the support for PTP or gPTP grandmaster capability, respectively, in each DS-TT. If the TSN AF or </w:t>
      </w:r>
      <w:r w:rsidR="005E258C">
        <w:t xml:space="preserve">TSCTSF </w:t>
      </w:r>
      <w:r>
        <w:t>determines the DS-TT supports grandmaster capability (PTP or gPTP grandmaster capable is TRUE), then either option a) or b) can be used for the PTP instance(s) in the DS-TT. Otherwise, only option a) can be used for the PTP instance(s) in the DS-TT.</w:t>
      </w:r>
    </w:p>
    <w:p w14:paraId="60ED0CE4" w14:textId="5AC53FAD" w:rsidR="006D2D57" w:rsidRDefault="006D2D57" w:rsidP="00323277">
      <w:pPr>
        <w:pStyle w:val="B1"/>
      </w:pPr>
      <w:r>
        <w:t>-</w:t>
      </w:r>
      <w:r>
        <w:tab/>
        <w:t xml:space="preserve">To enable option a) for PTP ports in DS-TT, the TSN AF or </w:t>
      </w:r>
      <w:r w:rsidR="005E258C">
        <w:t xml:space="preserve">TSCTSF </w:t>
      </w:r>
      <w:r>
        <w:t xml:space="preserve">sets the element "Grandmaster on behalf of DS-TT enabled" TRUE (per PTP instance per DS-TT) in BMIC for the respective DS-TT port, and the TSN AF or </w:t>
      </w:r>
      <w:r w:rsidR="005E258C">
        <w:t xml:space="preserve">TSCTSF </w:t>
      </w:r>
      <w:r>
        <w:t>sets the element "Grandmaster enabled" FALSE (per PTP instance per DS-TT) in PMIC to the respective DS-TT port.</w:t>
      </w:r>
    </w:p>
    <w:p w14:paraId="1CE8FDC1" w14:textId="238342C0" w:rsidR="006D2D57" w:rsidRDefault="006D2D57" w:rsidP="00323277">
      <w:pPr>
        <w:pStyle w:val="B1"/>
      </w:pPr>
      <w:r>
        <w:t>-</w:t>
      </w:r>
      <w:r>
        <w:tab/>
        <w:t xml:space="preserve">To enable option b) for PTP ports in DS-TT, the TSN AF or </w:t>
      </w:r>
      <w:r w:rsidR="005E258C">
        <w:t xml:space="preserve">TSCTSF </w:t>
      </w:r>
      <w:r>
        <w:t xml:space="preserve">sets the element "Grandmaster on behalf of DS-TT enabled" FALSE in BMIC (per PTP instance per DS-TT) for the respective port, and the TSN AF or </w:t>
      </w:r>
      <w:r w:rsidR="005E258C">
        <w:t xml:space="preserve">TSCTSF </w:t>
      </w:r>
      <w:r>
        <w:t>sets the element "Grandmaster enabled" TRUE (per PTP instance per DS-TT) in PMIC to the respective DS-TT port.</w:t>
      </w:r>
    </w:p>
    <w:p w14:paraId="709C59A4" w14:textId="2E23AD59" w:rsidR="006D2D57" w:rsidRDefault="006D2D57" w:rsidP="00323277">
      <w:pPr>
        <w:pStyle w:val="B1"/>
      </w:pPr>
      <w:r>
        <w:t>-</w:t>
      </w:r>
      <w:r>
        <w:tab/>
        <w:t xml:space="preserve">To enable either option a) or option b) for a PTP instance, the TSN AF or </w:t>
      </w:r>
      <w:r w:rsidR="005E258C">
        <w:t xml:space="preserve">TSCTSF </w:t>
      </w:r>
      <w:r>
        <w:t>sets the element "Grandmaster candidate enabled" TRUE (per PTP instance) in</w:t>
      </w:r>
      <w:r w:rsidR="00182EE7">
        <w:t xml:space="preserve"> PMIC</w:t>
      </w:r>
      <w:r>
        <w:t>.</w:t>
      </w:r>
    </w:p>
    <w:p w14:paraId="5BB55DFD" w14:textId="29BE026E" w:rsidR="006D2D57" w:rsidRDefault="006D2D57" w:rsidP="00323277">
      <w:pPr>
        <w:pStyle w:val="B1"/>
      </w:pPr>
      <w:r>
        <w:t>-</w:t>
      </w:r>
      <w:r>
        <w:tab/>
        <w:t xml:space="preserve">When option b) is used for one or more PTP ports in DS-TT(s), the TSN AF or </w:t>
      </w:r>
      <w:r w:rsidR="005E258C">
        <w:t xml:space="preserve">TSCTSF </w:t>
      </w:r>
      <w:r>
        <w:t>shall use the elements in defaultDS in PMIC for the respective DS-TT(s) and in BMIC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5349" w:name="_Toc75357476"/>
      <w:r>
        <w:t>K.2.2.5</w:t>
      </w:r>
      <w:r>
        <w:tab/>
        <w:t>Configuration for Sync and Announce intervals</w:t>
      </w:r>
      <w:bookmarkEnd w:id="5349"/>
    </w:p>
    <w:p w14:paraId="0A274713" w14:textId="147D974A" w:rsidR="006D2D57" w:rsidRDefault="006D2D57" w:rsidP="006D2D57">
      <w:r>
        <w:t xml:space="preserve">The TSN AF or </w:t>
      </w:r>
      <w:r w:rsidR="005E258C">
        <w:t xml:space="preserve">TSCTSF </w:t>
      </w:r>
      <w:r>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t xml:space="preserve">TSCTSF </w:t>
      </w:r>
      <w:r>
        <w:t>or TSN AF configures those values as follows:</w:t>
      </w:r>
    </w:p>
    <w:p w14:paraId="692E0637" w14:textId="3121A848" w:rsidR="006D2D57" w:rsidRDefault="006D2D57" w:rsidP="00323277">
      <w:pPr>
        <w:pStyle w:val="B1"/>
      </w:pPr>
      <w:r>
        <w:t>-</w:t>
      </w:r>
      <w:r>
        <w:tab/>
      </w:r>
      <w:r w:rsidR="005E258C">
        <w:t xml:space="preserve">TSCTSF </w:t>
      </w:r>
      <w:r>
        <w:t>or TSN AF use PMIC to configure the values for the PTP ports in NW-TT.</w:t>
      </w:r>
    </w:p>
    <w:p w14:paraId="21DB00E5" w14:textId="7341A70C" w:rsidR="006D2D57" w:rsidRDefault="006D2D57" w:rsidP="00323277">
      <w:pPr>
        <w:pStyle w:val="B1"/>
      </w:pPr>
      <w:r>
        <w:t>-</w:t>
      </w:r>
      <w:r>
        <w:tab/>
      </w:r>
      <w:r w:rsidR="005E258C">
        <w:t xml:space="preserve">TSCTSF </w:t>
      </w:r>
      <w:r>
        <w:t>or TSN AF use the "Time synchronization information for each DS-TT port" element in BMIC to configure the values for PTP ports in DS-TT(s) if NW-TT acts as GM on behalf of those DS-TTs.</w:t>
      </w:r>
    </w:p>
    <w:p w14:paraId="2C7F89D3" w14:textId="38B26FD8"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5785001B" w14:textId="70A56B3D" w:rsidR="006D2D57" w:rsidRDefault="006D2D57" w:rsidP="006D2D57">
      <w:r>
        <w:t>When the NW-TT generates the (g)PTP Sync messages on behalf of the DS-TT, the NW-TT uses the values in the element "Time synchronization information for each DS-TT port" in BMIC to determine the Sync interval for the PTP ports the respective DS-TT. When DS-TT generates the (g)PTP Sync messages, the DS-TT uses the values in PMIC to determine the Sync interval for the PTP ports in this DS-TT.</w:t>
      </w:r>
    </w:p>
    <w:p w14:paraId="1E8B4028" w14:textId="570DCC87" w:rsidR="006D2D57" w:rsidRDefault="006D2D57" w:rsidP="006D2D57">
      <w:r>
        <w:t xml:space="preserve">The TSN AF or </w:t>
      </w:r>
      <w:r w:rsidR="005E258C">
        <w:t xml:space="preserve">TSCTSF </w:t>
      </w:r>
      <w:r>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t xml:space="preserve">TSCTSF </w:t>
      </w:r>
      <w:r>
        <w:t>or TSN AF configures those values as follows:</w:t>
      </w:r>
    </w:p>
    <w:p w14:paraId="45DB0EB8" w14:textId="476C3441" w:rsidR="006D2D57" w:rsidRDefault="006D2D57" w:rsidP="00323277">
      <w:pPr>
        <w:pStyle w:val="B1"/>
      </w:pPr>
      <w:r>
        <w:t>-</w:t>
      </w:r>
      <w:r>
        <w:tab/>
      </w:r>
      <w:r w:rsidR="005E258C">
        <w:t xml:space="preserve">TSCTSF </w:t>
      </w:r>
      <w:r>
        <w:t>or TSN AF use PMIC to configure the values for the PTP ports in NW-TT.</w:t>
      </w:r>
    </w:p>
    <w:p w14:paraId="4797E70D" w14:textId="1D1D79F5" w:rsidR="006D2D57" w:rsidRDefault="006D2D57" w:rsidP="00323277">
      <w:pPr>
        <w:pStyle w:val="B1"/>
      </w:pPr>
      <w:r>
        <w:t>-</w:t>
      </w:r>
      <w:r>
        <w:tab/>
      </w:r>
      <w:r w:rsidR="005E258C">
        <w:t xml:space="preserve">TSCTSF </w:t>
      </w:r>
      <w:r>
        <w:t>or TSN AF use the "Time synchronization information for each DS-TT port" element in BMIC to configure the values for PTP ports in DS-TT(s) if NW-TT acts as GM on behalf of those DS-TTs.</w:t>
      </w:r>
    </w:p>
    <w:p w14:paraId="5828F392" w14:textId="0EDC6567" w:rsidR="006D2D57" w:rsidRDefault="006D2D57" w:rsidP="00323277">
      <w:pPr>
        <w:pStyle w:val="B1"/>
      </w:pPr>
      <w:r>
        <w:t>-</w:t>
      </w:r>
      <w:r>
        <w:tab/>
      </w:r>
      <w:r w:rsidR="005E258C">
        <w:t xml:space="preserve">TSCTSF </w:t>
      </w:r>
      <w:r>
        <w:t>or TSN AF use PMIC to configure the values for the PTP ports in DS-TT if the DS-TT is capable of acting as a GM.</w:t>
      </w:r>
    </w:p>
    <w:p w14:paraId="6B5B479C" w14:textId="35E2084D" w:rsidR="006D2D57" w:rsidRDefault="006D2D57" w:rsidP="006D2D57">
      <w:r>
        <w:t>When the NW-TT generates the (g)PTP Announce messages on behalf of the DS-TT, the NW-TT uses the values in the element "Time synchronization information for each DS-TT port" in BMIC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Default="00607A94" w:rsidP="00607A94">
      <w:pPr>
        <w:pStyle w:val="Heading3"/>
      </w:pPr>
      <w:bookmarkStart w:id="5350" w:name="_Toc75357477"/>
      <w:r>
        <w:t>K.2.2.6</w:t>
      </w:r>
      <w:r>
        <w:tab/>
        <w:t>Configuration for transport protocols</w:t>
      </w:r>
      <w:bookmarkEnd w:id="5350"/>
    </w:p>
    <w:p w14:paraId="45E66EFC" w14:textId="6D518248" w:rsidR="00607A94" w:rsidRDefault="00607A94" w:rsidP="00607A94">
      <w:r>
        <w:t>The procedure described in this clause is applicable when the PTP Profile that is used for the PTP instance in 5GS defines multiple permitted transport protocols.</w:t>
      </w:r>
    </w:p>
    <w:p w14:paraId="11E8098D" w14:textId="77777777" w:rsidR="00607A94" w:rsidRDefault="00607A94" w:rsidP="00607A94">
      <w:r>
        <w:t>TSN AF and NEF may use the element "Supported transport types" in port management information container (per DS-TT) to determine the supported transport types in the DS-TT. TSN AF and NEF may use the element "Supported transport types" in bridge management information container (per NW-TT) to determine the supported transport types in the NW-TT.</w:t>
      </w:r>
    </w:p>
    <w:p w14:paraId="06BDBC2C" w14:textId="77777777" w:rsidR="00607A94" w:rsidRDefault="00607A94" w:rsidP="00607A94">
      <w:r>
        <w:t>The TSN AF or NEF may use the element "Transport type" (per PTP instance) in PMIC to configure the transport protocol in use for the PTP instance in DS-TT. The TSN AF or NEF may use the element "Transport type" (per PTP instance) in BMIC to configure the transport protocol in use for the PTP instance in NW-TT.</w:t>
      </w:r>
    </w:p>
    <w:p w14:paraId="71FBB08B" w14:textId="77777777" w:rsidR="00607A94" w:rsidRDefault="00607A94" w:rsidP="00607A94">
      <w:r>
        <w:t>The PTP instance shall be configured to use one of the following transport protocols:</w:t>
      </w:r>
    </w:p>
    <w:p w14:paraId="4755B224" w14:textId="43515CEC" w:rsidR="00607A94" w:rsidRDefault="00607A94" w:rsidP="00562E84">
      <w:pPr>
        <w:pStyle w:val="B1"/>
      </w:pPr>
      <w:r>
        <w:t>1)</w:t>
      </w:r>
      <w:r>
        <w:tab/>
        <w:t>Ethernet as described in Annex E of IEEE Std 1588 [126]. The Ethertype as defined for PTP shall be used. The related Ethernet frames carry the PTP multicast Ethernet destination MAC address.</w:t>
      </w:r>
    </w:p>
    <w:p w14:paraId="3964204E" w14:textId="7CC65B79" w:rsidR="00607A94" w:rsidRDefault="00607A94" w:rsidP="00562E84">
      <w:pPr>
        <w:pStyle w:val="B1"/>
      </w:pPr>
      <w:r>
        <w:t>2)</w:t>
      </w:r>
      <w:r>
        <w:tab/>
        <w:t>UDP over IPv4 as described in Annex C of IEEE Std 1588 [126],</w:t>
      </w:r>
    </w:p>
    <w:p w14:paraId="70C86843" w14:textId="59D5B7FE" w:rsidR="00607A94" w:rsidRDefault="00607A94" w:rsidP="00562E84">
      <w:pPr>
        <w:pStyle w:val="B1"/>
      </w:pPr>
      <w:r>
        <w:t>3)</w:t>
      </w:r>
      <w:r>
        <w:tab/>
        <w:t>UDP over IPv6 as described in Annex D of IEEE Std 1588 [126].</w:t>
      </w:r>
    </w:p>
    <w:p w14:paraId="283904D7" w14:textId="77777777" w:rsidR="00607A94" w:rsidRDefault="00607A94" w:rsidP="00607A94">
      <w:r>
        <w:t>Option 1 applies to Ethernet PDU Session type. Options 2 and 3 apply to IP PDU Session type and Ethernet PDU Session type with IP payload.</w:t>
      </w:r>
    </w:p>
    <w:p w14:paraId="66910E18" w14:textId="47B24B6A" w:rsidR="00B96062" w:rsidRDefault="00B96062" w:rsidP="00B96062">
      <w:pPr>
        <w:pStyle w:val="Heading8"/>
      </w:pPr>
      <w:r w:rsidRPr="009E0DE1">
        <w:br w:type="page"/>
      </w:r>
      <w:bookmarkStart w:id="5351" w:name="_Toc75357478"/>
      <w:r w:rsidRPr="009E0DE1">
        <w:t>Annex</w:t>
      </w:r>
      <w:r>
        <w:t xml:space="preserve"> L </w:t>
      </w:r>
      <w:r w:rsidRPr="009E0DE1">
        <w:t>(</w:t>
      </w:r>
      <w:r>
        <w:t>normative</w:t>
      </w:r>
      <w:r w:rsidRPr="009E0DE1">
        <w:t>):</w:t>
      </w:r>
      <w:r w:rsidRPr="009E0DE1">
        <w:br/>
      </w:r>
      <w:r>
        <w:t>Support of GERAN/UTRAN access</w:t>
      </w:r>
      <w:bookmarkEnd w:id="5351"/>
    </w:p>
    <w:p w14:paraId="1CA88BEF" w14:textId="77777777" w:rsidR="00B96062" w:rsidRDefault="00B96062" w:rsidP="00B96062">
      <w:r>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Default="00B96062" w:rsidP="00562E84">
      <w:pPr>
        <w:pStyle w:val="NO"/>
      </w:pPr>
      <w:r>
        <w:t>NOTE 1:</w:t>
      </w:r>
      <w:r>
        <w:tab/>
        <w:t>For the interface with the serving node of the UE, the SMF+PGW-C is assumed to behave as the Control Plane of the PGW described in Annex D of TS 23.401 [26].</w:t>
      </w:r>
    </w:p>
    <w:p w14:paraId="264DBF3C" w14:textId="65252186" w:rsidR="00B96062" w:rsidRDefault="00B96062" w:rsidP="00B96062">
      <w:r>
        <w:t>SMF+PGW-C selection by SGSN is specified in Annex G of TS 23.502 [2].</w:t>
      </w:r>
    </w:p>
    <w:p w14:paraId="74B398ED" w14:textId="4B228ABF" w:rsidR="00B96062" w:rsidRDefault="00B96062" w:rsidP="00B96062">
      <w:r>
        <w:t>The SMF+PGW-C interacting with PCF for GERAN/UTRAN access is specified in Annex G of TS 23.502 [2].</w:t>
      </w:r>
    </w:p>
    <w:p w14:paraId="4EE3EF38" w14:textId="77777777" w:rsidR="00B96062" w:rsidRDefault="00B96062" w:rsidP="00B96062">
      <w:r>
        <w:t>The functional description for SMF+PGW-C interacting with PCF to support GERAN/UTRAN access is specified in TS 23.503 [3].</w:t>
      </w:r>
    </w:p>
    <w:p w14:paraId="010A895E" w14:textId="4A53E3C1" w:rsidR="00B96062" w:rsidRDefault="00B96062" w:rsidP="00562E84">
      <w:pPr>
        <w:pStyle w:val="NO"/>
      </w:pPr>
      <w:r>
        <w:t>NOTE 2:</w:t>
      </w:r>
      <w:r>
        <w:tab/>
        <w:t>IP address preservation upon mobility between 5GS and GERAN/UTRAN is not supported, as described in clause 5.17.2.4.</w:t>
      </w:r>
    </w:p>
    <w:p w14:paraId="47F900D7" w14:textId="54FBE3B5" w:rsidR="00B96062" w:rsidRDefault="00B96062" w:rsidP="00562E84">
      <w:pPr>
        <w:pStyle w:val="NO"/>
      </w:pPr>
      <w:r>
        <w:t>NOTE 3:</w:t>
      </w:r>
      <w:r>
        <w:tab/>
        <w:t>As described in clause 5.17.2.1, IP address preservation cannot be ensured when UE previously in GERAN/UTRAN moves from EPC/E-UTRAN to 5GS or when UE previously in 5GS moves from EPC/E-UTRAN to GERAN/UTRAN.</w:t>
      </w:r>
    </w:p>
    <w:p w14:paraId="00277EA7" w14:textId="630A1887" w:rsidR="00B96062" w:rsidRDefault="00B96062" w:rsidP="00B96062">
      <w:r>
        <w:t>The charging services on SMF+PGW-C interactions with CHF for GERAN/UTRAN access are specified in TS 32.255 [68].</w:t>
      </w:r>
    </w:p>
    <w:p w14:paraId="7B03FBC5" w14:textId="382AD924" w:rsidR="00D40151" w:rsidRPr="009E0DE1" w:rsidRDefault="00D40151" w:rsidP="00D40151">
      <w:pPr>
        <w:pStyle w:val="Heading8"/>
      </w:pPr>
      <w:r w:rsidRPr="009E0DE1">
        <w:br w:type="page"/>
      </w:r>
      <w:bookmarkStart w:id="5352" w:name="_Toc20150319"/>
      <w:bookmarkStart w:id="5353" w:name="_Toc27847131"/>
      <w:bookmarkStart w:id="5354" w:name="_Toc36188265"/>
      <w:bookmarkStart w:id="5355" w:name="_Toc45184179"/>
      <w:bookmarkStart w:id="5356" w:name="_Toc47343021"/>
      <w:bookmarkStart w:id="5357" w:name="_Toc51769724"/>
      <w:bookmarkStart w:id="5358" w:name="_Toc75357479"/>
      <w:r w:rsidRPr="009E0DE1">
        <w:t>Annex</w:t>
      </w:r>
      <w:r w:rsidR="00B96062">
        <w:t xml:space="preserve"> M</w:t>
      </w:r>
      <w:r>
        <w:t xml:space="preserve"> </w:t>
      </w:r>
      <w:r w:rsidRPr="009E0DE1">
        <w:t>(informative):</w:t>
      </w:r>
      <w:r w:rsidRPr="009E0DE1">
        <w:br/>
        <w:t>Change history</w:t>
      </w:r>
      <w:bookmarkEnd w:id="5352"/>
      <w:bookmarkEnd w:id="5353"/>
      <w:bookmarkEnd w:id="5354"/>
      <w:bookmarkEnd w:id="5355"/>
      <w:bookmarkEnd w:id="5356"/>
      <w:bookmarkEnd w:id="5357"/>
      <w:bookmarkEnd w:id="5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59"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60"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60"/>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61"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61"/>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62"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62"/>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63"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64"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59"/>
      <w:bookmarkEnd w:id="5363"/>
      <w:bookmarkEnd w:id="5364"/>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r w:rsidR="00C922CA" w:rsidRPr="009E0DE1" w14:paraId="6CAF173B" w14:textId="77777777" w:rsidTr="009D14FB">
        <w:tc>
          <w:tcPr>
            <w:tcW w:w="800" w:type="dxa"/>
            <w:shd w:val="solid" w:color="FFFFFF" w:fill="auto"/>
          </w:tcPr>
          <w:p w14:paraId="273C0981" w14:textId="71D4E0E5" w:rsidR="00C922CA" w:rsidRPr="007918F2" w:rsidRDefault="00C922CA" w:rsidP="009D14FB">
            <w:pPr>
              <w:pStyle w:val="TAC"/>
              <w:rPr>
                <w:sz w:val="16"/>
                <w:szCs w:val="16"/>
              </w:rPr>
            </w:pPr>
            <w:r>
              <w:rPr>
                <w:sz w:val="16"/>
                <w:szCs w:val="16"/>
              </w:rPr>
              <w:t>2021-06</w:t>
            </w:r>
          </w:p>
        </w:tc>
        <w:tc>
          <w:tcPr>
            <w:tcW w:w="800" w:type="dxa"/>
            <w:shd w:val="solid" w:color="FFFFFF" w:fill="auto"/>
          </w:tcPr>
          <w:p w14:paraId="454550A3" w14:textId="27864784" w:rsidR="00C922CA" w:rsidRPr="007918F2" w:rsidRDefault="00C922CA" w:rsidP="009D14FB">
            <w:pPr>
              <w:pStyle w:val="TAL"/>
              <w:rPr>
                <w:sz w:val="16"/>
                <w:szCs w:val="16"/>
              </w:rPr>
            </w:pPr>
            <w:r>
              <w:rPr>
                <w:sz w:val="16"/>
                <w:szCs w:val="16"/>
              </w:rPr>
              <w:t>SP#92E</w:t>
            </w:r>
          </w:p>
        </w:tc>
        <w:tc>
          <w:tcPr>
            <w:tcW w:w="1094" w:type="dxa"/>
            <w:shd w:val="solid" w:color="FFFFFF" w:fill="auto"/>
          </w:tcPr>
          <w:p w14:paraId="0F334E97" w14:textId="1EEECD6D" w:rsidR="00C922CA" w:rsidRPr="007918F2" w:rsidRDefault="00C922CA" w:rsidP="009D14FB">
            <w:pPr>
              <w:pStyle w:val="TAC"/>
              <w:rPr>
                <w:sz w:val="16"/>
                <w:szCs w:val="16"/>
              </w:rPr>
            </w:pPr>
            <w:r>
              <w:rPr>
                <w:sz w:val="16"/>
                <w:szCs w:val="16"/>
              </w:rPr>
              <w:t>SP-210323</w:t>
            </w:r>
          </w:p>
        </w:tc>
        <w:tc>
          <w:tcPr>
            <w:tcW w:w="567" w:type="dxa"/>
            <w:shd w:val="solid" w:color="FFFFFF" w:fill="auto"/>
          </w:tcPr>
          <w:p w14:paraId="3E5AB45F" w14:textId="7BE9519E" w:rsidR="00C922CA" w:rsidRPr="007918F2" w:rsidRDefault="00C922CA" w:rsidP="009D14FB">
            <w:pPr>
              <w:pStyle w:val="TAL"/>
              <w:rPr>
                <w:sz w:val="16"/>
                <w:szCs w:val="16"/>
              </w:rPr>
            </w:pPr>
            <w:r>
              <w:rPr>
                <w:sz w:val="16"/>
                <w:szCs w:val="16"/>
              </w:rPr>
              <w:t>2553</w:t>
            </w:r>
          </w:p>
        </w:tc>
        <w:tc>
          <w:tcPr>
            <w:tcW w:w="425" w:type="dxa"/>
            <w:shd w:val="solid" w:color="FFFFFF" w:fill="auto"/>
          </w:tcPr>
          <w:p w14:paraId="38C67F39" w14:textId="616A8B8D" w:rsidR="00C922CA" w:rsidRPr="007918F2" w:rsidRDefault="00C922CA" w:rsidP="009D14FB">
            <w:pPr>
              <w:pStyle w:val="TAL"/>
              <w:rPr>
                <w:sz w:val="16"/>
                <w:szCs w:val="16"/>
              </w:rPr>
            </w:pPr>
            <w:r>
              <w:rPr>
                <w:sz w:val="16"/>
                <w:szCs w:val="16"/>
              </w:rPr>
              <w:t>5</w:t>
            </w:r>
          </w:p>
        </w:tc>
        <w:tc>
          <w:tcPr>
            <w:tcW w:w="425" w:type="dxa"/>
            <w:shd w:val="solid" w:color="FFFFFF" w:fill="auto"/>
          </w:tcPr>
          <w:p w14:paraId="320B77F6" w14:textId="6075F55D" w:rsidR="00C922CA" w:rsidRPr="007918F2" w:rsidRDefault="00C922CA" w:rsidP="009D14FB">
            <w:pPr>
              <w:pStyle w:val="TAL"/>
              <w:rPr>
                <w:sz w:val="16"/>
                <w:szCs w:val="16"/>
              </w:rPr>
            </w:pPr>
            <w:r>
              <w:rPr>
                <w:sz w:val="16"/>
                <w:szCs w:val="16"/>
              </w:rPr>
              <w:t>B</w:t>
            </w:r>
          </w:p>
        </w:tc>
        <w:tc>
          <w:tcPr>
            <w:tcW w:w="4820" w:type="dxa"/>
            <w:shd w:val="solid" w:color="FFFFFF" w:fill="auto"/>
          </w:tcPr>
          <w:p w14:paraId="7D05F26D" w14:textId="0F365FA1" w:rsidR="00C922CA" w:rsidRPr="007918F2" w:rsidRDefault="00C922CA" w:rsidP="009D14FB">
            <w:pPr>
              <w:pStyle w:val="TAL"/>
              <w:rPr>
                <w:sz w:val="16"/>
                <w:szCs w:val="16"/>
              </w:rPr>
            </w:pPr>
            <w:r>
              <w:rPr>
                <w:sz w:val="16"/>
                <w:szCs w:val="16"/>
              </w:rPr>
              <w:t>Function Description for Multi-SIM devices</w:t>
            </w:r>
          </w:p>
        </w:tc>
        <w:tc>
          <w:tcPr>
            <w:tcW w:w="708" w:type="dxa"/>
            <w:shd w:val="solid" w:color="FFFFFF" w:fill="auto"/>
          </w:tcPr>
          <w:p w14:paraId="68324C89" w14:textId="6FEA2EC1" w:rsidR="00C922CA" w:rsidRPr="00562E84" w:rsidRDefault="00C922CA" w:rsidP="009D14FB">
            <w:pPr>
              <w:pStyle w:val="TAC"/>
              <w:rPr>
                <w:sz w:val="16"/>
                <w:szCs w:val="16"/>
              </w:rPr>
            </w:pPr>
            <w:r w:rsidRPr="00562E84">
              <w:rPr>
                <w:sz w:val="16"/>
                <w:szCs w:val="16"/>
              </w:rPr>
              <w:t>17.1.0</w:t>
            </w:r>
          </w:p>
        </w:tc>
      </w:tr>
      <w:tr w:rsidR="00C922CA" w:rsidRPr="009E0DE1" w14:paraId="6D0BF8C5" w14:textId="77777777" w:rsidTr="009D14FB">
        <w:tc>
          <w:tcPr>
            <w:tcW w:w="800" w:type="dxa"/>
            <w:shd w:val="solid" w:color="FFFFFF" w:fill="auto"/>
          </w:tcPr>
          <w:p w14:paraId="6E5F165D" w14:textId="7F537CB9" w:rsidR="00C922CA" w:rsidRDefault="00C922CA" w:rsidP="009D14FB">
            <w:pPr>
              <w:pStyle w:val="TAC"/>
              <w:rPr>
                <w:sz w:val="16"/>
                <w:szCs w:val="16"/>
              </w:rPr>
            </w:pPr>
            <w:r>
              <w:rPr>
                <w:sz w:val="16"/>
                <w:szCs w:val="16"/>
              </w:rPr>
              <w:t>2021-06</w:t>
            </w:r>
          </w:p>
        </w:tc>
        <w:tc>
          <w:tcPr>
            <w:tcW w:w="800" w:type="dxa"/>
            <w:shd w:val="solid" w:color="FFFFFF" w:fill="auto"/>
          </w:tcPr>
          <w:p w14:paraId="50E9DDF4" w14:textId="40E4B96C" w:rsidR="00C922CA" w:rsidRDefault="00C922CA" w:rsidP="009D14FB">
            <w:pPr>
              <w:pStyle w:val="TAL"/>
              <w:rPr>
                <w:sz w:val="16"/>
                <w:szCs w:val="16"/>
              </w:rPr>
            </w:pPr>
            <w:r>
              <w:rPr>
                <w:sz w:val="16"/>
                <w:szCs w:val="16"/>
              </w:rPr>
              <w:t>SP#92E</w:t>
            </w:r>
          </w:p>
        </w:tc>
        <w:tc>
          <w:tcPr>
            <w:tcW w:w="1094" w:type="dxa"/>
            <w:shd w:val="solid" w:color="FFFFFF" w:fill="auto"/>
          </w:tcPr>
          <w:p w14:paraId="36F4B055" w14:textId="7E900B9A" w:rsidR="00C922CA" w:rsidRDefault="00C922CA" w:rsidP="009D14FB">
            <w:pPr>
              <w:pStyle w:val="TAC"/>
              <w:rPr>
                <w:sz w:val="16"/>
                <w:szCs w:val="16"/>
              </w:rPr>
            </w:pPr>
            <w:r>
              <w:rPr>
                <w:sz w:val="16"/>
                <w:szCs w:val="16"/>
              </w:rPr>
              <w:t>SP-210353</w:t>
            </w:r>
          </w:p>
        </w:tc>
        <w:tc>
          <w:tcPr>
            <w:tcW w:w="567" w:type="dxa"/>
            <w:shd w:val="solid" w:color="FFFFFF" w:fill="auto"/>
          </w:tcPr>
          <w:p w14:paraId="641D8CC9" w14:textId="5C68727A" w:rsidR="00C922CA" w:rsidRDefault="00C922CA" w:rsidP="009D14FB">
            <w:pPr>
              <w:pStyle w:val="TAL"/>
              <w:rPr>
                <w:sz w:val="16"/>
                <w:szCs w:val="16"/>
              </w:rPr>
            </w:pPr>
            <w:r>
              <w:rPr>
                <w:sz w:val="16"/>
                <w:szCs w:val="16"/>
              </w:rPr>
              <w:t>2562</w:t>
            </w:r>
          </w:p>
        </w:tc>
        <w:tc>
          <w:tcPr>
            <w:tcW w:w="425" w:type="dxa"/>
            <w:shd w:val="solid" w:color="FFFFFF" w:fill="auto"/>
          </w:tcPr>
          <w:p w14:paraId="5CAEE80A" w14:textId="4D4C0A8C" w:rsidR="00C922CA" w:rsidRDefault="00C922CA" w:rsidP="009D14FB">
            <w:pPr>
              <w:pStyle w:val="TAL"/>
              <w:rPr>
                <w:sz w:val="16"/>
                <w:szCs w:val="16"/>
              </w:rPr>
            </w:pPr>
            <w:r>
              <w:rPr>
                <w:sz w:val="16"/>
                <w:szCs w:val="16"/>
              </w:rPr>
              <w:t>7</w:t>
            </w:r>
          </w:p>
        </w:tc>
        <w:tc>
          <w:tcPr>
            <w:tcW w:w="425" w:type="dxa"/>
            <w:shd w:val="solid" w:color="FFFFFF" w:fill="auto"/>
          </w:tcPr>
          <w:p w14:paraId="3D08AC7D" w14:textId="47E26CF9" w:rsidR="00C922CA" w:rsidRDefault="00C922CA" w:rsidP="009D14FB">
            <w:pPr>
              <w:pStyle w:val="TAL"/>
              <w:rPr>
                <w:sz w:val="16"/>
                <w:szCs w:val="16"/>
              </w:rPr>
            </w:pPr>
            <w:r>
              <w:rPr>
                <w:sz w:val="16"/>
                <w:szCs w:val="16"/>
              </w:rPr>
              <w:t>B</w:t>
            </w:r>
          </w:p>
        </w:tc>
        <w:tc>
          <w:tcPr>
            <w:tcW w:w="4820" w:type="dxa"/>
            <w:shd w:val="solid" w:color="FFFFFF" w:fill="auto"/>
          </w:tcPr>
          <w:p w14:paraId="10CDFD9F" w14:textId="1CBFC6E8" w:rsidR="00C922CA" w:rsidRDefault="00C922CA" w:rsidP="009D14FB">
            <w:pPr>
              <w:pStyle w:val="TAL"/>
              <w:rPr>
                <w:sz w:val="16"/>
                <w:szCs w:val="16"/>
              </w:rPr>
            </w:pPr>
            <w:r>
              <w:rPr>
                <w:sz w:val="16"/>
                <w:szCs w:val="16"/>
              </w:rPr>
              <w:t>UE onboarding</w:t>
            </w:r>
          </w:p>
        </w:tc>
        <w:tc>
          <w:tcPr>
            <w:tcW w:w="708" w:type="dxa"/>
            <w:shd w:val="solid" w:color="FFFFFF" w:fill="auto"/>
          </w:tcPr>
          <w:p w14:paraId="498777CE" w14:textId="0F34D98E" w:rsidR="00C922CA" w:rsidRPr="00C922CA" w:rsidRDefault="00C922CA" w:rsidP="009D14FB">
            <w:pPr>
              <w:pStyle w:val="TAC"/>
              <w:rPr>
                <w:sz w:val="16"/>
                <w:szCs w:val="16"/>
              </w:rPr>
            </w:pPr>
            <w:r>
              <w:rPr>
                <w:sz w:val="16"/>
                <w:szCs w:val="16"/>
              </w:rPr>
              <w:t>17.1.0</w:t>
            </w:r>
          </w:p>
        </w:tc>
      </w:tr>
      <w:tr w:rsidR="00C922CA" w:rsidRPr="009E0DE1" w14:paraId="3181FE2D" w14:textId="77777777" w:rsidTr="009D14FB">
        <w:tc>
          <w:tcPr>
            <w:tcW w:w="800" w:type="dxa"/>
            <w:shd w:val="solid" w:color="FFFFFF" w:fill="auto"/>
          </w:tcPr>
          <w:p w14:paraId="0E09E0B0" w14:textId="6300E00F" w:rsidR="00C922CA" w:rsidRDefault="00C922CA" w:rsidP="009D14FB">
            <w:pPr>
              <w:pStyle w:val="TAC"/>
              <w:rPr>
                <w:sz w:val="16"/>
                <w:szCs w:val="16"/>
              </w:rPr>
            </w:pPr>
            <w:r>
              <w:rPr>
                <w:sz w:val="16"/>
                <w:szCs w:val="16"/>
              </w:rPr>
              <w:t>2021-06</w:t>
            </w:r>
          </w:p>
        </w:tc>
        <w:tc>
          <w:tcPr>
            <w:tcW w:w="800" w:type="dxa"/>
            <w:shd w:val="solid" w:color="FFFFFF" w:fill="auto"/>
          </w:tcPr>
          <w:p w14:paraId="2BFD6D7F" w14:textId="33A085E1" w:rsidR="00C922CA" w:rsidRDefault="00C922CA" w:rsidP="009D14FB">
            <w:pPr>
              <w:pStyle w:val="TAL"/>
              <w:rPr>
                <w:sz w:val="16"/>
                <w:szCs w:val="16"/>
              </w:rPr>
            </w:pPr>
            <w:r>
              <w:rPr>
                <w:sz w:val="16"/>
                <w:szCs w:val="16"/>
              </w:rPr>
              <w:t>SP#92E</w:t>
            </w:r>
          </w:p>
        </w:tc>
        <w:tc>
          <w:tcPr>
            <w:tcW w:w="1094" w:type="dxa"/>
            <w:shd w:val="solid" w:color="FFFFFF" w:fill="auto"/>
          </w:tcPr>
          <w:p w14:paraId="345E6566" w14:textId="6AC9B35B" w:rsidR="00C922CA" w:rsidRDefault="00C922CA" w:rsidP="009D14FB">
            <w:pPr>
              <w:pStyle w:val="TAC"/>
              <w:rPr>
                <w:sz w:val="16"/>
                <w:szCs w:val="16"/>
              </w:rPr>
            </w:pPr>
            <w:r>
              <w:rPr>
                <w:sz w:val="16"/>
                <w:szCs w:val="16"/>
              </w:rPr>
              <w:t>SP-210359</w:t>
            </w:r>
          </w:p>
        </w:tc>
        <w:tc>
          <w:tcPr>
            <w:tcW w:w="567" w:type="dxa"/>
            <w:shd w:val="solid" w:color="FFFFFF" w:fill="auto"/>
          </w:tcPr>
          <w:p w14:paraId="2464BFBD" w14:textId="5CD7314C" w:rsidR="00C922CA" w:rsidRDefault="00C922CA" w:rsidP="009D14FB">
            <w:pPr>
              <w:pStyle w:val="TAL"/>
              <w:rPr>
                <w:sz w:val="16"/>
                <w:szCs w:val="16"/>
              </w:rPr>
            </w:pPr>
            <w:r>
              <w:rPr>
                <w:sz w:val="16"/>
                <w:szCs w:val="16"/>
              </w:rPr>
              <w:t>2635</w:t>
            </w:r>
          </w:p>
        </w:tc>
        <w:tc>
          <w:tcPr>
            <w:tcW w:w="425" w:type="dxa"/>
            <w:shd w:val="solid" w:color="FFFFFF" w:fill="auto"/>
          </w:tcPr>
          <w:p w14:paraId="481C8CA7" w14:textId="62024E15" w:rsidR="00C922CA" w:rsidRDefault="00C922CA" w:rsidP="009D14FB">
            <w:pPr>
              <w:pStyle w:val="TAL"/>
              <w:rPr>
                <w:sz w:val="16"/>
                <w:szCs w:val="16"/>
              </w:rPr>
            </w:pPr>
            <w:r>
              <w:rPr>
                <w:sz w:val="16"/>
                <w:szCs w:val="16"/>
              </w:rPr>
              <w:t>2</w:t>
            </w:r>
          </w:p>
        </w:tc>
        <w:tc>
          <w:tcPr>
            <w:tcW w:w="425" w:type="dxa"/>
            <w:shd w:val="solid" w:color="FFFFFF" w:fill="auto"/>
          </w:tcPr>
          <w:p w14:paraId="0A4CB817" w14:textId="2AC01C29" w:rsidR="00C922CA" w:rsidRDefault="00C922CA" w:rsidP="009D14FB">
            <w:pPr>
              <w:pStyle w:val="TAL"/>
              <w:rPr>
                <w:sz w:val="16"/>
                <w:szCs w:val="16"/>
              </w:rPr>
            </w:pPr>
            <w:r>
              <w:rPr>
                <w:sz w:val="16"/>
                <w:szCs w:val="16"/>
              </w:rPr>
              <w:t>B</w:t>
            </w:r>
          </w:p>
        </w:tc>
        <w:tc>
          <w:tcPr>
            <w:tcW w:w="4820" w:type="dxa"/>
            <w:shd w:val="solid" w:color="FFFFFF" w:fill="auto"/>
          </w:tcPr>
          <w:p w14:paraId="3C3F0087" w14:textId="0BFA8356" w:rsidR="00C922CA" w:rsidRDefault="00C922CA" w:rsidP="009D14FB">
            <w:pPr>
              <w:pStyle w:val="TAL"/>
              <w:rPr>
                <w:sz w:val="16"/>
                <w:szCs w:val="16"/>
              </w:rPr>
            </w:pPr>
            <w:r>
              <w:rPr>
                <w:sz w:val="16"/>
                <w:szCs w:val="16"/>
              </w:rPr>
              <w:t>KI #1-1, Update for supporting UL time sync with gPTP message</w:t>
            </w:r>
          </w:p>
        </w:tc>
        <w:tc>
          <w:tcPr>
            <w:tcW w:w="708" w:type="dxa"/>
            <w:shd w:val="solid" w:color="FFFFFF" w:fill="auto"/>
          </w:tcPr>
          <w:p w14:paraId="58042165" w14:textId="3F667ECB" w:rsidR="00C922CA" w:rsidRDefault="00C922CA" w:rsidP="009D14FB">
            <w:pPr>
              <w:pStyle w:val="TAC"/>
              <w:rPr>
                <w:sz w:val="16"/>
                <w:szCs w:val="16"/>
              </w:rPr>
            </w:pPr>
            <w:r>
              <w:rPr>
                <w:sz w:val="16"/>
                <w:szCs w:val="16"/>
              </w:rPr>
              <w:t>17.1.0</w:t>
            </w:r>
          </w:p>
        </w:tc>
      </w:tr>
      <w:tr w:rsidR="00C922CA" w:rsidRPr="009E0DE1" w14:paraId="305738BD" w14:textId="77777777" w:rsidTr="009D14FB">
        <w:tc>
          <w:tcPr>
            <w:tcW w:w="800" w:type="dxa"/>
            <w:shd w:val="solid" w:color="FFFFFF" w:fill="auto"/>
          </w:tcPr>
          <w:p w14:paraId="602BBDDE" w14:textId="1D28779D" w:rsidR="00C922CA" w:rsidRDefault="00C922CA" w:rsidP="009D14FB">
            <w:pPr>
              <w:pStyle w:val="TAC"/>
              <w:rPr>
                <w:sz w:val="16"/>
                <w:szCs w:val="16"/>
              </w:rPr>
            </w:pPr>
            <w:r>
              <w:rPr>
                <w:sz w:val="16"/>
                <w:szCs w:val="16"/>
              </w:rPr>
              <w:t>2021-06</w:t>
            </w:r>
          </w:p>
        </w:tc>
        <w:tc>
          <w:tcPr>
            <w:tcW w:w="800" w:type="dxa"/>
            <w:shd w:val="solid" w:color="FFFFFF" w:fill="auto"/>
          </w:tcPr>
          <w:p w14:paraId="091FC864" w14:textId="34818A6B" w:rsidR="00C922CA" w:rsidRDefault="00C922CA" w:rsidP="009D14FB">
            <w:pPr>
              <w:pStyle w:val="TAL"/>
              <w:rPr>
                <w:sz w:val="16"/>
                <w:szCs w:val="16"/>
              </w:rPr>
            </w:pPr>
            <w:r>
              <w:rPr>
                <w:sz w:val="16"/>
                <w:szCs w:val="16"/>
              </w:rPr>
              <w:t>SP#92E</w:t>
            </w:r>
          </w:p>
        </w:tc>
        <w:tc>
          <w:tcPr>
            <w:tcW w:w="1094" w:type="dxa"/>
            <w:shd w:val="solid" w:color="FFFFFF" w:fill="auto"/>
          </w:tcPr>
          <w:p w14:paraId="23575688" w14:textId="2937F2A3" w:rsidR="00C922CA" w:rsidRDefault="00C922CA" w:rsidP="009D14FB">
            <w:pPr>
              <w:pStyle w:val="TAC"/>
              <w:rPr>
                <w:sz w:val="16"/>
                <w:szCs w:val="16"/>
              </w:rPr>
            </w:pPr>
            <w:r>
              <w:rPr>
                <w:sz w:val="16"/>
                <w:szCs w:val="16"/>
              </w:rPr>
              <w:t>SP-210345</w:t>
            </w:r>
          </w:p>
        </w:tc>
        <w:tc>
          <w:tcPr>
            <w:tcW w:w="567" w:type="dxa"/>
            <w:shd w:val="solid" w:color="FFFFFF" w:fill="auto"/>
          </w:tcPr>
          <w:p w14:paraId="689F6DB4" w14:textId="2667B3B3" w:rsidR="00C922CA" w:rsidRDefault="00C922CA" w:rsidP="009D14FB">
            <w:pPr>
              <w:pStyle w:val="TAL"/>
              <w:rPr>
                <w:sz w:val="16"/>
                <w:szCs w:val="16"/>
              </w:rPr>
            </w:pPr>
            <w:r>
              <w:rPr>
                <w:sz w:val="16"/>
                <w:szCs w:val="16"/>
              </w:rPr>
              <w:t>2647</w:t>
            </w:r>
          </w:p>
        </w:tc>
        <w:tc>
          <w:tcPr>
            <w:tcW w:w="425" w:type="dxa"/>
            <w:shd w:val="solid" w:color="FFFFFF" w:fill="auto"/>
          </w:tcPr>
          <w:p w14:paraId="47408B7A" w14:textId="1D875648" w:rsidR="00C922CA" w:rsidRDefault="00C922CA" w:rsidP="009D14FB">
            <w:pPr>
              <w:pStyle w:val="TAL"/>
              <w:rPr>
                <w:sz w:val="16"/>
                <w:szCs w:val="16"/>
              </w:rPr>
            </w:pPr>
            <w:r>
              <w:rPr>
                <w:sz w:val="16"/>
                <w:szCs w:val="16"/>
              </w:rPr>
              <w:t>2</w:t>
            </w:r>
          </w:p>
        </w:tc>
        <w:tc>
          <w:tcPr>
            <w:tcW w:w="425" w:type="dxa"/>
            <w:shd w:val="solid" w:color="FFFFFF" w:fill="auto"/>
          </w:tcPr>
          <w:p w14:paraId="12338F2E" w14:textId="372397AC" w:rsidR="00C922CA" w:rsidRDefault="00C922CA" w:rsidP="009D14FB">
            <w:pPr>
              <w:pStyle w:val="TAL"/>
              <w:rPr>
                <w:sz w:val="16"/>
                <w:szCs w:val="16"/>
              </w:rPr>
            </w:pPr>
            <w:r>
              <w:rPr>
                <w:sz w:val="16"/>
                <w:szCs w:val="16"/>
              </w:rPr>
              <w:t>B</w:t>
            </w:r>
          </w:p>
        </w:tc>
        <w:tc>
          <w:tcPr>
            <w:tcW w:w="4820" w:type="dxa"/>
            <w:shd w:val="solid" w:color="FFFFFF" w:fill="auto"/>
          </w:tcPr>
          <w:p w14:paraId="5F08929A" w14:textId="6FB260C9" w:rsidR="00C922CA" w:rsidRDefault="00C922CA" w:rsidP="009D14FB">
            <w:pPr>
              <w:pStyle w:val="TAL"/>
              <w:rPr>
                <w:sz w:val="16"/>
                <w:szCs w:val="16"/>
              </w:rPr>
            </w:pPr>
            <w:r>
              <w:rPr>
                <w:sz w:val="16"/>
                <w:szCs w:val="16"/>
              </w:rPr>
              <w:t>PMF extensions for sending UE-assistance data to UPF</w:t>
            </w:r>
          </w:p>
        </w:tc>
        <w:tc>
          <w:tcPr>
            <w:tcW w:w="708" w:type="dxa"/>
            <w:shd w:val="solid" w:color="FFFFFF" w:fill="auto"/>
          </w:tcPr>
          <w:p w14:paraId="66ED154E" w14:textId="14FEDE2F" w:rsidR="00C922CA" w:rsidRDefault="00C922CA" w:rsidP="009D14FB">
            <w:pPr>
              <w:pStyle w:val="TAC"/>
              <w:rPr>
                <w:sz w:val="16"/>
                <w:szCs w:val="16"/>
              </w:rPr>
            </w:pPr>
            <w:r>
              <w:rPr>
                <w:sz w:val="16"/>
                <w:szCs w:val="16"/>
              </w:rPr>
              <w:t>17.1.0</w:t>
            </w:r>
          </w:p>
        </w:tc>
      </w:tr>
      <w:tr w:rsidR="008E69B3" w:rsidRPr="009E0DE1" w14:paraId="7E11FEA4" w14:textId="77777777" w:rsidTr="009D14FB">
        <w:tc>
          <w:tcPr>
            <w:tcW w:w="800" w:type="dxa"/>
            <w:shd w:val="solid" w:color="FFFFFF" w:fill="auto"/>
          </w:tcPr>
          <w:p w14:paraId="7EF3DA6A" w14:textId="1362CEC5" w:rsidR="008E69B3" w:rsidRDefault="008E69B3" w:rsidP="009D14FB">
            <w:pPr>
              <w:pStyle w:val="TAC"/>
              <w:rPr>
                <w:sz w:val="16"/>
                <w:szCs w:val="16"/>
              </w:rPr>
            </w:pPr>
            <w:r>
              <w:rPr>
                <w:sz w:val="16"/>
                <w:szCs w:val="16"/>
              </w:rPr>
              <w:t>2021-06</w:t>
            </w:r>
          </w:p>
        </w:tc>
        <w:tc>
          <w:tcPr>
            <w:tcW w:w="800" w:type="dxa"/>
            <w:shd w:val="solid" w:color="FFFFFF" w:fill="auto"/>
          </w:tcPr>
          <w:p w14:paraId="6C0F0B57" w14:textId="50A31257" w:rsidR="008E69B3" w:rsidRDefault="008E69B3" w:rsidP="009D14FB">
            <w:pPr>
              <w:pStyle w:val="TAL"/>
              <w:rPr>
                <w:sz w:val="16"/>
                <w:szCs w:val="16"/>
              </w:rPr>
            </w:pPr>
            <w:r>
              <w:rPr>
                <w:sz w:val="16"/>
                <w:szCs w:val="16"/>
              </w:rPr>
              <w:t>SP#92E</w:t>
            </w:r>
          </w:p>
        </w:tc>
        <w:tc>
          <w:tcPr>
            <w:tcW w:w="1094" w:type="dxa"/>
            <w:shd w:val="solid" w:color="FFFFFF" w:fill="auto"/>
          </w:tcPr>
          <w:p w14:paraId="18330C1B" w14:textId="51D5EE2A" w:rsidR="008E69B3" w:rsidRDefault="008E69B3" w:rsidP="009D14FB">
            <w:pPr>
              <w:pStyle w:val="TAC"/>
              <w:rPr>
                <w:sz w:val="16"/>
                <w:szCs w:val="16"/>
              </w:rPr>
            </w:pPr>
            <w:r>
              <w:rPr>
                <w:sz w:val="16"/>
                <w:szCs w:val="16"/>
              </w:rPr>
              <w:t>SP-210354</w:t>
            </w:r>
          </w:p>
        </w:tc>
        <w:tc>
          <w:tcPr>
            <w:tcW w:w="567" w:type="dxa"/>
            <w:shd w:val="solid" w:color="FFFFFF" w:fill="auto"/>
          </w:tcPr>
          <w:p w14:paraId="79643941" w14:textId="782686EC" w:rsidR="008E69B3" w:rsidRDefault="008E69B3" w:rsidP="009D14FB">
            <w:pPr>
              <w:pStyle w:val="TAL"/>
              <w:rPr>
                <w:sz w:val="16"/>
                <w:szCs w:val="16"/>
              </w:rPr>
            </w:pPr>
            <w:r>
              <w:rPr>
                <w:sz w:val="16"/>
                <w:szCs w:val="16"/>
              </w:rPr>
              <w:t>2649</w:t>
            </w:r>
          </w:p>
        </w:tc>
        <w:tc>
          <w:tcPr>
            <w:tcW w:w="425" w:type="dxa"/>
            <w:shd w:val="solid" w:color="FFFFFF" w:fill="auto"/>
          </w:tcPr>
          <w:p w14:paraId="14F55D77" w14:textId="692B5A0A" w:rsidR="008E69B3" w:rsidRDefault="008E69B3" w:rsidP="009D14FB">
            <w:pPr>
              <w:pStyle w:val="TAL"/>
              <w:rPr>
                <w:sz w:val="16"/>
                <w:szCs w:val="16"/>
              </w:rPr>
            </w:pPr>
            <w:r>
              <w:rPr>
                <w:sz w:val="16"/>
                <w:szCs w:val="16"/>
              </w:rPr>
              <w:t>3</w:t>
            </w:r>
          </w:p>
        </w:tc>
        <w:tc>
          <w:tcPr>
            <w:tcW w:w="425" w:type="dxa"/>
            <w:shd w:val="solid" w:color="FFFFFF" w:fill="auto"/>
          </w:tcPr>
          <w:p w14:paraId="240F529B" w14:textId="4C3D64A9" w:rsidR="008E69B3" w:rsidRDefault="008E69B3" w:rsidP="009D14FB">
            <w:pPr>
              <w:pStyle w:val="TAL"/>
              <w:rPr>
                <w:sz w:val="16"/>
                <w:szCs w:val="16"/>
              </w:rPr>
            </w:pPr>
            <w:r>
              <w:rPr>
                <w:sz w:val="16"/>
                <w:szCs w:val="16"/>
              </w:rPr>
              <w:t>C</w:t>
            </w:r>
          </w:p>
        </w:tc>
        <w:tc>
          <w:tcPr>
            <w:tcW w:w="4820" w:type="dxa"/>
            <w:shd w:val="solid" w:color="FFFFFF" w:fill="auto"/>
          </w:tcPr>
          <w:p w14:paraId="7AE0DCDF" w14:textId="6FE2D2DC" w:rsidR="008E69B3" w:rsidRDefault="008E69B3" w:rsidP="009D14FB">
            <w:pPr>
              <w:pStyle w:val="TAL"/>
              <w:rPr>
                <w:sz w:val="16"/>
                <w:szCs w:val="16"/>
              </w:rPr>
            </w:pPr>
            <w:r>
              <w:rPr>
                <w:sz w:val="16"/>
                <w:szCs w:val="16"/>
              </w:rPr>
              <w:t>Support for IMS emergency services over SNPN</w:t>
            </w:r>
          </w:p>
        </w:tc>
        <w:tc>
          <w:tcPr>
            <w:tcW w:w="708" w:type="dxa"/>
            <w:shd w:val="solid" w:color="FFFFFF" w:fill="auto"/>
          </w:tcPr>
          <w:p w14:paraId="1F864BAD" w14:textId="396A7613" w:rsidR="008E69B3" w:rsidRDefault="008E69B3" w:rsidP="009D14FB">
            <w:pPr>
              <w:pStyle w:val="TAC"/>
              <w:rPr>
                <w:sz w:val="16"/>
                <w:szCs w:val="16"/>
              </w:rPr>
            </w:pPr>
            <w:r>
              <w:rPr>
                <w:sz w:val="16"/>
                <w:szCs w:val="16"/>
              </w:rPr>
              <w:t>17.1.0</w:t>
            </w:r>
          </w:p>
        </w:tc>
      </w:tr>
      <w:tr w:rsidR="008E69B3" w:rsidRPr="009E0DE1" w14:paraId="06576AC0" w14:textId="77777777" w:rsidTr="009D14FB">
        <w:tc>
          <w:tcPr>
            <w:tcW w:w="800" w:type="dxa"/>
            <w:shd w:val="solid" w:color="FFFFFF" w:fill="auto"/>
          </w:tcPr>
          <w:p w14:paraId="18191E39" w14:textId="62A6F887" w:rsidR="008E69B3" w:rsidRDefault="008E69B3" w:rsidP="009D14FB">
            <w:pPr>
              <w:pStyle w:val="TAC"/>
              <w:rPr>
                <w:sz w:val="16"/>
                <w:szCs w:val="16"/>
              </w:rPr>
            </w:pPr>
            <w:r>
              <w:rPr>
                <w:sz w:val="16"/>
                <w:szCs w:val="16"/>
              </w:rPr>
              <w:t>2021-06</w:t>
            </w:r>
          </w:p>
        </w:tc>
        <w:tc>
          <w:tcPr>
            <w:tcW w:w="800" w:type="dxa"/>
            <w:shd w:val="solid" w:color="FFFFFF" w:fill="auto"/>
          </w:tcPr>
          <w:p w14:paraId="16A9333F" w14:textId="3A993666" w:rsidR="008E69B3" w:rsidRDefault="008E69B3" w:rsidP="009D14FB">
            <w:pPr>
              <w:pStyle w:val="TAL"/>
              <w:rPr>
                <w:sz w:val="16"/>
                <w:szCs w:val="16"/>
              </w:rPr>
            </w:pPr>
            <w:r>
              <w:rPr>
                <w:sz w:val="16"/>
                <w:szCs w:val="16"/>
              </w:rPr>
              <w:t>SP#92E</w:t>
            </w:r>
          </w:p>
        </w:tc>
        <w:tc>
          <w:tcPr>
            <w:tcW w:w="1094" w:type="dxa"/>
            <w:shd w:val="solid" w:color="FFFFFF" w:fill="auto"/>
          </w:tcPr>
          <w:p w14:paraId="741FB6C0" w14:textId="31857462" w:rsidR="008E69B3" w:rsidRDefault="008E69B3" w:rsidP="009D14FB">
            <w:pPr>
              <w:pStyle w:val="TAC"/>
              <w:rPr>
                <w:sz w:val="16"/>
                <w:szCs w:val="16"/>
              </w:rPr>
            </w:pPr>
            <w:r>
              <w:rPr>
                <w:sz w:val="16"/>
                <w:szCs w:val="16"/>
              </w:rPr>
              <w:t>SP-210355</w:t>
            </w:r>
          </w:p>
        </w:tc>
        <w:tc>
          <w:tcPr>
            <w:tcW w:w="567" w:type="dxa"/>
            <w:shd w:val="solid" w:color="FFFFFF" w:fill="auto"/>
          </w:tcPr>
          <w:p w14:paraId="7FB2CCCC" w14:textId="4D21632E" w:rsidR="008E69B3" w:rsidRDefault="008E69B3" w:rsidP="009D14FB">
            <w:pPr>
              <w:pStyle w:val="TAL"/>
              <w:rPr>
                <w:sz w:val="16"/>
                <w:szCs w:val="16"/>
              </w:rPr>
            </w:pPr>
            <w:r>
              <w:rPr>
                <w:sz w:val="16"/>
                <w:szCs w:val="16"/>
              </w:rPr>
              <w:t>2680</w:t>
            </w:r>
          </w:p>
        </w:tc>
        <w:tc>
          <w:tcPr>
            <w:tcW w:w="425" w:type="dxa"/>
            <w:shd w:val="solid" w:color="FFFFFF" w:fill="auto"/>
          </w:tcPr>
          <w:p w14:paraId="0967A16D" w14:textId="70CFDF67" w:rsidR="008E69B3" w:rsidRDefault="008E69B3" w:rsidP="009D14FB">
            <w:pPr>
              <w:pStyle w:val="TAL"/>
              <w:rPr>
                <w:sz w:val="16"/>
                <w:szCs w:val="16"/>
              </w:rPr>
            </w:pPr>
            <w:r>
              <w:rPr>
                <w:sz w:val="16"/>
                <w:szCs w:val="16"/>
              </w:rPr>
              <w:t>3</w:t>
            </w:r>
          </w:p>
        </w:tc>
        <w:tc>
          <w:tcPr>
            <w:tcW w:w="425" w:type="dxa"/>
            <w:shd w:val="solid" w:color="FFFFFF" w:fill="auto"/>
          </w:tcPr>
          <w:p w14:paraId="67A89B0D" w14:textId="16340D50" w:rsidR="008E69B3" w:rsidRDefault="008E69B3" w:rsidP="009D14FB">
            <w:pPr>
              <w:pStyle w:val="TAL"/>
              <w:rPr>
                <w:sz w:val="16"/>
                <w:szCs w:val="16"/>
              </w:rPr>
            </w:pPr>
            <w:r>
              <w:rPr>
                <w:sz w:val="16"/>
                <w:szCs w:val="16"/>
              </w:rPr>
              <w:t>B</w:t>
            </w:r>
          </w:p>
        </w:tc>
        <w:tc>
          <w:tcPr>
            <w:tcW w:w="4820" w:type="dxa"/>
            <w:shd w:val="solid" w:color="FFFFFF" w:fill="auto"/>
          </w:tcPr>
          <w:p w14:paraId="4A51345D" w14:textId="2B9131BD" w:rsidR="008E69B3" w:rsidRDefault="008E69B3" w:rsidP="009D14FB">
            <w:pPr>
              <w:pStyle w:val="TAL"/>
              <w:rPr>
                <w:sz w:val="16"/>
                <w:szCs w:val="16"/>
              </w:rPr>
            </w:pPr>
            <w:r>
              <w:rPr>
                <w:sz w:val="16"/>
                <w:szCs w:val="16"/>
              </w:rPr>
              <w:t>TS23.501 KI#2 Network Slice Admission Control Function (NSACF) definition</w:t>
            </w:r>
          </w:p>
        </w:tc>
        <w:tc>
          <w:tcPr>
            <w:tcW w:w="708" w:type="dxa"/>
            <w:shd w:val="solid" w:color="FFFFFF" w:fill="auto"/>
          </w:tcPr>
          <w:p w14:paraId="2852AA2E" w14:textId="6877AB59" w:rsidR="008E69B3" w:rsidRDefault="008E69B3" w:rsidP="009D14FB">
            <w:pPr>
              <w:pStyle w:val="TAC"/>
              <w:rPr>
                <w:sz w:val="16"/>
                <w:szCs w:val="16"/>
              </w:rPr>
            </w:pPr>
            <w:r>
              <w:rPr>
                <w:sz w:val="16"/>
                <w:szCs w:val="16"/>
              </w:rPr>
              <w:t>17.1.0</w:t>
            </w:r>
          </w:p>
        </w:tc>
      </w:tr>
      <w:tr w:rsidR="00607A94" w:rsidRPr="009E0DE1" w14:paraId="766C3EA5" w14:textId="77777777" w:rsidTr="009D14FB">
        <w:tc>
          <w:tcPr>
            <w:tcW w:w="800" w:type="dxa"/>
            <w:shd w:val="solid" w:color="FFFFFF" w:fill="auto"/>
          </w:tcPr>
          <w:p w14:paraId="0AC9EC6E" w14:textId="31AC3FD8" w:rsidR="00607A94" w:rsidRDefault="00607A94" w:rsidP="009D14FB">
            <w:pPr>
              <w:pStyle w:val="TAC"/>
              <w:rPr>
                <w:sz w:val="16"/>
                <w:szCs w:val="16"/>
              </w:rPr>
            </w:pPr>
            <w:r>
              <w:rPr>
                <w:sz w:val="16"/>
                <w:szCs w:val="16"/>
              </w:rPr>
              <w:t>2021-06</w:t>
            </w:r>
          </w:p>
        </w:tc>
        <w:tc>
          <w:tcPr>
            <w:tcW w:w="800" w:type="dxa"/>
            <w:shd w:val="solid" w:color="FFFFFF" w:fill="auto"/>
          </w:tcPr>
          <w:p w14:paraId="7F7FDCAC" w14:textId="381A1DB5" w:rsidR="00607A94" w:rsidRDefault="00607A94" w:rsidP="009D14FB">
            <w:pPr>
              <w:pStyle w:val="TAL"/>
              <w:rPr>
                <w:sz w:val="16"/>
                <w:szCs w:val="16"/>
              </w:rPr>
            </w:pPr>
            <w:r>
              <w:rPr>
                <w:sz w:val="16"/>
                <w:szCs w:val="16"/>
              </w:rPr>
              <w:t>SP#92E</w:t>
            </w:r>
          </w:p>
        </w:tc>
        <w:tc>
          <w:tcPr>
            <w:tcW w:w="1094" w:type="dxa"/>
            <w:shd w:val="solid" w:color="FFFFFF" w:fill="auto"/>
          </w:tcPr>
          <w:p w14:paraId="6741B2D6" w14:textId="29E4CD99" w:rsidR="00607A94" w:rsidRDefault="00607A94" w:rsidP="009D14FB">
            <w:pPr>
              <w:pStyle w:val="TAC"/>
              <w:rPr>
                <w:sz w:val="16"/>
                <w:szCs w:val="16"/>
              </w:rPr>
            </w:pPr>
            <w:r>
              <w:rPr>
                <w:sz w:val="16"/>
                <w:szCs w:val="16"/>
              </w:rPr>
              <w:t>SP-210344</w:t>
            </w:r>
          </w:p>
        </w:tc>
        <w:tc>
          <w:tcPr>
            <w:tcW w:w="567" w:type="dxa"/>
            <w:shd w:val="solid" w:color="FFFFFF" w:fill="auto"/>
          </w:tcPr>
          <w:p w14:paraId="5E769B6D" w14:textId="213DD352" w:rsidR="00607A94" w:rsidRDefault="00607A94" w:rsidP="009D14FB">
            <w:pPr>
              <w:pStyle w:val="TAL"/>
              <w:rPr>
                <w:sz w:val="16"/>
                <w:szCs w:val="16"/>
              </w:rPr>
            </w:pPr>
            <w:r>
              <w:rPr>
                <w:sz w:val="16"/>
                <w:szCs w:val="16"/>
              </w:rPr>
              <w:t>2689</w:t>
            </w:r>
          </w:p>
        </w:tc>
        <w:tc>
          <w:tcPr>
            <w:tcW w:w="425" w:type="dxa"/>
            <w:shd w:val="solid" w:color="FFFFFF" w:fill="auto"/>
          </w:tcPr>
          <w:p w14:paraId="07357CB8" w14:textId="53D3F8D5" w:rsidR="00607A94" w:rsidRDefault="00607A94" w:rsidP="009D14FB">
            <w:pPr>
              <w:pStyle w:val="TAL"/>
              <w:rPr>
                <w:sz w:val="16"/>
                <w:szCs w:val="16"/>
              </w:rPr>
            </w:pPr>
            <w:r>
              <w:rPr>
                <w:sz w:val="16"/>
                <w:szCs w:val="16"/>
              </w:rPr>
              <w:t>2</w:t>
            </w:r>
          </w:p>
        </w:tc>
        <w:tc>
          <w:tcPr>
            <w:tcW w:w="425" w:type="dxa"/>
            <w:shd w:val="solid" w:color="FFFFFF" w:fill="auto"/>
          </w:tcPr>
          <w:p w14:paraId="29FE4356" w14:textId="77479D13" w:rsidR="00607A94" w:rsidRDefault="00607A94" w:rsidP="009D14FB">
            <w:pPr>
              <w:pStyle w:val="TAL"/>
              <w:rPr>
                <w:sz w:val="16"/>
                <w:szCs w:val="16"/>
              </w:rPr>
            </w:pPr>
            <w:r>
              <w:rPr>
                <w:sz w:val="16"/>
                <w:szCs w:val="16"/>
              </w:rPr>
              <w:t>B</w:t>
            </w:r>
          </w:p>
        </w:tc>
        <w:tc>
          <w:tcPr>
            <w:tcW w:w="4820" w:type="dxa"/>
            <w:shd w:val="solid" w:color="FFFFFF" w:fill="auto"/>
          </w:tcPr>
          <w:p w14:paraId="1A69FF54" w14:textId="6F9700BC" w:rsidR="00607A94" w:rsidRDefault="00607A94" w:rsidP="009D14FB">
            <w:pPr>
              <w:pStyle w:val="TAL"/>
              <w:rPr>
                <w:sz w:val="16"/>
                <w:szCs w:val="16"/>
              </w:rPr>
            </w:pPr>
            <w:r>
              <w:rPr>
                <w:sz w:val="16"/>
                <w:szCs w:val="16"/>
              </w:rPr>
              <w:t>5MBS architecture</w:t>
            </w:r>
          </w:p>
        </w:tc>
        <w:tc>
          <w:tcPr>
            <w:tcW w:w="708" w:type="dxa"/>
            <w:shd w:val="solid" w:color="FFFFFF" w:fill="auto"/>
          </w:tcPr>
          <w:p w14:paraId="6F74FF1F" w14:textId="250F9E39" w:rsidR="00607A94" w:rsidRDefault="00607A94" w:rsidP="009D14FB">
            <w:pPr>
              <w:pStyle w:val="TAC"/>
              <w:rPr>
                <w:sz w:val="16"/>
                <w:szCs w:val="16"/>
              </w:rPr>
            </w:pPr>
            <w:r>
              <w:rPr>
                <w:sz w:val="16"/>
                <w:szCs w:val="16"/>
              </w:rPr>
              <w:t>17.1.0</w:t>
            </w:r>
          </w:p>
        </w:tc>
      </w:tr>
      <w:tr w:rsidR="00607A94" w:rsidRPr="009E0DE1" w14:paraId="679871AA" w14:textId="77777777" w:rsidTr="009D14FB">
        <w:tc>
          <w:tcPr>
            <w:tcW w:w="800" w:type="dxa"/>
            <w:shd w:val="solid" w:color="FFFFFF" w:fill="auto"/>
          </w:tcPr>
          <w:p w14:paraId="19A89459" w14:textId="5E4D872F" w:rsidR="00607A94" w:rsidRDefault="00607A94" w:rsidP="009D14FB">
            <w:pPr>
              <w:pStyle w:val="TAC"/>
              <w:rPr>
                <w:sz w:val="16"/>
                <w:szCs w:val="16"/>
              </w:rPr>
            </w:pPr>
            <w:r>
              <w:rPr>
                <w:sz w:val="16"/>
                <w:szCs w:val="16"/>
              </w:rPr>
              <w:t>2021-06</w:t>
            </w:r>
          </w:p>
        </w:tc>
        <w:tc>
          <w:tcPr>
            <w:tcW w:w="800" w:type="dxa"/>
            <w:shd w:val="solid" w:color="FFFFFF" w:fill="auto"/>
          </w:tcPr>
          <w:p w14:paraId="734FCCAE" w14:textId="5F47FCA6" w:rsidR="00607A94" w:rsidRDefault="00607A94" w:rsidP="009D14FB">
            <w:pPr>
              <w:pStyle w:val="TAL"/>
              <w:rPr>
                <w:sz w:val="16"/>
                <w:szCs w:val="16"/>
              </w:rPr>
            </w:pPr>
            <w:r>
              <w:rPr>
                <w:sz w:val="16"/>
                <w:szCs w:val="16"/>
              </w:rPr>
              <w:t>SP#92E</w:t>
            </w:r>
          </w:p>
        </w:tc>
        <w:tc>
          <w:tcPr>
            <w:tcW w:w="1094" w:type="dxa"/>
            <w:shd w:val="solid" w:color="FFFFFF" w:fill="auto"/>
          </w:tcPr>
          <w:p w14:paraId="576C31CF" w14:textId="6EDE6343" w:rsidR="00607A94" w:rsidRDefault="00607A94" w:rsidP="009D14FB">
            <w:pPr>
              <w:pStyle w:val="TAC"/>
              <w:rPr>
                <w:sz w:val="16"/>
                <w:szCs w:val="16"/>
              </w:rPr>
            </w:pPr>
            <w:r>
              <w:rPr>
                <w:sz w:val="16"/>
                <w:szCs w:val="16"/>
              </w:rPr>
              <w:t>SP-210359</w:t>
            </w:r>
          </w:p>
        </w:tc>
        <w:tc>
          <w:tcPr>
            <w:tcW w:w="567" w:type="dxa"/>
            <w:shd w:val="solid" w:color="FFFFFF" w:fill="auto"/>
          </w:tcPr>
          <w:p w14:paraId="6CBFC31D" w14:textId="2548E69B" w:rsidR="00607A94" w:rsidRDefault="00607A94" w:rsidP="009D14FB">
            <w:pPr>
              <w:pStyle w:val="TAL"/>
              <w:rPr>
                <w:sz w:val="16"/>
                <w:szCs w:val="16"/>
              </w:rPr>
            </w:pPr>
            <w:r>
              <w:rPr>
                <w:sz w:val="16"/>
                <w:szCs w:val="16"/>
              </w:rPr>
              <w:t>2690</w:t>
            </w:r>
          </w:p>
        </w:tc>
        <w:tc>
          <w:tcPr>
            <w:tcW w:w="425" w:type="dxa"/>
            <w:shd w:val="solid" w:color="FFFFFF" w:fill="auto"/>
          </w:tcPr>
          <w:p w14:paraId="13AD257A" w14:textId="017B9CA6" w:rsidR="00607A94" w:rsidRDefault="00607A94" w:rsidP="009D14FB">
            <w:pPr>
              <w:pStyle w:val="TAL"/>
              <w:rPr>
                <w:sz w:val="16"/>
                <w:szCs w:val="16"/>
              </w:rPr>
            </w:pPr>
            <w:r>
              <w:rPr>
                <w:sz w:val="16"/>
                <w:szCs w:val="16"/>
              </w:rPr>
              <w:t>3</w:t>
            </w:r>
          </w:p>
        </w:tc>
        <w:tc>
          <w:tcPr>
            <w:tcW w:w="425" w:type="dxa"/>
            <w:shd w:val="solid" w:color="FFFFFF" w:fill="auto"/>
          </w:tcPr>
          <w:p w14:paraId="74836932" w14:textId="5B2A7559" w:rsidR="00607A94" w:rsidRDefault="00607A94" w:rsidP="009D14FB">
            <w:pPr>
              <w:pStyle w:val="TAL"/>
              <w:rPr>
                <w:sz w:val="16"/>
                <w:szCs w:val="16"/>
              </w:rPr>
            </w:pPr>
            <w:r>
              <w:rPr>
                <w:sz w:val="16"/>
                <w:szCs w:val="16"/>
              </w:rPr>
              <w:t>B</w:t>
            </w:r>
          </w:p>
        </w:tc>
        <w:tc>
          <w:tcPr>
            <w:tcW w:w="4820" w:type="dxa"/>
            <w:shd w:val="solid" w:color="FFFFFF" w:fill="auto"/>
          </w:tcPr>
          <w:p w14:paraId="7067A5FC" w14:textId="0E22FA06" w:rsidR="00607A94" w:rsidRDefault="00607A94" w:rsidP="009D14FB">
            <w:pPr>
              <w:pStyle w:val="TAL"/>
              <w:rPr>
                <w:sz w:val="16"/>
                <w:szCs w:val="16"/>
              </w:rPr>
            </w:pPr>
            <w:r>
              <w:rPr>
                <w:sz w:val="16"/>
                <w:szCs w:val="16"/>
              </w:rPr>
              <w:t>Support for IEEE 1588 Boundary Clocks in time synchronization service</w:t>
            </w:r>
          </w:p>
        </w:tc>
        <w:tc>
          <w:tcPr>
            <w:tcW w:w="708" w:type="dxa"/>
            <w:shd w:val="solid" w:color="FFFFFF" w:fill="auto"/>
          </w:tcPr>
          <w:p w14:paraId="5357BA71" w14:textId="761956BB" w:rsidR="00607A94" w:rsidRDefault="00607A94" w:rsidP="009D14FB">
            <w:pPr>
              <w:pStyle w:val="TAC"/>
              <w:rPr>
                <w:sz w:val="16"/>
                <w:szCs w:val="16"/>
              </w:rPr>
            </w:pPr>
            <w:r>
              <w:rPr>
                <w:sz w:val="16"/>
                <w:szCs w:val="16"/>
              </w:rPr>
              <w:t>17.1.0</w:t>
            </w:r>
          </w:p>
        </w:tc>
      </w:tr>
      <w:tr w:rsidR="00607A94" w:rsidRPr="009E0DE1" w14:paraId="2555C561" w14:textId="77777777" w:rsidTr="009D14FB">
        <w:tc>
          <w:tcPr>
            <w:tcW w:w="800" w:type="dxa"/>
            <w:shd w:val="solid" w:color="FFFFFF" w:fill="auto"/>
          </w:tcPr>
          <w:p w14:paraId="1B74AF5E" w14:textId="6681F367" w:rsidR="00607A94" w:rsidRDefault="00607A94" w:rsidP="009D14FB">
            <w:pPr>
              <w:pStyle w:val="TAC"/>
              <w:rPr>
                <w:sz w:val="16"/>
                <w:szCs w:val="16"/>
              </w:rPr>
            </w:pPr>
            <w:r>
              <w:rPr>
                <w:sz w:val="16"/>
                <w:szCs w:val="16"/>
              </w:rPr>
              <w:t>2021-06</w:t>
            </w:r>
          </w:p>
        </w:tc>
        <w:tc>
          <w:tcPr>
            <w:tcW w:w="800" w:type="dxa"/>
            <w:shd w:val="solid" w:color="FFFFFF" w:fill="auto"/>
          </w:tcPr>
          <w:p w14:paraId="66786790" w14:textId="2263961B" w:rsidR="00607A94" w:rsidRDefault="00607A94" w:rsidP="009D14FB">
            <w:pPr>
              <w:pStyle w:val="TAL"/>
              <w:rPr>
                <w:sz w:val="16"/>
                <w:szCs w:val="16"/>
              </w:rPr>
            </w:pPr>
            <w:r>
              <w:rPr>
                <w:sz w:val="16"/>
                <w:szCs w:val="16"/>
              </w:rPr>
              <w:t>SP#92E</w:t>
            </w:r>
          </w:p>
        </w:tc>
        <w:tc>
          <w:tcPr>
            <w:tcW w:w="1094" w:type="dxa"/>
            <w:shd w:val="solid" w:color="FFFFFF" w:fill="auto"/>
          </w:tcPr>
          <w:p w14:paraId="3429E4EB" w14:textId="1D5ACEFE" w:rsidR="00607A94" w:rsidRDefault="00607A94" w:rsidP="009D14FB">
            <w:pPr>
              <w:pStyle w:val="TAC"/>
              <w:rPr>
                <w:sz w:val="16"/>
                <w:szCs w:val="16"/>
              </w:rPr>
            </w:pPr>
            <w:r>
              <w:rPr>
                <w:sz w:val="16"/>
                <w:szCs w:val="16"/>
              </w:rPr>
              <w:t>SP-210346</w:t>
            </w:r>
          </w:p>
        </w:tc>
        <w:tc>
          <w:tcPr>
            <w:tcW w:w="567" w:type="dxa"/>
            <w:shd w:val="solid" w:color="FFFFFF" w:fill="auto"/>
          </w:tcPr>
          <w:p w14:paraId="463FCA89" w14:textId="776610D2" w:rsidR="00607A94" w:rsidRDefault="00607A94" w:rsidP="009D14FB">
            <w:pPr>
              <w:pStyle w:val="TAL"/>
              <w:rPr>
                <w:sz w:val="16"/>
                <w:szCs w:val="16"/>
              </w:rPr>
            </w:pPr>
            <w:r>
              <w:rPr>
                <w:sz w:val="16"/>
                <w:szCs w:val="16"/>
              </w:rPr>
              <w:t>2691</w:t>
            </w:r>
          </w:p>
        </w:tc>
        <w:tc>
          <w:tcPr>
            <w:tcW w:w="425" w:type="dxa"/>
            <w:shd w:val="solid" w:color="FFFFFF" w:fill="auto"/>
          </w:tcPr>
          <w:p w14:paraId="1849C855" w14:textId="19B701CE" w:rsidR="00607A94" w:rsidRDefault="00607A94" w:rsidP="009D14FB">
            <w:pPr>
              <w:pStyle w:val="TAL"/>
              <w:rPr>
                <w:sz w:val="16"/>
                <w:szCs w:val="16"/>
              </w:rPr>
            </w:pPr>
            <w:r>
              <w:rPr>
                <w:sz w:val="16"/>
                <w:szCs w:val="16"/>
              </w:rPr>
              <w:t>1</w:t>
            </w:r>
          </w:p>
        </w:tc>
        <w:tc>
          <w:tcPr>
            <w:tcW w:w="425" w:type="dxa"/>
            <w:shd w:val="solid" w:color="FFFFFF" w:fill="auto"/>
          </w:tcPr>
          <w:p w14:paraId="61972132" w14:textId="7CD4C3EE" w:rsidR="00607A94" w:rsidRDefault="00607A94" w:rsidP="009D14FB">
            <w:pPr>
              <w:pStyle w:val="TAL"/>
              <w:rPr>
                <w:sz w:val="16"/>
                <w:szCs w:val="16"/>
              </w:rPr>
            </w:pPr>
            <w:r>
              <w:rPr>
                <w:sz w:val="16"/>
                <w:szCs w:val="16"/>
              </w:rPr>
              <w:t>B</w:t>
            </w:r>
          </w:p>
        </w:tc>
        <w:tc>
          <w:tcPr>
            <w:tcW w:w="4820" w:type="dxa"/>
            <w:shd w:val="solid" w:color="FFFFFF" w:fill="auto"/>
          </w:tcPr>
          <w:p w14:paraId="7DE15D77" w14:textId="480314B7" w:rsidR="00607A94" w:rsidRDefault="00607A94" w:rsidP="009D14FB">
            <w:pPr>
              <w:pStyle w:val="TAL"/>
              <w:rPr>
                <w:sz w:val="16"/>
                <w:szCs w:val="16"/>
              </w:rPr>
            </w:pPr>
            <w:r>
              <w:rPr>
                <w:sz w:val="16"/>
                <w:szCs w:val="16"/>
              </w:rPr>
              <w:t xml:space="preserve">Support for L2TP on N6 </w:t>
            </w:r>
          </w:p>
        </w:tc>
        <w:tc>
          <w:tcPr>
            <w:tcW w:w="708" w:type="dxa"/>
            <w:shd w:val="solid" w:color="FFFFFF" w:fill="auto"/>
          </w:tcPr>
          <w:p w14:paraId="49CBAA6C" w14:textId="2F7D5CCF" w:rsidR="00607A94" w:rsidRDefault="00607A94" w:rsidP="009D14FB">
            <w:pPr>
              <w:pStyle w:val="TAC"/>
              <w:rPr>
                <w:sz w:val="16"/>
                <w:szCs w:val="16"/>
              </w:rPr>
            </w:pPr>
            <w:r>
              <w:rPr>
                <w:sz w:val="16"/>
                <w:szCs w:val="16"/>
              </w:rPr>
              <w:t>17.1.0</w:t>
            </w:r>
          </w:p>
        </w:tc>
      </w:tr>
      <w:tr w:rsidR="00607A94" w:rsidRPr="009E0DE1" w14:paraId="353F5004" w14:textId="77777777" w:rsidTr="009D14FB">
        <w:tc>
          <w:tcPr>
            <w:tcW w:w="800" w:type="dxa"/>
            <w:shd w:val="solid" w:color="FFFFFF" w:fill="auto"/>
          </w:tcPr>
          <w:p w14:paraId="3B9405C7" w14:textId="58ED7F65" w:rsidR="00607A94" w:rsidRDefault="00607A94" w:rsidP="009D14FB">
            <w:pPr>
              <w:pStyle w:val="TAC"/>
              <w:rPr>
                <w:sz w:val="16"/>
                <w:szCs w:val="16"/>
              </w:rPr>
            </w:pPr>
            <w:r>
              <w:rPr>
                <w:sz w:val="16"/>
                <w:szCs w:val="16"/>
              </w:rPr>
              <w:t>2021-06</w:t>
            </w:r>
          </w:p>
        </w:tc>
        <w:tc>
          <w:tcPr>
            <w:tcW w:w="800" w:type="dxa"/>
            <w:shd w:val="solid" w:color="FFFFFF" w:fill="auto"/>
          </w:tcPr>
          <w:p w14:paraId="38AE835A" w14:textId="2A3D2CA5" w:rsidR="00607A94" w:rsidRDefault="00607A94" w:rsidP="009D14FB">
            <w:pPr>
              <w:pStyle w:val="TAL"/>
              <w:rPr>
                <w:sz w:val="16"/>
                <w:szCs w:val="16"/>
              </w:rPr>
            </w:pPr>
            <w:r>
              <w:rPr>
                <w:sz w:val="16"/>
                <w:szCs w:val="16"/>
              </w:rPr>
              <w:t>SP#92E</w:t>
            </w:r>
          </w:p>
        </w:tc>
        <w:tc>
          <w:tcPr>
            <w:tcW w:w="1094" w:type="dxa"/>
            <w:shd w:val="solid" w:color="FFFFFF" w:fill="auto"/>
          </w:tcPr>
          <w:p w14:paraId="19F1E84B" w14:textId="14FDBE2B" w:rsidR="00607A94" w:rsidRDefault="00607A94" w:rsidP="009D14FB">
            <w:pPr>
              <w:pStyle w:val="TAC"/>
              <w:rPr>
                <w:sz w:val="16"/>
                <w:szCs w:val="16"/>
              </w:rPr>
            </w:pPr>
            <w:r>
              <w:rPr>
                <w:sz w:val="16"/>
                <w:szCs w:val="16"/>
              </w:rPr>
              <w:t>SP-210342</w:t>
            </w:r>
          </w:p>
        </w:tc>
        <w:tc>
          <w:tcPr>
            <w:tcW w:w="567" w:type="dxa"/>
            <w:shd w:val="solid" w:color="FFFFFF" w:fill="auto"/>
          </w:tcPr>
          <w:p w14:paraId="70693B7E" w14:textId="0965F11C" w:rsidR="00607A94" w:rsidRDefault="00607A94" w:rsidP="009D14FB">
            <w:pPr>
              <w:pStyle w:val="TAL"/>
              <w:rPr>
                <w:sz w:val="16"/>
                <w:szCs w:val="16"/>
              </w:rPr>
            </w:pPr>
            <w:r>
              <w:rPr>
                <w:sz w:val="16"/>
                <w:szCs w:val="16"/>
              </w:rPr>
              <w:t>2693</w:t>
            </w:r>
          </w:p>
        </w:tc>
        <w:tc>
          <w:tcPr>
            <w:tcW w:w="425" w:type="dxa"/>
            <w:shd w:val="solid" w:color="FFFFFF" w:fill="auto"/>
          </w:tcPr>
          <w:p w14:paraId="101C3E19" w14:textId="64C84147" w:rsidR="00607A94" w:rsidRDefault="00607A94" w:rsidP="009D14FB">
            <w:pPr>
              <w:pStyle w:val="TAL"/>
              <w:rPr>
                <w:sz w:val="16"/>
                <w:szCs w:val="16"/>
              </w:rPr>
            </w:pPr>
            <w:r>
              <w:rPr>
                <w:sz w:val="16"/>
                <w:szCs w:val="16"/>
              </w:rPr>
              <w:t>1</w:t>
            </w:r>
          </w:p>
        </w:tc>
        <w:tc>
          <w:tcPr>
            <w:tcW w:w="425" w:type="dxa"/>
            <w:shd w:val="solid" w:color="FFFFFF" w:fill="auto"/>
          </w:tcPr>
          <w:p w14:paraId="2686F929" w14:textId="69B55087" w:rsidR="00607A94" w:rsidRDefault="00607A94" w:rsidP="009D14FB">
            <w:pPr>
              <w:pStyle w:val="TAL"/>
              <w:rPr>
                <w:sz w:val="16"/>
                <w:szCs w:val="16"/>
              </w:rPr>
            </w:pPr>
            <w:r>
              <w:rPr>
                <w:sz w:val="16"/>
                <w:szCs w:val="16"/>
              </w:rPr>
              <w:t>C</w:t>
            </w:r>
          </w:p>
        </w:tc>
        <w:tc>
          <w:tcPr>
            <w:tcW w:w="4820" w:type="dxa"/>
            <w:shd w:val="solid" w:color="FFFFFF" w:fill="auto"/>
          </w:tcPr>
          <w:p w14:paraId="23115697" w14:textId="6CE12963" w:rsidR="00607A94" w:rsidRDefault="00607A94" w:rsidP="009D14FB">
            <w:pPr>
              <w:pStyle w:val="TAL"/>
              <w:rPr>
                <w:sz w:val="16"/>
                <w:szCs w:val="16"/>
              </w:rPr>
            </w:pPr>
            <w:r>
              <w:rPr>
                <w:sz w:val="16"/>
                <w:szCs w:val="16"/>
              </w:rPr>
              <w:t>UE location verification for NR satellite access</w:t>
            </w:r>
          </w:p>
        </w:tc>
        <w:tc>
          <w:tcPr>
            <w:tcW w:w="708" w:type="dxa"/>
            <w:shd w:val="solid" w:color="FFFFFF" w:fill="auto"/>
          </w:tcPr>
          <w:p w14:paraId="6B339746" w14:textId="4F71C28A" w:rsidR="00607A94" w:rsidRDefault="00607A94" w:rsidP="009D14FB">
            <w:pPr>
              <w:pStyle w:val="TAC"/>
              <w:rPr>
                <w:sz w:val="16"/>
                <w:szCs w:val="16"/>
              </w:rPr>
            </w:pPr>
            <w:r>
              <w:rPr>
                <w:sz w:val="16"/>
                <w:szCs w:val="16"/>
              </w:rPr>
              <w:t>17.1.0</w:t>
            </w:r>
          </w:p>
        </w:tc>
      </w:tr>
      <w:tr w:rsidR="00607A94" w:rsidRPr="009E0DE1" w14:paraId="529A807A" w14:textId="77777777" w:rsidTr="009D14FB">
        <w:tc>
          <w:tcPr>
            <w:tcW w:w="800" w:type="dxa"/>
            <w:shd w:val="solid" w:color="FFFFFF" w:fill="auto"/>
          </w:tcPr>
          <w:p w14:paraId="4E3D8B8E" w14:textId="0C3FAB9B" w:rsidR="00607A94" w:rsidRDefault="00607A94" w:rsidP="009D14FB">
            <w:pPr>
              <w:pStyle w:val="TAC"/>
              <w:rPr>
                <w:sz w:val="16"/>
                <w:szCs w:val="16"/>
              </w:rPr>
            </w:pPr>
            <w:r>
              <w:rPr>
                <w:sz w:val="16"/>
                <w:szCs w:val="16"/>
              </w:rPr>
              <w:t>2021-06</w:t>
            </w:r>
          </w:p>
        </w:tc>
        <w:tc>
          <w:tcPr>
            <w:tcW w:w="800" w:type="dxa"/>
            <w:shd w:val="solid" w:color="FFFFFF" w:fill="auto"/>
          </w:tcPr>
          <w:p w14:paraId="2A1FACB7" w14:textId="01A70047" w:rsidR="00607A94" w:rsidRDefault="00607A94" w:rsidP="009D14FB">
            <w:pPr>
              <w:pStyle w:val="TAL"/>
              <w:rPr>
                <w:sz w:val="16"/>
                <w:szCs w:val="16"/>
              </w:rPr>
            </w:pPr>
            <w:r>
              <w:rPr>
                <w:sz w:val="16"/>
                <w:szCs w:val="16"/>
              </w:rPr>
              <w:t>SP#92E</w:t>
            </w:r>
          </w:p>
        </w:tc>
        <w:tc>
          <w:tcPr>
            <w:tcW w:w="1094" w:type="dxa"/>
            <w:shd w:val="solid" w:color="FFFFFF" w:fill="auto"/>
          </w:tcPr>
          <w:p w14:paraId="1C31B210" w14:textId="48F7C76F" w:rsidR="00607A94" w:rsidRDefault="00607A94" w:rsidP="009D14FB">
            <w:pPr>
              <w:pStyle w:val="TAC"/>
              <w:rPr>
                <w:sz w:val="16"/>
                <w:szCs w:val="16"/>
              </w:rPr>
            </w:pPr>
            <w:r>
              <w:rPr>
                <w:sz w:val="16"/>
                <w:szCs w:val="16"/>
              </w:rPr>
              <w:t>SP-210344</w:t>
            </w:r>
          </w:p>
        </w:tc>
        <w:tc>
          <w:tcPr>
            <w:tcW w:w="567" w:type="dxa"/>
            <w:shd w:val="solid" w:color="FFFFFF" w:fill="auto"/>
          </w:tcPr>
          <w:p w14:paraId="3988D186" w14:textId="27EA51C4" w:rsidR="00607A94" w:rsidRDefault="00607A94" w:rsidP="009D14FB">
            <w:pPr>
              <w:pStyle w:val="TAL"/>
              <w:rPr>
                <w:sz w:val="16"/>
                <w:szCs w:val="16"/>
              </w:rPr>
            </w:pPr>
            <w:r>
              <w:rPr>
                <w:sz w:val="16"/>
                <w:szCs w:val="16"/>
              </w:rPr>
              <w:t>2696</w:t>
            </w:r>
          </w:p>
        </w:tc>
        <w:tc>
          <w:tcPr>
            <w:tcW w:w="425" w:type="dxa"/>
            <w:shd w:val="solid" w:color="FFFFFF" w:fill="auto"/>
          </w:tcPr>
          <w:p w14:paraId="50DAE6FB" w14:textId="7F29621E" w:rsidR="00607A94" w:rsidRDefault="00607A94" w:rsidP="009D14FB">
            <w:pPr>
              <w:pStyle w:val="TAL"/>
              <w:rPr>
                <w:sz w:val="16"/>
                <w:szCs w:val="16"/>
              </w:rPr>
            </w:pPr>
            <w:r>
              <w:rPr>
                <w:sz w:val="16"/>
                <w:szCs w:val="16"/>
              </w:rPr>
              <w:t>4</w:t>
            </w:r>
          </w:p>
        </w:tc>
        <w:tc>
          <w:tcPr>
            <w:tcW w:w="425" w:type="dxa"/>
            <w:shd w:val="solid" w:color="FFFFFF" w:fill="auto"/>
          </w:tcPr>
          <w:p w14:paraId="78DC1B33" w14:textId="09F02549" w:rsidR="00607A94" w:rsidRDefault="00607A94" w:rsidP="009D14FB">
            <w:pPr>
              <w:pStyle w:val="TAL"/>
              <w:rPr>
                <w:sz w:val="16"/>
                <w:szCs w:val="16"/>
              </w:rPr>
            </w:pPr>
            <w:r>
              <w:rPr>
                <w:sz w:val="16"/>
                <w:szCs w:val="16"/>
              </w:rPr>
              <w:t>B</w:t>
            </w:r>
          </w:p>
        </w:tc>
        <w:tc>
          <w:tcPr>
            <w:tcW w:w="4820" w:type="dxa"/>
            <w:shd w:val="solid" w:color="FFFFFF" w:fill="auto"/>
          </w:tcPr>
          <w:p w14:paraId="2F0C6293" w14:textId="28EA8B89" w:rsidR="00607A94" w:rsidRDefault="00607A94" w:rsidP="009D14FB">
            <w:pPr>
              <w:pStyle w:val="TAL"/>
              <w:rPr>
                <w:sz w:val="16"/>
                <w:szCs w:val="16"/>
              </w:rPr>
            </w:pPr>
            <w:r>
              <w:rPr>
                <w:sz w:val="16"/>
                <w:szCs w:val="16"/>
              </w:rPr>
              <w:t>N4 extensions for 5MBS</w:t>
            </w:r>
          </w:p>
        </w:tc>
        <w:tc>
          <w:tcPr>
            <w:tcW w:w="708" w:type="dxa"/>
            <w:shd w:val="solid" w:color="FFFFFF" w:fill="auto"/>
          </w:tcPr>
          <w:p w14:paraId="092E5C60" w14:textId="67AD54BE" w:rsidR="00607A94" w:rsidRDefault="00607A94" w:rsidP="009D14FB">
            <w:pPr>
              <w:pStyle w:val="TAC"/>
              <w:rPr>
                <w:sz w:val="16"/>
                <w:szCs w:val="16"/>
              </w:rPr>
            </w:pPr>
            <w:r>
              <w:rPr>
                <w:sz w:val="16"/>
                <w:szCs w:val="16"/>
              </w:rPr>
              <w:t>17.1.0</w:t>
            </w:r>
          </w:p>
        </w:tc>
      </w:tr>
      <w:tr w:rsidR="00227007" w:rsidRPr="009E0DE1" w14:paraId="1A36D62C" w14:textId="77777777" w:rsidTr="009D14FB">
        <w:tc>
          <w:tcPr>
            <w:tcW w:w="800" w:type="dxa"/>
            <w:shd w:val="solid" w:color="FFFFFF" w:fill="auto"/>
          </w:tcPr>
          <w:p w14:paraId="62FCF76F" w14:textId="44C30D0F" w:rsidR="00227007" w:rsidRDefault="00227007" w:rsidP="009D14FB">
            <w:pPr>
              <w:pStyle w:val="TAC"/>
              <w:rPr>
                <w:sz w:val="16"/>
                <w:szCs w:val="16"/>
              </w:rPr>
            </w:pPr>
            <w:r>
              <w:rPr>
                <w:sz w:val="16"/>
                <w:szCs w:val="16"/>
              </w:rPr>
              <w:t>2021-06</w:t>
            </w:r>
          </w:p>
        </w:tc>
        <w:tc>
          <w:tcPr>
            <w:tcW w:w="800" w:type="dxa"/>
            <w:shd w:val="solid" w:color="FFFFFF" w:fill="auto"/>
          </w:tcPr>
          <w:p w14:paraId="1DAD5224" w14:textId="09D8BF56" w:rsidR="00227007" w:rsidRDefault="00227007" w:rsidP="009D14FB">
            <w:pPr>
              <w:pStyle w:val="TAL"/>
              <w:rPr>
                <w:sz w:val="16"/>
                <w:szCs w:val="16"/>
              </w:rPr>
            </w:pPr>
            <w:r>
              <w:rPr>
                <w:sz w:val="16"/>
                <w:szCs w:val="16"/>
              </w:rPr>
              <w:t>SP#92E</w:t>
            </w:r>
          </w:p>
        </w:tc>
        <w:tc>
          <w:tcPr>
            <w:tcW w:w="1094" w:type="dxa"/>
            <w:shd w:val="solid" w:color="FFFFFF" w:fill="auto"/>
          </w:tcPr>
          <w:p w14:paraId="1D34E960" w14:textId="4EF3A562" w:rsidR="00227007" w:rsidRDefault="00227007" w:rsidP="009D14FB">
            <w:pPr>
              <w:pStyle w:val="TAC"/>
              <w:rPr>
                <w:sz w:val="16"/>
                <w:szCs w:val="16"/>
              </w:rPr>
            </w:pPr>
            <w:r>
              <w:rPr>
                <w:sz w:val="16"/>
                <w:szCs w:val="16"/>
              </w:rPr>
              <w:t>SP-210345</w:t>
            </w:r>
          </w:p>
        </w:tc>
        <w:tc>
          <w:tcPr>
            <w:tcW w:w="567" w:type="dxa"/>
            <w:shd w:val="solid" w:color="FFFFFF" w:fill="auto"/>
          </w:tcPr>
          <w:p w14:paraId="11E9C77E" w14:textId="53B31806" w:rsidR="00227007" w:rsidRDefault="00227007" w:rsidP="009D14FB">
            <w:pPr>
              <w:pStyle w:val="TAL"/>
              <w:rPr>
                <w:sz w:val="16"/>
                <w:szCs w:val="16"/>
              </w:rPr>
            </w:pPr>
            <w:r>
              <w:rPr>
                <w:sz w:val="16"/>
                <w:szCs w:val="16"/>
              </w:rPr>
              <w:t>2697</w:t>
            </w:r>
          </w:p>
        </w:tc>
        <w:tc>
          <w:tcPr>
            <w:tcW w:w="425" w:type="dxa"/>
            <w:shd w:val="solid" w:color="FFFFFF" w:fill="auto"/>
          </w:tcPr>
          <w:p w14:paraId="5096E86A" w14:textId="5354F8CE" w:rsidR="00227007" w:rsidRDefault="00227007" w:rsidP="009D14FB">
            <w:pPr>
              <w:pStyle w:val="TAL"/>
              <w:rPr>
                <w:sz w:val="16"/>
                <w:szCs w:val="16"/>
              </w:rPr>
            </w:pPr>
            <w:r>
              <w:rPr>
                <w:sz w:val="16"/>
                <w:szCs w:val="16"/>
              </w:rPr>
              <w:t>1</w:t>
            </w:r>
          </w:p>
        </w:tc>
        <w:tc>
          <w:tcPr>
            <w:tcW w:w="425" w:type="dxa"/>
            <w:shd w:val="solid" w:color="FFFFFF" w:fill="auto"/>
          </w:tcPr>
          <w:p w14:paraId="485F1AD3" w14:textId="28E7E5DB" w:rsidR="00227007" w:rsidRDefault="00227007" w:rsidP="009D14FB">
            <w:pPr>
              <w:pStyle w:val="TAL"/>
              <w:rPr>
                <w:sz w:val="16"/>
                <w:szCs w:val="16"/>
              </w:rPr>
            </w:pPr>
            <w:r>
              <w:rPr>
                <w:sz w:val="16"/>
                <w:szCs w:val="16"/>
              </w:rPr>
              <w:t>C</w:t>
            </w:r>
          </w:p>
        </w:tc>
        <w:tc>
          <w:tcPr>
            <w:tcW w:w="4820" w:type="dxa"/>
            <w:shd w:val="solid" w:color="FFFFFF" w:fill="auto"/>
          </w:tcPr>
          <w:p w14:paraId="0394F536" w14:textId="6E08546F" w:rsidR="00227007" w:rsidRDefault="00227007" w:rsidP="009D14FB">
            <w:pPr>
              <w:pStyle w:val="TAL"/>
              <w:rPr>
                <w:sz w:val="16"/>
                <w:szCs w:val="16"/>
              </w:rPr>
            </w:pPr>
            <w:r>
              <w:rPr>
                <w:sz w:val="16"/>
                <w:szCs w:val="16"/>
              </w:rPr>
              <w:t>Handling of Ethernet PDU Session type for MA PDU Session with a 3GPP EPC leg</w:t>
            </w:r>
          </w:p>
        </w:tc>
        <w:tc>
          <w:tcPr>
            <w:tcW w:w="708" w:type="dxa"/>
            <w:shd w:val="solid" w:color="FFFFFF" w:fill="auto"/>
          </w:tcPr>
          <w:p w14:paraId="048FC2F5" w14:textId="60C3BC20" w:rsidR="00227007" w:rsidRDefault="00227007" w:rsidP="009D14FB">
            <w:pPr>
              <w:pStyle w:val="TAC"/>
              <w:rPr>
                <w:sz w:val="16"/>
                <w:szCs w:val="16"/>
              </w:rPr>
            </w:pPr>
            <w:r>
              <w:rPr>
                <w:sz w:val="16"/>
                <w:szCs w:val="16"/>
              </w:rPr>
              <w:t>17.1.0</w:t>
            </w:r>
          </w:p>
        </w:tc>
      </w:tr>
      <w:tr w:rsidR="00227007" w:rsidRPr="009E0DE1" w14:paraId="0FB0E555" w14:textId="77777777" w:rsidTr="009D14FB">
        <w:tc>
          <w:tcPr>
            <w:tcW w:w="800" w:type="dxa"/>
            <w:shd w:val="solid" w:color="FFFFFF" w:fill="auto"/>
          </w:tcPr>
          <w:p w14:paraId="71A3E11A" w14:textId="105AA52E" w:rsidR="00227007" w:rsidRDefault="00227007" w:rsidP="009D14FB">
            <w:pPr>
              <w:pStyle w:val="TAC"/>
              <w:rPr>
                <w:sz w:val="16"/>
                <w:szCs w:val="16"/>
              </w:rPr>
            </w:pPr>
            <w:r>
              <w:rPr>
                <w:sz w:val="16"/>
                <w:szCs w:val="16"/>
              </w:rPr>
              <w:t>2021-06</w:t>
            </w:r>
          </w:p>
        </w:tc>
        <w:tc>
          <w:tcPr>
            <w:tcW w:w="800" w:type="dxa"/>
            <w:shd w:val="solid" w:color="FFFFFF" w:fill="auto"/>
          </w:tcPr>
          <w:p w14:paraId="36FF9AB5" w14:textId="007F8B24" w:rsidR="00227007" w:rsidRDefault="00227007" w:rsidP="009D14FB">
            <w:pPr>
              <w:pStyle w:val="TAL"/>
              <w:rPr>
                <w:sz w:val="16"/>
                <w:szCs w:val="16"/>
              </w:rPr>
            </w:pPr>
            <w:r>
              <w:rPr>
                <w:sz w:val="16"/>
                <w:szCs w:val="16"/>
              </w:rPr>
              <w:t>SP#92E</w:t>
            </w:r>
          </w:p>
        </w:tc>
        <w:tc>
          <w:tcPr>
            <w:tcW w:w="1094" w:type="dxa"/>
            <w:shd w:val="solid" w:color="FFFFFF" w:fill="auto"/>
          </w:tcPr>
          <w:p w14:paraId="06DED9C4" w14:textId="75807240" w:rsidR="00227007" w:rsidRDefault="00227007" w:rsidP="009D14FB">
            <w:pPr>
              <w:pStyle w:val="TAC"/>
              <w:rPr>
                <w:sz w:val="16"/>
                <w:szCs w:val="16"/>
              </w:rPr>
            </w:pPr>
            <w:r>
              <w:rPr>
                <w:sz w:val="16"/>
                <w:szCs w:val="16"/>
              </w:rPr>
              <w:t>SP-210337</w:t>
            </w:r>
          </w:p>
        </w:tc>
        <w:tc>
          <w:tcPr>
            <w:tcW w:w="567" w:type="dxa"/>
            <w:shd w:val="solid" w:color="FFFFFF" w:fill="auto"/>
          </w:tcPr>
          <w:p w14:paraId="2E54D6AC" w14:textId="1D7485CE" w:rsidR="00227007" w:rsidRDefault="00227007" w:rsidP="009D14FB">
            <w:pPr>
              <w:pStyle w:val="TAL"/>
              <w:rPr>
                <w:sz w:val="16"/>
                <w:szCs w:val="16"/>
              </w:rPr>
            </w:pPr>
            <w:r>
              <w:rPr>
                <w:sz w:val="16"/>
                <w:szCs w:val="16"/>
              </w:rPr>
              <w:t>2701</w:t>
            </w:r>
          </w:p>
        </w:tc>
        <w:tc>
          <w:tcPr>
            <w:tcW w:w="425" w:type="dxa"/>
            <w:shd w:val="solid" w:color="FFFFFF" w:fill="auto"/>
          </w:tcPr>
          <w:p w14:paraId="07BC4D3E" w14:textId="52A26D1B" w:rsidR="00227007" w:rsidRDefault="00227007" w:rsidP="009D14FB">
            <w:pPr>
              <w:pStyle w:val="TAL"/>
              <w:rPr>
                <w:sz w:val="16"/>
                <w:szCs w:val="16"/>
              </w:rPr>
            </w:pPr>
            <w:r>
              <w:rPr>
                <w:sz w:val="16"/>
                <w:szCs w:val="16"/>
              </w:rPr>
              <w:t>2</w:t>
            </w:r>
          </w:p>
        </w:tc>
        <w:tc>
          <w:tcPr>
            <w:tcW w:w="425" w:type="dxa"/>
            <w:shd w:val="solid" w:color="FFFFFF" w:fill="auto"/>
          </w:tcPr>
          <w:p w14:paraId="5DEC054F" w14:textId="11EB509C" w:rsidR="00227007" w:rsidRDefault="00227007" w:rsidP="009D14FB">
            <w:pPr>
              <w:pStyle w:val="TAL"/>
              <w:rPr>
                <w:sz w:val="16"/>
                <w:szCs w:val="16"/>
              </w:rPr>
            </w:pPr>
            <w:r>
              <w:rPr>
                <w:sz w:val="16"/>
                <w:szCs w:val="16"/>
              </w:rPr>
              <w:t>B</w:t>
            </w:r>
          </w:p>
        </w:tc>
        <w:tc>
          <w:tcPr>
            <w:tcW w:w="4820" w:type="dxa"/>
            <w:shd w:val="solid" w:color="FFFFFF" w:fill="auto"/>
          </w:tcPr>
          <w:p w14:paraId="429493F9" w14:textId="4D314066" w:rsidR="00227007" w:rsidRDefault="00227007" w:rsidP="009D14FB">
            <w:pPr>
              <w:pStyle w:val="TAL"/>
              <w:rPr>
                <w:sz w:val="16"/>
                <w:szCs w:val="16"/>
              </w:rPr>
            </w:pPr>
            <w:r>
              <w:rPr>
                <w:sz w:val="16"/>
                <w:szCs w:val="16"/>
              </w:rPr>
              <w:t>New 5QI values to support Advance Interactive Services (AIS) in 5G</w:t>
            </w:r>
          </w:p>
        </w:tc>
        <w:tc>
          <w:tcPr>
            <w:tcW w:w="708" w:type="dxa"/>
            <w:shd w:val="solid" w:color="FFFFFF" w:fill="auto"/>
          </w:tcPr>
          <w:p w14:paraId="58FD7CFD" w14:textId="2D454B48" w:rsidR="00227007" w:rsidRDefault="00227007" w:rsidP="009D14FB">
            <w:pPr>
              <w:pStyle w:val="TAC"/>
              <w:rPr>
                <w:sz w:val="16"/>
                <w:szCs w:val="16"/>
              </w:rPr>
            </w:pPr>
            <w:r>
              <w:rPr>
                <w:sz w:val="16"/>
                <w:szCs w:val="16"/>
              </w:rPr>
              <w:t>17.1.0</w:t>
            </w:r>
          </w:p>
        </w:tc>
      </w:tr>
      <w:tr w:rsidR="00227007" w:rsidRPr="009E0DE1" w14:paraId="2AC2ABC8" w14:textId="77777777" w:rsidTr="009D14FB">
        <w:tc>
          <w:tcPr>
            <w:tcW w:w="800" w:type="dxa"/>
            <w:shd w:val="solid" w:color="FFFFFF" w:fill="auto"/>
          </w:tcPr>
          <w:p w14:paraId="79AA5485" w14:textId="0944E92F" w:rsidR="00227007" w:rsidRDefault="00227007" w:rsidP="009D14FB">
            <w:pPr>
              <w:pStyle w:val="TAC"/>
              <w:rPr>
                <w:sz w:val="16"/>
                <w:szCs w:val="16"/>
              </w:rPr>
            </w:pPr>
            <w:r>
              <w:rPr>
                <w:sz w:val="16"/>
                <w:szCs w:val="16"/>
              </w:rPr>
              <w:t>2021-06</w:t>
            </w:r>
          </w:p>
        </w:tc>
        <w:tc>
          <w:tcPr>
            <w:tcW w:w="800" w:type="dxa"/>
            <w:shd w:val="solid" w:color="FFFFFF" w:fill="auto"/>
          </w:tcPr>
          <w:p w14:paraId="1679773E" w14:textId="33B2552A" w:rsidR="00227007" w:rsidRDefault="00227007" w:rsidP="009D14FB">
            <w:pPr>
              <w:pStyle w:val="TAL"/>
              <w:rPr>
                <w:sz w:val="16"/>
                <w:szCs w:val="16"/>
              </w:rPr>
            </w:pPr>
            <w:r>
              <w:rPr>
                <w:sz w:val="16"/>
                <w:szCs w:val="16"/>
              </w:rPr>
              <w:t>SP#92E</w:t>
            </w:r>
          </w:p>
        </w:tc>
        <w:tc>
          <w:tcPr>
            <w:tcW w:w="1094" w:type="dxa"/>
            <w:shd w:val="solid" w:color="FFFFFF" w:fill="auto"/>
          </w:tcPr>
          <w:p w14:paraId="4CE041FD" w14:textId="7D6ACAE0" w:rsidR="00227007" w:rsidRDefault="00227007" w:rsidP="009D14FB">
            <w:pPr>
              <w:pStyle w:val="TAC"/>
              <w:rPr>
                <w:sz w:val="16"/>
                <w:szCs w:val="16"/>
              </w:rPr>
            </w:pPr>
            <w:r>
              <w:rPr>
                <w:sz w:val="16"/>
                <w:szCs w:val="16"/>
              </w:rPr>
              <w:t>SP-210351</w:t>
            </w:r>
          </w:p>
        </w:tc>
        <w:tc>
          <w:tcPr>
            <w:tcW w:w="567" w:type="dxa"/>
            <w:shd w:val="solid" w:color="FFFFFF" w:fill="auto"/>
          </w:tcPr>
          <w:p w14:paraId="52507727" w14:textId="340929BD" w:rsidR="00227007" w:rsidRDefault="00227007" w:rsidP="009D14FB">
            <w:pPr>
              <w:pStyle w:val="TAL"/>
              <w:rPr>
                <w:sz w:val="16"/>
                <w:szCs w:val="16"/>
              </w:rPr>
            </w:pPr>
            <w:r>
              <w:rPr>
                <w:sz w:val="16"/>
                <w:szCs w:val="16"/>
              </w:rPr>
              <w:t>2702</w:t>
            </w:r>
          </w:p>
        </w:tc>
        <w:tc>
          <w:tcPr>
            <w:tcW w:w="425" w:type="dxa"/>
            <w:shd w:val="solid" w:color="FFFFFF" w:fill="auto"/>
          </w:tcPr>
          <w:p w14:paraId="73F7F0C0" w14:textId="484A4D3F" w:rsidR="00227007" w:rsidRDefault="00227007" w:rsidP="009D14FB">
            <w:pPr>
              <w:pStyle w:val="TAL"/>
              <w:rPr>
                <w:sz w:val="16"/>
                <w:szCs w:val="16"/>
              </w:rPr>
            </w:pPr>
            <w:r>
              <w:rPr>
                <w:sz w:val="16"/>
                <w:szCs w:val="16"/>
              </w:rPr>
              <w:t>2</w:t>
            </w:r>
          </w:p>
        </w:tc>
        <w:tc>
          <w:tcPr>
            <w:tcW w:w="425" w:type="dxa"/>
            <w:shd w:val="solid" w:color="FFFFFF" w:fill="auto"/>
          </w:tcPr>
          <w:p w14:paraId="09DBF0F0" w14:textId="4F4AE0D0" w:rsidR="00227007" w:rsidRDefault="00227007" w:rsidP="009D14FB">
            <w:pPr>
              <w:pStyle w:val="TAL"/>
              <w:rPr>
                <w:sz w:val="16"/>
                <w:szCs w:val="16"/>
              </w:rPr>
            </w:pPr>
            <w:r>
              <w:rPr>
                <w:sz w:val="16"/>
                <w:szCs w:val="16"/>
              </w:rPr>
              <w:t>B</w:t>
            </w:r>
          </w:p>
        </w:tc>
        <w:tc>
          <w:tcPr>
            <w:tcW w:w="4820" w:type="dxa"/>
            <w:shd w:val="solid" w:color="FFFFFF" w:fill="auto"/>
          </w:tcPr>
          <w:p w14:paraId="55B6CBFA" w14:textId="2E4C57B5" w:rsidR="00227007" w:rsidRDefault="00227007" w:rsidP="009D14FB">
            <w:pPr>
              <w:pStyle w:val="TAL"/>
              <w:rPr>
                <w:sz w:val="16"/>
                <w:szCs w:val="16"/>
              </w:rPr>
            </w:pPr>
            <w:r>
              <w:rPr>
                <w:sz w:val="16"/>
                <w:szCs w:val="16"/>
              </w:rPr>
              <w:t>Discover NWDAF for UE related Analytics using UDM</w:t>
            </w:r>
          </w:p>
        </w:tc>
        <w:tc>
          <w:tcPr>
            <w:tcW w:w="708" w:type="dxa"/>
            <w:shd w:val="solid" w:color="FFFFFF" w:fill="auto"/>
          </w:tcPr>
          <w:p w14:paraId="60BC16C7" w14:textId="64C17C80" w:rsidR="00227007" w:rsidRDefault="00227007" w:rsidP="009D14FB">
            <w:pPr>
              <w:pStyle w:val="TAC"/>
              <w:rPr>
                <w:sz w:val="16"/>
                <w:szCs w:val="16"/>
              </w:rPr>
            </w:pPr>
            <w:r>
              <w:rPr>
                <w:sz w:val="16"/>
                <w:szCs w:val="16"/>
              </w:rPr>
              <w:t>17.1.0</w:t>
            </w:r>
          </w:p>
        </w:tc>
      </w:tr>
      <w:tr w:rsidR="00BA212C" w:rsidRPr="009E0DE1" w14:paraId="626CB662" w14:textId="77777777" w:rsidTr="009D14FB">
        <w:tc>
          <w:tcPr>
            <w:tcW w:w="800" w:type="dxa"/>
            <w:shd w:val="solid" w:color="FFFFFF" w:fill="auto"/>
          </w:tcPr>
          <w:p w14:paraId="02BDDE17" w14:textId="7F9DBDEA" w:rsidR="00BA212C" w:rsidRDefault="00BA212C" w:rsidP="009D14FB">
            <w:pPr>
              <w:pStyle w:val="TAC"/>
              <w:rPr>
                <w:sz w:val="16"/>
                <w:szCs w:val="16"/>
              </w:rPr>
            </w:pPr>
            <w:r>
              <w:rPr>
                <w:sz w:val="16"/>
                <w:szCs w:val="16"/>
              </w:rPr>
              <w:t>2021-06</w:t>
            </w:r>
          </w:p>
        </w:tc>
        <w:tc>
          <w:tcPr>
            <w:tcW w:w="800" w:type="dxa"/>
            <w:shd w:val="solid" w:color="FFFFFF" w:fill="auto"/>
          </w:tcPr>
          <w:p w14:paraId="48FDC7B6" w14:textId="618BC4EC" w:rsidR="00BA212C" w:rsidRDefault="00BA212C" w:rsidP="009D14FB">
            <w:pPr>
              <w:pStyle w:val="TAL"/>
              <w:rPr>
                <w:sz w:val="16"/>
                <w:szCs w:val="16"/>
              </w:rPr>
            </w:pPr>
            <w:r>
              <w:rPr>
                <w:sz w:val="16"/>
                <w:szCs w:val="16"/>
              </w:rPr>
              <w:t>SP#92E</w:t>
            </w:r>
          </w:p>
        </w:tc>
        <w:tc>
          <w:tcPr>
            <w:tcW w:w="1094" w:type="dxa"/>
            <w:shd w:val="solid" w:color="FFFFFF" w:fill="auto"/>
          </w:tcPr>
          <w:p w14:paraId="4AE3632A" w14:textId="3D64E4A5" w:rsidR="00BA212C" w:rsidRDefault="00BA212C" w:rsidP="009D14FB">
            <w:pPr>
              <w:pStyle w:val="TAC"/>
              <w:rPr>
                <w:sz w:val="16"/>
                <w:szCs w:val="16"/>
              </w:rPr>
            </w:pPr>
            <w:r>
              <w:rPr>
                <w:sz w:val="16"/>
                <w:szCs w:val="16"/>
              </w:rPr>
              <w:t>SP-210351</w:t>
            </w:r>
          </w:p>
        </w:tc>
        <w:tc>
          <w:tcPr>
            <w:tcW w:w="567" w:type="dxa"/>
            <w:shd w:val="solid" w:color="FFFFFF" w:fill="auto"/>
          </w:tcPr>
          <w:p w14:paraId="10602F22" w14:textId="1DC83627" w:rsidR="00BA212C" w:rsidRDefault="00BA212C" w:rsidP="009D14FB">
            <w:pPr>
              <w:pStyle w:val="TAL"/>
              <w:rPr>
                <w:sz w:val="16"/>
                <w:szCs w:val="16"/>
              </w:rPr>
            </w:pPr>
            <w:r>
              <w:rPr>
                <w:sz w:val="16"/>
                <w:szCs w:val="16"/>
              </w:rPr>
              <w:t>2705</w:t>
            </w:r>
          </w:p>
        </w:tc>
        <w:tc>
          <w:tcPr>
            <w:tcW w:w="425" w:type="dxa"/>
            <w:shd w:val="solid" w:color="FFFFFF" w:fill="auto"/>
          </w:tcPr>
          <w:p w14:paraId="54FCDBE7" w14:textId="2D3B54A0" w:rsidR="00BA212C" w:rsidRDefault="00BA212C" w:rsidP="009D14FB">
            <w:pPr>
              <w:pStyle w:val="TAL"/>
              <w:rPr>
                <w:sz w:val="16"/>
                <w:szCs w:val="16"/>
              </w:rPr>
            </w:pPr>
            <w:r>
              <w:rPr>
                <w:sz w:val="16"/>
                <w:szCs w:val="16"/>
              </w:rPr>
              <w:t>1</w:t>
            </w:r>
          </w:p>
        </w:tc>
        <w:tc>
          <w:tcPr>
            <w:tcW w:w="425" w:type="dxa"/>
            <w:shd w:val="solid" w:color="FFFFFF" w:fill="auto"/>
          </w:tcPr>
          <w:p w14:paraId="038D21BC" w14:textId="67923D89" w:rsidR="00BA212C" w:rsidRDefault="00BA212C" w:rsidP="009D14FB">
            <w:pPr>
              <w:pStyle w:val="TAL"/>
              <w:rPr>
                <w:sz w:val="16"/>
                <w:szCs w:val="16"/>
              </w:rPr>
            </w:pPr>
            <w:r>
              <w:rPr>
                <w:sz w:val="16"/>
                <w:szCs w:val="16"/>
              </w:rPr>
              <w:t>B</w:t>
            </w:r>
          </w:p>
        </w:tc>
        <w:tc>
          <w:tcPr>
            <w:tcW w:w="4820" w:type="dxa"/>
            <w:shd w:val="solid" w:color="FFFFFF" w:fill="auto"/>
          </w:tcPr>
          <w:p w14:paraId="5853E397" w14:textId="394594A9" w:rsidR="00BA212C" w:rsidRDefault="00BA212C" w:rsidP="009D14FB">
            <w:pPr>
              <w:pStyle w:val="TAL"/>
              <w:rPr>
                <w:sz w:val="16"/>
                <w:szCs w:val="16"/>
              </w:rPr>
            </w:pPr>
            <w:r>
              <w:rPr>
                <w:sz w:val="16"/>
                <w:szCs w:val="16"/>
              </w:rPr>
              <w:t>CR to update NWDAF discovery and selection for MTLF</w:t>
            </w:r>
          </w:p>
        </w:tc>
        <w:tc>
          <w:tcPr>
            <w:tcW w:w="708" w:type="dxa"/>
            <w:shd w:val="solid" w:color="FFFFFF" w:fill="auto"/>
          </w:tcPr>
          <w:p w14:paraId="254EFDD6" w14:textId="0D8C0F5C" w:rsidR="00BA212C" w:rsidRDefault="00BA212C" w:rsidP="009D14FB">
            <w:pPr>
              <w:pStyle w:val="TAC"/>
              <w:rPr>
                <w:sz w:val="16"/>
                <w:szCs w:val="16"/>
              </w:rPr>
            </w:pPr>
            <w:r>
              <w:rPr>
                <w:sz w:val="16"/>
                <w:szCs w:val="16"/>
              </w:rPr>
              <w:t>17.1.0</w:t>
            </w:r>
          </w:p>
        </w:tc>
      </w:tr>
      <w:tr w:rsidR="00BA212C" w:rsidRPr="009E0DE1" w14:paraId="1B5444EE" w14:textId="77777777" w:rsidTr="009D14FB">
        <w:tc>
          <w:tcPr>
            <w:tcW w:w="800" w:type="dxa"/>
            <w:shd w:val="solid" w:color="FFFFFF" w:fill="auto"/>
          </w:tcPr>
          <w:p w14:paraId="73CBBEDA" w14:textId="0AE50E45" w:rsidR="00BA212C" w:rsidRDefault="00BA212C" w:rsidP="009D14FB">
            <w:pPr>
              <w:pStyle w:val="TAC"/>
              <w:rPr>
                <w:sz w:val="16"/>
                <w:szCs w:val="16"/>
              </w:rPr>
            </w:pPr>
            <w:r>
              <w:rPr>
                <w:sz w:val="16"/>
                <w:szCs w:val="16"/>
              </w:rPr>
              <w:t>2021-06</w:t>
            </w:r>
          </w:p>
        </w:tc>
        <w:tc>
          <w:tcPr>
            <w:tcW w:w="800" w:type="dxa"/>
            <w:shd w:val="solid" w:color="FFFFFF" w:fill="auto"/>
          </w:tcPr>
          <w:p w14:paraId="6A65AB8D" w14:textId="10611C33" w:rsidR="00BA212C" w:rsidRDefault="00BA212C" w:rsidP="009D14FB">
            <w:pPr>
              <w:pStyle w:val="TAL"/>
              <w:rPr>
                <w:sz w:val="16"/>
                <w:szCs w:val="16"/>
              </w:rPr>
            </w:pPr>
            <w:r>
              <w:rPr>
                <w:sz w:val="16"/>
                <w:szCs w:val="16"/>
              </w:rPr>
              <w:t>SP#92E</w:t>
            </w:r>
          </w:p>
        </w:tc>
        <w:tc>
          <w:tcPr>
            <w:tcW w:w="1094" w:type="dxa"/>
            <w:shd w:val="solid" w:color="FFFFFF" w:fill="auto"/>
          </w:tcPr>
          <w:p w14:paraId="597331E3" w14:textId="137498DD" w:rsidR="00BA212C" w:rsidRDefault="00BA212C" w:rsidP="009D14FB">
            <w:pPr>
              <w:pStyle w:val="TAC"/>
              <w:rPr>
                <w:sz w:val="16"/>
                <w:szCs w:val="16"/>
              </w:rPr>
            </w:pPr>
            <w:r>
              <w:rPr>
                <w:sz w:val="16"/>
                <w:szCs w:val="16"/>
              </w:rPr>
              <w:t>SP-210355</w:t>
            </w:r>
          </w:p>
        </w:tc>
        <w:tc>
          <w:tcPr>
            <w:tcW w:w="567" w:type="dxa"/>
            <w:shd w:val="solid" w:color="FFFFFF" w:fill="auto"/>
          </w:tcPr>
          <w:p w14:paraId="334DC05C" w14:textId="38894782" w:rsidR="00BA212C" w:rsidRDefault="00BA212C" w:rsidP="009D14FB">
            <w:pPr>
              <w:pStyle w:val="TAL"/>
              <w:rPr>
                <w:sz w:val="16"/>
                <w:szCs w:val="16"/>
              </w:rPr>
            </w:pPr>
            <w:r>
              <w:rPr>
                <w:sz w:val="16"/>
                <w:szCs w:val="16"/>
              </w:rPr>
              <w:t>2706</w:t>
            </w:r>
          </w:p>
        </w:tc>
        <w:tc>
          <w:tcPr>
            <w:tcW w:w="425" w:type="dxa"/>
            <w:shd w:val="solid" w:color="FFFFFF" w:fill="auto"/>
          </w:tcPr>
          <w:p w14:paraId="48D95CAB" w14:textId="78AB7D54" w:rsidR="00BA212C" w:rsidRDefault="00BA212C" w:rsidP="009D14FB">
            <w:pPr>
              <w:pStyle w:val="TAL"/>
              <w:rPr>
                <w:sz w:val="16"/>
                <w:szCs w:val="16"/>
              </w:rPr>
            </w:pPr>
            <w:r>
              <w:rPr>
                <w:sz w:val="16"/>
                <w:szCs w:val="16"/>
              </w:rPr>
              <w:t>3</w:t>
            </w:r>
          </w:p>
        </w:tc>
        <w:tc>
          <w:tcPr>
            <w:tcW w:w="425" w:type="dxa"/>
            <w:shd w:val="solid" w:color="FFFFFF" w:fill="auto"/>
          </w:tcPr>
          <w:p w14:paraId="55C4DE64" w14:textId="5A1C64D1" w:rsidR="00BA212C" w:rsidRDefault="00BA212C" w:rsidP="009D14FB">
            <w:pPr>
              <w:pStyle w:val="TAL"/>
              <w:rPr>
                <w:sz w:val="16"/>
                <w:szCs w:val="16"/>
              </w:rPr>
            </w:pPr>
            <w:r>
              <w:rPr>
                <w:sz w:val="16"/>
                <w:szCs w:val="16"/>
              </w:rPr>
              <w:t>B</w:t>
            </w:r>
          </w:p>
        </w:tc>
        <w:tc>
          <w:tcPr>
            <w:tcW w:w="4820" w:type="dxa"/>
            <w:shd w:val="solid" w:color="FFFFFF" w:fill="auto"/>
          </w:tcPr>
          <w:p w14:paraId="7C948D19" w14:textId="5D489642" w:rsidR="00BA212C" w:rsidRDefault="00BA212C" w:rsidP="009D14FB">
            <w:pPr>
              <w:pStyle w:val="TAL"/>
              <w:rPr>
                <w:sz w:val="16"/>
                <w:szCs w:val="16"/>
              </w:rPr>
            </w:pPr>
            <w:r>
              <w:rPr>
                <w:sz w:val="16"/>
                <w:szCs w:val="16"/>
              </w:rPr>
              <w:t>Support for UE-Slice-MBR</w:t>
            </w:r>
          </w:p>
        </w:tc>
        <w:tc>
          <w:tcPr>
            <w:tcW w:w="708" w:type="dxa"/>
            <w:shd w:val="solid" w:color="FFFFFF" w:fill="auto"/>
          </w:tcPr>
          <w:p w14:paraId="69F5F210" w14:textId="4BC26B01" w:rsidR="00BA212C" w:rsidRDefault="00BA212C" w:rsidP="009D14FB">
            <w:pPr>
              <w:pStyle w:val="TAC"/>
              <w:rPr>
                <w:sz w:val="16"/>
                <w:szCs w:val="16"/>
              </w:rPr>
            </w:pPr>
            <w:r>
              <w:rPr>
                <w:sz w:val="16"/>
                <w:szCs w:val="16"/>
              </w:rPr>
              <w:t>17.1.0</w:t>
            </w:r>
          </w:p>
        </w:tc>
      </w:tr>
      <w:tr w:rsidR="00BA212C" w:rsidRPr="009E0DE1" w14:paraId="5533F207" w14:textId="77777777" w:rsidTr="009D14FB">
        <w:tc>
          <w:tcPr>
            <w:tcW w:w="800" w:type="dxa"/>
            <w:shd w:val="solid" w:color="FFFFFF" w:fill="auto"/>
          </w:tcPr>
          <w:p w14:paraId="38522BC1" w14:textId="44D8E4C3" w:rsidR="00BA212C" w:rsidRDefault="00BA212C" w:rsidP="009D14FB">
            <w:pPr>
              <w:pStyle w:val="TAC"/>
              <w:rPr>
                <w:sz w:val="16"/>
                <w:szCs w:val="16"/>
              </w:rPr>
            </w:pPr>
            <w:r>
              <w:rPr>
                <w:sz w:val="16"/>
                <w:szCs w:val="16"/>
              </w:rPr>
              <w:t>2021-06</w:t>
            </w:r>
          </w:p>
        </w:tc>
        <w:tc>
          <w:tcPr>
            <w:tcW w:w="800" w:type="dxa"/>
            <w:shd w:val="solid" w:color="FFFFFF" w:fill="auto"/>
          </w:tcPr>
          <w:p w14:paraId="43654FE6" w14:textId="4FCCEE19" w:rsidR="00BA212C" w:rsidRDefault="00BA212C" w:rsidP="009D14FB">
            <w:pPr>
              <w:pStyle w:val="TAL"/>
              <w:rPr>
                <w:sz w:val="16"/>
                <w:szCs w:val="16"/>
              </w:rPr>
            </w:pPr>
            <w:r>
              <w:rPr>
                <w:sz w:val="16"/>
                <w:szCs w:val="16"/>
              </w:rPr>
              <w:t>SP#92E</w:t>
            </w:r>
          </w:p>
        </w:tc>
        <w:tc>
          <w:tcPr>
            <w:tcW w:w="1094" w:type="dxa"/>
            <w:shd w:val="solid" w:color="FFFFFF" w:fill="auto"/>
          </w:tcPr>
          <w:p w14:paraId="20B6FAA8" w14:textId="7F8CA21E" w:rsidR="00BA212C" w:rsidRDefault="00BA212C" w:rsidP="009D14FB">
            <w:pPr>
              <w:pStyle w:val="TAC"/>
              <w:rPr>
                <w:sz w:val="16"/>
                <w:szCs w:val="16"/>
              </w:rPr>
            </w:pPr>
            <w:r>
              <w:rPr>
                <w:sz w:val="16"/>
                <w:szCs w:val="16"/>
              </w:rPr>
              <w:t>SP-210347</w:t>
            </w:r>
          </w:p>
        </w:tc>
        <w:tc>
          <w:tcPr>
            <w:tcW w:w="567" w:type="dxa"/>
            <w:shd w:val="solid" w:color="FFFFFF" w:fill="auto"/>
          </w:tcPr>
          <w:p w14:paraId="26BAB92D" w14:textId="604AFB45" w:rsidR="00BA212C" w:rsidRDefault="00BA212C" w:rsidP="009D14FB">
            <w:pPr>
              <w:pStyle w:val="TAL"/>
              <w:rPr>
                <w:sz w:val="16"/>
                <w:szCs w:val="16"/>
              </w:rPr>
            </w:pPr>
            <w:r>
              <w:rPr>
                <w:sz w:val="16"/>
                <w:szCs w:val="16"/>
              </w:rPr>
              <w:t>2707</w:t>
            </w:r>
          </w:p>
        </w:tc>
        <w:tc>
          <w:tcPr>
            <w:tcW w:w="425" w:type="dxa"/>
            <w:shd w:val="solid" w:color="FFFFFF" w:fill="auto"/>
          </w:tcPr>
          <w:p w14:paraId="645ECB63" w14:textId="1E829D9C" w:rsidR="00BA212C" w:rsidRDefault="00BA212C" w:rsidP="009D14FB">
            <w:pPr>
              <w:pStyle w:val="TAL"/>
              <w:rPr>
                <w:sz w:val="16"/>
                <w:szCs w:val="16"/>
              </w:rPr>
            </w:pPr>
            <w:r>
              <w:rPr>
                <w:sz w:val="16"/>
                <w:szCs w:val="16"/>
              </w:rPr>
              <w:t>1</w:t>
            </w:r>
          </w:p>
        </w:tc>
        <w:tc>
          <w:tcPr>
            <w:tcW w:w="425" w:type="dxa"/>
            <w:shd w:val="solid" w:color="FFFFFF" w:fill="auto"/>
          </w:tcPr>
          <w:p w14:paraId="23AD7F37" w14:textId="5C8713D5" w:rsidR="00BA212C" w:rsidRDefault="00BA212C" w:rsidP="009D14FB">
            <w:pPr>
              <w:pStyle w:val="TAL"/>
              <w:rPr>
                <w:sz w:val="16"/>
                <w:szCs w:val="16"/>
              </w:rPr>
            </w:pPr>
            <w:r>
              <w:rPr>
                <w:sz w:val="16"/>
                <w:szCs w:val="16"/>
              </w:rPr>
              <w:t>B</w:t>
            </w:r>
          </w:p>
        </w:tc>
        <w:tc>
          <w:tcPr>
            <w:tcW w:w="4820" w:type="dxa"/>
            <w:shd w:val="solid" w:color="FFFFFF" w:fill="auto"/>
          </w:tcPr>
          <w:p w14:paraId="51F62A2F" w14:textId="2B4FB628" w:rsidR="00BA212C" w:rsidRDefault="00BA212C" w:rsidP="009D14FB">
            <w:pPr>
              <w:pStyle w:val="TAL"/>
              <w:rPr>
                <w:sz w:val="16"/>
                <w:szCs w:val="16"/>
              </w:rPr>
            </w:pPr>
            <w:r>
              <w:rPr>
                <w:sz w:val="16"/>
                <w:szCs w:val="16"/>
              </w:rPr>
              <w:t>EASDF discovery and selection, and update of edge computing description</w:t>
            </w:r>
          </w:p>
        </w:tc>
        <w:tc>
          <w:tcPr>
            <w:tcW w:w="708" w:type="dxa"/>
            <w:shd w:val="solid" w:color="FFFFFF" w:fill="auto"/>
          </w:tcPr>
          <w:p w14:paraId="6BBD38AB" w14:textId="2F480BB3" w:rsidR="00BA212C" w:rsidRDefault="00BA212C" w:rsidP="009D14FB">
            <w:pPr>
              <w:pStyle w:val="TAC"/>
              <w:rPr>
                <w:sz w:val="16"/>
                <w:szCs w:val="16"/>
              </w:rPr>
            </w:pPr>
            <w:r>
              <w:rPr>
                <w:sz w:val="16"/>
                <w:szCs w:val="16"/>
              </w:rPr>
              <w:t>17.1.0</w:t>
            </w:r>
          </w:p>
        </w:tc>
      </w:tr>
      <w:tr w:rsidR="00BA212C" w:rsidRPr="009E0DE1" w14:paraId="1902B147" w14:textId="77777777" w:rsidTr="009D14FB">
        <w:tc>
          <w:tcPr>
            <w:tcW w:w="800" w:type="dxa"/>
            <w:shd w:val="solid" w:color="FFFFFF" w:fill="auto"/>
          </w:tcPr>
          <w:p w14:paraId="5F47AA77" w14:textId="1757A073" w:rsidR="00BA212C" w:rsidRDefault="00BA212C" w:rsidP="009D14FB">
            <w:pPr>
              <w:pStyle w:val="TAC"/>
              <w:rPr>
                <w:sz w:val="16"/>
                <w:szCs w:val="16"/>
              </w:rPr>
            </w:pPr>
            <w:r>
              <w:rPr>
                <w:sz w:val="16"/>
                <w:szCs w:val="16"/>
              </w:rPr>
              <w:t>2021-06</w:t>
            </w:r>
          </w:p>
        </w:tc>
        <w:tc>
          <w:tcPr>
            <w:tcW w:w="800" w:type="dxa"/>
            <w:shd w:val="solid" w:color="FFFFFF" w:fill="auto"/>
          </w:tcPr>
          <w:p w14:paraId="5B63823A" w14:textId="17B32356" w:rsidR="00BA212C" w:rsidRDefault="00BA212C" w:rsidP="009D14FB">
            <w:pPr>
              <w:pStyle w:val="TAL"/>
              <w:rPr>
                <w:sz w:val="16"/>
                <w:szCs w:val="16"/>
              </w:rPr>
            </w:pPr>
            <w:r>
              <w:rPr>
                <w:sz w:val="16"/>
                <w:szCs w:val="16"/>
              </w:rPr>
              <w:t>SP#92E</w:t>
            </w:r>
          </w:p>
        </w:tc>
        <w:tc>
          <w:tcPr>
            <w:tcW w:w="1094" w:type="dxa"/>
            <w:shd w:val="solid" w:color="FFFFFF" w:fill="auto"/>
          </w:tcPr>
          <w:p w14:paraId="1387D399" w14:textId="200BBDD9" w:rsidR="00BA212C" w:rsidRDefault="00BA212C" w:rsidP="009D14FB">
            <w:pPr>
              <w:pStyle w:val="TAC"/>
              <w:rPr>
                <w:sz w:val="16"/>
                <w:szCs w:val="16"/>
              </w:rPr>
            </w:pPr>
            <w:r>
              <w:rPr>
                <w:sz w:val="16"/>
                <w:szCs w:val="16"/>
              </w:rPr>
              <w:t>SP-210351</w:t>
            </w:r>
          </w:p>
        </w:tc>
        <w:tc>
          <w:tcPr>
            <w:tcW w:w="567" w:type="dxa"/>
            <w:shd w:val="solid" w:color="FFFFFF" w:fill="auto"/>
          </w:tcPr>
          <w:p w14:paraId="5CCD56F8" w14:textId="2B3E8435" w:rsidR="00BA212C" w:rsidRDefault="00BA212C" w:rsidP="009D14FB">
            <w:pPr>
              <w:pStyle w:val="TAL"/>
              <w:rPr>
                <w:sz w:val="16"/>
                <w:szCs w:val="16"/>
              </w:rPr>
            </w:pPr>
            <w:r>
              <w:rPr>
                <w:sz w:val="16"/>
                <w:szCs w:val="16"/>
              </w:rPr>
              <w:t>2708</w:t>
            </w:r>
          </w:p>
        </w:tc>
        <w:tc>
          <w:tcPr>
            <w:tcW w:w="425" w:type="dxa"/>
            <w:shd w:val="solid" w:color="FFFFFF" w:fill="auto"/>
          </w:tcPr>
          <w:p w14:paraId="4C8E3F63" w14:textId="1B86D8B8" w:rsidR="00BA212C" w:rsidRDefault="00BA212C" w:rsidP="009D14FB">
            <w:pPr>
              <w:pStyle w:val="TAL"/>
              <w:rPr>
                <w:sz w:val="16"/>
                <w:szCs w:val="16"/>
              </w:rPr>
            </w:pPr>
            <w:r>
              <w:rPr>
                <w:sz w:val="16"/>
                <w:szCs w:val="16"/>
              </w:rPr>
              <w:t>1</w:t>
            </w:r>
          </w:p>
        </w:tc>
        <w:tc>
          <w:tcPr>
            <w:tcW w:w="425" w:type="dxa"/>
            <w:shd w:val="solid" w:color="FFFFFF" w:fill="auto"/>
          </w:tcPr>
          <w:p w14:paraId="082283E6" w14:textId="4550C324" w:rsidR="00BA212C" w:rsidRDefault="00BA212C" w:rsidP="009D14FB">
            <w:pPr>
              <w:pStyle w:val="TAL"/>
              <w:rPr>
                <w:sz w:val="16"/>
                <w:szCs w:val="16"/>
              </w:rPr>
            </w:pPr>
            <w:r>
              <w:rPr>
                <w:sz w:val="16"/>
                <w:szCs w:val="16"/>
              </w:rPr>
              <w:t>B</w:t>
            </w:r>
          </w:p>
        </w:tc>
        <w:tc>
          <w:tcPr>
            <w:tcW w:w="4820" w:type="dxa"/>
            <w:shd w:val="solid" w:color="FFFFFF" w:fill="auto"/>
          </w:tcPr>
          <w:p w14:paraId="2F2AB43F" w14:textId="319AF091" w:rsidR="00BA212C" w:rsidRDefault="00BA212C" w:rsidP="009D14FB">
            <w:pPr>
              <w:pStyle w:val="TAL"/>
              <w:rPr>
                <w:sz w:val="16"/>
                <w:szCs w:val="16"/>
              </w:rPr>
            </w:pPr>
            <w:r>
              <w:rPr>
                <w:sz w:val="16"/>
                <w:szCs w:val="16"/>
              </w:rPr>
              <w:t>Adding the usage of Session Management Congestion Control Experience analytics</w:t>
            </w:r>
          </w:p>
        </w:tc>
        <w:tc>
          <w:tcPr>
            <w:tcW w:w="708" w:type="dxa"/>
            <w:shd w:val="solid" w:color="FFFFFF" w:fill="auto"/>
          </w:tcPr>
          <w:p w14:paraId="14519661" w14:textId="7790DB1A" w:rsidR="00BA212C" w:rsidRDefault="00BA212C" w:rsidP="009D14FB">
            <w:pPr>
              <w:pStyle w:val="TAC"/>
              <w:rPr>
                <w:sz w:val="16"/>
                <w:szCs w:val="16"/>
              </w:rPr>
            </w:pPr>
            <w:r>
              <w:rPr>
                <w:sz w:val="16"/>
                <w:szCs w:val="16"/>
              </w:rPr>
              <w:t>17.1.0</w:t>
            </w:r>
          </w:p>
        </w:tc>
      </w:tr>
      <w:tr w:rsidR="00BA212C" w:rsidRPr="009E0DE1" w14:paraId="079CA9BA" w14:textId="77777777" w:rsidTr="009D14FB">
        <w:tc>
          <w:tcPr>
            <w:tcW w:w="800" w:type="dxa"/>
            <w:shd w:val="solid" w:color="FFFFFF" w:fill="auto"/>
          </w:tcPr>
          <w:p w14:paraId="06C85C61" w14:textId="202802D7" w:rsidR="00BA212C" w:rsidRDefault="00BA212C" w:rsidP="009D14FB">
            <w:pPr>
              <w:pStyle w:val="TAC"/>
              <w:rPr>
                <w:sz w:val="16"/>
                <w:szCs w:val="16"/>
              </w:rPr>
            </w:pPr>
            <w:r>
              <w:rPr>
                <w:sz w:val="16"/>
                <w:szCs w:val="16"/>
              </w:rPr>
              <w:t>2021-06</w:t>
            </w:r>
          </w:p>
        </w:tc>
        <w:tc>
          <w:tcPr>
            <w:tcW w:w="800" w:type="dxa"/>
            <w:shd w:val="solid" w:color="FFFFFF" w:fill="auto"/>
          </w:tcPr>
          <w:p w14:paraId="4F8CA484" w14:textId="3A01A369" w:rsidR="00BA212C" w:rsidRDefault="00BA212C" w:rsidP="009D14FB">
            <w:pPr>
              <w:pStyle w:val="TAL"/>
              <w:rPr>
                <w:sz w:val="16"/>
                <w:szCs w:val="16"/>
              </w:rPr>
            </w:pPr>
            <w:r>
              <w:rPr>
                <w:sz w:val="16"/>
                <w:szCs w:val="16"/>
              </w:rPr>
              <w:t>SP#92E</w:t>
            </w:r>
          </w:p>
        </w:tc>
        <w:tc>
          <w:tcPr>
            <w:tcW w:w="1094" w:type="dxa"/>
            <w:shd w:val="solid" w:color="FFFFFF" w:fill="auto"/>
          </w:tcPr>
          <w:p w14:paraId="61904D65" w14:textId="28009191" w:rsidR="00BA212C" w:rsidRDefault="00BA212C" w:rsidP="009D14FB">
            <w:pPr>
              <w:pStyle w:val="TAC"/>
              <w:rPr>
                <w:sz w:val="16"/>
                <w:szCs w:val="16"/>
              </w:rPr>
            </w:pPr>
            <w:r>
              <w:rPr>
                <w:sz w:val="16"/>
                <w:szCs w:val="16"/>
              </w:rPr>
              <w:t>SP-210353</w:t>
            </w:r>
          </w:p>
        </w:tc>
        <w:tc>
          <w:tcPr>
            <w:tcW w:w="567" w:type="dxa"/>
            <w:shd w:val="solid" w:color="FFFFFF" w:fill="auto"/>
          </w:tcPr>
          <w:p w14:paraId="77F5F5AD" w14:textId="44E526DC" w:rsidR="00BA212C" w:rsidRDefault="00BA212C" w:rsidP="009D14FB">
            <w:pPr>
              <w:pStyle w:val="TAL"/>
              <w:rPr>
                <w:sz w:val="16"/>
                <w:szCs w:val="16"/>
              </w:rPr>
            </w:pPr>
            <w:r>
              <w:rPr>
                <w:sz w:val="16"/>
                <w:szCs w:val="16"/>
              </w:rPr>
              <w:t>2709</w:t>
            </w:r>
          </w:p>
        </w:tc>
        <w:tc>
          <w:tcPr>
            <w:tcW w:w="425" w:type="dxa"/>
            <w:shd w:val="solid" w:color="FFFFFF" w:fill="auto"/>
          </w:tcPr>
          <w:p w14:paraId="31DEF3D2" w14:textId="65805C83" w:rsidR="00BA212C" w:rsidRDefault="00BA212C" w:rsidP="009D14FB">
            <w:pPr>
              <w:pStyle w:val="TAL"/>
              <w:rPr>
                <w:sz w:val="16"/>
                <w:szCs w:val="16"/>
              </w:rPr>
            </w:pPr>
            <w:r>
              <w:rPr>
                <w:sz w:val="16"/>
                <w:szCs w:val="16"/>
              </w:rPr>
              <w:t>1</w:t>
            </w:r>
          </w:p>
        </w:tc>
        <w:tc>
          <w:tcPr>
            <w:tcW w:w="425" w:type="dxa"/>
            <w:shd w:val="solid" w:color="FFFFFF" w:fill="auto"/>
          </w:tcPr>
          <w:p w14:paraId="513C9070" w14:textId="64755AE3" w:rsidR="00BA212C" w:rsidRDefault="00BA212C" w:rsidP="009D14FB">
            <w:pPr>
              <w:pStyle w:val="TAL"/>
              <w:rPr>
                <w:sz w:val="16"/>
                <w:szCs w:val="16"/>
              </w:rPr>
            </w:pPr>
            <w:r>
              <w:rPr>
                <w:sz w:val="16"/>
                <w:szCs w:val="16"/>
              </w:rPr>
              <w:t>B</w:t>
            </w:r>
          </w:p>
        </w:tc>
        <w:tc>
          <w:tcPr>
            <w:tcW w:w="4820" w:type="dxa"/>
            <w:shd w:val="solid" w:color="FFFFFF" w:fill="auto"/>
          </w:tcPr>
          <w:p w14:paraId="1B7DE7AA" w14:textId="1B46BF63" w:rsidR="00BA212C" w:rsidRDefault="00BA212C" w:rsidP="009D14FB">
            <w:pPr>
              <w:pStyle w:val="TAL"/>
              <w:rPr>
                <w:sz w:val="16"/>
                <w:szCs w:val="16"/>
              </w:rPr>
            </w:pPr>
            <w:r>
              <w:rPr>
                <w:sz w:val="16"/>
                <w:szCs w:val="16"/>
              </w:rPr>
              <w:t>Enabling restricted PDU Session for remote provisioning of UE via User Plane</w:t>
            </w:r>
          </w:p>
        </w:tc>
        <w:tc>
          <w:tcPr>
            <w:tcW w:w="708" w:type="dxa"/>
            <w:shd w:val="solid" w:color="FFFFFF" w:fill="auto"/>
          </w:tcPr>
          <w:p w14:paraId="482D2978" w14:textId="732C17A8" w:rsidR="00BA212C" w:rsidRDefault="00BA212C" w:rsidP="009D14FB">
            <w:pPr>
              <w:pStyle w:val="TAC"/>
              <w:rPr>
                <w:sz w:val="16"/>
                <w:szCs w:val="16"/>
              </w:rPr>
            </w:pPr>
            <w:r>
              <w:rPr>
                <w:sz w:val="16"/>
                <w:szCs w:val="16"/>
              </w:rPr>
              <w:t>17.1.0</w:t>
            </w:r>
          </w:p>
        </w:tc>
      </w:tr>
      <w:tr w:rsidR="00BA212C" w:rsidRPr="009E0DE1" w14:paraId="52B7720F" w14:textId="77777777" w:rsidTr="009D14FB">
        <w:tc>
          <w:tcPr>
            <w:tcW w:w="800" w:type="dxa"/>
            <w:shd w:val="solid" w:color="FFFFFF" w:fill="auto"/>
          </w:tcPr>
          <w:p w14:paraId="471EDDB4" w14:textId="629F816A" w:rsidR="00BA212C" w:rsidRDefault="00BA212C" w:rsidP="009D14FB">
            <w:pPr>
              <w:pStyle w:val="TAC"/>
              <w:rPr>
                <w:sz w:val="16"/>
                <w:szCs w:val="16"/>
              </w:rPr>
            </w:pPr>
            <w:r>
              <w:rPr>
                <w:sz w:val="16"/>
                <w:szCs w:val="16"/>
              </w:rPr>
              <w:t>2021-06</w:t>
            </w:r>
          </w:p>
        </w:tc>
        <w:tc>
          <w:tcPr>
            <w:tcW w:w="800" w:type="dxa"/>
            <w:shd w:val="solid" w:color="FFFFFF" w:fill="auto"/>
          </w:tcPr>
          <w:p w14:paraId="062C1963" w14:textId="1C34A2CA" w:rsidR="00BA212C" w:rsidRDefault="00BA212C" w:rsidP="009D14FB">
            <w:pPr>
              <w:pStyle w:val="TAL"/>
              <w:rPr>
                <w:sz w:val="16"/>
                <w:szCs w:val="16"/>
              </w:rPr>
            </w:pPr>
            <w:r>
              <w:rPr>
                <w:sz w:val="16"/>
                <w:szCs w:val="16"/>
              </w:rPr>
              <w:t>SP#92E</w:t>
            </w:r>
          </w:p>
        </w:tc>
        <w:tc>
          <w:tcPr>
            <w:tcW w:w="1094" w:type="dxa"/>
            <w:shd w:val="solid" w:color="FFFFFF" w:fill="auto"/>
          </w:tcPr>
          <w:p w14:paraId="64D69A05" w14:textId="4844B5C7" w:rsidR="00BA212C" w:rsidRDefault="005E258C" w:rsidP="009D14FB">
            <w:pPr>
              <w:pStyle w:val="TAC"/>
              <w:rPr>
                <w:sz w:val="16"/>
                <w:szCs w:val="16"/>
              </w:rPr>
            </w:pPr>
            <w:r>
              <w:rPr>
                <w:sz w:val="16"/>
                <w:szCs w:val="16"/>
              </w:rPr>
              <w:t>SP-210572</w:t>
            </w:r>
          </w:p>
        </w:tc>
        <w:tc>
          <w:tcPr>
            <w:tcW w:w="567" w:type="dxa"/>
            <w:shd w:val="solid" w:color="FFFFFF" w:fill="auto"/>
          </w:tcPr>
          <w:p w14:paraId="17DF8E5B" w14:textId="44CA5505" w:rsidR="00BA212C" w:rsidRDefault="00BA212C" w:rsidP="009D14FB">
            <w:pPr>
              <w:pStyle w:val="TAL"/>
              <w:rPr>
                <w:sz w:val="16"/>
                <w:szCs w:val="16"/>
              </w:rPr>
            </w:pPr>
            <w:r>
              <w:rPr>
                <w:sz w:val="16"/>
                <w:szCs w:val="16"/>
              </w:rPr>
              <w:t>2714</w:t>
            </w:r>
          </w:p>
        </w:tc>
        <w:tc>
          <w:tcPr>
            <w:tcW w:w="425" w:type="dxa"/>
            <w:shd w:val="solid" w:color="FFFFFF" w:fill="auto"/>
          </w:tcPr>
          <w:p w14:paraId="7664F90B" w14:textId="71BA6C3C" w:rsidR="00BA212C" w:rsidRDefault="005E258C" w:rsidP="009D14FB">
            <w:pPr>
              <w:pStyle w:val="TAL"/>
              <w:rPr>
                <w:sz w:val="16"/>
                <w:szCs w:val="16"/>
              </w:rPr>
            </w:pPr>
            <w:r>
              <w:rPr>
                <w:sz w:val="16"/>
                <w:szCs w:val="16"/>
              </w:rPr>
              <w:t>4</w:t>
            </w:r>
          </w:p>
        </w:tc>
        <w:tc>
          <w:tcPr>
            <w:tcW w:w="425" w:type="dxa"/>
            <w:shd w:val="solid" w:color="FFFFFF" w:fill="auto"/>
          </w:tcPr>
          <w:p w14:paraId="1AB31FD9" w14:textId="7BD08E30" w:rsidR="00BA212C" w:rsidRDefault="00BA212C" w:rsidP="009D14FB">
            <w:pPr>
              <w:pStyle w:val="TAL"/>
              <w:rPr>
                <w:sz w:val="16"/>
                <w:szCs w:val="16"/>
              </w:rPr>
            </w:pPr>
            <w:r>
              <w:rPr>
                <w:sz w:val="16"/>
                <w:szCs w:val="16"/>
              </w:rPr>
              <w:t>B</w:t>
            </w:r>
          </w:p>
        </w:tc>
        <w:tc>
          <w:tcPr>
            <w:tcW w:w="4820" w:type="dxa"/>
            <w:shd w:val="solid" w:color="FFFFFF" w:fill="auto"/>
          </w:tcPr>
          <w:p w14:paraId="64D97D41" w14:textId="0FEF8C01" w:rsidR="00BA212C" w:rsidRDefault="00BA212C" w:rsidP="009D14FB">
            <w:pPr>
              <w:pStyle w:val="TAL"/>
              <w:rPr>
                <w:sz w:val="16"/>
                <w:szCs w:val="16"/>
              </w:rPr>
            </w:pPr>
            <w:r>
              <w:rPr>
                <w:sz w:val="16"/>
                <w:szCs w:val="16"/>
              </w:rPr>
              <w:t>Remote provisioning of credentials for NSSAA or secondary authentication/authorisation</w:t>
            </w:r>
          </w:p>
        </w:tc>
        <w:tc>
          <w:tcPr>
            <w:tcW w:w="708" w:type="dxa"/>
            <w:shd w:val="solid" w:color="FFFFFF" w:fill="auto"/>
          </w:tcPr>
          <w:p w14:paraId="06A71403" w14:textId="107E369D" w:rsidR="00BA212C" w:rsidRDefault="00BA212C" w:rsidP="009D14FB">
            <w:pPr>
              <w:pStyle w:val="TAC"/>
              <w:rPr>
                <w:sz w:val="16"/>
                <w:szCs w:val="16"/>
              </w:rPr>
            </w:pPr>
            <w:r>
              <w:rPr>
                <w:sz w:val="16"/>
                <w:szCs w:val="16"/>
              </w:rPr>
              <w:t>17.1.0</w:t>
            </w:r>
          </w:p>
        </w:tc>
      </w:tr>
      <w:tr w:rsidR="00BA212C" w:rsidRPr="009E0DE1" w14:paraId="397BC67D" w14:textId="77777777" w:rsidTr="009D14FB">
        <w:tc>
          <w:tcPr>
            <w:tcW w:w="800" w:type="dxa"/>
            <w:shd w:val="solid" w:color="FFFFFF" w:fill="auto"/>
          </w:tcPr>
          <w:p w14:paraId="4BFE87E9" w14:textId="5C7A6FB1" w:rsidR="00BA212C" w:rsidRDefault="00BA212C" w:rsidP="009D14FB">
            <w:pPr>
              <w:pStyle w:val="TAC"/>
              <w:rPr>
                <w:sz w:val="16"/>
                <w:szCs w:val="16"/>
              </w:rPr>
            </w:pPr>
            <w:r>
              <w:rPr>
                <w:sz w:val="16"/>
                <w:szCs w:val="16"/>
              </w:rPr>
              <w:t>2021-06</w:t>
            </w:r>
          </w:p>
        </w:tc>
        <w:tc>
          <w:tcPr>
            <w:tcW w:w="800" w:type="dxa"/>
            <w:shd w:val="solid" w:color="FFFFFF" w:fill="auto"/>
          </w:tcPr>
          <w:p w14:paraId="7EB0DB3E" w14:textId="601BC1AD" w:rsidR="00BA212C" w:rsidRDefault="00BA212C" w:rsidP="009D14FB">
            <w:pPr>
              <w:pStyle w:val="TAL"/>
              <w:rPr>
                <w:sz w:val="16"/>
                <w:szCs w:val="16"/>
              </w:rPr>
            </w:pPr>
            <w:r>
              <w:rPr>
                <w:sz w:val="16"/>
                <w:szCs w:val="16"/>
              </w:rPr>
              <w:t>SP#92E</w:t>
            </w:r>
          </w:p>
        </w:tc>
        <w:tc>
          <w:tcPr>
            <w:tcW w:w="1094" w:type="dxa"/>
            <w:shd w:val="solid" w:color="FFFFFF" w:fill="auto"/>
          </w:tcPr>
          <w:p w14:paraId="61D7E56A" w14:textId="3B5F1004" w:rsidR="00BA212C" w:rsidRDefault="00BA212C" w:rsidP="009D14FB">
            <w:pPr>
              <w:pStyle w:val="TAC"/>
              <w:rPr>
                <w:sz w:val="16"/>
                <w:szCs w:val="16"/>
              </w:rPr>
            </w:pPr>
            <w:r>
              <w:rPr>
                <w:sz w:val="16"/>
                <w:szCs w:val="16"/>
              </w:rPr>
              <w:t>SP-210353</w:t>
            </w:r>
          </w:p>
        </w:tc>
        <w:tc>
          <w:tcPr>
            <w:tcW w:w="567" w:type="dxa"/>
            <w:shd w:val="solid" w:color="FFFFFF" w:fill="auto"/>
          </w:tcPr>
          <w:p w14:paraId="3288F225" w14:textId="005F0685" w:rsidR="00BA212C" w:rsidRDefault="00BA212C" w:rsidP="009D14FB">
            <w:pPr>
              <w:pStyle w:val="TAL"/>
              <w:rPr>
                <w:sz w:val="16"/>
                <w:szCs w:val="16"/>
              </w:rPr>
            </w:pPr>
            <w:r>
              <w:rPr>
                <w:sz w:val="16"/>
                <w:szCs w:val="16"/>
              </w:rPr>
              <w:t>2717</w:t>
            </w:r>
          </w:p>
        </w:tc>
        <w:tc>
          <w:tcPr>
            <w:tcW w:w="425" w:type="dxa"/>
            <w:shd w:val="solid" w:color="FFFFFF" w:fill="auto"/>
          </w:tcPr>
          <w:p w14:paraId="4ABE38BA" w14:textId="3A658B60" w:rsidR="00BA212C" w:rsidRDefault="00BA212C" w:rsidP="009D14FB">
            <w:pPr>
              <w:pStyle w:val="TAL"/>
              <w:rPr>
                <w:sz w:val="16"/>
                <w:szCs w:val="16"/>
              </w:rPr>
            </w:pPr>
            <w:r>
              <w:rPr>
                <w:sz w:val="16"/>
                <w:szCs w:val="16"/>
              </w:rPr>
              <w:t>1</w:t>
            </w:r>
          </w:p>
        </w:tc>
        <w:tc>
          <w:tcPr>
            <w:tcW w:w="425" w:type="dxa"/>
            <w:shd w:val="solid" w:color="FFFFFF" w:fill="auto"/>
          </w:tcPr>
          <w:p w14:paraId="7E9315C0" w14:textId="064E01A5" w:rsidR="00BA212C" w:rsidRDefault="00BA212C" w:rsidP="009D14FB">
            <w:pPr>
              <w:pStyle w:val="TAL"/>
              <w:rPr>
                <w:sz w:val="16"/>
                <w:szCs w:val="16"/>
              </w:rPr>
            </w:pPr>
            <w:r>
              <w:rPr>
                <w:sz w:val="16"/>
                <w:szCs w:val="16"/>
              </w:rPr>
              <w:t>B</w:t>
            </w:r>
          </w:p>
        </w:tc>
        <w:tc>
          <w:tcPr>
            <w:tcW w:w="4820" w:type="dxa"/>
            <w:shd w:val="solid" w:color="FFFFFF" w:fill="auto"/>
          </w:tcPr>
          <w:p w14:paraId="6BB67350" w14:textId="5154C038" w:rsidR="00BA212C" w:rsidRDefault="00BA212C" w:rsidP="009D14FB">
            <w:pPr>
              <w:pStyle w:val="TAL"/>
              <w:rPr>
                <w:sz w:val="16"/>
                <w:szCs w:val="16"/>
              </w:rPr>
            </w:pPr>
            <w:r>
              <w:rPr>
                <w:sz w:val="16"/>
                <w:szCs w:val="16"/>
              </w:rPr>
              <w:t>Network access control by Credential Holder</w:t>
            </w:r>
          </w:p>
        </w:tc>
        <w:tc>
          <w:tcPr>
            <w:tcW w:w="708" w:type="dxa"/>
            <w:shd w:val="solid" w:color="FFFFFF" w:fill="auto"/>
          </w:tcPr>
          <w:p w14:paraId="5172BAF9" w14:textId="7285F12E" w:rsidR="00BA212C" w:rsidRDefault="00BA212C" w:rsidP="009D14FB">
            <w:pPr>
              <w:pStyle w:val="TAC"/>
              <w:rPr>
                <w:sz w:val="16"/>
                <w:szCs w:val="16"/>
              </w:rPr>
            </w:pPr>
            <w:r>
              <w:rPr>
                <w:sz w:val="16"/>
                <w:szCs w:val="16"/>
              </w:rPr>
              <w:t>17.1.0</w:t>
            </w:r>
          </w:p>
        </w:tc>
      </w:tr>
      <w:tr w:rsidR="00BA212C" w:rsidRPr="009E0DE1" w14:paraId="1848EF8D" w14:textId="77777777" w:rsidTr="009D14FB">
        <w:tc>
          <w:tcPr>
            <w:tcW w:w="800" w:type="dxa"/>
            <w:shd w:val="solid" w:color="FFFFFF" w:fill="auto"/>
          </w:tcPr>
          <w:p w14:paraId="0BF26FDB" w14:textId="411AA9CC" w:rsidR="00BA212C" w:rsidRDefault="00BA212C" w:rsidP="009D14FB">
            <w:pPr>
              <w:pStyle w:val="TAC"/>
              <w:rPr>
                <w:sz w:val="16"/>
                <w:szCs w:val="16"/>
              </w:rPr>
            </w:pPr>
            <w:r>
              <w:rPr>
                <w:sz w:val="16"/>
                <w:szCs w:val="16"/>
              </w:rPr>
              <w:t>2021-06</w:t>
            </w:r>
          </w:p>
        </w:tc>
        <w:tc>
          <w:tcPr>
            <w:tcW w:w="800" w:type="dxa"/>
            <w:shd w:val="solid" w:color="FFFFFF" w:fill="auto"/>
          </w:tcPr>
          <w:p w14:paraId="6EB9D423" w14:textId="36F0CC14" w:rsidR="00BA212C" w:rsidRDefault="00BA212C" w:rsidP="009D14FB">
            <w:pPr>
              <w:pStyle w:val="TAL"/>
              <w:rPr>
                <w:sz w:val="16"/>
                <w:szCs w:val="16"/>
              </w:rPr>
            </w:pPr>
            <w:r>
              <w:rPr>
                <w:sz w:val="16"/>
                <w:szCs w:val="16"/>
              </w:rPr>
              <w:t>SP#92E</w:t>
            </w:r>
          </w:p>
        </w:tc>
        <w:tc>
          <w:tcPr>
            <w:tcW w:w="1094" w:type="dxa"/>
            <w:shd w:val="solid" w:color="FFFFFF" w:fill="auto"/>
          </w:tcPr>
          <w:p w14:paraId="6A0C29AA" w14:textId="17839743" w:rsidR="00BA212C" w:rsidRDefault="00BA212C" w:rsidP="009D14FB">
            <w:pPr>
              <w:pStyle w:val="TAC"/>
              <w:rPr>
                <w:sz w:val="16"/>
                <w:szCs w:val="16"/>
              </w:rPr>
            </w:pPr>
            <w:r>
              <w:rPr>
                <w:sz w:val="16"/>
                <w:szCs w:val="16"/>
              </w:rPr>
              <w:t>SP-210353</w:t>
            </w:r>
          </w:p>
        </w:tc>
        <w:tc>
          <w:tcPr>
            <w:tcW w:w="567" w:type="dxa"/>
            <w:shd w:val="solid" w:color="FFFFFF" w:fill="auto"/>
          </w:tcPr>
          <w:p w14:paraId="6FA74EC6" w14:textId="01B16658" w:rsidR="00BA212C" w:rsidRDefault="00BA212C" w:rsidP="009D14FB">
            <w:pPr>
              <w:pStyle w:val="TAL"/>
              <w:rPr>
                <w:sz w:val="16"/>
                <w:szCs w:val="16"/>
              </w:rPr>
            </w:pPr>
            <w:r>
              <w:rPr>
                <w:sz w:val="16"/>
                <w:szCs w:val="16"/>
              </w:rPr>
              <w:t>2718</w:t>
            </w:r>
          </w:p>
        </w:tc>
        <w:tc>
          <w:tcPr>
            <w:tcW w:w="425" w:type="dxa"/>
            <w:shd w:val="solid" w:color="FFFFFF" w:fill="auto"/>
          </w:tcPr>
          <w:p w14:paraId="0085F0FA" w14:textId="2EA6B86E" w:rsidR="00BA212C" w:rsidRDefault="00BA212C" w:rsidP="009D14FB">
            <w:pPr>
              <w:pStyle w:val="TAL"/>
              <w:rPr>
                <w:sz w:val="16"/>
                <w:szCs w:val="16"/>
              </w:rPr>
            </w:pPr>
            <w:r>
              <w:rPr>
                <w:sz w:val="16"/>
                <w:szCs w:val="16"/>
              </w:rPr>
              <w:t>4</w:t>
            </w:r>
          </w:p>
        </w:tc>
        <w:tc>
          <w:tcPr>
            <w:tcW w:w="425" w:type="dxa"/>
            <w:shd w:val="solid" w:color="FFFFFF" w:fill="auto"/>
          </w:tcPr>
          <w:p w14:paraId="2D7A61CA" w14:textId="4CE27225" w:rsidR="00BA212C" w:rsidRDefault="00BA212C" w:rsidP="009D14FB">
            <w:pPr>
              <w:pStyle w:val="TAL"/>
              <w:rPr>
                <w:sz w:val="16"/>
                <w:szCs w:val="16"/>
              </w:rPr>
            </w:pPr>
            <w:r>
              <w:rPr>
                <w:sz w:val="16"/>
                <w:szCs w:val="16"/>
              </w:rPr>
              <w:t>B</w:t>
            </w:r>
          </w:p>
        </w:tc>
        <w:tc>
          <w:tcPr>
            <w:tcW w:w="4820" w:type="dxa"/>
            <w:shd w:val="solid" w:color="FFFFFF" w:fill="auto"/>
          </w:tcPr>
          <w:p w14:paraId="4B065A59" w14:textId="484EF115" w:rsidR="00BA212C" w:rsidRDefault="00BA212C" w:rsidP="009D14FB">
            <w:pPr>
              <w:pStyle w:val="TAL"/>
              <w:rPr>
                <w:sz w:val="16"/>
                <w:szCs w:val="16"/>
              </w:rPr>
            </w:pPr>
            <w:r>
              <w:rPr>
                <w:sz w:val="16"/>
                <w:szCs w:val="16"/>
              </w:rPr>
              <w:t>KI#2 T2: Informative guideline for mapping QoS parameters and DSCP marking</w:t>
            </w:r>
          </w:p>
        </w:tc>
        <w:tc>
          <w:tcPr>
            <w:tcW w:w="708" w:type="dxa"/>
            <w:shd w:val="solid" w:color="FFFFFF" w:fill="auto"/>
          </w:tcPr>
          <w:p w14:paraId="4DC4F71D" w14:textId="69F2DD0C" w:rsidR="00BA212C" w:rsidRDefault="00BA212C" w:rsidP="009D14FB">
            <w:pPr>
              <w:pStyle w:val="TAC"/>
              <w:rPr>
                <w:sz w:val="16"/>
                <w:szCs w:val="16"/>
              </w:rPr>
            </w:pPr>
            <w:r>
              <w:rPr>
                <w:sz w:val="16"/>
                <w:szCs w:val="16"/>
              </w:rPr>
              <w:t>17.1.0</w:t>
            </w:r>
          </w:p>
        </w:tc>
      </w:tr>
      <w:tr w:rsidR="00BA212C" w:rsidRPr="009E0DE1" w14:paraId="65C07CDE" w14:textId="77777777" w:rsidTr="009D14FB">
        <w:tc>
          <w:tcPr>
            <w:tcW w:w="800" w:type="dxa"/>
            <w:shd w:val="solid" w:color="FFFFFF" w:fill="auto"/>
          </w:tcPr>
          <w:p w14:paraId="2F799186" w14:textId="24834517" w:rsidR="00BA212C" w:rsidRDefault="00BA212C" w:rsidP="009D14FB">
            <w:pPr>
              <w:pStyle w:val="TAC"/>
              <w:rPr>
                <w:sz w:val="16"/>
                <w:szCs w:val="16"/>
              </w:rPr>
            </w:pPr>
            <w:r>
              <w:rPr>
                <w:sz w:val="16"/>
                <w:szCs w:val="16"/>
              </w:rPr>
              <w:t>2021-06</w:t>
            </w:r>
          </w:p>
        </w:tc>
        <w:tc>
          <w:tcPr>
            <w:tcW w:w="800" w:type="dxa"/>
            <w:shd w:val="solid" w:color="FFFFFF" w:fill="auto"/>
          </w:tcPr>
          <w:p w14:paraId="65D07FF2" w14:textId="5AFE412C" w:rsidR="00BA212C" w:rsidRDefault="00BA212C" w:rsidP="009D14FB">
            <w:pPr>
              <w:pStyle w:val="TAL"/>
              <w:rPr>
                <w:sz w:val="16"/>
                <w:szCs w:val="16"/>
              </w:rPr>
            </w:pPr>
            <w:r>
              <w:rPr>
                <w:sz w:val="16"/>
                <w:szCs w:val="16"/>
              </w:rPr>
              <w:t>SP#92E</w:t>
            </w:r>
          </w:p>
        </w:tc>
        <w:tc>
          <w:tcPr>
            <w:tcW w:w="1094" w:type="dxa"/>
            <w:shd w:val="solid" w:color="FFFFFF" w:fill="auto"/>
          </w:tcPr>
          <w:p w14:paraId="0AC94A16" w14:textId="0D6E5791" w:rsidR="00BA212C" w:rsidRDefault="00BA212C" w:rsidP="009D14FB">
            <w:pPr>
              <w:pStyle w:val="TAC"/>
              <w:rPr>
                <w:sz w:val="16"/>
                <w:szCs w:val="16"/>
              </w:rPr>
            </w:pPr>
            <w:r>
              <w:rPr>
                <w:sz w:val="16"/>
                <w:szCs w:val="16"/>
              </w:rPr>
              <w:t>SP-210355</w:t>
            </w:r>
          </w:p>
        </w:tc>
        <w:tc>
          <w:tcPr>
            <w:tcW w:w="567" w:type="dxa"/>
            <w:shd w:val="solid" w:color="FFFFFF" w:fill="auto"/>
          </w:tcPr>
          <w:p w14:paraId="672BDDA5" w14:textId="484256AD" w:rsidR="00BA212C" w:rsidRDefault="00BA212C" w:rsidP="009D14FB">
            <w:pPr>
              <w:pStyle w:val="TAL"/>
              <w:rPr>
                <w:sz w:val="16"/>
                <w:szCs w:val="16"/>
              </w:rPr>
            </w:pPr>
            <w:r>
              <w:rPr>
                <w:sz w:val="16"/>
                <w:szCs w:val="16"/>
              </w:rPr>
              <w:t>2719</w:t>
            </w:r>
          </w:p>
        </w:tc>
        <w:tc>
          <w:tcPr>
            <w:tcW w:w="425" w:type="dxa"/>
            <w:shd w:val="solid" w:color="FFFFFF" w:fill="auto"/>
          </w:tcPr>
          <w:p w14:paraId="18E2F0DD" w14:textId="186E4E89" w:rsidR="00BA212C" w:rsidRDefault="00BA212C" w:rsidP="009D14FB">
            <w:pPr>
              <w:pStyle w:val="TAL"/>
              <w:rPr>
                <w:sz w:val="16"/>
                <w:szCs w:val="16"/>
              </w:rPr>
            </w:pPr>
            <w:r>
              <w:rPr>
                <w:sz w:val="16"/>
                <w:szCs w:val="16"/>
              </w:rPr>
              <w:t>2</w:t>
            </w:r>
          </w:p>
        </w:tc>
        <w:tc>
          <w:tcPr>
            <w:tcW w:w="425" w:type="dxa"/>
            <w:shd w:val="solid" w:color="FFFFFF" w:fill="auto"/>
          </w:tcPr>
          <w:p w14:paraId="553F13AB" w14:textId="3769350C" w:rsidR="00BA212C" w:rsidRDefault="00BA212C" w:rsidP="009D14FB">
            <w:pPr>
              <w:pStyle w:val="TAL"/>
              <w:rPr>
                <w:sz w:val="16"/>
                <w:szCs w:val="16"/>
              </w:rPr>
            </w:pPr>
            <w:r>
              <w:rPr>
                <w:sz w:val="16"/>
                <w:szCs w:val="16"/>
              </w:rPr>
              <w:t>B</w:t>
            </w:r>
          </w:p>
        </w:tc>
        <w:tc>
          <w:tcPr>
            <w:tcW w:w="4820" w:type="dxa"/>
            <w:shd w:val="solid" w:color="FFFFFF" w:fill="auto"/>
          </w:tcPr>
          <w:p w14:paraId="6FE2689A" w14:textId="54958366" w:rsidR="00BA212C" w:rsidRDefault="00BA212C" w:rsidP="009D14FB">
            <w:pPr>
              <w:pStyle w:val="TAL"/>
              <w:rPr>
                <w:sz w:val="16"/>
                <w:szCs w:val="16"/>
              </w:rPr>
            </w:pPr>
            <w:r>
              <w:rPr>
                <w:sz w:val="16"/>
                <w:szCs w:val="16"/>
              </w:rPr>
              <w:t>Support of 5GC assisted cell selection to access network slice</w:t>
            </w:r>
          </w:p>
        </w:tc>
        <w:tc>
          <w:tcPr>
            <w:tcW w:w="708" w:type="dxa"/>
            <w:shd w:val="solid" w:color="FFFFFF" w:fill="auto"/>
          </w:tcPr>
          <w:p w14:paraId="5BD3C1D9" w14:textId="2BE4F507" w:rsidR="00BA212C" w:rsidRDefault="00BA212C" w:rsidP="009D14FB">
            <w:pPr>
              <w:pStyle w:val="TAC"/>
              <w:rPr>
                <w:sz w:val="16"/>
                <w:szCs w:val="16"/>
              </w:rPr>
            </w:pPr>
            <w:r>
              <w:rPr>
                <w:sz w:val="16"/>
                <w:szCs w:val="16"/>
              </w:rPr>
              <w:t>17.1.0</w:t>
            </w:r>
          </w:p>
        </w:tc>
      </w:tr>
      <w:tr w:rsidR="00BA212C" w:rsidRPr="009E0DE1" w14:paraId="44BFC97C" w14:textId="77777777" w:rsidTr="009D14FB">
        <w:tc>
          <w:tcPr>
            <w:tcW w:w="800" w:type="dxa"/>
            <w:shd w:val="solid" w:color="FFFFFF" w:fill="auto"/>
          </w:tcPr>
          <w:p w14:paraId="113D08AA" w14:textId="0CA16893" w:rsidR="00BA212C" w:rsidRDefault="00BA212C" w:rsidP="009D14FB">
            <w:pPr>
              <w:pStyle w:val="TAC"/>
              <w:rPr>
                <w:sz w:val="16"/>
                <w:szCs w:val="16"/>
              </w:rPr>
            </w:pPr>
            <w:r>
              <w:rPr>
                <w:sz w:val="16"/>
                <w:szCs w:val="16"/>
              </w:rPr>
              <w:t>2021-06</w:t>
            </w:r>
          </w:p>
        </w:tc>
        <w:tc>
          <w:tcPr>
            <w:tcW w:w="800" w:type="dxa"/>
            <w:shd w:val="solid" w:color="FFFFFF" w:fill="auto"/>
          </w:tcPr>
          <w:p w14:paraId="6D821382" w14:textId="273590AB" w:rsidR="00BA212C" w:rsidRDefault="00BA212C" w:rsidP="009D14FB">
            <w:pPr>
              <w:pStyle w:val="TAL"/>
              <w:rPr>
                <w:sz w:val="16"/>
                <w:szCs w:val="16"/>
              </w:rPr>
            </w:pPr>
            <w:r>
              <w:rPr>
                <w:sz w:val="16"/>
                <w:szCs w:val="16"/>
              </w:rPr>
              <w:t>SP#92E</w:t>
            </w:r>
          </w:p>
        </w:tc>
        <w:tc>
          <w:tcPr>
            <w:tcW w:w="1094" w:type="dxa"/>
            <w:shd w:val="solid" w:color="FFFFFF" w:fill="auto"/>
          </w:tcPr>
          <w:p w14:paraId="32335372" w14:textId="73CAEB54" w:rsidR="00BA212C" w:rsidRDefault="00BA212C" w:rsidP="009D14FB">
            <w:pPr>
              <w:pStyle w:val="TAC"/>
              <w:rPr>
                <w:sz w:val="16"/>
                <w:szCs w:val="16"/>
              </w:rPr>
            </w:pPr>
            <w:r>
              <w:rPr>
                <w:sz w:val="16"/>
                <w:szCs w:val="16"/>
              </w:rPr>
              <w:t>SP-210345</w:t>
            </w:r>
          </w:p>
        </w:tc>
        <w:tc>
          <w:tcPr>
            <w:tcW w:w="567" w:type="dxa"/>
            <w:shd w:val="solid" w:color="FFFFFF" w:fill="auto"/>
          </w:tcPr>
          <w:p w14:paraId="76150192" w14:textId="017BA2B8" w:rsidR="00BA212C" w:rsidRDefault="00BA212C" w:rsidP="009D14FB">
            <w:pPr>
              <w:pStyle w:val="TAL"/>
              <w:rPr>
                <w:sz w:val="16"/>
                <w:szCs w:val="16"/>
              </w:rPr>
            </w:pPr>
            <w:r>
              <w:rPr>
                <w:sz w:val="16"/>
                <w:szCs w:val="16"/>
              </w:rPr>
              <w:t>2720</w:t>
            </w:r>
          </w:p>
        </w:tc>
        <w:tc>
          <w:tcPr>
            <w:tcW w:w="425" w:type="dxa"/>
            <w:shd w:val="solid" w:color="FFFFFF" w:fill="auto"/>
          </w:tcPr>
          <w:p w14:paraId="1EEA30FB" w14:textId="405ACC04" w:rsidR="00BA212C" w:rsidRDefault="00BA212C" w:rsidP="009D14FB">
            <w:pPr>
              <w:pStyle w:val="TAL"/>
              <w:rPr>
                <w:sz w:val="16"/>
                <w:szCs w:val="16"/>
              </w:rPr>
            </w:pPr>
            <w:r>
              <w:rPr>
                <w:sz w:val="16"/>
                <w:szCs w:val="16"/>
              </w:rPr>
              <w:t>1</w:t>
            </w:r>
          </w:p>
        </w:tc>
        <w:tc>
          <w:tcPr>
            <w:tcW w:w="425" w:type="dxa"/>
            <w:shd w:val="solid" w:color="FFFFFF" w:fill="auto"/>
          </w:tcPr>
          <w:p w14:paraId="1965D93D" w14:textId="322C7F55" w:rsidR="00BA212C" w:rsidRDefault="00BA212C" w:rsidP="009D14FB">
            <w:pPr>
              <w:pStyle w:val="TAL"/>
              <w:rPr>
                <w:sz w:val="16"/>
                <w:szCs w:val="16"/>
              </w:rPr>
            </w:pPr>
            <w:r>
              <w:rPr>
                <w:sz w:val="16"/>
                <w:szCs w:val="16"/>
              </w:rPr>
              <w:t>B</w:t>
            </w:r>
          </w:p>
        </w:tc>
        <w:tc>
          <w:tcPr>
            <w:tcW w:w="4820" w:type="dxa"/>
            <w:shd w:val="solid" w:color="FFFFFF" w:fill="auto"/>
          </w:tcPr>
          <w:p w14:paraId="734BBAA5" w14:textId="3E84A3DD" w:rsidR="00BA212C" w:rsidRDefault="00BA212C" w:rsidP="009D14FB">
            <w:pPr>
              <w:pStyle w:val="TAL"/>
              <w:rPr>
                <w:sz w:val="16"/>
                <w:szCs w:val="16"/>
              </w:rPr>
            </w:pPr>
            <w:r>
              <w:rPr>
                <w:sz w:val="16"/>
                <w:szCs w:val="16"/>
              </w:rPr>
              <w:t>Decision to apply measurements per QoS flow</w:t>
            </w:r>
          </w:p>
        </w:tc>
        <w:tc>
          <w:tcPr>
            <w:tcW w:w="708" w:type="dxa"/>
            <w:shd w:val="solid" w:color="FFFFFF" w:fill="auto"/>
          </w:tcPr>
          <w:p w14:paraId="3B4442B4" w14:textId="15717218" w:rsidR="00BA212C" w:rsidRDefault="00BA212C" w:rsidP="009D14FB">
            <w:pPr>
              <w:pStyle w:val="TAC"/>
              <w:rPr>
                <w:sz w:val="16"/>
                <w:szCs w:val="16"/>
              </w:rPr>
            </w:pPr>
            <w:r>
              <w:rPr>
                <w:sz w:val="16"/>
                <w:szCs w:val="16"/>
              </w:rPr>
              <w:t>17.1.0</w:t>
            </w:r>
          </w:p>
        </w:tc>
      </w:tr>
      <w:tr w:rsidR="00B93E3D" w:rsidRPr="009E0DE1" w14:paraId="2F9F1DD2" w14:textId="77777777" w:rsidTr="009D14FB">
        <w:tc>
          <w:tcPr>
            <w:tcW w:w="800" w:type="dxa"/>
            <w:shd w:val="solid" w:color="FFFFFF" w:fill="auto"/>
          </w:tcPr>
          <w:p w14:paraId="3DA40501" w14:textId="0647D31D" w:rsidR="00B93E3D" w:rsidRDefault="00B93E3D" w:rsidP="009D14FB">
            <w:pPr>
              <w:pStyle w:val="TAC"/>
              <w:rPr>
                <w:sz w:val="16"/>
                <w:szCs w:val="16"/>
              </w:rPr>
            </w:pPr>
            <w:r>
              <w:rPr>
                <w:sz w:val="16"/>
                <w:szCs w:val="16"/>
              </w:rPr>
              <w:t>2021-06</w:t>
            </w:r>
          </w:p>
        </w:tc>
        <w:tc>
          <w:tcPr>
            <w:tcW w:w="800" w:type="dxa"/>
            <w:shd w:val="solid" w:color="FFFFFF" w:fill="auto"/>
          </w:tcPr>
          <w:p w14:paraId="5860C669" w14:textId="0C7AC080" w:rsidR="00B93E3D" w:rsidRDefault="00B93E3D" w:rsidP="009D14FB">
            <w:pPr>
              <w:pStyle w:val="TAL"/>
              <w:rPr>
                <w:sz w:val="16"/>
                <w:szCs w:val="16"/>
              </w:rPr>
            </w:pPr>
            <w:r>
              <w:rPr>
                <w:sz w:val="16"/>
                <w:szCs w:val="16"/>
              </w:rPr>
              <w:t>SP#92E</w:t>
            </w:r>
          </w:p>
        </w:tc>
        <w:tc>
          <w:tcPr>
            <w:tcW w:w="1094" w:type="dxa"/>
            <w:shd w:val="solid" w:color="FFFFFF" w:fill="auto"/>
          </w:tcPr>
          <w:p w14:paraId="13A89C30" w14:textId="665F09D3" w:rsidR="00B93E3D" w:rsidRDefault="00B93E3D" w:rsidP="009D14FB">
            <w:pPr>
              <w:pStyle w:val="TAC"/>
              <w:rPr>
                <w:sz w:val="16"/>
                <w:szCs w:val="16"/>
              </w:rPr>
            </w:pPr>
            <w:r>
              <w:rPr>
                <w:sz w:val="16"/>
                <w:szCs w:val="16"/>
              </w:rPr>
              <w:t>SP-210345</w:t>
            </w:r>
          </w:p>
        </w:tc>
        <w:tc>
          <w:tcPr>
            <w:tcW w:w="567" w:type="dxa"/>
            <w:shd w:val="solid" w:color="FFFFFF" w:fill="auto"/>
          </w:tcPr>
          <w:p w14:paraId="467CA272" w14:textId="6F0AD52A" w:rsidR="00B93E3D" w:rsidRDefault="00B93E3D" w:rsidP="009D14FB">
            <w:pPr>
              <w:pStyle w:val="TAL"/>
              <w:rPr>
                <w:sz w:val="16"/>
                <w:szCs w:val="16"/>
              </w:rPr>
            </w:pPr>
            <w:r>
              <w:rPr>
                <w:sz w:val="16"/>
                <w:szCs w:val="16"/>
              </w:rPr>
              <w:t>2721</w:t>
            </w:r>
          </w:p>
        </w:tc>
        <w:tc>
          <w:tcPr>
            <w:tcW w:w="425" w:type="dxa"/>
            <w:shd w:val="solid" w:color="FFFFFF" w:fill="auto"/>
          </w:tcPr>
          <w:p w14:paraId="3670D46B" w14:textId="63F46B6E" w:rsidR="00B93E3D" w:rsidRDefault="00B93E3D" w:rsidP="009D14FB">
            <w:pPr>
              <w:pStyle w:val="TAL"/>
              <w:rPr>
                <w:sz w:val="16"/>
                <w:szCs w:val="16"/>
              </w:rPr>
            </w:pPr>
            <w:r>
              <w:rPr>
                <w:sz w:val="16"/>
                <w:szCs w:val="16"/>
              </w:rPr>
              <w:t>5</w:t>
            </w:r>
          </w:p>
        </w:tc>
        <w:tc>
          <w:tcPr>
            <w:tcW w:w="425" w:type="dxa"/>
            <w:shd w:val="solid" w:color="FFFFFF" w:fill="auto"/>
          </w:tcPr>
          <w:p w14:paraId="2191E105" w14:textId="12ABCA66" w:rsidR="00B93E3D" w:rsidRDefault="00B93E3D" w:rsidP="009D14FB">
            <w:pPr>
              <w:pStyle w:val="TAL"/>
              <w:rPr>
                <w:sz w:val="16"/>
                <w:szCs w:val="16"/>
              </w:rPr>
            </w:pPr>
            <w:r>
              <w:rPr>
                <w:sz w:val="16"/>
                <w:szCs w:val="16"/>
              </w:rPr>
              <w:t>B</w:t>
            </w:r>
          </w:p>
        </w:tc>
        <w:tc>
          <w:tcPr>
            <w:tcW w:w="4820" w:type="dxa"/>
            <w:shd w:val="solid" w:color="FFFFFF" w:fill="auto"/>
          </w:tcPr>
          <w:p w14:paraId="74722F9D" w14:textId="4DFC817C" w:rsidR="00B93E3D" w:rsidRDefault="00B93E3D" w:rsidP="009D14FB">
            <w:pPr>
              <w:pStyle w:val="TAL"/>
              <w:rPr>
                <w:sz w:val="16"/>
                <w:szCs w:val="16"/>
              </w:rPr>
            </w:pPr>
            <w:r>
              <w:rPr>
                <w:sz w:val="16"/>
                <w:szCs w:val="16"/>
              </w:rPr>
              <w:t>Send PMF messages to a target QoS flow</w:t>
            </w:r>
          </w:p>
        </w:tc>
        <w:tc>
          <w:tcPr>
            <w:tcW w:w="708" w:type="dxa"/>
            <w:shd w:val="solid" w:color="FFFFFF" w:fill="auto"/>
          </w:tcPr>
          <w:p w14:paraId="5B99A015" w14:textId="5D5AEE04" w:rsidR="00B93E3D" w:rsidRDefault="00B93E3D" w:rsidP="009D14FB">
            <w:pPr>
              <w:pStyle w:val="TAC"/>
              <w:rPr>
                <w:sz w:val="16"/>
                <w:szCs w:val="16"/>
              </w:rPr>
            </w:pPr>
            <w:r>
              <w:rPr>
                <w:sz w:val="16"/>
                <w:szCs w:val="16"/>
              </w:rPr>
              <w:t>17.1.0</w:t>
            </w:r>
          </w:p>
        </w:tc>
      </w:tr>
      <w:tr w:rsidR="00B93E3D" w:rsidRPr="009E0DE1" w14:paraId="64D5AA8A" w14:textId="77777777" w:rsidTr="009D14FB">
        <w:tc>
          <w:tcPr>
            <w:tcW w:w="800" w:type="dxa"/>
            <w:shd w:val="solid" w:color="FFFFFF" w:fill="auto"/>
          </w:tcPr>
          <w:p w14:paraId="3E7D5B5E" w14:textId="73FC6F0F" w:rsidR="00B93E3D" w:rsidRDefault="00B93E3D" w:rsidP="009D14FB">
            <w:pPr>
              <w:pStyle w:val="TAC"/>
              <w:rPr>
                <w:sz w:val="16"/>
                <w:szCs w:val="16"/>
              </w:rPr>
            </w:pPr>
            <w:r>
              <w:rPr>
                <w:sz w:val="16"/>
                <w:szCs w:val="16"/>
              </w:rPr>
              <w:t>2021-06</w:t>
            </w:r>
          </w:p>
        </w:tc>
        <w:tc>
          <w:tcPr>
            <w:tcW w:w="800" w:type="dxa"/>
            <w:shd w:val="solid" w:color="FFFFFF" w:fill="auto"/>
          </w:tcPr>
          <w:p w14:paraId="6A26FAB7" w14:textId="363D871D" w:rsidR="00B93E3D" w:rsidRDefault="00B93E3D" w:rsidP="009D14FB">
            <w:pPr>
              <w:pStyle w:val="TAL"/>
              <w:rPr>
                <w:sz w:val="16"/>
                <w:szCs w:val="16"/>
              </w:rPr>
            </w:pPr>
            <w:r>
              <w:rPr>
                <w:sz w:val="16"/>
                <w:szCs w:val="16"/>
              </w:rPr>
              <w:t>SP#92E</w:t>
            </w:r>
          </w:p>
        </w:tc>
        <w:tc>
          <w:tcPr>
            <w:tcW w:w="1094" w:type="dxa"/>
            <w:shd w:val="solid" w:color="FFFFFF" w:fill="auto"/>
          </w:tcPr>
          <w:p w14:paraId="746D28F3" w14:textId="44095B1D" w:rsidR="00B93E3D" w:rsidRDefault="00B93E3D" w:rsidP="009D14FB">
            <w:pPr>
              <w:pStyle w:val="TAC"/>
              <w:rPr>
                <w:sz w:val="16"/>
                <w:szCs w:val="16"/>
              </w:rPr>
            </w:pPr>
            <w:r>
              <w:rPr>
                <w:sz w:val="16"/>
                <w:szCs w:val="16"/>
              </w:rPr>
              <w:t>SP-210330</w:t>
            </w:r>
          </w:p>
        </w:tc>
        <w:tc>
          <w:tcPr>
            <w:tcW w:w="567" w:type="dxa"/>
            <w:shd w:val="solid" w:color="FFFFFF" w:fill="auto"/>
          </w:tcPr>
          <w:p w14:paraId="1AC8F6C1" w14:textId="3365781A" w:rsidR="00B93E3D" w:rsidRDefault="00B93E3D" w:rsidP="009D14FB">
            <w:pPr>
              <w:pStyle w:val="TAL"/>
              <w:rPr>
                <w:sz w:val="16"/>
                <w:szCs w:val="16"/>
              </w:rPr>
            </w:pPr>
            <w:r>
              <w:rPr>
                <w:sz w:val="16"/>
                <w:szCs w:val="16"/>
              </w:rPr>
              <w:t>2723</w:t>
            </w:r>
          </w:p>
        </w:tc>
        <w:tc>
          <w:tcPr>
            <w:tcW w:w="425" w:type="dxa"/>
            <w:shd w:val="solid" w:color="FFFFFF" w:fill="auto"/>
          </w:tcPr>
          <w:p w14:paraId="2AAF02FC" w14:textId="38D313CF" w:rsidR="00B93E3D" w:rsidRDefault="00B93E3D" w:rsidP="009D14FB">
            <w:pPr>
              <w:pStyle w:val="TAL"/>
              <w:rPr>
                <w:sz w:val="16"/>
                <w:szCs w:val="16"/>
              </w:rPr>
            </w:pPr>
            <w:r>
              <w:rPr>
                <w:sz w:val="16"/>
                <w:szCs w:val="16"/>
              </w:rPr>
              <w:t>-</w:t>
            </w:r>
          </w:p>
        </w:tc>
        <w:tc>
          <w:tcPr>
            <w:tcW w:w="425" w:type="dxa"/>
            <w:shd w:val="solid" w:color="FFFFFF" w:fill="auto"/>
          </w:tcPr>
          <w:p w14:paraId="17125238" w14:textId="1991E512" w:rsidR="00B93E3D" w:rsidRDefault="00B93E3D" w:rsidP="009D14FB">
            <w:pPr>
              <w:pStyle w:val="TAL"/>
              <w:rPr>
                <w:sz w:val="16"/>
                <w:szCs w:val="16"/>
              </w:rPr>
            </w:pPr>
            <w:r>
              <w:rPr>
                <w:sz w:val="16"/>
                <w:szCs w:val="16"/>
              </w:rPr>
              <w:t>A</w:t>
            </w:r>
          </w:p>
        </w:tc>
        <w:tc>
          <w:tcPr>
            <w:tcW w:w="4820" w:type="dxa"/>
            <w:shd w:val="solid" w:color="FFFFFF" w:fill="auto"/>
          </w:tcPr>
          <w:p w14:paraId="34E8EB90" w14:textId="5F726E96" w:rsidR="00B93E3D" w:rsidRDefault="00B93E3D" w:rsidP="009D14FB">
            <w:pPr>
              <w:pStyle w:val="TAL"/>
              <w:rPr>
                <w:sz w:val="16"/>
                <w:szCs w:val="16"/>
              </w:rPr>
            </w:pPr>
            <w:r>
              <w:rPr>
                <w:sz w:val="16"/>
                <w:szCs w:val="16"/>
              </w:rPr>
              <w:t>Correction to the N3IWF selection procedure</w:t>
            </w:r>
          </w:p>
        </w:tc>
        <w:tc>
          <w:tcPr>
            <w:tcW w:w="708" w:type="dxa"/>
            <w:shd w:val="solid" w:color="FFFFFF" w:fill="auto"/>
          </w:tcPr>
          <w:p w14:paraId="66A1B626" w14:textId="59ADF563" w:rsidR="00B93E3D" w:rsidRDefault="00B93E3D" w:rsidP="009D14FB">
            <w:pPr>
              <w:pStyle w:val="TAC"/>
              <w:rPr>
                <w:sz w:val="16"/>
                <w:szCs w:val="16"/>
              </w:rPr>
            </w:pPr>
            <w:r>
              <w:rPr>
                <w:sz w:val="16"/>
                <w:szCs w:val="16"/>
              </w:rPr>
              <w:t>17.1.0</w:t>
            </w:r>
          </w:p>
        </w:tc>
      </w:tr>
      <w:tr w:rsidR="00B93E3D" w:rsidRPr="009E0DE1" w14:paraId="0F22C4BC" w14:textId="77777777" w:rsidTr="009D14FB">
        <w:tc>
          <w:tcPr>
            <w:tcW w:w="800" w:type="dxa"/>
            <w:shd w:val="solid" w:color="FFFFFF" w:fill="auto"/>
          </w:tcPr>
          <w:p w14:paraId="660E4A8E" w14:textId="43E21C3D" w:rsidR="00B93E3D" w:rsidRDefault="00B93E3D" w:rsidP="009D14FB">
            <w:pPr>
              <w:pStyle w:val="TAC"/>
              <w:rPr>
                <w:sz w:val="16"/>
                <w:szCs w:val="16"/>
              </w:rPr>
            </w:pPr>
            <w:r>
              <w:rPr>
                <w:sz w:val="16"/>
                <w:szCs w:val="16"/>
              </w:rPr>
              <w:t>2021-06</w:t>
            </w:r>
          </w:p>
        </w:tc>
        <w:tc>
          <w:tcPr>
            <w:tcW w:w="800" w:type="dxa"/>
            <w:shd w:val="solid" w:color="FFFFFF" w:fill="auto"/>
          </w:tcPr>
          <w:p w14:paraId="4D4F0BF7" w14:textId="546235FD" w:rsidR="00B93E3D" w:rsidRDefault="00B93E3D" w:rsidP="009D14FB">
            <w:pPr>
              <w:pStyle w:val="TAL"/>
              <w:rPr>
                <w:sz w:val="16"/>
                <w:szCs w:val="16"/>
              </w:rPr>
            </w:pPr>
            <w:r>
              <w:rPr>
                <w:sz w:val="16"/>
                <w:szCs w:val="16"/>
              </w:rPr>
              <w:t>SP#92E</w:t>
            </w:r>
          </w:p>
        </w:tc>
        <w:tc>
          <w:tcPr>
            <w:tcW w:w="1094" w:type="dxa"/>
            <w:shd w:val="solid" w:color="FFFFFF" w:fill="auto"/>
          </w:tcPr>
          <w:p w14:paraId="6C8AEF86" w14:textId="794BFAA7" w:rsidR="00B93E3D" w:rsidRDefault="00B93E3D" w:rsidP="009D14FB">
            <w:pPr>
              <w:pStyle w:val="TAC"/>
              <w:rPr>
                <w:sz w:val="16"/>
                <w:szCs w:val="16"/>
              </w:rPr>
            </w:pPr>
            <w:r>
              <w:rPr>
                <w:sz w:val="16"/>
                <w:szCs w:val="16"/>
              </w:rPr>
              <w:t>SP-210355</w:t>
            </w:r>
          </w:p>
        </w:tc>
        <w:tc>
          <w:tcPr>
            <w:tcW w:w="567" w:type="dxa"/>
            <w:shd w:val="solid" w:color="FFFFFF" w:fill="auto"/>
          </w:tcPr>
          <w:p w14:paraId="2913DDFE" w14:textId="7ABFB319" w:rsidR="00B93E3D" w:rsidRDefault="00B93E3D" w:rsidP="009D14FB">
            <w:pPr>
              <w:pStyle w:val="TAL"/>
              <w:rPr>
                <w:sz w:val="16"/>
                <w:szCs w:val="16"/>
              </w:rPr>
            </w:pPr>
            <w:r>
              <w:rPr>
                <w:sz w:val="16"/>
                <w:szCs w:val="16"/>
              </w:rPr>
              <w:t>2727</w:t>
            </w:r>
          </w:p>
        </w:tc>
        <w:tc>
          <w:tcPr>
            <w:tcW w:w="425" w:type="dxa"/>
            <w:shd w:val="solid" w:color="FFFFFF" w:fill="auto"/>
          </w:tcPr>
          <w:p w14:paraId="7A382BEB" w14:textId="625CA2D1" w:rsidR="00B93E3D" w:rsidRDefault="00B93E3D" w:rsidP="009D14FB">
            <w:pPr>
              <w:pStyle w:val="TAL"/>
              <w:rPr>
                <w:sz w:val="16"/>
                <w:szCs w:val="16"/>
              </w:rPr>
            </w:pPr>
            <w:r>
              <w:rPr>
                <w:sz w:val="16"/>
                <w:szCs w:val="16"/>
              </w:rPr>
              <w:t>2</w:t>
            </w:r>
          </w:p>
        </w:tc>
        <w:tc>
          <w:tcPr>
            <w:tcW w:w="425" w:type="dxa"/>
            <w:shd w:val="solid" w:color="FFFFFF" w:fill="auto"/>
          </w:tcPr>
          <w:p w14:paraId="57F9BD9F" w14:textId="04EA2202" w:rsidR="00B93E3D" w:rsidRDefault="00B93E3D" w:rsidP="009D14FB">
            <w:pPr>
              <w:pStyle w:val="TAL"/>
              <w:rPr>
                <w:sz w:val="16"/>
                <w:szCs w:val="16"/>
              </w:rPr>
            </w:pPr>
            <w:r>
              <w:rPr>
                <w:sz w:val="16"/>
                <w:szCs w:val="16"/>
              </w:rPr>
              <w:t>B</w:t>
            </w:r>
          </w:p>
        </w:tc>
        <w:tc>
          <w:tcPr>
            <w:tcW w:w="4820" w:type="dxa"/>
            <w:shd w:val="solid" w:color="FFFFFF" w:fill="auto"/>
          </w:tcPr>
          <w:p w14:paraId="22EC624B" w14:textId="72492839" w:rsidR="00B93E3D" w:rsidRDefault="00B93E3D" w:rsidP="009D14FB">
            <w:pPr>
              <w:pStyle w:val="TAL"/>
              <w:rPr>
                <w:sz w:val="16"/>
                <w:szCs w:val="16"/>
              </w:rPr>
            </w:pPr>
            <w:r>
              <w:rPr>
                <w:sz w:val="16"/>
                <w:szCs w:val="16"/>
              </w:rPr>
              <w:t>NSACF functional descriptions</w:t>
            </w:r>
          </w:p>
        </w:tc>
        <w:tc>
          <w:tcPr>
            <w:tcW w:w="708" w:type="dxa"/>
            <w:shd w:val="solid" w:color="FFFFFF" w:fill="auto"/>
          </w:tcPr>
          <w:p w14:paraId="61838F71" w14:textId="5EFEA809" w:rsidR="00B93E3D" w:rsidRDefault="00B93E3D" w:rsidP="009D14FB">
            <w:pPr>
              <w:pStyle w:val="TAC"/>
              <w:rPr>
                <w:sz w:val="16"/>
                <w:szCs w:val="16"/>
              </w:rPr>
            </w:pPr>
            <w:r>
              <w:rPr>
                <w:sz w:val="16"/>
                <w:szCs w:val="16"/>
              </w:rPr>
              <w:t>17.1.0</w:t>
            </w:r>
          </w:p>
        </w:tc>
      </w:tr>
      <w:tr w:rsidR="00B93E3D" w:rsidRPr="009E0DE1" w14:paraId="492FD4DD" w14:textId="77777777" w:rsidTr="009D14FB">
        <w:tc>
          <w:tcPr>
            <w:tcW w:w="800" w:type="dxa"/>
            <w:shd w:val="solid" w:color="FFFFFF" w:fill="auto"/>
          </w:tcPr>
          <w:p w14:paraId="4A4A77DD" w14:textId="4B05EB91" w:rsidR="00B93E3D" w:rsidRDefault="00B93E3D" w:rsidP="009D14FB">
            <w:pPr>
              <w:pStyle w:val="TAC"/>
              <w:rPr>
                <w:sz w:val="16"/>
                <w:szCs w:val="16"/>
              </w:rPr>
            </w:pPr>
            <w:r>
              <w:rPr>
                <w:sz w:val="16"/>
                <w:szCs w:val="16"/>
              </w:rPr>
              <w:t>2021-06</w:t>
            </w:r>
          </w:p>
        </w:tc>
        <w:tc>
          <w:tcPr>
            <w:tcW w:w="800" w:type="dxa"/>
            <w:shd w:val="solid" w:color="FFFFFF" w:fill="auto"/>
          </w:tcPr>
          <w:p w14:paraId="25E525F0" w14:textId="3D2AE5E1" w:rsidR="00B93E3D" w:rsidRDefault="00B93E3D" w:rsidP="009D14FB">
            <w:pPr>
              <w:pStyle w:val="TAL"/>
              <w:rPr>
                <w:sz w:val="16"/>
                <w:szCs w:val="16"/>
              </w:rPr>
            </w:pPr>
            <w:r>
              <w:rPr>
                <w:sz w:val="16"/>
                <w:szCs w:val="16"/>
              </w:rPr>
              <w:t>SP#92E</w:t>
            </w:r>
          </w:p>
        </w:tc>
        <w:tc>
          <w:tcPr>
            <w:tcW w:w="1094" w:type="dxa"/>
            <w:shd w:val="solid" w:color="FFFFFF" w:fill="auto"/>
          </w:tcPr>
          <w:p w14:paraId="62ED3B0E" w14:textId="7F633E5D" w:rsidR="00B93E3D" w:rsidRDefault="00B93E3D" w:rsidP="009D14FB">
            <w:pPr>
              <w:pStyle w:val="TAC"/>
              <w:rPr>
                <w:sz w:val="16"/>
                <w:szCs w:val="16"/>
              </w:rPr>
            </w:pPr>
            <w:r>
              <w:rPr>
                <w:sz w:val="16"/>
                <w:szCs w:val="16"/>
              </w:rPr>
              <w:t>SP-210355</w:t>
            </w:r>
          </w:p>
        </w:tc>
        <w:tc>
          <w:tcPr>
            <w:tcW w:w="567" w:type="dxa"/>
            <w:shd w:val="solid" w:color="FFFFFF" w:fill="auto"/>
          </w:tcPr>
          <w:p w14:paraId="41FF843E" w14:textId="2F0F93A3" w:rsidR="00B93E3D" w:rsidRDefault="00B93E3D" w:rsidP="009D14FB">
            <w:pPr>
              <w:pStyle w:val="TAL"/>
              <w:rPr>
                <w:sz w:val="16"/>
                <w:szCs w:val="16"/>
              </w:rPr>
            </w:pPr>
            <w:r>
              <w:rPr>
                <w:sz w:val="16"/>
                <w:szCs w:val="16"/>
              </w:rPr>
              <w:t>2728</w:t>
            </w:r>
          </w:p>
        </w:tc>
        <w:tc>
          <w:tcPr>
            <w:tcW w:w="425" w:type="dxa"/>
            <w:shd w:val="solid" w:color="FFFFFF" w:fill="auto"/>
          </w:tcPr>
          <w:p w14:paraId="0281178B" w14:textId="1CE2C36B" w:rsidR="00B93E3D" w:rsidRDefault="00B93E3D" w:rsidP="009D14FB">
            <w:pPr>
              <w:pStyle w:val="TAL"/>
              <w:rPr>
                <w:sz w:val="16"/>
                <w:szCs w:val="16"/>
              </w:rPr>
            </w:pPr>
            <w:r>
              <w:rPr>
                <w:sz w:val="16"/>
                <w:szCs w:val="16"/>
              </w:rPr>
              <w:t>4</w:t>
            </w:r>
          </w:p>
        </w:tc>
        <w:tc>
          <w:tcPr>
            <w:tcW w:w="425" w:type="dxa"/>
            <w:shd w:val="solid" w:color="FFFFFF" w:fill="auto"/>
          </w:tcPr>
          <w:p w14:paraId="2D70DAE2" w14:textId="51EC9B88" w:rsidR="00B93E3D" w:rsidRDefault="00B93E3D" w:rsidP="009D14FB">
            <w:pPr>
              <w:pStyle w:val="TAL"/>
              <w:rPr>
                <w:sz w:val="16"/>
                <w:szCs w:val="16"/>
              </w:rPr>
            </w:pPr>
            <w:r>
              <w:rPr>
                <w:sz w:val="16"/>
                <w:szCs w:val="16"/>
              </w:rPr>
              <w:t>B</w:t>
            </w:r>
          </w:p>
        </w:tc>
        <w:tc>
          <w:tcPr>
            <w:tcW w:w="4820" w:type="dxa"/>
            <w:shd w:val="solid" w:color="FFFFFF" w:fill="auto"/>
          </w:tcPr>
          <w:p w14:paraId="5D89CA19" w14:textId="0C78550B" w:rsidR="00B93E3D" w:rsidRDefault="00B93E3D" w:rsidP="009D14FB">
            <w:pPr>
              <w:pStyle w:val="TAL"/>
              <w:rPr>
                <w:sz w:val="16"/>
                <w:szCs w:val="16"/>
              </w:rPr>
            </w:pPr>
            <w:r>
              <w:rPr>
                <w:sz w:val="16"/>
                <w:szCs w:val="16"/>
              </w:rPr>
              <w:t>Updates of NSACF discovery and selection</w:t>
            </w:r>
          </w:p>
        </w:tc>
        <w:tc>
          <w:tcPr>
            <w:tcW w:w="708" w:type="dxa"/>
            <w:shd w:val="solid" w:color="FFFFFF" w:fill="auto"/>
          </w:tcPr>
          <w:p w14:paraId="0A1B0231" w14:textId="17FE84FB" w:rsidR="00B93E3D" w:rsidRDefault="00B93E3D" w:rsidP="009D14FB">
            <w:pPr>
              <w:pStyle w:val="TAC"/>
              <w:rPr>
                <w:sz w:val="16"/>
                <w:szCs w:val="16"/>
              </w:rPr>
            </w:pPr>
            <w:r>
              <w:rPr>
                <w:sz w:val="16"/>
                <w:szCs w:val="16"/>
              </w:rPr>
              <w:t>17.1.0</w:t>
            </w:r>
          </w:p>
        </w:tc>
      </w:tr>
      <w:tr w:rsidR="00B93E3D" w:rsidRPr="009E0DE1" w14:paraId="4E8EF3DC" w14:textId="77777777" w:rsidTr="009D14FB">
        <w:tc>
          <w:tcPr>
            <w:tcW w:w="800" w:type="dxa"/>
            <w:shd w:val="solid" w:color="FFFFFF" w:fill="auto"/>
          </w:tcPr>
          <w:p w14:paraId="7FCAD3E1" w14:textId="5D2E2785" w:rsidR="00B93E3D" w:rsidRDefault="00B93E3D" w:rsidP="009D14FB">
            <w:pPr>
              <w:pStyle w:val="TAC"/>
              <w:rPr>
                <w:sz w:val="16"/>
                <w:szCs w:val="16"/>
              </w:rPr>
            </w:pPr>
            <w:r>
              <w:rPr>
                <w:sz w:val="16"/>
                <w:szCs w:val="16"/>
              </w:rPr>
              <w:t>2021-06</w:t>
            </w:r>
          </w:p>
        </w:tc>
        <w:tc>
          <w:tcPr>
            <w:tcW w:w="800" w:type="dxa"/>
            <w:shd w:val="solid" w:color="FFFFFF" w:fill="auto"/>
          </w:tcPr>
          <w:p w14:paraId="232F49F6" w14:textId="4EAF0909" w:rsidR="00B93E3D" w:rsidRDefault="00B93E3D" w:rsidP="009D14FB">
            <w:pPr>
              <w:pStyle w:val="TAL"/>
              <w:rPr>
                <w:sz w:val="16"/>
                <w:szCs w:val="16"/>
              </w:rPr>
            </w:pPr>
            <w:r>
              <w:rPr>
                <w:sz w:val="16"/>
                <w:szCs w:val="16"/>
              </w:rPr>
              <w:t>SP#92E</w:t>
            </w:r>
          </w:p>
        </w:tc>
        <w:tc>
          <w:tcPr>
            <w:tcW w:w="1094" w:type="dxa"/>
            <w:shd w:val="solid" w:color="FFFFFF" w:fill="auto"/>
          </w:tcPr>
          <w:p w14:paraId="68353982" w14:textId="6507494D" w:rsidR="00B93E3D" w:rsidRDefault="00B93E3D" w:rsidP="009D14FB">
            <w:pPr>
              <w:pStyle w:val="TAC"/>
              <w:rPr>
                <w:sz w:val="16"/>
                <w:szCs w:val="16"/>
              </w:rPr>
            </w:pPr>
            <w:r>
              <w:rPr>
                <w:sz w:val="16"/>
                <w:szCs w:val="16"/>
              </w:rPr>
              <w:t>SP-210355</w:t>
            </w:r>
          </w:p>
        </w:tc>
        <w:tc>
          <w:tcPr>
            <w:tcW w:w="567" w:type="dxa"/>
            <w:shd w:val="solid" w:color="FFFFFF" w:fill="auto"/>
          </w:tcPr>
          <w:p w14:paraId="5CEC1394" w14:textId="6534B53B" w:rsidR="00B93E3D" w:rsidRDefault="00B93E3D" w:rsidP="009D14FB">
            <w:pPr>
              <w:pStyle w:val="TAL"/>
              <w:rPr>
                <w:sz w:val="16"/>
                <w:szCs w:val="16"/>
              </w:rPr>
            </w:pPr>
            <w:r>
              <w:rPr>
                <w:sz w:val="16"/>
                <w:szCs w:val="16"/>
              </w:rPr>
              <w:t>2729</w:t>
            </w:r>
          </w:p>
        </w:tc>
        <w:tc>
          <w:tcPr>
            <w:tcW w:w="425" w:type="dxa"/>
            <w:shd w:val="solid" w:color="FFFFFF" w:fill="auto"/>
          </w:tcPr>
          <w:p w14:paraId="67B80F6C" w14:textId="19580A08" w:rsidR="00B93E3D" w:rsidRDefault="00B93E3D" w:rsidP="009D14FB">
            <w:pPr>
              <w:pStyle w:val="TAL"/>
              <w:rPr>
                <w:sz w:val="16"/>
                <w:szCs w:val="16"/>
              </w:rPr>
            </w:pPr>
            <w:r>
              <w:rPr>
                <w:sz w:val="16"/>
                <w:szCs w:val="16"/>
              </w:rPr>
              <w:t>1</w:t>
            </w:r>
          </w:p>
        </w:tc>
        <w:tc>
          <w:tcPr>
            <w:tcW w:w="425" w:type="dxa"/>
            <w:shd w:val="solid" w:color="FFFFFF" w:fill="auto"/>
          </w:tcPr>
          <w:p w14:paraId="1B348957" w14:textId="5A2730C6" w:rsidR="00B93E3D" w:rsidRDefault="00B93E3D" w:rsidP="009D14FB">
            <w:pPr>
              <w:pStyle w:val="TAL"/>
              <w:rPr>
                <w:sz w:val="16"/>
                <w:szCs w:val="16"/>
              </w:rPr>
            </w:pPr>
            <w:r>
              <w:rPr>
                <w:sz w:val="16"/>
                <w:szCs w:val="16"/>
              </w:rPr>
              <w:t>B</w:t>
            </w:r>
          </w:p>
        </w:tc>
        <w:tc>
          <w:tcPr>
            <w:tcW w:w="4820" w:type="dxa"/>
            <w:shd w:val="solid" w:color="FFFFFF" w:fill="auto"/>
          </w:tcPr>
          <w:p w14:paraId="49857FAF" w14:textId="51D149C1" w:rsidR="00B93E3D" w:rsidRDefault="00B93E3D" w:rsidP="009D14FB">
            <w:pPr>
              <w:pStyle w:val="TAL"/>
              <w:rPr>
                <w:sz w:val="16"/>
                <w:szCs w:val="16"/>
              </w:rPr>
            </w:pPr>
            <w:r>
              <w:rPr>
                <w:sz w:val="16"/>
                <w:szCs w:val="16"/>
              </w:rPr>
              <w:t>NSAC support in roaming</w:t>
            </w:r>
          </w:p>
        </w:tc>
        <w:tc>
          <w:tcPr>
            <w:tcW w:w="708" w:type="dxa"/>
            <w:shd w:val="solid" w:color="FFFFFF" w:fill="auto"/>
          </w:tcPr>
          <w:p w14:paraId="21803571" w14:textId="31B8C1B8" w:rsidR="00B93E3D" w:rsidRDefault="00B93E3D" w:rsidP="009D14FB">
            <w:pPr>
              <w:pStyle w:val="TAC"/>
              <w:rPr>
                <w:sz w:val="16"/>
                <w:szCs w:val="16"/>
              </w:rPr>
            </w:pPr>
            <w:r>
              <w:rPr>
                <w:sz w:val="16"/>
                <w:szCs w:val="16"/>
              </w:rPr>
              <w:t>17.1.0</w:t>
            </w:r>
          </w:p>
        </w:tc>
      </w:tr>
      <w:tr w:rsidR="00B93E3D" w:rsidRPr="009E0DE1" w14:paraId="2BC56F16" w14:textId="77777777" w:rsidTr="009D14FB">
        <w:tc>
          <w:tcPr>
            <w:tcW w:w="800" w:type="dxa"/>
            <w:shd w:val="solid" w:color="FFFFFF" w:fill="auto"/>
          </w:tcPr>
          <w:p w14:paraId="24DC7B15" w14:textId="50437456" w:rsidR="00B93E3D" w:rsidRDefault="00B93E3D" w:rsidP="009D14FB">
            <w:pPr>
              <w:pStyle w:val="TAC"/>
              <w:rPr>
                <w:sz w:val="16"/>
                <w:szCs w:val="16"/>
              </w:rPr>
            </w:pPr>
            <w:r>
              <w:rPr>
                <w:sz w:val="16"/>
                <w:szCs w:val="16"/>
              </w:rPr>
              <w:t>2021-06</w:t>
            </w:r>
          </w:p>
        </w:tc>
        <w:tc>
          <w:tcPr>
            <w:tcW w:w="800" w:type="dxa"/>
            <w:shd w:val="solid" w:color="FFFFFF" w:fill="auto"/>
          </w:tcPr>
          <w:p w14:paraId="396A9165" w14:textId="46D2DCCF" w:rsidR="00B93E3D" w:rsidRDefault="00B93E3D" w:rsidP="009D14FB">
            <w:pPr>
              <w:pStyle w:val="TAL"/>
              <w:rPr>
                <w:sz w:val="16"/>
                <w:szCs w:val="16"/>
              </w:rPr>
            </w:pPr>
            <w:r>
              <w:rPr>
                <w:sz w:val="16"/>
                <w:szCs w:val="16"/>
              </w:rPr>
              <w:t>SP#92E</w:t>
            </w:r>
          </w:p>
        </w:tc>
        <w:tc>
          <w:tcPr>
            <w:tcW w:w="1094" w:type="dxa"/>
            <w:shd w:val="solid" w:color="FFFFFF" w:fill="auto"/>
          </w:tcPr>
          <w:p w14:paraId="4858B572" w14:textId="6CF6B7EC" w:rsidR="00B93E3D" w:rsidRDefault="00B93E3D" w:rsidP="009D14FB">
            <w:pPr>
              <w:pStyle w:val="TAC"/>
              <w:rPr>
                <w:sz w:val="16"/>
                <w:szCs w:val="16"/>
              </w:rPr>
            </w:pPr>
            <w:r>
              <w:rPr>
                <w:sz w:val="16"/>
                <w:szCs w:val="16"/>
              </w:rPr>
              <w:t>SP-210363</w:t>
            </w:r>
          </w:p>
        </w:tc>
        <w:tc>
          <w:tcPr>
            <w:tcW w:w="567" w:type="dxa"/>
            <w:shd w:val="solid" w:color="FFFFFF" w:fill="auto"/>
          </w:tcPr>
          <w:p w14:paraId="0E35A385" w14:textId="7106AE87" w:rsidR="00B93E3D" w:rsidRDefault="00B93E3D" w:rsidP="009D14FB">
            <w:pPr>
              <w:pStyle w:val="TAL"/>
              <w:rPr>
                <w:sz w:val="16"/>
                <w:szCs w:val="16"/>
              </w:rPr>
            </w:pPr>
            <w:r>
              <w:rPr>
                <w:sz w:val="16"/>
                <w:szCs w:val="16"/>
              </w:rPr>
              <w:t>2736</w:t>
            </w:r>
          </w:p>
        </w:tc>
        <w:tc>
          <w:tcPr>
            <w:tcW w:w="425" w:type="dxa"/>
            <w:shd w:val="solid" w:color="FFFFFF" w:fill="auto"/>
          </w:tcPr>
          <w:p w14:paraId="3ACED545" w14:textId="62B67A2F" w:rsidR="00B93E3D" w:rsidRDefault="00B93E3D" w:rsidP="009D14FB">
            <w:pPr>
              <w:pStyle w:val="TAL"/>
              <w:rPr>
                <w:sz w:val="16"/>
                <w:szCs w:val="16"/>
              </w:rPr>
            </w:pPr>
            <w:r>
              <w:rPr>
                <w:sz w:val="16"/>
                <w:szCs w:val="16"/>
              </w:rPr>
              <w:t xml:space="preserve">4 </w:t>
            </w:r>
          </w:p>
        </w:tc>
        <w:tc>
          <w:tcPr>
            <w:tcW w:w="425" w:type="dxa"/>
            <w:shd w:val="solid" w:color="FFFFFF" w:fill="auto"/>
          </w:tcPr>
          <w:p w14:paraId="2BD89B7F" w14:textId="24E71D31" w:rsidR="00B93E3D" w:rsidRDefault="00B93E3D" w:rsidP="009D14FB">
            <w:pPr>
              <w:pStyle w:val="TAL"/>
              <w:rPr>
                <w:sz w:val="16"/>
                <w:szCs w:val="16"/>
              </w:rPr>
            </w:pPr>
            <w:r>
              <w:rPr>
                <w:sz w:val="16"/>
                <w:szCs w:val="16"/>
              </w:rPr>
              <w:t>B</w:t>
            </w:r>
          </w:p>
        </w:tc>
        <w:tc>
          <w:tcPr>
            <w:tcW w:w="4820" w:type="dxa"/>
            <w:shd w:val="solid" w:color="FFFFFF" w:fill="auto"/>
          </w:tcPr>
          <w:p w14:paraId="2FD23267" w14:textId="286193A6" w:rsidR="00B93E3D" w:rsidRDefault="00B93E3D" w:rsidP="009D14FB">
            <w:pPr>
              <w:pStyle w:val="TAL"/>
              <w:rPr>
                <w:sz w:val="16"/>
                <w:szCs w:val="16"/>
              </w:rPr>
            </w:pPr>
            <w:r>
              <w:rPr>
                <w:sz w:val="16"/>
                <w:szCs w:val="16"/>
              </w:rPr>
              <w:t>Clarification on UE provides PDU Session Pair ID based on URSP rules</w:t>
            </w:r>
          </w:p>
        </w:tc>
        <w:tc>
          <w:tcPr>
            <w:tcW w:w="708" w:type="dxa"/>
            <w:shd w:val="solid" w:color="FFFFFF" w:fill="auto"/>
          </w:tcPr>
          <w:p w14:paraId="2DE45609" w14:textId="7E65BBA5" w:rsidR="00B93E3D" w:rsidRDefault="00B93E3D" w:rsidP="009D14FB">
            <w:pPr>
              <w:pStyle w:val="TAC"/>
              <w:rPr>
                <w:sz w:val="16"/>
                <w:szCs w:val="16"/>
              </w:rPr>
            </w:pPr>
            <w:r>
              <w:rPr>
                <w:sz w:val="16"/>
                <w:szCs w:val="16"/>
              </w:rPr>
              <w:t>17.1.0</w:t>
            </w:r>
          </w:p>
        </w:tc>
      </w:tr>
      <w:tr w:rsidR="00B04F2B" w:rsidRPr="009E0DE1" w14:paraId="7010480B" w14:textId="77777777" w:rsidTr="009D14FB">
        <w:tc>
          <w:tcPr>
            <w:tcW w:w="800" w:type="dxa"/>
            <w:shd w:val="solid" w:color="FFFFFF" w:fill="auto"/>
          </w:tcPr>
          <w:p w14:paraId="702A710B" w14:textId="3BA8BB64" w:rsidR="00B04F2B" w:rsidRDefault="00B04F2B" w:rsidP="009D14FB">
            <w:pPr>
              <w:pStyle w:val="TAC"/>
              <w:rPr>
                <w:sz w:val="16"/>
                <w:szCs w:val="16"/>
              </w:rPr>
            </w:pPr>
            <w:r>
              <w:rPr>
                <w:sz w:val="16"/>
                <w:szCs w:val="16"/>
              </w:rPr>
              <w:t>2021-06</w:t>
            </w:r>
          </w:p>
        </w:tc>
        <w:tc>
          <w:tcPr>
            <w:tcW w:w="800" w:type="dxa"/>
            <w:shd w:val="solid" w:color="FFFFFF" w:fill="auto"/>
          </w:tcPr>
          <w:p w14:paraId="273FA231" w14:textId="5329CCA9" w:rsidR="00B04F2B" w:rsidRDefault="00B04F2B" w:rsidP="009D14FB">
            <w:pPr>
              <w:pStyle w:val="TAL"/>
              <w:rPr>
                <w:sz w:val="16"/>
                <w:szCs w:val="16"/>
              </w:rPr>
            </w:pPr>
            <w:r>
              <w:rPr>
                <w:sz w:val="16"/>
                <w:szCs w:val="16"/>
              </w:rPr>
              <w:t>SP#92E</w:t>
            </w:r>
          </w:p>
        </w:tc>
        <w:tc>
          <w:tcPr>
            <w:tcW w:w="1094" w:type="dxa"/>
            <w:shd w:val="solid" w:color="FFFFFF" w:fill="auto"/>
          </w:tcPr>
          <w:p w14:paraId="4F3DFA8E" w14:textId="426BB700" w:rsidR="00B04F2B" w:rsidRDefault="00B04F2B" w:rsidP="009D14FB">
            <w:pPr>
              <w:pStyle w:val="TAC"/>
              <w:rPr>
                <w:sz w:val="16"/>
                <w:szCs w:val="16"/>
              </w:rPr>
            </w:pPr>
            <w:r>
              <w:rPr>
                <w:sz w:val="16"/>
                <w:szCs w:val="16"/>
              </w:rPr>
              <w:t>SP-210337</w:t>
            </w:r>
          </w:p>
        </w:tc>
        <w:tc>
          <w:tcPr>
            <w:tcW w:w="567" w:type="dxa"/>
            <w:shd w:val="solid" w:color="FFFFFF" w:fill="auto"/>
          </w:tcPr>
          <w:p w14:paraId="17C201BD" w14:textId="5AD52B3E" w:rsidR="00B04F2B" w:rsidRDefault="00B04F2B" w:rsidP="009D14FB">
            <w:pPr>
              <w:pStyle w:val="TAL"/>
              <w:rPr>
                <w:sz w:val="16"/>
                <w:szCs w:val="16"/>
              </w:rPr>
            </w:pPr>
            <w:r>
              <w:rPr>
                <w:sz w:val="16"/>
                <w:szCs w:val="16"/>
              </w:rPr>
              <w:t>2740</w:t>
            </w:r>
          </w:p>
        </w:tc>
        <w:tc>
          <w:tcPr>
            <w:tcW w:w="425" w:type="dxa"/>
            <w:shd w:val="solid" w:color="FFFFFF" w:fill="auto"/>
          </w:tcPr>
          <w:p w14:paraId="08C97592" w14:textId="048A1938" w:rsidR="00B04F2B" w:rsidRDefault="00B04F2B" w:rsidP="009D14FB">
            <w:pPr>
              <w:pStyle w:val="TAL"/>
              <w:rPr>
                <w:sz w:val="16"/>
                <w:szCs w:val="16"/>
              </w:rPr>
            </w:pPr>
            <w:r>
              <w:rPr>
                <w:sz w:val="16"/>
                <w:szCs w:val="16"/>
              </w:rPr>
              <w:t>2</w:t>
            </w:r>
          </w:p>
        </w:tc>
        <w:tc>
          <w:tcPr>
            <w:tcW w:w="425" w:type="dxa"/>
            <w:shd w:val="solid" w:color="FFFFFF" w:fill="auto"/>
          </w:tcPr>
          <w:p w14:paraId="33B02793" w14:textId="40B793BA" w:rsidR="00B04F2B" w:rsidRDefault="00B04F2B" w:rsidP="009D14FB">
            <w:pPr>
              <w:pStyle w:val="TAL"/>
              <w:rPr>
                <w:sz w:val="16"/>
                <w:szCs w:val="16"/>
              </w:rPr>
            </w:pPr>
            <w:r>
              <w:rPr>
                <w:sz w:val="16"/>
                <w:szCs w:val="16"/>
              </w:rPr>
              <w:t>B</w:t>
            </w:r>
          </w:p>
        </w:tc>
        <w:tc>
          <w:tcPr>
            <w:tcW w:w="4820" w:type="dxa"/>
            <w:shd w:val="solid" w:color="FFFFFF" w:fill="auto"/>
          </w:tcPr>
          <w:p w14:paraId="07EAFB76" w14:textId="081E584C" w:rsidR="00B04F2B" w:rsidRDefault="00B04F2B" w:rsidP="009D14FB">
            <w:pPr>
              <w:pStyle w:val="TAL"/>
              <w:rPr>
                <w:sz w:val="16"/>
                <w:szCs w:val="16"/>
              </w:rPr>
            </w:pPr>
            <w:r>
              <w:rPr>
                <w:sz w:val="16"/>
                <w:szCs w:val="16"/>
              </w:rPr>
              <w:t>New standardized 5QI values for Advanced Interactive Services</w:t>
            </w:r>
          </w:p>
        </w:tc>
        <w:tc>
          <w:tcPr>
            <w:tcW w:w="708" w:type="dxa"/>
            <w:shd w:val="solid" w:color="FFFFFF" w:fill="auto"/>
          </w:tcPr>
          <w:p w14:paraId="5CBD952A" w14:textId="3DFF3475" w:rsidR="00B04F2B" w:rsidRDefault="00B04F2B" w:rsidP="009D14FB">
            <w:pPr>
              <w:pStyle w:val="TAC"/>
              <w:rPr>
                <w:sz w:val="16"/>
                <w:szCs w:val="16"/>
              </w:rPr>
            </w:pPr>
            <w:r>
              <w:rPr>
                <w:sz w:val="16"/>
                <w:szCs w:val="16"/>
              </w:rPr>
              <w:t>17.1.0</w:t>
            </w:r>
          </w:p>
        </w:tc>
      </w:tr>
      <w:tr w:rsidR="00B04F2B" w:rsidRPr="009E0DE1" w14:paraId="73920B9E" w14:textId="77777777" w:rsidTr="009D14FB">
        <w:tc>
          <w:tcPr>
            <w:tcW w:w="800" w:type="dxa"/>
            <w:shd w:val="solid" w:color="FFFFFF" w:fill="auto"/>
          </w:tcPr>
          <w:p w14:paraId="55937924" w14:textId="44D49945" w:rsidR="00B04F2B" w:rsidRDefault="00B04F2B" w:rsidP="009D14FB">
            <w:pPr>
              <w:pStyle w:val="TAC"/>
              <w:rPr>
                <w:sz w:val="16"/>
                <w:szCs w:val="16"/>
              </w:rPr>
            </w:pPr>
            <w:r>
              <w:rPr>
                <w:sz w:val="16"/>
                <w:szCs w:val="16"/>
              </w:rPr>
              <w:t>2021-06</w:t>
            </w:r>
          </w:p>
        </w:tc>
        <w:tc>
          <w:tcPr>
            <w:tcW w:w="800" w:type="dxa"/>
            <w:shd w:val="solid" w:color="FFFFFF" w:fill="auto"/>
          </w:tcPr>
          <w:p w14:paraId="159B418F" w14:textId="2B08C30F" w:rsidR="00B04F2B" w:rsidRDefault="00B04F2B" w:rsidP="009D14FB">
            <w:pPr>
              <w:pStyle w:val="TAL"/>
              <w:rPr>
                <w:sz w:val="16"/>
                <w:szCs w:val="16"/>
              </w:rPr>
            </w:pPr>
            <w:r>
              <w:rPr>
                <w:sz w:val="16"/>
                <w:szCs w:val="16"/>
              </w:rPr>
              <w:t>SP#92E</w:t>
            </w:r>
          </w:p>
        </w:tc>
        <w:tc>
          <w:tcPr>
            <w:tcW w:w="1094" w:type="dxa"/>
            <w:shd w:val="solid" w:color="FFFFFF" w:fill="auto"/>
          </w:tcPr>
          <w:p w14:paraId="002EB883" w14:textId="02639B56" w:rsidR="00B04F2B" w:rsidRDefault="00B04F2B" w:rsidP="009D14FB">
            <w:pPr>
              <w:pStyle w:val="TAC"/>
              <w:rPr>
                <w:sz w:val="16"/>
                <w:szCs w:val="16"/>
              </w:rPr>
            </w:pPr>
            <w:r>
              <w:rPr>
                <w:sz w:val="16"/>
                <w:szCs w:val="16"/>
              </w:rPr>
              <w:t>SP-210345</w:t>
            </w:r>
          </w:p>
        </w:tc>
        <w:tc>
          <w:tcPr>
            <w:tcW w:w="567" w:type="dxa"/>
            <w:shd w:val="solid" w:color="FFFFFF" w:fill="auto"/>
          </w:tcPr>
          <w:p w14:paraId="1B69177D" w14:textId="14FFF6C5" w:rsidR="00B04F2B" w:rsidRDefault="00B04F2B" w:rsidP="009D14FB">
            <w:pPr>
              <w:pStyle w:val="TAL"/>
              <w:rPr>
                <w:sz w:val="16"/>
                <w:szCs w:val="16"/>
              </w:rPr>
            </w:pPr>
            <w:r>
              <w:rPr>
                <w:sz w:val="16"/>
                <w:szCs w:val="16"/>
              </w:rPr>
              <w:t>2743</w:t>
            </w:r>
          </w:p>
        </w:tc>
        <w:tc>
          <w:tcPr>
            <w:tcW w:w="425" w:type="dxa"/>
            <w:shd w:val="solid" w:color="FFFFFF" w:fill="auto"/>
          </w:tcPr>
          <w:p w14:paraId="29B6DC19" w14:textId="3C0CE2B4" w:rsidR="00B04F2B" w:rsidRDefault="00B04F2B" w:rsidP="009D14FB">
            <w:pPr>
              <w:pStyle w:val="TAL"/>
              <w:rPr>
                <w:sz w:val="16"/>
                <w:szCs w:val="16"/>
              </w:rPr>
            </w:pPr>
            <w:r>
              <w:rPr>
                <w:sz w:val="16"/>
                <w:szCs w:val="16"/>
              </w:rPr>
              <w:t>3</w:t>
            </w:r>
          </w:p>
        </w:tc>
        <w:tc>
          <w:tcPr>
            <w:tcW w:w="425" w:type="dxa"/>
            <w:shd w:val="solid" w:color="FFFFFF" w:fill="auto"/>
          </w:tcPr>
          <w:p w14:paraId="67266A18" w14:textId="2A9CEDAC" w:rsidR="00B04F2B" w:rsidRDefault="00B04F2B" w:rsidP="009D14FB">
            <w:pPr>
              <w:pStyle w:val="TAL"/>
              <w:rPr>
                <w:sz w:val="16"/>
                <w:szCs w:val="16"/>
              </w:rPr>
            </w:pPr>
            <w:r>
              <w:rPr>
                <w:sz w:val="16"/>
                <w:szCs w:val="16"/>
              </w:rPr>
              <w:t>B</w:t>
            </w:r>
          </w:p>
        </w:tc>
        <w:tc>
          <w:tcPr>
            <w:tcW w:w="4820" w:type="dxa"/>
            <w:shd w:val="solid" w:color="FFFFFF" w:fill="auto"/>
          </w:tcPr>
          <w:p w14:paraId="47C111B4" w14:textId="572775CA" w:rsidR="00B04F2B" w:rsidRDefault="00B04F2B" w:rsidP="009D14FB">
            <w:pPr>
              <w:pStyle w:val="TAL"/>
              <w:rPr>
                <w:sz w:val="16"/>
                <w:szCs w:val="16"/>
              </w:rPr>
            </w:pPr>
            <w:r>
              <w:rPr>
                <w:sz w:val="16"/>
                <w:szCs w:val="16"/>
              </w:rPr>
              <w:t>Introduction of UE-assistance operation</w:t>
            </w:r>
          </w:p>
        </w:tc>
        <w:tc>
          <w:tcPr>
            <w:tcW w:w="708" w:type="dxa"/>
            <w:shd w:val="solid" w:color="FFFFFF" w:fill="auto"/>
          </w:tcPr>
          <w:p w14:paraId="54D11150" w14:textId="52595E15" w:rsidR="00B04F2B" w:rsidRDefault="00B04F2B" w:rsidP="009D14FB">
            <w:pPr>
              <w:pStyle w:val="TAC"/>
              <w:rPr>
                <w:sz w:val="16"/>
                <w:szCs w:val="16"/>
              </w:rPr>
            </w:pPr>
            <w:r>
              <w:rPr>
                <w:sz w:val="16"/>
                <w:szCs w:val="16"/>
              </w:rPr>
              <w:t>17.1.0</w:t>
            </w:r>
          </w:p>
        </w:tc>
      </w:tr>
      <w:tr w:rsidR="00B04F2B" w:rsidRPr="009E0DE1" w14:paraId="475A1E6E" w14:textId="77777777" w:rsidTr="009D14FB">
        <w:tc>
          <w:tcPr>
            <w:tcW w:w="800" w:type="dxa"/>
            <w:shd w:val="solid" w:color="FFFFFF" w:fill="auto"/>
          </w:tcPr>
          <w:p w14:paraId="2D4FD825" w14:textId="674E3CD9" w:rsidR="00B04F2B" w:rsidRDefault="00B04F2B" w:rsidP="009D14FB">
            <w:pPr>
              <w:pStyle w:val="TAC"/>
              <w:rPr>
                <w:sz w:val="16"/>
                <w:szCs w:val="16"/>
              </w:rPr>
            </w:pPr>
            <w:r>
              <w:rPr>
                <w:sz w:val="16"/>
                <w:szCs w:val="16"/>
              </w:rPr>
              <w:t>2021-06</w:t>
            </w:r>
          </w:p>
        </w:tc>
        <w:tc>
          <w:tcPr>
            <w:tcW w:w="800" w:type="dxa"/>
            <w:shd w:val="solid" w:color="FFFFFF" w:fill="auto"/>
          </w:tcPr>
          <w:p w14:paraId="6B23D530" w14:textId="3F813756" w:rsidR="00B04F2B" w:rsidRDefault="00B04F2B" w:rsidP="009D14FB">
            <w:pPr>
              <w:pStyle w:val="TAL"/>
              <w:rPr>
                <w:sz w:val="16"/>
                <w:szCs w:val="16"/>
              </w:rPr>
            </w:pPr>
            <w:r>
              <w:rPr>
                <w:sz w:val="16"/>
                <w:szCs w:val="16"/>
              </w:rPr>
              <w:t>SP#92E</w:t>
            </w:r>
          </w:p>
        </w:tc>
        <w:tc>
          <w:tcPr>
            <w:tcW w:w="1094" w:type="dxa"/>
            <w:shd w:val="solid" w:color="FFFFFF" w:fill="auto"/>
          </w:tcPr>
          <w:p w14:paraId="58B672CB" w14:textId="07E54DB4" w:rsidR="00B04F2B" w:rsidRDefault="00B04F2B" w:rsidP="009D14FB">
            <w:pPr>
              <w:pStyle w:val="TAC"/>
              <w:rPr>
                <w:sz w:val="16"/>
                <w:szCs w:val="16"/>
              </w:rPr>
            </w:pPr>
            <w:r>
              <w:rPr>
                <w:sz w:val="16"/>
                <w:szCs w:val="16"/>
              </w:rPr>
              <w:t>SP-210345</w:t>
            </w:r>
          </w:p>
        </w:tc>
        <w:tc>
          <w:tcPr>
            <w:tcW w:w="567" w:type="dxa"/>
            <w:shd w:val="solid" w:color="FFFFFF" w:fill="auto"/>
          </w:tcPr>
          <w:p w14:paraId="6A5EC65C" w14:textId="5B0CE9AB" w:rsidR="00B04F2B" w:rsidRDefault="00B04F2B" w:rsidP="009D14FB">
            <w:pPr>
              <w:pStyle w:val="TAL"/>
              <w:rPr>
                <w:sz w:val="16"/>
                <w:szCs w:val="16"/>
              </w:rPr>
            </w:pPr>
            <w:r>
              <w:rPr>
                <w:sz w:val="16"/>
                <w:szCs w:val="16"/>
              </w:rPr>
              <w:t>2744</w:t>
            </w:r>
          </w:p>
        </w:tc>
        <w:tc>
          <w:tcPr>
            <w:tcW w:w="425" w:type="dxa"/>
            <w:shd w:val="solid" w:color="FFFFFF" w:fill="auto"/>
          </w:tcPr>
          <w:p w14:paraId="50ECB7D9" w14:textId="0C911ACA" w:rsidR="00B04F2B" w:rsidRDefault="00B04F2B" w:rsidP="009D14FB">
            <w:pPr>
              <w:pStyle w:val="TAL"/>
              <w:rPr>
                <w:sz w:val="16"/>
                <w:szCs w:val="16"/>
              </w:rPr>
            </w:pPr>
            <w:r>
              <w:rPr>
                <w:sz w:val="16"/>
                <w:szCs w:val="16"/>
              </w:rPr>
              <w:t>1</w:t>
            </w:r>
          </w:p>
        </w:tc>
        <w:tc>
          <w:tcPr>
            <w:tcW w:w="425" w:type="dxa"/>
            <w:shd w:val="solid" w:color="FFFFFF" w:fill="auto"/>
          </w:tcPr>
          <w:p w14:paraId="2455E669" w14:textId="3FC49F91" w:rsidR="00B04F2B" w:rsidRDefault="00B04F2B" w:rsidP="009D14FB">
            <w:pPr>
              <w:pStyle w:val="TAL"/>
              <w:rPr>
                <w:sz w:val="16"/>
                <w:szCs w:val="16"/>
              </w:rPr>
            </w:pPr>
            <w:r>
              <w:rPr>
                <w:sz w:val="16"/>
                <w:szCs w:val="16"/>
              </w:rPr>
              <w:t>B</w:t>
            </w:r>
          </w:p>
        </w:tc>
        <w:tc>
          <w:tcPr>
            <w:tcW w:w="4820" w:type="dxa"/>
            <w:shd w:val="solid" w:color="FFFFFF" w:fill="auto"/>
          </w:tcPr>
          <w:p w14:paraId="0E75172D" w14:textId="746954C0" w:rsidR="00B04F2B" w:rsidRDefault="00B04F2B" w:rsidP="009D14FB">
            <w:pPr>
              <w:pStyle w:val="TAL"/>
              <w:rPr>
                <w:sz w:val="16"/>
                <w:szCs w:val="16"/>
              </w:rPr>
            </w:pPr>
            <w:r>
              <w:rPr>
                <w:sz w:val="16"/>
                <w:szCs w:val="16"/>
              </w:rPr>
              <w:t>Thresholds for Priority-based mode</w:t>
            </w:r>
          </w:p>
        </w:tc>
        <w:tc>
          <w:tcPr>
            <w:tcW w:w="708" w:type="dxa"/>
            <w:shd w:val="solid" w:color="FFFFFF" w:fill="auto"/>
          </w:tcPr>
          <w:p w14:paraId="3D06C255" w14:textId="7BB0F16D" w:rsidR="00B04F2B" w:rsidRDefault="00B04F2B" w:rsidP="009D14FB">
            <w:pPr>
              <w:pStyle w:val="TAC"/>
              <w:rPr>
                <w:sz w:val="16"/>
                <w:szCs w:val="16"/>
              </w:rPr>
            </w:pPr>
            <w:r>
              <w:rPr>
                <w:sz w:val="16"/>
                <w:szCs w:val="16"/>
              </w:rPr>
              <w:t>17.1.0</w:t>
            </w:r>
          </w:p>
        </w:tc>
      </w:tr>
      <w:tr w:rsidR="00B04F2B" w:rsidRPr="009E0DE1" w14:paraId="5B081704" w14:textId="77777777" w:rsidTr="009D14FB">
        <w:tc>
          <w:tcPr>
            <w:tcW w:w="800" w:type="dxa"/>
            <w:shd w:val="solid" w:color="FFFFFF" w:fill="auto"/>
          </w:tcPr>
          <w:p w14:paraId="7839C3AE" w14:textId="6067D6E8" w:rsidR="00B04F2B" w:rsidRDefault="00B04F2B" w:rsidP="009D14FB">
            <w:pPr>
              <w:pStyle w:val="TAC"/>
              <w:rPr>
                <w:sz w:val="16"/>
                <w:szCs w:val="16"/>
              </w:rPr>
            </w:pPr>
            <w:r>
              <w:rPr>
                <w:sz w:val="16"/>
                <w:szCs w:val="16"/>
              </w:rPr>
              <w:t>2021-06</w:t>
            </w:r>
          </w:p>
        </w:tc>
        <w:tc>
          <w:tcPr>
            <w:tcW w:w="800" w:type="dxa"/>
            <w:shd w:val="solid" w:color="FFFFFF" w:fill="auto"/>
          </w:tcPr>
          <w:p w14:paraId="5B14DE20" w14:textId="0AAC760D" w:rsidR="00B04F2B" w:rsidRDefault="00B04F2B" w:rsidP="009D14FB">
            <w:pPr>
              <w:pStyle w:val="TAL"/>
              <w:rPr>
                <w:sz w:val="16"/>
                <w:szCs w:val="16"/>
              </w:rPr>
            </w:pPr>
            <w:r>
              <w:rPr>
                <w:sz w:val="16"/>
                <w:szCs w:val="16"/>
              </w:rPr>
              <w:t>SP#92E</w:t>
            </w:r>
          </w:p>
        </w:tc>
        <w:tc>
          <w:tcPr>
            <w:tcW w:w="1094" w:type="dxa"/>
            <w:shd w:val="solid" w:color="FFFFFF" w:fill="auto"/>
          </w:tcPr>
          <w:p w14:paraId="4A9A4B77" w14:textId="1A1234D0" w:rsidR="00B04F2B" w:rsidRDefault="00B04F2B" w:rsidP="009D14FB">
            <w:pPr>
              <w:pStyle w:val="TAC"/>
              <w:rPr>
                <w:sz w:val="16"/>
                <w:szCs w:val="16"/>
              </w:rPr>
            </w:pPr>
            <w:r>
              <w:rPr>
                <w:sz w:val="16"/>
                <w:szCs w:val="16"/>
              </w:rPr>
              <w:t>SP-210345</w:t>
            </w:r>
          </w:p>
        </w:tc>
        <w:tc>
          <w:tcPr>
            <w:tcW w:w="567" w:type="dxa"/>
            <w:shd w:val="solid" w:color="FFFFFF" w:fill="auto"/>
          </w:tcPr>
          <w:p w14:paraId="1C4DE5E8" w14:textId="64310457" w:rsidR="00B04F2B" w:rsidRDefault="00B04F2B" w:rsidP="009D14FB">
            <w:pPr>
              <w:pStyle w:val="TAL"/>
              <w:rPr>
                <w:sz w:val="16"/>
                <w:szCs w:val="16"/>
              </w:rPr>
            </w:pPr>
            <w:r>
              <w:rPr>
                <w:sz w:val="16"/>
                <w:szCs w:val="16"/>
              </w:rPr>
              <w:t>2746</w:t>
            </w:r>
          </w:p>
        </w:tc>
        <w:tc>
          <w:tcPr>
            <w:tcW w:w="425" w:type="dxa"/>
            <w:shd w:val="solid" w:color="FFFFFF" w:fill="auto"/>
          </w:tcPr>
          <w:p w14:paraId="7379A84E" w14:textId="25A1144E" w:rsidR="00B04F2B" w:rsidRDefault="00B04F2B" w:rsidP="009D14FB">
            <w:pPr>
              <w:pStyle w:val="TAL"/>
              <w:rPr>
                <w:sz w:val="16"/>
                <w:szCs w:val="16"/>
              </w:rPr>
            </w:pPr>
            <w:r>
              <w:rPr>
                <w:sz w:val="16"/>
                <w:szCs w:val="16"/>
              </w:rPr>
              <w:t>3</w:t>
            </w:r>
          </w:p>
        </w:tc>
        <w:tc>
          <w:tcPr>
            <w:tcW w:w="425" w:type="dxa"/>
            <w:shd w:val="solid" w:color="FFFFFF" w:fill="auto"/>
          </w:tcPr>
          <w:p w14:paraId="1D3AACED" w14:textId="7A7CE89A" w:rsidR="00B04F2B" w:rsidRDefault="00B04F2B" w:rsidP="009D14FB">
            <w:pPr>
              <w:pStyle w:val="TAL"/>
              <w:rPr>
                <w:sz w:val="16"/>
                <w:szCs w:val="16"/>
              </w:rPr>
            </w:pPr>
            <w:r>
              <w:rPr>
                <w:sz w:val="16"/>
                <w:szCs w:val="16"/>
              </w:rPr>
              <w:t>B</w:t>
            </w:r>
          </w:p>
        </w:tc>
        <w:tc>
          <w:tcPr>
            <w:tcW w:w="4820" w:type="dxa"/>
            <w:shd w:val="solid" w:color="FFFFFF" w:fill="auto"/>
          </w:tcPr>
          <w:p w14:paraId="6F08CBD9" w14:textId="4E492680" w:rsidR="00B04F2B" w:rsidRDefault="00B04F2B" w:rsidP="009D14FB">
            <w:pPr>
              <w:pStyle w:val="TAL"/>
              <w:rPr>
                <w:sz w:val="16"/>
                <w:szCs w:val="16"/>
              </w:rPr>
            </w:pPr>
            <w:r>
              <w:rPr>
                <w:sz w:val="16"/>
                <w:szCs w:val="16"/>
              </w:rPr>
              <w:t>QoS Flow recognition for per QoS Flow measurements</w:t>
            </w:r>
          </w:p>
        </w:tc>
        <w:tc>
          <w:tcPr>
            <w:tcW w:w="708" w:type="dxa"/>
            <w:shd w:val="solid" w:color="FFFFFF" w:fill="auto"/>
          </w:tcPr>
          <w:p w14:paraId="3F81362C" w14:textId="28DC6F56" w:rsidR="00B04F2B" w:rsidRDefault="00B04F2B" w:rsidP="009D14FB">
            <w:pPr>
              <w:pStyle w:val="TAC"/>
              <w:rPr>
                <w:sz w:val="16"/>
                <w:szCs w:val="16"/>
              </w:rPr>
            </w:pPr>
            <w:r>
              <w:rPr>
                <w:sz w:val="16"/>
                <w:szCs w:val="16"/>
              </w:rPr>
              <w:t>17.1.0</w:t>
            </w:r>
          </w:p>
        </w:tc>
      </w:tr>
      <w:tr w:rsidR="00B04F2B" w:rsidRPr="009E0DE1" w14:paraId="42344C73" w14:textId="77777777" w:rsidTr="009D14FB">
        <w:tc>
          <w:tcPr>
            <w:tcW w:w="800" w:type="dxa"/>
            <w:shd w:val="solid" w:color="FFFFFF" w:fill="auto"/>
          </w:tcPr>
          <w:p w14:paraId="09FE6226" w14:textId="6B65AC25" w:rsidR="00B04F2B" w:rsidRDefault="00B04F2B" w:rsidP="009D14FB">
            <w:pPr>
              <w:pStyle w:val="TAC"/>
              <w:rPr>
                <w:sz w:val="16"/>
                <w:szCs w:val="16"/>
              </w:rPr>
            </w:pPr>
            <w:r>
              <w:rPr>
                <w:sz w:val="16"/>
                <w:szCs w:val="16"/>
              </w:rPr>
              <w:t>2021-06</w:t>
            </w:r>
          </w:p>
        </w:tc>
        <w:tc>
          <w:tcPr>
            <w:tcW w:w="800" w:type="dxa"/>
            <w:shd w:val="solid" w:color="FFFFFF" w:fill="auto"/>
          </w:tcPr>
          <w:p w14:paraId="7F07FAA2" w14:textId="3689F583" w:rsidR="00B04F2B" w:rsidRDefault="00B04F2B" w:rsidP="009D14FB">
            <w:pPr>
              <w:pStyle w:val="TAL"/>
              <w:rPr>
                <w:sz w:val="16"/>
                <w:szCs w:val="16"/>
              </w:rPr>
            </w:pPr>
            <w:r>
              <w:rPr>
                <w:sz w:val="16"/>
                <w:szCs w:val="16"/>
              </w:rPr>
              <w:t>SP#92E</w:t>
            </w:r>
          </w:p>
        </w:tc>
        <w:tc>
          <w:tcPr>
            <w:tcW w:w="1094" w:type="dxa"/>
            <w:shd w:val="solid" w:color="FFFFFF" w:fill="auto"/>
          </w:tcPr>
          <w:p w14:paraId="702706D8" w14:textId="39165EA5" w:rsidR="00B04F2B" w:rsidRDefault="00B04F2B" w:rsidP="009D14FB">
            <w:pPr>
              <w:pStyle w:val="TAC"/>
              <w:rPr>
                <w:sz w:val="16"/>
                <w:szCs w:val="16"/>
              </w:rPr>
            </w:pPr>
            <w:r>
              <w:rPr>
                <w:sz w:val="16"/>
                <w:szCs w:val="16"/>
              </w:rPr>
              <w:t>SP-210353</w:t>
            </w:r>
          </w:p>
        </w:tc>
        <w:tc>
          <w:tcPr>
            <w:tcW w:w="567" w:type="dxa"/>
            <w:shd w:val="solid" w:color="FFFFFF" w:fill="auto"/>
          </w:tcPr>
          <w:p w14:paraId="243E7F30" w14:textId="316201B5" w:rsidR="00B04F2B" w:rsidRDefault="00B04F2B" w:rsidP="009D14FB">
            <w:pPr>
              <w:pStyle w:val="TAL"/>
              <w:rPr>
                <w:sz w:val="16"/>
                <w:szCs w:val="16"/>
              </w:rPr>
            </w:pPr>
            <w:r>
              <w:rPr>
                <w:sz w:val="16"/>
                <w:szCs w:val="16"/>
              </w:rPr>
              <w:t>2755</w:t>
            </w:r>
          </w:p>
        </w:tc>
        <w:tc>
          <w:tcPr>
            <w:tcW w:w="425" w:type="dxa"/>
            <w:shd w:val="solid" w:color="FFFFFF" w:fill="auto"/>
          </w:tcPr>
          <w:p w14:paraId="0CA20B83" w14:textId="437AA2FE" w:rsidR="00B04F2B" w:rsidRDefault="00B04F2B" w:rsidP="009D14FB">
            <w:pPr>
              <w:pStyle w:val="TAL"/>
              <w:rPr>
                <w:sz w:val="16"/>
                <w:szCs w:val="16"/>
              </w:rPr>
            </w:pPr>
            <w:r>
              <w:rPr>
                <w:sz w:val="16"/>
                <w:szCs w:val="16"/>
              </w:rPr>
              <w:t>3</w:t>
            </w:r>
          </w:p>
        </w:tc>
        <w:tc>
          <w:tcPr>
            <w:tcW w:w="425" w:type="dxa"/>
            <w:shd w:val="solid" w:color="FFFFFF" w:fill="auto"/>
          </w:tcPr>
          <w:p w14:paraId="3FA06779" w14:textId="6BFED76C" w:rsidR="00B04F2B" w:rsidRDefault="00B04F2B" w:rsidP="009D14FB">
            <w:pPr>
              <w:pStyle w:val="TAL"/>
              <w:rPr>
                <w:sz w:val="16"/>
                <w:szCs w:val="16"/>
              </w:rPr>
            </w:pPr>
            <w:r>
              <w:rPr>
                <w:sz w:val="16"/>
                <w:szCs w:val="16"/>
              </w:rPr>
              <w:t>B</w:t>
            </w:r>
          </w:p>
        </w:tc>
        <w:tc>
          <w:tcPr>
            <w:tcW w:w="4820" w:type="dxa"/>
            <w:shd w:val="solid" w:color="FFFFFF" w:fill="auto"/>
          </w:tcPr>
          <w:p w14:paraId="07AE605B" w14:textId="2224A0C7" w:rsidR="00B04F2B" w:rsidRDefault="00B04F2B" w:rsidP="009D14FB">
            <w:pPr>
              <w:pStyle w:val="TAL"/>
              <w:rPr>
                <w:sz w:val="16"/>
                <w:szCs w:val="16"/>
              </w:rPr>
            </w:pPr>
            <w:r>
              <w:rPr>
                <w:sz w:val="16"/>
                <w:szCs w:val="16"/>
              </w:rPr>
              <w:t xml:space="preserve">De-registration for onboarding registered UE </w:t>
            </w:r>
          </w:p>
        </w:tc>
        <w:tc>
          <w:tcPr>
            <w:tcW w:w="708" w:type="dxa"/>
            <w:shd w:val="solid" w:color="FFFFFF" w:fill="auto"/>
          </w:tcPr>
          <w:p w14:paraId="47B33CE7" w14:textId="65DDCCC4" w:rsidR="00B04F2B" w:rsidRDefault="00B04F2B" w:rsidP="009D14FB">
            <w:pPr>
              <w:pStyle w:val="TAC"/>
              <w:rPr>
                <w:sz w:val="16"/>
                <w:szCs w:val="16"/>
              </w:rPr>
            </w:pPr>
            <w:r>
              <w:rPr>
                <w:sz w:val="16"/>
                <w:szCs w:val="16"/>
              </w:rPr>
              <w:t>17.1.0</w:t>
            </w:r>
          </w:p>
        </w:tc>
      </w:tr>
      <w:tr w:rsidR="00B04F2B" w:rsidRPr="009E0DE1" w14:paraId="47AB6DFF" w14:textId="77777777" w:rsidTr="009D14FB">
        <w:tc>
          <w:tcPr>
            <w:tcW w:w="800" w:type="dxa"/>
            <w:shd w:val="solid" w:color="FFFFFF" w:fill="auto"/>
          </w:tcPr>
          <w:p w14:paraId="65F4156E" w14:textId="16A7AF79" w:rsidR="00B04F2B" w:rsidRDefault="00B04F2B" w:rsidP="009D14FB">
            <w:pPr>
              <w:pStyle w:val="TAC"/>
              <w:rPr>
                <w:sz w:val="16"/>
                <w:szCs w:val="16"/>
              </w:rPr>
            </w:pPr>
            <w:r>
              <w:rPr>
                <w:sz w:val="16"/>
                <w:szCs w:val="16"/>
              </w:rPr>
              <w:t>2021-06</w:t>
            </w:r>
          </w:p>
        </w:tc>
        <w:tc>
          <w:tcPr>
            <w:tcW w:w="800" w:type="dxa"/>
            <w:shd w:val="solid" w:color="FFFFFF" w:fill="auto"/>
          </w:tcPr>
          <w:p w14:paraId="5FE705A2" w14:textId="3A0374A6" w:rsidR="00B04F2B" w:rsidRDefault="00B04F2B" w:rsidP="009D14FB">
            <w:pPr>
              <w:pStyle w:val="TAL"/>
              <w:rPr>
                <w:sz w:val="16"/>
                <w:szCs w:val="16"/>
              </w:rPr>
            </w:pPr>
            <w:r>
              <w:rPr>
                <w:sz w:val="16"/>
                <w:szCs w:val="16"/>
              </w:rPr>
              <w:t>SP#92E</w:t>
            </w:r>
          </w:p>
        </w:tc>
        <w:tc>
          <w:tcPr>
            <w:tcW w:w="1094" w:type="dxa"/>
            <w:shd w:val="solid" w:color="FFFFFF" w:fill="auto"/>
          </w:tcPr>
          <w:p w14:paraId="3CD00E8A" w14:textId="701F682C" w:rsidR="00B04F2B" w:rsidRDefault="00B04F2B" w:rsidP="009D14FB">
            <w:pPr>
              <w:pStyle w:val="TAC"/>
              <w:rPr>
                <w:sz w:val="16"/>
                <w:szCs w:val="16"/>
              </w:rPr>
            </w:pPr>
            <w:r>
              <w:rPr>
                <w:sz w:val="16"/>
                <w:szCs w:val="16"/>
              </w:rPr>
              <w:t>SP-210347</w:t>
            </w:r>
          </w:p>
        </w:tc>
        <w:tc>
          <w:tcPr>
            <w:tcW w:w="567" w:type="dxa"/>
            <w:shd w:val="solid" w:color="FFFFFF" w:fill="auto"/>
          </w:tcPr>
          <w:p w14:paraId="14CA932F" w14:textId="765F9245" w:rsidR="00B04F2B" w:rsidRDefault="00B04F2B" w:rsidP="009D14FB">
            <w:pPr>
              <w:pStyle w:val="TAL"/>
              <w:rPr>
                <w:sz w:val="16"/>
                <w:szCs w:val="16"/>
              </w:rPr>
            </w:pPr>
            <w:r>
              <w:rPr>
                <w:sz w:val="16"/>
                <w:szCs w:val="16"/>
              </w:rPr>
              <w:t>2757</w:t>
            </w:r>
          </w:p>
        </w:tc>
        <w:tc>
          <w:tcPr>
            <w:tcW w:w="425" w:type="dxa"/>
            <w:shd w:val="solid" w:color="FFFFFF" w:fill="auto"/>
          </w:tcPr>
          <w:p w14:paraId="3A7D3DC1" w14:textId="58469AB1" w:rsidR="00B04F2B" w:rsidRDefault="00B04F2B" w:rsidP="009D14FB">
            <w:pPr>
              <w:pStyle w:val="TAL"/>
              <w:rPr>
                <w:sz w:val="16"/>
                <w:szCs w:val="16"/>
              </w:rPr>
            </w:pPr>
            <w:r>
              <w:rPr>
                <w:sz w:val="16"/>
                <w:szCs w:val="16"/>
              </w:rPr>
              <w:t>4</w:t>
            </w:r>
          </w:p>
        </w:tc>
        <w:tc>
          <w:tcPr>
            <w:tcW w:w="425" w:type="dxa"/>
            <w:shd w:val="solid" w:color="FFFFFF" w:fill="auto"/>
          </w:tcPr>
          <w:p w14:paraId="71B6DA1F" w14:textId="255C6547" w:rsidR="00B04F2B" w:rsidRDefault="00B04F2B" w:rsidP="009D14FB">
            <w:pPr>
              <w:pStyle w:val="TAL"/>
              <w:rPr>
                <w:sz w:val="16"/>
                <w:szCs w:val="16"/>
              </w:rPr>
            </w:pPr>
            <w:r>
              <w:rPr>
                <w:sz w:val="16"/>
                <w:szCs w:val="16"/>
              </w:rPr>
              <w:t>B</w:t>
            </w:r>
          </w:p>
        </w:tc>
        <w:tc>
          <w:tcPr>
            <w:tcW w:w="4820" w:type="dxa"/>
            <w:shd w:val="solid" w:color="FFFFFF" w:fill="auto"/>
          </w:tcPr>
          <w:p w14:paraId="0EDABC45" w14:textId="54E4FF35" w:rsidR="00B04F2B" w:rsidRDefault="00B04F2B" w:rsidP="009D14FB">
            <w:pPr>
              <w:pStyle w:val="TAL"/>
              <w:rPr>
                <w:sz w:val="16"/>
                <w:szCs w:val="16"/>
              </w:rPr>
            </w:pPr>
            <w:r>
              <w:rPr>
                <w:sz w:val="16"/>
                <w:szCs w:val="16"/>
              </w:rPr>
              <w:t>AF Influence enhancement for EAS IP replacement</w:t>
            </w:r>
          </w:p>
        </w:tc>
        <w:tc>
          <w:tcPr>
            <w:tcW w:w="708" w:type="dxa"/>
            <w:shd w:val="solid" w:color="FFFFFF" w:fill="auto"/>
          </w:tcPr>
          <w:p w14:paraId="787550D8" w14:textId="56C3C184" w:rsidR="00B04F2B" w:rsidRDefault="00B04F2B" w:rsidP="009D14FB">
            <w:pPr>
              <w:pStyle w:val="TAC"/>
              <w:rPr>
                <w:sz w:val="16"/>
                <w:szCs w:val="16"/>
              </w:rPr>
            </w:pPr>
            <w:r>
              <w:rPr>
                <w:sz w:val="16"/>
                <w:szCs w:val="16"/>
              </w:rPr>
              <w:t>17.1.0</w:t>
            </w:r>
          </w:p>
        </w:tc>
      </w:tr>
      <w:tr w:rsidR="00B04F2B" w:rsidRPr="009E0DE1" w14:paraId="77505FB9" w14:textId="77777777" w:rsidTr="009D14FB">
        <w:tc>
          <w:tcPr>
            <w:tcW w:w="800" w:type="dxa"/>
            <w:shd w:val="solid" w:color="FFFFFF" w:fill="auto"/>
          </w:tcPr>
          <w:p w14:paraId="0AB94D5D" w14:textId="61753A16" w:rsidR="00B04F2B" w:rsidRDefault="00B04F2B" w:rsidP="009D14FB">
            <w:pPr>
              <w:pStyle w:val="TAC"/>
              <w:rPr>
                <w:sz w:val="16"/>
                <w:szCs w:val="16"/>
              </w:rPr>
            </w:pPr>
            <w:r>
              <w:rPr>
                <w:sz w:val="16"/>
                <w:szCs w:val="16"/>
              </w:rPr>
              <w:t>2021-06</w:t>
            </w:r>
          </w:p>
        </w:tc>
        <w:tc>
          <w:tcPr>
            <w:tcW w:w="800" w:type="dxa"/>
            <w:shd w:val="solid" w:color="FFFFFF" w:fill="auto"/>
          </w:tcPr>
          <w:p w14:paraId="01D9A867" w14:textId="69423DD3" w:rsidR="00B04F2B" w:rsidRDefault="00B04F2B" w:rsidP="009D14FB">
            <w:pPr>
              <w:pStyle w:val="TAL"/>
              <w:rPr>
                <w:sz w:val="16"/>
                <w:szCs w:val="16"/>
              </w:rPr>
            </w:pPr>
            <w:r>
              <w:rPr>
                <w:sz w:val="16"/>
                <w:szCs w:val="16"/>
              </w:rPr>
              <w:t>SP#92E</w:t>
            </w:r>
          </w:p>
        </w:tc>
        <w:tc>
          <w:tcPr>
            <w:tcW w:w="1094" w:type="dxa"/>
            <w:shd w:val="solid" w:color="FFFFFF" w:fill="auto"/>
          </w:tcPr>
          <w:p w14:paraId="161E3310" w14:textId="01E75707" w:rsidR="00B04F2B" w:rsidRDefault="00B04F2B" w:rsidP="009D14FB">
            <w:pPr>
              <w:pStyle w:val="TAC"/>
              <w:rPr>
                <w:sz w:val="16"/>
                <w:szCs w:val="16"/>
              </w:rPr>
            </w:pPr>
            <w:r>
              <w:rPr>
                <w:sz w:val="16"/>
                <w:szCs w:val="16"/>
              </w:rPr>
              <w:t>SP-210351</w:t>
            </w:r>
          </w:p>
        </w:tc>
        <w:tc>
          <w:tcPr>
            <w:tcW w:w="567" w:type="dxa"/>
            <w:shd w:val="solid" w:color="FFFFFF" w:fill="auto"/>
          </w:tcPr>
          <w:p w14:paraId="1F99B6C5" w14:textId="67FF86BA" w:rsidR="00B04F2B" w:rsidRDefault="00B04F2B" w:rsidP="009D14FB">
            <w:pPr>
              <w:pStyle w:val="TAL"/>
              <w:rPr>
                <w:sz w:val="16"/>
                <w:szCs w:val="16"/>
              </w:rPr>
            </w:pPr>
            <w:r>
              <w:rPr>
                <w:sz w:val="16"/>
                <w:szCs w:val="16"/>
              </w:rPr>
              <w:t>2758</w:t>
            </w:r>
          </w:p>
        </w:tc>
        <w:tc>
          <w:tcPr>
            <w:tcW w:w="425" w:type="dxa"/>
            <w:shd w:val="solid" w:color="FFFFFF" w:fill="auto"/>
          </w:tcPr>
          <w:p w14:paraId="670578C2" w14:textId="4C30F5B6" w:rsidR="00B04F2B" w:rsidRDefault="00B04F2B" w:rsidP="009D14FB">
            <w:pPr>
              <w:pStyle w:val="TAL"/>
              <w:rPr>
                <w:sz w:val="16"/>
                <w:szCs w:val="16"/>
              </w:rPr>
            </w:pPr>
            <w:r>
              <w:rPr>
                <w:sz w:val="16"/>
                <w:szCs w:val="16"/>
              </w:rPr>
              <w:t>1</w:t>
            </w:r>
          </w:p>
        </w:tc>
        <w:tc>
          <w:tcPr>
            <w:tcW w:w="425" w:type="dxa"/>
            <w:shd w:val="solid" w:color="FFFFFF" w:fill="auto"/>
          </w:tcPr>
          <w:p w14:paraId="57F69878" w14:textId="320BCD85" w:rsidR="00B04F2B" w:rsidRDefault="00B04F2B" w:rsidP="009D14FB">
            <w:pPr>
              <w:pStyle w:val="TAL"/>
              <w:rPr>
                <w:sz w:val="16"/>
                <w:szCs w:val="16"/>
              </w:rPr>
            </w:pPr>
            <w:r>
              <w:rPr>
                <w:sz w:val="16"/>
                <w:szCs w:val="16"/>
              </w:rPr>
              <w:t>B</w:t>
            </w:r>
          </w:p>
        </w:tc>
        <w:tc>
          <w:tcPr>
            <w:tcW w:w="4820" w:type="dxa"/>
            <w:shd w:val="solid" w:color="FFFFFF" w:fill="auto"/>
          </w:tcPr>
          <w:p w14:paraId="2A442650" w14:textId="450112F7" w:rsidR="00B04F2B" w:rsidRDefault="00B04F2B" w:rsidP="009D14FB">
            <w:pPr>
              <w:pStyle w:val="TAL"/>
              <w:rPr>
                <w:sz w:val="16"/>
                <w:szCs w:val="16"/>
              </w:rPr>
            </w:pPr>
            <w:r>
              <w:rPr>
                <w:sz w:val="16"/>
                <w:szCs w:val="16"/>
              </w:rPr>
              <w:t>Updating AMF exposed events in TS 23.501.</w:t>
            </w:r>
          </w:p>
        </w:tc>
        <w:tc>
          <w:tcPr>
            <w:tcW w:w="708" w:type="dxa"/>
            <w:shd w:val="solid" w:color="FFFFFF" w:fill="auto"/>
          </w:tcPr>
          <w:p w14:paraId="137E8210" w14:textId="1864F9B7" w:rsidR="00B04F2B" w:rsidRDefault="00B04F2B" w:rsidP="009D14FB">
            <w:pPr>
              <w:pStyle w:val="TAC"/>
              <w:rPr>
                <w:sz w:val="16"/>
                <w:szCs w:val="16"/>
              </w:rPr>
            </w:pPr>
            <w:r>
              <w:rPr>
                <w:sz w:val="16"/>
                <w:szCs w:val="16"/>
              </w:rPr>
              <w:t>17.1.0</w:t>
            </w:r>
          </w:p>
        </w:tc>
      </w:tr>
      <w:tr w:rsidR="00B04F2B" w:rsidRPr="009E0DE1" w14:paraId="41B97363" w14:textId="77777777" w:rsidTr="009D14FB">
        <w:tc>
          <w:tcPr>
            <w:tcW w:w="800" w:type="dxa"/>
            <w:shd w:val="solid" w:color="FFFFFF" w:fill="auto"/>
          </w:tcPr>
          <w:p w14:paraId="2EAEF536" w14:textId="028C78E8" w:rsidR="00B04F2B" w:rsidRDefault="00B04F2B" w:rsidP="009D14FB">
            <w:pPr>
              <w:pStyle w:val="TAC"/>
              <w:rPr>
                <w:sz w:val="16"/>
                <w:szCs w:val="16"/>
              </w:rPr>
            </w:pPr>
            <w:r>
              <w:rPr>
                <w:sz w:val="16"/>
                <w:szCs w:val="16"/>
              </w:rPr>
              <w:t>2021-06</w:t>
            </w:r>
          </w:p>
        </w:tc>
        <w:tc>
          <w:tcPr>
            <w:tcW w:w="800" w:type="dxa"/>
            <w:shd w:val="solid" w:color="FFFFFF" w:fill="auto"/>
          </w:tcPr>
          <w:p w14:paraId="0901EF2A" w14:textId="62070AE3" w:rsidR="00B04F2B" w:rsidRDefault="00B04F2B" w:rsidP="009D14FB">
            <w:pPr>
              <w:pStyle w:val="TAL"/>
              <w:rPr>
                <w:sz w:val="16"/>
                <w:szCs w:val="16"/>
              </w:rPr>
            </w:pPr>
            <w:r>
              <w:rPr>
                <w:sz w:val="16"/>
                <w:szCs w:val="16"/>
              </w:rPr>
              <w:t>SP#92E</w:t>
            </w:r>
          </w:p>
        </w:tc>
        <w:tc>
          <w:tcPr>
            <w:tcW w:w="1094" w:type="dxa"/>
            <w:shd w:val="solid" w:color="FFFFFF" w:fill="auto"/>
          </w:tcPr>
          <w:p w14:paraId="2A40C9DE" w14:textId="38976129" w:rsidR="00B04F2B" w:rsidRDefault="00B04F2B" w:rsidP="009D14FB">
            <w:pPr>
              <w:pStyle w:val="TAC"/>
              <w:rPr>
                <w:sz w:val="16"/>
                <w:szCs w:val="16"/>
              </w:rPr>
            </w:pPr>
            <w:r>
              <w:rPr>
                <w:sz w:val="16"/>
                <w:szCs w:val="16"/>
              </w:rPr>
              <w:t>SP-210351</w:t>
            </w:r>
          </w:p>
        </w:tc>
        <w:tc>
          <w:tcPr>
            <w:tcW w:w="567" w:type="dxa"/>
            <w:shd w:val="solid" w:color="FFFFFF" w:fill="auto"/>
          </w:tcPr>
          <w:p w14:paraId="128D188D" w14:textId="4908AA98" w:rsidR="00B04F2B" w:rsidRDefault="00B04F2B" w:rsidP="009D14FB">
            <w:pPr>
              <w:pStyle w:val="TAL"/>
              <w:rPr>
                <w:sz w:val="16"/>
                <w:szCs w:val="16"/>
              </w:rPr>
            </w:pPr>
            <w:r>
              <w:rPr>
                <w:sz w:val="16"/>
                <w:szCs w:val="16"/>
              </w:rPr>
              <w:t>2759</w:t>
            </w:r>
          </w:p>
        </w:tc>
        <w:tc>
          <w:tcPr>
            <w:tcW w:w="425" w:type="dxa"/>
            <w:shd w:val="solid" w:color="FFFFFF" w:fill="auto"/>
          </w:tcPr>
          <w:p w14:paraId="49F396F7" w14:textId="56C56AA2" w:rsidR="00B04F2B" w:rsidRDefault="00B04F2B" w:rsidP="009D14FB">
            <w:pPr>
              <w:pStyle w:val="TAL"/>
              <w:rPr>
                <w:sz w:val="16"/>
                <w:szCs w:val="16"/>
              </w:rPr>
            </w:pPr>
            <w:r>
              <w:rPr>
                <w:sz w:val="16"/>
                <w:szCs w:val="16"/>
              </w:rPr>
              <w:t>1</w:t>
            </w:r>
          </w:p>
        </w:tc>
        <w:tc>
          <w:tcPr>
            <w:tcW w:w="425" w:type="dxa"/>
            <w:shd w:val="solid" w:color="FFFFFF" w:fill="auto"/>
          </w:tcPr>
          <w:p w14:paraId="20F34EFC" w14:textId="738610DD" w:rsidR="00B04F2B" w:rsidRDefault="00B04F2B" w:rsidP="009D14FB">
            <w:pPr>
              <w:pStyle w:val="TAL"/>
              <w:rPr>
                <w:sz w:val="16"/>
                <w:szCs w:val="16"/>
              </w:rPr>
            </w:pPr>
            <w:r>
              <w:rPr>
                <w:sz w:val="16"/>
                <w:szCs w:val="16"/>
              </w:rPr>
              <w:t>B</w:t>
            </w:r>
          </w:p>
        </w:tc>
        <w:tc>
          <w:tcPr>
            <w:tcW w:w="4820" w:type="dxa"/>
            <w:shd w:val="solid" w:color="FFFFFF" w:fill="auto"/>
          </w:tcPr>
          <w:p w14:paraId="3129D770" w14:textId="6E7BA4C7" w:rsidR="00B04F2B" w:rsidRDefault="00B04F2B" w:rsidP="009D14FB">
            <w:pPr>
              <w:pStyle w:val="TAL"/>
              <w:rPr>
                <w:sz w:val="16"/>
                <w:szCs w:val="16"/>
              </w:rPr>
            </w:pPr>
            <w:r>
              <w:rPr>
                <w:sz w:val="16"/>
                <w:szCs w:val="16"/>
              </w:rPr>
              <w:t>Alignment of NWDAF discovery of data exposure capability in TS 23.501.</w:t>
            </w:r>
          </w:p>
        </w:tc>
        <w:tc>
          <w:tcPr>
            <w:tcW w:w="708" w:type="dxa"/>
            <w:shd w:val="solid" w:color="FFFFFF" w:fill="auto"/>
          </w:tcPr>
          <w:p w14:paraId="2D3ABEE0" w14:textId="57E134F0" w:rsidR="00B04F2B" w:rsidRDefault="00B04F2B" w:rsidP="009D14FB">
            <w:pPr>
              <w:pStyle w:val="TAC"/>
              <w:rPr>
                <w:sz w:val="16"/>
                <w:szCs w:val="16"/>
              </w:rPr>
            </w:pPr>
            <w:r>
              <w:rPr>
                <w:sz w:val="16"/>
                <w:szCs w:val="16"/>
              </w:rPr>
              <w:t>17.1.0</w:t>
            </w:r>
          </w:p>
        </w:tc>
      </w:tr>
      <w:tr w:rsidR="00B04F2B" w:rsidRPr="009E0DE1" w14:paraId="700AB392" w14:textId="77777777" w:rsidTr="009D14FB">
        <w:tc>
          <w:tcPr>
            <w:tcW w:w="800" w:type="dxa"/>
            <w:shd w:val="solid" w:color="FFFFFF" w:fill="auto"/>
          </w:tcPr>
          <w:p w14:paraId="6954ED7D" w14:textId="6597DB5A" w:rsidR="00B04F2B" w:rsidRDefault="00B04F2B" w:rsidP="009D14FB">
            <w:pPr>
              <w:pStyle w:val="TAC"/>
              <w:rPr>
                <w:sz w:val="16"/>
                <w:szCs w:val="16"/>
              </w:rPr>
            </w:pPr>
            <w:r>
              <w:rPr>
                <w:sz w:val="16"/>
                <w:szCs w:val="16"/>
              </w:rPr>
              <w:t>2021-06</w:t>
            </w:r>
          </w:p>
        </w:tc>
        <w:tc>
          <w:tcPr>
            <w:tcW w:w="800" w:type="dxa"/>
            <w:shd w:val="solid" w:color="FFFFFF" w:fill="auto"/>
          </w:tcPr>
          <w:p w14:paraId="7A27CC71" w14:textId="0DC6FA85" w:rsidR="00B04F2B" w:rsidRDefault="00B04F2B" w:rsidP="009D14FB">
            <w:pPr>
              <w:pStyle w:val="TAL"/>
              <w:rPr>
                <w:sz w:val="16"/>
                <w:szCs w:val="16"/>
              </w:rPr>
            </w:pPr>
            <w:r>
              <w:rPr>
                <w:sz w:val="16"/>
                <w:szCs w:val="16"/>
              </w:rPr>
              <w:t>SP#92E</w:t>
            </w:r>
          </w:p>
        </w:tc>
        <w:tc>
          <w:tcPr>
            <w:tcW w:w="1094" w:type="dxa"/>
            <w:shd w:val="solid" w:color="FFFFFF" w:fill="auto"/>
          </w:tcPr>
          <w:p w14:paraId="63DB0ACD" w14:textId="7762550D" w:rsidR="00B04F2B" w:rsidRDefault="00B04F2B" w:rsidP="009D14FB">
            <w:pPr>
              <w:pStyle w:val="TAC"/>
              <w:rPr>
                <w:sz w:val="16"/>
                <w:szCs w:val="16"/>
              </w:rPr>
            </w:pPr>
            <w:r>
              <w:rPr>
                <w:sz w:val="16"/>
                <w:szCs w:val="16"/>
              </w:rPr>
              <w:t>SP-210351</w:t>
            </w:r>
          </w:p>
        </w:tc>
        <w:tc>
          <w:tcPr>
            <w:tcW w:w="567" w:type="dxa"/>
            <w:shd w:val="solid" w:color="FFFFFF" w:fill="auto"/>
          </w:tcPr>
          <w:p w14:paraId="653A4F22" w14:textId="2AC12ADB" w:rsidR="00B04F2B" w:rsidRDefault="00B04F2B" w:rsidP="009D14FB">
            <w:pPr>
              <w:pStyle w:val="TAL"/>
              <w:rPr>
                <w:sz w:val="16"/>
                <w:szCs w:val="16"/>
              </w:rPr>
            </w:pPr>
            <w:r>
              <w:rPr>
                <w:sz w:val="16"/>
                <w:szCs w:val="16"/>
              </w:rPr>
              <w:t>2760</w:t>
            </w:r>
          </w:p>
        </w:tc>
        <w:tc>
          <w:tcPr>
            <w:tcW w:w="425" w:type="dxa"/>
            <w:shd w:val="solid" w:color="FFFFFF" w:fill="auto"/>
          </w:tcPr>
          <w:p w14:paraId="08FAC470" w14:textId="44290617" w:rsidR="00B04F2B" w:rsidRDefault="00B04F2B" w:rsidP="009D14FB">
            <w:pPr>
              <w:pStyle w:val="TAL"/>
              <w:rPr>
                <w:sz w:val="16"/>
                <w:szCs w:val="16"/>
              </w:rPr>
            </w:pPr>
            <w:r>
              <w:rPr>
                <w:sz w:val="16"/>
                <w:szCs w:val="16"/>
              </w:rPr>
              <w:t xml:space="preserve">1 </w:t>
            </w:r>
          </w:p>
        </w:tc>
        <w:tc>
          <w:tcPr>
            <w:tcW w:w="425" w:type="dxa"/>
            <w:shd w:val="solid" w:color="FFFFFF" w:fill="auto"/>
          </w:tcPr>
          <w:p w14:paraId="174EC48C" w14:textId="245011CD" w:rsidR="00B04F2B" w:rsidRDefault="00B04F2B" w:rsidP="009D14FB">
            <w:pPr>
              <w:pStyle w:val="TAL"/>
              <w:rPr>
                <w:sz w:val="16"/>
                <w:szCs w:val="16"/>
              </w:rPr>
            </w:pPr>
            <w:r>
              <w:rPr>
                <w:sz w:val="16"/>
                <w:szCs w:val="16"/>
              </w:rPr>
              <w:t>F</w:t>
            </w:r>
          </w:p>
        </w:tc>
        <w:tc>
          <w:tcPr>
            <w:tcW w:w="4820" w:type="dxa"/>
            <w:shd w:val="solid" w:color="FFFFFF" w:fill="auto"/>
          </w:tcPr>
          <w:p w14:paraId="43D6E9C1" w14:textId="3E204776" w:rsidR="00B04F2B" w:rsidRDefault="00B04F2B" w:rsidP="009D14FB">
            <w:pPr>
              <w:pStyle w:val="TAL"/>
              <w:rPr>
                <w:sz w:val="16"/>
                <w:szCs w:val="16"/>
              </w:rPr>
            </w:pPr>
            <w:r>
              <w:rPr>
                <w:sz w:val="16"/>
                <w:szCs w:val="16"/>
              </w:rPr>
              <w:t>Clarify the Supported Analytics Delay</w:t>
            </w:r>
          </w:p>
        </w:tc>
        <w:tc>
          <w:tcPr>
            <w:tcW w:w="708" w:type="dxa"/>
            <w:shd w:val="solid" w:color="FFFFFF" w:fill="auto"/>
          </w:tcPr>
          <w:p w14:paraId="26D2621D" w14:textId="2B063EA4" w:rsidR="00B04F2B" w:rsidRDefault="00B04F2B" w:rsidP="009D14FB">
            <w:pPr>
              <w:pStyle w:val="TAC"/>
              <w:rPr>
                <w:sz w:val="16"/>
                <w:szCs w:val="16"/>
              </w:rPr>
            </w:pPr>
            <w:r>
              <w:rPr>
                <w:sz w:val="16"/>
                <w:szCs w:val="16"/>
              </w:rPr>
              <w:t>17.1.0</w:t>
            </w:r>
          </w:p>
        </w:tc>
      </w:tr>
      <w:tr w:rsidR="00B04F2B" w:rsidRPr="009E0DE1" w14:paraId="1E881635" w14:textId="77777777" w:rsidTr="009D14FB">
        <w:tc>
          <w:tcPr>
            <w:tcW w:w="800" w:type="dxa"/>
            <w:shd w:val="solid" w:color="FFFFFF" w:fill="auto"/>
          </w:tcPr>
          <w:p w14:paraId="175881F0" w14:textId="65C8B78F" w:rsidR="00B04F2B" w:rsidRDefault="00B04F2B" w:rsidP="009D14FB">
            <w:pPr>
              <w:pStyle w:val="TAC"/>
              <w:rPr>
                <w:sz w:val="16"/>
                <w:szCs w:val="16"/>
              </w:rPr>
            </w:pPr>
            <w:r>
              <w:rPr>
                <w:sz w:val="16"/>
                <w:szCs w:val="16"/>
              </w:rPr>
              <w:t>2021-06</w:t>
            </w:r>
          </w:p>
        </w:tc>
        <w:tc>
          <w:tcPr>
            <w:tcW w:w="800" w:type="dxa"/>
            <w:shd w:val="solid" w:color="FFFFFF" w:fill="auto"/>
          </w:tcPr>
          <w:p w14:paraId="397D9E38" w14:textId="6036CDA7" w:rsidR="00B04F2B" w:rsidRDefault="00B04F2B" w:rsidP="009D14FB">
            <w:pPr>
              <w:pStyle w:val="TAL"/>
              <w:rPr>
                <w:sz w:val="16"/>
                <w:szCs w:val="16"/>
              </w:rPr>
            </w:pPr>
            <w:r>
              <w:rPr>
                <w:sz w:val="16"/>
                <w:szCs w:val="16"/>
              </w:rPr>
              <w:t>SP#92E</w:t>
            </w:r>
          </w:p>
        </w:tc>
        <w:tc>
          <w:tcPr>
            <w:tcW w:w="1094" w:type="dxa"/>
            <w:shd w:val="solid" w:color="FFFFFF" w:fill="auto"/>
          </w:tcPr>
          <w:p w14:paraId="232B8F81" w14:textId="5939C717" w:rsidR="00B04F2B" w:rsidRDefault="00B04F2B" w:rsidP="009D14FB">
            <w:pPr>
              <w:pStyle w:val="TAC"/>
              <w:rPr>
                <w:sz w:val="16"/>
                <w:szCs w:val="16"/>
              </w:rPr>
            </w:pPr>
            <w:r>
              <w:rPr>
                <w:sz w:val="16"/>
                <w:szCs w:val="16"/>
              </w:rPr>
              <w:t>SP-210351</w:t>
            </w:r>
          </w:p>
        </w:tc>
        <w:tc>
          <w:tcPr>
            <w:tcW w:w="567" w:type="dxa"/>
            <w:shd w:val="solid" w:color="FFFFFF" w:fill="auto"/>
          </w:tcPr>
          <w:p w14:paraId="592D1470" w14:textId="676B6FD3" w:rsidR="00B04F2B" w:rsidRDefault="00B04F2B" w:rsidP="009D14FB">
            <w:pPr>
              <w:pStyle w:val="TAL"/>
              <w:rPr>
                <w:sz w:val="16"/>
                <w:szCs w:val="16"/>
              </w:rPr>
            </w:pPr>
            <w:r>
              <w:rPr>
                <w:sz w:val="16"/>
                <w:szCs w:val="16"/>
              </w:rPr>
              <w:t>2761</w:t>
            </w:r>
          </w:p>
        </w:tc>
        <w:tc>
          <w:tcPr>
            <w:tcW w:w="425" w:type="dxa"/>
            <w:shd w:val="solid" w:color="FFFFFF" w:fill="auto"/>
          </w:tcPr>
          <w:p w14:paraId="3175FEF4" w14:textId="6C33121D" w:rsidR="00B04F2B" w:rsidRDefault="00B04F2B" w:rsidP="009D14FB">
            <w:pPr>
              <w:pStyle w:val="TAL"/>
              <w:rPr>
                <w:sz w:val="16"/>
                <w:szCs w:val="16"/>
              </w:rPr>
            </w:pPr>
            <w:r>
              <w:rPr>
                <w:sz w:val="16"/>
                <w:szCs w:val="16"/>
              </w:rPr>
              <w:t>4</w:t>
            </w:r>
          </w:p>
        </w:tc>
        <w:tc>
          <w:tcPr>
            <w:tcW w:w="425" w:type="dxa"/>
            <w:shd w:val="solid" w:color="FFFFFF" w:fill="auto"/>
          </w:tcPr>
          <w:p w14:paraId="16C2B08F" w14:textId="14ECF7D5" w:rsidR="00B04F2B" w:rsidRDefault="00B04F2B" w:rsidP="009D14FB">
            <w:pPr>
              <w:pStyle w:val="TAL"/>
              <w:rPr>
                <w:sz w:val="16"/>
                <w:szCs w:val="16"/>
              </w:rPr>
            </w:pPr>
            <w:r>
              <w:rPr>
                <w:sz w:val="16"/>
                <w:szCs w:val="16"/>
              </w:rPr>
              <w:t>B</w:t>
            </w:r>
          </w:p>
        </w:tc>
        <w:tc>
          <w:tcPr>
            <w:tcW w:w="4820" w:type="dxa"/>
            <w:shd w:val="solid" w:color="FFFFFF" w:fill="auto"/>
          </w:tcPr>
          <w:p w14:paraId="45FC103A" w14:textId="427C8106" w:rsidR="00B04F2B" w:rsidRDefault="00B04F2B" w:rsidP="009D14FB">
            <w:pPr>
              <w:pStyle w:val="TAL"/>
              <w:rPr>
                <w:sz w:val="16"/>
                <w:szCs w:val="16"/>
              </w:rPr>
            </w:pPr>
            <w:r>
              <w:rPr>
                <w:sz w:val="16"/>
                <w:szCs w:val="16"/>
              </w:rPr>
              <w:t>Update the NWDAF profile for ML Model</w:t>
            </w:r>
          </w:p>
        </w:tc>
        <w:tc>
          <w:tcPr>
            <w:tcW w:w="708" w:type="dxa"/>
            <w:shd w:val="solid" w:color="FFFFFF" w:fill="auto"/>
          </w:tcPr>
          <w:p w14:paraId="72075656" w14:textId="58528772" w:rsidR="00B04F2B" w:rsidRDefault="00B04F2B" w:rsidP="009D14FB">
            <w:pPr>
              <w:pStyle w:val="TAC"/>
              <w:rPr>
                <w:sz w:val="16"/>
                <w:szCs w:val="16"/>
              </w:rPr>
            </w:pPr>
            <w:r>
              <w:rPr>
                <w:sz w:val="16"/>
                <w:szCs w:val="16"/>
              </w:rPr>
              <w:t>17.1.0</w:t>
            </w:r>
          </w:p>
        </w:tc>
      </w:tr>
      <w:tr w:rsidR="00B04F2B" w:rsidRPr="009E0DE1" w14:paraId="4EB5BA1F" w14:textId="77777777" w:rsidTr="009D14FB">
        <w:tc>
          <w:tcPr>
            <w:tcW w:w="800" w:type="dxa"/>
            <w:shd w:val="solid" w:color="FFFFFF" w:fill="auto"/>
          </w:tcPr>
          <w:p w14:paraId="175AD756" w14:textId="2CB20F9B" w:rsidR="00B04F2B" w:rsidRDefault="00B04F2B" w:rsidP="009D14FB">
            <w:pPr>
              <w:pStyle w:val="TAC"/>
              <w:rPr>
                <w:sz w:val="16"/>
                <w:szCs w:val="16"/>
              </w:rPr>
            </w:pPr>
            <w:r>
              <w:rPr>
                <w:sz w:val="16"/>
                <w:szCs w:val="16"/>
              </w:rPr>
              <w:t>2021-06</w:t>
            </w:r>
          </w:p>
        </w:tc>
        <w:tc>
          <w:tcPr>
            <w:tcW w:w="800" w:type="dxa"/>
            <w:shd w:val="solid" w:color="FFFFFF" w:fill="auto"/>
          </w:tcPr>
          <w:p w14:paraId="1303C19B" w14:textId="460D66B4" w:rsidR="00B04F2B" w:rsidRDefault="00B04F2B" w:rsidP="009D14FB">
            <w:pPr>
              <w:pStyle w:val="TAL"/>
              <w:rPr>
                <w:sz w:val="16"/>
                <w:szCs w:val="16"/>
              </w:rPr>
            </w:pPr>
            <w:r>
              <w:rPr>
                <w:sz w:val="16"/>
                <w:szCs w:val="16"/>
              </w:rPr>
              <w:t>SP#92E</w:t>
            </w:r>
          </w:p>
        </w:tc>
        <w:tc>
          <w:tcPr>
            <w:tcW w:w="1094" w:type="dxa"/>
            <w:shd w:val="solid" w:color="FFFFFF" w:fill="auto"/>
          </w:tcPr>
          <w:p w14:paraId="1227161A" w14:textId="1EC9C951" w:rsidR="00B04F2B" w:rsidRDefault="00B04F2B" w:rsidP="009D14FB">
            <w:pPr>
              <w:pStyle w:val="TAC"/>
              <w:rPr>
                <w:sz w:val="16"/>
                <w:szCs w:val="16"/>
              </w:rPr>
            </w:pPr>
            <w:r>
              <w:rPr>
                <w:sz w:val="16"/>
                <w:szCs w:val="16"/>
              </w:rPr>
              <w:t>SP-210347</w:t>
            </w:r>
          </w:p>
        </w:tc>
        <w:tc>
          <w:tcPr>
            <w:tcW w:w="567" w:type="dxa"/>
            <w:shd w:val="solid" w:color="FFFFFF" w:fill="auto"/>
          </w:tcPr>
          <w:p w14:paraId="00879F2B" w14:textId="793D81D1" w:rsidR="00B04F2B" w:rsidRDefault="00B04F2B" w:rsidP="009D14FB">
            <w:pPr>
              <w:pStyle w:val="TAL"/>
              <w:rPr>
                <w:sz w:val="16"/>
                <w:szCs w:val="16"/>
              </w:rPr>
            </w:pPr>
            <w:r>
              <w:rPr>
                <w:sz w:val="16"/>
                <w:szCs w:val="16"/>
              </w:rPr>
              <w:t>2762</w:t>
            </w:r>
          </w:p>
        </w:tc>
        <w:tc>
          <w:tcPr>
            <w:tcW w:w="425" w:type="dxa"/>
            <w:shd w:val="solid" w:color="FFFFFF" w:fill="auto"/>
          </w:tcPr>
          <w:p w14:paraId="6DF1DF2E" w14:textId="65550887" w:rsidR="00B04F2B" w:rsidRDefault="00B04F2B" w:rsidP="009D14FB">
            <w:pPr>
              <w:pStyle w:val="TAL"/>
              <w:rPr>
                <w:sz w:val="16"/>
                <w:szCs w:val="16"/>
              </w:rPr>
            </w:pPr>
            <w:r>
              <w:rPr>
                <w:sz w:val="16"/>
                <w:szCs w:val="16"/>
              </w:rPr>
              <w:t>1</w:t>
            </w:r>
          </w:p>
        </w:tc>
        <w:tc>
          <w:tcPr>
            <w:tcW w:w="425" w:type="dxa"/>
            <w:shd w:val="solid" w:color="FFFFFF" w:fill="auto"/>
          </w:tcPr>
          <w:p w14:paraId="730BC824" w14:textId="2E3AD740" w:rsidR="00B04F2B" w:rsidRDefault="00B04F2B" w:rsidP="009D14FB">
            <w:pPr>
              <w:pStyle w:val="TAL"/>
              <w:rPr>
                <w:sz w:val="16"/>
                <w:szCs w:val="16"/>
              </w:rPr>
            </w:pPr>
            <w:r>
              <w:rPr>
                <w:sz w:val="16"/>
                <w:szCs w:val="16"/>
              </w:rPr>
              <w:t>B</w:t>
            </w:r>
          </w:p>
        </w:tc>
        <w:tc>
          <w:tcPr>
            <w:tcW w:w="4820" w:type="dxa"/>
            <w:shd w:val="solid" w:color="FFFFFF" w:fill="auto"/>
          </w:tcPr>
          <w:p w14:paraId="260A1021" w14:textId="687BB31C" w:rsidR="00B04F2B" w:rsidRDefault="00B04F2B" w:rsidP="009D14FB">
            <w:pPr>
              <w:pStyle w:val="TAL"/>
              <w:rPr>
                <w:sz w:val="16"/>
                <w:szCs w:val="16"/>
              </w:rPr>
            </w:pPr>
            <w:r>
              <w:rPr>
                <w:sz w:val="16"/>
                <w:szCs w:val="16"/>
              </w:rPr>
              <w:t>SMF function update to support Edge computing enhancement</w:t>
            </w:r>
          </w:p>
        </w:tc>
        <w:tc>
          <w:tcPr>
            <w:tcW w:w="708" w:type="dxa"/>
            <w:shd w:val="solid" w:color="FFFFFF" w:fill="auto"/>
          </w:tcPr>
          <w:p w14:paraId="6B198FFD" w14:textId="33FED0B2" w:rsidR="00B04F2B" w:rsidRDefault="00B04F2B" w:rsidP="009D14FB">
            <w:pPr>
              <w:pStyle w:val="TAC"/>
              <w:rPr>
                <w:sz w:val="16"/>
                <w:szCs w:val="16"/>
              </w:rPr>
            </w:pPr>
            <w:r>
              <w:rPr>
                <w:sz w:val="16"/>
                <w:szCs w:val="16"/>
              </w:rPr>
              <w:t>17.1.0</w:t>
            </w:r>
          </w:p>
        </w:tc>
      </w:tr>
      <w:tr w:rsidR="00B96062" w:rsidRPr="009E0DE1" w14:paraId="3905342A" w14:textId="77777777" w:rsidTr="009D14FB">
        <w:tc>
          <w:tcPr>
            <w:tcW w:w="800" w:type="dxa"/>
            <w:shd w:val="solid" w:color="FFFFFF" w:fill="auto"/>
          </w:tcPr>
          <w:p w14:paraId="4A038115" w14:textId="17AF0F78" w:rsidR="00B96062" w:rsidRDefault="00B96062" w:rsidP="009D14FB">
            <w:pPr>
              <w:pStyle w:val="TAC"/>
              <w:rPr>
                <w:sz w:val="16"/>
                <w:szCs w:val="16"/>
              </w:rPr>
            </w:pPr>
            <w:r>
              <w:rPr>
                <w:sz w:val="16"/>
                <w:szCs w:val="16"/>
              </w:rPr>
              <w:t>2021-06</w:t>
            </w:r>
          </w:p>
        </w:tc>
        <w:tc>
          <w:tcPr>
            <w:tcW w:w="800" w:type="dxa"/>
            <w:shd w:val="solid" w:color="FFFFFF" w:fill="auto"/>
          </w:tcPr>
          <w:p w14:paraId="037BCC7A" w14:textId="31F12AC3" w:rsidR="00B96062" w:rsidRDefault="00B96062" w:rsidP="009D14FB">
            <w:pPr>
              <w:pStyle w:val="TAL"/>
              <w:rPr>
                <w:sz w:val="16"/>
                <w:szCs w:val="16"/>
              </w:rPr>
            </w:pPr>
            <w:r>
              <w:rPr>
                <w:sz w:val="16"/>
                <w:szCs w:val="16"/>
              </w:rPr>
              <w:t>SP#92E</w:t>
            </w:r>
          </w:p>
        </w:tc>
        <w:tc>
          <w:tcPr>
            <w:tcW w:w="1094" w:type="dxa"/>
            <w:shd w:val="solid" w:color="FFFFFF" w:fill="auto"/>
          </w:tcPr>
          <w:p w14:paraId="3F6004D7" w14:textId="31F4677A" w:rsidR="00B96062" w:rsidRDefault="00B96062" w:rsidP="009D14FB">
            <w:pPr>
              <w:pStyle w:val="TAC"/>
              <w:rPr>
                <w:sz w:val="16"/>
                <w:szCs w:val="16"/>
              </w:rPr>
            </w:pPr>
            <w:r>
              <w:rPr>
                <w:sz w:val="16"/>
                <w:szCs w:val="16"/>
              </w:rPr>
              <w:t>SP-210347</w:t>
            </w:r>
          </w:p>
        </w:tc>
        <w:tc>
          <w:tcPr>
            <w:tcW w:w="567" w:type="dxa"/>
            <w:shd w:val="solid" w:color="FFFFFF" w:fill="auto"/>
          </w:tcPr>
          <w:p w14:paraId="61A67F80" w14:textId="4A55E1F6" w:rsidR="00B96062" w:rsidRDefault="00B96062" w:rsidP="009D14FB">
            <w:pPr>
              <w:pStyle w:val="TAL"/>
              <w:rPr>
                <w:sz w:val="16"/>
                <w:szCs w:val="16"/>
              </w:rPr>
            </w:pPr>
            <w:r>
              <w:rPr>
                <w:sz w:val="16"/>
                <w:szCs w:val="16"/>
              </w:rPr>
              <w:t>2763</w:t>
            </w:r>
          </w:p>
        </w:tc>
        <w:tc>
          <w:tcPr>
            <w:tcW w:w="425" w:type="dxa"/>
            <w:shd w:val="solid" w:color="FFFFFF" w:fill="auto"/>
          </w:tcPr>
          <w:p w14:paraId="4B7631B5" w14:textId="02F54E9E" w:rsidR="00B96062" w:rsidRDefault="00B96062" w:rsidP="009D14FB">
            <w:pPr>
              <w:pStyle w:val="TAL"/>
              <w:rPr>
                <w:sz w:val="16"/>
                <w:szCs w:val="16"/>
              </w:rPr>
            </w:pPr>
            <w:r>
              <w:rPr>
                <w:sz w:val="16"/>
                <w:szCs w:val="16"/>
              </w:rPr>
              <w:t>1</w:t>
            </w:r>
          </w:p>
        </w:tc>
        <w:tc>
          <w:tcPr>
            <w:tcW w:w="425" w:type="dxa"/>
            <w:shd w:val="solid" w:color="FFFFFF" w:fill="auto"/>
          </w:tcPr>
          <w:p w14:paraId="105DCF4A" w14:textId="7BA4CEC1" w:rsidR="00B96062" w:rsidRDefault="00B96062" w:rsidP="009D14FB">
            <w:pPr>
              <w:pStyle w:val="TAL"/>
              <w:rPr>
                <w:sz w:val="16"/>
                <w:szCs w:val="16"/>
              </w:rPr>
            </w:pPr>
            <w:r>
              <w:rPr>
                <w:sz w:val="16"/>
                <w:szCs w:val="16"/>
              </w:rPr>
              <w:t>B</w:t>
            </w:r>
          </w:p>
        </w:tc>
        <w:tc>
          <w:tcPr>
            <w:tcW w:w="4820" w:type="dxa"/>
            <w:shd w:val="solid" w:color="FFFFFF" w:fill="auto"/>
          </w:tcPr>
          <w:p w14:paraId="79E5F7E3" w14:textId="24B210EE" w:rsidR="00B96062" w:rsidRDefault="00B96062" w:rsidP="009D14FB">
            <w:pPr>
              <w:pStyle w:val="TAL"/>
              <w:rPr>
                <w:sz w:val="16"/>
                <w:szCs w:val="16"/>
              </w:rPr>
            </w:pPr>
            <w:r>
              <w:rPr>
                <w:sz w:val="16"/>
                <w:szCs w:val="16"/>
              </w:rPr>
              <w:t>Update of Edge Computing</w:t>
            </w:r>
          </w:p>
        </w:tc>
        <w:tc>
          <w:tcPr>
            <w:tcW w:w="708" w:type="dxa"/>
            <w:shd w:val="solid" w:color="FFFFFF" w:fill="auto"/>
          </w:tcPr>
          <w:p w14:paraId="0663AD8A" w14:textId="373008D1" w:rsidR="00B96062" w:rsidRDefault="00B96062" w:rsidP="009D14FB">
            <w:pPr>
              <w:pStyle w:val="TAC"/>
              <w:rPr>
                <w:sz w:val="16"/>
                <w:szCs w:val="16"/>
              </w:rPr>
            </w:pPr>
            <w:r>
              <w:rPr>
                <w:sz w:val="16"/>
                <w:szCs w:val="16"/>
              </w:rPr>
              <w:t>17.1.0</w:t>
            </w:r>
          </w:p>
        </w:tc>
      </w:tr>
      <w:tr w:rsidR="00B96062" w:rsidRPr="009E0DE1" w14:paraId="258D2931" w14:textId="77777777" w:rsidTr="009D14FB">
        <w:tc>
          <w:tcPr>
            <w:tcW w:w="800" w:type="dxa"/>
            <w:shd w:val="solid" w:color="FFFFFF" w:fill="auto"/>
          </w:tcPr>
          <w:p w14:paraId="6AF9FA21" w14:textId="3371FB4B" w:rsidR="00B96062" w:rsidRDefault="00B96062" w:rsidP="009D14FB">
            <w:pPr>
              <w:pStyle w:val="TAC"/>
              <w:rPr>
                <w:sz w:val="16"/>
                <w:szCs w:val="16"/>
              </w:rPr>
            </w:pPr>
            <w:r>
              <w:rPr>
                <w:sz w:val="16"/>
                <w:szCs w:val="16"/>
              </w:rPr>
              <w:t>2021-06</w:t>
            </w:r>
          </w:p>
        </w:tc>
        <w:tc>
          <w:tcPr>
            <w:tcW w:w="800" w:type="dxa"/>
            <w:shd w:val="solid" w:color="FFFFFF" w:fill="auto"/>
          </w:tcPr>
          <w:p w14:paraId="12FDBB21" w14:textId="36C23274" w:rsidR="00B96062" w:rsidRDefault="00B96062" w:rsidP="009D14FB">
            <w:pPr>
              <w:pStyle w:val="TAL"/>
              <w:rPr>
                <w:sz w:val="16"/>
                <w:szCs w:val="16"/>
              </w:rPr>
            </w:pPr>
            <w:r>
              <w:rPr>
                <w:sz w:val="16"/>
                <w:szCs w:val="16"/>
              </w:rPr>
              <w:t>SP#92E</w:t>
            </w:r>
          </w:p>
        </w:tc>
        <w:tc>
          <w:tcPr>
            <w:tcW w:w="1094" w:type="dxa"/>
            <w:shd w:val="solid" w:color="FFFFFF" w:fill="auto"/>
          </w:tcPr>
          <w:p w14:paraId="2B008D46" w14:textId="3B33B8E8" w:rsidR="00B96062" w:rsidRDefault="00B96062" w:rsidP="009D14FB">
            <w:pPr>
              <w:pStyle w:val="TAC"/>
              <w:rPr>
                <w:sz w:val="16"/>
                <w:szCs w:val="16"/>
              </w:rPr>
            </w:pPr>
            <w:r>
              <w:rPr>
                <w:sz w:val="16"/>
                <w:szCs w:val="16"/>
              </w:rPr>
              <w:t>SP-210347</w:t>
            </w:r>
          </w:p>
        </w:tc>
        <w:tc>
          <w:tcPr>
            <w:tcW w:w="567" w:type="dxa"/>
            <w:shd w:val="solid" w:color="FFFFFF" w:fill="auto"/>
          </w:tcPr>
          <w:p w14:paraId="4F387751" w14:textId="0A75BD5C" w:rsidR="00B96062" w:rsidRDefault="00B96062" w:rsidP="009D14FB">
            <w:pPr>
              <w:pStyle w:val="TAL"/>
              <w:rPr>
                <w:sz w:val="16"/>
                <w:szCs w:val="16"/>
              </w:rPr>
            </w:pPr>
            <w:r>
              <w:rPr>
                <w:sz w:val="16"/>
                <w:szCs w:val="16"/>
              </w:rPr>
              <w:t>2765</w:t>
            </w:r>
          </w:p>
        </w:tc>
        <w:tc>
          <w:tcPr>
            <w:tcW w:w="425" w:type="dxa"/>
            <w:shd w:val="solid" w:color="FFFFFF" w:fill="auto"/>
          </w:tcPr>
          <w:p w14:paraId="444643CE" w14:textId="0B1658DD" w:rsidR="00B96062" w:rsidRDefault="00B96062" w:rsidP="009D14FB">
            <w:pPr>
              <w:pStyle w:val="TAL"/>
              <w:rPr>
                <w:sz w:val="16"/>
                <w:szCs w:val="16"/>
              </w:rPr>
            </w:pPr>
            <w:r>
              <w:rPr>
                <w:sz w:val="16"/>
                <w:szCs w:val="16"/>
              </w:rPr>
              <w:t>1</w:t>
            </w:r>
          </w:p>
        </w:tc>
        <w:tc>
          <w:tcPr>
            <w:tcW w:w="425" w:type="dxa"/>
            <w:shd w:val="solid" w:color="FFFFFF" w:fill="auto"/>
          </w:tcPr>
          <w:p w14:paraId="56A40675" w14:textId="24EA7D68" w:rsidR="00B96062" w:rsidRDefault="00B96062" w:rsidP="009D14FB">
            <w:pPr>
              <w:pStyle w:val="TAL"/>
              <w:rPr>
                <w:sz w:val="16"/>
                <w:szCs w:val="16"/>
              </w:rPr>
            </w:pPr>
            <w:r>
              <w:rPr>
                <w:sz w:val="16"/>
                <w:szCs w:val="16"/>
              </w:rPr>
              <w:t>B</w:t>
            </w:r>
          </w:p>
        </w:tc>
        <w:tc>
          <w:tcPr>
            <w:tcW w:w="4820" w:type="dxa"/>
            <w:shd w:val="solid" w:color="FFFFFF" w:fill="auto"/>
          </w:tcPr>
          <w:p w14:paraId="6D98A16D" w14:textId="0A13208A" w:rsidR="00B96062" w:rsidRDefault="00B96062" w:rsidP="009D14FB">
            <w:pPr>
              <w:pStyle w:val="TAL"/>
              <w:rPr>
                <w:sz w:val="16"/>
                <w:szCs w:val="16"/>
              </w:rPr>
            </w:pPr>
            <w:r>
              <w:rPr>
                <w:sz w:val="16"/>
                <w:szCs w:val="16"/>
              </w:rPr>
              <w:t>Adding EASDF services</w:t>
            </w:r>
          </w:p>
        </w:tc>
        <w:tc>
          <w:tcPr>
            <w:tcW w:w="708" w:type="dxa"/>
            <w:shd w:val="solid" w:color="FFFFFF" w:fill="auto"/>
          </w:tcPr>
          <w:p w14:paraId="1375B428" w14:textId="5AFA85E2" w:rsidR="00B96062" w:rsidRDefault="00B96062" w:rsidP="009D14FB">
            <w:pPr>
              <w:pStyle w:val="TAC"/>
              <w:rPr>
                <w:sz w:val="16"/>
                <w:szCs w:val="16"/>
              </w:rPr>
            </w:pPr>
            <w:r>
              <w:rPr>
                <w:sz w:val="16"/>
                <w:szCs w:val="16"/>
              </w:rPr>
              <w:t>17.1.0</w:t>
            </w:r>
          </w:p>
        </w:tc>
      </w:tr>
      <w:tr w:rsidR="00B96062" w:rsidRPr="009E0DE1" w14:paraId="6D314B26" w14:textId="77777777" w:rsidTr="009D14FB">
        <w:tc>
          <w:tcPr>
            <w:tcW w:w="800" w:type="dxa"/>
            <w:shd w:val="solid" w:color="FFFFFF" w:fill="auto"/>
          </w:tcPr>
          <w:p w14:paraId="6B33CAD4" w14:textId="171CE82B" w:rsidR="00B96062" w:rsidRDefault="00B96062" w:rsidP="009D14FB">
            <w:pPr>
              <w:pStyle w:val="TAC"/>
              <w:rPr>
                <w:sz w:val="16"/>
                <w:szCs w:val="16"/>
              </w:rPr>
            </w:pPr>
            <w:r>
              <w:rPr>
                <w:sz w:val="16"/>
                <w:szCs w:val="16"/>
              </w:rPr>
              <w:t>2021-06</w:t>
            </w:r>
          </w:p>
        </w:tc>
        <w:tc>
          <w:tcPr>
            <w:tcW w:w="800" w:type="dxa"/>
            <w:shd w:val="solid" w:color="FFFFFF" w:fill="auto"/>
          </w:tcPr>
          <w:p w14:paraId="3CF91E4D" w14:textId="4B037ABC" w:rsidR="00B96062" w:rsidRDefault="00B96062" w:rsidP="009D14FB">
            <w:pPr>
              <w:pStyle w:val="TAL"/>
              <w:rPr>
                <w:sz w:val="16"/>
                <w:szCs w:val="16"/>
              </w:rPr>
            </w:pPr>
            <w:r>
              <w:rPr>
                <w:sz w:val="16"/>
                <w:szCs w:val="16"/>
              </w:rPr>
              <w:t>SP#92E</w:t>
            </w:r>
          </w:p>
        </w:tc>
        <w:tc>
          <w:tcPr>
            <w:tcW w:w="1094" w:type="dxa"/>
            <w:shd w:val="solid" w:color="FFFFFF" w:fill="auto"/>
          </w:tcPr>
          <w:p w14:paraId="3C0C5068" w14:textId="4F2359F0" w:rsidR="00B96062" w:rsidRDefault="00B96062" w:rsidP="009D14FB">
            <w:pPr>
              <w:pStyle w:val="TAC"/>
              <w:rPr>
                <w:sz w:val="16"/>
                <w:szCs w:val="16"/>
              </w:rPr>
            </w:pPr>
            <w:r>
              <w:rPr>
                <w:sz w:val="16"/>
                <w:szCs w:val="16"/>
              </w:rPr>
              <w:t>SP-210359</w:t>
            </w:r>
          </w:p>
        </w:tc>
        <w:tc>
          <w:tcPr>
            <w:tcW w:w="567" w:type="dxa"/>
            <w:shd w:val="solid" w:color="FFFFFF" w:fill="auto"/>
          </w:tcPr>
          <w:p w14:paraId="3F7576DB" w14:textId="7A87C775" w:rsidR="00B96062" w:rsidRDefault="00B96062" w:rsidP="009D14FB">
            <w:pPr>
              <w:pStyle w:val="TAL"/>
              <w:rPr>
                <w:sz w:val="16"/>
                <w:szCs w:val="16"/>
              </w:rPr>
            </w:pPr>
            <w:r>
              <w:rPr>
                <w:sz w:val="16"/>
                <w:szCs w:val="16"/>
              </w:rPr>
              <w:t>2768</w:t>
            </w:r>
          </w:p>
        </w:tc>
        <w:tc>
          <w:tcPr>
            <w:tcW w:w="425" w:type="dxa"/>
            <w:shd w:val="solid" w:color="FFFFFF" w:fill="auto"/>
          </w:tcPr>
          <w:p w14:paraId="185D7791" w14:textId="69A7D07B" w:rsidR="00B96062" w:rsidRDefault="00B96062" w:rsidP="009D14FB">
            <w:pPr>
              <w:pStyle w:val="TAL"/>
              <w:rPr>
                <w:sz w:val="16"/>
                <w:szCs w:val="16"/>
              </w:rPr>
            </w:pPr>
            <w:r>
              <w:rPr>
                <w:sz w:val="16"/>
                <w:szCs w:val="16"/>
              </w:rPr>
              <w:t>1</w:t>
            </w:r>
          </w:p>
        </w:tc>
        <w:tc>
          <w:tcPr>
            <w:tcW w:w="425" w:type="dxa"/>
            <w:shd w:val="solid" w:color="FFFFFF" w:fill="auto"/>
          </w:tcPr>
          <w:p w14:paraId="54C0BE81" w14:textId="266E9C99" w:rsidR="00B96062" w:rsidRDefault="00B96062" w:rsidP="009D14FB">
            <w:pPr>
              <w:pStyle w:val="TAL"/>
              <w:rPr>
                <w:sz w:val="16"/>
                <w:szCs w:val="16"/>
              </w:rPr>
            </w:pPr>
            <w:r>
              <w:rPr>
                <w:sz w:val="16"/>
                <w:szCs w:val="16"/>
              </w:rPr>
              <w:t>B</w:t>
            </w:r>
          </w:p>
        </w:tc>
        <w:tc>
          <w:tcPr>
            <w:tcW w:w="4820" w:type="dxa"/>
            <w:shd w:val="solid" w:color="FFFFFF" w:fill="auto"/>
          </w:tcPr>
          <w:p w14:paraId="015949FC" w14:textId="0062EB25" w:rsidR="00B96062" w:rsidRDefault="00B96062" w:rsidP="009D14FB">
            <w:pPr>
              <w:pStyle w:val="TAL"/>
              <w:rPr>
                <w:sz w:val="16"/>
                <w:szCs w:val="16"/>
              </w:rPr>
            </w:pPr>
            <w:r>
              <w:rPr>
                <w:sz w:val="16"/>
                <w:szCs w:val="16"/>
              </w:rPr>
              <w:t>Update for support of TSC other than TSN</w:t>
            </w:r>
          </w:p>
        </w:tc>
        <w:tc>
          <w:tcPr>
            <w:tcW w:w="708" w:type="dxa"/>
            <w:shd w:val="solid" w:color="FFFFFF" w:fill="auto"/>
          </w:tcPr>
          <w:p w14:paraId="59780A55" w14:textId="4C57E21F" w:rsidR="00B96062" w:rsidRDefault="00B96062" w:rsidP="009D14FB">
            <w:pPr>
              <w:pStyle w:val="TAC"/>
              <w:rPr>
                <w:sz w:val="16"/>
                <w:szCs w:val="16"/>
              </w:rPr>
            </w:pPr>
            <w:r>
              <w:rPr>
                <w:sz w:val="16"/>
                <w:szCs w:val="16"/>
              </w:rPr>
              <w:t>17.1.0</w:t>
            </w:r>
          </w:p>
        </w:tc>
      </w:tr>
      <w:tr w:rsidR="00B96062" w:rsidRPr="009E0DE1" w14:paraId="64232C44" w14:textId="77777777" w:rsidTr="009D14FB">
        <w:tc>
          <w:tcPr>
            <w:tcW w:w="800" w:type="dxa"/>
            <w:shd w:val="solid" w:color="FFFFFF" w:fill="auto"/>
          </w:tcPr>
          <w:p w14:paraId="7D7698E2" w14:textId="34661228" w:rsidR="00B96062" w:rsidRDefault="00B96062" w:rsidP="009D14FB">
            <w:pPr>
              <w:pStyle w:val="TAC"/>
              <w:rPr>
                <w:sz w:val="16"/>
                <w:szCs w:val="16"/>
              </w:rPr>
            </w:pPr>
            <w:r>
              <w:rPr>
                <w:sz w:val="16"/>
                <w:szCs w:val="16"/>
              </w:rPr>
              <w:t>2021-06</w:t>
            </w:r>
          </w:p>
        </w:tc>
        <w:tc>
          <w:tcPr>
            <w:tcW w:w="800" w:type="dxa"/>
            <w:shd w:val="solid" w:color="FFFFFF" w:fill="auto"/>
          </w:tcPr>
          <w:p w14:paraId="49D42105" w14:textId="4AD3601F" w:rsidR="00B96062" w:rsidRDefault="00B96062" w:rsidP="009D14FB">
            <w:pPr>
              <w:pStyle w:val="TAL"/>
              <w:rPr>
                <w:sz w:val="16"/>
                <w:szCs w:val="16"/>
              </w:rPr>
            </w:pPr>
            <w:r>
              <w:rPr>
                <w:sz w:val="16"/>
                <w:szCs w:val="16"/>
              </w:rPr>
              <w:t>SP#92E</w:t>
            </w:r>
          </w:p>
        </w:tc>
        <w:tc>
          <w:tcPr>
            <w:tcW w:w="1094" w:type="dxa"/>
            <w:shd w:val="solid" w:color="FFFFFF" w:fill="auto"/>
          </w:tcPr>
          <w:p w14:paraId="6A038DA9" w14:textId="153B0C0B" w:rsidR="00B96062" w:rsidRDefault="00B96062" w:rsidP="009D14FB">
            <w:pPr>
              <w:pStyle w:val="TAC"/>
              <w:rPr>
                <w:sz w:val="16"/>
                <w:szCs w:val="16"/>
              </w:rPr>
            </w:pPr>
            <w:r>
              <w:rPr>
                <w:sz w:val="16"/>
                <w:szCs w:val="16"/>
              </w:rPr>
              <w:t>SP-210359</w:t>
            </w:r>
          </w:p>
        </w:tc>
        <w:tc>
          <w:tcPr>
            <w:tcW w:w="567" w:type="dxa"/>
            <w:shd w:val="solid" w:color="FFFFFF" w:fill="auto"/>
          </w:tcPr>
          <w:p w14:paraId="255E8C39" w14:textId="59E4ECE9" w:rsidR="00B96062" w:rsidRDefault="00B96062" w:rsidP="009D14FB">
            <w:pPr>
              <w:pStyle w:val="TAL"/>
              <w:rPr>
                <w:sz w:val="16"/>
                <w:szCs w:val="16"/>
              </w:rPr>
            </w:pPr>
            <w:r>
              <w:rPr>
                <w:sz w:val="16"/>
                <w:szCs w:val="16"/>
              </w:rPr>
              <w:t>2769</w:t>
            </w:r>
          </w:p>
        </w:tc>
        <w:tc>
          <w:tcPr>
            <w:tcW w:w="425" w:type="dxa"/>
            <w:shd w:val="solid" w:color="FFFFFF" w:fill="auto"/>
          </w:tcPr>
          <w:p w14:paraId="37363BE7" w14:textId="5B8269FA" w:rsidR="00B96062" w:rsidRDefault="00B96062" w:rsidP="009D14FB">
            <w:pPr>
              <w:pStyle w:val="TAL"/>
              <w:rPr>
                <w:sz w:val="16"/>
                <w:szCs w:val="16"/>
              </w:rPr>
            </w:pPr>
            <w:r>
              <w:rPr>
                <w:sz w:val="16"/>
                <w:szCs w:val="16"/>
              </w:rPr>
              <w:t>2</w:t>
            </w:r>
          </w:p>
        </w:tc>
        <w:tc>
          <w:tcPr>
            <w:tcW w:w="425" w:type="dxa"/>
            <w:shd w:val="solid" w:color="FFFFFF" w:fill="auto"/>
          </w:tcPr>
          <w:p w14:paraId="36A4D48D" w14:textId="3E657A69" w:rsidR="00B96062" w:rsidRDefault="00B96062" w:rsidP="009D14FB">
            <w:pPr>
              <w:pStyle w:val="TAL"/>
              <w:rPr>
                <w:sz w:val="16"/>
                <w:szCs w:val="16"/>
              </w:rPr>
            </w:pPr>
            <w:r>
              <w:rPr>
                <w:sz w:val="16"/>
                <w:szCs w:val="16"/>
              </w:rPr>
              <w:t>B</w:t>
            </w:r>
          </w:p>
        </w:tc>
        <w:tc>
          <w:tcPr>
            <w:tcW w:w="4820" w:type="dxa"/>
            <w:shd w:val="solid" w:color="FFFFFF" w:fill="auto"/>
          </w:tcPr>
          <w:p w14:paraId="6C7AF192" w14:textId="202F8EB5" w:rsidR="00B96062" w:rsidRDefault="00B96062" w:rsidP="009D14FB">
            <w:pPr>
              <w:pStyle w:val="TAL"/>
              <w:rPr>
                <w:sz w:val="16"/>
                <w:szCs w:val="16"/>
              </w:rPr>
            </w:pPr>
            <w:r>
              <w:rPr>
                <w:sz w:val="16"/>
                <w:szCs w:val="16"/>
              </w:rPr>
              <w:t>Correction for Survival Time</w:t>
            </w:r>
          </w:p>
        </w:tc>
        <w:tc>
          <w:tcPr>
            <w:tcW w:w="708" w:type="dxa"/>
            <w:shd w:val="solid" w:color="FFFFFF" w:fill="auto"/>
          </w:tcPr>
          <w:p w14:paraId="439271C3" w14:textId="5EE7B380" w:rsidR="00B96062" w:rsidRDefault="00B96062" w:rsidP="009D14FB">
            <w:pPr>
              <w:pStyle w:val="TAC"/>
              <w:rPr>
                <w:sz w:val="16"/>
                <w:szCs w:val="16"/>
              </w:rPr>
            </w:pPr>
            <w:r>
              <w:rPr>
                <w:sz w:val="16"/>
                <w:szCs w:val="16"/>
              </w:rPr>
              <w:t>17.1.0</w:t>
            </w:r>
          </w:p>
        </w:tc>
      </w:tr>
      <w:tr w:rsidR="00B96062" w:rsidRPr="009E0DE1" w14:paraId="7949DC2D" w14:textId="77777777" w:rsidTr="009D14FB">
        <w:tc>
          <w:tcPr>
            <w:tcW w:w="800" w:type="dxa"/>
            <w:shd w:val="solid" w:color="FFFFFF" w:fill="auto"/>
          </w:tcPr>
          <w:p w14:paraId="281C648D" w14:textId="21909679" w:rsidR="00B96062" w:rsidRDefault="00B96062" w:rsidP="009D14FB">
            <w:pPr>
              <w:pStyle w:val="TAC"/>
              <w:rPr>
                <w:sz w:val="16"/>
                <w:szCs w:val="16"/>
              </w:rPr>
            </w:pPr>
            <w:r>
              <w:rPr>
                <w:sz w:val="16"/>
                <w:szCs w:val="16"/>
              </w:rPr>
              <w:t>2021-06</w:t>
            </w:r>
          </w:p>
        </w:tc>
        <w:tc>
          <w:tcPr>
            <w:tcW w:w="800" w:type="dxa"/>
            <w:shd w:val="solid" w:color="FFFFFF" w:fill="auto"/>
          </w:tcPr>
          <w:p w14:paraId="644A48C4" w14:textId="42E957A1" w:rsidR="00B96062" w:rsidRDefault="00B96062" w:rsidP="009D14FB">
            <w:pPr>
              <w:pStyle w:val="TAL"/>
              <w:rPr>
                <w:sz w:val="16"/>
                <w:szCs w:val="16"/>
              </w:rPr>
            </w:pPr>
            <w:r>
              <w:rPr>
                <w:sz w:val="16"/>
                <w:szCs w:val="16"/>
              </w:rPr>
              <w:t>SP#92E</w:t>
            </w:r>
          </w:p>
        </w:tc>
        <w:tc>
          <w:tcPr>
            <w:tcW w:w="1094" w:type="dxa"/>
            <w:shd w:val="solid" w:color="FFFFFF" w:fill="auto"/>
          </w:tcPr>
          <w:p w14:paraId="10D6755A" w14:textId="0D0E2C38" w:rsidR="00B96062" w:rsidRDefault="00B96062" w:rsidP="009D14FB">
            <w:pPr>
              <w:pStyle w:val="TAC"/>
              <w:rPr>
                <w:sz w:val="16"/>
                <w:szCs w:val="16"/>
              </w:rPr>
            </w:pPr>
            <w:r>
              <w:rPr>
                <w:sz w:val="16"/>
                <w:szCs w:val="16"/>
              </w:rPr>
              <w:t>SP-210359</w:t>
            </w:r>
          </w:p>
        </w:tc>
        <w:tc>
          <w:tcPr>
            <w:tcW w:w="567" w:type="dxa"/>
            <w:shd w:val="solid" w:color="FFFFFF" w:fill="auto"/>
          </w:tcPr>
          <w:p w14:paraId="0E60B1A0" w14:textId="41C11A35" w:rsidR="00B96062" w:rsidRDefault="00B96062" w:rsidP="009D14FB">
            <w:pPr>
              <w:pStyle w:val="TAL"/>
              <w:rPr>
                <w:sz w:val="16"/>
                <w:szCs w:val="16"/>
              </w:rPr>
            </w:pPr>
            <w:r>
              <w:rPr>
                <w:sz w:val="16"/>
                <w:szCs w:val="16"/>
              </w:rPr>
              <w:t>2773</w:t>
            </w:r>
          </w:p>
        </w:tc>
        <w:tc>
          <w:tcPr>
            <w:tcW w:w="425" w:type="dxa"/>
            <w:shd w:val="solid" w:color="FFFFFF" w:fill="auto"/>
          </w:tcPr>
          <w:p w14:paraId="2E8AF5E2" w14:textId="1BAFBFF7" w:rsidR="00B96062" w:rsidRDefault="00B96062" w:rsidP="009D14FB">
            <w:pPr>
              <w:pStyle w:val="TAL"/>
              <w:rPr>
                <w:sz w:val="16"/>
                <w:szCs w:val="16"/>
              </w:rPr>
            </w:pPr>
            <w:r>
              <w:rPr>
                <w:sz w:val="16"/>
                <w:szCs w:val="16"/>
              </w:rPr>
              <w:t>3</w:t>
            </w:r>
          </w:p>
        </w:tc>
        <w:tc>
          <w:tcPr>
            <w:tcW w:w="425" w:type="dxa"/>
            <w:shd w:val="solid" w:color="FFFFFF" w:fill="auto"/>
          </w:tcPr>
          <w:p w14:paraId="24079FC4" w14:textId="5CE9426E" w:rsidR="00B96062" w:rsidRDefault="00B96062" w:rsidP="009D14FB">
            <w:pPr>
              <w:pStyle w:val="TAL"/>
              <w:rPr>
                <w:sz w:val="16"/>
                <w:szCs w:val="16"/>
              </w:rPr>
            </w:pPr>
            <w:r>
              <w:rPr>
                <w:sz w:val="16"/>
                <w:szCs w:val="16"/>
              </w:rPr>
              <w:t>B</w:t>
            </w:r>
          </w:p>
        </w:tc>
        <w:tc>
          <w:tcPr>
            <w:tcW w:w="4820" w:type="dxa"/>
            <w:shd w:val="solid" w:color="FFFFFF" w:fill="auto"/>
          </w:tcPr>
          <w:p w14:paraId="5388F2AD" w14:textId="39EAF3A2" w:rsidR="00B96062" w:rsidRDefault="00B96062" w:rsidP="009D14FB">
            <w:pPr>
              <w:pStyle w:val="TAL"/>
              <w:rPr>
                <w:sz w:val="16"/>
                <w:szCs w:val="16"/>
              </w:rPr>
            </w:pPr>
            <w:r>
              <w:rPr>
                <w:sz w:val="16"/>
                <w:szCs w:val="16"/>
              </w:rPr>
              <w:t>Update for PTP in time synchronization service and BMCA</w:t>
            </w:r>
          </w:p>
        </w:tc>
        <w:tc>
          <w:tcPr>
            <w:tcW w:w="708" w:type="dxa"/>
            <w:shd w:val="solid" w:color="FFFFFF" w:fill="auto"/>
          </w:tcPr>
          <w:p w14:paraId="47D2B3D5" w14:textId="63745986" w:rsidR="00B96062" w:rsidRDefault="00B96062" w:rsidP="009D14FB">
            <w:pPr>
              <w:pStyle w:val="TAC"/>
              <w:rPr>
                <w:sz w:val="16"/>
                <w:szCs w:val="16"/>
              </w:rPr>
            </w:pPr>
            <w:r>
              <w:rPr>
                <w:sz w:val="16"/>
                <w:szCs w:val="16"/>
              </w:rPr>
              <w:t>17.1.0</w:t>
            </w:r>
          </w:p>
        </w:tc>
      </w:tr>
      <w:tr w:rsidR="00B96062" w:rsidRPr="009E0DE1" w14:paraId="40549D6A" w14:textId="77777777" w:rsidTr="009D14FB">
        <w:tc>
          <w:tcPr>
            <w:tcW w:w="800" w:type="dxa"/>
            <w:shd w:val="solid" w:color="FFFFFF" w:fill="auto"/>
          </w:tcPr>
          <w:p w14:paraId="00794CA0" w14:textId="0927BB63" w:rsidR="00B96062" w:rsidRDefault="00B96062" w:rsidP="009D14FB">
            <w:pPr>
              <w:pStyle w:val="TAC"/>
              <w:rPr>
                <w:sz w:val="16"/>
                <w:szCs w:val="16"/>
              </w:rPr>
            </w:pPr>
            <w:r>
              <w:rPr>
                <w:sz w:val="16"/>
                <w:szCs w:val="16"/>
              </w:rPr>
              <w:t>2021-06</w:t>
            </w:r>
          </w:p>
        </w:tc>
        <w:tc>
          <w:tcPr>
            <w:tcW w:w="800" w:type="dxa"/>
            <w:shd w:val="solid" w:color="FFFFFF" w:fill="auto"/>
          </w:tcPr>
          <w:p w14:paraId="487D4029" w14:textId="544C6A34" w:rsidR="00B96062" w:rsidRDefault="00B96062" w:rsidP="009D14FB">
            <w:pPr>
              <w:pStyle w:val="TAL"/>
              <w:rPr>
                <w:sz w:val="16"/>
                <w:szCs w:val="16"/>
              </w:rPr>
            </w:pPr>
            <w:r>
              <w:rPr>
                <w:sz w:val="16"/>
                <w:szCs w:val="16"/>
              </w:rPr>
              <w:t>SP#92E</w:t>
            </w:r>
          </w:p>
        </w:tc>
        <w:tc>
          <w:tcPr>
            <w:tcW w:w="1094" w:type="dxa"/>
            <w:shd w:val="solid" w:color="FFFFFF" w:fill="auto"/>
          </w:tcPr>
          <w:p w14:paraId="08133AEB" w14:textId="7F4B4010" w:rsidR="00B96062" w:rsidRDefault="00B96062" w:rsidP="009D14FB">
            <w:pPr>
              <w:pStyle w:val="TAC"/>
              <w:rPr>
                <w:sz w:val="16"/>
                <w:szCs w:val="16"/>
              </w:rPr>
            </w:pPr>
            <w:r>
              <w:rPr>
                <w:sz w:val="16"/>
                <w:szCs w:val="16"/>
              </w:rPr>
              <w:t>SP-210342</w:t>
            </w:r>
          </w:p>
        </w:tc>
        <w:tc>
          <w:tcPr>
            <w:tcW w:w="567" w:type="dxa"/>
            <w:shd w:val="solid" w:color="FFFFFF" w:fill="auto"/>
          </w:tcPr>
          <w:p w14:paraId="64C7F607" w14:textId="793E9648" w:rsidR="00B96062" w:rsidRDefault="00B96062" w:rsidP="009D14FB">
            <w:pPr>
              <w:pStyle w:val="TAL"/>
              <w:rPr>
                <w:sz w:val="16"/>
                <w:szCs w:val="16"/>
              </w:rPr>
            </w:pPr>
            <w:r>
              <w:rPr>
                <w:sz w:val="16"/>
                <w:szCs w:val="16"/>
              </w:rPr>
              <w:t>2781</w:t>
            </w:r>
          </w:p>
        </w:tc>
        <w:tc>
          <w:tcPr>
            <w:tcW w:w="425" w:type="dxa"/>
            <w:shd w:val="solid" w:color="FFFFFF" w:fill="auto"/>
          </w:tcPr>
          <w:p w14:paraId="66364E45" w14:textId="4C717999" w:rsidR="00B96062" w:rsidRDefault="00B96062" w:rsidP="009D14FB">
            <w:pPr>
              <w:pStyle w:val="TAL"/>
              <w:rPr>
                <w:sz w:val="16"/>
                <w:szCs w:val="16"/>
              </w:rPr>
            </w:pPr>
            <w:r>
              <w:rPr>
                <w:sz w:val="16"/>
                <w:szCs w:val="16"/>
              </w:rPr>
              <w:t>1</w:t>
            </w:r>
          </w:p>
        </w:tc>
        <w:tc>
          <w:tcPr>
            <w:tcW w:w="425" w:type="dxa"/>
            <w:shd w:val="solid" w:color="FFFFFF" w:fill="auto"/>
          </w:tcPr>
          <w:p w14:paraId="4C65A434" w14:textId="5A5AFE29" w:rsidR="00B96062" w:rsidRDefault="00B96062" w:rsidP="009D14FB">
            <w:pPr>
              <w:pStyle w:val="TAL"/>
              <w:rPr>
                <w:sz w:val="16"/>
                <w:szCs w:val="16"/>
              </w:rPr>
            </w:pPr>
            <w:r>
              <w:rPr>
                <w:sz w:val="16"/>
                <w:szCs w:val="16"/>
              </w:rPr>
              <w:t>B</w:t>
            </w:r>
          </w:p>
        </w:tc>
        <w:tc>
          <w:tcPr>
            <w:tcW w:w="4820" w:type="dxa"/>
            <w:shd w:val="solid" w:color="FFFFFF" w:fill="auto"/>
          </w:tcPr>
          <w:p w14:paraId="72593162" w14:textId="67FF00D3" w:rsidR="00B96062" w:rsidRDefault="00B96062" w:rsidP="009D14FB">
            <w:pPr>
              <w:pStyle w:val="TAL"/>
              <w:rPr>
                <w:sz w:val="16"/>
                <w:szCs w:val="16"/>
              </w:rPr>
            </w:pPr>
            <w:r>
              <w:rPr>
                <w:sz w:val="16"/>
                <w:szCs w:val="16"/>
              </w:rPr>
              <w:t>Support of new RATs in 5GS integrating satellite access</w:t>
            </w:r>
          </w:p>
        </w:tc>
        <w:tc>
          <w:tcPr>
            <w:tcW w:w="708" w:type="dxa"/>
            <w:shd w:val="solid" w:color="FFFFFF" w:fill="auto"/>
          </w:tcPr>
          <w:p w14:paraId="62C87C47" w14:textId="6282C964" w:rsidR="00B96062" w:rsidRDefault="00B96062" w:rsidP="009D14FB">
            <w:pPr>
              <w:pStyle w:val="TAC"/>
              <w:rPr>
                <w:sz w:val="16"/>
                <w:szCs w:val="16"/>
              </w:rPr>
            </w:pPr>
            <w:r>
              <w:rPr>
                <w:sz w:val="16"/>
                <w:szCs w:val="16"/>
              </w:rPr>
              <w:t>17.1.0</w:t>
            </w:r>
          </w:p>
        </w:tc>
      </w:tr>
      <w:tr w:rsidR="00B96062" w:rsidRPr="009E0DE1" w14:paraId="2DC041EE" w14:textId="77777777" w:rsidTr="009D14FB">
        <w:tc>
          <w:tcPr>
            <w:tcW w:w="800" w:type="dxa"/>
            <w:shd w:val="solid" w:color="FFFFFF" w:fill="auto"/>
          </w:tcPr>
          <w:p w14:paraId="29ECB755" w14:textId="43AE07C0" w:rsidR="00B96062" w:rsidRDefault="00B96062" w:rsidP="009D14FB">
            <w:pPr>
              <w:pStyle w:val="TAC"/>
              <w:rPr>
                <w:sz w:val="16"/>
                <w:szCs w:val="16"/>
              </w:rPr>
            </w:pPr>
            <w:r>
              <w:rPr>
                <w:sz w:val="16"/>
                <w:szCs w:val="16"/>
              </w:rPr>
              <w:t>2021-06</w:t>
            </w:r>
          </w:p>
        </w:tc>
        <w:tc>
          <w:tcPr>
            <w:tcW w:w="800" w:type="dxa"/>
            <w:shd w:val="solid" w:color="FFFFFF" w:fill="auto"/>
          </w:tcPr>
          <w:p w14:paraId="79420CB2" w14:textId="066C24C0" w:rsidR="00B96062" w:rsidRDefault="00B96062" w:rsidP="009D14FB">
            <w:pPr>
              <w:pStyle w:val="TAL"/>
              <w:rPr>
                <w:sz w:val="16"/>
                <w:szCs w:val="16"/>
              </w:rPr>
            </w:pPr>
            <w:r>
              <w:rPr>
                <w:sz w:val="16"/>
                <w:szCs w:val="16"/>
              </w:rPr>
              <w:t>SP#92E</w:t>
            </w:r>
          </w:p>
        </w:tc>
        <w:tc>
          <w:tcPr>
            <w:tcW w:w="1094" w:type="dxa"/>
            <w:shd w:val="solid" w:color="FFFFFF" w:fill="auto"/>
          </w:tcPr>
          <w:p w14:paraId="75EDFA2D" w14:textId="1D19E4AD" w:rsidR="00B96062" w:rsidRDefault="00B96062" w:rsidP="009D14FB">
            <w:pPr>
              <w:pStyle w:val="TAC"/>
              <w:rPr>
                <w:sz w:val="16"/>
                <w:szCs w:val="16"/>
              </w:rPr>
            </w:pPr>
            <w:r>
              <w:rPr>
                <w:sz w:val="16"/>
                <w:szCs w:val="16"/>
              </w:rPr>
              <w:t>SP-210363</w:t>
            </w:r>
          </w:p>
        </w:tc>
        <w:tc>
          <w:tcPr>
            <w:tcW w:w="567" w:type="dxa"/>
            <w:shd w:val="solid" w:color="FFFFFF" w:fill="auto"/>
          </w:tcPr>
          <w:p w14:paraId="45A397BE" w14:textId="644E6C28" w:rsidR="00B96062" w:rsidRDefault="00B96062" w:rsidP="009D14FB">
            <w:pPr>
              <w:pStyle w:val="TAL"/>
              <w:rPr>
                <w:sz w:val="16"/>
                <w:szCs w:val="16"/>
              </w:rPr>
            </w:pPr>
            <w:r>
              <w:rPr>
                <w:sz w:val="16"/>
                <w:szCs w:val="16"/>
              </w:rPr>
              <w:t>2783</w:t>
            </w:r>
          </w:p>
        </w:tc>
        <w:tc>
          <w:tcPr>
            <w:tcW w:w="425" w:type="dxa"/>
            <w:shd w:val="solid" w:color="FFFFFF" w:fill="auto"/>
          </w:tcPr>
          <w:p w14:paraId="3001368E" w14:textId="7D123B7A" w:rsidR="00B96062" w:rsidRDefault="00B96062" w:rsidP="009D14FB">
            <w:pPr>
              <w:pStyle w:val="TAL"/>
              <w:rPr>
                <w:sz w:val="16"/>
                <w:szCs w:val="16"/>
              </w:rPr>
            </w:pPr>
            <w:r>
              <w:rPr>
                <w:sz w:val="16"/>
                <w:szCs w:val="16"/>
              </w:rPr>
              <w:t>2</w:t>
            </w:r>
          </w:p>
        </w:tc>
        <w:tc>
          <w:tcPr>
            <w:tcW w:w="425" w:type="dxa"/>
            <w:shd w:val="solid" w:color="FFFFFF" w:fill="auto"/>
          </w:tcPr>
          <w:p w14:paraId="3996B9F5" w14:textId="45755F3A" w:rsidR="00B96062" w:rsidRDefault="00B96062" w:rsidP="009D14FB">
            <w:pPr>
              <w:pStyle w:val="TAL"/>
              <w:rPr>
                <w:sz w:val="16"/>
                <w:szCs w:val="16"/>
              </w:rPr>
            </w:pPr>
            <w:r>
              <w:rPr>
                <w:sz w:val="16"/>
                <w:szCs w:val="16"/>
              </w:rPr>
              <w:t>F</w:t>
            </w:r>
          </w:p>
        </w:tc>
        <w:tc>
          <w:tcPr>
            <w:tcW w:w="4820" w:type="dxa"/>
            <w:shd w:val="solid" w:color="FFFFFF" w:fill="auto"/>
          </w:tcPr>
          <w:p w14:paraId="6668B3B5" w14:textId="34A72261" w:rsidR="00B96062" w:rsidRDefault="00B96062" w:rsidP="009D14FB">
            <w:pPr>
              <w:pStyle w:val="TAL"/>
              <w:rPr>
                <w:sz w:val="16"/>
                <w:szCs w:val="16"/>
              </w:rPr>
            </w:pPr>
            <w:r>
              <w:rPr>
                <w:sz w:val="16"/>
                <w:szCs w:val="16"/>
              </w:rPr>
              <w:t>(Mirror)Correct the NOTE for N6</w:t>
            </w:r>
          </w:p>
        </w:tc>
        <w:tc>
          <w:tcPr>
            <w:tcW w:w="708" w:type="dxa"/>
            <w:shd w:val="solid" w:color="FFFFFF" w:fill="auto"/>
          </w:tcPr>
          <w:p w14:paraId="59C32070" w14:textId="67864DFC" w:rsidR="00B96062" w:rsidRDefault="00B96062" w:rsidP="009D14FB">
            <w:pPr>
              <w:pStyle w:val="TAC"/>
              <w:rPr>
                <w:sz w:val="16"/>
                <w:szCs w:val="16"/>
              </w:rPr>
            </w:pPr>
            <w:r>
              <w:rPr>
                <w:sz w:val="16"/>
                <w:szCs w:val="16"/>
              </w:rPr>
              <w:t>17.1.0</w:t>
            </w:r>
          </w:p>
        </w:tc>
      </w:tr>
      <w:tr w:rsidR="00B96062" w:rsidRPr="009E0DE1" w14:paraId="1FD7B7A4" w14:textId="77777777" w:rsidTr="009D14FB">
        <w:tc>
          <w:tcPr>
            <w:tcW w:w="800" w:type="dxa"/>
            <w:shd w:val="solid" w:color="FFFFFF" w:fill="auto"/>
          </w:tcPr>
          <w:p w14:paraId="6401F010" w14:textId="31ACD4CA" w:rsidR="00B96062" w:rsidRDefault="00B96062" w:rsidP="009D14FB">
            <w:pPr>
              <w:pStyle w:val="TAC"/>
              <w:rPr>
                <w:sz w:val="16"/>
                <w:szCs w:val="16"/>
              </w:rPr>
            </w:pPr>
            <w:r>
              <w:rPr>
                <w:sz w:val="16"/>
                <w:szCs w:val="16"/>
              </w:rPr>
              <w:t>2021-06</w:t>
            </w:r>
          </w:p>
        </w:tc>
        <w:tc>
          <w:tcPr>
            <w:tcW w:w="800" w:type="dxa"/>
            <w:shd w:val="solid" w:color="FFFFFF" w:fill="auto"/>
          </w:tcPr>
          <w:p w14:paraId="396374B6" w14:textId="4E6C046D" w:rsidR="00B96062" w:rsidRDefault="00B96062" w:rsidP="009D14FB">
            <w:pPr>
              <w:pStyle w:val="TAL"/>
              <w:rPr>
                <w:sz w:val="16"/>
                <w:szCs w:val="16"/>
              </w:rPr>
            </w:pPr>
            <w:r>
              <w:rPr>
                <w:sz w:val="16"/>
                <w:szCs w:val="16"/>
              </w:rPr>
              <w:t>SP#92E</w:t>
            </w:r>
          </w:p>
        </w:tc>
        <w:tc>
          <w:tcPr>
            <w:tcW w:w="1094" w:type="dxa"/>
            <w:shd w:val="solid" w:color="FFFFFF" w:fill="auto"/>
          </w:tcPr>
          <w:p w14:paraId="378132A6" w14:textId="4931A908" w:rsidR="00B96062" w:rsidRDefault="00B96062" w:rsidP="009D14FB">
            <w:pPr>
              <w:pStyle w:val="TAC"/>
              <w:rPr>
                <w:sz w:val="16"/>
                <w:szCs w:val="16"/>
              </w:rPr>
            </w:pPr>
            <w:r>
              <w:rPr>
                <w:sz w:val="16"/>
                <w:szCs w:val="16"/>
              </w:rPr>
              <w:t>SP-210355</w:t>
            </w:r>
          </w:p>
        </w:tc>
        <w:tc>
          <w:tcPr>
            <w:tcW w:w="567" w:type="dxa"/>
            <w:shd w:val="solid" w:color="FFFFFF" w:fill="auto"/>
          </w:tcPr>
          <w:p w14:paraId="7280DD8C" w14:textId="630308AF" w:rsidR="00B96062" w:rsidRDefault="00B96062" w:rsidP="009D14FB">
            <w:pPr>
              <w:pStyle w:val="TAL"/>
              <w:rPr>
                <w:sz w:val="16"/>
                <w:szCs w:val="16"/>
              </w:rPr>
            </w:pPr>
            <w:r>
              <w:rPr>
                <w:sz w:val="16"/>
                <w:szCs w:val="16"/>
              </w:rPr>
              <w:t>2789</w:t>
            </w:r>
          </w:p>
        </w:tc>
        <w:tc>
          <w:tcPr>
            <w:tcW w:w="425" w:type="dxa"/>
            <w:shd w:val="solid" w:color="FFFFFF" w:fill="auto"/>
          </w:tcPr>
          <w:p w14:paraId="54C03C7E" w14:textId="3B27181D" w:rsidR="00B96062" w:rsidRDefault="00B96062" w:rsidP="009D14FB">
            <w:pPr>
              <w:pStyle w:val="TAL"/>
              <w:rPr>
                <w:sz w:val="16"/>
                <w:szCs w:val="16"/>
              </w:rPr>
            </w:pPr>
            <w:r>
              <w:rPr>
                <w:sz w:val="16"/>
                <w:szCs w:val="16"/>
              </w:rPr>
              <w:t>5</w:t>
            </w:r>
          </w:p>
        </w:tc>
        <w:tc>
          <w:tcPr>
            <w:tcW w:w="425" w:type="dxa"/>
            <w:shd w:val="solid" w:color="FFFFFF" w:fill="auto"/>
          </w:tcPr>
          <w:p w14:paraId="6DDD98B2" w14:textId="356F4831" w:rsidR="00B96062" w:rsidRDefault="00B96062" w:rsidP="009D14FB">
            <w:pPr>
              <w:pStyle w:val="TAL"/>
              <w:rPr>
                <w:sz w:val="16"/>
                <w:szCs w:val="16"/>
              </w:rPr>
            </w:pPr>
            <w:r>
              <w:rPr>
                <w:sz w:val="16"/>
                <w:szCs w:val="16"/>
              </w:rPr>
              <w:t>B</w:t>
            </w:r>
          </w:p>
        </w:tc>
        <w:tc>
          <w:tcPr>
            <w:tcW w:w="4820" w:type="dxa"/>
            <w:shd w:val="solid" w:color="FFFFFF" w:fill="auto"/>
          </w:tcPr>
          <w:p w14:paraId="6937C638" w14:textId="45A795FB" w:rsidR="00B96062" w:rsidRDefault="00B96062" w:rsidP="009D14FB">
            <w:pPr>
              <w:pStyle w:val="TAL"/>
              <w:rPr>
                <w:sz w:val="16"/>
                <w:szCs w:val="16"/>
              </w:rPr>
            </w:pPr>
            <w:r>
              <w:rPr>
                <w:sz w:val="16"/>
                <w:szCs w:val="16"/>
              </w:rPr>
              <w:t xml:space="preserve">Roaming support for NSAC </w:t>
            </w:r>
          </w:p>
        </w:tc>
        <w:tc>
          <w:tcPr>
            <w:tcW w:w="708" w:type="dxa"/>
            <w:shd w:val="solid" w:color="FFFFFF" w:fill="auto"/>
          </w:tcPr>
          <w:p w14:paraId="1BBC3F5E" w14:textId="0EE7023B" w:rsidR="00B96062" w:rsidRDefault="00B96062" w:rsidP="009D14FB">
            <w:pPr>
              <w:pStyle w:val="TAC"/>
              <w:rPr>
                <w:sz w:val="16"/>
                <w:szCs w:val="16"/>
              </w:rPr>
            </w:pPr>
            <w:r>
              <w:rPr>
                <w:sz w:val="16"/>
                <w:szCs w:val="16"/>
              </w:rPr>
              <w:t>17.1.0</w:t>
            </w:r>
          </w:p>
        </w:tc>
      </w:tr>
      <w:tr w:rsidR="00B96062" w:rsidRPr="009E0DE1" w14:paraId="47FD374D" w14:textId="77777777" w:rsidTr="009D14FB">
        <w:tc>
          <w:tcPr>
            <w:tcW w:w="800" w:type="dxa"/>
            <w:shd w:val="solid" w:color="FFFFFF" w:fill="auto"/>
          </w:tcPr>
          <w:p w14:paraId="01B03C35" w14:textId="583F6661" w:rsidR="00B96062" w:rsidRDefault="00B96062" w:rsidP="009D14FB">
            <w:pPr>
              <w:pStyle w:val="TAC"/>
              <w:rPr>
                <w:sz w:val="16"/>
                <w:szCs w:val="16"/>
              </w:rPr>
            </w:pPr>
            <w:r>
              <w:rPr>
                <w:sz w:val="16"/>
                <w:szCs w:val="16"/>
              </w:rPr>
              <w:t>2021-06</w:t>
            </w:r>
          </w:p>
        </w:tc>
        <w:tc>
          <w:tcPr>
            <w:tcW w:w="800" w:type="dxa"/>
            <w:shd w:val="solid" w:color="FFFFFF" w:fill="auto"/>
          </w:tcPr>
          <w:p w14:paraId="61027A18" w14:textId="1347762D" w:rsidR="00B96062" w:rsidRDefault="00B96062" w:rsidP="009D14FB">
            <w:pPr>
              <w:pStyle w:val="TAL"/>
              <w:rPr>
                <w:sz w:val="16"/>
                <w:szCs w:val="16"/>
              </w:rPr>
            </w:pPr>
            <w:r>
              <w:rPr>
                <w:sz w:val="16"/>
                <w:szCs w:val="16"/>
              </w:rPr>
              <w:t>SP#92E</w:t>
            </w:r>
          </w:p>
        </w:tc>
        <w:tc>
          <w:tcPr>
            <w:tcW w:w="1094" w:type="dxa"/>
            <w:shd w:val="solid" w:color="FFFFFF" w:fill="auto"/>
          </w:tcPr>
          <w:p w14:paraId="3712D771" w14:textId="349A75C9" w:rsidR="00B96062" w:rsidRDefault="00B96062" w:rsidP="009D14FB">
            <w:pPr>
              <w:pStyle w:val="TAC"/>
              <w:rPr>
                <w:sz w:val="16"/>
                <w:szCs w:val="16"/>
              </w:rPr>
            </w:pPr>
            <w:r>
              <w:rPr>
                <w:sz w:val="16"/>
                <w:szCs w:val="16"/>
              </w:rPr>
              <w:t>SP-210363</w:t>
            </w:r>
          </w:p>
        </w:tc>
        <w:tc>
          <w:tcPr>
            <w:tcW w:w="567" w:type="dxa"/>
            <w:shd w:val="solid" w:color="FFFFFF" w:fill="auto"/>
          </w:tcPr>
          <w:p w14:paraId="68DFEA08" w14:textId="28E14E90" w:rsidR="00B96062" w:rsidRDefault="00B96062" w:rsidP="009D14FB">
            <w:pPr>
              <w:pStyle w:val="TAL"/>
              <w:rPr>
                <w:sz w:val="16"/>
                <w:szCs w:val="16"/>
              </w:rPr>
            </w:pPr>
            <w:r>
              <w:rPr>
                <w:sz w:val="16"/>
                <w:szCs w:val="16"/>
              </w:rPr>
              <w:t>2790</w:t>
            </w:r>
          </w:p>
        </w:tc>
        <w:tc>
          <w:tcPr>
            <w:tcW w:w="425" w:type="dxa"/>
            <w:shd w:val="solid" w:color="FFFFFF" w:fill="auto"/>
          </w:tcPr>
          <w:p w14:paraId="712228E4" w14:textId="2F011BEB" w:rsidR="00B96062" w:rsidRDefault="00B96062" w:rsidP="009D14FB">
            <w:pPr>
              <w:pStyle w:val="TAL"/>
              <w:rPr>
                <w:sz w:val="16"/>
                <w:szCs w:val="16"/>
              </w:rPr>
            </w:pPr>
            <w:r>
              <w:rPr>
                <w:sz w:val="16"/>
                <w:szCs w:val="16"/>
              </w:rPr>
              <w:t>1</w:t>
            </w:r>
          </w:p>
        </w:tc>
        <w:tc>
          <w:tcPr>
            <w:tcW w:w="425" w:type="dxa"/>
            <w:shd w:val="solid" w:color="FFFFFF" w:fill="auto"/>
          </w:tcPr>
          <w:p w14:paraId="4687B9EC" w14:textId="79492708" w:rsidR="00B96062" w:rsidRDefault="00B96062" w:rsidP="009D14FB">
            <w:pPr>
              <w:pStyle w:val="TAL"/>
              <w:rPr>
                <w:sz w:val="16"/>
                <w:szCs w:val="16"/>
              </w:rPr>
            </w:pPr>
            <w:r>
              <w:rPr>
                <w:sz w:val="16"/>
                <w:szCs w:val="16"/>
              </w:rPr>
              <w:t>B</w:t>
            </w:r>
          </w:p>
        </w:tc>
        <w:tc>
          <w:tcPr>
            <w:tcW w:w="4820" w:type="dxa"/>
            <w:shd w:val="solid" w:color="FFFFFF" w:fill="auto"/>
          </w:tcPr>
          <w:p w14:paraId="5FF47FC1" w14:textId="5E45BE18" w:rsidR="00B96062" w:rsidRDefault="00B96062" w:rsidP="009D14FB">
            <w:pPr>
              <w:pStyle w:val="TAL"/>
              <w:rPr>
                <w:sz w:val="16"/>
                <w:szCs w:val="16"/>
              </w:rPr>
            </w:pPr>
            <w:r>
              <w:rPr>
                <w:sz w:val="16"/>
                <w:szCs w:val="16"/>
              </w:rPr>
              <w:t>Support GERAN/UTRAN access in SMF+PGW-C</w:t>
            </w:r>
          </w:p>
        </w:tc>
        <w:tc>
          <w:tcPr>
            <w:tcW w:w="708" w:type="dxa"/>
            <w:shd w:val="solid" w:color="FFFFFF" w:fill="auto"/>
          </w:tcPr>
          <w:p w14:paraId="41D5F3F8" w14:textId="584C1A28" w:rsidR="00B96062" w:rsidRDefault="00B96062" w:rsidP="009D14FB">
            <w:pPr>
              <w:pStyle w:val="TAC"/>
              <w:rPr>
                <w:sz w:val="16"/>
                <w:szCs w:val="16"/>
              </w:rPr>
            </w:pPr>
            <w:r>
              <w:rPr>
                <w:sz w:val="16"/>
                <w:szCs w:val="16"/>
              </w:rPr>
              <w:t>17.1.0</w:t>
            </w:r>
          </w:p>
        </w:tc>
      </w:tr>
      <w:tr w:rsidR="00B96062" w:rsidRPr="009E0DE1" w14:paraId="65E797D9" w14:textId="77777777" w:rsidTr="009D14FB">
        <w:tc>
          <w:tcPr>
            <w:tcW w:w="800" w:type="dxa"/>
            <w:shd w:val="solid" w:color="FFFFFF" w:fill="auto"/>
          </w:tcPr>
          <w:p w14:paraId="2C7DBA83" w14:textId="00B9479D" w:rsidR="00B96062" w:rsidRDefault="00B96062" w:rsidP="009D14FB">
            <w:pPr>
              <w:pStyle w:val="TAC"/>
              <w:rPr>
                <w:sz w:val="16"/>
                <w:szCs w:val="16"/>
              </w:rPr>
            </w:pPr>
            <w:r>
              <w:rPr>
                <w:sz w:val="16"/>
                <w:szCs w:val="16"/>
              </w:rPr>
              <w:t>2021-06</w:t>
            </w:r>
          </w:p>
        </w:tc>
        <w:tc>
          <w:tcPr>
            <w:tcW w:w="800" w:type="dxa"/>
            <w:shd w:val="solid" w:color="FFFFFF" w:fill="auto"/>
          </w:tcPr>
          <w:p w14:paraId="6E68F573" w14:textId="5EFCF51A" w:rsidR="00B96062" w:rsidRDefault="00B96062" w:rsidP="009D14FB">
            <w:pPr>
              <w:pStyle w:val="TAL"/>
              <w:rPr>
                <w:sz w:val="16"/>
                <w:szCs w:val="16"/>
              </w:rPr>
            </w:pPr>
            <w:r>
              <w:rPr>
                <w:sz w:val="16"/>
                <w:szCs w:val="16"/>
              </w:rPr>
              <w:t>SP#92E</w:t>
            </w:r>
          </w:p>
        </w:tc>
        <w:tc>
          <w:tcPr>
            <w:tcW w:w="1094" w:type="dxa"/>
            <w:shd w:val="solid" w:color="FFFFFF" w:fill="auto"/>
          </w:tcPr>
          <w:p w14:paraId="4B9D3004" w14:textId="5183E2F9" w:rsidR="00B96062" w:rsidRDefault="00B96062" w:rsidP="009D14FB">
            <w:pPr>
              <w:pStyle w:val="TAC"/>
              <w:rPr>
                <w:sz w:val="16"/>
                <w:szCs w:val="16"/>
              </w:rPr>
            </w:pPr>
            <w:r>
              <w:rPr>
                <w:sz w:val="16"/>
                <w:szCs w:val="16"/>
              </w:rPr>
              <w:t>SP-210359</w:t>
            </w:r>
          </w:p>
        </w:tc>
        <w:tc>
          <w:tcPr>
            <w:tcW w:w="567" w:type="dxa"/>
            <w:shd w:val="solid" w:color="FFFFFF" w:fill="auto"/>
          </w:tcPr>
          <w:p w14:paraId="6847F160" w14:textId="049A1CAF" w:rsidR="00B96062" w:rsidRDefault="00B96062" w:rsidP="009D14FB">
            <w:pPr>
              <w:pStyle w:val="TAL"/>
              <w:rPr>
                <w:sz w:val="16"/>
                <w:szCs w:val="16"/>
              </w:rPr>
            </w:pPr>
            <w:r>
              <w:rPr>
                <w:sz w:val="16"/>
                <w:szCs w:val="16"/>
              </w:rPr>
              <w:t>2791</w:t>
            </w:r>
          </w:p>
        </w:tc>
        <w:tc>
          <w:tcPr>
            <w:tcW w:w="425" w:type="dxa"/>
            <w:shd w:val="solid" w:color="FFFFFF" w:fill="auto"/>
          </w:tcPr>
          <w:p w14:paraId="2B03ED9B" w14:textId="042CFA82" w:rsidR="00B96062" w:rsidRDefault="00B96062" w:rsidP="009D14FB">
            <w:pPr>
              <w:pStyle w:val="TAL"/>
              <w:rPr>
                <w:sz w:val="16"/>
                <w:szCs w:val="16"/>
              </w:rPr>
            </w:pPr>
            <w:r>
              <w:rPr>
                <w:sz w:val="16"/>
                <w:szCs w:val="16"/>
              </w:rPr>
              <w:t>1</w:t>
            </w:r>
          </w:p>
        </w:tc>
        <w:tc>
          <w:tcPr>
            <w:tcW w:w="425" w:type="dxa"/>
            <w:shd w:val="solid" w:color="FFFFFF" w:fill="auto"/>
          </w:tcPr>
          <w:p w14:paraId="50BF2534" w14:textId="3B9DACF2" w:rsidR="00B96062" w:rsidRDefault="00B96062" w:rsidP="009D14FB">
            <w:pPr>
              <w:pStyle w:val="TAL"/>
              <w:rPr>
                <w:sz w:val="16"/>
                <w:szCs w:val="16"/>
              </w:rPr>
            </w:pPr>
            <w:r>
              <w:rPr>
                <w:sz w:val="16"/>
                <w:szCs w:val="16"/>
              </w:rPr>
              <w:t>B</w:t>
            </w:r>
          </w:p>
        </w:tc>
        <w:tc>
          <w:tcPr>
            <w:tcW w:w="4820" w:type="dxa"/>
            <w:shd w:val="solid" w:color="FFFFFF" w:fill="auto"/>
          </w:tcPr>
          <w:p w14:paraId="50032A2F" w14:textId="51DAC9FD" w:rsidR="00B96062" w:rsidRDefault="00B96062" w:rsidP="009D14FB">
            <w:pPr>
              <w:pStyle w:val="TAL"/>
              <w:rPr>
                <w:sz w:val="16"/>
                <w:szCs w:val="16"/>
              </w:rPr>
            </w:pPr>
            <w:r>
              <w:rPr>
                <w:sz w:val="16"/>
                <w:szCs w:val="16"/>
              </w:rPr>
              <w:t>KI#3B, Resolving EN for Future PDU Session</w:t>
            </w:r>
          </w:p>
        </w:tc>
        <w:tc>
          <w:tcPr>
            <w:tcW w:w="708" w:type="dxa"/>
            <w:shd w:val="solid" w:color="FFFFFF" w:fill="auto"/>
          </w:tcPr>
          <w:p w14:paraId="2476354D" w14:textId="28D0F5CC" w:rsidR="00B96062" w:rsidRDefault="00B96062" w:rsidP="009D14FB">
            <w:pPr>
              <w:pStyle w:val="TAC"/>
              <w:rPr>
                <w:sz w:val="16"/>
                <w:szCs w:val="16"/>
              </w:rPr>
            </w:pPr>
            <w:r>
              <w:rPr>
                <w:sz w:val="16"/>
                <w:szCs w:val="16"/>
              </w:rPr>
              <w:t>17.1.0</w:t>
            </w:r>
          </w:p>
        </w:tc>
      </w:tr>
      <w:tr w:rsidR="00B96062" w:rsidRPr="009E0DE1" w14:paraId="6897FC5E" w14:textId="77777777" w:rsidTr="009D14FB">
        <w:tc>
          <w:tcPr>
            <w:tcW w:w="800" w:type="dxa"/>
            <w:shd w:val="solid" w:color="FFFFFF" w:fill="auto"/>
          </w:tcPr>
          <w:p w14:paraId="0CB9EC6B" w14:textId="29B99457" w:rsidR="00B96062" w:rsidRDefault="00B96062" w:rsidP="009D14FB">
            <w:pPr>
              <w:pStyle w:val="TAC"/>
              <w:rPr>
                <w:sz w:val="16"/>
                <w:szCs w:val="16"/>
              </w:rPr>
            </w:pPr>
            <w:r>
              <w:rPr>
                <w:sz w:val="16"/>
                <w:szCs w:val="16"/>
              </w:rPr>
              <w:t>2021-06</w:t>
            </w:r>
          </w:p>
        </w:tc>
        <w:tc>
          <w:tcPr>
            <w:tcW w:w="800" w:type="dxa"/>
            <w:shd w:val="solid" w:color="FFFFFF" w:fill="auto"/>
          </w:tcPr>
          <w:p w14:paraId="53AF8156" w14:textId="4F7CA08D" w:rsidR="00B96062" w:rsidRDefault="00B96062" w:rsidP="009D14FB">
            <w:pPr>
              <w:pStyle w:val="TAL"/>
              <w:rPr>
                <w:sz w:val="16"/>
                <w:szCs w:val="16"/>
              </w:rPr>
            </w:pPr>
            <w:r>
              <w:rPr>
                <w:sz w:val="16"/>
                <w:szCs w:val="16"/>
              </w:rPr>
              <w:t>SP#92E</w:t>
            </w:r>
          </w:p>
        </w:tc>
        <w:tc>
          <w:tcPr>
            <w:tcW w:w="1094" w:type="dxa"/>
            <w:shd w:val="solid" w:color="FFFFFF" w:fill="auto"/>
          </w:tcPr>
          <w:p w14:paraId="0F01B07D" w14:textId="6ED83C05" w:rsidR="00B96062" w:rsidRDefault="00B96062" w:rsidP="009D14FB">
            <w:pPr>
              <w:pStyle w:val="TAC"/>
              <w:rPr>
                <w:sz w:val="16"/>
                <w:szCs w:val="16"/>
              </w:rPr>
            </w:pPr>
            <w:r>
              <w:rPr>
                <w:sz w:val="16"/>
                <w:szCs w:val="16"/>
              </w:rPr>
              <w:t>SP-210351</w:t>
            </w:r>
          </w:p>
        </w:tc>
        <w:tc>
          <w:tcPr>
            <w:tcW w:w="567" w:type="dxa"/>
            <w:shd w:val="solid" w:color="FFFFFF" w:fill="auto"/>
          </w:tcPr>
          <w:p w14:paraId="4EDC62A2" w14:textId="5ED4CA33" w:rsidR="00B96062" w:rsidRDefault="00B96062" w:rsidP="009D14FB">
            <w:pPr>
              <w:pStyle w:val="TAL"/>
              <w:rPr>
                <w:sz w:val="16"/>
                <w:szCs w:val="16"/>
              </w:rPr>
            </w:pPr>
            <w:r>
              <w:rPr>
                <w:sz w:val="16"/>
                <w:szCs w:val="16"/>
              </w:rPr>
              <w:t>2795</w:t>
            </w:r>
          </w:p>
        </w:tc>
        <w:tc>
          <w:tcPr>
            <w:tcW w:w="425" w:type="dxa"/>
            <w:shd w:val="solid" w:color="FFFFFF" w:fill="auto"/>
          </w:tcPr>
          <w:p w14:paraId="77C0B5AB" w14:textId="42E50BC2" w:rsidR="00B96062" w:rsidRDefault="00B96062" w:rsidP="009D14FB">
            <w:pPr>
              <w:pStyle w:val="TAL"/>
              <w:rPr>
                <w:sz w:val="16"/>
                <w:szCs w:val="16"/>
              </w:rPr>
            </w:pPr>
            <w:r>
              <w:rPr>
                <w:sz w:val="16"/>
                <w:szCs w:val="16"/>
              </w:rPr>
              <w:t>1</w:t>
            </w:r>
          </w:p>
        </w:tc>
        <w:tc>
          <w:tcPr>
            <w:tcW w:w="425" w:type="dxa"/>
            <w:shd w:val="solid" w:color="FFFFFF" w:fill="auto"/>
          </w:tcPr>
          <w:p w14:paraId="370652A3" w14:textId="04760971" w:rsidR="00B96062" w:rsidRDefault="00B96062" w:rsidP="009D14FB">
            <w:pPr>
              <w:pStyle w:val="TAL"/>
              <w:rPr>
                <w:sz w:val="16"/>
                <w:szCs w:val="16"/>
              </w:rPr>
            </w:pPr>
            <w:r>
              <w:rPr>
                <w:sz w:val="16"/>
                <w:szCs w:val="16"/>
              </w:rPr>
              <w:t>C</w:t>
            </w:r>
          </w:p>
        </w:tc>
        <w:tc>
          <w:tcPr>
            <w:tcW w:w="4820" w:type="dxa"/>
            <w:shd w:val="solid" w:color="FFFFFF" w:fill="auto"/>
          </w:tcPr>
          <w:p w14:paraId="089D1840" w14:textId="359C6ABA" w:rsidR="00B96062" w:rsidRDefault="00B96062" w:rsidP="009D14FB">
            <w:pPr>
              <w:pStyle w:val="TAL"/>
              <w:rPr>
                <w:sz w:val="16"/>
                <w:szCs w:val="16"/>
              </w:rPr>
            </w:pPr>
            <w:r>
              <w:rPr>
                <w:sz w:val="16"/>
                <w:szCs w:val="16"/>
              </w:rPr>
              <w:t>Add a use case for network slice load analytics</w:t>
            </w:r>
          </w:p>
        </w:tc>
        <w:tc>
          <w:tcPr>
            <w:tcW w:w="708" w:type="dxa"/>
            <w:shd w:val="solid" w:color="FFFFFF" w:fill="auto"/>
          </w:tcPr>
          <w:p w14:paraId="0DB80B59" w14:textId="29BD100B" w:rsidR="00B96062" w:rsidRDefault="00B96062" w:rsidP="009D14FB">
            <w:pPr>
              <w:pStyle w:val="TAC"/>
              <w:rPr>
                <w:sz w:val="16"/>
                <w:szCs w:val="16"/>
              </w:rPr>
            </w:pPr>
            <w:r>
              <w:rPr>
                <w:sz w:val="16"/>
                <w:szCs w:val="16"/>
              </w:rPr>
              <w:t>17.1.0</w:t>
            </w:r>
          </w:p>
        </w:tc>
      </w:tr>
      <w:tr w:rsidR="00B96062" w:rsidRPr="009E0DE1" w14:paraId="5CA7EAA4" w14:textId="77777777" w:rsidTr="009D14FB">
        <w:tc>
          <w:tcPr>
            <w:tcW w:w="800" w:type="dxa"/>
            <w:shd w:val="solid" w:color="FFFFFF" w:fill="auto"/>
          </w:tcPr>
          <w:p w14:paraId="076C763E" w14:textId="30E1799C" w:rsidR="00B96062" w:rsidRDefault="00B96062" w:rsidP="009D14FB">
            <w:pPr>
              <w:pStyle w:val="TAC"/>
              <w:rPr>
                <w:sz w:val="16"/>
                <w:szCs w:val="16"/>
              </w:rPr>
            </w:pPr>
            <w:r>
              <w:rPr>
                <w:sz w:val="16"/>
                <w:szCs w:val="16"/>
              </w:rPr>
              <w:t>2021-06</w:t>
            </w:r>
          </w:p>
        </w:tc>
        <w:tc>
          <w:tcPr>
            <w:tcW w:w="800" w:type="dxa"/>
            <w:shd w:val="solid" w:color="FFFFFF" w:fill="auto"/>
          </w:tcPr>
          <w:p w14:paraId="6700EA62" w14:textId="55031BF4" w:rsidR="00B96062" w:rsidRDefault="00B96062" w:rsidP="009D14FB">
            <w:pPr>
              <w:pStyle w:val="TAL"/>
              <w:rPr>
                <w:sz w:val="16"/>
                <w:szCs w:val="16"/>
              </w:rPr>
            </w:pPr>
            <w:r>
              <w:rPr>
                <w:sz w:val="16"/>
                <w:szCs w:val="16"/>
              </w:rPr>
              <w:t>SP#92E</w:t>
            </w:r>
          </w:p>
        </w:tc>
        <w:tc>
          <w:tcPr>
            <w:tcW w:w="1094" w:type="dxa"/>
            <w:shd w:val="solid" w:color="FFFFFF" w:fill="auto"/>
          </w:tcPr>
          <w:p w14:paraId="292CA4D8" w14:textId="6226480F" w:rsidR="00B96062" w:rsidRDefault="00B96062" w:rsidP="009D14FB">
            <w:pPr>
              <w:pStyle w:val="TAC"/>
              <w:rPr>
                <w:sz w:val="16"/>
                <w:szCs w:val="16"/>
              </w:rPr>
            </w:pPr>
            <w:r>
              <w:rPr>
                <w:sz w:val="16"/>
                <w:szCs w:val="16"/>
              </w:rPr>
              <w:t>SP-210353</w:t>
            </w:r>
          </w:p>
        </w:tc>
        <w:tc>
          <w:tcPr>
            <w:tcW w:w="567" w:type="dxa"/>
            <w:shd w:val="solid" w:color="FFFFFF" w:fill="auto"/>
          </w:tcPr>
          <w:p w14:paraId="30BCB3E2" w14:textId="60EE0700" w:rsidR="00B96062" w:rsidRDefault="00B96062" w:rsidP="009D14FB">
            <w:pPr>
              <w:pStyle w:val="TAL"/>
              <w:rPr>
                <w:sz w:val="16"/>
                <w:szCs w:val="16"/>
              </w:rPr>
            </w:pPr>
            <w:r>
              <w:rPr>
                <w:sz w:val="16"/>
                <w:szCs w:val="16"/>
              </w:rPr>
              <w:t>2799</w:t>
            </w:r>
          </w:p>
        </w:tc>
        <w:tc>
          <w:tcPr>
            <w:tcW w:w="425" w:type="dxa"/>
            <w:shd w:val="solid" w:color="FFFFFF" w:fill="auto"/>
          </w:tcPr>
          <w:p w14:paraId="524DAE88" w14:textId="6AED864B" w:rsidR="00B96062" w:rsidRDefault="00B96062" w:rsidP="009D14FB">
            <w:pPr>
              <w:pStyle w:val="TAL"/>
              <w:rPr>
                <w:sz w:val="16"/>
                <w:szCs w:val="16"/>
              </w:rPr>
            </w:pPr>
            <w:r>
              <w:rPr>
                <w:sz w:val="16"/>
                <w:szCs w:val="16"/>
              </w:rPr>
              <w:t>1</w:t>
            </w:r>
          </w:p>
        </w:tc>
        <w:tc>
          <w:tcPr>
            <w:tcW w:w="425" w:type="dxa"/>
            <w:shd w:val="solid" w:color="FFFFFF" w:fill="auto"/>
          </w:tcPr>
          <w:p w14:paraId="092D718C" w14:textId="55D992EF" w:rsidR="00B96062" w:rsidRDefault="00B96062" w:rsidP="009D14FB">
            <w:pPr>
              <w:pStyle w:val="TAL"/>
              <w:rPr>
                <w:sz w:val="16"/>
                <w:szCs w:val="16"/>
              </w:rPr>
            </w:pPr>
            <w:r>
              <w:rPr>
                <w:sz w:val="16"/>
                <w:szCs w:val="16"/>
              </w:rPr>
              <w:t>B</w:t>
            </w:r>
          </w:p>
        </w:tc>
        <w:tc>
          <w:tcPr>
            <w:tcW w:w="4820" w:type="dxa"/>
            <w:shd w:val="solid" w:color="FFFFFF" w:fill="auto"/>
          </w:tcPr>
          <w:p w14:paraId="2F69CF0B" w14:textId="2F3726B1" w:rsidR="00B96062" w:rsidRDefault="00B96062" w:rsidP="009D14FB">
            <w:pPr>
              <w:pStyle w:val="TAL"/>
              <w:rPr>
                <w:sz w:val="16"/>
                <w:szCs w:val="16"/>
              </w:rPr>
            </w:pPr>
            <w:r>
              <w:rPr>
                <w:sz w:val="16"/>
                <w:szCs w:val="16"/>
              </w:rPr>
              <w:t>Homogeneously support SNPN connectivity for UEs with credentials owned by Credentials Holder</w:t>
            </w:r>
          </w:p>
        </w:tc>
        <w:tc>
          <w:tcPr>
            <w:tcW w:w="708" w:type="dxa"/>
            <w:shd w:val="solid" w:color="FFFFFF" w:fill="auto"/>
          </w:tcPr>
          <w:p w14:paraId="0938A1E8" w14:textId="25FAEEDA" w:rsidR="00B96062" w:rsidRDefault="00B96062" w:rsidP="009D14FB">
            <w:pPr>
              <w:pStyle w:val="TAC"/>
              <w:rPr>
                <w:sz w:val="16"/>
                <w:szCs w:val="16"/>
              </w:rPr>
            </w:pPr>
            <w:r>
              <w:rPr>
                <w:sz w:val="16"/>
                <w:szCs w:val="16"/>
              </w:rPr>
              <w:t>17.1.0</w:t>
            </w:r>
          </w:p>
        </w:tc>
      </w:tr>
      <w:tr w:rsidR="00B96062" w:rsidRPr="009E0DE1" w14:paraId="756B4783" w14:textId="77777777" w:rsidTr="009D14FB">
        <w:tc>
          <w:tcPr>
            <w:tcW w:w="800" w:type="dxa"/>
            <w:shd w:val="solid" w:color="FFFFFF" w:fill="auto"/>
          </w:tcPr>
          <w:p w14:paraId="76A08619" w14:textId="2FA36C7E" w:rsidR="00B96062" w:rsidRDefault="00B96062" w:rsidP="009D14FB">
            <w:pPr>
              <w:pStyle w:val="TAC"/>
              <w:rPr>
                <w:sz w:val="16"/>
                <w:szCs w:val="16"/>
              </w:rPr>
            </w:pPr>
            <w:r>
              <w:rPr>
                <w:sz w:val="16"/>
                <w:szCs w:val="16"/>
              </w:rPr>
              <w:t>2021-06</w:t>
            </w:r>
          </w:p>
        </w:tc>
        <w:tc>
          <w:tcPr>
            <w:tcW w:w="800" w:type="dxa"/>
            <w:shd w:val="solid" w:color="FFFFFF" w:fill="auto"/>
          </w:tcPr>
          <w:p w14:paraId="07455D54" w14:textId="2B85FA03" w:rsidR="00B96062" w:rsidRDefault="00B96062" w:rsidP="009D14FB">
            <w:pPr>
              <w:pStyle w:val="TAL"/>
              <w:rPr>
                <w:sz w:val="16"/>
                <w:szCs w:val="16"/>
              </w:rPr>
            </w:pPr>
            <w:r>
              <w:rPr>
                <w:sz w:val="16"/>
                <w:szCs w:val="16"/>
              </w:rPr>
              <w:t>SP#92E</w:t>
            </w:r>
          </w:p>
        </w:tc>
        <w:tc>
          <w:tcPr>
            <w:tcW w:w="1094" w:type="dxa"/>
            <w:shd w:val="solid" w:color="FFFFFF" w:fill="auto"/>
          </w:tcPr>
          <w:p w14:paraId="0B1A16E4" w14:textId="3E2857CF" w:rsidR="00B96062" w:rsidRDefault="00B96062" w:rsidP="009D14FB">
            <w:pPr>
              <w:pStyle w:val="TAC"/>
              <w:rPr>
                <w:sz w:val="16"/>
                <w:szCs w:val="16"/>
              </w:rPr>
            </w:pPr>
            <w:r>
              <w:rPr>
                <w:sz w:val="16"/>
                <w:szCs w:val="16"/>
              </w:rPr>
              <w:t>SP-210354</w:t>
            </w:r>
          </w:p>
        </w:tc>
        <w:tc>
          <w:tcPr>
            <w:tcW w:w="567" w:type="dxa"/>
            <w:shd w:val="solid" w:color="FFFFFF" w:fill="auto"/>
          </w:tcPr>
          <w:p w14:paraId="02ECE539" w14:textId="573D8A42" w:rsidR="00B96062" w:rsidRDefault="00B96062" w:rsidP="009D14FB">
            <w:pPr>
              <w:pStyle w:val="TAL"/>
              <w:rPr>
                <w:sz w:val="16"/>
                <w:szCs w:val="16"/>
              </w:rPr>
            </w:pPr>
            <w:r>
              <w:rPr>
                <w:sz w:val="16"/>
                <w:szCs w:val="16"/>
              </w:rPr>
              <w:t>2801</w:t>
            </w:r>
          </w:p>
        </w:tc>
        <w:tc>
          <w:tcPr>
            <w:tcW w:w="425" w:type="dxa"/>
            <w:shd w:val="solid" w:color="FFFFFF" w:fill="auto"/>
          </w:tcPr>
          <w:p w14:paraId="55227E9E" w14:textId="366B29B4" w:rsidR="00B96062" w:rsidRDefault="00B96062" w:rsidP="009D14FB">
            <w:pPr>
              <w:pStyle w:val="TAL"/>
              <w:rPr>
                <w:sz w:val="16"/>
                <w:szCs w:val="16"/>
              </w:rPr>
            </w:pPr>
            <w:r>
              <w:rPr>
                <w:sz w:val="16"/>
                <w:szCs w:val="16"/>
              </w:rPr>
              <w:t>2</w:t>
            </w:r>
          </w:p>
        </w:tc>
        <w:tc>
          <w:tcPr>
            <w:tcW w:w="425" w:type="dxa"/>
            <w:shd w:val="solid" w:color="FFFFFF" w:fill="auto"/>
          </w:tcPr>
          <w:p w14:paraId="2760551C" w14:textId="4DCF1D8E" w:rsidR="00B96062" w:rsidRDefault="00B96062" w:rsidP="009D14FB">
            <w:pPr>
              <w:pStyle w:val="TAL"/>
              <w:rPr>
                <w:sz w:val="16"/>
                <w:szCs w:val="16"/>
              </w:rPr>
            </w:pPr>
            <w:r>
              <w:rPr>
                <w:sz w:val="16"/>
                <w:szCs w:val="16"/>
              </w:rPr>
              <w:t>D</w:t>
            </w:r>
          </w:p>
        </w:tc>
        <w:tc>
          <w:tcPr>
            <w:tcW w:w="4820" w:type="dxa"/>
            <w:shd w:val="solid" w:color="FFFFFF" w:fill="auto"/>
          </w:tcPr>
          <w:p w14:paraId="35ADD842" w14:textId="2E020025" w:rsidR="00B96062" w:rsidRDefault="00B96062" w:rsidP="009D14FB">
            <w:pPr>
              <w:pStyle w:val="TAL"/>
              <w:rPr>
                <w:sz w:val="16"/>
                <w:szCs w:val="16"/>
              </w:rPr>
            </w:pPr>
            <w:r>
              <w:rPr>
                <w:sz w:val="16"/>
                <w:szCs w:val="16"/>
              </w:rPr>
              <w:t>Correction to UE identifier sent to AMF by UE</w:t>
            </w:r>
          </w:p>
        </w:tc>
        <w:tc>
          <w:tcPr>
            <w:tcW w:w="708" w:type="dxa"/>
            <w:shd w:val="solid" w:color="FFFFFF" w:fill="auto"/>
          </w:tcPr>
          <w:p w14:paraId="694E2195" w14:textId="40B7F15D" w:rsidR="00B96062" w:rsidRDefault="00B96062" w:rsidP="009D14FB">
            <w:pPr>
              <w:pStyle w:val="TAC"/>
              <w:rPr>
                <w:sz w:val="16"/>
                <w:szCs w:val="16"/>
              </w:rPr>
            </w:pPr>
            <w:r>
              <w:rPr>
                <w:sz w:val="16"/>
                <w:szCs w:val="16"/>
              </w:rPr>
              <w:t>17.1.0</w:t>
            </w:r>
          </w:p>
        </w:tc>
      </w:tr>
      <w:tr w:rsidR="00681FC7" w:rsidRPr="009E0DE1" w14:paraId="17F2E9DF" w14:textId="77777777" w:rsidTr="00055D0B">
        <w:tc>
          <w:tcPr>
            <w:tcW w:w="800" w:type="dxa"/>
            <w:shd w:val="solid" w:color="FFFFFF" w:fill="auto"/>
          </w:tcPr>
          <w:p w14:paraId="25727E05" w14:textId="77777777" w:rsidR="00681FC7" w:rsidRDefault="00681FC7" w:rsidP="00055D0B">
            <w:pPr>
              <w:pStyle w:val="TAC"/>
              <w:rPr>
                <w:sz w:val="16"/>
                <w:szCs w:val="16"/>
              </w:rPr>
            </w:pPr>
            <w:r>
              <w:rPr>
                <w:sz w:val="16"/>
                <w:szCs w:val="16"/>
              </w:rPr>
              <w:t>2021-06</w:t>
            </w:r>
          </w:p>
        </w:tc>
        <w:tc>
          <w:tcPr>
            <w:tcW w:w="800" w:type="dxa"/>
            <w:shd w:val="solid" w:color="FFFFFF" w:fill="auto"/>
          </w:tcPr>
          <w:p w14:paraId="345943B5" w14:textId="77777777" w:rsidR="00681FC7" w:rsidRDefault="00681FC7" w:rsidP="00055D0B">
            <w:pPr>
              <w:pStyle w:val="TAL"/>
              <w:rPr>
                <w:sz w:val="16"/>
                <w:szCs w:val="16"/>
              </w:rPr>
            </w:pPr>
            <w:r>
              <w:rPr>
                <w:sz w:val="16"/>
                <w:szCs w:val="16"/>
              </w:rPr>
              <w:t>SP#92E</w:t>
            </w:r>
          </w:p>
        </w:tc>
        <w:tc>
          <w:tcPr>
            <w:tcW w:w="1094" w:type="dxa"/>
            <w:shd w:val="solid" w:color="FFFFFF" w:fill="auto"/>
          </w:tcPr>
          <w:p w14:paraId="5F8751F1" w14:textId="77777777" w:rsidR="00681FC7" w:rsidRDefault="00681FC7" w:rsidP="00055D0B">
            <w:pPr>
              <w:pStyle w:val="TAC"/>
              <w:rPr>
                <w:sz w:val="16"/>
                <w:szCs w:val="16"/>
              </w:rPr>
            </w:pPr>
            <w:r>
              <w:rPr>
                <w:sz w:val="16"/>
                <w:szCs w:val="16"/>
              </w:rPr>
              <w:t>SP-210353</w:t>
            </w:r>
          </w:p>
        </w:tc>
        <w:tc>
          <w:tcPr>
            <w:tcW w:w="567" w:type="dxa"/>
            <w:shd w:val="solid" w:color="FFFFFF" w:fill="auto"/>
          </w:tcPr>
          <w:p w14:paraId="655F6690" w14:textId="77777777" w:rsidR="00681FC7" w:rsidRDefault="00681FC7" w:rsidP="00055D0B">
            <w:pPr>
              <w:pStyle w:val="TAL"/>
              <w:rPr>
                <w:sz w:val="16"/>
                <w:szCs w:val="16"/>
              </w:rPr>
            </w:pPr>
            <w:r>
              <w:rPr>
                <w:sz w:val="16"/>
                <w:szCs w:val="16"/>
              </w:rPr>
              <w:t>2802</w:t>
            </w:r>
          </w:p>
        </w:tc>
        <w:tc>
          <w:tcPr>
            <w:tcW w:w="425" w:type="dxa"/>
            <w:shd w:val="solid" w:color="FFFFFF" w:fill="auto"/>
          </w:tcPr>
          <w:p w14:paraId="17EE7E41" w14:textId="77777777" w:rsidR="00681FC7" w:rsidRDefault="00681FC7" w:rsidP="00055D0B">
            <w:pPr>
              <w:pStyle w:val="TAL"/>
              <w:rPr>
                <w:sz w:val="16"/>
                <w:szCs w:val="16"/>
              </w:rPr>
            </w:pPr>
            <w:r>
              <w:rPr>
                <w:sz w:val="16"/>
                <w:szCs w:val="16"/>
              </w:rPr>
              <w:t>1</w:t>
            </w:r>
          </w:p>
        </w:tc>
        <w:tc>
          <w:tcPr>
            <w:tcW w:w="425" w:type="dxa"/>
            <w:shd w:val="solid" w:color="FFFFFF" w:fill="auto"/>
          </w:tcPr>
          <w:p w14:paraId="336E3238" w14:textId="77777777" w:rsidR="00681FC7" w:rsidRDefault="00681FC7" w:rsidP="00055D0B">
            <w:pPr>
              <w:pStyle w:val="TAL"/>
              <w:rPr>
                <w:sz w:val="16"/>
                <w:szCs w:val="16"/>
              </w:rPr>
            </w:pPr>
            <w:r>
              <w:rPr>
                <w:sz w:val="16"/>
                <w:szCs w:val="16"/>
              </w:rPr>
              <w:t>B</w:t>
            </w:r>
          </w:p>
        </w:tc>
        <w:tc>
          <w:tcPr>
            <w:tcW w:w="4820" w:type="dxa"/>
            <w:shd w:val="solid" w:color="FFFFFF" w:fill="auto"/>
          </w:tcPr>
          <w:p w14:paraId="2589676F" w14:textId="77777777" w:rsidR="00681FC7" w:rsidRDefault="00681FC7" w:rsidP="00055D0B">
            <w:pPr>
              <w:pStyle w:val="TAL"/>
              <w:rPr>
                <w:sz w:val="16"/>
                <w:szCs w:val="16"/>
              </w:rPr>
            </w:pPr>
            <w:r>
              <w:rPr>
                <w:sz w:val="16"/>
                <w:szCs w:val="16"/>
              </w:rPr>
              <w:t>User Plane Remote Provisioning of UEs if PLMN as ON</w:t>
            </w:r>
          </w:p>
        </w:tc>
        <w:tc>
          <w:tcPr>
            <w:tcW w:w="708" w:type="dxa"/>
            <w:shd w:val="solid" w:color="FFFFFF" w:fill="auto"/>
          </w:tcPr>
          <w:p w14:paraId="2351E60B" w14:textId="77777777" w:rsidR="00681FC7" w:rsidRDefault="00681FC7" w:rsidP="00055D0B">
            <w:pPr>
              <w:pStyle w:val="TAC"/>
              <w:rPr>
                <w:sz w:val="16"/>
                <w:szCs w:val="16"/>
              </w:rPr>
            </w:pPr>
            <w:r>
              <w:rPr>
                <w:sz w:val="16"/>
                <w:szCs w:val="16"/>
              </w:rPr>
              <w:t>17.1.0</w:t>
            </w:r>
          </w:p>
        </w:tc>
      </w:tr>
      <w:tr w:rsidR="00681FC7" w:rsidRPr="009E0DE1" w14:paraId="6843FEF8" w14:textId="77777777" w:rsidTr="009D14FB">
        <w:tc>
          <w:tcPr>
            <w:tcW w:w="800" w:type="dxa"/>
            <w:shd w:val="solid" w:color="FFFFFF" w:fill="auto"/>
          </w:tcPr>
          <w:p w14:paraId="21DEC4C0" w14:textId="13994BBC" w:rsidR="00681FC7" w:rsidRDefault="00681FC7" w:rsidP="009D14FB">
            <w:pPr>
              <w:pStyle w:val="TAC"/>
              <w:rPr>
                <w:sz w:val="16"/>
                <w:szCs w:val="16"/>
              </w:rPr>
            </w:pPr>
            <w:r>
              <w:rPr>
                <w:sz w:val="16"/>
                <w:szCs w:val="16"/>
              </w:rPr>
              <w:t>2021-06</w:t>
            </w:r>
          </w:p>
        </w:tc>
        <w:tc>
          <w:tcPr>
            <w:tcW w:w="800" w:type="dxa"/>
            <w:shd w:val="solid" w:color="FFFFFF" w:fill="auto"/>
          </w:tcPr>
          <w:p w14:paraId="7A2EC400" w14:textId="7AFB2464" w:rsidR="00681FC7" w:rsidRDefault="00681FC7" w:rsidP="009D14FB">
            <w:pPr>
              <w:pStyle w:val="TAL"/>
              <w:rPr>
                <w:sz w:val="16"/>
                <w:szCs w:val="16"/>
              </w:rPr>
            </w:pPr>
            <w:r>
              <w:rPr>
                <w:sz w:val="16"/>
                <w:szCs w:val="16"/>
              </w:rPr>
              <w:t>SP#92E</w:t>
            </w:r>
          </w:p>
        </w:tc>
        <w:tc>
          <w:tcPr>
            <w:tcW w:w="1094" w:type="dxa"/>
            <w:shd w:val="solid" w:color="FFFFFF" w:fill="auto"/>
          </w:tcPr>
          <w:p w14:paraId="6F22346D" w14:textId="1DAEA9FA" w:rsidR="00681FC7" w:rsidRDefault="00681FC7" w:rsidP="009D14FB">
            <w:pPr>
              <w:pStyle w:val="TAC"/>
              <w:rPr>
                <w:sz w:val="16"/>
                <w:szCs w:val="16"/>
              </w:rPr>
            </w:pPr>
            <w:r>
              <w:rPr>
                <w:sz w:val="16"/>
                <w:szCs w:val="16"/>
              </w:rPr>
              <w:t>SP-210347</w:t>
            </w:r>
          </w:p>
        </w:tc>
        <w:tc>
          <w:tcPr>
            <w:tcW w:w="567" w:type="dxa"/>
            <w:shd w:val="solid" w:color="FFFFFF" w:fill="auto"/>
          </w:tcPr>
          <w:p w14:paraId="0E422054" w14:textId="4E06B9C9" w:rsidR="00681FC7" w:rsidRDefault="00681FC7" w:rsidP="009D14FB">
            <w:pPr>
              <w:pStyle w:val="TAL"/>
              <w:rPr>
                <w:sz w:val="16"/>
                <w:szCs w:val="16"/>
              </w:rPr>
            </w:pPr>
            <w:r>
              <w:rPr>
                <w:sz w:val="16"/>
                <w:szCs w:val="16"/>
              </w:rPr>
              <w:t>2804</w:t>
            </w:r>
          </w:p>
        </w:tc>
        <w:tc>
          <w:tcPr>
            <w:tcW w:w="425" w:type="dxa"/>
            <w:shd w:val="solid" w:color="FFFFFF" w:fill="auto"/>
          </w:tcPr>
          <w:p w14:paraId="19DEEB31" w14:textId="1E787FF0" w:rsidR="00681FC7" w:rsidRDefault="00681FC7" w:rsidP="009D14FB">
            <w:pPr>
              <w:pStyle w:val="TAL"/>
              <w:rPr>
                <w:sz w:val="16"/>
                <w:szCs w:val="16"/>
              </w:rPr>
            </w:pPr>
            <w:r>
              <w:rPr>
                <w:sz w:val="16"/>
                <w:szCs w:val="16"/>
              </w:rPr>
              <w:t>3</w:t>
            </w:r>
          </w:p>
        </w:tc>
        <w:tc>
          <w:tcPr>
            <w:tcW w:w="425" w:type="dxa"/>
            <w:shd w:val="solid" w:color="FFFFFF" w:fill="auto"/>
          </w:tcPr>
          <w:p w14:paraId="17F184E1" w14:textId="5999B6FB" w:rsidR="00681FC7" w:rsidRDefault="00681FC7" w:rsidP="009D14FB">
            <w:pPr>
              <w:pStyle w:val="TAL"/>
              <w:rPr>
                <w:sz w:val="16"/>
                <w:szCs w:val="16"/>
              </w:rPr>
            </w:pPr>
            <w:r>
              <w:rPr>
                <w:sz w:val="16"/>
                <w:szCs w:val="16"/>
              </w:rPr>
              <w:t>B</w:t>
            </w:r>
          </w:p>
        </w:tc>
        <w:tc>
          <w:tcPr>
            <w:tcW w:w="4820" w:type="dxa"/>
            <w:shd w:val="solid" w:color="FFFFFF" w:fill="auto"/>
          </w:tcPr>
          <w:p w14:paraId="2783698E" w14:textId="180CA503" w:rsidR="00681FC7" w:rsidRDefault="00681FC7" w:rsidP="009D14FB">
            <w:pPr>
              <w:pStyle w:val="TAL"/>
              <w:rPr>
                <w:sz w:val="16"/>
                <w:szCs w:val="16"/>
              </w:rPr>
            </w:pPr>
            <w:r>
              <w:rPr>
                <w:sz w:val="16"/>
                <w:szCs w:val="16"/>
              </w:rPr>
              <w:t>Edge relocation considering user plane lantecy requirement</w:t>
            </w:r>
          </w:p>
        </w:tc>
        <w:tc>
          <w:tcPr>
            <w:tcW w:w="708" w:type="dxa"/>
            <w:shd w:val="solid" w:color="FFFFFF" w:fill="auto"/>
          </w:tcPr>
          <w:p w14:paraId="777540CD" w14:textId="0C46C480" w:rsidR="00681FC7" w:rsidRDefault="00681FC7" w:rsidP="009D14FB">
            <w:pPr>
              <w:pStyle w:val="TAC"/>
              <w:rPr>
                <w:sz w:val="16"/>
                <w:szCs w:val="16"/>
              </w:rPr>
            </w:pPr>
            <w:r>
              <w:rPr>
                <w:sz w:val="16"/>
                <w:szCs w:val="16"/>
              </w:rPr>
              <w:t>17.1.0</w:t>
            </w:r>
          </w:p>
        </w:tc>
      </w:tr>
      <w:tr w:rsidR="00681FC7" w:rsidRPr="009E0DE1" w14:paraId="00B92BB3" w14:textId="77777777" w:rsidTr="009D14FB">
        <w:tc>
          <w:tcPr>
            <w:tcW w:w="800" w:type="dxa"/>
            <w:shd w:val="solid" w:color="FFFFFF" w:fill="auto"/>
          </w:tcPr>
          <w:p w14:paraId="7E8BD45D" w14:textId="5ACE2EDE" w:rsidR="00681FC7" w:rsidRDefault="00681FC7" w:rsidP="009D14FB">
            <w:pPr>
              <w:pStyle w:val="TAC"/>
              <w:rPr>
                <w:sz w:val="16"/>
                <w:szCs w:val="16"/>
              </w:rPr>
            </w:pPr>
            <w:r>
              <w:rPr>
                <w:sz w:val="16"/>
                <w:szCs w:val="16"/>
              </w:rPr>
              <w:t>2021-06</w:t>
            </w:r>
          </w:p>
        </w:tc>
        <w:tc>
          <w:tcPr>
            <w:tcW w:w="800" w:type="dxa"/>
            <w:shd w:val="solid" w:color="FFFFFF" w:fill="auto"/>
          </w:tcPr>
          <w:p w14:paraId="555EECCB" w14:textId="32E8E75F" w:rsidR="00681FC7" w:rsidRDefault="00681FC7" w:rsidP="009D14FB">
            <w:pPr>
              <w:pStyle w:val="TAL"/>
              <w:rPr>
                <w:sz w:val="16"/>
                <w:szCs w:val="16"/>
              </w:rPr>
            </w:pPr>
            <w:r>
              <w:rPr>
                <w:sz w:val="16"/>
                <w:szCs w:val="16"/>
              </w:rPr>
              <w:t>SP#92E</w:t>
            </w:r>
          </w:p>
        </w:tc>
        <w:tc>
          <w:tcPr>
            <w:tcW w:w="1094" w:type="dxa"/>
            <w:shd w:val="solid" w:color="FFFFFF" w:fill="auto"/>
          </w:tcPr>
          <w:p w14:paraId="35AF0F13" w14:textId="72C97652" w:rsidR="00681FC7" w:rsidRDefault="00681FC7" w:rsidP="009D14FB">
            <w:pPr>
              <w:pStyle w:val="TAC"/>
              <w:rPr>
                <w:sz w:val="16"/>
                <w:szCs w:val="16"/>
              </w:rPr>
            </w:pPr>
            <w:r>
              <w:rPr>
                <w:sz w:val="16"/>
                <w:szCs w:val="16"/>
              </w:rPr>
              <w:t>SP-210351</w:t>
            </w:r>
          </w:p>
        </w:tc>
        <w:tc>
          <w:tcPr>
            <w:tcW w:w="567" w:type="dxa"/>
            <w:shd w:val="solid" w:color="FFFFFF" w:fill="auto"/>
          </w:tcPr>
          <w:p w14:paraId="17E211E3" w14:textId="16F13EEB" w:rsidR="00681FC7" w:rsidRDefault="00681FC7" w:rsidP="009D14FB">
            <w:pPr>
              <w:pStyle w:val="TAL"/>
              <w:rPr>
                <w:sz w:val="16"/>
                <w:szCs w:val="16"/>
              </w:rPr>
            </w:pPr>
            <w:r>
              <w:rPr>
                <w:sz w:val="16"/>
                <w:szCs w:val="16"/>
              </w:rPr>
              <w:t>2805</w:t>
            </w:r>
          </w:p>
        </w:tc>
        <w:tc>
          <w:tcPr>
            <w:tcW w:w="425" w:type="dxa"/>
            <w:shd w:val="solid" w:color="FFFFFF" w:fill="auto"/>
          </w:tcPr>
          <w:p w14:paraId="56D4FDF7" w14:textId="77F9EC94" w:rsidR="00681FC7" w:rsidRDefault="00681FC7" w:rsidP="009D14FB">
            <w:pPr>
              <w:pStyle w:val="TAL"/>
              <w:rPr>
                <w:sz w:val="16"/>
                <w:szCs w:val="16"/>
              </w:rPr>
            </w:pPr>
            <w:r>
              <w:rPr>
                <w:sz w:val="16"/>
                <w:szCs w:val="16"/>
              </w:rPr>
              <w:t>1</w:t>
            </w:r>
          </w:p>
        </w:tc>
        <w:tc>
          <w:tcPr>
            <w:tcW w:w="425" w:type="dxa"/>
            <w:shd w:val="solid" w:color="FFFFFF" w:fill="auto"/>
          </w:tcPr>
          <w:p w14:paraId="441FD807" w14:textId="7A543E74" w:rsidR="00681FC7" w:rsidRDefault="00681FC7" w:rsidP="009D14FB">
            <w:pPr>
              <w:pStyle w:val="TAL"/>
              <w:rPr>
                <w:sz w:val="16"/>
                <w:szCs w:val="16"/>
              </w:rPr>
            </w:pPr>
            <w:r>
              <w:rPr>
                <w:sz w:val="16"/>
                <w:szCs w:val="16"/>
              </w:rPr>
              <w:t>C</w:t>
            </w:r>
          </w:p>
        </w:tc>
        <w:tc>
          <w:tcPr>
            <w:tcW w:w="4820" w:type="dxa"/>
            <w:shd w:val="solid" w:color="FFFFFF" w:fill="auto"/>
          </w:tcPr>
          <w:p w14:paraId="14AF6295" w14:textId="79635539" w:rsidR="00681FC7" w:rsidRDefault="00681FC7" w:rsidP="009D14FB">
            <w:pPr>
              <w:pStyle w:val="TAL"/>
              <w:rPr>
                <w:sz w:val="16"/>
                <w:szCs w:val="16"/>
              </w:rPr>
            </w:pPr>
            <w:r>
              <w:rPr>
                <w:sz w:val="16"/>
                <w:szCs w:val="16"/>
              </w:rPr>
              <w:t>Use of TAI(s) for slice restriction based on analytics</w:t>
            </w:r>
          </w:p>
        </w:tc>
        <w:tc>
          <w:tcPr>
            <w:tcW w:w="708" w:type="dxa"/>
            <w:shd w:val="solid" w:color="FFFFFF" w:fill="auto"/>
          </w:tcPr>
          <w:p w14:paraId="2765A008" w14:textId="5FB50C9B" w:rsidR="00681FC7" w:rsidRDefault="00681FC7" w:rsidP="009D14FB">
            <w:pPr>
              <w:pStyle w:val="TAC"/>
              <w:rPr>
                <w:sz w:val="16"/>
                <w:szCs w:val="16"/>
              </w:rPr>
            </w:pPr>
            <w:r>
              <w:rPr>
                <w:sz w:val="16"/>
                <w:szCs w:val="16"/>
              </w:rPr>
              <w:t>17.1.0</w:t>
            </w:r>
          </w:p>
        </w:tc>
      </w:tr>
      <w:tr w:rsidR="00681FC7" w:rsidRPr="009E0DE1" w14:paraId="6A6DA5B6" w14:textId="77777777" w:rsidTr="009D14FB">
        <w:tc>
          <w:tcPr>
            <w:tcW w:w="800" w:type="dxa"/>
            <w:shd w:val="solid" w:color="FFFFFF" w:fill="auto"/>
          </w:tcPr>
          <w:p w14:paraId="306FDCFF" w14:textId="0B7B2BC9" w:rsidR="00681FC7" w:rsidRDefault="00681FC7" w:rsidP="009D14FB">
            <w:pPr>
              <w:pStyle w:val="TAC"/>
              <w:rPr>
                <w:sz w:val="16"/>
                <w:szCs w:val="16"/>
              </w:rPr>
            </w:pPr>
            <w:r>
              <w:rPr>
                <w:sz w:val="16"/>
                <w:szCs w:val="16"/>
              </w:rPr>
              <w:t>2021-06</w:t>
            </w:r>
          </w:p>
        </w:tc>
        <w:tc>
          <w:tcPr>
            <w:tcW w:w="800" w:type="dxa"/>
            <w:shd w:val="solid" w:color="FFFFFF" w:fill="auto"/>
          </w:tcPr>
          <w:p w14:paraId="4E7DE6BF" w14:textId="0F4B6A61" w:rsidR="00681FC7" w:rsidRDefault="00681FC7" w:rsidP="009D14FB">
            <w:pPr>
              <w:pStyle w:val="TAL"/>
              <w:rPr>
                <w:sz w:val="16"/>
                <w:szCs w:val="16"/>
              </w:rPr>
            </w:pPr>
            <w:r>
              <w:rPr>
                <w:sz w:val="16"/>
                <w:szCs w:val="16"/>
              </w:rPr>
              <w:t>SP#92E</w:t>
            </w:r>
          </w:p>
        </w:tc>
        <w:tc>
          <w:tcPr>
            <w:tcW w:w="1094" w:type="dxa"/>
            <w:shd w:val="solid" w:color="FFFFFF" w:fill="auto"/>
          </w:tcPr>
          <w:p w14:paraId="4F0A0B7F" w14:textId="5A66266F" w:rsidR="00681FC7" w:rsidRDefault="00681FC7" w:rsidP="009D14FB">
            <w:pPr>
              <w:pStyle w:val="TAC"/>
              <w:rPr>
                <w:sz w:val="16"/>
                <w:szCs w:val="16"/>
              </w:rPr>
            </w:pPr>
            <w:r>
              <w:rPr>
                <w:sz w:val="16"/>
                <w:szCs w:val="16"/>
              </w:rPr>
              <w:t>SP-210337</w:t>
            </w:r>
          </w:p>
        </w:tc>
        <w:tc>
          <w:tcPr>
            <w:tcW w:w="567" w:type="dxa"/>
            <w:shd w:val="solid" w:color="FFFFFF" w:fill="auto"/>
          </w:tcPr>
          <w:p w14:paraId="4F67E65F" w14:textId="1ED58248" w:rsidR="00681FC7" w:rsidRDefault="00681FC7" w:rsidP="009D14FB">
            <w:pPr>
              <w:pStyle w:val="TAL"/>
              <w:rPr>
                <w:sz w:val="16"/>
                <w:szCs w:val="16"/>
              </w:rPr>
            </w:pPr>
            <w:r>
              <w:rPr>
                <w:sz w:val="16"/>
                <w:szCs w:val="16"/>
              </w:rPr>
              <w:t>2806</w:t>
            </w:r>
          </w:p>
        </w:tc>
        <w:tc>
          <w:tcPr>
            <w:tcW w:w="425" w:type="dxa"/>
            <w:shd w:val="solid" w:color="FFFFFF" w:fill="auto"/>
          </w:tcPr>
          <w:p w14:paraId="5FFD9F2E" w14:textId="460BFA2D" w:rsidR="00681FC7" w:rsidRDefault="00681FC7" w:rsidP="009D14FB">
            <w:pPr>
              <w:pStyle w:val="TAL"/>
              <w:rPr>
                <w:sz w:val="16"/>
                <w:szCs w:val="16"/>
              </w:rPr>
            </w:pPr>
            <w:r>
              <w:rPr>
                <w:sz w:val="16"/>
                <w:szCs w:val="16"/>
              </w:rPr>
              <w:t>1</w:t>
            </w:r>
          </w:p>
        </w:tc>
        <w:tc>
          <w:tcPr>
            <w:tcW w:w="425" w:type="dxa"/>
            <w:shd w:val="solid" w:color="FFFFFF" w:fill="auto"/>
          </w:tcPr>
          <w:p w14:paraId="1FD08B4B" w14:textId="365F8940" w:rsidR="00681FC7" w:rsidRDefault="00681FC7" w:rsidP="009D14FB">
            <w:pPr>
              <w:pStyle w:val="TAL"/>
              <w:rPr>
                <w:sz w:val="16"/>
                <w:szCs w:val="16"/>
              </w:rPr>
            </w:pPr>
            <w:r>
              <w:rPr>
                <w:sz w:val="16"/>
                <w:szCs w:val="16"/>
              </w:rPr>
              <w:t>F</w:t>
            </w:r>
          </w:p>
        </w:tc>
        <w:tc>
          <w:tcPr>
            <w:tcW w:w="4820" w:type="dxa"/>
            <w:shd w:val="solid" w:color="FFFFFF" w:fill="auto"/>
          </w:tcPr>
          <w:p w14:paraId="1E7C7F16" w14:textId="33D7C80D" w:rsidR="00681FC7" w:rsidRDefault="00681FC7" w:rsidP="009D14FB">
            <w:pPr>
              <w:pStyle w:val="TAL"/>
              <w:rPr>
                <w:sz w:val="16"/>
                <w:szCs w:val="16"/>
              </w:rPr>
            </w:pPr>
            <w:r>
              <w:rPr>
                <w:sz w:val="16"/>
                <w:szCs w:val="16"/>
              </w:rPr>
              <w:t>Packet size for PDB</w:t>
            </w:r>
          </w:p>
        </w:tc>
        <w:tc>
          <w:tcPr>
            <w:tcW w:w="708" w:type="dxa"/>
            <w:shd w:val="solid" w:color="FFFFFF" w:fill="auto"/>
          </w:tcPr>
          <w:p w14:paraId="2924235E" w14:textId="72EC7777" w:rsidR="00681FC7" w:rsidRDefault="00681FC7" w:rsidP="009D14FB">
            <w:pPr>
              <w:pStyle w:val="TAC"/>
              <w:rPr>
                <w:sz w:val="16"/>
                <w:szCs w:val="16"/>
              </w:rPr>
            </w:pPr>
            <w:r>
              <w:rPr>
                <w:sz w:val="16"/>
                <w:szCs w:val="16"/>
              </w:rPr>
              <w:t>17.1.0</w:t>
            </w:r>
          </w:p>
        </w:tc>
      </w:tr>
      <w:tr w:rsidR="00681FC7" w:rsidRPr="009E0DE1" w14:paraId="2E369F1F" w14:textId="77777777" w:rsidTr="009D14FB">
        <w:tc>
          <w:tcPr>
            <w:tcW w:w="800" w:type="dxa"/>
            <w:shd w:val="solid" w:color="FFFFFF" w:fill="auto"/>
          </w:tcPr>
          <w:p w14:paraId="55C9328E" w14:textId="00833A76" w:rsidR="00681FC7" w:rsidRDefault="00681FC7" w:rsidP="009D14FB">
            <w:pPr>
              <w:pStyle w:val="TAC"/>
              <w:rPr>
                <w:sz w:val="16"/>
                <w:szCs w:val="16"/>
              </w:rPr>
            </w:pPr>
            <w:r>
              <w:rPr>
                <w:sz w:val="16"/>
                <w:szCs w:val="16"/>
              </w:rPr>
              <w:t>2021-06</w:t>
            </w:r>
          </w:p>
        </w:tc>
        <w:tc>
          <w:tcPr>
            <w:tcW w:w="800" w:type="dxa"/>
            <w:shd w:val="solid" w:color="FFFFFF" w:fill="auto"/>
          </w:tcPr>
          <w:p w14:paraId="22A5565E" w14:textId="45667E4F" w:rsidR="00681FC7" w:rsidRDefault="00681FC7" w:rsidP="009D14FB">
            <w:pPr>
              <w:pStyle w:val="TAL"/>
              <w:rPr>
                <w:sz w:val="16"/>
                <w:szCs w:val="16"/>
              </w:rPr>
            </w:pPr>
            <w:r>
              <w:rPr>
                <w:sz w:val="16"/>
                <w:szCs w:val="16"/>
              </w:rPr>
              <w:t>SP#92E</w:t>
            </w:r>
          </w:p>
        </w:tc>
        <w:tc>
          <w:tcPr>
            <w:tcW w:w="1094" w:type="dxa"/>
            <w:shd w:val="solid" w:color="FFFFFF" w:fill="auto"/>
          </w:tcPr>
          <w:p w14:paraId="3BEF1363" w14:textId="537D3607" w:rsidR="00681FC7" w:rsidRDefault="00681FC7" w:rsidP="009D14FB">
            <w:pPr>
              <w:pStyle w:val="TAC"/>
              <w:rPr>
                <w:sz w:val="16"/>
                <w:szCs w:val="16"/>
              </w:rPr>
            </w:pPr>
            <w:r>
              <w:rPr>
                <w:sz w:val="16"/>
                <w:szCs w:val="16"/>
              </w:rPr>
              <w:t>SP-210351</w:t>
            </w:r>
          </w:p>
        </w:tc>
        <w:tc>
          <w:tcPr>
            <w:tcW w:w="567" w:type="dxa"/>
            <w:shd w:val="solid" w:color="FFFFFF" w:fill="auto"/>
          </w:tcPr>
          <w:p w14:paraId="5DC7A27E" w14:textId="1FC81DFA" w:rsidR="00681FC7" w:rsidRDefault="00681FC7" w:rsidP="009D14FB">
            <w:pPr>
              <w:pStyle w:val="TAL"/>
              <w:rPr>
                <w:sz w:val="16"/>
                <w:szCs w:val="16"/>
              </w:rPr>
            </w:pPr>
            <w:r>
              <w:rPr>
                <w:sz w:val="16"/>
                <w:szCs w:val="16"/>
              </w:rPr>
              <w:t>2807</w:t>
            </w:r>
          </w:p>
        </w:tc>
        <w:tc>
          <w:tcPr>
            <w:tcW w:w="425" w:type="dxa"/>
            <w:shd w:val="solid" w:color="FFFFFF" w:fill="auto"/>
          </w:tcPr>
          <w:p w14:paraId="4EB19A55" w14:textId="4431CF7A" w:rsidR="00681FC7" w:rsidRDefault="00681FC7" w:rsidP="009D14FB">
            <w:pPr>
              <w:pStyle w:val="TAL"/>
              <w:rPr>
                <w:sz w:val="16"/>
                <w:szCs w:val="16"/>
              </w:rPr>
            </w:pPr>
            <w:r>
              <w:rPr>
                <w:sz w:val="16"/>
                <w:szCs w:val="16"/>
              </w:rPr>
              <w:t>-</w:t>
            </w:r>
          </w:p>
        </w:tc>
        <w:tc>
          <w:tcPr>
            <w:tcW w:w="425" w:type="dxa"/>
            <w:shd w:val="solid" w:color="FFFFFF" w:fill="auto"/>
          </w:tcPr>
          <w:p w14:paraId="0E7A9190" w14:textId="58652028" w:rsidR="00681FC7" w:rsidRDefault="00681FC7" w:rsidP="009D14FB">
            <w:pPr>
              <w:pStyle w:val="TAL"/>
              <w:rPr>
                <w:sz w:val="16"/>
                <w:szCs w:val="16"/>
              </w:rPr>
            </w:pPr>
            <w:r>
              <w:rPr>
                <w:sz w:val="16"/>
                <w:szCs w:val="16"/>
              </w:rPr>
              <w:t>F</w:t>
            </w:r>
          </w:p>
        </w:tc>
        <w:tc>
          <w:tcPr>
            <w:tcW w:w="4820" w:type="dxa"/>
            <w:shd w:val="solid" w:color="FFFFFF" w:fill="auto"/>
          </w:tcPr>
          <w:p w14:paraId="0F2EFD42" w14:textId="302BA21A" w:rsidR="00681FC7" w:rsidRDefault="00681FC7" w:rsidP="009D14FB">
            <w:pPr>
              <w:pStyle w:val="TAL"/>
              <w:rPr>
                <w:sz w:val="16"/>
                <w:szCs w:val="16"/>
              </w:rPr>
            </w:pPr>
            <w:r>
              <w:rPr>
                <w:sz w:val="16"/>
                <w:szCs w:val="16"/>
              </w:rPr>
              <w:t>Corrections for ADRF services</w:t>
            </w:r>
          </w:p>
        </w:tc>
        <w:tc>
          <w:tcPr>
            <w:tcW w:w="708" w:type="dxa"/>
            <w:shd w:val="solid" w:color="FFFFFF" w:fill="auto"/>
          </w:tcPr>
          <w:p w14:paraId="18B68C72" w14:textId="5C32FC20" w:rsidR="00681FC7" w:rsidRDefault="00681FC7" w:rsidP="009D14FB">
            <w:pPr>
              <w:pStyle w:val="TAC"/>
              <w:rPr>
                <w:sz w:val="16"/>
                <w:szCs w:val="16"/>
              </w:rPr>
            </w:pPr>
            <w:r>
              <w:rPr>
                <w:sz w:val="16"/>
                <w:szCs w:val="16"/>
              </w:rPr>
              <w:t>17.1.0</w:t>
            </w:r>
          </w:p>
        </w:tc>
      </w:tr>
      <w:tr w:rsidR="00681FC7" w:rsidRPr="009E0DE1" w14:paraId="358F570A" w14:textId="77777777" w:rsidTr="009D14FB">
        <w:tc>
          <w:tcPr>
            <w:tcW w:w="800" w:type="dxa"/>
            <w:shd w:val="solid" w:color="FFFFFF" w:fill="auto"/>
          </w:tcPr>
          <w:p w14:paraId="37298A28" w14:textId="570AE8DB" w:rsidR="00681FC7" w:rsidRDefault="00681FC7" w:rsidP="009D14FB">
            <w:pPr>
              <w:pStyle w:val="TAC"/>
              <w:rPr>
                <w:sz w:val="16"/>
                <w:szCs w:val="16"/>
              </w:rPr>
            </w:pPr>
            <w:r>
              <w:rPr>
                <w:sz w:val="16"/>
                <w:szCs w:val="16"/>
              </w:rPr>
              <w:t>2021-06</w:t>
            </w:r>
          </w:p>
        </w:tc>
        <w:tc>
          <w:tcPr>
            <w:tcW w:w="800" w:type="dxa"/>
            <w:shd w:val="solid" w:color="FFFFFF" w:fill="auto"/>
          </w:tcPr>
          <w:p w14:paraId="4FA5EBFC" w14:textId="58940BAC" w:rsidR="00681FC7" w:rsidRDefault="00681FC7" w:rsidP="009D14FB">
            <w:pPr>
              <w:pStyle w:val="TAL"/>
              <w:rPr>
                <w:sz w:val="16"/>
                <w:szCs w:val="16"/>
              </w:rPr>
            </w:pPr>
            <w:r>
              <w:rPr>
                <w:sz w:val="16"/>
                <w:szCs w:val="16"/>
              </w:rPr>
              <w:t>SP#92E</w:t>
            </w:r>
          </w:p>
        </w:tc>
        <w:tc>
          <w:tcPr>
            <w:tcW w:w="1094" w:type="dxa"/>
            <w:shd w:val="solid" w:color="FFFFFF" w:fill="auto"/>
          </w:tcPr>
          <w:p w14:paraId="2B5AF904" w14:textId="5D4717CE" w:rsidR="00681FC7" w:rsidRDefault="00681FC7" w:rsidP="009D14FB">
            <w:pPr>
              <w:pStyle w:val="TAC"/>
              <w:rPr>
                <w:sz w:val="16"/>
                <w:szCs w:val="16"/>
              </w:rPr>
            </w:pPr>
            <w:r>
              <w:rPr>
                <w:sz w:val="16"/>
                <w:szCs w:val="16"/>
              </w:rPr>
              <w:t>SP-210351</w:t>
            </w:r>
          </w:p>
        </w:tc>
        <w:tc>
          <w:tcPr>
            <w:tcW w:w="567" w:type="dxa"/>
            <w:shd w:val="solid" w:color="FFFFFF" w:fill="auto"/>
          </w:tcPr>
          <w:p w14:paraId="5C0FD974" w14:textId="4F0679EF" w:rsidR="00681FC7" w:rsidRDefault="00681FC7" w:rsidP="009D14FB">
            <w:pPr>
              <w:pStyle w:val="TAL"/>
              <w:rPr>
                <w:sz w:val="16"/>
                <w:szCs w:val="16"/>
              </w:rPr>
            </w:pPr>
            <w:r>
              <w:rPr>
                <w:sz w:val="16"/>
                <w:szCs w:val="16"/>
              </w:rPr>
              <w:t>2808</w:t>
            </w:r>
          </w:p>
        </w:tc>
        <w:tc>
          <w:tcPr>
            <w:tcW w:w="425" w:type="dxa"/>
            <w:shd w:val="solid" w:color="FFFFFF" w:fill="auto"/>
          </w:tcPr>
          <w:p w14:paraId="67163086" w14:textId="4F37F167" w:rsidR="00681FC7" w:rsidRDefault="00681FC7" w:rsidP="009D14FB">
            <w:pPr>
              <w:pStyle w:val="TAL"/>
              <w:rPr>
                <w:sz w:val="16"/>
                <w:szCs w:val="16"/>
              </w:rPr>
            </w:pPr>
            <w:r>
              <w:rPr>
                <w:sz w:val="16"/>
                <w:szCs w:val="16"/>
              </w:rPr>
              <w:t>-</w:t>
            </w:r>
          </w:p>
        </w:tc>
        <w:tc>
          <w:tcPr>
            <w:tcW w:w="425" w:type="dxa"/>
            <w:shd w:val="solid" w:color="FFFFFF" w:fill="auto"/>
          </w:tcPr>
          <w:p w14:paraId="59506868" w14:textId="78AFF541" w:rsidR="00681FC7" w:rsidRDefault="00681FC7" w:rsidP="009D14FB">
            <w:pPr>
              <w:pStyle w:val="TAL"/>
              <w:rPr>
                <w:sz w:val="16"/>
                <w:szCs w:val="16"/>
              </w:rPr>
            </w:pPr>
            <w:r>
              <w:rPr>
                <w:sz w:val="16"/>
                <w:szCs w:val="16"/>
              </w:rPr>
              <w:t>F</w:t>
            </w:r>
          </w:p>
        </w:tc>
        <w:tc>
          <w:tcPr>
            <w:tcW w:w="4820" w:type="dxa"/>
            <w:shd w:val="solid" w:color="FFFFFF" w:fill="auto"/>
          </w:tcPr>
          <w:p w14:paraId="7CC254EA" w14:textId="460C9A8A" w:rsidR="00681FC7" w:rsidRDefault="00681FC7" w:rsidP="009D14FB">
            <w:pPr>
              <w:pStyle w:val="TAL"/>
              <w:rPr>
                <w:sz w:val="16"/>
                <w:szCs w:val="16"/>
              </w:rPr>
            </w:pPr>
            <w:r>
              <w:rPr>
                <w:sz w:val="16"/>
                <w:szCs w:val="16"/>
              </w:rPr>
              <w:t>Reference to DCCF and MFAF Services description clause</w:t>
            </w:r>
          </w:p>
        </w:tc>
        <w:tc>
          <w:tcPr>
            <w:tcW w:w="708" w:type="dxa"/>
            <w:shd w:val="solid" w:color="FFFFFF" w:fill="auto"/>
          </w:tcPr>
          <w:p w14:paraId="46408DDE" w14:textId="7BD3E01E" w:rsidR="00681FC7" w:rsidRDefault="00681FC7" w:rsidP="009D14FB">
            <w:pPr>
              <w:pStyle w:val="TAC"/>
              <w:rPr>
                <w:sz w:val="16"/>
                <w:szCs w:val="16"/>
              </w:rPr>
            </w:pPr>
            <w:r>
              <w:rPr>
                <w:sz w:val="16"/>
                <w:szCs w:val="16"/>
              </w:rPr>
              <w:t>17.1.0</w:t>
            </w:r>
          </w:p>
        </w:tc>
      </w:tr>
      <w:tr w:rsidR="00681FC7" w:rsidRPr="009E0DE1" w14:paraId="0813F4A7" w14:textId="77777777" w:rsidTr="009D14FB">
        <w:tc>
          <w:tcPr>
            <w:tcW w:w="800" w:type="dxa"/>
            <w:shd w:val="solid" w:color="FFFFFF" w:fill="auto"/>
          </w:tcPr>
          <w:p w14:paraId="7FA1A61C" w14:textId="009D5276" w:rsidR="00681FC7" w:rsidRDefault="00681FC7" w:rsidP="009D14FB">
            <w:pPr>
              <w:pStyle w:val="TAC"/>
              <w:rPr>
                <w:sz w:val="16"/>
                <w:szCs w:val="16"/>
              </w:rPr>
            </w:pPr>
            <w:r>
              <w:rPr>
                <w:sz w:val="16"/>
                <w:szCs w:val="16"/>
              </w:rPr>
              <w:t>2021-06</w:t>
            </w:r>
          </w:p>
        </w:tc>
        <w:tc>
          <w:tcPr>
            <w:tcW w:w="800" w:type="dxa"/>
            <w:shd w:val="solid" w:color="FFFFFF" w:fill="auto"/>
          </w:tcPr>
          <w:p w14:paraId="776E7A3A" w14:textId="2E71174A" w:rsidR="00681FC7" w:rsidRDefault="00681FC7" w:rsidP="009D14FB">
            <w:pPr>
              <w:pStyle w:val="TAL"/>
              <w:rPr>
                <w:sz w:val="16"/>
                <w:szCs w:val="16"/>
              </w:rPr>
            </w:pPr>
            <w:r>
              <w:rPr>
                <w:sz w:val="16"/>
                <w:szCs w:val="16"/>
              </w:rPr>
              <w:t>SP#92E</w:t>
            </w:r>
          </w:p>
        </w:tc>
        <w:tc>
          <w:tcPr>
            <w:tcW w:w="1094" w:type="dxa"/>
            <w:shd w:val="solid" w:color="FFFFFF" w:fill="auto"/>
          </w:tcPr>
          <w:p w14:paraId="6453FF39" w14:textId="5050079A" w:rsidR="00681FC7" w:rsidRDefault="00681FC7" w:rsidP="009D14FB">
            <w:pPr>
              <w:pStyle w:val="TAC"/>
              <w:rPr>
                <w:sz w:val="16"/>
                <w:szCs w:val="16"/>
              </w:rPr>
            </w:pPr>
            <w:r>
              <w:rPr>
                <w:sz w:val="16"/>
                <w:szCs w:val="16"/>
              </w:rPr>
              <w:t>SP-210337</w:t>
            </w:r>
          </w:p>
        </w:tc>
        <w:tc>
          <w:tcPr>
            <w:tcW w:w="567" w:type="dxa"/>
            <w:shd w:val="solid" w:color="FFFFFF" w:fill="auto"/>
          </w:tcPr>
          <w:p w14:paraId="05732D2A" w14:textId="5BB3DBC3" w:rsidR="00681FC7" w:rsidRDefault="00681FC7" w:rsidP="009D14FB">
            <w:pPr>
              <w:pStyle w:val="TAL"/>
              <w:rPr>
                <w:sz w:val="16"/>
                <w:szCs w:val="16"/>
              </w:rPr>
            </w:pPr>
            <w:r>
              <w:rPr>
                <w:sz w:val="16"/>
                <w:szCs w:val="16"/>
              </w:rPr>
              <w:t>2809</w:t>
            </w:r>
          </w:p>
        </w:tc>
        <w:tc>
          <w:tcPr>
            <w:tcW w:w="425" w:type="dxa"/>
            <w:shd w:val="solid" w:color="FFFFFF" w:fill="auto"/>
          </w:tcPr>
          <w:p w14:paraId="2E98569C" w14:textId="65DEE36F" w:rsidR="00681FC7" w:rsidRDefault="00681FC7" w:rsidP="009D14FB">
            <w:pPr>
              <w:pStyle w:val="TAL"/>
              <w:rPr>
                <w:sz w:val="16"/>
                <w:szCs w:val="16"/>
              </w:rPr>
            </w:pPr>
            <w:r>
              <w:rPr>
                <w:sz w:val="16"/>
                <w:szCs w:val="16"/>
              </w:rPr>
              <w:t>1</w:t>
            </w:r>
          </w:p>
        </w:tc>
        <w:tc>
          <w:tcPr>
            <w:tcW w:w="425" w:type="dxa"/>
            <w:shd w:val="solid" w:color="FFFFFF" w:fill="auto"/>
          </w:tcPr>
          <w:p w14:paraId="253F7AE9" w14:textId="3D609191" w:rsidR="00681FC7" w:rsidRDefault="00681FC7" w:rsidP="009D14FB">
            <w:pPr>
              <w:pStyle w:val="TAL"/>
              <w:rPr>
                <w:sz w:val="16"/>
                <w:szCs w:val="16"/>
              </w:rPr>
            </w:pPr>
            <w:r>
              <w:rPr>
                <w:sz w:val="16"/>
                <w:szCs w:val="16"/>
              </w:rPr>
              <w:t>F</w:t>
            </w:r>
          </w:p>
        </w:tc>
        <w:tc>
          <w:tcPr>
            <w:tcW w:w="4820" w:type="dxa"/>
            <w:shd w:val="solid" w:color="FFFFFF" w:fill="auto"/>
          </w:tcPr>
          <w:p w14:paraId="0F5B0720" w14:textId="42004837" w:rsidR="00681FC7" w:rsidRDefault="00681FC7" w:rsidP="009D14FB">
            <w:pPr>
              <w:pStyle w:val="TAL"/>
              <w:rPr>
                <w:sz w:val="16"/>
                <w:szCs w:val="16"/>
              </w:rPr>
            </w:pPr>
            <w:r>
              <w:rPr>
                <w:sz w:val="16"/>
                <w:szCs w:val="16"/>
              </w:rPr>
              <w:t>TSC Assistance Container Determination by PCF</w:t>
            </w:r>
          </w:p>
        </w:tc>
        <w:tc>
          <w:tcPr>
            <w:tcW w:w="708" w:type="dxa"/>
            <w:shd w:val="solid" w:color="FFFFFF" w:fill="auto"/>
          </w:tcPr>
          <w:p w14:paraId="322D1F3B" w14:textId="7F6213F0" w:rsidR="00681FC7" w:rsidRDefault="00681FC7" w:rsidP="009D14FB">
            <w:pPr>
              <w:pStyle w:val="TAC"/>
              <w:rPr>
                <w:sz w:val="16"/>
                <w:szCs w:val="16"/>
              </w:rPr>
            </w:pPr>
            <w:r>
              <w:rPr>
                <w:sz w:val="16"/>
                <w:szCs w:val="16"/>
              </w:rPr>
              <w:t>17.1.0</w:t>
            </w:r>
          </w:p>
        </w:tc>
      </w:tr>
      <w:tr w:rsidR="00681FC7" w:rsidRPr="009E0DE1" w14:paraId="45A233C8" w14:textId="77777777" w:rsidTr="009D14FB">
        <w:tc>
          <w:tcPr>
            <w:tcW w:w="800" w:type="dxa"/>
            <w:shd w:val="solid" w:color="FFFFFF" w:fill="auto"/>
          </w:tcPr>
          <w:p w14:paraId="18CA8C15" w14:textId="7AA960FC" w:rsidR="00681FC7" w:rsidRDefault="00681FC7" w:rsidP="009D14FB">
            <w:pPr>
              <w:pStyle w:val="TAC"/>
              <w:rPr>
                <w:sz w:val="16"/>
                <w:szCs w:val="16"/>
              </w:rPr>
            </w:pPr>
            <w:r>
              <w:rPr>
                <w:sz w:val="16"/>
                <w:szCs w:val="16"/>
              </w:rPr>
              <w:t>2021-06</w:t>
            </w:r>
          </w:p>
        </w:tc>
        <w:tc>
          <w:tcPr>
            <w:tcW w:w="800" w:type="dxa"/>
            <w:shd w:val="solid" w:color="FFFFFF" w:fill="auto"/>
          </w:tcPr>
          <w:p w14:paraId="2D6CCA63" w14:textId="4EFAA1E0" w:rsidR="00681FC7" w:rsidRDefault="00681FC7" w:rsidP="009D14FB">
            <w:pPr>
              <w:pStyle w:val="TAL"/>
              <w:rPr>
                <w:sz w:val="16"/>
                <w:szCs w:val="16"/>
              </w:rPr>
            </w:pPr>
            <w:r>
              <w:rPr>
                <w:sz w:val="16"/>
                <w:szCs w:val="16"/>
              </w:rPr>
              <w:t>SP#92E</w:t>
            </w:r>
          </w:p>
        </w:tc>
        <w:tc>
          <w:tcPr>
            <w:tcW w:w="1094" w:type="dxa"/>
            <w:shd w:val="solid" w:color="FFFFFF" w:fill="auto"/>
          </w:tcPr>
          <w:p w14:paraId="419CF9C1" w14:textId="4DD6F0F7" w:rsidR="00681FC7" w:rsidRDefault="00681FC7" w:rsidP="009D14FB">
            <w:pPr>
              <w:pStyle w:val="TAC"/>
              <w:rPr>
                <w:sz w:val="16"/>
                <w:szCs w:val="16"/>
              </w:rPr>
            </w:pPr>
            <w:r>
              <w:rPr>
                <w:sz w:val="16"/>
                <w:szCs w:val="16"/>
              </w:rPr>
              <w:t>SP-210345</w:t>
            </w:r>
          </w:p>
        </w:tc>
        <w:tc>
          <w:tcPr>
            <w:tcW w:w="567" w:type="dxa"/>
            <w:shd w:val="solid" w:color="FFFFFF" w:fill="auto"/>
          </w:tcPr>
          <w:p w14:paraId="3E262706" w14:textId="2544E388" w:rsidR="00681FC7" w:rsidRDefault="00681FC7" w:rsidP="009D14FB">
            <w:pPr>
              <w:pStyle w:val="TAL"/>
              <w:rPr>
                <w:sz w:val="16"/>
                <w:szCs w:val="16"/>
              </w:rPr>
            </w:pPr>
            <w:r>
              <w:rPr>
                <w:sz w:val="16"/>
                <w:szCs w:val="16"/>
              </w:rPr>
              <w:t>2811</w:t>
            </w:r>
          </w:p>
        </w:tc>
        <w:tc>
          <w:tcPr>
            <w:tcW w:w="425" w:type="dxa"/>
            <w:shd w:val="solid" w:color="FFFFFF" w:fill="auto"/>
          </w:tcPr>
          <w:p w14:paraId="58B3D6B6" w14:textId="5DB52DCB" w:rsidR="00681FC7" w:rsidRDefault="00681FC7" w:rsidP="009D14FB">
            <w:pPr>
              <w:pStyle w:val="TAL"/>
              <w:rPr>
                <w:sz w:val="16"/>
                <w:szCs w:val="16"/>
              </w:rPr>
            </w:pPr>
            <w:r>
              <w:rPr>
                <w:sz w:val="16"/>
                <w:szCs w:val="16"/>
              </w:rPr>
              <w:t>2</w:t>
            </w:r>
          </w:p>
        </w:tc>
        <w:tc>
          <w:tcPr>
            <w:tcW w:w="425" w:type="dxa"/>
            <w:shd w:val="solid" w:color="FFFFFF" w:fill="auto"/>
          </w:tcPr>
          <w:p w14:paraId="0640F38A" w14:textId="51FF6AB8" w:rsidR="00681FC7" w:rsidRDefault="00681FC7" w:rsidP="009D14FB">
            <w:pPr>
              <w:pStyle w:val="TAL"/>
              <w:rPr>
                <w:sz w:val="16"/>
                <w:szCs w:val="16"/>
              </w:rPr>
            </w:pPr>
            <w:r>
              <w:rPr>
                <w:sz w:val="16"/>
                <w:szCs w:val="16"/>
              </w:rPr>
              <w:t>C</w:t>
            </w:r>
          </w:p>
        </w:tc>
        <w:tc>
          <w:tcPr>
            <w:tcW w:w="4820" w:type="dxa"/>
            <w:shd w:val="solid" w:color="FFFFFF" w:fill="auto"/>
          </w:tcPr>
          <w:p w14:paraId="04CBAC6F" w14:textId="02F51261" w:rsidR="00681FC7" w:rsidRDefault="00681FC7" w:rsidP="009D14FB">
            <w:pPr>
              <w:pStyle w:val="TAL"/>
              <w:rPr>
                <w:sz w:val="16"/>
                <w:szCs w:val="16"/>
              </w:rPr>
            </w:pPr>
            <w:r>
              <w:rPr>
                <w:sz w:val="16"/>
                <w:szCs w:val="16"/>
              </w:rPr>
              <w:t>Introducing threshold conditions for priority-based steering mode in TS 23.501</w:t>
            </w:r>
          </w:p>
        </w:tc>
        <w:tc>
          <w:tcPr>
            <w:tcW w:w="708" w:type="dxa"/>
            <w:shd w:val="solid" w:color="FFFFFF" w:fill="auto"/>
          </w:tcPr>
          <w:p w14:paraId="14A2D3C0" w14:textId="15933F08" w:rsidR="00681FC7" w:rsidRDefault="00681FC7" w:rsidP="009D14FB">
            <w:pPr>
              <w:pStyle w:val="TAC"/>
              <w:rPr>
                <w:sz w:val="16"/>
                <w:szCs w:val="16"/>
              </w:rPr>
            </w:pPr>
            <w:r>
              <w:rPr>
                <w:sz w:val="16"/>
                <w:szCs w:val="16"/>
              </w:rPr>
              <w:t>17.1.0</w:t>
            </w:r>
          </w:p>
        </w:tc>
      </w:tr>
      <w:tr w:rsidR="00681FC7" w:rsidRPr="009E0DE1" w14:paraId="42D415E2" w14:textId="77777777" w:rsidTr="009D14FB">
        <w:tc>
          <w:tcPr>
            <w:tcW w:w="800" w:type="dxa"/>
            <w:shd w:val="solid" w:color="FFFFFF" w:fill="auto"/>
          </w:tcPr>
          <w:p w14:paraId="577945B2" w14:textId="5D5850FF" w:rsidR="00681FC7" w:rsidRDefault="00681FC7" w:rsidP="009D14FB">
            <w:pPr>
              <w:pStyle w:val="TAC"/>
              <w:rPr>
                <w:sz w:val="16"/>
                <w:szCs w:val="16"/>
              </w:rPr>
            </w:pPr>
            <w:r>
              <w:rPr>
                <w:sz w:val="16"/>
                <w:szCs w:val="16"/>
              </w:rPr>
              <w:t>2021-06</w:t>
            </w:r>
          </w:p>
        </w:tc>
        <w:tc>
          <w:tcPr>
            <w:tcW w:w="800" w:type="dxa"/>
            <w:shd w:val="solid" w:color="FFFFFF" w:fill="auto"/>
          </w:tcPr>
          <w:p w14:paraId="627394E1" w14:textId="202834EF" w:rsidR="00681FC7" w:rsidRDefault="00681FC7" w:rsidP="009D14FB">
            <w:pPr>
              <w:pStyle w:val="TAL"/>
              <w:rPr>
                <w:sz w:val="16"/>
                <w:szCs w:val="16"/>
              </w:rPr>
            </w:pPr>
            <w:r>
              <w:rPr>
                <w:sz w:val="16"/>
                <w:szCs w:val="16"/>
              </w:rPr>
              <w:t>SP#92E</w:t>
            </w:r>
          </w:p>
        </w:tc>
        <w:tc>
          <w:tcPr>
            <w:tcW w:w="1094" w:type="dxa"/>
            <w:shd w:val="solid" w:color="FFFFFF" w:fill="auto"/>
          </w:tcPr>
          <w:p w14:paraId="07236611" w14:textId="1EF58ED0" w:rsidR="00681FC7" w:rsidRDefault="00681FC7" w:rsidP="009D14FB">
            <w:pPr>
              <w:pStyle w:val="TAC"/>
              <w:rPr>
                <w:sz w:val="16"/>
                <w:szCs w:val="16"/>
              </w:rPr>
            </w:pPr>
            <w:r>
              <w:rPr>
                <w:sz w:val="16"/>
                <w:szCs w:val="16"/>
              </w:rPr>
              <w:t>SP-210355</w:t>
            </w:r>
          </w:p>
        </w:tc>
        <w:tc>
          <w:tcPr>
            <w:tcW w:w="567" w:type="dxa"/>
            <w:shd w:val="solid" w:color="FFFFFF" w:fill="auto"/>
          </w:tcPr>
          <w:p w14:paraId="740F43FC" w14:textId="354435A0" w:rsidR="00681FC7" w:rsidRDefault="00681FC7" w:rsidP="009D14FB">
            <w:pPr>
              <w:pStyle w:val="TAL"/>
              <w:rPr>
                <w:sz w:val="16"/>
                <w:szCs w:val="16"/>
              </w:rPr>
            </w:pPr>
            <w:r>
              <w:rPr>
                <w:sz w:val="16"/>
                <w:szCs w:val="16"/>
              </w:rPr>
              <w:t>2813</w:t>
            </w:r>
          </w:p>
        </w:tc>
        <w:tc>
          <w:tcPr>
            <w:tcW w:w="425" w:type="dxa"/>
            <w:shd w:val="solid" w:color="FFFFFF" w:fill="auto"/>
          </w:tcPr>
          <w:p w14:paraId="08B00207" w14:textId="2587F0F1" w:rsidR="00681FC7" w:rsidRDefault="00681FC7" w:rsidP="009D14FB">
            <w:pPr>
              <w:pStyle w:val="TAL"/>
              <w:rPr>
                <w:sz w:val="16"/>
                <w:szCs w:val="16"/>
              </w:rPr>
            </w:pPr>
            <w:r>
              <w:rPr>
                <w:sz w:val="16"/>
                <w:szCs w:val="16"/>
              </w:rPr>
              <w:t>4</w:t>
            </w:r>
          </w:p>
        </w:tc>
        <w:tc>
          <w:tcPr>
            <w:tcW w:w="425" w:type="dxa"/>
            <w:shd w:val="solid" w:color="FFFFFF" w:fill="auto"/>
          </w:tcPr>
          <w:p w14:paraId="634A742C" w14:textId="21D49786" w:rsidR="00681FC7" w:rsidRDefault="00681FC7" w:rsidP="009D14FB">
            <w:pPr>
              <w:pStyle w:val="TAL"/>
              <w:rPr>
                <w:sz w:val="16"/>
                <w:szCs w:val="16"/>
              </w:rPr>
            </w:pPr>
            <w:r>
              <w:rPr>
                <w:sz w:val="16"/>
                <w:szCs w:val="16"/>
              </w:rPr>
              <w:t>B</w:t>
            </w:r>
          </w:p>
        </w:tc>
        <w:tc>
          <w:tcPr>
            <w:tcW w:w="4820" w:type="dxa"/>
            <w:shd w:val="solid" w:color="FFFFFF" w:fill="auto"/>
          </w:tcPr>
          <w:p w14:paraId="3A57AD94" w14:textId="020AF072" w:rsidR="00681FC7" w:rsidRDefault="00681FC7" w:rsidP="009D14FB">
            <w:pPr>
              <w:pStyle w:val="TAL"/>
              <w:rPr>
                <w:sz w:val="16"/>
                <w:szCs w:val="16"/>
              </w:rPr>
            </w:pPr>
            <w:r>
              <w:rPr>
                <w:sz w:val="16"/>
                <w:szCs w:val="16"/>
              </w:rPr>
              <w:t>Introduction of support of NG.116 attribute Simultaneous Use of a Network Slice</w:t>
            </w:r>
          </w:p>
        </w:tc>
        <w:tc>
          <w:tcPr>
            <w:tcW w:w="708" w:type="dxa"/>
            <w:shd w:val="solid" w:color="FFFFFF" w:fill="auto"/>
          </w:tcPr>
          <w:p w14:paraId="50AAC854" w14:textId="5C57D747" w:rsidR="00681FC7" w:rsidRDefault="00681FC7" w:rsidP="009D14FB">
            <w:pPr>
              <w:pStyle w:val="TAC"/>
              <w:rPr>
                <w:sz w:val="16"/>
                <w:szCs w:val="16"/>
              </w:rPr>
            </w:pPr>
            <w:r>
              <w:rPr>
                <w:sz w:val="16"/>
                <w:szCs w:val="16"/>
              </w:rPr>
              <w:t>17.1.0</w:t>
            </w:r>
          </w:p>
        </w:tc>
      </w:tr>
      <w:tr w:rsidR="00C4403A" w:rsidRPr="009E0DE1" w14:paraId="14AC9CCA" w14:textId="77777777" w:rsidTr="009D14FB">
        <w:tc>
          <w:tcPr>
            <w:tcW w:w="800" w:type="dxa"/>
            <w:shd w:val="solid" w:color="FFFFFF" w:fill="auto"/>
          </w:tcPr>
          <w:p w14:paraId="79EB78CA" w14:textId="3D079BA5" w:rsidR="00C4403A" w:rsidRDefault="00C4403A" w:rsidP="009D14FB">
            <w:pPr>
              <w:pStyle w:val="TAC"/>
              <w:rPr>
                <w:sz w:val="16"/>
                <w:szCs w:val="16"/>
              </w:rPr>
            </w:pPr>
            <w:r>
              <w:rPr>
                <w:sz w:val="16"/>
                <w:szCs w:val="16"/>
              </w:rPr>
              <w:t>2021-06</w:t>
            </w:r>
          </w:p>
        </w:tc>
        <w:tc>
          <w:tcPr>
            <w:tcW w:w="800" w:type="dxa"/>
            <w:shd w:val="solid" w:color="FFFFFF" w:fill="auto"/>
          </w:tcPr>
          <w:p w14:paraId="5985E4B4" w14:textId="67EACD80" w:rsidR="00C4403A" w:rsidRDefault="00C4403A" w:rsidP="009D14FB">
            <w:pPr>
              <w:pStyle w:val="TAL"/>
              <w:rPr>
                <w:sz w:val="16"/>
                <w:szCs w:val="16"/>
              </w:rPr>
            </w:pPr>
            <w:r>
              <w:rPr>
                <w:sz w:val="16"/>
                <w:szCs w:val="16"/>
              </w:rPr>
              <w:t>SP#92E</w:t>
            </w:r>
          </w:p>
        </w:tc>
        <w:tc>
          <w:tcPr>
            <w:tcW w:w="1094" w:type="dxa"/>
            <w:shd w:val="solid" w:color="FFFFFF" w:fill="auto"/>
          </w:tcPr>
          <w:p w14:paraId="00A3A908" w14:textId="2864BB16" w:rsidR="00C4403A" w:rsidRDefault="00C4403A" w:rsidP="009D14FB">
            <w:pPr>
              <w:pStyle w:val="TAC"/>
              <w:rPr>
                <w:sz w:val="16"/>
                <w:szCs w:val="16"/>
              </w:rPr>
            </w:pPr>
            <w:r>
              <w:rPr>
                <w:sz w:val="16"/>
                <w:szCs w:val="16"/>
              </w:rPr>
              <w:t>SP-210341</w:t>
            </w:r>
          </w:p>
        </w:tc>
        <w:tc>
          <w:tcPr>
            <w:tcW w:w="567" w:type="dxa"/>
            <w:shd w:val="solid" w:color="FFFFFF" w:fill="auto"/>
          </w:tcPr>
          <w:p w14:paraId="21985101" w14:textId="0485E5CE" w:rsidR="00C4403A" w:rsidRDefault="00C4403A" w:rsidP="009D14FB">
            <w:pPr>
              <w:pStyle w:val="TAL"/>
              <w:rPr>
                <w:sz w:val="16"/>
                <w:szCs w:val="16"/>
              </w:rPr>
            </w:pPr>
            <w:r>
              <w:rPr>
                <w:sz w:val="16"/>
                <w:szCs w:val="16"/>
              </w:rPr>
              <w:t>2814</w:t>
            </w:r>
          </w:p>
        </w:tc>
        <w:tc>
          <w:tcPr>
            <w:tcW w:w="425" w:type="dxa"/>
            <w:shd w:val="solid" w:color="FFFFFF" w:fill="auto"/>
          </w:tcPr>
          <w:p w14:paraId="6B685693" w14:textId="3177A082" w:rsidR="00C4403A" w:rsidRDefault="00C4403A" w:rsidP="009D14FB">
            <w:pPr>
              <w:pStyle w:val="TAL"/>
              <w:rPr>
                <w:sz w:val="16"/>
                <w:szCs w:val="16"/>
              </w:rPr>
            </w:pPr>
            <w:r>
              <w:rPr>
                <w:sz w:val="16"/>
                <w:szCs w:val="16"/>
              </w:rPr>
              <w:t>3</w:t>
            </w:r>
          </w:p>
        </w:tc>
        <w:tc>
          <w:tcPr>
            <w:tcW w:w="425" w:type="dxa"/>
            <w:shd w:val="solid" w:color="FFFFFF" w:fill="auto"/>
          </w:tcPr>
          <w:p w14:paraId="1CCE281F" w14:textId="4603B231" w:rsidR="00C4403A" w:rsidRDefault="00C4403A" w:rsidP="009D14FB">
            <w:pPr>
              <w:pStyle w:val="TAL"/>
              <w:rPr>
                <w:sz w:val="16"/>
                <w:szCs w:val="16"/>
              </w:rPr>
            </w:pPr>
            <w:r>
              <w:rPr>
                <w:sz w:val="16"/>
                <w:szCs w:val="16"/>
              </w:rPr>
              <w:t>F</w:t>
            </w:r>
          </w:p>
        </w:tc>
        <w:tc>
          <w:tcPr>
            <w:tcW w:w="4820" w:type="dxa"/>
            <w:shd w:val="solid" w:color="FFFFFF" w:fill="auto"/>
          </w:tcPr>
          <w:p w14:paraId="2BE5FFE9" w14:textId="6FF86C6E" w:rsidR="00C4403A" w:rsidRDefault="00C4403A" w:rsidP="009D14FB">
            <w:pPr>
              <w:pStyle w:val="TAL"/>
              <w:rPr>
                <w:sz w:val="16"/>
                <w:szCs w:val="16"/>
              </w:rPr>
            </w:pPr>
            <w:r>
              <w:rPr>
                <w:sz w:val="16"/>
                <w:szCs w:val="16"/>
              </w:rPr>
              <w:t>The impact of UE N1 mode change in EPS</w:t>
            </w:r>
          </w:p>
        </w:tc>
        <w:tc>
          <w:tcPr>
            <w:tcW w:w="708" w:type="dxa"/>
            <w:shd w:val="solid" w:color="FFFFFF" w:fill="auto"/>
          </w:tcPr>
          <w:p w14:paraId="31974E89" w14:textId="2AD88EBC" w:rsidR="00C4403A" w:rsidRDefault="00C4403A" w:rsidP="009D14FB">
            <w:pPr>
              <w:pStyle w:val="TAC"/>
              <w:rPr>
                <w:sz w:val="16"/>
                <w:szCs w:val="16"/>
              </w:rPr>
            </w:pPr>
            <w:r>
              <w:rPr>
                <w:sz w:val="16"/>
                <w:szCs w:val="16"/>
              </w:rPr>
              <w:t>17.1.0</w:t>
            </w:r>
          </w:p>
        </w:tc>
      </w:tr>
      <w:tr w:rsidR="00C4403A" w:rsidRPr="009E0DE1" w14:paraId="41C56DBD" w14:textId="77777777" w:rsidTr="009D14FB">
        <w:tc>
          <w:tcPr>
            <w:tcW w:w="800" w:type="dxa"/>
            <w:shd w:val="solid" w:color="FFFFFF" w:fill="auto"/>
          </w:tcPr>
          <w:p w14:paraId="54045204" w14:textId="4E0FC44D" w:rsidR="00C4403A" w:rsidRDefault="00C4403A" w:rsidP="009D14FB">
            <w:pPr>
              <w:pStyle w:val="TAC"/>
              <w:rPr>
                <w:sz w:val="16"/>
                <w:szCs w:val="16"/>
              </w:rPr>
            </w:pPr>
            <w:r>
              <w:rPr>
                <w:sz w:val="16"/>
                <w:szCs w:val="16"/>
              </w:rPr>
              <w:t>2021-06</w:t>
            </w:r>
          </w:p>
        </w:tc>
        <w:tc>
          <w:tcPr>
            <w:tcW w:w="800" w:type="dxa"/>
            <w:shd w:val="solid" w:color="FFFFFF" w:fill="auto"/>
          </w:tcPr>
          <w:p w14:paraId="44CB41DD" w14:textId="4DEA933E" w:rsidR="00C4403A" w:rsidRDefault="00C4403A" w:rsidP="009D14FB">
            <w:pPr>
              <w:pStyle w:val="TAL"/>
              <w:rPr>
                <w:sz w:val="16"/>
                <w:szCs w:val="16"/>
              </w:rPr>
            </w:pPr>
            <w:r>
              <w:rPr>
                <w:sz w:val="16"/>
                <w:szCs w:val="16"/>
              </w:rPr>
              <w:t>SP#92E</w:t>
            </w:r>
          </w:p>
        </w:tc>
        <w:tc>
          <w:tcPr>
            <w:tcW w:w="1094" w:type="dxa"/>
            <w:shd w:val="solid" w:color="FFFFFF" w:fill="auto"/>
          </w:tcPr>
          <w:p w14:paraId="44AA9007" w14:textId="347A35BA" w:rsidR="00C4403A" w:rsidRDefault="00C4403A" w:rsidP="009D14FB">
            <w:pPr>
              <w:pStyle w:val="TAC"/>
              <w:rPr>
                <w:sz w:val="16"/>
                <w:szCs w:val="16"/>
              </w:rPr>
            </w:pPr>
            <w:r>
              <w:rPr>
                <w:sz w:val="16"/>
                <w:szCs w:val="16"/>
              </w:rPr>
              <w:t>SP-210353</w:t>
            </w:r>
          </w:p>
        </w:tc>
        <w:tc>
          <w:tcPr>
            <w:tcW w:w="567" w:type="dxa"/>
            <w:shd w:val="solid" w:color="FFFFFF" w:fill="auto"/>
          </w:tcPr>
          <w:p w14:paraId="5E644717" w14:textId="784E7D07" w:rsidR="00C4403A" w:rsidRDefault="00C4403A" w:rsidP="009D14FB">
            <w:pPr>
              <w:pStyle w:val="TAL"/>
              <w:rPr>
                <w:sz w:val="16"/>
                <w:szCs w:val="16"/>
              </w:rPr>
            </w:pPr>
            <w:r>
              <w:rPr>
                <w:sz w:val="16"/>
                <w:szCs w:val="16"/>
              </w:rPr>
              <w:t>2815</w:t>
            </w:r>
          </w:p>
        </w:tc>
        <w:tc>
          <w:tcPr>
            <w:tcW w:w="425" w:type="dxa"/>
            <w:shd w:val="solid" w:color="FFFFFF" w:fill="auto"/>
          </w:tcPr>
          <w:p w14:paraId="4808226F" w14:textId="2DAA8C84" w:rsidR="00C4403A" w:rsidRDefault="00C4403A" w:rsidP="009D14FB">
            <w:pPr>
              <w:pStyle w:val="TAL"/>
              <w:rPr>
                <w:sz w:val="16"/>
                <w:szCs w:val="16"/>
              </w:rPr>
            </w:pPr>
            <w:r>
              <w:rPr>
                <w:sz w:val="16"/>
                <w:szCs w:val="16"/>
              </w:rPr>
              <w:t>3</w:t>
            </w:r>
          </w:p>
        </w:tc>
        <w:tc>
          <w:tcPr>
            <w:tcW w:w="425" w:type="dxa"/>
            <w:shd w:val="solid" w:color="FFFFFF" w:fill="auto"/>
          </w:tcPr>
          <w:p w14:paraId="7B1DD76F" w14:textId="06AE20BB" w:rsidR="00C4403A" w:rsidRDefault="00C4403A" w:rsidP="009D14FB">
            <w:pPr>
              <w:pStyle w:val="TAL"/>
              <w:rPr>
                <w:sz w:val="16"/>
                <w:szCs w:val="16"/>
              </w:rPr>
            </w:pPr>
            <w:r>
              <w:rPr>
                <w:sz w:val="16"/>
                <w:szCs w:val="16"/>
              </w:rPr>
              <w:t>B</w:t>
            </w:r>
          </w:p>
        </w:tc>
        <w:tc>
          <w:tcPr>
            <w:tcW w:w="4820" w:type="dxa"/>
            <w:shd w:val="solid" w:color="FFFFFF" w:fill="auto"/>
          </w:tcPr>
          <w:p w14:paraId="42DEB8BB" w14:textId="3236287B" w:rsidR="00C4403A" w:rsidRDefault="00C4403A" w:rsidP="009D14FB">
            <w:pPr>
              <w:pStyle w:val="TAL"/>
              <w:rPr>
                <w:sz w:val="16"/>
                <w:szCs w:val="16"/>
              </w:rPr>
            </w:pPr>
            <w:r>
              <w:rPr>
                <w:sz w:val="16"/>
                <w:szCs w:val="16"/>
              </w:rPr>
              <w:t>KI#1 - T5, Enable mobility between networks</w:t>
            </w:r>
          </w:p>
        </w:tc>
        <w:tc>
          <w:tcPr>
            <w:tcW w:w="708" w:type="dxa"/>
            <w:shd w:val="solid" w:color="FFFFFF" w:fill="auto"/>
          </w:tcPr>
          <w:p w14:paraId="7561BE10" w14:textId="06094F47" w:rsidR="00C4403A" w:rsidRDefault="00C4403A" w:rsidP="009D14FB">
            <w:pPr>
              <w:pStyle w:val="TAC"/>
              <w:rPr>
                <w:sz w:val="16"/>
                <w:szCs w:val="16"/>
              </w:rPr>
            </w:pPr>
            <w:r>
              <w:rPr>
                <w:sz w:val="16"/>
                <w:szCs w:val="16"/>
              </w:rPr>
              <w:t>17.1.0</w:t>
            </w:r>
          </w:p>
        </w:tc>
      </w:tr>
      <w:tr w:rsidR="00C4403A" w:rsidRPr="009E0DE1" w14:paraId="21B6DA9D" w14:textId="77777777" w:rsidTr="009D14FB">
        <w:tc>
          <w:tcPr>
            <w:tcW w:w="800" w:type="dxa"/>
            <w:shd w:val="solid" w:color="FFFFFF" w:fill="auto"/>
          </w:tcPr>
          <w:p w14:paraId="767C8779" w14:textId="7EED8875" w:rsidR="00C4403A" w:rsidRDefault="00C4403A" w:rsidP="009D14FB">
            <w:pPr>
              <w:pStyle w:val="TAC"/>
              <w:rPr>
                <w:sz w:val="16"/>
                <w:szCs w:val="16"/>
              </w:rPr>
            </w:pPr>
            <w:r>
              <w:rPr>
                <w:sz w:val="16"/>
                <w:szCs w:val="16"/>
              </w:rPr>
              <w:t>2021-06</w:t>
            </w:r>
          </w:p>
        </w:tc>
        <w:tc>
          <w:tcPr>
            <w:tcW w:w="800" w:type="dxa"/>
            <w:shd w:val="solid" w:color="FFFFFF" w:fill="auto"/>
          </w:tcPr>
          <w:p w14:paraId="2266248B" w14:textId="7998DF05" w:rsidR="00C4403A" w:rsidRDefault="00C4403A" w:rsidP="009D14FB">
            <w:pPr>
              <w:pStyle w:val="TAL"/>
              <w:rPr>
                <w:sz w:val="16"/>
                <w:szCs w:val="16"/>
              </w:rPr>
            </w:pPr>
            <w:r>
              <w:rPr>
                <w:sz w:val="16"/>
                <w:szCs w:val="16"/>
              </w:rPr>
              <w:t>SP#92E</w:t>
            </w:r>
          </w:p>
        </w:tc>
        <w:tc>
          <w:tcPr>
            <w:tcW w:w="1094" w:type="dxa"/>
            <w:shd w:val="solid" w:color="FFFFFF" w:fill="auto"/>
          </w:tcPr>
          <w:p w14:paraId="4394BE70" w14:textId="549DF227" w:rsidR="00C4403A" w:rsidRDefault="00C4403A" w:rsidP="009D14FB">
            <w:pPr>
              <w:pStyle w:val="TAC"/>
              <w:rPr>
                <w:sz w:val="16"/>
                <w:szCs w:val="16"/>
              </w:rPr>
            </w:pPr>
            <w:r>
              <w:rPr>
                <w:sz w:val="16"/>
                <w:szCs w:val="16"/>
              </w:rPr>
              <w:t>SP-210359</w:t>
            </w:r>
          </w:p>
        </w:tc>
        <w:tc>
          <w:tcPr>
            <w:tcW w:w="567" w:type="dxa"/>
            <w:shd w:val="solid" w:color="FFFFFF" w:fill="auto"/>
          </w:tcPr>
          <w:p w14:paraId="3C5AB5A4" w14:textId="51790B9D" w:rsidR="00C4403A" w:rsidRDefault="00C4403A" w:rsidP="009D14FB">
            <w:pPr>
              <w:pStyle w:val="TAL"/>
              <w:rPr>
                <w:sz w:val="16"/>
                <w:szCs w:val="16"/>
              </w:rPr>
            </w:pPr>
            <w:r>
              <w:rPr>
                <w:sz w:val="16"/>
                <w:szCs w:val="16"/>
              </w:rPr>
              <w:t>2817</w:t>
            </w:r>
          </w:p>
        </w:tc>
        <w:tc>
          <w:tcPr>
            <w:tcW w:w="425" w:type="dxa"/>
            <w:shd w:val="solid" w:color="FFFFFF" w:fill="auto"/>
          </w:tcPr>
          <w:p w14:paraId="7EF71E14" w14:textId="6663B657" w:rsidR="00C4403A" w:rsidRDefault="00C4403A" w:rsidP="009D14FB">
            <w:pPr>
              <w:pStyle w:val="TAL"/>
              <w:rPr>
                <w:sz w:val="16"/>
                <w:szCs w:val="16"/>
              </w:rPr>
            </w:pPr>
            <w:r>
              <w:rPr>
                <w:sz w:val="16"/>
                <w:szCs w:val="16"/>
              </w:rPr>
              <w:t>1</w:t>
            </w:r>
          </w:p>
        </w:tc>
        <w:tc>
          <w:tcPr>
            <w:tcW w:w="425" w:type="dxa"/>
            <w:shd w:val="solid" w:color="FFFFFF" w:fill="auto"/>
          </w:tcPr>
          <w:p w14:paraId="6949ECBC" w14:textId="19E1A16E" w:rsidR="00C4403A" w:rsidRDefault="00C4403A" w:rsidP="009D14FB">
            <w:pPr>
              <w:pStyle w:val="TAL"/>
              <w:rPr>
                <w:sz w:val="16"/>
                <w:szCs w:val="16"/>
              </w:rPr>
            </w:pPr>
            <w:r>
              <w:rPr>
                <w:sz w:val="16"/>
                <w:szCs w:val="16"/>
              </w:rPr>
              <w:t>B</w:t>
            </w:r>
          </w:p>
        </w:tc>
        <w:tc>
          <w:tcPr>
            <w:tcW w:w="4820" w:type="dxa"/>
            <w:shd w:val="solid" w:color="FFFFFF" w:fill="auto"/>
          </w:tcPr>
          <w:p w14:paraId="540BD1B8" w14:textId="4FDB492B" w:rsidR="00C4403A" w:rsidRDefault="00C4403A" w:rsidP="009D14FB">
            <w:pPr>
              <w:pStyle w:val="TAL"/>
              <w:rPr>
                <w:sz w:val="16"/>
                <w:szCs w:val="16"/>
              </w:rPr>
            </w:pPr>
            <w:r>
              <w:rPr>
                <w:sz w:val="16"/>
                <w:szCs w:val="16"/>
              </w:rPr>
              <w:t>Termnology on the TSC MIC and Bridge ID</w:t>
            </w:r>
          </w:p>
        </w:tc>
        <w:tc>
          <w:tcPr>
            <w:tcW w:w="708" w:type="dxa"/>
            <w:shd w:val="solid" w:color="FFFFFF" w:fill="auto"/>
          </w:tcPr>
          <w:p w14:paraId="64796F7C" w14:textId="0AAB9C44" w:rsidR="00C4403A" w:rsidRDefault="00C4403A" w:rsidP="009D14FB">
            <w:pPr>
              <w:pStyle w:val="TAC"/>
              <w:rPr>
                <w:sz w:val="16"/>
                <w:szCs w:val="16"/>
              </w:rPr>
            </w:pPr>
            <w:r>
              <w:rPr>
                <w:sz w:val="16"/>
                <w:szCs w:val="16"/>
              </w:rPr>
              <w:t>17.1.0</w:t>
            </w:r>
          </w:p>
        </w:tc>
      </w:tr>
      <w:tr w:rsidR="00C4403A" w:rsidRPr="009E0DE1" w14:paraId="466E8041" w14:textId="77777777" w:rsidTr="009D14FB">
        <w:tc>
          <w:tcPr>
            <w:tcW w:w="800" w:type="dxa"/>
            <w:shd w:val="solid" w:color="FFFFFF" w:fill="auto"/>
          </w:tcPr>
          <w:p w14:paraId="3980CFDD" w14:textId="183B2577" w:rsidR="00C4403A" w:rsidRDefault="00C4403A" w:rsidP="009D14FB">
            <w:pPr>
              <w:pStyle w:val="TAC"/>
              <w:rPr>
                <w:sz w:val="16"/>
                <w:szCs w:val="16"/>
              </w:rPr>
            </w:pPr>
            <w:r>
              <w:rPr>
                <w:sz w:val="16"/>
                <w:szCs w:val="16"/>
              </w:rPr>
              <w:t>2021-06</w:t>
            </w:r>
          </w:p>
        </w:tc>
        <w:tc>
          <w:tcPr>
            <w:tcW w:w="800" w:type="dxa"/>
            <w:shd w:val="solid" w:color="FFFFFF" w:fill="auto"/>
          </w:tcPr>
          <w:p w14:paraId="1DB3195E" w14:textId="301916A1" w:rsidR="00C4403A" w:rsidRDefault="00C4403A" w:rsidP="009D14FB">
            <w:pPr>
              <w:pStyle w:val="TAL"/>
              <w:rPr>
                <w:sz w:val="16"/>
                <w:szCs w:val="16"/>
              </w:rPr>
            </w:pPr>
            <w:r>
              <w:rPr>
                <w:sz w:val="16"/>
                <w:szCs w:val="16"/>
              </w:rPr>
              <w:t>SP#92E</w:t>
            </w:r>
          </w:p>
        </w:tc>
        <w:tc>
          <w:tcPr>
            <w:tcW w:w="1094" w:type="dxa"/>
            <w:shd w:val="solid" w:color="FFFFFF" w:fill="auto"/>
          </w:tcPr>
          <w:p w14:paraId="7AE0FAF2" w14:textId="67F0E08C" w:rsidR="00C4403A" w:rsidRDefault="00C4403A" w:rsidP="009D14FB">
            <w:pPr>
              <w:pStyle w:val="TAC"/>
              <w:rPr>
                <w:sz w:val="16"/>
                <w:szCs w:val="16"/>
              </w:rPr>
            </w:pPr>
            <w:r>
              <w:rPr>
                <w:sz w:val="16"/>
                <w:szCs w:val="16"/>
              </w:rPr>
              <w:t>SP-210359</w:t>
            </w:r>
          </w:p>
        </w:tc>
        <w:tc>
          <w:tcPr>
            <w:tcW w:w="567" w:type="dxa"/>
            <w:shd w:val="solid" w:color="FFFFFF" w:fill="auto"/>
          </w:tcPr>
          <w:p w14:paraId="240800EA" w14:textId="062E4093" w:rsidR="00C4403A" w:rsidRDefault="00C4403A" w:rsidP="009D14FB">
            <w:pPr>
              <w:pStyle w:val="TAL"/>
              <w:rPr>
                <w:sz w:val="16"/>
                <w:szCs w:val="16"/>
              </w:rPr>
            </w:pPr>
            <w:r>
              <w:rPr>
                <w:sz w:val="16"/>
                <w:szCs w:val="16"/>
              </w:rPr>
              <w:t>2820</w:t>
            </w:r>
          </w:p>
        </w:tc>
        <w:tc>
          <w:tcPr>
            <w:tcW w:w="425" w:type="dxa"/>
            <w:shd w:val="solid" w:color="FFFFFF" w:fill="auto"/>
          </w:tcPr>
          <w:p w14:paraId="6217D32B" w14:textId="5F850990" w:rsidR="00C4403A" w:rsidRDefault="00C4403A" w:rsidP="009D14FB">
            <w:pPr>
              <w:pStyle w:val="TAL"/>
              <w:rPr>
                <w:sz w:val="16"/>
                <w:szCs w:val="16"/>
              </w:rPr>
            </w:pPr>
            <w:r>
              <w:rPr>
                <w:sz w:val="16"/>
                <w:szCs w:val="16"/>
              </w:rPr>
              <w:t>-</w:t>
            </w:r>
          </w:p>
        </w:tc>
        <w:tc>
          <w:tcPr>
            <w:tcW w:w="425" w:type="dxa"/>
            <w:shd w:val="solid" w:color="FFFFFF" w:fill="auto"/>
          </w:tcPr>
          <w:p w14:paraId="470D015F" w14:textId="01F325FB" w:rsidR="00C4403A" w:rsidRDefault="00C4403A" w:rsidP="009D14FB">
            <w:pPr>
              <w:pStyle w:val="TAL"/>
              <w:rPr>
                <w:sz w:val="16"/>
                <w:szCs w:val="16"/>
              </w:rPr>
            </w:pPr>
            <w:r>
              <w:rPr>
                <w:sz w:val="16"/>
                <w:szCs w:val="16"/>
              </w:rPr>
              <w:t>B</w:t>
            </w:r>
          </w:p>
        </w:tc>
        <w:tc>
          <w:tcPr>
            <w:tcW w:w="4820" w:type="dxa"/>
            <w:shd w:val="solid" w:color="FFFFFF" w:fill="auto"/>
          </w:tcPr>
          <w:p w14:paraId="58FA70CD" w14:textId="19528466" w:rsidR="00C4403A" w:rsidRDefault="00C4403A" w:rsidP="009D14FB">
            <w:pPr>
              <w:pStyle w:val="TAL"/>
              <w:rPr>
                <w:sz w:val="16"/>
                <w:szCs w:val="16"/>
              </w:rPr>
            </w:pPr>
            <w:r>
              <w:rPr>
                <w:sz w:val="16"/>
                <w:szCs w:val="16"/>
              </w:rPr>
              <w:t>Fix the description on the ethernet port</w:t>
            </w:r>
          </w:p>
        </w:tc>
        <w:tc>
          <w:tcPr>
            <w:tcW w:w="708" w:type="dxa"/>
            <w:shd w:val="solid" w:color="FFFFFF" w:fill="auto"/>
          </w:tcPr>
          <w:p w14:paraId="1AC659C4" w14:textId="1412EF76" w:rsidR="00C4403A" w:rsidRDefault="00C4403A" w:rsidP="009D14FB">
            <w:pPr>
              <w:pStyle w:val="TAC"/>
              <w:rPr>
                <w:sz w:val="16"/>
                <w:szCs w:val="16"/>
              </w:rPr>
            </w:pPr>
            <w:r>
              <w:rPr>
                <w:sz w:val="16"/>
                <w:szCs w:val="16"/>
              </w:rPr>
              <w:t>17.1.0</w:t>
            </w:r>
          </w:p>
        </w:tc>
      </w:tr>
      <w:tr w:rsidR="00055D0B" w:rsidRPr="009E0DE1" w14:paraId="01184DE1" w14:textId="77777777" w:rsidTr="009D14FB">
        <w:tc>
          <w:tcPr>
            <w:tcW w:w="800" w:type="dxa"/>
            <w:shd w:val="solid" w:color="FFFFFF" w:fill="auto"/>
          </w:tcPr>
          <w:p w14:paraId="40CBAA05" w14:textId="1C706112" w:rsidR="00055D0B" w:rsidRDefault="00055D0B" w:rsidP="009D14FB">
            <w:pPr>
              <w:pStyle w:val="TAC"/>
              <w:rPr>
                <w:sz w:val="16"/>
                <w:szCs w:val="16"/>
              </w:rPr>
            </w:pPr>
            <w:r>
              <w:rPr>
                <w:sz w:val="16"/>
                <w:szCs w:val="16"/>
              </w:rPr>
              <w:t>2021-06</w:t>
            </w:r>
          </w:p>
        </w:tc>
        <w:tc>
          <w:tcPr>
            <w:tcW w:w="800" w:type="dxa"/>
            <w:shd w:val="solid" w:color="FFFFFF" w:fill="auto"/>
          </w:tcPr>
          <w:p w14:paraId="60464E51" w14:textId="1E48A916" w:rsidR="00055D0B" w:rsidRDefault="00055D0B" w:rsidP="009D14FB">
            <w:pPr>
              <w:pStyle w:val="TAL"/>
              <w:rPr>
                <w:sz w:val="16"/>
                <w:szCs w:val="16"/>
              </w:rPr>
            </w:pPr>
            <w:r>
              <w:rPr>
                <w:sz w:val="16"/>
                <w:szCs w:val="16"/>
              </w:rPr>
              <w:t>SP#92E</w:t>
            </w:r>
          </w:p>
        </w:tc>
        <w:tc>
          <w:tcPr>
            <w:tcW w:w="1094" w:type="dxa"/>
            <w:shd w:val="solid" w:color="FFFFFF" w:fill="auto"/>
          </w:tcPr>
          <w:p w14:paraId="043764BA" w14:textId="4864E5DE" w:rsidR="00055D0B" w:rsidRDefault="00055D0B" w:rsidP="009D14FB">
            <w:pPr>
              <w:pStyle w:val="TAC"/>
              <w:rPr>
                <w:sz w:val="16"/>
                <w:szCs w:val="16"/>
              </w:rPr>
            </w:pPr>
            <w:r>
              <w:rPr>
                <w:sz w:val="16"/>
                <w:szCs w:val="16"/>
              </w:rPr>
              <w:t>SP-210355</w:t>
            </w:r>
          </w:p>
        </w:tc>
        <w:tc>
          <w:tcPr>
            <w:tcW w:w="567" w:type="dxa"/>
            <w:shd w:val="solid" w:color="FFFFFF" w:fill="auto"/>
          </w:tcPr>
          <w:p w14:paraId="5C1FEB3E" w14:textId="6FCA4B87" w:rsidR="00055D0B" w:rsidRDefault="00055D0B" w:rsidP="009D14FB">
            <w:pPr>
              <w:pStyle w:val="TAL"/>
              <w:rPr>
                <w:sz w:val="16"/>
                <w:szCs w:val="16"/>
              </w:rPr>
            </w:pPr>
            <w:r>
              <w:rPr>
                <w:sz w:val="16"/>
                <w:szCs w:val="16"/>
              </w:rPr>
              <w:t>2822</w:t>
            </w:r>
          </w:p>
        </w:tc>
        <w:tc>
          <w:tcPr>
            <w:tcW w:w="425" w:type="dxa"/>
            <w:shd w:val="solid" w:color="FFFFFF" w:fill="auto"/>
          </w:tcPr>
          <w:p w14:paraId="4F9081CA" w14:textId="77416A19" w:rsidR="00055D0B" w:rsidRDefault="00055D0B" w:rsidP="009D14FB">
            <w:pPr>
              <w:pStyle w:val="TAL"/>
              <w:rPr>
                <w:sz w:val="16"/>
                <w:szCs w:val="16"/>
              </w:rPr>
            </w:pPr>
            <w:r>
              <w:rPr>
                <w:sz w:val="16"/>
                <w:szCs w:val="16"/>
              </w:rPr>
              <w:t>4</w:t>
            </w:r>
          </w:p>
        </w:tc>
        <w:tc>
          <w:tcPr>
            <w:tcW w:w="425" w:type="dxa"/>
            <w:shd w:val="solid" w:color="FFFFFF" w:fill="auto"/>
          </w:tcPr>
          <w:p w14:paraId="75CFFB2B" w14:textId="70283F0F" w:rsidR="00055D0B" w:rsidRDefault="00055D0B" w:rsidP="009D14FB">
            <w:pPr>
              <w:pStyle w:val="TAL"/>
              <w:rPr>
                <w:sz w:val="16"/>
                <w:szCs w:val="16"/>
              </w:rPr>
            </w:pPr>
            <w:r>
              <w:rPr>
                <w:sz w:val="16"/>
                <w:szCs w:val="16"/>
              </w:rPr>
              <w:t>B</w:t>
            </w:r>
          </w:p>
        </w:tc>
        <w:tc>
          <w:tcPr>
            <w:tcW w:w="4820" w:type="dxa"/>
            <w:shd w:val="solid" w:color="FFFFFF" w:fill="auto"/>
          </w:tcPr>
          <w:p w14:paraId="46E3AA30" w14:textId="7976DA60" w:rsidR="00055D0B" w:rsidRDefault="00055D0B" w:rsidP="009D14FB">
            <w:pPr>
              <w:pStyle w:val="TAL"/>
              <w:rPr>
                <w:sz w:val="16"/>
                <w:szCs w:val="16"/>
              </w:rPr>
            </w:pPr>
            <w:r>
              <w:rPr>
                <w:sz w:val="16"/>
                <w:szCs w:val="16"/>
              </w:rPr>
              <w:t>Introduction of support of GSMA NG.116 attributes Maximum DL/UL throughput per slice/UE</w:t>
            </w:r>
          </w:p>
        </w:tc>
        <w:tc>
          <w:tcPr>
            <w:tcW w:w="708" w:type="dxa"/>
            <w:shd w:val="solid" w:color="FFFFFF" w:fill="auto"/>
          </w:tcPr>
          <w:p w14:paraId="2704E029" w14:textId="39B2E953" w:rsidR="00055D0B" w:rsidRDefault="00055D0B" w:rsidP="009D14FB">
            <w:pPr>
              <w:pStyle w:val="TAC"/>
              <w:rPr>
                <w:sz w:val="16"/>
                <w:szCs w:val="16"/>
              </w:rPr>
            </w:pPr>
            <w:r>
              <w:rPr>
                <w:sz w:val="16"/>
                <w:szCs w:val="16"/>
              </w:rPr>
              <w:t>17.1.0</w:t>
            </w:r>
          </w:p>
        </w:tc>
      </w:tr>
      <w:tr w:rsidR="00055D0B" w:rsidRPr="009E0DE1" w14:paraId="27286663" w14:textId="77777777" w:rsidTr="009D14FB">
        <w:tc>
          <w:tcPr>
            <w:tcW w:w="800" w:type="dxa"/>
            <w:shd w:val="solid" w:color="FFFFFF" w:fill="auto"/>
          </w:tcPr>
          <w:p w14:paraId="2E13466C" w14:textId="53ECA3F4" w:rsidR="00055D0B" w:rsidRDefault="00055D0B" w:rsidP="009D14FB">
            <w:pPr>
              <w:pStyle w:val="TAC"/>
              <w:rPr>
                <w:sz w:val="16"/>
                <w:szCs w:val="16"/>
              </w:rPr>
            </w:pPr>
            <w:r>
              <w:rPr>
                <w:sz w:val="16"/>
                <w:szCs w:val="16"/>
              </w:rPr>
              <w:t>2021-06</w:t>
            </w:r>
          </w:p>
        </w:tc>
        <w:tc>
          <w:tcPr>
            <w:tcW w:w="800" w:type="dxa"/>
            <w:shd w:val="solid" w:color="FFFFFF" w:fill="auto"/>
          </w:tcPr>
          <w:p w14:paraId="34815C40" w14:textId="385AA620" w:rsidR="00055D0B" w:rsidRDefault="00055D0B" w:rsidP="009D14FB">
            <w:pPr>
              <w:pStyle w:val="TAL"/>
              <w:rPr>
                <w:sz w:val="16"/>
                <w:szCs w:val="16"/>
              </w:rPr>
            </w:pPr>
            <w:r>
              <w:rPr>
                <w:sz w:val="16"/>
                <w:szCs w:val="16"/>
              </w:rPr>
              <w:t>SP#92E</w:t>
            </w:r>
          </w:p>
        </w:tc>
        <w:tc>
          <w:tcPr>
            <w:tcW w:w="1094" w:type="dxa"/>
            <w:shd w:val="solid" w:color="FFFFFF" w:fill="auto"/>
          </w:tcPr>
          <w:p w14:paraId="61BCD3DF" w14:textId="74F25C06" w:rsidR="00055D0B" w:rsidRDefault="00055D0B" w:rsidP="009D14FB">
            <w:pPr>
              <w:pStyle w:val="TAC"/>
              <w:rPr>
                <w:sz w:val="16"/>
                <w:szCs w:val="16"/>
              </w:rPr>
            </w:pPr>
            <w:r>
              <w:rPr>
                <w:sz w:val="16"/>
                <w:szCs w:val="16"/>
              </w:rPr>
              <w:t>SP-210353</w:t>
            </w:r>
          </w:p>
        </w:tc>
        <w:tc>
          <w:tcPr>
            <w:tcW w:w="567" w:type="dxa"/>
            <w:shd w:val="solid" w:color="FFFFFF" w:fill="auto"/>
          </w:tcPr>
          <w:p w14:paraId="2418FCF0" w14:textId="0F8042BB" w:rsidR="00055D0B" w:rsidRDefault="00055D0B" w:rsidP="009D14FB">
            <w:pPr>
              <w:pStyle w:val="TAL"/>
              <w:rPr>
                <w:sz w:val="16"/>
                <w:szCs w:val="16"/>
              </w:rPr>
            </w:pPr>
            <w:r>
              <w:rPr>
                <w:sz w:val="16"/>
                <w:szCs w:val="16"/>
              </w:rPr>
              <w:t>2826</w:t>
            </w:r>
          </w:p>
        </w:tc>
        <w:tc>
          <w:tcPr>
            <w:tcW w:w="425" w:type="dxa"/>
            <w:shd w:val="solid" w:color="FFFFFF" w:fill="auto"/>
          </w:tcPr>
          <w:p w14:paraId="6DAC3E61" w14:textId="2104BB36" w:rsidR="00055D0B" w:rsidRDefault="00055D0B" w:rsidP="009D14FB">
            <w:pPr>
              <w:pStyle w:val="TAL"/>
              <w:rPr>
                <w:sz w:val="16"/>
                <w:szCs w:val="16"/>
              </w:rPr>
            </w:pPr>
            <w:r>
              <w:rPr>
                <w:sz w:val="16"/>
                <w:szCs w:val="16"/>
              </w:rPr>
              <w:t>1</w:t>
            </w:r>
          </w:p>
        </w:tc>
        <w:tc>
          <w:tcPr>
            <w:tcW w:w="425" w:type="dxa"/>
            <w:shd w:val="solid" w:color="FFFFFF" w:fill="auto"/>
          </w:tcPr>
          <w:p w14:paraId="03E1FC1D" w14:textId="7BA7CCCC" w:rsidR="00055D0B" w:rsidRDefault="00055D0B" w:rsidP="009D14FB">
            <w:pPr>
              <w:pStyle w:val="TAL"/>
              <w:rPr>
                <w:sz w:val="16"/>
                <w:szCs w:val="16"/>
              </w:rPr>
            </w:pPr>
            <w:r>
              <w:rPr>
                <w:sz w:val="16"/>
                <w:szCs w:val="16"/>
              </w:rPr>
              <w:t>B</w:t>
            </w:r>
          </w:p>
        </w:tc>
        <w:tc>
          <w:tcPr>
            <w:tcW w:w="4820" w:type="dxa"/>
            <w:shd w:val="solid" w:color="FFFFFF" w:fill="auto"/>
          </w:tcPr>
          <w:p w14:paraId="0F91952B" w14:textId="1AD4E8C4" w:rsidR="00055D0B" w:rsidRDefault="00055D0B" w:rsidP="009D14FB">
            <w:pPr>
              <w:pStyle w:val="TAL"/>
              <w:rPr>
                <w:sz w:val="16"/>
                <w:szCs w:val="16"/>
              </w:rPr>
            </w:pPr>
            <w:r>
              <w:rPr>
                <w:sz w:val="16"/>
                <w:szCs w:val="16"/>
              </w:rPr>
              <w:t>Mobility support between SNPNs and between SNPN and PLMN</w:t>
            </w:r>
          </w:p>
        </w:tc>
        <w:tc>
          <w:tcPr>
            <w:tcW w:w="708" w:type="dxa"/>
            <w:shd w:val="solid" w:color="FFFFFF" w:fill="auto"/>
          </w:tcPr>
          <w:p w14:paraId="5F1441AD" w14:textId="1D37FC14" w:rsidR="00055D0B" w:rsidRDefault="00055D0B" w:rsidP="009D14FB">
            <w:pPr>
              <w:pStyle w:val="TAC"/>
              <w:rPr>
                <w:sz w:val="16"/>
                <w:szCs w:val="16"/>
              </w:rPr>
            </w:pPr>
            <w:r>
              <w:rPr>
                <w:sz w:val="16"/>
                <w:szCs w:val="16"/>
              </w:rPr>
              <w:t>17.1.0</w:t>
            </w:r>
          </w:p>
        </w:tc>
      </w:tr>
      <w:tr w:rsidR="00055D0B" w:rsidRPr="009E0DE1" w14:paraId="087AED61" w14:textId="77777777" w:rsidTr="009D14FB">
        <w:tc>
          <w:tcPr>
            <w:tcW w:w="800" w:type="dxa"/>
            <w:shd w:val="solid" w:color="FFFFFF" w:fill="auto"/>
          </w:tcPr>
          <w:p w14:paraId="318D1B2D" w14:textId="6EF1651C" w:rsidR="00055D0B" w:rsidRDefault="00055D0B" w:rsidP="009D14FB">
            <w:pPr>
              <w:pStyle w:val="TAC"/>
              <w:rPr>
                <w:sz w:val="16"/>
                <w:szCs w:val="16"/>
              </w:rPr>
            </w:pPr>
            <w:r>
              <w:rPr>
                <w:sz w:val="16"/>
                <w:szCs w:val="16"/>
              </w:rPr>
              <w:t>2021-06</w:t>
            </w:r>
          </w:p>
        </w:tc>
        <w:tc>
          <w:tcPr>
            <w:tcW w:w="800" w:type="dxa"/>
            <w:shd w:val="solid" w:color="FFFFFF" w:fill="auto"/>
          </w:tcPr>
          <w:p w14:paraId="0D585429" w14:textId="3DC0D494" w:rsidR="00055D0B" w:rsidRDefault="00055D0B" w:rsidP="009D14FB">
            <w:pPr>
              <w:pStyle w:val="TAL"/>
              <w:rPr>
                <w:sz w:val="16"/>
                <w:szCs w:val="16"/>
              </w:rPr>
            </w:pPr>
            <w:r>
              <w:rPr>
                <w:sz w:val="16"/>
                <w:szCs w:val="16"/>
              </w:rPr>
              <w:t>SP#92E</w:t>
            </w:r>
          </w:p>
        </w:tc>
        <w:tc>
          <w:tcPr>
            <w:tcW w:w="1094" w:type="dxa"/>
            <w:shd w:val="solid" w:color="FFFFFF" w:fill="auto"/>
          </w:tcPr>
          <w:p w14:paraId="10A14EF6" w14:textId="62BA6839" w:rsidR="00055D0B" w:rsidRDefault="00055D0B" w:rsidP="009D14FB">
            <w:pPr>
              <w:pStyle w:val="TAC"/>
              <w:rPr>
                <w:sz w:val="16"/>
                <w:szCs w:val="16"/>
              </w:rPr>
            </w:pPr>
            <w:r>
              <w:rPr>
                <w:sz w:val="16"/>
                <w:szCs w:val="16"/>
              </w:rPr>
              <w:t>SP-210353</w:t>
            </w:r>
          </w:p>
        </w:tc>
        <w:tc>
          <w:tcPr>
            <w:tcW w:w="567" w:type="dxa"/>
            <w:shd w:val="solid" w:color="FFFFFF" w:fill="auto"/>
          </w:tcPr>
          <w:p w14:paraId="175EF156" w14:textId="15DFEC0C" w:rsidR="00055D0B" w:rsidRDefault="00055D0B" w:rsidP="009D14FB">
            <w:pPr>
              <w:pStyle w:val="TAL"/>
              <w:rPr>
                <w:sz w:val="16"/>
                <w:szCs w:val="16"/>
              </w:rPr>
            </w:pPr>
            <w:r>
              <w:rPr>
                <w:sz w:val="16"/>
                <w:szCs w:val="16"/>
              </w:rPr>
              <w:t>2832</w:t>
            </w:r>
          </w:p>
        </w:tc>
        <w:tc>
          <w:tcPr>
            <w:tcW w:w="425" w:type="dxa"/>
            <w:shd w:val="solid" w:color="FFFFFF" w:fill="auto"/>
          </w:tcPr>
          <w:p w14:paraId="305D2C09" w14:textId="2B8A8D8F" w:rsidR="00055D0B" w:rsidRDefault="00055D0B" w:rsidP="009D14FB">
            <w:pPr>
              <w:pStyle w:val="TAL"/>
              <w:rPr>
                <w:sz w:val="16"/>
                <w:szCs w:val="16"/>
              </w:rPr>
            </w:pPr>
            <w:r>
              <w:rPr>
                <w:sz w:val="16"/>
                <w:szCs w:val="16"/>
              </w:rPr>
              <w:t>1</w:t>
            </w:r>
          </w:p>
        </w:tc>
        <w:tc>
          <w:tcPr>
            <w:tcW w:w="425" w:type="dxa"/>
            <w:shd w:val="solid" w:color="FFFFFF" w:fill="auto"/>
          </w:tcPr>
          <w:p w14:paraId="016F2D2A" w14:textId="366FE092" w:rsidR="00055D0B" w:rsidRDefault="00055D0B" w:rsidP="009D14FB">
            <w:pPr>
              <w:pStyle w:val="TAL"/>
              <w:rPr>
                <w:sz w:val="16"/>
                <w:szCs w:val="16"/>
              </w:rPr>
            </w:pPr>
            <w:r>
              <w:rPr>
                <w:sz w:val="16"/>
                <w:szCs w:val="16"/>
              </w:rPr>
              <w:t>B</w:t>
            </w:r>
          </w:p>
        </w:tc>
        <w:tc>
          <w:tcPr>
            <w:tcW w:w="4820" w:type="dxa"/>
            <w:shd w:val="solid" w:color="FFFFFF" w:fill="auto"/>
          </w:tcPr>
          <w:p w14:paraId="21245A35" w14:textId="1196DE55" w:rsidR="00055D0B" w:rsidRDefault="00055D0B" w:rsidP="009D14FB">
            <w:pPr>
              <w:pStyle w:val="TAL"/>
              <w:rPr>
                <w:sz w:val="16"/>
                <w:szCs w:val="16"/>
              </w:rPr>
            </w:pPr>
            <w:r>
              <w:rPr>
                <w:sz w:val="16"/>
                <w:szCs w:val="16"/>
              </w:rPr>
              <w:t>UE configuration for remote provisioning</w:t>
            </w:r>
          </w:p>
        </w:tc>
        <w:tc>
          <w:tcPr>
            <w:tcW w:w="708" w:type="dxa"/>
            <w:shd w:val="solid" w:color="FFFFFF" w:fill="auto"/>
          </w:tcPr>
          <w:p w14:paraId="0AA574B5" w14:textId="4394C28B" w:rsidR="00055D0B" w:rsidRDefault="00055D0B" w:rsidP="009D14FB">
            <w:pPr>
              <w:pStyle w:val="TAC"/>
              <w:rPr>
                <w:sz w:val="16"/>
                <w:szCs w:val="16"/>
              </w:rPr>
            </w:pPr>
            <w:r>
              <w:rPr>
                <w:sz w:val="16"/>
                <w:szCs w:val="16"/>
              </w:rPr>
              <w:t>17.1.0</w:t>
            </w:r>
          </w:p>
        </w:tc>
      </w:tr>
      <w:tr w:rsidR="00055D0B" w:rsidRPr="009E0DE1" w14:paraId="36916C86" w14:textId="77777777" w:rsidTr="009D14FB">
        <w:tc>
          <w:tcPr>
            <w:tcW w:w="800" w:type="dxa"/>
            <w:shd w:val="solid" w:color="FFFFFF" w:fill="auto"/>
          </w:tcPr>
          <w:p w14:paraId="75907D8B" w14:textId="03FD220E" w:rsidR="00055D0B" w:rsidRDefault="00055D0B" w:rsidP="009D14FB">
            <w:pPr>
              <w:pStyle w:val="TAC"/>
              <w:rPr>
                <w:sz w:val="16"/>
                <w:szCs w:val="16"/>
              </w:rPr>
            </w:pPr>
            <w:r>
              <w:rPr>
                <w:sz w:val="16"/>
                <w:szCs w:val="16"/>
              </w:rPr>
              <w:t>2021-06</w:t>
            </w:r>
          </w:p>
        </w:tc>
        <w:tc>
          <w:tcPr>
            <w:tcW w:w="800" w:type="dxa"/>
            <w:shd w:val="solid" w:color="FFFFFF" w:fill="auto"/>
          </w:tcPr>
          <w:p w14:paraId="432D3ED3" w14:textId="2110309B" w:rsidR="00055D0B" w:rsidRDefault="00055D0B" w:rsidP="009D14FB">
            <w:pPr>
              <w:pStyle w:val="TAL"/>
              <w:rPr>
                <w:sz w:val="16"/>
                <w:szCs w:val="16"/>
              </w:rPr>
            </w:pPr>
            <w:r>
              <w:rPr>
                <w:sz w:val="16"/>
                <w:szCs w:val="16"/>
              </w:rPr>
              <w:t>SP#92E</w:t>
            </w:r>
          </w:p>
        </w:tc>
        <w:tc>
          <w:tcPr>
            <w:tcW w:w="1094" w:type="dxa"/>
            <w:shd w:val="solid" w:color="FFFFFF" w:fill="auto"/>
          </w:tcPr>
          <w:p w14:paraId="39CFEBE9" w14:textId="44A47B8E" w:rsidR="00055D0B" w:rsidRDefault="00055D0B" w:rsidP="009D14FB">
            <w:pPr>
              <w:pStyle w:val="TAC"/>
              <w:rPr>
                <w:sz w:val="16"/>
                <w:szCs w:val="16"/>
              </w:rPr>
            </w:pPr>
            <w:r>
              <w:rPr>
                <w:sz w:val="16"/>
                <w:szCs w:val="16"/>
              </w:rPr>
              <w:t>SP-210359</w:t>
            </w:r>
          </w:p>
        </w:tc>
        <w:tc>
          <w:tcPr>
            <w:tcW w:w="567" w:type="dxa"/>
            <w:shd w:val="solid" w:color="FFFFFF" w:fill="auto"/>
          </w:tcPr>
          <w:p w14:paraId="789A1984" w14:textId="2E5E4AEB" w:rsidR="00055D0B" w:rsidRDefault="00055D0B" w:rsidP="009D14FB">
            <w:pPr>
              <w:pStyle w:val="TAL"/>
              <w:rPr>
                <w:sz w:val="16"/>
                <w:szCs w:val="16"/>
              </w:rPr>
            </w:pPr>
            <w:r>
              <w:rPr>
                <w:sz w:val="16"/>
                <w:szCs w:val="16"/>
              </w:rPr>
              <w:t>2833</w:t>
            </w:r>
          </w:p>
        </w:tc>
        <w:tc>
          <w:tcPr>
            <w:tcW w:w="425" w:type="dxa"/>
            <w:shd w:val="solid" w:color="FFFFFF" w:fill="auto"/>
          </w:tcPr>
          <w:p w14:paraId="4AD1CEEB" w14:textId="54DB7CE8" w:rsidR="00055D0B" w:rsidRDefault="00055D0B" w:rsidP="009D14FB">
            <w:pPr>
              <w:pStyle w:val="TAL"/>
              <w:rPr>
                <w:sz w:val="16"/>
                <w:szCs w:val="16"/>
              </w:rPr>
            </w:pPr>
            <w:r>
              <w:rPr>
                <w:sz w:val="16"/>
                <w:szCs w:val="16"/>
              </w:rPr>
              <w:t>2</w:t>
            </w:r>
          </w:p>
        </w:tc>
        <w:tc>
          <w:tcPr>
            <w:tcW w:w="425" w:type="dxa"/>
            <w:shd w:val="solid" w:color="FFFFFF" w:fill="auto"/>
          </w:tcPr>
          <w:p w14:paraId="6DFBF1D9" w14:textId="3BFCF592" w:rsidR="00055D0B" w:rsidRDefault="00055D0B" w:rsidP="009D14FB">
            <w:pPr>
              <w:pStyle w:val="TAL"/>
              <w:rPr>
                <w:sz w:val="16"/>
                <w:szCs w:val="16"/>
              </w:rPr>
            </w:pPr>
            <w:r>
              <w:rPr>
                <w:sz w:val="16"/>
                <w:szCs w:val="16"/>
              </w:rPr>
              <w:t>B</w:t>
            </w:r>
          </w:p>
        </w:tc>
        <w:tc>
          <w:tcPr>
            <w:tcW w:w="4820" w:type="dxa"/>
            <w:shd w:val="solid" w:color="FFFFFF" w:fill="auto"/>
          </w:tcPr>
          <w:p w14:paraId="757A01EC" w14:textId="4505027B" w:rsidR="00055D0B" w:rsidRDefault="00055D0B" w:rsidP="009D14FB">
            <w:pPr>
              <w:pStyle w:val="TAL"/>
              <w:rPr>
                <w:sz w:val="16"/>
                <w:szCs w:val="16"/>
              </w:rPr>
            </w:pPr>
            <w:r>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Default="00055D0B" w:rsidP="009D14FB">
            <w:pPr>
              <w:pStyle w:val="TAC"/>
              <w:rPr>
                <w:sz w:val="16"/>
                <w:szCs w:val="16"/>
              </w:rPr>
            </w:pPr>
            <w:r>
              <w:rPr>
                <w:sz w:val="16"/>
                <w:szCs w:val="16"/>
              </w:rPr>
              <w:t>17.1.0</w:t>
            </w:r>
          </w:p>
        </w:tc>
      </w:tr>
      <w:tr w:rsidR="005E258C" w:rsidRPr="009E0DE1" w14:paraId="4E5140D6" w14:textId="77777777" w:rsidTr="009D14FB">
        <w:tc>
          <w:tcPr>
            <w:tcW w:w="800" w:type="dxa"/>
            <w:shd w:val="solid" w:color="FFFFFF" w:fill="auto"/>
          </w:tcPr>
          <w:p w14:paraId="1B72644D" w14:textId="1E3143A3" w:rsidR="005E258C" w:rsidRDefault="005E258C" w:rsidP="009D14FB">
            <w:pPr>
              <w:pStyle w:val="TAC"/>
              <w:rPr>
                <w:sz w:val="16"/>
                <w:szCs w:val="16"/>
              </w:rPr>
            </w:pPr>
            <w:r>
              <w:rPr>
                <w:sz w:val="16"/>
                <w:szCs w:val="16"/>
              </w:rPr>
              <w:t>2021-06</w:t>
            </w:r>
          </w:p>
        </w:tc>
        <w:tc>
          <w:tcPr>
            <w:tcW w:w="800" w:type="dxa"/>
            <w:shd w:val="solid" w:color="FFFFFF" w:fill="auto"/>
          </w:tcPr>
          <w:p w14:paraId="0E7E8E88" w14:textId="62FC7B49" w:rsidR="005E258C" w:rsidRDefault="005E258C" w:rsidP="009D14FB">
            <w:pPr>
              <w:pStyle w:val="TAL"/>
              <w:rPr>
                <w:sz w:val="16"/>
                <w:szCs w:val="16"/>
              </w:rPr>
            </w:pPr>
            <w:r>
              <w:rPr>
                <w:sz w:val="16"/>
                <w:szCs w:val="16"/>
              </w:rPr>
              <w:t>SP#92E</w:t>
            </w:r>
          </w:p>
        </w:tc>
        <w:tc>
          <w:tcPr>
            <w:tcW w:w="1094" w:type="dxa"/>
            <w:shd w:val="solid" w:color="FFFFFF" w:fill="auto"/>
          </w:tcPr>
          <w:p w14:paraId="282E9F7F" w14:textId="242A2584" w:rsidR="005E258C" w:rsidRDefault="005E258C" w:rsidP="009D14FB">
            <w:pPr>
              <w:pStyle w:val="TAC"/>
              <w:rPr>
                <w:sz w:val="16"/>
                <w:szCs w:val="16"/>
              </w:rPr>
            </w:pPr>
            <w:r>
              <w:rPr>
                <w:sz w:val="16"/>
                <w:szCs w:val="16"/>
              </w:rPr>
              <w:t>SP-210355</w:t>
            </w:r>
          </w:p>
        </w:tc>
        <w:tc>
          <w:tcPr>
            <w:tcW w:w="567" w:type="dxa"/>
            <w:shd w:val="solid" w:color="FFFFFF" w:fill="auto"/>
          </w:tcPr>
          <w:p w14:paraId="1FA9856F" w14:textId="26060A3C" w:rsidR="005E258C" w:rsidRDefault="005E258C" w:rsidP="009D14FB">
            <w:pPr>
              <w:pStyle w:val="TAL"/>
              <w:rPr>
                <w:sz w:val="16"/>
                <w:szCs w:val="16"/>
              </w:rPr>
            </w:pPr>
            <w:r>
              <w:rPr>
                <w:sz w:val="16"/>
                <w:szCs w:val="16"/>
              </w:rPr>
              <w:t>2837</w:t>
            </w:r>
          </w:p>
        </w:tc>
        <w:tc>
          <w:tcPr>
            <w:tcW w:w="425" w:type="dxa"/>
            <w:shd w:val="solid" w:color="FFFFFF" w:fill="auto"/>
          </w:tcPr>
          <w:p w14:paraId="4570B2F0" w14:textId="760734EB" w:rsidR="005E258C" w:rsidRDefault="005E258C" w:rsidP="009D14FB">
            <w:pPr>
              <w:pStyle w:val="TAL"/>
              <w:rPr>
                <w:sz w:val="16"/>
                <w:szCs w:val="16"/>
              </w:rPr>
            </w:pPr>
            <w:r>
              <w:rPr>
                <w:sz w:val="16"/>
                <w:szCs w:val="16"/>
              </w:rPr>
              <w:t>3</w:t>
            </w:r>
          </w:p>
        </w:tc>
        <w:tc>
          <w:tcPr>
            <w:tcW w:w="425" w:type="dxa"/>
            <w:shd w:val="solid" w:color="FFFFFF" w:fill="auto"/>
          </w:tcPr>
          <w:p w14:paraId="0F8D8332" w14:textId="6BFC723C" w:rsidR="005E258C" w:rsidRDefault="005E258C" w:rsidP="009D14FB">
            <w:pPr>
              <w:pStyle w:val="TAL"/>
              <w:rPr>
                <w:sz w:val="16"/>
                <w:szCs w:val="16"/>
              </w:rPr>
            </w:pPr>
            <w:r>
              <w:rPr>
                <w:sz w:val="16"/>
                <w:szCs w:val="16"/>
              </w:rPr>
              <w:t>B</w:t>
            </w:r>
          </w:p>
        </w:tc>
        <w:tc>
          <w:tcPr>
            <w:tcW w:w="4820" w:type="dxa"/>
            <w:shd w:val="solid" w:color="FFFFFF" w:fill="auto"/>
          </w:tcPr>
          <w:p w14:paraId="42EEDF1E" w14:textId="6A85978B" w:rsidR="005E258C" w:rsidRDefault="005E258C" w:rsidP="009D14FB">
            <w:pPr>
              <w:pStyle w:val="TAL"/>
              <w:rPr>
                <w:sz w:val="16"/>
                <w:szCs w:val="16"/>
              </w:rPr>
            </w:pPr>
            <w:r>
              <w:rPr>
                <w:sz w:val="16"/>
                <w:szCs w:val="16"/>
              </w:rPr>
              <w:t>Support of Emergency and Priority Services in Network Slice Admission Control</w:t>
            </w:r>
          </w:p>
        </w:tc>
        <w:tc>
          <w:tcPr>
            <w:tcW w:w="708" w:type="dxa"/>
            <w:shd w:val="solid" w:color="FFFFFF" w:fill="auto"/>
          </w:tcPr>
          <w:p w14:paraId="60F26673" w14:textId="47774B60" w:rsidR="005E258C" w:rsidRDefault="005E258C" w:rsidP="009D14FB">
            <w:pPr>
              <w:pStyle w:val="TAC"/>
              <w:rPr>
                <w:sz w:val="16"/>
                <w:szCs w:val="16"/>
              </w:rPr>
            </w:pPr>
            <w:r>
              <w:rPr>
                <w:sz w:val="16"/>
                <w:szCs w:val="16"/>
              </w:rPr>
              <w:t>17.1.0</w:t>
            </w:r>
          </w:p>
        </w:tc>
      </w:tr>
      <w:tr w:rsidR="005E258C" w:rsidRPr="009E0DE1" w14:paraId="2561D41B" w14:textId="77777777" w:rsidTr="009D14FB">
        <w:tc>
          <w:tcPr>
            <w:tcW w:w="800" w:type="dxa"/>
            <w:shd w:val="solid" w:color="FFFFFF" w:fill="auto"/>
          </w:tcPr>
          <w:p w14:paraId="0F43E816" w14:textId="3512D14C" w:rsidR="005E258C" w:rsidRDefault="005E258C" w:rsidP="009D14FB">
            <w:pPr>
              <w:pStyle w:val="TAC"/>
              <w:rPr>
                <w:sz w:val="16"/>
                <w:szCs w:val="16"/>
              </w:rPr>
            </w:pPr>
            <w:r>
              <w:rPr>
                <w:sz w:val="16"/>
                <w:szCs w:val="16"/>
              </w:rPr>
              <w:t>2021-06</w:t>
            </w:r>
          </w:p>
        </w:tc>
        <w:tc>
          <w:tcPr>
            <w:tcW w:w="800" w:type="dxa"/>
            <w:shd w:val="solid" w:color="FFFFFF" w:fill="auto"/>
          </w:tcPr>
          <w:p w14:paraId="3B2B5C13" w14:textId="2DF42102" w:rsidR="005E258C" w:rsidRDefault="005E258C" w:rsidP="009D14FB">
            <w:pPr>
              <w:pStyle w:val="TAL"/>
              <w:rPr>
                <w:sz w:val="16"/>
                <w:szCs w:val="16"/>
              </w:rPr>
            </w:pPr>
            <w:r>
              <w:rPr>
                <w:sz w:val="16"/>
                <w:szCs w:val="16"/>
              </w:rPr>
              <w:t>SP#92E</w:t>
            </w:r>
          </w:p>
        </w:tc>
        <w:tc>
          <w:tcPr>
            <w:tcW w:w="1094" w:type="dxa"/>
            <w:shd w:val="solid" w:color="FFFFFF" w:fill="auto"/>
          </w:tcPr>
          <w:p w14:paraId="097814B4" w14:textId="2407ACC8" w:rsidR="005E258C" w:rsidRDefault="005E258C" w:rsidP="009D14FB">
            <w:pPr>
              <w:pStyle w:val="TAC"/>
              <w:rPr>
                <w:sz w:val="16"/>
                <w:szCs w:val="16"/>
              </w:rPr>
            </w:pPr>
            <w:r>
              <w:rPr>
                <w:sz w:val="16"/>
                <w:szCs w:val="16"/>
              </w:rPr>
              <w:t>SP-210355</w:t>
            </w:r>
          </w:p>
        </w:tc>
        <w:tc>
          <w:tcPr>
            <w:tcW w:w="567" w:type="dxa"/>
            <w:shd w:val="solid" w:color="FFFFFF" w:fill="auto"/>
          </w:tcPr>
          <w:p w14:paraId="5EBF0206" w14:textId="2ADA0988" w:rsidR="005E258C" w:rsidRDefault="005E258C" w:rsidP="009D14FB">
            <w:pPr>
              <w:pStyle w:val="TAL"/>
              <w:rPr>
                <w:sz w:val="16"/>
                <w:szCs w:val="16"/>
              </w:rPr>
            </w:pPr>
            <w:r>
              <w:rPr>
                <w:sz w:val="16"/>
                <w:szCs w:val="16"/>
              </w:rPr>
              <w:t>2838</w:t>
            </w:r>
          </w:p>
        </w:tc>
        <w:tc>
          <w:tcPr>
            <w:tcW w:w="425" w:type="dxa"/>
            <w:shd w:val="solid" w:color="FFFFFF" w:fill="auto"/>
          </w:tcPr>
          <w:p w14:paraId="60BD88B4" w14:textId="358DB2ED" w:rsidR="005E258C" w:rsidRDefault="005E258C" w:rsidP="009D14FB">
            <w:pPr>
              <w:pStyle w:val="TAL"/>
              <w:rPr>
                <w:sz w:val="16"/>
                <w:szCs w:val="16"/>
              </w:rPr>
            </w:pPr>
            <w:r>
              <w:rPr>
                <w:sz w:val="16"/>
                <w:szCs w:val="16"/>
              </w:rPr>
              <w:t>2</w:t>
            </w:r>
          </w:p>
        </w:tc>
        <w:tc>
          <w:tcPr>
            <w:tcW w:w="425" w:type="dxa"/>
            <w:shd w:val="solid" w:color="FFFFFF" w:fill="auto"/>
          </w:tcPr>
          <w:p w14:paraId="62324A23" w14:textId="212CC900" w:rsidR="005E258C" w:rsidRDefault="005E258C" w:rsidP="009D14FB">
            <w:pPr>
              <w:pStyle w:val="TAL"/>
              <w:rPr>
                <w:sz w:val="16"/>
                <w:szCs w:val="16"/>
              </w:rPr>
            </w:pPr>
            <w:r>
              <w:rPr>
                <w:sz w:val="16"/>
                <w:szCs w:val="16"/>
              </w:rPr>
              <w:t>B</w:t>
            </w:r>
          </w:p>
        </w:tc>
        <w:tc>
          <w:tcPr>
            <w:tcW w:w="4820" w:type="dxa"/>
            <w:shd w:val="solid" w:color="FFFFFF" w:fill="auto"/>
          </w:tcPr>
          <w:p w14:paraId="3E531E5F" w14:textId="64A93451" w:rsidR="005E258C" w:rsidRDefault="005E258C" w:rsidP="009D14FB">
            <w:pPr>
              <w:pStyle w:val="TAL"/>
              <w:rPr>
                <w:sz w:val="16"/>
                <w:szCs w:val="16"/>
              </w:rPr>
            </w:pPr>
            <w:r>
              <w:rPr>
                <w:sz w:val="16"/>
                <w:szCs w:val="16"/>
              </w:rPr>
              <w:t>TS23.501 KI#4 NSACF event notification definition</w:t>
            </w:r>
          </w:p>
        </w:tc>
        <w:tc>
          <w:tcPr>
            <w:tcW w:w="708" w:type="dxa"/>
            <w:shd w:val="solid" w:color="FFFFFF" w:fill="auto"/>
          </w:tcPr>
          <w:p w14:paraId="15C0ED71" w14:textId="2268C743" w:rsidR="005E258C" w:rsidRDefault="005E258C" w:rsidP="009D14FB">
            <w:pPr>
              <w:pStyle w:val="TAC"/>
              <w:rPr>
                <w:sz w:val="16"/>
                <w:szCs w:val="16"/>
              </w:rPr>
            </w:pPr>
            <w:r>
              <w:rPr>
                <w:sz w:val="16"/>
                <w:szCs w:val="16"/>
              </w:rPr>
              <w:t>17.1.0</w:t>
            </w:r>
          </w:p>
        </w:tc>
      </w:tr>
      <w:tr w:rsidR="00E3255E" w:rsidRPr="009E0DE1" w14:paraId="5D3CA60F" w14:textId="77777777" w:rsidTr="009D14FB">
        <w:tc>
          <w:tcPr>
            <w:tcW w:w="800" w:type="dxa"/>
            <w:shd w:val="solid" w:color="FFFFFF" w:fill="auto"/>
          </w:tcPr>
          <w:p w14:paraId="55EAC98A" w14:textId="7ABB7AC4" w:rsidR="00E3255E" w:rsidRDefault="00E3255E" w:rsidP="009D14FB">
            <w:pPr>
              <w:pStyle w:val="TAC"/>
              <w:rPr>
                <w:sz w:val="16"/>
                <w:szCs w:val="16"/>
              </w:rPr>
            </w:pPr>
            <w:r>
              <w:rPr>
                <w:sz w:val="16"/>
                <w:szCs w:val="16"/>
              </w:rPr>
              <w:t>2021-06</w:t>
            </w:r>
          </w:p>
        </w:tc>
        <w:tc>
          <w:tcPr>
            <w:tcW w:w="800" w:type="dxa"/>
            <w:shd w:val="solid" w:color="FFFFFF" w:fill="auto"/>
          </w:tcPr>
          <w:p w14:paraId="2B4287E1" w14:textId="0561B1EF" w:rsidR="00E3255E" w:rsidRDefault="00E3255E" w:rsidP="009D14FB">
            <w:pPr>
              <w:pStyle w:val="TAL"/>
              <w:rPr>
                <w:sz w:val="16"/>
                <w:szCs w:val="16"/>
              </w:rPr>
            </w:pPr>
            <w:r>
              <w:rPr>
                <w:sz w:val="16"/>
                <w:szCs w:val="16"/>
              </w:rPr>
              <w:t>SP#92E</w:t>
            </w:r>
          </w:p>
        </w:tc>
        <w:tc>
          <w:tcPr>
            <w:tcW w:w="1094" w:type="dxa"/>
            <w:shd w:val="solid" w:color="FFFFFF" w:fill="auto"/>
          </w:tcPr>
          <w:p w14:paraId="326386ED" w14:textId="53CAC6E9" w:rsidR="00E3255E" w:rsidRDefault="00E3255E" w:rsidP="009D14FB">
            <w:pPr>
              <w:pStyle w:val="TAC"/>
              <w:rPr>
                <w:sz w:val="16"/>
                <w:szCs w:val="16"/>
              </w:rPr>
            </w:pPr>
            <w:r>
              <w:rPr>
                <w:sz w:val="16"/>
                <w:szCs w:val="16"/>
              </w:rPr>
              <w:t>SP-210345</w:t>
            </w:r>
          </w:p>
        </w:tc>
        <w:tc>
          <w:tcPr>
            <w:tcW w:w="567" w:type="dxa"/>
            <w:shd w:val="solid" w:color="FFFFFF" w:fill="auto"/>
          </w:tcPr>
          <w:p w14:paraId="2F3BF0D0" w14:textId="504A0DB5" w:rsidR="00E3255E" w:rsidRDefault="00E3255E" w:rsidP="009D14FB">
            <w:pPr>
              <w:pStyle w:val="TAL"/>
              <w:rPr>
                <w:sz w:val="16"/>
                <w:szCs w:val="16"/>
              </w:rPr>
            </w:pPr>
            <w:r>
              <w:rPr>
                <w:sz w:val="16"/>
                <w:szCs w:val="16"/>
              </w:rPr>
              <w:t>2840</w:t>
            </w:r>
          </w:p>
        </w:tc>
        <w:tc>
          <w:tcPr>
            <w:tcW w:w="425" w:type="dxa"/>
            <w:shd w:val="solid" w:color="FFFFFF" w:fill="auto"/>
          </w:tcPr>
          <w:p w14:paraId="299236AD" w14:textId="515C1761" w:rsidR="00E3255E" w:rsidRDefault="00E3255E" w:rsidP="009D14FB">
            <w:pPr>
              <w:pStyle w:val="TAL"/>
              <w:rPr>
                <w:sz w:val="16"/>
                <w:szCs w:val="16"/>
              </w:rPr>
            </w:pPr>
            <w:r>
              <w:rPr>
                <w:sz w:val="16"/>
                <w:szCs w:val="16"/>
              </w:rPr>
              <w:t>1</w:t>
            </w:r>
          </w:p>
        </w:tc>
        <w:tc>
          <w:tcPr>
            <w:tcW w:w="425" w:type="dxa"/>
            <w:shd w:val="solid" w:color="FFFFFF" w:fill="auto"/>
          </w:tcPr>
          <w:p w14:paraId="69485FE4" w14:textId="0E735A9E" w:rsidR="00E3255E" w:rsidRDefault="00E3255E" w:rsidP="009D14FB">
            <w:pPr>
              <w:pStyle w:val="TAL"/>
              <w:rPr>
                <w:sz w:val="16"/>
                <w:szCs w:val="16"/>
              </w:rPr>
            </w:pPr>
            <w:r>
              <w:rPr>
                <w:sz w:val="16"/>
                <w:szCs w:val="16"/>
              </w:rPr>
              <w:t>F</w:t>
            </w:r>
          </w:p>
        </w:tc>
        <w:tc>
          <w:tcPr>
            <w:tcW w:w="4820" w:type="dxa"/>
            <w:shd w:val="solid" w:color="FFFFFF" w:fill="auto"/>
          </w:tcPr>
          <w:p w14:paraId="18938DE4" w14:textId="08522E66" w:rsidR="00E3255E" w:rsidRDefault="00E3255E" w:rsidP="009D14FB">
            <w:pPr>
              <w:pStyle w:val="TAL"/>
              <w:rPr>
                <w:sz w:val="16"/>
                <w:szCs w:val="16"/>
              </w:rPr>
            </w:pPr>
            <w:r>
              <w:rPr>
                <w:sz w:val="16"/>
                <w:szCs w:val="16"/>
              </w:rPr>
              <w:t>Packet Loss Rate Measurements</w:t>
            </w:r>
          </w:p>
        </w:tc>
        <w:tc>
          <w:tcPr>
            <w:tcW w:w="708" w:type="dxa"/>
            <w:shd w:val="solid" w:color="FFFFFF" w:fill="auto"/>
          </w:tcPr>
          <w:p w14:paraId="6FB7120E" w14:textId="1BD3155F" w:rsidR="00E3255E" w:rsidRDefault="00E3255E" w:rsidP="009D14FB">
            <w:pPr>
              <w:pStyle w:val="TAC"/>
              <w:rPr>
                <w:sz w:val="16"/>
                <w:szCs w:val="16"/>
              </w:rPr>
            </w:pPr>
            <w:r>
              <w:rPr>
                <w:sz w:val="16"/>
                <w:szCs w:val="16"/>
              </w:rPr>
              <w:t>17.1.0</w:t>
            </w:r>
          </w:p>
        </w:tc>
      </w:tr>
      <w:tr w:rsidR="00E3255E" w:rsidRPr="009E0DE1" w14:paraId="4D18A654" w14:textId="77777777" w:rsidTr="009D14FB">
        <w:tc>
          <w:tcPr>
            <w:tcW w:w="800" w:type="dxa"/>
            <w:shd w:val="solid" w:color="FFFFFF" w:fill="auto"/>
          </w:tcPr>
          <w:p w14:paraId="67490B71" w14:textId="45B1B7C3" w:rsidR="00E3255E" w:rsidRDefault="00E3255E" w:rsidP="009D14FB">
            <w:pPr>
              <w:pStyle w:val="TAC"/>
              <w:rPr>
                <w:sz w:val="16"/>
                <w:szCs w:val="16"/>
              </w:rPr>
            </w:pPr>
            <w:r>
              <w:rPr>
                <w:sz w:val="16"/>
                <w:szCs w:val="16"/>
              </w:rPr>
              <w:t>2021-06</w:t>
            </w:r>
          </w:p>
        </w:tc>
        <w:tc>
          <w:tcPr>
            <w:tcW w:w="800" w:type="dxa"/>
            <w:shd w:val="solid" w:color="FFFFFF" w:fill="auto"/>
          </w:tcPr>
          <w:p w14:paraId="7848D440" w14:textId="4DE3861C" w:rsidR="00E3255E" w:rsidRDefault="00E3255E" w:rsidP="009D14FB">
            <w:pPr>
              <w:pStyle w:val="TAL"/>
              <w:rPr>
                <w:sz w:val="16"/>
                <w:szCs w:val="16"/>
              </w:rPr>
            </w:pPr>
            <w:r>
              <w:rPr>
                <w:sz w:val="16"/>
                <w:szCs w:val="16"/>
              </w:rPr>
              <w:t>SP#92E</w:t>
            </w:r>
          </w:p>
        </w:tc>
        <w:tc>
          <w:tcPr>
            <w:tcW w:w="1094" w:type="dxa"/>
            <w:shd w:val="solid" w:color="FFFFFF" w:fill="auto"/>
          </w:tcPr>
          <w:p w14:paraId="1D03922A" w14:textId="0CBAFE65" w:rsidR="00E3255E" w:rsidRDefault="00E3255E" w:rsidP="009D14FB">
            <w:pPr>
              <w:pStyle w:val="TAC"/>
              <w:rPr>
                <w:sz w:val="16"/>
                <w:szCs w:val="16"/>
              </w:rPr>
            </w:pPr>
            <w:r>
              <w:rPr>
                <w:sz w:val="16"/>
                <w:szCs w:val="16"/>
              </w:rPr>
              <w:t>SP-210363</w:t>
            </w:r>
          </w:p>
        </w:tc>
        <w:tc>
          <w:tcPr>
            <w:tcW w:w="567" w:type="dxa"/>
            <w:shd w:val="solid" w:color="FFFFFF" w:fill="auto"/>
          </w:tcPr>
          <w:p w14:paraId="2D0B12ED" w14:textId="0E244573" w:rsidR="00E3255E" w:rsidRDefault="00E3255E" w:rsidP="009D14FB">
            <w:pPr>
              <w:pStyle w:val="TAL"/>
              <w:rPr>
                <w:sz w:val="16"/>
                <w:szCs w:val="16"/>
              </w:rPr>
            </w:pPr>
            <w:r>
              <w:rPr>
                <w:sz w:val="16"/>
                <w:szCs w:val="16"/>
              </w:rPr>
              <w:t>2848</w:t>
            </w:r>
          </w:p>
        </w:tc>
        <w:tc>
          <w:tcPr>
            <w:tcW w:w="425" w:type="dxa"/>
            <w:shd w:val="solid" w:color="FFFFFF" w:fill="auto"/>
          </w:tcPr>
          <w:p w14:paraId="1CE1D462" w14:textId="439C269F" w:rsidR="00E3255E" w:rsidRDefault="00E3255E" w:rsidP="009D14FB">
            <w:pPr>
              <w:pStyle w:val="TAL"/>
              <w:rPr>
                <w:sz w:val="16"/>
                <w:szCs w:val="16"/>
              </w:rPr>
            </w:pPr>
            <w:r>
              <w:rPr>
                <w:sz w:val="16"/>
                <w:szCs w:val="16"/>
              </w:rPr>
              <w:t>1</w:t>
            </w:r>
          </w:p>
        </w:tc>
        <w:tc>
          <w:tcPr>
            <w:tcW w:w="425" w:type="dxa"/>
            <w:shd w:val="solid" w:color="FFFFFF" w:fill="auto"/>
          </w:tcPr>
          <w:p w14:paraId="1E9D759E" w14:textId="1F990275" w:rsidR="00E3255E" w:rsidRDefault="00E3255E" w:rsidP="009D14FB">
            <w:pPr>
              <w:pStyle w:val="TAL"/>
              <w:rPr>
                <w:sz w:val="16"/>
                <w:szCs w:val="16"/>
              </w:rPr>
            </w:pPr>
            <w:r>
              <w:rPr>
                <w:sz w:val="16"/>
                <w:szCs w:val="16"/>
              </w:rPr>
              <w:t>F</w:t>
            </w:r>
          </w:p>
        </w:tc>
        <w:tc>
          <w:tcPr>
            <w:tcW w:w="4820" w:type="dxa"/>
            <w:shd w:val="solid" w:color="FFFFFF" w:fill="auto"/>
          </w:tcPr>
          <w:p w14:paraId="19B5E2DA" w14:textId="38526FEA" w:rsidR="00E3255E" w:rsidRDefault="00E3255E" w:rsidP="009D14FB">
            <w:pPr>
              <w:pStyle w:val="TAL"/>
              <w:rPr>
                <w:sz w:val="16"/>
                <w:szCs w:val="16"/>
              </w:rPr>
            </w:pPr>
            <w:r>
              <w:rPr>
                <w:sz w:val="16"/>
                <w:szCs w:val="16"/>
              </w:rPr>
              <w:t>FQDNs for N3IWF selection for emergency services</w:t>
            </w:r>
          </w:p>
        </w:tc>
        <w:tc>
          <w:tcPr>
            <w:tcW w:w="708" w:type="dxa"/>
            <w:shd w:val="solid" w:color="FFFFFF" w:fill="auto"/>
          </w:tcPr>
          <w:p w14:paraId="71CC7E5D" w14:textId="7EFD8189" w:rsidR="00E3255E" w:rsidRDefault="00E3255E" w:rsidP="009D14FB">
            <w:pPr>
              <w:pStyle w:val="TAC"/>
              <w:rPr>
                <w:sz w:val="16"/>
                <w:szCs w:val="16"/>
              </w:rPr>
            </w:pPr>
            <w:r>
              <w:rPr>
                <w:sz w:val="16"/>
                <w:szCs w:val="16"/>
              </w:rPr>
              <w:t>17.1.0</w:t>
            </w:r>
          </w:p>
        </w:tc>
      </w:tr>
      <w:tr w:rsidR="00160667" w:rsidRPr="009E0DE1" w14:paraId="5D5B3771" w14:textId="77777777" w:rsidTr="009D14FB">
        <w:tc>
          <w:tcPr>
            <w:tcW w:w="800" w:type="dxa"/>
            <w:shd w:val="solid" w:color="FFFFFF" w:fill="auto"/>
          </w:tcPr>
          <w:p w14:paraId="24D80E96" w14:textId="0F6AC8D7" w:rsidR="00160667" w:rsidRDefault="00160667" w:rsidP="009D14FB">
            <w:pPr>
              <w:pStyle w:val="TAC"/>
              <w:rPr>
                <w:sz w:val="16"/>
                <w:szCs w:val="16"/>
              </w:rPr>
            </w:pPr>
            <w:r>
              <w:rPr>
                <w:sz w:val="16"/>
                <w:szCs w:val="16"/>
              </w:rPr>
              <w:t>2021-06</w:t>
            </w:r>
          </w:p>
        </w:tc>
        <w:tc>
          <w:tcPr>
            <w:tcW w:w="800" w:type="dxa"/>
            <w:shd w:val="solid" w:color="FFFFFF" w:fill="auto"/>
          </w:tcPr>
          <w:p w14:paraId="0FB45A73" w14:textId="0EA78AF8" w:rsidR="00160667" w:rsidRDefault="00160667" w:rsidP="009D14FB">
            <w:pPr>
              <w:pStyle w:val="TAL"/>
              <w:rPr>
                <w:sz w:val="16"/>
                <w:szCs w:val="16"/>
              </w:rPr>
            </w:pPr>
            <w:r>
              <w:rPr>
                <w:sz w:val="16"/>
                <w:szCs w:val="16"/>
              </w:rPr>
              <w:t>SP#92E</w:t>
            </w:r>
          </w:p>
        </w:tc>
        <w:tc>
          <w:tcPr>
            <w:tcW w:w="1094" w:type="dxa"/>
            <w:shd w:val="solid" w:color="FFFFFF" w:fill="auto"/>
          </w:tcPr>
          <w:p w14:paraId="14FEABF9" w14:textId="23D07F88" w:rsidR="00160667" w:rsidRDefault="00160667" w:rsidP="009D14FB">
            <w:pPr>
              <w:pStyle w:val="TAC"/>
              <w:rPr>
                <w:sz w:val="16"/>
                <w:szCs w:val="16"/>
              </w:rPr>
            </w:pPr>
            <w:r>
              <w:rPr>
                <w:sz w:val="16"/>
                <w:szCs w:val="16"/>
              </w:rPr>
              <w:t>SP-210347</w:t>
            </w:r>
          </w:p>
        </w:tc>
        <w:tc>
          <w:tcPr>
            <w:tcW w:w="567" w:type="dxa"/>
            <w:shd w:val="solid" w:color="FFFFFF" w:fill="auto"/>
          </w:tcPr>
          <w:p w14:paraId="091819CC" w14:textId="33AF9579" w:rsidR="00160667" w:rsidRDefault="00160667" w:rsidP="009D14FB">
            <w:pPr>
              <w:pStyle w:val="TAL"/>
              <w:rPr>
                <w:sz w:val="16"/>
                <w:szCs w:val="16"/>
              </w:rPr>
            </w:pPr>
            <w:r>
              <w:rPr>
                <w:sz w:val="16"/>
                <w:szCs w:val="16"/>
              </w:rPr>
              <w:t>2856</w:t>
            </w:r>
          </w:p>
        </w:tc>
        <w:tc>
          <w:tcPr>
            <w:tcW w:w="425" w:type="dxa"/>
            <w:shd w:val="solid" w:color="FFFFFF" w:fill="auto"/>
          </w:tcPr>
          <w:p w14:paraId="7CA24C45" w14:textId="6DFC01C1" w:rsidR="00160667" w:rsidRDefault="00160667" w:rsidP="009D14FB">
            <w:pPr>
              <w:pStyle w:val="TAL"/>
              <w:rPr>
                <w:sz w:val="16"/>
                <w:szCs w:val="16"/>
              </w:rPr>
            </w:pPr>
            <w:r>
              <w:rPr>
                <w:sz w:val="16"/>
                <w:szCs w:val="16"/>
              </w:rPr>
              <w:t>3</w:t>
            </w:r>
          </w:p>
        </w:tc>
        <w:tc>
          <w:tcPr>
            <w:tcW w:w="425" w:type="dxa"/>
            <w:shd w:val="solid" w:color="FFFFFF" w:fill="auto"/>
          </w:tcPr>
          <w:p w14:paraId="7954F6DD" w14:textId="58827F58" w:rsidR="00160667" w:rsidRDefault="00160667" w:rsidP="009D14FB">
            <w:pPr>
              <w:pStyle w:val="TAL"/>
              <w:rPr>
                <w:sz w:val="16"/>
                <w:szCs w:val="16"/>
              </w:rPr>
            </w:pPr>
            <w:r>
              <w:rPr>
                <w:sz w:val="16"/>
                <w:szCs w:val="16"/>
              </w:rPr>
              <w:t>B</w:t>
            </w:r>
          </w:p>
        </w:tc>
        <w:tc>
          <w:tcPr>
            <w:tcW w:w="4820" w:type="dxa"/>
            <w:shd w:val="solid" w:color="FFFFFF" w:fill="auto"/>
          </w:tcPr>
          <w:p w14:paraId="4B8F699B" w14:textId="6AE1B3D5" w:rsidR="00160667" w:rsidRDefault="00160667" w:rsidP="009D14FB">
            <w:pPr>
              <w:pStyle w:val="TAL"/>
              <w:rPr>
                <w:sz w:val="16"/>
                <w:szCs w:val="16"/>
              </w:rPr>
            </w:pPr>
            <w:r>
              <w:rPr>
                <w:sz w:val="16"/>
                <w:szCs w:val="16"/>
              </w:rPr>
              <w:t>Newly added parameters for Local NEF discovery</w:t>
            </w:r>
          </w:p>
        </w:tc>
        <w:tc>
          <w:tcPr>
            <w:tcW w:w="708" w:type="dxa"/>
            <w:shd w:val="solid" w:color="FFFFFF" w:fill="auto"/>
          </w:tcPr>
          <w:p w14:paraId="57D339BF" w14:textId="1D36F3B5" w:rsidR="00160667" w:rsidRDefault="00160667" w:rsidP="009D14FB">
            <w:pPr>
              <w:pStyle w:val="TAC"/>
              <w:rPr>
                <w:sz w:val="16"/>
                <w:szCs w:val="16"/>
              </w:rPr>
            </w:pPr>
            <w:r>
              <w:rPr>
                <w:sz w:val="16"/>
                <w:szCs w:val="16"/>
              </w:rPr>
              <w:t>17.1.0</w:t>
            </w:r>
          </w:p>
        </w:tc>
      </w:tr>
      <w:tr w:rsidR="00160667" w:rsidRPr="009E0DE1" w14:paraId="37C437E2" w14:textId="77777777" w:rsidTr="009D14FB">
        <w:tc>
          <w:tcPr>
            <w:tcW w:w="800" w:type="dxa"/>
            <w:shd w:val="solid" w:color="FFFFFF" w:fill="auto"/>
          </w:tcPr>
          <w:p w14:paraId="7531B8C2" w14:textId="7DA0AE98" w:rsidR="00160667" w:rsidRDefault="00160667" w:rsidP="009D14FB">
            <w:pPr>
              <w:pStyle w:val="TAC"/>
              <w:rPr>
                <w:sz w:val="16"/>
                <w:szCs w:val="16"/>
              </w:rPr>
            </w:pPr>
            <w:r>
              <w:rPr>
                <w:sz w:val="16"/>
                <w:szCs w:val="16"/>
              </w:rPr>
              <w:t>2021-06</w:t>
            </w:r>
          </w:p>
        </w:tc>
        <w:tc>
          <w:tcPr>
            <w:tcW w:w="800" w:type="dxa"/>
            <w:shd w:val="solid" w:color="FFFFFF" w:fill="auto"/>
          </w:tcPr>
          <w:p w14:paraId="0F89EBA8" w14:textId="1856F7BB" w:rsidR="00160667" w:rsidRDefault="00160667" w:rsidP="009D14FB">
            <w:pPr>
              <w:pStyle w:val="TAL"/>
              <w:rPr>
                <w:sz w:val="16"/>
                <w:szCs w:val="16"/>
              </w:rPr>
            </w:pPr>
            <w:r>
              <w:rPr>
                <w:sz w:val="16"/>
                <w:szCs w:val="16"/>
              </w:rPr>
              <w:t>SP#92E</w:t>
            </w:r>
          </w:p>
        </w:tc>
        <w:tc>
          <w:tcPr>
            <w:tcW w:w="1094" w:type="dxa"/>
            <w:shd w:val="solid" w:color="FFFFFF" w:fill="auto"/>
          </w:tcPr>
          <w:p w14:paraId="39224534" w14:textId="310A1FC9" w:rsidR="00160667" w:rsidRDefault="00160667" w:rsidP="009D14FB">
            <w:pPr>
              <w:pStyle w:val="TAC"/>
              <w:rPr>
                <w:sz w:val="16"/>
                <w:szCs w:val="16"/>
              </w:rPr>
            </w:pPr>
            <w:r>
              <w:rPr>
                <w:sz w:val="16"/>
                <w:szCs w:val="16"/>
              </w:rPr>
              <w:t>SP-210341</w:t>
            </w:r>
          </w:p>
        </w:tc>
        <w:tc>
          <w:tcPr>
            <w:tcW w:w="567" w:type="dxa"/>
            <w:shd w:val="solid" w:color="FFFFFF" w:fill="auto"/>
          </w:tcPr>
          <w:p w14:paraId="72C5A611" w14:textId="65B4B569" w:rsidR="00160667" w:rsidRDefault="00160667" w:rsidP="009D14FB">
            <w:pPr>
              <w:pStyle w:val="TAL"/>
              <w:rPr>
                <w:sz w:val="16"/>
                <w:szCs w:val="16"/>
              </w:rPr>
            </w:pPr>
            <w:r>
              <w:rPr>
                <w:sz w:val="16"/>
                <w:szCs w:val="16"/>
              </w:rPr>
              <w:t>2858</w:t>
            </w:r>
          </w:p>
        </w:tc>
        <w:tc>
          <w:tcPr>
            <w:tcW w:w="425" w:type="dxa"/>
            <w:shd w:val="solid" w:color="FFFFFF" w:fill="auto"/>
          </w:tcPr>
          <w:p w14:paraId="2380D3A3" w14:textId="075D37DD" w:rsidR="00160667" w:rsidRDefault="00160667" w:rsidP="009D14FB">
            <w:pPr>
              <w:pStyle w:val="TAL"/>
              <w:rPr>
                <w:sz w:val="16"/>
                <w:szCs w:val="16"/>
              </w:rPr>
            </w:pPr>
            <w:r>
              <w:rPr>
                <w:sz w:val="16"/>
                <w:szCs w:val="16"/>
              </w:rPr>
              <w:t>1</w:t>
            </w:r>
          </w:p>
        </w:tc>
        <w:tc>
          <w:tcPr>
            <w:tcW w:w="425" w:type="dxa"/>
            <w:shd w:val="solid" w:color="FFFFFF" w:fill="auto"/>
          </w:tcPr>
          <w:p w14:paraId="2043D8A0" w14:textId="68CB9B97" w:rsidR="00160667" w:rsidRDefault="00160667" w:rsidP="009D14FB">
            <w:pPr>
              <w:pStyle w:val="TAL"/>
              <w:rPr>
                <w:sz w:val="16"/>
                <w:szCs w:val="16"/>
              </w:rPr>
            </w:pPr>
            <w:r>
              <w:rPr>
                <w:sz w:val="16"/>
                <w:szCs w:val="16"/>
              </w:rPr>
              <w:t>F</w:t>
            </w:r>
          </w:p>
        </w:tc>
        <w:tc>
          <w:tcPr>
            <w:tcW w:w="4820" w:type="dxa"/>
            <w:shd w:val="solid" w:color="FFFFFF" w:fill="auto"/>
          </w:tcPr>
          <w:p w14:paraId="65DA45BE" w14:textId="7C4F825B" w:rsidR="00160667" w:rsidRDefault="00160667" w:rsidP="009D14FB">
            <w:pPr>
              <w:pStyle w:val="TAL"/>
              <w:rPr>
                <w:sz w:val="16"/>
                <w:szCs w:val="16"/>
              </w:rPr>
            </w:pPr>
            <w:r>
              <w:rPr>
                <w:sz w:val="16"/>
                <w:szCs w:val="16"/>
              </w:rPr>
              <w:t>Consistent handling of NF documentation</w:t>
            </w:r>
          </w:p>
        </w:tc>
        <w:tc>
          <w:tcPr>
            <w:tcW w:w="708" w:type="dxa"/>
            <w:shd w:val="solid" w:color="FFFFFF" w:fill="auto"/>
          </w:tcPr>
          <w:p w14:paraId="01B27F24" w14:textId="7BACDC77" w:rsidR="00160667" w:rsidRDefault="00160667" w:rsidP="009D14FB">
            <w:pPr>
              <w:pStyle w:val="TAC"/>
              <w:rPr>
                <w:sz w:val="16"/>
                <w:szCs w:val="16"/>
              </w:rPr>
            </w:pPr>
            <w:r>
              <w:rPr>
                <w:sz w:val="16"/>
                <w:szCs w:val="16"/>
              </w:rPr>
              <w:t>17.1.0</w:t>
            </w:r>
          </w:p>
        </w:tc>
      </w:tr>
      <w:tr w:rsidR="00160667" w:rsidRPr="009E0DE1" w14:paraId="51202880" w14:textId="77777777" w:rsidTr="009D14FB">
        <w:tc>
          <w:tcPr>
            <w:tcW w:w="800" w:type="dxa"/>
            <w:shd w:val="solid" w:color="FFFFFF" w:fill="auto"/>
          </w:tcPr>
          <w:p w14:paraId="04BE4879" w14:textId="59BE99C7" w:rsidR="00160667" w:rsidRDefault="00160667" w:rsidP="009D14FB">
            <w:pPr>
              <w:pStyle w:val="TAC"/>
              <w:rPr>
                <w:sz w:val="16"/>
                <w:szCs w:val="16"/>
              </w:rPr>
            </w:pPr>
            <w:r>
              <w:rPr>
                <w:sz w:val="16"/>
                <w:szCs w:val="16"/>
              </w:rPr>
              <w:t>2021-06</w:t>
            </w:r>
          </w:p>
        </w:tc>
        <w:tc>
          <w:tcPr>
            <w:tcW w:w="800" w:type="dxa"/>
            <w:shd w:val="solid" w:color="FFFFFF" w:fill="auto"/>
          </w:tcPr>
          <w:p w14:paraId="12EF0C6C" w14:textId="001E5AFD" w:rsidR="00160667" w:rsidRDefault="00160667" w:rsidP="009D14FB">
            <w:pPr>
              <w:pStyle w:val="TAL"/>
              <w:rPr>
                <w:sz w:val="16"/>
                <w:szCs w:val="16"/>
              </w:rPr>
            </w:pPr>
            <w:r>
              <w:rPr>
                <w:sz w:val="16"/>
                <w:szCs w:val="16"/>
              </w:rPr>
              <w:t>SP#92E</w:t>
            </w:r>
          </w:p>
        </w:tc>
        <w:tc>
          <w:tcPr>
            <w:tcW w:w="1094" w:type="dxa"/>
            <w:shd w:val="solid" w:color="FFFFFF" w:fill="auto"/>
          </w:tcPr>
          <w:p w14:paraId="77BC4321" w14:textId="76FCA968" w:rsidR="00160667" w:rsidRDefault="00160667" w:rsidP="009D14FB">
            <w:pPr>
              <w:pStyle w:val="TAC"/>
              <w:rPr>
                <w:sz w:val="16"/>
                <w:szCs w:val="16"/>
              </w:rPr>
            </w:pPr>
            <w:r>
              <w:rPr>
                <w:sz w:val="16"/>
                <w:szCs w:val="16"/>
              </w:rPr>
              <w:t>SP-210340</w:t>
            </w:r>
          </w:p>
        </w:tc>
        <w:tc>
          <w:tcPr>
            <w:tcW w:w="567" w:type="dxa"/>
            <w:shd w:val="solid" w:color="FFFFFF" w:fill="auto"/>
          </w:tcPr>
          <w:p w14:paraId="0C68362A" w14:textId="56469483" w:rsidR="00160667" w:rsidRDefault="00160667" w:rsidP="009D14FB">
            <w:pPr>
              <w:pStyle w:val="TAL"/>
              <w:rPr>
                <w:sz w:val="16"/>
                <w:szCs w:val="16"/>
              </w:rPr>
            </w:pPr>
            <w:r>
              <w:rPr>
                <w:sz w:val="16"/>
                <w:szCs w:val="16"/>
              </w:rPr>
              <w:t>2861</w:t>
            </w:r>
          </w:p>
        </w:tc>
        <w:tc>
          <w:tcPr>
            <w:tcW w:w="425" w:type="dxa"/>
            <w:shd w:val="solid" w:color="FFFFFF" w:fill="auto"/>
          </w:tcPr>
          <w:p w14:paraId="14F28F66" w14:textId="0E4CFFF4" w:rsidR="00160667" w:rsidRDefault="00160667" w:rsidP="009D14FB">
            <w:pPr>
              <w:pStyle w:val="TAL"/>
              <w:rPr>
                <w:sz w:val="16"/>
                <w:szCs w:val="16"/>
              </w:rPr>
            </w:pPr>
            <w:r>
              <w:rPr>
                <w:sz w:val="16"/>
                <w:szCs w:val="16"/>
              </w:rPr>
              <w:t>1</w:t>
            </w:r>
          </w:p>
        </w:tc>
        <w:tc>
          <w:tcPr>
            <w:tcW w:w="425" w:type="dxa"/>
            <w:shd w:val="solid" w:color="FFFFFF" w:fill="auto"/>
          </w:tcPr>
          <w:p w14:paraId="387400FD" w14:textId="2089B2C7" w:rsidR="00160667" w:rsidRDefault="00160667" w:rsidP="009D14FB">
            <w:pPr>
              <w:pStyle w:val="TAL"/>
              <w:rPr>
                <w:sz w:val="16"/>
                <w:szCs w:val="16"/>
              </w:rPr>
            </w:pPr>
            <w:r>
              <w:rPr>
                <w:sz w:val="16"/>
                <w:szCs w:val="16"/>
              </w:rPr>
              <w:t>B</w:t>
            </w:r>
          </w:p>
        </w:tc>
        <w:tc>
          <w:tcPr>
            <w:tcW w:w="4820" w:type="dxa"/>
            <w:shd w:val="solid" w:color="FFFFFF" w:fill="auto"/>
          </w:tcPr>
          <w:p w14:paraId="5556C7F2" w14:textId="4FCF7CF9" w:rsidR="00160667" w:rsidRDefault="00160667" w:rsidP="009D14FB">
            <w:pPr>
              <w:pStyle w:val="TAL"/>
              <w:rPr>
                <w:sz w:val="16"/>
                <w:szCs w:val="16"/>
              </w:rPr>
            </w:pPr>
            <w:r>
              <w:rPr>
                <w:sz w:val="16"/>
                <w:szCs w:val="16"/>
              </w:rPr>
              <w:t>ProSe related functional description</w:t>
            </w:r>
          </w:p>
        </w:tc>
        <w:tc>
          <w:tcPr>
            <w:tcW w:w="708" w:type="dxa"/>
            <w:shd w:val="solid" w:color="FFFFFF" w:fill="auto"/>
          </w:tcPr>
          <w:p w14:paraId="7D41672D" w14:textId="5EEECF36" w:rsidR="00160667" w:rsidRDefault="00160667" w:rsidP="009D14FB">
            <w:pPr>
              <w:pStyle w:val="TAC"/>
              <w:rPr>
                <w:sz w:val="16"/>
                <w:szCs w:val="16"/>
              </w:rPr>
            </w:pPr>
            <w:r>
              <w:rPr>
                <w:sz w:val="16"/>
                <w:szCs w:val="16"/>
              </w:rPr>
              <w:t>17.1.0</w:t>
            </w:r>
          </w:p>
        </w:tc>
      </w:tr>
      <w:tr w:rsidR="00C84B6D" w:rsidRPr="009E0DE1" w14:paraId="2B015435" w14:textId="77777777" w:rsidTr="009D14FB">
        <w:tc>
          <w:tcPr>
            <w:tcW w:w="800" w:type="dxa"/>
            <w:shd w:val="solid" w:color="FFFFFF" w:fill="auto"/>
          </w:tcPr>
          <w:p w14:paraId="71A36390" w14:textId="6D08341E" w:rsidR="00C84B6D" w:rsidRDefault="00C84B6D" w:rsidP="009D14FB">
            <w:pPr>
              <w:pStyle w:val="TAC"/>
              <w:rPr>
                <w:sz w:val="16"/>
                <w:szCs w:val="16"/>
              </w:rPr>
            </w:pPr>
            <w:r>
              <w:rPr>
                <w:sz w:val="16"/>
                <w:szCs w:val="16"/>
              </w:rPr>
              <w:t>2021-06</w:t>
            </w:r>
          </w:p>
        </w:tc>
        <w:tc>
          <w:tcPr>
            <w:tcW w:w="800" w:type="dxa"/>
            <w:shd w:val="solid" w:color="FFFFFF" w:fill="auto"/>
          </w:tcPr>
          <w:p w14:paraId="242F8513" w14:textId="6EC44BF2" w:rsidR="00C84B6D" w:rsidRDefault="00C84B6D" w:rsidP="009D14FB">
            <w:pPr>
              <w:pStyle w:val="TAL"/>
              <w:rPr>
                <w:sz w:val="16"/>
                <w:szCs w:val="16"/>
              </w:rPr>
            </w:pPr>
            <w:r>
              <w:rPr>
                <w:sz w:val="16"/>
                <w:szCs w:val="16"/>
              </w:rPr>
              <w:t>SP#92E</w:t>
            </w:r>
          </w:p>
        </w:tc>
        <w:tc>
          <w:tcPr>
            <w:tcW w:w="1094" w:type="dxa"/>
            <w:shd w:val="solid" w:color="FFFFFF" w:fill="auto"/>
          </w:tcPr>
          <w:p w14:paraId="4E10E3D2" w14:textId="63735A4F" w:rsidR="00C84B6D" w:rsidRDefault="00C84B6D" w:rsidP="009D14FB">
            <w:pPr>
              <w:pStyle w:val="TAC"/>
              <w:rPr>
                <w:sz w:val="16"/>
                <w:szCs w:val="16"/>
              </w:rPr>
            </w:pPr>
            <w:r>
              <w:rPr>
                <w:sz w:val="16"/>
                <w:szCs w:val="16"/>
              </w:rPr>
              <w:t>SP-210347</w:t>
            </w:r>
          </w:p>
        </w:tc>
        <w:tc>
          <w:tcPr>
            <w:tcW w:w="567" w:type="dxa"/>
            <w:shd w:val="solid" w:color="FFFFFF" w:fill="auto"/>
          </w:tcPr>
          <w:p w14:paraId="7900D8C9" w14:textId="6CE635E2" w:rsidR="00C84B6D" w:rsidRDefault="00C84B6D" w:rsidP="009D14FB">
            <w:pPr>
              <w:pStyle w:val="TAL"/>
              <w:rPr>
                <w:sz w:val="16"/>
                <w:szCs w:val="16"/>
              </w:rPr>
            </w:pPr>
            <w:r>
              <w:rPr>
                <w:sz w:val="16"/>
                <w:szCs w:val="16"/>
              </w:rPr>
              <w:t>2862</w:t>
            </w:r>
          </w:p>
        </w:tc>
        <w:tc>
          <w:tcPr>
            <w:tcW w:w="425" w:type="dxa"/>
            <w:shd w:val="solid" w:color="FFFFFF" w:fill="auto"/>
          </w:tcPr>
          <w:p w14:paraId="30898DA2" w14:textId="6D08924A" w:rsidR="00C84B6D" w:rsidRDefault="00C84B6D" w:rsidP="009D14FB">
            <w:pPr>
              <w:pStyle w:val="TAL"/>
              <w:rPr>
                <w:sz w:val="16"/>
                <w:szCs w:val="16"/>
              </w:rPr>
            </w:pPr>
            <w:r>
              <w:rPr>
                <w:sz w:val="16"/>
                <w:szCs w:val="16"/>
              </w:rPr>
              <w:t>-</w:t>
            </w:r>
          </w:p>
        </w:tc>
        <w:tc>
          <w:tcPr>
            <w:tcW w:w="425" w:type="dxa"/>
            <w:shd w:val="solid" w:color="FFFFFF" w:fill="auto"/>
          </w:tcPr>
          <w:p w14:paraId="280B4802" w14:textId="62D6454A" w:rsidR="00C84B6D" w:rsidRDefault="00C84B6D" w:rsidP="009D14FB">
            <w:pPr>
              <w:pStyle w:val="TAL"/>
              <w:rPr>
                <w:sz w:val="16"/>
                <w:szCs w:val="16"/>
              </w:rPr>
            </w:pPr>
            <w:r>
              <w:rPr>
                <w:sz w:val="16"/>
                <w:szCs w:val="16"/>
              </w:rPr>
              <w:t>B</w:t>
            </w:r>
          </w:p>
        </w:tc>
        <w:tc>
          <w:tcPr>
            <w:tcW w:w="4820" w:type="dxa"/>
            <w:shd w:val="solid" w:color="FFFFFF" w:fill="auto"/>
          </w:tcPr>
          <w:p w14:paraId="53D64B7E" w14:textId="46F86442" w:rsidR="00C84B6D" w:rsidRDefault="00C84B6D" w:rsidP="009D14FB">
            <w:pPr>
              <w:pStyle w:val="TAL"/>
              <w:rPr>
                <w:sz w:val="16"/>
                <w:szCs w:val="16"/>
              </w:rPr>
            </w:pPr>
            <w:r>
              <w:rPr>
                <w:sz w:val="16"/>
                <w:szCs w:val="16"/>
              </w:rPr>
              <w:t>EASDF functional description</w:t>
            </w:r>
          </w:p>
        </w:tc>
        <w:tc>
          <w:tcPr>
            <w:tcW w:w="708" w:type="dxa"/>
            <w:shd w:val="solid" w:color="FFFFFF" w:fill="auto"/>
          </w:tcPr>
          <w:p w14:paraId="5F1B07A6" w14:textId="330472D1" w:rsidR="00C84B6D" w:rsidRDefault="00C84B6D" w:rsidP="009D14FB">
            <w:pPr>
              <w:pStyle w:val="TAC"/>
              <w:rPr>
                <w:sz w:val="16"/>
                <w:szCs w:val="16"/>
              </w:rPr>
            </w:pPr>
            <w:r>
              <w:rPr>
                <w:sz w:val="16"/>
                <w:szCs w:val="16"/>
              </w:rPr>
              <w:t>17.1.0</w:t>
            </w:r>
          </w:p>
        </w:tc>
      </w:tr>
      <w:tr w:rsidR="00C84B6D" w:rsidRPr="009E0DE1" w14:paraId="1452E73E" w14:textId="77777777" w:rsidTr="009D14FB">
        <w:tc>
          <w:tcPr>
            <w:tcW w:w="800" w:type="dxa"/>
            <w:shd w:val="solid" w:color="FFFFFF" w:fill="auto"/>
          </w:tcPr>
          <w:p w14:paraId="3DAF0E9A" w14:textId="4B7DE6C0" w:rsidR="00C84B6D" w:rsidRDefault="00C84B6D" w:rsidP="009D14FB">
            <w:pPr>
              <w:pStyle w:val="TAC"/>
              <w:rPr>
                <w:sz w:val="16"/>
                <w:szCs w:val="16"/>
              </w:rPr>
            </w:pPr>
            <w:r>
              <w:rPr>
                <w:sz w:val="16"/>
                <w:szCs w:val="16"/>
              </w:rPr>
              <w:t>2021-06</w:t>
            </w:r>
          </w:p>
        </w:tc>
        <w:tc>
          <w:tcPr>
            <w:tcW w:w="800" w:type="dxa"/>
            <w:shd w:val="solid" w:color="FFFFFF" w:fill="auto"/>
          </w:tcPr>
          <w:p w14:paraId="7FCFEECD" w14:textId="380A3A8D" w:rsidR="00C84B6D" w:rsidRDefault="00C84B6D" w:rsidP="009D14FB">
            <w:pPr>
              <w:pStyle w:val="TAL"/>
              <w:rPr>
                <w:sz w:val="16"/>
                <w:szCs w:val="16"/>
              </w:rPr>
            </w:pPr>
            <w:r>
              <w:rPr>
                <w:sz w:val="16"/>
                <w:szCs w:val="16"/>
              </w:rPr>
              <w:t>SP#92E</w:t>
            </w:r>
          </w:p>
        </w:tc>
        <w:tc>
          <w:tcPr>
            <w:tcW w:w="1094" w:type="dxa"/>
            <w:shd w:val="solid" w:color="FFFFFF" w:fill="auto"/>
          </w:tcPr>
          <w:p w14:paraId="67092BE7" w14:textId="6CD03783" w:rsidR="00C84B6D" w:rsidRDefault="00C84B6D" w:rsidP="009D14FB">
            <w:pPr>
              <w:pStyle w:val="TAC"/>
              <w:rPr>
                <w:sz w:val="16"/>
                <w:szCs w:val="16"/>
              </w:rPr>
            </w:pPr>
            <w:r>
              <w:rPr>
                <w:sz w:val="16"/>
                <w:szCs w:val="16"/>
              </w:rPr>
              <w:t>SP-210330</w:t>
            </w:r>
          </w:p>
        </w:tc>
        <w:tc>
          <w:tcPr>
            <w:tcW w:w="567" w:type="dxa"/>
            <w:shd w:val="solid" w:color="FFFFFF" w:fill="auto"/>
          </w:tcPr>
          <w:p w14:paraId="65E61974" w14:textId="58310E3A" w:rsidR="00C84B6D" w:rsidRDefault="00C84B6D" w:rsidP="009D14FB">
            <w:pPr>
              <w:pStyle w:val="TAL"/>
              <w:rPr>
                <w:sz w:val="16"/>
                <w:szCs w:val="16"/>
              </w:rPr>
            </w:pPr>
            <w:r>
              <w:rPr>
                <w:sz w:val="16"/>
                <w:szCs w:val="16"/>
              </w:rPr>
              <w:t>2865</w:t>
            </w:r>
          </w:p>
        </w:tc>
        <w:tc>
          <w:tcPr>
            <w:tcW w:w="425" w:type="dxa"/>
            <w:shd w:val="solid" w:color="FFFFFF" w:fill="auto"/>
          </w:tcPr>
          <w:p w14:paraId="476B5D7E" w14:textId="0D97EDF7" w:rsidR="00C84B6D" w:rsidRDefault="00C84B6D" w:rsidP="009D14FB">
            <w:pPr>
              <w:pStyle w:val="TAL"/>
              <w:rPr>
                <w:sz w:val="16"/>
                <w:szCs w:val="16"/>
              </w:rPr>
            </w:pPr>
            <w:r>
              <w:rPr>
                <w:sz w:val="16"/>
                <w:szCs w:val="16"/>
              </w:rPr>
              <w:t>1</w:t>
            </w:r>
          </w:p>
        </w:tc>
        <w:tc>
          <w:tcPr>
            <w:tcW w:w="425" w:type="dxa"/>
            <w:shd w:val="solid" w:color="FFFFFF" w:fill="auto"/>
          </w:tcPr>
          <w:p w14:paraId="7CEE8941" w14:textId="06F20E88" w:rsidR="00C84B6D" w:rsidRDefault="00C84B6D" w:rsidP="009D14FB">
            <w:pPr>
              <w:pStyle w:val="TAL"/>
              <w:rPr>
                <w:sz w:val="16"/>
                <w:szCs w:val="16"/>
              </w:rPr>
            </w:pPr>
            <w:r>
              <w:rPr>
                <w:sz w:val="16"/>
                <w:szCs w:val="16"/>
              </w:rPr>
              <w:t>A</w:t>
            </w:r>
          </w:p>
        </w:tc>
        <w:tc>
          <w:tcPr>
            <w:tcW w:w="4820" w:type="dxa"/>
            <w:shd w:val="solid" w:color="FFFFFF" w:fill="auto"/>
          </w:tcPr>
          <w:p w14:paraId="661484B0" w14:textId="7B7C5B87" w:rsidR="00C84B6D" w:rsidRDefault="00C84B6D" w:rsidP="009D14FB">
            <w:pPr>
              <w:pStyle w:val="TAL"/>
              <w:rPr>
                <w:sz w:val="16"/>
                <w:szCs w:val="16"/>
              </w:rPr>
            </w:pPr>
            <w:r>
              <w:rPr>
                <w:sz w:val="16"/>
                <w:szCs w:val="16"/>
              </w:rPr>
              <w:t>UE radio capability clarification</w:t>
            </w:r>
          </w:p>
        </w:tc>
        <w:tc>
          <w:tcPr>
            <w:tcW w:w="708" w:type="dxa"/>
            <w:shd w:val="solid" w:color="FFFFFF" w:fill="auto"/>
          </w:tcPr>
          <w:p w14:paraId="3C333A5D" w14:textId="558D1864" w:rsidR="00C84B6D" w:rsidRDefault="00C84B6D" w:rsidP="009D14FB">
            <w:pPr>
              <w:pStyle w:val="TAC"/>
              <w:rPr>
                <w:sz w:val="16"/>
                <w:szCs w:val="16"/>
              </w:rPr>
            </w:pPr>
            <w:r>
              <w:rPr>
                <w:sz w:val="16"/>
                <w:szCs w:val="16"/>
              </w:rPr>
              <w:t>17.1.0</w:t>
            </w:r>
          </w:p>
        </w:tc>
      </w:tr>
      <w:tr w:rsidR="00C84B6D" w:rsidRPr="009E0DE1" w14:paraId="615B0084" w14:textId="77777777" w:rsidTr="009D14FB">
        <w:tc>
          <w:tcPr>
            <w:tcW w:w="800" w:type="dxa"/>
            <w:shd w:val="solid" w:color="FFFFFF" w:fill="auto"/>
          </w:tcPr>
          <w:p w14:paraId="1D2B6F51" w14:textId="7B2FB3C6" w:rsidR="00C84B6D" w:rsidRDefault="00C84B6D" w:rsidP="009D14FB">
            <w:pPr>
              <w:pStyle w:val="TAC"/>
              <w:rPr>
                <w:sz w:val="16"/>
                <w:szCs w:val="16"/>
              </w:rPr>
            </w:pPr>
            <w:r>
              <w:rPr>
                <w:sz w:val="16"/>
                <w:szCs w:val="16"/>
              </w:rPr>
              <w:t>2021-06</w:t>
            </w:r>
          </w:p>
        </w:tc>
        <w:tc>
          <w:tcPr>
            <w:tcW w:w="800" w:type="dxa"/>
            <w:shd w:val="solid" w:color="FFFFFF" w:fill="auto"/>
          </w:tcPr>
          <w:p w14:paraId="265A4254" w14:textId="70109B61" w:rsidR="00C84B6D" w:rsidRDefault="00C84B6D" w:rsidP="009D14FB">
            <w:pPr>
              <w:pStyle w:val="TAL"/>
              <w:rPr>
                <w:sz w:val="16"/>
                <w:szCs w:val="16"/>
              </w:rPr>
            </w:pPr>
            <w:r>
              <w:rPr>
                <w:sz w:val="16"/>
                <w:szCs w:val="16"/>
              </w:rPr>
              <w:t>SP#92E</w:t>
            </w:r>
          </w:p>
        </w:tc>
        <w:tc>
          <w:tcPr>
            <w:tcW w:w="1094" w:type="dxa"/>
            <w:shd w:val="solid" w:color="FFFFFF" w:fill="auto"/>
          </w:tcPr>
          <w:p w14:paraId="6FAF6A6D" w14:textId="715B37A3" w:rsidR="00C84B6D" w:rsidRDefault="00C84B6D" w:rsidP="009D14FB">
            <w:pPr>
              <w:pStyle w:val="TAC"/>
              <w:rPr>
                <w:sz w:val="16"/>
                <w:szCs w:val="16"/>
              </w:rPr>
            </w:pPr>
            <w:r>
              <w:rPr>
                <w:sz w:val="16"/>
                <w:szCs w:val="16"/>
              </w:rPr>
              <w:t>SP-210358</w:t>
            </w:r>
          </w:p>
        </w:tc>
        <w:tc>
          <w:tcPr>
            <w:tcW w:w="567" w:type="dxa"/>
            <w:shd w:val="solid" w:color="FFFFFF" w:fill="auto"/>
          </w:tcPr>
          <w:p w14:paraId="3792D69A" w14:textId="01BCFFCA" w:rsidR="00C84B6D" w:rsidRDefault="00C84B6D" w:rsidP="009D14FB">
            <w:pPr>
              <w:pStyle w:val="TAL"/>
              <w:rPr>
                <w:sz w:val="16"/>
                <w:szCs w:val="16"/>
              </w:rPr>
            </w:pPr>
            <w:r>
              <w:rPr>
                <w:sz w:val="16"/>
                <w:szCs w:val="16"/>
              </w:rPr>
              <w:t>2870</w:t>
            </w:r>
          </w:p>
        </w:tc>
        <w:tc>
          <w:tcPr>
            <w:tcW w:w="425" w:type="dxa"/>
            <w:shd w:val="solid" w:color="FFFFFF" w:fill="auto"/>
          </w:tcPr>
          <w:p w14:paraId="173FA74B" w14:textId="03354219" w:rsidR="00C84B6D" w:rsidRDefault="00C84B6D" w:rsidP="009D14FB">
            <w:pPr>
              <w:pStyle w:val="TAL"/>
              <w:rPr>
                <w:sz w:val="16"/>
                <w:szCs w:val="16"/>
              </w:rPr>
            </w:pPr>
            <w:r>
              <w:rPr>
                <w:sz w:val="16"/>
                <w:szCs w:val="16"/>
              </w:rPr>
              <w:t>1</w:t>
            </w:r>
          </w:p>
        </w:tc>
        <w:tc>
          <w:tcPr>
            <w:tcW w:w="425" w:type="dxa"/>
            <w:shd w:val="solid" w:color="FFFFFF" w:fill="auto"/>
          </w:tcPr>
          <w:p w14:paraId="00019775" w14:textId="74FA227A" w:rsidR="00C84B6D" w:rsidRDefault="00C84B6D" w:rsidP="009D14FB">
            <w:pPr>
              <w:pStyle w:val="TAL"/>
              <w:rPr>
                <w:sz w:val="16"/>
                <w:szCs w:val="16"/>
              </w:rPr>
            </w:pPr>
            <w:r>
              <w:rPr>
                <w:sz w:val="16"/>
                <w:szCs w:val="16"/>
              </w:rPr>
              <w:t>B</w:t>
            </w:r>
          </w:p>
        </w:tc>
        <w:tc>
          <w:tcPr>
            <w:tcW w:w="4820" w:type="dxa"/>
            <w:shd w:val="solid" w:color="FFFFFF" w:fill="auto"/>
          </w:tcPr>
          <w:p w14:paraId="581C0140" w14:textId="778AF004" w:rsidR="00C84B6D" w:rsidRDefault="00C84B6D" w:rsidP="009D14FB">
            <w:pPr>
              <w:pStyle w:val="TAL"/>
              <w:rPr>
                <w:sz w:val="16"/>
                <w:szCs w:val="16"/>
              </w:rPr>
            </w:pPr>
            <w:r>
              <w:rPr>
                <w:sz w:val="16"/>
                <w:szCs w:val="16"/>
              </w:rPr>
              <w:t xml:space="preserve">UAV support feature inclusion </w:t>
            </w:r>
          </w:p>
        </w:tc>
        <w:tc>
          <w:tcPr>
            <w:tcW w:w="708" w:type="dxa"/>
            <w:shd w:val="solid" w:color="FFFFFF" w:fill="auto"/>
          </w:tcPr>
          <w:p w14:paraId="4568D25D" w14:textId="2D67E915" w:rsidR="00C84B6D" w:rsidRDefault="00C84B6D" w:rsidP="009D14FB">
            <w:pPr>
              <w:pStyle w:val="TAC"/>
              <w:rPr>
                <w:sz w:val="16"/>
                <w:szCs w:val="16"/>
              </w:rPr>
            </w:pPr>
            <w:r>
              <w:rPr>
                <w:sz w:val="16"/>
                <w:szCs w:val="16"/>
              </w:rPr>
              <w:t>17.1.0</w:t>
            </w:r>
          </w:p>
        </w:tc>
      </w:tr>
      <w:tr w:rsidR="00C84B6D" w:rsidRPr="009E0DE1" w14:paraId="3EE1114B" w14:textId="77777777" w:rsidTr="009D14FB">
        <w:tc>
          <w:tcPr>
            <w:tcW w:w="800" w:type="dxa"/>
            <w:shd w:val="solid" w:color="FFFFFF" w:fill="auto"/>
          </w:tcPr>
          <w:p w14:paraId="4CA97604" w14:textId="5B61443C" w:rsidR="00C84B6D" w:rsidRDefault="00C84B6D" w:rsidP="009D14FB">
            <w:pPr>
              <w:pStyle w:val="TAC"/>
              <w:rPr>
                <w:sz w:val="16"/>
                <w:szCs w:val="16"/>
              </w:rPr>
            </w:pPr>
            <w:r>
              <w:rPr>
                <w:sz w:val="16"/>
                <w:szCs w:val="16"/>
              </w:rPr>
              <w:t>2021-06</w:t>
            </w:r>
          </w:p>
        </w:tc>
        <w:tc>
          <w:tcPr>
            <w:tcW w:w="800" w:type="dxa"/>
            <w:shd w:val="solid" w:color="FFFFFF" w:fill="auto"/>
          </w:tcPr>
          <w:p w14:paraId="1C214B9A" w14:textId="3D839168" w:rsidR="00C84B6D" w:rsidRDefault="00C84B6D" w:rsidP="009D14FB">
            <w:pPr>
              <w:pStyle w:val="TAL"/>
              <w:rPr>
                <w:sz w:val="16"/>
                <w:szCs w:val="16"/>
              </w:rPr>
            </w:pPr>
            <w:r>
              <w:rPr>
                <w:sz w:val="16"/>
                <w:szCs w:val="16"/>
              </w:rPr>
              <w:t>SP#92E</w:t>
            </w:r>
          </w:p>
        </w:tc>
        <w:tc>
          <w:tcPr>
            <w:tcW w:w="1094" w:type="dxa"/>
            <w:shd w:val="solid" w:color="FFFFFF" w:fill="auto"/>
          </w:tcPr>
          <w:p w14:paraId="445E05BF" w14:textId="10AB5508" w:rsidR="00C84B6D" w:rsidRDefault="00C84B6D" w:rsidP="009D14FB">
            <w:pPr>
              <w:pStyle w:val="TAC"/>
              <w:rPr>
                <w:sz w:val="16"/>
                <w:szCs w:val="16"/>
              </w:rPr>
            </w:pPr>
            <w:r>
              <w:rPr>
                <w:sz w:val="16"/>
                <w:szCs w:val="16"/>
              </w:rPr>
              <w:t>SP-210341</w:t>
            </w:r>
          </w:p>
        </w:tc>
        <w:tc>
          <w:tcPr>
            <w:tcW w:w="567" w:type="dxa"/>
            <w:shd w:val="solid" w:color="FFFFFF" w:fill="auto"/>
          </w:tcPr>
          <w:p w14:paraId="660F5011" w14:textId="0B4AA099" w:rsidR="00C84B6D" w:rsidRDefault="00C84B6D" w:rsidP="009D14FB">
            <w:pPr>
              <w:pStyle w:val="TAL"/>
              <w:rPr>
                <w:sz w:val="16"/>
                <w:szCs w:val="16"/>
              </w:rPr>
            </w:pPr>
            <w:r>
              <w:rPr>
                <w:sz w:val="16"/>
                <w:szCs w:val="16"/>
              </w:rPr>
              <w:t>2874</w:t>
            </w:r>
          </w:p>
        </w:tc>
        <w:tc>
          <w:tcPr>
            <w:tcW w:w="425" w:type="dxa"/>
            <w:shd w:val="solid" w:color="FFFFFF" w:fill="auto"/>
          </w:tcPr>
          <w:p w14:paraId="747F9AA7" w14:textId="16C94C2F" w:rsidR="00C84B6D" w:rsidRDefault="00C84B6D" w:rsidP="009D14FB">
            <w:pPr>
              <w:pStyle w:val="TAL"/>
              <w:rPr>
                <w:sz w:val="16"/>
                <w:szCs w:val="16"/>
              </w:rPr>
            </w:pPr>
            <w:r>
              <w:rPr>
                <w:sz w:val="16"/>
                <w:szCs w:val="16"/>
              </w:rPr>
              <w:t>1</w:t>
            </w:r>
          </w:p>
        </w:tc>
        <w:tc>
          <w:tcPr>
            <w:tcW w:w="425" w:type="dxa"/>
            <w:shd w:val="solid" w:color="FFFFFF" w:fill="auto"/>
          </w:tcPr>
          <w:p w14:paraId="5E5CE9E2" w14:textId="16D56BF0" w:rsidR="00C84B6D" w:rsidRDefault="00C84B6D" w:rsidP="009D14FB">
            <w:pPr>
              <w:pStyle w:val="TAL"/>
              <w:rPr>
                <w:sz w:val="16"/>
                <w:szCs w:val="16"/>
              </w:rPr>
            </w:pPr>
            <w:r>
              <w:rPr>
                <w:sz w:val="16"/>
                <w:szCs w:val="16"/>
              </w:rPr>
              <w:t>F</w:t>
            </w:r>
          </w:p>
        </w:tc>
        <w:tc>
          <w:tcPr>
            <w:tcW w:w="4820" w:type="dxa"/>
            <w:shd w:val="solid" w:color="FFFFFF" w:fill="auto"/>
          </w:tcPr>
          <w:p w14:paraId="2D856EA0" w14:textId="09189F7E" w:rsidR="00C84B6D" w:rsidRDefault="00C84B6D" w:rsidP="009D14FB">
            <w:pPr>
              <w:pStyle w:val="TAL"/>
              <w:rPr>
                <w:sz w:val="16"/>
                <w:szCs w:val="16"/>
              </w:rPr>
            </w:pPr>
            <w:r>
              <w:rPr>
                <w:sz w:val="16"/>
                <w:szCs w:val="16"/>
              </w:rPr>
              <w:t>Correction to the reference document for charging related reference points</w:t>
            </w:r>
          </w:p>
        </w:tc>
        <w:tc>
          <w:tcPr>
            <w:tcW w:w="708" w:type="dxa"/>
            <w:shd w:val="solid" w:color="FFFFFF" w:fill="auto"/>
          </w:tcPr>
          <w:p w14:paraId="72F1BCB3" w14:textId="59C8E27C" w:rsidR="00C84B6D" w:rsidRDefault="00C84B6D" w:rsidP="009D14FB">
            <w:pPr>
              <w:pStyle w:val="TAC"/>
              <w:rPr>
                <w:sz w:val="16"/>
                <w:szCs w:val="16"/>
              </w:rPr>
            </w:pPr>
            <w:r>
              <w:rPr>
                <w:sz w:val="16"/>
                <w:szCs w:val="16"/>
              </w:rPr>
              <w:t>17.1.0</w:t>
            </w:r>
          </w:p>
        </w:tc>
      </w:tr>
      <w:tr w:rsidR="00C84B6D" w:rsidRPr="009E0DE1" w14:paraId="6AC71BE0" w14:textId="77777777" w:rsidTr="009D14FB">
        <w:tc>
          <w:tcPr>
            <w:tcW w:w="800" w:type="dxa"/>
            <w:shd w:val="solid" w:color="FFFFFF" w:fill="auto"/>
          </w:tcPr>
          <w:p w14:paraId="03F07589" w14:textId="73855DE1" w:rsidR="00C84B6D" w:rsidRDefault="00C84B6D" w:rsidP="009D14FB">
            <w:pPr>
              <w:pStyle w:val="TAC"/>
              <w:rPr>
                <w:sz w:val="16"/>
                <w:szCs w:val="16"/>
              </w:rPr>
            </w:pPr>
            <w:r>
              <w:rPr>
                <w:sz w:val="16"/>
                <w:szCs w:val="16"/>
              </w:rPr>
              <w:t>2021-06</w:t>
            </w:r>
          </w:p>
        </w:tc>
        <w:tc>
          <w:tcPr>
            <w:tcW w:w="800" w:type="dxa"/>
            <w:shd w:val="solid" w:color="FFFFFF" w:fill="auto"/>
          </w:tcPr>
          <w:p w14:paraId="3AD9B427" w14:textId="5E6F642B" w:rsidR="00C84B6D" w:rsidRDefault="00C84B6D" w:rsidP="009D14FB">
            <w:pPr>
              <w:pStyle w:val="TAL"/>
              <w:rPr>
                <w:sz w:val="16"/>
                <w:szCs w:val="16"/>
              </w:rPr>
            </w:pPr>
            <w:r>
              <w:rPr>
                <w:sz w:val="16"/>
                <w:szCs w:val="16"/>
              </w:rPr>
              <w:t>SP#92E</w:t>
            </w:r>
          </w:p>
        </w:tc>
        <w:tc>
          <w:tcPr>
            <w:tcW w:w="1094" w:type="dxa"/>
            <w:shd w:val="solid" w:color="FFFFFF" w:fill="auto"/>
          </w:tcPr>
          <w:p w14:paraId="4CE11C86" w14:textId="4E69C3B9" w:rsidR="00C84B6D" w:rsidRDefault="00C84B6D" w:rsidP="009D14FB">
            <w:pPr>
              <w:pStyle w:val="TAC"/>
              <w:rPr>
                <w:sz w:val="16"/>
                <w:szCs w:val="16"/>
              </w:rPr>
            </w:pPr>
            <w:r>
              <w:rPr>
                <w:sz w:val="16"/>
                <w:szCs w:val="16"/>
              </w:rPr>
              <w:t>SP-210344</w:t>
            </w:r>
          </w:p>
        </w:tc>
        <w:tc>
          <w:tcPr>
            <w:tcW w:w="567" w:type="dxa"/>
            <w:shd w:val="solid" w:color="FFFFFF" w:fill="auto"/>
          </w:tcPr>
          <w:p w14:paraId="73103125" w14:textId="04332C9A" w:rsidR="00C84B6D" w:rsidRDefault="00C84B6D" w:rsidP="009D14FB">
            <w:pPr>
              <w:pStyle w:val="TAL"/>
              <w:rPr>
                <w:sz w:val="16"/>
                <w:szCs w:val="16"/>
              </w:rPr>
            </w:pPr>
            <w:r>
              <w:rPr>
                <w:sz w:val="16"/>
                <w:szCs w:val="16"/>
              </w:rPr>
              <w:t>2880</w:t>
            </w:r>
          </w:p>
        </w:tc>
        <w:tc>
          <w:tcPr>
            <w:tcW w:w="425" w:type="dxa"/>
            <w:shd w:val="solid" w:color="FFFFFF" w:fill="auto"/>
          </w:tcPr>
          <w:p w14:paraId="4F3A4AEE" w14:textId="2C0E11E7" w:rsidR="00C84B6D" w:rsidRDefault="00C84B6D" w:rsidP="009D14FB">
            <w:pPr>
              <w:pStyle w:val="TAL"/>
              <w:rPr>
                <w:sz w:val="16"/>
                <w:szCs w:val="16"/>
              </w:rPr>
            </w:pPr>
            <w:r>
              <w:rPr>
                <w:sz w:val="16"/>
                <w:szCs w:val="16"/>
              </w:rPr>
              <w:t>1</w:t>
            </w:r>
          </w:p>
        </w:tc>
        <w:tc>
          <w:tcPr>
            <w:tcW w:w="425" w:type="dxa"/>
            <w:shd w:val="solid" w:color="FFFFFF" w:fill="auto"/>
          </w:tcPr>
          <w:p w14:paraId="0A597B49" w14:textId="2D4073F4" w:rsidR="00C84B6D" w:rsidRDefault="00C84B6D" w:rsidP="009D14FB">
            <w:pPr>
              <w:pStyle w:val="TAL"/>
              <w:rPr>
                <w:sz w:val="16"/>
                <w:szCs w:val="16"/>
              </w:rPr>
            </w:pPr>
            <w:r>
              <w:rPr>
                <w:sz w:val="16"/>
                <w:szCs w:val="16"/>
              </w:rPr>
              <w:t>B</w:t>
            </w:r>
          </w:p>
        </w:tc>
        <w:tc>
          <w:tcPr>
            <w:tcW w:w="4820" w:type="dxa"/>
            <w:shd w:val="solid" w:color="FFFFFF" w:fill="auto"/>
          </w:tcPr>
          <w:p w14:paraId="25DB456F" w14:textId="3BCBA7CC" w:rsidR="00C84B6D" w:rsidRDefault="00C84B6D" w:rsidP="009D14FB">
            <w:pPr>
              <w:pStyle w:val="TAL"/>
              <w:rPr>
                <w:sz w:val="16"/>
                <w:szCs w:val="16"/>
              </w:rPr>
            </w:pPr>
            <w:r>
              <w:rPr>
                <w:sz w:val="16"/>
                <w:szCs w:val="16"/>
              </w:rPr>
              <w:t>PCF impacts of 5MBS</w:t>
            </w:r>
          </w:p>
        </w:tc>
        <w:tc>
          <w:tcPr>
            <w:tcW w:w="708" w:type="dxa"/>
            <w:shd w:val="solid" w:color="FFFFFF" w:fill="auto"/>
          </w:tcPr>
          <w:p w14:paraId="680389B7" w14:textId="4BDE9F32" w:rsidR="00C84B6D" w:rsidRDefault="00C84B6D" w:rsidP="009D14FB">
            <w:pPr>
              <w:pStyle w:val="TAC"/>
              <w:rPr>
                <w:sz w:val="16"/>
                <w:szCs w:val="16"/>
              </w:rPr>
            </w:pPr>
            <w:r>
              <w:rPr>
                <w:sz w:val="16"/>
                <w:szCs w:val="16"/>
              </w:rPr>
              <w:t>17.1.0</w:t>
            </w:r>
          </w:p>
        </w:tc>
      </w:tr>
      <w:tr w:rsidR="00C84B6D" w:rsidRPr="009E0DE1" w14:paraId="3B7A5774" w14:textId="77777777" w:rsidTr="009D14FB">
        <w:tc>
          <w:tcPr>
            <w:tcW w:w="800" w:type="dxa"/>
            <w:shd w:val="solid" w:color="FFFFFF" w:fill="auto"/>
          </w:tcPr>
          <w:p w14:paraId="6CF892CC" w14:textId="5F79C273" w:rsidR="00C84B6D" w:rsidRDefault="00C84B6D" w:rsidP="009D14FB">
            <w:pPr>
              <w:pStyle w:val="TAC"/>
              <w:rPr>
                <w:sz w:val="16"/>
                <w:szCs w:val="16"/>
              </w:rPr>
            </w:pPr>
            <w:r>
              <w:rPr>
                <w:sz w:val="16"/>
                <w:szCs w:val="16"/>
              </w:rPr>
              <w:t>2021-06</w:t>
            </w:r>
          </w:p>
        </w:tc>
        <w:tc>
          <w:tcPr>
            <w:tcW w:w="800" w:type="dxa"/>
            <w:shd w:val="solid" w:color="FFFFFF" w:fill="auto"/>
          </w:tcPr>
          <w:p w14:paraId="17249AF7" w14:textId="5D25904A" w:rsidR="00C84B6D" w:rsidRDefault="00C84B6D" w:rsidP="009D14FB">
            <w:pPr>
              <w:pStyle w:val="TAL"/>
              <w:rPr>
                <w:sz w:val="16"/>
                <w:szCs w:val="16"/>
              </w:rPr>
            </w:pPr>
            <w:r>
              <w:rPr>
                <w:sz w:val="16"/>
                <w:szCs w:val="16"/>
              </w:rPr>
              <w:t>SP#92E</w:t>
            </w:r>
          </w:p>
        </w:tc>
        <w:tc>
          <w:tcPr>
            <w:tcW w:w="1094" w:type="dxa"/>
            <w:shd w:val="solid" w:color="FFFFFF" w:fill="auto"/>
          </w:tcPr>
          <w:p w14:paraId="7259BD22" w14:textId="30CDE822" w:rsidR="00C84B6D" w:rsidRDefault="00C84B6D" w:rsidP="009D14FB">
            <w:pPr>
              <w:pStyle w:val="TAC"/>
              <w:rPr>
                <w:sz w:val="16"/>
                <w:szCs w:val="16"/>
              </w:rPr>
            </w:pPr>
            <w:r>
              <w:rPr>
                <w:sz w:val="16"/>
                <w:szCs w:val="16"/>
              </w:rPr>
              <w:t>SP-210351</w:t>
            </w:r>
          </w:p>
        </w:tc>
        <w:tc>
          <w:tcPr>
            <w:tcW w:w="567" w:type="dxa"/>
            <w:shd w:val="solid" w:color="FFFFFF" w:fill="auto"/>
          </w:tcPr>
          <w:p w14:paraId="77B9C586" w14:textId="55E3CBD3" w:rsidR="00C84B6D" w:rsidRDefault="00C84B6D" w:rsidP="009D14FB">
            <w:pPr>
              <w:pStyle w:val="TAL"/>
              <w:rPr>
                <w:sz w:val="16"/>
                <w:szCs w:val="16"/>
              </w:rPr>
            </w:pPr>
            <w:r>
              <w:rPr>
                <w:sz w:val="16"/>
                <w:szCs w:val="16"/>
              </w:rPr>
              <w:t>2881</w:t>
            </w:r>
          </w:p>
        </w:tc>
        <w:tc>
          <w:tcPr>
            <w:tcW w:w="425" w:type="dxa"/>
            <w:shd w:val="solid" w:color="FFFFFF" w:fill="auto"/>
          </w:tcPr>
          <w:p w14:paraId="2CDB8F68" w14:textId="264C48E3" w:rsidR="00C84B6D" w:rsidRDefault="00C84B6D" w:rsidP="009D14FB">
            <w:pPr>
              <w:pStyle w:val="TAL"/>
              <w:rPr>
                <w:sz w:val="16"/>
                <w:szCs w:val="16"/>
              </w:rPr>
            </w:pPr>
            <w:r>
              <w:rPr>
                <w:sz w:val="16"/>
                <w:szCs w:val="16"/>
              </w:rPr>
              <w:t>1</w:t>
            </w:r>
          </w:p>
        </w:tc>
        <w:tc>
          <w:tcPr>
            <w:tcW w:w="425" w:type="dxa"/>
            <w:shd w:val="solid" w:color="FFFFFF" w:fill="auto"/>
          </w:tcPr>
          <w:p w14:paraId="7E1947A5" w14:textId="077F39C9" w:rsidR="00C84B6D" w:rsidRDefault="00C84B6D" w:rsidP="009D14FB">
            <w:pPr>
              <w:pStyle w:val="TAL"/>
              <w:rPr>
                <w:sz w:val="16"/>
                <w:szCs w:val="16"/>
              </w:rPr>
            </w:pPr>
            <w:r>
              <w:rPr>
                <w:sz w:val="16"/>
                <w:szCs w:val="16"/>
              </w:rPr>
              <w:t>B</w:t>
            </w:r>
          </w:p>
        </w:tc>
        <w:tc>
          <w:tcPr>
            <w:tcW w:w="4820" w:type="dxa"/>
            <w:shd w:val="solid" w:color="FFFFFF" w:fill="auto"/>
          </w:tcPr>
          <w:p w14:paraId="2ADE6DFE" w14:textId="2A0419A2" w:rsidR="00C84B6D" w:rsidRDefault="00C84B6D" w:rsidP="009D14FB">
            <w:pPr>
              <w:pStyle w:val="TAL"/>
              <w:rPr>
                <w:sz w:val="16"/>
                <w:szCs w:val="16"/>
              </w:rPr>
            </w:pPr>
            <w:r>
              <w:rPr>
                <w:sz w:val="16"/>
                <w:szCs w:val="16"/>
              </w:rPr>
              <w:t>KI#8 - AF discovery and selection</w:t>
            </w:r>
          </w:p>
        </w:tc>
        <w:tc>
          <w:tcPr>
            <w:tcW w:w="708" w:type="dxa"/>
            <w:shd w:val="solid" w:color="FFFFFF" w:fill="auto"/>
          </w:tcPr>
          <w:p w14:paraId="322E763A" w14:textId="75964C6F" w:rsidR="00C84B6D" w:rsidRDefault="00C84B6D" w:rsidP="009D14FB">
            <w:pPr>
              <w:pStyle w:val="TAC"/>
              <w:rPr>
                <w:sz w:val="16"/>
                <w:szCs w:val="16"/>
              </w:rPr>
            </w:pPr>
            <w:r>
              <w:rPr>
                <w:sz w:val="16"/>
                <w:szCs w:val="16"/>
              </w:rPr>
              <w:t>17.1.0</w:t>
            </w:r>
          </w:p>
        </w:tc>
      </w:tr>
      <w:tr w:rsidR="00EC761C" w:rsidRPr="009E0DE1" w14:paraId="1C23DD49" w14:textId="77777777" w:rsidTr="009D14FB">
        <w:tc>
          <w:tcPr>
            <w:tcW w:w="800" w:type="dxa"/>
            <w:shd w:val="solid" w:color="FFFFFF" w:fill="auto"/>
          </w:tcPr>
          <w:p w14:paraId="50855E40" w14:textId="26ED0965" w:rsidR="00EC761C" w:rsidRDefault="00EC761C" w:rsidP="009D14FB">
            <w:pPr>
              <w:pStyle w:val="TAC"/>
              <w:rPr>
                <w:sz w:val="16"/>
                <w:szCs w:val="16"/>
              </w:rPr>
            </w:pPr>
            <w:r>
              <w:rPr>
                <w:sz w:val="16"/>
                <w:szCs w:val="16"/>
              </w:rPr>
              <w:t>2021-06</w:t>
            </w:r>
          </w:p>
        </w:tc>
        <w:tc>
          <w:tcPr>
            <w:tcW w:w="800" w:type="dxa"/>
            <w:shd w:val="solid" w:color="FFFFFF" w:fill="auto"/>
          </w:tcPr>
          <w:p w14:paraId="277D8A94" w14:textId="6E8E334B" w:rsidR="00EC761C" w:rsidRDefault="00EC761C" w:rsidP="009D14FB">
            <w:pPr>
              <w:pStyle w:val="TAL"/>
              <w:rPr>
                <w:sz w:val="16"/>
                <w:szCs w:val="16"/>
              </w:rPr>
            </w:pPr>
            <w:r>
              <w:rPr>
                <w:sz w:val="16"/>
                <w:szCs w:val="16"/>
              </w:rPr>
              <w:t>SP#92E</w:t>
            </w:r>
          </w:p>
        </w:tc>
        <w:tc>
          <w:tcPr>
            <w:tcW w:w="1094" w:type="dxa"/>
            <w:shd w:val="solid" w:color="FFFFFF" w:fill="auto"/>
          </w:tcPr>
          <w:p w14:paraId="163A14A1" w14:textId="4025C727" w:rsidR="00EC761C" w:rsidRDefault="00EC761C" w:rsidP="009D14FB">
            <w:pPr>
              <w:pStyle w:val="TAC"/>
              <w:rPr>
                <w:sz w:val="16"/>
                <w:szCs w:val="16"/>
              </w:rPr>
            </w:pPr>
            <w:r>
              <w:rPr>
                <w:sz w:val="16"/>
                <w:szCs w:val="16"/>
              </w:rPr>
              <w:t>SP-210345</w:t>
            </w:r>
          </w:p>
        </w:tc>
        <w:tc>
          <w:tcPr>
            <w:tcW w:w="567" w:type="dxa"/>
            <w:shd w:val="solid" w:color="FFFFFF" w:fill="auto"/>
          </w:tcPr>
          <w:p w14:paraId="4D361531" w14:textId="28322E2D" w:rsidR="00EC761C" w:rsidRDefault="00EC761C" w:rsidP="009D14FB">
            <w:pPr>
              <w:pStyle w:val="TAL"/>
              <w:rPr>
                <w:sz w:val="16"/>
                <w:szCs w:val="16"/>
              </w:rPr>
            </w:pPr>
            <w:r>
              <w:rPr>
                <w:sz w:val="16"/>
                <w:szCs w:val="16"/>
              </w:rPr>
              <w:t>2886</w:t>
            </w:r>
          </w:p>
        </w:tc>
        <w:tc>
          <w:tcPr>
            <w:tcW w:w="425" w:type="dxa"/>
            <w:shd w:val="solid" w:color="FFFFFF" w:fill="auto"/>
          </w:tcPr>
          <w:p w14:paraId="2ED7D530" w14:textId="423351C1" w:rsidR="00EC761C" w:rsidRDefault="00EC761C" w:rsidP="009D14FB">
            <w:pPr>
              <w:pStyle w:val="TAL"/>
              <w:rPr>
                <w:sz w:val="16"/>
                <w:szCs w:val="16"/>
              </w:rPr>
            </w:pPr>
            <w:r>
              <w:rPr>
                <w:sz w:val="16"/>
                <w:szCs w:val="16"/>
              </w:rPr>
              <w:t>1</w:t>
            </w:r>
          </w:p>
        </w:tc>
        <w:tc>
          <w:tcPr>
            <w:tcW w:w="425" w:type="dxa"/>
            <w:shd w:val="solid" w:color="FFFFFF" w:fill="auto"/>
          </w:tcPr>
          <w:p w14:paraId="291A6ADB" w14:textId="78ED09B9" w:rsidR="00EC761C" w:rsidRDefault="00EC761C" w:rsidP="009D14FB">
            <w:pPr>
              <w:pStyle w:val="TAL"/>
              <w:rPr>
                <w:sz w:val="16"/>
                <w:szCs w:val="16"/>
              </w:rPr>
            </w:pPr>
            <w:r>
              <w:rPr>
                <w:sz w:val="16"/>
                <w:szCs w:val="16"/>
              </w:rPr>
              <w:t>B</w:t>
            </w:r>
          </w:p>
        </w:tc>
        <w:tc>
          <w:tcPr>
            <w:tcW w:w="4820" w:type="dxa"/>
            <w:shd w:val="solid" w:color="FFFFFF" w:fill="auto"/>
          </w:tcPr>
          <w:p w14:paraId="758213EB" w14:textId="2C331E7F" w:rsidR="00EC761C" w:rsidRDefault="00EC761C" w:rsidP="009D14FB">
            <w:pPr>
              <w:pStyle w:val="TAL"/>
              <w:rPr>
                <w:sz w:val="16"/>
                <w:szCs w:val="16"/>
              </w:rPr>
            </w:pPr>
            <w:r>
              <w:rPr>
                <w:sz w:val="16"/>
                <w:szCs w:val="16"/>
              </w:rPr>
              <w:t>Partial ATSSS rule update by using ATSSS rule ID</w:t>
            </w:r>
          </w:p>
        </w:tc>
        <w:tc>
          <w:tcPr>
            <w:tcW w:w="708" w:type="dxa"/>
            <w:shd w:val="solid" w:color="FFFFFF" w:fill="auto"/>
          </w:tcPr>
          <w:p w14:paraId="1A431FB3" w14:textId="05B8D7B1" w:rsidR="00EC761C" w:rsidRDefault="00EC761C" w:rsidP="009D14FB">
            <w:pPr>
              <w:pStyle w:val="TAC"/>
              <w:rPr>
                <w:sz w:val="16"/>
                <w:szCs w:val="16"/>
              </w:rPr>
            </w:pPr>
            <w:r>
              <w:rPr>
                <w:sz w:val="16"/>
                <w:szCs w:val="16"/>
              </w:rPr>
              <w:t>17.1.0</w:t>
            </w:r>
          </w:p>
        </w:tc>
      </w:tr>
      <w:tr w:rsidR="00EC761C" w:rsidRPr="009E0DE1" w14:paraId="41B4C840" w14:textId="77777777" w:rsidTr="009D14FB">
        <w:tc>
          <w:tcPr>
            <w:tcW w:w="800" w:type="dxa"/>
            <w:shd w:val="solid" w:color="FFFFFF" w:fill="auto"/>
          </w:tcPr>
          <w:p w14:paraId="61A29975" w14:textId="4F732706" w:rsidR="00EC761C" w:rsidRDefault="00EC761C" w:rsidP="009D14FB">
            <w:pPr>
              <w:pStyle w:val="TAC"/>
              <w:rPr>
                <w:sz w:val="16"/>
                <w:szCs w:val="16"/>
              </w:rPr>
            </w:pPr>
            <w:r>
              <w:rPr>
                <w:sz w:val="16"/>
                <w:szCs w:val="16"/>
              </w:rPr>
              <w:t>2021-06</w:t>
            </w:r>
          </w:p>
        </w:tc>
        <w:tc>
          <w:tcPr>
            <w:tcW w:w="800" w:type="dxa"/>
            <w:shd w:val="solid" w:color="FFFFFF" w:fill="auto"/>
          </w:tcPr>
          <w:p w14:paraId="35E617DD" w14:textId="0FAD00FA" w:rsidR="00EC761C" w:rsidRDefault="00EC761C" w:rsidP="009D14FB">
            <w:pPr>
              <w:pStyle w:val="TAL"/>
              <w:rPr>
                <w:sz w:val="16"/>
                <w:szCs w:val="16"/>
              </w:rPr>
            </w:pPr>
            <w:r>
              <w:rPr>
                <w:sz w:val="16"/>
                <w:szCs w:val="16"/>
              </w:rPr>
              <w:t>SP#92E</w:t>
            </w:r>
          </w:p>
        </w:tc>
        <w:tc>
          <w:tcPr>
            <w:tcW w:w="1094" w:type="dxa"/>
            <w:shd w:val="solid" w:color="FFFFFF" w:fill="auto"/>
          </w:tcPr>
          <w:p w14:paraId="572E4483" w14:textId="0207859E" w:rsidR="00EC761C" w:rsidRDefault="00EC761C" w:rsidP="009D14FB">
            <w:pPr>
              <w:pStyle w:val="TAC"/>
              <w:rPr>
                <w:sz w:val="16"/>
                <w:szCs w:val="16"/>
              </w:rPr>
            </w:pPr>
            <w:r>
              <w:rPr>
                <w:sz w:val="16"/>
                <w:szCs w:val="16"/>
              </w:rPr>
              <w:t>SP-210330</w:t>
            </w:r>
          </w:p>
        </w:tc>
        <w:tc>
          <w:tcPr>
            <w:tcW w:w="567" w:type="dxa"/>
            <w:shd w:val="solid" w:color="FFFFFF" w:fill="auto"/>
          </w:tcPr>
          <w:p w14:paraId="25073D84" w14:textId="36EE32FD" w:rsidR="00EC761C" w:rsidRDefault="00EC761C" w:rsidP="009D14FB">
            <w:pPr>
              <w:pStyle w:val="TAL"/>
              <w:rPr>
                <w:sz w:val="16"/>
                <w:szCs w:val="16"/>
              </w:rPr>
            </w:pPr>
            <w:r>
              <w:rPr>
                <w:sz w:val="16"/>
                <w:szCs w:val="16"/>
              </w:rPr>
              <w:t>2888</w:t>
            </w:r>
          </w:p>
        </w:tc>
        <w:tc>
          <w:tcPr>
            <w:tcW w:w="425" w:type="dxa"/>
            <w:shd w:val="solid" w:color="FFFFFF" w:fill="auto"/>
          </w:tcPr>
          <w:p w14:paraId="21CFC852" w14:textId="4E1D0033" w:rsidR="00EC761C" w:rsidRDefault="00EC761C" w:rsidP="009D14FB">
            <w:pPr>
              <w:pStyle w:val="TAL"/>
              <w:rPr>
                <w:sz w:val="16"/>
                <w:szCs w:val="16"/>
              </w:rPr>
            </w:pPr>
            <w:r>
              <w:rPr>
                <w:sz w:val="16"/>
                <w:szCs w:val="16"/>
              </w:rPr>
              <w:t>1</w:t>
            </w:r>
          </w:p>
        </w:tc>
        <w:tc>
          <w:tcPr>
            <w:tcW w:w="425" w:type="dxa"/>
            <w:shd w:val="solid" w:color="FFFFFF" w:fill="auto"/>
          </w:tcPr>
          <w:p w14:paraId="3B44C3B0" w14:textId="3A8FA79D" w:rsidR="00EC761C" w:rsidRDefault="00EC761C" w:rsidP="009D14FB">
            <w:pPr>
              <w:pStyle w:val="TAL"/>
              <w:rPr>
                <w:sz w:val="16"/>
                <w:szCs w:val="16"/>
              </w:rPr>
            </w:pPr>
            <w:r>
              <w:rPr>
                <w:sz w:val="16"/>
                <w:szCs w:val="16"/>
              </w:rPr>
              <w:t>A</w:t>
            </w:r>
          </w:p>
        </w:tc>
        <w:tc>
          <w:tcPr>
            <w:tcW w:w="4820" w:type="dxa"/>
            <w:shd w:val="solid" w:color="FFFFFF" w:fill="auto"/>
          </w:tcPr>
          <w:p w14:paraId="5813FEDE" w14:textId="7EC32D2A" w:rsidR="00EC761C" w:rsidRDefault="00EC761C" w:rsidP="009D14FB">
            <w:pPr>
              <w:pStyle w:val="TAL"/>
              <w:rPr>
                <w:sz w:val="16"/>
                <w:szCs w:val="16"/>
              </w:rPr>
            </w:pPr>
            <w:r>
              <w:rPr>
                <w:sz w:val="16"/>
                <w:szCs w:val="16"/>
              </w:rPr>
              <w:t>Subscription data updates for EPS/5GS interworking</w:t>
            </w:r>
          </w:p>
        </w:tc>
        <w:tc>
          <w:tcPr>
            <w:tcW w:w="708" w:type="dxa"/>
            <w:shd w:val="solid" w:color="FFFFFF" w:fill="auto"/>
          </w:tcPr>
          <w:p w14:paraId="122572E0" w14:textId="19097BF3" w:rsidR="00EC761C" w:rsidRDefault="00EC761C" w:rsidP="009D14FB">
            <w:pPr>
              <w:pStyle w:val="TAC"/>
              <w:rPr>
                <w:sz w:val="16"/>
                <w:szCs w:val="16"/>
              </w:rPr>
            </w:pPr>
            <w:r>
              <w:rPr>
                <w:sz w:val="16"/>
                <w:szCs w:val="16"/>
              </w:rPr>
              <w:t>17.1.0</w:t>
            </w:r>
          </w:p>
        </w:tc>
      </w:tr>
      <w:tr w:rsidR="00EC761C" w:rsidRPr="009E0DE1" w14:paraId="26B1D638" w14:textId="77777777" w:rsidTr="009D14FB">
        <w:tc>
          <w:tcPr>
            <w:tcW w:w="800" w:type="dxa"/>
            <w:shd w:val="solid" w:color="FFFFFF" w:fill="auto"/>
          </w:tcPr>
          <w:p w14:paraId="001E0FD8" w14:textId="0F73E8B4" w:rsidR="00EC761C" w:rsidRDefault="00EC761C" w:rsidP="009D14FB">
            <w:pPr>
              <w:pStyle w:val="TAC"/>
              <w:rPr>
                <w:sz w:val="16"/>
                <w:szCs w:val="16"/>
              </w:rPr>
            </w:pPr>
            <w:r>
              <w:rPr>
                <w:sz w:val="16"/>
                <w:szCs w:val="16"/>
              </w:rPr>
              <w:t>2021-06</w:t>
            </w:r>
          </w:p>
        </w:tc>
        <w:tc>
          <w:tcPr>
            <w:tcW w:w="800" w:type="dxa"/>
            <w:shd w:val="solid" w:color="FFFFFF" w:fill="auto"/>
          </w:tcPr>
          <w:p w14:paraId="1C52840C" w14:textId="6CB30A5E" w:rsidR="00EC761C" w:rsidRDefault="00EC761C" w:rsidP="009D14FB">
            <w:pPr>
              <w:pStyle w:val="TAL"/>
              <w:rPr>
                <w:sz w:val="16"/>
                <w:szCs w:val="16"/>
              </w:rPr>
            </w:pPr>
            <w:r>
              <w:rPr>
                <w:sz w:val="16"/>
                <w:szCs w:val="16"/>
              </w:rPr>
              <w:t>SP#92E</w:t>
            </w:r>
          </w:p>
        </w:tc>
        <w:tc>
          <w:tcPr>
            <w:tcW w:w="1094" w:type="dxa"/>
            <w:shd w:val="solid" w:color="FFFFFF" w:fill="auto"/>
          </w:tcPr>
          <w:p w14:paraId="24A08B24" w14:textId="3CA2AB96" w:rsidR="00EC761C" w:rsidRDefault="00EC761C" w:rsidP="009D14FB">
            <w:pPr>
              <w:pStyle w:val="TAC"/>
              <w:rPr>
                <w:sz w:val="16"/>
                <w:szCs w:val="16"/>
              </w:rPr>
            </w:pPr>
            <w:r>
              <w:rPr>
                <w:sz w:val="16"/>
                <w:szCs w:val="16"/>
              </w:rPr>
              <w:t>SP-210329</w:t>
            </w:r>
          </w:p>
        </w:tc>
        <w:tc>
          <w:tcPr>
            <w:tcW w:w="567" w:type="dxa"/>
            <w:shd w:val="solid" w:color="FFFFFF" w:fill="auto"/>
          </w:tcPr>
          <w:p w14:paraId="3E06B095" w14:textId="6A27E574" w:rsidR="00EC761C" w:rsidRDefault="00EC761C" w:rsidP="009D14FB">
            <w:pPr>
              <w:pStyle w:val="TAL"/>
              <w:rPr>
                <w:sz w:val="16"/>
                <w:szCs w:val="16"/>
              </w:rPr>
            </w:pPr>
            <w:r>
              <w:rPr>
                <w:sz w:val="16"/>
                <w:szCs w:val="16"/>
              </w:rPr>
              <w:t>2889</w:t>
            </w:r>
          </w:p>
        </w:tc>
        <w:tc>
          <w:tcPr>
            <w:tcW w:w="425" w:type="dxa"/>
            <w:shd w:val="solid" w:color="FFFFFF" w:fill="auto"/>
          </w:tcPr>
          <w:p w14:paraId="21B10911" w14:textId="1B679E71" w:rsidR="00EC761C" w:rsidRDefault="00EC761C" w:rsidP="009D14FB">
            <w:pPr>
              <w:pStyle w:val="TAL"/>
              <w:rPr>
                <w:sz w:val="16"/>
                <w:szCs w:val="16"/>
              </w:rPr>
            </w:pPr>
            <w:r>
              <w:rPr>
                <w:sz w:val="16"/>
                <w:szCs w:val="16"/>
              </w:rPr>
              <w:t>-</w:t>
            </w:r>
          </w:p>
        </w:tc>
        <w:tc>
          <w:tcPr>
            <w:tcW w:w="425" w:type="dxa"/>
            <w:shd w:val="solid" w:color="FFFFFF" w:fill="auto"/>
          </w:tcPr>
          <w:p w14:paraId="1FB588DA" w14:textId="44D487F8" w:rsidR="00EC761C" w:rsidRDefault="00EC761C" w:rsidP="009D14FB">
            <w:pPr>
              <w:pStyle w:val="TAL"/>
              <w:rPr>
                <w:sz w:val="16"/>
                <w:szCs w:val="16"/>
              </w:rPr>
            </w:pPr>
            <w:r>
              <w:rPr>
                <w:sz w:val="16"/>
                <w:szCs w:val="16"/>
              </w:rPr>
              <w:t>A</w:t>
            </w:r>
          </w:p>
        </w:tc>
        <w:tc>
          <w:tcPr>
            <w:tcW w:w="4820" w:type="dxa"/>
            <w:shd w:val="solid" w:color="FFFFFF" w:fill="auto"/>
          </w:tcPr>
          <w:p w14:paraId="124FC51A" w14:textId="134E4466" w:rsidR="00EC761C" w:rsidRDefault="00EC761C" w:rsidP="009D14FB">
            <w:pPr>
              <w:pStyle w:val="TAL"/>
              <w:rPr>
                <w:sz w:val="16"/>
                <w:szCs w:val="16"/>
              </w:rPr>
            </w:pPr>
            <w:r>
              <w:rPr>
                <w:sz w:val="16"/>
                <w:szCs w:val="16"/>
              </w:rPr>
              <w:t>Updates on PCC rule triggered GTP-U path monitoring</w:t>
            </w:r>
          </w:p>
        </w:tc>
        <w:tc>
          <w:tcPr>
            <w:tcW w:w="708" w:type="dxa"/>
            <w:shd w:val="solid" w:color="FFFFFF" w:fill="auto"/>
          </w:tcPr>
          <w:p w14:paraId="194928E0" w14:textId="65B100E1" w:rsidR="00EC761C" w:rsidRDefault="00EC761C" w:rsidP="009D14FB">
            <w:pPr>
              <w:pStyle w:val="TAC"/>
              <w:rPr>
                <w:sz w:val="16"/>
                <w:szCs w:val="16"/>
              </w:rPr>
            </w:pPr>
            <w:r>
              <w:rPr>
                <w:sz w:val="16"/>
                <w:szCs w:val="16"/>
              </w:rPr>
              <w:t>17.1.0</w:t>
            </w:r>
          </w:p>
        </w:tc>
      </w:tr>
      <w:tr w:rsidR="00EC761C" w:rsidRPr="009E0DE1" w14:paraId="0B5D5EB5" w14:textId="77777777" w:rsidTr="009D14FB">
        <w:tc>
          <w:tcPr>
            <w:tcW w:w="800" w:type="dxa"/>
            <w:shd w:val="solid" w:color="FFFFFF" w:fill="auto"/>
          </w:tcPr>
          <w:p w14:paraId="1360F821" w14:textId="18070991" w:rsidR="00EC761C" w:rsidRDefault="00EC761C" w:rsidP="009D14FB">
            <w:pPr>
              <w:pStyle w:val="TAC"/>
              <w:rPr>
                <w:sz w:val="16"/>
                <w:szCs w:val="16"/>
              </w:rPr>
            </w:pPr>
            <w:r>
              <w:rPr>
                <w:sz w:val="16"/>
                <w:szCs w:val="16"/>
              </w:rPr>
              <w:t>2021-06</w:t>
            </w:r>
          </w:p>
        </w:tc>
        <w:tc>
          <w:tcPr>
            <w:tcW w:w="800" w:type="dxa"/>
            <w:shd w:val="solid" w:color="FFFFFF" w:fill="auto"/>
          </w:tcPr>
          <w:p w14:paraId="0A1BBA05" w14:textId="6106C1E9" w:rsidR="00EC761C" w:rsidRDefault="00EC761C" w:rsidP="009D14FB">
            <w:pPr>
              <w:pStyle w:val="TAL"/>
              <w:rPr>
                <w:sz w:val="16"/>
                <w:szCs w:val="16"/>
              </w:rPr>
            </w:pPr>
            <w:r>
              <w:rPr>
                <w:sz w:val="16"/>
                <w:szCs w:val="16"/>
              </w:rPr>
              <w:t>SP#92E</w:t>
            </w:r>
          </w:p>
        </w:tc>
        <w:tc>
          <w:tcPr>
            <w:tcW w:w="1094" w:type="dxa"/>
            <w:shd w:val="solid" w:color="FFFFFF" w:fill="auto"/>
          </w:tcPr>
          <w:p w14:paraId="64BC15D9" w14:textId="273CC194" w:rsidR="00EC761C" w:rsidRDefault="00EC761C" w:rsidP="009D14FB">
            <w:pPr>
              <w:pStyle w:val="TAC"/>
              <w:rPr>
                <w:sz w:val="16"/>
                <w:szCs w:val="16"/>
              </w:rPr>
            </w:pPr>
            <w:r>
              <w:rPr>
                <w:sz w:val="16"/>
                <w:szCs w:val="16"/>
              </w:rPr>
              <w:t>SP-210354</w:t>
            </w:r>
          </w:p>
        </w:tc>
        <w:tc>
          <w:tcPr>
            <w:tcW w:w="567" w:type="dxa"/>
            <w:shd w:val="solid" w:color="FFFFFF" w:fill="auto"/>
          </w:tcPr>
          <w:p w14:paraId="1E9F2357" w14:textId="7655FA9A" w:rsidR="00EC761C" w:rsidRDefault="00EC761C" w:rsidP="009D14FB">
            <w:pPr>
              <w:pStyle w:val="TAL"/>
              <w:rPr>
                <w:sz w:val="16"/>
                <w:szCs w:val="16"/>
              </w:rPr>
            </w:pPr>
            <w:r>
              <w:rPr>
                <w:sz w:val="16"/>
                <w:szCs w:val="16"/>
              </w:rPr>
              <w:t>2892</w:t>
            </w:r>
          </w:p>
        </w:tc>
        <w:tc>
          <w:tcPr>
            <w:tcW w:w="425" w:type="dxa"/>
            <w:shd w:val="solid" w:color="FFFFFF" w:fill="auto"/>
          </w:tcPr>
          <w:p w14:paraId="5A1B7D99" w14:textId="3C64041A" w:rsidR="00EC761C" w:rsidRDefault="00EC761C" w:rsidP="009D14FB">
            <w:pPr>
              <w:pStyle w:val="TAL"/>
              <w:rPr>
                <w:sz w:val="16"/>
                <w:szCs w:val="16"/>
              </w:rPr>
            </w:pPr>
            <w:r>
              <w:rPr>
                <w:sz w:val="16"/>
                <w:szCs w:val="16"/>
              </w:rPr>
              <w:t>1</w:t>
            </w:r>
          </w:p>
        </w:tc>
        <w:tc>
          <w:tcPr>
            <w:tcW w:w="425" w:type="dxa"/>
            <w:shd w:val="solid" w:color="FFFFFF" w:fill="auto"/>
          </w:tcPr>
          <w:p w14:paraId="6BAE2AE0" w14:textId="29FF6953" w:rsidR="00EC761C" w:rsidRDefault="00EC761C" w:rsidP="009D14FB">
            <w:pPr>
              <w:pStyle w:val="TAL"/>
              <w:rPr>
                <w:sz w:val="16"/>
                <w:szCs w:val="16"/>
              </w:rPr>
            </w:pPr>
            <w:r>
              <w:rPr>
                <w:sz w:val="16"/>
                <w:szCs w:val="16"/>
              </w:rPr>
              <w:t>F</w:t>
            </w:r>
          </w:p>
        </w:tc>
        <w:tc>
          <w:tcPr>
            <w:tcW w:w="4820" w:type="dxa"/>
            <w:shd w:val="solid" w:color="FFFFFF" w:fill="auto"/>
          </w:tcPr>
          <w:p w14:paraId="13AFBA7B" w14:textId="1013F3D4" w:rsidR="00EC761C" w:rsidRDefault="00EC761C" w:rsidP="009D14FB">
            <w:pPr>
              <w:pStyle w:val="TAL"/>
              <w:rPr>
                <w:sz w:val="16"/>
                <w:szCs w:val="16"/>
              </w:rPr>
            </w:pPr>
            <w:r>
              <w:rPr>
                <w:sz w:val="16"/>
                <w:szCs w:val="16"/>
              </w:rPr>
              <w:t>SNPN UE configuration and subscription aspects</w:t>
            </w:r>
          </w:p>
        </w:tc>
        <w:tc>
          <w:tcPr>
            <w:tcW w:w="708" w:type="dxa"/>
            <w:shd w:val="solid" w:color="FFFFFF" w:fill="auto"/>
          </w:tcPr>
          <w:p w14:paraId="5791B1C3" w14:textId="7E53F0AD" w:rsidR="00EC761C" w:rsidRDefault="00EC761C" w:rsidP="009D14FB">
            <w:pPr>
              <w:pStyle w:val="TAC"/>
              <w:rPr>
                <w:sz w:val="16"/>
                <w:szCs w:val="16"/>
              </w:rPr>
            </w:pPr>
            <w:r>
              <w:rPr>
                <w:sz w:val="16"/>
                <w:szCs w:val="16"/>
              </w:rPr>
              <w:t>17.1.0</w:t>
            </w:r>
          </w:p>
        </w:tc>
      </w:tr>
      <w:tr w:rsidR="00EC761C" w:rsidRPr="009E0DE1" w14:paraId="3994A194" w14:textId="77777777" w:rsidTr="009D14FB">
        <w:tc>
          <w:tcPr>
            <w:tcW w:w="800" w:type="dxa"/>
            <w:shd w:val="solid" w:color="FFFFFF" w:fill="auto"/>
          </w:tcPr>
          <w:p w14:paraId="01D763A2" w14:textId="16078FB2" w:rsidR="00EC761C" w:rsidRDefault="00EC761C" w:rsidP="009D14FB">
            <w:pPr>
              <w:pStyle w:val="TAC"/>
              <w:rPr>
                <w:sz w:val="16"/>
                <w:szCs w:val="16"/>
              </w:rPr>
            </w:pPr>
            <w:r>
              <w:rPr>
                <w:sz w:val="16"/>
                <w:szCs w:val="16"/>
              </w:rPr>
              <w:t>2021-06</w:t>
            </w:r>
          </w:p>
        </w:tc>
        <w:tc>
          <w:tcPr>
            <w:tcW w:w="800" w:type="dxa"/>
            <w:shd w:val="solid" w:color="FFFFFF" w:fill="auto"/>
          </w:tcPr>
          <w:p w14:paraId="3F1600EA" w14:textId="3B206CD7" w:rsidR="00EC761C" w:rsidRDefault="00EC761C" w:rsidP="009D14FB">
            <w:pPr>
              <w:pStyle w:val="TAL"/>
              <w:rPr>
                <w:sz w:val="16"/>
                <w:szCs w:val="16"/>
              </w:rPr>
            </w:pPr>
            <w:r>
              <w:rPr>
                <w:sz w:val="16"/>
                <w:szCs w:val="16"/>
              </w:rPr>
              <w:t>SP#92E</w:t>
            </w:r>
          </w:p>
        </w:tc>
        <w:tc>
          <w:tcPr>
            <w:tcW w:w="1094" w:type="dxa"/>
            <w:shd w:val="solid" w:color="FFFFFF" w:fill="auto"/>
          </w:tcPr>
          <w:p w14:paraId="4A2DDA4A" w14:textId="7FCD3314" w:rsidR="00EC761C" w:rsidRDefault="00EC761C" w:rsidP="009D14FB">
            <w:pPr>
              <w:pStyle w:val="TAC"/>
              <w:rPr>
                <w:sz w:val="16"/>
                <w:szCs w:val="16"/>
              </w:rPr>
            </w:pPr>
            <w:r>
              <w:rPr>
                <w:sz w:val="16"/>
                <w:szCs w:val="16"/>
              </w:rPr>
              <w:t>SP-210353</w:t>
            </w:r>
          </w:p>
        </w:tc>
        <w:tc>
          <w:tcPr>
            <w:tcW w:w="567" w:type="dxa"/>
            <w:shd w:val="solid" w:color="FFFFFF" w:fill="auto"/>
          </w:tcPr>
          <w:p w14:paraId="5C1C2C16" w14:textId="153FCBFD" w:rsidR="00EC761C" w:rsidRDefault="00EC761C" w:rsidP="009D14FB">
            <w:pPr>
              <w:pStyle w:val="TAL"/>
              <w:rPr>
                <w:sz w:val="16"/>
                <w:szCs w:val="16"/>
              </w:rPr>
            </w:pPr>
            <w:r>
              <w:rPr>
                <w:sz w:val="16"/>
                <w:szCs w:val="16"/>
              </w:rPr>
              <w:t>2893</w:t>
            </w:r>
          </w:p>
        </w:tc>
        <w:tc>
          <w:tcPr>
            <w:tcW w:w="425" w:type="dxa"/>
            <w:shd w:val="solid" w:color="FFFFFF" w:fill="auto"/>
          </w:tcPr>
          <w:p w14:paraId="3FD434B7" w14:textId="3B4F51FA" w:rsidR="00EC761C" w:rsidRDefault="00EC761C" w:rsidP="009D14FB">
            <w:pPr>
              <w:pStyle w:val="TAL"/>
              <w:rPr>
                <w:sz w:val="16"/>
                <w:szCs w:val="16"/>
              </w:rPr>
            </w:pPr>
            <w:r>
              <w:rPr>
                <w:sz w:val="16"/>
                <w:szCs w:val="16"/>
              </w:rPr>
              <w:t>1</w:t>
            </w:r>
          </w:p>
        </w:tc>
        <w:tc>
          <w:tcPr>
            <w:tcW w:w="425" w:type="dxa"/>
            <w:shd w:val="solid" w:color="FFFFFF" w:fill="auto"/>
          </w:tcPr>
          <w:p w14:paraId="4AF71976" w14:textId="01A621FD" w:rsidR="00EC761C" w:rsidRDefault="00EC761C" w:rsidP="009D14FB">
            <w:pPr>
              <w:pStyle w:val="TAL"/>
              <w:rPr>
                <w:sz w:val="16"/>
                <w:szCs w:val="16"/>
              </w:rPr>
            </w:pPr>
            <w:r>
              <w:rPr>
                <w:sz w:val="16"/>
                <w:szCs w:val="16"/>
              </w:rPr>
              <w:t>B</w:t>
            </w:r>
          </w:p>
        </w:tc>
        <w:tc>
          <w:tcPr>
            <w:tcW w:w="4820" w:type="dxa"/>
            <w:shd w:val="solid" w:color="FFFFFF" w:fill="auto"/>
          </w:tcPr>
          <w:p w14:paraId="04989A90" w14:textId="0DE7B8AE" w:rsidR="00EC761C" w:rsidRDefault="00EC761C" w:rsidP="009D14FB">
            <w:pPr>
              <w:pStyle w:val="TAL"/>
              <w:rPr>
                <w:sz w:val="16"/>
                <w:szCs w:val="16"/>
              </w:rPr>
            </w:pPr>
            <w:r>
              <w:rPr>
                <w:sz w:val="16"/>
                <w:szCs w:val="16"/>
              </w:rPr>
              <w:t>SNPN - SNPN Mobility - AMF selection impacts</w:t>
            </w:r>
          </w:p>
        </w:tc>
        <w:tc>
          <w:tcPr>
            <w:tcW w:w="708" w:type="dxa"/>
            <w:shd w:val="solid" w:color="FFFFFF" w:fill="auto"/>
          </w:tcPr>
          <w:p w14:paraId="6D6E3FDB" w14:textId="7ED3023D" w:rsidR="00EC761C" w:rsidRDefault="00EC761C" w:rsidP="009D14FB">
            <w:pPr>
              <w:pStyle w:val="TAC"/>
              <w:rPr>
                <w:sz w:val="16"/>
                <w:szCs w:val="16"/>
              </w:rPr>
            </w:pPr>
            <w:r>
              <w:rPr>
                <w:sz w:val="16"/>
                <w:szCs w:val="16"/>
              </w:rPr>
              <w:t>17.1.0</w:t>
            </w:r>
          </w:p>
        </w:tc>
      </w:tr>
      <w:tr w:rsidR="00EC761C" w:rsidRPr="009E0DE1" w14:paraId="37FF051A" w14:textId="77777777" w:rsidTr="009D14FB">
        <w:tc>
          <w:tcPr>
            <w:tcW w:w="800" w:type="dxa"/>
            <w:shd w:val="solid" w:color="FFFFFF" w:fill="auto"/>
          </w:tcPr>
          <w:p w14:paraId="1EF5F8FC" w14:textId="4D738EF0" w:rsidR="00EC761C" w:rsidRDefault="00EC761C" w:rsidP="009D14FB">
            <w:pPr>
              <w:pStyle w:val="TAC"/>
              <w:rPr>
                <w:sz w:val="16"/>
                <w:szCs w:val="16"/>
              </w:rPr>
            </w:pPr>
            <w:r>
              <w:rPr>
                <w:sz w:val="16"/>
                <w:szCs w:val="16"/>
              </w:rPr>
              <w:t>2021-06</w:t>
            </w:r>
          </w:p>
        </w:tc>
        <w:tc>
          <w:tcPr>
            <w:tcW w:w="800" w:type="dxa"/>
            <w:shd w:val="solid" w:color="FFFFFF" w:fill="auto"/>
          </w:tcPr>
          <w:p w14:paraId="5D5D9085" w14:textId="653F6B85" w:rsidR="00EC761C" w:rsidRDefault="00EC761C" w:rsidP="009D14FB">
            <w:pPr>
              <w:pStyle w:val="TAL"/>
              <w:rPr>
                <w:sz w:val="16"/>
                <w:szCs w:val="16"/>
              </w:rPr>
            </w:pPr>
            <w:r>
              <w:rPr>
                <w:sz w:val="16"/>
                <w:szCs w:val="16"/>
              </w:rPr>
              <w:t>SP#92E</w:t>
            </w:r>
          </w:p>
        </w:tc>
        <w:tc>
          <w:tcPr>
            <w:tcW w:w="1094" w:type="dxa"/>
            <w:shd w:val="solid" w:color="FFFFFF" w:fill="auto"/>
          </w:tcPr>
          <w:p w14:paraId="697E2843" w14:textId="6E4FF205" w:rsidR="00EC761C" w:rsidRDefault="00EC761C" w:rsidP="009D14FB">
            <w:pPr>
              <w:pStyle w:val="TAC"/>
              <w:rPr>
                <w:sz w:val="16"/>
                <w:szCs w:val="16"/>
              </w:rPr>
            </w:pPr>
            <w:r>
              <w:rPr>
                <w:sz w:val="16"/>
                <w:szCs w:val="16"/>
              </w:rPr>
              <w:t>SP-210354</w:t>
            </w:r>
          </w:p>
        </w:tc>
        <w:tc>
          <w:tcPr>
            <w:tcW w:w="567" w:type="dxa"/>
            <w:shd w:val="solid" w:color="FFFFFF" w:fill="auto"/>
          </w:tcPr>
          <w:p w14:paraId="27DB8C66" w14:textId="731B5170" w:rsidR="00EC761C" w:rsidRDefault="00EC761C" w:rsidP="009D14FB">
            <w:pPr>
              <w:pStyle w:val="TAL"/>
              <w:rPr>
                <w:sz w:val="16"/>
                <w:szCs w:val="16"/>
              </w:rPr>
            </w:pPr>
            <w:r>
              <w:rPr>
                <w:sz w:val="16"/>
                <w:szCs w:val="16"/>
              </w:rPr>
              <w:t>2894</w:t>
            </w:r>
          </w:p>
        </w:tc>
        <w:tc>
          <w:tcPr>
            <w:tcW w:w="425" w:type="dxa"/>
            <w:shd w:val="solid" w:color="FFFFFF" w:fill="auto"/>
          </w:tcPr>
          <w:p w14:paraId="2CA5FAC6" w14:textId="5A972182" w:rsidR="00EC761C" w:rsidRDefault="00EC761C" w:rsidP="009D14FB">
            <w:pPr>
              <w:pStyle w:val="TAL"/>
              <w:rPr>
                <w:sz w:val="16"/>
                <w:szCs w:val="16"/>
              </w:rPr>
            </w:pPr>
            <w:r>
              <w:rPr>
                <w:sz w:val="16"/>
                <w:szCs w:val="16"/>
              </w:rPr>
              <w:t>1</w:t>
            </w:r>
          </w:p>
        </w:tc>
        <w:tc>
          <w:tcPr>
            <w:tcW w:w="425" w:type="dxa"/>
            <w:shd w:val="solid" w:color="FFFFFF" w:fill="auto"/>
          </w:tcPr>
          <w:p w14:paraId="76924FF9" w14:textId="174992A4" w:rsidR="00EC761C" w:rsidRDefault="00EC761C" w:rsidP="009D14FB">
            <w:pPr>
              <w:pStyle w:val="TAL"/>
              <w:rPr>
                <w:sz w:val="16"/>
                <w:szCs w:val="16"/>
              </w:rPr>
            </w:pPr>
            <w:r>
              <w:rPr>
                <w:sz w:val="16"/>
                <w:szCs w:val="16"/>
              </w:rPr>
              <w:t>F</w:t>
            </w:r>
          </w:p>
        </w:tc>
        <w:tc>
          <w:tcPr>
            <w:tcW w:w="4820" w:type="dxa"/>
            <w:shd w:val="solid" w:color="FFFFFF" w:fill="auto"/>
          </w:tcPr>
          <w:p w14:paraId="6612FFB0" w14:textId="09D93EEE" w:rsidR="00EC761C" w:rsidRDefault="00EC761C" w:rsidP="009D14FB">
            <w:pPr>
              <w:pStyle w:val="TAL"/>
              <w:rPr>
                <w:sz w:val="16"/>
                <w:szCs w:val="16"/>
              </w:rPr>
            </w:pPr>
            <w:r>
              <w:rPr>
                <w:sz w:val="16"/>
                <w:szCs w:val="16"/>
              </w:rPr>
              <w:t>SNPN GIN Encoding</w:t>
            </w:r>
          </w:p>
        </w:tc>
        <w:tc>
          <w:tcPr>
            <w:tcW w:w="708" w:type="dxa"/>
            <w:shd w:val="solid" w:color="FFFFFF" w:fill="auto"/>
          </w:tcPr>
          <w:p w14:paraId="01E7E313" w14:textId="6E7128DE" w:rsidR="00EC761C" w:rsidRDefault="00EC761C" w:rsidP="009D14FB">
            <w:pPr>
              <w:pStyle w:val="TAC"/>
              <w:rPr>
                <w:sz w:val="16"/>
                <w:szCs w:val="16"/>
              </w:rPr>
            </w:pPr>
            <w:r>
              <w:rPr>
                <w:sz w:val="16"/>
                <w:szCs w:val="16"/>
              </w:rPr>
              <w:t>17.1.0</w:t>
            </w:r>
          </w:p>
        </w:tc>
      </w:tr>
      <w:tr w:rsidR="00EC761C" w:rsidRPr="009E0DE1" w14:paraId="24A2D74A" w14:textId="77777777" w:rsidTr="009D14FB">
        <w:tc>
          <w:tcPr>
            <w:tcW w:w="800" w:type="dxa"/>
            <w:shd w:val="solid" w:color="FFFFFF" w:fill="auto"/>
          </w:tcPr>
          <w:p w14:paraId="5F328C34" w14:textId="1629E6EF" w:rsidR="00EC761C" w:rsidRDefault="00EC761C" w:rsidP="009D14FB">
            <w:pPr>
              <w:pStyle w:val="TAC"/>
              <w:rPr>
                <w:sz w:val="16"/>
                <w:szCs w:val="16"/>
              </w:rPr>
            </w:pPr>
            <w:r>
              <w:rPr>
                <w:sz w:val="16"/>
                <w:szCs w:val="16"/>
              </w:rPr>
              <w:t>2021-06</w:t>
            </w:r>
          </w:p>
        </w:tc>
        <w:tc>
          <w:tcPr>
            <w:tcW w:w="800" w:type="dxa"/>
            <w:shd w:val="solid" w:color="FFFFFF" w:fill="auto"/>
          </w:tcPr>
          <w:p w14:paraId="3139841A" w14:textId="608D2960" w:rsidR="00EC761C" w:rsidRDefault="00EC761C" w:rsidP="009D14FB">
            <w:pPr>
              <w:pStyle w:val="TAL"/>
              <w:rPr>
                <w:sz w:val="16"/>
                <w:szCs w:val="16"/>
              </w:rPr>
            </w:pPr>
            <w:r>
              <w:rPr>
                <w:sz w:val="16"/>
                <w:szCs w:val="16"/>
              </w:rPr>
              <w:t>SP#92E</w:t>
            </w:r>
          </w:p>
        </w:tc>
        <w:tc>
          <w:tcPr>
            <w:tcW w:w="1094" w:type="dxa"/>
            <w:shd w:val="solid" w:color="FFFFFF" w:fill="auto"/>
          </w:tcPr>
          <w:p w14:paraId="068DB1CA" w14:textId="08DD587E" w:rsidR="00EC761C" w:rsidRDefault="00EC761C" w:rsidP="009D14FB">
            <w:pPr>
              <w:pStyle w:val="TAC"/>
              <w:rPr>
                <w:sz w:val="16"/>
                <w:szCs w:val="16"/>
              </w:rPr>
            </w:pPr>
            <w:r>
              <w:rPr>
                <w:sz w:val="16"/>
                <w:szCs w:val="16"/>
              </w:rPr>
              <w:t>SP-210359</w:t>
            </w:r>
          </w:p>
        </w:tc>
        <w:tc>
          <w:tcPr>
            <w:tcW w:w="567" w:type="dxa"/>
            <w:shd w:val="solid" w:color="FFFFFF" w:fill="auto"/>
          </w:tcPr>
          <w:p w14:paraId="04EA4BC8" w14:textId="18847D1E" w:rsidR="00EC761C" w:rsidRDefault="00EC761C" w:rsidP="009D14FB">
            <w:pPr>
              <w:pStyle w:val="TAL"/>
              <w:rPr>
                <w:sz w:val="16"/>
                <w:szCs w:val="16"/>
              </w:rPr>
            </w:pPr>
            <w:r>
              <w:rPr>
                <w:sz w:val="16"/>
                <w:szCs w:val="16"/>
              </w:rPr>
              <w:t>2896</w:t>
            </w:r>
          </w:p>
        </w:tc>
        <w:tc>
          <w:tcPr>
            <w:tcW w:w="425" w:type="dxa"/>
            <w:shd w:val="solid" w:color="FFFFFF" w:fill="auto"/>
          </w:tcPr>
          <w:p w14:paraId="2B69F061" w14:textId="50A56897" w:rsidR="00EC761C" w:rsidRDefault="00EC761C" w:rsidP="009D14FB">
            <w:pPr>
              <w:pStyle w:val="TAL"/>
              <w:rPr>
                <w:sz w:val="16"/>
                <w:szCs w:val="16"/>
              </w:rPr>
            </w:pPr>
            <w:r>
              <w:rPr>
                <w:sz w:val="16"/>
                <w:szCs w:val="16"/>
              </w:rPr>
              <w:t>1</w:t>
            </w:r>
          </w:p>
        </w:tc>
        <w:tc>
          <w:tcPr>
            <w:tcW w:w="425" w:type="dxa"/>
            <w:shd w:val="solid" w:color="FFFFFF" w:fill="auto"/>
          </w:tcPr>
          <w:p w14:paraId="1A377FF9" w14:textId="43D30C91" w:rsidR="00EC761C" w:rsidRDefault="00EC761C" w:rsidP="009D14FB">
            <w:pPr>
              <w:pStyle w:val="TAL"/>
              <w:rPr>
                <w:sz w:val="16"/>
                <w:szCs w:val="16"/>
              </w:rPr>
            </w:pPr>
            <w:r>
              <w:rPr>
                <w:sz w:val="16"/>
                <w:szCs w:val="16"/>
              </w:rPr>
              <w:t>C</w:t>
            </w:r>
          </w:p>
        </w:tc>
        <w:tc>
          <w:tcPr>
            <w:tcW w:w="4820" w:type="dxa"/>
            <w:shd w:val="solid" w:color="FFFFFF" w:fill="auto"/>
          </w:tcPr>
          <w:p w14:paraId="5E3538EA" w14:textId="1E74FB67" w:rsidR="00EC761C" w:rsidRDefault="00EC761C" w:rsidP="009D14FB">
            <w:pPr>
              <w:pStyle w:val="TAL"/>
              <w:rPr>
                <w:sz w:val="16"/>
                <w:szCs w:val="16"/>
              </w:rPr>
            </w:pPr>
            <w:r>
              <w:rPr>
                <w:sz w:val="16"/>
                <w:szCs w:val="16"/>
              </w:rPr>
              <w:t>Exposure of Time synchronization as a service - description</w:t>
            </w:r>
          </w:p>
        </w:tc>
        <w:tc>
          <w:tcPr>
            <w:tcW w:w="708" w:type="dxa"/>
            <w:shd w:val="solid" w:color="FFFFFF" w:fill="auto"/>
          </w:tcPr>
          <w:p w14:paraId="3AD55175" w14:textId="71C4F179" w:rsidR="00EC761C" w:rsidRDefault="00EC761C" w:rsidP="009D14FB">
            <w:pPr>
              <w:pStyle w:val="TAC"/>
              <w:rPr>
                <w:sz w:val="16"/>
                <w:szCs w:val="16"/>
              </w:rPr>
            </w:pPr>
            <w:r>
              <w:rPr>
                <w:sz w:val="16"/>
                <w:szCs w:val="16"/>
              </w:rPr>
              <w:t>17.1.0</w:t>
            </w:r>
          </w:p>
        </w:tc>
      </w:tr>
      <w:tr w:rsidR="00412DC3" w:rsidRPr="009E0DE1" w14:paraId="1A708265" w14:textId="77777777" w:rsidTr="009D14FB">
        <w:tc>
          <w:tcPr>
            <w:tcW w:w="800" w:type="dxa"/>
            <w:shd w:val="solid" w:color="FFFFFF" w:fill="auto"/>
          </w:tcPr>
          <w:p w14:paraId="3E54DB0B" w14:textId="69470B85" w:rsidR="00412DC3" w:rsidRDefault="00412DC3" w:rsidP="009D14FB">
            <w:pPr>
              <w:pStyle w:val="TAC"/>
              <w:rPr>
                <w:sz w:val="16"/>
                <w:szCs w:val="16"/>
              </w:rPr>
            </w:pPr>
            <w:r>
              <w:rPr>
                <w:sz w:val="16"/>
                <w:szCs w:val="16"/>
              </w:rPr>
              <w:t>2021-06</w:t>
            </w:r>
          </w:p>
        </w:tc>
        <w:tc>
          <w:tcPr>
            <w:tcW w:w="800" w:type="dxa"/>
            <w:shd w:val="solid" w:color="FFFFFF" w:fill="auto"/>
          </w:tcPr>
          <w:p w14:paraId="58640372" w14:textId="6591DB4F" w:rsidR="00412DC3" w:rsidRDefault="00412DC3" w:rsidP="009D14FB">
            <w:pPr>
              <w:pStyle w:val="TAL"/>
              <w:rPr>
                <w:sz w:val="16"/>
                <w:szCs w:val="16"/>
              </w:rPr>
            </w:pPr>
            <w:r>
              <w:rPr>
                <w:sz w:val="16"/>
                <w:szCs w:val="16"/>
              </w:rPr>
              <w:t>SP#92E</w:t>
            </w:r>
          </w:p>
        </w:tc>
        <w:tc>
          <w:tcPr>
            <w:tcW w:w="1094" w:type="dxa"/>
            <w:shd w:val="solid" w:color="FFFFFF" w:fill="auto"/>
          </w:tcPr>
          <w:p w14:paraId="0FE50D13" w14:textId="0CA00D18" w:rsidR="00412DC3" w:rsidRDefault="00412DC3" w:rsidP="009D14FB">
            <w:pPr>
              <w:pStyle w:val="TAC"/>
              <w:rPr>
                <w:sz w:val="16"/>
                <w:szCs w:val="16"/>
              </w:rPr>
            </w:pPr>
            <w:r>
              <w:rPr>
                <w:sz w:val="16"/>
                <w:szCs w:val="16"/>
              </w:rPr>
              <w:t>SP-210347</w:t>
            </w:r>
          </w:p>
        </w:tc>
        <w:tc>
          <w:tcPr>
            <w:tcW w:w="567" w:type="dxa"/>
            <w:shd w:val="solid" w:color="FFFFFF" w:fill="auto"/>
          </w:tcPr>
          <w:p w14:paraId="61335184" w14:textId="0A1FE035" w:rsidR="00412DC3" w:rsidRDefault="00412DC3" w:rsidP="009D14FB">
            <w:pPr>
              <w:pStyle w:val="TAL"/>
              <w:rPr>
                <w:sz w:val="16"/>
                <w:szCs w:val="16"/>
              </w:rPr>
            </w:pPr>
            <w:r>
              <w:rPr>
                <w:sz w:val="16"/>
                <w:szCs w:val="16"/>
              </w:rPr>
              <w:t>2899</w:t>
            </w:r>
          </w:p>
        </w:tc>
        <w:tc>
          <w:tcPr>
            <w:tcW w:w="425" w:type="dxa"/>
            <w:shd w:val="solid" w:color="FFFFFF" w:fill="auto"/>
          </w:tcPr>
          <w:p w14:paraId="08CB16F7" w14:textId="1FA07200" w:rsidR="00412DC3" w:rsidRDefault="00412DC3" w:rsidP="009D14FB">
            <w:pPr>
              <w:pStyle w:val="TAL"/>
              <w:rPr>
                <w:sz w:val="16"/>
                <w:szCs w:val="16"/>
              </w:rPr>
            </w:pPr>
            <w:r>
              <w:rPr>
                <w:sz w:val="16"/>
                <w:szCs w:val="16"/>
              </w:rPr>
              <w:t>1</w:t>
            </w:r>
          </w:p>
        </w:tc>
        <w:tc>
          <w:tcPr>
            <w:tcW w:w="425" w:type="dxa"/>
            <w:shd w:val="solid" w:color="FFFFFF" w:fill="auto"/>
          </w:tcPr>
          <w:p w14:paraId="723CA552" w14:textId="2C937367" w:rsidR="00412DC3" w:rsidRDefault="00412DC3" w:rsidP="009D14FB">
            <w:pPr>
              <w:pStyle w:val="TAL"/>
              <w:rPr>
                <w:sz w:val="16"/>
                <w:szCs w:val="16"/>
              </w:rPr>
            </w:pPr>
            <w:r>
              <w:rPr>
                <w:sz w:val="16"/>
                <w:szCs w:val="16"/>
              </w:rPr>
              <w:t>B</w:t>
            </w:r>
          </w:p>
        </w:tc>
        <w:tc>
          <w:tcPr>
            <w:tcW w:w="4820" w:type="dxa"/>
            <w:shd w:val="solid" w:color="FFFFFF" w:fill="auto"/>
          </w:tcPr>
          <w:p w14:paraId="1B9F1F58" w14:textId="4CC0699A" w:rsidR="00412DC3" w:rsidRDefault="00412DC3" w:rsidP="009D14FB">
            <w:pPr>
              <w:pStyle w:val="TAL"/>
              <w:rPr>
                <w:sz w:val="16"/>
                <w:szCs w:val="16"/>
              </w:rPr>
            </w:pPr>
            <w:r>
              <w:rPr>
                <w:sz w:val="16"/>
                <w:szCs w:val="16"/>
              </w:rPr>
              <w:t>N4 interface enhancement for local notification</w:t>
            </w:r>
          </w:p>
        </w:tc>
        <w:tc>
          <w:tcPr>
            <w:tcW w:w="708" w:type="dxa"/>
            <w:shd w:val="solid" w:color="FFFFFF" w:fill="auto"/>
          </w:tcPr>
          <w:p w14:paraId="428243D1" w14:textId="0C39E2BE" w:rsidR="00412DC3" w:rsidRDefault="00412DC3" w:rsidP="009D14FB">
            <w:pPr>
              <w:pStyle w:val="TAC"/>
              <w:rPr>
                <w:sz w:val="16"/>
                <w:szCs w:val="16"/>
              </w:rPr>
            </w:pPr>
            <w:r>
              <w:rPr>
                <w:sz w:val="16"/>
                <w:szCs w:val="16"/>
              </w:rPr>
              <w:t>17.1.0</w:t>
            </w:r>
          </w:p>
        </w:tc>
      </w:tr>
      <w:tr w:rsidR="00412DC3" w:rsidRPr="009E0DE1" w14:paraId="1C1137FB" w14:textId="77777777" w:rsidTr="009D14FB">
        <w:tc>
          <w:tcPr>
            <w:tcW w:w="800" w:type="dxa"/>
            <w:shd w:val="solid" w:color="FFFFFF" w:fill="auto"/>
          </w:tcPr>
          <w:p w14:paraId="762A04B6" w14:textId="5B9D661C" w:rsidR="00412DC3" w:rsidRDefault="00412DC3" w:rsidP="009D14FB">
            <w:pPr>
              <w:pStyle w:val="TAC"/>
              <w:rPr>
                <w:sz w:val="16"/>
                <w:szCs w:val="16"/>
              </w:rPr>
            </w:pPr>
            <w:r>
              <w:rPr>
                <w:sz w:val="16"/>
                <w:szCs w:val="16"/>
              </w:rPr>
              <w:t>2021-06</w:t>
            </w:r>
          </w:p>
        </w:tc>
        <w:tc>
          <w:tcPr>
            <w:tcW w:w="800" w:type="dxa"/>
            <w:shd w:val="solid" w:color="FFFFFF" w:fill="auto"/>
          </w:tcPr>
          <w:p w14:paraId="4503BA9F" w14:textId="4063166A" w:rsidR="00412DC3" w:rsidRDefault="00412DC3" w:rsidP="009D14FB">
            <w:pPr>
              <w:pStyle w:val="TAL"/>
              <w:rPr>
                <w:sz w:val="16"/>
                <w:szCs w:val="16"/>
              </w:rPr>
            </w:pPr>
            <w:r>
              <w:rPr>
                <w:sz w:val="16"/>
                <w:szCs w:val="16"/>
              </w:rPr>
              <w:t>SP#92E</w:t>
            </w:r>
          </w:p>
        </w:tc>
        <w:tc>
          <w:tcPr>
            <w:tcW w:w="1094" w:type="dxa"/>
            <w:shd w:val="solid" w:color="FFFFFF" w:fill="auto"/>
          </w:tcPr>
          <w:p w14:paraId="3B1B2D05" w14:textId="2EAC4EA7" w:rsidR="00412DC3" w:rsidRDefault="00412DC3" w:rsidP="009D14FB">
            <w:pPr>
              <w:pStyle w:val="TAC"/>
              <w:rPr>
                <w:sz w:val="16"/>
                <w:szCs w:val="16"/>
              </w:rPr>
            </w:pPr>
            <w:r>
              <w:rPr>
                <w:sz w:val="16"/>
                <w:szCs w:val="16"/>
              </w:rPr>
              <w:t>SP-210347</w:t>
            </w:r>
          </w:p>
        </w:tc>
        <w:tc>
          <w:tcPr>
            <w:tcW w:w="567" w:type="dxa"/>
            <w:shd w:val="solid" w:color="FFFFFF" w:fill="auto"/>
          </w:tcPr>
          <w:p w14:paraId="1C9AE8B1" w14:textId="0EEE3A3D" w:rsidR="00412DC3" w:rsidRDefault="00412DC3" w:rsidP="009D14FB">
            <w:pPr>
              <w:pStyle w:val="TAL"/>
              <w:rPr>
                <w:sz w:val="16"/>
                <w:szCs w:val="16"/>
              </w:rPr>
            </w:pPr>
            <w:r>
              <w:rPr>
                <w:sz w:val="16"/>
                <w:szCs w:val="16"/>
              </w:rPr>
              <w:t>2900</w:t>
            </w:r>
          </w:p>
        </w:tc>
        <w:tc>
          <w:tcPr>
            <w:tcW w:w="425" w:type="dxa"/>
            <w:shd w:val="solid" w:color="FFFFFF" w:fill="auto"/>
          </w:tcPr>
          <w:p w14:paraId="7DDD99E6" w14:textId="0EBF50B1" w:rsidR="00412DC3" w:rsidRDefault="00412DC3" w:rsidP="009D14FB">
            <w:pPr>
              <w:pStyle w:val="TAL"/>
              <w:rPr>
                <w:sz w:val="16"/>
                <w:szCs w:val="16"/>
              </w:rPr>
            </w:pPr>
            <w:r>
              <w:rPr>
                <w:sz w:val="16"/>
                <w:szCs w:val="16"/>
              </w:rPr>
              <w:t>1</w:t>
            </w:r>
          </w:p>
        </w:tc>
        <w:tc>
          <w:tcPr>
            <w:tcW w:w="425" w:type="dxa"/>
            <w:shd w:val="solid" w:color="FFFFFF" w:fill="auto"/>
          </w:tcPr>
          <w:p w14:paraId="39661753" w14:textId="50BB1FB6" w:rsidR="00412DC3" w:rsidRDefault="00412DC3" w:rsidP="009D14FB">
            <w:pPr>
              <w:pStyle w:val="TAL"/>
              <w:rPr>
                <w:sz w:val="16"/>
                <w:szCs w:val="16"/>
              </w:rPr>
            </w:pPr>
            <w:r>
              <w:rPr>
                <w:sz w:val="16"/>
                <w:szCs w:val="16"/>
              </w:rPr>
              <w:t>B</w:t>
            </w:r>
          </w:p>
        </w:tc>
        <w:tc>
          <w:tcPr>
            <w:tcW w:w="4820" w:type="dxa"/>
            <w:shd w:val="solid" w:color="FFFFFF" w:fill="auto"/>
          </w:tcPr>
          <w:p w14:paraId="1C998DEA" w14:textId="1592152C" w:rsidR="00412DC3" w:rsidRDefault="00412DC3" w:rsidP="009D14FB">
            <w:pPr>
              <w:pStyle w:val="TAL"/>
              <w:rPr>
                <w:sz w:val="16"/>
                <w:szCs w:val="16"/>
              </w:rPr>
            </w:pPr>
            <w:r>
              <w:rPr>
                <w:sz w:val="16"/>
                <w:szCs w:val="16"/>
              </w:rPr>
              <w:t>UPF function update to support network information exposure</w:t>
            </w:r>
          </w:p>
        </w:tc>
        <w:tc>
          <w:tcPr>
            <w:tcW w:w="708" w:type="dxa"/>
            <w:shd w:val="solid" w:color="FFFFFF" w:fill="auto"/>
          </w:tcPr>
          <w:p w14:paraId="49E61DC7" w14:textId="1E12B25A" w:rsidR="00412DC3" w:rsidRDefault="00412DC3" w:rsidP="009D14FB">
            <w:pPr>
              <w:pStyle w:val="TAC"/>
              <w:rPr>
                <w:sz w:val="16"/>
                <w:szCs w:val="16"/>
              </w:rPr>
            </w:pPr>
            <w:r>
              <w:rPr>
                <w:sz w:val="16"/>
                <w:szCs w:val="16"/>
              </w:rPr>
              <w:t>17.1.0</w:t>
            </w:r>
          </w:p>
        </w:tc>
      </w:tr>
      <w:tr w:rsidR="00412DC3" w:rsidRPr="009E0DE1" w14:paraId="1EDC52C2" w14:textId="77777777" w:rsidTr="009D14FB">
        <w:tc>
          <w:tcPr>
            <w:tcW w:w="800" w:type="dxa"/>
            <w:shd w:val="solid" w:color="FFFFFF" w:fill="auto"/>
          </w:tcPr>
          <w:p w14:paraId="6029D68C" w14:textId="055FA875" w:rsidR="00412DC3" w:rsidRDefault="00412DC3" w:rsidP="009D14FB">
            <w:pPr>
              <w:pStyle w:val="TAC"/>
              <w:rPr>
                <w:sz w:val="16"/>
                <w:szCs w:val="16"/>
              </w:rPr>
            </w:pPr>
            <w:r>
              <w:rPr>
                <w:sz w:val="16"/>
                <w:szCs w:val="16"/>
              </w:rPr>
              <w:t>2021-06</w:t>
            </w:r>
          </w:p>
        </w:tc>
        <w:tc>
          <w:tcPr>
            <w:tcW w:w="800" w:type="dxa"/>
            <w:shd w:val="solid" w:color="FFFFFF" w:fill="auto"/>
          </w:tcPr>
          <w:p w14:paraId="40189FF6" w14:textId="41CE4B06" w:rsidR="00412DC3" w:rsidRDefault="00412DC3" w:rsidP="009D14FB">
            <w:pPr>
              <w:pStyle w:val="TAL"/>
              <w:rPr>
                <w:sz w:val="16"/>
                <w:szCs w:val="16"/>
              </w:rPr>
            </w:pPr>
            <w:r>
              <w:rPr>
                <w:sz w:val="16"/>
                <w:szCs w:val="16"/>
              </w:rPr>
              <w:t>SP#92E</w:t>
            </w:r>
          </w:p>
        </w:tc>
        <w:tc>
          <w:tcPr>
            <w:tcW w:w="1094" w:type="dxa"/>
            <w:shd w:val="solid" w:color="FFFFFF" w:fill="auto"/>
          </w:tcPr>
          <w:p w14:paraId="0BBD77D0" w14:textId="7E5ED09E" w:rsidR="00412DC3" w:rsidRDefault="00412DC3" w:rsidP="009D14FB">
            <w:pPr>
              <w:pStyle w:val="TAC"/>
              <w:rPr>
                <w:sz w:val="16"/>
                <w:szCs w:val="16"/>
              </w:rPr>
            </w:pPr>
            <w:r>
              <w:rPr>
                <w:sz w:val="16"/>
                <w:szCs w:val="16"/>
              </w:rPr>
              <w:t>SP-210354</w:t>
            </w:r>
          </w:p>
        </w:tc>
        <w:tc>
          <w:tcPr>
            <w:tcW w:w="567" w:type="dxa"/>
            <w:shd w:val="solid" w:color="FFFFFF" w:fill="auto"/>
          </w:tcPr>
          <w:p w14:paraId="7EAA1910" w14:textId="2717B4C5" w:rsidR="00412DC3" w:rsidRDefault="00412DC3" w:rsidP="009D14FB">
            <w:pPr>
              <w:pStyle w:val="TAL"/>
              <w:rPr>
                <w:sz w:val="16"/>
                <w:szCs w:val="16"/>
              </w:rPr>
            </w:pPr>
            <w:r>
              <w:rPr>
                <w:sz w:val="16"/>
                <w:szCs w:val="16"/>
              </w:rPr>
              <w:t>2902</w:t>
            </w:r>
          </w:p>
        </w:tc>
        <w:tc>
          <w:tcPr>
            <w:tcW w:w="425" w:type="dxa"/>
            <w:shd w:val="solid" w:color="FFFFFF" w:fill="auto"/>
          </w:tcPr>
          <w:p w14:paraId="5E9064FC" w14:textId="3DF0A2EC" w:rsidR="00412DC3" w:rsidRDefault="00412DC3" w:rsidP="009D14FB">
            <w:pPr>
              <w:pStyle w:val="TAL"/>
              <w:rPr>
                <w:sz w:val="16"/>
                <w:szCs w:val="16"/>
              </w:rPr>
            </w:pPr>
            <w:r>
              <w:rPr>
                <w:sz w:val="16"/>
                <w:szCs w:val="16"/>
              </w:rPr>
              <w:t>1</w:t>
            </w:r>
          </w:p>
        </w:tc>
        <w:tc>
          <w:tcPr>
            <w:tcW w:w="425" w:type="dxa"/>
            <w:shd w:val="solid" w:color="FFFFFF" w:fill="auto"/>
          </w:tcPr>
          <w:p w14:paraId="647F0038" w14:textId="4CF7F373" w:rsidR="00412DC3" w:rsidRDefault="00412DC3" w:rsidP="009D14FB">
            <w:pPr>
              <w:pStyle w:val="TAL"/>
              <w:rPr>
                <w:sz w:val="16"/>
                <w:szCs w:val="16"/>
              </w:rPr>
            </w:pPr>
            <w:r>
              <w:rPr>
                <w:sz w:val="16"/>
                <w:szCs w:val="16"/>
              </w:rPr>
              <w:t>F</w:t>
            </w:r>
          </w:p>
        </w:tc>
        <w:tc>
          <w:tcPr>
            <w:tcW w:w="4820" w:type="dxa"/>
            <w:shd w:val="solid" w:color="FFFFFF" w:fill="auto"/>
          </w:tcPr>
          <w:p w14:paraId="77385B07" w14:textId="394188AC" w:rsidR="00412DC3" w:rsidRDefault="00412DC3" w:rsidP="009D14FB">
            <w:pPr>
              <w:pStyle w:val="TAL"/>
              <w:rPr>
                <w:sz w:val="16"/>
                <w:szCs w:val="16"/>
              </w:rPr>
            </w:pPr>
            <w:r>
              <w:rPr>
                <w:sz w:val="16"/>
                <w:szCs w:val="16"/>
              </w:rPr>
              <w:t>Simultaneous data service from PNI-NPN and PLMN</w:t>
            </w:r>
          </w:p>
        </w:tc>
        <w:tc>
          <w:tcPr>
            <w:tcW w:w="708" w:type="dxa"/>
            <w:shd w:val="solid" w:color="FFFFFF" w:fill="auto"/>
          </w:tcPr>
          <w:p w14:paraId="480910F5" w14:textId="4863C995" w:rsidR="00412DC3" w:rsidRDefault="00412DC3" w:rsidP="009D14FB">
            <w:pPr>
              <w:pStyle w:val="TAC"/>
              <w:rPr>
                <w:sz w:val="16"/>
                <w:szCs w:val="16"/>
              </w:rPr>
            </w:pPr>
            <w:r>
              <w:rPr>
                <w:sz w:val="16"/>
                <w:szCs w:val="16"/>
              </w:rPr>
              <w:t>17.1.0</w:t>
            </w:r>
          </w:p>
        </w:tc>
      </w:tr>
      <w:tr w:rsidR="00412DC3" w:rsidRPr="009E0DE1" w14:paraId="55D86EF4" w14:textId="77777777" w:rsidTr="009D14FB">
        <w:tc>
          <w:tcPr>
            <w:tcW w:w="800" w:type="dxa"/>
            <w:shd w:val="solid" w:color="FFFFFF" w:fill="auto"/>
          </w:tcPr>
          <w:p w14:paraId="4C2D0296" w14:textId="6B256ECA" w:rsidR="00412DC3" w:rsidRDefault="00412DC3" w:rsidP="009D14FB">
            <w:pPr>
              <w:pStyle w:val="TAC"/>
              <w:rPr>
                <w:sz w:val="16"/>
                <w:szCs w:val="16"/>
              </w:rPr>
            </w:pPr>
            <w:r>
              <w:rPr>
                <w:sz w:val="16"/>
                <w:szCs w:val="16"/>
              </w:rPr>
              <w:t>2021-06</w:t>
            </w:r>
          </w:p>
        </w:tc>
        <w:tc>
          <w:tcPr>
            <w:tcW w:w="800" w:type="dxa"/>
            <w:shd w:val="solid" w:color="FFFFFF" w:fill="auto"/>
          </w:tcPr>
          <w:p w14:paraId="75C902F0" w14:textId="161827A8" w:rsidR="00412DC3" w:rsidRDefault="00412DC3" w:rsidP="009D14FB">
            <w:pPr>
              <w:pStyle w:val="TAL"/>
              <w:rPr>
                <w:sz w:val="16"/>
                <w:szCs w:val="16"/>
              </w:rPr>
            </w:pPr>
            <w:r>
              <w:rPr>
                <w:sz w:val="16"/>
                <w:szCs w:val="16"/>
              </w:rPr>
              <w:t>SP#92E</w:t>
            </w:r>
          </w:p>
        </w:tc>
        <w:tc>
          <w:tcPr>
            <w:tcW w:w="1094" w:type="dxa"/>
            <w:shd w:val="solid" w:color="FFFFFF" w:fill="auto"/>
          </w:tcPr>
          <w:p w14:paraId="3B82B835" w14:textId="1E16C317" w:rsidR="00412DC3" w:rsidRDefault="00412DC3" w:rsidP="009D14FB">
            <w:pPr>
              <w:pStyle w:val="TAC"/>
              <w:rPr>
                <w:sz w:val="16"/>
                <w:szCs w:val="16"/>
              </w:rPr>
            </w:pPr>
            <w:r>
              <w:rPr>
                <w:sz w:val="16"/>
                <w:szCs w:val="16"/>
              </w:rPr>
              <w:t>SP-210354</w:t>
            </w:r>
          </w:p>
        </w:tc>
        <w:tc>
          <w:tcPr>
            <w:tcW w:w="567" w:type="dxa"/>
            <w:shd w:val="solid" w:color="FFFFFF" w:fill="auto"/>
          </w:tcPr>
          <w:p w14:paraId="20E1AF62" w14:textId="721B6D51" w:rsidR="00412DC3" w:rsidRDefault="00412DC3" w:rsidP="009D14FB">
            <w:pPr>
              <w:pStyle w:val="TAL"/>
              <w:rPr>
                <w:sz w:val="16"/>
                <w:szCs w:val="16"/>
              </w:rPr>
            </w:pPr>
            <w:r>
              <w:rPr>
                <w:sz w:val="16"/>
                <w:szCs w:val="16"/>
              </w:rPr>
              <w:t>2903</w:t>
            </w:r>
          </w:p>
        </w:tc>
        <w:tc>
          <w:tcPr>
            <w:tcW w:w="425" w:type="dxa"/>
            <w:shd w:val="solid" w:color="FFFFFF" w:fill="auto"/>
          </w:tcPr>
          <w:p w14:paraId="0D120C2F" w14:textId="5740EC68" w:rsidR="00412DC3" w:rsidRDefault="00412DC3" w:rsidP="009D14FB">
            <w:pPr>
              <w:pStyle w:val="TAL"/>
              <w:rPr>
                <w:sz w:val="16"/>
                <w:szCs w:val="16"/>
              </w:rPr>
            </w:pPr>
            <w:r>
              <w:rPr>
                <w:sz w:val="16"/>
                <w:szCs w:val="16"/>
              </w:rPr>
              <w:t xml:space="preserve">1 </w:t>
            </w:r>
          </w:p>
        </w:tc>
        <w:tc>
          <w:tcPr>
            <w:tcW w:w="425" w:type="dxa"/>
            <w:shd w:val="solid" w:color="FFFFFF" w:fill="auto"/>
          </w:tcPr>
          <w:p w14:paraId="086A28CA" w14:textId="3181606D" w:rsidR="00412DC3" w:rsidRDefault="00412DC3" w:rsidP="009D14FB">
            <w:pPr>
              <w:pStyle w:val="TAL"/>
              <w:rPr>
                <w:sz w:val="16"/>
                <w:szCs w:val="16"/>
              </w:rPr>
            </w:pPr>
            <w:r>
              <w:rPr>
                <w:sz w:val="16"/>
                <w:szCs w:val="16"/>
              </w:rPr>
              <w:t>F</w:t>
            </w:r>
          </w:p>
        </w:tc>
        <w:tc>
          <w:tcPr>
            <w:tcW w:w="4820" w:type="dxa"/>
            <w:shd w:val="solid" w:color="FFFFFF" w:fill="auto"/>
          </w:tcPr>
          <w:p w14:paraId="6BAB8C52" w14:textId="4A31E3DD" w:rsidR="00412DC3" w:rsidRDefault="00412DC3" w:rsidP="009D14FB">
            <w:pPr>
              <w:pStyle w:val="TAL"/>
              <w:rPr>
                <w:sz w:val="16"/>
                <w:szCs w:val="16"/>
              </w:rPr>
            </w:pPr>
            <w:r>
              <w:rPr>
                <w:sz w:val="16"/>
                <w:szCs w:val="16"/>
              </w:rPr>
              <w:t>IMS voice over overlay network</w:t>
            </w:r>
          </w:p>
        </w:tc>
        <w:tc>
          <w:tcPr>
            <w:tcW w:w="708" w:type="dxa"/>
            <w:shd w:val="solid" w:color="FFFFFF" w:fill="auto"/>
          </w:tcPr>
          <w:p w14:paraId="2F3315CF" w14:textId="7FE09920" w:rsidR="00412DC3" w:rsidRDefault="00412DC3" w:rsidP="009D14FB">
            <w:pPr>
              <w:pStyle w:val="TAC"/>
              <w:rPr>
                <w:sz w:val="16"/>
                <w:szCs w:val="16"/>
              </w:rPr>
            </w:pPr>
            <w:r>
              <w:rPr>
                <w:sz w:val="16"/>
                <w:szCs w:val="16"/>
              </w:rPr>
              <w:t>17.1.0</w:t>
            </w:r>
          </w:p>
        </w:tc>
      </w:tr>
      <w:tr w:rsidR="00412DC3" w:rsidRPr="009E0DE1" w14:paraId="634372B9" w14:textId="77777777" w:rsidTr="009D14FB">
        <w:tc>
          <w:tcPr>
            <w:tcW w:w="800" w:type="dxa"/>
            <w:shd w:val="solid" w:color="FFFFFF" w:fill="auto"/>
          </w:tcPr>
          <w:p w14:paraId="303E0B66" w14:textId="2D951D0B" w:rsidR="00412DC3" w:rsidRDefault="00412DC3" w:rsidP="009D14FB">
            <w:pPr>
              <w:pStyle w:val="TAC"/>
              <w:rPr>
                <w:sz w:val="16"/>
                <w:szCs w:val="16"/>
              </w:rPr>
            </w:pPr>
            <w:r>
              <w:rPr>
                <w:sz w:val="16"/>
                <w:szCs w:val="16"/>
              </w:rPr>
              <w:t>2021-06</w:t>
            </w:r>
          </w:p>
        </w:tc>
        <w:tc>
          <w:tcPr>
            <w:tcW w:w="800" w:type="dxa"/>
            <w:shd w:val="solid" w:color="FFFFFF" w:fill="auto"/>
          </w:tcPr>
          <w:p w14:paraId="57481D8C" w14:textId="4C8806D0" w:rsidR="00412DC3" w:rsidRDefault="00412DC3" w:rsidP="009D14FB">
            <w:pPr>
              <w:pStyle w:val="TAL"/>
              <w:rPr>
                <w:sz w:val="16"/>
                <w:szCs w:val="16"/>
              </w:rPr>
            </w:pPr>
            <w:r>
              <w:rPr>
                <w:sz w:val="16"/>
                <w:szCs w:val="16"/>
              </w:rPr>
              <w:t>SP#92E</w:t>
            </w:r>
          </w:p>
        </w:tc>
        <w:tc>
          <w:tcPr>
            <w:tcW w:w="1094" w:type="dxa"/>
            <w:shd w:val="solid" w:color="FFFFFF" w:fill="auto"/>
          </w:tcPr>
          <w:p w14:paraId="04A2675E" w14:textId="5E4D685F" w:rsidR="00412DC3" w:rsidRDefault="00412DC3" w:rsidP="009D14FB">
            <w:pPr>
              <w:pStyle w:val="TAC"/>
              <w:rPr>
                <w:sz w:val="16"/>
                <w:szCs w:val="16"/>
              </w:rPr>
            </w:pPr>
            <w:r>
              <w:rPr>
                <w:sz w:val="16"/>
                <w:szCs w:val="16"/>
              </w:rPr>
              <w:t>SP-210359</w:t>
            </w:r>
          </w:p>
        </w:tc>
        <w:tc>
          <w:tcPr>
            <w:tcW w:w="567" w:type="dxa"/>
            <w:shd w:val="solid" w:color="FFFFFF" w:fill="auto"/>
          </w:tcPr>
          <w:p w14:paraId="65643D04" w14:textId="6578043D" w:rsidR="00412DC3" w:rsidRDefault="00412DC3" w:rsidP="009D14FB">
            <w:pPr>
              <w:pStyle w:val="TAL"/>
              <w:rPr>
                <w:sz w:val="16"/>
                <w:szCs w:val="16"/>
              </w:rPr>
            </w:pPr>
            <w:r>
              <w:rPr>
                <w:sz w:val="16"/>
                <w:szCs w:val="16"/>
              </w:rPr>
              <w:t>2904</w:t>
            </w:r>
          </w:p>
        </w:tc>
        <w:tc>
          <w:tcPr>
            <w:tcW w:w="425" w:type="dxa"/>
            <w:shd w:val="solid" w:color="FFFFFF" w:fill="auto"/>
          </w:tcPr>
          <w:p w14:paraId="5185A150" w14:textId="79B3673C" w:rsidR="00412DC3" w:rsidRDefault="00412DC3" w:rsidP="009D14FB">
            <w:pPr>
              <w:pStyle w:val="TAL"/>
              <w:rPr>
                <w:sz w:val="16"/>
                <w:szCs w:val="16"/>
              </w:rPr>
            </w:pPr>
            <w:r>
              <w:rPr>
                <w:sz w:val="16"/>
                <w:szCs w:val="16"/>
              </w:rPr>
              <w:t>1</w:t>
            </w:r>
          </w:p>
        </w:tc>
        <w:tc>
          <w:tcPr>
            <w:tcW w:w="425" w:type="dxa"/>
            <w:shd w:val="solid" w:color="FFFFFF" w:fill="auto"/>
          </w:tcPr>
          <w:p w14:paraId="0E8A5242" w14:textId="0FBBF5B7" w:rsidR="00412DC3" w:rsidRDefault="00412DC3" w:rsidP="009D14FB">
            <w:pPr>
              <w:pStyle w:val="TAL"/>
              <w:rPr>
                <w:sz w:val="16"/>
                <w:szCs w:val="16"/>
              </w:rPr>
            </w:pPr>
            <w:r>
              <w:rPr>
                <w:sz w:val="16"/>
                <w:szCs w:val="16"/>
              </w:rPr>
              <w:t>F</w:t>
            </w:r>
          </w:p>
        </w:tc>
        <w:tc>
          <w:tcPr>
            <w:tcW w:w="4820" w:type="dxa"/>
            <w:shd w:val="solid" w:color="FFFFFF" w:fill="auto"/>
          </w:tcPr>
          <w:p w14:paraId="6B82596F" w14:textId="589F13FC" w:rsidR="00412DC3" w:rsidRDefault="00412DC3" w:rsidP="009D14FB">
            <w:pPr>
              <w:pStyle w:val="TAL"/>
              <w:rPr>
                <w:sz w:val="16"/>
                <w:szCs w:val="16"/>
              </w:rPr>
            </w:pPr>
            <w:r>
              <w:rPr>
                <w:sz w:val="16"/>
                <w:szCs w:val="16"/>
              </w:rPr>
              <w:t>KI#3A Support QoS mapping based on priority for TSC exposure</w:t>
            </w:r>
          </w:p>
        </w:tc>
        <w:tc>
          <w:tcPr>
            <w:tcW w:w="708" w:type="dxa"/>
            <w:shd w:val="solid" w:color="FFFFFF" w:fill="auto"/>
          </w:tcPr>
          <w:p w14:paraId="02ADDEA8" w14:textId="52771C85" w:rsidR="00412DC3" w:rsidRDefault="00412DC3" w:rsidP="009D14FB">
            <w:pPr>
              <w:pStyle w:val="TAC"/>
              <w:rPr>
                <w:sz w:val="16"/>
                <w:szCs w:val="16"/>
              </w:rPr>
            </w:pPr>
            <w:r>
              <w:rPr>
                <w:sz w:val="16"/>
                <w:szCs w:val="16"/>
              </w:rPr>
              <w:t>17.1.0</w:t>
            </w:r>
          </w:p>
        </w:tc>
      </w:tr>
      <w:tr w:rsidR="00412DC3" w:rsidRPr="009E0DE1" w14:paraId="1A541E0E" w14:textId="77777777" w:rsidTr="009D14FB">
        <w:tc>
          <w:tcPr>
            <w:tcW w:w="800" w:type="dxa"/>
            <w:shd w:val="solid" w:color="FFFFFF" w:fill="auto"/>
          </w:tcPr>
          <w:p w14:paraId="5BA0F4BC" w14:textId="2811B1AA" w:rsidR="00412DC3" w:rsidRDefault="00412DC3" w:rsidP="009D14FB">
            <w:pPr>
              <w:pStyle w:val="TAC"/>
              <w:rPr>
                <w:sz w:val="16"/>
                <w:szCs w:val="16"/>
              </w:rPr>
            </w:pPr>
            <w:r>
              <w:rPr>
                <w:sz w:val="16"/>
                <w:szCs w:val="16"/>
              </w:rPr>
              <w:t>2021-06</w:t>
            </w:r>
          </w:p>
        </w:tc>
        <w:tc>
          <w:tcPr>
            <w:tcW w:w="800" w:type="dxa"/>
            <w:shd w:val="solid" w:color="FFFFFF" w:fill="auto"/>
          </w:tcPr>
          <w:p w14:paraId="48D9B706" w14:textId="49D99189" w:rsidR="00412DC3" w:rsidRDefault="00412DC3" w:rsidP="009D14FB">
            <w:pPr>
              <w:pStyle w:val="TAL"/>
              <w:rPr>
                <w:sz w:val="16"/>
                <w:szCs w:val="16"/>
              </w:rPr>
            </w:pPr>
            <w:r>
              <w:rPr>
                <w:sz w:val="16"/>
                <w:szCs w:val="16"/>
              </w:rPr>
              <w:t>SP#92E</w:t>
            </w:r>
          </w:p>
        </w:tc>
        <w:tc>
          <w:tcPr>
            <w:tcW w:w="1094" w:type="dxa"/>
            <w:shd w:val="solid" w:color="FFFFFF" w:fill="auto"/>
          </w:tcPr>
          <w:p w14:paraId="634F3C24" w14:textId="0A3A9293" w:rsidR="00412DC3" w:rsidRDefault="00412DC3" w:rsidP="009D14FB">
            <w:pPr>
              <w:pStyle w:val="TAC"/>
              <w:rPr>
                <w:sz w:val="16"/>
                <w:szCs w:val="16"/>
              </w:rPr>
            </w:pPr>
            <w:r>
              <w:rPr>
                <w:sz w:val="16"/>
                <w:szCs w:val="16"/>
              </w:rPr>
              <w:t>SP-210359</w:t>
            </w:r>
          </w:p>
        </w:tc>
        <w:tc>
          <w:tcPr>
            <w:tcW w:w="567" w:type="dxa"/>
            <w:shd w:val="solid" w:color="FFFFFF" w:fill="auto"/>
          </w:tcPr>
          <w:p w14:paraId="71C31E8C" w14:textId="6F8DAB48" w:rsidR="00412DC3" w:rsidRDefault="00412DC3" w:rsidP="009D14FB">
            <w:pPr>
              <w:pStyle w:val="TAL"/>
              <w:rPr>
                <w:sz w:val="16"/>
                <w:szCs w:val="16"/>
              </w:rPr>
            </w:pPr>
            <w:r>
              <w:rPr>
                <w:sz w:val="16"/>
                <w:szCs w:val="16"/>
              </w:rPr>
              <w:t>2905</w:t>
            </w:r>
          </w:p>
        </w:tc>
        <w:tc>
          <w:tcPr>
            <w:tcW w:w="425" w:type="dxa"/>
            <w:shd w:val="solid" w:color="FFFFFF" w:fill="auto"/>
          </w:tcPr>
          <w:p w14:paraId="6577C928" w14:textId="3AC85C1B" w:rsidR="00412DC3" w:rsidRDefault="00412DC3" w:rsidP="009D14FB">
            <w:pPr>
              <w:pStyle w:val="TAL"/>
              <w:rPr>
                <w:sz w:val="16"/>
                <w:szCs w:val="16"/>
              </w:rPr>
            </w:pPr>
            <w:r>
              <w:rPr>
                <w:sz w:val="16"/>
                <w:szCs w:val="16"/>
              </w:rPr>
              <w:t>1</w:t>
            </w:r>
          </w:p>
        </w:tc>
        <w:tc>
          <w:tcPr>
            <w:tcW w:w="425" w:type="dxa"/>
            <w:shd w:val="solid" w:color="FFFFFF" w:fill="auto"/>
          </w:tcPr>
          <w:p w14:paraId="3F6CFDBD" w14:textId="25E8687E" w:rsidR="00412DC3" w:rsidRDefault="00412DC3" w:rsidP="009D14FB">
            <w:pPr>
              <w:pStyle w:val="TAL"/>
              <w:rPr>
                <w:sz w:val="16"/>
                <w:szCs w:val="16"/>
              </w:rPr>
            </w:pPr>
            <w:r>
              <w:rPr>
                <w:sz w:val="16"/>
                <w:szCs w:val="16"/>
              </w:rPr>
              <w:t>F</w:t>
            </w:r>
          </w:p>
        </w:tc>
        <w:tc>
          <w:tcPr>
            <w:tcW w:w="4820" w:type="dxa"/>
            <w:shd w:val="solid" w:color="FFFFFF" w:fill="auto"/>
          </w:tcPr>
          <w:p w14:paraId="534F1F50" w14:textId="18A3F2C2" w:rsidR="00412DC3" w:rsidRDefault="00412DC3" w:rsidP="009D14FB">
            <w:pPr>
              <w:pStyle w:val="TAL"/>
              <w:rPr>
                <w:sz w:val="16"/>
                <w:szCs w:val="16"/>
              </w:rPr>
            </w:pPr>
            <w:r>
              <w:rPr>
                <w:sz w:val="16"/>
                <w:szCs w:val="16"/>
              </w:rPr>
              <w:t>Clarification on support of PTP GM function in TT</w:t>
            </w:r>
          </w:p>
        </w:tc>
        <w:tc>
          <w:tcPr>
            <w:tcW w:w="708" w:type="dxa"/>
            <w:shd w:val="solid" w:color="FFFFFF" w:fill="auto"/>
          </w:tcPr>
          <w:p w14:paraId="1D71303C" w14:textId="36797675" w:rsidR="00412DC3" w:rsidRDefault="00412DC3" w:rsidP="009D14FB">
            <w:pPr>
              <w:pStyle w:val="TAC"/>
              <w:rPr>
                <w:sz w:val="16"/>
                <w:szCs w:val="16"/>
              </w:rPr>
            </w:pPr>
            <w:r>
              <w:rPr>
                <w:sz w:val="16"/>
                <w:szCs w:val="16"/>
              </w:rPr>
              <w:t>17.1.0</w:t>
            </w:r>
          </w:p>
        </w:tc>
      </w:tr>
      <w:tr w:rsidR="00412DC3" w:rsidRPr="009E0DE1" w14:paraId="36320D1B" w14:textId="77777777" w:rsidTr="009D14FB">
        <w:tc>
          <w:tcPr>
            <w:tcW w:w="800" w:type="dxa"/>
            <w:shd w:val="solid" w:color="FFFFFF" w:fill="auto"/>
          </w:tcPr>
          <w:p w14:paraId="2686C5E3" w14:textId="392D99DA" w:rsidR="00412DC3" w:rsidRDefault="00412DC3" w:rsidP="009D14FB">
            <w:pPr>
              <w:pStyle w:val="TAC"/>
              <w:rPr>
                <w:sz w:val="16"/>
                <w:szCs w:val="16"/>
              </w:rPr>
            </w:pPr>
            <w:r>
              <w:rPr>
                <w:sz w:val="16"/>
                <w:szCs w:val="16"/>
              </w:rPr>
              <w:t>2021-06</w:t>
            </w:r>
          </w:p>
        </w:tc>
        <w:tc>
          <w:tcPr>
            <w:tcW w:w="800" w:type="dxa"/>
            <w:shd w:val="solid" w:color="FFFFFF" w:fill="auto"/>
          </w:tcPr>
          <w:p w14:paraId="1B625B86" w14:textId="25742041" w:rsidR="00412DC3" w:rsidRDefault="00412DC3" w:rsidP="009D14FB">
            <w:pPr>
              <w:pStyle w:val="TAL"/>
              <w:rPr>
                <w:sz w:val="16"/>
                <w:szCs w:val="16"/>
              </w:rPr>
            </w:pPr>
            <w:r>
              <w:rPr>
                <w:sz w:val="16"/>
                <w:szCs w:val="16"/>
              </w:rPr>
              <w:t>SP#92E</w:t>
            </w:r>
          </w:p>
        </w:tc>
        <w:tc>
          <w:tcPr>
            <w:tcW w:w="1094" w:type="dxa"/>
            <w:shd w:val="solid" w:color="FFFFFF" w:fill="auto"/>
          </w:tcPr>
          <w:p w14:paraId="275DF727" w14:textId="4779B4C8" w:rsidR="00412DC3" w:rsidRDefault="00412DC3" w:rsidP="009D14FB">
            <w:pPr>
              <w:pStyle w:val="TAC"/>
              <w:rPr>
                <w:sz w:val="16"/>
                <w:szCs w:val="16"/>
              </w:rPr>
            </w:pPr>
            <w:r>
              <w:rPr>
                <w:sz w:val="16"/>
                <w:szCs w:val="16"/>
              </w:rPr>
              <w:t>SP-210359</w:t>
            </w:r>
          </w:p>
        </w:tc>
        <w:tc>
          <w:tcPr>
            <w:tcW w:w="567" w:type="dxa"/>
            <w:shd w:val="solid" w:color="FFFFFF" w:fill="auto"/>
          </w:tcPr>
          <w:p w14:paraId="5ADF53FB" w14:textId="0C1427C4" w:rsidR="00412DC3" w:rsidRDefault="00412DC3" w:rsidP="009D14FB">
            <w:pPr>
              <w:pStyle w:val="TAL"/>
              <w:rPr>
                <w:sz w:val="16"/>
                <w:szCs w:val="16"/>
              </w:rPr>
            </w:pPr>
            <w:r>
              <w:rPr>
                <w:sz w:val="16"/>
                <w:szCs w:val="16"/>
              </w:rPr>
              <w:t>2908</w:t>
            </w:r>
          </w:p>
        </w:tc>
        <w:tc>
          <w:tcPr>
            <w:tcW w:w="425" w:type="dxa"/>
            <w:shd w:val="solid" w:color="FFFFFF" w:fill="auto"/>
          </w:tcPr>
          <w:p w14:paraId="44A5A298" w14:textId="2DAAAE88" w:rsidR="00412DC3" w:rsidRDefault="00412DC3" w:rsidP="009D14FB">
            <w:pPr>
              <w:pStyle w:val="TAL"/>
              <w:rPr>
                <w:sz w:val="16"/>
                <w:szCs w:val="16"/>
              </w:rPr>
            </w:pPr>
            <w:r>
              <w:rPr>
                <w:sz w:val="16"/>
                <w:szCs w:val="16"/>
              </w:rPr>
              <w:t>1</w:t>
            </w:r>
          </w:p>
        </w:tc>
        <w:tc>
          <w:tcPr>
            <w:tcW w:w="425" w:type="dxa"/>
            <w:shd w:val="solid" w:color="FFFFFF" w:fill="auto"/>
          </w:tcPr>
          <w:p w14:paraId="215B75F7" w14:textId="11ABAEDC" w:rsidR="00412DC3" w:rsidRDefault="00412DC3" w:rsidP="009D14FB">
            <w:pPr>
              <w:pStyle w:val="TAL"/>
              <w:rPr>
                <w:sz w:val="16"/>
                <w:szCs w:val="16"/>
              </w:rPr>
            </w:pPr>
            <w:r>
              <w:rPr>
                <w:sz w:val="16"/>
                <w:szCs w:val="16"/>
              </w:rPr>
              <w:t>F</w:t>
            </w:r>
          </w:p>
        </w:tc>
        <w:tc>
          <w:tcPr>
            <w:tcW w:w="4820" w:type="dxa"/>
            <w:shd w:val="solid" w:color="FFFFFF" w:fill="auto"/>
          </w:tcPr>
          <w:p w14:paraId="4CC948EA" w14:textId="333FD8C3" w:rsidR="00412DC3" w:rsidRDefault="00412DC3" w:rsidP="009D14FB">
            <w:pPr>
              <w:pStyle w:val="TAL"/>
              <w:rPr>
                <w:sz w:val="16"/>
                <w:szCs w:val="16"/>
              </w:rPr>
            </w:pPr>
            <w:r>
              <w:rPr>
                <w:sz w:val="16"/>
                <w:szCs w:val="16"/>
              </w:rPr>
              <w:t>Resolving EN for Hold and Forward mechanism</w:t>
            </w:r>
          </w:p>
        </w:tc>
        <w:tc>
          <w:tcPr>
            <w:tcW w:w="708" w:type="dxa"/>
            <w:shd w:val="solid" w:color="FFFFFF" w:fill="auto"/>
          </w:tcPr>
          <w:p w14:paraId="60FF1E16" w14:textId="413C5C92" w:rsidR="00412DC3" w:rsidRDefault="00412DC3" w:rsidP="009D14FB">
            <w:pPr>
              <w:pStyle w:val="TAC"/>
              <w:rPr>
                <w:sz w:val="16"/>
                <w:szCs w:val="16"/>
              </w:rPr>
            </w:pPr>
            <w:r>
              <w:rPr>
                <w:sz w:val="16"/>
                <w:szCs w:val="16"/>
              </w:rPr>
              <w:t>17.1.0</w:t>
            </w:r>
          </w:p>
        </w:tc>
      </w:tr>
      <w:tr w:rsidR="00412DC3" w:rsidRPr="009E0DE1" w14:paraId="789D596B" w14:textId="77777777" w:rsidTr="009D14FB">
        <w:tc>
          <w:tcPr>
            <w:tcW w:w="800" w:type="dxa"/>
            <w:shd w:val="solid" w:color="FFFFFF" w:fill="auto"/>
          </w:tcPr>
          <w:p w14:paraId="7D627C76" w14:textId="477C5229" w:rsidR="00412DC3" w:rsidRDefault="00412DC3" w:rsidP="009D14FB">
            <w:pPr>
              <w:pStyle w:val="TAC"/>
              <w:rPr>
                <w:sz w:val="16"/>
                <w:szCs w:val="16"/>
              </w:rPr>
            </w:pPr>
            <w:r>
              <w:rPr>
                <w:sz w:val="16"/>
                <w:szCs w:val="16"/>
              </w:rPr>
              <w:t>2021-06</w:t>
            </w:r>
          </w:p>
        </w:tc>
        <w:tc>
          <w:tcPr>
            <w:tcW w:w="800" w:type="dxa"/>
            <w:shd w:val="solid" w:color="FFFFFF" w:fill="auto"/>
          </w:tcPr>
          <w:p w14:paraId="464DBA8C" w14:textId="0768C524" w:rsidR="00412DC3" w:rsidRDefault="00412DC3" w:rsidP="009D14FB">
            <w:pPr>
              <w:pStyle w:val="TAL"/>
              <w:rPr>
                <w:sz w:val="16"/>
                <w:szCs w:val="16"/>
              </w:rPr>
            </w:pPr>
            <w:r>
              <w:rPr>
                <w:sz w:val="16"/>
                <w:szCs w:val="16"/>
              </w:rPr>
              <w:t>SP#92E</w:t>
            </w:r>
          </w:p>
        </w:tc>
        <w:tc>
          <w:tcPr>
            <w:tcW w:w="1094" w:type="dxa"/>
            <w:shd w:val="solid" w:color="FFFFFF" w:fill="auto"/>
          </w:tcPr>
          <w:p w14:paraId="2EFA541E" w14:textId="495893EF" w:rsidR="00412DC3" w:rsidRDefault="00412DC3" w:rsidP="009D14FB">
            <w:pPr>
              <w:pStyle w:val="TAC"/>
              <w:rPr>
                <w:sz w:val="16"/>
                <w:szCs w:val="16"/>
              </w:rPr>
            </w:pPr>
            <w:r>
              <w:rPr>
                <w:sz w:val="16"/>
                <w:szCs w:val="16"/>
              </w:rPr>
              <w:t>SP-210355</w:t>
            </w:r>
          </w:p>
        </w:tc>
        <w:tc>
          <w:tcPr>
            <w:tcW w:w="567" w:type="dxa"/>
            <w:shd w:val="solid" w:color="FFFFFF" w:fill="auto"/>
          </w:tcPr>
          <w:p w14:paraId="5479D2C5" w14:textId="20D0A669" w:rsidR="00412DC3" w:rsidRDefault="00412DC3" w:rsidP="009D14FB">
            <w:pPr>
              <w:pStyle w:val="TAL"/>
              <w:rPr>
                <w:sz w:val="16"/>
                <w:szCs w:val="16"/>
              </w:rPr>
            </w:pPr>
            <w:r>
              <w:rPr>
                <w:sz w:val="16"/>
                <w:szCs w:val="16"/>
              </w:rPr>
              <w:t>2909</w:t>
            </w:r>
          </w:p>
        </w:tc>
        <w:tc>
          <w:tcPr>
            <w:tcW w:w="425" w:type="dxa"/>
            <w:shd w:val="solid" w:color="FFFFFF" w:fill="auto"/>
          </w:tcPr>
          <w:p w14:paraId="6097C188" w14:textId="59F67905" w:rsidR="00412DC3" w:rsidRDefault="00412DC3" w:rsidP="009D14FB">
            <w:pPr>
              <w:pStyle w:val="TAL"/>
              <w:rPr>
                <w:sz w:val="16"/>
                <w:szCs w:val="16"/>
              </w:rPr>
            </w:pPr>
            <w:r>
              <w:rPr>
                <w:sz w:val="16"/>
                <w:szCs w:val="16"/>
              </w:rPr>
              <w:t>1</w:t>
            </w:r>
          </w:p>
        </w:tc>
        <w:tc>
          <w:tcPr>
            <w:tcW w:w="425" w:type="dxa"/>
            <w:shd w:val="solid" w:color="FFFFFF" w:fill="auto"/>
          </w:tcPr>
          <w:p w14:paraId="38E862D0" w14:textId="583E6B51" w:rsidR="00412DC3" w:rsidRDefault="00412DC3" w:rsidP="009D14FB">
            <w:pPr>
              <w:pStyle w:val="TAL"/>
              <w:rPr>
                <w:sz w:val="16"/>
                <w:szCs w:val="16"/>
              </w:rPr>
            </w:pPr>
            <w:r>
              <w:rPr>
                <w:sz w:val="16"/>
                <w:szCs w:val="16"/>
              </w:rPr>
              <w:t>B</w:t>
            </w:r>
          </w:p>
        </w:tc>
        <w:tc>
          <w:tcPr>
            <w:tcW w:w="4820" w:type="dxa"/>
            <w:shd w:val="solid" w:color="FFFFFF" w:fill="auto"/>
          </w:tcPr>
          <w:p w14:paraId="46238853" w14:textId="5F4085C4" w:rsidR="00412DC3" w:rsidRDefault="00412DC3" w:rsidP="009D14FB">
            <w:pPr>
              <w:pStyle w:val="TAL"/>
              <w:rPr>
                <w:sz w:val="16"/>
                <w:szCs w:val="16"/>
              </w:rPr>
            </w:pPr>
            <w:r>
              <w:rPr>
                <w:sz w:val="16"/>
                <w:szCs w:val="16"/>
              </w:rPr>
              <w:t>Support multiple NSACFs for one S-NSSAI during UE mobility</w:t>
            </w:r>
          </w:p>
        </w:tc>
        <w:tc>
          <w:tcPr>
            <w:tcW w:w="708" w:type="dxa"/>
            <w:shd w:val="solid" w:color="FFFFFF" w:fill="auto"/>
          </w:tcPr>
          <w:p w14:paraId="5C31ABEC" w14:textId="45634F9E" w:rsidR="00412DC3" w:rsidRDefault="00412DC3" w:rsidP="009D14FB">
            <w:pPr>
              <w:pStyle w:val="TAC"/>
              <w:rPr>
                <w:sz w:val="16"/>
                <w:szCs w:val="16"/>
              </w:rPr>
            </w:pPr>
            <w:r>
              <w:rPr>
                <w:sz w:val="16"/>
                <w:szCs w:val="16"/>
              </w:rPr>
              <w:t>17.1.0</w:t>
            </w:r>
          </w:p>
        </w:tc>
      </w:tr>
      <w:tr w:rsidR="00412DC3" w:rsidRPr="009E0DE1" w14:paraId="70D70BB6" w14:textId="77777777" w:rsidTr="009D14FB">
        <w:tc>
          <w:tcPr>
            <w:tcW w:w="800" w:type="dxa"/>
            <w:shd w:val="solid" w:color="FFFFFF" w:fill="auto"/>
          </w:tcPr>
          <w:p w14:paraId="028DEA52" w14:textId="04E93A4F" w:rsidR="00412DC3" w:rsidRDefault="00412DC3" w:rsidP="009D14FB">
            <w:pPr>
              <w:pStyle w:val="TAC"/>
              <w:rPr>
                <w:sz w:val="16"/>
                <w:szCs w:val="16"/>
              </w:rPr>
            </w:pPr>
            <w:r>
              <w:rPr>
                <w:sz w:val="16"/>
                <w:szCs w:val="16"/>
              </w:rPr>
              <w:t>2021-06</w:t>
            </w:r>
          </w:p>
        </w:tc>
        <w:tc>
          <w:tcPr>
            <w:tcW w:w="800" w:type="dxa"/>
            <w:shd w:val="solid" w:color="FFFFFF" w:fill="auto"/>
          </w:tcPr>
          <w:p w14:paraId="1962FA19" w14:textId="026E9F7A" w:rsidR="00412DC3" w:rsidRDefault="00412DC3" w:rsidP="009D14FB">
            <w:pPr>
              <w:pStyle w:val="TAL"/>
              <w:rPr>
                <w:sz w:val="16"/>
                <w:szCs w:val="16"/>
              </w:rPr>
            </w:pPr>
            <w:r>
              <w:rPr>
                <w:sz w:val="16"/>
                <w:szCs w:val="16"/>
              </w:rPr>
              <w:t>SP#92E</w:t>
            </w:r>
          </w:p>
        </w:tc>
        <w:tc>
          <w:tcPr>
            <w:tcW w:w="1094" w:type="dxa"/>
            <w:shd w:val="solid" w:color="FFFFFF" w:fill="auto"/>
          </w:tcPr>
          <w:p w14:paraId="052159CD" w14:textId="43DD5DF5" w:rsidR="00412DC3" w:rsidRDefault="00412DC3" w:rsidP="009D14FB">
            <w:pPr>
              <w:pStyle w:val="TAC"/>
              <w:rPr>
                <w:sz w:val="16"/>
                <w:szCs w:val="16"/>
              </w:rPr>
            </w:pPr>
            <w:r>
              <w:rPr>
                <w:sz w:val="16"/>
                <w:szCs w:val="16"/>
              </w:rPr>
              <w:t>SP-210340</w:t>
            </w:r>
          </w:p>
        </w:tc>
        <w:tc>
          <w:tcPr>
            <w:tcW w:w="567" w:type="dxa"/>
            <w:shd w:val="solid" w:color="FFFFFF" w:fill="auto"/>
          </w:tcPr>
          <w:p w14:paraId="6B7EC7F4" w14:textId="5448DEFF" w:rsidR="00412DC3" w:rsidRDefault="00412DC3" w:rsidP="009D14FB">
            <w:pPr>
              <w:pStyle w:val="TAL"/>
              <w:rPr>
                <w:sz w:val="16"/>
                <w:szCs w:val="16"/>
              </w:rPr>
            </w:pPr>
            <w:r>
              <w:rPr>
                <w:sz w:val="16"/>
                <w:szCs w:val="16"/>
              </w:rPr>
              <w:t>2910</w:t>
            </w:r>
          </w:p>
        </w:tc>
        <w:tc>
          <w:tcPr>
            <w:tcW w:w="425" w:type="dxa"/>
            <w:shd w:val="solid" w:color="FFFFFF" w:fill="auto"/>
          </w:tcPr>
          <w:p w14:paraId="79C9BFDB" w14:textId="2B33E2FD" w:rsidR="00412DC3" w:rsidRDefault="00412DC3" w:rsidP="009D14FB">
            <w:pPr>
              <w:pStyle w:val="TAL"/>
              <w:rPr>
                <w:sz w:val="16"/>
                <w:szCs w:val="16"/>
              </w:rPr>
            </w:pPr>
            <w:r>
              <w:rPr>
                <w:sz w:val="16"/>
                <w:szCs w:val="16"/>
              </w:rPr>
              <w:t xml:space="preserve">1 </w:t>
            </w:r>
          </w:p>
        </w:tc>
        <w:tc>
          <w:tcPr>
            <w:tcW w:w="425" w:type="dxa"/>
            <w:shd w:val="solid" w:color="FFFFFF" w:fill="auto"/>
          </w:tcPr>
          <w:p w14:paraId="4BD21F7B" w14:textId="58127ABF" w:rsidR="00412DC3" w:rsidRDefault="00412DC3" w:rsidP="009D14FB">
            <w:pPr>
              <w:pStyle w:val="TAL"/>
              <w:rPr>
                <w:sz w:val="16"/>
                <w:szCs w:val="16"/>
              </w:rPr>
            </w:pPr>
            <w:r>
              <w:rPr>
                <w:sz w:val="16"/>
                <w:szCs w:val="16"/>
              </w:rPr>
              <w:t>B</w:t>
            </w:r>
          </w:p>
        </w:tc>
        <w:tc>
          <w:tcPr>
            <w:tcW w:w="4820" w:type="dxa"/>
            <w:shd w:val="solid" w:color="FFFFFF" w:fill="auto"/>
          </w:tcPr>
          <w:p w14:paraId="570E9350" w14:textId="7431505D" w:rsidR="00412DC3" w:rsidRDefault="00412DC3" w:rsidP="009D14FB">
            <w:pPr>
              <w:pStyle w:val="TAL"/>
              <w:rPr>
                <w:sz w:val="16"/>
                <w:szCs w:val="16"/>
              </w:rPr>
            </w:pPr>
            <w:r>
              <w:rPr>
                <w:sz w:val="16"/>
                <w:szCs w:val="16"/>
              </w:rPr>
              <w:t>Update of reference points for 5G ProSe</w:t>
            </w:r>
          </w:p>
        </w:tc>
        <w:tc>
          <w:tcPr>
            <w:tcW w:w="708" w:type="dxa"/>
            <w:shd w:val="solid" w:color="FFFFFF" w:fill="auto"/>
          </w:tcPr>
          <w:p w14:paraId="653657E6" w14:textId="1C0E12FC" w:rsidR="00412DC3" w:rsidRDefault="00412DC3" w:rsidP="009D14FB">
            <w:pPr>
              <w:pStyle w:val="TAC"/>
              <w:rPr>
                <w:sz w:val="16"/>
                <w:szCs w:val="16"/>
              </w:rPr>
            </w:pPr>
            <w:r>
              <w:rPr>
                <w:sz w:val="16"/>
                <w:szCs w:val="16"/>
              </w:rPr>
              <w:t>17.1.0</w:t>
            </w:r>
          </w:p>
        </w:tc>
      </w:tr>
      <w:tr w:rsidR="00960CDA" w:rsidRPr="009E0DE1" w14:paraId="4BDD69B0" w14:textId="77777777" w:rsidTr="009D14FB">
        <w:tc>
          <w:tcPr>
            <w:tcW w:w="800" w:type="dxa"/>
            <w:shd w:val="solid" w:color="FFFFFF" w:fill="auto"/>
          </w:tcPr>
          <w:p w14:paraId="7A457654" w14:textId="082C61C7" w:rsidR="00960CDA" w:rsidRDefault="00960CDA" w:rsidP="009D14FB">
            <w:pPr>
              <w:pStyle w:val="TAC"/>
              <w:rPr>
                <w:sz w:val="16"/>
                <w:szCs w:val="16"/>
              </w:rPr>
            </w:pPr>
            <w:r>
              <w:rPr>
                <w:sz w:val="16"/>
                <w:szCs w:val="16"/>
              </w:rPr>
              <w:t>2021-06</w:t>
            </w:r>
          </w:p>
        </w:tc>
        <w:tc>
          <w:tcPr>
            <w:tcW w:w="800" w:type="dxa"/>
            <w:shd w:val="solid" w:color="FFFFFF" w:fill="auto"/>
          </w:tcPr>
          <w:p w14:paraId="55D973D1" w14:textId="29AFC4CB" w:rsidR="00960CDA" w:rsidRDefault="00960CDA" w:rsidP="009D14FB">
            <w:pPr>
              <w:pStyle w:val="TAL"/>
              <w:rPr>
                <w:sz w:val="16"/>
                <w:szCs w:val="16"/>
              </w:rPr>
            </w:pPr>
            <w:r>
              <w:rPr>
                <w:sz w:val="16"/>
                <w:szCs w:val="16"/>
              </w:rPr>
              <w:t>SP#92E</w:t>
            </w:r>
          </w:p>
        </w:tc>
        <w:tc>
          <w:tcPr>
            <w:tcW w:w="1094" w:type="dxa"/>
            <w:shd w:val="solid" w:color="FFFFFF" w:fill="auto"/>
          </w:tcPr>
          <w:p w14:paraId="123D0A25" w14:textId="1AA9B25A" w:rsidR="00960CDA" w:rsidRDefault="00960CDA" w:rsidP="009D14FB">
            <w:pPr>
              <w:pStyle w:val="TAC"/>
              <w:rPr>
                <w:sz w:val="16"/>
                <w:szCs w:val="16"/>
              </w:rPr>
            </w:pPr>
            <w:r>
              <w:rPr>
                <w:sz w:val="16"/>
                <w:szCs w:val="16"/>
              </w:rPr>
              <w:t>SP-210359</w:t>
            </w:r>
          </w:p>
        </w:tc>
        <w:tc>
          <w:tcPr>
            <w:tcW w:w="567" w:type="dxa"/>
            <w:shd w:val="solid" w:color="FFFFFF" w:fill="auto"/>
          </w:tcPr>
          <w:p w14:paraId="4ABAF286" w14:textId="5C9D2F7D" w:rsidR="00960CDA" w:rsidRDefault="00960CDA" w:rsidP="009D14FB">
            <w:pPr>
              <w:pStyle w:val="TAL"/>
              <w:rPr>
                <w:sz w:val="16"/>
                <w:szCs w:val="16"/>
              </w:rPr>
            </w:pPr>
            <w:r>
              <w:rPr>
                <w:sz w:val="16"/>
                <w:szCs w:val="16"/>
              </w:rPr>
              <w:t>2911</w:t>
            </w:r>
          </w:p>
        </w:tc>
        <w:tc>
          <w:tcPr>
            <w:tcW w:w="425" w:type="dxa"/>
            <w:shd w:val="solid" w:color="FFFFFF" w:fill="auto"/>
          </w:tcPr>
          <w:p w14:paraId="00F6EAA8" w14:textId="7BFAF7B3" w:rsidR="00960CDA" w:rsidRDefault="00960CDA" w:rsidP="009D14FB">
            <w:pPr>
              <w:pStyle w:val="TAL"/>
              <w:rPr>
                <w:sz w:val="16"/>
                <w:szCs w:val="16"/>
              </w:rPr>
            </w:pPr>
            <w:r>
              <w:rPr>
                <w:sz w:val="16"/>
                <w:szCs w:val="16"/>
              </w:rPr>
              <w:t>1</w:t>
            </w:r>
          </w:p>
        </w:tc>
        <w:tc>
          <w:tcPr>
            <w:tcW w:w="425" w:type="dxa"/>
            <w:shd w:val="solid" w:color="FFFFFF" w:fill="auto"/>
          </w:tcPr>
          <w:p w14:paraId="1B94D8B2" w14:textId="4B829C64" w:rsidR="00960CDA" w:rsidRDefault="00960CDA" w:rsidP="009D14FB">
            <w:pPr>
              <w:pStyle w:val="TAL"/>
              <w:rPr>
                <w:sz w:val="16"/>
                <w:szCs w:val="16"/>
              </w:rPr>
            </w:pPr>
            <w:r>
              <w:rPr>
                <w:sz w:val="16"/>
                <w:szCs w:val="16"/>
              </w:rPr>
              <w:t>B</w:t>
            </w:r>
          </w:p>
        </w:tc>
        <w:tc>
          <w:tcPr>
            <w:tcW w:w="4820" w:type="dxa"/>
            <w:shd w:val="solid" w:color="FFFFFF" w:fill="auto"/>
          </w:tcPr>
          <w:p w14:paraId="3849D7D8" w14:textId="2F22AF03" w:rsidR="00960CDA" w:rsidRDefault="00960CDA" w:rsidP="009D14FB">
            <w:pPr>
              <w:pStyle w:val="TAL"/>
              <w:rPr>
                <w:sz w:val="16"/>
                <w:szCs w:val="16"/>
              </w:rPr>
            </w:pPr>
            <w:r>
              <w:rPr>
                <w:sz w:val="16"/>
                <w:szCs w:val="16"/>
              </w:rPr>
              <w:t>KI#3B, Temporal Validity Condition Description</w:t>
            </w:r>
          </w:p>
        </w:tc>
        <w:tc>
          <w:tcPr>
            <w:tcW w:w="708" w:type="dxa"/>
            <w:shd w:val="solid" w:color="FFFFFF" w:fill="auto"/>
          </w:tcPr>
          <w:p w14:paraId="03EA3AC6" w14:textId="11CAFFDC" w:rsidR="00960CDA" w:rsidRDefault="00960CDA" w:rsidP="009D14FB">
            <w:pPr>
              <w:pStyle w:val="TAC"/>
              <w:rPr>
                <w:sz w:val="16"/>
                <w:szCs w:val="16"/>
              </w:rPr>
            </w:pPr>
            <w:r>
              <w:rPr>
                <w:sz w:val="16"/>
                <w:szCs w:val="16"/>
              </w:rPr>
              <w:t>17.1.0</w:t>
            </w:r>
          </w:p>
        </w:tc>
      </w:tr>
      <w:tr w:rsidR="00960CDA" w:rsidRPr="009E0DE1" w14:paraId="48066B1D" w14:textId="77777777" w:rsidTr="009D14FB">
        <w:tc>
          <w:tcPr>
            <w:tcW w:w="800" w:type="dxa"/>
            <w:shd w:val="solid" w:color="FFFFFF" w:fill="auto"/>
          </w:tcPr>
          <w:p w14:paraId="1A2C7DA4" w14:textId="39480277" w:rsidR="00960CDA" w:rsidRDefault="00960CDA" w:rsidP="009D14FB">
            <w:pPr>
              <w:pStyle w:val="TAC"/>
              <w:rPr>
                <w:sz w:val="16"/>
                <w:szCs w:val="16"/>
              </w:rPr>
            </w:pPr>
            <w:r>
              <w:rPr>
                <w:sz w:val="16"/>
                <w:szCs w:val="16"/>
              </w:rPr>
              <w:t>2021-06</w:t>
            </w:r>
          </w:p>
        </w:tc>
        <w:tc>
          <w:tcPr>
            <w:tcW w:w="800" w:type="dxa"/>
            <w:shd w:val="solid" w:color="FFFFFF" w:fill="auto"/>
          </w:tcPr>
          <w:p w14:paraId="37DCC3C3" w14:textId="1A9366C0" w:rsidR="00960CDA" w:rsidRDefault="00960CDA" w:rsidP="009D14FB">
            <w:pPr>
              <w:pStyle w:val="TAL"/>
              <w:rPr>
                <w:sz w:val="16"/>
                <w:szCs w:val="16"/>
              </w:rPr>
            </w:pPr>
            <w:r>
              <w:rPr>
                <w:sz w:val="16"/>
                <w:szCs w:val="16"/>
              </w:rPr>
              <w:t>SP#92E</w:t>
            </w:r>
          </w:p>
        </w:tc>
        <w:tc>
          <w:tcPr>
            <w:tcW w:w="1094" w:type="dxa"/>
            <w:shd w:val="solid" w:color="FFFFFF" w:fill="auto"/>
          </w:tcPr>
          <w:p w14:paraId="2B4ED8BF" w14:textId="54E926A8" w:rsidR="00960CDA" w:rsidRDefault="00960CDA" w:rsidP="009D14FB">
            <w:pPr>
              <w:pStyle w:val="TAC"/>
              <w:rPr>
                <w:sz w:val="16"/>
                <w:szCs w:val="16"/>
              </w:rPr>
            </w:pPr>
            <w:r>
              <w:rPr>
                <w:sz w:val="16"/>
                <w:szCs w:val="16"/>
              </w:rPr>
              <w:t>SP-210347</w:t>
            </w:r>
          </w:p>
        </w:tc>
        <w:tc>
          <w:tcPr>
            <w:tcW w:w="567" w:type="dxa"/>
            <w:shd w:val="solid" w:color="FFFFFF" w:fill="auto"/>
          </w:tcPr>
          <w:p w14:paraId="0ADDE71D" w14:textId="5CDAB98B" w:rsidR="00960CDA" w:rsidRDefault="00960CDA" w:rsidP="009D14FB">
            <w:pPr>
              <w:pStyle w:val="TAL"/>
              <w:rPr>
                <w:sz w:val="16"/>
                <w:szCs w:val="16"/>
              </w:rPr>
            </w:pPr>
            <w:r>
              <w:rPr>
                <w:sz w:val="16"/>
                <w:szCs w:val="16"/>
              </w:rPr>
              <w:t>2913</w:t>
            </w:r>
          </w:p>
        </w:tc>
        <w:tc>
          <w:tcPr>
            <w:tcW w:w="425" w:type="dxa"/>
            <w:shd w:val="solid" w:color="FFFFFF" w:fill="auto"/>
          </w:tcPr>
          <w:p w14:paraId="7DF80133" w14:textId="60D31C65" w:rsidR="00960CDA" w:rsidRDefault="00960CDA" w:rsidP="009D14FB">
            <w:pPr>
              <w:pStyle w:val="TAL"/>
              <w:rPr>
                <w:sz w:val="16"/>
                <w:szCs w:val="16"/>
              </w:rPr>
            </w:pPr>
            <w:r>
              <w:rPr>
                <w:sz w:val="16"/>
                <w:szCs w:val="16"/>
              </w:rPr>
              <w:t>1</w:t>
            </w:r>
          </w:p>
        </w:tc>
        <w:tc>
          <w:tcPr>
            <w:tcW w:w="425" w:type="dxa"/>
            <w:shd w:val="solid" w:color="FFFFFF" w:fill="auto"/>
          </w:tcPr>
          <w:p w14:paraId="2E52EE2D" w14:textId="61B0749C" w:rsidR="00960CDA" w:rsidRDefault="00960CDA" w:rsidP="009D14FB">
            <w:pPr>
              <w:pStyle w:val="TAL"/>
              <w:rPr>
                <w:sz w:val="16"/>
                <w:szCs w:val="16"/>
              </w:rPr>
            </w:pPr>
            <w:r>
              <w:rPr>
                <w:sz w:val="16"/>
                <w:szCs w:val="16"/>
              </w:rPr>
              <w:t>B</w:t>
            </w:r>
          </w:p>
        </w:tc>
        <w:tc>
          <w:tcPr>
            <w:tcW w:w="4820" w:type="dxa"/>
            <w:shd w:val="solid" w:color="FFFFFF" w:fill="auto"/>
          </w:tcPr>
          <w:p w14:paraId="3E87F682" w14:textId="60A0F065" w:rsidR="00960CDA" w:rsidRDefault="00960CDA" w:rsidP="009D14FB">
            <w:pPr>
              <w:pStyle w:val="TAL"/>
              <w:rPr>
                <w:sz w:val="16"/>
                <w:szCs w:val="16"/>
              </w:rPr>
            </w:pPr>
            <w:r>
              <w:rPr>
                <w:sz w:val="16"/>
                <w:szCs w:val="16"/>
              </w:rPr>
              <w:t>Updates to AF requests to influence traffic routing</w:t>
            </w:r>
          </w:p>
        </w:tc>
        <w:tc>
          <w:tcPr>
            <w:tcW w:w="708" w:type="dxa"/>
            <w:shd w:val="solid" w:color="FFFFFF" w:fill="auto"/>
          </w:tcPr>
          <w:p w14:paraId="0108C1FB" w14:textId="70DA3870" w:rsidR="00960CDA" w:rsidRDefault="00960CDA" w:rsidP="009D14FB">
            <w:pPr>
              <w:pStyle w:val="TAC"/>
              <w:rPr>
                <w:sz w:val="16"/>
                <w:szCs w:val="16"/>
              </w:rPr>
            </w:pPr>
            <w:r>
              <w:rPr>
                <w:sz w:val="16"/>
                <w:szCs w:val="16"/>
              </w:rPr>
              <w:t>17.1.0</w:t>
            </w:r>
          </w:p>
        </w:tc>
      </w:tr>
      <w:tr w:rsidR="00960CDA" w:rsidRPr="009E0DE1" w14:paraId="7AD4B474" w14:textId="77777777" w:rsidTr="009D14FB">
        <w:tc>
          <w:tcPr>
            <w:tcW w:w="800" w:type="dxa"/>
            <w:shd w:val="solid" w:color="FFFFFF" w:fill="auto"/>
          </w:tcPr>
          <w:p w14:paraId="26875D58" w14:textId="4D1BB542" w:rsidR="00960CDA" w:rsidRDefault="00960CDA" w:rsidP="009D14FB">
            <w:pPr>
              <w:pStyle w:val="TAC"/>
              <w:rPr>
                <w:sz w:val="16"/>
                <w:szCs w:val="16"/>
              </w:rPr>
            </w:pPr>
            <w:r>
              <w:rPr>
                <w:sz w:val="16"/>
                <w:szCs w:val="16"/>
              </w:rPr>
              <w:t>2021-06</w:t>
            </w:r>
          </w:p>
        </w:tc>
        <w:tc>
          <w:tcPr>
            <w:tcW w:w="800" w:type="dxa"/>
            <w:shd w:val="solid" w:color="FFFFFF" w:fill="auto"/>
          </w:tcPr>
          <w:p w14:paraId="3214BC55" w14:textId="3B058D34" w:rsidR="00960CDA" w:rsidRDefault="00960CDA" w:rsidP="009D14FB">
            <w:pPr>
              <w:pStyle w:val="TAL"/>
              <w:rPr>
                <w:sz w:val="16"/>
                <w:szCs w:val="16"/>
              </w:rPr>
            </w:pPr>
            <w:r>
              <w:rPr>
                <w:sz w:val="16"/>
                <w:szCs w:val="16"/>
              </w:rPr>
              <w:t>SP#92E</w:t>
            </w:r>
          </w:p>
        </w:tc>
        <w:tc>
          <w:tcPr>
            <w:tcW w:w="1094" w:type="dxa"/>
            <w:shd w:val="solid" w:color="FFFFFF" w:fill="auto"/>
          </w:tcPr>
          <w:p w14:paraId="6089C7AB" w14:textId="4514030A" w:rsidR="00960CDA" w:rsidRDefault="00960CDA" w:rsidP="009D14FB">
            <w:pPr>
              <w:pStyle w:val="TAC"/>
              <w:rPr>
                <w:sz w:val="16"/>
                <w:szCs w:val="16"/>
              </w:rPr>
            </w:pPr>
            <w:r>
              <w:rPr>
                <w:sz w:val="16"/>
                <w:szCs w:val="16"/>
              </w:rPr>
              <w:t>SP-210347</w:t>
            </w:r>
          </w:p>
        </w:tc>
        <w:tc>
          <w:tcPr>
            <w:tcW w:w="567" w:type="dxa"/>
            <w:shd w:val="solid" w:color="FFFFFF" w:fill="auto"/>
          </w:tcPr>
          <w:p w14:paraId="20BDCD34" w14:textId="10C7C4CA" w:rsidR="00960CDA" w:rsidRDefault="00960CDA" w:rsidP="009D14FB">
            <w:pPr>
              <w:pStyle w:val="TAL"/>
              <w:rPr>
                <w:sz w:val="16"/>
                <w:szCs w:val="16"/>
              </w:rPr>
            </w:pPr>
            <w:r>
              <w:rPr>
                <w:sz w:val="16"/>
                <w:szCs w:val="16"/>
              </w:rPr>
              <w:t>2914</w:t>
            </w:r>
          </w:p>
        </w:tc>
        <w:tc>
          <w:tcPr>
            <w:tcW w:w="425" w:type="dxa"/>
            <w:shd w:val="solid" w:color="FFFFFF" w:fill="auto"/>
          </w:tcPr>
          <w:p w14:paraId="2C7614D1" w14:textId="2BC5774B" w:rsidR="00960CDA" w:rsidRDefault="00960CDA" w:rsidP="009D14FB">
            <w:pPr>
              <w:pStyle w:val="TAL"/>
              <w:rPr>
                <w:sz w:val="16"/>
                <w:szCs w:val="16"/>
              </w:rPr>
            </w:pPr>
            <w:r>
              <w:rPr>
                <w:sz w:val="16"/>
                <w:szCs w:val="16"/>
              </w:rPr>
              <w:t>-</w:t>
            </w:r>
          </w:p>
        </w:tc>
        <w:tc>
          <w:tcPr>
            <w:tcW w:w="425" w:type="dxa"/>
            <w:shd w:val="solid" w:color="FFFFFF" w:fill="auto"/>
          </w:tcPr>
          <w:p w14:paraId="49094FFF" w14:textId="62DF72BD" w:rsidR="00960CDA" w:rsidRDefault="00960CDA" w:rsidP="009D14FB">
            <w:pPr>
              <w:pStyle w:val="TAL"/>
              <w:rPr>
                <w:sz w:val="16"/>
                <w:szCs w:val="16"/>
              </w:rPr>
            </w:pPr>
            <w:r>
              <w:rPr>
                <w:sz w:val="16"/>
                <w:szCs w:val="16"/>
              </w:rPr>
              <w:t>F</w:t>
            </w:r>
          </w:p>
        </w:tc>
        <w:tc>
          <w:tcPr>
            <w:tcW w:w="4820" w:type="dxa"/>
            <w:shd w:val="solid" w:color="FFFFFF" w:fill="auto"/>
          </w:tcPr>
          <w:p w14:paraId="054EBAB7" w14:textId="3C5CDC7E" w:rsidR="00960CDA" w:rsidRDefault="00960CDA" w:rsidP="009D14FB">
            <w:pPr>
              <w:pStyle w:val="TAL"/>
              <w:rPr>
                <w:sz w:val="16"/>
                <w:szCs w:val="16"/>
              </w:rPr>
            </w:pPr>
            <w:r>
              <w:rPr>
                <w:sz w:val="16"/>
                <w:szCs w:val="16"/>
              </w:rPr>
              <w:t>Update on I-SMF selection per DNAI</w:t>
            </w:r>
          </w:p>
        </w:tc>
        <w:tc>
          <w:tcPr>
            <w:tcW w:w="708" w:type="dxa"/>
            <w:shd w:val="solid" w:color="FFFFFF" w:fill="auto"/>
          </w:tcPr>
          <w:p w14:paraId="385DA020" w14:textId="1A540688" w:rsidR="00960CDA" w:rsidRDefault="00960CDA" w:rsidP="009D14FB">
            <w:pPr>
              <w:pStyle w:val="TAC"/>
              <w:rPr>
                <w:sz w:val="16"/>
                <w:szCs w:val="16"/>
              </w:rPr>
            </w:pPr>
            <w:r>
              <w:rPr>
                <w:sz w:val="16"/>
                <w:szCs w:val="16"/>
              </w:rPr>
              <w:t>17.1.0</w:t>
            </w:r>
          </w:p>
        </w:tc>
      </w:tr>
      <w:tr w:rsidR="00960CDA" w:rsidRPr="009E0DE1" w14:paraId="27187C26" w14:textId="77777777" w:rsidTr="009D14FB">
        <w:tc>
          <w:tcPr>
            <w:tcW w:w="800" w:type="dxa"/>
            <w:shd w:val="solid" w:color="FFFFFF" w:fill="auto"/>
          </w:tcPr>
          <w:p w14:paraId="47F60735" w14:textId="715F8CA0" w:rsidR="00960CDA" w:rsidRDefault="00960CDA" w:rsidP="009D14FB">
            <w:pPr>
              <w:pStyle w:val="TAC"/>
              <w:rPr>
                <w:sz w:val="16"/>
                <w:szCs w:val="16"/>
              </w:rPr>
            </w:pPr>
            <w:r>
              <w:rPr>
                <w:sz w:val="16"/>
                <w:szCs w:val="16"/>
              </w:rPr>
              <w:t>2021-06</w:t>
            </w:r>
          </w:p>
        </w:tc>
        <w:tc>
          <w:tcPr>
            <w:tcW w:w="800" w:type="dxa"/>
            <w:shd w:val="solid" w:color="FFFFFF" w:fill="auto"/>
          </w:tcPr>
          <w:p w14:paraId="447F600F" w14:textId="79A2D99F" w:rsidR="00960CDA" w:rsidRDefault="00960CDA" w:rsidP="009D14FB">
            <w:pPr>
              <w:pStyle w:val="TAL"/>
              <w:rPr>
                <w:sz w:val="16"/>
                <w:szCs w:val="16"/>
              </w:rPr>
            </w:pPr>
            <w:r>
              <w:rPr>
                <w:sz w:val="16"/>
                <w:szCs w:val="16"/>
              </w:rPr>
              <w:t>SP#92E</w:t>
            </w:r>
          </w:p>
        </w:tc>
        <w:tc>
          <w:tcPr>
            <w:tcW w:w="1094" w:type="dxa"/>
            <w:shd w:val="solid" w:color="FFFFFF" w:fill="auto"/>
          </w:tcPr>
          <w:p w14:paraId="6594F730" w14:textId="23365202" w:rsidR="00960CDA" w:rsidRDefault="00960CDA" w:rsidP="009D14FB">
            <w:pPr>
              <w:pStyle w:val="TAC"/>
              <w:rPr>
                <w:sz w:val="16"/>
                <w:szCs w:val="16"/>
              </w:rPr>
            </w:pPr>
            <w:r>
              <w:rPr>
                <w:sz w:val="16"/>
                <w:szCs w:val="16"/>
              </w:rPr>
              <w:t>SP-210353</w:t>
            </w:r>
          </w:p>
        </w:tc>
        <w:tc>
          <w:tcPr>
            <w:tcW w:w="567" w:type="dxa"/>
            <w:shd w:val="solid" w:color="FFFFFF" w:fill="auto"/>
          </w:tcPr>
          <w:p w14:paraId="1EDBE12E" w14:textId="633D4157" w:rsidR="00960CDA" w:rsidRDefault="00960CDA" w:rsidP="009D14FB">
            <w:pPr>
              <w:pStyle w:val="TAL"/>
              <w:rPr>
                <w:sz w:val="16"/>
                <w:szCs w:val="16"/>
              </w:rPr>
            </w:pPr>
            <w:r>
              <w:rPr>
                <w:sz w:val="16"/>
                <w:szCs w:val="16"/>
              </w:rPr>
              <w:t>2918</w:t>
            </w:r>
          </w:p>
        </w:tc>
        <w:tc>
          <w:tcPr>
            <w:tcW w:w="425" w:type="dxa"/>
            <w:shd w:val="solid" w:color="FFFFFF" w:fill="auto"/>
          </w:tcPr>
          <w:p w14:paraId="745A5509" w14:textId="72C7537B" w:rsidR="00960CDA" w:rsidRDefault="00960CDA" w:rsidP="009D14FB">
            <w:pPr>
              <w:pStyle w:val="TAL"/>
              <w:rPr>
                <w:sz w:val="16"/>
                <w:szCs w:val="16"/>
              </w:rPr>
            </w:pPr>
            <w:r>
              <w:rPr>
                <w:sz w:val="16"/>
                <w:szCs w:val="16"/>
              </w:rPr>
              <w:t>1</w:t>
            </w:r>
          </w:p>
        </w:tc>
        <w:tc>
          <w:tcPr>
            <w:tcW w:w="425" w:type="dxa"/>
            <w:shd w:val="solid" w:color="FFFFFF" w:fill="auto"/>
          </w:tcPr>
          <w:p w14:paraId="487D245E" w14:textId="546FCEBB" w:rsidR="00960CDA" w:rsidRDefault="00960CDA" w:rsidP="009D14FB">
            <w:pPr>
              <w:pStyle w:val="TAL"/>
              <w:rPr>
                <w:sz w:val="16"/>
                <w:szCs w:val="16"/>
              </w:rPr>
            </w:pPr>
            <w:r>
              <w:rPr>
                <w:sz w:val="16"/>
                <w:szCs w:val="16"/>
              </w:rPr>
              <w:t>B</w:t>
            </w:r>
          </w:p>
        </w:tc>
        <w:tc>
          <w:tcPr>
            <w:tcW w:w="4820" w:type="dxa"/>
            <w:shd w:val="solid" w:color="FFFFFF" w:fill="auto"/>
          </w:tcPr>
          <w:p w14:paraId="03E90BC9" w14:textId="1304DE37" w:rsidR="00960CDA" w:rsidRDefault="00960CDA" w:rsidP="009D14FB">
            <w:pPr>
              <w:pStyle w:val="TAL"/>
              <w:rPr>
                <w:sz w:val="16"/>
                <w:szCs w:val="16"/>
              </w:rPr>
            </w:pPr>
            <w:r>
              <w:rPr>
                <w:sz w:val="16"/>
                <w:szCs w:val="16"/>
              </w:rPr>
              <w:t>KI#2 T1: Informative guideline for QoS Notification between overlay network and underlay network</w:t>
            </w:r>
          </w:p>
        </w:tc>
        <w:tc>
          <w:tcPr>
            <w:tcW w:w="708" w:type="dxa"/>
            <w:shd w:val="solid" w:color="FFFFFF" w:fill="auto"/>
          </w:tcPr>
          <w:p w14:paraId="1E75C522" w14:textId="7961221D" w:rsidR="00960CDA" w:rsidRDefault="00960CDA" w:rsidP="009D14FB">
            <w:pPr>
              <w:pStyle w:val="TAC"/>
              <w:rPr>
                <w:sz w:val="16"/>
                <w:szCs w:val="16"/>
              </w:rPr>
            </w:pPr>
            <w:r>
              <w:rPr>
                <w:sz w:val="16"/>
                <w:szCs w:val="16"/>
              </w:rPr>
              <w:t>17.1.0</w:t>
            </w:r>
          </w:p>
        </w:tc>
      </w:tr>
      <w:tr w:rsidR="00570265" w:rsidRPr="009E0DE1" w14:paraId="66D5EB74" w14:textId="77777777" w:rsidTr="009D14FB">
        <w:tc>
          <w:tcPr>
            <w:tcW w:w="800" w:type="dxa"/>
            <w:shd w:val="solid" w:color="FFFFFF" w:fill="auto"/>
          </w:tcPr>
          <w:p w14:paraId="4D6BB61E" w14:textId="37B6AF83" w:rsidR="00570265" w:rsidRDefault="00570265" w:rsidP="009D14FB">
            <w:pPr>
              <w:pStyle w:val="TAC"/>
              <w:rPr>
                <w:sz w:val="16"/>
                <w:szCs w:val="16"/>
              </w:rPr>
            </w:pPr>
            <w:r>
              <w:rPr>
                <w:sz w:val="16"/>
                <w:szCs w:val="16"/>
              </w:rPr>
              <w:t>2021-06</w:t>
            </w:r>
          </w:p>
        </w:tc>
        <w:tc>
          <w:tcPr>
            <w:tcW w:w="800" w:type="dxa"/>
            <w:shd w:val="solid" w:color="FFFFFF" w:fill="auto"/>
          </w:tcPr>
          <w:p w14:paraId="38368AAB" w14:textId="7677FD6B" w:rsidR="00570265" w:rsidRDefault="00570265" w:rsidP="009D14FB">
            <w:pPr>
              <w:pStyle w:val="TAL"/>
              <w:rPr>
                <w:sz w:val="16"/>
                <w:szCs w:val="16"/>
              </w:rPr>
            </w:pPr>
            <w:r>
              <w:rPr>
                <w:sz w:val="16"/>
                <w:szCs w:val="16"/>
              </w:rPr>
              <w:t>SP#92E</w:t>
            </w:r>
          </w:p>
        </w:tc>
        <w:tc>
          <w:tcPr>
            <w:tcW w:w="1094" w:type="dxa"/>
            <w:shd w:val="solid" w:color="FFFFFF" w:fill="auto"/>
          </w:tcPr>
          <w:p w14:paraId="1F729FEF" w14:textId="085CCD5F" w:rsidR="00570265" w:rsidRDefault="00570265" w:rsidP="009D14FB">
            <w:pPr>
              <w:pStyle w:val="TAC"/>
              <w:rPr>
                <w:sz w:val="16"/>
                <w:szCs w:val="16"/>
              </w:rPr>
            </w:pPr>
            <w:r>
              <w:rPr>
                <w:sz w:val="16"/>
                <w:szCs w:val="16"/>
              </w:rPr>
              <w:t>SP-210545</w:t>
            </w:r>
          </w:p>
        </w:tc>
        <w:tc>
          <w:tcPr>
            <w:tcW w:w="567" w:type="dxa"/>
            <w:shd w:val="solid" w:color="FFFFFF" w:fill="auto"/>
          </w:tcPr>
          <w:p w14:paraId="0B6E5730" w14:textId="335E1329" w:rsidR="00570265" w:rsidRDefault="00570265" w:rsidP="009D14FB">
            <w:pPr>
              <w:pStyle w:val="TAL"/>
              <w:rPr>
                <w:sz w:val="16"/>
                <w:szCs w:val="16"/>
              </w:rPr>
            </w:pPr>
            <w:r>
              <w:rPr>
                <w:sz w:val="16"/>
                <w:szCs w:val="16"/>
              </w:rPr>
              <w:t>2923</w:t>
            </w:r>
          </w:p>
        </w:tc>
        <w:tc>
          <w:tcPr>
            <w:tcW w:w="425" w:type="dxa"/>
            <w:shd w:val="solid" w:color="FFFFFF" w:fill="auto"/>
          </w:tcPr>
          <w:p w14:paraId="23138B3B" w14:textId="38C6CD8C" w:rsidR="00570265" w:rsidRDefault="00570265" w:rsidP="009D14FB">
            <w:pPr>
              <w:pStyle w:val="TAL"/>
              <w:rPr>
                <w:sz w:val="16"/>
                <w:szCs w:val="16"/>
              </w:rPr>
            </w:pPr>
            <w:r>
              <w:rPr>
                <w:sz w:val="16"/>
                <w:szCs w:val="16"/>
              </w:rPr>
              <w:t>2</w:t>
            </w:r>
          </w:p>
        </w:tc>
        <w:tc>
          <w:tcPr>
            <w:tcW w:w="425" w:type="dxa"/>
            <w:shd w:val="solid" w:color="FFFFFF" w:fill="auto"/>
          </w:tcPr>
          <w:p w14:paraId="3FD11227" w14:textId="473D0A81" w:rsidR="00570265" w:rsidRDefault="00570265" w:rsidP="009D14FB">
            <w:pPr>
              <w:pStyle w:val="TAL"/>
              <w:rPr>
                <w:sz w:val="16"/>
                <w:szCs w:val="16"/>
              </w:rPr>
            </w:pPr>
            <w:r>
              <w:rPr>
                <w:sz w:val="16"/>
                <w:szCs w:val="16"/>
              </w:rPr>
              <w:t>F</w:t>
            </w:r>
          </w:p>
        </w:tc>
        <w:tc>
          <w:tcPr>
            <w:tcW w:w="4820" w:type="dxa"/>
            <w:shd w:val="solid" w:color="FFFFFF" w:fill="auto"/>
          </w:tcPr>
          <w:p w14:paraId="52B23317" w14:textId="2FD09406" w:rsidR="00570265" w:rsidRDefault="00570265" w:rsidP="009D14FB">
            <w:pPr>
              <w:pStyle w:val="TAL"/>
              <w:rPr>
                <w:sz w:val="16"/>
                <w:szCs w:val="16"/>
              </w:rPr>
            </w:pPr>
            <w:r>
              <w:rPr>
                <w:sz w:val="16"/>
                <w:szCs w:val="16"/>
              </w:rPr>
              <w:t>Allowed NSSAI when NSSAA fails</w:t>
            </w:r>
          </w:p>
        </w:tc>
        <w:tc>
          <w:tcPr>
            <w:tcW w:w="708" w:type="dxa"/>
            <w:shd w:val="solid" w:color="FFFFFF" w:fill="auto"/>
          </w:tcPr>
          <w:p w14:paraId="195ED9CA" w14:textId="30C37F2C" w:rsidR="00570265" w:rsidRDefault="00570265" w:rsidP="009D14FB">
            <w:pPr>
              <w:pStyle w:val="TAC"/>
              <w:rPr>
                <w:sz w:val="16"/>
                <w:szCs w:val="16"/>
              </w:rPr>
            </w:pPr>
            <w:r>
              <w:rPr>
                <w:sz w:val="16"/>
                <w:szCs w:val="16"/>
              </w:rPr>
              <w:t>17.1.0</w:t>
            </w:r>
          </w:p>
        </w:tc>
      </w:tr>
      <w:tr w:rsidR="00AF315F" w:rsidRPr="009E0DE1" w14:paraId="05EB0409" w14:textId="77777777" w:rsidTr="009D14FB">
        <w:tc>
          <w:tcPr>
            <w:tcW w:w="800" w:type="dxa"/>
            <w:shd w:val="solid" w:color="FFFFFF" w:fill="auto"/>
          </w:tcPr>
          <w:p w14:paraId="189DEA1F" w14:textId="24069162" w:rsidR="00AF315F" w:rsidRDefault="00AF315F" w:rsidP="009D14FB">
            <w:pPr>
              <w:pStyle w:val="TAC"/>
              <w:rPr>
                <w:sz w:val="16"/>
                <w:szCs w:val="16"/>
              </w:rPr>
            </w:pPr>
            <w:r>
              <w:rPr>
                <w:sz w:val="16"/>
                <w:szCs w:val="16"/>
              </w:rPr>
              <w:t>2021-06</w:t>
            </w:r>
          </w:p>
        </w:tc>
        <w:tc>
          <w:tcPr>
            <w:tcW w:w="800" w:type="dxa"/>
            <w:shd w:val="solid" w:color="FFFFFF" w:fill="auto"/>
          </w:tcPr>
          <w:p w14:paraId="7D2B623A" w14:textId="2B0422B9" w:rsidR="00AF315F" w:rsidRDefault="00AF315F" w:rsidP="009D14FB">
            <w:pPr>
              <w:pStyle w:val="TAL"/>
              <w:rPr>
                <w:sz w:val="16"/>
                <w:szCs w:val="16"/>
              </w:rPr>
            </w:pPr>
            <w:r>
              <w:rPr>
                <w:sz w:val="16"/>
                <w:szCs w:val="16"/>
              </w:rPr>
              <w:t>SP#92E</w:t>
            </w:r>
          </w:p>
        </w:tc>
        <w:tc>
          <w:tcPr>
            <w:tcW w:w="1094" w:type="dxa"/>
            <w:shd w:val="solid" w:color="FFFFFF" w:fill="auto"/>
          </w:tcPr>
          <w:p w14:paraId="04644967" w14:textId="0DD1FA9F" w:rsidR="00AF315F" w:rsidRDefault="00AF315F" w:rsidP="009D14FB">
            <w:pPr>
              <w:pStyle w:val="TAC"/>
              <w:rPr>
                <w:sz w:val="16"/>
                <w:szCs w:val="16"/>
              </w:rPr>
            </w:pPr>
            <w:r>
              <w:rPr>
                <w:sz w:val="16"/>
                <w:szCs w:val="16"/>
              </w:rPr>
              <w:t>SP-210355</w:t>
            </w:r>
          </w:p>
        </w:tc>
        <w:tc>
          <w:tcPr>
            <w:tcW w:w="567" w:type="dxa"/>
            <w:shd w:val="solid" w:color="FFFFFF" w:fill="auto"/>
          </w:tcPr>
          <w:p w14:paraId="1660B17D" w14:textId="0A1AD43B" w:rsidR="00AF315F" w:rsidRDefault="00AF315F" w:rsidP="009D14FB">
            <w:pPr>
              <w:pStyle w:val="TAL"/>
              <w:rPr>
                <w:sz w:val="16"/>
                <w:szCs w:val="16"/>
              </w:rPr>
            </w:pPr>
            <w:r>
              <w:rPr>
                <w:sz w:val="16"/>
                <w:szCs w:val="16"/>
              </w:rPr>
              <w:t>2924</w:t>
            </w:r>
          </w:p>
        </w:tc>
        <w:tc>
          <w:tcPr>
            <w:tcW w:w="425" w:type="dxa"/>
            <w:shd w:val="solid" w:color="FFFFFF" w:fill="auto"/>
          </w:tcPr>
          <w:p w14:paraId="1685BD50" w14:textId="0CBD41B6" w:rsidR="00AF315F" w:rsidRDefault="00AF315F" w:rsidP="009D14FB">
            <w:pPr>
              <w:pStyle w:val="TAL"/>
              <w:rPr>
                <w:sz w:val="16"/>
                <w:szCs w:val="16"/>
              </w:rPr>
            </w:pPr>
            <w:r>
              <w:rPr>
                <w:sz w:val="16"/>
                <w:szCs w:val="16"/>
              </w:rPr>
              <w:t>1</w:t>
            </w:r>
          </w:p>
        </w:tc>
        <w:tc>
          <w:tcPr>
            <w:tcW w:w="425" w:type="dxa"/>
            <w:shd w:val="solid" w:color="FFFFFF" w:fill="auto"/>
          </w:tcPr>
          <w:p w14:paraId="23BC62AE" w14:textId="1EE3C606" w:rsidR="00AF315F" w:rsidRDefault="00AF315F" w:rsidP="009D14FB">
            <w:pPr>
              <w:pStyle w:val="TAL"/>
              <w:rPr>
                <w:sz w:val="16"/>
                <w:szCs w:val="16"/>
              </w:rPr>
            </w:pPr>
            <w:r>
              <w:rPr>
                <w:sz w:val="16"/>
                <w:szCs w:val="16"/>
              </w:rPr>
              <w:t>B</w:t>
            </w:r>
          </w:p>
        </w:tc>
        <w:tc>
          <w:tcPr>
            <w:tcW w:w="4820" w:type="dxa"/>
            <w:shd w:val="solid" w:color="FFFFFF" w:fill="auto"/>
          </w:tcPr>
          <w:p w14:paraId="0D228508" w14:textId="1B0444D9" w:rsidR="00AF315F" w:rsidRDefault="00AF315F" w:rsidP="009D14FB">
            <w:pPr>
              <w:pStyle w:val="TAL"/>
              <w:rPr>
                <w:sz w:val="16"/>
                <w:szCs w:val="16"/>
              </w:rPr>
            </w:pPr>
            <w:r>
              <w:rPr>
                <w:sz w:val="16"/>
                <w:szCs w:val="16"/>
              </w:rPr>
              <w:t>Network Slice Admission Control in EPC</w:t>
            </w:r>
          </w:p>
        </w:tc>
        <w:tc>
          <w:tcPr>
            <w:tcW w:w="708" w:type="dxa"/>
            <w:shd w:val="solid" w:color="FFFFFF" w:fill="auto"/>
          </w:tcPr>
          <w:p w14:paraId="005632E4" w14:textId="2222962B" w:rsidR="00AF315F" w:rsidRDefault="00AF315F" w:rsidP="009D14FB">
            <w:pPr>
              <w:pStyle w:val="TAC"/>
              <w:rPr>
                <w:sz w:val="16"/>
                <w:szCs w:val="16"/>
              </w:rPr>
            </w:pPr>
            <w:r>
              <w:rPr>
                <w:sz w:val="16"/>
                <w:szCs w:val="16"/>
              </w:rPr>
              <w:t>17.1.0</w:t>
            </w:r>
          </w:p>
        </w:tc>
      </w:tr>
      <w:tr w:rsidR="00AF315F" w:rsidRPr="009E0DE1" w14:paraId="7E8B8135" w14:textId="77777777" w:rsidTr="009D14FB">
        <w:tc>
          <w:tcPr>
            <w:tcW w:w="800" w:type="dxa"/>
            <w:shd w:val="solid" w:color="FFFFFF" w:fill="auto"/>
          </w:tcPr>
          <w:p w14:paraId="075B3027" w14:textId="48E8CAB6" w:rsidR="00AF315F" w:rsidRDefault="00AF315F" w:rsidP="009D14FB">
            <w:pPr>
              <w:pStyle w:val="TAC"/>
              <w:rPr>
                <w:sz w:val="16"/>
                <w:szCs w:val="16"/>
              </w:rPr>
            </w:pPr>
            <w:r>
              <w:rPr>
                <w:sz w:val="16"/>
                <w:szCs w:val="16"/>
              </w:rPr>
              <w:t>2021-06</w:t>
            </w:r>
          </w:p>
        </w:tc>
        <w:tc>
          <w:tcPr>
            <w:tcW w:w="800" w:type="dxa"/>
            <w:shd w:val="solid" w:color="FFFFFF" w:fill="auto"/>
          </w:tcPr>
          <w:p w14:paraId="505301DD" w14:textId="25B576B8" w:rsidR="00AF315F" w:rsidRDefault="00AF315F" w:rsidP="009D14FB">
            <w:pPr>
              <w:pStyle w:val="TAL"/>
              <w:rPr>
                <w:sz w:val="16"/>
                <w:szCs w:val="16"/>
              </w:rPr>
            </w:pPr>
            <w:r>
              <w:rPr>
                <w:sz w:val="16"/>
                <w:szCs w:val="16"/>
              </w:rPr>
              <w:t>SP#92E</w:t>
            </w:r>
          </w:p>
        </w:tc>
        <w:tc>
          <w:tcPr>
            <w:tcW w:w="1094" w:type="dxa"/>
            <w:shd w:val="solid" w:color="FFFFFF" w:fill="auto"/>
          </w:tcPr>
          <w:p w14:paraId="1B7B4FE2" w14:textId="197ADAA5" w:rsidR="00AF315F" w:rsidRDefault="00AF315F" w:rsidP="009D14FB">
            <w:pPr>
              <w:pStyle w:val="TAC"/>
              <w:rPr>
                <w:sz w:val="16"/>
                <w:szCs w:val="16"/>
              </w:rPr>
            </w:pPr>
            <w:r>
              <w:rPr>
                <w:sz w:val="16"/>
                <w:szCs w:val="16"/>
              </w:rPr>
              <w:t>SP-210354</w:t>
            </w:r>
          </w:p>
        </w:tc>
        <w:tc>
          <w:tcPr>
            <w:tcW w:w="567" w:type="dxa"/>
            <w:shd w:val="solid" w:color="FFFFFF" w:fill="auto"/>
          </w:tcPr>
          <w:p w14:paraId="64B44759" w14:textId="313F1F0A" w:rsidR="00AF315F" w:rsidRDefault="00AF315F" w:rsidP="009D14FB">
            <w:pPr>
              <w:pStyle w:val="TAL"/>
              <w:rPr>
                <w:sz w:val="16"/>
                <w:szCs w:val="16"/>
              </w:rPr>
            </w:pPr>
            <w:r>
              <w:rPr>
                <w:sz w:val="16"/>
                <w:szCs w:val="16"/>
              </w:rPr>
              <w:t>2926</w:t>
            </w:r>
          </w:p>
        </w:tc>
        <w:tc>
          <w:tcPr>
            <w:tcW w:w="425" w:type="dxa"/>
            <w:shd w:val="solid" w:color="FFFFFF" w:fill="auto"/>
          </w:tcPr>
          <w:p w14:paraId="73220EA6" w14:textId="746B31BB" w:rsidR="00AF315F" w:rsidRDefault="00AF315F" w:rsidP="009D14FB">
            <w:pPr>
              <w:pStyle w:val="TAL"/>
              <w:rPr>
                <w:sz w:val="16"/>
                <w:szCs w:val="16"/>
              </w:rPr>
            </w:pPr>
            <w:r>
              <w:rPr>
                <w:sz w:val="16"/>
                <w:szCs w:val="16"/>
              </w:rPr>
              <w:t>1</w:t>
            </w:r>
          </w:p>
        </w:tc>
        <w:tc>
          <w:tcPr>
            <w:tcW w:w="425" w:type="dxa"/>
            <w:shd w:val="solid" w:color="FFFFFF" w:fill="auto"/>
          </w:tcPr>
          <w:p w14:paraId="7C98F707" w14:textId="2A5BF5A7" w:rsidR="00AF315F" w:rsidRDefault="00AF315F" w:rsidP="009D14FB">
            <w:pPr>
              <w:pStyle w:val="TAL"/>
              <w:rPr>
                <w:sz w:val="16"/>
                <w:szCs w:val="16"/>
              </w:rPr>
            </w:pPr>
            <w:r>
              <w:rPr>
                <w:sz w:val="16"/>
                <w:szCs w:val="16"/>
              </w:rPr>
              <w:t>C</w:t>
            </w:r>
          </w:p>
        </w:tc>
        <w:tc>
          <w:tcPr>
            <w:tcW w:w="4820" w:type="dxa"/>
            <w:shd w:val="solid" w:color="FFFFFF" w:fill="auto"/>
          </w:tcPr>
          <w:p w14:paraId="1349CA25" w14:textId="064B8004" w:rsidR="00AF315F" w:rsidRDefault="00AF315F" w:rsidP="009D14FB">
            <w:pPr>
              <w:pStyle w:val="TAL"/>
              <w:rPr>
                <w:sz w:val="16"/>
                <w:szCs w:val="16"/>
              </w:rPr>
            </w:pPr>
            <w:r>
              <w:rPr>
                <w:sz w:val="16"/>
                <w:szCs w:val="16"/>
              </w:rPr>
              <w:t>Interaction between AUSF and AAA Server</w:t>
            </w:r>
          </w:p>
        </w:tc>
        <w:tc>
          <w:tcPr>
            <w:tcW w:w="708" w:type="dxa"/>
            <w:shd w:val="solid" w:color="FFFFFF" w:fill="auto"/>
          </w:tcPr>
          <w:p w14:paraId="10DCB800" w14:textId="2F6FFCDB" w:rsidR="00AF315F" w:rsidRDefault="00AF315F" w:rsidP="009D14FB">
            <w:pPr>
              <w:pStyle w:val="TAC"/>
              <w:rPr>
                <w:sz w:val="16"/>
                <w:szCs w:val="16"/>
              </w:rPr>
            </w:pPr>
            <w:r>
              <w:rPr>
                <w:sz w:val="16"/>
                <w:szCs w:val="16"/>
              </w:rPr>
              <w:t>17.1.0</w:t>
            </w:r>
          </w:p>
        </w:tc>
      </w:tr>
      <w:tr w:rsidR="000F5D21" w:rsidRPr="009E0DE1" w14:paraId="6B586B85" w14:textId="77777777" w:rsidTr="009D14FB">
        <w:tc>
          <w:tcPr>
            <w:tcW w:w="800" w:type="dxa"/>
            <w:shd w:val="solid" w:color="FFFFFF" w:fill="auto"/>
          </w:tcPr>
          <w:p w14:paraId="12583E8F" w14:textId="3A21BCBC" w:rsidR="000F5D21" w:rsidRDefault="000F5D21" w:rsidP="009D14FB">
            <w:pPr>
              <w:pStyle w:val="TAC"/>
              <w:rPr>
                <w:sz w:val="16"/>
                <w:szCs w:val="16"/>
              </w:rPr>
            </w:pPr>
            <w:r>
              <w:rPr>
                <w:sz w:val="16"/>
                <w:szCs w:val="16"/>
              </w:rPr>
              <w:t>2021-06</w:t>
            </w:r>
          </w:p>
        </w:tc>
        <w:tc>
          <w:tcPr>
            <w:tcW w:w="800" w:type="dxa"/>
            <w:shd w:val="solid" w:color="FFFFFF" w:fill="auto"/>
          </w:tcPr>
          <w:p w14:paraId="5E64A6AD" w14:textId="3B525608" w:rsidR="000F5D21" w:rsidRDefault="000F5D21" w:rsidP="009D14FB">
            <w:pPr>
              <w:pStyle w:val="TAL"/>
              <w:rPr>
                <w:sz w:val="16"/>
                <w:szCs w:val="16"/>
              </w:rPr>
            </w:pPr>
            <w:r>
              <w:rPr>
                <w:sz w:val="16"/>
                <w:szCs w:val="16"/>
              </w:rPr>
              <w:t>SP#92E</w:t>
            </w:r>
          </w:p>
        </w:tc>
        <w:tc>
          <w:tcPr>
            <w:tcW w:w="1094" w:type="dxa"/>
            <w:shd w:val="solid" w:color="FFFFFF" w:fill="auto"/>
          </w:tcPr>
          <w:p w14:paraId="565B1390" w14:textId="72771BD1" w:rsidR="000F5D21" w:rsidRDefault="000F5D21" w:rsidP="009D14FB">
            <w:pPr>
              <w:pStyle w:val="TAC"/>
              <w:rPr>
                <w:sz w:val="16"/>
                <w:szCs w:val="16"/>
              </w:rPr>
            </w:pPr>
            <w:r>
              <w:rPr>
                <w:sz w:val="16"/>
                <w:szCs w:val="16"/>
              </w:rPr>
              <w:t>SP-210362</w:t>
            </w:r>
          </w:p>
        </w:tc>
        <w:tc>
          <w:tcPr>
            <w:tcW w:w="567" w:type="dxa"/>
            <w:shd w:val="solid" w:color="FFFFFF" w:fill="auto"/>
          </w:tcPr>
          <w:p w14:paraId="7F0A578C" w14:textId="0AB8D748" w:rsidR="000F5D21" w:rsidRDefault="000F5D21" w:rsidP="009D14FB">
            <w:pPr>
              <w:pStyle w:val="TAL"/>
              <w:rPr>
                <w:sz w:val="16"/>
                <w:szCs w:val="16"/>
              </w:rPr>
            </w:pPr>
            <w:r>
              <w:rPr>
                <w:sz w:val="16"/>
                <w:szCs w:val="16"/>
              </w:rPr>
              <w:t>2927</w:t>
            </w:r>
          </w:p>
        </w:tc>
        <w:tc>
          <w:tcPr>
            <w:tcW w:w="425" w:type="dxa"/>
            <w:shd w:val="solid" w:color="FFFFFF" w:fill="auto"/>
          </w:tcPr>
          <w:p w14:paraId="4ACD86B3" w14:textId="3B7BC07D" w:rsidR="000F5D21" w:rsidRDefault="000F5D21" w:rsidP="009D14FB">
            <w:pPr>
              <w:pStyle w:val="TAL"/>
              <w:rPr>
                <w:sz w:val="16"/>
                <w:szCs w:val="16"/>
              </w:rPr>
            </w:pPr>
            <w:r>
              <w:rPr>
                <w:sz w:val="16"/>
                <w:szCs w:val="16"/>
              </w:rPr>
              <w:t>1</w:t>
            </w:r>
          </w:p>
        </w:tc>
        <w:tc>
          <w:tcPr>
            <w:tcW w:w="425" w:type="dxa"/>
            <w:shd w:val="solid" w:color="FFFFFF" w:fill="auto"/>
          </w:tcPr>
          <w:p w14:paraId="49B57025" w14:textId="74B45FA5" w:rsidR="000F5D21" w:rsidRDefault="000F5D21" w:rsidP="009D14FB">
            <w:pPr>
              <w:pStyle w:val="TAL"/>
              <w:rPr>
                <w:sz w:val="16"/>
                <w:szCs w:val="16"/>
              </w:rPr>
            </w:pPr>
            <w:r>
              <w:rPr>
                <w:sz w:val="16"/>
                <w:szCs w:val="16"/>
              </w:rPr>
              <w:t>B</w:t>
            </w:r>
          </w:p>
        </w:tc>
        <w:tc>
          <w:tcPr>
            <w:tcW w:w="4820" w:type="dxa"/>
            <w:shd w:val="solid" w:color="FFFFFF" w:fill="auto"/>
          </w:tcPr>
          <w:p w14:paraId="509C2397" w14:textId="3E5843DC" w:rsidR="000F5D21" w:rsidRDefault="000F5D21" w:rsidP="009D14FB">
            <w:pPr>
              <w:pStyle w:val="TAL"/>
              <w:rPr>
                <w:sz w:val="16"/>
                <w:szCs w:val="16"/>
              </w:rPr>
            </w:pPr>
            <w:r>
              <w:rPr>
                <w:sz w:val="16"/>
                <w:szCs w:val="16"/>
              </w:rPr>
              <w:t>Introduction of MUSIM capability exchage</w:t>
            </w:r>
          </w:p>
        </w:tc>
        <w:tc>
          <w:tcPr>
            <w:tcW w:w="708" w:type="dxa"/>
            <w:shd w:val="solid" w:color="FFFFFF" w:fill="auto"/>
          </w:tcPr>
          <w:p w14:paraId="110E4421" w14:textId="28734A8B" w:rsidR="000F5D21" w:rsidRDefault="000F5D21" w:rsidP="009D14FB">
            <w:pPr>
              <w:pStyle w:val="TAC"/>
              <w:rPr>
                <w:sz w:val="16"/>
                <w:szCs w:val="16"/>
              </w:rPr>
            </w:pPr>
            <w:r>
              <w:rPr>
                <w:sz w:val="16"/>
                <w:szCs w:val="16"/>
              </w:rPr>
              <w:t>17.1.0</w:t>
            </w:r>
          </w:p>
        </w:tc>
      </w:tr>
      <w:tr w:rsidR="000F5D21" w:rsidRPr="009E0DE1" w14:paraId="207DA763" w14:textId="77777777" w:rsidTr="009D14FB">
        <w:tc>
          <w:tcPr>
            <w:tcW w:w="800" w:type="dxa"/>
            <w:shd w:val="solid" w:color="FFFFFF" w:fill="auto"/>
          </w:tcPr>
          <w:p w14:paraId="03F3C294" w14:textId="0F8B3C9C" w:rsidR="000F5D21" w:rsidRDefault="000F5D21" w:rsidP="009D14FB">
            <w:pPr>
              <w:pStyle w:val="TAC"/>
              <w:rPr>
                <w:sz w:val="16"/>
                <w:szCs w:val="16"/>
              </w:rPr>
            </w:pPr>
            <w:r>
              <w:rPr>
                <w:sz w:val="16"/>
                <w:szCs w:val="16"/>
              </w:rPr>
              <w:t>2021-06</w:t>
            </w:r>
          </w:p>
        </w:tc>
        <w:tc>
          <w:tcPr>
            <w:tcW w:w="800" w:type="dxa"/>
            <w:shd w:val="solid" w:color="FFFFFF" w:fill="auto"/>
          </w:tcPr>
          <w:p w14:paraId="397C4EE1" w14:textId="6BA0F6A0" w:rsidR="000F5D21" w:rsidRDefault="000F5D21" w:rsidP="009D14FB">
            <w:pPr>
              <w:pStyle w:val="TAL"/>
              <w:rPr>
                <w:sz w:val="16"/>
                <w:szCs w:val="16"/>
              </w:rPr>
            </w:pPr>
            <w:r>
              <w:rPr>
                <w:sz w:val="16"/>
                <w:szCs w:val="16"/>
              </w:rPr>
              <w:t>SP#92E</w:t>
            </w:r>
          </w:p>
        </w:tc>
        <w:tc>
          <w:tcPr>
            <w:tcW w:w="1094" w:type="dxa"/>
            <w:shd w:val="solid" w:color="FFFFFF" w:fill="auto"/>
          </w:tcPr>
          <w:p w14:paraId="70EAE088" w14:textId="7B4833D2" w:rsidR="000F5D21" w:rsidRDefault="000F5D21" w:rsidP="009D14FB">
            <w:pPr>
              <w:pStyle w:val="TAC"/>
              <w:rPr>
                <w:sz w:val="16"/>
                <w:szCs w:val="16"/>
              </w:rPr>
            </w:pPr>
            <w:r>
              <w:rPr>
                <w:sz w:val="16"/>
                <w:szCs w:val="16"/>
              </w:rPr>
              <w:t>SP-210330</w:t>
            </w:r>
          </w:p>
        </w:tc>
        <w:tc>
          <w:tcPr>
            <w:tcW w:w="567" w:type="dxa"/>
            <w:shd w:val="solid" w:color="FFFFFF" w:fill="auto"/>
          </w:tcPr>
          <w:p w14:paraId="7DB4B697" w14:textId="037980C5" w:rsidR="000F5D21" w:rsidRDefault="000F5D21" w:rsidP="009D14FB">
            <w:pPr>
              <w:pStyle w:val="TAL"/>
              <w:rPr>
                <w:sz w:val="16"/>
                <w:szCs w:val="16"/>
              </w:rPr>
            </w:pPr>
            <w:r>
              <w:rPr>
                <w:sz w:val="16"/>
                <w:szCs w:val="16"/>
              </w:rPr>
              <w:t>2931</w:t>
            </w:r>
          </w:p>
        </w:tc>
        <w:tc>
          <w:tcPr>
            <w:tcW w:w="425" w:type="dxa"/>
            <w:shd w:val="solid" w:color="FFFFFF" w:fill="auto"/>
          </w:tcPr>
          <w:p w14:paraId="18CDC25B" w14:textId="28EC4D43" w:rsidR="000F5D21" w:rsidRDefault="000F5D21" w:rsidP="009D14FB">
            <w:pPr>
              <w:pStyle w:val="TAL"/>
              <w:rPr>
                <w:sz w:val="16"/>
                <w:szCs w:val="16"/>
              </w:rPr>
            </w:pPr>
            <w:r>
              <w:rPr>
                <w:sz w:val="16"/>
                <w:szCs w:val="16"/>
              </w:rPr>
              <w:t>1</w:t>
            </w:r>
          </w:p>
        </w:tc>
        <w:tc>
          <w:tcPr>
            <w:tcW w:w="425" w:type="dxa"/>
            <w:shd w:val="solid" w:color="FFFFFF" w:fill="auto"/>
          </w:tcPr>
          <w:p w14:paraId="28A5EE82" w14:textId="5C347DB7" w:rsidR="000F5D21" w:rsidRDefault="000F5D21" w:rsidP="009D14FB">
            <w:pPr>
              <w:pStyle w:val="TAL"/>
              <w:rPr>
                <w:sz w:val="16"/>
                <w:szCs w:val="16"/>
              </w:rPr>
            </w:pPr>
            <w:r>
              <w:rPr>
                <w:sz w:val="16"/>
                <w:szCs w:val="16"/>
              </w:rPr>
              <w:t>A</w:t>
            </w:r>
          </w:p>
        </w:tc>
        <w:tc>
          <w:tcPr>
            <w:tcW w:w="4820" w:type="dxa"/>
            <w:shd w:val="solid" w:color="FFFFFF" w:fill="auto"/>
          </w:tcPr>
          <w:p w14:paraId="00BBB5B7" w14:textId="60047BC3" w:rsidR="000F5D21" w:rsidRDefault="000F5D21" w:rsidP="009D14FB">
            <w:pPr>
              <w:pStyle w:val="TAL"/>
              <w:rPr>
                <w:sz w:val="16"/>
                <w:szCs w:val="16"/>
              </w:rPr>
            </w:pPr>
            <w:r>
              <w:rPr>
                <w:sz w:val="16"/>
                <w:szCs w:val="16"/>
              </w:rPr>
              <w:t>Support for UPIP for other than NR</w:t>
            </w:r>
          </w:p>
        </w:tc>
        <w:tc>
          <w:tcPr>
            <w:tcW w:w="708" w:type="dxa"/>
            <w:shd w:val="solid" w:color="FFFFFF" w:fill="auto"/>
          </w:tcPr>
          <w:p w14:paraId="3C36E1B5" w14:textId="042A6887" w:rsidR="000F5D21" w:rsidRDefault="000F5D21" w:rsidP="009D14FB">
            <w:pPr>
              <w:pStyle w:val="TAC"/>
              <w:rPr>
                <w:sz w:val="16"/>
                <w:szCs w:val="16"/>
              </w:rPr>
            </w:pPr>
            <w:r>
              <w:rPr>
                <w:sz w:val="16"/>
                <w:szCs w:val="16"/>
              </w:rPr>
              <w:t>17.1.0</w:t>
            </w:r>
          </w:p>
        </w:tc>
      </w:tr>
      <w:tr w:rsidR="000F5D21" w:rsidRPr="009E0DE1" w14:paraId="74F0CAE6" w14:textId="77777777" w:rsidTr="009D14FB">
        <w:tc>
          <w:tcPr>
            <w:tcW w:w="800" w:type="dxa"/>
            <w:shd w:val="solid" w:color="FFFFFF" w:fill="auto"/>
          </w:tcPr>
          <w:p w14:paraId="27C448FC" w14:textId="54A4E1C6" w:rsidR="000F5D21" w:rsidRDefault="000F5D21" w:rsidP="009D14FB">
            <w:pPr>
              <w:pStyle w:val="TAC"/>
              <w:rPr>
                <w:sz w:val="16"/>
                <w:szCs w:val="16"/>
              </w:rPr>
            </w:pPr>
            <w:r>
              <w:rPr>
                <w:sz w:val="16"/>
                <w:szCs w:val="16"/>
              </w:rPr>
              <w:t>2021-06</w:t>
            </w:r>
          </w:p>
        </w:tc>
        <w:tc>
          <w:tcPr>
            <w:tcW w:w="800" w:type="dxa"/>
            <w:shd w:val="solid" w:color="FFFFFF" w:fill="auto"/>
          </w:tcPr>
          <w:p w14:paraId="3030ADA3" w14:textId="54764B76" w:rsidR="000F5D21" w:rsidRDefault="000F5D21" w:rsidP="009D14FB">
            <w:pPr>
              <w:pStyle w:val="TAL"/>
              <w:rPr>
                <w:sz w:val="16"/>
                <w:szCs w:val="16"/>
              </w:rPr>
            </w:pPr>
            <w:r>
              <w:rPr>
                <w:sz w:val="16"/>
                <w:szCs w:val="16"/>
              </w:rPr>
              <w:t>SP#92E</w:t>
            </w:r>
          </w:p>
        </w:tc>
        <w:tc>
          <w:tcPr>
            <w:tcW w:w="1094" w:type="dxa"/>
            <w:shd w:val="solid" w:color="FFFFFF" w:fill="auto"/>
          </w:tcPr>
          <w:p w14:paraId="568201A2" w14:textId="41DED551" w:rsidR="000F5D21" w:rsidRDefault="000F5D21" w:rsidP="009D14FB">
            <w:pPr>
              <w:pStyle w:val="TAC"/>
              <w:rPr>
                <w:sz w:val="16"/>
                <w:szCs w:val="16"/>
              </w:rPr>
            </w:pPr>
            <w:r>
              <w:rPr>
                <w:sz w:val="16"/>
                <w:szCs w:val="16"/>
              </w:rPr>
              <w:t>SP-210347</w:t>
            </w:r>
          </w:p>
        </w:tc>
        <w:tc>
          <w:tcPr>
            <w:tcW w:w="567" w:type="dxa"/>
            <w:shd w:val="solid" w:color="FFFFFF" w:fill="auto"/>
          </w:tcPr>
          <w:p w14:paraId="54857F43" w14:textId="38D8CDA6" w:rsidR="000F5D21" w:rsidRDefault="000F5D21" w:rsidP="009D14FB">
            <w:pPr>
              <w:pStyle w:val="TAL"/>
              <w:rPr>
                <w:sz w:val="16"/>
                <w:szCs w:val="16"/>
              </w:rPr>
            </w:pPr>
            <w:r>
              <w:rPr>
                <w:sz w:val="16"/>
                <w:szCs w:val="16"/>
              </w:rPr>
              <w:t>2934</w:t>
            </w:r>
          </w:p>
        </w:tc>
        <w:tc>
          <w:tcPr>
            <w:tcW w:w="425" w:type="dxa"/>
            <w:shd w:val="solid" w:color="FFFFFF" w:fill="auto"/>
          </w:tcPr>
          <w:p w14:paraId="20701E42" w14:textId="32518E04" w:rsidR="000F5D21" w:rsidRDefault="000F5D21" w:rsidP="009D14FB">
            <w:pPr>
              <w:pStyle w:val="TAL"/>
              <w:rPr>
                <w:sz w:val="16"/>
                <w:szCs w:val="16"/>
              </w:rPr>
            </w:pPr>
            <w:r>
              <w:rPr>
                <w:sz w:val="16"/>
                <w:szCs w:val="16"/>
              </w:rPr>
              <w:t xml:space="preserve">1 </w:t>
            </w:r>
          </w:p>
        </w:tc>
        <w:tc>
          <w:tcPr>
            <w:tcW w:w="425" w:type="dxa"/>
            <w:shd w:val="solid" w:color="FFFFFF" w:fill="auto"/>
          </w:tcPr>
          <w:p w14:paraId="0845998E" w14:textId="16C0615F" w:rsidR="000F5D21" w:rsidRDefault="000F5D21" w:rsidP="009D14FB">
            <w:pPr>
              <w:pStyle w:val="TAL"/>
              <w:rPr>
                <w:sz w:val="16"/>
                <w:szCs w:val="16"/>
              </w:rPr>
            </w:pPr>
            <w:r>
              <w:rPr>
                <w:sz w:val="16"/>
                <w:szCs w:val="16"/>
              </w:rPr>
              <w:t>F</w:t>
            </w:r>
          </w:p>
        </w:tc>
        <w:tc>
          <w:tcPr>
            <w:tcW w:w="4820" w:type="dxa"/>
            <w:shd w:val="solid" w:color="FFFFFF" w:fill="auto"/>
          </w:tcPr>
          <w:p w14:paraId="71208C50" w14:textId="38102CB8" w:rsidR="000F5D21" w:rsidRDefault="000F5D21" w:rsidP="009D14FB">
            <w:pPr>
              <w:pStyle w:val="TAL"/>
              <w:rPr>
                <w:sz w:val="16"/>
                <w:szCs w:val="16"/>
              </w:rPr>
            </w:pPr>
            <w:r>
              <w:rPr>
                <w:sz w:val="16"/>
                <w:szCs w:val="16"/>
              </w:rPr>
              <w:t>Update on uplink traffic buffering</w:t>
            </w:r>
          </w:p>
        </w:tc>
        <w:tc>
          <w:tcPr>
            <w:tcW w:w="708" w:type="dxa"/>
            <w:shd w:val="solid" w:color="FFFFFF" w:fill="auto"/>
          </w:tcPr>
          <w:p w14:paraId="08B3CDF4" w14:textId="1D1CC288" w:rsidR="000F5D21" w:rsidRDefault="000F5D21" w:rsidP="009D14FB">
            <w:pPr>
              <w:pStyle w:val="TAC"/>
              <w:rPr>
                <w:sz w:val="16"/>
                <w:szCs w:val="16"/>
              </w:rPr>
            </w:pPr>
            <w:r>
              <w:rPr>
                <w:sz w:val="16"/>
                <w:szCs w:val="16"/>
              </w:rPr>
              <w:t>17.1.0</w:t>
            </w:r>
          </w:p>
        </w:tc>
      </w:tr>
      <w:tr w:rsidR="000F5D21" w:rsidRPr="009E0DE1" w14:paraId="07E8CDD3" w14:textId="77777777" w:rsidTr="009D14FB">
        <w:tc>
          <w:tcPr>
            <w:tcW w:w="800" w:type="dxa"/>
            <w:shd w:val="solid" w:color="FFFFFF" w:fill="auto"/>
          </w:tcPr>
          <w:p w14:paraId="744BA8C1" w14:textId="092CCB82" w:rsidR="000F5D21" w:rsidRDefault="000F5D21" w:rsidP="009D14FB">
            <w:pPr>
              <w:pStyle w:val="TAC"/>
              <w:rPr>
                <w:sz w:val="16"/>
                <w:szCs w:val="16"/>
              </w:rPr>
            </w:pPr>
            <w:r>
              <w:rPr>
                <w:sz w:val="16"/>
                <w:szCs w:val="16"/>
              </w:rPr>
              <w:t>2021-06</w:t>
            </w:r>
          </w:p>
        </w:tc>
        <w:tc>
          <w:tcPr>
            <w:tcW w:w="800" w:type="dxa"/>
            <w:shd w:val="solid" w:color="FFFFFF" w:fill="auto"/>
          </w:tcPr>
          <w:p w14:paraId="1595F67E" w14:textId="1687E204" w:rsidR="000F5D21" w:rsidRDefault="000F5D21" w:rsidP="009D14FB">
            <w:pPr>
              <w:pStyle w:val="TAL"/>
              <w:rPr>
                <w:sz w:val="16"/>
                <w:szCs w:val="16"/>
              </w:rPr>
            </w:pPr>
            <w:r>
              <w:rPr>
                <w:sz w:val="16"/>
                <w:szCs w:val="16"/>
              </w:rPr>
              <w:t>SP#92E</w:t>
            </w:r>
          </w:p>
        </w:tc>
        <w:tc>
          <w:tcPr>
            <w:tcW w:w="1094" w:type="dxa"/>
            <w:shd w:val="solid" w:color="FFFFFF" w:fill="auto"/>
          </w:tcPr>
          <w:p w14:paraId="351DF559" w14:textId="1B1D5C71" w:rsidR="000F5D21" w:rsidRDefault="000F5D21" w:rsidP="009D14FB">
            <w:pPr>
              <w:pStyle w:val="TAC"/>
              <w:rPr>
                <w:sz w:val="16"/>
                <w:szCs w:val="16"/>
              </w:rPr>
            </w:pPr>
            <w:r>
              <w:rPr>
                <w:sz w:val="16"/>
                <w:szCs w:val="16"/>
              </w:rPr>
              <w:t>SP-210347</w:t>
            </w:r>
          </w:p>
        </w:tc>
        <w:tc>
          <w:tcPr>
            <w:tcW w:w="567" w:type="dxa"/>
            <w:shd w:val="solid" w:color="FFFFFF" w:fill="auto"/>
          </w:tcPr>
          <w:p w14:paraId="595A2C4D" w14:textId="1C84B08A" w:rsidR="000F5D21" w:rsidRDefault="000F5D21" w:rsidP="009D14FB">
            <w:pPr>
              <w:pStyle w:val="TAL"/>
              <w:rPr>
                <w:sz w:val="16"/>
                <w:szCs w:val="16"/>
              </w:rPr>
            </w:pPr>
            <w:r>
              <w:rPr>
                <w:sz w:val="16"/>
                <w:szCs w:val="16"/>
              </w:rPr>
              <w:t>2935</w:t>
            </w:r>
          </w:p>
        </w:tc>
        <w:tc>
          <w:tcPr>
            <w:tcW w:w="425" w:type="dxa"/>
            <w:shd w:val="solid" w:color="FFFFFF" w:fill="auto"/>
          </w:tcPr>
          <w:p w14:paraId="73625F0F" w14:textId="16806B8F" w:rsidR="000F5D21" w:rsidRDefault="000F5D21" w:rsidP="009D14FB">
            <w:pPr>
              <w:pStyle w:val="TAL"/>
              <w:rPr>
                <w:sz w:val="16"/>
                <w:szCs w:val="16"/>
              </w:rPr>
            </w:pPr>
            <w:r>
              <w:rPr>
                <w:sz w:val="16"/>
                <w:szCs w:val="16"/>
              </w:rPr>
              <w:t>1</w:t>
            </w:r>
          </w:p>
        </w:tc>
        <w:tc>
          <w:tcPr>
            <w:tcW w:w="425" w:type="dxa"/>
            <w:shd w:val="solid" w:color="FFFFFF" w:fill="auto"/>
          </w:tcPr>
          <w:p w14:paraId="1FE5C188" w14:textId="5969A2AB" w:rsidR="000F5D21" w:rsidRDefault="000F5D21" w:rsidP="009D14FB">
            <w:pPr>
              <w:pStyle w:val="TAL"/>
              <w:rPr>
                <w:sz w:val="16"/>
                <w:szCs w:val="16"/>
              </w:rPr>
            </w:pPr>
            <w:r>
              <w:rPr>
                <w:sz w:val="16"/>
                <w:szCs w:val="16"/>
              </w:rPr>
              <w:t>F</w:t>
            </w:r>
          </w:p>
        </w:tc>
        <w:tc>
          <w:tcPr>
            <w:tcW w:w="4820" w:type="dxa"/>
            <w:shd w:val="solid" w:color="FFFFFF" w:fill="auto"/>
          </w:tcPr>
          <w:p w14:paraId="4C3E3447" w14:textId="400D0F1D" w:rsidR="000F5D21" w:rsidRDefault="000F5D21" w:rsidP="009D14FB">
            <w:pPr>
              <w:pStyle w:val="TAL"/>
              <w:rPr>
                <w:sz w:val="16"/>
                <w:szCs w:val="16"/>
              </w:rPr>
            </w:pPr>
            <w:r>
              <w:rPr>
                <w:sz w:val="16"/>
                <w:szCs w:val="16"/>
              </w:rPr>
              <w:t>AF Influence enhancement for EAS Rediscovery at Edge Relocation</w:t>
            </w:r>
          </w:p>
        </w:tc>
        <w:tc>
          <w:tcPr>
            <w:tcW w:w="708" w:type="dxa"/>
            <w:shd w:val="solid" w:color="FFFFFF" w:fill="auto"/>
          </w:tcPr>
          <w:p w14:paraId="096878A3" w14:textId="2010D922" w:rsidR="000F5D21" w:rsidRDefault="000F5D21" w:rsidP="009D14FB">
            <w:pPr>
              <w:pStyle w:val="TAC"/>
              <w:rPr>
                <w:sz w:val="16"/>
                <w:szCs w:val="16"/>
              </w:rPr>
            </w:pPr>
            <w:r>
              <w:rPr>
                <w:sz w:val="16"/>
                <w:szCs w:val="16"/>
              </w:rPr>
              <w:t>17.1.0</w:t>
            </w:r>
          </w:p>
        </w:tc>
      </w:tr>
      <w:tr w:rsidR="000F5D21" w:rsidRPr="009E0DE1" w14:paraId="30DACBE6" w14:textId="77777777" w:rsidTr="009D14FB">
        <w:tc>
          <w:tcPr>
            <w:tcW w:w="800" w:type="dxa"/>
            <w:shd w:val="solid" w:color="FFFFFF" w:fill="auto"/>
          </w:tcPr>
          <w:p w14:paraId="54DC7D01" w14:textId="54CD1663" w:rsidR="000F5D21" w:rsidRDefault="000F5D21" w:rsidP="009D14FB">
            <w:pPr>
              <w:pStyle w:val="TAC"/>
              <w:rPr>
                <w:sz w:val="16"/>
                <w:szCs w:val="16"/>
              </w:rPr>
            </w:pPr>
            <w:r>
              <w:rPr>
                <w:sz w:val="16"/>
                <w:szCs w:val="16"/>
              </w:rPr>
              <w:t>2021-06</w:t>
            </w:r>
          </w:p>
        </w:tc>
        <w:tc>
          <w:tcPr>
            <w:tcW w:w="800" w:type="dxa"/>
            <w:shd w:val="solid" w:color="FFFFFF" w:fill="auto"/>
          </w:tcPr>
          <w:p w14:paraId="29B46036" w14:textId="5AE0BA04" w:rsidR="000F5D21" w:rsidRDefault="000F5D21" w:rsidP="009D14FB">
            <w:pPr>
              <w:pStyle w:val="TAL"/>
              <w:rPr>
                <w:sz w:val="16"/>
                <w:szCs w:val="16"/>
              </w:rPr>
            </w:pPr>
            <w:r>
              <w:rPr>
                <w:sz w:val="16"/>
                <w:szCs w:val="16"/>
              </w:rPr>
              <w:t>SP#92E</w:t>
            </w:r>
          </w:p>
        </w:tc>
        <w:tc>
          <w:tcPr>
            <w:tcW w:w="1094" w:type="dxa"/>
            <w:shd w:val="solid" w:color="FFFFFF" w:fill="auto"/>
          </w:tcPr>
          <w:p w14:paraId="07DBD116" w14:textId="17CDB4FF" w:rsidR="000F5D21" w:rsidRDefault="000F5D21" w:rsidP="009D14FB">
            <w:pPr>
              <w:pStyle w:val="TAC"/>
              <w:rPr>
                <w:sz w:val="16"/>
                <w:szCs w:val="16"/>
              </w:rPr>
            </w:pPr>
            <w:r>
              <w:rPr>
                <w:sz w:val="16"/>
                <w:szCs w:val="16"/>
              </w:rPr>
              <w:t>SP-210355</w:t>
            </w:r>
          </w:p>
        </w:tc>
        <w:tc>
          <w:tcPr>
            <w:tcW w:w="567" w:type="dxa"/>
            <w:shd w:val="solid" w:color="FFFFFF" w:fill="auto"/>
          </w:tcPr>
          <w:p w14:paraId="16F0E7D3" w14:textId="57486BF9" w:rsidR="000F5D21" w:rsidRDefault="000F5D21" w:rsidP="009D14FB">
            <w:pPr>
              <w:pStyle w:val="TAL"/>
              <w:rPr>
                <w:sz w:val="16"/>
                <w:szCs w:val="16"/>
              </w:rPr>
            </w:pPr>
            <w:r>
              <w:rPr>
                <w:sz w:val="16"/>
                <w:szCs w:val="16"/>
              </w:rPr>
              <w:t>2937</w:t>
            </w:r>
          </w:p>
        </w:tc>
        <w:tc>
          <w:tcPr>
            <w:tcW w:w="425" w:type="dxa"/>
            <w:shd w:val="solid" w:color="FFFFFF" w:fill="auto"/>
          </w:tcPr>
          <w:p w14:paraId="32FA5149" w14:textId="42B8F6A9" w:rsidR="000F5D21" w:rsidRDefault="000F5D21" w:rsidP="009D14FB">
            <w:pPr>
              <w:pStyle w:val="TAL"/>
              <w:rPr>
                <w:sz w:val="16"/>
                <w:szCs w:val="16"/>
              </w:rPr>
            </w:pPr>
            <w:r>
              <w:rPr>
                <w:sz w:val="16"/>
                <w:szCs w:val="16"/>
              </w:rPr>
              <w:t>1</w:t>
            </w:r>
          </w:p>
        </w:tc>
        <w:tc>
          <w:tcPr>
            <w:tcW w:w="425" w:type="dxa"/>
            <w:shd w:val="solid" w:color="FFFFFF" w:fill="auto"/>
          </w:tcPr>
          <w:p w14:paraId="480D29DF" w14:textId="1D5C8FC4" w:rsidR="000F5D21" w:rsidRDefault="000F5D21" w:rsidP="009D14FB">
            <w:pPr>
              <w:pStyle w:val="TAL"/>
              <w:rPr>
                <w:sz w:val="16"/>
                <w:szCs w:val="16"/>
              </w:rPr>
            </w:pPr>
            <w:r>
              <w:rPr>
                <w:sz w:val="16"/>
                <w:szCs w:val="16"/>
              </w:rPr>
              <w:t>B</w:t>
            </w:r>
          </w:p>
        </w:tc>
        <w:tc>
          <w:tcPr>
            <w:tcW w:w="4820" w:type="dxa"/>
            <w:shd w:val="solid" w:color="FFFFFF" w:fill="auto"/>
          </w:tcPr>
          <w:p w14:paraId="3C0C2D5F" w14:textId="4CB6B1BE" w:rsidR="000F5D21" w:rsidRDefault="000F5D21" w:rsidP="009D14FB">
            <w:pPr>
              <w:pStyle w:val="TAL"/>
              <w:rPr>
                <w:sz w:val="16"/>
                <w:szCs w:val="16"/>
              </w:rPr>
            </w:pPr>
            <w:r>
              <w:rPr>
                <w:sz w:val="16"/>
                <w:szCs w:val="16"/>
              </w:rPr>
              <w:t>NSAC with consideration of access type</w:t>
            </w:r>
          </w:p>
        </w:tc>
        <w:tc>
          <w:tcPr>
            <w:tcW w:w="708" w:type="dxa"/>
            <w:shd w:val="solid" w:color="FFFFFF" w:fill="auto"/>
          </w:tcPr>
          <w:p w14:paraId="3A357BCA" w14:textId="08239E57" w:rsidR="000F5D21" w:rsidRDefault="000F5D21" w:rsidP="009D14FB">
            <w:pPr>
              <w:pStyle w:val="TAC"/>
              <w:rPr>
                <w:sz w:val="16"/>
                <w:szCs w:val="16"/>
              </w:rPr>
            </w:pPr>
            <w:r>
              <w:rPr>
                <w:sz w:val="16"/>
                <w:szCs w:val="16"/>
              </w:rPr>
              <w:t>17.1.0</w:t>
            </w:r>
          </w:p>
        </w:tc>
      </w:tr>
      <w:tr w:rsidR="000F5D21" w:rsidRPr="009E0DE1" w14:paraId="000ACC2B" w14:textId="77777777" w:rsidTr="009D14FB">
        <w:tc>
          <w:tcPr>
            <w:tcW w:w="800" w:type="dxa"/>
            <w:shd w:val="solid" w:color="FFFFFF" w:fill="auto"/>
          </w:tcPr>
          <w:p w14:paraId="17295AF3" w14:textId="39472CB8" w:rsidR="000F5D21" w:rsidRDefault="000F5D21" w:rsidP="009D14FB">
            <w:pPr>
              <w:pStyle w:val="TAC"/>
              <w:rPr>
                <w:sz w:val="16"/>
                <w:szCs w:val="16"/>
              </w:rPr>
            </w:pPr>
            <w:r>
              <w:rPr>
                <w:sz w:val="16"/>
                <w:szCs w:val="16"/>
              </w:rPr>
              <w:t>2021-06</w:t>
            </w:r>
          </w:p>
        </w:tc>
        <w:tc>
          <w:tcPr>
            <w:tcW w:w="800" w:type="dxa"/>
            <w:shd w:val="solid" w:color="FFFFFF" w:fill="auto"/>
          </w:tcPr>
          <w:p w14:paraId="2892D2C1" w14:textId="7A8B50EE" w:rsidR="000F5D21" w:rsidRDefault="000F5D21" w:rsidP="009D14FB">
            <w:pPr>
              <w:pStyle w:val="TAL"/>
              <w:rPr>
                <w:sz w:val="16"/>
                <w:szCs w:val="16"/>
              </w:rPr>
            </w:pPr>
            <w:r>
              <w:rPr>
                <w:sz w:val="16"/>
                <w:szCs w:val="16"/>
              </w:rPr>
              <w:t>SP#92E</w:t>
            </w:r>
          </w:p>
        </w:tc>
        <w:tc>
          <w:tcPr>
            <w:tcW w:w="1094" w:type="dxa"/>
            <w:shd w:val="solid" w:color="FFFFFF" w:fill="auto"/>
          </w:tcPr>
          <w:p w14:paraId="23ABEB9D" w14:textId="43818C19" w:rsidR="000F5D21" w:rsidRDefault="000F5D21" w:rsidP="009D14FB">
            <w:pPr>
              <w:pStyle w:val="TAC"/>
              <w:rPr>
                <w:sz w:val="16"/>
                <w:szCs w:val="16"/>
              </w:rPr>
            </w:pPr>
            <w:r>
              <w:rPr>
                <w:sz w:val="16"/>
                <w:szCs w:val="16"/>
              </w:rPr>
              <w:t>SP-210351</w:t>
            </w:r>
          </w:p>
        </w:tc>
        <w:tc>
          <w:tcPr>
            <w:tcW w:w="567" w:type="dxa"/>
            <w:shd w:val="solid" w:color="FFFFFF" w:fill="auto"/>
          </w:tcPr>
          <w:p w14:paraId="157AB40A" w14:textId="16CA8D74" w:rsidR="000F5D21" w:rsidRDefault="000F5D21" w:rsidP="009D14FB">
            <w:pPr>
              <w:pStyle w:val="TAL"/>
              <w:rPr>
                <w:sz w:val="16"/>
                <w:szCs w:val="16"/>
              </w:rPr>
            </w:pPr>
            <w:r>
              <w:rPr>
                <w:sz w:val="16"/>
                <w:szCs w:val="16"/>
              </w:rPr>
              <w:t>2938</w:t>
            </w:r>
          </w:p>
        </w:tc>
        <w:tc>
          <w:tcPr>
            <w:tcW w:w="425" w:type="dxa"/>
            <w:shd w:val="solid" w:color="FFFFFF" w:fill="auto"/>
          </w:tcPr>
          <w:p w14:paraId="1F599A7C" w14:textId="117990BC" w:rsidR="000F5D21" w:rsidRDefault="000F5D21" w:rsidP="009D14FB">
            <w:pPr>
              <w:pStyle w:val="TAL"/>
              <w:rPr>
                <w:sz w:val="16"/>
                <w:szCs w:val="16"/>
              </w:rPr>
            </w:pPr>
            <w:r>
              <w:rPr>
                <w:sz w:val="16"/>
                <w:szCs w:val="16"/>
              </w:rPr>
              <w:t>1</w:t>
            </w:r>
          </w:p>
        </w:tc>
        <w:tc>
          <w:tcPr>
            <w:tcW w:w="425" w:type="dxa"/>
            <w:shd w:val="solid" w:color="FFFFFF" w:fill="auto"/>
          </w:tcPr>
          <w:p w14:paraId="4B883906" w14:textId="70C01D88" w:rsidR="000F5D21" w:rsidRDefault="000F5D21" w:rsidP="009D14FB">
            <w:pPr>
              <w:pStyle w:val="TAL"/>
              <w:rPr>
                <w:sz w:val="16"/>
                <w:szCs w:val="16"/>
              </w:rPr>
            </w:pPr>
            <w:r>
              <w:rPr>
                <w:sz w:val="16"/>
                <w:szCs w:val="16"/>
              </w:rPr>
              <w:t>C</w:t>
            </w:r>
          </w:p>
        </w:tc>
        <w:tc>
          <w:tcPr>
            <w:tcW w:w="4820" w:type="dxa"/>
            <w:shd w:val="solid" w:color="FFFFFF" w:fill="auto"/>
          </w:tcPr>
          <w:p w14:paraId="44007AF0" w14:textId="68634601" w:rsidR="000F5D21" w:rsidRDefault="000F5D21" w:rsidP="009D14FB">
            <w:pPr>
              <w:pStyle w:val="TAL"/>
              <w:rPr>
                <w:sz w:val="16"/>
                <w:szCs w:val="16"/>
              </w:rPr>
            </w:pPr>
            <w:r>
              <w:rPr>
                <w:sz w:val="16"/>
                <w:szCs w:val="16"/>
              </w:rPr>
              <w:t>NWDAF assisted DNAI and UPF selection at SMF</w:t>
            </w:r>
          </w:p>
        </w:tc>
        <w:tc>
          <w:tcPr>
            <w:tcW w:w="708" w:type="dxa"/>
            <w:shd w:val="solid" w:color="FFFFFF" w:fill="auto"/>
          </w:tcPr>
          <w:p w14:paraId="61792845" w14:textId="5A48B6DA" w:rsidR="000F5D21" w:rsidRDefault="000F5D21" w:rsidP="009D14FB">
            <w:pPr>
              <w:pStyle w:val="TAC"/>
              <w:rPr>
                <w:sz w:val="16"/>
                <w:szCs w:val="16"/>
              </w:rPr>
            </w:pPr>
            <w:r>
              <w:rPr>
                <w:sz w:val="16"/>
                <w:szCs w:val="16"/>
              </w:rPr>
              <w:t>17.1.0</w:t>
            </w:r>
          </w:p>
        </w:tc>
      </w:tr>
      <w:tr w:rsidR="000F5D21" w:rsidRPr="009E0DE1" w14:paraId="47BA6AAF" w14:textId="77777777" w:rsidTr="009D14FB">
        <w:tc>
          <w:tcPr>
            <w:tcW w:w="800" w:type="dxa"/>
            <w:shd w:val="solid" w:color="FFFFFF" w:fill="auto"/>
          </w:tcPr>
          <w:p w14:paraId="26E093F1" w14:textId="559B9749" w:rsidR="000F5D21" w:rsidRDefault="000F5D21" w:rsidP="009D14FB">
            <w:pPr>
              <w:pStyle w:val="TAC"/>
              <w:rPr>
                <w:sz w:val="16"/>
                <w:szCs w:val="16"/>
              </w:rPr>
            </w:pPr>
            <w:r>
              <w:rPr>
                <w:sz w:val="16"/>
                <w:szCs w:val="16"/>
              </w:rPr>
              <w:t>2021-06</w:t>
            </w:r>
          </w:p>
        </w:tc>
        <w:tc>
          <w:tcPr>
            <w:tcW w:w="800" w:type="dxa"/>
            <w:shd w:val="solid" w:color="FFFFFF" w:fill="auto"/>
          </w:tcPr>
          <w:p w14:paraId="10985879" w14:textId="4D07B1F2" w:rsidR="000F5D21" w:rsidRDefault="000F5D21" w:rsidP="009D14FB">
            <w:pPr>
              <w:pStyle w:val="TAL"/>
              <w:rPr>
                <w:sz w:val="16"/>
                <w:szCs w:val="16"/>
              </w:rPr>
            </w:pPr>
            <w:r>
              <w:rPr>
                <w:sz w:val="16"/>
                <w:szCs w:val="16"/>
              </w:rPr>
              <w:t>SP#92E</w:t>
            </w:r>
          </w:p>
        </w:tc>
        <w:tc>
          <w:tcPr>
            <w:tcW w:w="1094" w:type="dxa"/>
            <w:shd w:val="solid" w:color="FFFFFF" w:fill="auto"/>
          </w:tcPr>
          <w:p w14:paraId="3F86DE38" w14:textId="35F518DF" w:rsidR="000F5D21" w:rsidRDefault="000F5D21" w:rsidP="009D14FB">
            <w:pPr>
              <w:pStyle w:val="TAC"/>
              <w:rPr>
                <w:sz w:val="16"/>
                <w:szCs w:val="16"/>
              </w:rPr>
            </w:pPr>
            <w:r>
              <w:rPr>
                <w:sz w:val="16"/>
                <w:szCs w:val="16"/>
              </w:rPr>
              <w:t>SP-210354</w:t>
            </w:r>
          </w:p>
        </w:tc>
        <w:tc>
          <w:tcPr>
            <w:tcW w:w="567" w:type="dxa"/>
            <w:shd w:val="solid" w:color="FFFFFF" w:fill="auto"/>
          </w:tcPr>
          <w:p w14:paraId="3407D007" w14:textId="33E19D09" w:rsidR="000F5D21" w:rsidRDefault="000F5D21" w:rsidP="009D14FB">
            <w:pPr>
              <w:pStyle w:val="TAL"/>
              <w:rPr>
                <w:sz w:val="16"/>
                <w:szCs w:val="16"/>
              </w:rPr>
            </w:pPr>
            <w:r>
              <w:rPr>
                <w:sz w:val="16"/>
                <w:szCs w:val="16"/>
              </w:rPr>
              <w:t>2939</w:t>
            </w:r>
          </w:p>
        </w:tc>
        <w:tc>
          <w:tcPr>
            <w:tcW w:w="425" w:type="dxa"/>
            <w:shd w:val="solid" w:color="FFFFFF" w:fill="auto"/>
          </w:tcPr>
          <w:p w14:paraId="2AC47389" w14:textId="793AE277" w:rsidR="000F5D21" w:rsidRDefault="000F5D21" w:rsidP="009D14FB">
            <w:pPr>
              <w:pStyle w:val="TAL"/>
              <w:rPr>
                <w:sz w:val="16"/>
                <w:szCs w:val="16"/>
              </w:rPr>
            </w:pPr>
            <w:r>
              <w:rPr>
                <w:sz w:val="16"/>
                <w:szCs w:val="16"/>
              </w:rPr>
              <w:t>1</w:t>
            </w:r>
          </w:p>
        </w:tc>
        <w:tc>
          <w:tcPr>
            <w:tcW w:w="425" w:type="dxa"/>
            <w:shd w:val="solid" w:color="FFFFFF" w:fill="auto"/>
          </w:tcPr>
          <w:p w14:paraId="4D912430" w14:textId="4BEAEAC4" w:rsidR="000F5D21" w:rsidRDefault="000F5D21" w:rsidP="009D14FB">
            <w:pPr>
              <w:pStyle w:val="TAL"/>
              <w:rPr>
                <w:sz w:val="16"/>
                <w:szCs w:val="16"/>
              </w:rPr>
            </w:pPr>
            <w:r>
              <w:rPr>
                <w:sz w:val="16"/>
                <w:szCs w:val="16"/>
              </w:rPr>
              <w:t>F</w:t>
            </w:r>
          </w:p>
        </w:tc>
        <w:tc>
          <w:tcPr>
            <w:tcW w:w="4820" w:type="dxa"/>
            <w:shd w:val="solid" w:color="FFFFFF" w:fill="auto"/>
          </w:tcPr>
          <w:p w14:paraId="542621F9" w14:textId="5D0392B2" w:rsidR="000F5D21" w:rsidRDefault="000F5D21" w:rsidP="009D14FB">
            <w:pPr>
              <w:pStyle w:val="TAL"/>
              <w:rPr>
                <w:sz w:val="16"/>
                <w:szCs w:val="16"/>
              </w:rPr>
            </w:pPr>
            <w:r>
              <w:rPr>
                <w:sz w:val="16"/>
                <w:szCs w:val="16"/>
              </w:rPr>
              <w:t>Correction to scenarios of external authentication</w:t>
            </w:r>
          </w:p>
        </w:tc>
        <w:tc>
          <w:tcPr>
            <w:tcW w:w="708" w:type="dxa"/>
            <w:shd w:val="solid" w:color="FFFFFF" w:fill="auto"/>
          </w:tcPr>
          <w:p w14:paraId="55F233CF" w14:textId="0E838376" w:rsidR="000F5D21" w:rsidRDefault="000F5D21" w:rsidP="009D14FB">
            <w:pPr>
              <w:pStyle w:val="TAC"/>
              <w:rPr>
                <w:sz w:val="16"/>
                <w:szCs w:val="16"/>
              </w:rPr>
            </w:pPr>
            <w:r>
              <w:rPr>
                <w:sz w:val="16"/>
                <w:szCs w:val="16"/>
              </w:rPr>
              <w:t>17.1.0</w:t>
            </w:r>
          </w:p>
        </w:tc>
      </w:tr>
      <w:tr w:rsidR="000F5D21" w:rsidRPr="009E0DE1" w14:paraId="775E4236" w14:textId="77777777" w:rsidTr="009D14FB">
        <w:tc>
          <w:tcPr>
            <w:tcW w:w="800" w:type="dxa"/>
            <w:shd w:val="solid" w:color="FFFFFF" w:fill="auto"/>
          </w:tcPr>
          <w:p w14:paraId="7A333E6D" w14:textId="761F0933" w:rsidR="000F5D21" w:rsidRDefault="000F5D21" w:rsidP="009D14FB">
            <w:pPr>
              <w:pStyle w:val="TAC"/>
              <w:rPr>
                <w:sz w:val="16"/>
                <w:szCs w:val="16"/>
              </w:rPr>
            </w:pPr>
            <w:r>
              <w:rPr>
                <w:sz w:val="16"/>
                <w:szCs w:val="16"/>
              </w:rPr>
              <w:t>2021-06</w:t>
            </w:r>
          </w:p>
        </w:tc>
        <w:tc>
          <w:tcPr>
            <w:tcW w:w="800" w:type="dxa"/>
            <w:shd w:val="solid" w:color="FFFFFF" w:fill="auto"/>
          </w:tcPr>
          <w:p w14:paraId="1AEEC2A0" w14:textId="1FB0E5D6" w:rsidR="000F5D21" w:rsidRDefault="000F5D21" w:rsidP="009D14FB">
            <w:pPr>
              <w:pStyle w:val="TAL"/>
              <w:rPr>
                <w:sz w:val="16"/>
                <w:szCs w:val="16"/>
              </w:rPr>
            </w:pPr>
            <w:r>
              <w:rPr>
                <w:sz w:val="16"/>
                <w:szCs w:val="16"/>
              </w:rPr>
              <w:t>SP#92E</w:t>
            </w:r>
          </w:p>
        </w:tc>
        <w:tc>
          <w:tcPr>
            <w:tcW w:w="1094" w:type="dxa"/>
            <w:shd w:val="solid" w:color="FFFFFF" w:fill="auto"/>
          </w:tcPr>
          <w:p w14:paraId="54AD44AC" w14:textId="6F9C3550" w:rsidR="000F5D21" w:rsidRDefault="000F5D21" w:rsidP="009D14FB">
            <w:pPr>
              <w:pStyle w:val="TAC"/>
              <w:rPr>
                <w:sz w:val="16"/>
                <w:szCs w:val="16"/>
              </w:rPr>
            </w:pPr>
            <w:r>
              <w:rPr>
                <w:sz w:val="16"/>
                <w:szCs w:val="16"/>
              </w:rPr>
              <w:t>SP-210353</w:t>
            </w:r>
          </w:p>
        </w:tc>
        <w:tc>
          <w:tcPr>
            <w:tcW w:w="567" w:type="dxa"/>
            <w:shd w:val="solid" w:color="FFFFFF" w:fill="auto"/>
          </w:tcPr>
          <w:p w14:paraId="16305E71" w14:textId="1B45FF1B" w:rsidR="000F5D21" w:rsidRDefault="000F5D21" w:rsidP="009D14FB">
            <w:pPr>
              <w:pStyle w:val="TAL"/>
              <w:rPr>
                <w:sz w:val="16"/>
                <w:szCs w:val="16"/>
              </w:rPr>
            </w:pPr>
            <w:r>
              <w:rPr>
                <w:sz w:val="16"/>
                <w:szCs w:val="16"/>
              </w:rPr>
              <w:t>2940</w:t>
            </w:r>
          </w:p>
        </w:tc>
        <w:tc>
          <w:tcPr>
            <w:tcW w:w="425" w:type="dxa"/>
            <w:shd w:val="solid" w:color="FFFFFF" w:fill="auto"/>
          </w:tcPr>
          <w:p w14:paraId="58A3D45D" w14:textId="44AE1CF8" w:rsidR="000F5D21" w:rsidRDefault="000F5D21" w:rsidP="009D14FB">
            <w:pPr>
              <w:pStyle w:val="TAL"/>
              <w:rPr>
                <w:sz w:val="16"/>
                <w:szCs w:val="16"/>
              </w:rPr>
            </w:pPr>
            <w:r>
              <w:rPr>
                <w:sz w:val="16"/>
                <w:szCs w:val="16"/>
              </w:rPr>
              <w:t>1</w:t>
            </w:r>
          </w:p>
        </w:tc>
        <w:tc>
          <w:tcPr>
            <w:tcW w:w="425" w:type="dxa"/>
            <w:shd w:val="solid" w:color="FFFFFF" w:fill="auto"/>
          </w:tcPr>
          <w:p w14:paraId="2016E049" w14:textId="42114DCF" w:rsidR="000F5D21" w:rsidRDefault="000F5D21" w:rsidP="009D14FB">
            <w:pPr>
              <w:pStyle w:val="TAL"/>
              <w:rPr>
                <w:sz w:val="16"/>
                <w:szCs w:val="16"/>
              </w:rPr>
            </w:pPr>
            <w:r>
              <w:rPr>
                <w:sz w:val="16"/>
                <w:szCs w:val="16"/>
              </w:rPr>
              <w:t>B</w:t>
            </w:r>
          </w:p>
        </w:tc>
        <w:tc>
          <w:tcPr>
            <w:tcW w:w="4820" w:type="dxa"/>
            <w:shd w:val="solid" w:color="FFFFFF" w:fill="auto"/>
          </w:tcPr>
          <w:p w14:paraId="28A70499" w14:textId="1694FD27" w:rsidR="000F5D21" w:rsidRDefault="000F5D21" w:rsidP="009D14FB">
            <w:pPr>
              <w:pStyle w:val="TAL"/>
              <w:rPr>
                <w:sz w:val="16"/>
                <w:szCs w:val="16"/>
              </w:rPr>
            </w:pPr>
            <w:r>
              <w:rPr>
                <w:sz w:val="16"/>
                <w:szCs w:val="16"/>
              </w:rPr>
              <w:t>Clarification on NID</w:t>
            </w:r>
          </w:p>
        </w:tc>
        <w:tc>
          <w:tcPr>
            <w:tcW w:w="708" w:type="dxa"/>
            <w:shd w:val="solid" w:color="FFFFFF" w:fill="auto"/>
          </w:tcPr>
          <w:p w14:paraId="2A681E47" w14:textId="49C1CB3B" w:rsidR="000F5D21" w:rsidRDefault="000F5D21" w:rsidP="009D14FB">
            <w:pPr>
              <w:pStyle w:val="TAC"/>
              <w:rPr>
                <w:sz w:val="16"/>
                <w:szCs w:val="16"/>
              </w:rPr>
            </w:pPr>
            <w:r>
              <w:rPr>
                <w:sz w:val="16"/>
                <w:szCs w:val="16"/>
              </w:rPr>
              <w:t>17.1.0</w:t>
            </w:r>
          </w:p>
        </w:tc>
      </w:tr>
      <w:tr w:rsidR="000F5D21" w:rsidRPr="009E0DE1" w14:paraId="72EA5AB6" w14:textId="77777777" w:rsidTr="009D14FB">
        <w:tc>
          <w:tcPr>
            <w:tcW w:w="800" w:type="dxa"/>
            <w:shd w:val="solid" w:color="FFFFFF" w:fill="auto"/>
          </w:tcPr>
          <w:p w14:paraId="69B0C587" w14:textId="23A6EC1C" w:rsidR="000F5D21" w:rsidRDefault="000F5D21" w:rsidP="009D14FB">
            <w:pPr>
              <w:pStyle w:val="TAC"/>
              <w:rPr>
                <w:sz w:val="16"/>
                <w:szCs w:val="16"/>
              </w:rPr>
            </w:pPr>
            <w:r>
              <w:rPr>
                <w:sz w:val="16"/>
                <w:szCs w:val="16"/>
              </w:rPr>
              <w:t>2021-06</w:t>
            </w:r>
          </w:p>
        </w:tc>
        <w:tc>
          <w:tcPr>
            <w:tcW w:w="800" w:type="dxa"/>
            <w:shd w:val="solid" w:color="FFFFFF" w:fill="auto"/>
          </w:tcPr>
          <w:p w14:paraId="3D96AA14" w14:textId="55BCA88A" w:rsidR="000F5D21" w:rsidRDefault="000F5D21" w:rsidP="009D14FB">
            <w:pPr>
              <w:pStyle w:val="TAL"/>
              <w:rPr>
                <w:sz w:val="16"/>
                <w:szCs w:val="16"/>
              </w:rPr>
            </w:pPr>
            <w:r>
              <w:rPr>
                <w:sz w:val="16"/>
                <w:szCs w:val="16"/>
              </w:rPr>
              <w:t>SP#92E</w:t>
            </w:r>
          </w:p>
        </w:tc>
        <w:tc>
          <w:tcPr>
            <w:tcW w:w="1094" w:type="dxa"/>
            <w:shd w:val="solid" w:color="FFFFFF" w:fill="auto"/>
          </w:tcPr>
          <w:p w14:paraId="58079988" w14:textId="591A00E0" w:rsidR="000F5D21" w:rsidRDefault="000F5D21" w:rsidP="009D14FB">
            <w:pPr>
              <w:pStyle w:val="TAC"/>
              <w:rPr>
                <w:sz w:val="16"/>
                <w:szCs w:val="16"/>
              </w:rPr>
            </w:pPr>
            <w:r>
              <w:rPr>
                <w:sz w:val="16"/>
                <w:szCs w:val="16"/>
              </w:rPr>
              <w:t>SP-210341</w:t>
            </w:r>
          </w:p>
        </w:tc>
        <w:tc>
          <w:tcPr>
            <w:tcW w:w="567" w:type="dxa"/>
            <w:shd w:val="solid" w:color="FFFFFF" w:fill="auto"/>
          </w:tcPr>
          <w:p w14:paraId="3699CF32" w14:textId="7AF38EB0" w:rsidR="000F5D21" w:rsidRDefault="000F5D21" w:rsidP="009D14FB">
            <w:pPr>
              <w:pStyle w:val="TAL"/>
              <w:rPr>
                <w:sz w:val="16"/>
                <w:szCs w:val="16"/>
              </w:rPr>
            </w:pPr>
            <w:r>
              <w:rPr>
                <w:sz w:val="16"/>
                <w:szCs w:val="16"/>
              </w:rPr>
              <w:t>2945</w:t>
            </w:r>
          </w:p>
        </w:tc>
        <w:tc>
          <w:tcPr>
            <w:tcW w:w="425" w:type="dxa"/>
            <w:shd w:val="solid" w:color="FFFFFF" w:fill="auto"/>
          </w:tcPr>
          <w:p w14:paraId="45AE945E" w14:textId="196BEEF4" w:rsidR="000F5D21" w:rsidRDefault="000F5D21" w:rsidP="009D14FB">
            <w:pPr>
              <w:pStyle w:val="TAL"/>
              <w:rPr>
                <w:sz w:val="16"/>
                <w:szCs w:val="16"/>
              </w:rPr>
            </w:pPr>
            <w:r>
              <w:rPr>
                <w:sz w:val="16"/>
                <w:szCs w:val="16"/>
              </w:rPr>
              <w:t>1</w:t>
            </w:r>
          </w:p>
        </w:tc>
        <w:tc>
          <w:tcPr>
            <w:tcW w:w="425" w:type="dxa"/>
            <w:shd w:val="solid" w:color="FFFFFF" w:fill="auto"/>
          </w:tcPr>
          <w:p w14:paraId="557EC6DE" w14:textId="01C52B1C" w:rsidR="000F5D21" w:rsidRDefault="000F5D21" w:rsidP="009D14FB">
            <w:pPr>
              <w:pStyle w:val="TAL"/>
              <w:rPr>
                <w:sz w:val="16"/>
                <w:szCs w:val="16"/>
              </w:rPr>
            </w:pPr>
            <w:r>
              <w:rPr>
                <w:sz w:val="16"/>
                <w:szCs w:val="16"/>
              </w:rPr>
              <w:t>F</w:t>
            </w:r>
          </w:p>
        </w:tc>
        <w:tc>
          <w:tcPr>
            <w:tcW w:w="4820" w:type="dxa"/>
            <w:shd w:val="solid" w:color="FFFFFF" w:fill="auto"/>
          </w:tcPr>
          <w:p w14:paraId="7BA021FD" w14:textId="7C47A0CD" w:rsidR="000F5D21" w:rsidRDefault="000F5D21" w:rsidP="009D14FB">
            <w:pPr>
              <w:pStyle w:val="TAL"/>
              <w:rPr>
                <w:sz w:val="16"/>
                <w:szCs w:val="16"/>
              </w:rPr>
            </w:pPr>
            <w:r>
              <w:rPr>
                <w:sz w:val="16"/>
                <w:szCs w:val="16"/>
              </w:rPr>
              <w:t>Clarification on the number of Subscribed S-NSSAIs</w:t>
            </w:r>
          </w:p>
        </w:tc>
        <w:tc>
          <w:tcPr>
            <w:tcW w:w="708" w:type="dxa"/>
            <w:shd w:val="solid" w:color="FFFFFF" w:fill="auto"/>
          </w:tcPr>
          <w:p w14:paraId="4944E3F7" w14:textId="4D478F14" w:rsidR="000F5D21" w:rsidRDefault="000F5D21" w:rsidP="009D14FB">
            <w:pPr>
              <w:pStyle w:val="TAC"/>
              <w:rPr>
                <w:sz w:val="16"/>
                <w:szCs w:val="16"/>
              </w:rPr>
            </w:pPr>
            <w:r>
              <w:rPr>
                <w:sz w:val="16"/>
                <w:szCs w:val="16"/>
              </w:rPr>
              <w:t>17.1.0</w:t>
            </w:r>
          </w:p>
        </w:tc>
      </w:tr>
      <w:tr w:rsidR="000F5D21" w:rsidRPr="009E0DE1" w14:paraId="15A79BEB" w14:textId="77777777" w:rsidTr="009D14FB">
        <w:tc>
          <w:tcPr>
            <w:tcW w:w="800" w:type="dxa"/>
            <w:shd w:val="solid" w:color="FFFFFF" w:fill="auto"/>
          </w:tcPr>
          <w:p w14:paraId="16892780" w14:textId="5A153247" w:rsidR="000F5D21" w:rsidRDefault="000F5D21" w:rsidP="009D14FB">
            <w:pPr>
              <w:pStyle w:val="TAC"/>
              <w:rPr>
                <w:sz w:val="16"/>
                <w:szCs w:val="16"/>
              </w:rPr>
            </w:pPr>
            <w:r>
              <w:rPr>
                <w:sz w:val="16"/>
                <w:szCs w:val="16"/>
              </w:rPr>
              <w:t>2021-06</w:t>
            </w:r>
          </w:p>
        </w:tc>
        <w:tc>
          <w:tcPr>
            <w:tcW w:w="800" w:type="dxa"/>
            <w:shd w:val="solid" w:color="FFFFFF" w:fill="auto"/>
          </w:tcPr>
          <w:p w14:paraId="26BD0C01" w14:textId="7A36B890" w:rsidR="000F5D21" w:rsidRDefault="000F5D21" w:rsidP="009D14FB">
            <w:pPr>
              <w:pStyle w:val="TAL"/>
              <w:rPr>
                <w:sz w:val="16"/>
                <w:szCs w:val="16"/>
              </w:rPr>
            </w:pPr>
            <w:r>
              <w:rPr>
                <w:sz w:val="16"/>
                <w:szCs w:val="16"/>
              </w:rPr>
              <w:t>SP#92E</w:t>
            </w:r>
          </w:p>
        </w:tc>
        <w:tc>
          <w:tcPr>
            <w:tcW w:w="1094" w:type="dxa"/>
            <w:shd w:val="solid" w:color="FFFFFF" w:fill="auto"/>
          </w:tcPr>
          <w:p w14:paraId="3D82462D" w14:textId="0A496D73" w:rsidR="000F5D21" w:rsidRDefault="000F5D21" w:rsidP="009D14FB">
            <w:pPr>
              <w:pStyle w:val="TAC"/>
              <w:rPr>
                <w:sz w:val="16"/>
                <w:szCs w:val="16"/>
              </w:rPr>
            </w:pPr>
            <w:r>
              <w:rPr>
                <w:sz w:val="16"/>
                <w:szCs w:val="16"/>
              </w:rPr>
              <w:t>SP-210359</w:t>
            </w:r>
          </w:p>
        </w:tc>
        <w:tc>
          <w:tcPr>
            <w:tcW w:w="567" w:type="dxa"/>
            <w:shd w:val="solid" w:color="FFFFFF" w:fill="auto"/>
          </w:tcPr>
          <w:p w14:paraId="49CAEE96" w14:textId="44FD9451" w:rsidR="000F5D21" w:rsidRDefault="000F5D21" w:rsidP="009D14FB">
            <w:pPr>
              <w:pStyle w:val="TAL"/>
              <w:rPr>
                <w:sz w:val="16"/>
                <w:szCs w:val="16"/>
              </w:rPr>
            </w:pPr>
            <w:r>
              <w:rPr>
                <w:sz w:val="16"/>
                <w:szCs w:val="16"/>
              </w:rPr>
              <w:t>2946</w:t>
            </w:r>
          </w:p>
        </w:tc>
        <w:tc>
          <w:tcPr>
            <w:tcW w:w="425" w:type="dxa"/>
            <w:shd w:val="solid" w:color="FFFFFF" w:fill="auto"/>
          </w:tcPr>
          <w:p w14:paraId="092FB9DA" w14:textId="75D6E238" w:rsidR="000F5D21" w:rsidRDefault="000F5D21" w:rsidP="009D14FB">
            <w:pPr>
              <w:pStyle w:val="TAL"/>
              <w:rPr>
                <w:sz w:val="16"/>
                <w:szCs w:val="16"/>
              </w:rPr>
            </w:pPr>
            <w:r>
              <w:rPr>
                <w:sz w:val="16"/>
                <w:szCs w:val="16"/>
              </w:rPr>
              <w:t>-</w:t>
            </w:r>
          </w:p>
        </w:tc>
        <w:tc>
          <w:tcPr>
            <w:tcW w:w="425" w:type="dxa"/>
            <w:shd w:val="solid" w:color="FFFFFF" w:fill="auto"/>
          </w:tcPr>
          <w:p w14:paraId="06F98D02" w14:textId="63963D8A" w:rsidR="000F5D21" w:rsidRDefault="000F5D21" w:rsidP="009D14FB">
            <w:pPr>
              <w:pStyle w:val="TAL"/>
              <w:rPr>
                <w:sz w:val="16"/>
                <w:szCs w:val="16"/>
              </w:rPr>
            </w:pPr>
            <w:r>
              <w:rPr>
                <w:sz w:val="16"/>
                <w:szCs w:val="16"/>
              </w:rPr>
              <w:t>C</w:t>
            </w:r>
          </w:p>
        </w:tc>
        <w:tc>
          <w:tcPr>
            <w:tcW w:w="4820" w:type="dxa"/>
            <w:shd w:val="solid" w:color="FFFFFF" w:fill="auto"/>
          </w:tcPr>
          <w:p w14:paraId="2EA32AAB" w14:textId="14347AE9" w:rsidR="000F5D21" w:rsidRDefault="000F5D21" w:rsidP="009D14FB">
            <w:pPr>
              <w:pStyle w:val="TAL"/>
              <w:rPr>
                <w:sz w:val="16"/>
                <w:szCs w:val="16"/>
              </w:rPr>
            </w:pPr>
            <w:r>
              <w:rPr>
                <w:sz w:val="16"/>
                <w:szCs w:val="16"/>
              </w:rPr>
              <w:t>Definition of the UE-DS-TT residence time</w:t>
            </w:r>
          </w:p>
        </w:tc>
        <w:tc>
          <w:tcPr>
            <w:tcW w:w="708" w:type="dxa"/>
            <w:shd w:val="solid" w:color="FFFFFF" w:fill="auto"/>
          </w:tcPr>
          <w:p w14:paraId="44A8AAA7" w14:textId="21732ED7" w:rsidR="000F5D21" w:rsidRDefault="000F5D21" w:rsidP="009D14FB">
            <w:pPr>
              <w:pStyle w:val="TAC"/>
              <w:rPr>
                <w:sz w:val="16"/>
                <w:szCs w:val="16"/>
              </w:rPr>
            </w:pPr>
            <w:r>
              <w:rPr>
                <w:sz w:val="16"/>
                <w:szCs w:val="16"/>
              </w:rPr>
              <w:t>17.1.0</w:t>
            </w:r>
          </w:p>
        </w:tc>
      </w:tr>
      <w:tr w:rsidR="000F5D21" w:rsidRPr="009E0DE1" w14:paraId="5C142A6A" w14:textId="77777777" w:rsidTr="009D14FB">
        <w:tc>
          <w:tcPr>
            <w:tcW w:w="800" w:type="dxa"/>
            <w:shd w:val="solid" w:color="FFFFFF" w:fill="auto"/>
          </w:tcPr>
          <w:p w14:paraId="03A396B9" w14:textId="0CAC0F22" w:rsidR="000F5D21" w:rsidRDefault="000F5D21" w:rsidP="009D14FB">
            <w:pPr>
              <w:pStyle w:val="TAC"/>
              <w:rPr>
                <w:sz w:val="16"/>
                <w:szCs w:val="16"/>
              </w:rPr>
            </w:pPr>
            <w:r>
              <w:rPr>
                <w:sz w:val="16"/>
                <w:szCs w:val="16"/>
              </w:rPr>
              <w:t>2021-06</w:t>
            </w:r>
          </w:p>
        </w:tc>
        <w:tc>
          <w:tcPr>
            <w:tcW w:w="800" w:type="dxa"/>
            <w:shd w:val="solid" w:color="FFFFFF" w:fill="auto"/>
          </w:tcPr>
          <w:p w14:paraId="35D9DF72" w14:textId="3FCD5109" w:rsidR="000F5D21" w:rsidRDefault="000F5D21" w:rsidP="009D14FB">
            <w:pPr>
              <w:pStyle w:val="TAL"/>
              <w:rPr>
                <w:sz w:val="16"/>
                <w:szCs w:val="16"/>
              </w:rPr>
            </w:pPr>
            <w:r>
              <w:rPr>
                <w:sz w:val="16"/>
                <w:szCs w:val="16"/>
              </w:rPr>
              <w:t>SP#92E</w:t>
            </w:r>
          </w:p>
        </w:tc>
        <w:tc>
          <w:tcPr>
            <w:tcW w:w="1094" w:type="dxa"/>
            <w:shd w:val="solid" w:color="FFFFFF" w:fill="auto"/>
          </w:tcPr>
          <w:p w14:paraId="025DE0A6" w14:textId="00F4853A" w:rsidR="000F5D21" w:rsidRDefault="000F5D21" w:rsidP="009D14FB">
            <w:pPr>
              <w:pStyle w:val="TAC"/>
              <w:rPr>
                <w:sz w:val="16"/>
                <w:szCs w:val="16"/>
              </w:rPr>
            </w:pPr>
            <w:r>
              <w:rPr>
                <w:sz w:val="16"/>
                <w:szCs w:val="16"/>
              </w:rPr>
              <w:t>SP-210327</w:t>
            </w:r>
          </w:p>
        </w:tc>
        <w:tc>
          <w:tcPr>
            <w:tcW w:w="567" w:type="dxa"/>
            <w:shd w:val="solid" w:color="FFFFFF" w:fill="auto"/>
          </w:tcPr>
          <w:p w14:paraId="667FF7AD" w14:textId="0A0AE51D" w:rsidR="000F5D21" w:rsidRDefault="000F5D21" w:rsidP="009D14FB">
            <w:pPr>
              <w:pStyle w:val="TAL"/>
              <w:rPr>
                <w:sz w:val="16"/>
                <w:szCs w:val="16"/>
              </w:rPr>
            </w:pPr>
            <w:r>
              <w:rPr>
                <w:sz w:val="16"/>
                <w:szCs w:val="16"/>
              </w:rPr>
              <w:t>2947</w:t>
            </w:r>
          </w:p>
        </w:tc>
        <w:tc>
          <w:tcPr>
            <w:tcW w:w="425" w:type="dxa"/>
            <w:shd w:val="solid" w:color="FFFFFF" w:fill="auto"/>
          </w:tcPr>
          <w:p w14:paraId="564D8A9B" w14:textId="4262F9B7" w:rsidR="000F5D21" w:rsidRDefault="000F5D21" w:rsidP="009D14FB">
            <w:pPr>
              <w:pStyle w:val="TAL"/>
              <w:rPr>
                <w:sz w:val="16"/>
                <w:szCs w:val="16"/>
              </w:rPr>
            </w:pPr>
            <w:r>
              <w:rPr>
                <w:sz w:val="16"/>
                <w:szCs w:val="16"/>
              </w:rPr>
              <w:t>1</w:t>
            </w:r>
          </w:p>
        </w:tc>
        <w:tc>
          <w:tcPr>
            <w:tcW w:w="425" w:type="dxa"/>
            <w:shd w:val="solid" w:color="FFFFFF" w:fill="auto"/>
          </w:tcPr>
          <w:p w14:paraId="77CB3638" w14:textId="6D9A5416" w:rsidR="000F5D21" w:rsidRDefault="000F5D21" w:rsidP="009D14FB">
            <w:pPr>
              <w:pStyle w:val="TAL"/>
              <w:rPr>
                <w:sz w:val="16"/>
                <w:szCs w:val="16"/>
              </w:rPr>
            </w:pPr>
            <w:r>
              <w:rPr>
                <w:sz w:val="16"/>
                <w:szCs w:val="16"/>
              </w:rPr>
              <w:t>A</w:t>
            </w:r>
          </w:p>
        </w:tc>
        <w:tc>
          <w:tcPr>
            <w:tcW w:w="4820" w:type="dxa"/>
            <w:shd w:val="solid" w:color="FFFFFF" w:fill="auto"/>
          </w:tcPr>
          <w:p w14:paraId="49EC0159" w14:textId="020B276F" w:rsidR="000F5D21" w:rsidRDefault="000F5D21" w:rsidP="009D14FB">
            <w:pPr>
              <w:pStyle w:val="TAL"/>
              <w:rPr>
                <w:sz w:val="16"/>
                <w:szCs w:val="16"/>
              </w:rPr>
            </w:pPr>
            <w:r>
              <w:rPr>
                <w:sz w:val="16"/>
                <w:szCs w:val="16"/>
              </w:rPr>
              <w:t>NIDD configuration correction</w:t>
            </w:r>
          </w:p>
        </w:tc>
        <w:tc>
          <w:tcPr>
            <w:tcW w:w="708" w:type="dxa"/>
            <w:shd w:val="solid" w:color="FFFFFF" w:fill="auto"/>
          </w:tcPr>
          <w:p w14:paraId="7DFC88AC" w14:textId="69AC5188" w:rsidR="000F5D21" w:rsidRDefault="000F5D21" w:rsidP="009D14FB">
            <w:pPr>
              <w:pStyle w:val="TAC"/>
              <w:rPr>
                <w:sz w:val="16"/>
                <w:szCs w:val="16"/>
              </w:rPr>
            </w:pPr>
            <w:r>
              <w:rPr>
                <w:sz w:val="16"/>
                <w:szCs w:val="16"/>
              </w:rPr>
              <w:t>17.1.0</w:t>
            </w:r>
          </w:p>
        </w:tc>
      </w:tr>
      <w:tr w:rsidR="000F5D21" w:rsidRPr="009E0DE1" w14:paraId="10DFB737" w14:textId="77777777" w:rsidTr="009D14FB">
        <w:tc>
          <w:tcPr>
            <w:tcW w:w="800" w:type="dxa"/>
            <w:shd w:val="solid" w:color="FFFFFF" w:fill="auto"/>
          </w:tcPr>
          <w:p w14:paraId="021DD530" w14:textId="718469C2" w:rsidR="000F5D21" w:rsidRDefault="000F5D21" w:rsidP="009D14FB">
            <w:pPr>
              <w:pStyle w:val="TAC"/>
              <w:rPr>
                <w:sz w:val="16"/>
                <w:szCs w:val="16"/>
              </w:rPr>
            </w:pPr>
            <w:r>
              <w:rPr>
                <w:sz w:val="16"/>
                <w:szCs w:val="16"/>
              </w:rPr>
              <w:t>2021-06</w:t>
            </w:r>
          </w:p>
        </w:tc>
        <w:tc>
          <w:tcPr>
            <w:tcW w:w="800" w:type="dxa"/>
            <w:shd w:val="solid" w:color="FFFFFF" w:fill="auto"/>
          </w:tcPr>
          <w:p w14:paraId="4D884982" w14:textId="7FDA1AD4" w:rsidR="000F5D21" w:rsidRDefault="000F5D21" w:rsidP="009D14FB">
            <w:pPr>
              <w:pStyle w:val="TAL"/>
              <w:rPr>
                <w:sz w:val="16"/>
                <w:szCs w:val="16"/>
              </w:rPr>
            </w:pPr>
            <w:r>
              <w:rPr>
                <w:sz w:val="16"/>
                <w:szCs w:val="16"/>
              </w:rPr>
              <w:t>SP#92E</w:t>
            </w:r>
          </w:p>
        </w:tc>
        <w:tc>
          <w:tcPr>
            <w:tcW w:w="1094" w:type="dxa"/>
            <w:shd w:val="solid" w:color="FFFFFF" w:fill="auto"/>
          </w:tcPr>
          <w:p w14:paraId="0078ED7B" w14:textId="7BDD7241" w:rsidR="000F5D21" w:rsidRDefault="000F5D21" w:rsidP="009D14FB">
            <w:pPr>
              <w:pStyle w:val="TAC"/>
              <w:rPr>
                <w:sz w:val="16"/>
                <w:szCs w:val="16"/>
              </w:rPr>
            </w:pPr>
            <w:r>
              <w:rPr>
                <w:sz w:val="16"/>
                <w:szCs w:val="16"/>
              </w:rPr>
              <w:t>SP-210342</w:t>
            </w:r>
          </w:p>
        </w:tc>
        <w:tc>
          <w:tcPr>
            <w:tcW w:w="567" w:type="dxa"/>
            <w:shd w:val="solid" w:color="FFFFFF" w:fill="auto"/>
          </w:tcPr>
          <w:p w14:paraId="3A3B255B" w14:textId="48EF4C12" w:rsidR="000F5D21" w:rsidRDefault="000F5D21" w:rsidP="009D14FB">
            <w:pPr>
              <w:pStyle w:val="TAL"/>
              <w:rPr>
                <w:sz w:val="16"/>
                <w:szCs w:val="16"/>
              </w:rPr>
            </w:pPr>
            <w:r>
              <w:rPr>
                <w:sz w:val="16"/>
                <w:szCs w:val="16"/>
              </w:rPr>
              <w:t>2948</w:t>
            </w:r>
          </w:p>
        </w:tc>
        <w:tc>
          <w:tcPr>
            <w:tcW w:w="425" w:type="dxa"/>
            <w:shd w:val="solid" w:color="FFFFFF" w:fill="auto"/>
          </w:tcPr>
          <w:p w14:paraId="0A14EB34" w14:textId="636ACD2E" w:rsidR="000F5D21" w:rsidRDefault="000F5D21" w:rsidP="009D14FB">
            <w:pPr>
              <w:pStyle w:val="TAL"/>
              <w:rPr>
                <w:sz w:val="16"/>
                <w:szCs w:val="16"/>
              </w:rPr>
            </w:pPr>
            <w:r>
              <w:rPr>
                <w:sz w:val="16"/>
                <w:szCs w:val="16"/>
              </w:rPr>
              <w:t>1</w:t>
            </w:r>
          </w:p>
        </w:tc>
        <w:tc>
          <w:tcPr>
            <w:tcW w:w="425" w:type="dxa"/>
            <w:shd w:val="solid" w:color="FFFFFF" w:fill="auto"/>
          </w:tcPr>
          <w:p w14:paraId="5F8FF258" w14:textId="401F6F8F" w:rsidR="000F5D21" w:rsidRDefault="000F5D21" w:rsidP="009D14FB">
            <w:pPr>
              <w:pStyle w:val="TAL"/>
              <w:rPr>
                <w:sz w:val="16"/>
                <w:szCs w:val="16"/>
              </w:rPr>
            </w:pPr>
            <w:r>
              <w:rPr>
                <w:sz w:val="16"/>
                <w:szCs w:val="16"/>
              </w:rPr>
              <w:t>C</w:t>
            </w:r>
          </w:p>
        </w:tc>
        <w:tc>
          <w:tcPr>
            <w:tcW w:w="4820" w:type="dxa"/>
            <w:shd w:val="solid" w:color="FFFFFF" w:fill="auto"/>
          </w:tcPr>
          <w:p w14:paraId="30510C9C" w14:textId="6D007B16" w:rsidR="000F5D21" w:rsidRDefault="000F5D21" w:rsidP="009D14FB">
            <w:pPr>
              <w:pStyle w:val="TAL"/>
              <w:rPr>
                <w:sz w:val="16"/>
                <w:szCs w:val="16"/>
              </w:rPr>
            </w:pPr>
            <w:r>
              <w:rPr>
                <w:sz w:val="16"/>
                <w:szCs w:val="16"/>
              </w:rPr>
              <w:t>Removal of UPF indication of backhaul QoS to SMF</w:t>
            </w:r>
          </w:p>
        </w:tc>
        <w:tc>
          <w:tcPr>
            <w:tcW w:w="708" w:type="dxa"/>
            <w:shd w:val="solid" w:color="FFFFFF" w:fill="auto"/>
          </w:tcPr>
          <w:p w14:paraId="305D9311" w14:textId="1E95F2D1" w:rsidR="000F5D21" w:rsidRDefault="000F5D21" w:rsidP="009D14FB">
            <w:pPr>
              <w:pStyle w:val="TAC"/>
              <w:rPr>
                <w:sz w:val="16"/>
                <w:szCs w:val="16"/>
              </w:rPr>
            </w:pPr>
            <w:r>
              <w:rPr>
                <w:sz w:val="16"/>
                <w:szCs w:val="16"/>
              </w:rPr>
              <w:t>17.1.0</w:t>
            </w:r>
          </w:p>
        </w:tc>
      </w:tr>
      <w:tr w:rsidR="008E3DA0" w:rsidRPr="009E0DE1" w14:paraId="0B3A5612" w14:textId="77777777" w:rsidTr="009D14FB">
        <w:tc>
          <w:tcPr>
            <w:tcW w:w="800" w:type="dxa"/>
            <w:shd w:val="solid" w:color="FFFFFF" w:fill="auto"/>
          </w:tcPr>
          <w:p w14:paraId="53575CBD" w14:textId="58049747" w:rsidR="008E3DA0" w:rsidRDefault="008E3DA0" w:rsidP="009D14FB">
            <w:pPr>
              <w:pStyle w:val="TAC"/>
              <w:rPr>
                <w:sz w:val="16"/>
                <w:szCs w:val="16"/>
              </w:rPr>
            </w:pPr>
            <w:r>
              <w:rPr>
                <w:sz w:val="16"/>
                <w:szCs w:val="16"/>
              </w:rPr>
              <w:t>2021-06</w:t>
            </w:r>
          </w:p>
        </w:tc>
        <w:tc>
          <w:tcPr>
            <w:tcW w:w="800" w:type="dxa"/>
            <w:shd w:val="solid" w:color="FFFFFF" w:fill="auto"/>
          </w:tcPr>
          <w:p w14:paraId="598DA7EF" w14:textId="432C551C" w:rsidR="008E3DA0" w:rsidRDefault="008E3DA0" w:rsidP="009D14FB">
            <w:pPr>
              <w:pStyle w:val="TAL"/>
              <w:rPr>
                <w:sz w:val="16"/>
                <w:szCs w:val="16"/>
              </w:rPr>
            </w:pPr>
            <w:r>
              <w:rPr>
                <w:sz w:val="16"/>
                <w:szCs w:val="16"/>
              </w:rPr>
              <w:t>SP#92E</w:t>
            </w:r>
          </w:p>
        </w:tc>
        <w:tc>
          <w:tcPr>
            <w:tcW w:w="1094" w:type="dxa"/>
            <w:shd w:val="solid" w:color="FFFFFF" w:fill="auto"/>
          </w:tcPr>
          <w:p w14:paraId="2A705D88" w14:textId="00FCF24B" w:rsidR="008E3DA0" w:rsidRDefault="008E3DA0" w:rsidP="009D14FB">
            <w:pPr>
              <w:pStyle w:val="TAC"/>
              <w:rPr>
                <w:sz w:val="16"/>
                <w:szCs w:val="16"/>
              </w:rPr>
            </w:pPr>
            <w:r>
              <w:rPr>
                <w:sz w:val="16"/>
                <w:szCs w:val="16"/>
              </w:rPr>
              <w:t>SP-210353</w:t>
            </w:r>
          </w:p>
        </w:tc>
        <w:tc>
          <w:tcPr>
            <w:tcW w:w="567" w:type="dxa"/>
            <w:shd w:val="solid" w:color="FFFFFF" w:fill="auto"/>
          </w:tcPr>
          <w:p w14:paraId="33C0FEDA" w14:textId="070CB150" w:rsidR="008E3DA0" w:rsidRDefault="008E3DA0" w:rsidP="009D14FB">
            <w:pPr>
              <w:pStyle w:val="TAL"/>
              <w:rPr>
                <w:sz w:val="16"/>
                <w:szCs w:val="16"/>
              </w:rPr>
            </w:pPr>
            <w:r>
              <w:rPr>
                <w:sz w:val="16"/>
                <w:szCs w:val="16"/>
              </w:rPr>
              <w:t>2952</w:t>
            </w:r>
          </w:p>
        </w:tc>
        <w:tc>
          <w:tcPr>
            <w:tcW w:w="425" w:type="dxa"/>
            <w:shd w:val="solid" w:color="FFFFFF" w:fill="auto"/>
          </w:tcPr>
          <w:p w14:paraId="0DFDBFE0" w14:textId="14814170" w:rsidR="008E3DA0" w:rsidRDefault="008E3DA0" w:rsidP="009D14FB">
            <w:pPr>
              <w:pStyle w:val="TAL"/>
              <w:rPr>
                <w:sz w:val="16"/>
                <w:szCs w:val="16"/>
              </w:rPr>
            </w:pPr>
            <w:r>
              <w:rPr>
                <w:sz w:val="16"/>
                <w:szCs w:val="16"/>
              </w:rPr>
              <w:t>1</w:t>
            </w:r>
          </w:p>
        </w:tc>
        <w:tc>
          <w:tcPr>
            <w:tcW w:w="425" w:type="dxa"/>
            <w:shd w:val="solid" w:color="FFFFFF" w:fill="auto"/>
          </w:tcPr>
          <w:p w14:paraId="5AB69D36" w14:textId="59E3DADA" w:rsidR="008E3DA0" w:rsidRDefault="008E3DA0" w:rsidP="009D14FB">
            <w:pPr>
              <w:pStyle w:val="TAL"/>
              <w:rPr>
                <w:sz w:val="16"/>
                <w:szCs w:val="16"/>
              </w:rPr>
            </w:pPr>
            <w:r>
              <w:rPr>
                <w:sz w:val="16"/>
                <w:szCs w:val="16"/>
              </w:rPr>
              <w:t>B</w:t>
            </w:r>
          </w:p>
        </w:tc>
        <w:tc>
          <w:tcPr>
            <w:tcW w:w="4820" w:type="dxa"/>
            <w:shd w:val="solid" w:color="FFFFFF" w:fill="auto"/>
          </w:tcPr>
          <w:p w14:paraId="2AB9FA3C" w14:textId="307AEB6E" w:rsidR="008E3DA0" w:rsidRDefault="008E3DA0" w:rsidP="009D14FB">
            <w:pPr>
              <w:pStyle w:val="TAL"/>
              <w:rPr>
                <w:sz w:val="16"/>
                <w:szCs w:val="16"/>
              </w:rPr>
            </w:pPr>
            <w:r>
              <w:rPr>
                <w:sz w:val="16"/>
                <w:szCs w:val="16"/>
              </w:rPr>
              <w:t>HRNN in manual network selection for SNPNs</w:t>
            </w:r>
          </w:p>
        </w:tc>
        <w:tc>
          <w:tcPr>
            <w:tcW w:w="708" w:type="dxa"/>
            <w:shd w:val="solid" w:color="FFFFFF" w:fill="auto"/>
          </w:tcPr>
          <w:p w14:paraId="3BC18C90" w14:textId="33D6B261" w:rsidR="008E3DA0" w:rsidRDefault="008E3DA0" w:rsidP="009D14FB">
            <w:pPr>
              <w:pStyle w:val="TAC"/>
              <w:rPr>
                <w:sz w:val="16"/>
                <w:szCs w:val="16"/>
              </w:rPr>
            </w:pPr>
            <w:r>
              <w:rPr>
                <w:sz w:val="16"/>
                <w:szCs w:val="16"/>
              </w:rPr>
              <w:t>17.1.0</w:t>
            </w:r>
          </w:p>
        </w:tc>
      </w:tr>
      <w:tr w:rsidR="00182EE7" w:rsidRPr="009E0DE1" w14:paraId="5EF0D62E" w14:textId="77777777" w:rsidTr="009D14FB">
        <w:tc>
          <w:tcPr>
            <w:tcW w:w="800" w:type="dxa"/>
            <w:shd w:val="solid" w:color="FFFFFF" w:fill="auto"/>
          </w:tcPr>
          <w:p w14:paraId="07BF247B" w14:textId="58559B0B" w:rsidR="00182EE7" w:rsidRDefault="00182EE7" w:rsidP="009D14FB">
            <w:pPr>
              <w:pStyle w:val="TAC"/>
              <w:rPr>
                <w:sz w:val="16"/>
                <w:szCs w:val="16"/>
              </w:rPr>
            </w:pPr>
            <w:r>
              <w:rPr>
                <w:sz w:val="16"/>
                <w:szCs w:val="16"/>
              </w:rPr>
              <w:t>2021-06</w:t>
            </w:r>
          </w:p>
        </w:tc>
        <w:tc>
          <w:tcPr>
            <w:tcW w:w="800" w:type="dxa"/>
            <w:shd w:val="solid" w:color="FFFFFF" w:fill="auto"/>
          </w:tcPr>
          <w:p w14:paraId="4AE73C01" w14:textId="6729EA42" w:rsidR="00182EE7" w:rsidRDefault="00182EE7" w:rsidP="009D14FB">
            <w:pPr>
              <w:pStyle w:val="TAL"/>
              <w:rPr>
                <w:sz w:val="16"/>
                <w:szCs w:val="16"/>
              </w:rPr>
            </w:pPr>
            <w:r>
              <w:rPr>
                <w:sz w:val="16"/>
                <w:szCs w:val="16"/>
              </w:rPr>
              <w:t>SP#92E</w:t>
            </w:r>
          </w:p>
        </w:tc>
        <w:tc>
          <w:tcPr>
            <w:tcW w:w="1094" w:type="dxa"/>
            <w:shd w:val="solid" w:color="FFFFFF" w:fill="auto"/>
          </w:tcPr>
          <w:p w14:paraId="23F5CA7B" w14:textId="6E61827D" w:rsidR="00182EE7" w:rsidRDefault="00182EE7" w:rsidP="009D14FB">
            <w:pPr>
              <w:pStyle w:val="TAC"/>
              <w:rPr>
                <w:sz w:val="16"/>
                <w:szCs w:val="16"/>
              </w:rPr>
            </w:pPr>
            <w:r>
              <w:rPr>
                <w:sz w:val="16"/>
                <w:szCs w:val="16"/>
              </w:rPr>
              <w:t>SP-210341</w:t>
            </w:r>
          </w:p>
        </w:tc>
        <w:tc>
          <w:tcPr>
            <w:tcW w:w="567" w:type="dxa"/>
            <w:shd w:val="solid" w:color="FFFFFF" w:fill="auto"/>
          </w:tcPr>
          <w:p w14:paraId="27659B8A" w14:textId="389B68D1" w:rsidR="00182EE7" w:rsidRDefault="00182EE7" w:rsidP="009D14FB">
            <w:pPr>
              <w:pStyle w:val="TAL"/>
              <w:rPr>
                <w:sz w:val="16"/>
                <w:szCs w:val="16"/>
              </w:rPr>
            </w:pPr>
            <w:r>
              <w:rPr>
                <w:sz w:val="16"/>
                <w:szCs w:val="16"/>
              </w:rPr>
              <w:t>2953</w:t>
            </w:r>
          </w:p>
        </w:tc>
        <w:tc>
          <w:tcPr>
            <w:tcW w:w="425" w:type="dxa"/>
            <w:shd w:val="solid" w:color="FFFFFF" w:fill="auto"/>
          </w:tcPr>
          <w:p w14:paraId="000CC239" w14:textId="5000F55A" w:rsidR="00182EE7" w:rsidRDefault="00182EE7" w:rsidP="009D14FB">
            <w:pPr>
              <w:pStyle w:val="TAL"/>
              <w:rPr>
                <w:sz w:val="16"/>
                <w:szCs w:val="16"/>
              </w:rPr>
            </w:pPr>
            <w:r>
              <w:rPr>
                <w:sz w:val="16"/>
                <w:szCs w:val="16"/>
              </w:rPr>
              <w:t>1</w:t>
            </w:r>
          </w:p>
        </w:tc>
        <w:tc>
          <w:tcPr>
            <w:tcW w:w="425" w:type="dxa"/>
            <w:shd w:val="solid" w:color="FFFFFF" w:fill="auto"/>
          </w:tcPr>
          <w:p w14:paraId="0483A3F5" w14:textId="30E94879" w:rsidR="00182EE7" w:rsidRDefault="00182EE7" w:rsidP="009D14FB">
            <w:pPr>
              <w:pStyle w:val="TAL"/>
              <w:rPr>
                <w:sz w:val="16"/>
                <w:szCs w:val="16"/>
              </w:rPr>
            </w:pPr>
            <w:r>
              <w:rPr>
                <w:sz w:val="16"/>
                <w:szCs w:val="16"/>
              </w:rPr>
              <w:t>F</w:t>
            </w:r>
          </w:p>
        </w:tc>
        <w:tc>
          <w:tcPr>
            <w:tcW w:w="4820" w:type="dxa"/>
            <w:shd w:val="solid" w:color="FFFFFF" w:fill="auto"/>
          </w:tcPr>
          <w:p w14:paraId="493597AA" w14:textId="64EC7E37" w:rsidR="00182EE7" w:rsidRDefault="00182EE7" w:rsidP="009D14FB">
            <w:pPr>
              <w:pStyle w:val="TAL"/>
              <w:rPr>
                <w:sz w:val="16"/>
                <w:szCs w:val="16"/>
              </w:rPr>
            </w:pPr>
            <w:r>
              <w:rPr>
                <w:sz w:val="16"/>
                <w:szCs w:val="16"/>
              </w:rPr>
              <w:t>Clarification on the Standardized SST values</w:t>
            </w:r>
          </w:p>
        </w:tc>
        <w:tc>
          <w:tcPr>
            <w:tcW w:w="708" w:type="dxa"/>
            <w:shd w:val="solid" w:color="FFFFFF" w:fill="auto"/>
          </w:tcPr>
          <w:p w14:paraId="28083BF4" w14:textId="009D40E2" w:rsidR="00182EE7" w:rsidRDefault="00182EE7" w:rsidP="009D14FB">
            <w:pPr>
              <w:pStyle w:val="TAC"/>
              <w:rPr>
                <w:sz w:val="16"/>
                <w:szCs w:val="16"/>
              </w:rPr>
            </w:pPr>
            <w:r>
              <w:rPr>
                <w:sz w:val="16"/>
                <w:szCs w:val="16"/>
              </w:rPr>
              <w:t>17.1.0</w:t>
            </w:r>
          </w:p>
        </w:tc>
      </w:tr>
      <w:tr w:rsidR="00182EE7" w:rsidRPr="009E0DE1" w14:paraId="526BC53F" w14:textId="77777777" w:rsidTr="009D14FB">
        <w:tc>
          <w:tcPr>
            <w:tcW w:w="800" w:type="dxa"/>
            <w:shd w:val="solid" w:color="FFFFFF" w:fill="auto"/>
          </w:tcPr>
          <w:p w14:paraId="12250454" w14:textId="0B7AF49B" w:rsidR="00182EE7" w:rsidRDefault="00182EE7" w:rsidP="009D14FB">
            <w:pPr>
              <w:pStyle w:val="TAC"/>
              <w:rPr>
                <w:sz w:val="16"/>
                <w:szCs w:val="16"/>
              </w:rPr>
            </w:pPr>
            <w:r>
              <w:rPr>
                <w:sz w:val="16"/>
                <w:szCs w:val="16"/>
              </w:rPr>
              <w:t>2021-06</w:t>
            </w:r>
          </w:p>
        </w:tc>
        <w:tc>
          <w:tcPr>
            <w:tcW w:w="800" w:type="dxa"/>
            <w:shd w:val="solid" w:color="FFFFFF" w:fill="auto"/>
          </w:tcPr>
          <w:p w14:paraId="3123D179" w14:textId="0706954F" w:rsidR="00182EE7" w:rsidRDefault="00182EE7" w:rsidP="009D14FB">
            <w:pPr>
              <w:pStyle w:val="TAL"/>
              <w:rPr>
                <w:sz w:val="16"/>
                <w:szCs w:val="16"/>
              </w:rPr>
            </w:pPr>
            <w:r>
              <w:rPr>
                <w:sz w:val="16"/>
                <w:szCs w:val="16"/>
              </w:rPr>
              <w:t>SP#92E</w:t>
            </w:r>
          </w:p>
        </w:tc>
        <w:tc>
          <w:tcPr>
            <w:tcW w:w="1094" w:type="dxa"/>
            <w:shd w:val="solid" w:color="FFFFFF" w:fill="auto"/>
          </w:tcPr>
          <w:p w14:paraId="4627E952" w14:textId="730CE915" w:rsidR="00182EE7" w:rsidRDefault="00182EE7" w:rsidP="009D14FB">
            <w:pPr>
              <w:pStyle w:val="TAC"/>
              <w:rPr>
                <w:sz w:val="16"/>
                <w:szCs w:val="16"/>
              </w:rPr>
            </w:pPr>
            <w:r>
              <w:rPr>
                <w:sz w:val="16"/>
                <w:szCs w:val="16"/>
              </w:rPr>
              <w:t>SP-210353</w:t>
            </w:r>
          </w:p>
        </w:tc>
        <w:tc>
          <w:tcPr>
            <w:tcW w:w="567" w:type="dxa"/>
            <w:shd w:val="solid" w:color="FFFFFF" w:fill="auto"/>
          </w:tcPr>
          <w:p w14:paraId="042ECAE1" w14:textId="51D7E947" w:rsidR="00182EE7" w:rsidRDefault="00182EE7" w:rsidP="009D14FB">
            <w:pPr>
              <w:pStyle w:val="TAL"/>
              <w:rPr>
                <w:sz w:val="16"/>
                <w:szCs w:val="16"/>
              </w:rPr>
            </w:pPr>
            <w:r>
              <w:rPr>
                <w:sz w:val="16"/>
                <w:szCs w:val="16"/>
              </w:rPr>
              <w:t>2955</w:t>
            </w:r>
          </w:p>
        </w:tc>
        <w:tc>
          <w:tcPr>
            <w:tcW w:w="425" w:type="dxa"/>
            <w:shd w:val="solid" w:color="FFFFFF" w:fill="auto"/>
          </w:tcPr>
          <w:p w14:paraId="1229D649" w14:textId="73A06629" w:rsidR="00182EE7" w:rsidRDefault="00182EE7" w:rsidP="009D14FB">
            <w:pPr>
              <w:pStyle w:val="TAL"/>
              <w:rPr>
                <w:sz w:val="16"/>
                <w:szCs w:val="16"/>
              </w:rPr>
            </w:pPr>
            <w:r>
              <w:rPr>
                <w:sz w:val="16"/>
                <w:szCs w:val="16"/>
              </w:rPr>
              <w:t>1</w:t>
            </w:r>
          </w:p>
        </w:tc>
        <w:tc>
          <w:tcPr>
            <w:tcW w:w="425" w:type="dxa"/>
            <w:shd w:val="solid" w:color="FFFFFF" w:fill="auto"/>
          </w:tcPr>
          <w:p w14:paraId="6A0E5900" w14:textId="1792EE51" w:rsidR="00182EE7" w:rsidRDefault="00182EE7" w:rsidP="009D14FB">
            <w:pPr>
              <w:pStyle w:val="TAL"/>
              <w:rPr>
                <w:sz w:val="16"/>
                <w:szCs w:val="16"/>
              </w:rPr>
            </w:pPr>
            <w:r>
              <w:rPr>
                <w:sz w:val="16"/>
                <w:szCs w:val="16"/>
              </w:rPr>
              <w:t>B</w:t>
            </w:r>
          </w:p>
        </w:tc>
        <w:tc>
          <w:tcPr>
            <w:tcW w:w="4820" w:type="dxa"/>
            <w:shd w:val="solid" w:color="FFFFFF" w:fill="auto"/>
          </w:tcPr>
          <w:p w14:paraId="437954D4" w14:textId="31E681C3" w:rsidR="00182EE7" w:rsidRDefault="00182EE7" w:rsidP="009D14FB">
            <w:pPr>
              <w:pStyle w:val="TAL"/>
              <w:rPr>
                <w:sz w:val="16"/>
                <w:szCs w:val="16"/>
              </w:rPr>
            </w:pPr>
            <w:r>
              <w:rPr>
                <w:sz w:val="16"/>
                <w:szCs w:val="16"/>
              </w:rPr>
              <w:t>AMF selection to support UE onboarding SNPN</w:t>
            </w:r>
          </w:p>
        </w:tc>
        <w:tc>
          <w:tcPr>
            <w:tcW w:w="708" w:type="dxa"/>
            <w:shd w:val="solid" w:color="FFFFFF" w:fill="auto"/>
          </w:tcPr>
          <w:p w14:paraId="20B81E36" w14:textId="1BE4D0B1" w:rsidR="00182EE7" w:rsidRDefault="00182EE7" w:rsidP="009D14FB">
            <w:pPr>
              <w:pStyle w:val="TAC"/>
              <w:rPr>
                <w:sz w:val="16"/>
                <w:szCs w:val="16"/>
              </w:rPr>
            </w:pPr>
            <w:r>
              <w:rPr>
                <w:sz w:val="16"/>
                <w:szCs w:val="16"/>
              </w:rPr>
              <w:t>17.1.0</w:t>
            </w:r>
          </w:p>
        </w:tc>
      </w:tr>
      <w:tr w:rsidR="00182EE7" w:rsidRPr="009E0DE1" w14:paraId="1B28E2A9" w14:textId="77777777" w:rsidTr="009D14FB">
        <w:tc>
          <w:tcPr>
            <w:tcW w:w="800" w:type="dxa"/>
            <w:shd w:val="solid" w:color="FFFFFF" w:fill="auto"/>
          </w:tcPr>
          <w:p w14:paraId="43617394" w14:textId="0A8C3135" w:rsidR="00182EE7" w:rsidRDefault="00182EE7" w:rsidP="009D14FB">
            <w:pPr>
              <w:pStyle w:val="TAC"/>
              <w:rPr>
                <w:sz w:val="16"/>
                <w:szCs w:val="16"/>
              </w:rPr>
            </w:pPr>
            <w:r>
              <w:rPr>
                <w:sz w:val="16"/>
                <w:szCs w:val="16"/>
              </w:rPr>
              <w:t>2021-06</w:t>
            </w:r>
          </w:p>
        </w:tc>
        <w:tc>
          <w:tcPr>
            <w:tcW w:w="800" w:type="dxa"/>
            <w:shd w:val="solid" w:color="FFFFFF" w:fill="auto"/>
          </w:tcPr>
          <w:p w14:paraId="0C9BCB29" w14:textId="3F48807E" w:rsidR="00182EE7" w:rsidRDefault="00182EE7" w:rsidP="009D14FB">
            <w:pPr>
              <w:pStyle w:val="TAL"/>
              <w:rPr>
                <w:sz w:val="16"/>
                <w:szCs w:val="16"/>
              </w:rPr>
            </w:pPr>
            <w:r>
              <w:rPr>
                <w:sz w:val="16"/>
                <w:szCs w:val="16"/>
              </w:rPr>
              <w:t>SP#92E</w:t>
            </w:r>
          </w:p>
        </w:tc>
        <w:tc>
          <w:tcPr>
            <w:tcW w:w="1094" w:type="dxa"/>
            <w:shd w:val="solid" w:color="FFFFFF" w:fill="auto"/>
          </w:tcPr>
          <w:p w14:paraId="4FCDA7EE" w14:textId="639042E5" w:rsidR="00182EE7" w:rsidRDefault="00182EE7" w:rsidP="009D14FB">
            <w:pPr>
              <w:pStyle w:val="TAC"/>
              <w:rPr>
                <w:sz w:val="16"/>
                <w:szCs w:val="16"/>
              </w:rPr>
            </w:pPr>
            <w:r>
              <w:rPr>
                <w:sz w:val="16"/>
                <w:szCs w:val="16"/>
              </w:rPr>
              <w:t>SP-210359</w:t>
            </w:r>
          </w:p>
        </w:tc>
        <w:tc>
          <w:tcPr>
            <w:tcW w:w="567" w:type="dxa"/>
            <w:shd w:val="solid" w:color="FFFFFF" w:fill="auto"/>
          </w:tcPr>
          <w:p w14:paraId="1FB02C9B" w14:textId="798A4898" w:rsidR="00182EE7" w:rsidRDefault="00182EE7" w:rsidP="009D14FB">
            <w:pPr>
              <w:pStyle w:val="TAL"/>
              <w:rPr>
                <w:sz w:val="16"/>
                <w:szCs w:val="16"/>
              </w:rPr>
            </w:pPr>
            <w:r>
              <w:rPr>
                <w:sz w:val="16"/>
                <w:szCs w:val="16"/>
              </w:rPr>
              <w:t>2959</w:t>
            </w:r>
          </w:p>
        </w:tc>
        <w:tc>
          <w:tcPr>
            <w:tcW w:w="425" w:type="dxa"/>
            <w:shd w:val="solid" w:color="FFFFFF" w:fill="auto"/>
          </w:tcPr>
          <w:p w14:paraId="44ABF34D" w14:textId="02723EA5" w:rsidR="00182EE7" w:rsidRDefault="00182EE7" w:rsidP="009D14FB">
            <w:pPr>
              <w:pStyle w:val="TAL"/>
              <w:rPr>
                <w:sz w:val="16"/>
                <w:szCs w:val="16"/>
              </w:rPr>
            </w:pPr>
            <w:r>
              <w:rPr>
                <w:sz w:val="16"/>
                <w:szCs w:val="16"/>
              </w:rPr>
              <w:t>-</w:t>
            </w:r>
          </w:p>
        </w:tc>
        <w:tc>
          <w:tcPr>
            <w:tcW w:w="425" w:type="dxa"/>
            <w:shd w:val="solid" w:color="FFFFFF" w:fill="auto"/>
          </w:tcPr>
          <w:p w14:paraId="13A1A545" w14:textId="0ACF47E3" w:rsidR="00182EE7" w:rsidRDefault="00182EE7" w:rsidP="009D14FB">
            <w:pPr>
              <w:pStyle w:val="TAL"/>
              <w:rPr>
                <w:sz w:val="16"/>
                <w:szCs w:val="16"/>
              </w:rPr>
            </w:pPr>
            <w:r>
              <w:rPr>
                <w:sz w:val="16"/>
                <w:szCs w:val="16"/>
              </w:rPr>
              <w:t>F</w:t>
            </w:r>
          </w:p>
        </w:tc>
        <w:tc>
          <w:tcPr>
            <w:tcW w:w="4820" w:type="dxa"/>
            <w:shd w:val="solid" w:color="FFFFFF" w:fill="auto"/>
          </w:tcPr>
          <w:p w14:paraId="3B4E08CE" w14:textId="66A2B30D" w:rsidR="00182EE7" w:rsidRDefault="00182EE7" w:rsidP="009D14FB">
            <w:pPr>
              <w:pStyle w:val="TAL"/>
              <w:rPr>
                <w:sz w:val="16"/>
                <w:szCs w:val="16"/>
              </w:rPr>
            </w:pPr>
            <w:r>
              <w:rPr>
                <w:sz w:val="16"/>
                <w:szCs w:val="16"/>
              </w:rPr>
              <w:t>Grandmaster candidate enabled management information per PTP instance</w:t>
            </w:r>
          </w:p>
        </w:tc>
        <w:tc>
          <w:tcPr>
            <w:tcW w:w="708" w:type="dxa"/>
            <w:shd w:val="solid" w:color="FFFFFF" w:fill="auto"/>
          </w:tcPr>
          <w:p w14:paraId="3BB49E47" w14:textId="25BE0FB2" w:rsidR="00182EE7" w:rsidRDefault="00182EE7" w:rsidP="009D14FB">
            <w:pPr>
              <w:pStyle w:val="TAC"/>
              <w:rPr>
                <w:sz w:val="16"/>
                <w:szCs w:val="16"/>
              </w:rPr>
            </w:pPr>
            <w:r>
              <w:rPr>
                <w:sz w:val="16"/>
                <w:szCs w:val="16"/>
              </w:rPr>
              <w:t>17.1.0</w:t>
            </w:r>
          </w:p>
        </w:tc>
      </w:tr>
      <w:tr w:rsidR="00182EE7" w:rsidRPr="009E0DE1" w14:paraId="3B66CF83" w14:textId="77777777" w:rsidTr="009D14FB">
        <w:tc>
          <w:tcPr>
            <w:tcW w:w="800" w:type="dxa"/>
            <w:shd w:val="solid" w:color="FFFFFF" w:fill="auto"/>
          </w:tcPr>
          <w:p w14:paraId="19805170" w14:textId="72339A32" w:rsidR="00182EE7" w:rsidRDefault="00182EE7" w:rsidP="009D14FB">
            <w:pPr>
              <w:pStyle w:val="TAC"/>
              <w:rPr>
                <w:sz w:val="16"/>
                <w:szCs w:val="16"/>
              </w:rPr>
            </w:pPr>
            <w:r>
              <w:rPr>
                <w:sz w:val="16"/>
                <w:szCs w:val="16"/>
              </w:rPr>
              <w:t>2021-06</w:t>
            </w:r>
          </w:p>
        </w:tc>
        <w:tc>
          <w:tcPr>
            <w:tcW w:w="800" w:type="dxa"/>
            <w:shd w:val="solid" w:color="FFFFFF" w:fill="auto"/>
          </w:tcPr>
          <w:p w14:paraId="6AC0FBAB" w14:textId="40AF668D" w:rsidR="00182EE7" w:rsidRDefault="00182EE7" w:rsidP="009D14FB">
            <w:pPr>
              <w:pStyle w:val="TAL"/>
              <w:rPr>
                <w:sz w:val="16"/>
                <w:szCs w:val="16"/>
              </w:rPr>
            </w:pPr>
            <w:r>
              <w:rPr>
                <w:sz w:val="16"/>
                <w:szCs w:val="16"/>
              </w:rPr>
              <w:t>SP#92E</w:t>
            </w:r>
          </w:p>
        </w:tc>
        <w:tc>
          <w:tcPr>
            <w:tcW w:w="1094" w:type="dxa"/>
            <w:shd w:val="solid" w:color="FFFFFF" w:fill="auto"/>
          </w:tcPr>
          <w:p w14:paraId="0883C1FD" w14:textId="764A52C6" w:rsidR="00182EE7" w:rsidRDefault="00182EE7" w:rsidP="009D14FB">
            <w:pPr>
              <w:pStyle w:val="TAC"/>
              <w:rPr>
                <w:sz w:val="16"/>
                <w:szCs w:val="16"/>
              </w:rPr>
            </w:pPr>
            <w:r>
              <w:rPr>
                <w:sz w:val="16"/>
                <w:szCs w:val="16"/>
              </w:rPr>
              <w:t>SP-210359</w:t>
            </w:r>
          </w:p>
        </w:tc>
        <w:tc>
          <w:tcPr>
            <w:tcW w:w="567" w:type="dxa"/>
            <w:shd w:val="solid" w:color="FFFFFF" w:fill="auto"/>
          </w:tcPr>
          <w:p w14:paraId="41B5CBD8" w14:textId="1FFBEA31" w:rsidR="00182EE7" w:rsidRDefault="00182EE7" w:rsidP="009D14FB">
            <w:pPr>
              <w:pStyle w:val="TAL"/>
              <w:rPr>
                <w:sz w:val="16"/>
                <w:szCs w:val="16"/>
              </w:rPr>
            </w:pPr>
            <w:r>
              <w:rPr>
                <w:sz w:val="16"/>
                <w:szCs w:val="16"/>
              </w:rPr>
              <w:t>2960</w:t>
            </w:r>
          </w:p>
        </w:tc>
        <w:tc>
          <w:tcPr>
            <w:tcW w:w="425" w:type="dxa"/>
            <w:shd w:val="solid" w:color="FFFFFF" w:fill="auto"/>
          </w:tcPr>
          <w:p w14:paraId="7659FB80" w14:textId="1D90604C" w:rsidR="00182EE7" w:rsidRDefault="00182EE7" w:rsidP="009D14FB">
            <w:pPr>
              <w:pStyle w:val="TAL"/>
              <w:rPr>
                <w:sz w:val="16"/>
                <w:szCs w:val="16"/>
              </w:rPr>
            </w:pPr>
            <w:r>
              <w:rPr>
                <w:sz w:val="16"/>
                <w:szCs w:val="16"/>
              </w:rPr>
              <w:t>1</w:t>
            </w:r>
          </w:p>
        </w:tc>
        <w:tc>
          <w:tcPr>
            <w:tcW w:w="425" w:type="dxa"/>
            <w:shd w:val="solid" w:color="FFFFFF" w:fill="auto"/>
          </w:tcPr>
          <w:p w14:paraId="75125C20" w14:textId="7721CE5F" w:rsidR="00182EE7" w:rsidRDefault="00182EE7" w:rsidP="009D14FB">
            <w:pPr>
              <w:pStyle w:val="TAL"/>
              <w:rPr>
                <w:sz w:val="16"/>
                <w:szCs w:val="16"/>
              </w:rPr>
            </w:pPr>
            <w:r>
              <w:rPr>
                <w:sz w:val="16"/>
                <w:szCs w:val="16"/>
              </w:rPr>
              <w:t>C</w:t>
            </w:r>
          </w:p>
        </w:tc>
        <w:tc>
          <w:tcPr>
            <w:tcW w:w="4820" w:type="dxa"/>
            <w:shd w:val="solid" w:color="FFFFFF" w:fill="auto"/>
          </w:tcPr>
          <w:p w14:paraId="5C6536ED" w14:textId="2EC9B156" w:rsidR="00182EE7" w:rsidRDefault="00182EE7" w:rsidP="009D14FB">
            <w:pPr>
              <w:pStyle w:val="TAL"/>
              <w:rPr>
                <w:sz w:val="16"/>
                <w:szCs w:val="16"/>
              </w:rPr>
            </w:pPr>
            <w:r>
              <w:rPr>
                <w:sz w:val="16"/>
                <w:szCs w:val="16"/>
              </w:rPr>
              <w:t>Time Synchronization service exposure</w:t>
            </w:r>
          </w:p>
        </w:tc>
        <w:tc>
          <w:tcPr>
            <w:tcW w:w="708" w:type="dxa"/>
            <w:shd w:val="solid" w:color="FFFFFF" w:fill="auto"/>
          </w:tcPr>
          <w:p w14:paraId="31F91351" w14:textId="47DBC749" w:rsidR="00182EE7" w:rsidRDefault="00182EE7" w:rsidP="009D14FB">
            <w:pPr>
              <w:pStyle w:val="TAC"/>
              <w:rPr>
                <w:sz w:val="16"/>
                <w:szCs w:val="16"/>
              </w:rPr>
            </w:pPr>
            <w:r>
              <w:rPr>
                <w:sz w:val="16"/>
                <w:szCs w:val="16"/>
              </w:rPr>
              <w:t>17.1.0</w:t>
            </w:r>
          </w:p>
        </w:tc>
      </w:tr>
      <w:tr w:rsidR="00182EE7" w:rsidRPr="009E0DE1" w14:paraId="07D6C1BC" w14:textId="77777777" w:rsidTr="009D14FB">
        <w:tc>
          <w:tcPr>
            <w:tcW w:w="800" w:type="dxa"/>
            <w:shd w:val="solid" w:color="FFFFFF" w:fill="auto"/>
          </w:tcPr>
          <w:p w14:paraId="3EE7F37D" w14:textId="54D30C22" w:rsidR="00182EE7" w:rsidRDefault="00182EE7" w:rsidP="009D14FB">
            <w:pPr>
              <w:pStyle w:val="TAC"/>
              <w:rPr>
                <w:sz w:val="16"/>
                <w:szCs w:val="16"/>
              </w:rPr>
            </w:pPr>
            <w:r>
              <w:rPr>
                <w:sz w:val="16"/>
                <w:szCs w:val="16"/>
              </w:rPr>
              <w:t>2021-06</w:t>
            </w:r>
          </w:p>
        </w:tc>
        <w:tc>
          <w:tcPr>
            <w:tcW w:w="800" w:type="dxa"/>
            <w:shd w:val="solid" w:color="FFFFFF" w:fill="auto"/>
          </w:tcPr>
          <w:p w14:paraId="6374DA39" w14:textId="3F854F17" w:rsidR="00182EE7" w:rsidRDefault="00182EE7" w:rsidP="009D14FB">
            <w:pPr>
              <w:pStyle w:val="TAL"/>
              <w:rPr>
                <w:sz w:val="16"/>
                <w:szCs w:val="16"/>
              </w:rPr>
            </w:pPr>
            <w:r>
              <w:rPr>
                <w:sz w:val="16"/>
                <w:szCs w:val="16"/>
              </w:rPr>
              <w:t>SP#92E</w:t>
            </w:r>
          </w:p>
        </w:tc>
        <w:tc>
          <w:tcPr>
            <w:tcW w:w="1094" w:type="dxa"/>
            <w:shd w:val="solid" w:color="FFFFFF" w:fill="auto"/>
          </w:tcPr>
          <w:p w14:paraId="14E4B86B" w14:textId="1435BD99" w:rsidR="00182EE7" w:rsidRDefault="00182EE7" w:rsidP="009D14FB">
            <w:pPr>
              <w:pStyle w:val="TAC"/>
              <w:rPr>
                <w:sz w:val="16"/>
                <w:szCs w:val="16"/>
              </w:rPr>
            </w:pPr>
            <w:r>
              <w:rPr>
                <w:sz w:val="16"/>
                <w:szCs w:val="16"/>
              </w:rPr>
              <w:t>SP-210371</w:t>
            </w:r>
          </w:p>
        </w:tc>
        <w:tc>
          <w:tcPr>
            <w:tcW w:w="567" w:type="dxa"/>
            <w:shd w:val="solid" w:color="FFFFFF" w:fill="auto"/>
          </w:tcPr>
          <w:p w14:paraId="25839014" w14:textId="2FDDA906" w:rsidR="00182EE7" w:rsidRDefault="00182EE7" w:rsidP="009D14FB">
            <w:pPr>
              <w:pStyle w:val="TAL"/>
              <w:rPr>
                <w:sz w:val="16"/>
                <w:szCs w:val="16"/>
              </w:rPr>
            </w:pPr>
            <w:r>
              <w:rPr>
                <w:sz w:val="16"/>
                <w:szCs w:val="16"/>
              </w:rPr>
              <w:t>2962</w:t>
            </w:r>
          </w:p>
        </w:tc>
        <w:tc>
          <w:tcPr>
            <w:tcW w:w="425" w:type="dxa"/>
            <w:shd w:val="solid" w:color="FFFFFF" w:fill="auto"/>
          </w:tcPr>
          <w:p w14:paraId="433B1360" w14:textId="486CC43E" w:rsidR="00182EE7" w:rsidRDefault="00182EE7" w:rsidP="009D14FB">
            <w:pPr>
              <w:pStyle w:val="TAL"/>
              <w:rPr>
                <w:sz w:val="16"/>
                <w:szCs w:val="16"/>
              </w:rPr>
            </w:pPr>
            <w:r>
              <w:rPr>
                <w:sz w:val="16"/>
                <w:szCs w:val="16"/>
              </w:rPr>
              <w:t>2</w:t>
            </w:r>
          </w:p>
        </w:tc>
        <w:tc>
          <w:tcPr>
            <w:tcW w:w="425" w:type="dxa"/>
            <w:shd w:val="solid" w:color="FFFFFF" w:fill="auto"/>
          </w:tcPr>
          <w:p w14:paraId="4C6327FC" w14:textId="21BD17C7" w:rsidR="00182EE7" w:rsidRDefault="00182EE7" w:rsidP="009D14FB">
            <w:pPr>
              <w:pStyle w:val="TAL"/>
              <w:rPr>
                <w:sz w:val="16"/>
                <w:szCs w:val="16"/>
              </w:rPr>
            </w:pPr>
            <w:r>
              <w:rPr>
                <w:sz w:val="16"/>
                <w:szCs w:val="16"/>
              </w:rPr>
              <w:t>F</w:t>
            </w:r>
          </w:p>
        </w:tc>
        <w:tc>
          <w:tcPr>
            <w:tcW w:w="4820" w:type="dxa"/>
            <w:shd w:val="solid" w:color="FFFFFF" w:fill="auto"/>
          </w:tcPr>
          <w:p w14:paraId="1301CDC9" w14:textId="0D33B00E" w:rsidR="00182EE7" w:rsidRDefault="00182EE7" w:rsidP="009D14FB">
            <w:pPr>
              <w:pStyle w:val="TAL"/>
              <w:rPr>
                <w:sz w:val="16"/>
                <w:szCs w:val="16"/>
              </w:rPr>
            </w:pPr>
            <w:r>
              <w:rPr>
                <w:sz w:val="16"/>
                <w:szCs w:val="16"/>
              </w:rPr>
              <w:t>Clarification of applicability of port/bridge management information</w:t>
            </w:r>
          </w:p>
        </w:tc>
        <w:tc>
          <w:tcPr>
            <w:tcW w:w="708" w:type="dxa"/>
            <w:shd w:val="solid" w:color="FFFFFF" w:fill="auto"/>
          </w:tcPr>
          <w:p w14:paraId="47404653" w14:textId="7A90E122" w:rsidR="00182EE7" w:rsidRDefault="00182EE7" w:rsidP="009D14FB">
            <w:pPr>
              <w:pStyle w:val="TAC"/>
              <w:rPr>
                <w:sz w:val="16"/>
                <w:szCs w:val="16"/>
              </w:rPr>
            </w:pPr>
            <w:r>
              <w:rPr>
                <w:sz w:val="16"/>
                <w:szCs w:val="16"/>
              </w:rPr>
              <w:t>17.1.0</w:t>
            </w:r>
          </w:p>
        </w:tc>
      </w:tr>
      <w:tr w:rsidR="00182EE7" w:rsidRPr="009E0DE1" w14:paraId="60580080" w14:textId="77777777" w:rsidTr="009D14FB">
        <w:tc>
          <w:tcPr>
            <w:tcW w:w="800" w:type="dxa"/>
            <w:shd w:val="solid" w:color="FFFFFF" w:fill="auto"/>
          </w:tcPr>
          <w:p w14:paraId="7456AC82" w14:textId="2B180B43" w:rsidR="00182EE7" w:rsidRDefault="00182EE7" w:rsidP="009D14FB">
            <w:pPr>
              <w:pStyle w:val="TAC"/>
              <w:rPr>
                <w:sz w:val="16"/>
                <w:szCs w:val="16"/>
              </w:rPr>
            </w:pPr>
            <w:r>
              <w:rPr>
                <w:sz w:val="16"/>
                <w:szCs w:val="16"/>
              </w:rPr>
              <w:t>2021-06</w:t>
            </w:r>
          </w:p>
        </w:tc>
        <w:tc>
          <w:tcPr>
            <w:tcW w:w="800" w:type="dxa"/>
            <w:shd w:val="solid" w:color="FFFFFF" w:fill="auto"/>
          </w:tcPr>
          <w:p w14:paraId="3C24E4FF" w14:textId="5474DE3C" w:rsidR="00182EE7" w:rsidRDefault="00182EE7" w:rsidP="009D14FB">
            <w:pPr>
              <w:pStyle w:val="TAL"/>
              <w:rPr>
                <w:sz w:val="16"/>
                <w:szCs w:val="16"/>
              </w:rPr>
            </w:pPr>
            <w:r>
              <w:rPr>
                <w:sz w:val="16"/>
                <w:szCs w:val="16"/>
              </w:rPr>
              <w:t>SP#92E</w:t>
            </w:r>
          </w:p>
        </w:tc>
        <w:tc>
          <w:tcPr>
            <w:tcW w:w="1094" w:type="dxa"/>
            <w:shd w:val="solid" w:color="FFFFFF" w:fill="auto"/>
          </w:tcPr>
          <w:p w14:paraId="6E71E885" w14:textId="262015F8" w:rsidR="00182EE7" w:rsidRDefault="00182EE7" w:rsidP="009D14FB">
            <w:pPr>
              <w:pStyle w:val="TAC"/>
              <w:rPr>
                <w:sz w:val="16"/>
                <w:szCs w:val="16"/>
              </w:rPr>
            </w:pPr>
            <w:r>
              <w:rPr>
                <w:sz w:val="16"/>
                <w:szCs w:val="16"/>
              </w:rPr>
              <w:t>SP-210336</w:t>
            </w:r>
          </w:p>
        </w:tc>
        <w:tc>
          <w:tcPr>
            <w:tcW w:w="567" w:type="dxa"/>
            <w:shd w:val="solid" w:color="FFFFFF" w:fill="auto"/>
          </w:tcPr>
          <w:p w14:paraId="22F22703" w14:textId="74976D40" w:rsidR="00182EE7" w:rsidRDefault="00182EE7" w:rsidP="009D14FB">
            <w:pPr>
              <w:pStyle w:val="TAL"/>
              <w:rPr>
                <w:sz w:val="16"/>
                <w:szCs w:val="16"/>
              </w:rPr>
            </w:pPr>
            <w:r>
              <w:rPr>
                <w:sz w:val="16"/>
                <w:szCs w:val="16"/>
              </w:rPr>
              <w:t>2963</w:t>
            </w:r>
          </w:p>
        </w:tc>
        <w:tc>
          <w:tcPr>
            <w:tcW w:w="425" w:type="dxa"/>
            <w:shd w:val="solid" w:color="FFFFFF" w:fill="auto"/>
          </w:tcPr>
          <w:p w14:paraId="3ECF58C2" w14:textId="76E3DAD5" w:rsidR="00182EE7" w:rsidRDefault="00182EE7" w:rsidP="009D14FB">
            <w:pPr>
              <w:pStyle w:val="TAL"/>
              <w:rPr>
                <w:sz w:val="16"/>
                <w:szCs w:val="16"/>
              </w:rPr>
            </w:pPr>
            <w:r>
              <w:rPr>
                <w:sz w:val="16"/>
                <w:szCs w:val="16"/>
              </w:rPr>
              <w:t>1</w:t>
            </w:r>
          </w:p>
        </w:tc>
        <w:tc>
          <w:tcPr>
            <w:tcW w:w="425" w:type="dxa"/>
            <w:shd w:val="solid" w:color="FFFFFF" w:fill="auto"/>
          </w:tcPr>
          <w:p w14:paraId="338CECEF" w14:textId="5A2F05E5" w:rsidR="00182EE7" w:rsidRDefault="00182EE7" w:rsidP="009D14FB">
            <w:pPr>
              <w:pStyle w:val="TAL"/>
              <w:rPr>
                <w:sz w:val="16"/>
                <w:szCs w:val="16"/>
              </w:rPr>
            </w:pPr>
            <w:r>
              <w:rPr>
                <w:sz w:val="16"/>
                <w:szCs w:val="16"/>
              </w:rPr>
              <w:t>A</w:t>
            </w:r>
          </w:p>
        </w:tc>
        <w:tc>
          <w:tcPr>
            <w:tcW w:w="4820" w:type="dxa"/>
            <w:shd w:val="solid" w:color="FFFFFF" w:fill="auto"/>
          </w:tcPr>
          <w:p w14:paraId="406A5A3A" w14:textId="3DDADD4F" w:rsidR="00182EE7" w:rsidRDefault="00182EE7" w:rsidP="009D14FB">
            <w:pPr>
              <w:pStyle w:val="TAL"/>
              <w:rPr>
                <w:sz w:val="16"/>
                <w:szCs w:val="16"/>
              </w:rPr>
            </w:pPr>
            <w:r>
              <w:rPr>
                <w:sz w:val="16"/>
                <w:szCs w:val="16"/>
              </w:rPr>
              <w:t>Clarification for Visited Country FQDN DNS query for SNPNs with locally assigned NIDs</w:t>
            </w:r>
          </w:p>
        </w:tc>
        <w:tc>
          <w:tcPr>
            <w:tcW w:w="708" w:type="dxa"/>
            <w:shd w:val="solid" w:color="FFFFFF" w:fill="auto"/>
          </w:tcPr>
          <w:p w14:paraId="4B142EE6" w14:textId="514ECEC4" w:rsidR="00182EE7" w:rsidRDefault="00182EE7" w:rsidP="009D14FB">
            <w:pPr>
              <w:pStyle w:val="TAC"/>
              <w:rPr>
                <w:sz w:val="16"/>
                <w:szCs w:val="16"/>
              </w:rPr>
            </w:pPr>
            <w:r>
              <w:rPr>
                <w:sz w:val="16"/>
                <w:szCs w:val="16"/>
              </w:rPr>
              <w:t>17.1.0</w:t>
            </w:r>
          </w:p>
        </w:tc>
      </w:tr>
      <w:tr w:rsidR="00182EE7" w:rsidRPr="009E0DE1" w14:paraId="2FBE7F87" w14:textId="77777777" w:rsidTr="009D14FB">
        <w:tc>
          <w:tcPr>
            <w:tcW w:w="800" w:type="dxa"/>
            <w:shd w:val="solid" w:color="FFFFFF" w:fill="auto"/>
          </w:tcPr>
          <w:p w14:paraId="130805BC" w14:textId="3A2F22E7" w:rsidR="00182EE7" w:rsidRDefault="00182EE7" w:rsidP="009D14FB">
            <w:pPr>
              <w:pStyle w:val="TAC"/>
              <w:rPr>
                <w:sz w:val="16"/>
                <w:szCs w:val="16"/>
              </w:rPr>
            </w:pPr>
            <w:r>
              <w:rPr>
                <w:sz w:val="16"/>
                <w:szCs w:val="16"/>
              </w:rPr>
              <w:t>2021-06</w:t>
            </w:r>
          </w:p>
        </w:tc>
        <w:tc>
          <w:tcPr>
            <w:tcW w:w="800" w:type="dxa"/>
            <w:shd w:val="solid" w:color="FFFFFF" w:fill="auto"/>
          </w:tcPr>
          <w:p w14:paraId="35D0C348" w14:textId="3D5ACEFC" w:rsidR="00182EE7" w:rsidRDefault="00182EE7" w:rsidP="009D14FB">
            <w:pPr>
              <w:pStyle w:val="TAL"/>
              <w:rPr>
                <w:sz w:val="16"/>
                <w:szCs w:val="16"/>
              </w:rPr>
            </w:pPr>
            <w:r>
              <w:rPr>
                <w:sz w:val="16"/>
                <w:szCs w:val="16"/>
              </w:rPr>
              <w:t>SP#92E</w:t>
            </w:r>
          </w:p>
        </w:tc>
        <w:tc>
          <w:tcPr>
            <w:tcW w:w="1094" w:type="dxa"/>
            <w:shd w:val="solid" w:color="FFFFFF" w:fill="auto"/>
          </w:tcPr>
          <w:p w14:paraId="24E06DA9" w14:textId="7106EF46" w:rsidR="00182EE7" w:rsidRDefault="00182EE7" w:rsidP="009D14FB">
            <w:pPr>
              <w:pStyle w:val="TAC"/>
              <w:rPr>
                <w:sz w:val="16"/>
                <w:szCs w:val="16"/>
              </w:rPr>
            </w:pPr>
            <w:r>
              <w:rPr>
                <w:sz w:val="16"/>
                <w:szCs w:val="16"/>
              </w:rPr>
              <w:t>SP-210354</w:t>
            </w:r>
          </w:p>
        </w:tc>
        <w:tc>
          <w:tcPr>
            <w:tcW w:w="567" w:type="dxa"/>
            <w:shd w:val="solid" w:color="FFFFFF" w:fill="auto"/>
          </w:tcPr>
          <w:p w14:paraId="50DBB154" w14:textId="5F6715F2" w:rsidR="00182EE7" w:rsidRDefault="00182EE7" w:rsidP="009D14FB">
            <w:pPr>
              <w:pStyle w:val="TAL"/>
              <w:rPr>
                <w:sz w:val="16"/>
                <w:szCs w:val="16"/>
              </w:rPr>
            </w:pPr>
            <w:r>
              <w:rPr>
                <w:sz w:val="16"/>
                <w:szCs w:val="16"/>
              </w:rPr>
              <w:t>2965</w:t>
            </w:r>
          </w:p>
        </w:tc>
        <w:tc>
          <w:tcPr>
            <w:tcW w:w="425" w:type="dxa"/>
            <w:shd w:val="solid" w:color="FFFFFF" w:fill="auto"/>
          </w:tcPr>
          <w:p w14:paraId="172EC18E" w14:textId="7555118C" w:rsidR="00182EE7" w:rsidRDefault="00182EE7" w:rsidP="009D14FB">
            <w:pPr>
              <w:pStyle w:val="TAL"/>
              <w:rPr>
                <w:sz w:val="16"/>
                <w:szCs w:val="16"/>
              </w:rPr>
            </w:pPr>
            <w:r>
              <w:rPr>
                <w:sz w:val="16"/>
                <w:szCs w:val="16"/>
              </w:rPr>
              <w:t>1</w:t>
            </w:r>
          </w:p>
        </w:tc>
        <w:tc>
          <w:tcPr>
            <w:tcW w:w="425" w:type="dxa"/>
            <w:shd w:val="solid" w:color="FFFFFF" w:fill="auto"/>
          </w:tcPr>
          <w:p w14:paraId="77C4167C" w14:textId="1D17EA1D" w:rsidR="00182EE7" w:rsidRDefault="00182EE7" w:rsidP="009D14FB">
            <w:pPr>
              <w:pStyle w:val="TAL"/>
              <w:rPr>
                <w:sz w:val="16"/>
                <w:szCs w:val="16"/>
              </w:rPr>
            </w:pPr>
            <w:r>
              <w:rPr>
                <w:sz w:val="16"/>
                <w:szCs w:val="16"/>
              </w:rPr>
              <w:t>C</w:t>
            </w:r>
          </w:p>
        </w:tc>
        <w:tc>
          <w:tcPr>
            <w:tcW w:w="4820" w:type="dxa"/>
            <w:shd w:val="solid" w:color="FFFFFF" w:fill="auto"/>
          </w:tcPr>
          <w:p w14:paraId="389F9233" w14:textId="0DDCF746" w:rsidR="00182EE7" w:rsidRDefault="00182EE7" w:rsidP="009D14FB">
            <w:pPr>
              <w:pStyle w:val="TAL"/>
              <w:rPr>
                <w:sz w:val="16"/>
                <w:szCs w:val="16"/>
              </w:rPr>
            </w:pPr>
            <w:r>
              <w:rPr>
                <w:sz w:val="16"/>
                <w:szCs w:val="16"/>
              </w:rPr>
              <w:t xml:space="preserve">AUSF selection for an Onboarding UE </w:t>
            </w:r>
          </w:p>
        </w:tc>
        <w:tc>
          <w:tcPr>
            <w:tcW w:w="708" w:type="dxa"/>
            <w:shd w:val="solid" w:color="FFFFFF" w:fill="auto"/>
          </w:tcPr>
          <w:p w14:paraId="5CB891CE" w14:textId="398EF238" w:rsidR="00182EE7" w:rsidRDefault="00182EE7" w:rsidP="009D14FB">
            <w:pPr>
              <w:pStyle w:val="TAC"/>
              <w:rPr>
                <w:sz w:val="16"/>
                <w:szCs w:val="16"/>
              </w:rPr>
            </w:pPr>
            <w:r>
              <w:rPr>
                <w:sz w:val="16"/>
                <w:szCs w:val="16"/>
              </w:rPr>
              <w:t>17.1.0</w:t>
            </w:r>
          </w:p>
        </w:tc>
      </w:tr>
      <w:tr w:rsidR="00182EE7" w:rsidRPr="009E0DE1" w14:paraId="736044D9" w14:textId="77777777" w:rsidTr="009D14FB">
        <w:tc>
          <w:tcPr>
            <w:tcW w:w="800" w:type="dxa"/>
            <w:shd w:val="solid" w:color="FFFFFF" w:fill="auto"/>
          </w:tcPr>
          <w:p w14:paraId="7E227C79" w14:textId="4F3E1CF0" w:rsidR="00182EE7" w:rsidRDefault="00182EE7" w:rsidP="009D14FB">
            <w:pPr>
              <w:pStyle w:val="TAC"/>
              <w:rPr>
                <w:sz w:val="16"/>
                <w:szCs w:val="16"/>
              </w:rPr>
            </w:pPr>
            <w:r>
              <w:rPr>
                <w:sz w:val="16"/>
                <w:szCs w:val="16"/>
              </w:rPr>
              <w:t>2021-06</w:t>
            </w:r>
          </w:p>
        </w:tc>
        <w:tc>
          <w:tcPr>
            <w:tcW w:w="800" w:type="dxa"/>
            <w:shd w:val="solid" w:color="FFFFFF" w:fill="auto"/>
          </w:tcPr>
          <w:p w14:paraId="0C0E3249" w14:textId="1CE8F071" w:rsidR="00182EE7" w:rsidRDefault="00182EE7" w:rsidP="009D14FB">
            <w:pPr>
              <w:pStyle w:val="TAL"/>
              <w:rPr>
                <w:sz w:val="16"/>
                <w:szCs w:val="16"/>
              </w:rPr>
            </w:pPr>
            <w:r>
              <w:rPr>
                <w:sz w:val="16"/>
                <w:szCs w:val="16"/>
              </w:rPr>
              <w:t>SP#92E</w:t>
            </w:r>
          </w:p>
        </w:tc>
        <w:tc>
          <w:tcPr>
            <w:tcW w:w="1094" w:type="dxa"/>
            <w:shd w:val="solid" w:color="FFFFFF" w:fill="auto"/>
          </w:tcPr>
          <w:p w14:paraId="17ABC59B" w14:textId="32EA4446" w:rsidR="00182EE7" w:rsidRDefault="00182EE7" w:rsidP="009D14FB">
            <w:pPr>
              <w:pStyle w:val="TAC"/>
              <w:rPr>
                <w:sz w:val="16"/>
                <w:szCs w:val="16"/>
              </w:rPr>
            </w:pPr>
            <w:r>
              <w:rPr>
                <w:sz w:val="16"/>
                <w:szCs w:val="16"/>
              </w:rPr>
              <w:t>SP-210353</w:t>
            </w:r>
          </w:p>
        </w:tc>
        <w:tc>
          <w:tcPr>
            <w:tcW w:w="567" w:type="dxa"/>
            <w:shd w:val="solid" w:color="FFFFFF" w:fill="auto"/>
          </w:tcPr>
          <w:p w14:paraId="33C88FCB" w14:textId="7F5E5CB6" w:rsidR="00182EE7" w:rsidRDefault="00182EE7" w:rsidP="009D14FB">
            <w:pPr>
              <w:pStyle w:val="TAL"/>
              <w:rPr>
                <w:sz w:val="16"/>
                <w:szCs w:val="16"/>
              </w:rPr>
            </w:pPr>
            <w:r>
              <w:rPr>
                <w:sz w:val="16"/>
                <w:szCs w:val="16"/>
              </w:rPr>
              <w:t>2969</w:t>
            </w:r>
          </w:p>
        </w:tc>
        <w:tc>
          <w:tcPr>
            <w:tcW w:w="425" w:type="dxa"/>
            <w:shd w:val="solid" w:color="FFFFFF" w:fill="auto"/>
          </w:tcPr>
          <w:p w14:paraId="30413956" w14:textId="424BE3AC" w:rsidR="00182EE7" w:rsidRDefault="00182EE7" w:rsidP="009D14FB">
            <w:pPr>
              <w:pStyle w:val="TAL"/>
              <w:rPr>
                <w:sz w:val="16"/>
                <w:szCs w:val="16"/>
              </w:rPr>
            </w:pPr>
            <w:r>
              <w:rPr>
                <w:sz w:val="16"/>
                <w:szCs w:val="16"/>
              </w:rPr>
              <w:t>1</w:t>
            </w:r>
          </w:p>
        </w:tc>
        <w:tc>
          <w:tcPr>
            <w:tcW w:w="425" w:type="dxa"/>
            <w:shd w:val="solid" w:color="FFFFFF" w:fill="auto"/>
          </w:tcPr>
          <w:p w14:paraId="514162DF" w14:textId="238F4E07" w:rsidR="00182EE7" w:rsidRDefault="00182EE7" w:rsidP="009D14FB">
            <w:pPr>
              <w:pStyle w:val="TAL"/>
              <w:rPr>
                <w:sz w:val="16"/>
                <w:szCs w:val="16"/>
              </w:rPr>
            </w:pPr>
            <w:r>
              <w:rPr>
                <w:sz w:val="16"/>
                <w:szCs w:val="16"/>
              </w:rPr>
              <w:t>B</w:t>
            </w:r>
          </w:p>
        </w:tc>
        <w:tc>
          <w:tcPr>
            <w:tcW w:w="4820" w:type="dxa"/>
            <w:shd w:val="solid" w:color="FFFFFF" w:fill="auto"/>
          </w:tcPr>
          <w:p w14:paraId="547ADB8E" w14:textId="653EBD1F" w:rsidR="00182EE7" w:rsidRDefault="00182EE7" w:rsidP="009D14FB">
            <w:pPr>
              <w:pStyle w:val="TAL"/>
              <w:rPr>
                <w:sz w:val="16"/>
                <w:szCs w:val="16"/>
              </w:rPr>
            </w:pPr>
            <w:r>
              <w:rPr>
                <w:sz w:val="16"/>
                <w:szCs w:val="16"/>
              </w:rPr>
              <w:t>Definition of SNPN-related terms</w:t>
            </w:r>
          </w:p>
        </w:tc>
        <w:tc>
          <w:tcPr>
            <w:tcW w:w="708" w:type="dxa"/>
            <w:shd w:val="solid" w:color="FFFFFF" w:fill="auto"/>
          </w:tcPr>
          <w:p w14:paraId="0845A890" w14:textId="79857033" w:rsidR="00182EE7" w:rsidRDefault="00182EE7" w:rsidP="009D14FB">
            <w:pPr>
              <w:pStyle w:val="TAC"/>
              <w:rPr>
                <w:sz w:val="16"/>
                <w:szCs w:val="16"/>
              </w:rPr>
            </w:pPr>
            <w:r>
              <w:rPr>
                <w:sz w:val="16"/>
                <w:szCs w:val="16"/>
              </w:rPr>
              <w:t>17.1.0</w:t>
            </w:r>
          </w:p>
        </w:tc>
      </w:tr>
      <w:tr w:rsidR="00182EE7" w:rsidRPr="009E0DE1" w14:paraId="7F9ECD0E" w14:textId="77777777" w:rsidTr="009D14FB">
        <w:tc>
          <w:tcPr>
            <w:tcW w:w="800" w:type="dxa"/>
            <w:shd w:val="solid" w:color="FFFFFF" w:fill="auto"/>
          </w:tcPr>
          <w:p w14:paraId="1902FF92" w14:textId="0A2D8E05" w:rsidR="00182EE7" w:rsidRDefault="00182EE7" w:rsidP="009D14FB">
            <w:pPr>
              <w:pStyle w:val="TAC"/>
              <w:rPr>
                <w:sz w:val="16"/>
                <w:szCs w:val="16"/>
              </w:rPr>
            </w:pPr>
            <w:r>
              <w:rPr>
                <w:sz w:val="16"/>
                <w:szCs w:val="16"/>
              </w:rPr>
              <w:t>2021-06</w:t>
            </w:r>
          </w:p>
        </w:tc>
        <w:tc>
          <w:tcPr>
            <w:tcW w:w="800" w:type="dxa"/>
            <w:shd w:val="solid" w:color="FFFFFF" w:fill="auto"/>
          </w:tcPr>
          <w:p w14:paraId="23134E5F" w14:textId="10AE1A14" w:rsidR="00182EE7" w:rsidRDefault="00182EE7" w:rsidP="009D14FB">
            <w:pPr>
              <w:pStyle w:val="TAL"/>
              <w:rPr>
                <w:sz w:val="16"/>
                <w:szCs w:val="16"/>
              </w:rPr>
            </w:pPr>
            <w:r>
              <w:rPr>
                <w:sz w:val="16"/>
                <w:szCs w:val="16"/>
              </w:rPr>
              <w:t>SP#92E</w:t>
            </w:r>
          </w:p>
        </w:tc>
        <w:tc>
          <w:tcPr>
            <w:tcW w:w="1094" w:type="dxa"/>
            <w:shd w:val="solid" w:color="FFFFFF" w:fill="auto"/>
          </w:tcPr>
          <w:p w14:paraId="36B24D2E" w14:textId="57F8B517" w:rsidR="00182EE7" w:rsidRDefault="00182EE7" w:rsidP="009D14FB">
            <w:pPr>
              <w:pStyle w:val="TAC"/>
              <w:rPr>
                <w:sz w:val="16"/>
                <w:szCs w:val="16"/>
              </w:rPr>
            </w:pPr>
            <w:r>
              <w:rPr>
                <w:sz w:val="16"/>
                <w:szCs w:val="16"/>
              </w:rPr>
              <w:t>SP-210341</w:t>
            </w:r>
          </w:p>
        </w:tc>
        <w:tc>
          <w:tcPr>
            <w:tcW w:w="567" w:type="dxa"/>
            <w:shd w:val="solid" w:color="FFFFFF" w:fill="auto"/>
          </w:tcPr>
          <w:p w14:paraId="7147C02A" w14:textId="37D09295" w:rsidR="00182EE7" w:rsidRDefault="00182EE7" w:rsidP="009D14FB">
            <w:pPr>
              <w:pStyle w:val="TAL"/>
              <w:rPr>
                <w:sz w:val="16"/>
                <w:szCs w:val="16"/>
              </w:rPr>
            </w:pPr>
            <w:r>
              <w:rPr>
                <w:sz w:val="16"/>
                <w:szCs w:val="16"/>
              </w:rPr>
              <w:t>2970</w:t>
            </w:r>
          </w:p>
        </w:tc>
        <w:tc>
          <w:tcPr>
            <w:tcW w:w="425" w:type="dxa"/>
            <w:shd w:val="solid" w:color="FFFFFF" w:fill="auto"/>
          </w:tcPr>
          <w:p w14:paraId="68A3FF05" w14:textId="6D0B8D10" w:rsidR="00182EE7" w:rsidRDefault="00182EE7" w:rsidP="009D14FB">
            <w:pPr>
              <w:pStyle w:val="TAL"/>
              <w:rPr>
                <w:sz w:val="16"/>
                <w:szCs w:val="16"/>
              </w:rPr>
            </w:pPr>
            <w:r>
              <w:rPr>
                <w:sz w:val="16"/>
                <w:szCs w:val="16"/>
              </w:rPr>
              <w:t>1</w:t>
            </w:r>
          </w:p>
        </w:tc>
        <w:tc>
          <w:tcPr>
            <w:tcW w:w="425" w:type="dxa"/>
            <w:shd w:val="solid" w:color="FFFFFF" w:fill="auto"/>
          </w:tcPr>
          <w:p w14:paraId="767B5514" w14:textId="108F92A8" w:rsidR="00182EE7" w:rsidRDefault="00182EE7" w:rsidP="009D14FB">
            <w:pPr>
              <w:pStyle w:val="TAL"/>
              <w:rPr>
                <w:sz w:val="16"/>
                <w:szCs w:val="16"/>
              </w:rPr>
            </w:pPr>
            <w:r>
              <w:rPr>
                <w:sz w:val="16"/>
                <w:szCs w:val="16"/>
              </w:rPr>
              <w:t>B</w:t>
            </w:r>
          </w:p>
        </w:tc>
        <w:tc>
          <w:tcPr>
            <w:tcW w:w="4820" w:type="dxa"/>
            <w:shd w:val="solid" w:color="FFFFFF" w:fill="auto"/>
          </w:tcPr>
          <w:p w14:paraId="747BE08A" w14:textId="03365F75" w:rsidR="00182EE7" w:rsidRDefault="00182EE7" w:rsidP="009D14FB">
            <w:pPr>
              <w:pStyle w:val="TAL"/>
              <w:rPr>
                <w:sz w:val="16"/>
                <w:szCs w:val="16"/>
              </w:rPr>
            </w:pPr>
            <w:r>
              <w:rPr>
                <w:sz w:val="16"/>
                <w:szCs w:val="16"/>
              </w:rPr>
              <w:t>4G &lt;-&gt; 5GS mobility corrections to cope with areas of GERAN/UTRAN-only coverage</w:t>
            </w:r>
          </w:p>
        </w:tc>
        <w:tc>
          <w:tcPr>
            <w:tcW w:w="708" w:type="dxa"/>
            <w:shd w:val="solid" w:color="FFFFFF" w:fill="auto"/>
          </w:tcPr>
          <w:p w14:paraId="4F620D23" w14:textId="5634A6C7" w:rsidR="00182EE7" w:rsidRDefault="00182EE7" w:rsidP="009D14FB">
            <w:pPr>
              <w:pStyle w:val="TAC"/>
              <w:rPr>
                <w:sz w:val="16"/>
                <w:szCs w:val="16"/>
              </w:rPr>
            </w:pPr>
            <w:r>
              <w:rPr>
                <w:sz w:val="16"/>
                <w:szCs w:val="16"/>
              </w:rPr>
              <w:t>17.1.0</w:t>
            </w:r>
          </w:p>
        </w:tc>
      </w:tr>
      <w:tr w:rsidR="00182EE7" w:rsidRPr="009E0DE1" w14:paraId="5C2F37F2" w14:textId="77777777" w:rsidTr="009D14FB">
        <w:tc>
          <w:tcPr>
            <w:tcW w:w="800" w:type="dxa"/>
            <w:shd w:val="solid" w:color="FFFFFF" w:fill="auto"/>
          </w:tcPr>
          <w:p w14:paraId="0FDF224D" w14:textId="1A8238C0" w:rsidR="00182EE7" w:rsidRDefault="00182EE7" w:rsidP="009D14FB">
            <w:pPr>
              <w:pStyle w:val="TAC"/>
              <w:rPr>
                <w:sz w:val="16"/>
                <w:szCs w:val="16"/>
              </w:rPr>
            </w:pPr>
            <w:r>
              <w:rPr>
                <w:sz w:val="16"/>
                <w:szCs w:val="16"/>
              </w:rPr>
              <w:t>2021-06</w:t>
            </w:r>
          </w:p>
        </w:tc>
        <w:tc>
          <w:tcPr>
            <w:tcW w:w="800" w:type="dxa"/>
            <w:shd w:val="solid" w:color="FFFFFF" w:fill="auto"/>
          </w:tcPr>
          <w:p w14:paraId="7E33A3CF" w14:textId="10C7DE91" w:rsidR="00182EE7" w:rsidRDefault="00182EE7" w:rsidP="009D14FB">
            <w:pPr>
              <w:pStyle w:val="TAL"/>
              <w:rPr>
                <w:sz w:val="16"/>
                <w:szCs w:val="16"/>
              </w:rPr>
            </w:pPr>
            <w:r>
              <w:rPr>
                <w:sz w:val="16"/>
                <w:szCs w:val="16"/>
              </w:rPr>
              <w:t>SP#92E</w:t>
            </w:r>
          </w:p>
        </w:tc>
        <w:tc>
          <w:tcPr>
            <w:tcW w:w="1094" w:type="dxa"/>
            <w:shd w:val="solid" w:color="FFFFFF" w:fill="auto"/>
          </w:tcPr>
          <w:p w14:paraId="1E20331D" w14:textId="74ABD110" w:rsidR="00182EE7" w:rsidRDefault="00182EE7" w:rsidP="009D14FB">
            <w:pPr>
              <w:pStyle w:val="TAC"/>
              <w:rPr>
                <w:sz w:val="16"/>
                <w:szCs w:val="16"/>
              </w:rPr>
            </w:pPr>
            <w:r>
              <w:rPr>
                <w:sz w:val="16"/>
                <w:szCs w:val="16"/>
              </w:rPr>
              <w:t>SP-210361</w:t>
            </w:r>
          </w:p>
        </w:tc>
        <w:tc>
          <w:tcPr>
            <w:tcW w:w="567" w:type="dxa"/>
            <w:shd w:val="solid" w:color="FFFFFF" w:fill="auto"/>
          </w:tcPr>
          <w:p w14:paraId="54559D33" w14:textId="026419E3" w:rsidR="00182EE7" w:rsidRDefault="00182EE7" w:rsidP="009D14FB">
            <w:pPr>
              <w:pStyle w:val="TAL"/>
              <w:rPr>
                <w:sz w:val="16"/>
                <w:szCs w:val="16"/>
              </w:rPr>
            </w:pPr>
            <w:r>
              <w:rPr>
                <w:sz w:val="16"/>
                <w:szCs w:val="16"/>
              </w:rPr>
              <w:t>2971</w:t>
            </w:r>
          </w:p>
        </w:tc>
        <w:tc>
          <w:tcPr>
            <w:tcW w:w="425" w:type="dxa"/>
            <w:shd w:val="solid" w:color="FFFFFF" w:fill="auto"/>
          </w:tcPr>
          <w:p w14:paraId="737C9A2C" w14:textId="5688A06F" w:rsidR="00182EE7" w:rsidRDefault="00182EE7" w:rsidP="009D14FB">
            <w:pPr>
              <w:pStyle w:val="TAL"/>
              <w:rPr>
                <w:sz w:val="16"/>
                <w:szCs w:val="16"/>
              </w:rPr>
            </w:pPr>
            <w:r>
              <w:rPr>
                <w:sz w:val="16"/>
                <w:szCs w:val="16"/>
              </w:rPr>
              <w:t>1</w:t>
            </w:r>
          </w:p>
        </w:tc>
        <w:tc>
          <w:tcPr>
            <w:tcW w:w="425" w:type="dxa"/>
            <w:shd w:val="solid" w:color="FFFFFF" w:fill="auto"/>
          </w:tcPr>
          <w:p w14:paraId="0E33725D" w14:textId="05C49B5B" w:rsidR="00182EE7" w:rsidRDefault="00182EE7" w:rsidP="009D14FB">
            <w:pPr>
              <w:pStyle w:val="TAL"/>
              <w:rPr>
                <w:sz w:val="16"/>
                <w:szCs w:val="16"/>
              </w:rPr>
            </w:pPr>
            <w:r>
              <w:rPr>
                <w:sz w:val="16"/>
                <w:szCs w:val="16"/>
              </w:rPr>
              <w:t>B</w:t>
            </w:r>
          </w:p>
        </w:tc>
        <w:tc>
          <w:tcPr>
            <w:tcW w:w="4820" w:type="dxa"/>
            <w:shd w:val="solid" w:color="FFFFFF" w:fill="auto"/>
          </w:tcPr>
          <w:p w14:paraId="66B70E4F" w14:textId="2D96FDB6" w:rsidR="00182EE7" w:rsidRDefault="00182EE7" w:rsidP="009D14FB">
            <w:pPr>
              <w:pStyle w:val="TAL"/>
              <w:rPr>
                <w:sz w:val="16"/>
                <w:szCs w:val="16"/>
              </w:rPr>
            </w:pPr>
            <w:r>
              <w:rPr>
                <w:sz w:val="16"/>
                <w:szCs w:val="16"/>
              </w:rPr>
              <w:t>Additional authorization functionality in support of MPS for Data Transport Service</w:t>
            </w:r>
          </w:p>
        </w:tc>
        <w:tc>
          <w:tcPr>
            <w:tcW w:w="708" w:type="dxa"/>
            <w:shd w:val="solid" w:color="FFFFFF" w:fill="auto"/>
          </w:tcPr>
          <w:p w14:paraId="17ACD334" w14:textId="6A8B84C9" w:rsidR="00182EE7" w:rsidRDefault="00182EE7" w:rsidP="009D14FB">
            <w:pPr>
              <w:pStyle w:val="TAC"/>
              <w:rPr>
                <w:sz w:val="16"/>
                <w:szCs w:val="16"/>
              </w:rPr>
            </w:pPr>
            <w:r>
              <w:rPr>
                <w:sz w:val="16"/>
                <w:szCs w:val="16"/>
              </w:rPr>
              <w:t>17.1.0</w:t>
            </w:r>
          </w:p>
        </w:tc>
      </w:tr>
      <w:tr w:rsidR="00182EE7" w:rsidRPr="009E0DE1" w14:paraId="1539DDC4" w14:textId="77777777" w:rsidTr="009D14FB">
        <w:tc>
          <w:tcPr>
            <w:tcW w:w="800" w:type="dxa"/>
            <w:shd w:val="solid" w:color="FFFFFF" w:fill="auto"/>
          </w:tcPr>
          <w:p w14:paraId="32DB5630" w14:textId="67FD74DA" w:rsidR="00182EE7" w:rsidRDefault="00182EE7" w:rsidP="009D14FB">
            <w:pPr>
              <w:pStyle w:val="TAC"/>
              <w:rPr>
                <w:sz w:val="16"/>
                <w:szCs w:val="16"/>
              </w:rPr>
            </w:pPr>
            <w:r>
              <w:rPr>
                <w:sz w:val="16"/>
                <w:szCs w:val="16"/>
              </w:rPr>
              <w:t>2021-06</w:t>
            </w:r>
          </w:p>
        </w:tc>
        <w:tc>
          <w:tcPr>
            <w:tcW w:w="800" w:type="dxa"/>
            <w:shd w:val="solid" w:color="FFFFFF" w:fill="auto"/>
          </w:tcPr>
          <w:p w14:paraId="23862D1C" w14:textId="0178C86F" w:rsidR="00182EE7" w:rsidRDefault="00182EE7" w:rsidP="009D14FB">
            <w:pPr>
              <w:pStyle w:val="TAL"/>
              <w:rPr>
                <w:sz w:val="16"/>
                <w:szCs w:val="16"/>
              </w:rPr>
            </w:pPr>
            <w:r>
              <w:rPr>
                <w:sz w:val="16"/>
                <w:szCs w:val="16"/>
              </w:rPr>
              <w:t>SP#92E</w:t>
            </w:r>
          </w:p>
        </w:tc>
        <w:tc>
          <w:tcPr>
            <w:tcW w:w="1094" w:type="dxa"/>
            <w:shd w:val="solid" w:color="FFFFFF" w:fill="auto"/>
          </w:tcPr>
          <w:p w14:paraId="6D7D4218" w14:textId="775FECA3" w:rsidR="00182EE7" w:rsidRDefault="00182EE7" w:rsidP="009D14FB">
            <w:pPr>
              <w:pStyle w:val="TAC"/>
              <w:rPr>
                <w:sz w:val="16"/>
                <w:szCs w:val="16"/>
              </w:rPr>
            </w:pPr>
            <w:r>
              <w:rPr>
                <w:sz w:val="16"/>
                <w:szCs w:val="16"/>
              </w:rPr>
              <w:t>SP-210346</w:t>
            </w:r>
          </w:p>
        </w:tc>
        <w:tc>
          <w:tcPr>
            <w:tcW w:w="567" w:type="dxa"/>
            <w:shd w:val="solid" w:color="FFFFFF" w:fill="auto"/>
          </w:tcPr>
          <w:p w14:paraId="795D7206" w14:textId="403F242B" w:rsidR="00182EE7" w:rsidRDefault="00182EE7" w:rsidP="009D14FB">
            <w:pPr>
              <w:pStyle w:val="TAL"/>
              <w:rPr>
                <w:sz w:val="16"/>
                <w:szCs w:val="16"/>
              </w:rPr>
            </w:pPr>
            <w:r>
              <w:rPr>
                <w:sz w:val="16"/>
                <w:szCs w:val="16"/>
              </w:rPr>
              <w:t>2973</w:t>
            </w:r>
          </w:p>
        </w:tc>
        <w:tc>
          <w:tcPr>
            <w:tcW w:w="425" w:type="dxa"/>
            <w:shd w:val="solid" w:color="FFFFFF" w:fill="auto"/>
          </w:tcPr>
          <w:p w14:paraId="10EC522F" w14:textId="376D3A6E" w:rsidR="00182EE7" w:rsidRDefault="00182EE7" w:rsidP="009D14FB">
            <w:pPr>
              <w:pStyle w:val="TAL"/>
              <w:rPr>
                <w:sz w:val="16"/>
                <w:szCs w:val="16"/>
              </w:rPr>
            </w:pPr>
            <w:r>
              <w:rPr>
                <w:sz w:val="16"/>
                <w:szCs w:val="16"/>
              </w:rPr>
              <w:t>1</w:t>
            </w:r>
          </w:p>
        </w:tc>
        <w:tc>
          <w:tcPr>
            <w:tcW w:w="425" w:type="dxa"/>
            <w:shd w:val="solid" w:color="FFFFFF" w:fill="auto"/>
          </w:tcPr>
          <w:p w14:paraId="55198E3E" w14:textId="3E08D504" w:rsidR="00182EE7" w:rsidRDefault="00182EE7" w:rsidP="009D14FB">
            <w:pPr>
              <w:pStyle w:val="TAL"/>
              <w:rPr>
                <w:sz w:val="16"/>
                <w:szCs w:val="16"/>
              </w:rPr>
            </w:pPr>
            <w:r>
              <w:rPr>
                <w:sz w:val="16"/>
                <w:szCs w:val="16"/>
              </w:rPr>
              <w:t>B</w:t>
            </w:r>
          </w:p>
        </w:tc>
        <w:tc>
          <w:tcPr>
            <w:tcW w:w="4820" w:type="dxa"/>
            <w:shd w:val="solid" w:color="FFFFFF" w:fill="auto"/>
          </w:tcPr>
          <w:p w14:paraId="5072D111" w14:textId="12909AAE" w:rsidR="00182EE7" w:rsidRDefault="00182EE7" w:rsidP="009D14FB">
            <w:pPr>
              <w:pStyle w:val="TAL"/>
              <w:rPr>
                <w:sz w:val="16"/>
                <w:szCs w:val="16"/>
              </w:rPr>
            </w:pPr>
            <w:r>
              <w:rPr>
                <w:sz w:val="16"/>
                <w:szCs w:val="16"/>
              </w:rPr>
              <w:t>L2TP information provision</w:t>
            </w:r>
          </w:p>
        </w:tc>
        <w:tc>
          <w:tcPr>
            <w:tcW w:w="708" w:type="dxa"/>
            <w:shd w:val="solid" w:color="FFFFFF" w:fill="auto"/>
          </w:tcPr>
          <w:p w14:paraId="5FCB4C45" w14:textId="21EA7E4A" w:rsidR="00182EE7" w:rsidRDefault="00182EE7" w:rsidP="009D14FB">
            <w:pPr>
              <w:pStyle w:val="TAC"/>
              <w:rPr>
                <w:sz w:val="16"/>
                <w:szCs w:val="16"/>
              </w:rPr>
            </w:pPr>
            <w:r>
              <w:rPr>
                <w:sz w:val="16"/>
                <w:szCs w:val="16"/>
              </w:rPr>
              <w:t>17.1.0</w:t>
            </w:r>
          </w:p>
        </w:tc>
      </w:tr>
      <w:tr w:rsidR="00182EE7" w:rsidRPr="009E0DE1" w14:paraId="7DBA04A2" w14:textId="77777777" w:rsidTr="009D14FB">
        <w:tc>
          <w:tcPr>
            <w:tcW w:w="800" w:type="dxa"/>
            <w:shd w:val="solid" w:color="FFFFFF" w:fill="auto"/>
          </w:tcPr>
          <w:p w14:paraId="08653E1C" w14:textId="6450A7B8" w:rsidR="00182EE7" w:rsidRDefault="00182EE7" w:rsidP="009D14FB">
            <w:pPr>
              <w:pStyle w:val="TAC"/>
              <w:rPr>
                <w:sz w:val="16"/>
                <w:szCs w:val="16"/>
              </w:rPr>
            </w:pPr>
            <w:r>
              <w:rPr>
                <w:sz w:val="16"/>
                <w:szCs w:val="16"/>
              </w:rPr>
              <w:t>2021-06</w:t>
            </w:r>
          </w:p>
        </w:tc>
        <w:tc>
          <w:tcPr>
            <w:tcW w:w="800" w:type="dxa"/>
            <w:shd w:val="solid" w:color="FFFFFF" w:fill="auto"/>
          </w:tcPr>
          <w:p w14:paraId="2F0C614F" w14:textId="053F3B34" w:rsidR="00182EE7" w:rsidRDefault="00182EE7" w:rsidP="009D14FB">
            <w:pPr>
              <w:pStyle w:val="TAL"/>
              <w:rPr>
                <w:sz w:val="16"/>
                <w:szCs w:val="16"/>
              </w:rPr>
            </w:pPr>
            <w:r>
              <w:rPr>
                <w:sz w:val="16"/>
                <w:szCs w:val="16"/>
              </w:rPr>
              <w:t>SP#92E</w:t>
            </w:r>
          </w:p>
        </w:tc>
        <w:tc>
          <w:tcPr>
            <w:tcW w:w="1094" w:type="dxa"/>
            <w:shd w:val="solid" w:color="FFFFFF" w:fill="auto"/>
          </w:tcPr>
          <w:p w14:paraId="08FDE2D4" w14:textId="3413812C" w:rsidR="00182EE7" w:rsidRDefault="00182EE7" w:rsidP="009D14FB">
            <w:pPr>
              <w:pStyle w:val="TAC"/>
              <w:rPr>
                <w:sz w:val="16"/>
                <w:szCs w:val="16"/>
              </w:rPr>
            </w:pPr>
            <w:r>
              <w:rPr>
                <w:sz w:val="16"/>
                <w:szCs w:val="16"/>
              </w:rPr>
              <w:t>SP-210359</w:t>
            </w:r>
          </w:p>
        </w:tc>
        <w:tc>
          <w:tcPr>
            <w:tcW w:w="567" w:type="dxa"/>
            <w:shd w:val="solid" w:color="FFFFFF" w:fill="auto"/>
          </w:tcPr>
          <w:p w14:paraId="0EF38B4D" w14:textId="19F24D51" w:rsidR="00182EE7" w:rsidRDefault="00182EE7" w:rsidP="009D14FB">
            <w:pPr>
              <w:pStyle w:val="TAL"/>
              <w:rPr>
                <w:sz w:val="16"/>
                <w:szCs w:val="16"/>
              </w:rPr>
            </w:pPr>
            <w:r>
              <w:rPr>
                <w:sz w:val="16"/>
                <w:szCs w:val="16"/>
              </w:rPr>
              <w:t>2977</w:t>
            </w:r>
          </w:p>
        </w:tc>
        <w:tc>
          <w:tcPr>
            <w:tcW w:w="425" w:type="dxa"/>
            <w:shd w:val="solid" w:color="FFFFFF" w:fill="auto"/>
          </w:tcPr>
          <w:p w14:paraId="3033C9DD" w14:textId="57BA6678" w:rsidR="00182EE7" w:rsidRDefault="00182EE7" w:rsidP="009D14FB">
            <w:pPr>
              <w:pStyle w:val="TAL"/>
              <w:rPr>
                <w:sz w:val="16"/>
                <w:szCs w:val="16"/>
              </w:rPr>
            </w:pPr>
            <w:r>
              <w:rPr>
                <w:sz w:val="16"/>
                <w:szCs w:val="16"/>
              </w:rPr>
              <w:t>1</w:t>
            </w:r>
          </w:p>
        </w:tc>
        <w:tc>
          <w:tcPr>
            <w:tcW w:w="425" w:type="dxa"/>
            <w:shd w:val="solid" w:color="FFFFFF" w:fill="auto"/>
          </w:tcPr>
          <w:p w14:paraId="4DD3E24D" w14:textId="22CD5D08" w:rsidR="00182EE7" w:rsidRDefault="00182EE7" w:rsidP="009D14FB">
            <w:pPr>
              <w:pStyle w:val="TAL"/>
              <w:rPr>
                <w:sz w:val="16"/>
                <w:szCs w:val="16"/>
              </w:rPr>
            </w:pPr>
            <w:r>
              <w:rPr>
                <w:sz w:val="16"/>
                <w:szCs w:val="16"/>
              </w:rPr>
              <w:t>B</w:t>
            </w:r>
          </w:p>
        </w:tc>
        <w:tc>
          <w:tcPr>
            <w:tcW w:w="4820" w:type="dxa"/>
            <w:shd w:val="solid" w:color="FFFFFF" w:fill="auto"/>
          </w:tcPr>
          <w:p w14:paraId="549D7498" w14:textId="556C3AAA" w:rsidR="00182EE7" w:rsidRDefault="00182EE7" w:rsidP="009D14FB">
            <w:pPr>
              <w:pStyle w:val="TAL"/>
              <w:rPr>
                <w:sz w:val="16"/>
                <w:szCs w:val="16"/>
              </w:rPr>
            </w:pPr>
            <w:r>
              <w:rPr>
                <w:sz w:val="16"/>
                <w:szCs w:val="16"/>
              </w:rPr>
              <w:t>Clarification on TSCAI for the non TSC service</w:t>
            </w:r>
          </w:p>
        </w:tc>
        <w:tc>
          <w:tcPr>
            <w:tcW w:w="708" w:type="dxa"/>
            <w:shd w:val="solid" w:color="FFFFFF" w:fill="auto"/>
          </w:tcPr>
          <w:p w14:paraId="378ED624" w14:textId="237347AC" w:rsidR="00182EE7" w:rsidRDefault="00182EE7" w:rsidP="009D14FB">
            <w:pPr>
              <w:pStyle w:val="TAC"/>
              <w:rPr>
                <w:sz w:val="16"/>
                <w:szCs w:val="16"/>
              </w:rPr>
            </w:pPr>
            <w:r>
              <w:rPr>
                <w:sz w:val="16"/>
                <w:szCs w:val="16"/>
              </w:rPr>
              <w:t>17.1.0</w:t>
            </w:r>
          </w:p>
        </w:tc>
      </w:tr>
      <w:tr w:rsidR="00182EE7" w:rsidRPr="009E0DE1" w14:paraId="70FFDD36" w14:textId="77777777" w:rsidTr="009D14FB">
        <w:tc>
          <w:tcPr>
            <w:tcW w:w="800" w:type="dxa"/>
            <w:shd w:val="solid" w:color="FFFFFF" w:fill="auto"/>
          </w:tcPr>
          <w:p w14:paraId="092FF28B" w14:textId="22D65F8C" w:rsidR="00182EE7" w:rsidRDefault="00182EE7" w:rsidP="009D14FB">
            <w:pPr>
              <w:pStyle w:val="TAC"/>
              <w:rPr>
                <w:sz w:val="16"/>
                <w:szCs w:val="16"/>
              </w:rPr>
            </w:pPr>
            <w:r>
              <w:rPr>
                <w:sz w:val="16"/>
                <w:szCs w:val="16"/>
              </w:rPr>
              <w:t>2021-06</w:t>
            </w:r>
          </w:p>
        </w:tc>
        <w:tc>
          <w:tcPr>
            <w:tcW w:w="800" w:type="dxa"/>
            <w:shd w:val="solid" w:color="FFFFFF" w:fill="auto"/>
          </w:tcPr>
          <w:p w14:paraId="0F786DB4" w14:textId="151C4C50" w:rsidR="00182EE7" w:rsidRDefault="00182EE7" w:rsidP="009D14FB">
            <w:pPr>
              <w:pStyle w:val="TAL"/>
              <w:rPr>
                <w:sz w:val="16"/>
                <w:szCs w:val="16"/>
              </w:rPr>
            </w:pPr>
            <w:r>
              <w:rPr>
                <w:sz w:val="16"/>
                <w:szCs w:val="16"/>
              </w:rPr>
              <w:t>SP#92E</w:t>
            </w:r>
          </w:p>
        </w:tc>
        <w:tc>
          <w:tcPr>
            <w:tcW w:w="1094" w:type="dxa"/>
            <w:shd w:val="solid" w:color="FFFFFF" w:fill="auto"/>
          </w:tcPr>
          <w:p w14:paraId="1A155681" w14:textId="4CE0BC55" w:rsidR="00182EE7" w:rsidRDefault="00182EE7" w:rsidP="009D14FB">
            <w:pPr>
              <w:pStyle w:val="TAC"/>
              <w:rPr>
                <w:sz w:val="16"/>
                <w:szCs w:val="16"/>
              </w:rPr>
            </w:pPr>
            <w:r>
              <w:rPr>
                <w:sz w:val="16"/>
                <w:szCs w:val="16"/>
              </w:rPr>
              <w:t>SP-210330</w:t>
            </w:r>
          </w:p>
        </w:tc>
        <w:tc>
          <w:tcPr>
            <w:tcW w:w="567" w:type="dxa"/>
            <w:shd w:val="solid" w:color="FFFFFF" w:fill="auto"/>
          </w:tcPr>
          <w:p w14:paraId="3FA44A9C" w14:textId="4E28A704" w:rsidR="00182EE7" w:rsidRDefault="00182EE7" w:rsidP="009D14FB">
            <w:pPr>
              <w:pStyle w:val="TAL"/>
              <w:rPr>
                <w:sz w:val="16"/>
                <w:szCs w:val="16"/>
              </w:rPr>
            </w:pPr>
            <w:r>
              <w:rPr>
                <w:sz w:val="16"/>
                <w:szCs w:val="16"/>
              </w:rPr>
              <w:t>2982</w:t>
            </w:r>
          </w:p>
        </w:tc>
        <w:tc>
          <w:tcPr>
            <w:tcW w:w="425" w:type="dxa"/>
            <w:shd w:val="solid" w:color="FFFFFF" w:fill="auto"/>
          </w:tcPr>
          <w:p w14:paraId="1CCF21E9" w14:textId="6AD8172C" w:rsidR="00182EE7" w:rsidRDefault="00182EE7" w:rsidP="009D14FB">
            <w:pPr>
              <w:pStyle w:val="TAL"/>
              <w:rPr>
                <w:sz w:val="16"/>
                <w:szCs w:val="16"/>
              </w:rPr>
            </w:pPr>
            <w:r>
              <w:rPr>
                <w:sz w:val="16"/>
                <w:szCs w:val="16"/>
              </w:rPr>
              <w:t>1</w:t>
            </w:r>
          </w:p>
        </w:tc>
        <w:tc>
          <w:tcPr>
            <w:tcW w:w="425" w:type="dxa"/>
            <w:shd w:val="solid" w:color="FFFFFF" w:fill="auto"/>
          </w:tcPr>
          <w:p w14:paraId="515495F3" w14:textId="6B4579C6" w:rsidR="00182EE7" w:rsidRDefault="00182EE7" w:rsidP="009D14FB">
            <w:pPr>
              <w:pStyle w:val="TAL"/>
              <w:rPr>
                <w:sz w:val="16"/>
                <w:szCs w:val="16"/>
              </w:rPr>
            </w:pPr>
            <w:r>
              <w:rPr>
                <w:sz w:val="16"/>
                <w:szCs w:val="16"/>
              </w:rPr>
              <w:t>A</w:t>
            </w:r>
          </w:p>
        </w:tc>
        <w:tc>
          <w:tcPr>
            <w:tcW w:w="4820" w:type="dxa"/>
            <w:shd w:val="solid" w:color="FFFFFF" w:fill="auto"/>
          </w:tcPr>
          <w:p w14:paraId="35096EDC" w14:textId="18467AC2" w:rsidR="00182EE7" w:rsidRDefault="00182EE7" w:rsidP="009D14FB">
            <w:pPr>
              <w:pStyle w:val="TAL"/>
              <w:rPr>
                <w:sz w:val="16"/>
                <w:szCs w:val="16"/>
              </w:rPr>
            </w:pPr>
            <w:r>
              <w:rPr>
                <w:sz w:val="16"/>
                <w:szCs w:val="16"/>
              </w:rPr>
              <w:t>AMF to consider S1 mode capability into account when setting EMF and EMC</w:t>
            </w:r>
          </w:p>
        </w:tc>
        <w:tc>
          <w:tcPr>
            <w:tcW w:w="708" w:type="dxa"/>
            <w:shd w:val="solid" w:color="FFFFFF" w:fill="auto"/>
          </w:tcPr>
          <w:p w14:paraId="45EEB0C2" w14:textId="393949D5" w:rsidR="00182EE7" w:rsidRDefault="00182EE7" w:rsidP="009D14FB">
            <w:pPr>
              <w:pStyle w:val="TAC"/>
              <w:rPr>
                <w:sz w:val="16"/>
                <w:szCs w:val="16"/>
              </w:rPr>
            </w:pPr>
            <w:r>
              <w:rPr>
                <w:sz w:val="16"/>
                <w:szCs w:val="16"/>
              </w:rPr>
              <w:t>17.1.0</w:t>
            </w:r>
          </w:p>
        </w:tc>
      </w:tr>
      <w:tr w:rsidR="00182EE7" w:rsidRPr="009E0DE1" w14:paraId="48D0698A" w14:textId="77777777" w:rsidTr="009D14FB">
        <w:tc>
          <w:tcPr>
            <w:tcW w:w="800" w:type="dxa"/>
            <w:shd w:val="solid" w:color="FFFFFF" w:fill="auto"/>
          </w:tcPr>
          <w:p w14:paraId="3FEC675F" w14:textId="7E6DB62F" w:rsidR="00182EE7" w:rsidRDefault="00182EE7" w:rsidP="009D14FB">
            <w:pPr>
              <w:pStyle w:val="TAC"/>
              <w:rPr>
                <w:sz w:val="16"/>
                <w:szCs w:val="16"/>
              </w:rPr>
            </w:pPr>
            <w:r>
              <w:rPr>
                <w:sz w:val="16"/>
                <w:szCs w:val="16"/>
              </w:rPr>
              <w:t>2021-06</w:t>
            </w:r>
          </w:p>
        </w:tc>
        <w:tc>
          <w:tcPr>
            <w:tcW w:w="800" w:type="dxa"/>
            <w:shd w:val="solid" w:color="FFFFFF" w:fill="auto"/>
          </w:tcPr>
          <w:p w14:paraId="6B468385" w14:textId="51F32E39" w:rsidR="00182EE7" w:rsidRDefault="00182EE7" w:rsidP="009D14FB">
            <w:pPr>
              <w:pStyle w:val="TAL"/>
              <w:rPr>
                <w:sz w:val="16"/>
                <w:szCs w:val="16"/>
              </w:rPr>
            </w:pPr>
            <w:r>
              <w:rPr>
                <w:sz w:val="16"/>
                <w:szCs w:val="16"/>
              </w:rPr>
              <w:t>SP#92E</w:t>
            </w:r>
          </w:p>
        </w:tc>
        <w:tc>
          <w:tcPr>
            <w:tcW w:w="1094" w:type="dxa"/>
            <w:shd w:val="solid" w:color="FFFFFF" w:fill="auto"/>
          </w:tcPr>
          <w:p w14:paraId="0B30879F" w14:textId="3F2FC09D" w:rsidR="00182EE7" w:rsidRDefault="00182EE7" w:rsidP="009D14FB">
            <w:pPr>
              <w:pStyle w:val="TAC"/>
              <w:rPr>
                <w:sz w:val="16"/>
                <w:szCs w:val="16"/>
              </w:rPr>
            </w:pPr>
            <w:r>
              <w:rPr>
                <w:sz w:val="16"/>
                <w:szCs w:val="16"/>
              </w:rPr>
              <w:t>SP-210335</w:t>
            </w:r>
          </w:p>
        </w:tc>
        <w:tc>
          <w:tcPr>
            <w:tcW w:w="567" w:type="dxa"/>
            <w:shd w:val="solid" w:color="FFFFFF" w:fill="auto"/>
          </w:tcPr>
          <w:p w14:paraId="5FCF8D71" w14:textId="743ECE4E" w:rsidR="00182EE7" w:rsidRDefault="00182EE7" w:rsidP="009D14FB">
            <w:pPr>
              <w:pStyle w:val="TAL"/>
              <w:rPr>
                <w:sz w:val="16"/>
                <w:szCs w:val="16"/>
              </w:rPr>
            </w:pPr>
            <w:r>
              <w:rPr>
                <w:sz w:val="16"/>
                <w:szCs w:val="16"/>
              </w:rPr>
              <w:t>2984</w:t>
            </w:r>
          </w:p>
        </w:tc>
        <w:tc>
          <w:tcPr>
            <w:tcW w:w="425" w:type="dxa"/>
            <w:shd w:val="solid" w:color="FFFFFF" w:fill="auto"/>
          </w:tcPr>
          <w:p w14:paraId="3872081C" w14:textId="73B041AA" w:rsidR="00182EE7" w:rsidRDefault="00182EE7" w:rsidP="009D14FB">
            <w:pPr>
              <w:pStyle w:val="TAL"/>
              <w:rPr>
                <w:sz w:val="16"/>
                <w:szCs w:val="16"/>
              </w:rPr>
            </w:pPr>
            <w:r>
              <w:rPr>
                <w:sz w:val="16"/>
                <w:szCs w:val="16"/>
              </w:rPr>
              <w:t>1</w:t>
            </w:r>
          </w:p>
        </w:tc>
        <w:tc>
          <w:tcPr>
            <w:tcW w:w="425" w:type="dxa"/>
            <w:shd w:val="solid" w:color="FFFFFF" w:fill="auto"/>
          </w:tcPr>
          <w:p w14:paraId="09ADEEC5" w14:textId="2359437E" w:rsidR="00182EE7" w:rsidRDefault="00182EE7" w:rsidP="009D14FB">
            <w:pPr>
              <w:pStyle w:val="TAL"/>
              <w:rPr>
                <w:sz w:val="16"/>
                <w:szCs w:val="16"/>
              </w:rPr>
            </w:pPr>
            <w:r>
              <w:rPr>
                <w:sz w:val="16"/>
                <w:szCs w:val="16"/>
              </w:rPr>
              <w:t>A</w:t>
            </w:r>
          </w:p>
        </w:tc>
        <w:tc>
          <w:tcPr>
            <w:tcW w:w="4820" w:type="dxa"/>
            <w:shd w:val="solid" w:color="FFFFFF" w:fill="auto"/>
          </w:tcPr>
          <w:p w14:paraId="70ADB1D0" w14:textId="4BEC3165" w:rsidR="00182EE7" w:rsidRDefault="00182EE7" w:rsidP="009D14FB">
            <w:pPr>
              <w:pStyle w:val="TAL"/>
              <w:rPr>
                <w:sz w:val="16"/>
                <w:szCs w:val="16"/>
              </w:rPr>
            </w:pPr>
            <w:r>
              <w:rPr>
                <w:sz w:val="16"/>
                <w:szCs w:val="16"/>
              </w:rPr>
              <w:t>Correction to trigger for UE Radio Capability Update procedure</w:t>
            </w:r>
          </w:p>
        </w:tc>
        <w:tc>
          <w:tcPr>
            <w:tcW w:w="708" w:type="dxa"/>
            <w:shd w:val="solid" w:color="FFFFFF" w:fill="auto"/>
          </w:tcPr>
          <w:p w14:paraId="528B65E2" w14:textId="140966EF" w:rsidR="00182EE7" w:rsidRDefault="00182EE7" w:rsidP="009D14FB">
            <w:pPr>
              <w:pStyle w:val="TAC"/>
              <w:rPr>
                <w:sz w:val="16"/>
                <w:szCs w:val="16"/>
              </w:rPr>
            </w:pPr>
            <w:r>
              <w:rPr>
                <w:sz w:val="16"/>
                <w:szCs w:val="16"/>
              </w:rPr>
              <w:t>17.1.0</w:t>
            </w:r>
          </w:p>
        </w:tc>
      </w:tr>
      <w:tr w:rsidR="00182EE7" w:rsidRPr="009E0DE1" w14:paraId="08C6E45D" w14:textId="77777777" w:rsidTr="009D14FB">
        <w:tc>
          <w:tcPr>
            <w:tcW w:w="800" w:type="dxa"/>
            <w:shd w:val="solid" w:color="FFFFFF" w:fill="auto"/>
          </w:tcPr>
          <w:p w14:paraId="0151F9D1" w14:textId="5133668D" w:rsidR="00182EE7" w:rsidRDefault="00182EE7" w:rsidP="009D14FB">
            <w:pPr>
              <w:pStyle w:val="TAC"/>
              <w:rPr>
                <w:sz w:val="16"/>
                <w:szCs w:val="16"/>
              </w:rPr>
            </w:pPr>
            <w:r>
              <w:rPr>
                <w:sz w:val="16"/>
                <w:szCs w:val="16"/>
              </w:rPr>
              <w:t>2021-06</w:t>
            </w:r>
          </w:p>
        </w:tc>
        <w:tc>
          <w:tcPr>
            <w:tcW w:w="800" w:type="dxa"/>
            <w:shd w:val="solid" w:color="FFFFFF" w:fill="auto"/>
          </w:tcPr>
          <w:p w14:paraId="40E98438" w14:textId="3BF213DA" w:rsidR="00182EE7" w:rsidRDefault="00182EE7" w:rsidP="009D14FB">
            <w:pPr>
              <w:pStyle w:val="TAL"/>
              <w:rPr>
                <w:sz w:val="16"/>
                <w:szCs w:val="16"/>
              </w:rPr>
            </w:pPr>
            <w:r>
              <w:rPr>
                <w:sz w:val="16"/>
                <w:szCs w:val="16"/>
              </w:rPr>
              <w:t>SP#92E</w:t>
            </w:r>
          </w:p>
        </w:tc>
        <w:tc>
          <w:tcPr>
            <w:tcW w:w="1094" w:type="dxa"/>
            <w:shd w:val="solid" w:color="FFFFFF" w:fill="auto"/>
          </w:tcPr>
          <w:p w14:paraId="59822226" w14:textId="3905A45F" w:rsidR="00182EE7" w:rsidRDefault="00182EE7" w:rsidP="009D14FB">
            <w:pPr>
              <w:pStyle w:val="TAC"/>
              <w:rPr>
                <w:sz w:val="16"/>
                <w:szCs w:val="16"/>
              </w:rPr>
            </w:pPr>
            <w:r>
              <w:rPr>
                <w:sz w:val="16"/>
                <w:szCs w:val="16"/>
              </w:rPr>
              <w:t>SP-210331</w:t>
            </w:r>
          </w:p>
        </w:tc>
        <w:tc>
          <w:tcPr>
            <w:tcW w:w="567" w:type="dxa"/>
            <w:shd w:val="solid" w:color="FFFFFF" w:fill="auto"/>
          </w:tcPr>
          <w:p w14:paraId="7064EDE2" w14:textId="466820A5" w:rsidR="00182EE7" w:rsidRDefault="00182EE7" w:rsidP="009D14FB">
            <w:pPr>
              <w:pStyle w:val="TAL"/>
              <w:rPr>
                <w:sz w:val="16"/>
                <w:szCs w:val="16"/>
              </w:rPr>
            </w:pPr>
            <w:r>
              <w:rPr>
                <w:sz w:val="16"/>
                <w:szCs w:val="16"/>
              </w:rPr>
              <w:t>2990</w:t>
            </w:r>
          </w:p>
        </w:tc>
        <w:tc>
          <w:tcPr>
            <w:tcW w:w="425" w:type="dxa"/>
            <w:shd w:val="solid" w:color="FFFFFF" w:fill="auto"/>
          </w:tcPr>
          <w:p w14:paraId="6B06EE63" w14:textId="140145F3" w:rsidR="00182EE7" w:rsidRDefault="00182EE7" w:rsidP="009D14FB">
            <w:pPr>
              <w:pStyle w:val="TAL"/>
              <w:rPr>
                <w:sz w:val="16"/>
                <w:szCs w:val="16"/>
              </w:rPr>
            </w:pPr>
            <w:r>
              <w:rPr>
                <w:sz w:val="16"/>
                <w:szCs w:val="16"/>
              </w:rPr>
              <w:t xml:space="preserve">- </w:t>
            </w:r>
          </w:p>
        </w:tc>
        <w:tc>
          <w:tcPr>
            <w:tcW w:w="425" w:type="dxa"/>
            <w:shd w:val="solid" w:color="FFFFFF" w:fill="auto"/>
          </w:tcPr>
          <w:p w14:paraId="03F42C67" w14:textId="69531059" w:rsidR="00182EE7" w:rsidRDefault="00182EE7" w:rsidP="009D14FB">
            <w:pPr>
              <w:pStyle w:val="TAL"/>
              <w:rPr>
                <w:sz w:val="16"/>
                <w:szCs w:val="16"/>
              </w:rPr>
            </w:pPr>
            <w:r>
              <w:rPr>
                <w:sz w:val="16"/>
                <w:szCs w:val="16"/>
              </w:rPr>
              <w:t>A</w:t>
            </w:r>
          </w:p>
        </w:tc>
        <w:tc>
          <w:tcPr>
            <w:tcW w:w="4820" w:type="dxa"/>
            <w:shd w:val="solid" w:color="FFFFFF" w:fill="auto"/>
          </w:tcPr>
          <w:p w14:paraId="49581634" w14:textId="4EEEC4ED" w:rsidR="00182EE7" w:rsidRDefault="00182EE7" w:rsidP="009D14FB">
            <w:pPr>
              <w:pStyle w:val="TAL"/>
              <w:rPr>
                <w:sz w:val="16"/>
                <w:szCs w:val="16"/>
              </w:rPr>
            </w:pPr>
            <w:r>
              <w:rPr>
                <w:sz w:val="16"/>
                <w:szCs w:val="16"/>
              </w:rPr>
              <w:t>Correction on non-3GPP access type</w:t>
            </w:r>
          </w:p>
        </w:tc>
        <w:tc>
          <w:tcPr>
            <w:tcW w:w="708" w:type="dxa"/>
            <w:shd w:val="solid" w:color="FFFFFF" w:fill="auto"/>
          </w:tcPr>
          <w:p w14:paraId="535897DD" w14:textId="0D7BBB59" w:rsidR="00182EE7" w:rsidRDefault="00182EE7" w:rsidP="009D14FB">
            <w:pPr>
              <w:pStyle w:val="TAC"/>
              <w:rPr>
                <w:sz w:val="16"/>
                <w:szCs w:val="16"/>
              </w:rPr>
            </w:pPr>
            <w:r>
              <w:rPr>
                <w:sz w:val="16"/>
                <w:szCs w:val="16"/>
              </w:rPr>
              <w:t>17.1.0</w:t>
            </w:r>
          </w:p>
        </w:tc>
      </w:tr>
      <w:tr w:rsidR="00182EE7" w:rsidRPr="009E0DE1" w14:paraId="69AE420D" w14:textId="77777777" w:rsidTr="009D14FB">
        <w:tc>
          <w:tcPr>
            <w:tcW w:w="800" w:type="dxa"/>
            <w:shd w:val="solid" w:color="FFFFFF" w:fill="auto"/>
          </w:tcPr>
          <w:p w14:paraId="6830A917" w14:textId="5D28D459" w:rsidR="00182EE7" w:rsidRDefault="00182EE7" w:rsidP="009D14FB">
            <w:pPr>
              <w:pStyle w:val="TAC"/>
              <w:rPr>
                <w:sz w:val="16"/>
                <w:szCs w:val="16"/>
              </w:rPr>
            </w:pPr>
            <w:r>
              <w:rPr>
                <w:sz w:val="16"/>
                <w:szCs w:val="16"/>
              </w:rPr>
              <w:t>2021-06</w:t>
            </w:r>
          </w:p>
        </w:tc>
        <w:tc>
          <w:tcPr>
            <w:tcW w:w="800" w:type="dxa"/>
            <w:shd w:val="solid" w:color="FFFFFF" w:fill="auto"/>
          </w:tcPr>
          <w:p w14:paraId="2DD3C32E" w14:textId="02673C31" w:rsidR="00182EE7" w:rsidRDefault="00182EE7" w:rsidP="009D14FB">
            <w:pPr>
              <w:pStyle w:val="TAL"/>
              <w:rPr>
                <w:sz w:val="16"/>
                <w:szCs w:val="16"/>
              </w:rPr>
            </w:pPr>
            <w:r>
              <w:rPr>
                <w:sz w:val="16"/>
                <w:szCs w:val="16"/>
              </w:rPr>
              <w:t>SP#92E</w:t>
            </w:r>
          </w:p>
        </w:tc>
        <w:tc>
          <w:tcPr>
            <w:tcW w:w="1094" w:type="dxa"/>
            <w:shd w:val="solid" w:color="FFFFFF" w:fill="auto"/>
          </w:tcPr>
          <w:p w14:paraId="2FF37DCD" w14:textId="0D1616D3" w:rsidR="00182EE7" w:rsidRDefault="00182EE7" w:rsidP="009D14FB">
            <w:pPr>
              <w:pStyle w:val="TAC"/>
              <w:rPr>
                <w:sz w:val="16"/>
                <w:szCs w:val="16"/>
              </w:rPr>
            </w:pPr>
            <w:r>
              <w:rPr>
                <w:sz w:val="16"/>
                <w:szCs w:val="16"/>
              </w:rPr>
              <w:t>SP-210331</w:t>
            </w:r>
          </w:p>
        </w:tc>
        <w:tc>
          <w:tcPr>
            <w:tcW w:w="567" w:type="dxa"/>
            <w:shd w:val="solid" w:color="FFFFFF" w:fill="auto"/>
          </w:tcPr>
          <w:p w14:paraId="2B2DDCE4" w14:textId="4836FFF6" w:rsidR="00182EE7" w:rsidRDefault="00182EE7" w:rsidP="009D14FB">
            <w:pPr>
              <w:pStyle w:val="TAL"/>
              <w:rPr>
                <w:sz w:val="16"/>
                <w:szCs w:val="16"/>
              </w:rPr>
            </w:pPr>
            <w:r>
              <w:rPr>
                <w:sz w:val="16"/>
                <w:szCs w:val="16"/>
              </w:rPr>
              <w:t>2991</w:t>
            </w:r>
          </w:p>
        </w:tc>
        <w:tc>
          <w:tcPr>
            <w:tcW w:w="425" w:type="dxa"/>
            <w:shd w:val="solid" w:color="FFFFFF" w:fill="auto"/>
          </w:tcPr>
          <w:p w14:paraId="197FF23E" w14:textId="69C2ABD0" w:rsidR="00182EE7" w:rsidRDefault="00182EE7" w:rsidP="009D14FB">
            <w:pPr>
              <w:pStyle w:val="TAL"/>
              <w:rPr>
                <w:sz w:val="16"/>
                <w:szCs w:val="16"/>
              </w:rPr>
            </w:pPr>
            <w:r>
              <w:rPr>
                <w:sz w:val="16"/>
                <w:szCs w:val="16"/>
              </w:rPr>
              <w:t>1</w:t>
            </w:r>
          </w:p>
        </w:tc>
        <w:tc>
          <w:tcPr>
            <w:tcW w:w="425" w:type="dxa"/>
            <w:shd w:val="solid" w:color="FFFFFF" w:fill="auto"/>
          </w:tcPr>
          <w:p w14:paraId="5C7CFF13" w14:textId="5FB1FE35" w:rsidR="00182EE7" w:rsidRDefault="00182EE7" w:rsidP="009D14FB">
            <w:pPr>
              <w:pStyle w:val="TAL"/>
              <w:rPr>
                <w:sz w:val="16"/>
                <w:szCs w:val="16"/>
              </w:rPr>
            </w:pPr>
            <w:r>
              <w:rPr>
                <w:sz w:val="16"/>
                <w:szCs w:val="16"/>
              </w:rPr>
              <w:t>F</w:t>
            </w:r>
          </w:p>
        </w:tc>
        <w:tc>
          <w:tcPr>
            <w:tcW w:w="4820" w:type="dxa"/>
            <w:shd w:val="solid" w:color="FFFFFF" w:fill="auto"/>
          </w:tcPr>
          <w:p w14:paraId="425271D7" w14:textId="18E36AE8" w:rsidR="00182EE7" w:rsidRDefault="00182EE7" w:rsidP="009D14FB">
            <w:pPr>
              <w:pStyle w:val="TAL"/>
              <w:rPr>
                <w:sz w:val="16"/>
                <w:szCs w:val="16"/>
              </w:rPr>
            </w:pPr>
            <w:r>
              <w:rPr>
                <w:sz w:val="16"/>
                <w:szCs w:val="16"/>
              </w:rPr>
              <w:t>Adding PDU session limitation and protocol stacks for trusted WLAN access for N5CW device</w:t>
            </w:r>
          </w:p>
        </w:tc>
        <w:tc>
          <w:tcPr>
            <w:tcW w:w="708" w:type="dxa"/>
            <w:shd w:val="solid" w:color="FFFFFF" w:fill="auto"/>
          </w:tcPr>
          <w:p w14:paraId="6FE61B32" w14:textId="044E853E" w:rsidR="00182EE7" w:rsidRDefault="00182EE7" w:rsidP="009D14FB">
            <w:pPr>
              <w:pStyle w:val="TAC"/>
              <w:rPr>
                <w:sz w:val="16"/>
                <w:szCs w:val="16"/>
              </w:rPr>
            </w:pPr>
            <w:r>
              <w:rPr>
                <w:sz w:val="16"/>
                <w:szCs w:val="16"/>
              </w:rPr>
              <w:t>17.1.0</w:t>
            </w:r>
          </w:p>
        </w:tc>
      </w:tr>
      <w:tr w:rsidR="00D52D28" w:rsidRPr="009E0DE1" w14:paraId="50EAD2F5" w14:textId="77777777" w:rsidTr="009D14FB">
        <w:tc>
          <w:tcPr>
            <w:tcW w:w="800" w:type="dxa"/>
            <w:shd w:val="solid" w:color="FFFFFF" w:fill="auto"/>
          </w:tcPr>
          <w:p w14:paraId="4260A7EE" w14:textId="5BABD0F3" w:rsidR="00D52D28" w:rsidRDefault="00D52D28" w:rsidP="009D14FB">
            <w:pPr>
              <w:pStyle w:val="TAC"/>
              <w:rPr>
                <w:sz w:val="16"/>
                <w:szCs w:val="16"/>
              </w:rPr>
            </w:pPr>
            <w:r>
              <w:rPr>
                <w:sz w:val="16"/>
                <w:szCs w:val="16"/>
              </w:rPr>
              <w:t>2021-06</w:t>
            </w:r>
          </w:p>
        </w:tc>
        <w:tc>
          <w:tcPr>
            <w:tcW w:w="800" w:type="dxa"/>
            <w:shd w:val="solid" w:color="FFFFFF" w:fill="auto"/>
          </w:tcPr>
          <w:p w14:paraId="111737D8" w14:textId="697BF336" w:rsidR="00D52D28" w:rsidRDefault="00D52D28" w:rsidP="009D14FB">
            <w:pPr>
              <w:pStyle w:val="TAL"/>
              <w:rPr>
                <w:sz w:val="16"/>
                <w:szCs w:val="16"/>
              </w:rPr>
            </w:pPr>
            <w:r>
              <w:rPr>
                <w:sz w:val="16"/>
                <w:szCs w:val="16"/>
              </w:rPr>
              <w:t>SP#92E</w:t>
            </w:r>
          </w:p>
        </w:tc>
        <w:tc>
          <w:tcPr>
            <w:tcW w:w="1094" w:type="dxa"/>
            <w:shd w:val="solid" w:color="FFFFFF" w:fill="auto"/>
          </w:tcPr>
          <w:p w14:paraId="42C61FE7" w14:textId="2DB97232" w:rsidR="00D52D28" w:rsidRDefault="00D52D28" w:rsidP="009D14FB">
            <w:pPr>
              <w:pStyle w:val="TAC"/>
              <w:rPr>
                <w:sz w:val="16"/>
                <w:szCs w:val="16"/>
              </w:rPr>
            </w:pPr>
            <w:r>
              <w:rPr>
                <w:sz w:val="16"/>
                <w:szCs w:val="16"/>
              </w:rPr>
              <w:t>SP-210354</w:t>
            </w:r>
          </w:p>
        </w:tc>
        <w:tc>
          <w:tcPr>
            <w:tcW w:w="567" w:type="dxa"/>
            <w:shd w:val="solid" w:color="FFFFFF" w:fill="auto"/>
          </w:tcPr>
          <w:p w14:paraId="45C2B0DE" w14:textId="42F728F4" w:rsidR="00D52D28" w:rsidRDefault="00D52D28" w:rsidP="009D14FB">
            <w:pPr>
              <w:pStyle w:val="TAL"/>
              <w:rPr>
                <w:sz w:val="16"/>
                <w:szCs w:val="16"/>
              </w:rPr>
            </w:pPr>
            <w:r>
              <w:rPr>
                <w:sz w:val="16"/>
                <w:szCs w:val="16"/>
              </w:rPr>
              <w:t>2992</w:t>
            </w:r>
          </w:p>
        </w:tc>
        <w:tc>
          <w:tcPr>
            <w:tcW w:w="425" w:type="dxa"/>
            <w:shd w:val="solid" w:color="FFFFFF" w:fill="auto"/>
          </w:tcPr>
          <w:p w14:paraId="59080738" w14:textId="38A1309F" w:rsidR="00D52D28" w:rsidRDefault="00D52D28" w:rsidP="009D14FB">
            <w:pPr>
              <w:pStyle w:val="TAL"/>
              <w:rPr>
                <w:sz w:val="16"/>
                <w:szCs w:val="16"/>
              </w:rPr>
            </w:pPr>
            <w:r>
              <w:rPr>
                <w:sz w:val="16"/>
                <w:szCs w:val="16"/>
              </w:rPr>
              <w:t>-</w:t>
            </w:r>
          </w:p>
        </w:tc>
        <w:tc>
          <w:tcPr>
            <w:tcW w:w="425" w:type="dxa"/>
            <w:shd w:val="solid" w:color="FFFFFF" w:fill="auto"/>
          </w:tcPr>
          <w:p w14:paraId="2409CFA1" w14:textId="2DE7685B" w:rsidR="00D52D28" w:rsidRDefault="00D52D28" w:rsidP="009D14FB">
            <w:pPr>
              <w:pStyle w:val="TAL"/>
              <w:rPr>
                <w:sz w:val="16"/>
                <w:szCs w:val="16"/>
              </w:rPr>
            </w:pPr>
            <w:r>
              <w:rPr>
                <w:sz w:val="16"/>
                <w:szCs w:val="16"/>
              </w:rPr>
              <w:t>F</w:t>
            </w:r>
          </w:p>
        </w:tc>
        <w:tc>
          <w:tcPr>
            <w:tcW w:w="4820" w:type="dxa"/>
            <w:shd w:val="solid" w:color="FFFFFF" w:fill="auto"/>
          </w:tcPr>
          <w:p w14:paraId="276F16A0" w14:textId="5908C742" w:rsidR="00D52D28" w:rsidRDefault="00D52D28" w:rsidP="009D14FB">
            <w:pPr>
              <w:pStyle w:val="TAL"/>
              <w:rPr>
                <w:sz w:val="16"/>
                <w:szCs w:val="16"/>
              </w:rPr>
            </w:pPr>
            <w:r>
              <w:rPr>
                <w:sz w:val="16"/>
                <w:szCs w:val="16"/>
              </w:rPr>
              <w:t>UE configuration for remote provisioning</w:t>
            </w:r>
          </w:p>
        </w:tc>
        <w:tc>
          <w:tcPr>
            <w:tcW w:w="708" w:type="dxa"/>
            <w:shd w:val="solid" w:color="FFFFFF" w:fill="auto"/>
          </w:tcPr>
          <w:p w14:paraId="6BC3C85F" w14:textId="1CEFD2F4" w:rsidR="00D52D28" w:rsidRDefault="00D52D28" w:rsidP="009D14FB">
            <w:pPr>
              <w:pStyle w:val="TAC"/>
              <w:rPr>
                <w:sz w:val="16"/>
                <w:szCs w:val="16"/>
              </w:rPr>
            </w:pPr>
            <w:r>
              <w:rPr>
                <w:sz w:val="16"/>
                <w:szCs w:val="16"/>
              </w:rPr>
              <w:t>17.1.0</w:t>
            </w:r>
          </w:p>
        </w:tc>
      </w:tr>
    </w:tbl>
    <w:p w14:paraId="2AF80033" w14:textId="77777777" w:rsidR="00080512" w:rsidRPr="00D40151" w:rsidRDefault="00080512" w:rsidP="00D40151"/>
    <w:sectPr w:rsidR="00080512" w:rsidRPr="00D40151">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182EE7" w:rsidRDefault="00182EE7">
      <w:r>
        <w:separator/>
      </w:r>
    </w:p>
  </w:endnote>
  <w:endnote w:type="continuationSeparator" w:id="0">
    <w:p w14:paraId="6908217A" w14:textId="77777777" w:rsidR="00182EE7" w:rsidRDefault="00182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182EE7" w:rsidRDefault="0018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182EE7" w:rsidRDefault="00182EE7">
      <w:r>
        <w:separator/>
      </w:r>
    </w:p>
  </w:footnote>
  <w:footnote w:type="continuationSeparator" w:id="0">
    <w:p w14:paraId="2084D55B" w14:textId="77777777" w:rsidR="00182EE7" w:rsidRDefault="00182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142F10FD" w:rsidR="00182EE7" w:rsidRDefault="0018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FA2">
      <w:rPr>
        <w:rFonts w:ascii="Arial" w:hAnsi="Arial" w:cs="Arial"/>
        <w:b/>
        <w:noProof/>
        <w:sz w:val="18"/>
        <w:szCs w:val="18"/>
      </w:rPr>
      <w:t>3GPP TS 23.501 V17.1.0 (2021-06)</w:t>
    </w:r>
    <w:r>
      <w:rPr>
        <w:rFonts w:ascii="Arial" w:hAnsi="Arial" w:cs="Arial"/>
        <w:b/>
        <w:sz w:val="18"/>
        <w:szCs w:val="18"/>
      </w:rPr>
      <w:fldChar w:fldCharType="end"/>
    </w:r>
  </w:p>
  <w:p w14:paraId="25C4C7E4" w14:textId="77777777" w:rsidR="00182EE7" w:rsidRDefault="0018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B955257" w:rsidR="00182EE7" w:rsidRDefault="0018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FA2">
      <w:rPr>
        <w:rFonts w:ascii="Arial" w:hAnsi="Arial" w:cs="Arial"/>
        <w:b/>
        <w:noProof/>
        <w:sz w:val="18"/>
        <w:szCs w:val="18"/>
      </w:rPr>
      <w:t>Release 17</w:t>
    </w:r>
    <w:r>
      <w:rPr>
        <w:rFonts w:ascii="Arial" w:hAnsi="Arial" w:cs="Arial"/>
        <w:b/>
        <w:sz w:val="18"/>
        <w:szCs w:val="18"/>
      </w:rPr>
      <w:fldChar w:fldCharType="end"/>
    </w:r>
  </w:p>
  <w:p w14:paraId="59B4AD88" w14:textId="77777777" w:rsidR="00182EE7" w:rsidRDefault="0018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55D0B"/>
    <w:rsid w:val="00062023"/>
    <w:rsid w:val="000655A6"/>
    <w:rsid w:val="00080512"/>
    <w:rsid w:val="000C47C3"/>
    <w:rsid w:val="000D58AB"/>
    <w:rsid w:val="000E35F2"/>
    <w:rsid w:val="000F5D21"/>
    <w:rsid w:val="00112E2C"/>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B6339"/>
    <w:rsid w:val="002D6443"/>
    <w:rsid w:val="002E00EE"/>
    <w:rsid w:val="003172DC"/>
    <w:rsid w:val="00323277"/>
    <w:rsid w:val="0035462D"/>
    <w:rsid w:val="003765B8"/>
    <w:rsid w:val="003A2901"/>
    <w:rsid w:val="003A48EC"/>
    <w:rsid w:val="003B51EA"/>
    <w:rsid w:val="003C3971"/>
    <w:rsid w:val="00405088"/>
    <w:rsid w:val="00412DC3"/>
    <w:rsid w:val="00423334"/>
    <w:rsid w:val="004345EC"/>
    <w:rsid w:val="00443CF9"/>
    <w:rsid w:val="00465515"/>
    <w:rsid w:val="0047544D"/>
    <w:rsid w:val="004D3578"/>
    <w:rsid w:val="004E213A"/>
    <w:rsid w:val="004E7C02"/>
    <w:rsid w:val="004F0988"/>
    <w:rsid w:val="004F3340"/>
    <w:rsid w:val="0053388B"/>
    <w:rsid w:val="00535773"/>
    <w:rsid w:val="00543E6C"/>
    <w:rsid w:val="00552FA2"/>
    <w:rsid w:val="00562E84"/>
    <w:rsid w:val="00565087"/>
    <w:rsid w:val="00570265"/>
    <w:rsid w:val="00571A57"/>
    <w:rsid w:val="00597B11"/>
    <w:rsid w:val="005D2E01"/>
    <w:rsid w:val="005D7526"/>
    <w:rsid w:val="005E258C"/>
    <w:rsid w:val="005E4BB2"/>
    <w:rsid w:val="00602AEA"/>
    <w:rsid w:val="00607A94"/>
    <w:rsid w:val="006101B9"/>
    <w:rsid w:val="00614FDF"/>
    <w:rsid w:val="0063543D"/>
    <w:rsid w:val="00647114"/>
    <w:rsid w:val="00681FC7"/>
    <w:rsid w:val="006A323F"/>
    <w:rsid w:val="006B30D0"/>
    <w:rsid w:val="006B65B5"/>
    <w:rsid w:val="006C3D95"/>
    <w:rsid w:val="006D2D57"/>
    <w:rsid w:val="006E5C86"/>
    <w:rsid w:val="00701116"/>
    <w:rsid w:val="00704A9E"/>
    <w:rsid w:val="00713C44"/>
    <w:rsid w:val="00733F50"/>
    <w:rsid w:val="00734A5B"/>
    <w:rsid w:val="0074026F"/>
    <w:rsid w:val="007429F6"/>
    <w:rsid w:val="00744E76"/>
    <w:rsid w:val="00757CAF"/>
    <w:rsid w:val="00774DA4"/>
    <w:rsid w:val="00781F0F"/>
    <w:rsid w:val="007918F2"/>
    <w:rsid w:val="007B600E"/>
    <w:rsid w:val="007C0A9B"/>
    <w:rsid w:val="007F0F4A"/>
    <w:rsid w:val="008028A4"/>
    <w:rsid w:val="00821D9E"/>
    <w:rsid w:val="00830747"/>
    <w:rsid w:val="00836789"/>
    <w:rsid w:val="00840EAC"/>
    <w:rsid w:val="008768CA"/>
    <w:rsid w:val="008A60FE"/>
    <w:rsid w:val="008C384C"/>
    <w:rsid w:val="008D5A3F"/>
    <w:rsid w:val="008E3DA0"/>
    <w:rsid w:val="008E69B3"/>
    <w:rsid w:val="0090271F"/>
    <w:rsid w:val="00902E23"/>
    <w:rsid w:val="009114D7"/>
    <w:rsid w:val="0091348E"/>
    <w:rsid w:val="00917CCB"/>
    <w:rsid w:val="00942EC2"/>
    <w:rsid w:val="00960CDA"/>
    <w:rsid w:val="00967FB9"/>
    <w:rsid w:val="009D14FB"/>
    <w:rsid w:val="009D42BF"/>
    <w:rsid w:val="009F37B7"/>
    <w:rsid w:val="00A10F02"/>
    <w:rsid w:val="00A164B4"/>
    <w:rsid w:val="00A26956"/>
    <w:rsid w:val="00A27486"/>
    <w:rsid w:val="00A53724"/>
    <w:rsid w:val="00A56066"/>
    <w:rsid w:val="00A57580"/>
    <w:rsid w:val="00A73129"/>
    <w:rsid w:val="00A82346"/>
    <w:rsid w:val="00A92BA1"/>
    <w:rsid w:val="00AC6BC6"/>
    <w:rsid w:val="00AE65E2"/>
    <w:rsid w:val="00AF315F"/>
    <w:rsid w:val="00B00E92"/>
    <w:rsid w:val="00B04F2B"/>
    <w:rsid w:val="00B15449"/>
    <w:rsid w:val="00B93086"/>
    <w:rsid w:val="00B93E3D"/>
    <w:rsid w:val="00B96062"/>
    <w:rsid w:val="00BA19ED"/>
    <w:rsid w:val="00BA212C"/>
    <w:rsid w:val="00BA4B8D"/>
    <w:rsid w:val="00BC0F7D"/>
    <w:rsid w:val="00BD3ADB"/>
    <w:rsid w:val="00BD7D31"/>
    <w:rsid w:val="00BE3255"/>
    <w:rsid w:val="00BF128E"/>
    <w:rsid w:val="00C05113"/>
    <w:rsid w:val="00C074DD"/>
    <w:rsid w:val="00C1496A"/>
    <w:rsid w:val="00C33079"/>
    <w:rsid w:val="00C4403A"/>
    <w:rsid w:val="00C45231"/>
    <w:rsid w:val="00C56FEA"/>
    <w:rsid w:val="00C72833"/>
    <w:rsid w:val="00C80F1D"/>
    <w:rsid w:val="00C84B6D"/>
    <w:rsid w:val="00C922CA"/>
    <w:rsid w:val="00C93F40"/>
    <w:rsid w:val="00CA3D0C"/>
    <w:rsid w:val="00CD64F1"/>
    <w:rsid w:val="00CE60A9"/>
    <w:rsid w:val="00D40151"/>
    <w:rsid w:val="00D52D28"/>
    <w:rsid w:val="00D57972"/>
    <w:rsid w:val="00D602DF"/>
    <w:rsid w:val="00D63C5A"/>
    <w:rsid w:val="00D675A9"/>
    <w:rsid w:val="00D738D6"/>
    <w:rsid w:val="00D755EB"/>
    <w:rsid w:val="00D76048"/>
    <w:rsid w:val="00D87E00"/>
    <w:rsid w:val="00D9134D"/>
    <w:rsid w:val="00DA7A03"/>
    <w:rsid w:val="00DB1818"/>
    <w:rsid w:val="00DB2C67"/>
    <w:rsid w:val="00DC309B"/>
    <w:rsid w:val="00DC49BB"/>
    <w:rsid w:val="00DC4DA2"/>
    <w:rsid w:val="00DD4C17"/>
    <w:rsid w:val="00DD74A5"/>
    <w:rsid w:val="00DF2B1F"/>
    <w:rsid w:val="00DF62CD"/>
    <w:rsid w:val="00E16509"/>
    <w:rsid w:val="00E3255E"/>
    <w:rsid w:val="00E44582"/>
    <w:rsid w:val="00E537C9"/>
    <w:rsid w:val="00E77645"/>
    <w:rsid w:val="00EA15B0"/>
    <w:rsid w:val="00EA5EA7"/>
    <w:rsid w:val="00EC4A25"/>
    <w:rsid w:val="00EC761C"/>
    <w:rsid w:val="00ED0998"/>
    <w:rsid w:val="00EE6BB1"/>
    <w:rsid w:val="00F025A2"/>
    <w:rsid w:val="00F04712"/>
    <w:rsid w:val="00F13360"/>
    <w:rsid w:val="00F22EC7"/>
    <w:rsid w:val="00F325C8"/>
    <w:rsid w:val="00F653B8"/>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2.bin"/><Relationship Id="rId138" Type="http://schemas.openxmlformats.org/officeDocument/2006/relationships/oleObject" Target="embeddings/oleObject35.bin"/><Relationship Id="rId159" Type="http://schemas.openxmlformats.org/officeDocument/2006/relationships/image" Target="media/image77.emf"/><Relationship Id="rId170" Type="http://schemas.openxmlformats.org/officeDocument/2006/relationships/oleObject" Target="embeddings/Microsoft_Visio_2003-2010_Drawing35.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4.bin"/><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footer" Target="footer1.xml"/><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1.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32.vsd"/><Relationship Id="rId181" Type="http://schemas.openxmlformats.org/officeDocument/2006/relationships/image" Target="media/image88.emf"/><Relationship Id="rId216" Type="http://schemas.openxmlformats.org/officeDocument/2006/relationships/oleObject" Target="embeddings/Microsoft_Visio_2003-2010_Drawing47.vsd"/><Relationship Id="rId237" Type="http://schemas.openxmlformats.org/officeDocument/2006/relationships/image" Target="media/image116.emf"/><Relationship Id="rId258" Type="http://schemas.openxmlformats.org/officeDocument/2006/relationships/oleObject" Target="embeddings/oleObject68.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6.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8.bin"/><Relationship Id="rId171" Type="http://schemas.openxmlformats.org/officeDocument/2006/relationships/image" Target="media/image83.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43.vsd"/><Relationship Id="rId227" Type="http://schemas.openxmlformats.org/officeDocument/2006/relationships/image" Target="media/image111.emf"/><Relationship Id="rId248" Type="http://schemas.openxmlformats.org/officeDocument/2006/relationships/oleObject" Target="embeddings/oleObject63.bin"/><Relationship Id="rId269" Type="http://schemas.openxmlformats.org/officeDocument/2006/relationships/fontTable" Target="fontTable.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1.bin"/><Relationship Id="rId129" Type="http://schemas.openxmlformats.org/officeDocument/2006/relationships/image" Target="media/image62.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5.vsd"/><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oleObject" Target="embeddings/oleObject46.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4.vsdx"/><Relationship Id="rId259" Type="http://schemas.openxmlformats.org/officeDocument/2006/relationships/image" Target="media/image127.emf"/><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4.bin"/><Relationship Id="rId119" Type="http://schemas.openxmlformats.org/officeDocument/2006/relationships/image" Target="media/image57.emf"/><Relationship Id="rId270" Type="http://schemas.openxmlformats.org/officeDocument/2006/relationships/theme" Target="theme/theme1.xml"/><Relationship Id="rId44" Type="http://schemas.openxmlformats.org/officeDocument/2006/relationships/oleObject" Target="embeddings/Microsoft_Visio_2003-2010_Drawing11.vsd"/><Relationship Id="rId60" Type="http://schemas.openxmlformats.org/officeDocument/2006/relationships/oleObject" Target="embeddings/oleObject7.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3.bin"/><Relationship Id="rId130" Type="http://schemas.openxmlformats.org/officeDocument/2006/relationships/oleObject" Target="embeddings/Microsoft_Visio_2003-2010_Drawing2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0.vsd"/><Relationship Id="rId177" Type="http://schemas.openxmlformats.org/officeDocument/2006/relationships/image" Target="media/image86.emf"/><Relationship Id="rId198" Type="http://schemas.openxmlformats.org/officeDocument/2006/relationships/oleObject" Target="embeddings/Microsoft_Visio_2003-2010_Drawing39.vsd"/><Relationship Id="rId172" Type="http://schemas.openxmlformats.org/officeDocument/2006/relationships/oleObject" Target="embeddings/Microsoft_Visio_2003-2010_Drawing36.vsd"/><Relationship Id="rId193" Type="http://schemas.openxmlformats.org/officeDocument/2006/relationships/image" Target="media/image94.emf"/><Relationship Id="rId202" Type="http://schemas.openxmlformats.org/officeDocument/2006/relationships/oleObject" Target="embeddings/Microsoft_Visio_2003-2010_Drawing41.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5.bin"/><Relationship Id="rId244" Type="http://schemas.openxmlformats.org/officeDocument/2006/relationships/oleObject" Target="embeddings/oleObject61.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9.bin"/><Relationship Id="rId265" Type="http://schemas.openxmlformats.org/officeDocument/2006/relationships/image" Target="media/image130.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oleObject" Target="embeddings/oleObject8.bin"/><Relationship Id="rId97" Type="http://schemas.openxmlformats.org/officeDocument/2006/relationships/image" Target="media/image45.emf"/><Relationship Id="rId104" Type="http://schemas.openxmlformats.org/officeDocument/2006/relationships/oleObject" Target="embeddings/oleObject20.bin"/><Relationship Id="rId120" Type="http://schemas.openxmlformats.org/officeDocument/2006/relationships/oleObject" Target="embeddings/oleObject2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vsdx"/><Relationship Id="rId167" Type="http://schemas.openxmlformats.org/officeDocument/2006/relationships/image" Target="media/image81.emf"/><Relationship Id="rId188" Type="http://schemas.openxmlformats.org/officeDocument/2006/relationships/oleObject" Target="embeddings/oleObject49.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6.bin"/><Relationship Id="rId162" Type="http://schemas.openxmlformats.org/officeDocument/2006/relationships/oleObject" Target="embeddings/Microsoft_Visio_2003-2010_Drawing33.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8.vsd"/><Relationship Id="rId234" Type="http://schemas.openxmlformats.org/officeDocument/2006/relationships/oleObject" Target="embeddings/oleObject57.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4.bin"/><Relationship Id="rId255" Type="http://schemas.openxmlformats.org/officeDocument/2006/relationships/image" Target="media/image125.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4.bin"/><Relationship Id="rId157" Type="http://schemas.openxmlformats.org/officeDocument/2006/relationships/image" Target="media/image76.emf"/><Relationship Id="rId178" Type="http://schemas.openxmlformats.org/officeDocument/2006/relationships/oleObject" Target="embeddings/oleObject44.bin"/><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oleObject" Target="embeddings/Microsoft_Visio_2003-2010_Drawing29.vsd"/><Relationship Id="rId173" Type="http://schemas.openxmlformats.org/officeDocument/2006/relationships/image" Target="media/image84.emf"/><Relationship Id="rId194" Type="http://schemas.openxmlformats.org/officeDocument/2006/relationships/oleObject" Target="embeddings/Microsoft_Visio_2003-2010_Drawing38.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4.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3.bin"/><Relationship Id="rId240" Type="http://schemas.openxmlformats.org/officeDocument/2006/relationships/oleObject" Target="embeddings/oleObject59.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72.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30.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Microsoft_Visio_2003-2010_Drawing27.vsd"/><Relationship Id="rId163" Type="http://schemas.openxmlformats.org/officeDocument/2006/relationships/image" Target="media/image79.emf"/><Relationship Id="rId184" Type="http://schemas.openxmlformats.org/officeDocument/2006/relationships/oleObject" Target="embeddings/oleObject47.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52.bin"/><Relationship Id="rId230" Type="http://schemas.openxmlformats.org/officeDocument/2006/relationships/oleObject" Target="embeddings/oleObject56.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7.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5.bin"/><Relationship Id="rId137" Type="http://schemas.openxmlformats.org/officeDocument/2006/relationships/image" Target="media/image66.emf"/><Relationship Id="rId158" Type="http://schemas.openxmlformats.org/officeDocument/2006/relationships/oleObject" Target="embeddings/Microsoft_Visio_2003-2010_Drawing31.vsd"/><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4.bin"/><Relationship Id="rId111" Type="http://schemas.openxmlformats.org/officeDocument/2006/relationships/image" Target="media/image53.emf"/><Relationship Id="rId132" Type="http://schemas.openxmlformats.org/officeDocument/2006/relationships/oleObject" Target="embeddings/oleObject32.bin"/><Relationship Id="rId153" Type="http://schemas.openxmlformats.org/officeDocument/2006/relationships/image" Target="media/image74.emf"/><Relationship Id="rId174" Type="http://schemas.openxmlformats.org/officeDocument/2006/relationships/oleObject" Target="embeddings/oleObject42.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2.vsd"/><Relationship Id="rId220" Type="http://schemas.openxmlformats.org/officeDocument/2006/relationships/oleObject" Target="embeddings/Microsoft_Visio_2003-2010_Drawing49.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2.bin"/><Relationship Id="rId267"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262" Type="http://schemas.openxmlformats.org/officeDocument/2006/relationships/oleObject" Target="embeddings/oleObject7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9.bin"/><Relationship Id="rId94" Type="http://schemas.openxmlformats.org/officeDocument/2006/relationships/oleObject" Target="embeddings/Microsoft_Visio_2003-2010_Drawing2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8.bin"/><Relationship Id="rId143" Type="http://schemas.openxmlformats.org/officeDocument/2006/relationships/image" Target="media/image69.emf"/><Relationship Id="rId148" Type="http://schemas.openxmlformats.org/officeDocument/2006/relationships/oleObject" Target="embeddings/oleObject37.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Microsoft_Visio_2003-2010_Drawing45.vsd"/><Relationship Id="rId215" Type="http://schemas.openxmlformats.org/officeDocument/2006/relationships/image" Target="media/image105.emf"/><Relationship Id="rId236" Type="http://schemas.openxmlformats.org/officeDocument/2006/relationships/oleObject" Target="embeddings/oleObject58.bin"/><Relationship Id="rId257" Type="http://schemas.openxmlformats.org/officeDocument/2006/relationships/image" Target="media/image126.emf"/><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5.bin"/><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3.bin"/><Relationship Id="rId133" Type="http://schemas.openxmlformats.org/officeDocument/2006/relationships/image" Target="media/image64.emf"/><Relationship Id="rId154" Type="http://schemas.openxmlformats.org/officeDocument/2006/relationships/oleObject" Target="embeddings/oleObject39.bin"/><Relationship Id="rId175" Type="http://schemas.openxmlformats.org/officeDocument/2006/relationships/image" Target="media/image85.emf"/><Relationship Id="rId196" Type="http://schemas.openxmlformats.org/officeDocument/2006/relationships/oleObject" Target="embeddings/oleObject51.bin"/><Relationship Id="rId200" Type="http://schemas.openxmlformats.org/officeDocument/2006/relationships/oleObject" Target="embeddings/Microsoft_Visio_2003-2010_Drawing40.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0.bin"/><Relationship Id="rId263" Type="http://schemas.openxmlformats.org/officeDocument/2006/relationships/image" Target="media/image12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9.bin"/><Relationship Id="rId123" Type="http://schemas.openxmlformats.org/officeDocument/2006/relationships/image" Target="media/image59.emf"/><Relationship Id="rId144" Type="http://schemas.openxmlformats.org/officeDocument/2006/relationships/oleObject" Target="embeddings/Microsoft_Visio_2003-2010_Drawing28.vsd"/><Relationship Id="rId90" Type="http://schemas.openxmlformats.org/officeDocument/2006/relationships/oleObject" Target="embeddings/oleObject15.bin"/><Relationship Id="rId165" Type="http://schemas.openxmlformats.org/officeDocument/2006/relationships/image" Target="media/image80.emf"/><Relationship Id="rId186" Type="http://schemas.openxmlformats.org/officeDocument/2006/relationships/oleObject" Target="embeddings/oleObject48.bin"/><Relationship Id="rId211" Type="http://schemas.openxmlformats.org/officeDocument/2006/relationships/image" Target="media/image103.emf"/><Relationship Id="rId232" Type="http://schemas.openxmlformats.org/officeDocument/2006/relationships/package" Target="embeddings/Microsoft_Visio_Drawing3.vsdx"/><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3.bin"/><Relationship Id="rId80" Type="http://schemas.openxmlformats.org/officeDocument/2006/relationships/oleObject" Target="embeddings/oleObject10.bin"/><Relationship Id="rId155" Type="http://schemas.openxmlformats.org/officeDocument/2006/relationships/image" Target="media/image75.emf"/><Relationship Id="rId176" Type="http://schemas.openxmlformats.org/officeDocument/2006/relationships/oleObject" Target="embeddings/oleObject43.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50.vsd"/><Relationship Id="rId243" Type="http://schemas.openxmlformats.org/officeDocument/2006/relationships/image" Target="media/image119.emf"/><Relationship Id="rId264" Type="http://schemas.openxmlformats.org/officeDocument/2006/relationships/oleObject" Target="embeddings/oleObject71.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9.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oleObject40.bin"/><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6.vsd"/><Relationship Id="rId233" Type="http://schemas.openxmlformats.org/officeDocument/2006/relationships/image" Target="media/image114.emf"/><Relationship Id="rId25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21</Pages>
  <Words>277698</Words>
  <Characters>1438481</Characters>
  <Application>Microsoft Office Word</Application>
  <DocSecurity>0</DocSecurity>
  <Lines>29968</Lines>
  <Paragraphs>21723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1694456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23.216_Correction_to_Rel-16</cp:lastModifiedBy>
  <cp:revision>5</cp:revision>
  <cp:lastPrinted>2019-02-25T14:05:00Z</cp:lastPrinted>
  <dcterms:created xsi:type="dcterms:W3CDTF">2021-06-23T16:34:00Z</dcterms:created>
  <dcterms:modified xsi:type="dcterms:W3CDTF">2021-06-24T12:37:00Z</dcterms:modified>
</cp:coreProperties>
</file>