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0DC03865"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CB67F4">
              <w:t>8</w:t>
            </w:r>
            <w:r w:rsidRPr="003B7B43">
              <w:t>.</w:t>
            </w:r>
            <w:r w:rsidR="00540860">
              <w:t>1</w:t>
            </w:r>
            <w:r w:rsidRPr="003B7B43">
              <w:t xml:space="preserve">.0 </w:t>
            </w:r>
            <w:r w:rsidRPr="003B7B43">
              <w:rPr>
                <w:sz w:val="32"/>
              </w:rPr>
              <w:t>(20</w:t>
            </w:r>
            <w:r>
              <w:rPr>
                <w:sz w:val="32"/>
              </w:rPr>
              <w:t>2</w:t>
            </w:r>
            <w:r w:rsidR="00540860">
              <w:rPr>
                <w:sz w:val="32"/>
              </w:rPr>
              <w:t>3</w:t>
            </w:r>
            <w:r w:rsidRPr="003B7B43">
              <w:rPr>
                <w:sz w:val="32"/>
              </w:rPr>
              <w:t>-</w:t>
            </w:r>
            <w:r w:rsidR="00540860">
              <w:rPr>
                <w:sz w:val="32"/>
              </w:rPr>
              <w:t>03</w:t>
            </w:r>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105A4E9F" w:rsidR="004F0988" w:rsidRPr="000A31B5" w:rsidRDefault="000A31B5" w:rsidP="000A31B5">
            <w:pPr>
              <w:pStyle w:val="ZT"/>
              <w:framePr w:wrap="auto" w:hAnchor="text" w:yAlign="inline"/>
              <w:rPr>
                <w:i/>
                <w:sz w:val="28"/>
              </w:rPr>
            </w:pPr>
            <w:r w:rsidRPr="003B7B43">
              <w:t>(</w:t>
            </w:r>
            <w:r w:rsidRPr="003B7B43">
              <w:rPr>
                <w:rStyle w:val="ZGSM"/>
              </w:rPr>
              <w:t>Release 1</w:t>
            </w:r>
            <w:r w:rsidR="00CB67F4">
              <w:rPr>
                <w:rStyle w:val="ZGSM"/>
              </w:rPr>
              <w:t>8</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bookmarkStart w:id="1" w:name="_MON_1684549432"/>
      <w:bookmarkEnd w:id="1"/>
      <w:tr w:rsidR="00C074DD" w:rsidRPr="000A31B5" w14:paraId="598A5019" w14:textId="77777777" w:rsidTr="000A31B5">
        <w:trPr>
          <w:cantSplit/>
          <w:trHeight w:hRule="exact" w:val="1531"/>
        </w:trPr>
        <w:tc>
          <w:tcPr>
            <w:tcW w:w="4883" w:type="dxa"/>
            <w:shd w:val="clear" w:color="auto" w:fill="auto"/>
          </w:tcPr>
          <w:p w14:paraId="6AB8D3D7" w14:textId="0C722434" w:rsidR="00C074DD" w:rsidRPr="000A31B5" w:rsidRDefault="00CB67F4" w:rsidP="00C074DD">
            <w:pPr>
              <w:rPr>
                <w:i/>
              </w:rPr>
            </w:pPr>
            <w:r>
              <w:object w:dxaOrig="2026" w:dyaOrig="1251" w14:anchorId="4D4FE0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1.7pt" o:ole="">
                  <v:imagedata r:id="rId9" o:title=""/>
                </v:shape>
                <o:OLEObject Type="Embed" ProgID="Word.Picture.8" ShapeID="_x0000_i1025" DrawAspect="Content" ObjectID="_1741773456" r:id="rId10"/>
              </w:object>
            </w:r>
          </w:p>
        </w:tc>
        <w:bookmarkStart w:id="2" w:name="_MON_1637044125"/>
        <w:bookmarkEnd w:id="2"/>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05pt;height:75.05pt" o:ole="">
                  <v:imagedata r:id="rId11" o:title=""/>
                </v:shape>
                <o:OLEObject Type="Embed" ProgID="Word.Picture.8" ShapeID="_x0000_i1026" DrawAspect="Content" ObjectID="_1741773457" r:id="rId12"/>
              </w:object>
            </w:r>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3"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3"/>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4"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5"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650 Route des Lucioles - Sophia Antipolis</w:t>
            </w:r>
          </w:p>
          <w:p w14:paraId="0CB51440"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Valbonne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5"/>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6"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49400A4C" w:rsidR="00E16509" w:rsidRPr="000A31B5" w:rsidRDefault="00E16509" w:rsidP="00133525">
            <w:pPr>
              <w:pStyle w:val="FP"/>
              <w:jc w:val="center"/>
              <w:rPr>
                <w:noProof/>
                <w:sz w:val="18"/>
              </w:rPr>
            </w:pPr>
            <w:r w:rsidRPr="000A31B5">
              <w:rPr>
                <w:noProof/>
                <w:sz w:val="18"/>
              </w:rPr>
              <w:t xml:space="preserve">© </w:t>
            </w:r>
            <w:r w:rsidR="000A31B5">
              <w:rPr>
                <w:noProof/>
                <w:sz w:val="18"/>
              </w:rPr>
              <w:t>202</w:t>
            </w:r>
            <w:r w:rsidR="00540860">
              <w:rPr>
                <w:noProof/>
                <w:sz w:val="18"/>
              </w:rPr>
              <w:t>3</w:t>
            </w:r>
            <w:r w:rsidRPr="000A31B5">
              <w:rPr>
                <w:noProof/>
                <w:sz w:val="18"/>
              </w:rPr>
              <w:t>, 3GPP Organizational Partners (ARIB, ATIS, CCSA, ETSI, TSDSI, TTA, TTC).</w:t>
            </w:r>
            <w:bookmarkStart w:id="7" w:name="copyrightaddon"/>
            <w:bookmarkEnd w:id="7"/>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6"/>
          </w:p>
          <w:p w14:paraId="34E01ECD" w14:textId="77777777" w:rsidR="00E16509" w:rsidRPr="000A31B5" w:rsidRDefault="00E16509" w:rsidP="00133525"/>
        </w:tc>
      </w:tr>
      <w:bookmarkEnd w:id="4"/>
    </w:tbl>
    <w:p w14:paraId="4E5FFF1B" w14:textId="77777777" w:rsidR="00080512" w:rsidRPr="000A31B5" w:rsidRDefault="00080512">
      <w:pPr>
        <w:pStyle w:val="TT"/>
      </w:pPr>
      <w:r w:rsidRPr="000A31B5">
        <w:br w:type="page"/>
      </w:r>
      <w:bookmarkStart w:id="8" w:name="tableOfContents"/>
      <w:bookmarkEnd w:id="8"/>
      <w:r w:rsidRPr="000A31B5">
        <w:lastRenderedPageBreak/>
        <w:t>Contents</w:t>
      </w:r>
    </w:p>
    <w:p w14:paraId="0158DD46" w14:textId="0BF93986" w:rsidR="00847F85" w:rsidRDefault="0080156D">
      <w:pPr>
        <w:pStyle w:val="TOC1"/>
        <w:rPr>
          <w:rFonts w:asciiTheme="minorHAnsi" w:eastAsiaTheme="minorEastAsia" w:hAnsiTheme="minorHAnsi" w:cstheme="minorBidi"/>
          <w:noProof/>
          <w:szCs w:val="22"/>
        </w:rPr>
      </w:pPr>
      <w:r>
        <w:rPr>
          <w:caps/>
        </w:rPr>
        <w:fldChar w:fldCharType="begin" w:fldLock="1"/>
      </w:r>
      <w:r>
        <w:rPr>
          <w:caps/>
        </w:rPr>
        <w:instrText xml:space="preserve"> TOC \o "1-9" </w:instrText>
      </w:r>
      <w:r>
        <w:rPr>
          <w:caps/>
        </w:rPr>
        <w:fldChar w:fldCharType="separate"/>
      </w:r>
      <w:r w:rsidR="00847F85">
        <w:rPr>
          <w:noProof/>
        </w:rPr>
        <w:t>Foreword</w:t>
      </w:r>
      <w:r w:rsidR="00847F85">
        <w:rPr>
          <w:noProof/>
        </w:rPr>
        <w:tab/>
      </w:r>
      <w:r w:rsidR="00847F85">
        <w:rPr>
          <w:noProof/>
        </w:rPr>
        <w:fldChar w:fldCharType="begin" w:fldLock="1"/>
      </w:r>
      <w:r w:rsidR="00847F85">
        <w:rPr>
          <w:noProof/>
        </w:rPr>
        <w:instrText xml:space="preserve"> PAGEREF _Toc131159140 \h </w:instrText>
      </w:r>
      <w:r w:rsidR="00847F85">
        <w:rPr>
          <w:noProof/>
        </w:rPr>
      </w:r>
      <w:r w:rsidR="00847F85">
        <w:rPr>
          <w:noProof/>
        </w:rPr>
        <w:fldChar w:fldCharType="separate"/>
      </w:r>
      <w:r w:rsidR="00847F85">
        <w:rPr>
          <w:noProof/>
        </w:rPr>
        <w:t>7</w:t>
      </w:r>
      <w:r w:rsidR="00847F85">
        <w:rPr>
          <w:noProof/>
        </w:rPr>
        <w:fldChar w:fldCharType="end"/>
      </w:r>
    </w:p>
    <w:p w14:paraId="492D6A78" w14:textId="4F4632E2" w:rsidR="00847F85" w:rsidRDefault="00847F85">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_Toc131159141 \h </w:instrText>
      </w:r>
      <w:r>
        <w:rPr>
          <w:noProof/>
        </w:rPr>
      </w:r>
      <w:r>
        <w:rPr>
          <w:noProof/>
        </w:rPr>
        <w:fldChar w:fldCharType="separate"/>
      </w:r>
      <w:r>
        <w:rPr>
          <w:noProof/>
        </w:rPr>
        <w:t>8</w:t>
      </w:r>
      <w:r>
        <w:rPr>
          <w:noProof/>
        </w:rPr>
        <w:fldChar w:fldCharType="end"/>
      </w:r>
    </w:p>
    <w:p w14:paraId="6E5A6598" w14:textId="09792275" w:rsidR="00847F85" w:rsidRDefault="00847F85">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_Toc131159142 \h </w:instrText>
      </w:r>
      <w:r>
        <w:rPr>
          <w:noProof/>
        </w:rPr>
      </w:r>
      <w:r>
        <w:rPr>
          <w:noProof/>
        </w:rPr>
        <w:fldChar w:fldCharType="separate"/>
      </w:r>
      <w:r>
        <w:rPr>
          <w:noProof/>
        </w:rPr>
        <w:t>8</w:t>
      </w:r>
      <w:r>
        <w:rPr>
          <w:noProof/>
        </w:rPr>
        <w:fldChar w:fldCharType="end"/>
      </w:r>
    </w:p>
    <w:p w14:paraId="1CF86205" w14:textId="58D694B0" w:rsidR="00847F85" w:rsidRDefault="00847F85">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and abbreviations</w:t>
      </w:r>
      <w:r>
        <w:rPr>
          <w:noProof/>
        </w:rPr>
        <w:tab/>
      </w:r>
      <w:r>
        <w:rPr>
          <w:noProof/>
        </w:rPr>
        <w:fldChar w:fldCharType="begin" w:fldLock="1"/>
      </w:r>
      <w:r>
        <w:rPr>
          <w:noProof/>
        </w:rPr>
        <w:instrText xml:space="preserve"> PAGEREF _Toc131159143 \h </w:instrText>
      </w:r>
      <w:r>
        <w:rPr>
          <w:noProof/>
        </w:rPr>
      </w:r>
      <w:r>
        <w:rPr>
          <w:noProof/>
        </w:rPr>
        <w:fldChar w:fldCharType="separate"/>
      </w:r>
      <w:r>
        <w:rPr>
          <w:noProof/>
        </w:rPr>
        <w:t>9</w:t>
      </w:r>
      <w:r>
        <w:rPr>
          <w:noProof/>
        </w:rPr>
        <w:fldChar w:fldCharType="end"/>
      </w:r>
    </w:p>
    <w:p w14:paraId="7FD51F92" w14:textId="5B5DC5D6" w:rsidR="00847F85" w:rsidRDefault="00847F85">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Definitions</w:t>
      </w:r>
      <w:r>
        <w:rPr>
          <w:noProof/>
        </w:rPr>
        <w:tab/>
      </w:r>
      <w:r>
        <w:rPr>
          <w:noProof/>
        </w:rPr>
        <w:fldChar w:fldCharType="begin" w:fldLock="1"/>
      </w:r>
      <w:r>
        <w:rPr>
          <w:noProof/>
        </w:rPr>
        <w:instrText xml:space="preserve"> PAGEREF _Toc131159144 \h </w:instrText>
      </w:r>
      <w:r>
        <w:rPr>
          <w:noProof/>
        </w:rPr>
      </w:r>
      <w:r>
        <w:rPr>
          <w:noProof/>
        </w:rPr>
        <w:fldChar w:fldCharType="separate"/>
      </w:r>
      <w:r>
        <w:rPr>
          <w:noProof/>
        </w:rPr>
        <w:t>9</w:t>
      </w:r>
      <w:r>
        <w:rPr>
          <w:noProof/>
        </w:rPr>
        <w:fldChar w:fldCharType="end"/>
      </w:r>
    </w:p>
    <w:p w14:paraId="2E29285D" w14:textId="74C82954" w:rsidR="00847F85" w:rsidRDefault="00847F85">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_Toc131159145 \h </w:instrText>
      </w:r>
      <w:r>
        <w:rPr>
          <w:noProof/>
        </w:rPr>
      </w:r>
      <w:r>
        <w:rPr>
          <w:noProof/>
        </w:rPr>
        <w:fldChar w:fldCharType="separate"/>
      </w:r>
      <w:r>
        <w:rPr>
          <w:noProof/>
        </w:rPr>
        <w:t>10</w:t>
      </w:r>
      <w:r>
        <w:rPr>
          <w:noProof/>
        </w:rPr>
        <w:fldChar w:fldCharType="end"/>
      </w:r>
    </w:p>
    <w:p w14:paraId="7BFE493B" w14:textId="620F1F60" w:rsidR="00847F85" w:rsidRDefault="00847F85">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High level features</w:t>
      </w:r>
      <w:r>
        <w:rPr>
          <w:noProof/>
        </w:rPr>
        <w:tab/>
      </w:r>
      <w:r>
        <w:rPr>
          <w:noProof/>
        </w:rPr>
        <w:fldChar w:fldCharType="begin" w:fldLock="1"/>
      </w:r>
      <w:r>
        <w:rPr>
          <w:noProof/>
        </w:rPr>
        <w:instrText xml:space="preserve"> PAGEREF _Toc131159146 \h </w:instrText>
      </w:r>
      <w:r>
        <w:rPr>
          <w:noProof/>
        </w:rPr>
      </w:r>
      <w:r>
        <w:rPr>
          <w:noProof/>
        </w:rPr>
        <w:fldChar w:fldCharType="separate"/>
      </w:r>
      <w:r>
        <w:rPr>
          <w:noProof/>
        </w:rPr>
        <w:t>10</w:t>
      </w:r>
      <w:r>
        <w:rPr>
          <w:noProof/>
        </w:rPr>
        <w:fldChar w:fldCharType="end"/>
      </w:r>
    </w:p>
    <w:p w14:paraId="654C4748" w14:textId="40F5160A" w:rsidR="00847F85" w:rsidRDefault="00847F85">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_Toc131159147 \h </w:instrText>
      </w:r>
      <w:r>
        <w:rPr>
          <w:noProof/>
        </w:rPr>
      </w:r>
      <w:r>
        <w:rPr>
          <w:noProof/>
        </w:rPr>
        <w:fldChar w:fldCharType="separate"/>
      </w:r>
      <w:r>
        <w:rPr>
          <w:noProof/>
        </w:rPr>
        <w:t>10</w:t>
      </w:r>
      <w:r>
        <w:rPr>
          <w:noProof/>
        </w:rPr>
        <w:fldChar w:fldCharType="end"/>
      </w:r>
    </w:p>
    <w:p w14:paraId="3A576FE5" w14:textId="1EA0E02D" w:rsidR="00847F85" w:rsidRDefault="00847F85">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Network Access Control</w:t>
      </w:r>
      <w:r>
        <w:rPr>
          <w:noProof/>
        </w:rPr>
        <w:tab/>
      </w:r>
      <w:r>
        <w:rPr>
          <w:noProof/>
        </w:rPr>
        <w:fldChar w:fldCharType="begin" w:fldLock="1"/>
      </w:r>
      <w:r>
        <w:rPr>
          <w:noProof/>
        </w:rPr>
        <w:instrText xml:space="preserve"> PAGEREF _Toc131159148 \h </w:instrText>
      </w:r>
      <w:r>
        <w:rPr>
          <w:noProof/>
        </w:rPr>
      </w:r>
      <w:r>
        <w:rPr>
          <w:noProof/>
        </w:rPr>
        <w:fldChar w:fldCharType="separate"/>
      </w:r>
      <w:r>
        <w:rPr>
          <w:noProof/>
        </w:rPr>
        <w:t>11</w:t>
      </w:r>
      <w:r>
        <w:rPr>
          <w:noProof/>
        </w:rPr>
        <w:fldChar w:fldCharType="end"/>
      </w:r>
    </w:p>
    <w:p w14:paraId="476C7CC2" w14:textId="74034EFC" w:rsidR="00847F85" w:rsidRDefault="00847F85">
      <w:pPr>
        <w:pStyle w:val="TOC3"/>
        <w:rPr>
          <w:rFonts w:asciiTheme="minorHAnsi" w:eastAsiaTheme="minorEastAsia" w:hAnsiTheme="minorHAnsi" w:cstheme="minorBidi"/>
          <w:noProof/>
          <w:sz w:val="22"/>
          <w:szCs w:val="22"/>
        </w:rPr>
      </w:pPr>
      <w:r>
        <w:rPr>
          <w:noProof/>
        </w:rPr>
        <w:t>4.2.0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_Toc131159149 \h </w:instrText>
      </w:r>
      <w:r>
        <w:rPr>
          <w:noProof/>
        </w:rPr>
      </w:r>
      <w:r>
        <w:rPr>
          <w:noProof/>
        </w:rPr>
        <w:fldChar w:fldCharType="separate"/>
      </w:r>
      <w:r>
        <w:rPr>
          <w:noProof/>
        </w:rPr>
        <w:t>11</w:t>
      </w:r>
      <w:r>
        <w:rPr>
          <w:noProof/>
        </w:rPr>
        <w:fldChar w:fldCharType="end"/>
      </w:r>
    </w:p>
    <w:p w14:paraId="27FAECC7" w14:textId="7EBD05C4" w:rsidR="00847F85" w:rsidRDefault="00847F85">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rPr>
        <w:t>Network selection</w:t>
      </w:r>
      <w:r>
        <w:rPr>
          <w:noProof/>
        </w:rPr>
        <w:tab/>
      </w:r>
      <w:r>
        <w:rPr>
          <w:noProof/>
        </w:rPr>
        <w:fldChar w:fldCharType="begin" w:fldLock="1"/>
      </w:r>
      <w:r>
        <w:rPr>
          <w:noProof/>
        </w:rPr>
        <w:instrText xml:space="preserve"> PAGEREF _Toc131159150 \h </w:instrText>
      </w:r>
      <w:r>
        <w:rPr>
          <w:noProof/>
        </w:rPr>
      </w:r>
      <w:r>
        <w:rPr>
          <w:noProof/>
        </w:rPr>
        <w:fldChar w:fldCharType="separate"/>
      </w:r>
      <w:r>
        <w:rPr>
          <w:noProof/>
        </w:rPr>
        <w:t>11</w:t>
      </w:r>
      <w:r>
        <w:rPr>
          <w:noProof/>
        </w:rPr>
        <w:fldChar w:fldCharType="end"/>
      </w:r>
    </w:p>
    <w:p w14:paraId="605A6103" w14:textId="11ACD70D" w:rsidR="00847F85" w:rsidRDefault="00847F85">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sidRPr="006C6CFA">
        <w:rPr>
          <w:rFonts w:eastAsia="MS Mincho"/>
          <w:noProof/>
        </w:rPr>
        <w:t>Identification and authentication</w:t>
      </w:r>
      <w:r>
        <w:rPr>
          <w:noProof/>
        </w:rPr>
        <w:tab/>
      </w:r>
      <w:r>
        <w:rPr>
          <w:noProof/>
        </w:rPr>
        <w:fldChar w:fldCharType="begin" w:fldLock="1"/>
      </w:r>
      <w:r>
        <w:rPr>
          <w:noProof/>
        </w:rPr>
        <w:instrText xml:space="preserve"> PAGEREF _Toc131159151 \h </w:instrText>
      </w:r>
      <w:r>
        <w:rPr>
          <w:noProof/>
        </w:rPr>
      </w:r>
      <w:r>
        <w:rPr>
          <w:noProof/>
        </w:rPr>
        <w:fldChar w:fldCharType="separate"/>
      </w:r>
      <w:r>
        <w:rPr>
          <w:noProof/>
        </w:rPr>
        <w:t>11</w:t>
      </w:r>
      <w:r>
        <w:rPr>
          <w:noProof/>
        </w:rPr>
        <w:fldChar w:fldCharType="end"/>
      </w:r>
    </w:p>
    <w:p w14:paraId="06489E50" w14:textId="5DD4832A" w:rsidR="00847F85" w:rsidRDefault="00847F85">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sidRPr="006C6CFA">
        <w:rPr>
          <w:rFonts w:eastAsia="MS Mincho"/>
          <w:noProof/>
        </w:rPr>
        <w:t>Authorisation</w:t>
      </w:r>
      <w:r>
        <w:rPr>
          <w:noProof/>
        </w:rPr>
        <w:tab/>
      </w:r>
      <w:r>
        <w:rPr>
          <w:noProof/>
        </w:rPr>
        <w:fldChar w:fldCharType="begin" w:fldLock="1"/>
      </w:r>
      <w:r>
        <w:rPr>
          <w:noProof/>
        </w:rPr>
        <w:instrText xml:space="preserve"> PAGEREF _Toc131159152 \h </w:instrText>
      </w:r>
      <w:r>
        <w:rPr>
          <w:noProof/>
        </w:rPr>
      </w:r>
      <w:r>
        <w:rPr>
          <w:noProof/>
        </w:rPr>
        <w:fldChar w:fldCharType="separate"/>
      </w:r>
      <w:r>
        <w:rPr>
          <w:noProof/>
        </w:rPr>
        <w:t>11</w:t>
      </w:r>
      <w:r>
        <w:rPr>
          <w:noProof/>
        </w:rPr>
        <w:fldChar w:fldCharType="end"/>
      </w:r>
    </w:p>
    <w:p w14:paraId="2AEE1DF5" w14:textId="79503FEF" w:rsidR="00847F85" w:rsidRDefault="00847F85">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sidRPr="006C6CFA">
        <w:rPr>
          <w:rFonts w:eastAsia="MS Mincho"/>
          <w:noProof/>
        </w:rPr>
        <w:t>Access control and barring</w:t>
      </w:r>
      <w:r>
        <w:rPr>
          <w:noProof/>
        </w:rPr>
        <w:tab/>
      </w:r>
      <w:r>
        <w:rPr>
          <w:noProof/>
        </w:rPr>
        <w:fldChar w:fldCharType="begin" w:fldLock="1"/>
      </w:r>
      <w:r>
        <w:rPr>
          <w:noProof/>
        </w:rPr>
        <w:instrText xml:space="preserve"> PAGEREF _Toc131159153 \h </w:instrText>
      </w:r>
      <w:r>
        <w:rPr>
          <w:noProof/>
        </w:rPr>
      </w:r>
      <w:r>
        <w:rPr>
          <w:noProof/>
        </w:rPr>
        <w:fldChar w:fldCharType="separate"/>
      </w:r>
      <w:r>
        <w:rPr>
          <w:noProof/>
        </w:rPr>
        <w:t>11</w:t>
      </w:r>
      <w:r>
        <w:rPr>
          <w:noProof/>
        </w:rPr>
        <w:fldChar w:fldCharType="end"/>
      </w:r>
    </w:p>
    <w:p w14:paraId="0C001101" w14:textId="7D392175" w:rsidR="00847F85" w:rsidRDefault="00847F85">
      <w:pPr>
        <w:pStyle w:val="TOC3"/>
        <w:rPr>
          <w:rFonts w:asciiTheme="minorHAnsi" w:eastAsiaTheme="minorEastAsia" w:hAnsiTheme="minorHAnsi" w:cstheme="minorBidi"/>
          <w:noProof/>
          <w:sz w:val="22"/>
          <w:szCs w:val="22"/>
        </w:rPr>
      </w:pPr>
      <w:r>
        <w:rPr>
          <w:noProof/>
        </w:rPr>
        <w:t>4.2.5</w:t>
      </w:r>
      <w:r>
        <w:rPr>
          <w:rFonts w:asciiTheme="minorHAnsi" w:eastAsiaTheme="minorEastAsia" w:hAnsiTheme="minorHAnsi" w:cstheme="minorBidi"/>
          <w:noProof/>
          <w:sz w:val="22"/>
          <w:szCs w:val="22"/>
        </w:rPr>
        <w:tab/>
      </w:r>
      <w:r w:rsidRPr="006C6CFA">
        <w:rPr>
          <w:rFonts w:eastAsia="MS Mincho"/>
          <w:noProof/>
        </w:rPr>
        <w:t>Policy control</w:t>
      </w:r>
      <w:r>
        <w:rPr>
          <w:noProof/>
        </w:rPr>
        <w:tab/>
      </w:r>
      <w:r>
        <w:rPr>
          <w:noProof/>
        </w:rPr>
        <w:fldChar w:fldCharType="begin" w:fldLock="1"/>
      </w:r>
      <w:r>
        <w:rPr>
          <w:noProof/>
        </w:rPr>
        <w:instrText xml:space="preserve"> PAGEREF _Toc131159154 \h </w:instrText>
      </w:r>
      <w:r>
        <w:rPr>
          <w:noProof/>
        </w:rPr>
      </w:r>
      <w:r>
        <w:rPr>
          <w:noProof/>
        </w:rPr>
        <w:fldChar w:fldCharType="separate"/>
      </w:r>
      <w:r>
        <w:rPr>
          <w:noProof/>
        </w:rPr>
        <w:t>12</w:t>
      </w:r>
      <w:r>
        <w:rPr>
          <w:noProof/>
        </w:rPr>
        <w:fldChar w:fldCharType="end"/>
      </w:r>
    </w:p>
    <w:p w14:paraId="79991466" w14:textId="68D655A4" w:rsidR="00847F85" w:rsidRDefault="00847F85">
      <w:pPr>
        <w:pStyle w:val="TOC3"/>
        <w:rPr>
          <w:rFonts w:asciiTheme="minorHAnsi" w:eastAsiaTheme="minorEastAsia" w:hAnsiTheme="minorHAnsi" w:cstheme="minorBidi"/>
          <w:noProof/>
          <w:sz w:val="22"/>
          <w:szCs w:val="22"/>
        </w:rPr>
      </w:pPr>
      <w:r>
        <w:rPr>
          <w:noProof/>
        </w:rPr>
        <w:t>4.2.6</w:t>
      </w:r>
      <w:r>
        <w:rPr>
          <w:rFonts w:asciiTheme="minorHAnsi" w:eastAsiaTheme="minorEastAsia" w:hAnsiTheme="minorHAnsi" w:cstheme="minorBidi"/>
          <w:noProof/>
          <w:sz w:val="22"/>
          <w:szCs w:val="22"/>
        </w:rPr>
        <w:tab/>
      </w:r>
      <w:r w:rsidRPr="006C6CFA">
        <w:rPr>
          <w:rFonts w:eastAsia="MS Mincho"/>
          <w:noProof/>
        </w:rPr>
        <w:t>Lawful Interception</w:t>
      </w:r>
      <w:r>
        <w:rPr>
          <w:noProof/>
        </w:rPr>
        <w:tab/>
      </w:r>
      <w:r>
        <w:rPr>
          <w:noProof/>
        </w:rPr>
        <w:fldChar w:fldCharType="begin" w:fldLock="1"/>
      </w:r>
      <w:r>
        <w:rPr>
          <w:noProof/>
        </w:rPr>
        <w:instrText xml:space="preserve"> PAGEREF _Toc131159155 \h </w:instrText>
      </w:r>
      <w:r>
        <w:rPr>
          <w:noProof/>
        </w:rPr>
      </w:r>
      <w:r>
        <w:rPr>
          <w:noProof/>
        </w:rPr>
        <w:fldChar w:fldCharType="separate"/>
      </w:r>
      <w:r>
        <w:rPr>
          <w:noProof/>
        </w:rPr>
        <w:t>12</w:t>
      </w:r>
      <w:r>
        <w:rPr>
          <w:noProof/>
        </w:rPr>
        <w:fldChar w:fldCharType="end"/>
      </w:r>
    </w:p>
    <w:p w14:paraId="00B08060" w14:textId="406DC0C4" w:rsidR="00847F85" w:rsidRDefault="00847F85">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_Toc131159156 \h </w:instrText>
      </w:r>
      <w:r>
        <w:rPr>
          <w:noProof/>
        </w:rPr>
      </w:r>
      <w:r>
        <w:rPr>
          <w:noProof/>
        </w:rPr>
        <w:fldChar w:fldCharType="separate"/>
      </w:r>
      <w:r>
        <w:rPr>
          <w:noProof/>
        </w:rPr>
        <w:t>12</w:t>
      </w:r>
      <w:r>
        <w:rPr>
          <w:noProof/>
        </w:rPr>
        <w:fldChar w:fldCharType="end"/>
      </w:r>
    </w:p>
    <w:p w14:paraId="0E3984F9" w14:textId="44A69BE4" w:rsidR="00847F85" w:rsidRDefault="00847F85">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_Toc131159157 \h </w:instrText>
      </w:r>
      <w:r>
        <w:rPr>
          <w:noProof/>
        </w:rPr>
      </w:r>
      <w:r>
        <w:rPr>
          <w:noProof/>
        </w:rPr>
        <w:fldChar w:fldCharType="separate"/>
      </w:r>
      <w:r>
        <w:rPr>
          <w:noProof/>
        </w:rPr>
        <w:t>12</w:t>
      </w:r>
      <w:r>
        <w:rPr>
          <w:noProof/>
        </w:rPr>
        <w:fldChar w:fldCharType="end"/>
      </w:r>
    </w:p>
    <w:p w14:paraId="4FAEEA5F" w14:textId="2FAF97F5" w:rsidR="00847F85" w:rsidRDefault="00847F85">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_Toc131159158 \h </w:instrText>
      </w:r>
      <w:r>
        <w:rPr>
          <w:noProof/>
        </w:rPr>
      </w:r>
      <w:r>
        <w:rPr>
          <w:noProof/>
        </w:rPr>
        <w:fldChar w:fldCharType="separate"/>
      </w:r>
      <w:r>
        <w:rPr>
          <w:noProof/>
        </w:rPr>
        <w:t>12</w:t>
      </w:r>
      <w:r>
        <w:rPr>
          <w:noProof/>
        </w:rPr>
        <w:fldChar w:fldCharType="end"/>
      </w:r>
    </w:p>
    <w:p w14:paraId="04622069" w14:textId="699F7E7B" w:rsidR="00847F85" w:rsidRDefault="00847F85">
      <w:pPr>
        <w:pStyle w:val="TOC3"/>
        <w:rPr>
          <w:rFonts w:asciiTheme="minorHAnsi" w:eastAsiaTheme="minorEastAsia" w:hAnsiTheme="minorHAnsi" w:cstheme="minorBidi"/>
          <w:noProof/>
          <w:sz w:val="22"/>
          <w:szCs w:val="22"/>
        </w:rPr>
      </w:pPr>
      <w:r>
        <w:rPr>
          <w:noProof/>
        </w:rPr>
        <w:t>4.3.3</w:t>
      </w:r>
      <w:r>
        <w:rPr>
          <w:rFonts w:asciiTheme="minorHAnsi" w:eastAsiaTheme="minorEastAsia" w:hAnsiTheme="minorHAnsi" w:cstheme="minorBidi"/>
          <w:noProof/>
          <w:sz w:val="22"/>
          <w:szCs w:val="22"/>
        </w:rPr>
        <w:tab/>
      </w:r>
      <w:r>
        <w:rPr>
          <w:noProof/>
        </w:rPr>
        <w:t>Mobility Restrictions</w:t>
      </w:r>
      <w:r>
        <w:rPr>
          <w:noProof/>
        </w:rPr>
        <w:tab/>
      </w:r>
      <w:r>
        <w:rPr>
          <w:noProof/>
        </w:rPr>
        <w:fldChar w:fldCharType="begin" w:fldLock="1"/>
      </w:r>
      <w:r>
        <w:rPr>
          <w:noProof/>
        </w:rPr>
        <w:instrText xml:space="preserve"> PAGEREF _Toc131159159 \h </w:instrText>
      </w:r>
      <w:r>
        <w:rPr>
          <w:noProof/>
        </w:rPr>
      </w:r>
      <w:r>
        <w:rPr>
          <w:noProof/>
        </w:rPr>
        <w:fldChar w:fldCharType="separate"/>
      </w:r>
      <w:r>
        <w:rPr>
          <w:noProof/>
        </w:rPr>
        <w:t>12</w:t>
      </w:r>
      <w:r>
        <w:rPr>
          <w:noProof/>
        </w:rPr>
        <w:fldChar w:fldCharType="end"/>
      </w:r>
    </w:p>
    <w:p w14:paraId="43820881" w14:textId="5E670D14" w:rsidR="00847F85" w:rsidRDefault="00847F85">
      <w:pPr>
        <w:pStyle w:val="TOC4"/>
        <w:rPr>
          <w:rFonts w:asciiTheme="minorHAnsi" w:eastAsiaTheme="minorEastAsia" w:hAnsiTheme="minorHAnsi" w:cstheme="minorBidi"/>
          <w:noProof/>
          <w:sz w:val="22"/>
          <w:szCs w:val="22"/>
        </w:rPr>
      </w:pPr>
      <w:r>
        <w:rPr>
          <w:noProof/>
        </w:rPr>
        <w:t>4.3.3.1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_Toc131159160 \h </w:instrText>
      </w:r>
      <w:r>
        <w:rPr>
          <w:noProof/>
        </w:rPr>
      </w:r>
      <w:r>
        <w:rPr>
          <w:noProof/>
        </w:rPr>
        <w:fldChar w:fldCharType="separate"/>
      </w:r>
      <w:r>
        <w:rPr>
          <w:noProof/>
        </w:rPr>
        <w:t>12</w:t>
      </w:r>
      <w:r>
        <w:rPr>
          <w:noProof/>
        </w:rPr>
        <w:fldChar w:fldCharType="end"/>
      </w:r>
    </w:p>
    <w:p w14:paraId="6E8D04B8" w14:textId="7B465CF2" w:rsidR="00847F85" w:rsidRDefault="00847F85">
      <w:pPr>
        <w:pStyle w:val="TOC4"/>
        <w:rPr>
          <w:rFonts w:asciiTheme="minorHAnsi" w:eastAsiaTheme="minorEastAsia" w:hAnsiTheme="minorHAnsi" w:cstheme="minorBidi"/>
          <w:noProof/>
          <w:sz w:val="22"/>
          <w:szCs w:val="22"/>
        </w:rPr>
      </w:pPr>
      <w:r>
        <w:rPr>
          <w:noProof/>
        </w:rPr>
        <w:t>4.3.3.2</w:t>
      </w:r>
      <w:r>
        <w:rPr>
          <w:rFonts w:asciiTheme="minorHAnsi" w:eastAsiaTheme="minorEastAsia" w:hAnsiTheme="minorHAnsi" w:cstheme="minorBidi"/>
          <w:noProof/>
          <w:sz w:val="22"/>
          <w:szCs w:val="22"/>
        </w:rPr>
        <w:tab/>
      </w:r>
      <w:r>
        <w:rPr>
          <w:noProof/>
        </w:rPr>
        <w:t>Management of Forbidden Area in wireline access</w:t>
      </w:r>
      <w:r>
        <w:rPr>
          <w:noProof/>
        </w:rPr>
        <w:tab/>
      </w:r>
      <w:r>
        <w:rPr>
          <w:noProof/>
        </w:rPr>
        <w:fldChar w:fldCharType="begin" w:fldLock="1"/>
      </w:r>
      <w:r>
        <w:rPr>
          <w:noProof/>
        </w:rPr>
        <w:instrText xml:space="preserve"> PAGEREF _Toc131159161 \h </w:instrText>
      </w:r>
      <w:r>
        <w:rPr>
          <w:noProof/>
        </w:rPr>
      </w:r>
      <w:r>
        <w:rPr>
          <w:noProof/>
        </w:rPr>
        <w:fldChar w:fldCharType="separate"/>
      </w:r>
      <w:r>
        <w:rPr>
          <w:noProof/>
        </w:rPr>
        <w:t>13</w:t>
      </w:r>
      <w:r>
        <w:rPr>
          <w:noProof/>
        </w:rPr>
        <w:fldChar w:fldCharType="end"/>
      </w:r>
    </w:p>
    <w:p w14:paraId="32FAE81A" w14:textId="03D0AEC4" w:rsidR="00847F85" w:rsidRDefault="00847F85">
      <w:pPr>
        <w:pStyle w:val="TOC4"/>
        <w:rPr>
          <w:rFonts w:asciiTheme="minorHAnsi" w:eastAsiaTheme="minorEastAsia" w:hAnsiTheme="minorHAnsi" w:cstheme="minorBidi"/>
          <w:noProof/>
          <w:sz w:val="22"/>
          <w:szCs w:val="22"/>
        </w:rPr>
      </w:pPr>
      <w:r>
        <w:rPr>
          <w:noProof/>
        </w:rPr>
        <w:t>4.3.3.3</w:t>
      </w:r>
      <w:r>
        <w:rPr>
          <w:rFonts w:asciiTheme="minorHAnsi" w:eastAsiaTheme="minorEastAsia" w:hAnsiTheme="minorHAnsi" w:cstheme="minorBidi"/>
          <w:noProof/>
          <w:sz w:val="22"/>
          <w:szCs w:val="22"/>
        </w:rPr>
        <w:tab/>
      </w:r>
      <w:r>
        <w:rPr>
          <w:noProof/>
        </w:rPr>
        <w:t>Management of Service Area Restrictions in wireline access</w:t>
      </w:r>
      <w:r>
        <w:rPr>
          <w:noProof/>
        </w:rPr>
        <w:tab/>
      </w:r>
      <w:r>
        <w:rPr>
          <w:noProof/>
        </w:rPr>
        <w:fldChar w:fldCharType="begin" w:fldLock="1"/>
      </w:r>
      <w:r>
        <w:rPr>
          <w:noProof/>
        </w:rPr>
        <w:instrText xml:space="preserve"> PAGEREF _Toc131159162 \h </w:instrText>
      </w:r>
      <w:r>
        <w:rPr>
          <w:noProof/>
        </w:rPr>
      </w:r>
      <w:r>
        <w:rPr>
          <w:noProof/>
        </w:rPr>
        <w:fldChar w:fldCharType="separate"/>
      </w:r>
      <w:r>
        <w:rPr>
          <w:noProof/>
        </w:rPr>
        <w:t>13</w:t>
      </w:r>
      <w:r>
        <w:rPr>
          <w:noProof/>
        </w:rPr>
        <w:fldChar w:fldCharType="end"/>
      </w:r>
    </w:p>
    <w:p w14:paraId="5EA6FE97" w14:textId="7CEFB414" w:rsidR="00847F85" w:rsidRDefault="00847F85">
      <w:pPr>
        <w:pStyle w:val="TOC2"/>
        <w:rPr>
          <w:rFonts w:asciiTheme="minorHAnsi" w:eastAsiaTheme="minorEastAsia" w:hAnsiTheme="minorHAnsi" w:cstheme="minorBidi"/>
          <w:noProof/>
          <w:sz w:val="22"/>
          <w:szCs w:val="22"/>
        </w:rPr>
      </w:pPr>
      <w:r>
        <w:rPr>
          <w:noProof/>
        </w:rPr>
        <w:t>4.4</w:t>
      </w:r>
      <w:r>
        <w:rPr>
          <w:rFonts w:asciiTheme="minorHAnsi" w:eastAsiaTheme="minorEastAsia" w:hAnsiTheme="minorHAnsi" w:cstheme="minorBidi"/>
          <w:noProof/>
          <w:sz w:val="22"/>
          <w:szCs w:val="22"/>
        </w:rPr>
        <w:tab/>
      </w:r>
      <w:r>
        <w:rPr>
          <w:noProof/>
        </w:rPr>
        <w:t>Session management</w:t>
      </w:r>
      <w:r>
        <w:rPr>
          <w:noProof/>
        </w:rPr>
        <w:tab/>
      </w:r>
      <w:r>
        <w:rPr>
          <w:noProof/>
        </w:rPr>
        <w:fldChar w:fldCharType="begin" w:fldLock="1"/>
      </w:r>
      <w:r>
        <w:rPr>
          <w:noProof/>
        </w:rPr>
        <w:instrText xml:space="preserve"> PAGEREF _Toc131159163 \h </w:instrText>
      </w:r>
      <w:r>
        <w:rPr>
          <w:noProof/>
        </w:rPr>
      </w:r>
      <w:r>
        <w:rPr>
          <w:noProof/>
        </w:rPr>
        <w:fldChar w:fldCharType="separate"/>
      </w:r>
      <w:r>
        <w:rPr>
          <w:noProof/>
        </w:rPr>
        <w:t>14</w:t>
      </w:r>
      <w:r>
        <w:rPr>
          <w:noProof/>
        </w:rPr>
        <w:fldChar w:fldCharType="end"/>
      </w:r>
    </w:p>
    <w:p w14:paraId="4781DC31" w14:textId="3B4ACBC3" w:rsidR="00847F85" w:rsidRDefault="00847F85">
      <w:pPr>
        <w:pStyle w:val="TOC3"/>
        <w:rPr>
          <w:rFonts w:asciiTheme="minorHAnsi" w:eastAsiaTheme="minorEastAsia" w:hAnsiTheme="minorHAnsi" w:cstheme="minorBidi"/>
          <w:noProof/>
          <w:sz w:val="22"/>
          <w:szCs w:val="22"/>
        </w:rPr>
      </w:pPr>
      <w:r>
        <w:rPr>
          <w:noProof/>
        </w:rPr>
        <w:t>4.4.0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_Toc131159164 \h </w:instrText>
      </w:r>
      <w:r>
        <w:rPr>
          <w:noProof/>
        </w:rPr>
      </w:r>
      <w:r>
        <w:rPr>
          <w:noProof/>
        </w:rPr>
        <w:fldChar w:fldCharType="separate"/>
      </w:r>
      <w:r>
        <w:rPr>
          <w:noProof/>
        </w:rPr>
        <w:t>14</w:t>
      </w:r>
      <w:r>
        <w:rPr>
          <w:noProof/>
        </w:rPr>
        <w:fldChar w:fldCharType="end"/>
      </w:r>
    </w:p>
    <w:p w14:paraId="5BE92EDF" w14:textId="5FFA4515" w:rsidR="00847F85" w:rsidRDefault="00847F85">
      <w:pPr>
        <w:pStyle w:val="TOC3"/>
        <w:rPr>
          <w:rFonts w:asciiTheme="minorHAnsi" w:eastAsiaTheme="minorEastAsia" w:hAnsiTheme="minorHAnsi" w:cstheme="minorBidi"/>
          <w:noProof/>
          <w:sz w:val="22"/>
          <w:szCs w:val="22"/>
        </w:rPr>
      </w:pPr>
      <w:r>
        <w:rPr>
          <w:noProof/>
        </w:rPr>
        <w:t>4.4.1</w:t>
      </w:r>
      <w:r>
        <w:rPr>
          <w:rFonts w:asciiTheme="minorHAnsi" w:eastAsiaTheme="minorEastAsia" w:hAnsiTheme="minorHAnsi" w:cstheme="minorBidi"/>
          <w:noProof/>
          <w:sz w:val="22"/>
          <w:szCs w:val="22"/>
        </w:rPr>
        <w:tab/>
      </w:r>
      <w:r>
        <w:rPr>
          <w:noProof/>
        </w:rPr>
        <w:t>Session management for 5G-RG</w:t>
      </w:r>
      <w:r>
        <w:rPr>
          <w:noProof/>
        </w:rPr>
        <w:tab/>
      </w:r>
      <w:r>
        <w:rPr>
          <w:noProof/>
        </w:rPr>
        <w:fldChar w:fldCharType="begin" w:fldLock="1"/>
      </w:r>
      <w:r>
        <w:rPr>
          <w:noProof/>
        </w:rPr>
        <w:instrText xml:space="preserve"> PAGEREF _Toc131159165 \h </w:instrText>
      </w:r>
      <w:r>
        <w:rPr>
          <w:noProof/>
        </w:rPr>
      </w:r>
      <w:r>
        <w:rPr>
          <w:noProof/>
        </w:rPr>
        <w:fldChar w:fldCharType="separate"/>
      </w:r>
      <w:r>
        <w:rPr>
          <w:noProof/>
        </w:rPr>
        <w:t>14</w:t>
      </w:r>
      <w:r>
        <w:rPr>
          <w:noProof/>
        </w:rPr>
        <w:fldChar w:fldCharType="end"/>
      </w:r>
    </w:p>
    <w:p w14:paraId="1BB81082" w14:textId="5D084AE9" w:rsidR="00847F85" w:rsidRDefault="00847F85">
      <w:pPr>
        <w:pStyle w:val="TOC3"/>
        <w:rPr>
          <w:rFonts w:asciiTheme="minorHAnsi" w:eastAsiaTheme="minorEastAsia" w:hAnsiTheme="minorHAnsi" w:cstheme="minorBidi"/>
          <w:noProof/>
          <w:sz w:val="22"/>
          <w:szCs w:val="22"/>
        </w:rPr>
      </w:pPr>
      <w:r>
        <w:rPr>
          <w:noProof/>
        </w:rPr>
        <w:t>4.4.2</w:t>
      </w:r>
      <w:r>
        <w:rPr>
          <w:rFonts w:asciiTheme="minorHAnsi" w:eastAsiaTheme="minorEastAsia" w:hAnsiTheme="minorHAnsi" w:cstheme="minorBidi"/>
          <w:noProof/>
          <w:sz w:val="22"/>
          <w:szCs w:val="22"/>
        </w:rPr>
        <w:tab/>
      </w:r>
      <w:r>
        <w:rPr>
          <w:noProof/>
        </w:rPr>
        <w:t>Session management for FN-RG</w:t>
      </w:r>
      <w:r>
        <w:rPr>
          <w:noProof/>
        </w:rPr>
        <w:tab/>
      </w:r>
      <w:r>
        <w:rPr>
          <w:noProof/>
        </w:rPr>
        <w:fldChar w:fldCharType="begin" w:fldLock="1"/>
      </w:r>
      <w:r>
        <w:rPr>
          <w:noProof/>
        </w:rPr>
        <w:instrText xml:space="preserve"> PAGEREF _Toc131159166 \h </w:instrText>
      </w:r>
      <w:r>
        <w:rPr>
          <w:noProof/>
        </w:rPr>
      </w:r>
      <w:r>
        <w:rPr>
          <w:noProof/>
        </w:rPr>
        <w:fldChar w:fldCharType="separate"/>
      </w:r>
      <w:r>
        <w:rPr>
          <w:noProof/>
        </w:rPr>
        <w:t>14</w:t>
      </w:r>
      <w:r>
        <w:rPr>
          <w:noProof/>
        </w:rPr>
        <w:fldChar w:fldCharType="end"/>
      </w:r>
    </w:p>
    <w:p w14:paraId="7F5E097D" w14:textId="203D6C25" w:rsidR="00847F85" w:rsidRDefault="00847F85">
      <w:pPr>
        <w:pStyle w:val="TOC2"/>
        <w:rPr>
          <w:rFonts w:asciiTheme="minorHAnsi" w:eastAsiaTheme="minorEastAsia" w:hAnsiTheme="minorHAnsi" w:cstheme="minorBidi"/>
          <w:noProof/>
          <w:sz w:val="22"/>
          <w:szCs w:val="22"/>
        </w:rPr>
      </w:pPr>
      <w:r>
        <w:rPr>
          <w:noProof/>
        </w:rPr>
        <w:t>4.5</w:t>
      </w:r>
      <w:r>
        <w:rPr>
          <w:rFonts w:asciiTheme="minorHAnsi" w:eastAsiaTheme="minorEastAsia" w:hAnsiTheme="minorHAnsi" w:cstheme="minorBidi"/>
          <w:noProof/>
          <w:sz w:val="22"/>
          <w:szCs w:val="22"/>
        </w:rPr>
        <w:tab/>
      </w:r>
      <w:r>
        <w:rPr>
          <w:noProof/>
        </w:rPr>
        <w:t>QoS model</w:t>
      </w:r>
      <w:r>
        <w:rPr>
          <w:noProof/>
        </w:rPr>
        <w:tab/>
      </w:r>
      <w:r>
        <w:rPr>
          <w:noProof/>
        </w:rPr>
        <w:fldChar w:fldCharType="begin" w:fldLock="1"/>
      </w:r>
      <w:r>
        <w:rPr>
          <w:noProof/>
        </w:rPr>
        <w:instrText xml:space="preserve"> PAGEREF _Toc131159167 \h </w:instrText>
      </w:r>
      <w:r>
        <w:rPr>
          <w:noProof/>
        </w:rPr>
      </w:r>
      <w:r>
        <w:rPr>
          <w:noProof/>
        </w:rPr>
        <w:fldChar w:fldCharType="separate"/>
      </w:r>
      <w:r>
        <w:rPr>
          <w:noProof/>
        </w:rPr>
        <w:t>14</w:t>
      </w:r>
      <w:r>
        <w:rPr>
          <w:noProof/>
        </w:rPr>
        <w:fldChar w:fldCharType="end"/>
      </w:r>
    </w:p>
    <w:p w14:paraId="559EFE70" w14:textId="44ECE6EB" w:rsidR="00847F85" w:rsidRDefault="00847F85">
      <w:pPr>
        <w:pStyle w:val="TOC3"/>
        <w:rPr>
          <w:rFonts w:asciiTheme="minorHAnsi" w:eastAsiaTheme="minorEastAsia" w:hAnsiTheme="minorHAnsi" w:cstheme="minorBidi"/>
          <w:noProof/>
          <w:sz w:val="22"/>
          <w:szCs w:val="22"/>
        </w:rPr>
      </w:pPr>
      <w:r>
        <w:rPr>
          <w:noProof/>
        </w:rPr>
        <w:t>4.5.0</w:t>
      </w:r>
      <w:r>
        <w:rPr>
          <w:rFonts w:asciiTheme="minorHAnsi" w:eastAsiaTheme="minorEastAsia" w:hAnsiTheme="minorHAnsi" w:cstheme="minorBidi"/>
          <w:noProof/>
          <w:sz w:val="22"/>
          <w:szCs w:val="22"/>
        </w:rPr>
        <w:tab/>
      </w:r>
      <w:r>
        <w:rPr>
          <w:noProof/>
        </w:rPr>
        <w:t>General overview</w:t>
      </w:r>
      <w:r>
        <w:rPr>
          <w:noProof/>
        </w:rPr>
        <w:tab/>
      </w:r>
      <w:r>
        <w:rPr>
          <w:noProof/>
        </w:rPr>
        <w:fldChar w:fldCharType="begin" w:fldLock="1"/>
      </w:r>
      <w:r>
        <w:rPr>
          <w:noProof/>
        </w:rPr>
        <w:instrText xml:space="preserve"> PAGEREF _Toc131159168 \h </w:instrText>
      </w:r>
      <w:r>
        <w:rPr>
          <w:noProof/>
        </w:rPr>
      </w:r>
      <w:r>
        <w:rPr>
          <w:noProof/>
        </w:rPr>
        <w:fldChar w:fldCharType="separate"/>
      </w:r>
      <w:r>
        <w:rPr>
          <w:noProof/>
        </w:rPr>
        <w:t>14</w:t>
      </w:r>
      <w:r>
        <w:rPr>
          <w:noProof/>
        </w:rPr>
        <w:fldChar w:fldCharType="end"/>
      </w:r>
    </w:p>
    <w:p w14:paraId="4F93FC9B" w14:textId="08CF68C3" w:rsidR="00847F85" w:rsidRDefault="00847F85">
      <w:pPr>
        <w:pStyle w:val="TOC3"/>
        <w:rPr>
          <w:rFonts w:asciiTheme="minorHAnsi" w:eastAsiaTheme="minorEastAsia" w:hAnsiTheme="minorHAnsi" w:cstheme="minorBidi"/>
          <w:noProof/>
          <w:sz w:val="22"/>
          <w:szCs w:val="22"/>
        </w:rPr>
      </w:pPr>
      <w:r>
        <w:rPr>
          <w:noProof/>
        </w:rPr>
        <w:t>4.5.1</w:t>
      </w:r>
      <w:r>
        <w:rPr>
          <w:rFonts w:asciiTheme="minorHAnsi" w:eastAsiaTheme="minorEastAsia" w:hAnsiTheme="minorHAnsi" w:cstheme="minorBidi"/>
          <w:noProof/>
          <w:sz w:val="22"/>
          <w:szCs w:val="22"/>
        </w:rPr>
        <w:tab/>
      </w:r>
      <w:r>
        <w:rPr>
          <w:noProof/>
        </w:rPr>
        <w:t>Wireline access specific 5G QoS parameters</w:t>
      </w:r>
      <w:r>
        <w:rPr>
          <w:noProof/>
        </w:rPr>
        <w:tab/>
      </w:r>
      <w:r>
        <w:rPr>
          <w:noProof/>
        </w:rPr>
        <w:fldChar w:fldCharType="begin" w:fldLock="1"/>
      </w:r>
      <w:r>
        <w:rPr>
          <w:noProof/>
        </w:rPr>
        <w:instrText xml:space="preserve"> PAGEREF _Toc131159169 \h </w:instrText>
      </w:r>
      <w:r>
        <w:rPr>
          <w:noProof/>
        </w:rPr>
      </w:r>
      <w:r>
        <w:rPr>
          <w:noProof/>
        </w:rPr>
        <w:fldChar w:fldCharType="separate"/>
      </w:r>
      <w:r>
        <w:rPr>
          <w:noProof/>
        </w:rPr>
        <w:t>16</w:t>
      </w:r>
      <w:r>
        <w:rPr>
          <w:noProof/>
        </w:rPr>
        <w:fldChar w:fldCharType="end"/>
      </w:r>
    </w:p>
    <w:p w14:paraId="7B4EB20D" w14:textId="0CF6BEDC" w:rsidR="00847F85" w:rsidRDefault="00847F85">
      <w:pPr>
        <w:pStyle w:val="TOC4"/>
        <w:rPr>
          <w:rFonts w:asciiTheme="minorHAnsi" w:eastAsiaTheme="minorEastAsia" w:hAnsiTheme="minorHAnsi" w:cstheme="minorBidi"/>
          <w:noProof/>
          <w:sz w:val="22"/>
          <w:szCs w:val="22"/>
        </w:rPr>
      </w:pPr>
      <w:r>
        <w:rPr>
          <w:noProof/>
        </w:rPr>
        <w:t>4.5.1.0</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_Toc131159170 \h </w:instrText>
      </w:r>
      <w:r>
        <w:rPr>
          <w:noProof/>
        </w:rPr>
      </w:r>
      <w:r>
        <w:rPr>
          <w:noProof/>
        </w:rPr>
        <w:fldChar w:fldCharType="separate"/>
      </w:r>
      <w:r>
        <w:rPr>
          <w:noProof/>
        </w:rPr>
        <w:t>16</w:t>
      </w:r>
      <w:r>
        <w:rPr>
          <w:noProof/>
        </w:rPr>
        <w:fldChar w:fldCharType="end"/>
      </w:r>
    </w:p>
    <w:p w14:paraId="1511A492" w14:textId="155F8DE0" w:rsidR="00847F85" w:rsidRDefault="00847F85">
      <w:pPr>
        <w:pStyle w:val="TOC4"/>
        <w:rPr>
          <w:rFonts w:asciiTheme="minorHAnsi" w:eastAsiaTheme="minorEastAsia" w:hAnsiTheme="minorHAnsi" w:cstheme="minorBidi"/>
          <w:noProof/>
          <w:sz w:val="22"/>
          <w:szCs w:val="22"/>
        </w:rPr>
      </w:pPr>
      <w:r>
        <w:rPr>
          <w:noProof/>
        </w:rPr>
        <w:t>4.5.1.1</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_Toc131159171 \h </w:instrText>
      </w:r>
      <w:r>
        <w:rPr>
          <w:noProof/>
        </w:rPr>
      </w:r>
      <w:r>
        <w:rPr>
          <w:noProof/>
        </w:rPr>
        <w:fldChar w:fldCharType="separate"/>
      </w:r>
      <w:r>
        <w:rPr>
          <w:noProof/>
        </w:rPr>
        <w:t>16</w:t>
      </w:r>
      <w:r>
        <w:rPr>
          <w:noProof/>
        </w:rPr>
        <w:fldChar w:fldCharType="end"/>
      </w:r>
    </w:p>
    <w:p w14:paraId="60E334A7" w14:textId="6DE32AF5" w:rsidR="00847F85" w:rsidRDefault="00847F85">
      <w:pPr>
        <w:pStyle w:val="TOC4"/>
        <w:rPr>
          <w:rFonts w:asciiTheme="minorHAnsi" w:eastAsiaTheme="minorEastAsia" w:hAnsiTheme="minorHAnsi" w:cstheme="minorBidi"/>
          <w:noProof/>
          <w:sz w:val="22"/>
          <w:szCs w:val="22"/>
        </w:rPr>
      </w:pPr>
      <w:r>
        <w:rPr>
          <w:noProof/>
        </w:rPr>
        <w:t>4.5.1.2</w:t>
      </w:r>
      <w:r>
        <w:rPr>
          <w:rFonts w:asciiTheme="minorHAnsi" w:eastAsiaTheme="minorEastAsia" w:hAnsiTheme="minorHAnsi" w:cstheme="minorBidi"/>
          <w:noProof/>
          <w:sz w:val="22"/>
          <w:szCs w:val="22"/>
        </w:rPr>
        <w:tab/>
      </w:r>
      <w:r>
        <w:rPr>
          <w:noProof/>
        </w:rPr>
        <w:t>RG Level Wireline Access Characteristics</w:t>
      </w:r>
      <w:r>
        <w:rPr>
          <w:noProof/>
        </w:rPr>
        <w:tab/>
      </w:r>
      <w:r>
        <w:rPr>
          <w:noProof/>
        </w:rPr>
        <w:fldChar w:fldCharType="begin" w:fldLock="1"/>
      </w:r>
      <w:r>
        <w:rPr>
          <w:noProof/>
        </w:rPr>
        <w:instrText xml:space="preserve"> PAGEREF _Toc131159172 \h </w:instrText>
      </w:r>
      <w:r>
        <w:rPr>
          <w:noProof/>
        </w:rPr>
      </w:r>
      <w:r>
        <w:rPr>
          <w:noProof/>
        </w:rPr>
        <w:fldChar w:fldCharType="separate"/>
      </w:r>
      <w:r>
        <w:rPr>
          <w:noProof/>
        </w:rPr>
        <w:t>16</w:t>
      </w:r>
      <w:r>
        <w:rPr>
          <w:noProof/>
        </w:rPr>
        <w:fldChar w:fldCharType="end"/>
      </w:r>
    </w:p>
    <w:p w14:paraId="0767CCAE" w14:textId="016C66EC" w:rsidR="00847F85" w:rsidRDefault="00847F85">
      <w:pPr>
        <w:pStyle w:val="TOC3"/>
        <w:rPr>
          <w:rFonts w:asciiTheme="minorHAnsi" w:eastAsiaTheme="minorEastAsia" w:hAnsiTheme="minorHAnsi" w:cstheme="minorBidi"/>
          <w:noProof/>
          <w:sz w:val="22"/>
          <w:szCs w:val="22"/>
        </w:rPr>
      </w:pPr>
      <w:r>
        <w:rPr>
          <w:noProof/>
        </w:rPr>
        <w:t>4.5.2</w:t>
      </w:r>
      <w:r>
        <w:rPr>
          <w:rFonts w:asciiTheme="minorHAnsi" w:eastAsiaTheme="minorEastAsia" w:hAnsiTheme="minorHAnsi" w:cstheme="minorBidi"/>
          <w:noProof/>
          <w:sz w:val="22"/>
          <w:szCs w:val="22"/>
        </w:rPr>
        <w:tab/>
      </w:r>
      <w:r>
        <w:rPr>
          <w:noProof/>
        </w:rPr>
        <w:t>QoS model applied to FN-RG</w:t>
      </w:r>
      <w:r>
        <w:rPr>
          <w:noProof/>
        </w:rPr>
        <w:tab/>
      </w:r>
      <w:r>
        <w:rPr>
          <w:noProof/>
        </w:rPr>
        <w:fldChar w:fldCharType="begin" w:fldLock="1"/>
      </w:r>
      <w:r>
        <w:rPr>
          <w:noProof/>
        </w:rPr>
        <w:instrText xml:space="preserve"> PAGEREF _Toc131159173 \h </w:instrText>
      </w:r>
      <w:r>
        <w:rPr>
          <w:noProof/>
        </w:rPr>
      </w:r>
      <w:r>
        <w:rPr>
          <w:noProof/>
        </w:rPr>
        <w:fldChar w:fldCharType="separate"/>
      </w:r>
      <w:r>
        <w:rPr>
          <w:noProof/>
        </w:rPr>
        <w:t>16</w:t>
      </w:r>
      <w:r>
        <w:rPr>
          <w:noProof/>
        </w:rPr>
        <w:fldChar w:fldCharType="end"/>
      </w:r>
    </w:p>
    <w:p w14:paraId="3423D2CE" w14:textId="35EBCB85" w:rsidR="00847F85" w:rsidRDefault="00847F85">
      <w:pPr>
        <w:pStyle w:val="TOC2"/>
        <w:rPr>
          <w:rFonts w:asciiTheme="minorHAnsi" w:eastAsiaTheme="minorEastAsia" w:hAnsiTheme="minorHAnsi" w:cstheme="minorBidi"/>
          <w:noProof/>
          <w:sz w:val="22"/>
          <w:szCs w:val="22"/>
        </w:rPr>
      </w:pPr>
      <w:r w:rsidRPr="006C6CFA">
        <w:rPr>
          <w:noProof/>
          <w:lang w:val="en-US"/>
        </w:rPr>
        <w:t>4.6</w:t>
      </w:r>
      <w:r>
        <w:rPr>
          <w:rFonts w:asciiTheme="minorHAnsi" w:eastAsiaTheme="minorEastAsia" w:hAnsiTheme="minorHAnsi" w:cstheme="minorBidi"/>
          <w:noProof/>
          <w:sz w:val="22"/>
          <w:szCs w:val="22"/>
        </w:rPr>
        <w:tab/>
      </w:r>
      <w:r w:rsidRPr="006C6CFA">
        <w:rPr>
          <w:noProof/>
          <w:lang w:val="en-US"/>
        </w:rPr>
        <w:t>User Plane management</w:t>
      </w:r>
      <w:r>
        <w:rPr>
          <w:noProof/>
        </w:rPr>
        <w:tab/>
      </w:r>
      <w:r>
        <w:rPr>
          <w:noProof/>
        </w:rPr>
        <w:fldChar w:fldCharType="begin" w:fldLock="1"/>
      </w:r>
      <w:r>
        <w:rPr>
          <w:noProof/>
        </w:rPr>
        <w:instrText xml:space="preserve"> PAGEREF _Toc131159174 \h </w:instrText>
      </w:r>
      <w:r>
        <w:rPr>
          <w:noProof/>
        </w:rPr>
      </w:r>
      <w:r>
        <w:rPr>
          <w:noProof/>
        </w:rPr>
        <w:fldChar w:fldCharType="separate"/>
      </w:r>
      <w:r>
        <w:rPr>
          <w:noProof/>
        </w:rPr>
        <w:t>16</w:t>
      </w:r>
      <w:r>
        <w:rPr>
          <w:noProof/>
        </w:rPr>
        <w:fldChar w:fldCharType="end"/>
      </w:r>
    </w:p>
    <w:p w14:paraId="5D5AE706" w14:textId="7C11F6D4" w:rsidR="00847F85" w:rsidRDefault="00847F85">
      <w:pPr>
        <w:pStyle w:val="TOC3"/>
        <w:rPr>
          <w:rFonts w:asciiTheme="minorHAnsi" w:eastAsiaTheme="minorEastAsia" w:hAnsiTheme="minorHAnsi" w:cstheme="minorBidi"/>
          <w:noProof/>
          <w:sz w:val="22"/>
          <w:szCs w:val="22"/>
        </w:rPr>
      </w:pPr>
      <w:r w:rsidRPr="006C6CFA">
        <w:rPr>
          <w:noProof/>
          <w:lang w:val="en-US"/>
        </w:rPr>
        <w:t>4.6.1</w:t>
      </w:r>
      <w:r>
        <w:rPr>
          <w:rFonts w:asciiTheme="minorHAnsi" w:eastAsiaTheme="minorEastAsia" w:hAnsiTheme="minorHAnsi" w:cstheme="minorBidi"/>
          <w:noProof/>
          <w:sz w:val="22"/>
          <w:szCs w:val="22"/>
        </w:rPr>
        <w:tab/>
      </w:r>
      <w:r w:rsidRPr="006C6CFA">
        <w:rPr>
          <w:noProof/>
          <w:lang w:val="en-US"/>
        </w:rPr>
        <w:t>General</w:t>
      </w:r>
      <w:r>
        <w:rPr>
          <w:noProof/>
        </w:rPr>
        <w:tab/>
      </w:r>
      <w:r>
        <w:rPr>
          <w:noProof/>
        </w:rPr>
        <w:fldChar w:fldCharType="begin" w:fldLock="1"/>
      </w:r>
      <w:r>
        <w:rPr>
          <w:noProof/>
        </w:rPr>
        <w:instrText xml:space="preserve"> PAGEREF _Toc131159175 \h </w:instrText>
      </w:r>
      <w:r>
        <w:rPr>
          <w:noProof/>
        </w:rPr>
      </w:r>
      <w:r>
        <w:rPr>
          <w:noProof/>
        </w:rPr>
        <w:fldChar w:fldCharType="separate"/>
      </w:r>
      <w:r>
        <w:rPr>
          <w:noProof/>
        </w:rPr>
        <w:t>16</w:t>
      </w:r>
      <w:r>
        <w:rPr>
          <w:noProof/>
        </w:rPr>
        <w:fldChar w:fldCharType="end"/>
      </w:r>
    </w:p>
    <w:p w14:paraId="035DC83F" w14:textId="4C2F989D" w:rsidR="00847F85" w:rsidRDefault="00847F85">
      <w:pPr>
        <w:pStyle w:val="TOC3"/>
        <w:rPr>
          <w:rFonts w:asciiTheme="minorHAnsi" w:eastAsiaTheme="minorEastAsia" w:hAnsiTheme="minorHAnsi" w:cstheme="minorBidi"/>
          <w:noProof/>
          <w:sz w:val="22"/>
          <w:szCs w:val="22"/>
        </w:rPr>
      </w:pPr>
      <w:r w:rsidRPr="006C6CFA">
        <w:rPr>
          <w:noProof/>
          <w:lang w:val="en-US"/>
        </w:rPr>
        <w:t>4.6.2</w:t>
      </w:r>
      <w:r>
        <w:rPr>
          <w:rFonts w:asciiTheme="minorHAnsi" w:eastAsiaTheme="minorEastAsia" w:hAnsiTheme="minorHAnsi" w:cstheme="minorBidi"/>
          <w:noProof/>
          <w:sz w:val="22"/>
          <w:szCs w:val="22"/>
        </w:rPr>
        <w:tab/>
      </w:r>
      <w:r w:rsidRPr="006C6CFA">
        <w:rPr>
          <w:noProof/>
          <w:lang w:val="en-US"/>
        </w:rPr>
        <w:t>IP address allocation</w:t>
      </w:r>
      <w:r>
        <w:rPr>
          <w:noProof/>
        </w:rPr>
        <w:tab/>
      </w:r>
      <w:r>
        <w:rPr>
          <w:noProof/>
        </w:rPr>
        <w:fldChar w:fldCharType="begin" w:fldLock="1"/>
      </w:r>
      <w:r>
        <w:rPr>
          <w:noProof/>
        </w:rPr>
        <w:instrText xml:space="preserve"> PAGEREF _Toc131159176 \h </w:instrText>
      </w:r>
      <w:r>
        <w:rPr>
          <w:noProof/>
        </w:rPr>
      </w:r>
      <w:r>
        <w:rPr>
          <w:noProof/>
        </w:rPr>
        <w:fldChar w:fldCharType="separate"/>
      </w:r>
      <w:r>
        <w:rPr>
          <w:noProof/>
        </w:rPr>
        <w:t>17</w:t>
      </w:r>
      <w:r>
        <w:rPr>
          <w:noProof/>
        </w:rPr>
        <w:fldChar w:fldCharType="end"/>
      </w:r>
    </w:p>
    <w:p w14:paraId="3FD7BE0D" w14:textId="66AA4F87" w:rsidR="00847F85" w:rsidRDefault="00847F85">
      <w:pPr>
        <w:pStyle w:val="TOC4"/>
        <w:rPr>
          <w:rFonts w:asciiTheme="minorHAnsi" w:eastAsiaTheme="minorEastAsia" w:hAnsiTheme="minorHAnsi" w:cstheme="minorBidi"/>
          <w:noProof/>
          <w:sz w:val="22"/>
          <w:szCs w:val="22"/>
        </w:rPr>
      </w:pPr>
      <w:r w:rsidRPr="006C6CFA">
        <w:rPr>
          <w:noProof/>
          <w:lang w:val="en-US"/>
        </w:rPr>
        <w:t>4.6.2.1</w:t>
      </w:r>
      <w:r>
        <w:rPr>
          <w:rFonts w:asciiTheme="minorHAnsi" w:eastAsiaTheme="minorEastAsia" w:hAnsiTheme="minorHAnsi" w:cstheme="minorBidi"/>
          <w:noProof/>
          <w:sz w:val="22"/>
          <w:szCs w:val="22"/>
        </w:rPr>
        <w:tab/>
      </w:r>
      <w:r w:rsidRPr="006C6CFA">
        <w:rPr>
          <w:noProof/>
          <w:lang w:val="en-US"/>
        </w:rPr>
        <w:t>General</w:t>
      </w:r>
      <w:r>
        <w:rPr>
          <w:noProof/>
        </w:rPr>
        <w:tab/>
      </w:r>
      <w:r>
        <w:rPr>
          <w:noProof/>
        </w:rPr>
        <w:fldChar w:fldCharType="begin" w:fldLock="1"/>
      </w:r>
      <w:r>
        <w:rPr>
          <w:noProof/>
        </w:rPr>
        <w:instrText xml:space="preserve"> PAGEREF _Toc131159177 \h </w:instrText>
      </w:r>
      <w:r>
        <w:rPr>
          <w:noProof/>
        </w:rPr>
      </w:r>
      <w:r>
        <w:rPr>
          <w:noProof/>
        </w:rPr>
        <w:fldChar w:fldCharType="separate"/>
      </w:r>
      <w:r>
        <w:rPr>
          <w:noProof/>
        </w:rPr>
        <w:t>17</w:t>
      </w:r>
      <w:r>
        <w:rPr>
          <w:noProof/>
        </w:rPr>
        <w:fldChar w:fldCharType="end"/>
      </w:r>
    </w:p>
    <w:p w14:paraId="52A2D628" w14:textId="78CFC82D" w:rsidR="00847F85" w:rsidRDefault="00847F85">
      <w:pPr>
        <w:pStyle w:val="TOC4"/>
        <w:rPr>
          <w:rFonts w:asciiTheme="minorHAnsi" w:eastAsiaTheme="minorEastAsia" w:hAnsiTheme="minorHAnsi" w:cstheme="minorBidi"/>
          <w:noProof/>
          <w:sz w:val="22"/>
          <w:szCs w:val="22"/>
        </w:rPr>
      </w:pPr>
      <w:r w:rsidRPr="006C6CFA">
        <w:rPr>
          <w:noProof/>
          <w:lang w:val="en-US"/>
        </w:rPr>
        <w:t>4.6.2.2</w:t>
      </w:r>
      <w:r>
        <w:rPr>
          <w:rFonts w:asciiTheme="minorHAnsi" w:eastAsiaTheme="minorEastAsia" w:hAnsiTheme="minorHAnsi" w:cstheme="minorBidi"/>
          <w:noProof/>
          <w:sz w:val="22"/>
          <w:szCs w:val="22"/>
        </w:rPr>
        <w:tab/>
      </w:r>
      <w:r w:rsidRPr="006C6CFA">
        <w:rPr>
          <w:noProof/>
          <w:lang w:val="en-US"/>
        </w:rPr>
        <w:t>IPv6 Address Allocation using DHCPv6</w:t>
      </w:r>
      <w:r>
        <w:rPr>
          <w:noProof/>
        </w:rPr>
        <w:tab/>
      </w:r>
      <w:r>
        <w:rPr>
          <w:noProof/>
        </w:rPr>
        <w:fldChar w:fldCharType="begin" w:fldLock="1"/>
      </w:r>
      <w:r>
        <w:rPr>
          <w:noProof/>
        </w:rPr>
        <w:instrText xml:space="preserve"> PAGEREF _Toc131159178 \h </w:instrText>
      </w:r>
      <w:r>
        <w:rPr>
          <w:noProof/>
        </w:rPr>
      </w:r>
      <w:r>
        <w:rPr>
          <w:noProof/>
        </w:rPr>
        <w:fldChar w:fldCharType="separate"/>
      </w:r>
      <w:r>
        <w:rPr>
          <w:noProof/>
        </w:rPr>
        <w:t>17</w:t>
      </w:r>
      <w:r>
        <w:rPr>
          <w:noProof/>
        </w:rPr>
        <w:fldChar w:fldCharType="end"/>
      </w:r>
    </w:p>
    <w:p w14:paraId="4BFEA9C7" w14:textId="168921B5" w:rsidR="00847F85" w:rsidRDefault="00847F85">
      <w:pPr>
        <w:pStyle w:val="TOC4"/>
        <w:rPr>
          <w:rFonts w:asciiTheme="minorHAnsi" w:eastAsiaTheme="minorEastAsia" w:hAnsiTheme="minorHAnsi" w:cstheme="minorBidi"/>
          <w:noProof/>
          <w:sz w:val="22"/>
          <w:szCs w:val="22"/>
        </w:rPr>
      </w:pPr>
      <w:r w:rsidRPr="006C6CFA">
        <w:rPr>
          <w:noProof/>
          <w:lang w:val="sv-SE"/>
        </w:rPr>
        <w:t>4.6.2.3</w:t>
      </w:r>
      <w:r>
        <w:rPr>
          <w:rFonts w:asciiTheme="minorHAnsi" w:eastAsiaTheme="minorEastAsia" w:hAnsiTheme="minorHAnsi" w:cstheme="minorBidi"/>
          <w:noProof/>
          <w:sz w:val="22"/>
          <w:szCs w:val="22"/>
        </w:rPr>
        <w:tab/>
      </w:r>
      <w:r w:rsidRPr="006C6CFA">
        <w:rPr>
          <w:noProof/>
          <w:lang w:val="sv-SE"/>
        </w:rPr>
        <w:t>IPv6 Prefix Delegation via DHCPv6</w:t>
      </w:r>
      <w:r>
        <w:rPr>
          <w:noProof/>
        </w:rPr>
        <w:tab/>
      </w:r>
      <w:r>
        <w:rPr>
          <w:noProof/>
        </w:rPr>
        <w:fldChar w:fldCharType="begin" w:fldLock="1"/>
      </w:r>
      <w:r>
        <w:rPr>
          <w:noProof/>
        </w:rPr>
        <w:instrText xml:space="preserve"> PAGEREF _Toc131159179 \h </w:instrText>
      </w:r>
      <w:r>
        <w:rPr>
          <w:noProof/>
        </w:rPr>
      </w:r>
      <w:r>
        <w:rPr>
          <w:noProof/>
        </w:rPr>
        <w:fldChar w:fldCharType="separate"/>
      </w:r>
      <w:r>
        <w:rPr>
          <w:noProof/>
        </w:rPr>
        <w:t>18</w:t>
      </w:r>
      <w:r>
        <w:rPr>
          <w:noProof/>
        </w:rPr>
        <w:fldChar w:fldCharType="end"/>
      </w:r>
    </w:p>
    <w:p w14:paraId="03C40AB1" w14:textId="6CC9316C" w:rsidR="00847F85" w:rsidRDefault="00847F85">
      <w:pPr>
        <w:pStyle w:val="TOC4"/>
        <w:rPr>
          <w:rFonts w:asciiTheme="minorHAnsi" w:eastAsiaTheme="minorEastAsia" w:hAnsiTheme="minorHAnsi" w:cstheme="minorBidi"/>
          <w:noProof/>
          <w:sz w:val="22"/>
          <w:szCs w:val="22"/>
        </w:rPr>
      </w:pPr>
      <w:r w:rsidRPr="006C6CFA">
        <w:rPr>
          <w:noProof/>
          <w:lang w:val="en-US"/>
        </w:rPr>
        <w:t>4.6.2.4</w:t>
      </w:r>
      <w:r>
        <w:rPr>
          <w:rFonts w:asciiTheme="minorHAnsi" w:eastAsiaTheme="minorEastAsia" w:hAnsiTheme="minorHAnsi" w:cstheme="minorBidi"/>
          <w:noProof/>
          <w:sz w:val="22"/>
          <w:szCs w:val="22"/>
        </w:rPr>
        <w:tab/>
      </w:r>
      <w:r w:rsidRPr="006C6CFA">
        <w:rPr>
          <w:noProof/>
          <w:lang w:val="en-US"/>
        </w:rPr>
        <w:t>The procedure of Stateless IPv6 Address Autoconfiguration</w:t>
      </w:r>
      <w:r>
        <w:rPr>
          <w:noProof/>
        </w:rPr>
        <w:tab/>
      </w:r>
      <w:r>
        <w:rPr>
          <w:noProof/>
        </w:rPr>
        <w:fldChar w:fldCharType="begin" w:fldLock="1"/>
      </w:r>
      <w:r>
        <w:rPr>
          <w:noProof/>
        </w:rPr>
        <w:instrText xml:space="preserve"> PAGEREF _Toc131159180 \h </w:instrText>
      </w:r>
      <w:r>
        <w:rPr>
          <w:noProof/>
        </w:rPr>
      </w:r>
      <w:r>
        <w:rPr>
          <w:noProof/>
        </w:rPr>
        <w:fldChar w:fldCharType="separate"/>
      </w:r>
      <w:r>
        <w:rPr>
          <w:noProof/>
        </w:rPr>
        <w:t>18</w:t>
      </w:r>
      <w:r>
        <w:rPr>
          <w:noProof/>
        </w:rPr>
        <w:fldChar w:fldCharType="end"/>
      </w:r>
    </w:p>
    <w:p w14:paraId="12DAE226" w14:textId="3AD701B0" w:rsidR="00847F85" w:rsidRDefault="00847F85">
      <w:pPr>
        <w:pStyle w:val="TOC3"/>
        <w:rPr>
          <w:rFonts w:asciiTheme="minorHAnsi" w:eastAsiaTheme="minorEastAsia" w:hAnsiTheme="minorHAnsi" w:cstheme="minorBidi"/>
          <w:noProof/>
          <w:sz w:val="22"/>
          <w:szCs w:val="22"/>
        </w:rPr>
      </w:pPr>
      <w:r w:rsidRPr="006C6CFA">
        <w:rPr>
          <w:noProof/>
          <w:lang w:val="en-US"/>
        </w:rPr>
        <w:t>4.6.3</w:t>
      </w:r>
      <w:r>
        <w:rPr>
          <w:rFonts w:asciiTheme="minorHAnsi" w:eastAsiaTheme="minorEastAsia" w:hAnsiTheme="minorHAnsi" w:cstheme="minorBidi"/>
          <w:noProof/>
          <w:sz w:val="22"/>
          <w:szCs w:val="22"/>
        </w:rPr>
        <w:tab/>
      </w:r>
      <w:r w:rsidRPr="006C6CFA">
        <w:rPr>
          <w:noProof/>
          <w:lang w:val="en-US"/>
        </w:rPr>
        <w:t>Packet Detection Rule</w:t>
      </w:r>
      <w:r>
        <w:rPr>
          <w:noProof/>
        </w:rPr>
        <w:tab/>
      </w:r>
      <w:r>
        <w:rPr>
          <w:noProof/>
        </w:rPr>
        <w:fldChar w:fldCharType="begin" w:fldLock="1"/>
      </w:r>
      <w:r>
        <w:rPr>
          <w:noProof/>
        </w:rPr>
        <w:instrText xml:space="preserve"> PAGEREF _Toc131159181 \h </w:instrText>
      </w:r>
      <w:r>
        <w:rPr>
          <w:noProof/>
        </w:rPr>
      </w:r>
      <w:r>
        <w:rPr>
          <w:noProof/>
        </w:rPr>
        <w:fldChar w:fldCharType="separate"/>
      </w:r>
      <w:r>
        <w:rPr>
          <w:noProof/>
        </w:rPr>
        <w:t>18</w:t>
      </w:r>
      <w:r>
        <w:rPr>
          <w:noProof/>
        </w:rPr>
        <w:fldChar w:fldCharType="end"/>
      </w:r>
    </w:p>
    <w:p w14:paraId="722287F8" w14:textId="2FA67999" w:rsidR="00847F85" w:rsidRDefault="00847F85">
      <w:pPr>
        <w:pStyle w:val="TOC3"/>
        <w:rPr>
          <w:rFonts w:asciiTheme="minorHAnsi" w:eastAsiaTheme="minorEastAsia" w:hAnsiTheme="minorHAnsi" w:cstheme="minorBidi"/>
          <w:noProof/>
          <w:sz w:val="22"/>
          <w:szCs w:val="22"/>
        </w:rPr>
      </w:pPr>
      <w:r>
        <w:rPr>
          <w:noProof/>
        </w:rPr>
        <w:t>4.6.4</w:t>
      </w:r>
      <w:r>
        <w:rPr>
          <w:rFonts w:asciiTheme="minorHAnsi" w:eastAsiaTheme="minorEastAsia" w:hAnsiTheme="minorHAnsi" w:cstheme="minorBidi"/>
          <w:noProof/>
          <w:sz w:val="22"/>
          <w:szCs w:val="22"/>
        </w:rPr>
        <w:tab/>
      </w:r>
      <w:r>
        <w:rPr>
          <w:noProof/>
        </w:rPr>
        <w:t>Forwarding Action Rule</w:t>
      </w:r>
      <w:r>
        <w:rPr>
          <w:noProof/>
        </w:rPr>
        <w:tab/>
      </w:r>
      <w:r>
        <w:rPr>
          <w:noProof/>
        </w:rPr>
        <w:fldChar w:fldCharType="begin" w:fldLock="1"/>
      </w:r>
      <w:r>
        <w:rPr>
          <w:noProof/>
        </w:rPr>
        <w:instrText xml:space="preserve"> PAGEREF _Toc131159182 \h </w:instrText>
      </w:r>
      <w:r>
        <w:rPr>
          <w:noProof/>
        </w:rPr>
      </w:r>
      <w:r>
        <w:rPr>
          <w:noProof/>
        </w:rPr>
        <w:fldChar w:fldCharType="separate"/>
      </w:r>
      <w:r>
        <w:rPr>
          <w:noProof/>
        </w:rPr>
        <w:t>19</w:t>
      </w:r>
      <w:r>
        <w:rPr>
          <w:noProof/>
        </w:rPr>
        <w:fldChar w:fldCharType="end"/>
      </w:r>
    </w:p>
    <w:p w14:paraId="31C72FD4" w14:textId="2B18CA09" w:rsidR="00847F85" w:rsidRDefault="00847F85">
      <w:pPr>
        <w:pStyle w:val="TOC3"/>
        <w:rPr>
          <w:rFonts w:asciiTheme="minorHAnsi" w:eastAsiaTheme="minorEastAsia" w:hAnsiTheme="minorHAnsi" w:cstheme="minorBidi"/>
          <w:noProof/>
          <w:sz w:val="22"/>
          <w:szCs w:val="22"/>
        </w:rPr>
      </w:pPr>
      <w:r>
        <w:rPr>
          <w:noProof/>
        </w:rPr>
        <w:t>4.6.5</w:t>
      </w:r>
      <w:r>
        <w:rPr>
          <w:rFonts w:asciiTheme="minorHAnsi" w:eastAsiaTheme="minorEastAsia" w:hAnsiTheme="minorHAnsi" w:cstheme="minorBidi"/>
          <w:noProof/>
          <w:sz w:val="22"/>
          <w:szCs w:val="22"/>
        </w:rPr>
        <w:tab/>
      </w:r>
      <w:r>
        <w:rPr>
          <w:noProof/>
        </w:rPr>
        <w:t>Usage Reporting Rule</w:t>
      </w:r>
      <w:r>
        <w:rPr>
          <w:noProof/>
        </w:rPr>
        <w:tab/>
      </w:r>
      <w:r>
        <w:rPr>
          <w:noProof/>
        </w:rPr>
        <w:fldChar w:fldCharType="begin" w:fldLock="1"/>
      </w:r>
      <w:r>
        <w:rPr>
          <w:noProof/>
        </w:rPr>
        <w:instrText xml:space="preserve"> PAGEREF _Toc131159183 \h </w:instrText>
      </w:r>
      <w:r>
        <w:rPr>
          <w:noProof/>
        </w:rPr>
      </w:r>
      <w:r>
        <w:rPr>
          <w:noProof/>
        </w:rPr>
        <w:fldChar w:fldCharType="separate"/>
      </w:r>
      <w:r>
        <w:rPr>
          <w:noProof/>
        </w:rPr>
        <w:t>19</w:t>
      </w:r>
      <w:r>
        <w:rPr>
          <w:noProof/>
        </w:rPr>
        <w:fldChar w:fldCharType="end"/>
      </w:r>
    </w:p>
    <w:p w14:paraId="41829FDF" w14:textId="4BAB58C2" w:rsidR="00847F85" w:rsidRDefault="00847F85">
      <w:pPr>
        <w:pStyle w:val="TOC3"/>
        <w:rPr>
          <w:rFonts w:asciiTheme="minorHAnsi" w:eastAsiaTheme="minorEastAsia" w:hAnsiTheme="minorHAnsi" w:cstheme="minorBidi"/>
          <w:noProof/>
          <w:sz w:val="22"/>
          <w:szCs w:val="22"/>
        </w:rPr>
      </w:pPr>
      <w:r>
        <w:rPr>
          <w:noProof/>
        </w:rPr>
        <w:t>4.6.6</w:t>
      </w:r>
      <w:r>
        <w:rPr>
          <w:rFonts w:asciiTheme="minorHAnsi" w:eastAsiaTheme="minorEastAsia" w:hAnsiTheme="minorHAnsi" w:cstheme="minorBidi"/>
          <w:noProof/>
          <w:sz w:val="22"/>
          <w:szCs w:val="22"/>
        </w:rPr>
        <w:tab/>
      </w:r>
      <w:r>
        <w:rPr>
          <w:noProof/>
        </w:rPr>
        <w:t>Usage of N4 to support IPTV</w:t>
      </w:r>
      <w:r>
        <w:rPr>
          <w:noProof/>
        </w:rPr>
        <w:tab/>
      </w:r>
      <w:r>
        <w:rPr>
          <w:noProof/>
        </w:rPr>
        <w:fldChar w:fldCharType="begin" w:fldLock="1"/>
      </w:r>
      <w:r>
        <w:rPr>
          <w:noProof/>
        </w:rPr>
        <w:instrText xml:space="preserve"> PAGEREF _Toc131159184 \h </w:instrText>
      </w:r>
      <w:r>
        <w:rPr>
          <w:noProof/>
        </w:rPr>
      </w:r>
      <w:r>
        <w:rPr>
          <w:noProof/>
        </w:rPr>
        <w:fldChar w:fldCharType="separate"/>
      </w:r>
      <w:r>
        <w:rPr>
          <w:noProof/>
        </w:rPr>
        <w:t>19</w:t>
      </w:r>
      <w:r>
        <w:rPr>
          <w:noProof/>
        </w:rPr>
        <w:fldChar w:fldCharType="end"/>
      </w:r>
    </w:p>
    <w:p w14:paraId="4B3C0F45" w14:textId="7F5E0063" w:rsidR="00847F85" w:rsidRDefault="00847F85">
      <w:pPr>
        <w:pStyle w:val="TOC2"/>
        <w:rPr>
          <w:rFonts w:asciiTheme="minorHAnsi" w:eastAsiaTheme="minorEastAsia" w:hAnsiTheme="minorHAnsi" w:cstheme="minorBidi"/>
          <w:noProof/>
          <w:sz w:val="22"/>
          <w:szCs w:val="22"/>
        </w:rPr>
      </w:pPr>
      <w:r>
        <w:rPr>
          <w:noProof/>
        </w:rPr>
        <w:t>4.7</w:t>
      </w:r>
      <w:r>
        <w:rPr>
          <w:rFonts w:asciiTheme="minorHAnsi" w:eastAsiaTheme="minorEastAsia" w:hAnsiTheme="minorHAnsi" w:cstheme="minorBidi"/>
          <w:noProof/>
          <w:sz w:val="22"/>
          <w:szCs w:val="22"/>
        </w:rPr>
        <w:tab/>
      </w:r>
      <w:r>
        <w:rPr>
          <w:noProof/>
        </w:rPr>
        <w:t>Identifiers</w:t>
      </w:r>
      <w:r>
        <w:rPr>
          <w:noProof/>
        </w:rPr>
        <w:tab/>
      </w:r>
      <w:r>
        <w:rPr>
          <w:noProof/>
        </w:rPr>
        <w:fldChar w:fldCharType="begin" w:fldLock="1"/>
      </w:r>
      <w:r>
        <w:rPr>
          <w:noProof/>
        </w:rPr>
        <w:instrText xml:space="preserve"> PAGEREF _Toc131159185 \h </w:instrText>
      </w:r>
      <w:r>
        <w:rPr>
          <w:noProof/>
        </w:rPr>
      </w:r>
      <w:r>
        <w:rPr>
          <w:noProof/>
        </w:rPr>
        <w:fldChar w:fldCharType="separate"/>
      </w:r>
      <w:r>
        <w:rPr>
          <w:noProof/>
        </w:rPr>
        <w:t>20</w:t>
      </w:r>
      <w:r>
        <w:rPr>
          <w:noProof/>
        </w:rPr>
        <w:fldChar w:fldCharType="end"/>
      </w:r>
    </w:p>
    <w:p w14:paraId="5A229B10" w14:textId="1609ED14" w:rsidR="00847F85" w:rsidRDefault="00847F85">
      <w:pPr>
        <w:pStyle w:val="TOC3"/>
        <w:rPr>
          <w:rFonts w:asciiTheme="minorHAnsi" w:eastAsiaTheme="minorEastAsia" w:hAnsiTheme="minorHAnsi" w:cstheme="minorBidi"/>
          <w:noProof/>
          <w:sz w:val="22"/>
          <w:szCs w:val="22"/>
        </w:rPr>
      </w:pPr>
      <w:r>
        <w:rPr>
          <w:noProof/>
        </w:rPr>
        <w:t>4.7.1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_Toc131159186 \h </w:instrText>
      </w:r>
      <w:r>
        <w:rPr>
          <w:noProof/>
        </w:rPr>
      </w:r>
      <w:r>
        <w:rPr>
          <w:noProof/>
        </w:rPr>
        <w:fldChar w:fldCharType="separate"/>
      </w:r>
      <w:r>
        <w:rPr>
          <w:noProof/>
        </w:rPr>
        <w:t>20</w:t>
      </w:r>
      <w:r>
        <w:rPr>
          <w:noProof/>
        </w:rPr>
        <w:fldChar w:fldCharType="end"/>
      </w:r>
    </w:p>
    <w:p w14:paraId="7CA39C36" w14:textId="6BB8F99D" w:rsidR="00847F85" w:rsidRDefault="00847F85">
      <w:pPr>
        <w:pStyle w:val="TOC3"/>
        <w:rPr>
          <w:rFonts w:asciiTheme="minorHAnsi" w:eastAsiaTheme="minorEastAsia" w:hAnsiTheme="minorHAnsi" w:cstheme="minorBidi"/>
          <w:noProof/>
          <w:sz w:val="22"/>
          <w:szCs w:val="22"/>
        </w:rPr>
      </w:pPr>
      <w:r>
        <w:rPr>
          <w:noProof/>
        </w:rPr>
        <w:t>4.7.2</w:t>
      </w:r>
      <w:r>
        <w:rPr>
          <w:rFonts w:asciiTheme="minorHAnsi" w:eastAsiaTheme="minorEastAsia" w:hAnsiTheme="minorHAnsi" w:cstheme="minorBidi"/>
          <w:noProof/>
          <w:sz w:val="22"/>
          <w:szCs w:val="22"/>
        </w:rPr>
        <w:tab/>
      </w:r>
      <w:r>
        <w:rPr>
          <w:noProof/>
        </w:rPr>
        <w:t>SUPI and SUCI for 5G-BRG support</w:t>
      </w:r>
      <w:r>
        <w:rPr>
          <w:noProof/>
        </w:rPr>
        <w:tab/>
      </w:r>
      <w:r>
        <w:rPr>
          <w:noProof/>
        </w:rPr>
        <w:fldChar w:fldCharType="begin" w:fldLock="1"/>
      </w:r>
      <w:r>
        <w:rPr>
          <w:noProof/>
        </w:rPr>
        <w:instrText xml:space="preserve"> PAGEREF _Toc131159187 \h </w:instrText>
      </w:r>
      <w:r>
        <w:rPr>
          <w:noProof/>
        </w:rPr>
      </w:r>
      <w:r>
        <w:rPr>
          <w:noProof/>
        </w:rPr>
        <w:fldChar w:fldCharType="separate"/>
      </w:r>
      <w:r>
        <w:rPr>
          <w:noProof/>
        </w:rPr>
        <w:t>20</w:t>
      </w:r>
      <w:r>
        <w:rPr>
          <w:noProof/>
        </w:rPr>
        <w:fldChar w:fldCharType="end"/>
      </w:r>
    </w:p>
    <w:p w14:paraId="2BACB6EF" w14:textId="0DDC6D85" w:rsidR="00847F85" w:rsidRDefault="00847F85">
      <w:pPr>
        <w:pStyle w:val="TOC3"/>
        <w:rPr>
          <w:rFonts w:asciiTheme="minorHAnsi" w:eastAsiaTheme="minorEastAsia" w:hAnsiTheme="minorHAnsi" w:cstheme="minorBidi"/>
          <w:noProof/>
          <w:sz w:val="22"/>
          <w:szCs w:val="22"/>
        </w:rPr>
      </w:pPr>
      <w:r>
        <w:rPr>
          <w:noProof/>
        </w:rPr>
        <w:t>4.7.3</w:t>
      </w:r>
      <w:r>
        <w:rPr>
          <w:rFonts w:asciiTheme="minorHAnsi" w:eastAsiaTheme="minorEastAsia" w:hAnsiTheme="minorHAnsi" w:cstheme="minorBidi"/>
          <w:noProof/>
          <w:sz w:val="22"/>
          <w:szCs w:val="22"/>
        </w:rPr>
        <w:tab/>
      </w:r>
      <w:r>
        <w:rPr>
          <w:noProof/>
        </w:rPr>
        <w:t>SUPI and SUCI for FN-BRG support</w:t>
      </w:r>
      <w:r>
        <w:rPr>
          <w:noProof/>
        </w:rPr>
        <w:tab/>
      </w:r>
      <w:r>
        <w:rPr>
          <w:noProof/>
        </w:rPr>
        <w:fldChar w:fldCharType="begin" w:fldLock="1"/>
      </w:r>
      <w:r>
        <w:rPr>
          <w:noProof/>
        </w:rPr>
        <w:instrText xml:space="preserve"> PAGEREF _Toc131159188 \h </w:instrText>
      </w:r>
      <w:r>
        <w:rPr>
          <w:noProof/>
        </w:rPr>
      </w:r>
      <w:r>
        <w:rPr>
          <w:noProof/>
        </w:rPr>
        <w:fldChar w:fldCharType="separate"/>
      </w:r>
      <w:r>
        <w:rPr>
          <w:noProof/>
        </w:rPr>
        <w:t>20</w:t>
      </w:r>
      <w:r>
        <w:rPr>
          <w:noProof/>
        </w:rPr>
        <w:fldChar w:fldCharType="end"/>
      </w:r>
    </w:p>
    <w:p w14:paraId="1BF2B748" w14:textId="38935B0C" w:rsidR="00847F85" w:rsidRDefault="00847F85">
      <w:pPr>
        <w:pStyle w:val="TOC3"/>
        <w:rPr>
          <w:rFonts w:asciiTheme="minorHAnsi" w:eastAsiaTheme="minorEastAsia" w:hAnsiTheme="minorHAnsi" w:cstheme="minorBidi"/>
          <w:noProof/>
          <w:sz w:val="22"/>
          <w:szCs w:val="22"/>
        </w:rPr>
      </w:pPr>
      <w:r>
        <w:rPr>
          <w:noProof/>
        </w:rPr>
        <w:t>4.7.4</w:t>
      </w:r>
      <w:r>
        <w:rPr>
          <w:rFonts w:asciiTheme="minorHAnsi" w:eastAsiaTheme="minorEastAsia" w:hAnsiTheme="minorHAnsi" w:cstheme="minorBidi"/>
          <w:noProof/>
          <w:sz w:val="22"/>
          <w:szCs w:val="22"/>
        </w:rPr>
        <w:tab/>
      </w:r>
      <w:r>
        <w:rPr>
          <w:noProof/>
        </w:rPr>
        <w:t>SUPI and SUCI for 5G-CRG and FN-CRG support</w:t>
      </w:r>
      <w:r>
        <w:rPr>
          <w:noProof/>
        </w:rPr>
        <w:tab/>
      </w:r>
      <w:r>
        <w:rPr>
          <w:noProof/>
        </w:rPr>
        <w:fldChar w:fldCharType="begin" w:fldLock="1"/>
      </w:r>
      <w:r>
        <w:rPr>
          <w:noProof/>
        </w:rPr>
        <w:instrText xml:space="preserve"> PAGEREF _Toc131159189 \h </w:instrText>
      </w:r>
      <w:r>
        <w:rPr>
          <w:noProof/>
        </w:rPr>
      </w:r>
      <w:r>
        <w:rPr>
          <w:noProof/>
        </w:rPr>
        <w:fldChar w:fldCharType="separate"/>
      </w:r>
      <w:r>
        <w:rPr>
          <w:noProof/>
        </w:rPr>
        <w:t>21</w:t>
      </w:r>
      <w:r>
        <w:rPr>
          <w:noProof/>
        </w:rPr>
        <w:fldChar w:fldCharType="end"/>
      </w:r>
    </w:p>
    <w:p w14:paraId="496E116F" w14:textId="4C6170C6" w:rsidR="00847F85" w:rsidRDefault="00847F85">
      <w:pPr>
        <w:pStyle w:val="TOC3"/>
        <w:rPr>
          <w:rFonts w:asciiTheme="minorHAnsi" w:eastAsiaTheme="minorEastAsia" w:hAnsiTheme="minorHAnsi" w:cstheme="minorBidi"/>
          <w:noProof/>
          <w:sz w:val="22"/>
          <w:szCs w:val="22"/>
        </w:rPr>
      </w:pPr>
      <w:r>
        <w:rPr>
          <w:noProof/>
        </w:rPr>
        <w:t>4.7.5</w:t>
      </w:r>
      <w:r>
        <w:rPr>
          <w:rFonts w:asciiTheme="minorHAnsi" w:eastAsiaTheme="minorEastAsia" w:hAnsiTheme="minorHAnsi" w:cstheme="minorBidi"/>
          <w:noProof/>
          <w:sz w:val="22"/>
          <w:szCs w:val="22"/>
        </w:rPr>
        <w:tab/>
      </w:r>
      <w:r>
        <w:rPr>
          <w:noProof/>
        </w:rPr>
        <w:t>Line ID</w:t>
      </w:r>
      <w:r>
        <w:rPr>
          <w:noProof/>
        </w:rPr>
        <w:tab/>
      </w:r>
      <w:r>
        <w:rPr>
          <w:noProof/>
        </w:rPr>
        <w:fldChar w:fldCharType="begin" w:fldLock="1"/>
      </w:r>
      <w:r>
        <w:rPr>
          <w:noProof/>
        </w:rPr>
        <w:instrText xml:space="preserve"> PAGEREF _Toc131159190 \h </w:instrText>
      </w:r>
      <w:r>
        <w:rPr>
          <w:noProof/>
        </w:rPr>
      </w:r>
      <w:r>
        <w:rPr>
          <w:noProof/>
        </w:rPr>
        <w:fldChar w:fldCharType="separate"/>
      </w:r>
      <w:r>
        <w:rPr>
          <w:noProof/>
        </w:rPr>
        <w:t>21</w:t>
      </w:r>
      <w:r>
        <w:rPr>
          <w:noProof/>
        </w:rPr>
        <w:fldChar w:fldCharType="end"/>
      </w:r>
    </w:p>
    <w:p w14:paraId="1E9FA5B8" w14:textId="4E2CB7CF" w:rsidR="00847F85" w:rsidRDefault="00847F85">
      <w:pPr>
        <w:pStyle w:val="TOC3"/>
        <w:rPr>
          <w:rFonts w:asciiTheme="minorHAnsi" w:eastAsiaTheme="minorEastAsia" w:hAnsiTheme="minorHAnsi" w:cstheme="minorBidi"/>
          <w:noProof/>
          <w:sz w:val="22"/>
          <w:szCs w:val="22"/>
        </w:rPr>
      </w:pPr>
      <w:r>
        <w:rPr>
          <w:noProof/>
        </w:rPr>
        <w:t>4.7.6</w:t>
      </w:r>
      <w:r>
        <w:rPr>
          <w:rFonts w:asciiTheme="minorHAnsi" w:eastAsiaTheme="minorEastAsia" w:hAnsiTheme="minorHAnsi" w:cstheme="minorBidi"/>
          <w:noProof/>
          <w:sz w:val="22"/>
          <w:szCs w:val="22"/>
        </w:rPr>
        <w:tab/>
      </w:r>
      <w:r>
        <w:rPr>
          <w:noProof/>
        </w:rPr>
        <w:t>HFC identifier</w:t>
      </w:r>
      <w:r>
        <w:rPr>
          <w:noProof/>
        </w:rPr>
        <w:tab/>
      </w:r>
      <w:r>
        <w:rPr>
          <w:noProof/>
        </w:rPr>
        <w:fldChar w:fldCharType="begin" w:fldLock="1"/>
      </w:r>
      <w:r>
        <w:rPr>
          <w:noProof/>
        </w:rPr>
        <w:instrText xml:space="preserve"> PAGEREF _Toc131159191 \h </w:instrText>
      </w:r>
      <w:r>
        <w:rPr>
          <w:noProof/>
        </w:rPr>
      </w:r>
      <w:r>
        <w:rPr>
          <w:noProof/>
        </w:rPr>
        <w:fldChar w:fldCharType="separate"/>
      </w:r>
      <w:r>
        <w:rPr>
          <w:noProof/>
        </w:rPr>
        <w:t>21</w:t>
      </w:r>
      <w:r>
        <w:rPr>
          <w:noProof/>
        </w:rPr>
        <w:fldChar w:fldCharType="end"/>
      </w:r>
    </w:p>
    <w:p w14:paraId="6DA547E0" w14:textId="6C077EEF" w:rsidR="00847F85" w:rsidRDefault="00847F85">
      <w:pPr>
        <w:pStyle w:val="TOC3"/>
        <w:rPr>
          <w:rFonts w:asciiTheme="minorHAnsi" w:eastAsiaTheme="minorEastAsia" w:hAnsiTheme="minorHAnsi" w:cstheme="minorBidi"/>
          <w:noProof/>
          <w:sz w:val="22"/>
          <w:szCs w:val="22"/>
        </w:rPr>
      </w:pPr>
      <w:r>
        <w:rPr>
          <w:noProof/>
        </w:rPr>
        <w:t>4.7.7</w:t>
      </w:r>
      <w:r>
        <w:rPr>
          <w:rFonts w:asciiTheme="minorHAnsi" w:eastAsiaTheme="minorEastAsia" w:hAnsiTheme="minorHAnsi" w:cstheme="minorBidi"/>
          <w:noProof/>
          <w:sz w:val="22"/>
          <w:szCs w:val="22"/>
        </w:rPr>
        <w:tab/>
      </w:r>
      <w:r>
        <w:rPr>
          <w:noProof/>
        </w:rPr>
        <w:t>PEI</w:t>
      </w:r>
      <w:r>
        <w:rPr>
          <w:noProof/>
        </w:rPr>
        <w:tab/>
      </w:r>
      <w:r>
        <w:rPr>
          <w:noProof/>
        </w:rPr>
        <w:fldChar w:fldCharType="begin" w:fldLock="1"/>
      </w:r>
      <w:r>
        <w:rPr>
          <w:noProof/>
        </w:rPr>
        <w:instrText xml:space="preserve"> PAGEREF _Toc131159192 \h </w:instrText>
      </w:r>
      <w:r>
        <w:rPr>
          <w:noProof/>
        </w:rPr>
      </w:r>
      <w:r>
        <w:rPr>
          <w:noProof/>
        </w:rPr>
        <w:fldChar w:fldCharType="separate"/>
      </w:r>
      <w:r>
        <w:rPr>
          <w:noProof/>
        </w:rPr>
        <w:t>21</w:t>
      </w:r>
      <w:r>
        <w:rPr>
          <w:noProof/>
        </w:rPr>
        <w:fldChar w:fldCharType="end"/>
      </w:r>
    </w:p>
    <w:p w14:paraId="78C359E0" w14:textId="767BAA0D" w:rsidR="00847F85" w:rsidRDefault="00847F85">
      <w:pPr>
        <w:pStyle w:val="TOC3"/>
        <w:rPr>
          <w:rFonts w:asciiTheme="minorHAnsi" w:eastAsiaTheme="minorEastAsia" w:hAnsiTheme="minorHAnsi" w:cstheme="minorBidi"/>
          <w:noProof/>
          <w:sz w:val="22"/>
          <w:szCs w:val="22"/>
        </w:rPr>
      </w:pPr>
      <w:r>
        <w:rPr>
          <w:noProof/>
        </w:rPr>
        <w:t>4.7.8</w:t>
      </w:r>
      <w:r>
        <w:rPr>
          <w:rFonts w:asciiTheme="minorHAnsi" w:eastAsiaTheme="minorEastAsia" w:hAnsiTheme="minorHAnsi" w:cstheme="minorBidi"/>
          <w:noProof/>
          <w:sz w:val="22"/>
          <w:szCs w:val="22"/>
        </w:rPr>
        <w:tab/>
      </w:r>
      <w:r>
        <w:rPr>
          <w:noProof/>
        </w:rPr>
        <w:t>Global Line Identifier</w:t>
      </w:r>
      <w:r>
        <w:rPr>
          <w:noProof/>
        </w:rPr>
        <w:tab/>
      </w:r>
      <w:r>
        <w:rPr>
          <w:noProof/>
        </w:rPr>
        <w:fldChar w:fldCharType="begin" w:fldLock="1"/>
      </w:r>
      <w:r>
        <w:rPr>
          <w:noProof/>
        </w:rPr>
        <w:instrText xml:space="preserve"> PAGEREF _Toc131159193 \h </w:instrText>
      </w:r>
      <w:r>
        <w:rPr>
          <w:noProof/>
        </w:rPr>
      </w:r>
      <w:r>
        <w:rPr>
          <w:noProof/>
        </w:rPr>
        <w:fldChar w:fldCharType="separate"/>
      </w:r>
      <w:r>
        <w:rPr>
          <w:noProof/>
        </w:rPr>
        <w:t>22</w:t>
      </w:r>
      <w:r>
        <w:rPr>
          <w:noProof/>
        </w:rPr>
        <w:fldChar w:fldCharType="end"/>
      </w:r>
    </w:p>
    <w:p w14:paraId="795BF02A" w14:textId="7337BB3F" w:rsidR="00847F85" w:rsidRDefault="00847F85">
      <w:pPr>
        <w:pStyle w:val="TOC3"/>
        <w:rPr>
          <w:rFonts w:asciiTheme="minorHAnsi" w:eastAsiaTheme="minorEastAsia" w:hAnsiTheme="minorHAnsi" w:cstheme="minorBidi"/>
          <w:noProof/>
          <w:sz w:val="22"/>
          <w:szCs w:val="22"/>
        </w:rPr>
      </w:pPr>
      <w:r>
        <w:rPr>
          <w:noProof/>
        </w:rPr>
        <w:t>4.7.9</w:t>
      </w:r>
      <w:r>
        <w:rPr>
          <w:rFonts w:asciiTheme="minorHAnsi" w:eastAsiaTheme="minorEastAsia" w:hAnsiTheme="minorHAnsi" w:cstheme="minorBidi"/>
          <w:noProof/>
          <w:sz w:val="22"/>
          <w:szCs w:val="22"/>
        </w:rPr>
        <w:tab/>
      </w:r>
      <w:r>
        <w:rPr>
          <w:noProof/>
        </w:rPr>
        <w:t>Global Cable Identifier</w:t>
      </w:r>
      <w:r>
        <w:rPr>
          <w:noProof/>
        </w:rPr>
        <w:tab/>
      </w:r>
      <w:r>
        <w:rPr>
          <w:noProof/>
        </w:rPr>
        <w:fldChar w:fldCharType="begin" w:fldLock="1"/>
      </w:r>
      <w:r>
        <w:rPr>
          <w:noProof/>
        </w:rPr>
        <w:instrText xml:space="preserve"> PAGEREF _Toc131159194 \h </w:instrText>
      </w:r>
      <w:r>
        <w:rPr>
          <w:noProof/>
        </w:rPr>
      </w:r>
      <w:r>
        <w:rPr>
          <w:noProof/>
        </w:rPr>
        <w:fldChar w:fldCharType="separate"/>
      </w:r>
      <w:r>
        <w:rPr>
          <w:noProof/>
        </w:rPr>
        <w:t>22</w:t>
      </w:r>
      <w:r>
        <w:rPr>
          <w:noProof/>
        </w:rPr>
        <w:fldChar w:fldCharType="end"/>
      </w:r>
    </w:p>
    <w:p w14:paraId="57197CF5" w14:textId="31D0A3A6" w:rsidR="00847F85" w:rsidRDefault="00847F85">
      <w:pPr>
        <w:pStyle w:val="TOC3"/>
        <w:rPr>
          <w:rFonts w:asciiTheme="minorHAnsi" w:eastAsiaTheme="minorEastAsia" w:hAnsiTheme="minorHAnsi" w:cstheme="minorBidi"/>
          <w:noProof/>
          <w:sz w:val="22"/>
          <w:szCs w:val="22"/>
        </w:rPr>
      </w:pPr>
      <w:r>
        <w:rPr>
          <w:noProof/>
        </w:rPr>
        <w:t>4.7.10</w:t>
      </w:r>
      <w:r>
        <w:rPr>
          <w:rFonts w:asciiTheme="minorHAnsi" w:eastAsiaTheme="minorEastAsia" w:hAnsiTheme="minorHAnsi" w:cstheme="minorBidi"/>
          <w:noProof/>
          <w:sz w:val="22"/>
          <w:szCs w:val="22"/>
        </w:rPr>
        <w:tab/>
      </w:r>
      <w:r>
        <w:rPr>
          <w:noProof/>
        </w:rPr>
        <w:t>RAT types dedicated for Wireline access</w:t>
      </w:r>
      <w:r>
        <w:rPr>
          <w:noProof/>
        </w:rPr>
        <w:tab/>
      </w:r>
      <w:r>
        <w:rPr>
          <w:noProof/>
        </w:rPr>
        <w:fldChar w:fldCharType="begin" w:fldLock="1"/>
      </w:r>
      <w:r>
        <w:rPr>
          <w:noProof/>
        </w:rPr>
        <w:instrText xml:space="preserve"> PAGEREF _Toc131159195 \h </w:instrText>
      </w:r>
      <w:r>
        <w:rPr>
          <w:noProof/>
        </w:rPr>
      </w:r>
      <w:r>
        <w:rPr>
          <w:noProof/>
        </w:rPr>
        <w:fldChar w:fldCharType="separate"/>
      </w:r>
      <w:r>
        <w:rPr>
          <w:noProof/>
        </w:rPr>
        <w:t>22</w:t>
      </w:r>
      <w:r>
        <w:rPr>
          <w:noProof/>
        </w:rPr>
        <w:fldChar w:fldCharType="end"/>
      </w:r>
    </w:p>
    <w:p w14:paraId="07DBAD08" w14:textId="520880D1" w:rsidR="00847F85" w:rsidRDefault="00847F85">
      <w:pPr>
        <w:pStyle w:val="TOC3"/>
        <w:rPr>
          <w:rFonts w:asciiTheme="minorHAnsi" w:eastAsiaTheme="minorEastAsia" w:hAnsiTheme="minorHAnsi" w:cstheme="minorBidi"/>
          <w:noProof/>
          <w:sz w:val="22"/>
          <w:szCs w:val="22"/>
        </w:rPr>
      </w:pPr>
      <w:r>
        <w:rPr>
          <w:noProof/>
        </w:rPr>
        <w:lastRenderedPageBreak/>
        <w:t>4.7.11</w:t>
      </w:r>
      <w:r>
        <w:rPr>
          <w:rFonts w:asciiTheme="minorHAnsi" w:eastAsiaTheme="minorEastAsia" w:hAnsiTheme="minorHAnsi" w:cstheme="minorBidi"/>
          <w:noProof/>
          <w:sz w:val="22"/>
          <w:szCs w:val="22"/>
        </w:rPr>
        <w:tab/>
      </w:r>
      <w:r>
        <w:rPr>
          <w:noProof/>
        </w:rPr>
        <w:t>SUPI and SUCI for N5GC device support</w:t>
      </w:r>
      <w:r>
        <w:rPr>
          <w:noProof/>
        </w:rPr>
        <w:tab/>
      </w:r>
      <w:r>
        <w:rPr>
          <w:noProof/>
        </w:rPr>
        <w:fldChar w:fldCharType="begin" w:fldLock="1"/>
      </w:r>
      <w:r>
        <w:rPr>
          <w:noProof/>
        </w:rPr>
        <w:instrText xml:space="preserve"> PAGEREF _Toc131159196 \h </w:instrText>
      </w:r>
      <w:r>
        <w:rPr>
          <w:noProof/>
        </w:rPr>
      </w:r>
      <w:r>
        <w:rPr>
          <w:noProof/>
        </w:rPr>
        <w:fldChar w:fldCharType="separate"/>
      </w:r>
      <w:r>
        <w:rPr>
          <w:noProof/>
        </w:rPr>
        <w:t>22</w:t>
      </w:r>
      <w:r>
        <w:rPr>
          <w:noProof/>
        </w:rPr>
        <w:fldChar w:fldCharType="end"/>
      </w:r>
    </w:p>
    <w:p w14:paraId="1189C036" w14:textId="698CA13F" w:rsidR="00847F85" w:rsidRDefault="00847F85">
      <w:pPr>
        <w:pStyle w:val="TOC2"/>
        <w:rPr>
          <w:rFonts w:asciiTheme="minorHAnsi" w:eastAsiaTheme="minorEastAsia" w:hAnsiTheme="minorHAnsi" w:cstheme="minorBidi"/>
          <w:noProof/>
          <w:sz w:val="22"/>
          <w:szCs w:val="22"/>
        </w:rPr>
      </w:pPr>
      <w:r>
        <w:rPr>
          <w:noProof/>
        </w:rPr>
        <w:t>4.8</w:t>
      </w:r>
      <w:r>
        <w:rPr>
          <w:rFonts w:asciiTheme="minorHAnsi" w:eastAsiaTheme="minorEastAsia" w:hAnsiTheme="minorHAnsi" w:cstheme="minorBidi"/>
          <w:noProof/>
          <w:sz w:val="22"/>
          <w:szCs w:val="22"/>
        </w:rPr>
        <w:tab/>
      </w:r>
      <w:r>
        <w:rPr>
          <w:noProof/>
        </w:rPr>
        <w:t>Security aspects</w:t>
      </w:r>
      <w:r>
        <w:rPr>
          <w:noProof/>
        </w:rPr>
        <w:tab/>
      </w:r>
      <w:r>
        <w:rPr>
          <w:noProof/>
        </w:rPr>
        <w:fldChar w:fldCharType="begin" w:fldLock="1"/>
      </w:r>
      <w:r>
        <w:rPr>
          <w:noProof/>
        </w:rPr>
        <w:instrText xml:space="preserve"> PAGEREF _Toc131159197 \h </w:instrText>
      </w:r>
      <w:r>
        <w:rPr>
          <w:noProof/>
        </w:rPr>
      </w:r>
      <w:r>
        <w:rPr>
          <w:noProof/>
        </w:rPr>
        <w:fldChar w:fldCharType="separate"/>
      </w:r>
      <w:r>
        <w:rPr>
          <w:noProof/>
        </w:rPr>
        <w:t>22</w:t>
      </w:r>
      <w:r>
        <w:rPr>
          <w:noProof/>
        </w:rPr>
        <w:fldChar w:fldCharType="end"/>
      </w:r>
    </w:p>
    <w:p w14:paraId="6C9F82D9" w14:textId="64A0EC4E" w:rsidR="00847F85" w:rsidRDefault="00847F85">
      <w:pPr>
        <w:pStyle w:val="TOC2"/>
        <w:rPr>
          <w:rFonts w:asciiTheme="minorHAnsi" w:eastAsiaTheme="minorEastAsia" w:hAnsiTheme="minorHAnsi" w:cstheme="minorBidi"/>
          <w:noProof/>
          <w:sz w:val="22"/>
          <w:szCs w:val="22"/>
        </w:rPr>
      </w:pPr>
      <w:r>
        <w:rPr>
          <w:noProof/>
        </w:rPr>
        <w:t>4.9</w:t>
      </w:r>
      <w:r>
        <w:rPr>
          <w:rFonts w:asciiTheme="minorHAnsi" w:eastAsiaTheme="minorEastAsia" w:hAnsiTheme="minorHAnsi" w:cstheme="minorBidi"/>
          <w:noProof/>
          <w:sz w:val="22"/>
          <w:szCs w:val="22"/>
        </w:rPr>
        <w:tab/>
      </w:r>
      <w:r>
        <w:rPr>
          <w:noProof/>
        </w:rPr>
        <w:t>Support of specific services</w:t>
      </w:r>
      <w:r>
        <w:rPr>
          <w:noProof/>
        </w:rPr>
        <w:tab/>
      </w:r>
      <w:r>
        <w:rPr>
          <w:noProof/>
        </w:rPr>
        <w:fldChar w:fldCharType="begin" w:fldLock="1"/>
      </w:r>
      <w:r>
        <w:rPr>
          <w:noProof/>
        </w:rPr>
        <w:instrText xml:space="preserve"> PAGEREF _Toc131159198 \h </w:instrText>
      </w:r>
      <w:r>
        <w:rPr>
          <w:noProof/>
        </w:rPr>
      </w:r>
      <w:r>
        <w:rPr>
          <w:noProof/>
        </w:rPr>
        <w:fldChar w:fldCharType="separate"/>
      </w:r>
      <w:r>
        <w:rPr>
          <w:noProof/>
        </w:rPr>
        <w:t>23</w:t>
      </w:r>
      <w:r>
        <w:rPr>
          <w:noProof/>
        </w:rPr>
        <w:fldChar w:fldCharType="end"/>
      </w:r>
    </w:p>
    <w:p w14:paraId="3E6BB79E" w14:textId="0762D00B" w:rsidR="00847F85" w:rsidRDefault="00847F85">
      <w:pPr>
        <w:pStyle w:val="TOC3"/>
        <w:rPr>
          <w:rFonts w:asciiTheme="minorHAnsi" w:eastAsiaTheme="minorEastAsia" w:hAnsiTheme="minorHAnsi" w:cstheme="minorBidi"/>
          <w:noProof/>
          <w:sz w:val="22"/>
          <w:szCs w:val="22"/>
        </w:rPr>
      </w:pPr>
      <w:r>
        <w:rPr>
          <w:noProof/>
        </w:rPr>
        <w:t>4.9.0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_Toc131159199 \h </w:instrText>
      </w:r>
      <w:r>
        <w:rPr>
          <w:noProof/>
        </w:rPr>
      </w:r>
      <w:r>
        <w:rPr>
          <w:noProof/>
        </w:rPr>
        <w:fldChar w:fldCharType="separate"/>
      </w:r>
      <w:r>
        <w:rPr>
          <w:noProof/>
        </w:rPr>
        <w:t>23</w:t>
      </w:r>
      <w:r>
        <w:rPr>
          <w:noProof/>
        </w:rPr>
        <w:fldChar w:fldCharType="end"/>
      </w:r>
    </w:p>
    <w:p w14:paraId="456FFABF" w14:textId="42DDD4E8" w:rsidR="00847F85" w:rsidRDefault="00847F85">
      <w:pPr>
        <w:pStyle w:val="TOC3"/>
        <w:rPr>
          <w:rFonts w:asciiTheme="minorHAnsi" w:eastAsiaTheme="minorEastAsia" w:hAnsiTheme="minorHAnsi" w:cstheme="minorBidi"/>
          <w:noProof/>
          <w:sz w:val="22"/>
          <w:szCs w:val="22"/>
        </w:rPr>
      </w:pPr>
      <w:r>
        <w:rPr>
          <w:noProof/>
        </w:rPr>
        <w:t>4.9.1</w:t>
      </w:r>
      <w:r>
        <w:rPr>
          <w:rFonts w:asciiTheme="minorHAnsi" w:eastAsiaTheme="minorEastAsia" w:hAnsiTheme="minorHAnsi" w:cstheme="minorBidi"/>
          <w:noProof/>
          <w:sz w:val="22"/>
          <w:szCs w:val="22"/>
        </w:rPr>
        <w:tab/>
      </w:r>
      <w:r>
        <w:rPr>
          <w:noProof/>
        </w:rPr>
        <w:t>IPTV</w:t>
      </w:r>
      <w:r>
        <w:rPr>
          <w:noProof/>
        </w:rPr>
        <w:tab/>
      </w:r>
      <w:r>
        <w:rPr>
          <w:noProof/>
        </w:rPr>
        <w:fldChar w:fldCharType="begin" w:fldLock="1"/>
      </w:r>
      <w:r>
        <w:rPr>
          <w:noProof/>
        </w:rPr>
        <w:instrText xml:space="preserve"> PAGEREF _Toc131159200 \h </w:instrText>
      </w:r>
      <w:r>
        <w:rPr>
          <w:noProof/>
        </w:rPr>
      </w:r>
      <w:r>
        <w:rPr>
          <w:noProof/>
        </w:rPr>
        <w:fldChar w:fldCharType="separate"/>
      </w:r>
      <w:r>
        <w:rPr>
          <w:noProof/>
        </w:rPr>
        <w:t>23</w:t>
      </w:r>
      <w:r>
        <w:rPr>
          <w:noProof/>
        </w:rPr>
        <w:fldChar w:fldCharType="end"/>
      </w:r>
    </w:p>
    <w:p w14:paraId="73F33CC3" w14:textId="08386B81" w:rsidR="00847F85" w:rsidRDefault="00847F85">
      <w:pPr>
        <w:pStyle w:val="TOC2"/>
        <w:rPr>
          <w:rFonts w:asciiTheme="minorHAnsi" w:eastAsiaTheme="minorEastAsia" w:hAnsiTheme="minorHAnsi" w:cstheme="minorBidi"/>
          <w:noProof/>
          <w:sz w:val="22"/>
          <w:szCs w:val="22"/>
        </w:rPr>
      </w:pPr>
      <w:r>
        <w:rPr>
          <w:noProof/>
        </w:rPr>
        <w:t>4.10</w:t>
      </w:r>
      <w:r>
        <w:rPr>
          <w:rFonts w:asciiTheme="minorHAnsi" w:eastAsiaTheme="minorEastAsia" w:hAnsiTheme="minorHAnsi" w:cstheme="minorBidi"/>
          <w:noProof/>
          <w:sz w:val="22"/>
          <w:szCs w:val="22"/>
        </w:rPr>
        <w:tab/>
      </w:r>
      <w:r>
        <w:rPr>
          <w:noProof/>
        </w:rPr>
        <w:t>UE behind 5G-RG and FN-RG</w:t>
      </w:r>
      <w:r>
        <w:rPr>
          <w:noProof/>
        </w:rPr>
        <w:tab/>
      </w:r>
      <w:r>
        <w:rPr>
          <w:noProof/>
        </w:rPr>
        <w:fldChar w:fldCharType="begin" w:fldLock="1"/>
      </w:r>
      <w:r>
        <w:rPr>
          <w:noProof/>
        </w:rPr>
        <w:instrText xml:space="preserve"> PAGEREF _Toc131159201 \h </w:instrText>
      </w:r>
      <w:r>
        <w:rPr>
          <w:noProof/>
        </w:rPr>
      </w:r>
      <w:r>
        <w:rPr>
          <w:noProof/>
        </w:rPr>
        <w:fldChar w:fldCharType="separate"/>
      </w:r>
      <w:r>
        <w:rPr>
          <w:noProof/>
        </w:rPr>
        <w:t>23</w:t>
      </w:r>
      <w:r>
        <w:rPr>
          <w:noProof/>
        </w:rPr>
        <w:fldChar w:fldCharType="end"/>
      </w:r>
    </w:p>
    <w:p w14:paraId="556EFAB3" w14:textId="493D99E4" w:rsidR="00847F85" w:rsidRDefault="00847F85">
      <w:pPr>
        <w:pStyle w:val="TOC2"/>
        <w:rPr>
          <w:rFonts w:asciiTheme="minorHAnsi" w:eastAsiaTheme="minorEastAsia" w:hAnsiTheme="minorHAnsi" w:cstheme="minorBidi"/>
          <w:noProof/>
          <w:sz w:val="22"/>
          <w:szCs w:val="22"/>
        </w:rPr>
      </w:pPr>
      <w:r>
        <w:rPr>
          <w:noProof/>
        </w:rPr>
        <w:t>4.10a</w:t>
      </w:r>
      <w:r>
        <w:rPr>
          <w:rFonts w:asciiTheme="minorHAnsi" w:eastAsiaTheme="minorEastAsia" w:hAnsiTheme="minorHAnsi" w:cstheme="minorBidi"/>
          <w:noProof/>
          <w:sz w:val="22"/>
          <w:szCs w:val="22"/>
        </w:rPr>
        <w:tab/>
      </w:r>
      <w:r>
        <w:rPr>
          <w:noProof/>
        </w:rPr>
        <w:t>Non-5G capable device behind 5G-CRG and FN-CRG</w:t>
      </w:r>
      <w:r>
        <w:rPr>
          <w:noProof/>
        </w:rPr>
        <w:tab/>
      </w:r>
      <w:r>
        <w:rPr>
          <w:noProof/>
        </w:rPr>
        <w:fldChar w:fldCharType="begin" w:fldLock="1"/>
      </w:r>
      <w:r>
        <w:rPr>
          <w:noProof/>
        </w:rPr>
        <w:instrText xml:space="preserve"> PAGEREF _Toc131159202 \h </w:instrText>
      </w:r>
      <w:r>
        <w:rPr>
          <w:noProof/>
        </w:rPr>
      </w:r>
      <w:r>
        <w:rPr>
          <w:noProof/>
        </w:rPr>
        <w:fldChar w:fldCharType="separate"/>
      </w:r>
      <w:r>
        <w:rPr>
          <w:noProof/>
        </w:rPr>
        <w:t>24</w:t>
      </w:r>
      <w:r>
        <w:rPr>
          <w:noProof/>
        </w:rPr>
        <w:fldChar w:fldCharType="end"/>
      </w:r>
    </w:p>
    <w:p w14:paraId="1D949A98" w14:textId="0C58F692" w:rsidR="00847F85" w:rsidRDefault="00847F85">
      <w:pPr>
        <w:pStyle w:val="TOC2"/>
        <w:rPr>
          <w:rFonts w:asciiTheme="minorHAnsi" w:eastAsiaTheme="minorEastAsia" w:hAnsiTheme="minorHAnsi" w:cstheme="minorBidi"/>
          <w:noProof/>
          <w:sz w:val="22"/>
          <w:szCs w:val="22"/>
        </w:rPr>
      </w:pPr>
      <w:r>
        <w:rPr>
          <w:noProof/>
        </w:rPr>
        <w:t>4.11</w:t>
      </w:r>
      <w:r>
        <w:rPr>
          <w:rFonts w:asciiTheme="minorHAnsi" w:eastAsiaTheme="minorEastAsia" w:hAnsiTheme="minorHAnsi" w:cstheme="minorBidi"/>
          <w:noProof/>
          <w:sz w:val="22"/>
          <w:szCs w:val="22"/>
        </w:rPr>
        <w:tab/>
      </w:r>
      <w:r>
        <w:rPr>
          <w:noProof/>
        </w:rPr>
        <w:t>Fixed Wireless Access</w:t>
      </w:r>
      <w:r>
        <w:rPr>
          <w:noProof/>
        </w:rPr>
        <w:tab/>
      </w:r>
      <w:r>
        <w:rPr>
          <w:noProof/>
        </w:rPr>
        <w:fldChar w:fldCharType="begin" w:fldLock="1"/>
      </w:r>
      <w:r>
        <w:rPr>
          <w:noProof/>
        </w:rPr>
        <w:instrText xml:space="preserve"> PAGEREF _Toc131159203 \h </w:instrText>
      </w:r>
      <w:r>
        <w:rPr>
          <w:noProof/>
        </w:rPr>
      </w:r>
      <w:r>
        <w:rPr>
          <w:noProof/>
        </w:rPr>
        <w:fldChar w:fldCharType="separate"/>
      </w:r>
      <w:r>
        <w:rPr>
          <w:noProof/>
        </w:rPr>
        <w:t>25</w:t>
      </w:r>
      <w:r>
        <w:rPr>
          <w:noProof/>
        </w:rPr>
        <w:fldChar w:fldCharType="end"/>
      </w:r>
    </w:p>
    <w:p w14:paraId="68FB6C78" w14:textId="0FF04E95" w:rsidR="00847F85" w:rsidRDefault="00847F85">
      <w:pPr>
        <w:pStyle w:val="TOC2"/>
        <w:rPr>
          <w:rFonts w:asciiTheme="minorHAnsi" w:eastAsiaTheme="minorEastAsia" w:hAnsiTheme="minorHAnsi" w:cstheme="minorBidi"/>
          <w:noProof/>
          <w:sz w:val="22"/>
          <w:szCs w:val="22"/>
        </w:rPr>
      </w:pPr>
      <w:r>
        <w:rPr>
          <w:noProof/>
        </w:rPr>
        <w:t>4.12</w:t>
      </w:r>
      <w:r>
        <w:rPr>
          <w:rFonts w:asciiTheme="minorHAnsi" w:eastAsiaTheme="minorEastAsia" w:hAnsiTheme="minorHAnsi" w:cstheme="minorBidi"/>
          <w:noProof/>
          <w:sz w:val="22"/>
          <w:szCs w:val="22"/>
        </w:rPr>
        <w:tab/>
      </w:r>
      <w:r>
        <w:rPr>
          <w:noProof/>
        </w:rPr>
        <w:t>Hybrid Access</w:t>
      </w:r>
      <w:r>
        <w:rPr>
          <w:noProof/>
        </w:rPr>
        <w:tab/>
      </w:r>
      <w:r>
        <w:rPr>
          <w:noProof/>
        </w:rPr>
        <w:fldChar w:fldCharType="begin" w:fldLock="1"/>
      </w:r>
      <w:r>
        <w:rPr>
          <w:noProof/>
        </w:rPr>
        <w:instrText xml:space="preserve"> PAGEREF _Toc131159204 \h </w:instrText>
      </w:r>
      <w:r>
        <w:rPr>
          <w:noProof/>
        </w:rPr>
      </w:r>
      <w:r>
        <w:rPr>
          <w:noProof/>
        </w:rPr>
        <w:fldChar w:fldCharType="separate"/>
      </w:r>
      <w:r>
        <w:rPr>
          <w:noProof/>
        </w:rPr>
        <w:t>26</w:t>
      </w:r>
      <w:r>
        <w:rPr>
          <w:noProof/>
        </w:rPr>
        <w:fldChar w:fldCharType="end"/>
      </w:r>
    </w:p>
    <w:p w14:paraId="107D1ABA" w14:textId="538C4A23" w:rsidR="00847F85" w:rsidRDefault="00847F85">
      <w:pPr>
        <w:pStyle w:val="TOC3"/>
        <w:rPr>
          <w:rFonts w:asciiTheme="minorHAnsi" w:eastAsiaTheme="minorEastAsia" w:hAnsiTheme="minorHAnsi" w:cstheme="minorBidi"/>
          <w:noProof/>
          <w:sz w:val="22"/>
          <w:szCs w:val="22"/>
        </w:rPr>
      </w:pPr>
      <w:r>
        <w:rPr>
          <w:noProof/>
        </w:rPr>
        <w:t>4.12.1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_Toc131159205 \h </w:instrText>
      </w:r>
      <w:r>
        <w:rPr>
          <w:noProof/>
        </w:rPr>
      </w:r>
      <w:r>
        <w:rPr>
          <w:noProof/>
        </w:rPr>
        <w:fldChar w:fldCharType="separate"/>
      </w:r>
      <w:r>
        <w:rPr>
          <w:noProof/>
        </w:rPr>
        <w:t>26</w:t>
      </w:r>
      <w:r>
        <w:rPr>
          <w:noProof/>
        </w:rPr>
        <w:fldChar w:fldCharType="end"/>
      </w:r>
    </w:p>
    <w:p w14:paraId="2A7710F6" w14:textId="15704072" w:rsidR="00847F85" w:rsidRDefault="00847F85">
      <w:pPr>
        <w:pStyle w:val="TOC3"/>
        <w:rPr>
          <w:rFonts w:asciiTheme="minorHAnsi" w:eastAsiaTheme="minorEastAsia" w:hAnsiTheme="minorHAnsi" w:cstheme="minorBidi"/>
          <w:noProof/>
          <w:sz w:val="22"/>
          <w:szCs w:val="22"/>
        </w:rPr>
      </w:pPr>
      <w:r>
        <w:rPr>
          <w:noProof/>
        </w:rPr>
        <w:t>4.12.2</w:t>
      </w:r>
      <w:r>
        <w:rPr>
          <w:rFonts w:asciiTheme="minorHAnsi" w:eastAsiaTheme="minorEastAsia" w:hAnsiTheme="minorHAnsi" w:cstheme="minorBidi"/>
          <w:noProof/>
          <w:sz w:val="22"/>
          <w:szCs w:val="22"/>
        </w:rPr>
        <w:tab/>
      </w:r>
      <w:r>
        <w:rPr>
          <w:noProof/>
        </w:rPr>
        <w:t>Hybrid Access with Multi-Access PDU Session connectivity over NG-RAN and W-5GAN</w:t>
      </w:r>
      <w:r>
        <w:rPr>
          <w:noProof/>
        </w:rPr>
        <w:tab/>
      </w:r>
      <w:r>
        <w:rPr>
          <w:noProof/>
        </w:rPr>
        <w:fldChar w:fldCharType="begin" w:fldLock="1"/>
      </w:r>
      <w:r>
        <w:rPr>
          <w:noProof/>
        </w:rPr>
        <w:instrText xml:space="preserve"> PAGEREF _Toc131159206 \h </w:instrText>
      </w:r>
      <w:r>
        <w:rPr>
          <w:noProof/>
        </w:rPr>
      </w:r>
      <w:r>
        <w:rPr>
          <w:noProof/>
        </w:rPr>
        <w:fldChar w:fldCharType="separate"/>
      </w:r>
      <w:r>
        <w:rPr>
          <w:noProof/>
        </w:rPr>
        <w:t>26</w:t>
      </w:r>
      <w:r>
        <w:rPr>
          <w:noProof/>
        </w:rPr>
        <w:fldChar w:fldCharType="end"/>
      </w:r>
    </w:p>
    <w:p w14:paraId="34D27A78" w14:textId="3057B38B" w:rsidR="00847F85" w:rsidRDefault="00847F85">
      <w:pPr>
        <w:pStyle w:val="TOC3"/>
        <w:rPr>
          <w:rFonts w:asciiTheme="minorHAnsi" w:eastAsiaTheme="minorEastAsia" w:hAnsiTheme="minorHAnsi" w:cstheme="minorBidi"/>
          <w:noProof/>
          <w:sz w:val="22"/>
          <w:szCs w:val="22"/>
        </w:rPr>
      </w:pPr>
      <w:r>
        <w:rPr>
          <w:noProof/>
        </w:rPr>
        <w:t>4.12.3</w:t>
      </w:r>
      <w:r>
        <w:rPr>
          <w:rFonts w:asciiTheme="minorHAnsi" w:eastAsiaTheme="minorEastAsia" w:hAnsiTheme="minorHAnsi" w:cstheme="minorBidi"/>
          <w:noProof/>
          <w:sz w:val="22"/>
          <w:szCs w:val="22"/>
        </w:rPr>
        <w:tab/>
      </w:r>
      <w:r>
        <w:rPr>
          <w:noProof/>
        </w:rPr>
        <w:t>Hybrid Access with multi-access connectivity over E-UTRAN/EPC and W-5GAN</w:t>
      </w:r>
      <w:r>
        <w:rPr>
          <w:noProof/>
        </w:rPr>
        <w:tab/>
      </w:r>
      <w:r>
        <w:rPr>
          <w:noProof/>
        </w:rPr>
        <w:fldChar w:fldCharType="begin" w:fldLock="1"/>
      </w:r>
      <w:r>
        <w:rPr>
          <w:noProof/>
        </w:rPr>
        <w:instrText xml:space="preserve"> PAGEREF _Toc131159207 \h </w:instrText>
      </w:r>
      <w:r>
        <w:rPr>
          <w:noProof/>
        </w:rPr>
      </w:r>
      <w:r>
        <w:rPr>
          <w:noProof/>
        </w:rPr>
        <w:fldChar w:fldCharType="separate"/>
      </w:r>
      <w:r>
        <w:rPr>
          <w:noProof/>
        </w:rPr>
        <w:t>27</w:t>
      </w:r>
      <w:r>
        <w:rPr>
          <w:noProof/>
        </w:rPr>
        <w:fldChar w:fldCharType="end"/>
      </w:r>
    </w:p>
    <w:p w14:paraId="09B123EA" w14:textId="5DEF5FDA" w:rsidR="00847F85" w:rsidRDefault="00847F85">
      <w:pPr>
        <w:pStyle w:val="TOC4"/>
        <w:rPr>
          <w:rFonts w:asciiTheme="minorHAnsi" w:eastAsiaTheme="minorEastAsia" w:hAnsiTheme="minorHAnsi" w:cstheme="minorBidi"/>
          <w:noProof/>
          <w:sz w:val="22"/>
          <w:szCs w:val="22"/>
        </w:rPr>
      </w:pPr>
      <w:r>
        <w:rPr>
          <w:noProof/>
        </w:rPr>
        <w:t>4.12.3.1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_Toc131159208 \h </w:instrText>
      </w:r>
      <w:r>
        <w:rPr>
          <w:noProof/>
        </w:rPr>
      </w:r>
      <w:r>
        <w:rPr>
          <w:noProof/>
        </w:rPr>
        <w:fldChar w:fldCharType="separate"/>
      </w:r>
      <w:r>
        <w:rPr>
          <w:noProof/>
        </w:rPr>
        <w:t>27</w:t>
      </w:r>
      <w:r>
        <w:rPr>
          <w:noProof/>
        </w:rPr>
        <w:fldChar w:fldCharType="end"/>
      </w:r>
    </w:p>
    <w:p w14:paraId="6BBB8512" w14:textId="61394A3D" w:rsidR="00847F85" w:rsidRDefault="00847F85">
      <w:pPr>
        <w:pStyle w:val="TOC4"/>
        <w:rPr>
          <w:rFonts w:asciiTheme="minorHAnsi" w:eastAsiaTheme="minorEastAsia" w:hAnsiTheme="minorHAnsi" w:cstheme="minorBidi"/>
          <w:noProof/>
          <w:sz w:val="22"/>
          <w:szCs w:val="22"/>
        </w:rPr>
      </w:pPr>
      <w:r>
        <w:rPr>
          <w:noProof/>
        </w:rPr>
        <w:t>4.12.3.2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_Toc131159209 \h </w:instrText>
      </w:r>
      <w:r>
        <w:rPr>
          <w:noProof/>
        </w:rPr>
      </w:r>
      <w:r>
        <w:rPr>
          <w:noProof/>
        </w:rPr>
        <w:fldChar w:fldCharType="separate"/>
      </w:r>
      <w:r>
        <w:rPr>
          <w:noProof/>
        </w:rPr>
        <w:t>27</w:t>
      </w:r>
      <w:r>
        <w:rPr>
          <w:noProof/>
        </w:rPr>
        <w:fldChar w:fldCharType="end"/>
      </w:r>
    </w:p>
    <w:p w14:paraId="13ED052B" w14:textId="570E3E76" w:rsidR="00847F85" w:rsidRDefault="00847F85">
      <w:pPr>
        <w:pStyle w:val="TOC4"/>
        <w:rPr>
          <w:rFonts w:asciiTheme="minorHAnsi" w:eastAsiaTheme="minorEastAsia" w:hAnsiTheme="minorHAnsi" w:cstheme="minorBidi"/>
          <w:noProof/>
          <w:sz w:val="22"/>
          <w:szCs w:val="22"/>
        </w:rPr>
      </w:pPr>
      <w:r>
        <w:rPr>
          <w:noProof/>
        </w:rPr>
        <w:t>4.12.3.3</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_Toc131159210 \h </w:instrText>
      </w:r>
      <w:r>
        <w:rPr>
          <w:noProof/>
        </w:rPr>
      </w:r>
      <w:r>
        <w:rPr>
          <w:noProof/>
        </w:rPr>
        <w:fldChar w:fldCharType="separate"/>
      </w:r>
      <w:r>
        <w:rPr>
          <w:noProof/>
        </w:rPr>
        <w:t>27</w:t>
      </w:r>
      <w:r>
        <w:rPr>
          <w:noProof/>
        </w:rPr>
        <w:fldChar w:fldCharType="end"/>
      </w:r>
    </w:p>
    <w:p w14:paraId="06EBFF64" w14:textId="3688A3CC" w:rsidR="00847F85" w:rsidRDefault="00847F85">
      <w:pPr>
        <w:pStyle w:val="TOC2"/>
        <w:rPr>
          <w:rFonts w:asciiTheme="minorHAnsi" w:eastAsiaTheme="minorEastAsia" w:hAnsiTheme="minorHAnsi" w:cstheme="minorBidi"/>
          <w:noProof/>
          <w:sz w:val="22"/>
          <w:szCs w:val="22"/>
        </w:rPr>
      </w:pPr>
      <w:r>
        <w:rPr>
          <w:noProof/>
        </w:rPr>
        <w:t>4.13</w:t>
      </w:r>
      <w:r>
        <w:rPr>
          <w:rFonts w:asciiTheme="minorHAnsi" w:eastAsiaTheme="minorEastAsia" w:hAnsiTheme="minorHAnsi" w:cstheme="minorBidi"/>
          <w:noProof/>
          <w:sz w:val="22"/>
          <w:szCs w:val="22"/>
        </w:rPr>
        <w:tab/>
      </w:r>
      <w:r>
        <w:rPr>
          <w:noProof/>
        </w:rPr>
        <w:t>Support of FN-RG</w:t>
      </w:r>
      <w:r>
        <w:rPr>
          <w:noProof/>
        </w:rPr>
        <w:tab/>
      </w:r>
      <w:r>
        <w:rPr>
          <w:noProof/>
        </w:rPr>
        <w:fldChar w:fldCharType="begin" w:fldLock="1"/>
      </w:r>
      <w:r>
        <w:rPr>
          <w:noProof/>
        </w:rPr>
        <w:instrText xml:space="preserve"> PAGEREF _Toc131159211 \h </w:instrText>
      </w:r>
      <w:r>
        <w:rPr>
          <w:noProof/>
        </w:rPr>
      </w:r>
      <w:r>
        <w:rPr>
          <w:noProof/>
        </w:rPr>
        <w:fldChar w:fldCharType="separate"/>
      </w:r>
      <w:r>
        <w:rPr>
          <w:noProof/>
        </w:rPr>
        <w:t>27</w:t>
      </w:r>
      <w:r>
        <w:rPr>
          <w:noProof/>
        </w:rPr>
        <w:fldChar w:fldCharType="end"/>
      </w:r>
    </w:p>
    <w:p w14:paraId="26B15EB8" w14:textId="2A08009B" w:rsidR="00847F85" w:rsidRDefault="00847F85">
      <w:pPr>
        <w:pStyle w:val="TOC2"/>
        <w:rPr>
          <w:rFonts w:asciiTheme="minorHAnsi" w:eastAsiaTheme="minorEastAsia" w:hAnsiTheme="minorHAnsi" w:cstheme="minorBidi"/>
          <w:noProof/>
          <w:sz w:val="22"/>
          <w:szCs w:val="22"/>
        </w:rPr>
      </w:pPr>
      <w:r>
        <w:rPr>
          <w:noProof/>
        </w:rPr>
        <w:t>4.14</w:t>
      </w:r>
      <w:r>
        <w:rPr>
          <w:rFonts w:asciiTheme="minorHAnsi" w:eastAsiaTheme="minorEastAsia" w:hAnsiTheme="minorHAnsi" w:cstheme="minorBidi"/>
          <w:noProof/>
          <w:sz w:val="22"/>
          <w:szCs w:val="22"/>
        </w:rPr>
        <w:tab/>
      </w:r>
      <w:r>
        <w:rPr>
          <w:noProof/>
        </w:rPr>
        <w:t>Support of slicing</w:t>
      </w:r>
      <w:r>
        <w:rPr>
          <w:noProof/>
        </w:rPr>
        <w:tab/>
      </w:r>
      <w:r>
        <w:rPr>
          <w:noProof/>
        </w:rPr>
        <w:fldChar w:fldCharType="begin" w:fldLock="1"/>
      </w:r>
      <w:r>
        <w:rPr>
          <w:noProof/>
        </w:rPr>
        <w:instrText xml:space="preserve"> PAGEREF _Toc131159212 \h </w:instrText>
      </w:r>
      <w:r>
        <w:rPr>
          <w:noProof/>
        </w:rPr>
      </w:r>
      <w:r>
        <w:rPr>
          <w:noProof/>
        </w:rPr>
        <w:fldChar w:fldCharType="separate"/>
      </w:r>
      <w:r>
        <w:rPr>
          <w:noProof/>
        </w:rPr>
        <w:t>27</w:t>
      </w:r>
      <w:r>
        <w:rPr>
          <w:noProof/>
        </w:rPr>
        <w:fldChar w:fldCharType="end"/>
      </w:r>
    </w:p>
    <w:p w14:paraId="7D8B85F1" w14:textId="5265DB56" w:rsidR="00847F85" w:rsidRDefault="00847F85">
      <w:pPr>
        <w:pStyle w:val="TOC2"/>
        <w:rPr>
          <w:rFonts w:asciiTheme="minorHAnsi" w:eastAsiaTheme="minorEastAsia" w:hAnsiTheme="minorHAnsi" w:cstheme="minorBidi"/>
          <w:noProof/>
          <w:sz w:val="22"/>
          <w:szCs w:val="22"/>
        </w:rPr>
      </w:pPr>
      <w:r>
        <w:rPr>
          <w:noProof/>
        </w:rPr>
        <w:t>4.15</w:t>
      </w:r>
      <w:r>
        <w:rPr>
          <w:rFonts w:asciiTheme="minorHAnsi" w:eastAsiaTheme="minorEastAsia" w:hAnsiTheme="minorHAnsi" w:cstheme="minorBidi"/>
          <w:noProof/>
          <w:sz w:val="22"/>
          <w:szCs w:val="22"/>
        </w:rPr>
        <w:tab/>
      </w:r>
      <w:r>
        <w:rPr>
          <w:noProof/>
        </w:rPr>
        <w:t>Support for IMS services</w:t>
      </w:r>
      <w:r>
        <w:rPr>
          <w:noProof/>
        </w:rPr>
        <w:tab/>
      </w:r>
      <w:r>
        <w:rPr>
          <w:noProof/>
        </w:rPr>
        <w:fldChar w:fldCharType="begin" w:fldLock="1"/>
      </w:r>
      <w:r>
        <w:rPr>
          <w:noProof/>
        </w:rPr>
        <w:instrText xml:space="preserve"> PAGEREF _Toc131159213 \h </w:instrText>
      </w:r>
      <w:r>
        <w:rPr>
          <w:noProof/>
        </w:rPr>
      </w:r>
      <w:r>
        <w:rPr>
          <w:noProof/>
        </w:rPr>
        <w:fldChar w:fldCharType="separate"/>
      </w:r>
      <w:r>
        <w:rPr>
          <w:noProof/>
        </w:rPr>
        <w:t>28</w:t>
      </w:r>
      <w:r>
        <w:rPr>
          <w:noProof/>
        </w:rPr>
        <w:fldChar w:fldCharType="end"/>
      </w:r>
    </w:p>
    <w:p w14:paraId="6C9E6B3B" w14:textId="3158F687" w:rsidR="00847F85" w:rsidRDefault="00847F85">
      <w:pPr>
        <w:pStyle w:val="TOC2"/>
        <w:rPr>
          <w:rFonts w:asciiTheme="minorHAnsi" w:eastAsiaTheme="minorEastAsia" w:hAnsiTheme="minorHAnsi" w:cstheme="minorBidi"/>
          <w:noProof/>
          <w:sz w:val="22"/>
          <w:szCs w:val="22"/>
        </w:rPr>
      </w:pPr>
      <w:r>
        <w:rPr>
          <w:noProof/>
        </w:rPr>
        <w:t>4.16</w:t>
      </w:r>
      <w:r>
        <w:rPr>
          <w:rFonts w:asciiTheme="minorHAnsi" w:eastAsiaTheme="minorEastAsia" w:hAnsiTheme="minorHAnsi" w:cstheme="minorBidi"/>
          <w:noProof/>
          <w:sz w:val="22"/>
          <w:szCs w:val="22"/>
        </w:rPr>
        <w:tab/>
      </w:r>
      <w:r>
        <w:rPr>
          <w:noProof/>
        </w:rPr>
        <w:t>Access to SNPN services via wireline access network</w:t>
      </w:r>
      <w:r>
        <w:rPr>
          <w:noProof/>
        </w:rPr>
        <w:tab/>
      </w:r>
      <w:r>
        <w:rPr>
          <w:noProof/>
        </w:rPr>
        <w:fldChar w:fldCharType="begin" w:fldLock="1"/>
      </w:r>
      <w:r>
        <w:rPr>
          <w:noProof/>
        </w:rPr>
        <w:instrText xml:space="preserve"> PAGEREF _Toc131159214 \h </w:instrText>
      </w:r>
      <w:r>
        <w:rPr>
          <w:noProof/>
        </w:rPr>
      </w:r>
      <w:r>
        <w:rPr>
          <w:noProof/>
        </w:rPr>
        <w:fldChar w:fldCharType="separate"/>
      </w:r>
      <w:r>
        <w:rPr>
          <w:noProof/>
        </w:rPr>
        <w:t>28</w:t>
      </w:r>
      <w:r>
        <w:rPr>
          <w:noProof/>
        </w:rPr>
        <w:fldChar w:fldCharType="end"/>
      </w:r>
    </w:p>
    <w:p w14:paraId="148499DE" w14:textId="7048CA0C" w:rsidR="00847F85" w:rsidRDefault="00847F85">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Network Function</w:t>
      </w:r>
      <w:r>
        <w:rPr>
          <w:noProof/>
        </w:rPr>
        <w:tab/>
      </w:r>
      <w:r>
        <w:rPr>
          <w:noProof/>
        </w:rPr>
        <w:fldChar w:fldCharType="begin" w:fldLock="1"/>
      </w:r>
      <w:r>
        <w:rPr>
          <w:noProof/>
        </w:rPr>
        <w:instrText xml:space="preserve"> PAGEREF _Toc131159215 \h </w:instrText>
      </w:r>
      <w:r>
        <w:rPr>
          <w:noProof/>
        </w:rPr>
      </w:r>
      <w:r>
        <w:rPr>
          <w:noProof/>
        </w:rPr>
        <w:fldChar w:fldCharType="separate"/>
      </w:r>
      <w:r>
        <w:rPr>
          <w:noProof/>
        </w:rPr>
        <w:t>28</w:t>
      </w:r>
      <w:r>
        <w:rPr>
          <w:noProof/>
        </w:rPr>
        <w:fldChar w:fldCharType="end"/>
      </w:r>
    </w:p>
    <w:p w14:paraId="3E0F8EA0" w14:textId="15F3E56E" w:rsidR="00847F85" w:rsidRDefault="00847F85">
      <w:pPr>
        <w:pStyle w:val="TOC2"/>
        <w:rPr>
          <w:rFonts w:asciiTheme="minorHAnsi" w:eastAsiaTheme="minorEastAsia" w:hAnsiTheme="minorHAnsi" w:cstheme="minorBidi"/>
          <w:noProof/>
          <w:sz w:val="22"/>
          <w:szCs w:val="22"/>
        </w:rPr>
      </w:pPr>
      <w:r>
        <w:rPr>
          <w:noProof/>
        </w:rPr>
        <w:t>5.0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_Toc131159216 \h </w:instrText>
      </w:r>
      <w:r>
        <w:rPr>
          <w:noProof/>
        </w:rPr>
      </w:r>
      <w:r>
        <w:rPr>
          <w:noProof/>
        </w:rPr>
        <w:fldChar w:fldCharType="separate"/>
      </w:r>
      <w:r>
        <w:rPr>
          <w:noProof/>
        </w:rPr>
        <w:t>28</w:t>
      </w:r>
      <w:r>
        <w:rPr>
          <w:noProof/>
        </w:rPr>
        <w:fldChar w:fldCharType="end"/>
      </w:r>
    </w:p>
    <w:p w14:paraId="75DF53B5" w14:textId="12DEA7EC" w:rsidR="00847F85" w:rsidRDefault="00847F85">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Network Function Functional description</w:t>
      </w:r>
      <w:r>
        <w:rPr>
          <w:noProof/>
        </w:rPr>
        <w:tab/>
      </w:r>
      <w:r>
        <w:rPr>
          <w:noProof/>
        </w:rPr>
        <w:fldChar w:fldCharType="begin" w:fldLock="1"/>
      </w:r>
      <w:r>
        <w:rPr>
          <w:noProof/>
        </w:rPr>
        <w:instrText xml:space="preserve"> PAGEREF _Toc131159217 \h </w:instrText>
      </w:r>
      <w:r>
        <w:rPr>
          <w:noProof/>
        </w:rPr>
      </w:r>
      <w:r>
        <w:rPr>
          <w:noProof/>
        </w:rPr>
        <w:fldChar w:fldCharType="separate"/>
      </w:r>
      <w:r>
        <w:rPr>
          <w:noProof/>
        </w:rPr>
        <w:t>29</w:t>
      </w:r>
      <w:r>
        <w:rPr>
          <w:noProof/>
        </w:rPr>
        <w:fldChar w:fldCharType="end"/>
      </w:r>
    </w:p>
    <w:p w14:paraId="139B40D1" w14:textId="0FE4A599" w:rsidR="00847F85" w:rsidRDefault="00847F85">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W-AGF</w:t>
      </w:r>
      <w:r>
        <w:rPr>
          <w:noProof/>
        </w:rPr>
        <w:tab/>
      </w:r>
      <w:r>
        <w:rPr>
          <w:noProof/>
        </w:rPr>
        <w:fldChar w:fldCharType="begin" w:fldLock="1"/>
      </w:r>
      <w:r>
        <w:rPr>
          <w:noProof/>
        </w:rPr>
        <w:instrText xml:space="preserve"> PAGEREF _Toc131159218 \h </w:instrText>
      </w:r>
      <w:r>
        <w:rPr>
          <w:noProof/>
        </w:rPr>
      </w:r>
      <w:r>
        <w:rPr>
          <w:noProof/>
        </w:rPr>
        <w:fldChar w:fldCharType="separate"/>
      </w:r>
      <w:r>
        <w:rPr>
          <w:noProof/>
        </w:rPr>
        <w:t>29</w:t>
      </w:r>
      <w:r>
        <w:rPr>
          <w:noProof/>
        </w:rPr>
        <w:fldChar w:fldCharType="end"/>
      </w:r>
    </w:p>
    <w:p w14:paraId="4612415B" w14:textId="66F9E296" w:rsidR="00847F85" w:rsidRDefault="00847F85">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Control and User Plane Protocol Stacks</w:t>
      </w:r>
      <w:r>
        <w:rPr>
          <w:noProof/>
        </w:rPr>
        <w:tab/>
      </w:r>
      <w:r>
        <w:rPr>
          <w:noProof/>
        </w:rPr>
        <w:fldChar w:fldCharType="begin" w:fldLock="1"/>
      </w:r>
      <w:r>
        <w:rPr>
          <w:noProof/>
        </w:rPr>
        <w:instrText xml:space="preserve"> PAGEREF _Toc131159219 \h </w:instrText>
      </w:r>
      <w:r>
        <w:rPr>
          <w:noProof/>
        </w:rPr>
      </w:r>
      <w:r>
        <w:rPr>
          <w:noProof/>
        </w:rPr>
        <w:fldChar w:fldCharType="separate"/>
      </w:r>
      <w:r>
        <w:rPr>
          <w:noProof/>
        </w:rPr>
        <w:t>29</w:t>
      </w:r>
      <w:r>
        <w:rPr>
          <w:noProof/>
        </w:rPr>
        <w:fldChar w:fldCharType="end"/>
      </w:r>
    </w:p>
    <w:p w14:paraId="45621913" w14:textId="66648245" w:rsidR="00847F85" w:rsidRDefault="00847F85">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_Toc131159220 \h </w:instrText>
      </w:r>
      <w:r>
        <w:rPr>
          <w:noProof/>
        </w:rPr>
      </w:r>
      <w:r>
        <w:rPr>
          <w:noProof/>
        </w:rPr>
        <w:fldChar w:fldCharType="separate"/>
      </w:r>
      <w:r>
        <w:rPr>
          <w:noProof/>
        </w:rPr>
        <w:t>29</w:t>
      </w:r>
      <w:r>
        <w:rPr>
          <w:noProof/>
        </w:rPr>
        <w:fldChar w:fldCharType="end"/>
      </w:r>
    </w:p>
    <w:p w14:paraId="5F68BFA6" w14:textId="64546A32" w:rsidR="00847F85" w:rsidRDefault="00847F85">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Control Plane Protocol Stacks for W-5GAN</w:t>
      </w:r>
      <w:r>
        <w:rPr>
          <w:noProof/>
        </w:rPr>
        <w:tab/>
      </w:r>
      <w:r>
        <w:rPr>
          <w:noProof/>
        </w:rPr>
        <w:fldChar w:fldCharType="begin" w:fldLock="1"/>
      </w:r>
      <w:r>
        <w:rPr>
          <w:noProof/>
        </w:rPr>
        <w:instrText xml:space="preserve"> PAGEREF _Toc131159221 \h </w:instrText>
      </w:r>
      <w:r>
        <w:rPr>
          <w:noProof/>
        </w:rPr>
      </w:r>
      <w:r>
        <w:rPr>
          <w:noProof/>
        </w:rPr>
        <w:fldChar w:fldCharType="separate"/>
      </w:r>
      <w:r>
        <w:rPr>
          <w:noProof/>
        </w:rPr>
        <w:t>30</w:t>
      </w:r>
      <w:r>
        <w:rPr>
          <w:noProof/>
        </w:rPr>
        <w:fldChar w:fldCharType="end"/>
      </w:r>
    </w:p>
    <w:p w14:paraId="508D23A9" w14:textId="01CB6B4C" w:rsidR="00847F85" w:rsidRDefault="00847F85">
      <w:pPr>
        <w:pStyle w:val="TOC3"/>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rPr>
        <w:t>Control Plane Protocol Stacks between the 5G-RG and the 5GC</w:t>
      </w:r>
      <w:r>
        <w:rPr>
          <w:noProof/>
        </w:rPr>
        <w:tab/>
      </w:r>
      <w:r>
        <w:rPr>
          <w:noProof/>
        </w:rPr>
        <w:fldChar w:fldCharType="begin" w:fldLock="1"/>
      </w:r>
      <w:r>
        <w:rPr>
          <w:noProof/>
        </w:rPr>
        <w:instrText xml:space="preserve"> PAGEREF _Toc131159222 \h </w:instrText>
      </w:r>
      <w:r>
        <w:rPr>
          <w:noProof/>
        </w:rPr>
      </w:r>
      <w:r>
        <w:rPr>
          <w:noProof/>
        </w:rPr>
        <w:fldChar w:fldCharType="separate"/>
      </w:r>
      <w:r>
        <w:rPr>
          <w:noProof/>
        </w:rPr>
        <w:t>30</w:t>
      </w:r>
      <w:r>
        <w:rPr>
          <w:noProof/>
        </w:rPr>
        <w:fldChar w:fldCharType="end"/>
      </w:r>
    </w:p>
    <w:p w14:paraId="519DFADC" w14:textId="028B3D3B" w:rsidR="00847F85" w:rsidRDefault="00847F85">
      <w:pPr>
        <w:pStyle w:val="TOC3"/>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Control Plane Protocol Stacks between the FN-RG and the 5GC</w:t>
      </w:r>
      <w:r>
        <w:rPr>
          <w:noProof/>
        </w:rPr>
        <w:tab/>
      </w:r>
      <w:r>
        <w:rPr>
          <w:noProof/>
        </w:rPr>
        <w:fldChar w:fldCharType="begin" w:fldLock="1"/>
      </w:r>
      <w:r>
        <w:rPr>
          <w:noProof/>
        </w:rPr>
        <w:instrText xml:space="preserve"> PAGEREF _Toc131159223 \h </w:instrText>
      </w:r>
      <w:r>
        <w:rPr>
          <w:noProof/>
        </w:rPr>
      </w:r>
      <w:r>
        <w:rPr>
          <w:noProof/>
        </w:rPr>
        <w:fldChar w:fldCharType="separate"/>
      </w:r>
      <w:r>
        <w:rPr>
          <w:noProof/>
        </w:rPr>
        <w:t>30</w:t>
      </w:r>
      <w:r>
        <w:rPr>
          <w:noProof/>
        </w:rPr>
        <w:fldChar w:fldCharType="end"/>
      </w:r>
    </w:p>
    <w:p w14:paraId="34ADBC6A" w14:textId="7892A74A" w:rsidR="00847F85" w:rsidRDefault="00847F85">
      <w:pPr>
        <w:pStyle w:val="TOC2"/>
        <w:rPr>
          <w:rFonts w:asciiTheme="minorHAnsi" w:eastAsiaTheme="minorEastAsia" w:hAnsiTheme="minorHAnsi" w:cstheme="minorBidi"/>
          <w:noProof/>
          <w:sz w:val="22"/>
          <w:szCs w:val="22"/>
        </w:rPr>
      </w:pPr>
      <w:r>
        <w:rPr>
          <w:noProof/>
          <w:lang w:eastAsia="zh-CN"/>
        </w:rPr>
        <w:t>6.3</w:t>
      </w:r>
      <w:r>
        <w:rPr>
          <w:rFonts w:asciiTheme="minorHAnsi" w:eastAsiaTheme="minorEastAsia" w:hAnsiTheme="minorHAnsi" w:cstheme="minorBidi"/>
          <w:noProof/>
          <w:sz w:val="22"/>
          <w:szCs w:val="22"/>
        </w:rPr>
        <w:tab/>
      </w:r>
      <w:r>
        <w:rPr>
          <w:noProof/>
        </w:rPr>
        <w:t>User Plane Protocol Stacks for W-5GAN</w:t>
      </w:r>
      <w:r>
        <w:rPr>
          <w:noProof/>
        </w:rPr>
        <w:tab/>
      </w:r>
      <w:r>
        <w:rPr>
          <w:noProof/>
        </w:rPr>
        <w:fldChar w:fldCharType="begin" w:fldLock="1"/>
      </w:r>
      <w:r>
        <w:rPr>
          <w:noProof/>
        </w:rPr>
        <w:instrText xml:space="preserve"> PAGEREF _Toc131159224 \h </w:instrText>
      </w:r>
      <w:r>
        <w:rPr>
          <w:noProof/>
        </w:rPr>
      </w:r>
      <w:r>
        <w:rPr>
          <w:noProof/>
        </w:rPr>
        <w:fldChar w:fldCharType="separate"/>
      </w:r>
      <w:r>
        <w:rPr>
          <w:noProof/>
        </w:rPr>
        <w:t>31</w:t>
      </w:r>
      <w:r>
        <w:rPr>
          <w:noProof/>
        </w:rPr>
        <w:fldChar w:fldCharType="end"/>
      </w:r>
    </w:p>
    <w:p w14:paraId="0821F6F8" w14:textId="61A49E53" w:rsidR="00847F85" w:rsidRDefault="00847F85">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rPr>
        <w:t>User Plane Protocol Stacks between the 5G-RG and the 5GC</w:t>
      </w:r>
      <w:r>
        <w:rPr>
          <w:noProof/>
        </w:rPr>
        <w:tab/>
      </w:r>
      <w:r>
        <w:rPr>
          <w:noProof/>
        </w:rPr>
        <w:fldChar w:fldCharType="begin" w:fldLock="1"/>
      </w:r>
      <w:r>
        <w:rPr>
          <w:noProof/>
        </w:rPr>
        <w:instrText xml:space="preserve"> PAGEREF _Toc131159225 \h </w:instrText>
      </w:r>
      <w:r>
        <w:rPr>
          <w:noProof/>
        </w:rPr>
      </w:r>
      <w:r>
        <w:rPr>
          <w:noProof/>
        </w:rPr>
        <w:fldChar w:fldCharType="separate"/>
      </w:r>
      <w:r>
        <w:rPr>
          <w:noProof/>
        </w:rPr>
        <w:t>31</w:t>
      </w:r>
      <w:r>
        <w:rPr>
          <w:noProof/>
        </w:rPr>
        <w:fldChar w:fldCharType="end"/>
      </w:r>
    </w:p>
    <w:p w14:paraId="1A0C2E03" w14:textId="23D8C5DA" w:rsidR="00847F85" w:rsidRDefault="00847F85">
      <w:pPr>
        <w:pStyle w:val="TOC3"/>
        <w:rPr>
          <w:rFonts w:asciiTheme="minorHAnsi" w:eastAsiaTheme="minorEastAsia" w:hAnsiTheme="minorHAnsi" w:cstheme="minorBidi"/>
          <w:noProof/>
          <w:sz w:val="22"/>
          <w:szCs w:val="22"/>
        </w:rPr>
      </w:pPr>
      <w:r>
        <w:rPr>
          <w:noProof/>
          <w:lang w:eastAsia="zh-CN"/>
        </w:rPr>
        <w:t>6.3.2</w:t>
      </w:r>
      <w:r>
        <w:rPr>
          <w:rFonts w:asciiTheme="minorHAnsi" w:eastAsiaTheme="minorEastAsia" w:hAnsiTheme="minorHAnsi" w:cstheme="minorBidi"/>
          <w:noProof/>
          <w:sz w:val="22"/>
          <w:szCs w:val="22"/>
        </w:rPr>
        <w:tab/>
      </w:r>
      <w:r>
        <w:rPr>
          <w:noProof/>
        </w:rPr>
        <w:t>User Plane Protocol Stacks between the FN-RG and the 5GC</w:t>
      </w:r>
      <w:r>
        <w:rPr>
          <w:noProof/>
        </w:rPr>
        <w:tab/>
      </w:r>
      <w:r>
        <w:rPr>
          <w:noProof/>
        </w:rPr>
        <w:fldChar w:fldCharType="begin" w:fldLock="1"/>
      </w:r>
      <w:r>
        <w:rPr>
          <w:noProof/>
        </w:rPr>
        <w:instrText xml:space="preserve"> PAGEREF _Toc131159226 \h </w:instrText>
      </w:r>
      <w:r>
        <w:rPr>
          <w:noProof/>
        </w:rPr>
      </w:r>
      <w:r>
        <w:rPr>
          <w:noProof/>
        </w:rPr>
        <w:fldChar w:fldCharType="separate"/>
      </w:r>
      <w:r>
        <w:rPr>
          <w:noProof/>
        </w:rPr>
        <w:t>32</w:t>
      </w:r>
      <w:r>
        <w:rPr>
          <w:noProof/>
        </w:rPr>
        <w:fldChar w:fldCharType="end"/>
      </w:r>
    </w:p>
    <w:p w14:paraId="604DD91E" w14:textId="6B90D88C" w:rsidR="00847F85" w:rsidRDefault="00847F85">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System procedure</w:t>
      </w:r>
      <w:r>
        <w:rPr>
          <w:noProof/>
        </w:rPr>
        <w:tab/>
      </w:r>
      <w:r>
        <w:rPr>
          <w:noProof/>
        </w:rPr>
        <w:fldChar w:fldCharType="begin" w:fldLock="1"/>
      </w:r>
      <w:r>
        <w:rPr>
          <w:noProof/>
        </w:rPr>
        <w:instrText xml:space="preserve"> PAGEREF _Toc131159227 \h </w:instrText>
      </w:r>
      <w:r>
        <w:rPr>
          <w:noProof/>
        </w:rPr>
      </w:r>
      <w:r>
        <w:rPr>
          <w:noProof/>
        </w:rPr>
        <w:fldChar w:fldCharType="separate"/>
      </w:r>
      <w:r>
        <w:rPr>
          <w:noProof/>
        </w:rPr>
        <w:t>32</w:t>
      </w:r>
      <w:r>
        <w:rPr>
          <w:noProof/>
        </w:rPr>
        <w:fldChar w:fldCharType="end"/>
      </w:r>
    </w:p>
    <w:p w14:paraId="258F3E4C" w14:textId="4D60374B" w:rsidR="00847F85" w:rsidRDefault="00847F85">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_Toc131159228 \h </w:instrText>
      </w:r>
      <w:r>
        <w:rPr>
          <w:noProof/>
        </w:rPr>
      </w:r>
      <w:r>
        <w:rPr>
          <w:noProof/>
        </w:rPr>
        <w:fldChar w:fldCharType="separate"/>
      </w:r>
      <w:r>
        <w:rPr>
          <w:noProof/>
        </w:rPr>
        <w:t>32</w:t>
      </w:r>
      <w:r>
        <w:rPr>
          <w:noProof/>
        </w:rPr>
        <w:fldChar w:fldCharType="end"/>
      </w:r>
    </w:p>
    <w:p w14:paraId="0355C0C1" w14:textId="14837021" w:rsidR="00847F85" w:rsidRDefault="00847F85">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Connection, Registration and Mobility Management procedures</w:t>
      </w:r>
      <w:r>
        <w:rPr>
          <w:noProof/>
        </w:rPr>
        <w:tab/>
      </w:r>
      <w:r>
        <w:rPr>
          <w:noProof/>
        </w:rPr>
        <w:fldChar w:fldCharType="begin" w:fldLock="1"/>
      </w:r>
      <w:r>
        <w:rPr>
          <w:noProof/>
        </w:rPr>
        <w:instrText xml:space="preserve"> PAGEREF _Toc131159229 \h </w:instrText>
      </w:r>
      <w:r>
        <w:rPr>
          <w:noProof/>
        </w:rPr>
      </w:r>
      <w:r>
        <w:rPr>
          <w:noProof/>
        </w:rPr>
        <w:fldChar w:fldCharType="separate"/>
      </w:r>
      <w:r>
        <w:rPr>
          <w:noProof/>
        </w:rPr>
        <w:t>32</w:t>
      </w:r>
      <w:r>
        <w:rPr>
          <w:noProof/>
        </w:rPr>
        <w:fldChar w:fldCharType="end"/>
      </w:r>
    </w:p>
    <w:p w14:paraId="0BD0691C" w14:textId="07B90F1C" w:rsidR="00847F85" w:rsidRDefault="00847F85">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Registration Management procedures</w:t>
      </w:r>
      <w:r>
        <w:rPr>
          <w:noProof/>
        </w:rPr>
        <w:tab/>
      </w:r>
      <w:r>
        <w:rPr>
          <w:noProof/>
        </w:rPr>
        <w:fldChar w:fldCharType="begin" w:fldLock="1"/>
      </w:r>
      <w:r>
        <w:rPr>
          <w:noProof/>
        </w:rPr>
        <w:instrText xml:space="preserve"> PAGEREF _Toc131159230 \h </w:instrText>
      </w:r>
      <w:r>
        <w:rPr>
          <w:noProof/>
        </w:rPr>
      </w:r>
      <w:r>
        <w:rPr>
          <w:noProof/>
        </w:rPr>
        <w:fldChar w:fldCharType="separate"/>
      </w:r>
      <w:r>
        <w:rPr>
          <w:noProof/>
        </w:rPr>
        <w:t>32</w:t>
      </w:r>
      <w:r>
        <w:rPr>
          <w:noProof/>
        </w:rPr>
        <w:fldChar w:fldCharType="end"/>
      </w:r>
    </w:p>
    <w:p w14:paraId="555D051A" w14:textId="28525825" w:rsidR="00847F85" w:rsidRDefault="00847F85">
      <w:pPr>
        <w:pStyle w:val="TOC4"/>
        <w:rPr>
          <w:rFonts w:asciiTheme="minorHAnsi" w:eastAsiaTheme="minorEastAsia" w:hAnsiTheme="minorHAnsi" w:cstheme="minorBidi"/>
          <w:noProof/>
          <w:sz w:val="22"/>
          <w:szCs w:val="22"/>
        </w:rPr>
      </w:pPr>
      <w:r>
        <w:rPr>
          <w:noProof/>
        </w:rPr>
        <w:t>7.2.1.1</w:t>
      </w:r>
      <w:r>
        <w:rPr>
          <w:rFonts w:asciiTheme="minorHAnsi" w:eastAsiaTheme="minorEastAsia" w:hAnsiTheme="minorHAnsi" w:cstheme="minorBidi"/>
          <w:noProof/>
          <w:sz w:val="22"/>
          <w:szCs w:val="22"/>
        </w:rPr>
        <w:tab/>
      </w:r>
      <w:r>
        <w:rPr>
          <w:noProof/>
        </w:rPr>
        <w:t>5G-RG Registration via W-5GAN</w:t>
      </w:r>
      <w:r>
        <w:rPr>
          <w:noProof/>
        </w:rPr>
        <w:tab/>
      </w:r>
      <w:r>
        <w:rPr>
          <w:noProof/>
        </w:rPr>
        <w:fldChar w:fldCharType="begin" w:fldLock="1"/>
      </w:r>
      <w:r>
        <w:rPr>
          <w:noProof/>
        </w:rPr>
        <w:instrText xml:space="preserve"> PAGEREF _Toc131159231 \h </w:instrText>
      </w:r>
      <w:r>
        <w:rPr>
          <w:noProof/>
        </w:rPr>
      </w:r>
      <w:r>
        <w:rPr>
          <w:noProof/>
        </w:rPr>
        <w:fldChar w:fldCharType="separate"/>
      </w:r>
      <w:r>
        <w:rPr>
          <w:noProof/>
        </w:rPr>
        <w:t>32</w:t>
      </w:r>
      <w:r>
        <w:rPr>
          <w:noProof/>
        </w:rPr>
        <w:fldChar w:fldCharType="end"/>
      </w:r>
    </w:p>
    <w:p w14:paraId="6C999D8B" w14:textId="31CACC1E" w:rsidR="00847F85" w:rsidRDefault="00847F85">
      <w:pPr>
        <w:pStyle w:val="TOC4"/>
        <w:rPr>
          <w:rFonts w:asciiTheme="minorHAnsi" w:eastAsiaTheme="minorEastAsia" w:hAnsiTheme="minorHAnsi" w:cstheme="minorBidi"/>
          <w:noProof/>
          <w:sz w:val="22"/>
          <w:szCs w:val="22"/>
        </w:rPr>
      </w:pPr>
      <w:r>
        <w:rPr>
          <w:noProof/>
        </w:rPr>
        <w:t>7.2.1.2</w:t>
      </w:r>
      <w:r>
        <w:rPr>
          <w:rFonts w:asciiTheme="minorHAnsi" w:eastAsiaTheme="minorEastAsia" w:hAnsiTheme="minorHAnsi" w:cstheme="minorBidi"/>
          <w:noProof/>
          <w:sz w:val="22"/>
          <w:szCs w:val="22"/>
        </w:rPr>
        <w:tab/>
      </w:r>
      <w:r>
        <w:rPr>
          <w:noProof/>
        </w:rPr>
        <w:t>5G-RG Deregistration via W-5GAN</w:t>
      </w:r>
      <w:r>
        <w:rPr>
          <w:noProof/>
        </w:rPr>
        <w:tab/>
      </w:r>
      <w:r>
        <w:rPr>
          <w:noProof/>
        </w:rPr>
        <w:fldChar w:fldCharType="begin" w:fldLock="1"/>
      </w:r>
      <w:r>
        <w:rPr>
          <w:noProof/>
        </w:rPr>
        <w:instrText xml:space="preserve"> PAGEREF _Toc131159232 \h </w:instrText>
      </w:r>
      <w:r>
        <w:rPr>
          <w:noProof/>
        </w:rPr>
      </w:r>
      <w:r>
        <w:rPr>
          <w:noProof/>
        </w:rPr>
        <w:fldChar w:fldCharType="separate"/>
      </w:r>
      <w:r>
        <w:rPr>
          <w:noProof/>
        </w:rPr>
        <w:t>35</w:t>
      </w:r>
      <w:r>
        <w:rPr>
          <w:noProof/>
        </w:rPr>
        <w:fldChar w:fldCharType="end"/>
      </w:r>
    </w:p>
    <w:p w14:paraId="5C3DDB4D" w14:textId="306C213E" w:rsidR="00847F85" w:rsidRDefault="00847F85">
      <w:pPr>
        <w:pStyle w:val="TOC4"/>
        <w:rPr>
          <w:rFonts w:asciiTheme="minorHAnsi" w:eastAsiaTheme="minorEastAsia" w:hAnsiTheme="minorHAnsi" w:cstheme="minorBidi"/>
          <w:noProof/>
          <w:sz w:val="22"/>
          <w:szCs w:val="22"/>
        </w:rPr>
      </w:pPr>
      <w:r>
        <w:rPr>
          <w:noProof/>
        </w:rPr>
        <w:t>7.2.1.3</w:t>
      </w:r>
      <w:r>
        <w:rPr>
          <w:rFonts w:asciiTheme="minorHAnsi" w:eastAsiaTheme="minorEastAsia" w:hAnsiTheme="minorHAnsi" w:cstheme="minorBidi"/>
          <w:noProof/>
          <w:sz w:val="22"/>
          <w:szCs w:val="22"/>
        </w:rPr>
        <w:tab/>
      </w:r>
      <w:r>
        <w:rPr>
          <w:noProof/>
        </w:rPr>
        <w:t>FN-RG Registration via W-5GAN</w:t>
      </w:r>
      <w:r>
        <w:rPr>
          <w:noProof/>
        </w:rPr>
        <w:tab/>
      </w:r>
      <w:r>
        <w:rPr>
          <w:noProof/>
        </w:rPr>
        <w:fldChar w:fldCharType="begin" w:fldLock="1"/>
      </w:r>
      <w:r>
        <w:rPr>
          <w:noProof/>
        </w:rPr>
        <w:instrText xml:space="preserve"> PAGEREF _Toc131159233 \h </w:instrText>
      </w:r>
      <w:r>
        <w:rPr>
          <w:noProof/>
        </w:rPr>
      </w:r>
      <w:r>
        <w:rPr>
          <w:noProof/>
        </w:rPr>
        <w:fldChar w:fldCharType="separate"/>
      </w:r>
      <w:r>
        <w:rPr>
          <w:noProof/>
        </w:rPr>
        <w:t>36</w:t>
      </w:r>
      <w:r>
        <w:rPr>
          <w:noProof/>
        </w:rPr>
        <w:fldChar w:fldCharType="end"/>
      </w:r>
    </w:p>
    <w:p w14:paraId="4C12F1EA" w14:textId="23BE91C6" w:rsidR="00847F85" w:rsidRDefault="00847F85">
      <w:pPr>
        <w:pStyle w:val="TOC4"/>
        <w:rPr>
          <w:rFonts w:asciiTheme="minorHAnsi" w:eastAsiaTheme="minorEastAsia" w:hAnsiTheme="minorHAnsi" w:cstheme="minorBidi"/>
          <w:noProof/>
          <w:sz w:val="22"/>
          <w:szCs w:val="22"/>
        </w:rPr>
      </w:pPr>
      <w:r>
        <w:rPr>
          <w:noProof/>
        </w:rPr>
        <w:t>7.2.1.4</w:t>
      </w:r>
      <w:r>
        <w:rPr>
          <w:rFonts w:asciiTheme="minorHAnsi" w:eastAsiaTheme="minorEastAsia" w:hAnsiTheme="minorHAnsi" w:cstheme="minorBidi"/>
          <w:noProof/>
          <w:sz w:val="22"/>
          <w:szCs w:val="22"/>
        </w:rPr>
        <w:tab/>
      </w:r>
      <w:r>
        <w:rPr>
          <w:noProof/>
        </w:rPr>
        <w:t>FN-RG Deregistration via W-5GAN</w:t>
      </w:r>
      <w:r>
        <w:rPr>
          <w:noProof/>
        </w:rPr>
        <w:tab/>
      </w:r>
      <w:r>
        <w:rPr>
          <w:noProof/>
        </w:rPr>
        <w:fldChar w:fldCharType="begin" w:fldLock="1"/>
      </w:r>
      <w:r>
        <w:rPr>
          <w:noProof/>
        </w:rPr>
        <w:instrText xml:space="preserve"> PAGEREF _Toc131159234 \h </w:instrText>
      </w:r>
      <w:r>
        <w:rPr>
          <w:noProof/>
        </w:rPr>
      </w:r>
      <w:r>
        <w:rPr>
          <w:noProof/>
        </w:rPr>
        <w:fldChar w:fldCharType="separate"/>
      </w:r>
      <w:r>
        <w:rPr>
          <w:noProof/>
        </w:rPr>
        <w:t>38</w:t>
      </w:r>
      <w:r>
        <w:rPr>
          <w:noProof/>
        </w:rPr>
        <w:fldChar w:fldCharType="end"/>
      </w:r>
    </w:p>
    <w:p w14:paraId="0DD768CA" w14:textId="1883C6DE" w:rsidR="00847F85" w:rsidRDefault="00847F85">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Service Request procedures</w:t>
      </w:r>
      <w:r>
        <w:rPr>
          <w:noProof/>
        </w:rPr>
        <w:tab/>
      </w:r>
      <w:r>
        <w:rPr>
          <w:noProof/>
        </w:rPr>
        <w:fldChar w:fldCharType="begin" w:fldLock="1"/>
      </w:r>
      <w:r>
        <w:rPr>
          <w:noProof/>
        </w:rPr>
        <w:instrText xml:space="preserve"> PAGEREF _Toc131159235 \h </w:instrText>
      </w:r>
      <w:r>
        <w:rPr>
          <w:noProof/>
        </w:rPr>
      </w:r>
      <w:r>
        <w:rPr>
          <w:noProof/>
        </w:rPr>
        <w:fldChar w:fldCharType="separate"/>
      </w:r>
      <w:r>
        <w:rPr>
          <w:noProof/>
        </w:rPr>
        <w:t>38</w:t>
      </w:r>
      <w:r>
        <w:rPr>
          <w:noProof/>
        </w:rPr>
        <w:fldChar w:fldCharType="end"/>
      </w:r>
    </w:p>
    <w:p w14:paraId="1BDBCB80" w14:textId="64B17C97" w:rsidR="00847F85" w:rsidRDefault="00847F85">
      <w:pPr>
        <w:pStyle w:val="TOC4"/>
        <w:rPr>
          <w:rFonts w:asciiTheme="minorHAnsi" w:eastAsiaTheme="minorEastAsia" w:hAnsiTheme="minorHAnsi" w:cstheme="minorBidi"/>
          <w:noProof/>
          <w:sz w:val="22"/>
          <w:szCs w:val="22"/>
        </w:rPr>
      </w:pPr>
      <w:r>
        <w:rPr>
          <w:noProof/>
        </w:rPr>
        <w:t>7.2.2.1</w:t>
      </w:r>
      <w:r>
        <w:rPr>
          <w:rFonts w:asciiTheme="minorHAnsi" w:eastAsiaTheme="minorEastAsia" w:hAnsiTheme="minorHAnsi" w:cstheme="minorBidi"/>
          <w:noProof/>
          <w:sz w:val="22"/>
          <w:szCs w:val="22"/>
        </w:rPr>
        <w:tab/>
      </w:r>
      <w:r>
        <w:rPr>
          <w:noProof/>
        </w:rPr>
        <w:t>5G-RG Service Request procedure via W-5GAN Access</w:t>
      </w:r>
      <w:r>
        <w:rPr>
          <w:noProof/>
        </w:rPr>
        <w:tab/>
      </w:r>
      <w:r>
        <w:rPr>
          <w:noProof/>
        </w:rPr>
        <w:fldChar w:fldCharType="begin" w:fldLock="1"/>
      </w:r>
      <w:r>
        <w:rPr>
          <w:noProof/>
        </w:rPr>
        <w:instrText xml:space="preserve"> PAGEREF _Toc131159236 \h </w:instrText>
      </w:r>
      <w:r>
        <w:rPr>
          <w:noProof/>
        </w:rPr>
      </w:r>
      <w:r>
        <w:rPr>
          <w:noProof/>
        </w:rPr>
        <w:fldChar w:fldCharType="separate"/>
      </w:r>
      <w:r>
        <w:rPr>
          <w:noProof/>
        </w:rPr>
        <w:t>38</w:t>
      </w:r>
      <w:r>
        <w:rPr>
          <w:noProof/>
        </w:rPr>
        <w:fldChar w:fldCharType="end"/>
      </w:r>
    </w:p>
    <w:p w14:paraId="5A1AB73A" w14:textId="01D98690" w:rsidR="00847F85" w:rsidRDefault="00847F85">
      <w:pPr>
        <w:pStyle w:val="TOC4"/>
        <w:rPr>
          <w:rFonts w:asciiTheme="minorHAnsi" w:eastAsiaTheme="minorEastAsia" w:hAnsiTheme="minorHAnsi" w:cstheme="minorBidi"/>
          <w:noProof/>
          <w:sz w:val="22"/>
          <w:szCs w:val="22"/>
        </w:rPr>
      </w:pPr>
      <w:r>
        <w:rPr>
          <w:noProof/>
        </w:rPr>
        <w:t>7.2.2.2</w:t>
      </w:r>
      <w:r>
        <w:rPr>
          <w:rFonts w:asciiTheme="minorHAnsi" w:eastAsiaTheme="minorEastAsia" w:hAnsiTheme="minorHAnsi" w:cstheme="minorBidi"/>
          <w:noProof/>
          <w:sz w:val="22"/>
          <w:szCs w:val="22"/>
        </w:rPr>
        <w:tab/>
      </w:r>
      <w:r>
        <w:rPr>
          <w:noProof/>
        </w:rPr>
        <w:t>FN-RG Service Request procedure via W-5GAN Access</w:t>
      </w:r>
      <w:r>
        <w:rPr>
          <w:noProof/>
        </w:rPr>
        <w:tab/>
      </w:r>
      <w:r>
        <w:rPr>
          <w:noProof/>
        </w:rPr>
        <w:fldChar w:fldCharType="begin" w:fldLock="1"/>
      </w:r>
      <w:r>
        <w:rPr>
          <w:noProof/>
        </w:rPr>
        <w:instrText xml:space="preserve"> PAGEREF _Toc131159237 \h </w:instrText>
      </w:r>
      <w:r>
        <w:rPr>
          <w:noProof/>
        </w:rPr>
      </w:r>
      <w:r>
        <w:rPr>
          <w:noProof/>
        </w:rPr>
        <w:fldChar w:fldCharType="separate"/>
      </w:r>
      <w:r>
        <w:rPr>
          <w:noProof/>
        </w:rPr>
        <w:t>40</w:t>
      </w:r>
      <w:r>
        <w:rPr>
          <w:noProof/>
        </w:rPr>
        <w:fldChar w:fldCharType="end"/>
      </w:r>
    </w:p>
    <w:p w14:paraId="4DF42215" w14:textId="2B18E20C" w:rsidR="00847F85" w:rsidRDefault="00847F85">
      <w:pPr>
        <w:pStyle w:val="TOC3"/>
        <w:rPr>
          <w:rFonts w:asciiTheme="minorHAnsi" w:eastAsiaTheme="minorEastAsia" w:hAnsiTheme="minorHAnsi" w:cstheme="minorBidi"/>
          <w:noProof/>
          <w:sz w:val="22"/>
          <w:szCs w:val="22"/>
        </w:rPr>
      </w:pPr>
      <w:r>
        <w:rPr>
          <w:noProof/>
        </w:rPr>
        <w:t>7.2.3</w:t>
      </w:r>
      <w:r>
        <w:rPr>
          <w:rFonts w:asciiTheme="minorHAnsi" w:eastAsiaTheme="minorEastAsia" w:hAnsiTheme="minorHAnsi" w:cstheme="minorBidi"/>
          <w:noProof/>
          <w:sz w:val="22"/>
          <w:szCs w:val="22"/>
        </w:rPr>
        <w:tab/>
      </w:r>
      <w:r>
        <w:rPr>
          <w:noProof/>
        </w:rPr>
        <w:t>5G-RG and FN-RG Configuration Update</w:t>
      </w:r>
      <w:r>
        <w:rPr>
          <w:noProof/>
        </w:rPr>
        <w:tab/>
      </w:r>
      <w:r>
        <w:rPr>
          <w:noProof/>
        </w:rPr>
        <w:fldChar w:fldCharType="begin" w:fldLock="1"/>
      </w:r>
      <w:r>
        <w:rPr>
          <w:noProof/>
        </w:rPr>
        <w:instrText xml:space="preserve"> PAGEREF _Toc131159238 \h </w:instrText>
      </w:r>
      <w:r>
        <w:rPr>
          <w:noProof/>
        </w:rPr>
      </w:r>
      <w:r>
        <w:rPr>
          <w:noProof/>
        </w:rPr>
        <w:fldChar w:fldCharType="separate"/>
      </w:r>
      <w:r>
        <w:rPr>
          <w:noProof/>
        </w:rPr>
        <w:t>42</w:t>
      </w:r>
      <w:r>
        <w:rPr>
          <w:noProof/>
        </w:rPr>
        <w:fldChar w:fldCharType="end"/>
      </w:r>
    </w:p>
    <w:p w14:paraId="29CC5CB1" w14:textId="76E8CD0C" w:rsidR="00847F85" w:rsidRDefault="00847F85">
      <w:pPr>
        <w:pStyle w:val="TOC4"/>
        <w:rPr>
          <w:rFonts w:asciiTheme="minorHAnsi" w:eastAsiaTheme="minorEastAsia" w:hAnsiTheme="minorHAnsi" w:cstheme="minorBidi"/>
          <w:noProof/>
          <w:sz w:val="22"/>
          <w:szCs w:val="22"/>
        </w:rPr>
      </w:pPr>
      <w:r>
        <w:rPr>
          <w:noProof/>
        </w:rPr>
        <w:t>7.2.3.0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_Toc131159239 \h </w:instrText>
      </w:r>
      <w:r>
        <w:rPr>
          <w:noProof/>
        </w:rPr>
      </w:r>
      <w:r>
        <w:rPr>
          <w:noProof/>
        </w:rPr>
        <w:fldChar w:fldCharType="separate"/>
      </w:r>
      <w:r>
        <w:rPr>
          <w:noProof/>
        </w:rPr>
        <w:t>42</w:t>
      </w:r>
      <w:r>
        <w:rPr>
          <w:noProof/>
        </w:rPr>
        <w:fldChar w:fldCharType="end"/>
      </w:r>
    </w:p>
    <w:p w14:paraId="200CBCB5" w14:textId="405AA248" w:rsidR="00847F85" w:rsidRDefault="00847F85">
      <w:pPr>
        <w:pStyle w:val="TOC4"/>
        <w:rPr>
          <w:rFonts w:asciiTheme="minorHAnsi" w:eastAsiaTheme="minorEastAsia" w:hAnsiTheme="minorHAnsi" w:cstheme="minorBidi"/>
          <w:noProof/>
          <w:sz w:val="22"/>
          <w:szCs w:val="22"/>
        </w:rPr>
      </w:pPr>
      <w:r>
        <w:rPr>
          <w:noProof/>
        </w:rPr>
        <w:t>7.2.3.1</w:t>
      </w:r>
      <w:r>
        <w:rPr>
          <w:rFonts w:asciiTheme="minorHAnsi" w:eastAsiaTheme="minorEastAsia" w:hAnsiTheme="minorHAnsi" w:cstheme="minorBidi"/>
          <w:noProof/>
          <w:sz w:val="22"/>
          <w:szCs w:val="22"/>
        </w:rPr>
        <w:tab/>
      </w:r>
      <w:r>
        <w:rPr>
          <w:noProof/>
        </w:rPr>
        <w:t>5G-RG Configuration Update via W-5GAN Access</w:t>
      </w:r>
      <w:r>
        <w:rPr>
          <w:noProof/>
        </w:rPr>
        <w:tab/>
      </w:r>
      <w:r>
        <w:rPr>
          <w:noProof/>
        </w:rPr>
        <w:fldChar w:fldCharType="begin" w:fldLock="1"/>
      </w:r>
      <w:r>
        <w:rPr>
          <w:noProof/>
        </w:rPr>
        <w:instrText xml:space="preserve"> PAGEREF _Toc131159240 \h </w:instrText>
      </w:r>
      <w:r>
        <w:rPr>
          <w:noProof/>
        </w:rPr>
      </w:r>
      <w:r>
        <w:rPr>
          <w:noProof/>
        </w:rPr>
        <w:fldChar w:fldCharType="separate"/>
      </w:r>
      <w:r>
        <w:rPr>
          <w:noProof/>
        </w:rPr>
        <w:t>42</w:t>
      </w:r>
      <w:r>
        <w:rPr>
          <w:noProof/>
        </w:rPr>
        <w:fldChar w:fldCharType="end"/>
      </w:r>
    </w:p>
    <w:p w14:paraId="23B02D65" w14:textId="2B66B61F" w:rsidR="00847F85" w:rsidRDefault="00847F85">
      <w:pPr>
        <w:pStyle w:val="TOC4"/>
        <w:rPr>
          <w:rFonts w:asciiTheme="minorHAnsi" w:eastAsiaTheme="minorEastAsia" w:hAnsiTheme="minorHAnsi" w:cstheme="minorBidi"/>
          <w:noProof/>
          <w:sz w:val="22"/>
          <w:szCs w:val="22"/>
        </w:rPr>
      </w:pPr>
      <w:r>
        <w:rPr>
          <w:noProof/>
        </w:rPr>
        <w:t>7.2.3.2</w:t>
      </w:r>
      <w:r>
        <w:rPr>
          <w:rFonts w:asciiTheme="minorHAnsi" w:eastAsiaTheme="minorEastAsia" w:hAnsiTheme="minorHAnsi" w:cstheme="minorBidi"/>
          <w:noProof/>
          <w:sz w:val="22"/>
          <w:szCs w:val="22"/>
        </w:rPr>
        <w:tab/>
      </w:r>
      <w:r>
        <w:rPr>
          <w:noProof/>
        </w:rPr>
        <w:t>FN-RG related Configuration Update via W-5GAN Access</w:t>
      </w:r>
      <w:r>
        <w:rPr>
          <w:noProof/>
        </w:rPr>
        <w:tab/>
      </w:r>
      <w:r>
        <w:rPr>
          <w:noProof/>
        </w:rPr>
        <w:fldChar w:fldCharType="begin" w:fldLock="1"/>
      </w:r>
      <w:r>
        <w:rPr>
          <w:noProof/>
        </w:rPr>
        <w:instrText xml:space="preserve"> PAGEREF _Toc131159241 \h </w:instrText>
      </w:r>
      <w:r>
        <w:rPr>
          <w:noProof/>
        </w:rPr>
      </w:r>
      <w:r>
        <w:rPr>
          <w:noProof/>
        </w:rPr>
        <w:fldChar w:fldCharType="separate"/>
      </w:r>
      <w:r>
        <w:rPr>
          <w:noProof/>
        </w:rPr>
        <w:t>44</w:t>
      </w:r>
      <w:r>
        <w:rPr>
          <w:noProof/>
        </w:rPr>
        <w:fldChar w:fldCharType="end"/>
      </w:r>
    </w:p>
    <w:p w14:paraId="38CA33AA" w14:textId="1919D863" w:rsidR="00847F85" w:rsidRDefault="00847F85">
      <w:pPr>
        <w:pStyle w:val="TOC3"/>
        <w:rPr>
          <w:rFonts w:asciiTheme="minorHAnsi" w:eastAsiaTheme="minorEastAsia" w:hAnsiTheme="minorHAnsi" w:cstheme="minorBidi"/>
          <w:noProof/>
          <w:sz w:val="22"/>
          <w:szCs w:val="22"/>
        </w:rPr>
      </w:pPr>
      <w:r>
        <w:rPr>
          <w:noProof/>
        </w:rPr>
        <w:t>7.2.4</w:t>
      </w:r>
      <w:r>
        <w:rPr>
          <w:rFonts w:asciiTheme="minorHAnsi" w:eastAsiaTheme="minorEastAsia" w:hAnsiTheme="minorHAnsi" w:cstheme="minorBidi"/>
          <w:noProof/>
          <w:sz w:val="22"/>
          <w:szCs w:val="22"/>
        </w:rPr>
        <w:tab/>
      </w:r>
      <w:r>
        <w:rPr>
          <w:noProof/>
        </w:rPr>
        <w:t>Reachability procedures</w:t>
      </w:r>
      <w:r>
        <w:rPr>
          <w:noProof/>
        </w:rPr>
        <w:tab/>
      </w:r>
      <w:r>
        <w:rPr>
          <w:noProof/>
        </w:rPr>
        <w:fldChar w:fldCharType="begin" w:fldLock="1"/>
      </w:r>
      <w:r>
        <w:rPr>
          <w:noProof/>
        </w:rPr>
        <w:instrText xml:space="preserve"> PAGEREF _Toc131159242 \h </w:instrText>
      </w:r>
      <w:r>
        <w:rPr>
          <w:noProof/>
        </w:rPr>
      </w:r>
      <w:r>
        <w:rPr>
          <w:noProof/>
        </w:rPr>
        <w:fldChar w:fldCharType="separate"/>
      </w:r>
      <w:r>
        <w:rPr>
          <w:noProof/>
        </w:rPr>
        <w:t>46</w:t>
      </w:r>
      <w:r>
        <w:rPr>
          <w:noProof/>
        </w:rPr>
        <w:fldChar w:fldCharType="end"/>
      </w:r>
    </w:p>
    <w:p w14:paraId="402CCE89" w14:textId="20AEDF19" w:rsidR="00847F85" w:rsidRDefault="00847F85">
      <w:pPr>
        <w:pStyle w:val="TOC3"/>
        <w:rPr>
          <w:rFonts w:asciiTheme="minorHAnsi" w:eastAsiaTheme="minorEastAsia" w:hAnsiTheme="minorHAnsi" w:cstheme="minorBidi"/>
          <w:noProof/>
          <w:sz w:val="22"/>
          <w:szCs w:val="22"/>
        </w:rPr>
      </w:pPr>
      <w:r>
        <w:rPr>
          <w:noProof/>
        </w:rPr>
        <w:t>7.2.5</w:t>
      </w:r>
      <w:r>
        <w:rPr>
          <w:rFonts w:asciiTheme="minorHAnsi" w:eastAsiaTheme="minorEastAsia" w:hAnsiTheme="minorHAnsi" w:cstheme="minorBidi"/>
          <w:noProof/>
          <w:sz w:val="22"/>
          <w:szCs w:val="22"/>
        </w:rPr>
        <w:tab/>
      </w:r>
      <w:r>
        <w:rPr>
          <w:noProof/>
          <w:lang w:eastAsia="zh-CN"/>
        </w:rPr>
        <w:t>AN Release</w:t>
      </w:r>
      <w:r>
        <w:rPr>
          <w:noProof/>
        </w:rPr>
        <w:tab/>
      </w:r>
      <w:r>
        <w:rPr>
          <w:noProof/>
        </w:rPr>
        <w:fldChar w:fldCharType="begin" w:fldLock="1"/>
      </w:r>
      <w:r>
        <w:rPr>
          <w:noProof/>
        </w:rPr>
        <w:instrText xml:space="preserve"> PAGEREF _Toc131159243 \h </w:instrText>
      </w:r>
      <w:r>
        <w:rPr>
          <w:noProof/>
        </w:rPr>
      </w:r>
      <w:r>
        <w:rPr>
          <w:noProof/>
        </w:rPr>
        <w:fldChar w:fldCharType="separate"/>
      </w:r>
      <w:r>
        <w:rPr>
          <w:noProof/>
        </w:rPr>
        <w:t>46</w:t>
      </w:r>
      <w:r>
        <w:rPr>
          <w:noProof/>
        </w:rPr>
        <w:fldChar w:fldCharType="end"/>
      </w:r>
    </w:p>
    <w:p w14:paraId="11FC2614" w14:textId="571B5380" w:rsidR="00847F85" w:rsidRDefault="00847F85">
      <w:pPr>
        <w:pStyle w:val="TOC4"/>
        <w:rPr>
          <w:rFonts w:asciiTheme="minorHAnsi" w:eastAsiaTheme="minorEastAsia" w:hAnsiTheme="minorHAnsi" w:cstheme="minorBidi"/>
          <w:noProof/>
          <w:sz w:val="22"/>
          <w:szCs w:val="22"/>
        </w:rPr>
      </w:pPr>
      <w:r>
        <w:rPr>
          <w:noProof/>
        </w:rPr>
        <w:t>7.2.5.1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_Toc131159244 \h </w:instrText>
      </w:r>
      <w:r>
        <w:rPr>
          <w:noProof/>
        </w:rPr>
      </w:r>
      <w:r>
        <w:rPr>
          <w:noProof/>
        </w:rPr>
        <w:fldChar w:fldCharType="separate"/>
      </w:r>
      <w:r>
        <w:rPr>
          <w:noProof/>
        </w:rPr>
        <w:t>46</w:t>
      </w:r>
      <w:r>
        <w:rPr>
          <w:noProof/>
        </w:rPr>
        <w:fldChar w:fldCharType="end"/>
      </w:r>
    </w:p>
    <w:p w14:paraId="114D8B9C" w14:textId="4C448DDE" w:rsidR="00847F85" w:rsidRDefault="00847F85">
      <w:pPr>
        <w:pStyle w:val="TOC4"/>
        <w:rPr>
          <w:rFonts w:asciiTheme="minorHAnsi" w:eastAsiaTheme="minorEastAsia" w:hAnsiTheme="minorHAnsi" w:cstheme="minorBidi"/>
          <w:noProof/>
          <w:sz w:val="22"/>
          <w:szCs w:val="22"/>
        </w:rPr>
      </w:pPr>
      <w:r>
        <w:rPr>
          <w:noProof/>
        </w:rPr>
        <w:t>7.2.5.2</w:t>
      </w:r>
      <w:r>
        <w:rPr>
          <w:rFonts w:asciiTheme="minorHAnsi" w:eastAsiaTheme="minorEastAsia" w:hAnsiTheme="minorHAnsi" w:cstheme="minorBidi"/>
          <w:noProof/>
          <w:sz w:val="22"/>
          <w:szCs w:val="22"/>
        </w:rPr>
        <w:tab/>
      </w:r>
      <w:r>
        <w:rPr>
          <w:noProof/>
        </w:rPr>
        <w:t>5G-RG AN Release via W-5GAN</w:t>
      </w:r>
      <w:r>
        <w:rPr>
          <w:noProof/>
        </w:rPr>
        <w:tab/>
      </w:r>
      <w:r>
        <w:rPr>
          <w:noProof/>
        </w:rPr>
        <w:fldChar w:fldCharType="begin" w:fldLock="1"/>
      </w:r>
      <w:r>
        <w:rPr>
          <w:noProof/>
        </w:rPr>
        <w:instrText xml:space="preserve"> PAGEREF _Toc131159245 \h </w:instrText>
      </w:r>
      <w:r>
        <w:rPr>
          <w:noProof/>
        </w:rPr>
      </w:r>
      <w:r>
        <w:rPr>
          <w:noProof/>
        </w:rPr>
        <w:fldChar w:fldCharType="separate"/>
      </w:r>
      <w:r>
        <w:rPr>
          <w:noProof/>
        </w:rPr>
        <w:t>46</w:t>
      </w:r>
      <w:r>
        <w:rPr>
          <w:noProof/>
        </w:rPr>
        <w:fldChar w:fldCharType="end"/>
      </w:r>
    </w:p>
    <w:p w14:paraId="66F197F1" w14:textId="6F67177A" w:rsidR="00847F85" w:rsidRDefault="00847F85">
      <w:pPr>
        <w:pStyle w:val="TOC4"/>
        <w:rPr>
          <w:rFonts w:asciiTheme="minorHAnsi" w:eastAsiaTheme="minorEastAsia" w:hAnsiTheme="minorHAnsi" w:cstheme="minorBidi"/>
          <w:noProof/>
          <w:sz w:val="22"/>
          <w:szCs w:val="22"/>
        </w:rPr>
      </w:pPr>
      <w:r>
        <w:rPr>
          <w:noProof/>
        </w:rPr>
        <w:t>7.2.5.3</w:t>
      </w:r>
      <w:r>
        <w:rPr>
          <w:rFonts w:asciiTheme="minorHAnsi" w:eastAsiaTheme="minorEastAsia" w:hAnsiTheme="minorHAnsi" w:cstheme="minorBidi"/>
          <w:noProof/>
          <w:sz w:val="22"/>
          <w:szCs w:val="22"/>
        </w:rPr>
        <w:tab/>
      </w:r>
      <w:r>
        <w:rPr>
          <w:noProof/>
        </w:rPr>
        <w:t>FN-RG AN Release via W-5GAN</w:t>
      </w:r>
      <w:r>
        <w:rPr>
          <w:noProof/>
        </w:rPr>
        <w:tab/>
      </w:r>
      <w:r>
        <w:rPr>
          <w:noProof/>
        </w:rPr>
        <w:fldChar w:fldCharType="begin" w:fldLock="1"/>
      </w:r>
      <w:r>
        <w:rPr>
          <w:noProof/>
        </w:rPr>
        <w:instrText xml:space="preserve"> PAGEREF _Toc131159246 \h </w:instrText>
      </w:r>
      <w:r>
        <w:rPr>
          <w:noProof/>
        </w:rPr>
      </w:r>
      <w:r>
        <w:rPr>
          <w:noProof/>
        </w:rPr>
        <w:fldChar w:fldCharType="separate"/>
      </w:r>
      <w:r>
        <w:rPr>
          <w:noProof/>
        </w:rPr>
        <w:t>48</w:t>
      </w:r>
      <w:r>
        <w:rPr>
          <w:noProof/>
        </w:rPr>
        <w:fldChar w:fldCharType="end"/>
      </w:r>
    </w:p>
    <w:p w14:paraId="5D5EE233" w14:textId="49EC42FC" w:rsidR="00847F85" w:rsidRDefault="00847F85">
      <w:pPr>
        <w:pStyle w:val="TOC3"/>
        <w:rPr>
          <w:rFonts w:asciiTheme="minorHAnsi" w:eastAsiaTheme="minorEastAsia" w:hAnsiTheme="minorHAnsi" w:cstheme="minorBidi"/>
          <w:noProof/>
          <w:sz w:val="22"/>
          <w:szCs w:val="22"/>
        </w:rPr>
      </w:pPr>
      <w:r>
        <w:rPr>
          <w:noProof/>
        </w:rPr>
        <w:t>7.2.6</w:t>
      </w:r>
      <w:r>
        <w:rPr>
          <w:rFonts w:asciiTheme="minorHAnsi" w:eastAsiaTheme="minorEastAsia" w:hAnsiTheme="minorHAnsi" w:cstheme="minorBidi"/>
          <w:noProof/>
          <w:sz w:val="22"/>
          <w:szCs w:val="22"/>
        </w:rPr>
        <w:tab/>
      </w:r>
      <w:r>
        <w:rPr>
          <w:noProof/>
        </w:rPr>
        <w:t>N2 procedures</w:t>
      </w:r>
      <w:r>
        <w:rPr>
          <w:noProof/>
        </w:rPr>
        <w:tab/>
      </w:r>
      <w:r>
        <w:rPr>
          <w:noProof/>
        </w:rPr>
        <w:fldChar w:fldCharType="begin" w:fldLock="1"/>
      </w:r>
      <w:r>
        <w:rPr>
          <w:noProof/>
        </w:rPr>
        <w:instrText xml:space="preserve"> PAGEREF _Toc131159247 \h </w:instrText>
      </w:r>
      <w:r>
        <w:rPr>
          <w:noProof/>
        </w:rPr>
      </w:r>
      <w:r>
        <w:rPr>
          <w:noProof/>
        </w:rPr>
        <w:fldChar w:fldCharType="separate"/>
      </w:r>
      <w:r>
        <w:rPr>
          <w:noProof/>
        </w:rPr>
        <w:t>48</w:t>
      </w:r>
      <w:r>
        <w:rPr>
          <w:noProof/>
        </w:rPr>
        <w:fldChar w:fldCharType="end"/>
      </w:r>
    </w:p>
    <w:p w14:paraId="1C189CB7" w14:textId="34423873" w:rsidR="00847F85" w:rsidRDefault="00847F85">
      <w:pPr>
        <w:pStyle w:val="TOC4"/>
        <w:rPr>
          <w:rFonts w:asciiTheme="minorHAnsi" w:eastAsiaTheme="minorEastAsia" w:hAnsiTheme="minorHAnsi" w:cstheme="minorBidi"/>
          <w:noProof/>
          <w:sz w:val="22"/>
          <w:szCs w:val="22"/>
        </w:rPr>
      </w:pPr>
      <w:r>
        <w:rPr>
          <w:noProof/>
        </w:rPr>
        <w:t>7.2.6.0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_Toc131159248 \h </w:instrText>
      </w:r>
      <w:r>
        <w:rPr>
          <w:noProof/>
        </w:rPr>
      </w:r>
      <w:r>
        <w:rPr>
          <w:noProof/>
        </w:rPr>
        <w:fldChar w:fldCharType="separate"/>
      </w:r>
      <w:r>
        <w:rPr>
          <w:noProof/>
        </w:rPr>
        <w:t>48</w:t>
      </w:r>
      <w:r>
        <w:rPr>
          <w:noProof/>
        </w:rPr>
        <w:fldChar w:fldCharType="end"/>
      </w:r>
    </w:p>
    <w:p w14:paraId="7740D851" w14:textId="09F6BE2E" w:rsidR="00847F85" w:rsidRDefault="00847F85">
      <w:pPr>
        <w:pStyle w:val="TOC4"/>
        <w:rPr>
          <w:rFonts w:asciiTheme="minorHAnsi" w:eastAsiaTheme="minorEastAsia" w:hAnsiTheme="minorHAnsi" w:cstheme="minorBidi"/>
          <w:noProof/>
          <w:sz w:val="22"/>
          <w:szCs w:val="22"/>
        </w:rPr>
      </w:pPr>
      <w:r>
        <w:rPr>
          <w:noProof/>
        </w:rPr>
        <w:t>7.2.6.1</w:t>
      </w:r>
      <w:r>
        <w:rPr>
          <w:rFonts w:asciiTheme="minorHAnsi" w:eastAsiaTheme="minorEastAsia" w:hAnsiTheme="minorHAnsi" w:cstheme="minorBidi"/>
          <w:noProof/>
          <w:sz w:val="22"/>
          <w:szCs w:val="22"/>
        </w:rPr>
        <w:tab/>
      </w:r>
      <w:r>
        <w:rPr>
          <w:noProof/>
        </w:rPr>
        <w:t>N2 procedures via W-5GAN Access</w:t>
      </w:r>
      <w:r>
        <w:rPr>
          <w:noProof/>
        </w:rPr>
        <w:tab/>
      </w:r>
      <w:r>
        <w:rPr>
          <w:noProof/>
        </w:rPr>
        <w:fldChar w:fldCharType="begin" w:fldLock="1"/>
      </w:r>
      <w:r>
        <w:rPr>
          <w:noProof/>
        </w:rPr>
        <w:instrText xml:space="preserve"> PAGEREF _Toc131159249 \h </w:instrText>
      </w:r>
      <w:r>
        <w:rPr>
          <w:noProof/>
        </w:rPr>
      </w:r>
      <w:r>
        <w:rPr>
          <w:noProof/>
        </w:rPr>
        <w:fldChar w:fldCharType="separate"/>
      </w:r>
      <w:r>
        <w:rPr>
          <w:noProof/>
        </w:rPr>
        <w:t>48</w:t>
      </w:r>
      <w:r>
        <w:rPr>
          <w:noProof/>
        </w:rPr>
        <w:fldChar w:fldCharType="end"/>
      </w:r>
    </w:p>
    <w:p w14:paraId="0DB79257" w14:textId="48B8EE35" w:rsidR="00847F85" w:rsidRDefault="00847F85">
      <w:pPr>
        <w:pStyle w:val="TOC3"/>
        <w:rPr>
          <w:rFonts w:asciiTheme="minorHAnsi" w:eastAsiaTheme="minorEastAsia" w:hAnsiTheme="minorHAnsi" w:cstheme="minorBidi"/>
          <w:noProof/>
          <w:sz w:val="22"/>
          <w:szCs w:val="22"/>
        </w:rPr>
      </w:pPr>
      <w:r>
        <w:rPr>
          <w:noProof/>
        </w:rPr>
        <w:t>7.2.7</w:t>
      </w:r>
      <w:r>
        <w:rPr>
          <w:rFonts w:asciiTheme="minorHAnsi" w:eastAsiaTheme="minorEastAsia" w:hAnsiTheme="minorHAnsi" w:cstheme="minorBidi"/>
          <w:noProof/>
          <w:sz w:val="22"/>
          <w:szCs w:val="22"/>
        </w:rPr>
        <w:tab/>
      </w:r>
      <w:r>
        <w:rPr>
          <w:noProof/>
        </w:rPr>
        <w:t>5G-RG and FN-RG Capability Match Request procedure</w:t>
      </w:r>
      <w:r>
        <w:rPr>
          <w:noProof/>
        </w:rPr>
        <w:tab/>
      </w:r>
      <w:r>
        <w:rPr>
          <w:noProof/>
        </w:rPr>
        <w:fldChar w:fldCharType="begin" w:fldLock="1"/>
      </w:r>
      <w:r>
        <w:rPr>
          <w:noProof/>
        </w:rPr>
        <w:instrText xml:space="preserve"> PAGEREF _Toc131159250 \h </w:instrText>
      </w:r>
      <w:r>
        <w:rPr>
          <w:noProof/>
        </w:rPr>
      </w:r>
      <w:r>
        <w:rPr>
          <w:noProof/>
        </w:rPr>
        <w:fldChar w:fldCharType="separate"/>
      </w:r>
      <w:r>
        <w:rPr>
          <w:noProof/>
        </w:rPr>
        <w:t>49</w:t>
      </w:r>
      <w:r>
        <w:rPr>
          <w:noProof/>
        </w:rPr>
        <w:fldChar w:fldCharType="end"/>
      </w:r>
    </w:p>
    <w:p w14:paraId="5675D145" w14:textId="117F2FE0" w:rsidR="00847F85" w:rsidRDefault="00847F85">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Session Management procedures</w:t>
      </w:r>
      <w:r>
        <w:rPr>
          <w:noProof/>
        </w:rPr>
        <w:tab/>
      </w:r>
      <w:r>
        <w:rPr>
          <w:noProof/>
        </w:rPr>
        <w:fldChar w:fldCharType="begin" w:fldLock="1"/>
      </w:r>
      <w:r>
        <w:rPr>
          <w:noProof/>
        </w:rPr>
        <w:instrText xml:space="preserve"> PAGEREF _Toc131159251 \h </w:instrText>
      </w:r>
      <w:r>
        <w:rPr>
          <w:noProof/>
        </w:rPr>
      </w:r>
      <w:r>
        <w:rPr>
          <w:noProof/>
        </w:rPr>
        <w:fldChar w:fldCharType="separate"/>
      </w:r>
      <w:r>
        <w:rPr>
          <w:noProof/>
        </w:rPr>
        <w:t>49</w:t>
      </w:r>
      <w:r>
        <w:rPr>
          <w:noProof/>
        </w:rPr>
        <w:fldChar w:fldCharType="end"/>
      </w:r>
    </w:p>
    <w:p w14:paraId="00EA30B7" w14:textId="7FC22FC3" w:rsidR="00847F85" w:rsidRDefault="00847F85">
      <w:pPr>
        <w:pStyle w:val="TOC3"/>
        <w:rPr>
          <w:rFonts w:asciiTheme="minorHAnsi" w:eastAsiaTheme="minorEastAsia" w:hAnsiTheme="minorHAnsi" w:cstheme="minorBidi"/>
          <w:noProof/>
          <w:sz w:val="22"/>
          <w:szCs w:val="22"/>
        </w:rPr>
      </w:pPr>
      <w:r>
        <w:rPr>
          <w:noProof/>
        </w:rPr>
        <w:t>7.3.0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_Toc131159252 \h </w:instrText>
      </w:r>
      <w:r>
        <w:rPr>
          <w:noProof/>
        </w:rPr>
      </w:r>
      <w:r>
        <w:rPr>
          <w:noProof/>
        </w:rPr>
        <w:fldChar w:fldCharType="separate"/>
      </w:r>
      <w:r>
        <w:rPr>
          <w:noProof/>
        </w:rPr>
        <w:t>49</w:t>
      </w:r>
      <w:r>
        <w:rPr>
          <w:noProof/>
        </w:rPr>
        <w:fldChar w:fldCharType="end"/>
      </w:r>
    </w:p>
    <w:p w14:paraId="335B9E7E" w14:textId="596E4502" w:rsidR="00847F85" w:rsidRDefault="00847F85">
      <w:pPr>
        <w:pStyle w:val="TOC3"/>
        <w:rPr>
          <w:rFonts w:asciiTheme="minorHAnsi" w:eastAsiaTheme="minorEastAsia" w:hAnsiTheme="minorHAnsi" w:cstheme="minorBidi"/>
          <w:noProof/>
          <w:sz w:val="22"/>
          <w:szCs w:val="22"/>
        </w:rPr>
      </w:pPr>
      <w:r>
        <w:rPr>
          <w:noProof/>
        </w:rPr>
        <w:t>7.3.1</w:t>
      </w:r>
      <w:r>
        <w:rPr>
          <w:rFonts w:asciiTheme="minorHAnsi" w:eastAsiaTheme="minorEastAsia" w:hAnsiTheme="minorHAnsi" w:cstheme="minorBidi"/>
          <w:noProof/>
          <w:sz w:val="22"/>
          <w:szCs w:val="22"/>
        </w:rPr>
        <w:tab/>
      </w:r>
      <w:r>
        <w:rPr>
          <w:noProof/>
        </w:rPr>
        <w:t>5G-RG Requested PDU Session Establishment via W-5GAN</w:t>
      </w:r>
      <w:r>
        <w:rPr>
          <w:noProof/>
        </w:rPr>
        <w:tab/>
      </w:r>
      <w:r>
        <w:rPr>
          <w:noProof/>
        </w:rPr>
        <w:fldChar w:fldCharType="begin" w:fldLock="1"/>
      </w:r>
      <w:r>
        <w:rPr>
          <w:noProof/>
        </w:rPr>
        <w:instrText xml:space="preserve"> PAGEREF _Toc131159253 \h </w:instrText>
      </w:r>
      <w:r>
        <w:rPr>
          <w:noProof/>
        </w:rPr>
      </w:r>
      <w:r>
        <w:rPr>
          <w:noProof/>
        </w:rPr>
        <w:fldChar w:fldCharType="separate"/>
      </w:r>
      <w:r>
        <w:rPr>
          <w:noProof/>
        </w:rPr>
        <w:t>49</w:t>
      </w:r>
      <w:r>
        <w:rPr>
          <w:noProof/>
        </w:rPr>
        <w:fldChar w:fldCharType="end"/>
      </w:r>
    </w:p>
    <w:p w14:paraId="5CDC2296" w14:textId="0DB048C3" w:rsidR="00847F85" w:rsidRDefault="00847F85">
      <w:pPr>
        <w:pStyle w:val="TOC4"/>
        <w:rPr>
          <w:rFonts w:asciiTheme="minorHAnsi" w:eastAsiaTheme="minorEastAsia" w:hAnsiTheme="minorHAnsi" w:cstheme="minorBidi"/>
          <w:noProof/>
          <w:sz w:val="22"/>
          <w:szCs w:val="22"/>
        </w:rPr>
      </w:pPr>
      <w:r>
        <w:rPr>
          <w:noProof/>
        </w:rPr>
        <w:t>7.3.1.1</w:t>
      </w:r>
      <w:r>
        <w:rPr>
          <w:rFonts w:asciiTheme="minorHAnsi" w:eastAsiaTheme="minorEastAsia" w:hAnsiTheme="minorHAnsi" w:cstheme="minorBidi"/>
          <w:noProof/>
          <w:sz w:val="22"/>
          <w:szCs w:val="22"/>
        </w:rPr>
        <w:tab/>
      </w:r>
      <w:r>
        <w:rPr>
          <w:noProof/>
        </w:rPr>
        <w:t>5G-RG PDU Session establishment via W-5GAN</w:t>
      </w:r>
      <w:r>
        <w:rPr>
          <w:noProof/>
        </w:rPr>
        <w:tab/>
      </w:r>
      <w:r>
        <w:rPr>
          <w:noProof/>
        </w:rPr>
        <w:fldChar w:fldCharType="begin" w:fldLock="1"/>
      </w:r>
      <w:r>
        <w:rPr>
          <w:noProof/>
        </w:rPr>
        <w:instrText xml:space="preserve"> PAGEREF _Toc131159254 \h </w:instrText>
      </w:r>
      <w:r>
        <w:rPr>
          <w:noProof/>
        </w:rPr>
      </w:r>
      <w:r>
        <w:rPr>
          <w:noProof/>
        </w:rPr>
        <w:fldChar w:fldCharType="separate"/>
      </w:r>
      <w:r>
        <w:rPr>
          <w:noProof/>
        </w:rPr>
        <w:t>49</w:t>
      </w:r>
      <w:r>
        <w:rPr>
          <w:noProof/>
        </w:rPr>
        <w:fldChar w:fldCharType="end"/>
      </w:r>
    </w:p>
    <w:p w14:paraId="0427BF88" w14:textId="0A3149A6" w:rsidR="00847F85" w:rsidRDefault="00847F85">
      <w:pPr>
        <w:pStyle w:val="TOC4"/>
        <w:rPr>
          <w:rFonts w:asciiTheme="minorHAnsi" w:eastAsiaTheme="minorEastAsia" w:hAnsiTheme="minorHAnsi" w:cstheme="minorBidi"/>
          <w:noProof/>
          <w:sz w:val="22"/>
          <w:szCs w:val="22"/>
        </w:rPr>
      </w:pPr>
      <w:r>
        <w:rPr>
          <w:noProof/>
        </w:rPr>
        <w:t>7.3.1.2</w:t>
      </w:r>
      <w:r>
        <w:rPr>
          <w:rFonts w:asciiTheme="minorHAnsi" w:eastAsiaTheme="minorEastAsia" w:hAnsiTheme="minorHAnsi" w:cstheme="minorBidi"/>
          <w:noProof/>
          <w:sz w:val="22"/>
          <w:szCs w:val="22"/>
        </w:rPr>
        <w:tab/>
      </w:r>
      <w:r>
        <w:rPr>
          <w:noProof/>
        </w:rPr>
        <w:t>PDU Session Establishment with ACS Discovery</w:t>
      </w:r>
      <w:r>
        <w:rPr>
          <w:noProof/>
        </w:rPr>
        <w:tab/>
      </w:r>
      <w:r>
        <w:rPr>
          <w:noProof/>
        </w:rPr>
        <w:fldChar w:fldCharType="begin" w:fldLock="1"/>
      </w:r>
      <w:r>
        <w:rPr>
          <w:noProof/>
        </w:rPr>
        <w:instrText xml:space="preserve"> PAGEREF _Toc131159255 \h </w:instrText>
      </w:r>
      <w:r>
        <w:rPr>
          <w:noProof/>
        </w:rPr>
      </w:r>
      <w:r>
        <w:rPr>
          <w:noProof/>
        </w:rPr>
        <w:fldChar w:fldCharType="separate"/>
      </w:r>
      <w:r>
        <w:rPr>
          <w:noProof/>
        </w:rPr>
        <w:t>50</w:t>
      </w:r>
      <w:r>
        <w:rPr>
          <w:noProof/>
        </w:rPr>
        <w:fldChar w:fldCharType="end"/>
      </w:r>
    </w:p>
    <w:p w14:paraId="03EB76E9" w14:textId="3E8BEB17" w:rsidR="00847F85" w:rsidRDefault="00847F85">
      <w:pPr>
        <w:pStyle w:val="TOC3"/>
        <w:rPr>
          <w:rFonts w:asciiTheme="minorHAnsi" w:eastAsiaTheme="minorEastAsia" w:hAnsiTheme="minorHAnsi" w:cstheme="minorBidi"/>
          <w:noProof/>
          <w:sz w:val="22"/>
          <w:szCs w:val="22"/>
        </w:rPr>
      </w:pPr>
      <w:r>
        <w:rPr>
          <w:noProof/>
        </w:rPr>
        <w:lastRenderedPageBreak/>
        <w:t>7.3.2</w:t>
      </w:r>
      <w:r>
        <w:rPr>
          <w:rFonts w:asciiTheme="minorHAnsi" w:eastAsiaTheme="minorEastAsia" w:hAnsiTheme="minorHAnsi" w:cstheme="minorBidi"/>
          <w:noProof/>
          <w:sz w:val="22"/>
          <w:szCs w:val="22"/>
        </w:rPr>
        <w:tab/>
      </w:r>
      <w:r>
        <w:rPr>
          <w:noProof/>
        </w:rPr>
        <w:t>5G-RG or Network Requested PDU Session Modification via W-5GAN</w:t>
      </w:r>
      <w:r>
        <w:rPr>
          <w:noProof/>
        </w:rPr>
        <w:tab/>
      </w:r>
      <w:r>
        <w:rPr>
          <w:noProof/>
        </w:rPr>
        <w:fldChar w:fldCharType="begin" w:fldLock="1"/>
      </w:r>
      <w:r>
        <w:rPr>
          <w:noProof/>
        </w:rPr>
        <w:instrText xml:space="preserve"> PAGEREF _Toc131159256 \h </w:instrText>
      </w:r>
      <w:r>
        <w:rPr>
          <w:noProof/>
        </w:rPr>
      </w:r>
      <w:r>
        <w:rPr>
          <w:noProof/>
        </w:rPr>
        <w:fldChar w:fldCharType="separate"/>
      </w:r>
      <w:r>
        <w:rPr>
          <w:noProof/>
        </w:rPr>
        <w:t>51</w:t>
      </w:r>
      <w:r>
        <w:rPr>
          <w:noProof/>
        </w:rPr>
        <w:fldChar w:fldCharType="end"/>
      </w:r>
    </w:p>
    <w:p w14:paraId="7B3D8C74" w14:textId="072ED206" w:rsidR="00847F85" w:rsidRDefault="00847F85">
      <w:pPr>
        <w:pStyle w:val="TOC3"/>
        <w:rPr>
          <w:rFonts w:asciiTheme="minorHAnsi" w:eastAsiaTheme="minorEastAsia" w:hAnsiTheme="minorHAnsi" w:cstheme="minorBidi"/>
          <w:noProof/>
          <w:sz w:val="22"/>
          <w:szCs w:val="22"/>
        </w:rPr>
      </w:pPr>
      <w:r>
        <w:rPr>
          <w:noProof/>
        </w:rPr>
        <w:t>7.3.3</w:t>
      </w:r>
      <w:r>
        <w:rPr>
          <w:rFonts w:asciiTheme="minorHAnsi" w:eastAsiaTheme="minorEastAsia" w:hAnsiTheme="minorHAnsi" w:cstheme="minorBidi"/>
          <w:noProof/>
          <w:sz w:val="22"/>
          <w:szCs w:val="22"/>
        </w:rPr>
        <w:tab/>
      </w:r>
      <w:r>
        <w:rPr>
          <w:noProof/>
        </w:rPr>
        <w:t>5G-RG or Network Requested PDU Session Release via W-5GAN</w:t>
      </w:r>
      <w:r>
        <w:rPr>
          <w:noProof/>
        </w:rPr>
        <w:tab/>
      </w:r>
      <w:r>
        <w:rPr>
          <w:noProof/>
        </w:rPr>
        <w:fldChar w:fldCharType="begin" w:fldLock="1"/>
      </w:r>
      <w:r>
        <w:rPr>
          <w:noProof/>
        </w:rPr>
        <w:instrText xml:space="preserve"> PAGEREF _Toc131159257 \h </w:instrText>
      </w:r>
      <w:r>
        <w:rPr>
          <w:noProof/>
        </w:rPr>
      </w:r>
      <w:r>
        <w:rPr>
          <w:noProof/>
        </w:rPr>
        <w:fldChar w:fldCharType="separate"/>
      </w:r>
      <w:r>
        <w:rPr>
          <w:noProof/>
        </w:rPr>
        <w:t>52</w:t>
      </w:r>
      <w:r>
        <w:rPr>
          <w:noProof/>
        </w:rPr>
        <w:fldChar w:fldCharType="end"/>
      </w:r>
    </w:p>
    <w:p w14:paraId="034226BF" w14:textId="6FD2B32F" w:rsidR="00847F85" w:rsidRDefault="00847F85">
      <w:pPr>
        <w:pStyle w:val="TOC3"/>
        <w:rPr>
          <w:rFonts w:asciiTheme="minorHAnsi" w:eastAsiaTheme="minorEastAsia" w:hAnsiTheme="minorHAnsi" w:cstheme="minorBidi"/>
          <w:noProof/>
          <w:sz w:val="22"/>
          <w:szCs w:val="22"/>
        </w:rPr>
      </w:pPr>
      <w:r>
        <w:rPr>
          <w:noProof/>
        </w:rPr>
        <w:t>7.3.4</w:t>
      </w:r>
      <w:r>
        <w:rPr>
          <w:rFonts w:asciiTheme="minorHAnsi" w:eastAsiaTheme="minorEastAsia" w:hAnsiTheme="minorHAnsi" w:cstheme="minorBidi"/>
          <w:noProof/>
          <w:sz w:val="22"/>
          <w:szCs w:val="22"/>
        </w:rPr>
        <w:tab/>
      </w:r>
      <w:r>
        <w:rPr>
          <w:noProof/>
        </w:rPr>
        <w:t>FN-RG related PDU Session Establishment via W-5GAN</w:t>
      </w:r>
      <w:r>
        <w:rPr>
          <w:noProof/>
        </w:rPr>
        <w:tab/>
      </w:r>
      <w:r>
        <w:rPr>
          <w:noProof/>
        </w:rPr>
        <w:fldChar w:fldCharType="begin" w:fldLock="1"/>
      </w:r>
      <w:r>
        <w:rPr>
          <w:noProof/>
        </w:rPr>
        <w:instrText xml:space="preserve"> PAGEREF _Toc131159258 \h </w:instrText>
      </w:r>
      <w:r>
        <w:rPr>
          <w:noProof/>
        </w:rPr>
      </w:r>
      <w:r>
        <w:rPr>
          <w:noProof/>
        </w:rPr>
        <w:fldChar w:fldCharType="separate"/>
      </w:r>
      <w:r>
        <w:rPr>
          <w:noProof/>
        </w:rPr>
        <w:t>54</w:t>
      </w:r>
      <w:r>
        <w:rPr>
          <w:noProof/>
        </w:rPr>
        <w:fldChar w:fldCharType="end"/>
      </w:r>
    </w:p>
    <w:p w14:paraId="1BD51061" w14:textId="36F9D15A" w:rsidR="00847F85" w:rsidRDefault="00847F85">
      <w:pPr>
        <w:pStyle w:val="TOC3"/>
        <w:rPr>
          <w:rFonts w:asciiTheme="minorHAnsi" w:eastAsiaTheme="minorEastAsia" w:hAnsiTheme="minorHAnsi" w:cstheme="minorBidi"/>
          <w:noProof/>
          <w:sz w:val="22"/>
          <w:szCs w:val="22"/>
        </w:rPr>
      </w:pPr>
      <w:r>
        <w:rPr>
          <w:noProof/>
        </w:rPr>
        <w:t>7.3.5</w:t>
      </w:r>
      <w:r>
        <w:rPr>
          <w:rFonts w:asciiTheme="minorHAnsi" w:eastAsiaTheme="minorEastAsia" w:hAnsiTheme="minorHAnsi" w:cstheme="minorBidi"/>
          <w:noProof/>
          <w:sz w:val="22"/>
          <w:szCs w:val="22"/>
        </w:rPr>
        <w:tab/>
      </w:r>
      <w:r>
        <w:rPr>
          <w:noProof/>
        </w:rPr>
        <w:t>CN-initiated selective deactivation of UP connection of an existing PDU Session associated with W-5GAN Access</w:t>
      </w:r>
      <w:r>
        <w:rPr>
          <w:noProof/>
        </w:rPr>
        <w:tab/>
      </w:r>
      <w:r>
        <w:rPr>
          <w:noProof/>
        </w:rPr>
        <w:fldChar w:fldCharType="begin" w:fldLock="1"/>
      </w:r>
      <w:r>
        <w:rPr>
          <w:noProof/>
        </w:rPr>
        <w:instrText xml:space="preserve"> PAGEREF _Toc131159259 \h </w:instrText>
      </w:r>
      <w:r>
        <w:rPr>
          <w:noProof/>
        </w:rPr>
      </w:r>
      <w:r>
        <w:rPr>
          <w:noProof/>
        </w:rPr>
        <w:fldChar w:fldCharType="separate"/>
      </w:r>
      <w:r>
        <w:rPr>
          <w:noProof/>
        </w:rPr>
        <w:t>55</w:t>
      </w:r>
      <w:r>
        <w:rPr>
          <w:noProof/>
        </w:rPr>
        <w:fldChar w:fldCharType="end"/>
      </w:r>
    </w:p>
    <w:p w14:paraId="57E22C69" w14:textId="77C75C99" w:rsidR="00847F85" w:rsidRDefault="00847F85">
      <w:pPr>
        <w:pStyle w:val="TOC3"/>
        <w:rPr>
          <w:rFonts w:asciiTheme="minorHAnsi" w:eastAsiaTheme="minorEastAsia" w:hAnsiTheme="minorHAnsi" w:cstheme="minorBidi"/>
          <w:noProof/>
          <w:sz w:val="22"/>
          <w:szCs w:val="22"/>
        </w:rPr>
      </w:pPr>
      <w:r>
        <w:rPr>
          <w:noProof/>
        </w:rPr>
        <w:t>7.3.6</w:t>
      </w:r>
      <w:r>
        <w:rPr>
          <w:rFonts w:asciiTheme="minorHAnsi" w:eastAsiaTheme="minorEastAsia" w:hAnsiTheme="minorHAnsi" w:cstheme="minorBidi"/>
          <w:noProof/>
          <w:sz w:val="22"/>
          <w:szCs w:val="22"/>
        </w:rPr>
        <w:tab/>
      </w:r>
      <w:r>
        <w:rPr>
          <w:noProof/>
        </w:rPr>
        <w:t>FN-RG or Network Requested PDU Session Modification via W-5GAN</w:t>
      </w:r>
      <w:r>
        <w:rPr>
          <w:noProof/>
        </w:rPr>
        <w:tab/>
      </w:r>
      <w:r>
        <w:rPr>
          <w:noProof/>
        </w:rPr>
        <w:fldChar w:fldCharType="begin" w:fldLock="1"/>
      </w:r>
      <w:r>
        <w:rPr>
          <w:noProof/>
        </w:rPr>
        <w:instrText xml:space="preserve"> PAGEREF _Toc131159260 \h </w:instrText>
      </w:r>
      <w:r>
        <w:rPr>
          <w:noProof/>
        </w:rPr>
      </w:r>
      <w:r>
        <w:rPr>
          <w:noProof/>
        </w:rPr>
        <w:fldChar w:fldCharType="separate"/>
      </w:r>
      <w:r>
        <w:rPr>
          <w:noProof/>
        </w:rPr>
        <w:t>56</w:t>
      </w:r>
      <w:r>
        <w:rPr>
          <w:noProof/>
        </w:rPr>
        <w:fldChar w:fldCharType="end"/>
      </w:r>
    </w:p>
    <w:p w14:paraId="1ACE9A74" w14:textId="2037C05D" w:rsidR="00847F85" w:rsidRDefault="00847F85">
      <w:pPr>
        <w:pStyle w:val="TOC3"/>
        <w:rPr>
          <w:rFonts w:asciiTheme="minorHAnsi" w:eastAsiaTheme="minorEastAsia" w:hAnsiTheme="minorHAnsi" w:cstheme="minorBidi"/>
          <w:noProof/>
          <w:sz w:val="22"/>
          <w:szCs w:val="22"/>
        </w:rPr>
      </w:pPr>
      <w:r>
        <w:rPr>
          <w:noProof/>
        </w:rPr>
        <w:t>7.3.7</w:t>
      </w:r>
      <w:r>
        <w:rPr>
          <w:rFonts w:asciiTheme="minorHAnsi" w:eastAsiaTheme="minorEastAsia" w:hAnsiTheme="minorHAnsi" w:cstheme="minorBidi"/>
          <w:noProof/>
          <w:sz w:val="22"/>
          <w:szCs w:val="22"/>
        </w:rPr>
        <w:tab/>
      </w:r>
      <w:r>
        <w:rPr>
          <w:noProof/>
        </w:rPr>
        <w:t>FN-RG or Network Requested PDU Session Release via W-5GAN</w:t>
      </w:r>
      <w:r>
        <w:rPr>
          <w:noProof/>
        </w:rPr>
        <w:tab/>
      </w:r>
      <w:r>
        <w:rPr>
          <w:noProof/>
        </w:rPr>
        <w:fldChar w:fldCharType="begin" w:fldLock="1"/>
      </w:r>
      <w:r>
        <w:rPr>
          <w:noProof/>
        </w:rPr>
        <w:instrText xml:space="preserve"> PAGEREF _Toc131159261 \h </w:instrText>
      </w:r>
      <w:r>
        <w:rPr>
          <w:noProof/>
        </w:rPr>
      </w:r>
      <w:r>
        <w:rPr>
          <w:noProof/>
        </w:rPr>
        <w:fldChar w:fldCharType="separate"/>
      </w:r>
      <w:r>
        <w:rPr>
          <w:noProof/>
        </w:rPr>
        <w:t>56</w:t>
      </w:r>
      <w:r>
        <w:rPr>
          <w:noProof/>
        </w:rPr>
        <w:fldChar w:fldCharType="end"/>
      </w:r>
    </w:p>
    <w:p w14:paraId="0308139C" w14:textId="164E6584" w:rsidR="00847F85" w:rsidRDefault="00847F85">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SMF and UPF interactions</w:t>
      </w:r>
      <w:r>
        <w:rPr>
          <w:noProof/>
        </w:rPr>
        <w:tab/>
      </w:r>
      <w:r>
        <w:rPr>
          <w:noProof/>
        </w:rPr>
        <w:fldChar w:fldCharType="begin" w:fldLock="1"/>
      </w:r>
      <w:r>
        <w:rPr>
          <w:noProof/>
        </w:rPr>
        <w:instrText xml:space="preserve"> PAGEREF _Toc131159262 \h </w:instrText>
      </w:r>
      <w:r>
        <w:rPr>
          <w:noProof/>
        </w:rPr>
      </w:r>
      <w:r>
        <w:rPr>
          <w:noProof/>
        </w:rPr>
        <w:fldChar w:fldCharType="separate"/>
      </w:r>
      <w:r>
        <w:rPr>
          <w:noProof/>
        </w:rPr>
        <w:t>56</w:t>
      </w:r>
      <w:r>
        <w:rPr>
          <w:noProof/>
        </w:rPr>
        <w:fldChar w:fldCharType="end"/>
      </w:r>
    </w:p>
    <w:p w14:paraId="67E4F560" w14:textId="4816C259" w:rsidR="00847F85" w:rsidRDefault="00847F85">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User Profile management procedures</w:t>
      </w:r>
      <w:r>
        <w:rPr>
          <w:noProof/>
        </w:rPr>
        <w:tab/>
      </w:r>
      <w:r>
        <w:rPr>
          <w:noProof/>
        </w:rPr>
        <w:fldChar w:fldCharType="begin" w:fldLock="1"/>
      </w:r>
      <w:r>
        <w:rPr>
          <w:noProof/>
        </w:rPr>
        <w:instrText xml:space="preserve"> PAGEREF _Toc131159263 \h </w:instrText>
      </w:r>
      <w:r>
        <w:rPr>
          <w:noProof/>
        </w:rPr>
      </w:r>
      <w:r>
        <w:rPr>
          <w:noProof/>
        </w:rPr>
        <w:fldChar w:fldCharType="separate"/>
      </w:r>
      <w:r>
        <w:rPr>
          <w:noProof/>
        </w:rPr>
        <w:t>56</w:t>
      </w:r>
      <w:r>
        <w:rPr>
          <w:noProof/>
        </w:rPr>
        <w:fldChar w:fldCharType="end"/>
      </w:r>
    </w:p>
    <w:p w14:paraId="55A65C70" w14:textId="1E97E1ED" w:rsidR="00847F85" w:rsidRDefault="00847F85">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Handover procedure</w:t>
      </w:r>
      <w:r>
        <w:rPr>
          <w:noProof/>
        </w:rPr>
        <w:tab/>
      </w:r>
      <w:r>
        <w:rPr>
          <w:noProof/>
        </w:rPr>
        <w:fldChar w:fldCharType="begin" w:fldLock="1"/>
      </w:r>
      <w:r>
        <w:rPr>
          <w:noProof/>
        </w:rPr>
        <w:instrText xml:space="preserve"> PAGEREF _Toc131159264 \h </w:instrText>
      </w:r>
      <w:r>
        <w:rPr>
          <w:noProof/>
        </w:rPr>
      </w:r>
      <w:r>
        <w:rPr>
          <w:noProof/>
        </w:rPr>
        <w:fldChar w:fldCharType="separate"/>
      </w:r>
      <w:r>
        <w:rPr>
          <w:noProof/>
        </w:rPr>
        <w:t>57</w:t>
      </w:r>
      <w:r>
        <w:rPr>
          <w:noProof/>
        </w:rPr>
        <w:fldChar w:fldCharType="end"/>
      </w:r>
    </w:p>
    <w:p w14:paraId="6A350921" w14:textId="66CA96A2" w:rsidR="00847F85" w:rsidRDefault="00847F85">
      <w:pPr>
        <w:pStyle w:val="TOC3"/>
        <w:rPr>
          <w:rFonts w:asciiTheme="minorHAnsi" w:eastAsiaTheme="minorEastAsia" w:hAnsiTheme="minorHAnsi" w:cstheme="minorBidi"/>
          <w:noProof/>
          <w:sz w:val="22"/>
          <w:szCs w:val="22"/>
        </w:rPr>
      </w:pPr>
      <w:r>
        <w:rPr>
          <w:noProof/>
        </w:rPr>
        <w:t>7.6.1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_Toc131159265 \h </w:instrText>
      </w:r>
      <w:r>
        <w:rPr>
          <w:noProof/>
        </w:rPr>
      </w:r>
      <w:r>
        <w:rPr>
          <w:noProof/>
        </w:rPr>
        <w:fldChar w:fldCharType="separate"/>
      </w:r>
      <w:r>
        <w:rPr>
          <w:noProof/>
        </w:rPr>
        <w:t>57</w:t>
      </w:r>
      <w:r>
        <w:rPr>
          <w:noProof/>
        </w:rPr>
        <w:fldChar w:fldCharType="end"/>
      </w:r>
    </w:p>
    <w:p w14:paraId="0FAC2C08" w14:textId="05C3E689" w:rsidR="00847F85" w:rsidRDefault="00847F85">
      <w:pPr>
        <w:pStyle w:val="TOC3"/>
        <w:rPr>
          <w:rFonts w:asciiTheme="minorHAnsi" w:eastAsiaTheme="minorEastAsia" w:hAnsiTheme="minorHAnsi" w:cstheme="minorBidi"/>
          <w:noProof/>
          <w:sz w:val="22"/>
          <w:szCs w:val="22"/>
        </w:rPr>
      </w:pPr>
      <w:r>
        <w:rPr>
          <w:noProof/>
        </w:rPr>
        <w:t>7.6.2</w:t>
      </w:r>
      <w:r>
        <w:rPr>
          <w:rFonts w:asciiTheme="minorHAnsi" w:eastAsiaTheme="minorEastAsia" w:hAnsiTheme="minorHAnsi" w:cstheme="minorBidi"/>
          <w:noProof/>
          <w:sz w:val="22"/>
          <w:szCs w:val="22"/>
        </w:rPr>
        <w:tab/>
      </w:r>
      <w:r>
        <w:rPr>
          <w:noProof/>
        </w:rPr>
        <w:t>Handover within NG-RAN</w:t>
      </w:r>
      <w:r>
        <w:rPr>
          <w:noProof/>
        </w:rPr>
        <w:tab/>
      </w:r>
      <w:r>
        <w:rPr>
          <w:noProof/>
        </w:rPr>
        <w:fldChar w:fldCharType="begin" w:fldLock="1"/>
      </w:r>
      <w:r>
        <w:rPr>
          <w:noProof/>
        </w:rPr>
        <w:instrText xml:space="preserve"> PAGEREF _Toc131159266 \h </w:instrText>
      </w:r>
      <w:r>
        <w:rPr>
          <w:noProof/>
        </w:rPr>
      </w:r>
      <w:r>
        <w:rPr>
          <w:noProof/>
        </w:rPr>
        <w:fldChar w:fldCharType="separate"/>
      </w:r>
      <w:r>
        <w:rPr>
          <w:noProof/>
        </w:rPr>
        <w:t>57</w:t>
      </w:r>
      <w:r>
        <w:rPr>
          <w:noProof/>
        </w:rPr>
        <w:fldChar w:fldCharType="end"/>
      </w:r>
    </w:p>
    <w:p w14:paraId="5B21D7BE" w14:textId="704AFFA8" w:rsidR="00847F85" w:rsidRDefault="00847F85">
      <w:pPr>
        <w:pStyle w:val="TOC3"/>
        <w:rPr>
          <w:rFonts w:asciiTheme="minorHAnsi" w:eastAsiaTheme="minorEastAsia" w:hAnsiTheme="minorHAnsi" w:cstheme="minorBidi"/>
          <w:noProof/>
          <w:sz w:val="22"/>
          <w:szCs w:val="22"/>
        </w:rPr>
      </w:pPr>
      <w:r>
        <w:rPr>
          <w:noProof/>
        </w:rPr>
        <w:t>7.6.3</w:t>
      </w:r>
      <w:r>
        <w:rPr>
          <w:rFonts w:asciiTheme="minorHAnsi" w:eastAsiaTheme="minorEastAsia" w:hAnsiTheme="minorHAnsi" w:cstheme="minorBidi"/>
          <w:noProof/>
          <w:sz w:val="22"/>
          <w:szCs w:val="22"/>
        </w:rPr>
        <w:tab/>
      </w:r>
      <w:r>
        <w:rPr>
          <w:noProof/>
        </w:rPr>
        <w:t>Handover procedures between 3GPP access / 5GC and W-5GAN access</w:t>
      </w:r>
      <w:r>
        <w:rPr>
          <w:noProof/>
        </w:rPr>
        <w:tab/>
      </w:r>
      <w:r>
        <w:rPr>
          <w:noProof/>
        </w:rPr>
        <w:fldChar w:fldCharType="begin" w:fldLock="1"/>
      </w:r>
      <w:r>
        <w:rPr>
          <w:noProof/>
        </w:rPr>
        <w:instrText xml:space="preserve"> PAGEREF _Toc131159267 \h </w:instrText>
      </w:r>
      <w:r>
        <w:rPr>
          <w:noProof/>
        </w:rPr>
      </w:r>
      <w:r>
        <w:rPr>
          <w:noProof/>
        </w:rPr>
        <w:fldChar w:fldCharType="separate"/>
      </w:r>
      <w:r>
        <w:rPr>
          <w:noProof/>
        </w:rPr>
        <w:t>57</w:t>
      </w:r>
      <w:r>
        <w:rPr>
          <w:noProof/>
        </w:rPr>
        <w:fldChar w:fldCharType="end"/>
      </w:r>
    </w:p>
    <w:p w14:paraId="3C5E6DA3" w14:textId="60ED4D80" w:rsidR="00847F85" w:rsidRDefault="00847F85">
      <w:pPr>
        <w:pStyle w:val="TOC4"/>
        <w:rPr>
          <w:rFonts w:asciiTheme="minorHAnsi" w:eastAsiaTheme="minorEastAsia" w:hAnsiTheme="minorHAnsi" w:cstheme="minorBidi"/>
          <w:noProof/>
          <w:sz w:val="22"/>
          <w:szCs w:val="22"/>
        </w:rPr>
      </w:pPr>
      <w:r>
        <w:rPr>
          <w:noProof/>
          <w:lang w:eastAsia="ko-KR"/>
        </w:rPr>
        <w:t>7.6.3.1</w:t>
      </w:r>
      <w:r>
        <w:rPr>
          <w:rFonts w:asciiTheme="minorHAnsi" w:eastAsiaTheme="minorEastAsia" w:hAnsiTheme="minorHAnsi" w:cstheme="minorBidi"/>
          <w:noProof/>
          <w:sz w:val="22"/>
          <w:szCs w:val="22"/>
        </w:rPr>
        <w:tab/>
      </w:r>
      <w:r>
        <w:rPr>
          <w:noProof/>
          <w:lang w:eastAsia="ko-KR"/>
        </w:rPr>
        <w:t>Handover of a PDU Session procedure from W-5GAN access to 3GPP access</w:t>
      </w:r>
      <w:r>
        <w:rPr>
          <w:noProof/>
        </w:rPr>
        <w:tab/>
      </w:r>
      <w:r>
        <w:rPr>
          <w:noProof/>
        </w:rPr>
        <w:fldChar w:fldCharType="begin" w:fldLock="1"/>
      </w:r>
      <w:r>
        <w:rPr>
          <w:noProof/>
        </w:rPr>
        <w:instrText xml:space="preserve"> PAGEREF _Toc131159268 \h </w:instrText>
      </w:r>
      <w:r>
        <w:rPr>
          <w:noProof/>
        </w:rPr>
      </w:r>
      <w:r>
        <w:rPr>
          <w:noProof/>
        </w:rPr>
        <w:fldChar w:fldCharType="separate"/>
      </w:r>
      <w:r>
        <w:rPr>
          <w:noProof/>
        </w:rPr>
        <w:t>57</w:t>
      </w:r>
      <w:r>
        <w:rPr>
          <w:noProof/>
        </w:rPr>
        <w:fldChar w:fldCharType="end"/>
      </w:r>
    </w:p>
    <w:p w14:paraId="0DA0E959" w14:textId="5A24577F" w:rsidR="00847F85" w:rsidRDefault="00847F85">
      <w:pPr>
        <w:pStyle w:val="TOC4"/>
        <w:rPr>
          <w:rFonts w:asciiTheme="minorHAnsi" w:eastAsiaTheme="minorEastAsia" w:hAnsiTheme="minorHAnsi" w:cstheme="minorBidi"/>
          <w:noProof/>
          <w:sz w:val="22"/>
          <w:szCs w:val="22"/>
        </w:rPr>
      </w:pPr>
      <w:r>
        <w:rPr>
          <w:noProof/>
          <w:lang w:eastAsia="ko-KR"/>
        </w:rPr>
        <w:t>7.6.3.2</w:t>
      </w:r>
      <w:r>
        <w:rPr>
          <w:rFonts w:asciiTheme="minorHAnsi" w:eastAsiaTheme="minorEastAsia" w:hAnsiTheme="minorHAnsi" w:cstheme="minorBidi"/>
          <w:noProof/>
          <w:sz w:val="22"/>
          <w:szCs w:val="22"/>
        </w:rPr>
        <w:tab/>
      </w:r>
      <w:r>
        <w:rPr>
          <w:noProof/>
          <w:lang w:eastAsia="ko-KR"/>
        </w:rPr>
        <w:t>Handover of a PDU Session procedure from 3GPP to W-5GAN access</w:t>
      </w:r>
      <w:r>
        <w:rPr>
          <w:noProof/>
        </w:rPr>
        <w:tab/>
      </w:r>
      <w:r>
        <w:rPr>
          <w:noProof/>
        </w:rPr>
        <w:fldChar w:fldCharType="begin" w:fldLock="1"/>
      </w:r>
      <w:r>
        <w:rPr>
          <w:noProof/>
        </w:rPr>
        <w:instrText xml:space="preserve"> PAGEREF _Toc131159269 \h </w:instrText>
      </w:r>
      <w:r>
        <w:rPr>
          <w:noProof/>
        </w:rPr>
      </w:r>
      <w:r>
        <w:rPr>
          <w:noProof/>
        </w:rPr>
        <w:fldChar w:fldCharType="separate"/>
      </w:r>
      <w:r>
        <w:rPr>
          <w:noProof/>
        </w:rPr>
        <w:t>58</w:t>
      </w:r>
      <w:r>
        <w:rPr>
          <w:noProof/>
        </w:rPr>
        <w:fldChar w:fldCharType="end"/>
      </w:r>
    </w:p>
    <w:p w14:paraId="7124BAB8" w14:textId="2C0E1793" w:rsidR="00847F85" w:rsidRDefault="00847F85">
      <w:pPr>
        <w:pStyle w:val="TOC3"/>
        <w:rPr>
          <w:rFonts w:asciiTheme="minorHAnsi" w:eastAsiaTheme="minorEastAsia" w:hAnsiTheme="minorHAnsi" w:cstheme="minorBidi"/>
          <w:noProof/>
          <w:sz w:val="22"/>
          <w:szCs w:val="22"/>
        </w:rPr>
      </w:pPr>
      <w:r>
        <w:rPr>
          <w:noProof/>
        </w:rPr>
        <w:t>7.6.4</w:t>
      </w:r>
      <w:r>
        <w:rPr>
          <w:rFonts w:asciiTheme="minorHAnsi" w:eastAsiaTheme="minorEastAsia" w:hAnsiTheme="minorHAnsi" w:cstheme="minorBidi"/>
          <w:noProof/>
          <w:sz w:val="22"/>
          <w:szCs w:val="22"/>
        </w:rPr>
        <w:tab/>
      </w:r>
      <w:r>
        <w:rPr>
          <w:noProof/>
        </w:rPr>
        <w:t>Handover procedures between 3GPPaccess / EPS and W-5GAN/5GC access</w:t>
      </w:r>
      <w:r>
        <w:rPr>
          <w:noProof/>
        </w:rPr>
        <w:tab/>
      </w:r>
      <w:r>
        <w:rPr>
          <w:noProof/>
        </w:rPr>
        <w:fldChar w:fldCharType="begin" w:fldLock="1"/>
      </w:r>
      <w:r>
        <w:rPr>
          <w:noProof/>
        </w:rPr>
        <w:instrText xml:space="preserve"> PAGEREF _Toc131159270 \h </w:instrText>
      </w:r>
      <w:r>
        <w:rPr>
          <w:noProof/>
        </w:rPr>
      </w:r>
      <w:r>
        <w:rPr>
          <w:noProof/>
        </w:rPr>
        <w:fldChar w:fldCharType="separate"/>
      </w:r>
      <w:r>
        <w:rPr>
          <w:noProof/>
        </w:rPr>
        <w:t>58</w:t>
      </w:r>
      <w:r>
        <w:rPr>
          <w:noProof/>
        </w:rPr>
        <w:fldChar w:fldCharType="end"/>
      </w:r>
    </w:p>
    <w:p w14:paraId="291C184F" w14:textId="7753F488" w:rsidR="00847F85" w:rsidRDefault="00847F85">
      <w:pPr>
        <w:pStyle w:val="TOC4"/>
        <w:rPr>
          <w:rFonts w:asciiTheme="minorHAnsi" w:eastAsiaTheme="minorEastAsia" w:hAnsiTheme="minorHAnsi" w:cstheme="minorBidi"/>
          <w:noProof/>
          <w:sz w:val="22"/>
          <w:szCs w:val="22"/>
        </w:rPr>
      </w:pPr>
      <w:r>
        <w:rPr>
          <w:noProof/>
        </w:rPr>
        <w:t>7.6.4.1</w:t>
      </w:r>
      <w:r>
        <w:rPr>
          <w:rFonts w:asciiTheme="minorHAnsi" w:eastAsiaTheme="minorEastAsia" w:hAnsiTheme="minorHAnsi" w:cstheme="minorBidi"/>
          <w:noProof/>
          <w:sz w:val="22"/>
          <w:szCs w:val="22"/>
        </w:rPr>
        <w:tab/>
      </w:r>
      <w:r>
        <w:rPr>
          <w:noProof/>
        </w:rPr>
        <w:t>Handover from 3GPP access / EPS to W-5GAN / 5GC</w:t>
      </w:r>
      <w:r>
        <w:rPr>
          <w:noProof/>
        </w:rPr>
        <w:tab/>
      </w:r>
      <w:r>
        <w:rPr>
          <w:noProof/>
        </w:rPr>
        <w:fldChar w:fldCharType="begin" w:fldLock="1"/>
      </w:r>
      <w:r>
        <w:rPr>
          <w:noProof/>
        </w:rPr>
        <w:instrText xml:space="preserve"> PAGEREF _Toc131159271 \h </w:instrText>
      </w:r>
      <w:r>
        <w:rPr>
          <w:noProof/>
        </w:rPr>
      </w:r>
      <w:r>
        <w:rPr>
          <w:noProof/>
        </w:rPr>
        <w:fldChar w:fldCharType="separate"/>
      </w:r>
      <w:r>
        <w:rPr>
          <w:noProof/>
        </w:rPr>
        <w:t>58</w:t>
      </w:r>
      <w:r>
        <w:rPr>
          <w:noProof/>
        </w:rPr>
        <w:fldChar w:fldCharType="end"/>
      </w:r>
    </w:p>
    <w:p w14:paraId="35DD6518" w14:textId="648D542A" w:rsidR="00847F85" w:rsidRDefault="00847F85">
      <w:pPr>
        <w:pStyle w:val="TOC4"/>
        <w:rPr>
          <w:rFonts w:asciiTheme="minorHAnsi" w:eastAsiaTheme="minorEastAsia" w:hAnsiTheme="minorHAnsi" w:cstheme="minorBidi"/>
          <w:noProof/>
          <w:sz w:val="22"/>
          <w:szCs w:val="22"/>
        </w:rPr>
      </w:pPr>
      <w:r>
        <w:rPr>
          <w:noProof/>
        </w:rPr>
        <w:t>7.6.4.2</w:t>
      </w:r>
      <w:r>
        <w:rPr>
          <w:rFonts w:asciiTheme="minorHAnsi" w:eastAsiaTheme="minorEastAsia" w:hAnsiTheme="minorHAnsi" w:cstheme="minorBidi"/>
          <w:noProof/>
          <w:sz w:val="22"/>
          <w:szCs w:val="22"/>
        </w:rPr>
        <w:tab/>
      </w:r>
      <w:r>
        <w:rPr>
          <w:noProof/>
        </w:rPr>
        <w:t>Handover from W-5GAN / 5GC access to 3GPP-access / EPS</w:t>
      </w:r>
      <w:r>
        <w:rPr>
          <w:noProof/>
        </w:rPr>
        <w:tab/>
      </w:r>
      <w:r>
        <w:rPr>
          <w:noProof/>
        </w:rPr>
        <w:fldChar w:fldCharType="begin" w:fldLock="1"/>
      </w:r>
      <w:r>
        <w:rPr>
          <w:noProof/>
        </w:rPr>
        <w:instrText xml:space="preserve"> PAGEREF _Toc131159272 \h </w:instrText>
      </w:r>
      <w:r>
        <w:rPr>
          <w:noProof/>
        </w:rPr>
      </w:r>
      <w:r>
        <w:rPr>
          <w:noProof/>
        </w:rPr>
        <w:fldChar w:fldCharType="separate"/>
      </w:r>
      <w:r>
        <w:rPr>
          <w:noProof/>
        </w:rPr>
        <w:t>59</w:t>
      </w:r>
      <w:r>
        <w:rPr>
          <w:noProof/>
        </w:rPr>
        <w:fldChar w:fldCharType="end"/>
      </w:r>
    </w:p>
    <w:p w14:paraId="097C0DC2" w14:textId="5B5424AF" w:rsidR="00847F85" w:rsidRDefault="00847F85">
      <w:pPr>
        <w:pStyle w:val="TOC2"/>
        <w:rPr>
          <w:rFonts w:asciiTheme="minorHAnsi" w:eastAsiaTheme="minorEastAsia" w:hAnsiTheme="minorHAnsi" w:cstheme="minorBidi"/>
          <w:noProof/>
          <w:sz w:val="22"/>
          <w:szCs w:val="22"/>
        </w:rPr>
      </w:pPr>
      <w:r>
        <w:rPr>
          <w:noProof/>
        </w:rPr>
        <w:t>7.7</w:t>
      </w:r>
      <w:r>
        <w:rPr>
          <w:rFonts w:asciiTheme="minorHAnsi" w:eastAsiaTheme="minorEastAsia" w:hAnsiTheme="minorHAnsi" w:cstheme="minorBidi"/>
          <w:noProof/>
          <w:sz w:val="22"/>
          <w:szCs w:val="22"/>
        </w:rPr>
        <w:tab/>
      </w:r>
      <w:r>
        <w:rPr>
          <w:noProof/>
        </w:rPr>
        <w:t>Support of specific services</w:t>
      </w:r>
      <w:r>
        <w:rPr>
          <w:noProof/>
        </w:rPr>
        <w:tab/>
      </w:r>
      <w:r>
        <w:rPr>
          <w:noProof/>
        </w:rPr>
        <w:fldChar w:fldCharType="begin" w:fldLock="1"/>
      </w:r>
      <w:r>
        <w:rPr>
          <w:noProof/>
        </w:rPr>
        <w:instrText xml:space="preserve"> PAGEREF _Toc131159273 \h </w:instrText>
      </w:r>
      <w:r>
        <w:rPr>
          <w:noProof/>
        </w:rPr>
      </w:r>
      <w:r>
        <w:rPr>
          <w:noProof/>
        </w:rPr>
        <w:fldChar w:fldCharType="separate"/>
      </w:r>
      <w:r>
        <w:rPr>
          <w:noProof/>
        </w:rPr>
        <w:t>59</w:t>
      </w:r>
      <w:r>
        <w:rPr>
          <w:noProof/>
        </w:rPr>
        <w:fldChar w:fldCharType="end"/>
      </w:r>
    </w:p>
    <w:p w14:paraId="77287C40" w14:textId="239CEAED" w:rsidR="00847F85" w:rsidRDefault="00847F85">
      <w:pPr>
        <w:pStyle w:val="TOC3"/>
        <w:rPr>
          <w:rFonts w:asciiTheme="minorHAnsi" w:eastAsiaTheme="minorEastAsia" w:hAnsiTheme="minorHAnsi" w:cstheme="minorBidi"/>
          <w:noProof/>
          <w:sz w:val="22"/>
          <w:szCs w:val="22"/>
        </w:rPr>
      </w:pPr>
      <w:r>
        <w:rPr>
          <w:noProof/>
        </w:rPr>
        <w:t>7.7.0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_Toc131159274 \h </w:instrText>
      </w:r>
      <w:r>
        <w:rPr>
          <w:noProof/>
        </w:rPr>
      </w:r>
      <w:r>
        <w:rPr>
          <w:noProof/>
        </w:rPr>
        <w:fldChar w:fldCharType="separate"/>
      </w:r>
      <w:r>
        <w:rPr>
          <w:noProof/>
        </w:rPr>
        <w:t>59</w:t>
      </w:r>
      <w:r>
        <w:rPr>
          <w:noProof/>
        </w:rPr>
        <w:fldChar w:fldCharType="end"/>
      </w:r>
    </w:p>
    <w:p w14:paraId="6733ACF7" w14:textId="47D4D635" w:rsidR="00847F85" w:rsidRDefault="00847F85">
      <w:pPr>
        <w:pStyle w:val="TOC3"/>
        <w:rPr>
          <w:rFonts w:asciiTheme="minorHAnsi" w:eastAsiaTheme="minorEastAsia" w:hAnsiTheme="minorHAnsi" w:cstheme="minorBidi"/>
          <w:noProof/>
          <w:sz w:val="22"/>
          <w:szCs w:val="22"/>
        </w:rPr>
      </w:pPr>
      <w:r>
        <w:rPr>
          <w:noProof/>
        </w:rPr>
        <w:t>7.7.1</w:t>
      </w:r>
      <w:r>
        <w:rPr>
          <w:rFonts w:asciiTheme="minorHAnsi" w:eastAsiaTheme="minorEastAsia" w:hAnsiTheme="minorHAnsi" w:cstheme="minorBidi"/>
          <w:noProof/>
          <w:sz w:val="22"/>
          <w:szCs w:val="22"/>
        </w:rPr>
        <w:tab/>
      </w:r>
      <w:r>
        <w:rPr>
          <w:noProof/>
        </w:rPr>
        <w:t>IPTV</w:t>
      </w:r>
      <w:r>
        <w:rPr>
          <w:noProof/>
        </w:rPr>
        <w:tab/>
      </w:r>
      <w:r>
        <w:rPr>
          <w:noProof/>
        </w:rPr>
        <w:fldChar w:fldCharType="begin" w:fldLock="1"/>
      </w:r>
      <w:r>
        <w:rPr>
          <w:noProof/>
        </w:rPr>
        <w:instrText xml:space="preserve"> PAGEREF _Toc131159275 \h </w:instrText>
      </w:r>
      <w:r>
        <w:rPr>
          <w:noProof/>
        </w:rPr>
      </w:r>
      <w:r>
        <w:rPr>
          <w:noProof/>
        </w:rPr>
        <w:fldChar w:fldCharType="separate"/>
      </w:r>
      <w:r>
        <w:rPr>
          <w:noProof/>
        </w:rPr>
        <w:t>59</w:t>
      </w:r>
      <w:r>
        <w:rPr>
          <w:noProof/>
        </w:rPr>
        <w:fldChar w:fldCharType="end"/>
      </w:r>
    </w:p>
    <w:p w14:paraId="447F7A8A" w14:textId="35DD0132" w:rsidR="00847F85" w:rsidRDefault="00847F85">
      <w:pPr>
        <w:pStyle w:val="TOC4"/>
        <w:rPr>
          <w:rFonts w:asciiTheme="minorHAnsi" w:eastAsiaTheme="minorEastAsia" w:hAnsiTheme="minorHAnsi" w:cstheme="minorBidi"/>
          <w:noProof/>
          <w:sz w:val="22"/>
          <w:szCs w:val="22"/>
        </w:rPr>
      </w:pPr>
      <w:r>
        <w:rPr>
          <w:noProof/>
        </w:rPr>
        <w:t>7.7.1.1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_Toc131159276 \h </w:instrText>
      </w:r>
      <w:r>
        <w:rPr>
          <w:noProof/>
        </w:rPr>
      </w:r>
      <w:r>
        <w:rPr>
          <w:noProof/>
        </w:rPr>
        <w:fldChar w:fldCharType="separate"/>
      </w:r>
      <w:r>
        <w:rPr>
          <w:noProof/>
        </w:rPr>
        <w:t>59</w:t>
      </w:r>
      <w:r>
        <w:rPr>
          <w:noProof/>
        </w:rPr>
        <w:fldChar w:fldCharType="end"/>
      </w:r>
    </w:p>
    <w:p w14:paraId="698CCECE" w14:textId="2B385530" w:rsidR="00847F85" w:rsidRDefault="00847F85">
      <w:pPr>
        <w:pStyle w:val="TOC5"/>
        <w:rPr>
          <w:rFonts w:asciiTheme="minorHAnsi" w:eastAsiaTheme="minorEastAsia" w:hAnsiTheme="minorHAnsi" w:cstheme="minorBidi"/>
          <w:noProof/>
          <w:sz w:val="22"/>
          <w:szCs w:val="22"/>
        </w:rPr>
      </w:pPr>
      <w:r>
        <w:rPr>
          <w:noProof/>
        </w:rPr>
        <w:t>7.7.1.1.1</w:t>
      </w:r>
      <w:r>
        <w:rPr>
          <w:rFonts w:asciiTheme="minorHAnsi" w:eastAsiaTheme="minorEastAsia" w:hAnsiTheme="minorHAnsi" w:cstheme="minorBidi"/>
          <w:noProof/>
          <w:sz w:val="22"/>
          <w:szCs w:val="22"/>
        </w:rPr>
        <w:tab/>
      </w:r>
      <w:r>
        <w:rPr>
          <w:noProof/>
        </w:rPr>
        <w:t>Registration and PDU Session Establishment procedure for IPTV</w:t>
      </w:r>
      <w:r>
        <w:rPr>
          <w:noProof/>
        </w:rPr>
        <w:tab/>
      </w:r>
      <w:r>
        <w:rPr>
          <w:noProof/>
        </w:rPr>
        <w:fldChar w:fldCharType="begin" w:fldLock="1"/>
      </w:r>
      <w:r>
        <w:rPr>
          <w:noProof/>
        </w:rPr>
        <w:instrText xml:space="preserve"> PAGEREF _Toc131159277 \h </w:instrText>
      </w:r>
      <w:r>
        <w:rPr>
          <w:noProof/>
        </w:rPr>
      </w:r>
      <w:r>
        <w:rPr>
          <w:noProof/>
        </w:rPr>
        <w:fldChar w:fldCharType="separate"/>
      </w:r>
      <w:r>
        <w:rPr>
          <w:noProof/>
        </w:rPr>
        <w:t>60</w:t>
      </w:r>
      <w:r>
        <w:rPr>
          <w:noProof/>
        </w:rPr>
        <w:fldChar w:fldCharType="end"/>
      </w:r>
    </w:p>
    <w:p w14:paraId="59E6AA66" w14:textId="1A142918" w:rsidR="00847F85" w:rsidRDefault="00847F85">
      <w:pPr>
        <w:pStyle w:val="TOC5"/>
        <w:rPr>
          <w:rFonts w:asciiTheme="minorHAnsi" w:eastAsiaTheme="minorEastAsia" w:hAnsiTheme="minorHAnsi" w:cstheme="minorBidi"/>
          <w:noProof/>
          <w:sz w:val="22"/>
          <w:szCs w:val="22"/>
        </w:rPr>
      </w:pPr>
      <w:r>
        <w:rPr>
          <w:noProof/>
        </w:rPr>
        <w:t>7.7.1.1.2</w:t>
      </w:r>
      <w:r>
        <w:rPr>
          <w:rFonts w:asciiTheme="minorHAnsi" w:eastAsiaTheme="minorEastAsia" w:hAnsiTheme="minorHAnsi" w:cstheme="minorBidi"/>
          <w:noProof/>
          <w:sz w:val="22"/>
          <w:szCs w:val="22"/>
        </w:rPr>
        <w:tab/>
      </w:r>
      <w:r>
        <w:rPr>
          <w:noProof/>
        </w:rPr>
        <w:t>IPTV Access procedure</w:t>
      </w:r>
      <w:r>
        <w:rPr>
          <w:noProof/>
        </w:rPr>
        <w:tab/>
      </w:r>
      <w:r>
        <w:rPr>
          <w:noProof/>
        </w:rPr>
        <w:fldChar w:fldCharType="begin" w:fldLock="1"/>
      </w:r>
      <w:r>
        <w:rPr>
          <w:noProof/>
        </w:rPr>
        <w:instrText xml:space="preserve"> PAGEREF _Toc131159278 \h </w:instrText>
      </w:r>
      <w:r>
        <w:rPr>
          <w:noProof/>
        </w:rPr>
      </w:r>
      <w:r>
        <w:rPr>
          <w:noProof/>
        </w:rPr>
        <w:fldChar w:fldCharType="separate"/>
      </w:r>
      <w:r>
        <w:rPr>
          <w:noProof/>
        </w:rPr>
        <w:t>61</w:t>
      </w:r>
      <w:r>
        <w:rPr>
          <w:noProof/>
        </w:rPr>
        <w:fldChar w:fldCharType="end"/>
      </w:r>
    </w:p>
    <w:p w14:paraId="0123E4AC" w14:textId="66D07D82" w:rsidR="00847F85" w:rsidRDefault="00847F85">
      <w:pPr>
        <w:pStyle w:val="TOC5"/>
        <w:rPr>
          <w:rFonts w:asciiTheme="minorHAnsi" w:eastAsiaTheme="minorEastAsia" w:hAnsiTheme="minorHAnsi" w:cstheme="minorBidi"/>
          <w:noProof/>
          <w:sz w:val="22"/>
          <w:szCs w:val="22"/>
        </w:rPr>
      </w:pPr>
      <w:r>
        <w:rPr>
          <w:noProof/>
        </w:rPr>
        <w:t>7.7.1.1.3</w:t>
      </w:r>
      <w:r>
        <w:rPr>
          <w:rFonts w:asciiTheme="minorHAnsi" w:eastAsiaTheme="minorEastAsia" w:hAnsiTheme="minorHAnsi" w:cstheme="minorBidi"/>
          <w:noProof/>
          <w:sz w:val="22"/>
          <w:szCs w:val="22"/>
        </w:rPr>
        <w:tab/>
      </w:r>
      <w:r>
        <w:rPr>
          <w:noProof/>
        </w:rPr>
        <w:t>Unicast/Multicast Packets transmission procedure</w:t>
      </w:r>
      <w:r>
        <w:rPr>
          <w:noProof/>
        </w:rPr>
        <w:tab/>
      </w:r>
      <w:r>
        <w:rPr>
          <w:noProof/>
        </w:rPr>
        <w:fldChar w:fldCharType="begin" w:fldLock="1"/>
      </w:r>
      <w:r>
        <w:rPr>
          <w:noProof/>
        </w:rPr>
        <w:instrText xml:space="preserve"> PAGEREF _Toc131159279 \h </w:instrText>
      </w:r>
      <w:r>
        <w:rPr>
          <w:noProof/>
        </w:rPr>
      </w:r>
      <w:r>
        <w:rPr>
          <w:noProof/>
        </w:rPr>
        <w:fldChar w:fldCharType="separate"/>
      </w:r>
      <w:r>
        <w:rPr>
          <w:noProof/>
        </w:rPr>
        <w:t>61</w:t>
      </w:r>
      <w:r>
        <w:rPr>
          <w:noProof/>
        </w:rPr>
        <w:fldChar w:fldCharType="end"/>
      </w:r>
    </w:p>
    <w:p w14:paraId="59085740" w14:textId="7CD2380F" w:rsidR="00847F85" w:rsidRDefault="00847F85">
      <w:pPr>
        <w:pStyle w:val="TOC5"/>
        <w:rPr>
          <w:rFonts w:asciiTheme="minorHAnsi" w:eastAsiaTheme="minorEastAsia" w:hAnsiTheme="minorHAnsi" w:cstheme="minorBidi"/>
          <w:noProof/>
          <w:sz w:val="22"/>
          <w:szCs w:val="22"/>
        </w:rPr>
      </w:pPr>
      <w:r>
        <w:rPr>
          <w:noProof/>
        </w:rPr>
        <w:t>7.7.1.1.4</w:t>
      </w:r>
      <w:r>
        <w:rPr>
          <w:rFonts w:asciiTheme="minorHAnsi" w:eastAsiaTheme="minorEastAsia" w:hAnsiTheme="minorHAnsi" w:cstheme="minorBidi"/>
          <w:noProof/>
          <w:sz w:val="22"/>
          <w:szCs w:val="22"/>
        </w:rPr>
        <w:tab/>
      </w:r>
      <w:r>
        <w:rPr>
          <w:noProof/>
        </w:rPr>
        <w:t>AF request to provision Multicast Access Control List information into UDR</w:t>
      </w:r>
      <w:r>
        <w:rPr>
          <w:noProof/>
        </w:rPr>
        <w:tab/>
      </w:r>
      <w:r>
        <w:rPr>
          <w:noProof/>
        </w:rPr>
        <w:fldChar w:fldCharType="begin" w:fldLock="1"/>
      </w:r>
      <w:r>
        <w:rPr>
          <w:noProof/>
        </w:rPr>
        <w:instrText xml:space="preserve"> PAGEREF _Toc131159280 \h </w:instrText>
      </w:r>
      <w:r>
        <w:rPr>
          <w:noProof/>
        </w:rPr>
      </w:r>
      <w:r>
        <w:rPr>
          <w:noProof/>
        </w:rPr>
        <w:fldChar w:fldCharType="separate"/>
      </w:r>
      <w:r>
        <w:rPr>
          <w:noProof/>
        </w:rPr>
        <w:t>63</w:t>
      </w:r>
      <w:r>
        <w:rPr>
          <w:noProof/>
        </w:rPr>
        <w:fldChar w:fldCharType="end"/>
      </w:r>
    </w:p>
    <w:p w14:paraId="30081801" w14:textId="5618C2F3" w:rsidR="00847F85" w:rsidRDefault="00847F85">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Network Function services</w:t>
      </w:r>
      <w:r>
        <w:rPr>
          <w:noProof/>
        </w:rPr>
        <w:tab/>
      </w:r>
      <w:r>
        <w:rPr>
          <w:noProof/>
        </w:rPr>
        <w:fldChar w:fldCharType="begin" w:fldLock="1"/>
      </w:r>
      <w:r>
        <w:rPr>
          <w:noProof/>
        </w:rPr>
        <w:instrText xml:space="preserve"> PAGEREF _Toc131159281 \h </w:instrText>
      </w:r>
      <w:r>
        <w:rPr>
          <w:noProof/>
        </w:rPr>
      </w:r>
      <w:r>
        <w:rPr>
          <w:noProof/>
        </w:rPr>
        <w:fldChar w:fldCharType="separate"/>
      </w:r>
      <w:r>
        <w:rPr>
          <w:noProof/>
        </w:rPr>
        <w:t>64</w:t>
      </w:r>
      <w:r>
        <w:rPr>
          <w:noProof/>
        </w:rPr>
        <w:fldChar w:fldCharType="end"/>
      </w:r>
    </w:p>
    <w:p w14:paraId="418DB6EE" w14:textId="2A2150DE" w:rsidR="00847F85" w:rsidRDefault="00847F85">
      <w:pPr>
        <w:pStyle w:val="TOC2"/>
        <w:rPr>
          <w:rFonts w:asciiTheme="minorHAnsi" w:eastAsiaTheme="minorEastAsia" w:hAnsiTheme="minorHAnsi" w:cstheme="minorBidi"/>
          <w:noProof/>
          <w:sz w:val="22"/>
          <w:szCs w:val="22"/>
        </w:rPr>
      </w:pPr>
      <w:r>
        <w:rPr>
          <w:noProof/>
        </w:rPr>
        <w:t>8.0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_Toc131159282 \h </w:instrText>
      </w:r>
      <w:r>
        <w:rPr>
          <w:noProof/>
        </w:rPr>
      </w:r>
      <w:r>
        <w:rPr>
          <w:noProof/>
        </w:rPr>
        <w:fldChar w:fldCharType="separate"/>
      </w:r>
      <w:r>
        <w:rPr>
          <w:noProof/>
        </w:rPr>
        <w:t>64</w:t>
      </w:r>
      <w:r>
        <w:rPr>
          <w:noProof/>
        </w:rPr>
        <w:fldChar w:fldCharType="end"/>
      </w:r>
    </w:p>
    <w:p w14:paraId="74AF96C2" w14:textId="50D3F327" w:rsidR="00847F85" w:rsidRDefault="00847F85">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UDM Services</w:t>
      </w:r>
      <w:r>
        <w:rPr>
          <w:noProof/>
        </w:rPr>
        <w:tab/>
      </w:r>
      <w:r>
        <w:rPr>
          <w:noProof/>
        </w:rPr>
        <w:fldChar w:fldCharType="begin" w:fldLock="1"/>
      </w:r>
      <w:r>
        <w:rPr>
          <w:noProof/>
        </w:rPr>
        <w:instrText xml:space="preserve"> PAGEREF _Toc131159283 \h </w:instrText>
      </w:r>
      <w:r>
        <w:rPr>
          <w:noProof/>
        </w:rPr>
      </w:r>
      <w:r>
        <w:rPr>
          <w:noProof/>
        </w:rPr>
        <w:fldChar w:fldCharType="separate"/>
      </w:r>
      <w:r>
        <w:rPr>
          <w:noProof/>
        </w:rPr>
        <w:t>65</w:t>
      </w:r>
      <w:r>
        <w:rPr>
          <w:noProof/>
        </w:rPr>
        <w:fldChar w:fldCharType="end"/>
      </w:r>
    </w:p>
    <w:p w14:paraId="0F378990" w14:textId="1BC10E1A" w:rsidR="00847F85" w:rsidRDefault="00847F85">
      <w:pPr>
        <w:pStyle w:val="TOC3"/>
        <w:rPr>
          <w:rFonts w:asciiTheme="minorHAnsi" w:eastAsiaTheme="minorEastAsia" w:hAnsiTheme="minorHAnsi" w:cstheme="minorBidi"/>
          <w:noProof/>
          <w:sz w:val="22"/>
          <w:szCs w:val="22"/>
        </w:rPr>
      </w:pPr>
      <w:r>
        <w:rPr>
          <w:noProof/>
        </w:rPr>
        <w:t>8.1.1</w:t>
      </w:r>
      <w:r>
        <w:rPr>
          <w:rFonts w:asciiTheme="minorHAnsi" w:eastAsiaTheme="minorEastAsia" w:hAnsiTheme="minorHAnsi" w:cstheme="minorBidi"/>
          <w:noProof/>
          <w:sz w:val="22"/>
          <w:szCs w:val="22"/>
        </w:rPr>
        <w:tab/>
      </w:r>
      <w:r>
        <w:rPr>
          <w:noProof/>
        </w:rPr>
        <w:t>Nudm_SubscriberDataManagement (SDM) Service</w:t>
      </w:r>
      <w:r>
        <w:rPr>
          <w:noProof/>
        </w:rPr>
        <w:tab/>
      </w:r>
      <w:r>
        <w:rPr>
          <w:noProof/>
        </w:rPr>
        <w:fldChar w:fldCharType="begin" w:fldLock="1"/>
      </w:r>
      <w:r>
        <w:rPr>
          <w:noProof/>
        </w:rPr>
        <w:instrText xml:space="preserve"> PAGEREF _Toc131159284 \h </w:instrText>
      </w:r>
      <w:r>
        <w:rPr>
          <w:noProof/>
        </w:rPr>
      </w:r>
      <w:r>
        <w:rPr>
          <w:noProof/>
        </w:rPr>
        <w:fldChar w:fldCharType="separate"/>
      </w:r>
      <w:r>
        <w:rPr>
          <w:noProof/>
        </w:rPr>
        <w:t>65</w:t>
      </w:r>
      <w:r>
        <w:rPr>
          <w:noProof/>
        </w:rPr>
        <w:fldChar w:fldCharType="end"/>
      </w:r>
    </w:p>
    <w:p w14:paraId="60A5212B" w14:textId="3CC3CC4F" w:rsidR="00847F85" w:rsidRDefault="00847F85">
      <w:pPr>
        <w:pStyle w:val="TOC4"/>
        <w:rPr>
          <w:rFonts w:asciiTheme="minorHAnsi" w:eastAsiaTheme="minorEastAsia" w:hAnsiTheme="minorHAnsi" w:cstheme="minorBidi"/>
          <w:noProof/>
          <w:sz w:val="22"/>
          <w:szCs w:val="22"/>
        </w:rPr>
      </w:pPr>
      <w:r>
        <w:rPr>
          <w:noProof/>
        </w:rPr>
        <w:t>8.1.1.1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_Toc131159285 \h </w:instrText>
      </w:r>
      <w:r>
        <w:rPr>
          <w:noProof/>
        </w:rPr>
      </w:r>
      <w:r>
        <w:rPr>
          <w:noProof/>
        </w:rPr>
        <w:fldChar w:fldCharType="separate"/>
      </w:r>
      <w:r>
        <w:rPr>
          <w:noProof/>
        </w:rPr>
        <w:t>65</w:t>
      </w:r>
      <w:r>
        <w:rPr>
          <w:noProof/>
        </w:rPr>
        <w:fldChar w:fldCharType="end"/>
      </w:r>
    </w:p>
    <w:p w14:paraId="39F64FE1" w14:textId="12AEEECE" w:rsidR="00847F85" w:rsidRDefault="00847F85">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Void</w:t>
      </w:r>
      <w:r>
        <w:rPr>
          <w:noProof/>
        </w:rPr>
        <w:tab/>
      </w:r>
      <w:r>
        <w:rPr>
          <w:noProof/>
        </w:rPr>
        <w:fldChar w:fldCharType="begin" w:fldLock="1"/>
      </w:r>
      <w:r>
        <w:rPr>
          <w:noProof/>
        </w:rPr>
        <w:instrText xml:space="preserve"> PAGEREF _Toc131159286 \h </w:instrText>
      </w:r>
      <w:r>
        <w:rPr>
          <w:noProof/>
        </w:rPr>
      </w:r>
      <w:r>
        <w:rPr>
          <w:noProof/>
        </w:rPr>
        <w:fldChar w:fldCharType="separate"/>
      </w:r>
      <w:r>
        <w:rPr>
          <w:noProof/>
        </w:rPr>
        <w:t>65</w:t>
      </w:r>
      <w:r>
        <w:rPr>
          <w:noProof/>
        </w:rPr>
        <w:fldChar w:fldCharType="end"/>
      </w:r>
    </w:p>
    <w:p w14:paraId="39633BBD" w14:textId="31285489" w:rsidR="00847F85" w:rsidRDefault="00847F85">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BSF Services</w:t>
      </w:r>
      <w:r>
        <w:rPr>
          <w:noProof/>
        </w:rPr>
        <w:tab/>
      </w:r>
      <w:r>
        <w:rPr>
          <w:noProof/>
        </w:rPr>
        <w:fldChar w:fldCharType="begin" w:fldLock="1"/>
      </w:r>
      <w:r>
        <w:rPr>
          <w:noProof/>
        </w:rPr>
        <w:instrText xml:space="preserve"> PAGEREF _Toc131159287 \h </w:instrText>
      </w:r>
      <w:r>
        <w:rPr>
          <w:noProof/>
        </w:rPr>
      </w:r>
      <w:r>
        <w:rPr>
          <w:noProof/>
        </w:rPr>
        <w:fldChar w:fldCharType="separate"/>
      </w:r>
      <w:r>
        <w:rPr>
          <w:noProof/>
        </w:rPr>
        <w:t>65</w:t>
      </w:r>
      <w:r>
        <w:rPr>
          <w:noProof/>
        </w:rPr>
        <w:fldChar w:fldCharType="end"/>
      </w:r>
    </w:p>
    <w:p w14:paraId="2EF782B3" w14:textId="39B90F9A" w:rsidR="00847F85" w:rsidRDefault="00847F85">
      <w:pPr>
        <w:pStyle w:val="TOC3"/>
        <w:rPr>
          <w:rFonts w:asciiTheme="minorHAnsi" w:eastAsiaTheme="minorEastAsia" w:hAnsiTheme="minorHAnsi" w:cstheme="minorBidi"/>
          <w:noProof/>
          <w:sz w:val="22"/>
          <w:szCs w:val="22"/>
        </w:rPr>
      </w:pPr>
      <w:r>
        <w:rPr>
          <w:noProof/>
        </w:rPr>
        <w:t>8.3.1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_Toc131159288 \h </w:instrText>
      </w:r>
      <w:r>
        <w:rPr>
          <w:noProof/>
        </w:rPr>
      </w:r>
      <w:r>
        <w:rPr>
          <w:noProof/>
        </w:rPr>
        <w:fldChar w:fldCharType="separate"/>
      </w:r>
      <w:r>
        <w:rPr>
          <w:noProof/>
        </w:rPr>
        <w:t>65</w:t>
      </w:r>
      <w:r>
        <w:rPr>
          <w:noProof/>
        </w:rPr>
        <w:fldChar w:fldCharType="end"/>
      </w:r>
    </w:p>
    <w:p w14:paraId="685DD9FA" w14:textId="3305C836" w:rsidR="00847F85" w:rsidRDefault="00847F85">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PCF Services</w:t>
      </w:r>
      <w:r>
        <w:rPr>
          <w:noProof/>
        </w:rPr>
        <w:tab/>
      </w:r>
      <w:r>
        <w:rPr>
          <w:noProof/>
        </w:rPr>
        <w:fldChar w:fldCharType="begin" w:fldLock="1"/>
      </w:r>
      <w:r>
        <w:rPr>
          <w:noProof/>
        </w:rPr>
        <w:instrText xml:space="preserve"> PAGEREF _Toc131159289 \h </w:instrText>
      </w:r>
      <w:r>
        <w:rPr>
          <w:noProof/>
        </w:rPr>
      </w:r>
      <w:r>
        <w:rPr>
          <w:noProof/>
        </w:rPr>
        <w:fldChar w:fldCharType="separate"/>
      </w:r>
      <w:r>
        <w:rPr>
          <w:noProof/>
        </w:rPr>
        <w:t>65</w:t>
      </w:r>
      <w:r>
        <w:rPr>
          <w:noProof/>
        </w:rPr>
        <w:fldChar w:fldCharType="end"/>
      </w:r>
    </w:p>
    <w:p w14:paraId="73803A90" w14:textId="4AFA4A60" w:rsidR="00847F85" w:rsidRDefault="00847F85">
      <w:pPr>
        <w:pStyle w:val="TOC3"/>
        <w:rPr>
          <w:rFonts w:asciiTheme="minorHAnsi" w:eastAsiaTheme="minorEastAsia" w:hAnsiTheme="minorHAnsi" w:cstheme="minorBidi"/>
          <w:noProof/>
          <w:sz w:val="22"/>
          <w:szCs w:val="22"/>
        </w:rPr>
      </w:pPr>
      <w:r>
        <w:rPr>
          <w:noProof/>
        </w:rPr>
        <w:t>8.4.1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_Toc131159290 \h </w:instrText>
      </w:r>
      <w:r>
        <w:rPr>
          <w:noProof/>
        </w:rPr>
      </w:r>
      <w:r>
        <w:rPr>
          <w:noProof/>
        </w:rPr>
        <w:fldChar w:fldCharType="separate"/>
      </w:r>
      <w:r>
        <w:rPr>
          <w:noProof/>
        </w:rPr>
        <w:t>65</w:t>
      </w:r>
      <w:r>
        <w:rPr>
          <w:noProof/>
        </w:rPr>
        <w:fldChar w:fldCharType="end"/>
      </w:r>
    </w:p>
    <w:p w14:paraId="195391FD" w14:textId="4D354DBF" w:rsidR="00847F85" w:rsidRDefault="00847F85">
      <w:pPr>
        <w:pStyle w:val="TOC3"/>
        <w:rPr>
          <w:rFonts w:asciiTheme="minorHAnsi" w:eastAsiaTheme="minorEastAsia" w:hAnsiTheme="minorHAnsi" w:cstheme="minorBidi"/>
          <w:noProof/>
          <w:sz w:val="22"/>
          <w:szCs w:val="22"/>
        </w:rPr>
      </w:pPr>
      <w:r>
        <w:rPr>
          <w:noProof/>
        </w:rPr>
        <w:t>8.4.2</w:t>
      </w:r>
      <w:r>
        <w:rPr>
          <w:rFonts w:asciiTheme="minorHAnsi" w:eastAsiaTheme="minorEastAsia" w:hAnsiTheme="minorHAnsi" w:cstheme="minorBidi"/>
          <w:noProof/>
          <w:sz w:val="22"/>
          <w:szCs w:val="22"/>
        </w:rPr>
        <w:tab/>
      </w:r>
      <w:r>
        <w:rPr>
          <w:noProof/>
        </w:rPr>
        <w:t>Npcf_SMPolicyControl</w:t>
      </w:r>
      <w:r>
        <w:rPr>
          <w:noProof/>
        </w:rPr>
        <w:tab/>
      </w:r>
      <w:r>
        <w:rPr>
          <w:noProof/>
        </w:rPr>
        <w:fldChar w:fldCharType="begin" w:fldLock="1"/>
      </w:r>
      <w:r>
        <w:rPr>
          <w:noProof/>
        </w:rPr>
        <w:instrText xml:space="preserve"> PAGEREF _Toc131159291 \h </w:instrText>
      </w:r>
      <w:r>
        <w:rPr>
          <w:noProof/>
        </w:rPr>
      </w:r>
      <w:r>
        <w:rPr>
          <w:noProof/>
        </w:rPr>
        <w:fldChar w:fldCharType="separate"/>
      </w:r>
      <w:r>
        <w:rPr>
          <w:noProof/>
        </w:rPr>
        <w:t>65</w:t>
      </w:r>
      <w:r>
        <w:rPr>
          <w:noProof/>
        </w:rPr>
        <w:fldChar w:fldCharType="end"/>
      </w:r>
    </w:p>
    <w:p w14:paraId="36144B23" w14:textId="402449BE" w:rsidR="00847F85" w:rsidRDefault="00847F85">
      <w:pPr>
        <w:pStyle w:val="TOC3"/>
        <w:rPr>
          <w:rFonts w:asciiTheme="minorHAnsi" w:eastAsiaTheme="minorEastAsia" w:hAnsiTheme="minorHAnsi" w:cstheme="minorBidi"/>
          <w:noProof/>
          <w:sz w:val="22"/>
          <w:szCs w:val="22"/>
        </w:rPr>
      </w:pPr>
      <w:r>
        <w:rPr>
          <w:noProof/>
        </w:rPr>
        <w:t>8.4.3</w:t>
      </w:r>
      <w:r>
        <w:rPr>
          <w:rFonts w:asciiTheme="minorHAnsi" w:eastAsiaTheme="minorEastAsia" w:hAnsiTheme="minorHAnsi" w:cstheme="minorBidi"/>
          <w:noProof/>
          <w:sz w:val="22"/>
          <w:szCs w:val="22"/>
        </w:rPr>
        <w:tab/>
      </w:r>
      <w:r>
        <w:rPr>
          <w:noProof/>
        </w:rPr>
        <w:t>Npcf_AMPolicyControl</w:t>
      </w:r>
      <w:r>
        <w:rPr>
          <w:noProof/>
        </w:rPr>
        <w:tab/>
      </w:r>
      <w:r>
        <w:rPr>
          <w:noProof/>
        </w:rPr>
        <w:fldChar w:fldCharType="begin" w:fldLock="1"/>
      </w:r>
      <w:r>
        <w:rPr>
          <w:noProof/>
        </w:rPr>
        <w:instrText xml:space="preserve"> PAGEREF _Toc131159292 \h </w:instrText>
      </w:r>
      <w:r>
        <w:rPr>
          <w:noProof/>
        </w:rPr>
      </w:r>
      <w:r>
        <w:rPr>
          <w:noProof/>
        </w:rPr>
        <w:fldChar w:fldCharType="separate"/>
      </w:r>
      <w:r>
        <w:rPr>
          <w:noProof/>
        </w:rPr>
        <w:t>66</w:t>
      </w:r>
      <w:r>
        <w:rPr>
          <w:noProof/>
        </w:rPr>
        <w:fldChar w:fldCharType="end"/>
      </w:r>
    </w:p>
    <w:p w14:paraId="43934858" w14:textId="31563DFE" w:rsidR="00847F85" w:rsidRDefault="00847F85">
      <w:pPr>
        <w:pStyle w:val="TOC4"/>
        <w:rPr>
          <w:rFonts w:asciiTheme="minorHAnsi" w:eastAsiaTheme="minorEastAsia" w:hAnsiTheme="minorHAnsi" w:cstheme="minorBidi"/>
          <w:noProof/>
          <w:sz w:val="22"/>
          <w:szCs w:val="22"/>
        </w:rPr>
      </w:pPr>
      <w:r>
        <w:rPr>
          <w:noProof/>
        </w:rPr>
        <w:t>8.4.3.1</w:t>
      </w:r>
      <w:r>
        <w:rPr>
          <w:rFonts w:asciiTheme="minorHAnsi" w:eastAsiaTheme="minorEastAsia" w:hAnsiTheme="minorHAnsi" w:cstheme="minorBidi"/>
          <w:noProof/>
          <w:sz w:val="22"/>
          <w:szCs w:val="22"/>
        </w:rPr>
        <w:tab/>
      </w:r>
      <w:r>
        <w:rPr>
          <w:noProof/>
        </w:rPr>
        <w:t>Npcf_AMPolicyControl_Create service operation</w:t>
      </w:r>
      <w:r>
        <w:rPr>
          <w:noProof/>
        </w:rPr>
        <w:tab/>
      </w:r>
      <w:r>
        <w:rPr>
          <w:noProof/>
        </w:rPr>
        <w:fldChar w:fldCharType="begin" w:fldLock="1"/>
      </w:r>
      <w:r>
        <w:rPr>
          <w:noProof/>
        </w:rPr>
        <w:instrText xml:space="preserve"> PAGEREF _Toc131159293 \h </w:instrText>
      </w:r>
      <w:r>
        <w:rPr>
          <w:noProof/>
        </w:rPr>
      </w:r>
      <w:r>
        <w:rPr>
          <w:noProof/>
        </w:rPr>
        <w:fldChar w:fldCharType="separate"/>
      </w:r>
      <w:r>
        <w:rPr>
          <w:noProof/>
        </w:rPr>
        <w:t>66</w:t>
      </w:r>
      <w:r>
        <w:rPr>
          <w:noProof/>
        </w:rPr>
        <w:fldChar w:fldCharType="end"/>
      </w:r>
    </w:p>
    <w:p w14:paraId="044B2E84" w14:textId="62744C91" w:rsidR="00847F85" w:rsidRDefault="00847F85">
      <w:pPr>
        <w:pStyle w:val="TOC4"/>
        <w:rPr>
          <w:rFonts w:asciiTheme="minorHAnsi" w:eastAsiaTheme="minorEastAsia" w:hAnsiTheme="minorHAnsi" w:cstheme="minorBidi"/>
          <w:noProof/>
          <w:sz w:val="22"/>
          <w:szCs w:val="22"/>
        </w:rPr>
      </w:pPr>
      <w:r>
        <w:rPr>
          <w:noProof/>
        </w:rPr>
        <w:t>8.4.3.2</w:t>
      </w:r>
      <w:r>
        <w:rPr>
          <w:rFonts w:asciiTheme="minorHAnsi" w:eastAsiaTheme="minorEastAsia" w:hAnsiTheme="minorHAnsi" w:cstheme="minorBidi"/>
          <w:noProof/>
          <w:sz w:val="22"/>
          <w:szCs w:val="22"/>
        </w:rPr>
        <w:tab/>
      </w:r>
      <w:r>
        <w:rPr>
          <w:noProof/>
        </w:rPr>
        <w:t>Npcf_AMPolicyControl_Update service operation</w:t>
      </w:r>
      <w:r>
        <w:rPr>
          <w:noProof/>
        </w:rPr>
        <w:tab/>
      </w:r>
      <w:r>
        <w:rPr>
          <w:noProof/>
        </w:rPr>
        <w:fldChar w:fldCharType="begin" w:fldLock="1"/>
      </w:r>
      <w:r>
        <w:rPr>
          <w:noProof/>
        </w:rPr>
        <w:instrText xml:space="preserve"> PAGEREF _Toc131159294 \h </w:instrText>
      </w:r>
      <w:r>
        <w:rPr>
          <w:noProof/>
        </w:rPr>
      </w:r>
      <w:r>
        <w:rPr>
          <w:noProof/>
        </w:rPr>
        <w:fldChar w:fldCharType="separate"/>
      </w:r>
      <w:r>
        <w:rPr>
          <w:noProof/>
        </w:rPr>
        <w:t>66</w:t>
      </w:r>
      <w:r>
        <w:rPr>
          <w:noProof/>
        </w:rPr>
        <w:fldChar w:fldCharType="end"/>
      </w:r>
    </w:p>
    <w:p w14:paraId="5344298F" w14:textId="7945A415" w:rsidR="00847F85" w:rsidRDefault="00847F85">
      <w:pPr>
        <w:pStyle w:val="TOC2"/>
        <w:rPr>
          <w:rFonts w:asciiTheme="minorHAnsi" w:eastAsiaTheme="minorEastAsia" w:hAnsiTheme="minorHAnsi" w:cstheme="minorBidi"/>
          <w:noProof/>
          <w:sz w:val="22"/>
          <w:szCs w:val="22"/>
        </w:rPr>
      </w:pPr>
      <w:r>
        <w:rPr>
          <w:noProof/>
        </w:rPr>
        <w:t>8.5</w:t>
      </w:r>
      <w:r>
        <w:rPr>
          <w:rFonts w:asciiTheme="minorHAnsi" w:eastAsiaTheme="minorEastAsia" w:hAnsiTheme="minorHAnsi" w:cstheme="minorBidi"/>
          <w:noProof/>
          <w:sz w:val="22"/>
          <w:szCs w:val="22"/>
        </w:rPr>
        <w:tab/>
      </w:r>
      <w:r>
        <w:rPr>
          <w:noProof/>
        </w:rPr>
        <w:t>Nnef_IPTVconfiguration service</w:t>
      </w:r>
      <w:r>
        <w:rPr>
          <w:noProof/>
        </w:rPr>
        <w:tab/>
      </w:r>
      <w:r>
        <w:rPr>
          <w:noProof/>
        </w:rPr>
        <w:fldChar w:fldCharType="begin" w:fldLock="1"/>
      </w:r>
      <w:r>
        <w:rPr>
          <w:noProof/>
        </w:rPr>
        <w:instrText xml:space="preserve"> PAGEREF _Toc131159295 \h </w:instrText>
      </w:r>
      <w:r>
        <w:rPr>
          <w:noProof/>
        </w:rPr>
      </w:r>
      <w:r>
        <w:rPr>
          <w:noProof/>
        </w:rPr>
        <w:fldChar w:fldCharType="separate"/>
      </w:r>
      <w:r>
        <w:rPr>
          <w:noProof/>
        </w:rPr>
        <w:t>66</w:t>
      </w:r>
      <w:r>
        <w:rPr>
          <w:noProof/>
        </w:rPr>
        <w:fldChar w:fldCharType="end"/>
      </w:r>
    </w:p>
    <w:p w14:paraId="78FB4835" w14:textId="64690CB7" w:rsidR="00847F85" w:rsidRDefault="00847F85">
      <w:pPr>
        <w:pStyle w:val="TOC3"/>
        <w:rPr>
          <w:rFonts w:asciiTheme="minorHAnsi" w:eastAsiaTheme="minorEastAsia" w:hAnsiTheme="minorHAnsi" w:cstheme="minorBidi"/>
          <w:noProof/>
          <w:sz w:val="22"/>
          <w:szCs w:val="22"/>
        </w:rPr>
      </w:pPr>
      <w:r>
        <w:rPr>
          <w:noProof/>
        </w:rPr>
        <w:t>8.5.1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_Toc131159296 \h </w:instrText>
      </w:r>
      <w:r>
        <w:rPr>
          <w:noProof/>
        </w:rPr>
      </w:r>
      <w:r>
        <w:rPr>
          <w:noProof/>
        </w:rPr>
        <w:fldChar w:fldCharType="separate"/>
      </w:r>
      <w:r>
        <w:rPr>
          <w:noProof/>
        </w:rPr>
        <w:t>66</w:t>
      </w:r>
      <w:r>
        <w:rPr>
          <w:noProof/>
        </w:rPr>
        <w:fldChar w:fldCharType="end"/>
      </w:r>
    </w:p>
    <w:p w14:paraId="5B0E23B8" w14:textId="3E93755B" w:rsidR="00847F85" w:rsidRDefault="00847F85">
      <w:pPr>
        <w:pStyle w:val="TOC3"/>
        <w:rPr>
          <w:rFonts w:asciiTheme="minorHAnsi" w:eastAsiaTheme="minorEastAsia" w:hAnsiTheme="minorHAnsi" w:cstheme="minorBidi"/>
          <w:noProof/>
          <w:sz w:val="22"/>
          <w:szCs w:val="22"/>
        </w:rPr>
      </w:pPr>
      <w:r>
        <w:rPr>
          <w:noProof/>
        </w:rPr>
        <w:t>8.5.2</w:t>
      </w:r>
      <w:r>
        <w:rPr>
          <w:rFonts w:asciiTheme="minorHAnsi" w:eastAsiaTheme="minorEastAsia" w:hAnsiTheme="minorHAnsi" w:cstheme="minorBidi"/>
          <w:noProof/>
          <w:sz w:val="22"/>
          <w:szCs w:val="22"/>
        </w:rPr>
        <w:tab/>
      </w:r>
      <w:r>
        <w:rPr>
          <w:noProof/>
        </w:rPr>
        <w:t>Nnef_IPTVconfiguration_Create operation</w:t>
      </w:r>
      <w:r>
        <w:rPr>
          <w:noProof/>
        </w:rPr>
        <w:tab/>
      </w:r>
      <w:r>
        <w:rPr>
          <w:noProof/>
        </w:rPr>
        <w:fldChar w:fldCharType="begin" w:fldLock="1"/>
      </w:r>
      <w:r>
        <w:rPr>
          <w:noProof/>
        </w:rPr>
        <w:instrText xml:space="preserve"> PAGEREF _Toc131159297 \h </w:instrText>
      </w:r>
      <w:r>
        <w:rPr>
          <w:noProof/>
        </w:rPr>
      </w:r>
      <w:r>
        <w:rPr>
          <w:noProof/>
        </w:rPr>
        <w:fldChar w:fldCharType="separate"/>
      </w:r>
      <w:r>
        <w:rPr>
          <w:noProof/>
        </w:rPr>
        <w:t>66</w:t>
      </w:r>
      <w:r>
        <w:rPr>
          <w:noProof/>
        </w:rPr>
        <w:fldChar w:fldCharType="end"/>
      </w:r>
    </w:p>
    <w:p w14:paraId="487D3D75" w14:textId="03F64BCC" w:rsidR="00847F85" w:rsidRDefault="00847F85">
      <w:pPr>
        <w:pStyle w:val="TOC3"/>
        <w:rPr>
          <w:rFonts w:asciiTheme="minorHAnsi" w:eastAsiaTheme="minorEastAsia" w:hAnsiTheme="minorHAnsi" w:cstheme="minorBidi"/>
          <w:noProof/>
          <w:sz w:val="22"/>
          <w:szCs w:val="22"/>
        </w:rPr>
      </w:pPr>
      <w:r>
        <w:rPr>
          <w:noProof/>
        </w:rPr>
        <w:t>8.5.3</w:t>
      </w:r>
      <w:r>
        <w:rPr>
          <w:rFonts w:asciiTheme="minorHAnsi" w:eastAsiaTheme="minorEastAsia" w:hAnsiTheme="minorHAnsi" w:cstheme="minorBidi"/>
          <w:noProof/>
          <w:sz w:val="22"/>
          <w:szCs w:val="22"/>
        </w:rPr>
        <w:tab/>
      </w:r>
      <w:r>
        <w:rPr>
          <w:noProof/>
        </w:rPr>
        <w:t>Nnef_IPTVconfiguration_Update operation</w:t>
      </w:r>
      <w:r>
        <w:rPr>
          <w:noProof/>
        </w:rPr>
        <w:tab/>
      </w:r>
      <w:r>
        <w:rPr>
          <w:noProof/>
        </w:rPr>
        <w:fldChar w:fldCharType="begin" w:fldLock="1"/>
      </w:r>
      <w:r>
        <w:rPr>
          <w:noProof/>
        </w:rPr>
        <w:instrText xml:space="preserve"> PAGEREF _Toc131159298 \h </w:instrText>
      </w:r>
      <w:r>
        <w:rPr>
          <w:noProof/>
        </w:rPr>
      </w:r>
      <w:r>
        <w:rPr>
          <w:noProof/>
        </w:rPr>
        <w:fldChar w:fldCharType="separate"/>
      </w:r>
      <w:r>
        <w:rPr>
          <w:noProof/>
        </w:rPr>
        <w:t>67</w:t>
      </w:r>
      <w:r>
        <w:rPr>
          <w:noProof/>
        </w:rPr>
        <w:fldChar w:fldCharType="end"/>
      </w:r>
    </w:p>
    <w:p w14:paraId="07AB95C3" w14:textId="33879453" w:rsidR="00847F85" w:rsidRDefault="00847F85">
      <w:pPr>
        <w:pStyle w:val="TOC3"/>
        <w:rPr>
          <w:rFonts w:asciiTheme="minorHAnsi" w:eastAsiaTheme="minorEastAsia" w:hAnsiTheme="minorHAnsi" w:cstheme="minorBidi"/>
          <w:noProof/>
          <w:sz w:val="22"/>
          <w:szCs w:val="22"/>
        </w:rPr>
      </w:pPr>
      <w:r>
        <w:rPr>
          <w:noProof/>
        </w:rPr>
        <w:t>8.5.4</w:t>
      </w:r>
      <w:r>
        <w:rPr>
          <w:rFonts w:asciiTheme="minorHAnsi" w:eastAsiaTheme="minorEastAsia" w:hAnsiTheme="minorHAnsi" w:cstheme="minorBidi"/>
          <w:noProof/>
          <w:sz w:val="22"/>
          <w:szCs w:val="22"/>
        </w:rPr>
        <w:tab/>
      </w:r>
      <w:r>
        <w:rPr>
          <w:noProof/>
        </w:rPr>
        <w:t>Nnef_IPTVconfiguration_Delete operation</w:t>
      </w:r>
      <w:r>
        <w:rPr>
          <w:noProof/>
        </w:rPr>
        <w:tab/>
      </w:r>
      <w:r>
        <w:rPr>
          <w:noProof/>
        </w:rPr>
        <w:fldChar w:fldCharType="begin" w:fldLock="1"/>
      </w:r>
      <w:r>
        <w:rPr>
          <w:noProof/>
        </w:rPr>
        <w:instrText xml:space="preserve"> PAGEREF _Toc131159299 \h </w:instrText>
      </w:r>
      <w:r>
        <w:rPr>
          <w:noProof/>
        </w:rPr>
      </w:r>
      <w:r>
        <w:rPr>
          <w:noProof/>
        </w:rPr>
        <w:fldChar w:fldCharType="separate"/>
      </w:r>
      <w:r>
        <w:rPr>
          <w:noProof/>
        </w:rPr>
        <w:t>67</w:t>
      </w:r>
      <w:r>
        <w:rPr>
          <w:noProof/>
        </w:rPr>
        <w:fldChar w:fldCharType="end"/>
      </w:r>
    </w:p>
    <w:p w14:paraId="5C9D0EAA" w14:textId="30CB18C4" w:rsidR="00847F85" w:rsidRDefault="00847F85">
      <w:pPr>
        <w:pStyle w:val="TOC2"/>
        <w:rPr>
          <w:rFonts w:asciiTheme="minorHAnsi" w:eastAsiaTheme="minorEastAsia" w:hAnsiTheme="minorHAnsi" w:cstheme="minorBidi"/>
          <w:noProof/>
          <w:sz w:val="22"/>
          <w:szCs w:val="22"/>
        </w:rPr>
      </w:pPr>
      <w:r>
        <w:rPr>
          <w:noProof/>
        </w:rPr>
        <w:t>8.6</w:t>
      </w:r>
      <w:r>
        <w:rPr>
          <w:rFonts w:asciiTheme="minorHAnsi" w:eastAsiaTheme="minorEastAsia" w:hAnsiTheme="minorHAnsi" w:cstheme="minorBidi"/>
          <w:noProof/>
          <w:sz w:val="22"/>
          <w:szCs w:val="22"/>
        </w:rPr>
        <w:tab/>
      </w:r>
      <w:r>
        <w:rPr>
          <w:noProof/>
        </w:rPr>
        <w:t>UDR Services</w:t>
      </w:r>
      <w:r>
        <w:rPr>
          <w:noProof/>
        </w:rPr>
        <w:tab/>
      </w:r>
      <w:r>
        <w:rPr>
          <w:noProof/>
        </w:rPr>
        <w:fldChar w:fldCharType="begin" w:fldLock="1"/>
      </w:r>
      <w:r>
        <w:rPr>
          <w:noProof/>
        </w:rPr>
        <w:instrText xml:space="preserve"> PAGEREF _Toc131159300 \h </w:instrText>
      </w:r>
      <w:r>
        <w:rPr>
          <w:noProof/>
        </w:rPr>
      </w:r>
      <w:r>
        <w:rPr>
          <w:noProof/>
        </w:rPr>
        <w:fldChar w:fldCharType="separate"/>
      </w:r>
      <w:r>
        <w:rPr>
          <w:noProof/>
        </w:rPr>
        <w:t>67</w:t>
      </w:r>
      <w:r>
        <w:rPr>
          <w:noProof/>
        </w:rPr>
        <w:fldChar w:fldCharType="end"/>
      </w:r>
    </w:p>
    <w:p w14:paraId="10486BC6" w14:textId="050AEEC3" w:rsidR="00847F85" w:rsidRDefault="00847F85">
      <w:pPr>
        <w:pStyle w:val="TOC3"/>
        <w:rPr>
          <w:rFonts w:asciiTheme="minorHAnsi" w:eastAsiaTheme="minorEastAsia" w:hAnsiTheme="minorHAnsi" w:cstheme="minorBidi"/>
          <w:noProof/>
          <w:sz w:val="22"/>
          <w:szCs w:val="22"/>
        </w:rPr>
      </w:pPr>
      <w:r>
        <w:rPr>
          <w:noProof/>
        </w:rPr>
        <w:t>8.6.1</w:t>
      </w:r>
      <w:r>
        <w:rPr>
          <w:rFonts w:asciiTheme="minorHAnsi" w:eastAsiaTheme="minorEastAsia" w:hAnsiTheme="minorHAnsi" w:cstheme="minorBidi"/>
          <w:noProof/>
          <w:sz w:val="22"/>
          <w:szCs w:val="22"/>
        </w:rPr>
        <w:tab/>
      </w:r>
      <w:r>
        <w:rPr>
          <w:noProof/>
        </w:rPr>
        <w:t>Nudr_DataManagement (DM) Service</w:t>
      </w:r>
      <w:r>
        <w:rPr>
          <w:noProof/>
        </w:rPr>
        <w:tab/>
      </w:r>
      <w:r>
        <w:rPr>
          <w:noProof/>
        </w:rPr>
        <w:fldChar w:fldCharType="begin" w:fldLock="1"/>
      </w:r>
      <w:r>
        <w:rPr>
          <w:noProof/>
        </w:rPr>
        <w:instrText xml:space="preserve"> PAGEREF _Toc131159301 \h </w:instrText>
      </w:r>
      <w:r>
        <w:rPr>
          <w:noProof/>
        </w:rPr>
      </w:r>
      <w:r>
        <w:rPr>
          <w:noProof/>
        </w:rPr>
        <w:fldChar w:fldCharType="separate"/>
      </w:r>
      <w:r>
        <w:rPr>
          <w:noProof/>
        </w:rPr>
        <w:t>67</w:t>
      </w:r>
      <w:r>
        <w:rPr>
          <w:noProof/>
        </w:rPr>
        <w:fldChar w:fldCharType="end"/>
      </w:r>
    </w:p>
    <w:p w14:paraId="455B4081" w14:textId="24DCEC1B" w:rsidR="00847F85" w:rsidRDefault="00847F85">
      <w:pPr>
        <w:pStyle w:val="TOC4"/>
        <w:rPr>
          <w:rFonts w:asciiTheme="minorHAnsi" w:eastAsiaTheme="minorEastAsia" w:hAnsiTheme="minorHAnsi" w:cstheme="minorBidi"/>
          <w:noProof/>
          <w:sz w:val="22"/>
          <w:szCs w:val="22"/>
        </w:rPr>
      </w:pPr>
      <w:r>
        <w:rPr>
          <w:noProof/>
        </w:rPr>
        <w:t>8.6.1.1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_Toc131159302 \h </w:instrText>
      </w:r>
      <w:r>
        <w:rPr>
          <w:noProof/>
        </w:rPr>
      </w:r>
      <w:r>
        <w:rPr>
          <w:noProof/>
        </w:rPr>
        <w:fldChar w:fldCharType="separate"/>
      </w:r>
      <w:r>
        <w:rPr>
          <w:noProof/>
        </w:rPr>
        <w:t>67</w:t>
      </w:r>
      <w:r>
        <w:rPr>
          <w:noProof/>
        </w:rPr>
        <w:fldChar w:fldCharType="end"/>
      </w:r>
    </w:p>
    <w:p w14:paraId="58C669D5" w14:textId="77865C5B" w:rsidR="00847F85" w:rsidRDefault="00847F85">
      <w:pPr>
        <w:pStyle w:val="TOC1"/>
        <w:rPr>
          <w:rFonts w:asciiTheme="minorHAnsi" w:eastAsiaTheme="minorEastAsia" w:hAnsiTheme="minorHAnsi" w:cstheme="minorBidi"/>
          <w:noProof/>
          <w:szCs w:val="22"/>
        </w:rPr>
      </w:pPr>
      <w:r>
        <w:rPr>
          <w:noProof/>
        </w:rPr>
        <w:t>9</w:t>
      </w:r>
      <w:r>
        <w:rPr>
          <w:rFonts w:asciiTheme="minorHAnsi" w:eastAsiaTheme="minorEastAsia" w:hAnsiTheme="minorHAnsi" w:cstheme="minorBidi"/>
          <w:noProof/>
          <w:szCs w:val="22"/>
        </w:rPr>
        <w:tab/>
      </w:r>
      <w:r>
        <w:rPr>
          <w:noProof/>
        </w:rPr>
        <w:t>Policy and Charging Control Framework and Configuration by ACS</w:t>
      </w:r>
      <w:r>
        <w:rPr>
          <w:noProof/>
        </w:rPr>
        <w:tab/>
      </w:r>
      <w:r>
        <w:rPr>
          <w:noProof/>
        </w:rPr>
        <w:fldChar w:fldCharType="begin" w:fldLock="1"/>
      </w:r>
      <w:r>
        <w:rPr>
          <w:noProof/>
        </w:rPr>
        <w:instrText xml:space="preserve"> PAGEREF _Toc131159303 \h </w:instrText>
      </w:r>
      <w:r>
        <w:rPr>
          <w:noProof/>
        </w:rPr>
      </w:r>
      <w:r>
        <w:rPr>
          <w:noProof/>
        </w:rPr>
        <w:fldChar w:fldCharType="separate"/>
      </w:r>
      <w:r>
        <w:rPr>
          <w:noProof/>
        </w:rPr>
        <w:t>68</w:t>
      </w:r>
      <w:r>
        <w:rPr>
          <w:noProof/>
        </w:rPr>
        <w:fldChar w:fldCharType="end"/>
      </w:r>
    </w:p>
    <w:p w14:paraId="4ED6E978" w14:textId="5483E108" w:rsidR="00847F85" w:rsidRDefault="00847F85">
      <w:pPr>
        <w:pStyle w:val="TOC2"/>
        <w:rPr>
          <w:rFonts w:asciiTheme="minorHAnsi" w:eastAsiaTheme="minorEastAsia" w:hAnsiTheme="minorHAnsi" w:cstheme="minorBidi"/>
          <w:noProof/>
          <w:sz w:val="22"/>
          <w:szCs w:val="22"/>
        </w:rPr>
      </w:pPr>
      <w:r>
        <w:rPr>
          <w:noProof/>
        </w:rPr>
        <w:t>9.0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_Toc131159304 \h </w:instrText>
      </w:r>
      <w:r>
        <w:rPr>
          <w:noProof/>
        </w:rPr>
      </w:r>
      <w:r>
        <w:rPr>
          <w:noProof/>
        </w:rPr>
        <w:fldChar w:fldCharType="separate"/>
      </w:r>
      <w:r>
        <w:rPr>
          <w:noProof/>
        </w:rPr>
        <w:t>68</w:t>
      </w:r>
      <w:r>
        <w:rPr>
          <w:noProof/>
        </w:rPr>
        <w:fldChar w:fldCharType="end"/>
      </w:r>
    </w:p>
    <w:p w14:paraId="25C77950" w14:textId="3A757A53" w:rsidR="00847F85" w:rsidRDefault="00847F85">
      <w:pPr>
        <w:pStyle w:val="TOC2"/>
        <w:rPr>
          <w:rFonts w:asciiTheme="minorHAnsi" w:eastAsiaTheme="minorEastAsia" w:hAnsiTheme="minorHAnsi" w:cstheme="minorBidi"/>
          <w:noProof/>
          <w:sz w:val="22"/>
          <w:szCs w:val="22"/>
        </w:rPr>
      </w:pPr>
      <w:r w:rsidRPr="006C6CFA">
        <w:rPr>
          <w:noProof/>
          <w:lang w:val="en-US"/>
        </w:rPr>
        <w:t>9.1</w:t>
      </w:r>
      <w:r>
        <w:rPr>
          <w:rFonts w:asciiTheme="minorHAnsi" w:eastAsiaTheme="minorEastAsia" w:hAnsiTheme="minorHAnsi" w:cstheme="minorBidi"/>
          <w:noProof/>
          <w:sz w:val="22"/>
          <w:szCs w:val="22"/>
        </w:rPr>
        <w:tab/>
      </w:r>
      <w:r w:rsidRPr="006C6CFA">
        <w:rPr>
          <w:noProof/>
          <w:lang w:val="en-US"/>
        </w:rPr>
        <w:t>Session management related</w:t>
      </w:r>
      <w:r>
        <w:rPr>
          <w:noProof/>
        </w:rPr>
        <w:t xml:space="preserve"> policy control</w:t>
      </w:r>
      <w:r>
        <w:rPr>
          <w:noProof/>
        </w:rPr>
        <w:tab/>
      </w:r>
      <w:r>
        <w:rPr>
          <w:noProof/>
        </w:rPr>
        <w:fldChar w:fldCharType="begin" w:fldLock="1"/>
      </w:r>
      <w:r>
        <w:rPr>
          <w:noProof/>
        </w:rPr>
        <w:instrText xml:space="preserve"> PAGEREF _Toc131159305 \h </w:instrText>
      </w:r>
      <w:r>
        <w:rPr>
          <w:noProof/>
        </w:rPr>
      </w:r>
      <w:r>
        <w:rPr>
          <w:noProof/>
        </w:rPr>
        <w:fldChar w:fldCharType="separate"/>
      </w:r>
      <w:r>
        <w:rPr>
          <w:noProof/>
        </w:rPr>
        <w:t>68</w:t>
      </w:r>
      <w:r>
        <w:rPr>
          <w:noProof/>
        </w:rPr>
        <w:fldChar w:fldCharType="end"/>
      </w:r>
    </w:p>
    <w:p w14:paraId="7085A7EF" w14:textId="316D01AE" w:rsidR="00847F85" w:rsidRDefault="00847F85">
      <w:pPr>
        <w:pStyle w:val="TOC3"/>
        <w:rPr>
          <w:rFonts w:asciiTheme="minorHAnsi" w:eastAsiaTheme="minorEastAsia" w:hAnsiTheme="minorHAnsi" w:cstheme="minorBidi"/>
          <w:noProof/>
          <w:sz w:val="22"/>
          <w:szCs w:val="22"/>
        </w:rPr>
      </w:pPr>
      <w:r>
        <w:rPr>
          <w:noProof/>
        </w:rPr>
        <w:t>9.1.0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_Toc131159306 \h </w:instrText>
      </w:r>
      <w:r>
        <w:rPr>
          <w:noProof/>
        </w:rPr>
      </w:r>
      <w:r>
        <w:rPr>
          <w:noProof/>
        </w:rPr>
        <w:fldChar w:fldCharType="separate"/>
      </w:r>
      <w:r>
        <w:rPr>
          <w:noProof/>
        </w:rPr>
        <w:t>68</w:t>
      </w:r>
      <w:r>
        <w:rPr>
          <w:noProof/>
        </w:rPr>
        <w:fldChar w:fldCharType="end"/>
      </w:r>
    </w:p>
    <w:p w14:paraId="52886CAA" w14:textId="095E72E6" w:rsidR="00847F85" w:rsidRDefault="00847F85">
      <w:pPr>
        <w:pStyle w:val="TOC3"/>
        <w:rPr>
          <w:rFonts w:asciiTheme="minorHAnsi" w:eastAsiaTheme="minorEastAsia" w:hAnsiTheme="minorHAnsi" w:cstheme="minorBidi"/>
          <w:noProof/>
          <w:sz w:val="22"/>
          <w:szCs w:val="22"/>
        </w:rPr>
      </w:pPr>
      <w:r>
        <w:rPr>
          <w:noProof/>
        </w:rPr>
        <w:t>9.1.1</w:t>
      </w:r>
      <w:r>
        <w:rPr>
          <w:rFonts w:asciiTheme="minorHAnsi" w:eastAsiaTheme="minorEastAsia" w:hAnsiTheme="minorHAnsi" w:cstheme="minorBidi"/>
          <w:noProof/>
          <w:sz w:val="22"/>
          <w:szCs w:val="22"/>
        </w:rPr>
        <w:tab/>
      </w:r>
      <w:r>
        <w:rPr>
          <w:noProof/>
        </w:rPr>
        <w:t>Session binding</w:t>
      </w:r>
      <w:r>
        <w:rPr>
          <w:noProof/>
        </w:rPr>
        <w:tab/>
      </w:r>
      <w:r>
        <w:rPr>
          <w:noProof/>
        </w:rPr>
        <w:fldChar w:fldCharType="begin" w:fldLock="1"/>
      </w:r>
      <w:r>
        <w:rPr>
          <w:noProof/>
        </w:rPr>
        <w:instrText xml:space="preserve"> PAGEREF _Toc131159307 \h </w:instrText>
      </w:r>
      <w:r>
        <w:rPr>
          <w:noProof/>
        </w:rPr>
      </w:r>
      <w:r>
        <w:rPr>
          <w:noProof/>
        </w:rPr>
        <w:fldChar w:fldCharType="separate"/>
      </w:r>
      <w:r>
        <w:rPr>
          <w:noProof/>
        </w:rPr>
        <w:t>68</w:t>
      </w:r>
      <w:r>
        <w:rPr>
          <w:noProof/>
        </w:rPr>
        <w:fldChar w:fldCharType="end"/>
      </w:r>
    </w:p>
    <w:p w14:paraId="56BDA4E0" w14:textId="05F74742" w:rsidR="00847F85" w:rsidRDefault="00847F85">
      <w:pPr>
        <w:pStyle w:val="TOC3"/>
        <w:rPr>
          <w:rFonts w:asciiTheme="minorHAnsi" w:eastAsiaTheme="minorEastAsia" w:hAnsiTheme="minorHAnsi" w:cstheme="minorBidi"/>
          <w:noProof/>
          <w:sz w:val="22"/>
          <w:szCs w:val="22"/>
        </w:rPr>
      </w:pPr>
      <w:r>
        <w:rPr>
          <w:noProof/>
        </w:rPr>
        <w:t>9.1.2</w:t>
      </w:r>
      <w:r>
        <w:rPr>
          <w:rFonts w:asciiTheme="minorHAnsi" w:eastAsiaTheme="minorEastAsia" w:hAnsiTheme="minorHAnsi" w:cstheme="minorBidi"/>
          <w:noProof/>
          <w:sz w:val="22"/>
          <w:szCs w:val="22"/>
        </w:rPr>
        <w:tab/>
      </w:r>
      <w:r>
        <w:rPr>
          <w:noProof/>
        </w:rPr>
        <w:t>Policy Control Request Triggers relevant for SMF and wireline access type</w:t>
      </w:r>
      <w:r>
        <w:rPr>
          <w:noProof/>
        </w:rPr>
        <w:tab/>
      </w:r>
      <w:r>
        <w:rPr>
          <w:noProof/>
        </w:rPr>
        <w:fldChar w:fldCharType="begin" w:fldLock="1"/>
      </w:r>
      <w:r>
        <w:rPr>
          <w:noProof/>
        </w:rPr>
        <w:instrText xml:space="preserve"> PAGEREF _Toc131159308 \h </w:instrText>
      </w:r>
      <w:r>
        <w:rPr>
          <w:noProof/>
        </w:rPr>
      </w:r>
      <w:r>
        <w:rPr>
          <w:noProof/>
        </w:rPr>
        <w:fldChar w:fldCharType="separate"/>
      </w:r>
      <w:r>
        <w:rPr>
          <w:noProof/>
        </w:rPr>
        <w:t>68</w:t>
      </w:r>
      <w:r>
        <w:rPr>
          <w:noProof/>
        </w:rPr>
        <w:fldChar w:fldCharType="end"/>
      </w:r>
    </w:p>
    <w:p w14:paraId="446B0D86" w14:textId="330CA472" w:rsidR="00847F85" w:rsidRDefault="00847F85">
      <w:pPr>
        <w:pStyle w:val="TOC2"/>
        <w:rPr>
          <w:rFonts w:asciiTheme="minorHAnsi" w:eastAsiaTheme="minorEastAsia" w:hAnsiTheme="minorHAnsi" w:cstheme="minorBidi"/>
          <w:noProof/>
          <w:sz w:val="22"/>
          <w:szCs w:val="22"/>
        </w:rPr>
      </w:pPr>
      <w:r w:rsidRPr="006C6CFA">
        <w:rPr>
          <w:noProof/>
          <w:lang w:val="en-US"/>
        </w:rPr>
        <w:t>9.2</w:t>
      </w:r>
      <w:r>
        <w:rPr>
          <w:rFonts w:asciiTheme="minorHAnsi" w:eastAsiaTheme="minorEastAsia" w:hAnsiTheme="minorHAnsi" w:cstheme="minorBidi"/>
          <w:noProof/>
          <w:sz w:val="22"/>
          <w:szCs w:val="22"/>
        </w:rPr>
        <w:tab/>
      </w:r>
      <w:r w:rsidRPr="006C6CFA">
        <w:rPr>
          <w:noProof/>
          <w:lang w:val="en-US"/>
        </w:rPr>
        <w:t>Network Functions and entities</w:t>
      </w:r>
      <w:r>
        <w:rPr>
          <w:noProof/>
        </w:rPr>
        <w:tab/>
      </w:r>
      <w:r>
        <w:rPr>
          <w:noProof/>
        </w:rPr>
        <w:fldChar w:fldCharType="begin" w:fldLock="1"/>
      </w:r>
      <w:r>
        <w:rPr>
          <w:noProof/>
        </w:rPr>
        <w:instrText xml:space="preserve"> PAGEREF _Toc131159309 \h </w:instrText>
      </w:r>
      <w:r>
        <w:rPr>
          <w:noProof/>
        </w:rPr>
      </w:r>
      <w:r>
        <w:rPr>
          <w:noProof/>
        </w:rPr>
        <w:fldChar w:fldCharType="separate"/>
      </w:r>
      <w:r>
        <w:rPr>
          <w:noProof/>
        </w:rPr>
        <w:t>69</w:t>
      </w:r>
      <w:r>
        <w:rPr>
          <w:noProof/>
        </w:rPr>
        <w:fldChar w:fldCharType="end"/>
      </w:r>
    </w:p>
    <w:p w14:paraId="59F2B9F3" w14:textId="0BB77ACE" w:rsidR="00847F85" w:rsidRDefault="00847F85">
      <w:pPr>
        <w:pStyle w:val="TOC3"/>
        <w:rPr>
          <w:rFonts w:asciiTheme="minorHAnsi" w:eastAsiaTheme="minorEastAsia" w:hAnsiTheme="minorHAnsi" w:cstheme="minorBidi"/>
          <w:noProof/>
          <w:sz w:val="22"/>
          <w:szCs w:val="22"/>
        </w:rPr>
      </w:pPr>
      <w:r>
        <w:rPr>
          <w:noProof/>
        </w:rPr>
        <w:t>9.2.1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_Toc131159310 \h </w:instrText>
      </w:r>
      <w:r>
        <w:rPr>
          <w:noProof/>
        </w:rPr>
      </w:r>
      <w:r>
        <w:rPr>
          <w:noProof/>
        </w:rPr>
        <w:fldChar w:fldCharType="separate"/>
      </w:r>
      <w:r>
        <w:rPr>
          <w:noProof/>
        </w:rPr>
        <w:t>69</w:t>
      </w:r>
      <w:r>
        <w:rPr>
          <w:noProof/>
        </w:rPr>
        <w:fldChar w:fldCharType="end"/>
      </w:r>
    </w:p>
    <w:p w14:paraId="4FD48B2C" w14:textId="6A673119" w:rsidR="00847F85" w:rsidRDefault="00847F85">
      <w:pPr>
        <w:pStyle w:val="TOC3"/>
        <w:rPr>
          <w:rFonts w:asciiTheme="minorHAnsi" w:eastAsiaTheme="minorEastAsia" w:hAnsiTheme="minorHAnsi" w:cstheme="minorBidi"/>
          <w:noProof/>
          <w:sz w:val="22"/>
          <w:szCs w:val="22"/>
        </w:rPr>
      </w:pPr>
      <w:r>
        <w:rPr>
          <w:noProof/>
        </w:rPr>
        <w:t>9.2.2</w:t>
      </w:r>
      <w:r>
        <w:rPr>
          <w:rFonts w:asciiTheme="minorHAnsi" w:eastAsiaTheme="minorEastAsia" w:hAnsiTheme="minorHAnsi" w:cstheme="minorBidi"/>
          <w:noProof/>
          <w:sz w:val="22"/>
          <w:szCs w:val="22"/>
        </w:rPr>
        <w:tab/>
      </w:r>
      <w:r>
        <w:rPr>
          <w:noProof/>
        </w:rPr>
        <w:t>Policy Control Function (PCF)</w:t>
      </w:r>
      <w:r>
        <w:rPr>
          <w:noProof/>
        </w:rPr>
        <w:tab/>
      </w:r>
      <w:r>
        <w:rPr>
          <w:noProof/>
        </w:rPr>
        <w:fldChar w:fldCharType="begin" w:fldLock="1"/>
      </w:r>
      <w:r>
        <w:rPr>
          <w:noProof/>
        </w:rPr>
        <w:instrText xml:space="preserve"> PAGEREF _Toc131159311 \h </w:instrText>
      </w:r>
      <w:r>
        <w:rPr>
          <w:noProof/>
        </w:rPr>
      </w:r>
      <w:r>
        <w:rPr>
          <w:noProof/>
        </w:rPr>
        <w:fldChar w:fldCharType="separate"/>
      </w:r>
      <w:r>
        <w:rPr>
          <w:noProof/>
        </w:rPr>
        <w:t>69</w:t>
      </w:r>
      <w:r>
        <w:rPr>
          <w:noProof/>
        </w:rPr>
        <w:fldChar w:fldCharType="end"/>
      </w:r>
    </w:p>
    <w:p w14:paraId="27EC0668" w14:textId="74788129" w:rsidR="00847F85" w:rsidRDefault="00847F85">
      <w:pPr>
        <w:pStyle w:val="TOC3"/>
        <w:rPr>
          <w:rFonts w:asciiTheme="minorHAnsi" w:eastAsiaTheme="minorEastAsia" w:hAnsiTheme="minorHAnsi" w:cstheme="minorBidi"/>
          <w:noProof/>
          <w:sz w:val="22"/>
          <w:szCs w:val="22"/>
        </w:rPr>
      </w:pPr>
      <w:r>
        <w:rPr>
          <w:noProof/>
        </w:rPr>
        <w:t>9.2.3</w:t>
      </w:r>
      <w:r>
        <w:rPr>
          <w:rFonts w:asciiTheme="minorHAnsi" w:eastAsiaTheme="minorEastAsia" w:hAnsiTheme="minorHAnsi" w:cstheme="minorBidi"/>
          <w:noProof/>
          <w:sz w:val="22"/>
          <w:szCs w:val="22"/>
        </w:rPr>
        <w:tab/>
      </w:r>
      <w:r>
        <w:rPr>
          <w:noProof/>
        </w:rPr>
        <w:t>Session Management Function (SMF)</w:t>
      </w:r>
      <w:r>
        <w:rPr>
          <w:noProof/>
        </w:rPr>
        <w:tab/>
      </w:r>
      <w:r>
        <w:rPr>
          <w:noProof/>
        </w:rPr>
        <w:fldChar w:fldCharType="begin" w:fldLock="1"/>
      </w:r>
      <w:r>
        <w:rPr>
          <w:noProof/>
        </w:rPr>
        <w:instrText xml:space="preserve"> PAGEREF _Toc131159312 \h </w:instrText>
      </w:r>
      <w:r>
        <w:rPr>
          <w:noProof/>
        </w:rPr>
      </w:r>
      <w:r>
        <w:rPr>
          <w:noProof/>
        </w:rPr>
        <w:fldChar w:fldCharType="separate"/>
      </w:r>
      <w:r>
        <w:rPr>
          <w:noProof/>
        </w:rPr>
        <w:t>69</w:t>
      </w:r>
      <w:r>
        <w:rPr>
          <w:noProof/>
        </w:rPr>
        <w:fldChar w:fldCharType="end"/>
      </w:r>
    </w:p>
    <w:p w14:paraId="24BE7B15" w14:textId="6A6F543C" w:rsidR="00847F85" w:rsidRDefault="00847F85">
      <w:pPr>
        <w:pStyle w:val="TOC3"/>
        <w:rPr>
          <w:rFonts w:asciiTheme="minorHAnsi" w:eastAsiaTheme="minorEastAsia" w:hAnsiTheme="minorHAnsi" w:cstheme="minorBidi"/>
          <w:noProof/>
          <w:sz w:val="22"/>
          <w:szCs w:val="22"/>
        </w:rPr>
      </w:pPr>
      <w:r>
        <w:rPr>
          <w:noProof/>
        </w:rPr>
        <w:t>9.2.4</w:t>
      </w:r>
      <w:r>
        <w:rPr>
          <w:rFonts w:asciiTheme="minorHAnsi" w:eastAsiaTheme="minorEastAsia" w:hAnsiTheme="minorHAnsi" w:cstheme="minorBidi"/>
          <w:noProof/>
          <w:sz w:val="22"/>
          <w:szCs w:val="22"/>
        </w:rPr>
        <w:tab/>
      </w:r>
      <w:r>
        <w:rPr>
          <w:noProof/>
        </w:rPr>
        <w:t>Application Function (AF)</w:t>
      </w:r>
      <w:r>
        <w:rPr>
          <w:noProof/>
        </w:rPr>
        <w:tab/>
      </w:r>
      <w:r>
        <w:rPr>
          <w:noProof/>
        </w:rPr>
        <w:fldChar w:fldCharType="begin" w:fldLock="1"/>
      </w:r>
      <w:r>
        <w:rPr>
          <w:noProof/>
        </w:rPr>
        <w:instrText xml:space="preserve"> PAGEREF _Toc131159313 \h </w:instrText>
      </w:r>
      <w:r>
        <w:rPr>
          <w:noProof/>
        </w:rPr>
      </w:r>
      <w:r>
        <w:rPr>
          <w:noProof/>
        </w:rPr>
        <w:fldChar w:fldCharType="separate"/>
      </w:r>
      <w:r>
        <w:rPr>
          <w:noProof/>
        </w:rPr>
        <w:t>70</w:t>
      </w:r>
      <w:r>
        <w:rPr>
          <w:noProof/>
        </w:rPr>
        <w:fldChar w:fldCharType="end"/>
      </w:r>
    </w:p>
    <w:p w14:paraId="3A848A0E" w14:textId="149EEE01" w:rsidR="00847F85" w:rsidRDefault="00847F85">
      <w:pPr>
        <w:pStyle w:val="TOC3"/>
        <w:rPr>
          <w:rFonts w:asciiTheme="minorHAnsi" w:eastAsiaTheme="minorEastAsia" w:hAnsiTheme="minorHAnsi" w:cstheme="minorBidi"/>
          <w:noProof/>
          <w:sz w:val="22"/>
          <w:szCs w:val="22"/>
        </w:rPr>
      </w:pPr>
      <w:r>
        <w:rPr>
          <w:noProof/>
        </w:rPr>
        <w:t>9.2.5</w:t>
      </w:r>
      <w:r>
        <w:rPr>
          <w:rFonts w:asciiTheme="minorHAnsi" w:eastAsiaTheme="minorEastAsia" w:hAnsiTheme="minorHAnsi" w:cstheme="minorBidi"/>
          <w:noProof/>
          <w:sz w:val="22"/>
          <w:szCs w:val="22"/>
        </w:rPr>
        <w:tab/>
      </w:r>
      <w:r>
        <w:rPr>
          <w:noProof/>
        </w:rPr>
        <w:t>Access and Mobility Management Function (AMF)</w:t>
      </w:r>
      <w:r>
        <w:rPr>
          <w:noProof/>
        </w:rPr>
        <w:tab/>
      </w:r>
      <w:r>
        <w:rPr>
          <w:noProof/>
        </w:rPr>
        <w:fldChar w:fldCharType="begin" w:fldLock="1"/>
      </w:r>
      <w:r>
        <w:rPr>
          <w:noProof/>
        </w:rPr>
        <w:instrText xml:space="preserve"> PAGEREF _Toc131159314 \h </w:instrText>
      </w:r>
      <w:r>
        <w:rPr>
          <w:noProof/>
        </w:rPr>
      </w:r>
      <w:r>
        <w:rPr>
          <w:noProof/>
        </w:rPr>
        <w:fldChar w:fldCharType="separate"/>
      </w:r>
      <w:r>
        <w:rPr>
          <w:noProof/>
        </w:rPr>
        <w:t>70</w:t>
      </w:r>
      <w:r>
        <w:rPr>
          <w:noProof/>
        </w:rPr>
        <w:fldChar w:fldCharType="end"/>
      </w:r>
    </w:p>
    <w:p w14:paraId="09B1021F" w14:textId="7B916641" w:rsidR="00847F85" w:rsidRDefault="00847F85">
      <w:pPr>
        <w:pStyle w:val="TOC2"/>
        <w:rPr>
          <w:rFonts w:asciiTheme="minorHAnsi" w:eastAsiaTheme="minorEastAsia" w:hAnsiTheme="minorHAnsi" w:cstheme="minorBidi"/>
          <w:noProof/>
          <w:sz w:val="22"/>
          <w:szCs w:val="22"/>
        </w:rPr>
      </w:pPr>
      <w:r>
        <w:rPr>
          <w:noProof/>
        </w:rPr>
        <w:lastRenderedPageBreak/>
        <w:t>9.3</w:t>
      </w:r>
      <w:r>
        <w:rPr>
          <w:rFonts w:asciiTheme="minorHAnsi" w:eastAsiaTheme="minorEastAsia" w:hAnsiTheme="minorHAnsi" w:cstheme="minorBidi"/>
          <w:noProof/>
          <w:sz w:val="22"/>
          <w:szCs w:val="22"/>
        </w:rPr>
        <w:tab/>
      </w:r>
      <w:r>
        <w:rPr>
          <w:noProof/>
        </w:rPr>
        <w:t>Policy and charging control rule</w:t>
      </w:r>
      <w:r>
        <w:rPr>
          <w:noProof/>
        </w:rPr>
        <w:tab/>
      </w:r>
      <w:r>
        <w:rPr>
          <w:noProof/>
        </w:rPr>
        <w:fldChar w:fldCharType="begin" w:fldLock="1"/>
      </w:r>
      <w:r>
        <w:rPr>
          <w:noProof/>
        </w:rPr>
        <w:instrText xml:space="preserve"> PAGEREF _Toc131159315 \h </w:instrText>
      </w:r>
      <w:r>
        <w:rPr>
          <w:noProof/>
        </w:rPr>
      </w:r>
      <w:r>
        <w:rPr>
          <w:noProof/>
        </w:rPr>
        <w:fldChar w:fldCharType="separate"/>
      </w:r>
      <w:r>
        <w:rPr>
          <w:noProof/>
        </w:rPr>
        <w:t>70</w:t>
      </w:r>
      <w:r>
        <w:rPr>
          <w:noProof/>
        </w:rPr>
        <w:fldChar w:fldCharType="end"/>
      </w:r>
    </w:p>
    <w:p w14:paraId="66AB1A3A" w14:textId="20E26876" w:rsidR="00847F85" w:rsidRDefault="00847F85">
      <w:pPr>
        <w:pStyle w:val="TOC3"/>
        <w:rPr>
          <w:rFonts w:asciiTheme="minorHAnsi" w:eastAsiaTheme="minorEastAsia" w:hAnsiTheme="minorHAnsi" w:cstheme="minorBidi"/>
          <w:noProof/>
          <w:sz w:val="22"/>
          <w:szCs w:val="22"/>
        </w:rPr>
      </w:pPr>
      <w:r>
        <w:rPr>
          <w:noProof/>
        </w:rPr>
        <w:t>9.3.1</w:t>
      </w:r>
      <w:r>
        <w:rPr>
          <w:rFonts w:asciiTheme="minorHAnsi" w:eastAsiaTheme="minorEastAsia" w:hAnsiTheme="minorHAnsi" w:cstheme="minorBidi"/>
          <w:noProof/>
          <w:sz w:val="22"/>
          <w:szCs w:val="22"/>
        </w:rPr>
        <w:tab/>
      </w:r>
      <w:r>
        <w:rPr>
          <w:noProof/>
        </w:rPr>
        <w:t>PCC rule information to support IPTV service</w:t>
      </w:r>
      <w:r>
        <w:rPr>
          <w:noProof/>
        </w:rPr>
        <w:tab/>
      </w:r>
      <w:r>
        <w:rPr>
          <w:noProof/>
        </w:rPr>
        <w:fldChar w:fldCharType="begin" w:fldLock="1"/>
      </w:r>
      <w:r>
        <w:rPr>
          <w:noProof/>
        </w:rPr>
        <w:instrText xml:space="preserve"> PAGEREF _Toc131159316 \h </w:instrText>
      </w:r>
      <w:r>
        <w:rPr>
          <w:noProof/>
        </w:rPr>
      </w:r>
      <w:r>
        <w:rPr>
          <w:noProof/>
        </w:rPr>
        <w:fldChar w:fldCharType="separate"/>
      </w:r>
      <w:r>
        <w:rPr>
          <w:noProof/>
        </w:rPr>
        <w:t>70</w:t>
      </w:r>
      <w:r>
        <w:rPr>
          <w:noProof/>
        </w:rPr>
        <w:fldChar w:fldCharType="end"/>
      </w:r>
    </w:p>
    <w:p w14:paraId="4D1A2166" w14:textId="5C488512" w:rsidR="00847F85" w:rsidRDefault="00847F85">
      <w:pPr>
        <w:pStyle w:val="TOC2"/>
        <w:rPr>
          <w:rFonts w:asciiTheme="minorHAnsi" w:eastAsiaTheme="minorEastAsia" w:hAnsiTheme="minorHAnsi" w:cstheme="minorBidi"/>
          <w:noProof/>
          <w:sz w:val="22"/>
          <w:szCs w:val="22"/>
        </w:rPr>
      </w:pPr>
      <w:r>
        <w:rPr>
          <w:noProof/>
        </w:rPr>
        <w:t>9.4</w:t>
      </w:r>
      <w:r>
        <w:rPr>
          <w:rFonts w:asciiTheme="minorHAnsi" w:eastAsiaTheme="minorEastAsia" w:hAnsiTheme="minorHAnsi" w:cstheme="minorBidi"/>
          <w:noProof/>
          <w:sz w:val="22"/>
          <w:szCs w:val="22"/>
        </w:rPr>
        <w:tab/>
      </w:r>
      <w:r>
        <w:rPr>
          <w:noProof/>
        </w:rPr>
        <w:t>PDU Session related policy information</w:t>
      </w:r>
      <w:r>
        <w:rPr>
          <w:noProof/>
        </w:rPr>
        <w:tab/>
      </w:r>
      <w:r>
        <w:rPr>
          <w:noProof/>
        </w:rPr>
        <w:fldChar w:fldCharType="begin" w:fldLock="1"/>
      </w:r>
      <w:r>
        <w:rPr>
          <w:noProof/>
        </w:rPr>
        <w:instrText xml:space="preserve"> PAGEREF _Toc131159317 \h </w:instrText>
      </w:r>
      <w:r>
        <w:rPr>
          <w:noProof/>
        </w:rPr>
      </w:r>
      <w:r>
        <w:rPr>
          <w:noProof/>
        </w:rPr>
        <w:fldChar w:fldCharType="separate"/>
      </w:r>
      <w:r>
        <w:rPr>
          <w:noProof/>
        </w:rPr>
        <w:t>70</w:t>
      </w:r>
      <w:r>
        <w:rPr>
          <w:noProof/>
        </w:rPr>
        <w:fldChar w:fldCharType="end"/>
      </w:r>
    </w:p>
    <w:p w14:paraId="7E802955" w14:textId="3D661375" w:rsidR="00847F85" w:rsidRDefault="00847F85">
      <w:pPr>
        <w:pStyle w:val="TOC2"/>
        <w:rPr>
          <w:rFonts w:asciiTheme="minorHAnsi" w:eastAsiaTheme="minorEastAsia" w:hAnsiTheme="minorHAnsi" w:cstheme="minorBidi"/>
          <w:noProof/>
          <w:sz w:val="22"/>
          <w:szCs w:val="22"/>
        </w:rPr>
      </w:pPr>
      <w:r w:rsidRPr="006C6CFA">
        <w:rPr>
          <w:noProof/>
          <w:lang w:val="en-US"/>
        </w:rPr>
        <w:t>9.5</w:t>
      </w:r>
      <w:r>
        <w:rPr>
          <w:rFonts w:asciiTheme="minorHAnsi" w:eastAsiaTheme="minorEastAsia" w:hAnsiTheme="minorHAnsi" w:cstheme="minorBidi"/>
          <w:noProof/>
          <w:sz w:val="22"/>
          <w:szCs w:val="22"/>
        </w:rPr>
        <w:tab/>
      </w:r>
      <w:r w:rsidRPr="006C6CFA">
        <w:rPr>
          <w:noProof/>
          <w:lang w:val="en-US"/>
        </w:rPr>
        <w:t xml:space="preserve">Non-session management </w:t>
      </w:r>
      <w:r>
        <w:rPr>
          <w:noProof/>
        </w:rPr>
        <w:t>related policy information</w:t>
      </w:r>
      <w:r>
        <w:rPr>
          <w:noProof/>
        </w:rPr>
        <w:tab/>
      </w:r>
      <w:r>
        <w:rPr>
          <w:noProof/>
        </w:rPr>
        <w:fldChar w:fldCharType="begin" w:fldLock="1"/>
      </w:r>
      <w:r>
        <w:rPr>
          <w:noProof/>
        </w:rPr>
        <w:instrText xml:space="preserve"> PAGEREF _Toc131159318 \h </w:instrText>
      </w:r>
      <w:r>
        <w:rPr>
          <w:noProof/>
        </w:rPr>
      </w:r>
      <w:r>
        <w:rPr>
          <w:noProof/>
        </w:rPr>
        <w:fldChar w:fldCharType="separate"/>
      </w:r>
      <w:r>
        <w:rPr>
          <w:noProof/>
        </w:rPr>
        <w:t>71</w:t>
      </w:r>
      <w:r>
        <w:rPr>
          <w:noProof/>
        </w:rPr>
        <w:fldChar w:fldCharType="end"/>
      </w:r>
    </w:p>
    <w:p w14:paraId="15BE9592" w14:textId="554A7808" w:rsidR="00847F85" w:rsidRDefault="00847F85">
      <w:pPr>
        <w:pStyle w:val="TOC3"/>
        <w:rPr>
          <w:rFonts w:asciiTheme="minorHAnsi" w:eastAsiaTheme="minorEastAsia" w:hAnsiTheme="minorHAnsi" w:cstheme="minorBidi"/>
          <w:noProof/>
          <w:sz w:val="22"/>
          <w:szCs w:val="22"/>
        </w:rPr>
      </w:pPr>
      <w:r w:rsidRPr="006C6CFA">
        <w:rPr>
          <w:noProof/>
          <w:lang w:val="en-US"/>
        </w:rPr>
        <w:t>9.5.1</w:t>
      </w:r>
      <w:r>
        <w:rPr>
          <w:rFonts w:asciiTheme="minorHAnsi" w:eastAsiaTheme="minorEastAsia" w:hAnsiTheme="minorHAnsi" w:cstheme="minorBidi"/>
          <w:noProof/>
          <w:sz w:val="22"/>
          <w:szCs w:val="22"/>
        </w:rPr>
        <w:tab/>
      </w:r>
      <w:r w:rsidRPr="006C6CFA">
        <w:rPr>
          <w:noProof/>
          <w:lang w:val="en-US"/>
        </w:rPr>
        <w:t>Access</w:t>
      </w:r>
      <w:r>
        <w:rPr>
          <w:noProof/>
        </w:rPr>
        <w:t xml:space="preserve"> and mobility related policy information</w:t>
      </w:r>
      <w:r>
        <w:rPr>
          <w:noProof/>
        </w:rPr>
        <w:tab/>
      </w:r>
      <w:r>
        <w:rPr>
          <w:noProof/>
        </w:rPr>
        <w:fldChar w:fldCharType="begin" w:fldLock="1"/>
      </w:r>
      <w:r>
        <w:rPr>
          <w:noProof/>
        </w:rPr>
        <w:instrText xml:space="preserve"> PAGEREF _Toc131159319 \h </w:instrText>
      </w:r>
      <w:r>
        <w:rPr>
          <w:noProof/>
        </w:rPr>
      </w:r>
      <w:r>
        <w:rPr>
          <w:noProof/>
        </w:rPr>
        <w:fldChar w:fldCharType="separate"/>
      </w:r>
      <w:r>
        <w:rPr>
          <w:noProof/>
        </w:rPr>
        <w:t>71</w:t>
      </w:r>
      <w:r>
        <w:rPr>
          <w:noProof/>
        </w:rPr>
        <w:fldChar w:fldCharType="end"/>
      </w:r>
    </w:p>
    <w:p w14:paraId="4B7CC6E6" w14:textId="0DDF9E1F" w:rsidR="00847F85" w:rsidRDefault="00847F85">
      <w:pPr>
        <w:pStyle w:val="TOC3"/>
        <w:rPr>
          <w:rFonts w:asciiTheme="minorHAnsi" w:eastAsiaTheme="minorEastAsia" w:hAnsiTheme="minorHAnsi" w:cstheme="minorBidi"/>
          <w:noProof/>
          <w:sz w:val="22"/>
          <w:szCs w:val="22"/>
        </w:rPr>
      </w:pPr>
      <w:r>
        <w:rPr>
          <w:noProof/>
        </w:rPr>
        <w:t>9.5.2</w:t>
      </w:r>
      <w:r>
        <w:rPr>
          <w:rFonts w:asciiTheme="minorHAnsi" w:eastAsiaTheme="minorEastAsia" w:hAnsiTheme="minorHAnsi" w:cstheme="minorBidi"/>
          <w:noProof/>
          <w:sz w:val="22"/>
          <w:szCs w:val="22"/>
        </w:rPr>
        <w:tab/>
      </w:r>
      <w:r>
        <w:rPr>
          <w:noProof/>
        </w:rPr>
        <w:t>UE access selection and PDU Session selection related policy information</w:t>
      </w:r>
      <w:r>
        <w:rPr>
          <w:noProof/>
        </w:rPr>
        <w:tab/>
      </w:r>
      <w:r>
        <w:rPr>
          <w:noProof/>
        </w:rPr>
        <w:fldChar w:fldCharType="begin" w:fldLock="1"/>
      </w:r>
      <w:r>
        <w:rPr>
          <w:noProof/>
        </w:rPr>
        <w:instrText xml:space="preserve"> PAGEREF _Toc131159320 \h </w:instrText>
      </w:r>
      <w:r>
        <w:rPr>
          <w:noProof/>
        </w:rPr>
      </w:r>
      <w:r>
        <w:rPr>
          <w:noProof/>
        </w:rPr>
        <w:fldChar w:fldCharType="separate"/>
      </w:r>
      <w:r>
        <w:rPr>
          <w:noProof/>
        </w:rPr>
        <w:t>72</w:t>
      </w:r>
      <w:r>
        <w:rPr>
          <w:noProof/>
        </w:rPr>
        <w:fldChar w:fldCharType="end"/>
      </w:r>
    </w:p>
    <w:p w14:paraId="0CE73CA0" w14:textId="269460DA" w:rsidR="00847F85" w:rsidRDefault="00847F85">
      <w:pPr>
        <w:pStyle w:val="TOC4"/>
        <w:rPr>
          <w:rFonts w:asciiTheme="minorHAnsi" w:eastAsiaTheme="minorEastAsia" w:hAnsiTheme="minorHAnsi" w:cstheme="minorBidi"/>
          <w:noProof/>
          <w:sz w:val="22"/>
          <w:szCs w:val="22"/>
        </w:rPr>
      </w:pPr>
      <w:r>
        <w:rPr>
          <w:noProof/>
        </w:rPr>
        <w:t>9.5.2.1</w:t>
      </w:r>
      <w:r>
        <w:rPr>
          <w:rFonts w:asciiTheme="minorHAnsi" w:eastAsiaTheme="minorEastAsia" w:hAnsiTheme="minorHAnsi" w:cstheme="minorBidi"/>
          <w:noProof/>
          <w:sz w:val="22"/>
          <w:szCs w:val="22"/>
        </w:rPr>
        <w:tab/>
      </w:r>
      <w:r>
        <w:rPr>
          <w:noProof/>
        </w:rPr>
        <w:t>5G-RG</w:t>
      </w:r>
      <w:r>
        <w:rPr>
          <w:noProof/>
        </w:rPr>
        <w:tab/>
      </w:r>
      <w:r>
        <w:rPr>
          <w:noProof/>
        </w:rPr>
        <w:fldChar w:fldCharType="begin" w:fldLock="1"/>
      </w:r>
      <w:r>
        <w:rPr>
          <w:noProof/>
        </w:rPr>
        <w:instrText xml:space="preserve"> PAGEREF _Toc131159321 \h </w:instrText>
      </w:r>
      <w:r>
        <w:rPr>
          <w:noProof/>
        </w:rPr>
      </w:r>
      <w:r>
        <w:rPr>
          <w:noProof/>
        </w:rPr>
        <w:fldChar w:fldCharType="separate"/>
      </w:r>
      <w:r>
        <w:rPr>
          <w:noProof/>
        </w:rPr>
        <w:t>72</w:t>
      </w:r>
      <w:r>
        <w:rPr>
          <w:noProof/>
        </w:rPr>
        <w:fldChar w:fldCharType="end"/>
      </w:r>
    </w:p>
    <w:p w14:paraId="1E0D7C27" w14:textId="28B97F14" w:rsidR="00847F85" w:rsidRDefault="00847F85">
      <w:pPr>
        <w:pStyle w:val="TOC4"/>
        <w:rPr>
          <w:rFonts w:asciiTheme="minorHAnsi" w:eastAsiaTheme="minorEastAsia" w:hAnsiTheme="minorHAnsi" w:cstheme="minorBidi"/>
          <w:noProof/>
          <w:sz w:val="22"/>
          <w:szCs w:val="22"/>
        </w:rPr>
      </w:pPr>
      <w:r>
        <w:rPr>
          <w:noProof/>
        </w:rPr>
        <w:t>9.5.2.2</w:t>
      </w:r>
      <w:r>
        <w:rPr>
          <w:rFonts w:asciiTheme="minorHAnsi" w:eastAsiaTheme="minorEastAsia" w:hAnsiTheme="minorHAnsi" w:cstheme="minorBidi"/>
          <w:noProof/>
          <w:sz w:val="22"/>
          <w:szCs w:val="22"/>
        </w:rPr>
        <w:tab/>
      </w:r>
      <w:r>
        <w:rPr>
          <w:noProof/>
        </w:rPr>
        <w:t>FN-RG</w:t>
      </w:r>
      <w:r>
        <w:rPr>
          <w:noProof/>
        </w:rPr>
        <w:tab/>
      </w:r>
      <w:r>
        <w:rPr>
          <w:noProof/>
        </w:rPr>
        <w:fldChar w:fldCharType="begin" w:fldLock="1"/>
      </w:r>
      <w:r>
        <w:rPr>
          <w:noProof/>
        </w:rPr>
        <w:instrText xml:space="preserve"> PAGEREF _Toc131159322 \h </w:instrText>
      </w:r>
      <w:r>
        <w:rPr>
          <w:noProof/>
        </w:rPr>
      </w:r>
      <w:r>
        <w:rPr>
          <w:noProof/>
        </w:rPr>
        <w:fldChar w:fldCharType="separate"/>
      </w:r>
      <w:r>
        <w:rPr>
          <w:noProof/>
        </w:rPr>
        <w:t>72</w:t>
      </w:r>
      <w:r>
        <w:rPr>
          <w:noProof/>
        </w:rPr>
        <w:fldChar w:fldCharType="end"/>
      </w:r>
    </w:p>
    <w:p w14:paraId="06609639" w14:textId="69AB15E1" w:rsidR="00847F85" w:rsidRDefault="00847F85">
      <w:pPr>
        <w:pStyle w:val="TOC3"/>
        <w:rPr>
          <w:rFonts w:asciiTheme="minorHAnsi" w:eastAsiaTheme="minorEastAsia" w:hAnsiTheme="minorHAnsi" w:cstheme="minorBidi"/>
          <w:noProof/>
          <w:sz w:val="22"/>
          <w:szCs w:val="22"/>
        </w:rPr>
      </w:pPr>
      <w:r>
        <w:rPr>
          <w:noProof/>
        </w:rPr>
        <w:t>9.5.3</w:t>
      </w:r>
      <w:r>
        <w:rPr>
          <w:rFonts w:asciiTheme="minorHAnsi" w:eastAsiaTheme="minorEastAsia" w:hAnsiTheme="minorHAnsi" w:cstheme="minorBidi"/>
          <w:noProof/>
          <w:sz w:val="22"/>
          <w:szCs w:val="22"/>
        </w:rPr>
        <w:tab/>
      </w:r>
      <w:r>
        <w:rPr>
          <w:noProof/>
        </w:rPr>
        <w:t>Policy Control Request Triggers relevant for AMF and wireline access type</w:t>
      </w:r>
      <w:r>
        <w:rPr>
          <w:noProof/>
        </w:rPr>
        <w:tab/>
      </w:r>
      <w:r>
        <w:rPr>
          <w:noProof/>
        </w:rPr>
        <w:fldChar w:fldCharType="begin" w:fldLock="1"/>
      </w:r>
      <w:r>
        <w:rPr>
          <w:noProof/>
        </w:rPr>
        <w:instrText xml:space="preserve"> PAGEREF _Toc131159323 \h </w:instrText>
      </w:r>
      <w:r>
        <w:rPr>
          <w:noProof/>
        </w:rPr>
      </w:r>
      <w:r>
        <w:rPr>
          <w:noProof/>
        </w:rPr>
        <w:fldChar w:fldCharType="separate"/>
      </w:r>
      <w:r>
        <w:rPr>
          <w:noProof/>
        </w:rPr>
        <w:t>73</w:t>
      </w:r>
      <w:r>
        <w:rPr>
          <w:noProof/>
        </w:rPr>
        <w:fldChar w:fldCharType="end"/>
      </w:r>
    </w:p>
    <w:p w14:paraId="426FC912" w14:textId="05B55F70" w:rsidR="00847F85" w:rsidRDefault="00847F85">
      <w:pPr>
        <w:pStyle w:val="TOC2"/>
        <w:rPr>
          <w:rFonts w:asciiTheme="minorHAnsi" w:eastAsiaTheme="minorEastAsia" w:hAnsiTheme="minorHAnsi" w:cstheme="minorBidi"/>
          <w:noProof/>
          <w:sz w:val="22"/>
          <w:szCs w:val="22"/>
        </w:rPr>
      </w:pPr>
      <w:r>
        <w:rPr>
          <w:noProof/>
        </w:rPr>
        <w:t>9.6</w:t>
      </w:r>
      <w:r>
        <w:rPr>
          <w:rFonts w:asciiTheme="minorHAnsi" w:eastAsiaTheme="minorEastAsia" w:hAnsiTheme="minorHAnsi" w:cstheme="minorBidi"/>
          <w:noProof/>
          <w:sz w:val="22"/>
          <w:szCs w:val="22"/>
        </w:rPr>
        <w:tab/>
      </w:r>
      <w:r>
        <w:rPr>
          <w:noProof/>
        </w:rPr>
        <w:t>Configuration and Management from ACS</w:t>
      </w:r>
      <w:r>
        <w:rPr>
          <w:noProof/>
        </w:rPr>
        <w:tab/>
      </w:r>
      <w:r>
        <w:rPr>
          <w:noProof/>
        </w:rPr>
        <w:fldChar w:fldCharType="begin" w:fldLock="1"/>
      </w:r>
      <w:r>
        <w:rPr>
          <w:noProof/>
        </w:rPr>
        <w:instrText xml:space="preserve"> PAGEREF _Toc131159324 \h </w:instrText>
      </w:r>
      <w:r>
        <w:rPr>
          <w:noProof/>
        </w:rPr>
      </w:r>
      <w:r>
        <w:rPr>
          <w:noProof/>
        </w:rPr>
        <w:fldChar w:fldCharType="separate"/>
      </w:r>
      <w:r>
        <w:rPr>
          <w:noProof/>
        </w:rPr>
        <w:t>74</w:t>
      </w:r>
      <w:r>
        <w:rPr>
          <w:noProof/>
        </w:rPr>
        <w:fldChar w:fldCharType="end"/>
      </w:r>
    </w:p>
    <w:p w14:paraId="55819280" w14:textId="2EF7AB85" w:rsidR="00847F85" w:rsidRDefault="00847F85">
      <w:pPr>
        <w:pStyle w:val="TOC3"/>
        <w:rPr>
          <w:rFonts w:asciiTheme="minorHAnsi" w:eastAsiaTheme="minorEastAsia" w:hAnsiTheme="minorHAnsi" w:cstheme="minorBidi"/>
          <w:noProof/>
          <w:sz w:val="22"/>
          <w:szCs w:val="22"/>
        </w:rPr>
      </w:pPr>
      <w:r>
        <w:rPr>
          <w:noProof/>
        </w:rPr>
        <w:t>9.6.1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_Toc131159325 \h </w:instrText>
      </w:r>
      <w:r>
        <w:rPr>
          <w:noProof/>
        </w:rPr>
      </w:r>
      <w:r>
        <w:rPr>
          <w:noProof/>
        </w:rPr>
        <w:fldChar w:fldCharType="separate"/>
      </w:r>
      <w:r>
        <w:rPr>
          <w:noProof/>
        </w:rPr>
        <w:t>74</w:t>
      </w:r>
      <w:r>
        <w:rPr>
          <w:noProof/>
        </w:rPr>
        <w:fldChar w:fldCharType="end"/>
      </w:r>
    </w:p>
    <w:p w14:paraId="66DE25F8" w14:textId="33EB15BF" w:rsidR="00847F85" w:rsidRDefault="00847F85">
      <w:pPr>
        <w:pStyle w:val="TOC3"/>
        <w:rPr>
          <w:rFonts w:asciiTheme="minorHAnsi" w:eastAsiaTheme="minorEastAsia" w:hAnsiTheme="minorHAnsi" w:cstheme="minorBidi"/>
          <w:noProof/>
          <w:sz w:val="22"/>
          <w:szCs w:val="22"/>
        </w:rPr>
      </w:pPr>
      <w:r>
        <w:rPr>
          <w:noProof/>
        </w:rPr>
        <w:t>9.6.2</w:t>
      </w:r>
      <w:r>
        <w:rPr>
          <w:rFonts w:asciiTheme="minorHAnsi" w:eastAsiaTheme="minorEastAsia" w:hAnsiTheme="minorHAnsi" w:cstheme="minorBidi"/>
          <w:noProof/>
          <w:sz w:val="22"/>
          <w:szCs w:val="22"/>
        </w:rPr>
        <w:tab/>
      </w:r>
      <w:r>
        <w:rPr>
          <w:noProof/>
        </w:rPr>
        <w:t>ACS Discovery</w:t>
      </w:r>
      <w:r>
        <w:rPr>
          <w:noProof/>
        </w:rPr>
        <w:tab/>
      </w:r>
      <w:r>
        <w:rPr>
          <w:noProof/>
        </w:rPr>
        <w:fldChar w:fldCharType="begin" w:fldLock="1"/>
      </w:r>
      <w:r>
        <w:rPr>
          <w:noProof/>
        </w:rPr>
        <w:instrText xml:space="preserve"> PAGEREF _Toc131159326 \h </w:instrText>
      </w:r>
      <w:r>
        <w:rPr>
          <w:noProof/>
        </w:rPr>
      </w:r>
      <w:r>
        <w:rPr>
          <w:noProof/>
        </w:rPr>
        <w:fldChar w:fldCharType="separate"/>
      </w:r>
      <w:r>
        <w:rPr>
          <w:noProof/>
        </w:rPr>
        <w:t>74</w:t>
      </w:r>
      <w:r>
        <w:rPr>
          <w:noProof/>
        </w:rPr>
        <w:fldChar w:fldCharType="end"/>
      </w:r>
    </w:p>
    <w:p w14:paraId="73638364" w14:textId="24608C94" w:rsidR="00847F85" w:rsidRDefault="00847F85">
      <w:pPr>
        <w:pStyle w:val="TOC3"/>
        <w:rPr>
          <w:rFonts w:asciiTheme="minorHAnsi" w:eastAsiaTheme="minorEastAsia" w:hAnsiTheme="minorHAnsi" w:cstheme="minorBidi"/>
          <w:noProof/>
          <w:sz w:val="22"/>
          <w:szCs w:val="22"/>
        </w:rPr>
      </w:pPr>
      <w:r>
        <w:rPr>
          <w:noProof/>
        </w:rPr>
        <w:t>9.6.3</w:t>
      </w:r>
      <w:r>
        <w:rPr>
          <w:rFonts w:asciiTheme="minorHAnsi" w:eastAsiaTheme="minorEastAsia" w:hAnsiTheme="minorHAnsi" w:cstheme="minorBidi"/>
          <w:noProof/>
          <w:sz w:val="22"/>
          <w:szCs w:val="22"/>
        </w:rPr>
        <w:tab/>
      </w:r>
      <w:r>
        <w:rPr>
          <w:noProof/>
        </w:rPr>
        <w:t>ACS Information Configuration by the 3rd party</w:t>
      </w:r>
      <w:r>
        <w:rPr>
          <w:noProof/>
        </w:rPr>
        <w:tab/>
      </w:r>
      <w:r>
        <w:rPr>
          <w:noProof/>
        </w:rPr>
        <w:fldChar w:fldCharType="begin" w:fldLock="1"/>
      </w:r>
      <w:r>
        <w:rPr>
          <w:noProof/>
        </w:rPr>
        <w:instrText xml:space="preserve"> PAGEREF _Toc131159327 \h </w:instrText>
      </w:r>
      <w:r>
        <w:rPr>
          <w:noProof/>
        </w:rPr>
      </w:r>
      <w:r>
        <w:rPr>
          <w:noProof/>
        </w:rPr>
        <w:fldChar w:fldCharType="separate"/>
      </w:r>
      <w:r>
        <w:rPr>
          <w:noProof/>
        </w:rPr>
        <w:t>74</w:t>
      </w:r>
      <w:r>
        <w:rPr>
          <w:noProof/>
        </w:rPr>
        <w:fldChar w:fldCharType="end"/>
      </w:r>
    </w:p>
    <w:p w14:paraId="4BB48D89" w14:textId="12F11261" w:rsidR="00847F85" w:rsidRDefault="00847F85">
      <w:pPr>
        <w:pStyle w:val="TOC3"/>
        <w:rPr>
          <w:rFonts w:asciiTheme="minorHAnsi" w:eastAsiaTheme="minorEastAsia" w:hAnsiTheme="minorHAnsi" w:cstheme="minorBidi"/>
          <w:noProof/>
          <w:sz w:val="22"/>
          <w:szCs w:val="22"/>
        </w:rPr>
      </w:pPr>
      <w:r>
        <w:rPr>
          <w:noProof/>
        </w:rPr>
        <w:t>9.6.4</w:t>
      </w:r>
      <w:r>
        <w:rPr>
          <w:rFonts w:asciiTheme="minorHAnsi" w:eastAsiaTheme="minorEastAsia" w:hAnsiTheme="minorHAnsi" w:cstheme="minorBidi"/>
          <w:noProof/>
          <w:sz w:val="22"/>
          <w:szCs w:val="22"/>
        </w:rPr>
        <w:tab/>
      </w:r>
      <w:r>
        <w:rPr>
          <w:noProof/>
        </w:rPr>
        <w:t>URSP for FN RG</w:t>
      </w:r>
      <w:r>
        <w:rPr>
          <w:noProof/>
        </w:rPr>
        <w:tab/>
      </w:r>
      <w:r>
        <w:rPr>
          <w:noProof/>
        </w:rPr>
        <w:fldChar w:fldCharType="begin" w:fldLock="1"/>
      </w:r>
      <w:r>
        <w:rPr>
          <w:noProof/>
        </w:rPr>
        <w:instrText xml:space="preserve"> PAGEREF _Toc131159328 \h </w:instrText>
      </w:r>
      <w:r>
        <w:rPr>
          <w:noProof/>
        </w:rPr>
      </w:r>
      <w:r>
        <w:rPr>
          <w:noProof/>
        </w:rPr>
        <w:fldChar w:fldCharType="separate"/>
      </w:r>
      <w:r>
        <w:rPr>
          <w:noProof/>
        </w:rPr>
        <w:t>75</w:t>
      </w:r>
      <w:r>
        <w:rPr>
          <w:noProof/>
        </w:rPr>
        <w:fldChar w:fldCharType="end"/>
      </w:r>
    </w:p>
    <w:p w14:paraId="68A6A47F" w14:textId="27E83B79" w:rsidR="00847F85" w:rsidRDefault="00847F85">
      <w:pPr>
        <w:pStyle w:val="TOC2"/>
        <w:rPr>
          <w:rFonts w:asciiTheme="minorHAnsi" w:eastAsiaTheme="minorEastAsia" w:hAnsiTheme="minorHAnsi" w:cstheme="minorBidi"/>
          <w:noProof/>
          <w:sz w:val="22"/>
          <w:szCs w:val="22"/>
        </w:rPr>
      </w:pPr>
      <w:r>
        <w:rPr>
          <w:noProof/>
        </w:rPr>
        <w:t>9.7</w:t>
      </w:r>
      <w:r>
        <w:rPr>
          <w:rFonts w:asciiTheme="minorHAnsi" w:eastAsiaTheme="minorEastAsia" w:hAnsiTheme="minorHAnsi" w:cstheme="minorBidi"/>
          <w:noProof/>
          <w:sz w:val="22"/>
          <w:szCs w:val="22"/>
        </w:rPr>
        <w:tab/>
      </w:r>
      <w:r>
        <w:rPr>
          <w:noProof/>
        </w:rPr>
        <w:t>new PCRT (Policy Control Request Trigger)</w:t>
      </w:r>
      <w:r>
        <w:rPr>
          <w:noProof/>
        </w:rPr>
        <w:tab/>
      </w:r>
      <w:r>
        <w:rPr>
          <w:noProof/>
        </w:rPr>
        <w:fldChar w:fldCharType="begin" w:fldLock="1"/>
      </w:r>
      <w:r>
        <w:rPr>
          <w:noProof/>
        </w:rPr>
        <w:instrText xml:space="preserve"> PAGEREF _Toc131159329 \h </w:instrText>
      </w:r>
      <w:r>
        <w:rPr>
          <w:noProof/>
        </w:rPr>
      </w:r>
      <w:r>
        <w:rPr>
          <w:noProof/>
        </w:rPr>
        <w:fldChar w:fldCharType="separate"/>
      </w:r>
      <w:r>
        <w:rPr>
          <w:noProof/>
        </w:rPr>
        <w:t>75</w:t>
      </w:r>
      <w:r>
        <w:rPr>
          <w:noProof/>
        </w:rPr>
        <w:fldChar w:fldCharType="end"/>
      </w:r>
    </w:p>
    <w:p w14:paraId="5C019345" w14:textId="64671B86" w:rsidR="00847F85" w:rsidRDefault="00847F85">
      <w:pPr>
        <w:pStyle w:val="TOC1"/>
        <w:rPr>
          <w:rFonts w:asciiTheme="minorHAnsi" w:eastAsiaTheme="minorEastAsia" w:hAnsiTheme="minorHAnsi" w:cstheme="minorBidi"/>
          <w:noProof/>
          <w:szCs w:val="22"/>
        </w:rPr>
      </w:pPr>
      <w:r>
        <w:rPr>
          <w:noProof/>
        </w:rPr>
        <w:t>10</w:t>
      </w:r>
      <w:r>
        <w:rPr>
          <w:rFonts w:asciiTheme="minorHAnsi" w:eastAsiaTheme="minorEastAsia" w:hAnsiTheme="minorHAnsi" w:cstheme="minorBidi"/>
          <w:noProof/>
          <w:szCs w:val="22"/>
        </w:rPr>
        <w:tab/>
      </w:r>
      <w:r>
        <w:rPr>
          <w:noProof/>
        </w:rPr>
        <w:t>Support of additional functionalities</w:t>
      </w:r>
      <w:r>
        <w:rPr>
          <w:noProof/>
        </w:rPr>
        <w:tab/>
      </w:r>
      <w:r>
        <w:rPr>
          <w:noProof/>
        </w:rPr>
        <w:fldChar w:fldCharType="begin" w:fldLock="1"/>
      </w:r>
      <w:r>
        <w:rPr>
          <w:noProof/>
        </w:rPr>
        <w:instrText xml:space="preserve"> PAGEREF _Toc131159330 \h </w:instrText>
      </w:r>
      <w:r>
        <w:rPr>
          <w:noProof/>
        </w:rPr>
      </w:r>
      <w:r>
        <w:rPr>
          <w:noProof/>
        </w:rPr>
        <w:fldChar w:fldCharType="separate"/>
      </w:r>
      <w:r>
        <w:rPr>
          <w:noProof/>
        </w:rPr>
        <w:t>76</w:t>
      </w:r>
      <w:r>
        <w:rPr>
          <w:noProof/>
        </w:rPr>
        <w:fldChar w:fldCharType="end"/>
      </w:r>
    </w:p>
    <w:p w14:paraId="437BB6ED" w14:textId="1BB878AE" w:rsidR="00847F85" w:rsidRDefault="00847F85">
      <w:pPr>
        <w:pStyle w:val="TOC2"/>
        <w:rPr>
          <w:rFonts w:asciiTheme="minorHAnsi" w:eastAsiaTheme="minorEastAsia" w:hAnsiTheme="minorHAnsi" w:cstheme="minorBidi"/>
          <w:noProof/>
          <w:sz w:val="22"/>
          <w:szCs w:val="22"/>
        </w:rPr>
      </w:pPr>
      <w:r>
        <w:rPr>
          <w:noProof/>
        </w:rPr>
        <w:t>10.0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_Toc131159331 \h </w:instrText>
      </w:r>
      <w:r>
        <w:rPr>
          <w:noProof/>
        </w:rPr>
      </w:r>
      <w:r>
        <w:rPr>
          <w:noProof/>
        </w:rPr>
        <w:fldChar w:fldCharType="separate"/>
      </w:r>
      <w:r>
        <w:rPr>
          <w:noProof/>
        </w:rPr>
        <w:t>76</w:t>
      </w:r>
      <w:r>
        <w:rPr>
          <w:noProof/>
        </w:rPr>
        <w:fldChar w:fldCharType="end"/>
      </w:r>
    </w:p>
    <w:p w14:paraId="7C257B69" w14:textId="6046C4C7" w:rsidR="00847F85" w:rsidRDefault="00847F85">
      <w:pPr>
        <w:pStyle w:val="TOC2"/>
        <w:rPr>
          <w:rFonts w:asciiTheme="minorHAnsi" w:eastAsiaTheme="minorEastAsia" w:hAnsiTheme="minorHAnsi" w:cstheme="minorBidi"/>
          <w:noProof/>
          <w:sz w:val="22"/>
          <w:szCs w:val="22"/>
        </w:rPr>
      </w:pPr>
      <w:r>
        <w:rPr>
          <w:noProof/>
        </w:rPr>
        <w:t>10.1</w:t>
      </w:r>
      <w:r>
        <w:rPr>
          <w:rFonts w:asciiTheme="minorHAnsi" w:eastAsiaTheme="minorEastAsia" w:hAnsiTheme="minorHAnsi" w:cstheme="minorBidi"/>
          <w:noProof/>
          <w:sz w:val="22"/>
          <w:szCs w:val="22"/>
        </w:rPr>
        <w:tab/>
      </w:r>
      <w:r>
        <w:rPr>
          <w:noProof/>
        </w:rPr>
        <w:t>User Location Information</w:t>
      </w:r>
      <w:r>
        <w:rPr>
          <w:noProof/>
        </w:rPr>
        <w:tab/>
      </w:r>
      <w:r>
        <w:rPr>
          <w:noProof/>
        </w:rPr>
        <w:fldChar w:fldCharType="begin" w:fldLock="1"/>
      </w:r>
      <w:r>
        <w:rPr>
          <w:noProof/>
        </w:rPr>
        <w:instrText xml:space="preserve"> PAGEREF _Toc131159332 \h </w:instrText>
      </w:r>
      <w:r>
        <w:rPr>
          <w:noProof/>
        </w:rPr>
      </w:r>
      <w:r>
        <w:rPr>
          <w:noProof/>
        </w:rPr>
        <w:fldChar w:fldCharType="separate"/>
      </w:r>
      <w:r>
        <w:rPr>
          <w:noProof/>
        </w:rPr>
        <w:t>76</w:t>
      </w:r>
      <w:r>
        <w:rPr>
          <w:noProof/>
        </w:rPr>
        <w:fldChar w:fldCharType="end"/>
      </w:r>
    </w:p>
    <w:p w14:paraId="44FC58C4" w14:textId="06B9FB21" w:rsidR="00847F85" w:rsidRDefault="00847F85">
      <w:pPr>
        <w:pStyle w:val="TOC8"/>
        <w:rPr>
          <w:rFonts w:asciiTheme="minorHAnsi" w:eastAsiaTheme="minorEastAsia" w:hAnsiTheme="minorHAnsi" w:cstheme="minorBidi"/>
          <w:b w:val="0"/>
          <w:noProof/>
          <w:szCs w:val="22"/>
        </w:rPr>
      </w:pPr>
      <w:r>
        <w:rPr>
          <w:noProof/>
        </w:rPr>
        <w:t>Annex A (informative): UE behind RG using untrusted Non-3GPP access procedures</w:t>
      </w:r>
      <w:r>
        <w:rPr>
          <w:noProof/>
        </w:rPr>
        <w:tab/>
      </w:r>
      <w:r>
        <w:rPr>
          <w:noProof/>
        </w:rPr>
        <w:fldChar w:fldCharType="begin" w:fldLock="1"/>
      </w:r>
      <w:r>
        <w:rPr>
          <w:noProof/>
        </w:rPr>
        <w:instrText xml:space="preserve"> PAGEREF _Toc131159333 \h </w:instrText>
      </w:r>
      <w:r>
        <w:rPr>
          <w:noProof/>
        </w:rPr>
      </w:r>
      <w:r>
        <w:rPr>
          <w:noProof/>
        </w:rPr>
        <w:fldChar w:fldCharType="separate"/>
      </w:r>
      <w:r>
        <w:rPr>
          <w:noProof/>
        </w:rPr>
        <w:t>77</w:t>
      </w:r>
      <w:r>
        <w:rPr>
          <w:noProof/>
        </w:rPr>
        <w:fldChar w:fldCharType="end"/>
      </w:r>
    </w:p>
    <w:p w14:paraId="1FE62727" w14:textId="183E4BFD" w:rsidR="00847F85" w:rsidRDefault="00847F85">
      <w:pPr>
        <w:pStyle w:val="TOC8"/>
        <w:rPr>
          <w:rFonts w:asciiTheme="minorHAnsi" w:eastAsiaTheme="minorEastAsia" w:hAnsiTheme="minorHAnsi" w:cstheme="minorBidi"/>
          <w:b w:val="0"/>
          <w:noProof/>
          <w:szCs w:val="22"/>
        </w:rPr>
      </w:pPr>
      <w:r>
        <w:rPr>
          <w:noProof/>
        </w:rPr>
        <w:t>Annex B (informative): Change history</w:t>
      </w:r>
      <w:r>
        <w:rPr>
          <w:noProof/>
        </w:rPr>
        <w:tab/>
      </w:r>
      <w:r>
        <w:rPr>
          <w:noProof/>
        </w:rPr>
        <w:fldChar w:fldCharType="begin" w:fldLock="1"/>
      </w:r>
      <w:r>
        <w:rPr>
          <w:noProof/>
        </w:rPr>
        <w:instrText xml:space="preserve"> PAGEREF _Toc131159334 \h </w:instrText>
      </w:r>
      <w:r>
        <w:rPr>
          <w:noProof/>
        </w:rPr>
      </w:r>
      <w:r>
        <w:rPr>
          <w:noProof/>
        </w:rPr>
        <w:fldChar w:fldCharType="separate"/>
      </w:r>
      <w:r>
        <w:rPr>
          <w:noProof/>
        </w:rPr>
        <w:t>79</w:t>
      </w:r>
      <w:r>
        <w:rPr>
          <w:noProof/>
        </w:rPr>
        <w:fldChar w:fldCharType="end"/>
      </w:r>
    </w:p>
    <w:p w14:paraId="048DD03B" w14:textId="5B78D5BD"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r w:rsidRPr="003B7B43">
        <w:br w:type="page"/>
      </w:r>
      <w:bookmarkStart w:id="9" w:name="_Toc131159140"/>
      <w:r w:rsidRPr="003B7B43">
        <w:lastRenderedPageBreak/>
        <w:t>Foreword</w:t>
      </w:r>
      <w:bookmarkEnd w:id="9"/>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Version x.y.z</w:t>
      </w:r>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10" w:name="_Toc131159141"/>
      <w:r w:rsidRPr="003B7B43">
        <w:lastRenderedPageBreak/>
        <w:t>1</w:t>
      </w:r>
      <w:r w:rsidRPr="003B7B43">
        <w:tab/>
        <w:t>Scope</w:t>
      </w:r>
      <w:bookmarkEnd w:id="10"/>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1" w:name="_Toc131159142"/>
      <w:r w:rsidRPr="003B7B43">
        <w:t>2</w:t>
      </w:r>
      <w:r w:rsidRPr="003B7B43">
        <w:tab/>
        <w:t>References</w:t>
      </w:r>
      <w:bookmarkEnd w:id="11"/>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251116EA" w:rsidR="000A31B5" w:rsidRPr="003B7B43" w:rsidRDefault="000A31B5" w:rsidP="000A31B5">
      <w:pPr>
        <w:pStyle w:val="EX"/>
      </w:pPr>
      <w:r w:rsidRPr="003B7B43">
        <w:t>[1]</w:t>
      </w:r>
      <w:r w:rsidRPr="003B7B43">
        <w:tab/>
      </w:r>
      <w:r w:rsidR="00715391" w:rsidRPr="003B7B43">
        <w:t>3GPP</w:t>
      </w:r>
      <w:r w:rsidR="00715391">
        <w:t> </w:t>
      </w:r>
      <w:r w:rsidR="00715391" w:rsidRPr="003B7B43">
        <w:t>TR</w:t>
      </w:r>
      <w:r w:rsidR="00715391">
        <w:t> </w:t>
      </w:r>
      <w:r w:rsidR="00715391" w:rsidRPr="003B7B43">
        <w:t>21.905:</w:t>
      </w:r>
      <w:r w:rsidRPr="003B7B43">
        <w:t xml:space="preserve"> </w:t>
      </w:r>
      <w:r>
        <w:t>"</w:t>
      </w:r>
      <w:r w:rsidRPr="003B7B43">
        <w:t>Vocabulary for 3GPP Specifications</w:t>
      </w:r>
      <w:r>
        <w:t>"</w:t>
      </w:r>
      <w:r w:rsidRPr="003B7B43">
        <w:t>.</w:t>
      </w:r>
    </w:p>
    <w:p w14:paraId="6F758FBE" w14:textId="57BEC65B" w:rsidR="000A31B5" w:rsidRPr="003B7B43" w:rsidRDefault="000A31B5" w:rsidP="000A31B5">
      <w:pPr>
        <w:pStyle w:val="EX"/>
      </w:pPr>
      <w:r w:rsidRPr="003B7B43">
        <w:t>[</w:t>
      </w:r>
      <w:r w:rsidRPr="003B7B43">
        <w:rPr>
          <w:noProof/>
        </w:rPr>
        <w:t>2</w:t>
      </w:r>
      <w:r w:rsidRPr="003B7B43">
        <w:t>]</w:t>
      </w:r>
      <w:r w:rsidRPr="003B7B43">
        <w:tab/>
      </w:r>
      <w:r w:rsidR="00715391" w:rsidRPr="003B7B43">
        <w:t>3GPP</w:t>
      </w:r>
      <w:r w:rsidR="00715391">
        <w:t> </w:t>
      </w:r>
      <w:r w:rsidR="00715391" w:rsidRPr="003B7B43">
        <w:t>TS</w:t>
      </w:r>
      <w:r w:rsidR="00715391">
        <w:t> </w:t>
      </w:r>
      <w:r w:rsidR="00715391" w:rsidRPr="003B7B43">
        <w:t>23.501:</w:t>
      </w:r>
      <w:r w:rsidRPr="003B7B43">
        <w:t xml:space="preserve"> </w:t>
      </w:r>
      <w:r>
        <w:t>"</w:t>
      </w:r>
      <w:r w:rsidRPr="003B7B43">
        <w:t>System Architecture for the 5G System; Stage 2</w:t>
      </w:r>
      <w:r>
        <w:t>"</w:t>
      </w:r>
      <w:r w:rsidRPr="003B7B43">
        <w:t>.</w:t>
      </w:r>
    </w:p>
    <w:p w14:paraId="0C185E4B" w14:textId="716124BE" w:rsidR="000A31B5" w:rsidRPr="003B7B43" w:rsidRDefault="000A31B5" w:rsidP="000A31B5">
      <w:pPr>
        <w:pStyle w:val="EX"/>
      </w:pPr>
      <w:r w:rsidRPr="003B7B43">
        <w:t>[3]</w:t>
      </w:r>
      <w:r w:rsidRPr="003B7B43">
        <w:tab/>
      </w:r>
      <w:r w:rsidR="00715391" w:rsidRPr="003B7B43">
        <w:t>3GPP</w:t>
      </w:r>
      <w:r w:rsidR="00715391">
        <w:t> </w:t>
      </w:r>
      <w:r w:rsidR="00715391" w:rsidRPr="003B7B43">
        <w:t>TS</w:t>
      </w:r>
      <w:r w:rsidR="00715391">
        <w:t> </w:t>
      </w:r>
      <w:r w:rsidR="00715391" w:rsidRPr="003B7B43">
        <w:t>23.502:</w:t>
      </w:r>
      <w:r w:rsidRPr="003B7B43">
        <w:t xml:space="preserve"> </w:t>
      </w:r>
      <w:r>
        <w:t>"</w:t>
      </w:r>
      <w:r w:rsidRPr="003B7B43">
        <w:t>Procedures for the 5G system, Stage 2</w:t>
      </w:r>
      <w:r>
        <w:t>"</w:t>
      </w:r>
      <w:r w:rsidRPr="003B7B43">
        <w:t>.</w:t>
      </w:r>
    </w:p>
    <w:p w14:paraId="1DE616E0" w14:textId="3DEA74AA" w:rsidR="000A31B5" w:rsidRPr="003B7B43" w:rsidRDefault="000A31B5" w:rsidP="000A31B5">
      <w:pPr>
        <w:pStyle w:val="EX"/>
      </w:pPr>
      <w:r w:rsidRPr="003B7B43">
        <w:t>[4]</w:t>
      </w:r>
      <w:r w:rsidRPr="003B7B43">
        <w:tab/>
      </w:r>
      <w:r w:rsidR="00715391" w:rsidRPr="003B7B43">
        <w:t>3GPP</w:t>
      </w:r>
      <w:r w:rsidR="00715391">
        <w:t> </w:t>
      </w:r>
      <w:r w:rsidR="00715391" w:rsidRPr="003B7B43">
        <w:t>TS</w:t>
      </w:r>
      <w:r w:rsidR="00715391">
        <w:t> </w:t>
      </w:r>
      <w:r w:rsidR="00715391"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t xml:space="preserve">CableLabs DOCSIS MULPI: </w:t>
      </w:r>
      <w:r>
        <w:t>"</w:t>
      </w:r>
      <w:r w:rsidRPr="003B7B43">
        <w:t>Data-Over-Cable Service Interface Specifications DOCSIS 3.1, MAC and Upper Layer Protocols Interface Specification</w:t>
      </w:r>
      <w:r>
        <w:t>"</w:t>
      </w:r>
      <w:r w:rsidRPr="003B7B43">
        <w:t>.</w:t>
      </w:r>
    </w:p>
    <w:p w14:paraId="7F996015" w14:textId="785CE6BB" w:rsidR="000A31B5" w:rsidRPr="003B7B43" w:rsidRDefault="000A31B5" w:rsidP="000A31B5">
      <w:pPr>
        <w:pStyle w:val="EX"/>
      </w:pPr>
      <w:r w:rsidRPr="003B7B43">
        <w:t>[9]</w:t>
      </w:r>
      <w:r w:rsidRPr="003B7B43">
        <w:tab/>
        <w:t>BBF T</w:t>
      </w:r>
      <w:r w:rsidR="00DB663B">
        <w:t>R</w:t>
      </w:r>
      <w:r w:rsidRPr="003B7B43">
        <w:t>-456</w:t>
      </w:r>
      <w:r w:rsidR="008146BE">
        <w:t xml:space="preserve"> issue 2</w:t>
      </w:r>
      <w:r w:rsidRPr="003B7B43">
        <w:t xml:space="preserve">: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46DCA19E" w:rsidR="000A31B5" w:rsidRDefault="000A31B5" w:rsidP="000A31B5">
      <w:pPr>
        <w:pStyle w:val="NO"/>
      </w:pPr>
      <w:r>
        <w:t>NOTE:</w:t>
      </w:r>
      <w:r>
        <w:tab/>
        <w:t xml:space="preserve">Technical Report of BBF WT-457 </w:t>
      </w:r>
      <w:r w:rsidR="008146BE">
        <w:t xml:space="preserve">will be </w:t>
      </w:r>
      <w:r>
        <w:t>TR-457 which will be available when finalized by BBF.</w:t>
      </w:r>
    </w:p>
    <w:p w14:paraId="50A647D9" w14:textId="660978E7" w:rsidR="000A31B5" w:rsidRPr="003B7B43" w:rsidRDefault="000A31B5" w:rsidP="000A31B5">
      <w:pPr>
        <w:pStyle w:val="EX"/>
      </w:pPr>
      <w:r w:rsidRPr="003B7B43">
        <w:t>[11]</w:t>
      </w:r>
      <w:r w:rsidRPr="003B7B43">
        <w:tab/>
      </w:r>
      <w:r w:rsidR="00715391" w:rsidRPr="003B7B43">
        <w:t>3GPP</w:t>
      </w:r>
      <w:r w:rsidR="00715391">
        <w:t> </w:t>
      </w:r>
      <w:r w:rsidR="00715391" w:rsidRPr="003B7B43">
        <w:t>TS</w:t>
      </w:r>
      <w:r w:rsidR="00715391">
        <w:t> </w:t>
      </w:r>
      <w:r w:rsidR="00715391"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36388C9B" w:rsidR="000A31B5" w:rsidRPr="003B7B43" w:rsidRDefault="000A31B5" w:rsidP="000A31B5">
      <w:pPr>
        <w:pStyle w:val="EX"/>
      </w:pPr>
      <w:r w:rsidRPr="003B7B43">
        <w:t>[14]</w:t>
      </w:r>
      <w:r w:rsidRPr="003B7B43">
        <w:tab/>
      </w:r>
      <w:r w:rsidR="00715391" w:rsidRPr="003B7B43">
        <w:t>3GPP</w:t>
      </w:r>
      <w:r w:rsidR="00715391">
        <w:t> </w:t>
      </w:r>
      <w:r w:rsidR="00715391" w:rsidRPr="003B7B43">
        <w:t>TS</w:t>
      </w:r>
      <w:r w:rsidR="00715391">
        <w:t> </w:t>
      </w:r>
      <w:r w:rsidR="00715391" w:rsidRPr="003B7B43">
        <w:t>23.003:</w:t>
      </w:r>
      <w:r w:rsidRPr="003B7B43">
        <w:t xml:space="preserve"> </w:t>
      </w:r>
      <w:r>
        <w:t>"</w:t>
      </w:r>
      <w:r w:rsidRPr="003B7B43">
        <w:t>Numbering, Addressing and Identification</w:t>
      </w:r>
      <w:r>
        <w:t>"</w:t>
      </w:r>
      <w:r w:rsidRPr="003B7B43">
        <w:t>.</w:t>
      </w:r>
    </w:p>
    <w:p w14:paraId="51CB67F6" w14:textId="77777777" w:rsidR="000A31B5" w:rsidRPr="003B7B43" w:rsidRDefault="000A31B5" w:rsidP="000A31B5">
      <w:pPr>
        <w:pStyle w:val="EX"/>
      </w:pPr>
      <w:r w:rsidRPr="003B7B43">
        <w:t>[15]</w:t>
      </w:r>
      <w:r w:rsidRPr="003B7B43">
        <w:tab/>
        <w:t xml:space="preserve">IETF RFC 3315: </w:t>
      </w:r>
      <w:r>
        <w:t>"</w:t>
      </w:r>
      <w:r w:rsidRPr="003B7B43">
        <w:t>Dynamic Host Configuration Protocol for IPv6 (DHCPv6)</w:t>
      </w:r>
      <w:r>
        <w:t>"</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77777777" w:rsidR="000A31B5" w:rsidRPr="003B7B43" w:rsidRDefault="000A31B5" w:rsidP="000A31B5">
      <w:pPr>
        <w:pStyle w:val="EX"/>
      </w:pPr>
      <w:r w:rsidRPr="003B7B43">
        <w:t>[17]</w:t>
      </w:r>
      <w:r w:rsidRPr="003B7B43">
        <w:tab/>
        <w:t xml:space="preserve">IETF RFC 3633: </w:t>
      </w:r>
      <w:r>
        <w:t>"</w:t>
      </w:r>
      <w:r w:rsidRPr="003B7B43">
        <w:t>IPv6 Prefix Options for Dynamic Host Configuration Protocol (DHCP) version 6</w:t>
      </w:r>
      <w:r>
        <w:t>"</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6E5D2A87" w:rsidR="000A31B5" w:rsidRPr="003B7B43" w:rsidRDefault="000A31B5" w:rsidP="000A31B5">
      <w:pPr>
        <w:pStyle w:val="EX"/>
      </w:pPr>
      <w:r w:rsidRPr="003B7B43">
        <w:t>[22]</w:t>
      </w:r>
      <w:r w:rsidRPr="003B7B43">
        <w:tab/>
      </w:r>
      <w:r w:rsidR="00715391" w:rsidRPr="003B7B43">
        <w:t>3GPP</w:t>
      </w:r>
      <w:r w:rsidR="00715391">
        <w:t> </w:t>
      </w:r>
      <w:r w:rsidR="00715391" w:rsidRPr="003B7B43">
        <w:t>TR</w:t>
      </w:r>
      <w:r w:rsidR="00715391">
        <w:t> </w:t>
      </w:r>
      <w:r w:rsidR="00715391" w:rsidRPr="003B7B43">
        <w:t>24.501:</w:t>
      </w:r>
      <w:r w:rsidRPr="003B7B43">
        <w:t xml:space="preserve"> </w:t>
      </w:r>
      <w:r>
        <w:t>"</w:t>
      </w:r>
      <w:r w:rsidRPr="003B7B43">
        <w:t>Non-Access-Stratum (NAS) protocol for 5G System (5GS); Stage 3</w:t>
      </w:r>
      <w:r>
        <w:t>"</w:t>
      </w:r>
      <w:r w:rsidRPr="003B7B43">
        <w:t>.</w:t>
      </w:r>
    </w:p>
    <w:p w14:paraId="48E10B0F" w14:textId="370B96D8" w:rsidR="000A31B5" w:rsidRPr="003B7B43" w:rsidRDefault="000A31B5" w:rsidP="000A31B5">
      <w:pPr>
        <w:pStyle w:val="EX"/>
      </w:pPr>
      <w:r w:rsidRPr="003B7B43">
        <w:t>[23]</w:t>
      </w:r>
      <w:r w:rsidRPr="003B7B43">
        <w:tab/>
      </w:r>
      <w:r w:rsidR="00715391" w:rsidRPr="003B7B43">
        <w:t>3GPP</w:t>
      </w:r>
      <w:r w:rsidR="00715391">
        <w:t> </w:t>
      </w:r>
      <w:r w:rsidR="00715391" w:rsidRPr="003B7B43">
        <w:t>TS</w:t>
      </w:r>
      <w:r w:rsidR="00715391">
        <w:t> </w:t>
      </w:r>
      <w:r w:rsidR="00715391" w:rsidRPr="003B7B43">
        <w:t>38.413:</w:t>
      </w:r>
      <w:r w:rsidRPr="003B7B43">
        <w:t xml:space="preserve"> </w:t>
      </w:r>
      <w:r>
        <w:t>"</w:t>
      </w:r>
      <w:r w:rsidRPr="003B7B43">
        <w:t>NG RAN; NG Application Protocol (NGAP)</w:t>
      </w:r>
      <w:r>
        <w:t>"</w:t>
      </w:r>
      <w:r w:rsidRPr="003B7B43">
        <w:t>.</w:t>
      </w:r>
    </w:p>
    <w:p w14:paraId="7C720B8C" w14:textId="61DEB9D5" w:rsidR="000A31B5" w:rsidRPr="003B7B43" w:rsidRDefault="000A31B5" w:rsidP="000A31B5">
      <w:pPr>
        <w:pStyle w:val="EX"/>
      </w:pPr>
      <w:r w:rsidRPr="003B7B43">
        <w:t>[24]</w:t>
      </w:r>
      <w:r w:rsidRPr="003B7B43">
        <w:tab/>
      </w:r>
      <w:r w:rsidR="00715391" w:rsidRPr="003B7B43">
        <w:t>3GPP</w:t>
      </w:r>
      <w:r w:rsidR="00715391">
        <w:t> </w:t>
      </w:r>
      <w:r w:rsidR="00715391" w:rsidRPr="003B7B43">
        <w:t>TS</w:t>
      </w:r>
      <w:r w:rsidR="00715391">
        <w:t> </w:t>
      </w:r>
      <w:r w:rsidR="00715391"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0FD56004" w:rsidR="000A31B5" w:rsidRPr="003B7B43" w:rsidRDefault="000A31B5" w:rsidP="000A31B5">
      <w:pPr>
        <w:pStyle w:val="EX"/>
      </w:pPr>
      <w:r w:rsidRPr="001E46AC">
        <w:t>[25</w:t>
      </w:r>
      <w:r w:rsidRPr="003B7B43">
        <w:t>]</w:t>
      </w:r>
      <w:r w:rsidRPr="003B7B43">
        <w:tab/>
      </w:r>
      <w:r w:rsidR="00715391" w:rsidRPr="003B7B43">
        <w:t>3GPP</w:t>
      </w:r>
      <w:r w:rsidR="00715391">
        <w:t> </w:t>
      </w:r>
      <w:r w:rsidR="00715391" w:rsidRPr="003B7B43">
        <w:t>TS</w:t>
      </w:r>
      <w:r w:rsidR="00715391">
        <w:t> </w:t>
      </w:r>
      <w:r w:rsidR="00715391" w:rsidRPr="003B7B43">
        <w:t>22.011</w:t>
      </w:r>
      <w:r w:rsidR="00715391">
        <w:t>:</w:t>
      </w:r>
      <w:r w:rsidRPr="003B7B43">
        <w:t xml:space="preserve"> </w:t>
      </w:r>
      <w:r>
        <w:t>"</w:t>
      </w:r>
      <w:r w:rsidRPr="003B7B43">
        <w:t>Service accessibility</w:t>
      </w:r>
      <w:r>
        <w:t>".</w:t>
      </w:r>
    </w:p>
    <w:p w14:paraId="1DCBEF91" w14:textId="3FACA8F9" w:rsidR="000A31B5" w:rsidRPr="003B7B43" w:rsidRDefault="000A31B5" w:rsidP="000A31B5">
      <w:pPr>
        <w:pStyle w:val="EX"/>
      </w:pPr>
      <w:r w:rsidRPr="003B7B43">
        <w:t>[26]</w:t>
      </w:r>
      <w:r w:rsidRPr="003B7B43">
        <w:tab/>
      </w:r>
      <w:r w:rsidR="00715391" w:rsidRPr="003B7B43">
        <w:t>3GPP</w:t>
      </w:r>
      <w:r w:rsidR="00715391">
        <w:t> </w:t>
      </w:r>
      <w:r w:rsidR="00715391" w:rsidRPr="003B7B43">
        <w:t>TS</w:t>
      </w:r>
      <w:r w:rsidR="00715391">
        <w:t> </w:t>
      </w:r>
      <w:r w:rsidR="00715391" w:rsidRPr="003B7B43">
        <w:t>23.122</w:t>
      </w:r>
      <w:r w:rsidR="00715391">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t xml:space="preserve">CableLabs WR-TR-5WWC-ARCH: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34E6C94C" w:rsidR="000A31B5" w:rsidRPr="001E46AC" w:rsidRDefault="000A31B5" w:rsidP="000A31B5">
      <w:pPr>
        <w:pStyle w:val="EX"/>
      </w:pPr>
      <w:r w:rsidRPr="003B7B43">
        <w:t>[29]</w:t>
      </w:r>
      <w:r w:rsidRPr="003B7B43">
        <w:tab/>
      </w:r>
      <w:r w:rsidR="00715391" w:rsidRPr="003B7B43">
        <w:t>3GPP</w:t>
      </w:r>
      <w:r w:rsidR="00715391">
        <w:t> </w:t>
      </w:r>
      <w:r w:rsidR="00715391" w:rsidRPr="003B7B43">
        <w:t>TS</w:t>
      </w:r>
      <w:r w:rsidR="00715391">
        <w:t> </w:t>
      </w:r>
      <w:r w:rsidR="00715391" w:rsidRPr="003B7B43">
        <w:t>23.273</w:t>
      </w:r>
      <w:r w:rsidR="00715391">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7564CA6E" w:rsidR="000A31B5" w:rsidRPr="001E46AC" w:rsidRDefault="000A31B5" w:rsidP="000A31B5">
      <w:pPr>
        <w:pStyle w:val="EX"/>
      </w:pPr>
      <w:r w:rsidRPr="003B7B43">
        <w:t>[</w:t>
      </w:r>
      <w:r>
        <w:t>31</w:t>
      </w:r>
      <w:r w:rsidRPr="003B7B43">
        <w:t>]</w:t>
      </w:r>
      <w:r w:rsidRPr="003B7B43">
        <w:tab/>
      </w:r>
      <w:r w:rsidR="00715391" w:rsidRPr="003B7B43">
        <w:t>3GPP</w:t>
      </w:r>
      <w:r w:rsidR="00715391">
        <w:t> </w:t>
      </w:r>
      <w:r w:rsidR="00715391" w:rsidRPr="003B7B43">
        <w:t>TS</w:t>
      </w:r>
      <w:r w:rsidR="00715391">
        <w:t> </w:t>
      </w:r>
      <w:r w:rsidR="00715391" w:rsidRPr="003B7B43">
        <w:t>23.2</w:t>
      </w:r>
      <w:r w:rsidR="00715391">
        <w:t>0</w:t>
      </w:r>
      <w:r w:rsidR="00715391" w:rsidRPr="003B7B43">
        <w:t>3</w:t>
      </w:r>
      <w:r w:rsidR="00715391">
        <w:t>:</w:t>
      </w:r>
      <w:r w:rsidRPr="003B7B43">
        <w:t xml:space="preserve"> </w:t>
      </w:r>
      <w:r>
        <w:t>"Policy and charging control architecture".</w:t>
      </w:r>
    </w:p>
    <w:p w14:paraId="3053E155" w14:textId="57A80C92" w:rsidR="000A31B5" w:rsidRPr="001E46AC" w:rsidRDefault="000A31B5" w:rsidP="000A31B5">
      <w:pPr>
        <w:pStyle w:val="EX"/>
      </w:pPr>
      <w:r w:rsidRPr="003B7B43">
        <w:t>[</w:t>
      </w:r>
      <w:r>
        <w:t>32</w:t>
      </w:r>
      <w:r w:rsidRPr="003B7B43">
        <w:t>]</w:t>
      </w:r>
      <w:r w:rsidRPr="003B7B43">
        <w:tab/>
      </w:r>
      <w:r w:rsidR="00715391" w:rsidRPr="003B7B43">
        <w:t>3GPP</w:t>
      </w:r>
      <w:r w:rsidR="00715391">
        <w:t> </w:t>
      </w:r>
      <w:r w:rsidR="00715391" w:rsidRPr="003B7B43">
        <w:t>TS</w:t>
      </w:r>
      <w:r w:rsidR="00715391">
        <w:t> 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38D68ABA" w:rsidR="000A31B5" w:rsidRPr="001E46AC" w:rsidRDefault="000A31B5" w:rsidP="000A31B5">
      <w:pPr>
        <w:pStyle w:val="EX"/>
      </w:pPr>
      <w:r w:rsidRPr="003B7B43">
        <w:t>[</w:t>
      </w:r>
      <w:r>
        <w:t>39</w:t>
      </w:r>
      <w:r w:rsidRPr="003B7B43">
        <w:t>]</w:t>
      </w:r>
      <w:r w:rsidRPr="003B7B43">
        <w:tab/>
      </w:r>
      <w:r w:rsidR="00715391">
        <w:t>3GPP TS 29.519:</w:t>
      </w:r>
      <w:r>
        <w:t xml:space="preserve"> "Policy Data, Application Data and Structured Data for exposure".</w:t>
      </w:r>
    </w:p>
    <w:p w14:paraId="63E5E128" w14:textId="5E0CA812" w:rsidR="000A31B5" w:rsidRPr="001E46AC" w:rsidRDefault="000A31B5" w:rsidP="000A31B5">
      <w:pPr>
        <w:pStyle w:val="EX"/>
      </w:pPr>
      <w:r>
        <w:t>[40]</w:t>
      </w:r>
      <w:r>
        <w:tab/>
      </w:r>
      <w:r w:rsidR="00715391">
        <w:t>3GPP TS 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513DADA9" w:rsidR="000A31B5" w:rsidRPr="001E46AC" w:rsidRDefault="000A31B5" w:rsidP="000A31B5">
      <w:pPr>
        <w:pStyle w:val="EX"/>
      </w:pPr>
      <w:r>
        <w:t>[42]</w:t>
      </w:r>
      <w:r>
        <w:tab/>
      </w:r>
      <w:r w:rsidR="00715391">
        <w:t>3GPP TS 29.413:</w:t>
      </w:r>
      <w:r>
        <w:t xml:space="preserve"> "Application of the NG Application Protocol (NGAP) to non-3GPP access".</w:t>
      </w:r>
    </w:p>
    <w:p w14:paraId="7BDFE264" w14:textId="09C41B18" w:rsidR="004252BB" w:rsidRPr="001E46AC" w:rsidRDefault="004252BB" w:rsidP="004252BB">
      <w:pPr>
        <w:pStyle w:val="EX"/>
      </w:pPr>
      <w:r>
        <w:t>[43]</w:t>
      </w:r>
      <w:r w:rsidR="008146BE">
        <w:tab/>
        <w:t>Void</w:t>
      </w:r>
      <w:r>
        <w:t>.</w:t>
      </w:r>
    </w:p>
    <w:p w14:paraId="10F848BA" w14:textId="3357C621" w:rsidR="00DF51D2" w:rsidRPr="001E46AC" w:rsidRDefault="00DF51D2" w:rsidP="00DF51D2">
      <w:pPr>
        <w:pStyle w:val="EX"/>
      </w:pPr>
      <w:r>
        <w:t>[44]</w:t>
      </w:r>
      <w:r>
        <w:tab/>
        <w:t>3GPP TS 24.502: "Access to the 3GPP 5G Core Network (5GCN) via non-3GPP access networks"</w:t>
      </w:r>
    </w:p>
    <w:p w14:paraId="04858318" w14:textId="77777777" w:rsidR="000A31B5" w:rsidRPr="003B7B43" w:rsidRDefault="000A31B5" w:rsidP="000A31B5">
      <w:pPr>
        <w:pStyle w:val="Heading1"/>
      </w:pPr>
      <w:bookmarkStart w:id="12" w:name="_Toc131159143"/>
      <w:r w:rsidRPr="003B7B43">
        <w:t>3</w:t>
      </w:r>
      <w:r w:rsidRPr="003B7B43">
        <w:tab/>
        <w:t>Definitions and abbreviations</w:t>
      </w:r>
      <w:bookmarkEnd w:id="12"/>
    </w:p>
    <w:p w14:paraId="1102E692" w14:textId="77777777" w:rsidR="000A31B5" w:rsidRPr="003B7B43" w:rsidRDefault="000A31B5" w:rsidP="000A31B5">
      <w:pPr>
        <w:pStyle w:val="Heading2"/>
      </w:pPr>
      <w:bookmarkStart w:id="13" w:name="_Toc131159144"/>
      <w:r w:rsidRPr="003B7B43">
        <w:t>3.1</w:t>
      </w:r>
      <w:r w:rsidRPr="003B7B43">
        <w:tab/>
        <w:t>Definitions</w:t>
      </w:r>
      <w:bookmarkEnd w:id="13"/>
    </w:p>
    <w:p w14:paraId="37542104" w14:textId="0F10A6CE" w:rsidR="000A31B5" w:rsidRPr="003B7B43" w:rsidRDefault="000A31B5" w:rsidP="000A31B5">
      <w:r w:rsidRPr="003B7B43">
        <w:t xml:space="preserve">For the purposes of the present document, the terms and definitions given in </w:t>
      </w:r>
      <w:r w:rsidR="00715391" w:rsidRPr="003B7B43">
        <w:t>TR</w:t>
      </w:r>
      <w:r w:rsidR="00715391">
        <w:t> </w:t>
      </w:r>
      <w:r w:rsidR="00715391" w:rsidRPr="003B7B43">
        <w:t>21.905</w:t>
      </w:r>
      <w:r w:rsidR="00715391">
        <w:t> </w:t>
      </w:r>
      <w:r w:rsidR="00715391" w:rsidRPr="003B7B43">
        <w:t>[</w:t>
      </w:r>
      <w:r w:rsidRPr="003B7B43">
        <w:t xml:space="preserve">1], </w:t>
      </w:r>
      <w:r w:rsidR="00715391" w:rsidRPr="003B7B43">
        <w:t>TS</w:t>
      </w:r>
      <w:r w:rsidR="00715391">
        <w:t> </w:t>
      </w:r>
      <w:r w:rsidR="00715391" w:rsidRPr="003B7B43">
        <w:t>23.501</w:t>
      </w:r>
      <w:r w:rsidR="00715391">
        <w:t> </w:t>
      </w:r>
      <w:r w:rsidR="00715391" w:rsidRPr="003B7B43">
        <w:t>[</w:t>
      </w:r>
      <w:r w:rsidRPr="003B7B43">
        <w:t xml:space="preserve">2] ,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 xml:space="preserve">4] apply. A term defined in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or </w:t>
      </w:r>
      <w:r w:rsidR="00715391" w:rsidRPr="003B7B43">
        <w:t>TS</w:t>
      </w:r>
      <w:r w:rsidR="00715391">
        <w:t> </w:t>
      </w:r>
      <w:r w:rsidR="00715391" w:rsidRPr="003B7B43">
        <w:t>23.503</w:t>
      </w:r>
      <w:r w:rsidR="00715391">
        <w:t> </w:t>
      </w:r>
      <w:r w:rsidR="00715391"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lastRenderedPageBreak/>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14:paraId="700AA40B" w14:textId="77777777" w:rsidR="000A31B5" w:rsidRPr="003B7B43" w:rsidRDefault="000A31B5" w:rsidP="000A31B5">
      <w:pPr>
        <w:pStyle w:val="Heading2"/>
      </w:pPr>
      <w:bookmarkStart w:id="14" w:name="_Toc131159145"/>
      <w:r w:rsidRPr="003B7B43">
        <w:t>3.2</w:t>
      </w:r>
      <w:r w:rsidRPr="003B7B43">
        <w:tab/>
        <w:t>Abbreviations</w:t>
      </w:r>
      <w:bookmarkEnd w:id="14"/>
    </w:p>
    <w:p w14:paraId="63443BC5" w14:textId="451165A8" w:rsidR="000A31B5" w:rsidRPr="003B7B43" w:rsidRDefault="000A31B5" w:rsidP="000A31B5">
      <w:pPr>
        <w:keepNext/>
      </w:pPr>
      <w:r w:rsidRPr="003B7B43">
        <w:t xml:space="preserve">For the purposes of the present document, the abbreviations given in </w:t>
      </w:r>
      <w:r w:rsidR="00715391" w:rsidRPr="003B7B43">
        <w:t>TR</w:t>
      </w:r>
      <w:r w:rsidR="00715391">
        <w:t> </w:t>
      </w:r>
      <w:r w:rsidR="00715391" w:rsidRPr="003B7B43">
        <w:t>21.905</w:t>
      </w:r>
      <w:r w:rsidR="00715391">
        <w:t> </w:t>
      </w:r>
      <w:r w:rsidR="00715391" w:rsidRPr="003B7B43">
        <w:t>[</w:t>
      </w:r>
      <w:r w:rsidRPr="003B7B43">
        <w:t xml:space="preserve">1],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 xml:space="preserve">4] apply. An abbreviation defined in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or </w:t>
      </w:r>
      <w:r w:rsidR="00715391" w:rsidRPr="003B7B43">
        <w:t>TS</w:t>
      </w:r>
      <w:r w:rsidR="00715391">
        <w:t> </w:t>
      </w:r>
      <w:r w:rsidR="00715391" w:rsidRPr="003B7B43">
        <w:t>23.503</w:t>
      </w:r>
      <w:r w:rsidR="00715391">
        <w:t> </w:t>
      </w:r>
      <w:r w:rsidR="00715391"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6B914AAA" w14:textId="145CE2A0" w:rsidR="00540860" w:rsidRDefault="00540860" w:rsidP="000A31B5">
      <w:pPr>
        <w:pStyle w:val="EW"/>
      </w:pPr>
      <w:r>
        <w:t>SNPN</w:t>
      </w:r>
      <w:r>
        <w:tab/>
        <w:t>Stand-alone Non Public Network</w:t>
      </w:r>
    </w:p>
    <w:p w14:paraId="01F43E31" w14:textId="3E194C4F"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15" w:name="_Toc131159146"/>
      <w:r w:rsidRPr="003B7B43">
        <w:t>4</w:t>
      </w:r>
      <w:r w:rsidRPr="003B7B43">
        <w:tab/>
        <w:t>High level features</w:t>
      </w:r>
      <w:bookmarkEnd w:id="15"/>
    </w:p>
    <w:p w14:paraId="79C91444" w14:textId="33B38BC3" w:rsidR="000A31B5" w:rsidRPr="003B7B43" w:rsidRDefault="000A31B5" w:rsidP="000A31B5">
      <w:r w:rsidRPr="003B7B43">
        <w:t xml:space="preserve">This clause specifies high level description equivalent to </w:t>
      </w:r>
      <w:r w:rsidR="00715391" w:rsidRPr="003B7B43">
        <w:t>TS</w:t>
      </w:r>
      <w:r w:rsidR="00715391">
        <w:t> </w:t>
      </w:r>
      <w:r w:rsidR="00715391" w:rsidRPr="003B7B43">
        <w:t>23.501</w:t>
      </w:r>
      <w:r w:rsidR="00715391">
        <w:t> </w:t>
      </w:r>
      <w:r w:rsidR="00715391" w:rsidRPr="003B7B43">
        <w:t>[</w:t>
      </w:r>
      <w:r w:rsidRPr="003B7B43">
        <w:t>2].</w:t>
      </w:r>
    </w:p>
    <w:p w14:paraId="321B70B6" w14:textId="77777777" w:rsidR="000A31B5" w:rsidRPr="003B7B43" w:rsidRDefault="000A31B5" w:rsidP="000A31B5">
      <w:pPr>
        <w:pStyle w:val="Heading2"/>
      </w:pPr>
      <w:bookmarkStart w:id="16" w:name="_Toc131159147"/>
      <w:r w:rsidRPr="003B7B43">
        <w:t>4.1</w:t>
      </w:r>
      <w:r w:rsidRPr="003B7B43">
        <w:tab/>
        <w:t>General</w:t>
      </w:r>
      <w:bookmarkEnd w:id="16"/>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17" w:name="_Toc131159148"/>
      <w:r w:rsidRPr="003B7B43">
        <w:lastRenderedPageBreak/>
        <w:t>4.2</w:t>
      </w:r>
      <w:r w:rsidRPr="003B7B43">
        <w:tab/>
        <w:t>Network Access Control</w:t>
      </w:r>
      <w:bookmarkEnd w:id="17"/>
    </w:p>
    <w:p w14:paraId="75E54BA4" w14:textId="77777777" w:rsidR="000A31B5" w:rsidRPr="003B7B43" w:rsidRDefault="000A31B5" w:rsidP="000A31B5">
      <w:pPr>
        <w:pStyle w:val="Heading3"/>
      </w:pPr>
      <w:bookmarkStart w:id="18" w:name="_Toc131159149"/>
      <w:r w:rsidRPr="003B7B43">
        <w:t>4.2.0</w:t>
      </w:r>
      <w:r w:rsidRPr="003B7B43">
        <w:tab/>
        <w:t>General</w:t>
      </w:r>
      <w:bookmarkEnd w:id="18"/>
    </w:p>
    <w:p w14:paraId="7893C464" w14:textId="345D5C6C" w:rsidR="000A31B5" w:rsidRPr="003B7B43" w:rsidRDefault="000A31B5" w:rsidP="000A31B5">
      <w:r w:rsidRPr="003B7B43">
        <w:t xml:space="preserve">This clause specifies the delta </w:t>
      </w:r>
      <w:r>
        <w:t xml:space="preserve">related to network access control defined in </w:t>
      </w:r>
      <w:r w:rsidR="00715391">
        <w:t>TS 23.501 [</w:t>
      </w:r>
      <w:r>
        <w:t>2] clause 5.2.</w:t>
      </w:r>
    </w:p>
    <w:p w14:paraId="57E22D3C" w14:textId="77777777" w:rsidR="000A31B5" w:rsidRPr="003B7B43" w:rsidRDefault="000A31B5" w:rsidP="000A31B5">
      <w:pPr>
        <w:pStyle w:val="Heading3"/>
      </w:pPr>
      <w:bookmarkStart w:id="19" w:name="_Toc131159150"/>
      <w:r w:rsidRPr="003B7B43">
        <w:t>4.2.1</w:t>
      </w:r>
      <w:r w:rsidRPr="003B7B43">
        <w:tab/>
        <w:t>Network selection</w:t>
      </w:r>
      <w:bookmarkEnd w:id="19"/>
    </w:p>
    <w:p w14:paraId="1AEE28D9" w14:textId="79D9FDFA" w:rsidR="000A31B5" w:rsidRPr="003B7B43" w:rsidRDefault="000A31B5" w:rsidP="000A31B5">
      <w:r>
        <w:t xml:space="preserve">In the case of 5G-RG or FN-RG connected via W-5GAN the PLMN selection specification defined in </w:t>
      </w:r>
      <w:r w:rsidR="00715391">
        <w:t>TS 22.011 [</w:t>
      </w:r>
      <w:r>
        <w:t xml:space="preserve">25] and in </w:t>
      </w:r>
      <w:r w:rsidR="00715391">
        <w:t>TS 23.122 [</w:t>
      </w:r>
      <w:r>
        <w:t>26]</w:t>
      </w:r>
      <w:r w:rsidR="00DF51D2">
        <w:t xml:space="preserve"> and the SNPN selection specification defined in TS 24.502 [44]</w:t>
      </w:r>
      <w:r>
        <w:t xml:space="preserve">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679D152C" w:rsidR="000A31B5" w:rsidRDefault="000A31B5" w:rsidP="000A31B5">
      <w:r>
        <w:t xml:space="preserve">In the case of 5G-RG connected via FWA </w:t>
      </w:r>
      <w:r w:rsidR="00715391">
        <w:t>TS 23.501 [</w:t>
      </w:r>
      <w:r>
        <w:t>2] clause 5.2.2 applies with the following difference:</w:t>
      </w:r>
    </w:p>
    <w:p w14:paraId="6EE41A65" w14:textId="7EA3400C" w:rsidR="000A31B5" w:rsidRPr="003B7B43" w:rsidRDefault="000A31B5" w:rsidP="000A31B5">
      <w:pPr>
        <w:pStyle w:val="B1"/>
      </w:pPr>
      <w:r>
        <w:t>-</w:t>
      </w:r>
      <w:r>
        <w:tab/>
        <w:t xml:space="preserve">The PLMN selection defined in </w:t>
      </w:r>
      <w:r w:rsidR="00715391">
        <w:t>TS 22.011 [</w:t>
      </w:r>
      <w:r>
        <w:t xml:space="preserve">25] and in </w:t>
      </w:r>
      <w:r w:rsidR="00715391">
        <w:t>TS 23.122 [</w:t>
      </w:r>
      <w:r>
        <w:t>26] applies with the UE replaced by 5G-RG.</w:t>
      </w:r>
    </w:p>
    <w:p w14:paraId="3FD58D1A" w14:textId="77777777" w:rsidR="000A31B5" w:rsidRPr="003B7B43" w:rsidRDefault="000A31B5" w:rsidP="000A31B5">
      <w:pPr>
        <w:pStyle w:val="Heading3"/>
        <w:rPr>
          <w:rFonts w:eastAsia="MS Mincho"/>
        </w:rPr>
      </w:pPr>
      <w:bookmarkStart w:id="20" w:name="_Toc131159151"/>
      <w:r w:rsidRPr="003B7B43">
        <w:t>4.2.2</w:t>
      </w:r>
      <w:r w:rsidRPr="003B7B43">
        <w:tab/>
      </w:r>
      <w:r w:rsidRPr="003B7B43">
        <w:rPr>
          <w:rFonts w:eastAsia="MS Mincho"/>
        </w:rPr>
        <w:t>Identification and authentication</w:t>
      </w:r>
      <w:bookmarkEnd w:id="20"/>
    </w:p>
    <w:p w14:paraId="7E92F462" w14:textId="112E840F" w:rsidR="000A31B5" w:rsidRPr="003B7B43" w:rsidRDefault="000A31B5" w:rsidP="000A31B5">
      <w:r>
        <w:t xml:space="preserve">In the case of 5G-RG connected via W-5GAN or FWA, the specification defined in </w:t>
      </w:r>
      <w:r w:rsidR="00715391">
        <w:t>TS 23.501 [</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1D8852C7" w:rsidR="000A31B5" w:rsidRDefault="000A31B5" w:rsidP="000A31B5">
      <w:r>
        <w:t xml:space="preserve">In the case of FN-RG connected via W-5GAN, the specification defined in </w:t>
      </w:r>
      <w:r w:rsidR="00715391">
        <w:t>TS 23.501 [</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-456 [9] and WT-457 [10]. The W-5GAN may authenticate the FN-CRG per CableLabs DOCSIS MULPI [8].</w:t>
      </w:r>
    </w:p>
    <w:p w14:paraId="056D11DE" w14:textId="77777777" w:rsidR="000A31B5" w:rsidRPr="003B7B43" w:rsidRDefault="000A31B5" w:rsidP="000A31B5">
      <w:pPr>
        <w:pStyle w:val="Heading3"/>
        <w:rPr>
          <w:rFonts w:eastAsia="MS Mincho"/>
        </w:rPr>
      </w:pPr>
      <w:bookmarkStart w:id="21" w:name="_Toc131159152"/>
      <w:r w:rsidRPr="003B7B43">
        <w:t>4.2.3</w:t>
      </w:r>
      <w:r w:rsidRPr="003B7B43">
        <w:tab/>
      </w:r>
      <w:r w:rsidRPr="003B7B43">
        <w:rPr>
          <w:rFonts w:eastAsia="MS Mincho"/>
        </w:rPr>
        <w:t>Authorisation</w:t>
      </w:r>
      <w:bookmarkEnd w:id="21"/>
    </w:p>
    <w:p w14:paraId="4453189C" w14:textId="76350CA2" w:rsidR="000A31B5" w:rsidRPr="003B7B43" w:rsidRDefault="000A31B5" w:rsidP="000A31B5">
      <w:r>
        <w:t xml:space="preserve">In the case of 5G-RG connected via W-5GAN or FWA, the specification defined in </w:t>
      </w:r>
      <w:r w:rsidR="00715391">
        <w:t>TS 23.501 [</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6119D702" w:rsidR="000A31B5" w:rsidRDefault="000A31B5" w:rsidP="000A31B5">
      <w:r>
        <w:t xml:space="preserve">In the case of FN-RG connected via W-5GAN, the specification defined in </w:t>
      </w:r>
      <w:r w:rsidR="00715391">
        <w:t>TS 23.501 [</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22" w:name="_Toc131159153"/>
      <w:r w:rsidRPr="003B7B43">
        <w:t>4.2.4</w:t>
      </w:r>
      <w:r w:rsidRPr="003B7B43">
        <w:tab/>
      </w:r>
      <w:r w:rsidRPr="003B7B43">
        <w:rPr>
          <w:rFonts w:eastAsia="MS Mincho"/>
        </w:rPr>
        <w:t>Access control and barring</w:t>
      </w:r>
      <w:bookmarkEnd w:id="22"/>
    </w:p>
    <w:p w14:paraId="65324E93" w14:textId="73128F3F" w:rsidR="000A31B5" w:rsidRDefault="000A31B5" w:rsidP="000A31B5">
      <w:r>
        <w:t xml:space="preserve">In the case of 5G-RG or FN-RG connected via W-5GAN the Access Control and Barring defined in </w:t>
      </w:r>
      <w:r w:rsidR="00715391">
        <w:t>TS 23.501 [</w:t>
      </w:r>
      <w:r>
        <w:t>2] clause 5.2.5 is not applicable.</w:t>
      </w:r>
    </w:p>
    <w:p w14:paraId="55FD4ADF" w14:textId="593AAB28" w:rsidR="000A31B5" w:rsidRDefault="000A31B5" w:rsidP="000A31B5">
      <w:r>
        <w:t xml:space="preserve">In the case of 5G-RG connected via FWA the specification defined in </w:t>
      </w:r>
      <w:r w:rsidR="00715391">
        <w:t>TS 23.501 [</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23" w:name="_Toc131159154"/>
      <w:r w:rsidRPr="003B7B43">
        <w:lastRenderedPageBreak/>
        <w:t>4.2.5</w:t>
      </w:r>
      <w:r w:rsidRPr="003B7B43">
        <w:tab/>
      </w:r>
      <w:r w:rsidRPr="003B7B43">
        <w:rPr>
          <w:rFonts w:eastAsia="MS Mincho"/>
        </w:rPr>
        <w:t>Policy control</w:t>
      </w:r>
      <w:bookmarkEnd w:id="23"/>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24" w:name="_Toc131159155"/>
      <w:r w:rsidRPr="003B7B43">
        <w:t>4.2.6</w:t>
      </w:r>
      <w:r w:rsidRPr="003B7B43">
        <w:tab/>
      </w:r>
      <w:r w:rsidRPr="003B7B43">
        <w:rPr>
          <w:rFonts w:eastAsia="MS Mincho"/>
        </w:rPr>
        <w:t>Lawful Interception</w:t>
      </w:r>
      <w:bookmarkEnd w:id="24"/>
    </w:p>
    <w:p w14:paraId="3E6C84C8" w14:textId="2090E0D6" w:rsidR="000A31B5" w:rsidRPr="003B7B43" w:rsidRDefault="000A31B5" w:rsidP="000A31B5">
      <w:r>
        <w:t xml:space="preserve">In the case of 5G-RG connected via FWA the specification defined in </w:t>
      </w:r>
      <w:r w:rsidR="00715391">
        <w:t>TS 23.501 [</w:t>
      </w:r>
      <w:r>
        <w:t>2] clause 5.2.7 applies with the following difference:</w:t>
      </w:r>
    </w:p>
    <w:p w14:paraId="642EC5F8" w14:textId="77777777" w:rsidR="000A31B5" w:rsidRDefault="000A31B5" w:rsidP="000A31B5">
      <w:pPr>
        <w:pStyle w:val="B1"/>
      </w:pPr>
      <w:r>
        <w:t>-</w:t>
      </w:r>
      <w:r>
        <w:tab/>
        <w:t>UE is replaced by 5G-RG.</w:t>
      </w:r>
    </w:p>
    <w:p w14:paraId="716DA8B6" w14:textId="3FD13D9B" w:rsidR="000A31B5" w:rsidRPr="003B7B43" w:rsidRDefault="000A31B5" w:rsidP="000A31B5">
      <w:r>
        <w:t xml:space="preserve">In the case of 5G-RG connected via W-5GAN, the definition and functionality of Lawful Interception defined in </w:t>
      </w:r>
      <w:r w:rsidR="00715391">
        <w:t>TS 33.126 [</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3693CDD6" w:rsidR="000A31B5" w:rsidRPr="00B86D32" w:rsidRDefault="000A31B5" w:rsidP="000A31B5">
      <w:r w:rsidRPr="00B86D32">
        <w:t xml:space="preserve">In the case of FN-RG connected via W-5GAN, the definition and functionality of Lawful Interception defined in </w:t>
      </w:r>
      <w:r w:rsidR="00715391" w:rsidRPr="00B86D32">
        <w:t>TS</w:t>
      </w:r>
      <w:r w:rsidR="00715391">
        <w:t> </w:t>
      </w:r>
      <w:r w:rsidR="00715391" w:rsidRPr="00B86D32">
        <w:t>33.126</w:t>
      </w:r>
      <w:r w:rsidR="00715391">
        <w:t> </w:t>
      </w:r>
      <w:r w:rsidR="00715391"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25" w:name="_Toc131159156"/>
      <w:r w:rsidRPr="003B7B43">
        <w:t>4.3</w:t>
      </w:r>
      <w:r w:rsidRPr="003B7B43">
        <w:tab/>
        <w:t>Registration and Connection Management</w:t>
      </w:r>
      <w:bookmarkEnd w:id="25"/>
    </w:p>
    <w:p w14:paraId="72ADF9F8" w14:textId="77777777" w:rsidR="000A31B5" w:rsidRPr="003B7B43" w:rsidRDefault="000A31B5" w:rsidP="000A31B5">
      <w:pPr>
        <w:pStyle w:val="Heading3"/>
      </w:pPr>
      <w:bookmarkStart w:id="26" w:name="_Toc131159157"/>
      <w:r w:rsidRPr="003B7B43">
        <w:t>4.3.1</w:t>
      </w:r>
      <w:r w:rsidRPr="003B7B43">
        <w:tab/>
        <w:t>Registration management</w:t>
      </w:r>
      <w:bookmarkEnd w:id="26"/>
    </w:p>
    <w:p w14:paraId="175B9B1B" w14:textId="088ECAAC" w:rsidR="000A31B5" w:rsidRPr="003B7B43" w:rsidRDefault="000A31B5" w:rsidP="000A31B5">
      <w:r w:rsidRPr="003B7B43">
        <w:t xml:space="preserve">Registration management when 5G-RG or FN-RG is connected to 5GC via wireline access is described in </w:t>
      </w:r>
      <w:r w:rsidR="00715391" w:rsidRPr="003B7B43">
        <w:t>TS</w:t>
      </w:r>
      <w:r w:rsidR="00715391">
        <w:t> </w:t>
      </w:r>
      <w:r w:rsidR="00715391" w:rsidRPr="003B7B43">
        <w:t>23.501</w:t>
      </w:r>
      <w:r w:rsidR="00715391">
        <w:t> </w:t>
      </w:r>
      <w:r w:rsidR="00715391" w:rsidRPr="003B7B43">
        <w:t>[</w:t>
      </w:r>
      <w:r w:rsidRPr="003B7B43">
        <w:t>2] clause 5.5.1.</w:t>
      </w:r>
    </w:p>
    <w:p w14:paraId="305A0B23" w14:textId="7F3A3D5E" w:rsidR="000A31B5" w:rsidRPr="003B7B43" w:rsidRDefault="000A31B5" w:rsidP="000A31B5">
      <w:r>
        <w:t xml:space="preserve">Registration management when 5G-RG is connected to 5GC via NG RAN access is described in </w:t>
      </w:r>
      <w:r w:rsidR="00715391">
        <w:t>TS 23.501 [</w:t>
      </w:r>
      <w:r>
        <w:t>2], clause 5.3.2.</w:t>
      </w:r>
    </w:p>
    <w:p w14:paraId="096A1DA0" w14:textId="77777777" w:rsidR="000A31B5" w:rsidRPr="003B7B43" w:rsidRDefault="000A31B5" w:rsidP="000A31B5">
      <w:pPr>
        <w:pStyle w:val="Heading3"/>
      </w:pPr>
      <w:bookmarkStart w:id="27" w:name="_Toc131159158"/>
      <w:r w:rsidRPr="003B7B43">
        <w:t>4.3.2</w:t>
      </w:r>
      <w:r w:rsidRPr="003B7B43">
        <w:tab/>
        <w:t>Connection management</w:t>
      </w:r>
      <w:bookmarkEnd w:id="27"/>
    </w:p>
    <w:p w14:paraId="46FF49C8" w14:textId="7E2FE959" w:rsidR="000A31B5" w:rsidRPr="003B7B43" w:rsidRDefault="000A31B5" w:rsidP="000A31B5">
      <w:r w:rsidRPr="003B7B43">
        <w:t>Connection management when 5G-RG or FN-RG is connected to 5GC via wireline access is described in</w:t>
      </w:r>
      <w:r w:rsidR="00481990" w:rsidRPr="003B7B43">
        <w:t xml:space="preserve"> clause 5.5.2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4ABE6282" w14:textId="7DF57D93" w:rsidR="000A31B5" w:rsidRDefault="000A31B5" w:rsidP="000A31B5">
      <w:r>
        <w:t>Connection management when 5G-RG is connected to 5GC via NG RAN access is described in</w:t>
      </w:r>
      <w:r w:rsidR="00481990">
        <w:t xml:space="preserve"> clause 5.3.3</w:t>
      </w:r>
      <w:r>
        <w:t xml:space="preserve"> </w:t>
      </w:r>
      <w:r w:rsidR="00481990">
        <w:t xml:space="preserve">of </w:t>
      </w:r>
      <w:r w:rsidR="00715391">
        <w:t>TS 23.501 [</w:t>
      </w:r>
      <w:r>
        <w:t>2]</w:t>
      </w:r>
      <w:r w:rsidR="00481990">
        <w:t>.</w:t>
      </w:r>
    </w:p>
    <w:p w14:paraId="04D601CD" w14:textId="77777777" w:rsidR="000A31B5" w:rsidRPr="003B7B43" w:rsidRDefault="000A31B5" w:rsidP="000A31B5">
      <w:pPr>
        <w:pStyle w:val="Heading3"/>
      </w:pPr>
      <w:bookmarkStart w:id="28" w:name="_Toc131159159"/>
      <w:r w:rsidRPr="003B7B43">
        <w:t>4.3.3</w:t>
      </w:r>
      <w:r w:rsidRPr="003B7B43">
        <w:tab/>
        <w:t>Mobility Restrictions</w:t>
      </w:r>
      <w:bookmarkEnd w:id="28"/>
    </w:p>
    <w:p w14:paraId="210FD085" w14:textId="77777777" w:rsidR="000A31B5" w:rsidRPr="003B7B43" w:rsidRDefault="000A31B5" w:rsidP="000A31B5">
      <w:pPr>
        <w:pStyle w:val="Heading4"/>
      </w:pPr>
      <w:bookmarkStart w:id="29" w:name="_Toc131159160"/>
      <w:r w:rsidRPr="003B7B43">
        <w:t>4.3.3.1</w:t>
      </w:r>
      <w:r w:rsidRPr="003B7B43">
        <w:tab/>
        <w:t>General</w:t>
      </w:r>
      <w:bookmarkEnd w:id="29"/>
    </w:p>
    <w:p w14:paraId="76BF36E2" w14:textId="77777777" w:rsidR="000A31B5" w:rsidRPr="003B7B43" w:rsidRDefault="000A31B5" w:rsidP="000A31B5">
      <w:r w:rsidRPr="003B7B43">
        <w:t>Mobility Restrictions restrict service access of an 5G-RG depending on RG location.</w:t>
      </w:r>
    </w:p>
    <w:p w14:paraId="20A981A0" w14:textId="63B6B018" w:rsidR="000A31B5" w:rsidRPr="003B7B43" w:rsidRDefault="000A31B5" w:rsidP="000A31B5">
      <w:r w:rsidRPr="003B7B43">
        <w:t>For a 5G-RG connecting over NG-RAN, the Mobility Restriction functionality as described in</w:t>
      </w:r>
      <w:r w:rsidR="00481990" w:rsidRPr="003B7B43">
        <w:t xml:space="preserve"> clause 5.3.4.1</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C00BBB">
      <w:pPr>
        <w:pStyle w:val="NO"/>
      </w:pPr>
      <w:r w:rsidRPr="00C00BBB">
        <w:t>NOTE 1:</w:t>
      </w:r>
      <w:r w:rsidRPr="00C00BBB">
        <w:tab/>
        <w:t>Since access to 5GC for FN-BRG subscriptions are identified by a SUPI determined from the GLI as described in clause 4.7.3 and clause 4.7.8. Such subscriptions are by definition restricted to a specific location.</w:t>
      </w:r>
    </w:p>
    <w:p w14:paraId="59AA880E" w14:textId="77777777" w:rsidR="000A31B5" w:rsidRPr="003B7B43" w:rsidRDefault="000A31B5" w:rsidP="00C00BBB">
      <w:pPr>
        <w:pStyle w:val="NO"/>
      </w:pPr>
      <w:r w:rsidRPr="00C00BBB">
        <w:t>NOTE 2:</w:t>
      </w:r>
      <w:r w:rsidRPr="00C00BBB">
        <w:tab/>
        <w:t>For FN-CRG subscriptions, HFC Node ID is used to identify the location of FN-CRG, thus service area restrictions for the FN-CRG can be identified by an HFC_Node ID, or by a list of HFC_Node ID.</w:t>
      </w:r>
    </w:p>
    <w:p w14:paraId="7E326E2E" w14:textId="77777777" w:rsidR="000A31B5" w:rsidRPr="003B7B43" w:rsidRDefault="000A31B5" w:rsidP="000A31B5">
      <w:r w:rsidRPr="003B7B43">
        <w:lastRenderedPageBreak/>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30" w:name="_Toc131159161"/>
      <w:r w:rsidRPr="003B7B43">
        <w:t>4.3.3.2</w:t>
      </w:r>
      <w:r w:rsidRPr="003B7B43">
        <w:tab/>
        <w:t>Management of Forbidden Area in wireline access</w:t>
      </w:r>
      <w:bookmarkEnd w:id="30"/>
    </w:p>
    <w:p w14:paraId="450237EE" w14:textId="4C77315A" w:rsidR="000A31B5" w:rsidRPr="003B7B43" w:rsidRDefault="000A31B5" w:rsidP="000A31B5">
      <w:r w:rsidRPr="003B7B43">
        <w:t>In a Forbidden Area, the 5G-RG, based on subscription, is not permitted by the 5GC to initiate any communication with the 5GC for this PLMN</w:t>
      </w:r>
      <w:r w:rsidR="00DF51D2">
        <w:t xml:space="preserve"> or SNPN</w:t>
      </w:r>
      <w:r w:rsidRPr="003B7B43">
        <w:t>.</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C00BBB">
      <w:pPr>
        <w:pStyle w:val="B1"/>
      </w:pPr>
      <w:r w:rsidRPr="00C00BBB">
        <w:t>-</w:t>
      </w:r>
      <w:r w:rsidRPr="00C00BBB">
        <w:tab/>
        <w:t>For subscriptions for 5G-BRG, GLI is used to describe the Forbidden Area.</w:t>
      </w:r>
    </w:p>
    <w:p w14:paraId="47121377" w14:textId="77777777" w:rsidR="000A31B5" w:rsidRPr="003B7B43" w:rsidRDefault="000A31B5" w:rsidP="00C00BBB">
      <w:pPr>
        <w:pStyle w:val="B1"/>
      </w:pPr>
      <w:r w:rsidRPr="00C00BBB">
        <w:t>-</w:t>
      </w:r>
      <w:r w:rsidRPr="00C00BBB">
        <w:tab/>
        <w:t>For subscriptions for 5G-CRG and FN-CRG, HFC Node IDs are used to describe the Forbidden Area (instead of TA).</w:t>
      </w:r>
    </w:p>
    <w:p w14:paraId="1B819429" w14:textId="30992BFC" w:rsidR="000A31B5" w:rsidRPr="003B7B43" w:rsidRDefault="000A31B5" w:rsidP="00C00BBB">
      <w:pPr>
        <w:pStyle w:val="B1"/>
      </w:pPr>
      <w:r w:rsidRPr="00C00BBB">
        <w:t>-</w:t>
      </w:r>
      <w:r w:rsidRPr="00C00BBB">
        <w:tab/>
        <w:t>The Forbidden Area in UDM can be encoded as a "</w:t>
      </w:r>
      <w:r w:rsidR="00200CB8" w:rsidRPr="00C00BBB">
        <w:t>allow</w:t>
      </w:r>
      <w:r w:rsidRPr="00C00BBB">
        <w:t xml:space="preserve"> list" indicating the non-forbidden area. In this case all GLI or HFC_Node ID values not included in the list are considered forbidden.</w:t>
      </w:r>
    </w:p>
    <w:p w14:paraId="551DB578" w14:textId="753E2479" w:rsidR="000A31B5" w:rsidRPr="003B7B43" w:rsidRDefault="000A31B5" w:rsidP="00C00BBB">
      <w:pPr>
        <w:pStyle w:val="NO"/>
      </w:pPr>
      <w:r w:rsidRPr="00C00BBB">
        <w:t>NOTE:</w:t>
      </w:r>
      <w:r w:rsidRPr="00C00BBB">
        <w:tab/>
        <w:t>The use of "</w:t>
      </w:r>
      <w:r w:rsidR="00200CB8" w:rsidRPr="00C00BBB">
        <w:t>allow</w:t>
      </w:r>
      <w:r w:rsidRPr="00C00BBB">
        <w:t xml:space="preserve"> list" is to ensure an efficient Forbidden Area definition if only a small set of GLI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31" w:name="_Toc131159162"/>
      <w:r w:rsidRPr="003B7B43">
        <w:t>4.3.3.3</w:t>
      </w:r>
      <w:r w:rsidRPr="003B7B43">
        <w:tab/>
        <w:t>Management of Service Area Restrictions in wireline access</w:t>
      </w:r>
      <w:bookmarkEnd w:id="31"/>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32" w:name="_Toc131159163"/>
      <w:r w:rsidRPr="003B7B43">
        <w:lastRenderedPageBreak/>
        <w:t>4.4</w:t>
      </w:r>
      <w:r w:rsidRPr="003B7B43">
        <w:tab/>
        <w:t>Session management</w:t>
      </w:r>
      <w:bookmarkEnd w:id="32"/>
    </w:p>
    <w:p w14:paraId="3F96B35E" w14:textId="77777777" w:rsidR="000A31B5" w:rsidRPr="003B7B43" w:rsidRDefault="000A31B5" w:rsidP="000A31B5">
      <w:pPr>
        <w:pStyle w:val="Heading3"/>
      </w:pPr>
      <w:bookmarkStart w:id="33" w:name="_Toc131159164"/>
      <w:r w:rsidRPr="003B7B43">
        <w:t>4.4.0</w:t>
      </w:r>
      <w:r w:rsidRPr="003B7B43">
        <w:tab/>
        <w:t>General</w:t>
      </w:r>
      <w:bookmarkEnd w:id="33"/>
    </w:p>
    <w:p w14:paraId="136BEBE7" w14:textId="41C99703" w:rsidR="000A31B5" w:rsidRPr="003B7B43" w:rsidRDefault="000A31B5" w:rsidP="000A31B5">
      <w:r w:rsidRPr="003B7B43">
        <w:t xml:space="preserve">This clause specifies the delta related to session management defined in </w:t>
      </w:r>
      <w:r w:rsidR="00715391" w:rsidRPr="003B7B43">
        <w:t>TS</w:t>
      </w:r>
      <w:r w:rsidR="00715391">
        <w:t> </w:t>
      </w:r>
      <w:r w:rsidR="00715391" w:rsidRPr="003B7B43">
        <w:t>23.501</w:t>
      </w:r>
      <w:r w:rsidR="00715391">
        <w:t> </w:t>
      </w:r>
      <w:r w:rsidR="00715391" w:rsidRPr="003B7B43">
        <w:t>[</w:t>
      </w:r>
      <w:r w:rsidRPr="003B7B43">
        <w:t>2] clause 5.6.</w:t>
      </w:r>
    </w:p>
    <w:p w14:paraId="2E45ACB9" w14:textId="5B3A6A07" w:rsidR="000A31B5" w:rsidRPr="003B7B43" w:rsidRDefault="000A31B5" w:rsidP="000A31B5">
      <w:r>
        <w:t xml:space="preserve">The LADN service defined in clause 5.6.5 in </w:t>
      </w:r>
      <w:r w:rsidR="00715391">
        <w:t>TS 23.501 [</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512C828F" w14:textId="19964BA7" w:rsidR="008146BE" w:rsidRDefault="008146BE" w:rsidP="00715391">
      <w:pPr>
        <w:pStyle w:val="NO"/>
      </w:pPr>
      <w:r>
        <w:t>NOTE:</w:t>
      </w:r>
      <w:r>
        <w:tab/>
        <w:t>As described in</w:t>
      </w:r>
      <w:r w:rsidRPr="008146BE">
        <w:t xml:space="preserve"> </w:t>
      </w:r>
      <w:r>
        <w:t xml:space="preserve">clause 5.6.14 of </w:t>
      </w:r>
      <w:r w:rsidR="00715391">
        <w:t>TS 23.501 [</w:t>
      </w:r>
      <w:r>
        <w:t>2], to enable Framed Routes for a PDU Session, SMF can take the UPF capabilities for Framed Routes into account when selecting a UPF for a PDU Session.</w:t>
      </w:r>
    </w:p>
    <w:p w14:paraId="42000AB3" w14:textId="1549F444" w:rsidR="000A31B5" w:rsidRPr="003B7B43" w:rsidRDefault="000A31B5" w:rsidP="000A31B5">
      <w:pPr>
        <w:pStyle w:val="Heading3"/>
      </w:pPr>
      <w:bookmarkStart w:id="34" w:name="_Toc131159165"/>
      <w:r w:rsidRPr="003B7B43">
        <w:t>4.4.1</w:t>
      </w:r>
      <w:r w:rsidRPr="003B7B43">
        <w:tab/>
        <w:t>Session management for 5G-RG</w:t>
      </w:r>
      <w:bookmarkEnd w:id="34"/>
    </w:p>
    <w:p w14:paraId="16A75889" w14:textId="738DFB2C" w:rsidR="000A31B5" w:rsidRPr="003B7B43" w:rsidRDefault="000A31B5" w:rsidP="000A31B5">
      <w:r w:rsidRPr="003B7B43">
        <w:t xml:space="preserve">Session management of 5G-RG connected to 5GC via wireline access follows the principle defined in </w:t>
      </w:r>
      <w:r w:rsidR="00715391" w:rsidRPr="003B7B43">
        <w:t>TS</w:t>
      </w:r>
      <w:r w:rsidR="00715391">
        <w:t> </w:t>
      </w:r>
      <w:r w:rsidR="00715391" w:rsidRPr="003B7B43">
        <w:t>23.501</w:t>
      </w:r>
      <w:r w:rsidR="00715391">
        <w:t> </w:t>
      </w:r>
      <w:r w:rsidR="00715391"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35" w:name="_Toc131159166"/>
      <w:r w:rsidRPr="003B7B43">
        <w:t>4.4.2</w:t>
      </w:r>
      <w:r w:rsidRPr="003B7B43">
        <w:tab/>
        <w:t>Session management for FN-RG</w:t>
      </w:r>
      <w:bookmarkEnd w:id="35"/>
    </w:p>
    <w:p w14:paraId="61738A8A" w14:textId="163DA31D" w:rsidR="000A31B5" w:rsidRPr="003B7B43" w:rsidRDefault="000A31B5" w:rsidP="000A31B5">
      <w:r w:rsidRPr="003B7B43">
        <w:t xml:space="preserve">Session management of FN-RG follows the principle defined in </w:t>
      </w:r>
      <w:r w:rsidR="00715391" w:rsidRPr="003B7B43">
        <w:t>TS</w:t>
      </w:r>
      <w:r w:rsidR="00715391">
        <w:t> </w:t>
      </w:r>
      <w:r w:rsidR="00715391" w:rsidRPr="003B7B43">
        <w:t>23.501</w:t>
      </w:r>
      <w:r w:rsidR="00715391">
        <w:t> </w:t>
      </w:r>
      <w:r w:rsidR="00715391"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090748BA"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 xml:space="preserve">For FN-BRG, only SSC modes 1 or 2 can be used, depending on the type of FN-BRG as described in </w:t>
      </w:r>
      <w:r w:rsidR="008146BE">
        <w:t>TR</w:t>
      </w:r>
      <w:r w:rsidR="008146BE">
        <w:noBreakHyphen/>
        <w:t xml:space="preserve">456 [9] </w:t>
      </w:r>
      <w:r>
        <w:t>and WT-457 [10].</w:t>
      </w:r>
    </w:p>
    <w:p w14:paraId="6BCC79F6" w14:textId="77777777" w:rsidR="000A31B5" w:rsidRPr="003B7B43" w:rsidRDefault="000A31B5" w:rsidP="000A31B5">
      <w:pPr>
        <w:pStyle w:val="Heading2"/>
      </w:pPr>
      <w:bookmarkStart w:id="36" w:name="_Toc131159167"/>
      <w:r w:rsidRPr="003B7B43">
        <w:t>4.5</w:t>
      </w:r>
      <w:r w:rsidRPr="003B7B43">
        <w:tab/>
        <w:t>QoS model</w:t>
      </w:r>
      <w:bookmarkEnd w:id="36"/>
    </w:p>
    <w:p w14:paraId="1E6FB068" w14:textId="77777777" w:rsidR="000A31B5" w:rsidRPr="003B7B43" w:rsidRDefault="000A31B5" w:rsidP="000A31B5">
      <w:pPr>
        <w:pStyle w:val="Heading3"/>
      </w:pPr>
      <w:bookmarkStart w:id="37" w:name="_Toc131159168"/>
      <w:r w:rsidRPr="003B7B43">
        <w:t>4.5.0</w:t>
      </w:r>
      <w:r>
        <w:tab/>
      </w:r>
      <w:r w:rsidRPr="003B7B43">
        <w:t>General overview</w:t>
      </w:r>
      <w:bookmarkEnd w:id="37"/>
    </w:p>
    <w:p w14:paraId="3DCF37C2" w14:textId="18DCE580" w:rsidR="000A31B5" w:rsidRPr="003B7B43" w:rsidRDefault="000A31B5" w:rsidP="000A31B5">
      <w:r w:rsidRPr="003B7B43">
        <w:t xml:space="preserve">The QoS model of </w:t>
      </w:r>
      <w:r w:rsidR="00715391" w:rsidRPr="003B7B43">
        <w:t>TS</w:t>
      </w:r>
      <w:r w:rsidR="00715391">
        <w:t> </w:t>
      </w:r>
      <w:r w:rsidR="00715391" w:rsidRPr="003B7B43">
        <w:t>23.501</w:t>
      </w:r>
      <w:r w:rsidR="00715391">
        <w:t> </w:t>
      </w:r>
      <w:r w:rsidR="00715391"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1.05pt;height:265.6pt" o:ole="">
            <v:imagedata r:id="rId19" o:title=""/>
          </v:shape>
          <o:OLEObject Type="Embed" ProgID="Visio.Drawing.15" ShapeID="_x0000_i1027" DrawAspect="Content" ObjectID="_1741773458" r:id="rId20"/>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3E7D4631" w:rsidR="000A31B5" w:rsidRPr="003B7B43" w:rsidRDefault="00715391" w:rsidP="00715391">
      <w:pPr>
        <w:pStyle w:val="B1"/>
      </w:pPr>
      <w:r w:rsidRPr="00715391">
        <w:t>-</w:t>
      </w:r>
      <w:r w:rsidRPr="00715391">
        <w:tab/>
      </w:r>
      <w:r w:rsidR="000A31B5" w:rsidRPr="00715391">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5082CE80" w:rsidR="000A31B5" w:rsidRPr="003B7B43" w:rsidRDefault="00715391" w:rsidP="00715391">
      <w:pPr>
        <w:pStyle w:val="B1"/>
      </w:pPr>
      <w:r w:rsidRPr="00715391">
        <w:t>-</w:t>
      </w:r>
      <w:r w:rsidRPr="00715391">
        <w:tab/>
      </w:r>
      <w:r w:rsidR="000A31B5" w:rsidRPr="00715391">
        <w:t>When the W-AGF receives a DL PDU via N3, it 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t>The W-AGF will map 5QI received from the 5GC into access-specific QoS parameters relevant to the wireline access network.</w:t>
      </w:r>
      <w:r>
        <w:t xml:space="preserve"> The mapping of 5QI to W-5GBAN QoS parameters is specified by the BBF for W-5GBAN in</w:t>
      </w:r>
      <w:r w:rsidR="0080156D">
        <w:t> [</w:t>
      </w:r>
      <w:r>
        <w:t>9]. The mapping of 5QI to W-5GCAN QoS parameters is specified for W-5GCAN in CableLabs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r w:rsidRPr="003B7B43">
        <w:t>CableLabs</w:t>
      </w:r>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38" w:name="_Toc131159169"/>
      <w:r w:rsidRPr="003B7B43">
        <w:lastRenderedPageBreak/>
        <w:t>4.5.1</w:t>
      </w:r>
      <w:r w:rsidRPr="003B7B43">
        <w:tab/>
        <w:t>Wireline access specific 5G QoS parameters</w:t>
      </w:r>
      <w:bookmarkEnd w:id="38"/>
    </w:p>
    <w:p w14:paraId="7B179CF5" w14:textId="77777777" w:rsidR="000A31B5" w:rsidRPr="003B7B43" w:rsidRDefault="000A31B5" w:rsidP="000A31B5">
      <w:pPr>
        <w:pStyle w:val="Heading4"/>
      </w:pPr>
      <w:bookmarkStart w:id="39" w:name="_Toc131159170"/>
      <w:r>
        <w:t>4.5.1.0</w:t>
      </w:r>
      <w:r>
        <w:tab/>
        <w:t>Overview</w:t>
      </w:r>
      <w:bookmarkEnd w:id="39"/>
    </w:p>
    <w:p w14:paraId="53ED6454" w14:textId="7A13975B" w:rsidR="000A31B5" w:rsidRDefault="000A31B5" w:rsidP="000A31B5">
      <w:r>
        <w:t xml:space="preserve">The </w:t>
      </w:r>
      <w:r w:rsidRPr="003B7B43">
        <w:t xml:space="preserve">5G QoS parameters specified in clause 5.7.2 of </w:t>
      </w:r>
      <w:r w:rsidR="00715391" w:rsidRPr="003B7B43">
        <w:t>TS</w:t>
      </w:r>
      <w:r w:rsidR="00715391">
        <w:t> </w:t>
      </w:r>
      <w:r w:rsidR="00715391" w:rsidRPr="003B7B43">
        <w:t>23.501</w:t>
      </w:r>
      <w:r w:rsidR="00715391">
        <w:t> </w:t>
      </w:r>
      <w:r w:rsidR="00715391"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40" w:name="_Toc131159171"/>
      <w:r w:rsidRPr="003B7B43">
        <w:t>4.5.1.1</w:t>
      </w:r>
      <w:r>
        <w:tab/>
        <w:t>Void</w:t>
      </w:r>
      <w:bookmarkEnd w:id="40"/>
    </w:p>
    <w:p w14:paraId="0B31DEEA" w14:textId="77777777" w:rsidR="000A31B5" w:rsidRPr="003B7B43" w:rsidRDefault="000A31B5" w:rsidP="000A31B5"/>
    <w:p w14:paraId="13415EDF" w14:textId="77777777" w:rsidR="000A31B5" w:rsidRPr="003B7B43" w:rsidRDefault="000A31B5" w:rsidP="000A31B5">
      <w:pPr>
        <w:pStyle w:val="Heading4"/>
      </w:pPr>
      <w:bookmarkStart w:id="41" w:name="_Toc131159172"/>
      <w:r w:rsidRPr="003B7B43">
        <w:t>4.5.1.2</w:t>
      </w:r>
      <w:r w:rsidRPr="003B7B43">
        <w:tab/>
        <w:t>RG Level Wireline Access Characteristics</w:t>
      </w:r>
      <w:bookmarkEnd w:id="41"/>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Nudm_SDM_Notification service, the AMF may update the RG-LWAC to the W-AGF via NGAP UE Context Modification procedure.</w:t>
      </w:r>
    </w:p>
    <w:p w14:paraId="417C174E" w14:textId="77777777" w:rsidR="000A31B5" w:rsidRPr="003B7B43" w:rsidRDefault="000A31B5" w:rsidP="000A31B5">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42" w:name="_Toc131159173"/>
      <w:r w:rsidRPr="003B7B43">
        <w:t>4.5.2</w:t>
      </w:r>
      <w:r w:rsidRPr="003B7B43">
        <w:tab/>
        <w:t>QoS model applied to FN-RG</w:t>
      </w:r>
      <w:bookmarkEnd w:id="42"/>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The mapping of W-5GAN resources and 5GC QoS is configured in the W-AGF for the FN-CRG is specified by CableLabs. Resource management within the W-5GAN for the FN-CRG is specified by CableLabs.</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443FAF19" w14:textId="77777777" w:rsidR="000A31B5" w:rsidRPr="003B7B43" w:rsidRDefault="000A31B5" w:rsidP="000A31B5">
      <w:pPr>
        <w:pStyle w:val="Heading2"/>
        <w:rPr>
          <w:lang w:val="en-US"/>
        </w:rPr>
      </w:pPr>
      <w:bookmarkStart w:id="43" w:name="_Toc131159174"/>
      <w:r w:rsidRPr="003B7B43">
        <w:rPr>
          <w:lang w:val="en-US"/>
        </w:rPr>
        <w:t>4.6</w:t>
      </w:r>
      <w:r w:rsidRPr="003B7B43">
        <w:rPr>
          <w:lang w:val="en-US"/>
        </w:rPr>
        <w:tab/>
        <w:t>User Plane management</w:t>
      </w:r>
      <w:bookmarkEnd w:id="43"/>
    </w:p>
    <w:p w14:paraId="5A2D1B49" w14:textId="77777777" w:rsidR="000A31B5" w:rsidRPr="003B7B43" w:rsidRDefault="000A31B5" w:rsidP="000A31B5">
      <w:pPr>
        <w:pStyle w:val="Heading3"/>
        <w:rPr>
          <w:lang w:val="en-US"/>
        </w:rPr>
      </w:pPr>
      <w:bookmarkStart w:id="44" w:name="_Toc131159175"/>
      <w:r w:rsidRPr="003B7B43">
        <w:rPr>
          <w:lang w:val="en-US"/>
        </w:rPr>
        <w:t>4.6.1</w:t>
      </w:r>
      <w:r w:rsidRPr="003B7B43">
        <w:rPr>
          <w:lang w:val="en-US"/>
        </w:rPr>
        <w:tab/>
        <w:t>General</w:t>
      </w:r>
      <w:bookmarkEnd w:id="44"/>
    </w:p>
    <w:p w14:paraId="0F7CAB1F" w14:textId="1E385FCA" w:rsidR="000A31B5" w:rsidRPr="003B7B43" w:rsidRDefault="000A31B5" w:rsidP="000A31B5">
      <w:pPr>
        <w:rPr>
          <w:lang w:val="en-US"/>
        </w:rPr>
      </w:pPr>
      <w:r w:rsidRPr="003B7B43">
        <w:rPr>
          <w:lang w:val="en-US"/>
        </w:rPr>
        <w:t>The management of the user plane follows the description in</w:t>
      </w:r>
      <w:r w:rsidR="00481990" w:rsidRPr="003B7B43">
        <w:rPr>
          <w:lang w:val="en-US"/>
        </w:rPr>
        <w:t xml:space="preserve"> clause 5.8</w:t>
      </w:r>
      <w:r w:rsidRPr="003B7B43">
        <w:rPr>
          <w:lang w:val="en-US"/>
        </w:rPr>
        <w:t xml:space="preserve"> </w:t>
      </w:r>
      <w:r w:rsidR="00481990">
        <w:rPr>
          <w:lang w:val="en-US"/>
        </w:rPr>
        <w:t xml:space="preserve">of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with additional specification described below in this clause.</w:t>
      </w:r>
    </w:p>
    <w:p w14:paraId="3CBD7172" w14:textId="77777777" w:rsidR="000A31B5" w:rsidRPr="003B7B43" w:rsidRDefault="000A31B5" w:rsidP="000A31B5">
      <w:pPr>
        <w:pStyle w:val="Heading3"/>
        <w:rPr>
          <w:lang w:val="en-US"/>
        </w:rPr>
      </w:pPr>
      <w:bookmarkStart w:id="45" w:name="_Toc131159176"/>
      <w:r w:rsidRPr="003B7B43">
        <w:rPr>
          <w:lang w:val="en-US"/>
        </w:rPr>
        <w:lastRenderedPageBreak/>
        <w:t>4.6.2</w:t>
      </w:r>
      <w:r w:rsidRPr="003B7B43">
        <w:rPr>
          <w:lang w:val="en-US"/>
        </w:rPr>
        <w:tab/>
        <w:t>IP address allocation</w:t>
      </w:r>
      <w:bookmarkEnd w:id="45"/>
    </w:p>
    <w:p w14:paraId="4AB5EA32" w14:textId="77777777" w:rsidR="000A31B5" w:rsidRPr="003B7B43" w:rsidRDefault="000A31B5" w:rsidP="000A31B5">
      <w:pPr>
        <w:pStyle w:val="Heading4"/>
        <w:rPr>
          <w:lang w:val="en-US"/>
        </w:rPr>
      </w:pPr>
      <w:bookmarkStart w:id="46" w:name="_Toc131159177"/>
      <w:r w:rsidRPr="003B7B43">
        <w:rPr>
          <w:lang w:val="en-US"/>
        </w:rPr>
        <w:t>4.6.2.1</w:t>
      </w:r>
      <w:r w:rsidRPr="003B7B43">
        <w:rPr>
          <w:lang w:val="en-US"/>
        </w:rPr>
        <w:tab/>
        <w:t>General</w:t>
      </w:r>
      <w:bookmarkEnd w:id="46"/>
    </w:p>
    <w:p w14:paraId="3FE65A74" w14:textId="0FFF5DF4" w:rsidR="000A31B5" w:rsidRPr="003B7B43" w:rsidRDefault="000A31B5" w:rsidP="000A31B5">
      <w:r w:rsidRPr="003B7B43">
        <w:t xml:space="preserve">IP address allocation is performed as described in </w:t>
      </w:r>
      <w:r w:rsidR="00715391" w:rsidRPr="003B7B43">
        <w:t>TS</w:t>
      </w:r>
      <w:r w:rsidR="00715391">
        <w:t> </w:t>
      </w:r>
      <w:r w:rsidR="00715391" w:rsidRPr="003B7B43">
        <w:t>23.501</w:t>
      </w:r>
      <w:r w:rsidR="00715391">
        <w:t> </w:t>
      </w:r>
      <w:r w:rsidR="00715391"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0E51F9E9" w:rsidR="000A31B5" w:rsidRPr="003B7B43" w:rsidRDefault="000A31B5" w:rsidP="000A31B5">
      <w:r w:rsidRPr="003B7B43">
        <w:t xml:space="preserve">In addition to the IP address management features described in </w:t>
      </w:r>
      <w:r w:rsidR="00715391" w:rsidRPr="003B7B43">
        <w:t>TS</w:t>
      </w:r>
      <w:r w:rsidR="00715391">
        <w:t> </w:t>
      </w:r>
      <w:r w:rsidR="00715391" w:rsidRPr="003B7B43">
        <w:t>23.501</w:t>
      </w:r>
      <w:r w:rsidR="00715391">
        <w:t> </w:t>
      </w:r>
      <w:r w:rsidR="00715391" w:rsidRPr="003B7B43">
        <w:t>[</w:t>
      </w:r>
      <w:r w:rsidRPr="003B7B43">
        <w:t>2] clause 5.8.2.2 the 5GC network functions and RG support the following mechanisms:</w:t>
      </w:r>
    </w:p>
    <w:p w14:paraId="5A9AA6D6" w14:textId="77777777" w:rsidR="000A31B5" w:rsidRPr="003B7B43" w:rsidRDefault="000A31B5" w:rsidP="00C00BBB">
      <w:pPr>
        <w:pStyle w:val="B1"/>
        <w:rPr>
          <w:lang w:eastAsia="ko-KR"/>
        </w:rPr>
      </w:pPr>
      <w:r w:rsidRPr="00C00BBB">
        <w:t>a.</w:t>
      </w:r>
      <w:r w:rsidRPr="00C00BBB">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C00BBB">
      <w:pPr>
        <w:pStyle w:val="B1"/>
        <w:rPr>
          <w:lang w:eastAsia="ko-KR"/>
        </w:rPr>
      </w:pPr>
      <w:r w:rsidRPr="00C00BBB">
        <w:t>b.</w:t>
      </w:r>
      <w:r w:rsidRPr="00C00BBB">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6D9AC0AF" w:rsidR="000A31B5" w:rsidRPr="003B7B43" w:rsidRDefault="000A31B5" w:rsidP="000A31B5">
      <w:r w:rsidRPr="003B7B43">
        <w:t xml:space="preserve">The requested IPv6 address or set of IPv6 Prefixes may be (as defined in </w:t>
      </w:r>
      <w:r w:rsidR="00715391" w:rsidRPr="003B7B43">
        <w:t>TS</w:t>
      </w:r>
      <w:r w:rsidR="00715391">
        <w:t> </w:t>
      </w:r>
      <w:r w:rsidR="00715391" w:rsidRPr="003B7B43">
        <w:t>23.501</w:t>
      </w:r>
      <w:r w:rsidR="00715391">
        <w:t> </w:t>
      </w:r>
      <w:r w:rsidR="00715391"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01A2A3D0" w14:textId="27BBC5EB" w:rsidR="00155084" w:rsidRDefault="00155084" w:rsidP="000A31B5">
      <w:r>
        <w:t>The SMF may also provide IP configuration parameters (e.g. MTU value) to the 5G-RG, as described in</w:t>
      </w:r>
      <w:r w:rsidRPr="00155084">
        <w:t xml:space="preserve"> </w:t>
      </w:r>
      <w:r>
        <w:t xml:space="preserve">clause 5.6.10 of </w:t>
      </w:r>
      <w:r w:rsidR="00715391">
        <w:t>TS 23.501 [</w:t>
      </w:r>
      <w:r>
        <w:t>2].</w:t>
      </w:r>
    </w:p>
    <w:p w14:paraId="4CB5B207" w14:textId="77777777" w:rsidR="00155084" w:rsidRDefault="00155084" w:rsidP="002C73A2">
      <w:pPr>
        <w:pStyle w:val="NO"/>
      </w:pPr>
      <w:r>
        <w:t>NOTE:</w:t>
      </w:r>
      <w:r>
        <w:tab/>
        <w:t>In order to provide an IP MTU value that is specifically suitable for W-5GAN without considering N3 in case of combined W-AGF/UPF, the SMF can e.g. be configured with such MTU for a given DNN and/or for a given slice whether the DNN and/or the slice only serves wireline access and a UPF combined with the W-AGF has been selected for the PDU Session.</w:t>
      </w:r>
    </w:p>
    <w:p w14:paraId="62E9E2C5" w14:textId="1D098A5B" w:rsidR="000A31B5" w:rsidRPr="003B7B43" w:rsidRDefault="000A31B5" w:rsidP="000A31B5">
      <w:r w:rsidRPr="003B7B43">
        <w:t>In this clause</w:t>
      </w:r>
      <w:r>
        <w:t>, unless specified otherwise,</w:t>
      </w:r>
      <w:r w:rsidRPr="003B7B43">
        <w:t xml:space="preserve"> the RG may correspond either to a 5G RG or to a FN RG</w:t>
      </w:r>
      <w:r w:rsidR="00155084">
        <w:t>.</w:t>
      </w:r>
    </w:p>
    <w:p w14:paraId="41AD9AAC" w14:textId="77777777" w:rsidR="000A31B5" w:rsidRPr="003B7B43" w:rsidRDefault="000A31B5" w:rsidP="000A31B5">
      <w:pPr>
        <w:pStyle w:val="Heading4"/>
        <w:rPr>
          <w:lang w:val="en-US"/>
        </w:rPr>
      </w:pPr>
      <w:bookmarkStart w:id="47" w:name="_Toc131159178"/>
      <w:r w:rsidRPr="003B7B43">
        <w:rPr>
          <w:lang w:val="en-US"/>
        </w:rPr>
        <w:t>4.6.2.2</w:t>
      </w:r>
      <w:r w:rsidRPr="003B7B43">
        <w:rPr>
          <w:lang w:val="en-US"/>
        </w:rPr>
        <w:tab/>
        <w:t>IPv6 Address Allocation using DHCPv6</w:t>
      </w:r>
      <w:bookmarkEnd w:id="47"/>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77777777"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3315 [15].</w:t>
      </w:r>
    </w:p>
    <w:p w14:paraId="4E7CF4A9" w14:textId="77777777" w:rsidR="000A31B5" w:rsidRPr="003B7B43" w:rsidRDefault="000A31B5" w:rsidP="000A31B5">
      <w:r w:rsidRPr="001E46AC">
        <w:t>The SMF may receive a Router Solicitation message, soliciting a Router Advertisement message.</w:t>
      </w:r>
    </w:p>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lastRenderedPageBreak/>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48" w:name="_Toc131159179"/>
      <w:r w:rsidRPr="003B7B43">
        <w:rPr>
          <w:lang w:val="sv-SE"/>
        </w:rPr>
        <w:t>4.6.2.3</w:t>
      </w:r>
      <w:r w:rsidRPr="003B7B43">
        <w:rPr>
          <w:lang w:val="sv-SE"/>
        </w:rPr>
        <w:tab/>
        <w:t>IPv6 Prefix Delegation via DHCPv6</w:t>
      </w:r>
      <w:bookmarkEnd w:id="48"/>
    </w:p>
    <w:p w14:paraId="5B850AB8" w14:textId="77777777" w:rsidR="00540860" w:rsidRDefault="00540860" w:rsidP="000A31B5">
      <w:pPr>
        <w:rPr>
          <w:rFonts w:cs="Arial"/>
        </w:rPr>
      </w:pPr>
      <w:r>
        <w:rPr>
          <w:rFonts w:cs="Arial"/>
        </w:rPr>
        <w:t>In addition to what is the specified in clause 5.8.2.2.4 of TS 23.501 [2], there is following difference:</w:t>
      </w:r>
    </w:p>
    <w:p w14:paraId="03BD955A" w14:textId="77777777" w:rsidR="00540860" w:rsidRDefault="00540860" w:rsidP="00847F85">
      <w:pPr>
        <w:pStyle w:val="B1"/>
      </w:pPr>
      <w:r>
        <w:t>-</w:t>
      </w:r>
      <w:r>
        <w:tab/>
        <w:t>UE is replaced by 5G-RG and FN-RG.</w:t>
      </w:r>
    </w:p>
    <w:p w14:paraId="78E9A5EB" w14:textId="77777777" w:rsidR="00540860" w:rsidRDefault="00540860" w:rsidP="00847F85">
      <w:pPr>
        <w:pStyle w:val="B1"/>
      </w:pPr>
      <w:r>
        <w:t>-</w:t>
      </w:r>
      <w:r>
        <w:tab/>
        <w:t>For IPv6 stateless IPv6 address autoconfiguration or IPv6 address allocation using DHCPv6, the SMF determines the maximum size of the prefix that may be allocated for the PDU Session based on subscription data and local configuration.</w:t>
      </w:r>
    </w:p>
    <w:p w14:paraId="0748404B" w14:textId="77777777" w:rsidR="00540860" w:rsidRDefault="00540860" w:rsidP="00847F85">
      <w:pPr>
        <w:pStyle w:val="B1"/>
      </w:pPr>
      <w:r>
        <w:t>-</w:t>
      </w:r>
      <w:r>
        <w:tab/>
        <w:t>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27BBA5E5" w14:textId="30707920" w:rsidR="000A31B5" w:rsidRPr="003B7B43" w:rsidRDefault="00540860" w:rsidP="00847F85">
      <w:pPr>
        <w:pStyle w:val="B1"/>
      </w:pPr>
      <w:r>
        <w:t>-</w:t>
      </w:r>
      <w:r>
        <w:tab/>
      </w:r>
      <w:r w:rsidR="000A31B5" w:rsidRPr="003B7B43">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 IETF RFC 6603 [16].</w:t>
      </w:r>
    </w:p>
    <w:p w14:paraId="64D813F0" w14:textId="77777777" w:rsidR="000A31B5" w:rsidRDefault="000A31B5" w:rsidP="000A31B5">
      <w:pPr>
        <w:pStyle w:val="Heading4"/>
        <w:rPr>
          <w:lang w:val="en-US"/>
        </w:rPr>
      </w:pPr>
      <w:bookmarkStart w:id="49" w:name="_Toc131159180"/>
      <w:r>
        <w:rPr>
          <w:lang w:val="en-US"/>
        </w:rPr>
        <w:t>4.6.2.4</w:t>
      </w:r>
      <w:r>
        <w:rPr>
          <w:lang w:val="en-US"/>
        </w:rPr>
        <w:tab/>
        <w:t>The procedure of Stateless IPv6 Address Autoconfiguration</w:t>
      </w:r>
      <w:bookmarkEnd w:id="49"/>
    </w:p>
    <w:p w14:paraId="5081BE8B" w14:textId="44F9EF6B" w:rsidR="000A31B5" w:rsidRDefault="000A31B5" w:rsidP="000A31B5">
      <w:pPr>
        <w:rPr>
          <w:lang w:val="en-US"/>
        </w:rPr>
      </w:pPr>
      <w:r>
        <w:rPr>
          <w:lang w:val="en-US"/>
        </w:rPr>
        <w:t xml:space="preserve">Stateless IPv6 Address Autoconfiguration applies as described in </w:t>
      </w:r>
      <w:r w:rsidR="00481990">
        <w:rPr>
          <w:lang w:val="en-US"/>
        </w:rPr>
        <w:t xml:space="preserve">clause 5.8.2.2.3 of </w:t>
      </w:r>
      <w:r w:rsidR="00715391">
        <w:rPr>
          <w:lang w:val="en-US"/>
        </w:rPr>
        <w:t>TS 23.501 [</w:t>
      </w:r>
      <w:r>
        <w:rPr>
          <w:lang w:val="en-US"/>
        </w:rPr>
        <w:t>2] with the differences described below.</w:t>
      </w:r>
    </w:p>
    <w:p w14:paraId="1C77CAF7" w14:textId="2DA86CCF" w:rsidR="000A31B5" w:rsidRDefault="000A31B5" w:rsidP="000A31B5">
      <w:pPr>
        <w:rPr>
          <w:lang w:val="en-US"/>
        </w:rPr>
      </w:pPr>
      <w:r>
        <w:rPr>
          <w:lang w:val="en-US"/>
        </w:rPr>
        <w:t>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message does not contain an interface identifier, the SMF selects interface identifier for the UE, and SMF link-local address, as described in</w:t>
      </w:r>
      <w:r w:rsidR="00481990">
        <w:rPr>
          <w:lang w:val="en-US"/>
        </w:rPr>
        <w:t xml:space="preserve"> clause 5.8.2.2.3</w:t>
      </w:r>
      <w:r>
        <w:rPr>
          <w:lang w:val="en-US"/>
        </w:rPr>
        <w:t xml:space="preserve"> </w:t>
      </w:r>
      <w:r w:rsidR="00481990">
        <w:rPr>
          <w:lang w:val="en-US"/>
        </w:rPr>
        <w:t xml:space="preserve">of </w:t>
      </w:r>
      <w:r w:rsidR="00715391">
        <w:rPr>
          <w:lang w:val="en-US"/>
        </w:rPr>
        <w:t>TS 23.501 [</w:t>
      </w:r>
      <w:r>
        <w:rPr>
          <w:lang w:val="en-US"/>
        </w:rPr>
        <w:t>2].</w:t>
      </w:r>
    </w:p>
    <w:p w14:paraId="3AB231DC" w14:textId="6B42D150" w:rsidR="000A31B5" w:rsidRDefault="000A31B5" w:rsidP="000A31B5">
      <w:pPr>
        <w:pStyle w:val="NO"/>
        <w:rPr>
          <w:lang w:val="en-US"/>
        </w:rPr>
      </w:pPr>
      <w:r>
        <w:rPr>
          <w:lang w:val="en-US"/>
        </w:rPr>
        <w:t>NOTE 1:</w:t>
      </w:r>
      <w:r>
        <w:rPr>
          <w:lang w:val="en-US"/>
        </w:rPr>
        <w:tab/>
        <w:t>An FN-RGs is configuring its IPv6 link local address based on its MAC address and is not able to use an interface identifier selected by SMF as described in</w:t>
      </w:r>
      <w:r w:rsidR="00481990">
        <w:rPr>
          <w:lang w:val="en-US"/>
        </w:rPr>
        <w:t xml:space="preserve"> clause 5.8.2.2.3</w:t>
      </w:r>
      <w:r>
        <w:rPr>
          <w:lang w:val="en-US"/>
        </w:rPr>
        <w:t xml:space="preserve"> </w:t>
      </w:r>
      <w:r w:rsidR="00481990">
        <w:rPr>
          <w:lang w:val="en-US"/>
        </w:rPr>
        <w:t xml:space="preserve">of </w:t>
      </w:r>
      <w:r w:rsidR="00715391">
        <w:rPr>
          <w:lang w:val="en-US"/>
        </w:rPr>
        <w:t>TS 23.501 [</w:t>
      </w:r>
      <w:r>
        <w:rPr>
          <w:lang w:val="en-US"/>
        </w:rPr>
        <w:t>2]</w:t>
      </w:r>
      <w:r w:rsidR="00481990">
        <w:rPr>
          <w:lang w:val="en-US"/>
        </w:rPr>
        <w:t>.</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50" w:name="_Toc131159181"/>
      <w:r w:rsidRPr="003B7B43">
        <w:rPr>
          <w:lang w:val="en-US"/>
        </w:rPr>
        <w:t>4.6.3</w:t>
      </w:r>
      <w:r w:rsidRPr="003B7B43">
        <w:rPr>
          <w:lang w:val="en-US"/>
        </w:rPr>
        <w:tab/>
        <w:t>Packet Detection Rule</w:t>
      </w:r>
      <w:bookmarkEnd w:id="50"/>
    </w:p>
    <w:p w14:paraId="71B3FE70" w14:textId="7390A175" w:rsidR="000A31B5" w:rsidRPr="003B7B43" w:rsidRDefault="000A31B5" w:rsidP="000A31B5">
      <w:r>
        <w:t xml:space="preserve">PDR used to support PDU Sessions for RG follow the specifications in </w:t>
      </w:r>
      <w:r w:rsidR="00715391">
        <w:t>TS 23.501 [</w:t>
      </w:r>
      <w:r>
        <w:t>2] clause 5.8.2.11.3 with the clarifications and additions shown below.</w:t>
      </w:r>
    </w:p>
    <w:p w14:paraId="2135132A" w14:textId="77777777" w:rsidR="000A31B5" w:rsidRPr="003B7B43" w:rsidRDefault="000A31B5" w:rsidP="000A31B5">
      <w:r>
        <w:lastRenderedPageBreak/>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51" w:name="_Toc131159182"/>
      <w:r w:rsidRPr="003B7B43">
        <w:t>4.6.4</w:t>
      </w:r>
      <w:r w:rsidRPr="003B7B43">
        <w:tab/>
        <w:t>Forwarding Action Rule</w:t>
      </w:r>
      <w:bookmarkEnd w:id="51"/>
    </w:p>
    <w:p w14:paraId="21C2819D" w14:textId="159C7CA5"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715391" w:rsidRPr="003B7B43">
        <w:t>TS</w:t>
      </w:r>
      <w:r w:rsidR="00715391">
        <w:t> </w:t>
      </w:r>
      <w:r w:rsidR="00715391" w:rsidRPr="003B7B43">
        <w:t>23.501</w:t>
      </w:r>
      <w:r w:rsidR="00715391">
        <w:t> </w:t>
      </w:r>
      <w:r w:rsidR="00715391"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52" w:name="_Toc131159183"/>
      <w:r>
        <w:t>4.6.5</w:t>
      </w:r>
      <w:r>
        <w:tab/>
        <w:t>Usage Reporting Rule</w:t>
      </w:r>
      <w:bookmarkEnd w:id="52"/>
    </w:p>
    <w:p w14:paraId="0BB7DA1C" w14:textId="2E7469A0" w:rsidR="000A31B5" w:rsidRDefault="000A31B5" w:rsidP="000A31B5">
      <w:r>
        <w:t xml:space="preserve">URR used to support PDU Sessions for RG follow the specifications in </w:t>
      </w:r>
      <w:r w:rsidR="00715391">
        <w:t>TS 23.501 [</w:t>
      </w:r>
      <w:r>
        <w:t>2] clause 5.8.2.11.5 with the clarifications and additions shown below:</w:t>
      </w:r>
    </w:p>
    <w:p w14:paraId="273728E2" w14:textId="5A751104" w:rsidR="000A31B5" w:rsidRDefault="000A31B5" w:rsidP="000A31B5">
      <w:r>
        <w:t xml:space="preserve">For PDU Sessions used for IPTV service (see also clause 4.6.6), an URR may indicate a Reporting trigger (defined in </w:t>
      </w:r>
      <w:r w:rsidR="00715391">
        <w:t>TS 23.501 [</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53" w:name="_Toc131159184"/>
      <w:r>
        <w:t>4.6.6</w:t>
      </w:r>
      <w:r>
        <w:tab/>
        <w:t>Usage of N4 to support IPTV</w:t>
      </w:r>
      <w:bookmarkEnd w:id="53"/>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lastRenderedPageBreak/>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54" w:name="_Toc131159185"/>
      <w:r w:rsidRPr="003B7B43">
        <w:t>4.7</w:t>
      </w:r>
      <w:r w:rsidRPr="003B7B43">
        <w:tab/>
        <w:t>Identifiers</w:t>
      </w:r>
      <w:bookmarkEnd w:id="54"/>
    </w:p>
    <w:p w14:paraId="54BE4A53" w14:textId="77777777" w:rsidR="000A31B5" w:rsidRPr="003B7B43" w:rsidRDefault="000A31B5" w:rsidP="000A31B5">
      <w:pPr>
        <w:pStyle w:val="Heading3"/>
      </w:pPr>
      <w:bookmarkStart w:id="55" w:name="_Toc131159186"/>
      <w:r w:rsidRPr="003B7B43">
        <w:t>4.7.1</w:t>
      </w:r>
      <w:r w:rsidRPr="003B7B43">
        <w:tab/>
        <w:t>General</w:t>
      </w:r>
      <w:bookmarkEnd w:id="55"/>
    </w:p>
    <w:p w14:paraId="23362BC5" w14:textId="538F9DD0" w:rsidR="000A31B5" w:rsidRPr="003B7B43" w:rsidRDefault="000A31B5" w:rsidP="000A31B5">
      <w:r w:rsidRPr="003B7B43">
        <w:t xml:space="preserve">As described in </w:t>
      </w:r>
      <w:r w:rsidR="00715391" w:rsidRPr="003B7B43">
        <w:t>TS</w:t>
      </w:r>
      <w:r w:rsidR="00715391">
        <w:t> </w:t>
      </w:r>
      <w:r w:rsidR="00715391" w:rsidRPr="003B7B43">
        <w:t>23.501</w:t>
      </w:r>
      <w:r w:rsidR="00715391">
        <w:t> </w:t>
      </w:r>
      <w:r w:rsidR="00715391" w:rsidRPr="003B7B43">
        <w:t>[</w:t>
      </w:r>
      <w:r w:rsidRPr="003B7B43">
        <w:t xml:space="preserve">2], each subscriber in the 5G System shall be allocated one 5G Subscription Permanent Identifier (SUPI) for use within the 3GPP system. As described in </w:t>
      </w:r>
      <w:r w:rsidR="00715391" w:rsidRPr="003B7B43">
        <w:t>TS</w:t>
      </w:r>
      <w:r w:rsidR="00715391">
        <w:t> </w:t>
      </w:r>
      <w:r w:rsidR="00715391" w:rsidRPr="003B7B43">
        <w:t>23.501</w:t>
      </w:r>
      <w:r w:rsidR="00715391">
        <w:t> </w:t>
      </w:r>
      <w:r w:rsidR="00715391"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t>The clauses below describe specific aspects for supporting 5G-RG and FN-RG.</w:t>
      </w:r>
    </w:p>
    <w:p w14:paraId="77865FA1" w14:textId="77777777" w:rsidR="000A31B5" w:rsidRPr="003B7B43" w:rsidRDefault="000A31B5" w:rsidP="000A31B5">
      <w:pPr>
        <w:pStyle w:val="Heading3"/>
      </w:pPr>
      <w:bookmarkStart w:id="56" w:name="_Toc131159187"/>
      <w:r w:rsidRPr="003B7B43">
        <w:t>4.7.2</w:t>
      </w:r>
      <w:r w:rsidRPr="003B7B43">
        <w:tab/>
        <w:t>SUPI and SUCI for 5G-BRG support</w:t>
      </w:r>
      <w:bookmarkEnd w:id="56"/>
    </w:p>
    <w:p w14:paraId="790F9719" w14:textId="12CB28F5" w:rsidR="000A31B5" w:rsidRPr="003B7B43" w:rsidRDefault="000A31B5" w:rsidP="000A31B5">
      <w:r w:rsidRPr="003B7B43">
        <w:t>The SUPI for an 5G-BRG shall contain an IMSI, as described in</w:t>
      </w:r>
      <w:r w:rsidR="00481990" w:rsidRPr="003B7B43">
        <w:t xml:space="preserve"> clause 5.9.2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6624A4C6" w14:textId="78B932EB" w:rsidR="000A31B5" w:rsidRPr="003B7B43" w:rsidRDefault="000A31B5" w:rsidP="000A31B5">
      <w:r w:rsidRPr="003B7B43">
        <w:t xml:space="preserve">The SUCI provided by the 5G-BRG to the network contains the concealed SUPI, as described in </w:t>
      </w:r>
      <w:r w:rsidR="00715391" w:rsidRPr="003B7B43">
        <w:t>TS</w:t>
      </w:r>
      <w:r w:rsidR="00715391">
        <w:t> </w:t>
      </w:r>
      <w:r w:rsidR="00715391" w:rsidRPr="003B7B43">
        <w:t>33.501</w:t>
      </w:r>
      <w:r w:rsidR="00715391">
        <w:t> </w:t>
      </w:r>
      <w:r w:rsidR="00715391" w:rsidRPr="003B7B43">
        <w:t>[</w:t>
      </w:r>
      <w:r w:rsidRPr="003B7B43">
        <w:t>11].</w:t>
      </w:r>
    </w:p>
    <w:p w14:paraId="26D2222A" w14:textId="77777777" w:rsidR="000A31B5" w:rsidRPr="003B7B43" w:rsidRDefault="000A31B5" w:rsidP="000A31B5">
      <w:pPr>
        <w:pStyle w:val="Heading3"/>
      </w:pPr>
      <w:bookmarkStart w:id="57" w:name="_Toc131159188"/>
      <w:r w:rsidRPr="003B7B43">
        <w:t>4.7.3</w:t>
      </w:r>
      <w:r w:rsidRPr="003B7B43">
        <w:tab/>
        <w:t>SUPI and SUCI for FN-BRG support</w:t>
      </w:r>
      <w:bookmarkEnd w:id="57"/>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76B9FED2" w:rsidR="000A31B5" w:rsidRPr="003B7B43" w:rsidRDefault="000A31B5" w:rsidP="000A31B5">
      <w:r w:rsidRPr="003B7B43">
        <w:t xml:space="preserve">As described in </w:t>
      </w:r>
      <w:r w:rsidR="00715391" w:rsidRPr="003B7B43">
        <w:t>TS</w:t>
      </w:r>
      <w:r w:rsidR="00715391">
        <w:t> </w:t>
      </w:r>
      <w:r w:rsidR="00715391" w:rsidRPr="003B7B43">
        <w:t>23.003</w:t>
      </w:r>
      <w:r w:rsidR="00715391">
        <w:t> </w:t>
      </w:r>
      <w:r w:rsidR="00715391"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58" w:name="_Toc131159189"/>
      <w:r w:rsidRPr="003B7B43">
        <w:lastRenderedPageBreak/>
        <w:t>4.7.4</w:t>
      </w:r>
      <w:r w:rsidRPr="003B7B43">
        <w:tab/>
        <w:t>SUPI and SUCI for 5G-CRG and FN-CRG support</w:t>
      </w:r>
      <w:bookmarkEnd w:id="58"/>
    </w:p>
    <w:p w14:paraId="4E6DC1E8" w14:textId="332D16F9"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715391" w:rsidRPr="003B7B43">
        <w:t>TS</w:t>
      </w:r>
      <w:r w:rsidR="00715391">
        <w:t> </w:t>
      </w:r>
      <w:r w:rsidR="00715391" w:rsidRPr="003B7B43">
        <w:t>23.501</w:t>
      </w:r>
      <w:r w:rsidR="00715391">
        <w:t> </w:t>
      </w:r>
      <w:r w:rsidR="00715391" w:rsidRPr="003B7B43">
        <w:t>[</w:t>
      </w:r>
      <w:r w:rsidRPr="003B7B43">
        <w:t>2], or a</w:t>
      </w:r>
      <w:r>
        <w:t xml:space="preserve"> GCI (Global Cable identifier defined in clause 4.7.9).</w:t>
      </w:r>
    </w:p>
    <w:p w14:paraId="63B4ADC8" w14:textId="76747D96" w:rsidR="000A31B5" w:rsidRDefault="000A31B5" w:rsidP="000A31B5">
      <w:r>
        <w:t xml:space="preserve">The SUPI for a 5G-CRG subscription shall, based on operator configuration, contain either an IMSI, as described in clause 5.9.2 of </w:t>
      </w:r>
      <w:r w:rsidR="00715391">
        <w:t>TS 23.501 [</w:t>
      </w:r>
      <w:r>
        <w:t>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7FB3DE8F" w14:textId="4A492E00" w:rsidR="00CB67F4" w:rsidRDefault="00CB67F4" w:rsidP="004A7B81">
      <w:pPr>
        <w:pStyle w:val="NO"/>
      </w:pPr>
      <w:r>
        <w:t>NOTE 1:</w:t>
      </w:r>
      <w:r>
        <w:tab/>
        <w:t>The realm part used to identify the operator managing the subscription can differ depending on whether the wireline access network belongs to a PLMN or SNPN. The NAI format for SUPI containing GCI for PLMN and SNPN is defined in TS 23.003 [14].</w:t>
      </w:r>
    </w:p>
    <w:p w14:paraId="5E62571D" w14:textId="1356B03D" w:rsidR="000A31B5" w:rsidRPr="003B7B43" w:rsidRDefault="000A31B5" w:rsidP="000A31B5">
      <w:r w:rsidRPr="003B7B43">
        <w:t xml:space="preserve">The SUCI provided by the 5G-CRG to the network contains the concealed SUPI, as described in </w:t>
      </w:r>
      <w:r w:rsidR="00715391" w:rsidRPr="003B7B43">
        <w:t>TS</w:t>
      </w:r>
      <w:r w:rsidR="00715391">
        <w:t> </w:t>
      </w:r>
      <w:r w:rsidR="00715391" w:rsidRPr="003B7B43">
        <w:t>33.501</w:t>
      </w:r>
      <w:r w:rsidR="00715391">
        <w:t> </w:t>
      </w:r>
      <w:r w:rsidR="00715391"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1903FA8A" w:rsidR="000A31B5" w:rsidRPr="003B7B43" w:rsidRDefault="000A31B5" w:rsidP="000A31B5">
      <w:r>
        <w:t xml:space="preserve">As described in </w:t>
      </w:r>
      <w:r w:rsidR="00715391">
        <w:t>TS 23.003 [</w:t>
      </w:r>
      <w:r>
        <w:t>14], for both cases where the SUCI contains an IMSI or contains a GCI, the SUCI contains an identifier of the Home network i.e. an identifier of the operator managing the subscription.</w:t>
      </w:r>
    </w:p>
    <w:p w14:paraId="172FE2C8" w14:textId="51931CCF" w:rsidR="000A31B5" w:rsidRDefault="000A31B5" w:rsidP="000A31B5">
      <w:pPr>
        <w:pStyle w:val="NO"/>
      </w:pPr>
      <w:r>
        <w:t>NOTE</w:t>
      </w:r>
      <w:r w:rsidR="00CB67F4">
        <w:t> 2</w:t>
      </w:r>
      <w:r>
        <w:t>:</w:t>
      </w:r>
      <w:r>
        <w:tab/>
        <w:t xml:space="preserve">If the SUCI contains an IMSI, the identifier of the operator managing the subscription is carried in the MCC/MNC part of the IMSI as defined in </w:t>
      </w:r>
      <w:r w:rsidR="00715391">
        <w:t>TS 23.003 [</w:t>
      </w:r>
      <w:r>
        <w:t>14].</w:t>
      </w:r>
    </w:p>
    <w:p w14:paraId="231BDBA3" w14:textId="77777777" w:rsidR="000A31B5" w:rsidRPr="003B7B43" w:rsidRDefault="000A31B5" w:rsidP="000A31B5">
      <w:pPr>
        <w:pStyle w:val="Heading3"/>
      </w:pPr>
      <w:bookmarkStart w:id="59" w:name="_Toc131159190"/>
      <w:r w:rsidRPr="003B7B43">
        <w:t>4.7.5</w:t>
      </w:r>
      <w:r w:rsidRPr="003B7B43">
        <w:tab/>
        <w:t>Line ID</w:t>
      </w:r>
      <w:bookmarkEnd w:id="59"/>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60" w:name="_Toc131159191"/>
      <w:r w:rsidRPr="003B7B43">
        <w:t>4.7.6</w:t>
      </w:r>
      <w:r w:rsidRPr="003B7B43">
        <w:tab/>
        <w:t>HFC identifier</w:t>
      </w:r>
      <w:bookmarkEnd w:id="60"/>
    </w:p>
    <w:p w14:paraId="51169475" w14:textId="77777777" w:rsidR="000A31B5" w:rsidRPr="003B7B43" w:rsidRDefault="000A31B5" w:rsidP="000A31B5">
      <w:r w:rsidRPr="003B7B43">
        <w:t>The HFC_Identifier may contain a cable modem MAC address or an overall HFC account identifier, as defined by CableLabs in DOCSIS MULPI [8].</w:t>
      </w:r>
    </w:p>
    <w:p w14:paraId="6A4A315B" w14:textId="77777777" w:rsidR="000A31B5" w:rsidRPr="003B7B43" w:rsidRDefault="000A31B5" w:rsidP="000A31B5">
      <w:pPr>
        <w:pStyle w:val="Heading3"/>
      </w:pPr>
      <w:bookmarkStart w:id="61" w:name="_Toc131159192"/>
      <w:r w:rsidRPr="003B7B43">
        <w:t>4.7.7</w:t>
      </w:r>
      <w:r w:rsidRPr="003B7B43">
        <w:tab/>
        <w:t>PEI</w:t>
      </w:r>
      <w:bookmarkEnd w:id="61"/>
    </w:p>
    <w:p w14:paraId="3B545CA1" w14:textId="7A57BC6A"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715391">
        <w:t>TS 23.501 [</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lastRenderedPageBreak/>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62" w:name="_Toc131159193"/>
      <w:r>
        <w:t>4.7.8</w:t>
      </w:r>
      <w:r>
        <w:tab/>
        <w:t>Global Line Identifier</w:t>
      </w:r>
      <w:bookmarkEnd w:id="62"/>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56B21804" w:rsidR="000A31B5" w:rsidRDefault="000A31B5" w:rsidP="000A31B5">
      <w:r>
        <w:t xml:space="preserve">The Global Line Identifier is a variable length identifier encoded as defined in </w:t>
      </w:r>
      <w:r w:rsidR="00715391">
        <w:t>TS 23.003 [</w:t>
      </w:r>
      <w:r>
        <w:t>14] and in BBF T</w:t>
      </w:r>
      <w:r w:rsidR="00DB663B">
        <w:t>R</w:t>
      </w:r>
      <w:r>
        <w:noBreakHyphen/>
        <w:t>470 [38].</w:t>
      </w:r>
    </w:p>
    <w:p w14:paraId="7128DB3C" w14:textId="77777777" w:rsidR="000A31B5" w:rsidRDefault="000A31B5" w:rsidP="000A31B5">
      <w:pPr>
        <w:pStyle w:val="Heading3"/>
      </w:pPr>
      <w:bookmarkStart w:id="63" w:name="_Toc131159194"/>
      <w:r>
        <w:t>4.7.9</w:t>
      </w:r>
      <w:r>
        <w:tab/>
        <w:t>Global Cable Identifier</w:t>
      </w:r>
      <w:bookmarkEnd w:id="63"/>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The GCI contains the HFC_Identifier which is defined in CableLabs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The identifier of the HFC Node ID and the HFC_Identifier are administered by the W-AGF operator.</w:t>
      </w:r>
    </w:p>
    <w:p w14:paraId="58598B0B" w14:textId="2C61653C" w:rsidR="000A31B5" w:rsidRDefault="000A31B5" w:rsidP="000A31B5">
      <w:r>
        <w:t xml:space="preserve">The Global Cable Identifier is a variable length identifier encoded as defined in </w:t>
      </w:r>
      <w:r w:rsidR="00715391">
        <w:t>TS 23.003 [</w:t>
      </w:r>
      <w:r>
        <w:t>14] and CableLabs WR</w:t>
      </w:r>
      <w:r>
        <w:noBreakHyphen/>
        <w:t>TR</w:t>
      </w:r>
      <w:r>
        <w:noBreakHyphen/>
        <w:t>5WWC</w:t>
      </w:r>
      <w:r>
        <w:noBreakHyphen/>
        <w:t>ARCH [27].</w:t>
      </w:r>
    </w:p>
    <w:p w14:paraId="7E380F9E" w14:textId="77777777" w:rsidR="000A31B5" w:rsidRDefault="000A31B5" w:rsidP="000A31B5">
      <w:pPr>
        <w:pStyle w:val="Heading3"/>
      </w:pPr>
      <w:bookmarkStart w:id="64" w:name="_Toc131159195"/>
      <w:r>
        <w:t>4.7.10</w:t>
      </w:r>
      <w:r>
        <w:tab/>
        <w:t>RAT types dedicated for Wireline access</w:t>
      </w:r>
      <w:bookmarkEnd w:id="64"/>
    </w:p>
    <w:p w14:paraId="47BC0C72" w14:textId="6C8D59F2" w:rsidR="000A31B5" w:rsidRPr="00DF6B19" w:rsidRDefault="000A31B5" w:rsidP="000A31B5">
      <w:r>
        <w:t xml:space="preserve">The AMF, as described in </w:t>
      </w:r>
      <w:r w:rsidR="00715391">
        <w:t>TS 23.501 [</w:t>
      </w:r>
      <w:r>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7777777" w:rsidR="000A31B5" w:rsidRDefault="000A31B5" w:rsidP="000A31B5">
      <w:pPr>
        <w:pStyle w:val="Heading3"/>
      </w:pPr>
      <w:bookmarkStart w:id="65" w:name="_Toc131159196"/>
      <w:r>
        <w:t>4.7.11</w:t>
      </w:r>
      <w:r>
        <w:tab/>
        <w:t>SUPI and SUCI for N5GC device support</w:t>
      </w:r>
      <w:bookmarkEnd w:id="65"/>
    </w:p>
    <w:p w14:paraId="018A52F2" w14:textId="4D911C4D" w:rsidR="000A31B5" w:rsidRDefault="000A31B5" w:rsidP="000A31B5">
      <w:r>
        <w:t xml:space="preserve">The SUPI for non-5G capable (N5GC) device connecting via CRG shall contain a network-specific identifier. A SUPI containing a network-specific identifier takes the form of a Network Access Identifier (NAI) as defined in </w:t>
      </w:r>
      <w:r w:rsidR="00715391">
        <w:t>TS 23.003 [</w:t>
      </w:r>
      <w:r>
        <w:t>14].</w:t>
      </w:r>
    </w:p>
    <w:p w14:paraId="329CBBD9" w14:textId="65A6AE96" w:rsidR="000A31B5" w:rsidRDefault="000A31B5" w:rsidP="000A31B5">
      <w:r>
        <w:t>The SUCI provided by the W-AGF to the</w:t>
      </w:r>
      <w:r w:rsidR="00DB663B">
        <w:t xml:space="preserve"> AMF</w:t>
      </w:r>
      <w:r>
        <w:t xml:space="preserve"> is derived from the EAP-Identity message received from the N5GC device, as defined in </w:t>
      </w:r>
      <w:r w:rsidR="00715391">
        <w:t>TS 33.501 [</w:t>
      </w:r>
      <w:r>
        <w:t xml:space="preserve">11]. The format of this SUCI is defined in </w:t>
      </w:r>
      <w:r w:rsidR="00715391">
        <w:t>TS 23.003 [</w:t>
      </w:r>
      <w:r>
        <w:t>14].</w:t>
      </w:r>
    </w:p>
    <w:p w14:paraId="41DF3492" w14:textId="77777777" w:rsidR="000A31B5" w:rsidRPr="003B7B43" w:rsidRDefault="000A31B5" w:rsidP="000A31B5">
      <w:pPr>
        <w:pStyle w:val="Heading2"/>
      </w:pPr>
      <w:bookmarkStart w:id="66" w:name="_Toc131159197"/>
      <w:r w:rsidRPr="003B7B43">
        <w:t>4.8</w:t>
      </w:r>
      <w:r w:rsidRPr="003B7B43">
        <w:tab/>
        <w:t>Security aspects</w:t>
      </w:r>
      <w:bookmarkEnd w:id="66"/>
    </w:p>
    <w:p w14:paraId="2AF0A7FC" w14:textId="4C491B43" w:rsidR="000A31B5" w:rsidRDefault="00715391" w:rsidP="000A31B5">
      <w:r>
        <w:t>TS 23.501 [</w:t>
      </w:r>
      <w:r w:rsidR="000A31B5">
        <w:t>2] clause 5.10 applies to the FN-CRG with the following deltas:</w:t>
      </w:r>
    </w:p>
    <w:p w14:paraId="6D692FBB" w14:textId="77777777" w:rsidR="000A31B5" w:rsidRDefault="000A31B5" w:rsidP="000A31B5">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0E6112FD" w:rsidR="000A31B5" w:rsidRDefault="000A31B5" w:rsidP="000A31B5">
      <w:pPr>
        <w:pStyle w:val="B1"/>
      </w:pPr>
      <w:r>
        <w:t>-</w:t>
      </w:r>
      <w:r>
        <w:tab/>
        <w:t xml:space="preserve">UE is replaced by W-AGF on behalf of the FN-CRG for the balance of </w:t>
      </w:r>
      <w:r w:rsidR="00715391">
        <w:t>TS 23.501 [</w:t>
      </w:r>
      <w:r>
        <w:t>2] clause 5.10 and clauses.</w:t>
      </w:r>
    </w:p>
    <w:p w14:paraId="304E63A7" w14:textId="57F12C40" w:rsidR="000A31B5" w:rsidRDefault="000A31B5" w:rsidP="000A31B5">
      <w:pPr>
        <w:pStyle w:val="B1"/>
      </w:pPr>
      <w:r>
        <w:lastRenderedPageBreak/>
        <w:t>-</w:t>
      </w:r>
      <w:r>
        <w:tab/>
        <w:t xml:space="preserve">See </w:t>
      </w:r>
      <w:r w:rsidR="00715391">
        <w:t>TS 33.501 [</w:t>
      </w:r>
      <w:r>
        <w:t>11] for additional requirements</w:t>
      </w:r>
    </w:p>
    <w:p w14:paraId="4A51CAC5" w14:textId="7B9F4CE2" w:rsidR="000A31B5" w:rsidRDefault="00715391" w:rsidP="000A31B5">
      <w:r>
        <w:t>TS 23.501 [</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Signalling security aspects between the 5G-CRG and the W-AGF are specified by CableLabs in WR-TR-5WWC-ARCH [27].</w:t>
      </w:r>
    </w:p>
    <w:p w14:paraId="419CBEAB" w14:textId="2D17146E" w:rsidR="000A31B5" w:rsidRDefault="000A31B5" w:rsidP="000A31B5">
      <w:pPr>
        <w:pStyle w:val="B1"/>
      </w:pPr>
      <w:r>
        <w:t>-</w:t>
      </w:r>
      <w:r>
        <w:tab/>
        <w:t xml:space="preserve">See </w:t>
      </w:r>
      <w:r w:rsidR="00715391">
        <w:t>TS 33.501 [</w:t>
      </w:r>
      <w:r>
        <w:t>11] for additional requirements</w:t>
      </w:r>
    </w:p>
    <w:p w14:paraId="354B891A" w14:textId="77777777" w:rsidR="000A31B5" w:rsidRPr="003B7B43" w:rsidRDefault="000A31B5" w:rsidP="000A31B5">
      <w:pPr>
        <w:pStyle w:val="Heading2"/>
      </w:pPr>
      <w:bookmarkStart w:id="67" w:name="_Toc131159198"/>
      <w:r w:rsidRPr="003B7B43">
        <w:t>4.9</w:t>
      </w:r>
      <w:r w:rsidRPr="003B7B43">
        <w:tab/>
        <w:t>Support of specific services</w:t>
      </w:r>
      <w:bookmarkEnd w:id="67"/>
    </w:p>
    <w:p w14:paraId="2DD78243" w14:textId="77777777" w:rsidR="000A31B5" w:rsidRPr="003B7B43" w:rsidRDefault="000A31B5" w:rsidP="000A31B5">
      <w:pPr>
        <w:pStyle w:val="Heading3"/>
      </w:pPr>
      <w:bookmarkStart w:id="68" w:name="_Toc131159199"/>
      <w:r w:rsidRPr="003B7B43">
        <w:t>4.9.0</w:t>
      </w:r>
      <w:r w:rsidRPr="003B7B43">
        <w:tab/>
        <w:t>General</w:t>
      </w:r>
      <w:bookmarkEnd w:id="68"/>
    </w:p>
    <w:p w14:paraId="3FAD19AF" w14:textId="77777777" w:rsidR="000A31B5" w:rsidRPr="003B7B43" w:rsidRDefault="000A31B5" w:rsidP="000A31B5">
      <w:r w:rsidRPr="003B7B43">
        <w:t>This clause specifies high level definition of services specific for WWC scenario.</w:t>
      </w:r>
    </w:p>
    <w:p w14:paraId="6EBF2424" w14:textId="6853852B" w:rsidR="000A31B5" w:rsidRPr="003B7B43" w:rsidRDefault="000A31B5" w:rsidP="000A31B5">
      <w:r>
        <w:t xml:space="preserve">PWS functionality as described in </w:t>
      </w:r>
      <w:r w:rsidR="00715391">
        <w:t>TS 23.041 [</w:t>
      </w:r>
      <w:r>
        <w:t>40] is not supported for Wireline access but may be supported by RG(s) connected over 3GPP access.</w:t>
      </w:r>
    </w:p>
    <w:p w14:paraId="35DA638D" w14:textId="77777777" w:rsidR="000A31B5" w:rsidRPr="003B7B43" w:rsidRDefault="000A31B5" w:rsidP="000A31B5">
      <w:pPr>
        <w:pStyle w:val="Heading3"/>
      </w:pPr>
      <w:bookmarkStart w:id="69" w:name="_Toc131159200"/>
      <w:r w:rsidRPr="003B7B43">
        <w:t>4.9.1</w:t>
      </w:r>
      <w:r w:rsidRPr="003B7B43">
        <w:tab/>
        <w:t>IPTV</w:t>
      </w:r>
      <w:bookmarkEnd w:id="69"/>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70" w:name="_Toc131159201"/>
      <w:r w:rsidRPr="003B7B43">
        <w:t>4.10</w:t>
      </w:r>
      <w:r w:rsidRPr="003B7B43">
        <w:tab/>
        <w:t>UE behind 5G-RG and FN-RG</w:t>
      </w:r>
      <w:bookmarkEnd w:id="70"/>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F9C34C4" w14:textId="77777777" w:rsidR="000A31B5" w:rsidRPr="003B7B43" w:rsidRDefault="000A31B5" w:rsidP="000A31B5">
      <w:pPr>
        <w:pStyle w:val="NO"/>
      </w:pPr>
      <w:r w:rsidRPr="003B7B43">
        <w:t>NOTE 1:</w:t>
      </w:r>
      <w:r w:rsidRPr="003B7B43">
        <w:tab/>
        <w:t>FN-RG and W-5GAN acting as trusted Non-3GPP access is not considered in this specification as it is assumed that FN-RG does not support EAP-based access control (e.g. 802.1X).</w:t>
      </w:r>
    </w:p>
    <w:p w14:paraId="36A12642" w14:textId="77777777" w:rsidR="000A31B5" w:rsidRDefault="000A31B5" w:rsidP="000A31B5">
      <w:pPr>
        <w:pStyle w:val="TH"/>
      </w:pPr>
      <w:r>
        <w:object w:dxaOrig="15398" w:dyaOrig="4958" w14:anchorId="75EFD417">
          <v:shape id="_x0000_i1028" type="#_x0000_t75" style="width:478.6pt;height:154.9pt" o:ole="">
            <v:imagedata r:id="rId21" o:title=""/>
          </v:shape>
          <o:OLEObject Type="Embed" ProgID="Visio.Drawing.15" ShapeID="_x0000_i1028" DrawAspect="Content" ObjectID="_1741773459" r:id="rId22"/>
        </w:object>
      </w:r>
    </w:p>
    <w:p w14:paraId="5F4590C2" w14:textId="77777777"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lastRenderedPageBreak/>
        <w:t>The 5G-RG can be connected to 5GC via W-5GAN, NG</w:t>
      </w:r>
      <w:r>
        <w:t>-</w:t>
      </w:r>
      <w:r w:rsidRPr="003B7B43">
        <w:t>RAN or via both accesses. The UE can be connected to 5GC via 5G-RG, NG</w:t>
      </w:r>
      <w:r>
        <w:t>-</w:t>
      </w:r>
      <w:r w:rsidRPr="003B7B43">
        <w:t>RAN or via both accesses.</w:t>
      </w:r>
    </w:p>
    <w:p w14:paraId="4FBEEDC1" w14:textId="6FB47E43" w:rsidR="000A31B5" w:rsidRPr="003B7B43" w:rsidRDefault="000A31B5" w:rsidP="000A31B5">
      <w:r w:rsidRPr="003B7B43">
        <w:t xml:space="preserve">The TNGF and Ta reference point are defined in </w:t>
      </w:r>
      <w:r w:rsidR="00715391" w:rsidRPr="003B7B43">
        <w:t>TS</w:t>
      </w:r>
      <w:r w:rsidR="00715391">
        <w:t> </w:t>
      </w:r>
      <w:r w:rsidR="00715391" w:rsidRPr="003B7B43">
        <w:t>23.501</w:t>
      </w:r>
      <w:r w:rsidR="00715391">
        <w:t> </w:t>
      </w:r>
      <w:r w:rsidR="00715391" w:rsidRPr="003B7B43">
        <w:t>[</w:t>
      </w:r>
      <w:r w:rsidRPr="003B7B43">
        <w:t>2].</w:t>
      </w:r>
    </w:p>
    <w:p w14:paraId="6AB3EC10" w14:textId="3154CE0B" w:rsidR="000A31B5" w:rsidRPr="003B7B43" w:rsidRDefault="000A31B5" w:rsidP="00481990">
      <w:pPr>
        <w:pStyle w:val="NO"/>
        <w:rPr>
          <w:rFonts w:eastAsia="MS Mincho"/>
        </w:rPr>
      </w:pPr>
      <w:r w:rsidRPr="003B7B43">
        <w:t>NOTE 2:</w:t>
      </w:r>
      <w:r w:rsidRPr="003B7B43">
        <w:rPr>
          <w:rFonts w:eastAsia="Malgun Gothic"/>
          <w:lang w:eastAsia="ko-KR"/>
        </w:rPr>
        <w:tab/>
      </w:r>
      <w:r w:rsidRPr="003B7B43">
        <w:t>The reference architecture in figure 4.10-1 only shows the architecture and the network functions directly connected to W-5GAN or TNGF, and other parts of the architecture are the same as defined in</w:t>
      </w:r>
      <w:r w:rsidR="00481990" w:rsidRPr="003B7B43">
        <w:t xml:space="preserve"> clause 4.2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137411AF" w14:textId="77777777" w:rsidR="000A31B5" w:rsidRPr="003B7B43" w:rsidRDefault="000A31B5" w:rsidP="00481990">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77777777" w:rsidR="000A31B5" w:rsidRPr="003B7B43" w:rsidRDefault="000A31B5" w:rsidP="00481990">
      <w:pPr>
        <w:pStyle w:val="NO"/>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662609D9" w14:textId="77777777" w:rsidR="000A31B5" w:rsidRPr="003B7B43" w:rsidRDefault="000A31B5" w:rsidP="000A31B5">
      <w:pPr>
        <w:pStyle w:val="Heading2"/>
      </w:pPr>
      <w:bookmarkStart w:id="71" w:name="_Toc131159202"/>
      <w:r w:rsidRPr="003B7B43">
        <w:t>4.10a</w:t>
      </w:r>
      <w:r w:rsidRPr="003B7B43">
        <w:tab/>
        <w:t>Non</w:t>
      </w:r>
      <w:r>
        <w:t>-</w:t>
      </w:r>
      <w:r w:rsidRPr="003B7B43">
        <w:t>5G capable device behind 5G-CRG and FN-CRG</w:t>
      </w:r>
      <w:bookmarkEnd w:id="71"/>
    </w:p>
    <w:p w14:paraId="5C54B979" w14:textId="79A869AF"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715391">
        <w:t>TS 33.501 [</w:t>
      </w:r>
      <w:r>
        <w:t>11]. The following call flow describes the overall registration procedure of such a device.</w:t>
      </w:r>
    </w:p>
    <w:p w14:paraId="395C4986" w14:textId="77777777" w:rsidR="000A31B5" w:rsidRDefault="000A31B5" w:rsidP="000A31B5">
      <w:r>
        <w:t>Roaming is not supported for N5GC devices</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29" type="#_x0000_t75" style="width:381.8pt;height:216.6pt" o:ole="">
            <v:imagedata r:id="rId23" o:title=""/>
          </v:shape>
          <o:OLEObject Type="Embed" ProgID="Visio.Drawing.11" ShapeID="_x0000_i1029" DrawAspect="Content" ObjectID="_1741773460" r:id="rId24"/>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How the CRG is configured to work in L2 bridge mode and how the W-AGF is triggered to apply procedures for N5GC devices is defined in CableLabs WR-TR-5WWC-ARCH [27].</w:t>
      </w:r>
    </w:p>
    <w:p w14:paraId="5C5CAB3E" w14:textId="77777777" w:rsidR="000A31B5" w:rsidRDefault="000A31B5" w:rsidP="000A31B5">
      <w:pPr>
        <w:pStyle w:val="B1"/>
      </w:pPr>
      <w:r>
        <w:tab/>
        <w:t>The N5GC device send an EAP-Resp/Indentity including its Network Access Identifier (NAI) in the form of username@realm.</w:t>
      </w:r>
    </w:p>
    <w:p w14:paraId="6A225C9C" w14:textId="783AABFA"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w:t>
      </w:r>
      <w:r>
        <w:lastRenderedPageBreak/>
        <w:t xml:space="preserve">Request message containing a SUCI. The W-AGF constructs the SUCI from the NAI received within EAP-Identity from the N5GC device as defined in </w:t>
      </w:r>
      <w:r w:rsidR="00715391">
        <w:t>TS 33.501 [</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How the W-AGF determines the CRG connecting a N5GC device is specified in CableLabs WR-TR-5WWC-ARCH [27].</w:t>
      </w:r>
    </w:p>
    <w:p w14:paraId="1B433BFA" w14:textId="259AF450" w:rsidR="000A31B5" w:rsidRDefault="000A31B5" w:rsidP="000A31B5">
      <w:pPr>
        <w:pStyle w:val="B1"/>
      </w:pPr>
      <w:r>
        <w:t>4.</w:t>
      </w:r>
      <w:r>
        <w:tab/>
        <w:t xml:space="preserve">AMF selects a suitable AUSF as specified in </w:t>
      </w:r>
      <w:r w:rsidR="00715391">
        <w:t>TS 23.501 [</w:t>
      </w:r>
      <w:r>
        <w:t>2] clause 6.3.4.</w:t>
      </w:r>
    </w:p>
    <w:p w14:paraId="7D60B192" w14:textId="47617750" w:rsidR="000A31B5" w:rsidRDefault="000A31B5" w:rsidP="000A31B5">
      <w:pPr>
        <w:pStyle w:val="B1"/>
      </w:pPr>
      <w:r>
        <w:t>5.</w:t>
      </w:r>
      <w:r>
        <w:tab/>
        <w:t xml:space="preserve">EAP based authentication defined in </w:t>
      </w:r>
      <w:r w:rsidR="00715391">
        <w:t>TS 33.501 [</w:t>
      </w:r>
      <w:r>
        <w:t>11] is performed between the AUSF and N5GC device.</w:t>
      </w:r>
    </w:p>
    <w:p w14:paraId="01892062" w14:textId="316A7EE5"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715391">
        <w:t>TS 33.501 [</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06036401" w:rsidR="000A31B5" w:rsidRPr="003B7B43" w:rsidRDefault="000A31B5" w:rsidP="000A31B5">
      <w:pPr>
        <w:pStyle w:val="B1"/>
      </w:pPr>
      <w:r>
        <w:t>6.</w:t>
      </w:r>
      <w:r>
        <w:tab/>
        <w:t xml:space="preserve">The AMF performs other registration procedures as required (see </w:t>
      </w:r>
      <w:r w:rsidR="00715391">
        <w:t>TS 23.502 [</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AE41405" w14:textId="77777777" w:rsidR="000A31B5" w:rsidRPr="003B7B43" w:rsidRDefault="000A31B5" w:rsidP="000A31B5">
      <w:pPr>
        <w:pStyle w:val="Heading2"/>
      </w:pPr>
      <w:bookmarkStart w:id="72" w:name="_Toc131159203"/>
      <w:r w:rsidRPr="003B7B43">
        <w:t>4.11</w:t>
      </w:r>
      <w:r w:rsidRPr="003B7B43">
        <w:tab/>
        <w:t>Fixed Wireless Access</w:t>
      </w:r>
      <w:bookmarkEnd w:id="72"/>
    </w:p>
    <w:p w14:paraId="5AE0CC45" w14:textId="18057143" w:rsidR="000A31B5" w:rsidRPr="003B7B43" w:rsidRDefault="000A31B5" w:rsidP="000A31B5">
      <w:r w:rsidRPr="003B7B43">
        <w:t xml:space="preserve">For the 5G-RG connected to 5GC via NG-RAN the specifications defined </w:t>
      </w:r>
      <w:r w:rsidR="00715391" w:rsidRPr="003B7B43">
        <w:t>TS</w:t>
      </w:r>
      <w:r w:rsidR="00715391">
        <w:t> </w:t>
      </w:r>
      <w:r w:rsidR="00715391" w:rsidRPr="003B7B43">
        <w:t>23.501</w:t>
      </w:r>
      <w:r w:rsidR="00715391">
        <w:t> </w:t>
      </w:r>
      <w:r w:rsidR="00715391" w:rsidRPr="003B7B43">
        <w:t>[</w:t>
      </w:r>
      <w:r w:rsidRPr="003B7B43">
        <w:t xml:space="preserve">2], </w:t>
      </w:r>
      <w:r w:rsidR="00715391" w:rsidRPr="003B7B43">
        <w:t>TS</w:t>
      </w:r>
      <w:r w:rsidR="00715391">
        <w:t> </w:t>
      </w:r>
      <w:r w:rsidR="00715391" w:rsidRPr="003B7B43">
        <w:t>23.502</w:t>
      </w:r>
      <w:r w:rsidR="00715391">
        <w:t> </w:t>
      </w:r>
      <w:r w:rsidR="00715391" w:rsidRPr="003B7B43">
        <w:t>[</w:t>
      </w:r>
      <w:r w:rsidRPr="003B7B43">
        <w:t xml:space="preserve">3] and </w:t>
      </w:r>
      <w:r w:rsidR="00715391" w:rsidRPr="003B7B43">
        <w:t>TS</w:t>
      </w:r>
      <w:r w:rsidR="00715391">
        <w:t> </w:t>
      </w:r>
      <w:r w:rsidR="00715391" w:rsidRPr="003B7B43">
        <w:t>23.503</w:t>
      </w:r>
      <w:r w:rsidR="00715391">
        <w:t> </w:t>
      </w:r>
      <w:r w:rsidR="00715391"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18AA8A3C" w:rsidR="000A31B5" w:rsidRDefault="000A31B5" w:rsidP="000A31B5">
      <w:pPr>
        <w:pStyle w:val="B1"/>
      </w:pPr>
      <w:r>
        <w:t>-</w:t>
      </w:r>
      <w:r>
        <w:tab/>
        <w:t xml:space="preserve">The 5G-RG may support LTE access connected to EPC and EPC interworking as defined in </w:t>
      </w:r>
      <w:r w:rsidR="00715391">
        <w:t>TS 23.501 [</w:t>
      </w:r>
      <w:r>
        <w:t xml:space="preserve">2], clause 5.17. This is controlled by SMF Selection Subscription data defined in Table 5.2.3.3.1-1 of </w:t>
      </w:r>
      <w:r w:rsidR="00715391">
        <w:t>TS 23.502 [</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254C4CB6" w:rsidR="000A31B5" w:rsidRDefault="000A31B5" w:rsidP="000A31B5">
      <w:pPr>
        <w:pStyle w:val="B1"/>
      </w:pPr>
      <w:r>
        <w:t>-</w:t>
      </w:r>
      <w:r>
        <w:tab/>
        <w:t xml:space="preserve">5G Multi-Operator Core Network (5G MOCN) is supported for 5G-RG connected via NG RAN as defined in clause 5.18 of </w:t>
      </w:r>
      <w:r w:rsidR="00715391">
        <w:t>TS 23.501 [</w:t>
      </w:r>
      <w:r>
        <w:t>2]</w:t>
      </w:r>
    </w:p>
    <w:p w14:paraId="2EEDC3EA" w14:textId="77777777" w:rsidR="000A31B5" w:rsidRDefault="000A31B5" w:rsidP="000A31B5">
      <w:pPr>
        <w:pStyle w:val="B1"/>
      </w:pPr>
      <w:r>
        <w:t>-</w:t>
      </w:r>
      <w:r>
        <w:tab/>
        <w:t>The LBO roaming for 5G-RG connected via NG RAN is not specified in this release.</w:t>
      </w:r>
    </w:p>
    <w:p w14:paraId="7281A599" w14:textId="534D91C5" w:rsidR="000A31B5" w:rsidRDefault="000A31B5" w:rsidP="000A31B5">
      <w:pPr>
        <w:pStyle w:val="B1"/>
      </w:pPr>
      <w:r>
        <w:t>-</w:t>
      </w:r>
      <w:r>
        <w:tab/>
        <w:t xml:space="preserve">The LADN service defined in clause 5.6.5 in </w:t>
      </w:r>
      <w:r w:rsidR="00715391">
        <w:t>TS 23.501 [</w:t>
      </w:r>
      <w:r>
        <w:t xml:space="preserve">2] applies to the 5G-RG connected to 5GC via 3GPP access. The specification in clause 5.6.5 in </w:t>
      </w:r>
      <w:r w:rsidR="00715391">
        <w:t>TS 23.501 [</w:t>
      </w:r>
      <w:r>
        <w:t>2] applies via 5G-RG replacing UE with the following difference:</w:t>
      </w:r>
    </w:p>
    <w:p w14:paraId="72BAC442" w14:textId="77777777" w:rsidR="000A31B5" w:rsidRPr="003B7B43" w:rsidRDefault="000A31B5" w:rsidP="000A31B5">
      <w:pPr>
        <w:pStyle w:val="B2"/>
      </w:pPr>
      <w:r>
        <w:lastRenderedPageBreak/>
        <w:t>-</w:t>
      </w:r>
      <w:r>
        <w:tab/>
        <w:t>UE Configuration Update procedure is referred to the procedures in clause 7.2.3.1.</w:t>
      </w:r>
    </w:p>
    <w:p w14:paraId="0208048D" w14:textId="3A9B27DB" w:rsidR="000A31B5" w:rsidRPr="003B7B43" w:rsidRDefault="000A31B5" w:rsidP="000A31B5">
      <w:pPr>
        <w:pStyle w:val="NO"/>
      </w:pPr>
      <w:r w:rsidRPr="003B7B43">
        <w:t>NOTE</w:t>
      </w:r>
      <w:r w:rsidR="008146BE">
        <w:t> 1</w:t>
      </w:r>
      <w:r>
        <w:t>:</w:t>
      </w:r>
      <w:r>
        <w:tab/>
      </w:r>
      <w:r w:rsidRPr="003B7B43">
        <w:t>HR roaming over 3GPP access is defined for 5G_RG but in some countries it can not apply due to local regulations</w:t>
      </w:r>
      <w:r>
        <w:t>.</w:t>
      </w:r>
    </w:p>
    <w:p w14:paraId="13771FDD" w14:textId="77777777" w:rsidR="008146BE" w:rsidRDefault="008146BE" w:rsidP="00715391">
      <w:pPr>
        <w:pStyle w:val="B1"/>
      </w:pPr>
      <w:r>
        <w:t>-</w:t>
      </w:r>
      <w:r>
        <w:tab/>
        <w:t>If the 5G-RG is registered via both 3GPP access and W-5GAN, and the AMF has received W-AGF identities from the AGF, the AMF may provide the W-AGF identities to the SMF also when AMF forwards N1 SM container sent by the 5G-RG via 3GPP access.</w:t>
      </w:r>
    </w:p>
    <w:p w14:paraId="5C0E2C36" w14:textId="6652854B" w:rsidR="008146BE" w:rsidRDefault="008146BE" w:rsidP="008146BE">
      <w:pPr>
        <w:pStyle w:val="NO"/>
      </w:pPr>
      <w:r>
        <w:t>NOTE 2:</w:t>
      </w:r>
      <w:r>
        <w:tab/>
        <w:t>If the SMF receives the W-AGF information also in case of 5G-RG sending a PDU Session Establishment via 3GPP access, based on operator configuration, the SMF can take this into account for selecting a UPF collocated with the W-AGF.</w:t>
      </w:r>
    </w:p>
    <w:p w14:paraId="08A35058" w14:textId="77777777" w:rsidR="000A31B5" w:rsidRPr="003B7B43" w:rsidRDefault="000A31B5" w:rsidP="000A31B5">
      <w:pPr>
        <w:pStyle w:val="Heading2"/>
      </w:pPr>
      <w:bookmarkStart w:id="73" w:name="_Toc131159204"/>
      <w:r w:rsidRPr="003B7B43">
        <w:t>4.12</w:t>
      </w:r>
      <w:r w:rsidRPr="003B7B43">
        <w:tab/>
        <w:t>Hybrid Access</w:t>
      </w:r>
      <w:bookmarkEnd w:id="73"/>
    </w:p>
    <w:p w14:paraId="7C4DFF82" w14:textId="77777777" w:rsidR="000A31B5" w:rsidRPr="003B7B43" w:rsidRDefault="000A31B5" w:rsidP="000A31B5">
      <w:pPr>
        <w:pStyle w:val="Heading3"/>
      </w:pPr>
      <w:bookmarkStart w:id="74" w:name="_Toc131159205"/>
      <w:r w:rsidRPr="003B7B43">
        <w:t>4.12.1</w:t>
      </w:r>
      <w:r w:rsidRPr="003B7B43">
        <w:tab/>
        <w:t>General</w:t>
      </w:r>
      <w:bookmarkEnd w:id="74"/>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5446268B" w:rsidR="000A31B5" w:rsidRPr="003B7B43" w:rsidRDefault="000A31B5" w:rsidP="000A31B5">
      <w:pPr>
        <w:pStyle w:val="B1"/>
      </w:pPr>
      <w:r>
        <w:t>-</w:t>
      </w:r>
      <w:r>
        <w:tab/>
        <w:t>Hybrid Access using PDU session carried only on a single access, either NG-RAN or W-5GAN, but that cannot be simultaneously on both accesses. Such PDU Session can be handed over between NG-RAN and W-5GAN using procedures described in</w:t>
      </w:r>
      <w:r w:rsidR="00481990">
        <w:t xml:space="preserve"> clause 4.9.2</w:t>
      </w:r>
      <w:r>
        <w:t xml:space="preserve"> </w:t>
      </w:r>
      <w:r w:rsidR="00481990">
        <w:t xml:space="preserve">of </w:t>
      </w:r>
      <w:r w:rsidR="00715391">
        <w:t>TS 23.502 [</w:t>
      </w:r>
      <w:r>
        <w:t>3], but with UE replaced by 5G-RG and N3IWF replaced by W-5GAN.</w:t>
      </w:r>
    </w:p>
    <w:p w14:paraId="49844F3F" w14:textId="6EAF140E" w:rsidR="000A31B5" w:rsidRPr="003B7B43" w:rsidRDefault="000A31B5" w:rsidP="000A31B5">
      <w:pPr>
        <w:pStyle w:val="B1"/>
      </w:pPr>
      <w:r>
        <w:t>-</w:t>
      </w:r>
      <w:r>
        <w:tab/>
        <w:t>Hybrid Access using single access connectivity for 5G-RG supporting LTE/EPC and EPC interworking. In that case mobility between W-5GAN/5GS and E-UTRAN/EPC is handled using interworking procedures described in</w:t>
      </w:r>
      <w:r w:rsidR="00481990">
        <w:t xml:space="preserve"> clause 4.11.3</w:t>
      </w:r>
      <w:r>
        <w:t xml:space="preserve"> </w:t>
      </w:r>
      <w:r w:rsidR="00481990">
        <w:t xml:space="preserve">of </w:t>
      </w:r>
      <w:r w:rsidR="00715391">
        <w:t>TS 23.502 [</w:t>
      </w:r>
      <w:r>
        <w:t>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75" w:name="_Toc131159206"/>
      <w:r w:rsidRPr="003B7B43">
        <w:t>4.12.2</w:t>
      </w:r>
      <w:r w:rsidRPr="003B7B43">
        <w:tab/>
        <w:t>Hybrid Access with Multi-Access PDU Session connectivity over NG-RAN and W-5GAN</w:t>
      </w:r>
      <w:bookmarkEnd w:id="75"/>
    </w:p>
    <w:p w14:paraId="120AB332" w14:textId="04F3637B"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715391">
        <w:rPr>
          <w:lang w:eastAsia="x-none"/>
        </w:rPr>
        <w:t>TS 23.501 [</w:t>
      </w:r>
      <w:r>
        <w:rPr>
          <w:lang w:eastAsia="x-none"/>
        </w:rPr>
        <w:t>2] in Figure 4.2.8.4-1. This scenario uses the ATSSS solution described in</w:t>
      </w:r>
      <w:r w:rsidR="00481990">
        <w:rPr>
          <w:lang w:eastAsia="x-none"/>
        </w:rPr>
        <w:t xml:space="preserve"> clause 5.33 of</w:t>
      </w:r>
      <w:r w:rsidR="00155084">
        <w:rPr>
          <w:lang w:eastAsia="x-none"/>
        </w:rPr>
        <w:t xml:space="preserve"> the Release 16 version of</w:t>
      </w:r>
      <w:r>
        <w:rPr>
          <w:lang w:eastAsia="x-none"/>
        </w:rPr>
        <w:t xml:space="preserve"> </w:t>
      </w:r>
      <w:r w:rsidR="00715391">
        <w:rPr>
          <w:lang w:eastAsia="x-none"/>
        </w:rPr>
        <w:t>TS 23.501 [</w:t>
      </w:r>
      <w:r>
        <w:rPr>
          <w:lang w:eastAsia="x-none"/>
        </w:rPr>
        <w:t>2],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082326FD" w14:textId="4A9D3F27" w:rsidR="00155084" w:rsidRDefault="00155084" w:rsidP="002C73A2">
      <w:r>
        <w:t xml:space="preserve">The Release 17, ATSSS functionalities defined in </w:t>
      </w:r>
      <w:r w:rsidR="00715391">
        <w:t>TS 23.501 [</w:t>
      </w:r>
      <w:r>
        <w:t xml:space="preserve">2], </w:t>
      </w:r>
      <w:r w:rsidR="00715391">
        <w:t>TS 23.502 [</w:t>
      </w:r>
      <w:r>
        <w:t xml:space="preserve">3] and </w:t>
      </w:r>
      <w:r w:rsidR="00715391">
        <w:t>TS 23.503 [</w:t>
      </w:r>
      <w:r>
        <w:t>4] are not supported, except for the feature described in clause 4.12.3.</w:t>
      </w:r>
    </w:p>
    <w:p w14:paraId="403C186A" w14:textId="03023E78" w:rsidR="000A31B5" w:rsidRPr="003B7B43" w:rsidRDefault="000A31B5" w:rsidP="000A31B5">
      <w:pPr>
        <w:pStyle w:val="Heading3"/>
      </w:pPr>
      <w:bookmarkStart w:id="76" w:name="_Toc131159207"/>
      <w:r w:rsidRPr="003B7B43">
        <w:lastRenderedPageBreak/>
        <w:t>4.12.3</w:t>
      </w:r>
      <w:r w:rsidRPr="003B7B43">
        <w:tab/>
        <w:t>Hybrid Access with multi-access connectivity over E-UTRAN/EPC and W-5GAN</w:t>
      </w:r>
      <w:bookmarkEnd w:id="76"/>
    </w:p>
    <w:p w14:paraId="5C81794A" w14:textId="77777777" w:rsidR="000A31B5" w:rsidRPr="003B7B43" w:rsidRDefault="000A31B5" w:rsidP="000A31B5">
      <w:pPr>
        <w:pStyle w:val="Heading4"/>
      </w:pPr>
      <w:bookmarkStart w:id="77" w:name="_Toc131159208"/>
      <w:r w:rsidRPr="003B7B43">
        <w:t>4.12.3.1</w:t>
      </w:r>
      <w:r w:rsidRPr="003B7B43">
        <w:tab/>
        <w:t>General</w:t>
      </w:r>
      <w:bookmarkEnd w:id="77"/>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13159488" w:rsidR="00E3130C" w:rsidRDefault="00E3130C" w:rsidP="00200CB8">
      <w:r>
        <w:t xml:space="preserve">The feature is supported as defined in </w:t>
      </w:r>
      <w:r w:rsidR="00155084">
        <w:t xml:space="preserve">clause 5.32 of </w:t>
      </w:r>
      <w:r w:rsidR="00715391">
        <w:t>TS 23.501 [</w:t>
      </w:r>
      <w:r>
        <w:t>2]</w:t>
      </w:r>
      <w:r w:rsidR="00155084">
        <w:t xml:space="preserve"> (Release 17) </w:t>
      </w:r>
      <w:r>
        <w:t xml:space="preserve">and </w:t>
      </w:r>
      <w:r w:rsidR="00715391">
        <w:t>TS 23.502 [</w:t>
      </w:r>
      <w:r>
        <w:t xml:space="preserve">3] </w:t>
      </w:r>
      <w:r w:rsidR="00155084">
        <w:t xml:space="preserve">(Release 17) </w:t>
      </w:r>
      <w:r>
        <w:t>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78" w:name="_Toc131159209"/>
      <w:r w:rsidRPr="003B7B43">
        <w:t>4.12.3.2</w:t>
      </w:r>
      <w:r w:rsidR="00E3130C">
        <w:tab/>
        <w:t>Void</w:t>
      </w:r>
      <w:bookmarkEnd w:id="78"/>
    </w:p>
    <w:p w14:paraId="044BBC2E" w14:textId="3FE46914" w:rsidR="000A31B5" w:rsidRPr="003B7B43" w:rsidRDefault="000A31B5" w:rsidP="000A31B5"/>
    <w:p w14:paraId="6F92E95C" w14:textId="4E40CD12" w:rsidR="000A31B5" w:rsidRPr="003B7B43" w:rsidRDefault="000A31B5" w:rsidP="000A31B5">
      <w:pPr>
        <w:pStyle w:val="Heading4"/>
      </w:pPr>
      <w:bookmarkStart w:id="79" w:name="_Toc131159210"/>
      <w:r w:rsidRPr="003B7B43">
        <w:t>4.12.3.3</w:t>
      </w:r>
      <w:r w:rsidR="00E3130C">
        <w:tab/>
        <w:t>Void</w:t>
      </w:r>
      <w:bookmarkEnd w:id="79"/>
    </w:p>
    <w:p w14:paraId="720F62A2" w14:textId="2D0A8A49" w:rsidR="000A31B5" w:rsidRDefault="000A31B5" w:rsidP="000A31B5"/>
    <w:p w14:paraId="3465D76F" w14:textId="77777777" w:rsidR="000A31B5" w:rsidRPr="003B7B43" w:rsidRDefault="000A31B5" w:rsidP="000A31B5">
      <w:pPr>
        <w:pStyle w:val="Heading2"/>
      </w:pPr>
      <w:bookmarkStart w:id="80" w:name="_Toc131159211"/>
      <w:r>
        <w:t>4.13</w:t>
      </w:r>
      <w:r>
        <w:tab/>
        <w:t>Support of FN-RG</w:t>
      </w:r>
      <w:bookmarkEnd w:id="80"/>
    </w:p>
    <w:p w14:paraId="42068FE5" w14:textId="0D112258" w:rsidR="000A31B5" w:rsidRDefault="000A31B5" w:rsidP="000A31B5">
      <w:r>
        <w:t xml:space="preserve">FN-RG is a legacy type of residential gateway that does not support N1 signalling and is not 5GC capable. The architecture to support FN-RG is depicted in clause 4.2.8.4 in </w:t>
      </w:r>
      <w:r w:rsidR="00715391">
        <w:t>TS 23.501 [</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-456 [9], WT-457 [10] and CableLabs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t>-</w:t>
      </w:r>
      <w:r>
        <w:tab/>
        <w:t>Mapping between Y5 towards FN-RG and N1/N2 towards 5GC as well as mapping between a Y5 user plane connection and a PDU Session user plane tunnel on N3.</w:t>
      </w:r>
    </w:p>
    <w:p w14:paraId="15D60332" w14:textId="6F5A0AD2" w:rsidR="000A31B5" w:rsidRDefault="000A31B5" w:rsidP="000A31B5">
      <w:r>
        <w:t xml:space="preserve">Authentication of FN-RG may be done by the W-AGF, as defined by BBF and Cablelabs. The W-AGF provides an indication on N2 that the FN-RG has been authenticated. The W-AGF also provides a SUCI or a 5G-GUTI as described in </w:t>
      </w:r>
      <w:r w:rsidR="00715391">
        <w:t>TS 23.501 [</w:t>
      </w:r>
      <w:r>
        <w:t>2].</w:t>
      </w:r>
    </w:p>
    <w:p w14:paraId="4E4564F6" w14:textId="77777777" w:rsidR="000A31B5" w:rsidRDefault="000A31B5" w:rsidP="000A31B5">
      <w:pPr>
        <w:pStyle w:val="Heading2"/>
      </w:pPr>
      <w:bookmarkStart w:id="81" w:name="_Toc131159212"/>
      <w:r>
        <w:t>4.14</w:t>
      </w:r>
      <w:r>
        <w:tab/>
        <w:t>Support of slicing</w:t>
      </w:r>
      <w:bookmarkEnd w:id="81"/>
    </w:p>
    <w:p w14:paraId="573F1C5D" w14:textId="0BE6421C" w:rsidR="000A31B5" w:rsidRDefault="000A31B5" w:rsidP="000A31B5">
      <w:r>
        <w:t xml:space="preserve">Slicing as defined in </w:t>
      </w:r>
      <w:r w:rsidR="00715391">
        <w:t>TS 23.501 [</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lastRenderedPageBreak/>
        <w:t>NOTE:</w:t>
      </w:r>
      <w:r>
        <w:tab/>
        <w:t>In this case, even though an URSP rule refers to the IP PDU Session type, Non-IP Traffic descriptors e.g. layer 2 related Traffic descriptors can be used to identify application flows.</w:t>
      </w:r>
    </w:p>
    <w:p w14:paraId="771C9A11" w14:textId="344ABB22" w:rsidR="000A31B5" w:rsidRDefault="000A31B5" w:rsidP="000A31B5">
      <w:pPr>
        <w:pStyle w:val="B1"/>
      </w:pPr>
      <w:r>
        <w:t>-</w:t>
      </w:r>
      <w:r>
        <w:tab/>
        <w:t xml:space="preserve">For 5G-RG access over 3GPP access (FWA), slicing is supported as described in </w:t>
      </w:r>
      <w:r w:rsidR="00715391">
        <w:t>TS 23.501 [</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71BC7F66" w:rsidR="000A31B5" w:rsidRDefault="000A31B5" w:rsidP="000A31B5">
      <w:pPr>
        <w:pStyle w:val="B1"/>
      </w:pPr>
      <w:r>
        <w:t>-</w:t>
      </w:r>
      <w:r>
        <w:tab/>
        <w:t xml:space="preserve">The W-AGF shall support the same requirements for AMF selection based on slicing request from the UE than defined for N3IWF / TNGF in </w:t>
      </w:r>
      <w:r w:rsidR="00715391">
        <w:t>TS 23.501 [</w:t>
      </w:r>
      <w:r>
        <w:t>2] clause 5.15.</w:t>
      </w:r>
    </w:p>
    <w:p w14:paraId="00785D8F" w14:textId="77777777" w:rsidR="000A31B5" w:rsidRDefault="000A31B5" w:rsidP="000A31B5">
      <w:pPr>
        <w:pStyle w:val="Heading2"/>
      </w:pPr>
      <w:bookmarkStart w:id="82" w:name="_Toc131159213"/>
      <w:r>
        <w:t>4.15</w:t>
      </w:r>
      <w:r>
        <w:tab/>
        <w:t>Support for IMS services</w:t>
      </w:r>
      <w:bookmarkEnd w:id="82"/>
    </w:p>
    <w:p w14:paraId="24A9DD3D" w14:textId="77777777" w:rsidR="000A31B5" w:rsidRDefault="000A31B5" w:rsidP="000A31B5">
      <w:r>
        <w:t>When FN RG is used, support IMS Emergency sessions without a SUPI are not supported.</w:t>
      </w:r>
    </w:p>
    <w:p w14:paraId="7DD47625" w14:textId="6805AAA4" w:rsidR="00540860" w:rsidRDefault="00540860" w:rsidP="00540860">
      <w:pPr>
        <w:pStyle w:val="Heading2"/>
      </w:pPr>
      <w:bookmarkStart w:id="83" w:name="_Toc131159214"/>
      <w:r>
        <w:t>4.16</w:t>
      </w:r>
      <w:r>
        <w:tab/>
        <w:t>Access to SNPN services via wireline access network</w:t>
      </w:r>
      <w:bookmarkEnd w:id="83"/>
    </w:p>
    <w:p w14:paraId="6A59AF04" w14:textId="4341B4D6" w:rsidR="00540860" w:rsidRDefault="00540860" w:rsidP="00540860">
      <w:r>
        <w:t>Access to SNPN defined in</w:t>
      </w:r>
      <w:r w:rsidRPr="00540860">
        <w:t xml:space="preserve"> </w:t>
      </w:r>
      <w:r>
        <w:t>clause 5.30 of TS 23.501 [2] via a wireline access network follows the same specification and procedures used for accessing a PLMN via a wireline access with the following modifications:</w:t>
      </w:r>
    </w:p>
    <w:p w14:paraId="1F66DA5E" w14:textId="77777777" w:rsidR="00540860" w:rsidRDefault="00540860" w:rsidP="00847F85">
      <w:pPr>
        <w:pStyle w:val="B1"/>
      </w:pPr>
      <w:r>
        <w:t>-</w:t>
      </w:r>
      <w:r>
        <w:tab/>
        <w:t>The SNPN is implicitly selected by wired physical connectivity between 5G-RG or FN-RG and W-AGF.</w:t>
      </w:r>
    </w:p>
    <w:p w14:paraId="7C73846D" w14:textId="0C87A8C1" w:rsidR="00540860" w:rsidRDefault="00540860" w:rsidP="00847F85">
      <w:pPr>
        <w:pStyle w:val="B1"/>
      </w:pPr>
      <w:r>
        <w:t>-</w:t>
      </w:r>
      <w:r>
        <w:tab/>
        <w:t>In the case of 5G-RG connected via FWA, the 5G-RG shall support the capability defined for the SNPN-enabled UE as specified in clauses 5.30.2.3 and 5.30.2.4.1 of TS 23.501 [2] where the UE is replaced by 5G-RG.</w:t>
      </w:r>
    </w:p>
    <w:p w14:paraId="49339F41" w14:textId="7DAE5880" w:rsidR="00540860" w:rsidRDefault="00540860" w:rsidP="00847F85">
      <w:pPr>
        <w:pStyle w:val="B1"/>
      </w:pPr>
      <w:r>
        <w:t>-</w:t>
      </w:r>
      <w:r>
        <w:tab/>
        <w:t>For FN-RG(s), the W-AGF may be configured to use a SNPN Identifier (as defined in clause 5.30.2.1 of TS 23.501 [2]) instead of a PLMN Identifier in the procedure for FN-RG Registration via W-5GAN defined in clause 7.2.1.3.</w:t>
      </w:r>
    </w:p>
    <w:p w14:paraId="68787266" w14:textId="59403F5D" w:rsidR="00540860" w:rsidRDefault="00540860" w:rsidP="00847F85">
      <w:pPr>
        <w:pStyle w:val="B1"/>
      </w:pPr>
      <w:r>
        <w:t>-</w:t>
      </w:r>
      <w:r>
        <w:tab/>
        <w:t>The SUPI for a 5G-CRG containing IMSI is described in clause 5.9.2 of TS 23.501 [2]. The home network domain of SUPI may include the NID of SNPN as defined in</w:t>
      </w:r>
      <w:r w:rsidRPr="00540860">
        <w:t xml:space="preserve"> </w:t>
      </w:r>
      <w:r>
        <w:t>clause 28.2 of TS 23.003 [14].</w:t>
      </w:r>
    </w:p>
    <w:p w14:paraId="643BBEE4" w14:textId="38F7045E" w:rsidR="00540860" w:rsidRDefault="00540860" w:rsidP="00847F85">
      <w:pPr>
        <w:pStyle w:val="B1"/>
      </w:pPr>
      <w:r>
        <w:t>-</w:t>
      </w:r>
      <w:r>
        <w:tab/>
        <w:t>The SUPI for a 5G-CRG and FN-CRG containing GCI is specified in clause 4.7.4 and in clause 28.15.2 of TS 23.003 [14]. The realm part of NAI format for a SUPI containing a GCI identifying the operator owning the subscription may include the NID of the SNPN.</w:t>
      </w:r>
    </w:p>
    <w:p w14:paraId="32B90CA2" w14:textId="1DE27B46" w:rsidR="00540860" w:rsidRDefault="00540860" w:rsidP="00847F85">
      <w:pPr>
        <w:pStyle w:val="B1"/>
      </w:pPr>
      <w:r>
        <w:t>-</w:t>
      </w:r>
      <w:r>
        <w:tab/>
        <w:t>The SUPI for a 5G-BRG and FN-BRG containing GLI is specified in clauses 4.7.2, 4.7.3 and 28.16.2 of TS 23.003 [14]. The realm part of NAI format for a SUPI containing a GLI identifying the operator owning the subscription may include the NID of the SNPN.</w:t>
      </w:r>
    </w:p>
    <w:p w14:paraId="31C40E3A" w14:textId="28FBC53A" w:rsidR="00540860" w:rsidRDefault="00540860" w:rsidP="00847F85">
      <w:pPr>
        <w:pStyle w:val="B1"/>
      </w:pPr>
      <w:r>
        <w:t>-</w:t>
      </w:r>
      <w:r>
        <w:tab/>
        <w:t>RG using credentials owned by a Credentials Holder separate from the SNPN is not applicable. UE behind RG accessing to SNPN with credentials owned by Credentials Holder is supported as specified in</w:t>
      </w:r>
      <w:r w:rsidR="00DF51D2">
        <w:t xml:space="preserve"> clause 5.30.2.9</w:t>
      </w:r>
      <w:r>
        <w:t xml:space="preserve"> </w:t>
      </w:r>
      <w:r w:rsidR="00DF51D2">
        <w:t xml:space="preserve">of </w:t>
      </w:r>
      <w:r>
        <w:t>TS 23.501 [2].</w:t>
      </w:r>
    </w:p>
    <w:p w14:paraId="744311A0" w14:textId="5582AAC9" w:rsidR="00540860" w:rsidRDefault="00540860" w:rsidP="00847F85">
      <w:pPr>
        <w:pStyle w:val="B1"/>
      </w:pPr>
      <w:r>
        <w:t>-</w:t>
      </w:r>
      <w:r>
        <w:tab/>
        <w:t>The onboarding procedure specified in clause 5.30.2.10 of TS 23.501 [2] is not applicable in this Release for a RG.</w:t>
      </w:r>
    </w:p>
    <w:p w14:paraId="23994009" w14:textId="77777777" w:rsidR="000A31B5" w:rsidRPr="003B7B43" w:rsidRDefault="000A31B5" w:rsidP="000A31B5">
      <w:pPr>
        <w:pStyle w:val="Heading1"/>
      </w:pPr>
      <w:bookmarkStart w:id="84" w:name="_Toc131159215"/>
      <w:r w:rsidRPr="003B7B43">
        <w:t>5</w:t>
      </w:r>
      <w:r w:rsidRPr="003B7B43">
        <w:tab/>
        <w:t>Network Function</w:t>
      </w:r>
      <w:bookmarkEnd w:id="84"/>
    </w:p>
    <w:p w14:paraId="493A5433" w14:textId="77777777" w:rsidR="000A31B5" w:rsidRPr="003B7B43" w:rsidRDefault="000A31B5" w:rsidP="000A31B5">
      <w:pPr>
        <w:pStyle w:val="Heading2"/>
      </w:pPr>
      <w:bookmarkStart w:id="85" w:name="_Toc131159216"/>
      <w:r w:rsidRPr="003B7B43">
        <w:t>5.0</w:t>
      </w:r>
      <w:r w:rsidRPr="003B7B43">
        <w:tab/>
        <w:t>General</w:t>
      </w:r>
      <w:bookmarkEnd w:id="85"/>
    </w:p>
    <w:p w14:paraId="5DBD1030" w14:textId="4DAADA0B" w:rsidR="000A31B5" w:rsidRPr="003B7B43" w:rsidRDefault="000A31B5" w:rsidP="000A31B5">
      <w:r w:rsidRPr="003B7B43">
        <w:t xml:space="preserve">This clause specifies the definition network function specific for W-AGF and the delta to network function defined in </w:t>
      </w:r>
      <w:r w:rsidR="00715391" w:rsidRPr="003B7B43">
        <w:t>TS</w:t>
      </w:r>
      <w:r w:rsidR="00715391">
        <w:t> </w:t>
      </w:r>
      <w:r w:rsidR="00715391" w:rsidRPr="003B7B43">
        <w:t>23.501</w:t>
      </w:r>
      <w:r w:rsidR="00715391">
        <w:t> </w:t>
      </w:r>
      <w:r w:rsidR="00715391" w:rsidRPr="003B7B43">
        <w:t>[</w:t>
      </w:r>
      <w:r w:rsidRPr="003B7B43">
        <w:t>2].</w:t>
      </w:r>
    </w:p>
    <w:p w14:paraId="3922F9EC" w14:textId="77777777" w:rsidR="000A31B5" w:rsidRPr="003B7B43" w:rsidRDefault="000A31B5" w:rsidP="000A31B5">
      <w:pPr>
        <w:pStyle w:val="Heading2"/>
      </w:pPr>
      <w:bookmarkStart w:id="86" w:name="_Toc131159217"/>
      <w:r w:rsidRPr="003B7B43">
        <w:lastRenderedPageBreak/>
        <w:t>5.1</w:t>
      </w:r>
      <w:r w:rsidRPr="003B7B43">
        <w:tab/>
        <w:t>Network Function Functional description</w:t>
      </w:r>
      <w:bookmarkEnd w:id="86"/>
    </w:p>
    <w:p w14:paraId="0DDAAF93" w14:textId="77777777" w:rsidR="000A31B5" w:rsidRPr="003B7B43" w:rsidRDefault="000A31B5" w:rsidP="000A31B5">
      <w:pPr>
        <w:pStyle w:val="Heading3"/>
      </w:pPr>
      <w:bookmarkStart w:id="87" w:name="_Toc131159218"/>
      <w:r w:rsidRPr="003B7B43">
        <w:t>5.1.1</w:t>
      </w:r>
      <w:r w:rsidRPr="003B7B43">
        <w:tab/>
        <w:t>W-AGF</w:t>
      </w:r>
      <w:bookmarkEnd w:id="87"/>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36C9D99B" w:rsidR="000A31B5" w:rsidRDefault="000A31B5" w:rsidP="000A31B5">
      <w:pPr>
        <w:pStyle w:val="B1"/>
      </w:pPr>
      <w:r>
        <w:t>-</w:t>
      </w:r>
      <w:r>
        <w:tab/>
        <w:t xml:space="preserve">Supporting AMF discovery and selection defined in </w:t>
      </w:r>
      <w:r w:rsidR="00715391">
        <w:t>TS 23.501 [</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case of Wireline 5G Cable Access network the definition of W-AGF functionalities is specified by Cablelabs</w:t>
      </w:r>
      <w:r>
        <w:t xml:space="preserve"> WR-TR-5WWC-ARCH [27]</w:t>
      </w:r>
      <w:r w:rsidRPr="003B7B43">
        <w:t>.</w:t>
      </w:r>
    </w:p>
    <w:p w14:paraId="7DF80126" w14:textId="77777777" w:rsidR="000A31B5" w:rsidRPr="003B7B43" w:rsidRDefault="000A31B5" w:rsidP="000A31B5">
      <w:pPr>
        <w:pStyle w:val="Heading1"/>
      </w:pPr>
      <w:bookmarkStart w:id="88" w:name="_Toc131159219"/>
      <w:r w:rsidRPr="003B7B43">
        <w:t>6</w:t>
      </w:r>
      <w:r w:rsidRPr="003B7B43">
        <w:tab/>
        <w:t>Control and User Plane Protocol Stacks</w:t>
      </w:r>
      <w:bookmarkEnd w:id="88"/>
    </w:p>
    <w:p w14:paraId="2E510BB6" w14:textId="77777777" w:rsidR="000A31B5" w:rsidRPr="003B7B43" w:rsidRDefault="000A31B5" w:rsidP="000A31B5">
      <w:pPr>
        <w:pStyle w:val="Heading2"/>
        <w:rPr>
          <w:lang w:eastAsia="zh-CN"/>
        </w:rPr>
      </w:pPr>
      <w:bookmarkStart w:id="89" w:name="_Toc131159220"/>
      <w:r w:rsidRPr="003B7B43">
        <w:rPr>
          <w:lang w:eastAsia="zh-CN"/>
        </w:rPr>
        <w:t>6.1</w:t>
      </w:r>
      <w:r w:rsidRPr="003B7B43">
        <w:rPr>
          <w:lang w:eastAsia="zh-CN"/>
        </w:rPr>
        <w:tab/>
        <w:t>General</w:t>
      </w:r>
      <w:bookmarkEnd w:id="89"/>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90" w:name="_Toc131159221"/>
      <w:r w:rsidRPr="003B7B43">
        <w:rPr>
          <w:lang w:eastAsia="zh-CN"/>
        </w:rPr>
        <w:lastRenderedPageBreak/>
        <w:t>6.2</w:t>
      </w:r>
      <w:r w:rsidRPr="003B7B43">
        <w:rPr>
          <w:lang w:eastAsia="zh-CN"/>
        </w:rPr>
        <w:tab/>
      </w:r>
      <w:r w:rsidRPr="003B7B43">
        <w:t>Control Plane Protocol Stacks for W-5GAN</w:t>
      </w:r>
      <w:bookmarkEnd w:id="90"/>
    </w:p>
    <w:p w14:paraId="654AB7C2" w14:textId="77777777" w:rsidR="000A31B5" w:rsidRPr="003B7B43" w:rsidRDefault="000A31B5" w:rsidP="000A31B5">
      <w:pPr>
        <w:pStyle w:val="Heading3"/>
      </w:pPr>
      <w:bookmarkStart w:id="91" w:name="_Toc131159222"/>
      <w:r w:rsidRPr="003B7B43">
        <w:rPr>
          <w:lang w:eastAsia="zh-CN"/>
        </w:rPr>
        <w:t>6.2.1</w:t>
      </w:r>
      <w:r w:rsidRPr="003B7B43">
        <w:rPr>
          <w:lang w:eastAsia="zh-CN"/>
        </w:rPr>
        <w:tab/>
      </w:r>
      <w:r w:rsidRPr="003B7B43">
        <w:t>Control Plane Protocol Stacks between the 5G-RG and the 5GC</w:t>
      </w:r>
      <w:bookmarkEnd w:id="91"/>
    </w:p>
    <w:p w14:paraId="7E786909" w14:textId="77777777" w:rsidR="000A31B5" w:rsidRPr="003B7B43" w:rsidRDefault="000A31B5" w:rsidP="000A31B5">
      <w:pPr>
        <w:pStyle w:val="TH"/>
        <w:rPr>
          <w:lang w:eastAsia="ko-KR"/>
        </w:rPr>
      </w:pPr>
      <w:r w:rsidRPr="003B7B43">
        <w:object w:dxaOrig="7411" w:dyaOrig="3161" w14:anchorId="363AD94D">
          <v:shape id="_x0000_i1030" type="#_x0000_t75" style="width:372.1pt;height:157.9pt" o:ole="">
            <v:imagedata r:id="rId25" o:title=""/>
          </v:shape>
          <o:OLEObject Type="Embed" ProgID="Visio.Drawing.15" ShapeID="_x0000_i1030" DrawAspect="Content" ObjectID="_1741773461" r:id="rId26"/>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67D3C6A4"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715391">
        <w:rPr>
          <w:lang w:eastAsia="zh-CN"/>
        </w:rPr>
        <w:t>TS 23.501 [</w:t>
      </w:r>
      <w:r>
        <w:rPr>
          <w:lang w:eastAsia="zh-CN"/>
        </w:rPr>
        <w:t>2] clause 8</w:t>
      </w:r>
      <w:r w:rsidRPr="003B7B43">
        <w:rPr>
          <w:lang w:eastAsia="zh-CN"/>
        </w:rPr>
        <w:t>.</w:t>
      </w:r>
    </w:p>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28878905" w:rsidR="000A31B5" w:rsidRPr="003B7B43" w:rsidRDefault="000A31B5" w:rsidP="000A31B5">
      <w:pPr>
        <w:pStyle w:val="B1"/>
        <w:rPr>
          <w:lang w:eastAsia="zh-CN"/>
        </w:rPr>
      </w:pPr>
      <w:r w:rsidRPr="003B7B43">
        <w:rPr>
          <w:lang w:eastAsia="zh-CN"/>
        </w:rPr>
        <w:t>-</w:t>
      </w:r>
      <w:r w:rsidRPr="003B7B43">
        <w:rPr>
          <w:lang w:eastAsia="zh-CN"/>
        </w:rPr>
        <w:tab/>
        <w:t>supports</w:t>
      </w:r>
      <w:r w:rsidR="00546F42">
        <w:rPr>
          <w:lang w:eastAsia="zh-CN"/>
        </w:rPr>
        <w:t xml:space="preserve"> transfer of NAS signalling between the 5G-RG and the W-AGF;</w:t>
      </w:r>
    </w:p>
    <w:p w14:paraId="10A2498F" w14:textId="0D1FC76C" w:rsidR="000A31B5" w:rsidRPr="003B7B43" w:rsidRDefault="000A31B5" w:rsidP="000A31B5">
      <w:pPr>
        <w:pStyle w:val="B1"/>
        <w:rPr>
          <w:lang w:eastAsia="zh-CN"/>
        </w:rPr>
      </w:pPr>
      <w:r w:rsidRPr="003B7B43">
        <w:rPr>
          <w:lang w:eastAsia="zh-CN"/>
        </w:rPr>
        <w:t>-</w:t>
      </w:r>
      <w:r w:rsidRPr="003B7B43">
        <w:rPr>
          <w:lang w:eastAsia="zh-CN"/>
        </w:rPr>
        <w:tab/>
        <w:t>supports to carry AS parameters (e.g. SUCI or 5G-GUTI, Requested NSSAI and Establishment Cause) and NAS packets</w:t>
      </w:r>
      <w:r w:rsidR="008146BE">
        <w:rPr>
          <w:lang w:eastAsia="zh-CN"/>
        </w:rPr>
        <w:t>;</w:t>
      </w:r>
    </w:p>
    <w:p w14:paraId="3CECBEC7" w14:textId="7C7AA07E" w:rsidR="000A31B5" w:rsidRPr="003B7B43" w:rsidRDefault="000A31B5" w:rsidP="000A31B5">
      <w:pPr>
        <w:pStyle w:val="B1"/>
        <w:rPr>
          <w:lang w:eastAsia="zh-CN"/>
        </w:rPr>
      </w:pPr>
      <w:r w:rsidRPr="003B7B43">
        <w:rPr>
          <w:lang w:eastAsia="zh-CN"/>
        </w:rPr>
        <w:t>-</w:t>
      </w:r>
      <w:r w:rsidRPr="003B7B43">
        <w:rPr>
          <w:lang w:eastAsia="zh-CN"/>
        </w:rPr>
        <w:tab/>
        <w:t>supports the setup, modification and removal of at least one W-UP resource per PDU session</w:t>
      </w:r>
      <w:r w:rsidR="008146BE">
        <w:rPr>
          <w:lang w:eastAsia="zh-CN"/>
        </w:rPr>
        <w:t>;</w:t>
      </w:r>
    </w:p>
    <w:p w14:paraId="615FAB3D" w14:textId="076BED00" w:rsidR="000A31B5" w:rsidRPr="003B7B43" w:rsidRDefault="000A31B5" w:rsidP="000A31B5">
      <w:pPr>
        <w:pStyle w:val="B1"/>
        <w:rPr>
          <w:lang w:eastAsia="zh-CN"/>
        </w:rPr>
      </w:pPr>
      <w:r w:rsidRPr="003B7B43">
        <w:rPr>
          <w:lang w:eastAsia="zh-CN"/>
        </w:rPr>
        <w:t>-</w:t>
      </w:r>
      <w:r w:rsidRPr="003B7B43">
        <w:rPr>
          <w:lang w:eastAsia="zh-CN"/>
        </w:rPr>
        <w:tab/>
        <w:t>may support the setup, modification and removal of multiple W-UP resources per PDU session.</w:t>
      </w:r>
    </w:p>
    <w:p w14:paraId="2E391FEC" w14:textId="6E3236E3" w:rsidR="000A31B5" w:rsidRPr="003B7B43" w:rsidRDefault="000A31B5" w:rsidP="000A31B5">
      <w:pPr>
        <w:rPr>
          <w:lang w:eastAsia="zh-CN"/>
        </w:rPr>
      </w:pPr>
      <w:r w:rsidRPr="003B7B43">
        <w:rPr>
          <w:lang w:eastAsia="zh-CN"/>
        </w:rPr>
        <w:t xml:space="preserve">For the 5G-RG connected via NG-RAN the protocol stack defined in </w:t>
      </w:r>
      <w:r w:rsidR="00715391" w:rsidRPr="003B7B43">
        <w:rPr>
          <w:lang w:eastAsia="zh-CN"/>
        </w:rPr>
        <w:t>TS</w:t>
      </w:r>
      <w:r w:rsidR="00715391">
        <w:rPr>
          <w:lang w:eastAsia="zh-CN"/>
        </w:rPr>
        <w:t> </w:t>
      </w:r>
      <w:r w:rsidR="00715391" w:rsidRPr="003B7B43">
        <w:rPr>
          <w:lang w:eastAsia="zh-CN"/>
        </w:rPr>
        <w:t>23.501</w:t>
      </w:r>
      <w:r w:rsidR="00715391">
        <w:rPr>
          <w:lang w:eastAsia="zh-CN"/>
        </w:rPr>
        <w:t> </w:t>
      </w:r>
      <w:r w:rsidR="00715391"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92" w:name="_Toc131159223"/>
      <w:r w:rsidRPr="003B7B43">
        <w:rPr>
          <w:lang w:eastAsia="zh-CN"/>
        </w:rPr>
        <w:t>6.2.2</w:t>
      </w:r>
      <w:r w:rsidRPr="003B7B43">
        <w:rPr>
          <w:lang w:eastAsia="zh-CN"/>
        </w:rPr>
        <w:tab/>
      </w:r>
      <w:r w:rsidRPr="003B7B43">
        <w:t>Control Plane Protocol Stacks between the FN-RG and the 5GC</w:t>
      </w:r>
      <w:bookmarkEnd w:id="92"/>
    </w:p>
    <w:p w14:paraId="3ACF739C" w14:textId="77777777" w:rsidR="000A31B5" w:rsidRDefault="000A31B5" w:rsidP="000A31B5">
      <w:pPr>
        <w:pStyle w:val="TH"/>
      </w:pPr>
      <w:r w:rsidRPr="003B7B43">
        <w:object w:dxaOrig="8141" w:dyaOrig="3741" w14:anchorId="0AAF264F">
          <v:shape id="_x0000_i1031" type="#_x0000_t75" style="width:407.2pt;height:186.95pt" o:ole="">
            <v:imagedata r:id="rId27" o:title=""/>
          </v:shape>
          <o:OLEObject Type="Embed" ProgID="Visio.Drawing.15" ShapeID="_x0000_i1031" DrawAspect="Content" ObjectID="_1741773462" r:id="rId28"/>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lastRenderedPageBreak/>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93" w:name="_Toc131159224"/>
      <w:r w:rsidRPr="003B7B43">
        <w:rPr>
          <w:lang w:eastAsia="zh-CN"/>
        </w:rPr>
        <w:t>6.3</w:t>
      </w:r>
      <w:r w:rsidRPr="003B7B43">
        <w:rPr>
          <w:lang w:eastAsia="zh-CN"/>
        </w:rPr>
        <w:tab/>
      </w:r>
      <w:r w:rsidRPr="003B7B43">
        <w:t>User Plane Protocol Stacks for W-5GAN</w:t>
      </w:r>
      <w:bookmarkEnd w:id="93"/>
    </w:p>
    <w:p w14:paraId="33F8C647" w14:textId="77777777" w:rsidR="000A31B5" w:rsidRPr="003B7B43" w:rsidRDefault="000A31B5" w:rsidP="000A31B5">
      <w:pPr>
        <w:pStyle w:val="Heading3"/>
      </w:pPr>
      <w:bookmarkStart w:id="94" w:name="_Toc131159225"/>
      <w:r w:rsidRPr="003B7B43">
        <w:rPr>
          <w:lang w:eastAsia="zh-CN"/>
        </w:rPr>
        <w:t>6.3.1</w:t>
      </w:r>
      <w:r w:rsidRPr="003B7B43">
        <w:rPr>
          <w:lang w:eastAsia="zh-CN"/>
        </w:rPr>
        <w:tab/>
      </w:r>
      <w:r w:rsidRPr="003B7B43">
        <w:t>User Plane Protocol Stacks between the 5G-RG and the 5GC</w:t>
      </w:r>
      <w:bookmarkEnd w:id="94"/>
    </w:p>
    <w:p w14:paraId="69DB6D6E" w14:textId="77777777" w:rsidR="000A31B5" w:rsidRPr="003B7B43" w:rsidRDefault="000A31B5" w:rsidP="000A31B5">
      <w:pPr>
        <w:pStyle w:val="TH"/>
        <w:rPr>
          <w:lang w:eastAsia="zh-CN"/>
        </w:rPr>
      </w:pPr>
      <w:r w:rsidRPr="003B7B43">
        <w:object w:dxaOrig="8505" w:dyaOrig="3885" w14:anchorId="7C5D552D">
          <v:shape id="_x0000_i1032" type="#_x0000_t75" style="width:424.15pt;height:197.25pt" o:ole="">
            <v:imagedata r:id="rId29" o:title=""/>
          </v:shape>
          <o:OLEObject Type="Embed" ProgID="Visio.Drawing.11" ShapeID="_x0000_i1032" DrawAspect="Content" ObjectID="_1741773463" r:id="rId30"/>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7EA4020C" w:rsidR="000A31B5" w:rsidRPr="003B7B43" w:rsidRDefault="000A31B5" w:rsidP="000A31B5">
      <w:pPr>
        <w:rPr>
          <w:lang w:eastAsia="zh-CN"/>
        </w:rPr>
      </w:pPr>
      <w:r>
        <w:rPr>
          <w:lang w:eastAsia="zh-CN"/>
        </w:rPr>
        <w:t xml:space="preserve">The protocol stack between 5GC/UPF and W-AGF is defined in </w:t>
      </w:r>
      <w:r w:rsidR="00715391">
        <w:rPr>
          <w:lang w:eastAsia="zh-CN"/>
        </w:rPr>
        <w:t>TS 23.501 [</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52C5A134" w:rsidR="000A31B5" w:rsidRPr="003B7B43" w:rsidRDefault="000A31B5" w:rsidP="000A31B5">
      <w:pPr>
        <w:rPr>
          <w:lang w:eastAsia="zh-CN"/>
        </w:rPr>
      </w:pPr>
      <w:r w:rsidRPr="003B7B43">
        <w:rPr>
          <w:lang w:eastAsia="zh-CN"/>
        </w:rPr>
        <w:t xml:space="preserve">For the 5G-RG connected via NG-RAN the protocol stack defined in </w:t>
      </w:r>
      <w:r w:rsidR="00715391" w:rsidRPr="003B7B43">
        <w:rPr>
          <w:lang w:eastAsia="zh-CN"/>
        </w:rPr>
        <w:t>TS</w:t>
      </w:r>
      <w:r w:rsidR="00715391">
        <w:rPr>
          <w:lang w:eastAsia="zh-CN"/>
        </w:rPr>
        <w:t> </w:t>
      </w:r>
      <w:r w:rsidR="00715391" w:rsidRPr="003B7B43">
        <w:rPr>
          <w:lang w:eastAsia="zh-CN"/>
        </w:rPr>
        <w:t>23.501</w:t>
      </w:r>
      <w:r w:rsidR="00715391">
        <w:rPr>
          <w:lang w:eastAsia="zh-CN"/>
        </w:rPr>
        <w:t> </w:t>
      </w:r>
      <w:r w:rsidR="00715391"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95" w:name="_Toc131159226"/>
      <w:r w:rsidRPr="003B7B43">
        <w:rPr>
          <w:lang w:eastAsia="zh-CN"/>
        </w:rPr>
        <w:lastRenderedPageBreak/>
        <w:t>6.3.</w:t>
      </w:r>
      <w:r w:rsidRPr="001E46AC">
        <w:rPr>
          <w:lang w:eastAsia="zh-CN"/>
        </w:rPr>
        <w:t>2</w:t>
      </w:r>
      <w:r w:rsidRPr="003B7B43">
        <w:rPr>
          <w:lang w:eastAsia="zh-CN"/>
        </w:rPr>
        <w:tab/>
      </w:r>
      <w:r w:rsidRPr="003B7B43">
        <w:t>User Plane Protocol Stacks between the FN-RG and the 5GC</w:t>
      </w:r>
      <w:bookmarkEnd w:id="95"/>
    </w:p>
    <w:p w14:paraId="165B4776" w14:textId="77777777" w:rsidR="000A31B5" w:rsidRPr="003B7B43" w:rsidRDefault="000A31B5" w:rsidP="000A31B5">
      <w:pPr>
        <w:pStyle w:val="TH"/>
      </w:pPr>
      <w:r w:rsidRPr="003B7B43">
        <w:object w:dxaOrig="8491" w:dyaOrig="3495" w14:anchorId="23998D32">
          <v:shape id="_x0000_i1033" type="#_x0000_t75" style="width:424.75pt;height:175.45pt" o:ole="">
            <v:imagedata r:id="rId31" o:title=""/>
          </v:shape>
          <o:OLEObject Type="Embed" ProgID="Visio.Drawing.15" ShapeID="_x0000_i1033" DrawAspect="Content" ObjectID="_1741773464" r:id="rId32"/>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C00BBB">
      <w:pPr>
        <w:rPr>
          <w:lang w:eastAsia="ko-KR"/>
        </w:rPr>
      </w:pPr>
      <w:r w:rsidRPr="00C00BBB">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96" w:name="_Toc131159227"/>
      <w:r w:rsidRPr="003B7B43">
        <w:t>7</w:t>
      </w:r>
      <w:r w:rsidRPr="003B7B43">
        <w:tab/>
        <w:t>System procedure</w:t>
      </w:r>
      <w:bookmarkEnd w:id="96"/>
    </w:p>
    <w:p w14:paraId="71444ADC" w14:textId="77777777" w:rsidR="000A31B5" w:rsidRPr="003B7B43" w:rsidRDefault="000A31B5" w:rsidP="000A31B5">
      <w:pPr>
        <w:pStyle w:val="Heading2"/>
      </w:pPr>
      <w:bookmarkStart w:id="97" w:name="_Toc131159228"/>
      <w:r w:rsidRPr="003B7B43">
        <w:t>7.1</w:t>
      </w:r>
      <w:r w:rsidRPr="003B7B43">
        <w:tab/>
        <w:t>General</w:t>
      </w:r>
      <w:bookmarkEnd w:id="97"/>
    </w:p>
    <w:p w14:paraId="63F8BD46" w14:textId="0B0B6365" w:rsidR="000A31B5" w:rsidRPr="003B7B43" w:rsidRDefault="000A31B5" w:rsidP="000A31B5">
      <w:r w:rsidRPr="003B7B43">
        <w:t xml:space="preserve">This clause describes the differences in respect the procedures defined in </w:t>
      </w:r>
      <w:r w:rsidR="00715391" w:rsidRPr="003B7B43">
        <w:t>TS</w:t>
      </w:r>
      <w:r w:rsidR="00715391">
        <w:t> </w:t>
      </w:r>
      <w:r w:rsidR="00715391" w:rsidRPr="003B7B43">
        <w:t>23.502</w:t>
      </w:r>
      <w:r w:rsidR="00715391">
        <w:t> </w:t>
      </w:r>
      <w:r w:rsidR="00715391" w:rsidRPr="003B7B43">
        <w:t>[</w:t>
      </w:r>
      <w:r w:rsidRPr="003B7B43">
        <w:t>3] clause 4.</w:t>
      </w:r>
    </w:p>
    <w:p w14:paraId="5882213C" w14:textId="77777777" w:rsidR="000A31B5" w:rsidRPr="003B7B43" w:rsidRDefault="000A31B5" w:rsidP="000A31B5">
      <w:pPr>
        <w:pStyle w:val="Heading2"/>
      </w:pPr>
      <w:bookmarkStart w:id="98" w:name="_Toc131159229"/>
      <w:r w:rsidRPr="003B7B43">
        <w:t>7.2</w:t>
      </w:r>
      <w:r w:rsidRPr="003B7B43">
        <w:tab/>
        <w:t>Connection, Registration and Mobility Management procedures</w:t>
      </w:r>
      <w:bookmarkEnd w:id="98"/>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501B3421" w:rsidR="000A31B5" w:rsidRPr="003B7B43" w:rsidRDefault="000A31B5" w:rsidP="000A31B5">
      <w:r w:rsidRPr="003B7B43">
        <w:t xml:space="preserve">Where parameters have not been described, the meaning of the parameter is the same as for 3GPP access as described in </w:t>
      </w:r>
      <w:r w:rsidR="00715391" w:rsidRPr="003B7B43">
        <w:t>TS</w:t>
      </w:r>
      <w:r w:rsidR="00715391">
        <w:t> </w:t>
      </w:r>
      <w:r w:rsidR="00715391" w:rsidRPr="003B7B43">
        <w:t>23.502</w:t>
      </w:r>
      <w:r w:rsidR="00715391">
        <w:t> </w:t>
      </w:r>
      <w:r w:rsidR="00715391" w:rsidRPr="003B7B43">
        <w:t>[</w:t>
      </w:r>
      <w:r w:rsidRPr="003B7B43">
        <w:t xml:space="preserve">3], </w:t>
      </w:r>
      <w:r w:rsidR="00715391" w:rsidRPr="003B7B43">
        <w:t>TS</w:t>
      </w:r>
      <w:r w:rsidR="00715391">
        <w:t> </w:t>
      </w:r>
      <w:r w:rsidR="00715391" w:rsidRPr="003B7B43">
        <w:t>24.501</w:t>
      </w:r>
      <w:r w:rsidR="00715391">
        <w:t> </w:t>
      </w:r>
      <w:r w:rsidR="00715391" w:rsidRPr="003B7B43">
        <w:t>[</w:t>
      </w:r>
      <w:r w:rsidRPr="003B7B43">
        <w:t xml:space="preserve">22], </w:t>
      </w:r>
      <w:r w:rsidR="00715391" w:rsidRPr="003B7B43">
        <w:t>TS</w:t>
      </w:r>
      <w:r w:rsidR="00715391">
        <w:t> </w:t>
      </w:r>
      <w:r w:rsidR="00715391" w:rsidRPr="003B7B43">
        <w:t>38.413</w:t>
      </w:r>
      <w:r w:rsidR="00715391">
        <w:t> </w:t>
      </w:r>
      <w:r w:rsidR="00715391" w:rsidRPr="003B7B43">
        <w:t>[</w:t>
      </w:r>
      <w:r w:rsidRPr="003B7B43">
        <w:t>23].</w:t>
      </w:r>
    </w:p>
    <w:p w14:paraId="40F5FE2A" w14:textId="77777777" w:rsidR="000A31B5" w:rsidRPr="003B7B43" w:rsidRDefault="000A31B5" w:rsidP="000A31B5">
      <w:pPr>
        <w:pStyle w:val="Heading3"/>
      </w:pPr>
      <w:bookmarkStart w:id="99" w:name="_Toc131159230"/>
      <w:r w:rsidRPr="003B7B43">
        <w:t>7.2.1</w:t>
      </w:r>
      <w:r w:rsidRPr="003B7B43">
        <w:tab/>
        <w:t>Registration Management procedures</w:t>
      </w:r>
      <w:bookmarkEnd w:id="99"/>
    </w:p>
    <w:p w14:paraId="38247464" w14:textId="39A1C689" w:rsidR="000A31B5" w:rsidRPr="003B7B43" w:rsidRDefault="000A31B5" w:rsidP="000A31B5">
      <w:r w:rsidRPr="003B7B43">
        <w:t xml:space="preserve">This clause specifies delta for Registration Management procedure defined in </w:t>
      </w:r>
      <w:r w:rsidR="00715391" w:rsidRPr="003B7B43">
        <w:t>TS</w:t>
      </w:r>
      <w:r w:rsidR="00715391">
        <w:t> </w:t>
      </w:r>
      <w:r w:rsidR="00715391" w:rsidRPr="003B7B43">
        <w:t>23.502</w:t>
      </w:r>
      <w:r w:rsidR="00715391">
        <w:t> </w:t>
      </w:r>
      <w:r w:rsidR="00715391" w:rsidRPr="003B7B43">
        <w:t>[</w:t>
      </w:r>
      <w:r w:rsidRPr="003B7B43">
        <w:t>3] clause 4.2 for 5G-RG and FN-RG.</w:t>
      </w:r>
    </w:p>
    <w:p w14:paraId="6991DFB7" w14:textId="77777777" w:rsidR="000A31B5" w:rsidRPr="003B7B43" w:rsidRDefault="000A31B5" w:rsidP="000A31B5">
      <w:pPr>
        <w:pStyle w:val="Heading4"/>
      </w:pPr>
      <w:bookmarkStart w:id="100" w:name="_Toc131159231"/>
      <w:r w:rsidRPr="003B7B43">
        <w:t>7.2.1.1</w:t>
      </w:r>
      <w:r w:rsidRPr="003B7B43">
        <w:tab/>
        <w:t>5G-RG Registration via W-5GAN</w:t>
      </w:r>
      <w:bookmarkEnd w:id="100"/>
    </w:p>
    <w:p w14:paraId="1C4062F3" w14:textId="77777777" w:rsidR="000A31B5" w:rsidRPr="003B7B43" w:rsidRDefault="000A31B5" w:rsidP="000A31B5">
      <w:r w:rsidRPr="003B7B43">
        <w:t>The 5G-RG registration management procedures are followed for both W-5GBAN and W-5GCAN.</w:t>
      </w:r>
    </w:p>
    <w:p w14:paraId="6D20B43B" w14:textId="08F2427E" w:rsidR="000A31B5" w:rsidRPr="003B7B43" w:rsidRDefault="000A31B5" w:rsidP="000A31B5">
      <w:r w:rsidRPr="003B7B43">
        <w:t xml:space="preserve">Clause 7.2.1.1 specifies how a 5G-RG can register to 5GC via aW-5GAN. It is based on the Registration procedure specified in </w:t>
      </w:r>
      <w:r w:rsidR="00715391" w:rsidRPr="003B7B43">
        <w:t>TS</w:t>
      </w:r>
      <w:r w:rsidR="00715391">
        <w:t> </w:t>
      </w:r>
      <w:r w:rsidR="00715391" w:rsidRPr="003B7B43">
        <w:t>23.502</w:t>
      </w:r>
      <w:r w:rsidR="00715391">
        <w:t> </w:t>
      </w:r>
      <w:r w:rsidR="00715391" w:rsidRPr="003B7B43">
        <w:t>[</w:t>
      </w:r>
      <w:r w:rsidRPr="003B7B43">
        <w:t>3] clause 4.2.2.2.2.</w:t>
      </w:r>
      <w:r w:rsidR="00546F42">
        <w:t xml:space="preserve"> The NAS protocol is transported between 5G-RG and W-AGF as documented in BBF TR</w:t>
      </w:r>
      <w:r w:rsidR="00546F42">
        <w:noBreakHyphen/>
        <w:t>456 issue 2 [43] and CableLabs WR</w:t>
      </w:r>
      <w:r w:rsidR="00546F42">
        <w:noBreakHyphen/>
        <w:t>TR</w:t>
      </w:r>
      <w:r w:rsidR="00546F42">
        <w:noBreakHyphen/>
        <w:t>5WWC</w:t>
      </w:r>
      <w:r w:rsidR="00546F42">
        <w:noBreakHyphen/>
        <w:t>ARCH [27].</w:t>
      </w:r>
      <w:r w:rsidRPr="003B7B43">
        <w:t xml:space="preserve"> If the 5G-RG needs to be authenticated, mutual authentication is executed between the 5G-RG and AUSF. The details of the authentication procedure are specified in </w:t>
      </w:r>
      <w:r w:rsidR="00715391" w:rsidRPr="003B7B43">
        <w:t>TS</w:t>
      </w:r>
      <w:r w:rsidR="00715391">
        <w:t> </w:t>
      </w:r>
      <w:r w:rsidR="00715391" w:rsidRPr="003B7B43">
        <w:t>33.501</w:t>
      </w:r>
      <w:r w:rsidR="00715391">
        <w:t> </w:t>
      </w:r>
      <w:r w:rsidR="00715391" w:rsidRPr="003B7B43">
        <w:t>[</w:t>
      </w:r>
      <w:r w:rsidRPr="003B7B43">
        <w:t xml:space="preserve">11]. In Registration and subsequent Registration procedures via W-5GAN access, </w:t>
      </w:r>
      <w:r w:rsidRPr="003B7B43">
        <w:lastRenderedPageBreak/>
        <w:t>the NAS messages are always exchanged between the 5G-RG and the AMF. When possible, the 5G-RG can be authenticated by reusing the existing UE security context in AMF for the 5G-RG.</w:t>
      </w:r>
    </w:p>
    <w:p w14:paraId="1AAF1EDE" w14:textId="140370E7"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715391">
        <w:t>TS 33.501 [</w:t>
      </w:r>
      <w:r>
        <w:t xml:space="preserve">11]. Specific EAP authentication methods (see </w:t>
      </w:r>
      <w:r w:rsidR="00715391">
        <w:t>TS 33.501 [</w:t>
      </w:r>
      <w:r>
        <w:t xml:space="preserve">11]) for 5G-CRG with non-3GPP identities and credentials may be used for isolated network (see </w:t>
      </w:r>
      <w:r w:rsidR="00715391">
        <w:t>TS 33.501 [</w:t>
      </w:r>
      <w:r>
        <w:t>11]).</w:t>
      </w:r>
    </w:p>
    <w:p w14:paraId="413945D0" w14:textId="7A78DE07" w:rsidR="00D81FE5" w:rsidRDefault="00D81FE5" w:rsidP="004A7B81">
      <w:pPr>
        <w:pStyle w:val="TH"/>
      </w:pPr>
      <w:r>
        <w:object w:dxaOrig="9543" w:dyaOrig="9037" w14:anchorId="0A911254">
          <v:shape id="_x0000_i1034" type="#_x0000_t75" style="width:477.4pt;height:451.35pt" o:ole="">
            <v:imagedata r:id="rId33" o:title=""/>
          </v:shape>
          <o:OLEObject Type="Embed" ProgID="Visio.Drawing.15" ShapeID="_x0000_i1034" DrawAspect="Content" ObjectID="_1741773465" r:id="rId34"/>
        </w:object>
      </w:r>
    </w:p>
    <w:p w14:paraId="6C72C0B5" w14:textId="6F0C2D78" w:rsidR="000A31B5" w:rsidRPr="003B7B43" w:rsidRDefault="000A31B5" w:rsidP="000A31B5">
      <w:pPr>
        <w:pStyle w:val="TF"/>
      </w:pPr>
      <w:r w:rsidRPr="003B7B43">
        <w:t>Figure 7.2.1.1-1: 5G-RG Registration via W-5GAN</w:t>
      </w:r>
    </w:p>
    <w:p w14:paraId="1A6B3A13" w14:textId="5DCCA493" w:rsidR="000A31B5" w:rsidRPr="003B7B43" w:rsidRDefault="000A31B5" w:rsidP="000A31B5">
      <w:pPr>
        <w:pStyle w:val="B1"/>
      </w:pPr>
      <w:r w:rsidRPr="003B7B43">
        <w:t>1.</w:t>
      </w:r>
      <w:r w:rsidRPr="003B7B43">
        <w:tab/>
        <w:t>The 5G-RG connects to a W-5GAN with procedures outside the scope of 3GPP and creates an initial signalling connection</w:t>
      </w:r>
      <w:r w:rsidR="00546F42">
        <w:t xml:space="preserve"> using W-CP protocol stack</w:t>
      </w:r>
      <w:r w:rsidRPr="003B7B43">
        <w:t>. This connection shall support transfer</w:t>
      </w:r>
      <w:r w:rsidR="00546F42">
        <w:t xml:space="preserve"> of AS parameters and NAS messages</w:t>
      </w:r>
      <w:r w:rsidRPr="003B7B43">
        <w:t xml:space="preserve"> between 5G-RG and W-AGF.</w:t>
      </w:r>
    </w:p>
    <w:p w14:paraId="1E9FBCA7" w14:textId="3AF41CAE" w:rsidR="000A31B5" w:rsidRPr="003B7B43" w:rsidRDefault="000A31B5" w:rsidP="000A31B5">
      <w:pPr>
        <w:pStyle w:val="B1"/>
      </w:pPr>
      <w:r w:rsidRPr="003B7B43">
        <w:t>2.</w:t>
      </w:r>
      <w:r w:rsidR="00546F42">
        <w:tab/>
        <w:t>Void</w:t>
      </w:r>
      <w:r w:rsidRPr="003B7B43">
        <w:t>.</w:t>
      </w:r>
    </w:p>
    <w:p w14:paraId="71150CA9" w14:textId="0BECA6BF"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rsidRPr="001E46AC">
        <w:rPr>
          <w:lang w:eastAsia="zh-CN"/>
        </w:rPr>
        <w:t>GUAMI</w:t>
      </w:r>
      <w:r>
        <w:rPr>
          <w:lang w:eastAsia="zh-CN"/>
        </w:rPr>
        <w:t xml:space="preserve"> if available</w:t>
      </w:r>
      <w:r w:rsidRPr="003B7B43">
        <w:t>, the selected PLMN</w:t>
      </w:r>
      <w:r w:rsidR="00DF51D2">
        <w:t xml:space="preserve"> or SNPN</w:t>
      </w:r>
      <w:r w:rsidRPr="003B7B43">
        <w:t>, Requested NSSAI and Establishment Cause) and a NAS Registration Request message (SUCI or 5G-GUTI</w:t>
      </w:r>
      <w:r>
        <w:t xml:space="preserve"> as defined in </w:t>
      </w:r>
      <w:r w:rsidR="00715391">
        <w:t>TS 24.501 [</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301B0832" w:rsidR="000A31B5" w:rsidRDefault="000A31B5" w:rsidP="000A31B5">
      <w:pPr>
        <w:pStyle w:val="NO"/>
      </w:pPr>
      <w:r>
        <w:lastRenderedPageBreak/>
        <w:t>NOTE </w:t>
      </w:r>
      <w:r w:rsidR="00546F42">
        <w:t>1</w:t>
      </w:r>
      <w:r>
        <w:t>:</w:t>
      </w:r>
      <w:r>
        <w:tab/>
        <w:t>While PLMN</w:t>
      </w:r>
      <w:r w:rsidR="00DF51D2">
        <w:t xml:space="preserve"> or SNPN</w:t>
      </w:r>
      <w:r>
        <w:t xml:space="preserve"> selection is not supported for W-5GAN access, the 5G RG provides a selected PLMN</w:t>
      </w:r>
      <w:r w:rsidR="00DF51D2">
        <w:t xml:space="preserve"> or SNPN</w:t>
      </w:r>
      <w:r>
        <w:t xml:space="preserve"> ID in Access Network parameters sent to the W-AGF. In this version of the specifications, this selected PLMN</w:t>
      </w:r>
      <w:r w:rsidR="00DF51D2">
        <w:t xml:space="preserve"> or SNPN</w:t>
      </w:r>
      <w:r>
        <w:t xml:space="preserve"> ID is the home domain of the SUCI. This information is transparently transferred from 5G RG to AUSF via the W-AGF and the AMF; it ensures the AUSF and the 5G RG consider the same information for Key derivations defined in </w:t>
      </w:r>
      <w:r w:rsidR="00715391">
        <w:t>TS 33.501 [</w:t>
      </w:r>
      <w:r>
        <w:t>11].</w:t>
      </w:r>
    </w:p>
    <w:p w14:paraId="6D68AD7C" w14:textId="34091308" w:rsidR="000A31B5" w:rsidRDefault="000A31B5" w:rsidP="000A31B5">
      <w:pPr>
        <w:pStyle w:val="NO"/>
      </w:pPr>
      <w:r w:rsidRPr="003B7B43">
        <w:t>NOTE</w:t>
      </w:r>
      <w:r>
        <w:t> </w:t>
      </w:r>
      <w:r w:rsidR="00546F42">
        <w:t>2</w:t>
      </w:r>
      <w:r w:rsidRPr="003B7B43">
        <w:t>:</w:t>
      </w:r>
      <w:r>
        <w:tab/>
      </w:r>
      <w:r w:rsidRPr="003B7B43">
        <w:t>The steps from 1 to 3 depend on BBF decision for what protocols to use for NAS transport. The step needs to be revised based on their decision.</w:t>
      </w:r>
    </w:p>
    <w:p w14:paraId="63D463D5" w14:textId="4DA677C2" w:rsidR="000A31B5" w:rsidRPr="003B7B43" w:rsidRDefault="000A31B5" w:rsidP="000A31B5">
      <w:pPr>
        <w:pStyle w:val="B1"/>
      </w:pPr>
      <w:r w:rsidRPr="003B7B43">
        <w:t>4.</w:t>
      </w:r>
      <w:r w:rsidRPr="003B7B43">
        <w:tab/>
        <w:t>The W-AGF shall select an AMF based on the received AN parameters and local policy, as specified in</w:t>
      </w:r>
      <w:r w:rsidR="003701E8" w:rsidRPr="003B7B43">
        <w:t xml:space="preserve"> clause 6.3.5</w:t>
      </w:r>
      <w:r w:rsidRPr="003B7B43">
        <w:t xml:space="preserve"> </w:t>
      </w:r>
      <w:r w:rsidR="003701E8">
        <w:t xml:space="preserve">of </w:t>
      </w:r>
      <w:r w:rsidR="00715391" w:rsidRPr="003B7B43">
        <w:t>TS</w:t>
      </w:r>
      <w:r w:rsidR="00715391">
        <w:t> </w:t>
      </w:r>
      <w:r w:rsidR="00715391" w:rsidRPr="003B7B43">
        <w:t>23.501</w:t>
      </w:r>
      <w:r w:rsidR="00715391">
        <w:t> </w:t>
      </w:r>
      <w:r w:rsidR="00715391" w:rsidRPr="003B7B43">
        <w:t>[</w:t>
      </w:r>
      <w:r w:rsidRPr="003B7B43">
        <w:t>2]. The W-AGF shall then forward the Registration Request received from the UE to the selected AMF within an N2 initial UE message (NAS message, ULI, Establishment cause, UE context request</w:t>
      </w:r>
      <w:r>
        <w:t>, selected PLMN</w:t>
      </w:r>
      <w:r w:rsidR="00DF51D2">
        <w:t xml:space="preserve"> or SNPN</w:t>
      </w:r>
      <w:r>
        <w:t xml:space="preserve"> ID</w:t>
      </w:r>
      <w:r w:rsidRPr="003B7B43">
        <w:t xml:space="preserve">). </w:t>
      </w:r>
    </w:p>
    <w:p w14:paraId="6606D0E5" w14:textId="7954679B"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w:t>
      </w:r>
      <w:r w:rsidR="00546F42">
        <w:t xml:space="preserve"> as described in BBF TR-456 [43] and CableLabs WR</w:t>
      </w:r>
      <w:r w:rsidR="00546F42">
        <w:noBreakHyphen/>
        <w:t>TR</w:t>
      </w:r>
      <w:r w:rsidR="00546F42">
        <w:noBreakHyphen/>
        <w:t>5WWC</w:t>
      </w:r>
      <w:r w:rsidR="00546F42">
        <w:noBreakHyphen/>
        <w:t>ARCH [27]</w:t>
      </w:r>
      <w:r w:rsidRPr="003B7B43">
        <w:t>. In this case the RG shall answer with a NAS Identity response.</w:t>
      </w:r>
    </w:p>
    <w:p w14:paraId="2E88DE53" w14:textId="3A3F6791"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715391" w:rsidRPr="003B7B43">
        <w:t>TS</w:t>
      </w:r>
      <w:r w:rsidR="00715391">
        <w:t> </w:t>
      </w:r>
      <w:r w:rsidR="00715391" w:rsidRPr="003B7B43">
        <w:t>23.501</w:t>
      </w:r>
      <w:r w:rsidR="00715391">
        <w:t> </w:t>
      </w:r>
      <w:r w:rsidR="00715391" w:rsidRPr="003B7B43">
        <w:t>[</w:t>
      </w:r>
      <w:r w:rsidRPr="003B7B43">
        <w:t>2] clause 6.3.4 based on SUPI or SUCI.</w:t>
      </w:r>
      <w:r>
        <w:t xml:space="preserve"> As defined in 33.501 [11], the AMF transfers the SUCI and the selected PLMN</w:t>
      </w:r>
      <w:r w:rsidR="00DF51D2">
        <w:t xml:space="preserve"> or SNPN</w:t>
      </w:r>
      <w:r>
        <w:t xml:space="preserve"> ID to the AUSF.</w:t>
      </w:r>
    </w:p>
    <w:p w14:paraId="53C5D6AA" w14:textId="3E31DB60" w:rsidR="000A31B5" w:rsidRPr="003B7B43" w:rsidRDefault="000A31B5" w:rsidP="000A31B5">
      <w:pPr>
        <w:pStyle w:val="B1"/>
      </w:pPr>
      <w:r w:rsidRPr="003B7B43">
        <w:tab/>
        <w:t xml:space="preserve">The AUSF executes the authentication of the UE as specified in </w:t>
      </w:r>
      <w:r w:rsidR="00715391" w:rsidRPr="003B7B43">
        <w:t>TS</w:t>
      </w:r>
      <w:r w:rsidR="00715391">
        <w:t> </w:t>
      </w:r>
      <w:r w:rsidR="00715391" w:rsidRPr="003B7B43">
        <w:t>33.501</w:t>
      </w:r>
      <w:r w:rsidR="00715391">
        <w:t> </w:t>
      </w:r>
      <w:r w:rsidR="00715391" w:rsidRPr="003B7B43">
        <w:t>[</w:t>
      </w:r>
      <w:r w:rsidRPr="003B7B43">
        <w:t>11]. The AUSF selects a UDM as described in</w:t>
      </w:r>
      <w:r w:rsidR="003701E8" w:rsidRPr="003B7B43">
        <w:t xml:space="preserve"> clause 6.3.8</w:t>
      </w:r>
      <w:r w:rsidRPr="003B7B43">
        <w:t xml:space="preserve"> </w:t>
      </w:r>
      <w:r w:rsidR="003701E8">
        <w:t xml:space="preserve">of </w:t>
      </w:r>
      <w:r w:rsidR="00715391" w:rsidRPr="003B7B43">
        <w:t>TS</w:t>
      </w:r>
      <w:r w:rsidR="00715391">
        <w:t> </w:t>
      </w:r>
      <w:r w:rsidR="00715391" w:rsidRPr="003B7B43">
        <w:t>23.501</w:t>
      </w:r>
      <w:r w:rsidR="00715391">
        <w:t> </w:t>
      </w:r>
      <w:r w:rsidR="00715391" w:rsidRPr="003B7B43">
        <w:t>[</w:t>
      </w:r>
      <w:r w:rsidRPr="003B7B43">
        <w:t>2] and gets the authentication data from UDM. The authentication packets are encapsulated within NAS authentication messages.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17CEC6B9" w:rsidR="000A31B5" w:rsidRPr="003B7B43" w:rsidRDefault="000A31B5" w:rsidP="000A31B5">
      <w:pPr>
        <w:pStyle w:val="B1"/>
      </w:pPr>
      <w:r w:rsidRPr="003B7B43">
        <w:tab/>
        <w:t>The AMF decides if the Registration Request needs to be rerouted as described in clause </w:t>
      </w:r>
      <w:r w:rsidR="00715391" w:rsidRPr="003B7B43">
        <w:t>TS</w:t>
      </w:r>
      <w:r w:rsidR="00715391">
        <w:t> </w:t>
      </w:r>
      <w:r w:rsidR="00715391" w:rsidRPr="003B7B43">
        <w:t>23.502</w:t>
      </w:r>
      <w:r w:rsidR="00715391">
        <w:t> </w:t>
      </w:r>
      <w:r w:rsidR="00715391" w:rsidRPr="003B7B43">
        <w:t>[</w:t>
      </w:r>
      <w:r w:rsidRPr="003B7B43">
        <w:t>3] clause 4.2.2.2.3, where the initial AMF refers to the AMF.</w:t>
      </w:r>
    </w:p>
    <w:p w14:paraId="29F6B243" w14:textId="3B68560E" w:rsidR="000A31B5" w:rsidRDefault="000A31B5" w:rsidP="000A31B5">
      <w:pPr>
        <w:pStyle w:val="B1"/>
      </w:pPr>
      <w:r>
        <w:t>7a.</w:t>
      </w:r>
      <w:r>
        <w:tab/>
        <w:t xml:space="preserve">If NAS security context does not exist, the NAS security initiation is performed as described in </w:t>
      </w:r>
      <w:r w:rsidR="00715391">
        <w:t>TS 33.501 [</w:t>
      </w:r>
      <w:r>
        <w:t xml:space="preserve">11]: the AMF initiates NAS Security Mode command. If the 5G-RG had no NAS security context in step 1, the UE includes the full Registration Request message as defined in </w:t>
      </w:r>
      <w:r w:rsidR="00715391">
        <w:t>TS 24.501 [</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7719B890" w:rsidR="000A31B5" w:rsidRDefault="000A31B5" w:rsidP="000A31B5">
      <w:pPr>
        <w:pStyle w:val="B1"/>
      </w:pPr>
      <w:r>
        <w:tab/>
        <w:t xml:space="preserve">The AMF initiates a NGAP/N2 procedure to provide the 5G-AN with security context as specified in </w:t>
      </w:r>
      <w:r w:rsidR="00715391">
        <w:t>TS 38.413 [</w:t>
      </w:r>
      <w:r>
        <w:t>23].</w:t>
      </w:r>
    </w:p>
    <w:p w14:paraId="36E01458" w14:textId="41DC9F71" w:rsidR="000A31B5" w:rsidRPr="003B7B43" w:rsidRDefault="000A31B5" w:rsidP="000A31B5">
      <w:pPr>
        <w:pStyle w:val="B1"/>
      </w:pPr>
      <w:r w:rsidRPr="003B7B43">
        <w:t>7b.</w:t>
      </w:r>
      <w:r w:rsidRPr="003B7B43">
        <w:tab/>
        <w:t>The W-AGF shall forward the NAS Security Mode Command message to 5G-RG.</w:t>
      </w:r>
    </w:p>
    <w:p w14:paraId="4D7954DA" w14:textId="38F591A4"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715391">
        <w:t>TS 33.501 [</w:t>
      </w:r>
      <w:r>
        <w:t>11]</w:t>
      </w:r>
      <w:r w:rsidRPr="003B7B43">
        <w:t xml:space="preserve"> and sends the NAS Security Mode Complete message (IMEISV)</w:t>
      </w:r>
      <w:r w:rsidR="00546F42">
        <w:t xml:space="preserve"> to the AMF</w:t>
      </w:r>
      <w:r w:rsidRPr="003B7B43">
        <w: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3CE3C520"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w:t>
      </w:r>
      <w:r w:rsidR="003701E8" w:rsidRPr="003B7B43">
        <w:t xml:space="preserve"> clause 4.2.2.2.2</w:t>
      </w:r>
      <w:r w:rsidR="003701E8">
        <w:t>,</w:t>
      </w:r>
      <w:r w:rsidR="003701E8" w:rsidRPr="003B7B43">
        <w:t xml:space="preserve"> step 11</w:t>
      </w:r>
      <w:r w:rsidRPr="003B7B43">
        <w:t xml:space="preserve"> </w:t>
      </w:r>
      <w:r w:rsidR="003701E8">
        <w:t xml:space="preserve">of </w:t>
      </w:r>
      <w:r w:rsidR="00715391" w:rsidRPr="003B7B43">
        <w:t>TS</w:t>
      </w:r>
      <w:r w:rsidR="00715391">
        <w:t> </w:t>
      </w:r>
      <w:r w:rsidR="00715391" w:rsidRPr="003B7B43">
        <w:t>23.502</w:t>
      </w:r>
      <w:r w:rsidR="00715391">
        <w:t> </w:t>
      </w:r>
      <w:r w:rsidR="00715391" w:rsidRPr="003B7B43">
        <w:t>[</w:t>
      </w:r>
      <w:r w:rsidRPr="003B7B43">
        <w:t>3].</w:t>
      </w:r>
    </w:p>
    <w:p w14:paraId="29F7EBB4" w14:textId="71988BFE" w:rsidR="000A31B5" w:rsidRPr="003B7B43" w:rsidRDefault="000A31B5" w:rsidP="000A31B5">
      <w:pPr>
        <w:pStyle w:val="B1"/>
      </w:pPr>
      <w:r>
        <w:t>9</w:t>
      </w:r>
      <w:r w:rsidRPr="003B7B43">
        <w:t>.</w:t>
      </w:r>
      <w:r w:rsidRPr="003B7B43">
        <w:tab/>
        <w:t xml:space="preserve">The AMF performs step 12-16 in </w:t>
      </w:r>
      <w:r w:rsidR="00715391" w:rsidRPr="003B7B43">
        <w:t>TS</w:t>
      </w:r>
      <w:r w:rsidR="00715391">
        <w:t> </w:t>
      </w:r>
      <w:r w:rsidR="00715391" w:rsidRPr="003B7B43">
        <w:t>23.502</w:t>
      </w:r>
      <w:r w:rsidR="00715391">
        <w:t> </w:t>
      </w:r>
      <w:r w:rsidR="00715391"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3B487209" w:rsidR="00DB663B" w:rsidRDefault="00DB663B" w:rsidP="000A31B5">
      <w:pPr>
        <w:pStyle w:val="B1"/>
      </w:pPr>
      <w:r>
        <w:t>10.</w:t>
      </w:r>
      <w:r>
        <w:tab/>
        <w:t xml:space="preserve">The AMF sends an N2 Initial Context Setup Request message as defined in </w:t>
      </w:r>
      <w:r w:rsidR="00715391">
        <w:t>TS 38.413 [</w:t>
      </w:r>
      <w:r>
        <w:t xml:space="preserve">23] and </w:t>
      </w:r>
      <w:r w:rsidR="00715391">
        <w:t>TS 29.413 [</w:t>
      </w:r>
      <w:r>
        <w:t>42] possibly including as additional W-AGF specific parameter the RG Level Wireline Access Characteristics.</w:t>
      </w:r>
    </w:p>
    <w:p w14:paraId="271A3262" w14:textId="2462EFEF" w:rsidR="000A31B5" w:rsidRDefault="000A31B5" w:rsidP="000A31B5">
      <w:pPr>
        <w:pStyle w:val="B1"/>
      </w:pPr>
      <w:r>
        <w:t>11a.</w:t>
      </w:r>
      <w:r w:rsidR="00546F42">
        <w:tab/>
        <w:t>Void</w:t>
      </w:r>
      <w:r>
        <w:t>.</w:t>
      </w:r>
    </w:p>
    <w:p w14:paraId="330B92D9" w14:textId="029B7294" w:rsidR="000A31B5" w:rsidRDefault="000A31B5" w:rsidP="000A31B5">
      <w:pPr>
        <w:pStyle w:val="B1"/>
      </w:pPr>
      <w:r>
        <w:t>11b.</w:t>
      </w:r>
      <w:r w:rsidR="00546F42">
        <w:tab/>
        <w:t>Void</w:t>
      </w:r>
      <w:r>
        <w:t>.</w:t>
      </w:r>
    </w:p>
    <w:p w14:paraId="5E0D5FFA" w14:textId="77777777" w:rsidR="000A31B5" w:rsidRDefault="000A31B5" w:rsidP="000A31B5">
      <w:pPr>
        <w:pStyle w:val="B1"/>
      </w:pPr>
      <w:r>
        <w:lastRenderedPageBreak/>
        <w:t>12.</w:t>
      </w:r>
      <w:r>
        <w:tab/>
        <w:t>W-AGF notifies the AMF that the 5G-RG context was created by sending a N2 Initial Context Setup Response.</w:t>
      </w:r>
    </w:p>
    <w:p w14:paraId="4227EF29" w14:textId="295BF5F8"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715391" w:rsidRPr="003B7B43">
        <w:t>TS</w:t>
      </w:r>
      <w:r w:rsidR="00715391">
        <w:t> </w:t>
      </w:r>
      <w:r w:rsidR="00715391" w:rsidRPr="003B7B43">
        <w:t>23.502</w:t>
      </w:r>
      <w:r w:rsidR="00715391">
        <w:t> </w:t>
      </w:r>
      <w:r w:rsidR="00715391" w:rsidRPr="003B7B43">
        <w:t>[</w:t>
      </w:r>
      <w:r w:rsidRPr="003B7B43">
        <w:t>3] clause 4.2.2.2.2) to the W-AGF</w:t>
      </w:r>
      <w:r>
        <w:t>,</w:t>
      </w:r>
      <w:r w:rsidRPr="003B7B43">
        <w:t xml:space="preserve"> which forwards the NAS Registration accept message to the 5G-RG.</w:t>
      </w:r>
    </w:p>
    <w:p w14:paraId="110EBC9B" w14:textId="21FB5C44" w:rsidR="000A31B5" w:rsidRPr="003B7B43" w:rsidRDefault="000A31B5" w:rsidP="000A31B5">
      <w:pPr>
        <w:pStyle w:val="B1"/>
      </w:pPr>
      <w:r w:rsidRPr="003B7B43">
        <w:t>14.</w:t>
      </w:r>
      <w:r w:rsidRPr="003B7B43">
        <w:tab/>
        <w:t>[Conditional]</w:t>
      </w:r>
      <w:r w:rsidR="008146BE">
        <w:t xml:space="preserve"> </w:t>
      </w:r>
      <w:r w:rsidRPr="003B7B43">
        <w:t xml:space="preserve">The 5G-RG responds with NAS Registration Complete message as described in </w:t>
      </w:r>
      <w:r w:rsidR="00715391" w:rsidRPr="003B7B43">
        <w:t>TS</w:t>
      </w:r>
      <w:r w:rsidR="00715391">
        <w:t> </w:t>
      </w:r>
      <w:r w:rsidR="00715391" w:rsidRPr="003B7B43">
        <w:t>23.502</w:t>
      </w:r>
      <w:r w:rsidR="00715391">
        <w:t> </w:t>
      </w:r>
      <w:r w:rsidR="00715391" w:rsidRPr="003B7B43">
        <w:t>[</w:t>
      </w:r>
      <w:r w:rsidRPr="003B7B43">
        <w:t>3] clause 4.2.2.2.2 step 22 and W-AGF forwards the NAS Registration</w:t>
      </w:r>
      <w:r>
        <w:t xml:space="preserve"> Complete message</w:t>
      </w:r>
      <w:r w:rsidRPr="003B7B43">
        <w:t xml:space="preserve"> to AMF in a N2 Uplink NAS transport message.</w:t>
      </w:r>
      <w:r w:rsidR="008146BE">
        <w:t xml:space="preserve"> The N2 Uplink NAS transport message to AMF may contain W-AGF identities. The AMF stores the received W-AGF identities in the UE context.</w:t>
      </w:r>
    </w:p>
    <w:p w14:paraId="761F904B" w14:textId="580E8BF4" w:rsidR="008146BE" w:rsidRDefault="008146BE" w:rsidP="00715391">
      <w:pPr>
        <w:pStyle w:val="NO"/>
      </w:pPr>
      <w:r>
        <w:t>NOTE 3:</w:t>
      </w:r>
      <w:r>
        <w:tab/>
        <w:t>The W-AGF identities contains a list of Identifiers (i.e. a list of FQDN and/or IP address(es)) of N3 terminations at W-AGF and can be used by SMF as input to select an UPF during PDU Session Establishment, as described in clauses 7.3.1.1 and 7.3.4.</w:t>
      </w:r>
    </w:p>
    <w:p w14:paraId="7D664F6F" w14:textId="48822A33" w:rsidR="000A31B5" w:rsidRPr="003B7B43" w:rsidRDefault="000A31B5" w:rsidP="000A31B5">
      <w:pPr>
        <w:pStyle w:val="B1"/>
      </w:pPr>
      <w:r w:rsidRPr="003B7B43">
        <w:t>15.</w:t>
      </w:r>
      <w:r w:rsidR="008146BE">
        <w:tab/>
      </w:r>
      <w:r w:rsidRPr="003B7B43">
        <w:t xml:space="preserve">The AMF performs step 23-24 in </w:t>
      </w:r>
      <w:r w:rsidR="00715391" w:rsidRPr="003B7B43">
        <w:t>TS</w:t>
      </w:r>
      <w:r w:rsidR="00715391">
        <w:t> </w:t>
      </w:r>
      <w:r w:rsidR="00715391" w:rsidRPr="003B7B43">
        <w:t>23.502</w:t>
      </w:r>
      <w:r w:rsidR="00715391">
        <w:t> </w:t>
      </w:r>
      <w:r w:rsidR="00715391" w:rsidRPr="003B7B43">
        <w:t>[</w:t>
      </w:r>
      <w:r w:rsidRPr="003B7B43">
        <w:t>3] clause 4.2.2.2.2.</w:t>
      </w:r>
    </w:p>
    <w:p w14:paraId="59026051" w14:textId="77777777" w:rsidR="000A31B5" w:rsidRPr="003B7B43" w:rsidRDefault="000A31B5" w:rsidP="000A31B5">
      <w:pPr>
        <w:pStyle w:val="Heading4"/>
      </w:pPr>
      <w:bookmarkStart w:id="101" w:name="_Toc131159232"/>
      <w:r w:rsidRPr="003B7B43">
        <w:t>7.2.1.2</w:t>
      </w:r>
      <w:r w:rsidRPr="003B7B43">
        <w:tab/>
        <w:t>5G-RG Deregistration via W-5GAN</w:t>
      </w:r>
      <w:bookmarkEnd w:id="101"/>
    </w:p>
    <w:p w14:paraId="4B35DB2B" w14:textId="77777777" w:rsidR="000A31B5" w:rsidRPr="003B7B43" w:rsidRDefault="000A31B5" w:rsidP="000A31B5">
      <w:pPr>
        <w:pStyle w:val="TH"/>
      </w:pPr>
      <w:r w:rsidRPr="003B7B43">
        <w:t xml:space="preserve"> </w:t>
      </w:r>
      <w:r w:rsidRPr="003B7B43">
        <w:object w:dxaOrig="10175" w:dyaOrig="5615" w14:anchorId="7613541B">
          <v:shape id="_x0000_i1035" type="#_x0000_t75" style="width:416.85pt;height:230.5pt" o:ole="">
            <v:imagedata r:id="rId35" o:title=""/>
          </v:shape>
          <o:OLEObject Type="Embed" ProgID="Visio.Drawing.15" ShapeID="_x0000_i1035" DrawAspect="Content" ObjectID="_1741773466" r:id="rId36"/>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110CCE28" w:rsidR="000A31B5" w:rsidRPr="003B7B43" w:rsidRDefault="000A31B5" w:rsidP="000A31B5">
      <w:pPr>
        <w:pStyle w:val="B2"/>
      </w:pPr>
      <w:r w:rsidRPr="003B7B43">
        <w:t>1a.</w:t>
      </w:r>
      <w:r w:rsidRPr="003B7B43">
        <w:tab/>
        <w:t>For 5G-RG-initiated Deregistration as in</w:t>
      </w:r>
      <w:r w:rsidR="003701E8" w:rsidRPr="003B7B43">
        <w:t xml:space="preserve"> Figure 4.2.2.3.2-1</w:t>
      </w:r>
      <w:r w:rsidR="003701E8">
        <w:t>,</w:t>
      </w:r>
      <w:r w:rsidR="003701E8" w:rsidRPr="003B7B43">
        <w:t xml:space="preserve"> steps 1 to 7</w:t>
      </w:r>
      <w:r w:rsidR="003701E8">
        <w:t xml:space="preserve"> </w:t>
      </w:r>
      <w:r w:rsidRPr="003B7B43">
        <w:t xml:space="preserve">of </w:t>
      </w:r>
      <w:r w:rsidR="00715391" w:rsidRPr="003B7B43">
        <w:t>TS</w:t>
      </w:r>
      <w:r w:rsidR="00715391">
        <w:t> </w:t>
      </w:r>
      <w:r w:rsidR="00715391" w:rsidRPr="003B7B43">
        <w:t>23.502</w:t>
      </w:r>
      <w:r w:rsidR="00715391">
        <w:t> </w:t>
      </w:r>
      <w:r w:rsidR="00715391" w:rsidRPr="003B7B43">
        <w:t>[</w:t>
      </w:r>
      <w:r w:rsidRPr="003B7B43">
        <w:t>3].</w:t>
      </w:r>
    </w:p>
    <w:p w14:paraId="243FA0C1" w14:textId="42F72D1E" w:rsidR="000A31B5" w:rsidRPr="003B7B43" w:rsidRDefault="000A31B5" w:rsidP="000A31B5">
      <w:pPr>
        <w:pStyle w:val="B2"/>
      </w:pPr>
      <w:r w:rsidRPr="003B7B43">
        <w:t>1b.</w:t>
      </w:r>
      <w:r w:rsidRPr="003B7B43">
        <w:tab/>
        <w:t>For network initiated deregistration as in</w:t>
      </w:r>
      <w:r w:rsidR="003701E8" w:rsidRPr="003B7B43">
        <w:t xml:space="preserve"> Figure 4.2.2.3.3-1</w:t>
      </w:r>
      <w:r w:rsidR="003701E8">
        <w:t>,</w:t>
      </w:r>
      <w:r w:rsidR="003701E8" w:rsidRPr="003B7B43">
        <w:t xml:space="preserve"> steps 1 to 6</w:t>
      </w:r>
      <w:r w:rsidR="003701E8">
        <w:t xml:space="preserve"> </w:t>
      </w:r>
      <w:r w:rsidRPr="003B7B43">
        <w:t xml:space="preserve">of </w:t>
      </w:r>
      <w:r w:rsidR="00715391" w:rsidRPr="003B7B43">
        <w:t>TS</w:t>
      </w:r>
      <w:r w:rsidR="00715391">
        <w:t> </w:t>
      </w:r>
      <w:r w:rsidR="00715391" w:rsidRPr="003B7B43">
        <w:t>23.502</w:t>
      </w:r>
      <w:r w:rsidR="00715391">
        <w:t> </w:t>
      </w:r>
      <w:r w:rsidR="00715391" w:rsidRPr="003B7B43">
        <w:t>[</w:t>
      </w:r>
      <w:r w:rsidRPr="003B7B43">
        <w:t>3].</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77DCFB1D" w:rsidR="000A31B5" w:rsidRPr="003B7B43" w:rsidRDefault="000A31B5" w:rsidP="000A31B5">
      <w:pPr>
        <w:pStyle w:val="B3"/>
      </w:pPr>
      <w:r w:rsidRPr="003B7B43">
        <w:t>-</w:t>
      </w:r>
      <w:r w:rsidRPr="003B7B43">
        <w:tab/>
        <w:t>the AMF may explicitly deregister the 5G-RG by sending a Deregistration request message (Deregistration type, access type set to -W-5GAN) to the 5G-RG as in</w:t>
      </w:r>
      <w:r w:rsidR="003701E8" w:rsidRPr="003B7B43">
        <w:t xml:space="preserve"> Figure 4.2.2.3.3-1</w:t>
      </w:r>
      <w:r w:rsidR="003701E8">
        <w:t>,</w:t>
      </w:r>
      <w:r w:rsidRPr="003B7B43">
        <w:t xml:space="preserve"> step 2 of </w:t>
      </w:r>
      <w:r w:rsidR="00715391" w:rsidRPr="003B7B43">
        <w:t>TS</w:t>
      </w:r>
      <w:r w:rsidR="00715391">
        <w:t> </w:t>
      </w:r>
      <w:r w:rsidR="00715391" w:rsidRPr="003B7B43">
        <w:t>23.502</w:t>
      </w:r>
      <w:r w:rsidR="00715391">
        <w:t> </w:t>
      </w:r>
      <w:r w:rsidR="00715391" w:rsidRPr="003B7B43">
        <w:t>[</w:t>
      </w:r>
      <w:r w:rsidRPr="003B7B43">
        <w:t>3]. The 5G-RG will interpret access type set to non-3GPP as referring to wireline access.</w:t>
      </w:r>
    </w:p>
    <w:p w14:paraId="1AC5BBB0" w14:textId="57FB4381"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w:t>
      </w:r>
      <w:r w:rsidR="003701E8" w:rsidRPr="003B7B43">
        <w:t>Figure 4.2.2.3.3-1</w:t>
      </w:r>
      <w:r w:rsidR="003701E8">
        <w:t>,</w:t>
      </w:r>
      <w:r w:rsidR="003701E8" w:rsidRPr="003701E8">
        <w:t xml:space="preserve"> </w:t>
      </w:r>
      <w:r w:rsidR="003701E8" w:rsidRPr="003B7B43">
        <w:t xml:space="preserve">step 1 </w:t>
      </w:r>
      <w:r w:rsidR="003701E8">
        <w:t xml:space="preserve"> of </w:t>
      </w:r>
      <w:r w:rsidR="00715391" w:rsidRPr="003B7B43">
        <w:t>TS</w:t>
      </w:r>
      <w:r w:rsidR="00715391">
        <w:t> </w:t>
      </w:r>
      <w:r w:rsidR="00715391" w:rsidRPr="003B7B43">
        <w:t>23.502</w:t>
      </w:r>
      <w:r w:rsidR="00715391">
        <w:t> </w:t>
      </w:r>
      <w:r w:rsidR="00715391" w:rsidRPr="003B7B43">
        <w:t>[</w:t>
      </w:r>
      <w:r w:rsidRPr="003B7B43">
        <w:t>3].</w:t>
      </w:r>
    </w:p>
    <w:p w14:paraId="2EBE1419" w14:textId="76E0628F" w:rsidR="000A31B5" w:rsidRPr="003B7B43" w:rsidRDefault="000A31B5" w:rsidP="000A31B5">
      <w:pPr>
        <w:pStyle w:val="B1"/>
      </w:pPr>
      <w:r w:rsidRPr="003B7B43">
        <w:t>2.</w:t>
      </w:r>
      <w:r w:rsidRPr="003B7B43">
        <w:tab/>
        <w:t xml:space="preserve">AMF to W-AGF: The AMF sends a N2 </w:t>
      </w:r>
      <w:r>
        <w:t xml:space="preserve">UE </w:t>
      </w:r>
      <w:r w:rsidRPr="003B7B43">
        <w:t>Context Release Command message to the W-AGF with the cause set to Deregistration to release N2 signalling as defined in</w:t>
      </w:r>
      <w:r w:rsidR="003701E8" w:rsidRPr="003B7B43">
        <w:t xml:space="preserve"> clause 4.12.4.2</w:t>
      </w:r>
      <w:r w:rsidR="003701E8">
        <w:t>,</w:t>
      </w:r>
      <w:r w:rsidRPr="003B7B43">
        <w:t xml:space="preserve"> step 4 of </w:t>
      </w:r>
      <w:r w:rsidR="00715391" w:rsidRPr="003B7B43">
        <w:t>TS</w:t>
      </w:r>
      <w:r w:rsidR="00715391">
        <w:t> </w:t>
      </w:r>
      <w:r w:rsidR="00715391" w:rsidRPr="003B7B43">
        <w:t>23.502</w:t>
      </w:r>
      <w:r w:rsidR="00715391">
        <w:t> </w:t>
      </w:r>
      <w:r w:rsidR="00715391" w:rsidRPr="003B7B43">
        <w:t>[</w:t>
      </w:r>
      <w:r w:rsidRPr="003B7B43">
        <w:t>3].</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t>NOTE:</w:t>
      </w:r>
      <w:r w:rsidRPr="003B7B43">
        <w:tab/>
        <w:t>Whether this step is needed, and if so, the details of this step is defined by BBF.</w:t>
      </w:r>
    </w:p>
    <w:p w14:paraId="317E0786" w14:textId="4EB4425B" w:rsidR="000A31B5" w:rsidRPr="003B7B43" w:rsidRDefault="000A31B5" w:rsidP="000A31B5">
      <w:pPr>
        <w:pStyle w:val="B1"/>
      </w:pPr>
      <w:r w:rsidRPr="003B7B43">
        <w:lastRenderedPageBreak/>
        <w:t>4.</w:t>
      </w:r>
      <w:r w:rsidRPr="003B7B43">
        <w:tab/>
        <w:t>W-AGF to AMF: The W-AGF acknowledges the N2 UE Context Release Command message by sending N2 UE Context Release Complete message to the AMF as defined in</w:t>
      </w:r>
      <w:r w:rsidR="003701E8" w:rsidRPr="003701E8">
        <w:t xml:space="preserve"> </w:t>
      </w:r>
      <w:r w:rsidR="003701E8" w:rsidRPr="003B7B43">
        <w:t>clause 4.12.4.2</w:t>
      </w:r>
      <w:r w:rsidR="003701E8">
        <w:t>,</w:t>
      </w:r>
      <w:r w:rsidRPr="003B7B43">
        <w:t xml:space="preserve"> step 7 of </w:t>
      </w:r>
      <w:r w:rsidR="00715391" w:rsidRPr="003B7B43">
        <w:t>TS</w:t>
      </w:r>
      <w:r w:rsidR="00715391">
        <w:t> </w:t>
      </w:r>
      <w:r w:rsidR="00715391" w:rsidRPr="003B7B43">
        <w:t>23.502</w:t>
      </w:r>
      <w:r w:rsidR="00715391">
        <w:t> </w:t>
      </w:r>
      <w:r w:rsidR="00715391" w:rsidRPr="003B7B43">
        <w:t>[</w:t>
      </w:r>
      <w:r w:rsidRPr="003B7B43">
        <w:t>3].</w:t>
      </w:r>
    </w:p>
    <w:p w14:paraId="4AF37852" w14:textId="77777777" w:rsidR="000A31B5" w:rsidRPr="003B7B43" w:rsidRDefault="000A31B5" w:rsidP="00C00BBB">
      <w:pPr>
        <w:pStyle w:val="Heading4"/>
        <w:rPr>
          <w:lang w:val="it-IT"/>
        </w:rPr>
      </w:pPr>
      <w:bookmarkStart w:id="102" w:name="_Toc131159233"/>
      <w:r w:rsidRPr="00C00BBB">
        <w:t>7.2.1.3</w:t>
      </w:r>
      <w:r w:rsidRPr="00C00BBB">
        <w:tab/>
        <w:t>FN-RG Registration via W-5GAN</w:t>
      </w:r>
      <w:bookmarkEnd w:id="102"/>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103" w:name="_MON_1642507383"/>
    <w:bookmarkEnd w:id="103"/>
    <w:p w14:paraId="4814713F" w14:textId="77777777" w:rsidR="000A31B5" w:rsidRDefault="000A31B5" w:rsidP="000A31B5">
      <w:pPr>
        <w:pStyle w:val="TH"/>
      </w:pPr>
      <w:r>
        <w:object w:dxaOrig="9647" w:dyaOrig="6304" w14:anchorId="5E8E9375">
          <v:shape id="_x0000_i1036" type="#_x0000_t75" style="width:481.6pt;height:314.6pt" o:ole="">
            <v:imagedata r:id="rId37" o:title=""/>
          </v:shape>
          <o:OLEObject Type="Embed" ProgID="Word.Document.12" ShapeID="_x0000_i1036" DrawAspect="Content" ObjectID="_1741773467" r:id="rId38">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-456 [9], WT-457 [10] or CableLabs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C00BBB">
      <w:pPr>
        <w:pStyle w:val="B1"/>
        <w:rPr>
          <w:color w:val="000000"/>
        </w:rPr>
      </w:pPr>
      <w:r w:rsidRPr="00C00BBB">
        <w:lastRenderedPageBreak/>
        <w:tab/>
        <w:t>The NAS Registration Request contains the SUCI or 5G-GUTI of the FN-RG, security parameters/UE security capability, UE MM Core Network Capability, PDU Session Status, Follow-on request, Requested NSSAI. The 5G-GUTI, if available, has been received from the AMF during a previous registration and stored in W-AGF.</w:t>
      </w:r>
    </w:p>
    <w:p w14:paraId="7615C34B" w14:textId="77777777" w:rsidR="000A31B5" w:rsidRPr="003B7B43" w:rsidRDefault="000A31B5" w:rsidP="000A31B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7D1B4DE0" w:rsidR="000A31B5" w:rsidRDefault="000A31B5" w:rsidP="000A31B5">
      <w:pPr>
        <w:pStyle w:val="B2"/>
      </w:pPr>
      <w:r>
        <w:t>-</w:t>
      </w:r>
      <w:r>
        <w:tab/>
        <w:t xml:space="preserve">In the case of a BBF access: the GLI as defined in clause 4.7.8 together with an identifier of the Home network as described in </w:t>
      </w:r>
      <w:r w:rsidR="00715391">
        <w:t>TS 23.003 [</w:t>
      </w:r>
      <w:r>
        <w:t>14].</w:t>
      </w:r>
    </w:p>
    <w:p w14:paraId="5B989B13" w14:textId="493895DF" w:rsidR="000A31B5" w:rsidRDefault="000A31B5" w:rsidP="000A31B5">
      <w:pPr>
        <w:pStyle w:val="B2"/>
      </w:pPr>
      <w:r>
        <w:t>-</w:t>
      </w:r>
      <w:r>
        <w:tab/>
        <w:t xml:space="preserve">In the case of a Cable access: the GCI as defined in clause 4.7.8 together with an identifier of the Home network as described in </w:t>
      </w:r>
      <w:r w:rsidR="00715391">
        <w:t>TS 23.003 [</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-456 [9], WT-457 [10] and CableLabs WR-TR-5WWC-ARCH</w:t>
      </w:r>
      <w:r w:rsidR="0080156D">
        <w:t> [</w:t>
      </w:r>
      <w:r>
        <w:t>27].</w:t>
      </w:r>
    </w:p>
    <w:p w14:paraId="0080B111" w14:textId="63658ACC"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AMF sends an authentication request to the AUSF in the form of, Nausf_UEAuthentication_Authenticate. It contains the SUCI of the FN-RG. It also contains an indication that the W-5GAN has authenticated the FN-RG.</w:t>
      </w:r>
    </w:p>
    <w:p w14:paraId="2AD887CC" w14:textId="700F9049" w:rsidR="000A31B5" w:rsidRPr="003B7B43" w:rsidRDefault="000A31B5" w:rsidP="000A31B5">
      <w:pPr>
        <w:pStyle w:val="B1"/>
        <w:rPr>
          <w:lang w:val="en-US"/>
        </w:rPr>
      </w:pPr>
      <w:r>
        <w:rPr>
          <w:lang w:val="en-US"/>
        </w:rPr>
        <w:t>6</w:t>
      </w:r>
      <w:r w:rsidRPr="003B7B43">
        <w:rPr>
          <w:lang w:val="en-US"/>
        </w:rPr>
        <w:t>.</w:t>
      </w:r>
      <w:r w:rsidRPr="003B7B43">
        <w:rPr>
          <w:lang w:val="en-US"/>
        </w:rPr>
        <w:tab/>
        <w:t>AUSF selects a UDM as described in</w:t>
      </w:r>
      <w:r w:rsidR="003701E8" w:rsidRPr="003B7B43">
        <w:rPr>
          <w:lang w:val="en-US"/>
        </w:rPr>
        <w:t xml:space="preserve"> clause 6.3.8</w:t>
      </w:r>
      <w:r w:rsidRPr="003B7B43">
        <w:rPr>
          <w:lang w:val="en-US"/>
        </w:rPr>
        <w:t xml:space="preserve"> </w:t>
      </w:r>
      <w:r w:rsidR="003701E8">
        <w:rPr>
          <w:lang w:val="en-US"/>
        </w:rPr>
        <w:t xml:space="preserve">of </w:t>
      </w:r>
      <w:r w:rsidR="00715391" w:rsidRPr="003B7B43">
        <w:rPr>
          <w:lang w:val="en-US"/>
        </w:rPr>
        <w:t>TS</w:t>
      </w:r>
      <w:r w:rsidR="00715391">
        <w:rPr>
          <w:lang w:val="en-US"/>
        </w:rPr>
        <w:t> </w:t>
      </w:r>
      <w:r w:rsidR="00715391" w:rsidRPr="003B7B43">
        <w:rPr>
          <w:lang w:val="en-US"/>
        </w:rPr>
        <w:t>23.501</w:t>
      </w:r>
      <w:r w:rsidR="00715391">
        <w:rPr>
          <w:lang w:val="en-US"/>
        </w:rPr>
        <w:t> </w:t>
      </w:r>
      <w:r w:rsidR="00715391" w:rsidRPr="003B7B43">
        <w:rPr>
          <w:lang w:val="en-US"/>
        </w:rPr>
        <w:t>[</w:t>
      </w:r>
      <w:r w:rsidRPr="003B7B43">
        <w:rPr>
          <w:lang w:val="en-US"/>
        </w:rPr>
        <w:t>2] and sends a Nudm_UEAuthentication_Get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UDM sends a Nudm_UEAuthentication_Get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55ED4EA3"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715391">
        <w:rPr>
          <w:lang w:val="en-US"/>
        </w:rPr>
        <w:t>TS 23.502 [</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0940ADEF"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715391">
        <w:rPr>
          <w:lang w:val="en-US"/>
        </w:rPr>
        <w:t>TS 33.501 [</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4FAA96E6"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715391" w:rsidRPr="003B7B43">
        <w:rPr>
          <w:lang w:val="en-US"/>
        </w:rPr>
        <w:t>TS</w:t>
      </w:r>
      <w:r w:rsidR="00715391">
        <w:rPr>
          <w:lang w:val="en-US"/>
        </w:rPr>
        <w:t> </w:t>
      </w:r>
      <w:r w:rsidR="00715391" w:rsidRPr="003B7B43">
        <w:rPr>
          <w:lang w:val="en-US"/>
        </w:rPr>
        <w:t>23.502</w:t>
      </w:r>
      <w:r w:rsidR="00715391">
        <w:rPr>
          <w:lang w:val="en-US"/>
        </w:rPr>
        <w:t> </w:t>
      </w:r>
      <w:r w:rsidR="00715391"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lastRenderedPageBreak/>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3149F77B" w:rsidR="000A31B5" w:rsidRDefault="000A31B5" w:rsidP="000A31B5">
      <w:pPr>
        <w:pStyle w:val="B1"/>
        <w:rPr>
          <w:lang w:val="en-US"/>
        </w:rPr>
      </w:pPr>
      <w:r>
        <w:rPr>
          <w:lang w:val="en-US"/>
        </w:rPr>
        <w:t>12a.</w:t>
      </w:r>
      <w:r>
        <w:rPr>
          <w:lang w:val="en-US"/>
        </w:rPr>
        <w:tab/>
        <w:t xml:space="preserve">Upon receiving NAS Security Mode Complete, the AMF shall send an N2 Initial Context Setup Request message as defined in </w:t>
      </w:r>
      <w:r w:rsidR="00715391">
        <w:rPr>
          <w:lang w:val="en-US"/>
        </w:rPr>
        <w:t>TS 38.413 [</w:t>
      </w:r>
      <w:r>
        <w:rPr>
          <w:lang w:val="en-US"/>
        </w:rPr>
        <w:t xml:space="preserve">23] and </w:t>
      </w:r>
      <w:r w:rsidR="00715391">
        <w:rPr>
          <w:lang w:val="en-US"/>
        </w:rPr>
        <w:t>TS 29.413 [</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0A83B906"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w:t>
      </w:r>
      <w:r w:rsidR="00DF51D2">
        <w:rPr>
          <w:lang w:val="en-US"/>
        </w:rPr>
        <w:t xml:space="preserve"> or SNPNs</w:t>
      </w:r>
      <w:r w:rsidRPr="003B7B43">
        <w:rPr>
          <w:lang w:val="en-US"/>
        </w:rPr>
        <w:t>,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-456 [9], WT-457 [10] and CableLabs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2668BA8E"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715391" w:rsidRPr="003B7B43">
        <w:rPr>
          <w:lang w:val="en-US"/>
        </w:rPr>
        <w:t>TS</w:t>
      </w:r>
      <w:r w:rsidR="00715391">
        <w:rPr>
          <w:lang w:val="en-US"/>
        </w:rPr>
        <w:t> </w:t>
      </w:r>
      <w:r w:rsidR="00715391" w:rsidRPr="003B7B43">
        <w:rPr>
          <w:lang w:val="en-US"/>
        </w:rPr>
        <w:t>23.502</w:t>
      </w:r>
      <w:r w:rsidR="00715391">
        <w:rPr>
          <w:lang w:val="en-US"/>
        </w:rPr>
        <w:t> </w:t>
      </w:r>
      <w:r w:rsidR="00715391"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104" w:name="_Toc131159234"/>
      <w:r>
        <w:t>7.2.1.4</w:t>
      </w:r>
      <w:r>
        <w:tab/>
        <w:t>FN-RG Deregistration via W-5GAN</w:t>
      </w:r>
      <w:bookmarkEnd w:id="104"/>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105" w:name="_Toc131159235"/>
      <w:r w:rsidRPr="003B7B43">
        <w:t>7.2.2</w:t>
      </w:r>
      <w:r w:rsidRPr="003B7B43">
        <w:tab/>
        <w:t>Service Request procedures</w:t>
      </w:r>
      <w:bookmarkEnd w:id="105"/>
    </w:p>
    <w:p w14:paraId="02A4FEB3" w14:textId="77777777" w:rsidR="000A31B5" w:rsidRPr="003B7B43" w:rsidRDefault="000A31B5" w:rsidP="000A31B5">
      <w:pPr>
        <w:pStyle w:val="Heading4"/>
      </w:pPr>
      <w:bookmarkStart w:id="106" w:name="_Toc131159236"/>
      <w:r w:rsidRPr="003B7B43">
        <w:t>7.2.2.1</w:t>
      </w:r>
      <w:r w:rsidRPr="003B7B43">
        <w:tab/>
        <w:t>5G-RG Service Request procedure via W-5GAN Access</w:t>
      </w:r>
      <w:bookmarkEnd w:id="106"/>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lastRenderedPageBreak/>
        <w:t>The Service Request procedure via W-5GAN shall be used by a 5G-RG in CM-CONNECTED state over wireline access to request the re-establishment of the user plane for one or more PDU Sessions which are associated to non-3GPP access.</w:t>
      </w:r>
    </w:p>
    <w:p w14:paraId="57E9F9B1" w14:textId="23D21277" w:rsidR="00546F42" w:rsidRDefault="00546F42" w:rsidP="00715391">
      <w:pPr>
        <w:pStyle w:val="TH"/>
      </w:pPr>
      <w:r w:rsidRPr="00A966FB">
        <w:object w:dxaOrig="11925" w:dyaOrig="9870" w14:anchorId="26EB16B0">
          <v:shape id="_x0000_i1037" type="#_x0000_t75" style="width:478pt;height:396.3pt" o:ole="">
            <v:imagedata r:id="rId39" o:title=""/>
          </v:shape>
          <o:OLEObject Type="Embed" ProgID="Visio.Drawing.15" ShapeID="_x0000_i1037" DrawAspect="Content" ObjectID="_1741773468" r:id="rId40"/>
        </w:object>
      </w:r>
    </w:p>
    <w:p w14:paraId="77EF5F5E" w14:textId="61717031"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006338EB" w:rsidR="000A31B5" w:rsidRPr="003B7B43" w:rsidRDefault="000A31B5" w:rsidP="000A31B5">
      <w:pPr>
        <w:pStyle w:val="B1"/>
      </w:pPr>
      <w:r w:rsidRPr="003B7B43">
        <w:t>1.</w:t>
      </w:r>
      <w:r w:rsidRPr="003B7B43">
        <w:tab/>
        <w:t>The 5G-RG connects to a W-5GAN</w:t>
      </w:r>
      <w:r w:rsidR="00546F42">
        <w:t xml:space="preserve"> as described in step 1 of Figure 7.2.1.1-1</w:t>
      </w:r>
      <w:r w:rsidRPr="003B7B43">
        <w:t>.</w:t>
      </w:r>
    </w:p>
    <w:p w14:paraId="3C80D7EE" w14:textId="6E767D2A" w:rsidR="000A31B5" w:rsidRPr="003B7B43" w:rsidRDefault="000A31B5" w:rsidP="000A31B5">
      <w:pPr>
        <w:pStyle w:val="B1"/>
      </w:pPr>
      <w:r w:rsidRPr="003B7B43">
        <w:t>2.</w:t>
      </w:r>
      <w:r w:rsidR="00546F42">
        <w:tab/>
        <w:t>Void</w:t>
      </w:r>
      <w:r w:rsidRPr="003B7B43">
        <w:t>.</w:t>
      </w:r>
    </w:p>
    <w:p w14:paraId="35E8A1EC" w14:textId="44059849" w:rsidR="000A31B5" w:rsidRPr="003B7B43" w:rsidRDefault="000A31B5" w:rsidP="000A31B5">
      <w:pPr>
        <w:pStyle w:val="B1"/>
      </w:pPr>
      <w:r w:rsidRPr="003B7B43">
        <w:t>3.</w:t>
      </w:r>
      <w:r w:rsidRPr="003B7B43">
        <w:tab/>
        <w:t>The 5G-RG</w:t>
      </w:r>
      <w:r w:rsidR="00546F42">
        <w:t xml:space="preserve"> using W-CP protocol stack</w:t>
      </w:r>
      <w:r w:rsidRPr="003B7B43">
        <w:t xml:space="preserve"> sends</w:t>
      </w:r>
      <w:r w:rsidR="00546F42">
        <w:t xml:space="preserve"> a message</w:t>
      </w:r>
      <w:r w:rsidRPr="003B7B43">
        <w:t xml:space="preserve">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w:t>
      </w:r>
      <w:r w:rsidR="00DF51D2">
        <w:t xml:space="preserve"> or SNPN</w:t>
      </w:r>
      <w:r w:rsidRPr="003B7B43">
        <w:t xml:space="preserve">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4D5E5161" w:rsidR="000A31B5" w:rsidRPr="003B7B43" w:rsidRDefault="000A31B5" w:rsidP="000A31B5">
      <w:pPr>
        <w:pStyle w:val="B1"/>
      </w:pPr>
      <w:r w:rsidRPr="003B7B43">
        <w:t>6.</w:t>
      </w:r>
      <w:r w:rsidRPr="003B7B43">
        <w:tab/>
        <w:t xml:space="preserve">Steps 4-11 in </w:t>
      </w:r>
      <w:r w:rsidR="00715391" w:rsidRPr="003B7B43">
        <w:t>TS</w:t>
      </w:r>
      <w:r w:rsidR="00715391">
        <w:t> </w:t>
      </w:r>
      <w:r w:rsidR="00715391" w:rsidRPr="003B7B43">
        <w:t>23.502</w:t>
      </w:r>
      <w:r w:rsidR="00715391">
        <w:t> </w:t>
      </w:r>
      <w:r w:rsidR="00715391"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lastRenderedPageBreak/>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tab/>
        <w:t>If the 5G RG was CM-CONNECTED the AMF sends N2 SM information received from SMF(s)</w:t>
      </w:r>
      <w:r>
        <w:t>.</w:t>
      </w:r>
    </w:p>
    <w:p w14:paraId="05071834" w14:textId="136E9085" w:rsidR="008146BE" w:rsidRDefault="008146BE" w:rsidP="000A31B5">
      <w:pPr>
        <w:pStyle w:val="B1"/>
      </w:pPr>
      <w:r>
        <w:tab/>
        <w:t>The W-AGF ignores any UE security capability received in a N2 Initial Context Setup Request message.</w:t>
      </w:r>
    </w:p>
    <w:p w14:paraId="168C53A7" w14:textId="511944EB" w:rsidR="008146BE" w:rsidRDefault="008146BE" w:rsidP="00715391">
      <w:pPr>
        <w:pStyle w:val="NO"/>
      </w:pPr>
      <w:r>
        <w:t>NOTE 2:</w:t>
      </w:r>
      <w:r>
        <w:tab/>
        <w:t>The UE Security Capability IE is mandatory in NGAP protocol, but it is not applicable to wireline access, so the AMF can provide any value and the W-AGF ignores it.</w:t>
      </w:r>
    </w:p>
    <w:p w14:paraId="2A6259AF" w14:textId="584E85E3" w:rsidR="000A31B5" w:rsidRPr="003B7B43" w:rsidRDefault="000A31B5" w:rsidP="000A31B5">
      <w:pPr>
        <w:pStyle w:val="B1"/>
      </w:pPr>
      <w:r w:rsidRPr="003B7B43">
        <w:t>8.</w:t>
      </w:r>
      <w:r w:rsidR="00546F42">
        <w:tab/>
        <w:t>Void</w:t>
      </w:r>
      <w:r w:rsidRPr="003B7B43">
        <w:t>.</w:t>
      </w:r>
    </w:p>
    <w:p w14:paraId="1A176113" w14:textId="57734854" w:rsidR="000A31B5" w:rsidRPr="003B7B43" w:rsidRDefault="000A31B5" w:rsidP="000A31B5">
      <w:pPr>
        <w:pStyle w:val="B1"/>
      </w:pPr>
      <w:r w:rsidRPr="003B7B43">
        <w:t>9.</w:t>
      </w:r>
      <w:r w:rsidRPr="003B7B43">
        <w:tab/>
        <w:t>[Conditional, if the 5G RG was CM-IDLE] A signalling connection</w:t>
      </w:r>
      <w:r w:rsidR="00546F42">
        <w:t xml:space="preserve"> using W-CP protocol stack</w:t>
      </w:r>
      <w:r w:rsidRPr="003B7B43">
        <w:t xml:space="preserve"> is established between the 5G-RG and W-AGF.</w:t>
      </w:r>
    </w:p>
    <w:p w14:paraId="0DF3C8DB" w14:textId="7CAAA9CF" w:rsidR="000A31B5" w:rsidRPr="003B7B43" w:rsidRDefault="000A31B5" w:rsidP="000A31B5">
      <w:pPr>
        <w:pStyle w:val="NO"/>
      </w:pPr>
      <w:r>
        <w:t>NOTE </w:t>
      </w:r>
      <w:r w:rsidR="008146BE">
        <w:t>3</w:t>
      </w:r>
      <w:r w:rsidRPr="003B7B43">
        <w:t>:</w:t>
      </w:r>
      <w:r w:rsidRPr="003B7B43">
        <w:tab/>
        <w:t>Step</w:t>
      </w:r>
      <w:r>
        <w:t>s</w:t>
      </w:r>
      <w:r w:rsidRPr="003B7B43">
        <w:t> 9-11 are defined by BBF/Cablelabs.</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5F60D9A3" w:rsidR="000A31B5" w:rsidRPr="003B7B43" w:rsidRDefault="000A31B5" w:rsidP="000A31B5">
      <w:pPr>
        <w:pStyle w:val="B1"/>
      </w:pPr>
      <w:r w:rsidRPr="003B7B43">
        <w:t>14.</w:t>
      </w:r>
      <w:r w:rsidRPr="003B7B43">
        <w:tab/>
      </w:r>
      <w:r>
        <w:t xml:space="preserve">All steps after step 14 in </w:t>
      </w:r>
      <w:r w:rsidR="00715391">
        <w:t>TS 23.502 [</w:t>
      </w:r>
      <w:r>
        <w:t>3] figure 4.2.3.2-1 are performed for each requested PDU Session user plane.</w:t>
      </w:r>
    </w:p>
    <w:p w14:paraId="67DEB31D" w14:textId="7ECD291B"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3701E8" w:rsidRPr="003B7B43">
        <w:t>clause 4.2.3.3</w:t>
      </w:r>
      <w:r w:rsidR="003701E8">
        <w:t xml:space="preserve"> of </w:t>
      </w:r>
      <w:r w:rsidR="00715391" w:rsidRPr="003B7B43">
        <w:t>TS</w:t>
      </w:r>
      <w:r w:rsidR="00715391">
        <w:t> </w:t>
      </w:r>
      <w:r w:rsidR="00715391" w:rsidRPr="003B7B43">
        <w:t>23.502</w:t>
      </w:r>
      <w:r w:rsidR="00715391">
        <w:t> </w:t>
      </w:r>
      <w:r w:rsidR="00715391" w:rsidRPr="003B7B43">
        <w:t>[</w:t>
      </w:r>
      <w:r w:rsidRPr="003B7B43">
        <w:t>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7C85DAFE" w:rsidR="000A31B5" w:rsidRDefault="000A31B5" w:rsidP="000A31B5">
      <w:pPr>
        <w:pStyle w:val="B1"/>
      </w:pPr>
      <w:r>
        <w:t>-</w:t>
      </w:r>
      <w:r>
        <w:tab/>
        <w:t xml:space="preserve">In step 4a of </w:t>
      </w:r>
      <w:r w:rsidR="00715391">
        <w:t>TS 23.502 [</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107" w:name="_Toc131159237"/>
      <w:r>
        <w:t>7.2.2.2</w:t>
      </w:r>
      <w:r>
        <w:tab/>
        <w:t>FN-RG Service Request procedure via W-5GAN Access</w:t>
      </w:r>
      <w:bookmarkEnd w:id="107"/>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38" type="#_x0000_t75" style="width:482.2pt;height:331.55pt" o:ole="">
            <v:imagedata r:id="rId41" o:title=""/>
          </v:shape>
          <o:OLEObject Type="Embed" ProgID="Visio.Drawing.15" ShapeID="_x0000_i1038" DrawAspect="Content" ObjectID="_1741773469" r:id="rId42"/>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The W-AGF shall then send a Service Request to the selected AMF within an N2 initial UE message (NAS Service Request message, User Location Information, Establishment cause, UE context request, Auth_Indicate).</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6604E108" w:rsidR="000A31B5" w:rsidRDefault="000A31B5" w:rsidP="000A31B5">
      <w:pPr>
        <w:pStyle w:val="B1"/>
      </w:pPr>
      <w:r>
        <w:t>5.</w:t>
      </w:r>
      <w:r>
        <w:tab/>
        <w:t xml:space="preserve">Steps 4-11 in </w:t>
      </w:r>
      <w:r w:rsidR="00715391">
        <w:t>TS 23.502 [</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3F2B89A6" w14:textId="4FE3DEAC" w:rsidR="008146BE" w:rsidRDefault="008146BE" w:rsidP="000A31B5">
      <w:pPr>
        <w:pStyle w:val="B1"/>
      </w:pPr>
      <w:r>
        <w:tab/>
        <w:t>The W-AGF ignores any UE security capability received in a N2 Initial Context Setup Request message.</w:t>
      </w:r>
    </w:p>
    <w:p w14:paraId="60F713AC" w14:textId="10DDB8B7" w:rsidR="008146BE" w:rsidRDefault="008146BE" w:rsidP="00715391">
      <w:pPr>
        <w:pStyle w:val="NO"/>
      </w:pPr>
      <w:r>
        <w:t>NOTE:</w:t>
      </w:r>
      <w:r>
        <w:tab/>
        <w:t>The UE Security Capability IE is mandatory in NGAP protocol, but it is not applicable to a wireline access, so the AMF can provide any value and the W-AGF ignores it.</w:t>
      </w:r>
    </w:p>
    <w:p w14:paraId="096DD1A5" w14:textId="05888230"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lastRenderedPageBreak/>
        <w:tab/>
        <w:t>The W-AGF may perform BBF specific resource reservation with the AN, that is, it sets up the L-W-UP resources for the PDU session. This step is specified by BBF for W-5GBAN and by CableLabs for W-5GCAN.</w:t>
      </w:r>
    </w:p>
    <w:p w14:paraId="07EFA949" w14:textId="77777777" w:rsidR="000A31B5" w:rsidRDefault="000A31B5" w:rsidP="000A31B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47E0A95F" w:rsidR="000A31B5" w:rsidRDefault="000A31B5" w:rsidP="000A31B5">
      <w:pPr>
        <w:pStyle w:val="B1"/>
      </w:pPr>
      <w:r>
        <w:t>10.</w:t>
      </w:r>
      <w:r>
        <w:tab/>
        <w:t>All steps after step 14 in</w:t>
      </w:r>
      <w:r w:rsidR="00481990">
        <w:t xml:space="preserve"> figure 4.2.3.2-1 of</w:t>
      </w:r>
      <w:r>
        <w:t xml:space="preserve"> </w:t>
      </w:r>
      <w:r w:rsidR="00715391">
        <w:t>TS 23.502 [</w:t>
      </w:r>
      <w:r>
        <w:t>3] are performed for each requested PDU session user plane.</w:t>
      </w:r>
    </w:p>
    <w:p w14:paraId="0AEC6BC6" w14:textId="1E125A58"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481990">
        <w:t xml:space="preserve">clause 4.2.3.3 of </w:t>
      </w:r>
      <w:r w:rsidR="00715391">
        <w:t>TS 23.502 [</w:t>
      </w:r>
      <w:r>
        <w:t>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108" w:name="_Toc131159238"/>
      <w:r w:rsidRPr="003B7B43">
        <w:t>7.2.3</w:t>
      </w:r>
      <w:r w:rsidRPr="003B7B43">
        <w:tab/>
        <w:t>5G-RG and FN-RG Configuration Update</w:t>
      </w:r>
      <w:bookmarkEnd w:id="108"/>
    </w:p>
    <w:p w14:paraId="6348052A" w14:textId="77777777" w:rsidR="000A31B5" w:rsidRPr="003B7B43" w:rsidRDefault="000A31B5" w:rsidP="000A31B5">
      <w:pPr>
        <w:pStyle w:val="Heading4"/>
      </w:pPr>
      <w:bookmarkStart w:id="109" w:name="_Toc131159239"/>
      <w:r w:rsidRPr="003B7B43">
        <w:t>7.2.3.0</w:t>
      </w:r>
      <w:r w:rsidRPr="003B7B43">
        <w:tab/>
        <w:t>General</w:t>
      </w:r>
      <w:bookmarkEnd w:id="109"/>
    </w:p>
    <w:p w14:paraId="5CFB012F" w14:textId="2A090315" w:rsidR="000A31B5" w:rsidRPr="003B7B43" w:rsidRDefault="000A31B5" w:rsidP="000A31B5">
      <w:r w:rsidRPr="003B7B43">
        <w:t xml:space="preserve">This clause specifies delta for Configuration Update procedure defined in </w:t>
      </w:r>
      <w:r w:rsidR="00715391" w:rsidRPr="003B7B43">
        <w:t>TS</w:t>
      </w:r>
      <w:r w:rsidR="00715391">
        <w:t> </w:t>
      </w:r>
      <w:r w:rsidR="00715391" w:rsidRPr="003B7B43">
        <w:t>23.502</w:t>
      </w:r>
      <w:r w:rsidR="00715391">
        <w:t> </w:t>
      </w:r>
      <w:r w:rsidR="00715391" w:rsidRPr="003B7B43">
        <w:t>[</w:t>
      </w:r>
      <w:r w:rsidRPr="003B7B43">
        <w:t>3] clause 4.2.4 for 5G-RG and FN-RG.</w:t>
      </w:r>
    </w:p>
    <w:p w14:paraId="24695B9E" w14:textId="77777777" w:rsidR="000A31B5" w:rsidRPr="003B7B43" w:rsidRDefault="000A31B5" w:rsidP="000A31B5">
      <w:pPr>
        <w:pStyle w:val="Heading4"/>
      </w:pPr>
      <w:bookmarkStart w:id="110" w:name="_Toc131159240"/>
      <w:r w:rsidRPr="003B7B43">
        <w:t>7.2.3.1</w:t>
      </w:r>
      <w:r w:rsidRPr="003B7B43">
        <w:tab/>
        <w:t>5G-RG Configuration Update via W-5GAN Access</w:t>
      </w:r>
      <w:bookmarkEnd w:id="110"/>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5D6EBDE1" w:rsidR="000A31B5" w:rsidRPr="003B7B43" w:rsidRDefault="000A31B5" w:rsidP="000A31B5">
      <w:r w:rsidRPr="003B7B43">
        <w:t xml:space="preserve">The procedure described in </w:t>
      </w:r>
      <w:r w:rsidR="00715391" w:rsidRPr="003B7B43">
        <w:t>TS</w:t>
      </w:r>
      <w:r w:rsidR="00715391">
        <w:t> </w:t>
      </w:r>
      <w:r w:rsidR="00715391" w:rsidRPr="003B7B43">
        <w:t>23.502</w:t>
      </w:r>
      <w:r w:rsidR="00715391">
        <w:t> </w:t>
      </w:r>
      <w:r w:rsidR="00715391"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111" w:name="_MON_1599640624"/>
    <w:bookmarkEnd w:id="111"/>
    <w:p w14:paraId="2F775002" w14:textId="77777777" w:rsidR="000A31B5" w:rsidRPr="003B7B43" w:rsidRDefault="000A31B5" w:rsidP="000A31B5">
      <w:pPr>
        <w:pStyle w:val="TH"/>
      </w:pPr>
      <w:r w:rsidRPr="003B7B43">
        <w:object w:dxaOrig="9423" w:dyaOrig="7085" w14:anchorId="6BEE36E0">
          <v:shape id="_x0000_i1039" type="#_x0000_t75" style="width:471.35pt;height:355.15pt" o:ole="">
            <v:imagedata r:id="rId43" o:title=""/>
          </v:shape>
          <o:OLEObject Type="Embed" ProgID="Word.Picture.8" ShapeID="_x0000_i1039" DrawAspect="Content" ObjectID="_1741773470" r:id="rId44"/>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2E9B828C" w:rsidR="000A31B5" w:rsidRDefault="000A31B5" w:rsidP="000A31B5">
      <w:pPr>
        <w:pStyle w:val="B1"/>
      </w:pPr>
      <w:r>
        <w:tab/>
        <w:t>In step 1, the AMF sends UE Configuration Update Command to the 5G-RG. The following parameters are not included: Mapping Of Allowed NSSAI, Configured NSSAI for the Serving PLMN</w:t>
      </w:r>
      <w:r w:rsidR="00DF51D2">
        <w:t xml:space="preserve"> or SNPN</w:t>
      </w:r>
      <w:r>
        <w:t>,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2011CF91"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715391" w:rsidRPr="003B7B43">
        <w:t>TS</w:t>
      </w:r>
      <w:r w:rsidR="00715391">
        <w:t> </w:t>
      </w:r>
      <w:r w:rsidR="00715391" w:rsidRPr="003B7B43">
        <w:t>23.502</w:t>
      </w:r>
      <w:r w:rsidR="00715391">
        <w:t> </w:t>
      </w:r>
      <w:r w:rsidR="00715391"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112" w:name="_MON_1622266790"/>
    <w:bookmarkEnd w:id="112"/>
    <w:p w14:paraId="54962F62" w14:textId="77777777" w:rsidR="000A31B5" w:rsidRDefault="000A31B5" w:rsidP="000A31B5">
      <w:pPr>
        <w:pStyle w:val="TH"/>
      </w:pPr>
      <w:r w:rsidRPr="003B7B43">
        <w:object w:dxaOrig="9423" w:dyaOrig="7085" w14:anchorId="2CBC1953">
          <v:shape id="_x0000_i1040" type="#_x0000_t75" style="width:481pt;height:251.7pt" o:ole="">
            <v:imagedata r:id="rId45" o:title="" cropbottom="17060f" cropright="-3720f"/>
          </v:shape>
          <o:OLEObject Type="Embed" ProgID="Word.Picture.8" ShapeID="_x0000_i1040" DrawAspect="Content" ObjectID="_1741773471" r:id="rId46"/>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113" w:name="_Toc131159241"/>
      <w:r>
        <w:t>7.2.3.2</w:t>
      </w:r>
      <w:r>
        <w:tab/>
        <w:t>FN-RG related Configuration Update via W-5GAN Access</w:t>
      </w:r>
      <w:bookmarkEnd w:id="113"/>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114" w:name="_MON_1639669987"/>
    <w:bookmarkEnd w:id="114"/>
    <w:p w14:paraId="22C041FF" w14:textId="77777777" w:rsidR="000A31B5" w:rsidRDefault="000A31B5" w:rsidP="000A31B5">
      <w:pPr>
        <w:pStyle w:val="TH"/>
      </w:pPr>
      <w:r w:rsidRPr="003B7B43">
        <w:object w:dxaOrig="9423" w:dyaOrig="7085" w14:anchorId="472458FF">
          <v:shape id="_x0000_i1041" type="#_x0000_t75" style="width:471.35pt;height:315.25pt" o:ole="">
            <v:imagedata r:id="rId47" o:title="" cropbottom="7153f"/>
          </v:shape>
          <o:OLEObject Type="Embed" ProgID="Word.Picture.8" ShapeID="_x0000_i1041" DrawAspect="Content" ObjectID="_1741773472" r:id="rId48"/>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187FCE3C" w:rsidR="000A31B5" w:rsidRDefault="000A31B5" w:rsidP="000A31B5">
      <w:r>
        <w:t xml:space="preserve">The procedure of UE Configuration Update procedure for transparent UE Policy delivery described in </w:t>
      </w:r>
      <w:r w:rsidR="00715391">
        <w:t>TS 23.502 [</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How the W-5GAN applies the configuration update to the wireline network is to be defined by the BBF for the FN-BRG and by CableLabs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115" w:name="_MON_1622268144"/>
    <w:bookmarkEnd w:id="115"/>
    <w:p w14:paraId="44E8CBD4" w14:textId="77777777" w:rsidR="000A31B5" w:rsidRDefault="000A31B5" w:rsidP="000A31B5">
      <w:pPr>
        <w:pStyle w:val="TH"/>
      </w:pPr>
      <w:r w:rsidRPr="003B7B43">
        <w:object w:dxaOrig="9423" w:dyaOrig="7085" w14:anchorId="5877124A">
          <v:shape id="_x0000_i1042" type="#_x0000_t75" style="width:481pt;height:251.7pt" o:ole="">
            <v:imagedata r:id="rId49" o:title="" cropbottom="17060f" cropright="-3720f"/>
          </v:shape>
          <o:OLEObject Type="Embed" ProgID="Word.Picture.8" ShapeID="_x0000_i1042" DrawAspect="Content" ObjectID="_1741773473" r:id="rId50"/>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116" w:name="_Toc131159242"/>
      <w:r w:rsidRPr="003B7B43">
        <w:t>7.2.4</w:t>
      </w:r>
      <w:r w:rsidRPr="003B7B43">
        <w:tab/>
        <w:t>Reachability procedures</w:t>
      </w:r>
      <w:bookmarkEnd w:id="116"/>
    </w:p>
    <w:p w14:paraId="408D2CD6" w14:textId="5FE620BA" w:rsidR="000A31B5" w:rsidRPr="003B7B43" w:rsidRDefault="000A31B5" w:rsidP="000A31B5">
      <w:pPr>
        <w:rPr>
          <w:lang w:eastAsia="zh-CN"/>
        </w:rPr>
      </w:pPr>
      <w:r w:rsidRPr="003B7B43">
        <w:t xml:space="preserve">The procedures described in </w:t>
      </w:r>
      <w:r w:rsidR="00715391" w:rsidRPr="003B7B43">
        <w:t>TS</w:t>
      </w:r>
      <w:r w:rsidR="00715391">
        <w:t> </w:t>
      </w:r>
      <w:r w:rsidR="00715391" w:rsidRPr="003B7B43">
        <w:t>23.502</w:t>
      </w:r>
      <w:r w:rsidR="00715391">
        <w:t> </w:t>
      </w:r>
      <w:r w:rsidR="00715391"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117" w:name="_Toc131159243"/>
      <w:r w:rsidRPr="003B7B43">
        <w:t>7.2.5</w:t>
      </w:r>
      <w:r w:rsidRPr="003B7B43">
        <w:rPr>
          <w:lang w:eastAsia="zh-CN"/>
        </w:rPr>
        <w:tab/>
        <w:t>AN Release</w:t>
      </w:r>
      <w:bookmarkEnd w:id="117"/>
    </w:p>
    <w:p w14:paraId="6295C632" w14:textId="77777777" w:rsidR="000A31B5" w:rsidRDefault="000A31B5" w:rsidP="000A31B5">
      <w:pPr>
        <w:pStyle w:val="Heading4"/>
      </w:pPr>
      <w:bookmarkStart w:id="118" w:name="_Toc131159244"/>
      <w:r>
        <w:t>7.2.5.1</w:t>
      </w:r>
      <w:r>
        <w:tab/>
        <w:t>General</w:t>
      </w:r>
      <w:bookmarkEnd w:id="118"/>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119" w:name="_Toc131159245"/>
      <w:r>
        <w:t>7.2.5.2</w:t>
      </w:r>
      <w:r>
        <w:tab/>
        <w:t>5G-RG AN Release via W-5GAN</w:t>
      </w:r>
      <w:bookmarkEnd w:id="119"/>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3" type="#_x0000_t75" style="width:447.15pt;height:273.5pt" o:ole="">
            <v:imagedata r:id="rId51" o:title=""/>
          </v:shape>
          <o:OLEObject Type="Embed" ProgID="Visio.Drawing.15" ShapeID="_x0000_i1043" DrawAspect="Content" ObjectID="_1741773474" r:id="rId52"/>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1AF54967"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715391">
        <w:t>TS 23.502 [</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9] and in CableLabs WR-TR-5WWC-ARCH [27] and may e.g. include events where W-AGF has lost of synchronisation of physical link, loss of PPPoE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474E8505"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w:t>
      </w:r>
      <w:r w:rsidR="00481990">
        <w:t>in Figure 4.2.6-1</w:t>
      </w:r>
      <w:r>
        <w:t xml:space="preserve"> </w:t>
      </w:r>
      <w:r w:rsidR="00481990">
        <w:t xml:space="preserve">of </w:t>
      </w:r>
      <w:r w:rsidR="00715391">
        <w:t>TS 23.502 [</w:t>
      </w:r>
      <w:r>
        <w:t>3].</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264D06BC" w:rsidR="000A31B5" w:rsidRDefault="000A31B5" w:rsidP="000A31B5">
      <w:pPr>
        <w:pStyle w:val="B1"/>
      </w:pPr>
      <w:r>
        <w:t>6.</w:t>
      </w:r>
      <w:r>
        <w:tab/>
        <w:t>W-AGF to AMF: The W-AGF confirms the release of the 5G-RG-associated N2-logical connection by returning N2 UE Context Release Complete (list of PDU Session ID(s) with active N3 user plane) to the AMF as in step 4 defined in</w:t>
      </w:r>
      <w:r w:rsidR="00481990" w:rsidRPr="00481990">
        <w:t xml:space="preserve"> </w:t>
      </w:r>
      <w:r w:rsidR="00481990">
        <w:t>clause 4.2.6</w:t>
      </w:r>
      <w:r>
        <w:t xml:space="preserve"> </w:t>
      </w:r>
      <w:r w:rsidR="00481990">
        <w:t xml:space="preserve">of </w:t>
      </w:r>
      <w:r w:rsidR="00715391">
        <w:t>TS 23.502 [</w:t>
      </w:r>
      <w:r>
        <w:t>3]. The AMF marks the 5G-RG as CM-IDLE state in non-3GPP access.</w:t>
      </w:r>
    </w:p>
    <w:p w14:paraId="6DB4620F" w14:textId="43CFA839" w:rsidR="000A31B5" w:rsidRDefault="000A31B5" w:rsidP="000A31B5">
      <w:pPr>
        <w:pStyle w:val="B1"/>
      </w:pPr>
      <w:r>
        <w:t>7.</w:t>
      </w:r>
      <w:r>
        <w:tab/>
        <w:t xml:space="preserve">For each of the PDU Sessions in the N2 UE Context Release Complete, the steps 5 to 7 in </w:t>
      </w:r>
      <w:r w:rsidR="00715391">
        <w:t>TS 23.502 [</w:t>
      </w:r>
      <w:r>
        <w:t xml:space="preserve">3] clause 4.2.6 are performed (PDU Session Update SM Context). After the AMF receives the Nsmf_PDUSession_UpdateSMContext Response as in step 7 of </w:t>
      </w:r>
      <w:r w:rsidR="00715391">
        <w:t>TS 23.502 [</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120" w:name="_Toc131159246"/>
      <w:r>
        <w:lastRenderedPageBreak/>
        <w:t>7.2.5.3</w:t>
      </w:r>
      <w:r>
        <w:tab/>
        <w:t>FN-RG AN Release via W-5GAN</w:t>
      </w:r>
      <w:bookmarkEnd w:id="120"/>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121" w:name="_Toc131159247"/>
      <w:r w:rsidRPr="003B7B43">
        <w:t>7.2.6</w:t>
      </w:r>
      <w:r w:rsidRPr="003B7B43">
        <w:tab/>
        <w:t>N2 procedures</w:t>
      </w:r>
      <w:bookmarkEnd w:id="121"/>
    </w:p>
    <w:p w14:paraId="226B9AC3" w14:textId="77777777" w:rsidR="000A31B5" w:rsidRPr="003B7B43" w:rsidRDefault="000A31B5" w:rsidP="000A31B5">
      <w:pPr>
        <w:pStyle w:val="Heading4"/>
      </w:pPr>
      <w:bookmarkStart w:id="122" w:name="_Toc131159248"/>
      <w:r w:rsidRPr="003B7B43">
        <w:t>7.2.6.0</w:t>
      </w:r>
      <w:r>
        <w:tab/>
      </w:r>
      <w:r w:rsidRPr="003B7B43">
        <w:t>General</w:t>
      </w:r>
      <w:bookmarkEnd w:id="122"/>
    </w:p>
    <w:p w14:paraId="151CFACB" w14:textId="551EC4BA"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715391" w:rsidRPr="003B7B43">
        <w:t>TS</w:t>
      </w:r>
      <w:r w:rsidR="00715391">
        <w:t> </w:t>
      </w:r>
      <w:r w:rsidR="00715391" w:rsidRPr="003B7B43">
        <w:t>23.502</w:t>
      </w:r>
      <w:r w:rsidR="00715391">
        <w:t> </w:t>
      </w:r>
      <w:r w:rsidR="00715391" w:rsidRPr="003B7B43">
        <w:t>[</w:t>
      </w:r>
      <w:r w:rsidRPr="003B7B43">
        <w:t>3] clause 4.2.7 for 5G-RG and FN-RG.</w:t>
      </w:r>
    </w:p>
    <w:p w14:paraId="13CDE9F5" w14:textId="77777777" w:rsidR="000A31B5" w:rsidRPr="003B7B43" w:rsidRDefault="000A31B5" w:rsidP="000A31B5">
      <w:pPr>
        <w:pStyle w:val="Heading4"/>
      </w:pPr>
      <w:bookmarkStart w:id="123" w:name="_Toc131159249"/>
      <w:r w:rsidRPr="003B7B43">
        <w:t>7.2.6.1</w:t>
      </w:r>
      <w:r w:rsidRPr="003B7B43">
        <w:tab/>
        <w:t>N2 procedures via W-5GAN Access</w:t>
      </w:r>
      <w:bookmarkEnd w:id="123"/>
    </w:p>
    <w:p w14:paraId="5D9515EC" w14:textId="10AC7A52"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715391">
        <w:t>TS 23.502 [</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672B7A74"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715391" w:rsidRPr="003B7B43">
        <w:t>TS</w:t>
      </w:r>
      <w:r w:rsidR="00715391">
        <w:t> </w:t>
      </w:r>
      <w:r w:rsidR="00715391" w:rsidRPr="003B7B43">
        <w:t>23.502</w:t>
      </w:r>
      <w:r w:rsidR="00715391">
        <w:t> </w:t>
      </w:r>
      <w:r w:rsidR="00715391"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4B7F173F" w:rsidR="000A31B5" w:rsidRDefault="000A31B5" w:rsidP="000A31B5">
      <w:r>
        <w:t xml:space="preserve">The Creating NGAP UE-TNLA-bindings during Registration and Service Request procedure as described in </w:t>
      </w:r>
      <w:r w:rsidR="00715391">
        <w:t>TS 23.502 [</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67542B55" w:rsidR="000A31B5" w:rsidRDefault="000A31B5" w:rsidP="000A31B5">
      <w:r>
        <w:t xml:space="preserve">The Creating NGAP UE-TNLA-bindings during handovers as described in </w:t>
      </w:r>
      <w:r w:rsidR="00715391">
        <w:t>TS 23.502 [</w:t>
      </w:r>
      <w:r>
        <w:t>3] Clause 4.2.7.2.2 is not applicable to the scenario when 5G-RG or FN-RG is access to 5GC via W-5GAN.</w:t>
      </w:r>
    </w:p>
    <w:p w14:paraId="6C03A64C" w14:textId="119F7ACE" w:rsidR="000A31B5" w:rsidRDefault="000A31B5" w:rsidP="000A31B5">
      <w:r>
        <w:t xml:space="preserve">Re-Creating NGAP UE-TNLA-bindings subsequent to NGAP UE-TNLA-binding release as described in </w:t>
      </w:r>
      <w:r w:rsidR="00715391">
        <w:t>TS 23.502 [</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lastRenderedPageBreak/>
        <w:t>-</w:t>
      </w:r>
      <w:r>
        <w:tab/>
        <w:t>The UE corresponds to 5G-RG.</w:t>
      </w:r>
    </w:p>
    <w:p w14:paraId="5283ABBC" w14:textId="2283C064" w:rsidR="000A31B5" w:rsidRDefault="000A31B5" w:rsidP="000A31B5">
      <w:r>
        <w:t xml:space="preserve">Re-Creating NGAP UE-TNLA-bindings subsequent to NGAP UE-TNLA-binding release as described in </w:t>
      </w:r>
      <w:r w:rsidR="00715391">
        <w:t>TS 23.502 [</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124" w:name="_Toc131159250"/>
      <w:r w:rsidRPr="003B7B43">
        <w:t>7.2.7</w:t>
      </w:r>
      <w:r w:rsidRPr="003B7B43">
        <w:tab/>
        <w:t>5G-RG and FN-RG Capability Match Request procedure</w:t>
      </w:r>
      <w:bookmarkEnd w:id="124"/>
    </w:p>
    <w:p w14:paraId="328382C7" w14:textId="77777777" w:rsidR="000A31B5" w:rsidRPr="003B7B43" w:rsidRDefault="000A31B5" w:rsidP="000A31B5">
      <w:r w:rsidRPr="003B7B43">
        <w:t>This procedure is not applicable to 5G-RG and FN-RG access via wireline access.</w:t>
      </w:r>
    </w:p>
    <w:p w14:paraId="7A3CE262" w14:textId="77777777" w:rsidR="000A31B5" w:rsidRPr="003B7B43" w:rsidRDefault="000A31B5" w:rsidP="000A31B5">
      <w:pPr>
        <w:pStyle w:val="Heading2"/>
      </w:pPr>
      <w:bookmarkStart w:id="125" w:name="_Toc131159251"/>
      <w:r w:rsidRPr="003B7B43">
        <w:t>7.3</w:t>
      </w:r>
      <w:r w:rsidRPr="003B7B43">
        <w:tab/>
        <w:t>Session Management procedures</w:t>
      </w:r>
      <w:bookmarkEnd w:id="125"/>
    </w:p>
    <w:p w14:paraId="0CC5BE7E" w14:textId="77777777" w:rsidR="000A31B5" w:rsidRPr="003B7B43" w:rsidRDefault="000A31B5" w:rsidP="000A31B5">
      <w:pPr>
        <w:pStyle w:val="Heading3"/>
      </w:pPr>
      <w:bookmarkStart w:id="126" w:name="_Toc131159252"/>
      <w:r w:rsidRPr="003B7B43">
        <w:t>7.3.0</w:t>
      </w:r>
      <w:r w:rsidRPr="003B7B43">
        <w:tab/>
        <w:t>General</w:t>
      </w:r>
      <w:bookmarkEnd w:id="126"/>
    </w:p>
    <w:p w14:paraId="1929A90A" w14:textId="7CF65DDD" w:rsidR="000A31B5" w:rsidRPr="003B7B43" w:rsidRDefault="000A31B5" w:rsidP="000A31B5">
      <w:r w:rsidRPr="003B7B43">
        <w:t xml:space="preserve">This clause specifies the delta for Session Management procedure defined in </w:t>
      </w:r>
      <w:r w:rsidR="00715391" w:rsidRPr="003B7B43">
        <w:t>TS</w:t>
      </w:r>
      <w:r w:rsidR="00715391">
        <w:t> </w:t>
      </w:r>
      <w:r w:rsidR="00715391" w:rsidRPr="003B7B43">
        <w:t>23.502</w:t>
      </w:r>
      <w:r w:rsidR="00715391">
        <w:t> </w:t>
      </w:r>
      <w:r w:rsidR="00715391" w:rsidRPr="003B7B43">
        <w:t>[</w:t>
      </w:r>
      <w:r w:rsidRPr="003B7B43">
        <w:t>3] clause 4.3 for 5G-RG and FN-RG.</w:t>
      </w:r>
    </w:p>
    <w:p w14:paraId="6E46A020" w14:textId="77777777" w:rsidR="000A31B5" w:rsidRPr="003B7B43" w:rsidRDefault="000A31B5" w:rsidP="000A31B5">
      <w:pPr>
        <w:pStyle w:val="Heading3"/>
      </w:pPr>
      <w:bookmarkStart w:id="127" w:name="_Toc131159253"/>
      <w:r w:rsidRPr="003B7B43">
        <w:t>7.3.1</w:t>
      </w:r>
      <w:r w:rsidRPr="003B7B43">
        <w:tab/>
        <w:t>5G-RG Requested PDU Session Establishment via W-5GAN</w:t>
      </w:r>
      <w:bookmarkEnd w:id="127"/>
    </w:p>
    <w:p w14:paraId="2679CE02" w14:textId="77777777" w:rsidR="000A31B5" w:rsidRDefault="000A31B5" w:rsidP="000A31B5">
      <w:pPr>
        <w:pStyle w:val="Heading4"/>
      </w:pPr>
      <w:bookmarkStart w:id="128" w:name="_Toc131159254"/>
      <w:r>
        <w:t>7.3.1.1</w:t>
      </w:r>
      <w:r>
        <w:tab/>
        <w:t>5G-RG PDU Session establishment via W-5GAN</w:t>
      </w:r>
      <w:bookmarkEnd w:id="128"/>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39EBDADE" w:rsidR="000A31B5" w:rsidRPr="003B7B43" w:rsidRDefault="000A31B5" w:rsidP="000A31B5">
      <w:r w:rsidRPr="003B7B43">
        <w:t xml:space="preserve">The PDU Session Establishment procedure specified in </w:t>
      </w:r>
      <w:r w:rsidR="00715391" w:rsidRPr="003B7B43">
        <w:t>TS</w:t>
      </w:r>
      <w:r w:rsidR="00715391">
        <w:t> </w:t>
      </w:r>
      <w:r w:rsidR="00715391" w:rsidRPr="003B7B43">
        <w:t>23.502</w:t>
      </w:r>
      <w:r w:rsidR="00715391">
        <w:t> </w:t>
      </w:r>
      <w:r w:rsidR="00715391"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44" type="#_x0000_t75" style="width:450.75pt;height:287.4pt" o:ole="">
            <v:imagedata r:id="rId53" o:title=""/>
          </v:shape>
          <o:OLEObject Type="Embed" ProgID="Visio.Drawing.15" ShapeID="_x0000_i1044" DrawAspect="Content" ObjectID="_1741773475" r:id="rId54"/>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1F7355B7" w:rsidR="000A31B5" w:rsidRDefault="000A31B5" w:rsidP="000A31B5">
      <w:pPr>
        <w:pStyle w:val="B1"/>
      </w:pPr>
      <w:r w:rsidRPr="003B7B43">
        <w:t>1.</w:t>
      </w:r>
      <w:r w:rsidRPr="003B7B43">
        <w:tab/>
        <w:t xml:space="preserve">The 5G-RG shall send a PDU Session Establishment Request message to AMF as specified in step 1 </w:t>
      </w:r>
      <w:r w:rsidR="00481990">
        <w:t>in</w:t>
      </w:r>
      <w:r w:rsidR="00481990" w:rsidRPr="003B7B43">
        <w:t xml:space="preserve"> clause 4.3.2.2.1</w:t>
      </w:r>
      <w:r>
        <w:t xml:space="preserve"> </w:t>
      </w:r>
      <w:r w:rsidR="00481990">
        <w:t xml:space="preserve">of </w:t>
      </w:r>
      <w:r w:rsidR="00715391">
        <w:t>TS 23.502 [</w:t>
      </w:r>
      <w:r>
        <w:t>3]</w:t>
      </w:r>
      <w:r w:rsidRPr="003B7B43">
        <w:t xml:space="preserve">. This message shall be sent to W-AGF via the W-CP signalling connection and </w:t>
      </w:r>
      <w:r w:rsidRPr="003B7B43">
        <w:lastRenderedPageBreak/>
        <w:t>the W-AGF shall transparently forward it in a N2 Uplink NAS transport message (NAS message, User location information, W-AGF identities) to AMF in the 5GC.</w:t>
      </w:r>
    </w:p>
    <w:p w14:paraId="60A4951F" w14:textId="26D9DBC3"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715391" w:rsidRPr="003B7B43">
        <w:t>TS</w:t>
      </w:r>
      <w:r w:rsidR="00715391">
        <w:t> </w:t>
      </w:r>
      <w:r w:rsidR="00715391" w:rsidRPr="003B7B43">
        <w:t>23.502</w:t>
      </w:r>
      <w:r w:rsidR="00715391">
        <w:t> </w:t>
      </w:r>
      <w:r w:rsidR="00715391" w:rsidRPr="003B7B43">
        <w:t>[</w:t>
      </w:r>
      <w:r w:rsidRPr="003B7B43">
        <w:t>3] clause 4.3.2.2.1 as input to select an UPF.</w:t>
      </w:r>
    </w:p>
    <w:p w14:paraId="24F9AE57" w14:textId="06F6F48B" w:rsidR="000A31B5" w:rsidRDefault="000A31B5" w:rsidP="000A31B5">
      <w:pPr>
        <w:pStyle w:val="B1"/>
      </w:pPr>
      <w:r>
        <w:tab/>
        <w:t xml:space="preserve">If the 5G-RG needs Hybrid Access with Multi-Access PDU Session service, the 5G-RG requests a MA PDU Session as defined in clause 4.12. In that case, Steps of </w:t>
      </w:r>
      <w:r w:rsidR="00715391">
        <w:t>TS 23.502 [</w:t>
      </w:r>
      <w:r>
        <w:t>3] clause 4.3.2.2.1 apply as modified by clause 4.12.</w:t>
      </w:r>
    </w:p>
    <w:p w14:paraId="19A1FE8C" w14:textId="1BF62572" w:rsidR="000A31B5" w:rsidRDefault="000A31B5" w:rsidP="000A31B5">
      <w:pPr>
        <w:pStyle w:val="B1"/>
      </w:pPr>
      <w:r w:rsidRPr="003B7B43">
        <w:t>2a.</w:t>
      </w:r>
      <w:r w:rsidRPr="003B7B43">
        <w:tab/>
        <w:t xml:space="preserve">Steps 2-11 specified in </w:t>
      </w:r>
      <w:r w:rsidR="00715391" w:rsidRPr="003B7B43">
        <w:t>TS</w:t>
      </w:r>
      <w:r w:rsidR="00715391">
        <w:t> </w:t>
      </w:r>
      <w:r w:rsidR="00715391" w:rsidRPr="003B7B43">
        <w:t>23.502</w:t>
      </w:r>
      <w:r w:rsidR="00715391">
        <w:t> </w:t>
      </w:r>
      <w:r w:rsidR="00715391"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715391">
        <w:t>TS 23.502 [</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483C08D4" w:rsidR="000A31B5" w:rsidRDefault="000A31B5" w:rsidP="000A31B5">
      <w:pPr>
        <w:pStyle w:val="B1"/>
      </w:pPr>
      <w:r>
        <w:t>2b.</w:t>
      </w:r>
      <w:r>
        <w:tab/>
        <w:t xml:space="preserve">As described in steps 11 and 12 of </w:t>
      </w:r>
      <w:r w:rsidR="00715391">
        <w:t>TS 23.502 [</w:t>
      </w:r>
      <w:r>
        <w:t xml:space="preserve">3] clause 4.3.2.2.1, the AMF shall under request of the SMF send a N2 PDU Session Resource Setup Request message to W-AGF to establish the access resources for this PDU Session. The differences with steps 11 and 12 of </w:t>
      </w:r>
      <w:r w:rsidR="00715391">
        <w:t>TS 23.502 [</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4F4F41E8" w:rsidR="000A31B5" w:rsidRPr="003B7B43" w:rsidRDefault="000A31B5" w:rsidP="000A31B5">
      <w:pPr>
        <w:pStyle w:val="B1"/>
      </w:pPr>
      <w:r w:rsidRPr="003B7B43">
        <w:t>7.</w:t>
      </w:r>
      <w:r w:rsidRPr="003B7B43">
        <w:tab/>
        <w:t xml:space="preserve">All steps specified in </w:t>
      </w:r>
      <w:r w:rsidR="00715391" w:rsidRPr="003B7B43">
        <w:t>TS</w:t>
      </w:r>
      <w:r w:rsidR="00715391">
        <w:t> </w:t>
      </w:r>
      <w:r w:rsidR="00715391" w:rsidRPr="003B7B43">
        <w:t>23.502</w:t>
      </w:r>
      <w:r w:rsidR="00715391">
        <w:t> </w:t>
      </w:r>
      <w:r w:rsidR="00715391"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129" w:name="_Toc131159255"/>
      <w:r w:rsidRPr="003B7B43">
        <w:t>7.3.1.2</w:t>
      </w:r>
      <w:r w:rsidRPr="003B7B43">
        <w:tab/>
        <w:t>PDU Session Establishment with ACS Discovery</w:t>
      </w:r>
      <w:bookmarkEnd w:id="129"/>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DC40028" w:rsidR="000A31B5" w:rsidRPr="003B7B43" w:rsidRDefault="000A31B5" w:rsidP="000A31B5">
      <w:r w:rsidRPr="003B7B43">
        <w:t xml:space="preserve">When a 5G-RG performs ACS Discovery during PDU session establishment procedure, the UE Requested PDU Session Establishment via 3GPP Access as described in </w:t>
      </w:r>
      <w:r w:rsidR="00715391" w:rsidRPr="003B7B43">
        <w:t>TS</w:t>
      </w:r>
      <w:r w:rsidR="00715391">
        <w:t> </w:t>
      </w:r>
      <w:r w:rsidR="00715391" w:rsidRPr="003B7B43">
        <w:t>23.502</w:t>
      </w:r>
      <w:r w:rsidR="00715391">
        <w:t> </w:t>
      </w:r>
      <w:r w:rsidR="00715391"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lastRenderedPageBreak/>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130" w:name="_Toc131159256"/>
      <w:r w:rsidRPr="003B7B43">
        <w:t>7.3.2</w:t>
      </w:r>
      <w:r w:rsidRPr="003B7B43">
        <w:tab/>
        <w:t>5G-RG or Network Requested PDU Session Modification via W-5GAN</w:t>
      </w:r>
      <w:bookmarkEnd w:id="130"/>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1D54B752" w:rsidR="000A31B5" w:rsidRPr="003B7B43" w:rsidRDefault="000A31B5" w:rsidP="000A31B5">
      <w:r w:rsidRPr="003B7B43">
        <w:t xml:space="preserve">The procedure below is based on the PDU Session Modification procedure specified in </w:t>
      </w:r>
      <w:r w:rsidR="00715391" w:rsidRPr="003B7B43">
        <w:t>TS</w:t>
      </w:r>
      <w:r w:rsidR="00715391">
        <w:t> </w:t>
      </w:r>
      <w:r w:rsidR="00715391" w:rsidRPr="003B7B43">
        <w:t>23.502</w:t>
      </w:r>
      <w:r w:rsidR="00715391">
        <w:t> </w:t>
      </w:r>
      <w:r w:rsidR="00715391"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45" type="#_x0000_t75" style="width:425.95pt;height:386.6pt" o:ole="">
            <v:imagedata r:id="rId55" o:title=""/>
          </v:shape>
          <o:OLEObject Type="Embed" ProgID="Visio.Drawing.15" ShapeID="_x0000_i1045" DrawAspect="Content" ObjectID="_1741773476" r:id="rId56"/>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373C7111" w:rsidR="000A31B5" w:rsidRPr="003B7B43" w:rsidRDefault="000A31B5" w:rsidP="000A31B5">
      <w:pPr>
        <w:pStyle w:val="B1"/>
      </w:pPr>
      <w:r w:rsidRPr="003B7B43">
        <w:lastRenderedPageBreak/>
        <w:t>1.</w:t>
      </w:r>
      <w:r w:rsidRPr="003B7B43">
        <w:tab/>
        <w:t xml:space="preserve">If the PDU Session Modification procedure is initiated by the UE, the UE shall send a PDU Session Modification Request message to AMF as specified in </w:t>
      </w:r>
      <w:r w:rsidR="00715391" w:rsidRPr="003B7B43">
        <w:t>TS</w:t>
      </w:r>
      <w:r w:rsidR="00715391">
        <w:t> </w:t>
      </w:r>
      <w:r w:rsidR="00715391" w:rsidRPr="003B7B43">
        <w:t>23.502</w:t>
      </w:r>
      <w:r w:rsidR="00715391">
        <w:t> </w:t>
      </w:r>
      <w:r w:rsidR="00715391" w:rsidRPr="003B7B43">
        <w:t>[</w:t>
      </w:r>
      <w:r w:rsidRPr="003B7B43">
        <w:t>3] step 1 of clause 4.3.2.2. The message shall be sent to W-AGF via W-CP signalling connection. The W-AGF shall transparently forward the PDU Session Modification Request to AMF/SMF.</w:t>
      </w:r>
    </w:p>
    <w:p w14:paraId="35C58C39" w14:textId="7139B926"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715391" w:rsidRPr="003B7B43">
        <w:t>TS</w:t>
      </w:r>
      <w:r w:rsidR="00715391">
        <w:t> </w:t>
      </w:r>
      <w:r w:rsidR="00715391" w:rsidRPr="003B7B43">
        <w:t>23.502</w:t>
      </w:r>
      <w:r w:rsidR="00715391">
        <w:t> </w:t>
      </w:r>
      <w:r w:rsidR="00715391" w:rsidRPr="003B7B43">
        <w:t>[</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58D0F351" w:rsidR="000A31B5" w:rsidRPr="003B7B43" w:rsidRDefault="000A31B5" w:rsidP="000A31B5">
      <w:pPr>
        <w:pStyle w:val="B1"/>
      </w:pPr>
      <w:r w:rsidRPr="003B7B43">
        <w:t>6.</w:t>
      </w:r>
      <w:r w:rsidRPr="003B7B43">
        <w:tab/>
        <w:t xml:space="preserve">Step 7 as per the PDU Session Modification procedure in </w:t>
      </w:r>
      <w:r w:rsidR="00715391" w:rsidRPr="003B7B43">
        <w:t>TS</w:t>
      </w:r>
      <w:r w:rsidR="00715391">
        <w:t> </w:t>
      </w:r>
      <w:r w:rsidR="00715391" w:rsidRPr="003B7B43">
        <w:t>23.502</w:t>
      </w:r>
      <w:r w:rsidR="00715391">
        <w:t> </w:t>
      </w:r>
      <w:r w:rsidR="00715391"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299B6383" w:rsidR="000A31B5" w:rsidRPr="003B7B43" w:rsidRDefault="000A31B5" w:rsidP="000A31B5">
      <w:pPr>
        <w:pStyle w:val="B1"/>
      </w:pPr>
      <w:r w:rsidRPr="003B7B43">
        <w:t>9.</w:t>
      </w:r>
      <w:r w:rsidRPr="003B7B43">
        <w:tab/>
        <w:t xml:space="preserve">All the steps after step 10 in </w:t>
      </w:r>
      <w:r w:rsidR="00715391" w:rsidRPr="003B7B43">
        <w:t>TS</w:t>
      </w:r>
      <w:r w:rsidR="00715391">
        <w:t> </w:t>
      </w:r>
      <w:r w:rsidR="00715391" w:rsidRPr="003B7B43">
        <w:t>23.502</w:t>
      </w:r>
      <w:r w:rsidR="00715391">
        <w:t> </w:t>
      </w:r>
      <w:r w:rsidR="00715391"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131" w:name="_Toc131159257"/>
      <w:r w:rsidRPr="003B7B43">
        <w:t>7.3.3</w:t>
      </w:r>
      <w:r w:rsidRPr="003B7B43">
        <w:tab/>
        <w:t>5G-RG or Network Requested PDU Session Release via W-5GAN</w:t>
      </w:r>
      <w:bookmarkEnd w:id="131"/>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67D8C12E" w:rsidR="000A31B5" w:rsidRPr="003B7B43" w:rsidRDefault="000A31B5" w:rsidP="000A31B5">
      <w:r w:rsidRPr="003B7B43">
        <w:t>If the 5G-RG is simultaneously registered to a 3GPP access in a PLMN</w:t>
      </w:r>
      <w:r w:rsidR="00DF51D2">
        <w:t xml:space="preserve"> or SNPN</w:t>
      </w:r>
      <w:r w:rsidRPr="003B7B43">
        <w:t xml:space="preserve"> different from the PLMN</w:t>
      </w:r>
      <w:r w:rsidR="00DF51D2">
        <w:t xml:space="preserve"> or SNPN</w:t>
      </w:r>
      <w:r w:rsidRPr="003B7B43">
        <w:t xml:space="preserve"> of the W-AGF, the functional entities in the following procedures are located in the PLMN</w:t>
      </w:r>
      <w:r w:rsidR="00DF51D2">
        <w:t xml:space="preserve"> or SNPN</w:t>
      </w:r>
      <w:r w:rsidRPr="003B7B43">
        <w:t xml:space="preserve"> of the W-AGF.</w:t>
      </w:r>
    </w:p>
    <w:p w14:paraId="167F9265" w14:textId="6C55B209" w:rsidR="000A31B5" w:rsidRPr="003B7B43" w:rsidRDefault="000A31B5" w:rsidP="000A31B5">
      <w:pPr>
        <w:pStyle w:val="NO"/>
      </w:pPr>
      <w:r w:rsidRPr="003B7B43">
        <w:t>NOTE:</w:t>
      </w:r>
      <w:r w:rsidRPr="003B7B43">
        <w:tab/>
        <w:t>If the 5G-RG is simultaneously registered to 3GPP access in the same PLMN</w:t>
      </w:r>
      <w:r w:rsidR="00DF51D2">
        <w:t xml:space="preserve"> or SNPN</w:t>
      </w:r>
      <w:r w:rsidRPr="003B7B43">
        <w:t xml:space="preserve">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715391" w:rsidRPr="003B7B43">
        <w:t>TS</w:t>
      </w:r>
      <w:r w:rsidR="00715391">
        <w:t> </w:t>
      </w:r>
      <w:r w:rsidR="00715391" w:rsidRPr="003B7B43">
        <w:t>23.502</w:t>
      </w:r>
      <w:r w:rsidR="00715391">
        <w:t> </w:t>
      </w:r>
      <w:r w:rsidR="00715391" w:rsidRPr="003B7B43">
        <w:t>[</w:t>
      </w:r>
      <w:r w:rsidRPr="003B7B43">
        <w:t>3] clause 4.3.4.</w:t>
      </w:r>
    </w:p>
    <w:p w14:paraId="371FEE1B" w14:textId="77777777" w:rsidR="000A31B5" w:rsidRDefault="000A31B5" w:rsidP="000A31B5">
      <w:pPr>
        <w:pStyle w:val="TH"/>
      </w:pPr>
      <w:r w:rsidRPr="00386959">
        <w:object w:dxaOrig="10336" w:dyaOrig="9765" w14:anchorId="5E7985A3">
          <v:shape id="_x0000_i1046" type="#_x0000_t75" style="width:443.5pt;height:419.3pt" o:ole="">
            <v:imagedata r:id="rId57" o:title=""/>
          </v:shape>
          <o:OLEObject Type="Embed" ProgID="Visio.Drawing.15" ShapeID="_x0000_i1046" DrawAspect="Content" ObjectID="_1741773477" r:id="rId58"/>
        </w:object>
      </w:r>
    </w:p>
    <w:p w14:paraId="5EFE4B3D" w14:textId="77777777"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37C1950F"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715391">
        <w:t>TS 23.502 [</w:t>
      </w:r>
      <w:r>
        <w:t>3]</w:t>
      </w:r>
      <w:r w:rsidRPr="003B7B43">
        <w:t>.</w:t>
      </w:r>
    </w:p>
    <w:p w14:paraId="6848196F" w14:textId="6287D662" w:rsidR="000A31B5" w:rsidRPr="003B7B43" w:rsidRDefault="000A31B5" w:rsidP="000A31B5">
      <w:pPr>
        <w:pStyle w:val="B1"/>
      </w:pPr>
      <w:r w:rsidRPr="003B7B43">
        <w:t>3.</w:t>
      </w:r>
      <w:r w:rsidRPr="003B7B43">
        <w:tab/>
        <w:t xml:space="preserve">The steps 1a (from AMF) to 4 according to the PDU Session Release procedure defined in </w:t>
      </w:r>
      <w:r w:rsidR="00715391" w:rsidRPr="003B7B43">
        <w:t>TS</w:t>
      </w:r>
      <w:r w:rsidR="00715391">
        <w:t> </w:t>
      </w:r>
      <w:r w:rsidR="00715391" w:rsidRPr="003B7B43">
        <w:t>23.502</w:t>
      </w:r>
      <w:r w:rsidR="00715391">
        <w:t> </w:t>
      </w:r>
      <w:r w:rsidR="00715391" w:rsidRPr="003B7B43">
        <w:t>[</w:t>
      </w:r>
      <w:r w:rsidRPr="003B7B43">
        <w:t>3] clause 4.3.4.2 are executed.</w:t>
      </w:r>
    </w:p>
    <w:p w14:paraId="3104AD7D" w14:textId="38DB55AE"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715391">
        <w:t>TS 23.502 [</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2365F277"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715391">
        <w:t>TS 23.502 [</w:t>
      </w:r>
      <w:r>
        <w:t>3]</w:t>
      </w:r>
      <w:r w:rsidRPr="003B7B43">
        <w:t>.</w:t>
      </w:r>
    </w:p>
    <w:p w14:paraId="58F94E11" w14:textId="77777777" w:rsidR="000A31B5" w:rsidRPr="003B7B43" w:rsidRDefault="000A31B5" w:rsidP="000A31B5">
      <w:pPr>
        <w:pStyle w:val="B1"/>
      </w:pPr>
      <w:r w:rsidRPr="003B7B43">
        <w:t>7.</w:t>
      </w:r>
      <w:r w:rsidRPr="003B7B43">
        <w:tab/>
        <w:t>Steps 7 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40ECF011"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715391">
        <w:t>TS 23.502 [</w:t>
      </w:r>
      <w:r>
        <w:t>3]</w:t>
      </w:r>
      <w:r w:rsidRPr="003B7B43">
        <w:t>.</w:t>
      </w:r>
    </w:p>
    <w:p w14:paraId="6C4160C8" w14:textId="77777777" w:rsidR="000A31B5" w:rsidRPr="003B7B43" w:rsidRDefault="000A31B5" w:rsidP="000A31B5">
      <w:pPr>
        <w:pStyle w:val="B1"/>
      </w:pPr>
      <w:r w:rsidRPr="003B7B43">
        <w:lastRenderedPageBreak/>
        <w:tab/>
        <w:t>Steps 5 and 8 may happen consecutively. Step 9 may happen before step 5.</w:t>
      </w:r>
    </w:p>
    <w:p w14:paraId="232ACF6B" w14:textId="426EA3E0" w:rsidR="000A31B5" w:rsidRPr="003B7B43" w:rsidRDefault="000A31B5" w:rsidP="000A31B5">
      <w:pPr>
        <w:pStyle w:val="B1"/>
      </w:pPr>
      <w:r w:rsidRPr="003B7B43">
        <w:t>11.</w:t>
      </w:r>
      <w:r w:rsidRPr="003B7B43">
        <w:tab/>
        <w:t xml:space="preserve">All steps after step 10 in the PDU Session Release procedure defined in </w:t>
      </w:r>
      <w:r w:rsidR="00715391" w:rsidRPr="003B7B43">
        <w:t>TS</w:t>
      </w:r>
      <w:r w:rsidR="00715391">
        <w:t> </w:t>
      </w:r>
      <w:r w:rsidR="00715391" w:rsidRPr="003B7B43">
        <w:t>23.502</w:t>
      </w:r>
      <w:r w:rsidR="00715391">
        <w:t> </w:t>
      </w:r>
      <w:r w:rsidR="00715391" w:rsidRPr="003B7B43">
        <w:t>[</w:t>
      </w:r>
      <w:r w:rsidRPr="003B7B43">
        <w:t>3] clause 4.3.4.2 are executed.</w:t>
      </w:r>
    </w:p>
    <w:p w14:paraId="3C6411F7" w14:textId="656A31E7" w:rsidR="000A31B5" w:rsidRPr="003B7B43" w:rsidRDefault="000A31B5" w:rsidP="000A31B5">
      <w:r w:rsidRPr="003B7B43">
        <w:t xml:space="preserve">The network requested PDU Session Release procedure via W-5GAN access is the same as the network requested PDU Session Release Procedure specified in </w:t>
      </w:r>
      <w:r w:rsidR="00715391" w:rsidRPr="003B7B43">
        <w:t>TS</w:t>
      </w:r>
      <w:r w:rsidR="00715391">
        <w:t> </w:t>
      </w:r>
      <w:r w:rsidR="00715391" w:rsidRPr="003B7B43">
        <w:t>23.502</w:t>
      </w:r>
      <w:r w:rsidR="00715391">
        <w:t> </w:t>
      </w:r>
      <w:r w:rsidR="00715391"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132" w:name="_Toc131159258"/>
      <w:r w:rsidRPr="003B7B43">
        <w:t>7.3.4</w:t>
      </w:r>
      <w:r w:rsidRPr="003B7B43">
        <w:tab/>
        <w:t>FN-RG</w:t>
      </w:r>
      <w:r>
        <w:t xml:space="preserve"> related</w:t>
      </w:r>
      <w:r w:rsidRPr="003B7B43">
        <w:t xml:space="preserve"> PDU Session Establishment via W-5GAN</w:t>
      </w:r>
      <w:bookmarkEnd w:id="132"/>
    </w:p>
    <w:p w14:paraId="091C31D6" w14:textId="36C855B0" w:rsidR="000A31B5" w:rsidRPr="003B7B43" w:rsidRDefault="000A31B5" w:rsidP="000A31B5">
      <w:r w:rsidRPr="003B7B43">
        <w:t xml:space="preserve">The procedure below is based on the PDU Session Establishment procedure specified in </w:t>
      </w:r>
      <w:r w:rsidR="00715391" w:rsidRPr="003B7B43">
        <w:t>TS</w:t>
      </w:r>
      <w:r w:rsidR="00715391">
        <w:t> </w:t>
      </w:r>
      <w:r w:rsidR="00715391" w:rsidRPr="003B7B43">
        <w:t>23.502</w:t>
      </w:r>
      <w:r w:rsidR="00715391">
        <w:t> </w:t>
      </w:r>
      <w:r w:rsidR="00715391"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47" type="#_x0000_t75" style="width:427.75pt;height:276.5pt" o:ole="">
            <v:imagedata r:id="rId59" o:title=""/>
          </v:shape>
          <o:OLEObject Type="Embed" ProgID="Visio.Drawing.15" ShapeID="_x0000_i1047" DrawAspect="Content" ObjectID="_1741773478" r:id="rId60"/>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-456 [9], WT-457 [10] and between FN-CRG and W-AGF is defined in CableLabes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-456 [9], WT-457 [10] and CableLabs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lastRenderedPageBreak/>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2B7702A8"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715391" w:rsidRPr="003B7B43">
        <w:t>TS</w:t>
      </w:r>
      <w:r w:rsidR="00715391">
        <w:t> </w:t>
      </w:r>
      <w:r w:rsidR="00715391" w:rsidRPr="003B7B43">
        <w:t>23.502</w:t>
      </w:r>
      <w:r w:rsidR="00715391">
        <w:t> </w:t>
      </w:r>
      <w:r w:rsidR="00715391" w:rsidRPr="003B7B43">
        <w:t>[</w:t>
      </w:r>
      <w:r w:rsidRPr="003B7B43">
        <w:t>3] clause 4.3.2.2.1 as input to select an UPF.</w:t>
      </w:r>
    </w:p>
    <w:p w14:paraId="35363BAD" w14:textId="6594C4BD" w:rsidR="000A31B5" w:rsidRPr="003B7B43" w:rsidRDefault="000A31B5" w:rsidP="000A31B5">
      <w:pPr>
        <w:pStyle w:val="B1"/>
      </w:pPr>
      <w:r w:rsidRPr="003B7B43">
        <w:t>2a.</w:t>
      </w:r>
      <w:r w:rsidRPr="003B7B43">
        <w:tab/>
        <w:t xml:space="preserve">The PDU session request is processed in the 5GC as per steps 2-11 of </w:t>
      </w:r>
      <w:r w:rsidR="00715391" w:rsidRPr="003B7B43">
        <w:t>TS</w:t>
      </w:r>
      <w:r w:rsidR="00715391">
        <w:t> </w:t>
      </w:r>
      <w:r w:rsidR="00715391" w:rsidRPr="003B7B43">
        <w:t>23.502</w:t>
      </w:r>
      <w:r w:rsidR="00715391">
        <w:t> </w:t>
      </w:r>
      <w:r w:rsidR="00715391" w:rsidRPr="003B7B43">
        <w:t>[</w:t>
      </w:r>
      <w:r w:rsidRPr="003B7B43">
        <w:t xml:space="preserve">3] clause 4.3.2.2.1. These steps are for UPF selection and resource reservation/allocation in the UPF. </w:t>
      </w:r>
      <w:r>
        <w:t xml:space="preserve">With regard to </w:t>
      </w:r>
      <w:r w:rsidR="00715391">
        <w:t>TS 23.502 [</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715391">
        <w:t>TS 23.502 [</w:t>
      </w:r>
      <w:r>
        <w:t>3] clause 4.3.2.2.1:</w:t>
      </w:r>
    </w:p>
    <w:p w14:paraId="7C9C25E0" w14:textId="77777777" w:rsidR="000A31B5" w:rsidRDefault="000A31B5" w:rsidP="000A31B5">
      <w:pPr>
        <w:pStyle w:val="B1"/>
      </w:pPr>
      <w:r>
        <w:t>-</w:t>
      </w:r>
      <w:r>
        <w:tab/>
        <w:t>The PDU Session Establishment Accept contains the SMF IPv6 link local address associated with the PDU Session if the RAT Type in the Nsmf_PDUSession_CreateSMContext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1CC277FC" w:rsidR="000A31B5" w:rsidRPr="003B7B43" w:rsidRDefault="000A31B5" w:rsidP="000A31B5">
      <w:pPr>
        <w:pStyle w:val="B1"/>
      </w:pPr>
      <w:r w:rsidRPr="003B7B43">
        <w:t>2b.</w:t>
      </w:r>
      <w:r w:rsidRPr="003B7B43">
        <w:tab/>
        <w:t xml:space="preserve">The SMF responds via AMF as defined in step 11 of clause 4.3.2.2.1 in </w:t>
      </w:r>
      <w:r w:rsidR="00715391" w:rsidRPr="003B7B43">
        <w:t>TS</w:t>
      </w:r>
      <w:r w:rsidR="00715391">
        <w:t> </w:t>
      </w:r>
      <w:r w:rsidR="00715391" w:rsidRPr="003B7B43">
        <w:t>23.502</w:t>
      </w:r>
      <w:r w:rsidR="00715391">
        <w:t> </w:t>
      </w:r>
      <w:r w:rsidR="00715391"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715391">
        <w:t>TS 23.502 [</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29CC27E7" w:rsidR="000A31B5" w:rsidRPr="003B7B43" w:rsidRDefault="000A31B5" w:rsidP="000A31B5">
      <w:pPr>
        <w:pStyle w:val="B1"/>
      </w:pPr>
      <w:r w:rsidRPr="003B7B43">
        <w:t>5.</w:t>
      </w:r>
      <w:r w:rsidRPr="003B7B43">
        <w:tab/>
        <w:t xml:space="preserve">The PDU session setup procedure is completed in 5GC. All steps after step 13 as specified in </w:t>
      </w:r>
      <w:r w:rsidR="00715391" w:rsidRPr="003B7B43">
        <w:t>TS</w:t>
      </w:r>
      <w:r w:rsidR="00715391">
        <w:t> </w:t>
      </w:r>
      <w:r w:rsidR="00715391" w:rsidRPr="003B7B43">
        <w:t>23.502</w:t>
      </w:r>
      <w:r w:rsidR="00715391">
        <w:t> </w:t>
      </w:r>
      <w:r w:rsidR="00715391"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133" w:name="_Toc131159259"/>
      <w:r w:rsidRPr="003B7B43">
        <w:t>7.3.5</w:t>
      </w:r>
      <w:r w:rsidRPr="003B7B43">
        <w:tab/>
        <w:t>CN-initiated selective deactivation of UP connection of an existing PDU Session associated with W-5GAN Access</w:t>
      </w:r>
      <w:bookmarkEnd w:id="133"/>
    </w:p>
    <w:p w14:paraId="6E3F93A1" w14:textId="2126E105" w:rsidR="000A31B5" w:rsidRPr="003B7B43" w:rsidRDefault="000A31B5" w:rsidP="000A31B5">
      <w:r>
        <w:t xml:space="preserve">The procedure described in </w:t>
      </w:r>
      <w:r w:rsidR="00715391">
        <w:t>TS 23.502 [</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lastRenderedPageBreak/>
        <w:t>-</w:t>
      </w:r>
      <w:r w:rsidRPr="003B7B43">
        <w:tab/>
        <w:t>The NG-RAN corresponds to a W-AGF.</w:t>
      </w:r>
    </w:p>
    <w:p w14:paraId="27371EA7" w14:textId="77777777" w:rsidR="000A31B5" w:rsidRPr="003B7B43" w:rsidRDefault="000A31B5" w:rsidP="000A31B5">
      <w:pPr>
        <w:pStyle w:val="B1"/>
      </w:pPr>
      <w:r w:rsidRPr="003B7B43">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BBF/Cablelabs</w:t>
      </w:r>
      <w:r w:rsidRPr="003B7B43">
        <w:t>.</w:t>
      </w:r>
    </w:p>
    <w:p w14:paraId="089FB401" w14:textId="77777777" w:rsidR="000A31B5" w:rsidRDefault="000A31B5" w:rsidP="000A31B5">
      <w:pPr>
        <w:pStyle w:val="Heading3"/>
      </w:pPr>
      <w:bookmarkStart w:id="134" w:name="_Toc131159260"/>
      <w:r>
        <w:t>7.3.6</w:t>
      </w:r>
      <w:r>
        <w:tab/>
        <w:t>FN-RG or Network Requested PDU Session Modification via W-5GAN</w:t>
      </w:r>
      <w:bookmarkEnd w:id="134"/>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-456 [9]) and Cablelabs.</w:t>
      </w:r>
    </w:p>
    <w:p w14:paraId="4FB9A06E" w14:textId="0E2B4305" w:rsidR="000A31B5" w:rsidRDefault="000A31B5" w:rsidP="000A31B5">
      <w:pPr>
        <w:pStyle w:val="B1"/>
      </w:pPr>
      <w:r>
        <w:t>-</w:t>
      </w:r>
      <w:r>
        <w:tab/>
        <w:t xml:space="preserve">If applicable, based on BBF specification </w:t>
      </w:r>
      <w:r w:rsidR="00DB663B">
        <w:t>BBF TR</w:t>
      </w:r>
      <w:r>
        <w:t>-456 [9] and Cablelabs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-456 [9]) and Cablelabs.</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135" w:name="_Toc131159261"/>
      <w:r>
        <w:t>7.3.7</w:t>
      </w:r>
      <w:r>
        <w:tab/>
        <w:t>FN-RG or Network Requested PDU Session Release via W-5GAN</w:t>
      </w:r>
      <w:bookmarkEnd w:id="135"/>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BBF/CableLabs.</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1DCA4B7B" w14:textId="77777777" w:rsidR="000A31B5" w:rsidRPr="003B7B43" w:rsidRDefault="000A31B5" w:rsidP="000A31B5">
      <w:pPr>
        <w:pStyle w:val="Heading2"/>
      </w:pPr>
      <w:bookmarkStart w:id="136" w:name="_Toc131159262"/>
      <w:r w:rsidRPr="003B7B43">
        <w:t>7.4</w:t>
      </w:r>
      <w:r w:rsidRPr="003B7B43">
        <w:tab/>
        <w:t>SMF and UPF interactions</w:t>
      </w:r>
      <w:bookmarkEnd w:id="136"/>
    </w:p>
    <w:p w14:paraId="74BE60A2" w14:textId="5C75D149" w:rsidR="000A31B5" w:rsidRPr="003B7B43" w:rsidRDefault="000A31B5" w:rsidP="000A31B5">
      <w:r>
        <w:t xml:space="preserve">SMF and UPF interactions for 5G-RG and FN-RG follow the procedures defined in </w:t>
      </w:r>
      <w:r w:rsidR="00715391">
        <w:t>TS 23.502 [</w:t>
      </w:r>
      <w:r>
        <w:t>3] clause 4.4.</w:t>
      </w:r>
    </w:p>
    <w:p w14:paraId="468E1479" w14:textId="77777777" w:rsidR="000A31B5" w:rsidRPr="003B7B43" w:rsidRDefault="000A31B5" w:rsidP="000A31B5">
      <w:pPr>
        <w:pStyle w:val="Heading2"/>
      </w:pPr>
      <w:bookmarkStart w:id="137" w:name="_Toc131159263"/>
      <w:r w:rsidRPr="003B7B43">
        <w:t>7.5</w:t>
      </w:r>
      <w:r w:rsidRPr="003B7B43">
        <w:tab/>
        <w:t>User Profile management procedures</w:t>
      </w:r>
      <w:bookmarkEnd w:id="137"/>
    </w:p>
    <w:p w14:paraId="53B435E8" w14:textId="4F5AE6C2" w:rsidR="000A31B5" w:rsidRPr="003B7B43" w:rsidRDefault="000A31B5" w:rsidP="000A31B5">
      <w:r>
        <w:t xml:space="preserve">When 5G-RG or FN-RG is used, the User Profile management procedures in </w:t>
      </w:r>
      <w:r w:rsidR="00715391">
        <w:t>TS 23.502 [</w:t>
      </w:r>
      <w:r>
        <w:t>3] clause 4.5 apply, with the differences described below:</w:t>
      </w:r>
    </w:p>
    <w:p w14:paraId="4384D7DA" w14:textId="0ACFB75C" w:rsidR="000A31B5" w:rsidRDefault="000A31B5" w:rsidP="000A31B5">
      <w:pPr>
        <w:pStyle w:val="B1"/>
      </w:pPr>
      <w:r>
        <w:t>-</w:t>
      </w:r>
      <w:r>
        <w:tab/>
        <w:t xml:space="preserve">The UE in </w:t>
      </w:r>
      <w:r w:rsidR="00715391">
        <w:t>TS 23.502 [</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138" w:name="_Toc131159264"/>
      <w:r w:rsidRPr="003B7B43">
        <w:lastRenderedPageBreak/>
        <w:t>7.6</w:t>
      </w:r>
      <w:r w:rsidRPr="003B7B43">
        <w:tab/>
        <w:t>Handover procedure</w:t>
      </w:r>
      <w:bookmarkEnd w:id="138"/>
    </w:p>
    <w:p w14:paraId="0E025538" w14:textId="77777777" w:rsidR="000A31B5" w:rsidRPr="003B7B43" w:rsidRDefault="000A31B5" w:rsidP="000A31B5">
      <w:pPr>
        <w:pStyle w:val="Heading3"/>
      </w:pPr>
      <w:bookmarkStart w:id="139" w:name="_Toc131159265"/>
      <w:r w:rsidRPr="003B7B43">
        <w:t>7.6.1</w:t>
      </w:r>
      <w:r>
        <w:tab/>
      </w:r>
      <w:r w:rsidRPr="003B7B43">
        <w:t>General</w:t>
      </w:r>
      <w:bookmarkEnd w:id="139"/>
    </w:p>
    <w:p w14:paraId="0A8BEEC8" w14:textId="7F00A1B8" w:rsidR="000A31B5" w:rsidRDefault="000A31B5" w:rsidP="000A31B5">
      <w:r w:rsidRPr="003B7B43">
        <w:t xml:space="preserve">This clause includes the differences for </w:t>
      </w:r>
      <w:r>
        <w:t xml:space="preserve">5G-RG comparing to </w:t>
      </w:r>
      <w:r w:rsidR="00715391">
        <w:t>TS 23.502 [</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140" w:name="_Toc131159266"/>
      <w:r w:rsidRPr="003B7B43">
        <w:t>7.6.2</w:t>
      </w:r>
      <w:r>
        <w:tab/>
      </w:r>
      <w:r w:rsidRPr="003B7B43">
        <w:t>Handover within NG-RAN</w:t>
      </w:r>
      <w:bookmarkEnd w:id="140"/>
    </w:p>
    <w:p w14:paraId="18712C89" w14:textId="55B696C3" w:rsidR="000A31B5" w:rsidRPr="003B7B43" w:rsidRDefault="000A31B5" w:rsidP="000A31B5">
      <w:r>
        <w:t xml:space="preserve">If the 5G-RG is connected via FWA, the procedures in </w:t>
      </w:r>
      <w:r w:rsidR="00715391">
        <w:t>TS 23.502 [</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141" w:name="_Toc131159267"/>
      <w:r w:rsidRPr="003B7B43">
        <w:rPr>
          <w:noProof/>
        </w:rPr>
        <w:t>7.6.3</w:t>
      </w:r>
      <w:r w:rsidRPr="003B7B43">
        <w:rPr>
          <w:noProof/>
        </w:rPr>
        <w:tab/>
        <w:t>Handover procedures between 3GPP access / 5GC and W-5GAN access</w:t>
      </w:r>
      <w:bookmarkEnd w:id="141"/>
    </w:p>
    <w:p w14:paraId="7A7333D6" w14:textId="77777777" w:rsidR="000A31B5" w:rsidRPr="003B7B43" w:rsidRDefault="000A31B5" w:rsidP="000A31B5">
      <w:pPr>
        <w:pStyle w:val="Heading4"/>
        <w:rPr>
          <w:lang w:eastAsia="ko-KR"/>
        </w:rPr>
      </w:pPr>
      <w:bookmarkStart w:id="142" w:name="_Toc131159268"/>
      <w:r w:rsidRPr="003B7B43">
        <w:rPr>
          <w:lang w:eastAsia="ko-KR"/>
        </w:rPr>
        <w:t>7.6.3.1</w:t>
      </w:r>
      <w:r w:rsidRPr="003B7B43">
        <w:rPr>
          <w:lang w:eastAsia="ko-KR"/>
        </w:rPr>
        <w:tab/>
        <w:t>Handover of a PDU Session procedure from W-5GAN access to 3GPP access</w:t>
      </w:r>
      <w:bookmarkEnd w:id="142"/>
    </w:p>
    <w:p w14:paraId="3098816B" w14:textId="7AC52B86" w:rsidR="000A31B5" w:rsidRPr="003B7B43" w:rsidRDefault="000A31B5" w:rsidP="000A31B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w:t>
      </w:r>
      <w:r w:rsidR="00481990">
        <w:rPr>
          <w:rFonts w:eastAsia="MS Mincho"/>
        </w:rPr>
        <w:t xml:space="preserve"> clause 4.3.2</w:t>
      </w:r>
      <w:r>
        <w:rPr>
          <w:rFonts w:eastAsia="MS Mincho"/>
        </w:rPr>
        <w:t xml:space="preserve"> </w:t>
      </w:r>
      <w:r w:rsidR="00481990">
        <w:rPr>
          <w:rFonts w:eastAsia="MS Mincho"/>
        </w:rPr>
        <w:t xml:space="preserve">of </w:t>
      </w:r>
      <w:r w:rsidR="00715391">
        <w:rPr>
          <w:rFonts w:eastAsia="MS Mincho"/>
        </w:rPr>
        <w:t>TS 23.502 [</w:t>
      </w:r>
      <w:r>
        <w:rPr>
          <w:rFonts w:eastAsia="MS Mincho"/>
        </w:rPr>
        <w:t>3].</w:t>
      </w:r>
    </w:p>
    <w:p w14:paraId="65A9B644" w14:textId="77777777" w:rsidR="000A31B5" w:rsidRPr="003B7B43" w:rsidRDefault="000A31B5" w:rsidP="000A31B5">
      <w:pPr>
        <w:pStyle w:val="TH"/>
      </w:pPr>
      <w:r w:rsidRPr="003B7B43">
        <w:object w:dxaOrig="10270" w:dyaOrig="2881" w14:anchorId="215C1023">
          <v:shape id="_x0000_i1048" type="#_x0000_t75" style="width:469.5pt;height:133.1pt" o:ole="">
            <v:imagedata r:id="rId61" o:title=""/>
          </v:shape>
          <o:OLEObject Type="Embed" ProgID="Visio.Drawing.11" ShapeID="_x0000_i1048" DrawAspect="Content" ObjectID="_1741773479" r:id="rId62"/>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79EDD3DE" w:rsidR="000A31B5" w:rsidRPr="003B7B43" w:rsidRDefault="000A31B5" w:rsidP="000A31B5">
      <w:pPr>
        <w:rPr>
          <w:lang w:eastAsia="ko-KR"/>
        </w:rPr>
      </w:pPr>
      <w:r>
        <w:rPr>
          <w:lang w:eastAsia="ko-KR"/>
        </w:rPr>
        <w:t xml:space="preserve">The Handover of a PDU Session procedure specified in </w:t>
      </w:r>
      <w:r w:rsidR="00715391">
        <w:rPr>
          <w:lang w:eastAsia="ko-KR"/>
        </w:rPr>
        <w:t>TS 23.502 [</w:t>
      </w:r>
      <w:r>
        <w:rPr>
          <w:lang w:eastAsia="ko-KR"/>
        </w:rPr>
        <w:t>3] clause 4.9.2.1 applies with the following changes.</w:t>
      </w:r>
    </w:p>
    <w:p w14:paraId="5BB6B09B" w14:textId="2849081D" w:rsidR="000A31B5" w:rsidRDefault="000A31B5" w:rsidP="000A31B5">
      <w:pPr>
        <w:pStyle w:val="B1"/>
      </w:pPr>
      <w:r>
        <w:t>1-2.</w:t>
      </w:r>
      <w:r>
        <w:tab/>
        <w:t xml:space="preserve">These steps are the same as steps 1-2 in </w:t>
      </w:r>
      <w:r w:rsidR="00715391">
        <w:t>TS 23.502 [</w:t>
      </w:r>
      <w:r>
        <w:t>3] clause 4.9.2.1 with the difference that the UE is replaced by 5G-RG.</w:t>
      </w:r>
    </w:p>
    <w:p w14:paraId="0AA20BCB" w14:textId="79E06478" w:rsidR="000A31B5" w:rsidRDefault="000A31B5" w:rsidP="000A31B5">
      <w:pPr>
        <w:pStyle w:val="B1"/>
      </w:pPr>
      <w:r>
        <w:t>3.</w:t>
      </w:r>
      <w:r>
        <w:tab/>
        <w:t>The SMF executes the release of resources in W-5GAN access by performing steps 4 to 6 specified in clause 7.3.3, followed by step 7a specified in</w:t>
      </w:r>
      <w:r w:rsidR="00481990">
        <w:t xml:space="preserve"> clause 4.3.4.2</w:t>
      </w:r>
      <w:r>
        <w:t xml:space="preserve"> </w:t>
      </w:r>
      <w:r w:rsidR="00481990">
        <w:t xml:space="preserve">of </w:t>
      </w:r>
      <w:r w:rsidR="00715391">
        <w:t>TS 23.502 [</w:t>
      </w:r>
      <w:r>
        <w:t xml:space="preserve">3] in order to release the resources over the source W-5GAN access. Because the PDU Session shall not be released, the SMF shall not send the NAS PDU Session Release Command to the 5G-RG. Hence, in steps 4 and 6 of clause 7.3.3 as well as in step 7a </w:t>
      </w:r>
      <w:r w:rsidR="00481990">
        <w:t>in</w:t>
      </w:r>
      <w:r>
        <w:t xml:space="preserve"> </w:t>
      </w:r>
      <w:r w:rsidR="00481990">
        <w:t xml:space="preserve">clause 4.3.4.2 of </w:t>
      </w:r>
      <w:r w:rsidR="00715391">
        <w:t>TS 23.502 [</w:t>
      </w:r>
      <w:r>
        <w:t xml:space="preserve">3], the messages do not include the N1 SM container but only the N2 PDU Session Resource Release Command (resp. Response). Since the PDU Session is not to be released, the SMF shall not execute step 7b </w:t>
      </w:r>
      <w:r w:rsidR="00481990">
        <w:t>in</w:t>
      </w:r>
      <w:r w:rsidR="00481990" w:rsidRPr="00481990">
        <w:t xml:space="preserve"> </w:t>
      </w:r>
      <w:r w:rsidR="00481990">
        <w:t>clause 4.3.4.2</w:t>
      </w:r>
      <w:r>
        <w:t xml:space="preserve"> </w:t>
      </w:r>
      <w:r w:rsidR="00481990">
        <w:t xml:space="preserve">of </w:t>
      </w:r>
      <w:r w:rsidR="00715391">
        <w:t>TS 23.502 [</w:t>
      </w:r>
      <w:r>
        <w:t>3]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143" w:name="_Toc131159269"/>
      <w:r w:rsidRPr="003B7B43">
        <w:rPr>
          <w:lang w:eastAsia="ko-KR"/>
        </w:rPr>
        <w:lastRenderedPageBreak/>
        <w:t>7.6.3.2</w:t>
      </w:r>
      <w:r w:rsidRPr="003B7B43">
        <w:rPr>
          <w:lang w:eastAsia="ko-KR"/>
        </w:rPr>
        <w:tab/>
        <w:t>Handover of a PDU Session procedure from 3GPP to W-5GAN access</w:t>
      </w:r>
      <w:bookmarkEnd w:id="143"/>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49" type="#_x0000_t75" style="width:469.5pt;height:108.3pt" o:ole="">
            <v:imagedata r:id="rId63" o:title=""/>
          </v:shape>
          <o:OLEObject Type="Embed" ProgID="Visio.Drawing.11" ShapeID="_x0000_i1049" DrawAspect="Content" ObjectID="_1741773480" r:id="rId64"/>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65DECE1D" w:rsidR="000A31B5" w:rsidRPr="003B7B43" w:rsidRDefault="000A31B5" w:rsidP="000A31B5">
      <w:pPr>
        <w:rPr>
          <w:lang w:eastAsia="ko-KR"/>
        </w:rPr>
      </w:pPr>
      <w:r>
        <w:rPr>
          <w:lang w:eastAsia="ko-KR"/>
        </w:rPr>
        <w:t xml:space="preserve">The Handover of a PDU Session procedure specified in </w:t>
      </w:r>
      <w:r w:rsidR="00715391">
        <w:rPr>
          <w:lang w:eastAsia="ko-KR"/>
        </w:rPr>
        <w:t>TS 23.502 [</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22F46576" w:rsidR="000A31B5" w:rsidRDefault="000A31B5" w:rsidP="000A31B5">
      <w:pPr>
        <w:pStyle w:val="B1"/>
        <w:rPr>
          <w:lang w:eastAsia="zh-CN"/>
        </w:rPr>
      </w:pPr>
      <w:r>
        <w:rPr>
          <w:lang w:eastAsia="zh-CN"/>
        </w:rPr>
        <w:t>3</w:t>
      </w:r>
      <w:r>
        <w:rPr>
          <w:lang w:eastAsia="zh-CN"/>
        </w:rPr>
        <w:tab/>
        <w:t xml:space="preserve">This step is the same as step 3 in </w:t>
      </w:r>
      <w:r w:rsidR="00715391">
        <w:rPr>
          <w:lang w:eastAsia="zh-CN"/>
        </w:rPr>
        <w:t>TS 23.502 [</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144" w:name="_Toc131159270"/>
      <w:r w:rsidRPr="003B7B43">
        <w:rPr>
          <w:noProof/>
        </w:rPr>
        <w:t>7.6.4</w:t>
      </w:r>
      <w:r w:rsidRPr="003B7B43">
        <w:rPr>
          <w:noProof/>
        </w:rPr>
        <w:tab/>
        <w:t>Handover procedures between 3GPPaccess / EPS and W-5GAN/5GC access</w:t>
      </w:r>
      <w:bookmarkEnd w:id="144"/>
    </w:p>
    <w:p w14:paraId="69ABF820" w14:textId="77777777" w:rsidR="000A31B5" w:rsidRPr="003B7B43" w:rsidRDefault="000A31B5" w:rsidP="000A31B5">
      <w:pPr>
        <w:pStyle w:val="Heading4"/>
      </w:pPr>
      <w:bookmarkStart w:id="145" w:name="_Toc131159271"/>
      <w:r w:rsidRPr="003B7B43">
        <w:t>7.6.4.1</w:t>
      </w:r>
      <w:r w:rsidRPr="003B7B43">
        <w:tab/>
        <w:t xml:space="preserve">Handover from 3GPP access / EPS to </w:t>
      </w:r>
      <w:r w:rsidRPr="003B7B43">
        <w:rPr>
          <w:noProof/>
        </w:rPr>
        <w:t>W-5GAN / 5GC</w:t>
      </w:r>
      <w:bookmarkEnd w:id="145"/>
    </w:p>
    <w:p w14:paraId="055AC290" w14:textId="77777777" w:rsidR="000A31B5" w:rsidRPr="003B7B43" w:rsidRDefault="000A31B5" w:rsidP="000A31B5">
      <w:pPr>
        <w:pStyle w:val="TH"/>
      </w:pPr>
      <w:r w:rsidRPr="003B7B43">
        <w:object w:dxaOrig="14721" w:dyaOrig="10791" w14:anchorId="36A000D0">
          <v:shape id="_x0000_i1050" type="#_x0000_t75" style="width:461.05pt;height:191.2pt" o:ole="">
            <v:imagedata r:id="rId65" o:title="" cropbottom="30093f" cropright="2811f"/>
          </v:shape>
          <o:OLEObject Type="Embed" ProgID="Visio.Drawing.11" ShapeID="_x0000_i1050" DrawAspect="Content" ObjectID="_1741773481" r:id="rId66"/>
        </w:object>
      </w:r>
    </w:p>
    <w:p w14:paraId="05E6C71D" w14:textId="77777777" w:rsidR="000A31B5" w:rsidRPr="003B7B43" w:rsidRDefault="000A31B5" w:rsidP="000A31B5">
      <w:pPr>
        <w:pStyle w:val="TF"/>
      </w:pPr>
      <w:r w:rsidRPr="003B7B43">
        <w:t>Figure 7.6.4.1-1: Handover from EPS to W-5GAN/5GC</w:t>
      </w:r>
    </w:p>
    <w:p w14:paraId="01714AE0" w14:textId="17619362" w:rsidR="000A31B5" w:rsidRPr="003B7B43" w:rsidRDefault="000A31B5" w:rsidP="000A31B5">
      <w:pPr>
        <w:rPr>
          <w:lang w:eastAsia="ko-KR"/>
        </w:rPr>
      </w:pPr>
      <w:r>
        <w:rPr>
          <w:lang w:eastAsia="ko-KR"/>
        </w:rPr>
        <w:t>The procedure specified in</w:t>
      </w:r>
      <w:r w:rsidR="00481990">
        <w:rPr>
          <w:lang w:eastAsia="ko-KR"/>
        </w:rPr>
        <w:t xml:space="preserve"> clause 4.11.3.1</w:t>
      </w:r>
      <w:r>
        <w:rPr>
          <w:lang w:eastAsia="ko-KR"/>
        </w:rPr>
        <w:t xml:space="preserve"> </w:t>
      </w:r>
      <w:r w:rsidR="00481990">
        <w:rPr>
          <w:lang w:eastAsia="ko-KR"/>
        </w:rPr>
        <w:t xml:space="preserve">of </w:t>
      </w:r>
      <w:r w:rsidR="00715391">
        <w:rPr>
          <w:lang w:eastAsia="ko-KR"/>
        </w:rPr>
        <w:t>TS 23.502 [</w:t>
      </w:r>
      <w:r>
        <w:rPr>
          <w:lang w:eastAsia="ko-KR"/>
        </w:rPr>
        <w:t>3] (Handover from EPS to 5GC-N3IWF) applies with the following changes.</w:t>
      </w:r>
    </w:p>
    <w:p w14:paraId="725234B6" w14:textId="77777777" w:rsidR="000A31B5" w:rsidRDefault="000A31B5" w:rsidP="000A31B5">
      <w:pPr>
        <w:pStyle w:val="B1"/>
      </w:pPr>
      <w:r>
        <w:lastRenderedPageBreak/>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74C0E0C5" w:rsidR="000A31B5" w:rsidRDefault="000A31B5" w:rsidP="000A31B5">
      <w:pPr>
        <w:pStyle w:val="B1"/>
      </w:pPr>
      <w:r>
        <w:t>3.</w:t>
      </w:r>
      <w:r>
        <w:tab/>
        <w:t>This step is the same as step 3 in</w:t>
      </w:r>
      <w:r w:rsidR="00481990">
        <w:t xml:space="preserve"> clause 4.11.3.1</w:t>
      </w:r>
      <w:r>
        <w:t xml:space="preserve"> </w:t>
      </w:r>
      <w:r w:rsidR="00481990">
        <w:t xml:space="preserve">of </w:t>
      </w:r>
      <w:r w:rsidR="00715391">
        <w:t>TS 23.502 [</w:t>
      </w:r>
      <w:r>
        <w:t>3].</w:t>
      </w:r>
    </w:p>
    <w:p w14:paraId="4A257CFE" w14:textId="77777777" w:rsidR="000A31B5" w:rsidRPr="003B7B43" w:rsidRDefault="000A31B5" w:rsidP="000A31B5">
      <w:pPr>
        <w:pStyle w:val="Heading4"/>
      </w:pPr>
      <w:bookmarkStart w:id="146" w:name="_Toc131159272"/>
      <w:r w:rsidRPr="003B7B43">
        <w:t>7.6.4.2</w:t>
      </w:r>
      <w:r w:rsidRPr="003B7B43">
        <w:tab/>
        <w:t>Handover from W-5GAN / 5GC access to 3GPP-access / EPS</w:t>
      </w:r>
      <w:bookmarkEnd w:id="146"/>
    </w:p>
    <w:p w14:paraId="1B38EDF3" w14:textId="77777777" w:rsidR="000A31B5" w:rsidRPr="003B7B43" w:rsidRDefault="000A31B5" w:rsidP="000A31B5">
      <w:pPr>
        <w:pStyle w:val="TH"/>
      </w:pPr>
      <w:r w:rsidRPr="003B7B43">
        <w:rPr>
          <w:noProof/>
        </w:rPr>
        <w:object w:dxaOrig="14721" w:dyaOrig="10791" w14:anchorId="334C0D0C">
          <v:shape id="_x0000_i1051" type="#_x0000_t75" style="width:452.55pt;height:153.7pt" o:ole="">
            <v:imagedata r:id="rId67" o:title="" cropbottom="36839f" cropright="3783f"/>
          </v:shape>
          <o:OLEObject Type="Embed" ProgID="Visio.Drawing.11" ShapeID="_x0000_i1051" DrawAspect="Content" ObjectID="_1741773482" r:id="rId68"/>
        </w:object>
      </w:r>
    </w:p>
    <w:p w14:paraId="720D364D" w14:textId="77777777" w:rsidR="000A31B5" w:rsidRPr="003B7B43" w:rsidRDefault="000A31B5" w:rsidP="000A31B5">
      <w:pPr>
        <w:pStyle w:val="TF"/>
      </w:pPr>
      <w:r w:rsidRPr="003B7B43">
        <w:t>Figure 7.6.4.2-1: Handover from W-5GAN/5GC to EPS</w:t>
      </w:r>
    </w:p>
    <w:p w14:paraId="7FE91C8F" w14:textId="3C404760" w:rsidR="000A31B5" w:rsidRDefault="000A31B5" w:rsidP="000A31B5">
      <w:pPr>
        <w:pStyle w:val="B1"/>
      </w:pPr>
      <w:r>
        <w:t>0.</w:t>
      </w:r>
      <w:r>
        <w:tab/>
        <w:t>Initial status: one or more PDU Sessions have been established via W-5GAN / 5GC access. During PDU Session setup, and in addition to what is specified in</w:t>
      </w:r>
      <w:r w:rsidR="00481990">
        <w:t xml:space="preserve"> clause 4.3.2.2.1</w:t>
      </w:r>
      <w:r>
        <w:t xml:space="preserve"> </w:t>
      </w:r>
      <w:r w:rsidR="00481990">
        <w:t xml:space="preserve">of </w:t>
      </w:r>
      <w:r w:rsidR="00715391">
        <w:t>TS 23.502 [</w:t>
      </w:r>
      <w:r>
        <w:t>3], the PGW-C+SMF sends the FQDN related to the S5/S8 interface to the HSS+UDM which stores it.</w:t>
      </w:r>
    </w:p>
    <w:p w14:paraId="2CF98C11" w14:textId="22966CE9" w:rsidR="000A31B5" w:rsidRDefault="000A31B5" w:rsidP="000A31B5">
      <w:pPr>
        <w:pStyle w:val="B1"/>
      </w:pPr>
      <w:r>
        <w:t>1.</w:t>
      </w:r>
      <w:r>
        <w:tab/>
        <w:t xml:space="preserve">If the UE is not attached to EPC/E-UTRAN, the UE initiates Handover Attach procedure in E-UTRAN as described in </w:t>
      </w:r>
      <w:r w:rsidR="00715391">
        <w:t>TS 23.401 [</w:t>
      </w:r>
      <w:r>
        <w:t>24] for a non-3GPP to EPS handover with "Handover" indication, except note 17.</w:t>
      </w:r>
    </w:p>
    <w:p w14:paraId="7C7F343A" w14:textId="5E7FE73E" w:rsidR="000A31B5" w:rsidRPr="003B7B43" w:rsidRDefault="000A31B5" w:rsidP="000A31B5">
      <w:pPr>
        <w:pStyle w:val="B1"/>
      </w:pPr>
      <w:r>
        <w:tab/>
        <w:t xml:space="preserve">If the UE is attached in EPC/E-UTRAN, the UE initiates the PDN Connection establishment with "Handover" indication procedure as described in </w:t>
      </w:r>
      <w:r w:rsidR="00715391">
        <w:t>TS 23.401 [</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147" w:name="_Toc131159273"/>
      <w:r w:rsidRPr="003B7B43">
        <w:t>7.7</w:t>
      </w:r>
      <w:r w:rsidRPr="003B7B43">
        <w:tab/>
        <w:t>Support of specific services</w:t>
      </w:r>
      <w:bookmarkEnd w:id="147"/>
    </w:p>
    <w:p w14:paraId="73778C53" w14:textId="77777777" w:rsidR="000A31B5" w:rsidRPr="003B7B43" w:rsidRDefault="000A31B5" w:rsidP="000A31B5">
      <w:pPr>
        <w:pStyle w:val="Heading3"/>
      </w:pPr>
      <w:bookmarkStart w:id="148" w:name="_Toc131159274"/>
      <w:r w:rsidRPr="003B7B43">
        <w:t>7.7.0</w:t>
      </w:r>
      <w:r w:rsidRPr="003B7B43">
        <w:tab/>
        <w:t>General</w:t>
      </w:r>
      <w:bookmarkEnd w:id="148"/>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149" w:name="_Toc131159275"/>
      <w:r w:rsidRPr="003B7B43">
        <w:t>7.7.1</w:t>
      </w:r>
      <w:r w:rsidRPr="003B7B43">
        <w:tab/>
        <w:t>IPTV</w:t>
      </w:r>
      <w:bookmarkEnd w:id="149"/>
    </w:p>
    <w:p w14:paraId="7C91DE51" w14:textId="77777777" w:rsidR="000A31B5" w:rsidRPr="003B7B43" w:rsidRDefault="000A31B5" w:rsidP="000A31B5">
      <w:pPr>
        <w:pStyle w:val="Heading4"/>
      </w:pPr>
      <w:bookmarkStart w:id="150" w:name="_Toc131159276"/>
      <w:r w:rsidRPr="003B7B43">
        <w:t>7.7.1.1</w:t>
      </w:r>
      <w:r>
        <w:tab/>
        <w:t>Overview</w:t>
      </w:r>
      <w:bookmarkEnd w:id="150"/>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lastRenderedPageBreak/>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151" w:name="_Toc131159277"/>
      <w:r w:rsidRPr="003B7B43">
        <w:t>7.7.1.1.1</w:t>
      </w:r>
      <w:r w:rsidRPr="003B7B43">
        <w:tab/>
        <w:t>Registration and PDU Session Establishment procedure for IPTV</w:t>
      </w:r>
      <w:bookmarkEnd w:id="151"/>
    </w:p>
    <w:p w14:paraId="7C508F48" w14:textId="4F98E1E5" w:rsidR="000A31B5" w:rsidRPr="003B7B43" w:rsidRDefault="000A31B5" w:rsidP="000A31B5">
      <w:r w:rsidRPr="003B7B43">
        <w:t xml:space="preserve">5G-RG perform Registration procedure described in clause 4.2.2.2.2 of </w:t>
      </w:r>
      <w:r w:rsidR="00715391" w:rsidRPr="003B7B43">
        <w:t>TS</w:t>
      </w:r>
      <w:r w:rsidR="00715391">
        <w:t> </w:t>
      </w:r>
      <w:r w:rsidR="00715391" w:rsidRPr="003B7B43">
        <w:t>23.502</w:t>
      </w:r>
      <w:r w:rsidR="00715391">
        <w:t> </w:t>
      </w:r>
      <w:r w:rsidR="00715391"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11ED7D3B" w:rsidR="000A31B5" w:rsidRPr="003B7B43" w:rsidRDefault="000A31B5" w:rsidP="000A31B5">
      <w:r w:rsidRPr="003B7B43">
        <w:t xml:space="preserve">5G-RG perform PDU Session establishment procedure described in clause 4.3.2.2.1 of </w:t>
      </w:r>
      <w:r w:rsidR="00715391" w:rsidRPr="003B7B43">
        <w:t>TS</w:t>
      </w:r>
      <w:r w:rsidR="00715391">
        <w:t> </w:t>
      </w:r>
      <w:r w:rsidR="00715391" w:rsidRPr="003B7B43">
        <w:t>23.502</w:t>
      </w:r>
      <w:r w:rsidR="00715391">
        <w:t> </w:t>
      </w:r>
      <w:r w:rsidR="00715391"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7FDD5992" w:rsidR="000A31B5" w:rsidRPr="003B7B43" w:rsidRDefault="000A31B5" w:rsidP="000A31B5">
      <w:pPr>
        <w:pStyle w:val="B1"/>
      </w:pPr>
      <w:r w:rsidRPr="003B7B43">
        <w:t>-</w:t>
      </w:r>
      <w:r w:rsidRPr="003B7B43">
        <w:tab/>
        <w:t>In step 1 of clause 4.3.2.2.1</w:t>
      </w:r>
      <w:r>
        <w:t xml:space="preserve"> of </w:t>
      </w:r>
      <w:r w:rsidR="00715391">
        <w:t>TS 23.502 [</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3B7F0F59" w:rsidR="000A31B5" w:rsidRPr="003B7B43" w:rsidRDefault="000A31B5" w:rsidP="000A31B5">
      <w:pPr>
        <w:pStyle w:val="B1"/>
      </w:pPr>
      <w:r w:rsidRPr="003B7B43">
        <w:t>-</w:t>
      </w:r>
      <w:r w:rsidRPr="003B7B43">
        <w:tab/>
        <w:t>In step 7b and 9 of clause 4.3.2.2.1</w:t>
      </w:r>
      <w:r>
        <w:t xml:space="preserve"> of </w:t>
      </w:r>
      <w:r w:rsidR="00715391">
        <w:t>TS 23.502 [</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24A510B9"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715391">
        <w:t>TS 23.502 [</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152" w:name="_Toc131159278"/>
      <w:r w:rsidRPr="003B7B43">
        <w:lastRenderedPageBreak/>
        <w:t>7.7.1.1.2</w:t>
      </w:r>
      <w:r w:rsidRPr="003B7B43">
        <w:tab/>
        <w:t>IPTV Access procedure</w:t>
      </w:r>
      <w:bookmarkEnd w:id="152"/>
    </w:p>
    <w:p w14:paraId="761AC69D" w14:textId="1EACD7C8"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715391" w:rsidRPr="003B7B43">
        <w:t>TS</w:t>
      </w:r>
      <w:r w:rsidR="00715391">
        <w:t> </w:t>
      </w:r>
      <w:r w:rsidR="00715391" w:rsidRPr="003B7B43">
        <w:t>23.501</w:t>
      </w:r>
      <w:r w:rsidR="00715391">
        <w:t> </w:t>
      </w:r>
      <w:r w:rsidR="00715391"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153" w:name="_Toc131159279"/>
      <w:r w:rsidRPr="003B7B43">
        <w:t>7.7.1.1.3</w:t>
      </w:r>
      <w:r w:rsidRPr="003B7B43">
        <w:tab/>
        <w:t>Unicast/Multicast Packets transmission procedure</w:t>
      </w:r>
      <w:bookmarkEnd w:id="153"/>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2" type="#_x0000_t75" style="width:481.6pt;height:138.55pt" o:ole="">
            <v:imagedata r:id="rId69" o:title=""/>
          </v:shape>
          <o:OLEObject Type="Embed" ProgID="Visio.Drawing.15" ShapeID="_x0000_i1052" DrawAspect="Content" ObjectID="_1741773483" r:id="rId70"/>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lastRenderedPageBreak/>
        <w:t>2b.</w:t>
      </w:r>
      <w:r>
        <w:tab/>
        <w:t>if the SMF had set the corresponding URR Reporting trigger with a value "IP multicast join/leave" (as defined in clause 4.6.5), the UPF issues an UPF report to the SMF and the corresponding IP Multicast addressing information</w:t>
      </w:r>
    </w:p>
    <w:p w14:paraId="436BAEF2" w14:textId="480E97A7"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715391">
        <w:t>TS 23.502 [</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53" type="#_x0000_t75" style="width:480.4pt;height:146.4pt" o:ole="">
            <v:imagedata r:id="rId71" o:title=""/>
          </v:shape>
          <o:OLEObject Type="Embed" ProgID="Visio.Drawing.15" ShapeID="_x0000_i1053" DrawAspect="Content" ObjectID="_1741773484" r:id="rId72"/>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lastRenderedPageBreak/>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25D72EBB"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715391">
        <w:t>TS 23.502 [</w:t>
      </w:r>
      <w:r>
        <w:t>3] clause 4.16.5) reporting to the PCF the corresponding IP Multicast addressing information.</w:t>
      </w:r>
    </w:p>
    <w:p w14:paraId="4D7025F9" w14:textId="77777777" w:rsidR="000A31B5" w:rsidRPr="003B7B43" w:rsidRDefault="000A31B5" w:rsidP="000A31B5">
      <w:pPr>
        <w:pStyle w:val="Heading5"/>
      </w:pPr>
      <w:bookmarkStart w:id="154" w:name="_Toc131159280"/>
      <w:r w:rsidRPr="003B7B43">
        <w:t>7.7.1.1.4</w:t>
      </w:r>
      <w:r w:rsidRPr="003B7B43">
        <w:tab/>
        <w:t>AF request to provision Multicast Access Control List information into UDR</w:t>
      </w:r>
      <w:bookmarkEnd w:id="154"/>
    </w:p>
    <w:p w14:paraId="626D96CC" w14:textId="77777777" w:rsidR="000A31B5" w:rsidRPr="003B7B43" w:rsidRDefault="000A31B5" w:rsidP="000A31B5">
      <w:pPr>
        <w:pStyle w:val="TH"/>
      </w:pPr>
      <w:r w:rsidRPr="003B7B43">
        <w:t xml:space="preserve"> </w:t>
      </w:r>
      <w:r w:rsidRPr="003B7B43">
        <w:object w:dxaOrig="5641" w:dyaOrig="5965" w14:anchorId="532EC34B">
          <v:shape id="_x0000_i1054" type="#_x0000_t75" style="width:283.15pt;height:297.7pt" o:ole="">
            <v:imagedata r:id="rId73" o:title=""/>
          </v:shape>
          <o:OLEObject Type="Embed" ProgID="Visio.Drawing.11" ShapeID="_x0000_i1054" DrawAspect="Content" ObjectID="_1741773485" r:id="rId74"/>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To create a new request, the AF invokes an Nnef_IPTV_configuration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To update or remove an existing request, the AF invokes Nnef_IPTV_configuration_Update or Nnef_IPTV_configuration_Delete service operation providing the corresponding AF Transaction Id.</w:t>
      </w:r>
    </w:p>
    <w:p w14:paraId="3719319B" w14:textId="497E9052"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715391">
        <w:t>TS 23.502 [</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3B7B43" w:rsidRDefault="000A31B5" w:rsidP="000A31B5">
      <w:pPr>
        <w:pStyle w:val="B1"/>
      </w:pPr>
      <w:r w:rsidRPr="003B7B43">
        <w:lastRenderedPageBreak/>
        <w:tab/>
        <w:t>(in the case of Nnef_IPTV_configuration</w:t>
      </w:r>
      <w:r>
        <w:t>_D</w:t>
      </w:r>
      <w:r w:rsidRPr="003B7B43">
        <w:t>elete): The NEF deletes the AF requirements in the UDR (Data Set = Application Data; Data Subset = IPTV_configuration,</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The PCF(s) that have subscribed to modifications of AF requests (Data Set = Application Data; Data Subset = IPTV_configuration</w:t>
      </w:r>
      <w:r>
        <w:t>,</w:t>
      </w:r>
      <w:r w:rsidRPr="003B7B43">
        <w:t xml:space="preserve"> Data Key = SUPI/Internal-Group-Id</w:t>
      </w:r>
      <w:r>
        <w:t>) receive</w:t>
      </w:r>
      <w:r w:rsidRPr="003B7B43">
        <w:t xml:space="preserve"> a Nudr_DM_Notify notification of data change from the UDR.</w:t>
      </w:r>
    </w:p>
    <w:p w14:paraId="7B985C55" w14:textId="0CE86D25" w:rsidR="000A31B5" w:rsidRPr="003B7B43" w:rsidRDefault="000A31B5" w:rsidP="000A31B5">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t> </w:t>
      </w:r>
      <w:r w:rsidRPr="003B7B43">
        <w:t>4.16.5</w:t>
      </w:r>
      <w:r>
        <w:t xml:space="preserve"> of </w:t>
      </w:r>
      <w:r w:rsidR="00715391">
        <w:t>TS 23.502 [</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r w:rsidRPr="001E46AC">
              <w:t>DataKey</w:t>
            </w:r>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155" w:name="_Toc131159281"/>
      <w:r w:rsidRPr="003B7B43">
        <w:t>8</w:t>
      </w:r>
      <w:r w:rsidRPr="003B7B43">
        <w:tab/>
        <w:t>Network Function services</w:t>
      </w:r>
      <w:bookmarkEnd w:id="155"/>
    </w:p>
    <w:p w14:paraId="76D4E84E" w14:textId="77777777" w:rsidR="000A31B5" w:rsidRPr="003B7B43" w:rsidRDefault="000A31B5" w:rsidP="000A31B5">
      <w:pPr>
        <w:pStyle w:val="Heading2"/>
      </w:pPr>
      <w:bookmarkStart w:id="156" w:name="_Toc131159282"/>
      <w:r w:rsidRPr="003B7B43">
        <w:t>8.0</w:t>
      </w:r>
      <w:r w:rsidRPr="003B7B43">
        <w:tab/>
        <w:t>General</w:t>
      </w:r>
      <w:bookmarkEnd w:id="156"/>
    </w:p>
    <w:p w14:paraId="60E0E25C" w14:textId="4BC7A1AD" w:rsidR="000A31B5" w:rsidRPr="003B7B43" w:rsidRDefault="000A31B5" w:rsidP="000A31B5">
      <w:r w:rsidRPr="003B7B43">
        <w:t xml:space="preserve">This clause specifies the delta related to Network Function services description defined in </w:t>
      </w:r>
      <w:r w:rsidR="00715391" w:rsidRPr="003B7B43">
        <w:t>TS</w:t>
      </w:r>
      <w:r w:rsidR="00715391">
        <w:t> </w:t>
      </w:r>
      <w:r w:rsidR="00715391" w:rsidRPr="003B7B43">
        <w:t>23.502</w:t>
      </w:r>
      <w:r w:rsidR="00715391">
        <w:t> </w:t>
      </w:r>
      <w:r w:rsidR="00715391" w:rsidRPr="003B7B43">
        <w:t>[</w:t>
      </w:r>
      <w:r w:rsidRPr="003B7B43">
        <w:t>3] clause 5.2</w:t>
      </w:r>
      <w:r>
        <w:t xml:space="preserve">. For 5G RG in FWA mode </w:t>
      </w:r>
      <w:r w:rsidR="00715391">
        <w:t>TS 23.502 [</w:t>
      </w:r>
      <w:r>
        <w:t>3] clause 5.2 applies</w:t>
      </w:r>
      <w:r w:rsidRPr="003B7B43">
        <w:t>.</w:t>
      </w:r>
    </w:p>
    <w:p w14:paraId="2E58BE29" w14:textId="77777777" w:rsidR="000A31B5" w:rsidRPr="003B7B43" w:rsidRDefault="000A31B5" w:rsidP="000A31B5">
      <w:pPr>
        <w:pStyle w:val="Heading2"/>
      </w:pPr>
      <w:bookmarkStart w:id="157" w:name="_Toc131159283"/>
      <w:r w:rsidRPr="003B7B43">
        <w:lastRenderedPageBreak/>
        <w:t>8.1</w:t>
      </w:r>
      <w:r w:rsidRPr="003B7B43">
        <w:tab/>
        <w:t>UDM Services</w:t>
      </w:r>
      <w:bookmarkEnd w:id="157"/>
    </w:p>
    <w:p w14:paraId="1D840376" w14:textId="77777777" w:rsidR="000A31B5" w:rsidRPr="003B7B43" w:rsidRDefault="000A31B5" w:rsidP="000A31B5">
      <w:pPr>
        <w:pStyle w:val="Heading3"/>
      </w:pPr>
      <w:bookmarkStart w:id="158" w:name="_Toc131159284"/>
      <w:r w:rsidRPr="003B7B43">
        <w:t>8.1.1</w:t>
      </w:r>
      <w:r w:rsidRPr="003B7B43">
        <w:tab/>
        <w:t>Nudm_SubscriberDataManagement (SDM) Service</w:t>
      </w:r>
      <w:bookmarkEnd w:id="158"/>
    </w:p>
    <w:p w14:paraId="6C85942A" w14:textId="77777777" w:rsidR="000A31B5" w:rsidRPr="003B7B43" w:rsidRDefault="000A31B5" w:rsidP="000A31B5">
      <w:pPr>
        <w:pStyle w:val="Heading4"/>
      </w:pPr>
      <w:bookmarkStart w:id="159" w:name="_Toc131159285"/>
      <w:r w:rsidRPr="003B7B43">
        <w:t>8.1.1.1</w:t>
      </w:r>
      <w:r w:rsidRPr="003B7B43">
        <w:tab/>
        <w:t>General</w:t>
      </w:r>
      <w:bookmarkEnd w:id="159"/>
    </w:p>
    <w:p w14:paraId="5B920857" w14:textId="01EBA159" w:rsidR="000A31B5" w:rsidRPr="003B7B43" w:rsidRDefault="000A31B5" w:rsidP="000A31B5">
      <w:r w:rsidRPr="003B7B43">
        <w:t xml:space="preserve">In addition to the Subscription data types used in the Nudm_SubscriberDataManagement Service, as defined in Table 5.2.3.3.1-1 of </w:t>
      </w:r>
      <w:r w:rsidR="00715391" w:rsidRPr="003B7B43">
        <w:t>TS</w:t>
      </w:r>
      <w:r w:rsidR="00715391">
        <w:t> </w:t>
      </w:r>
      <w:r w:rsidR="00715391" w:rsidRPr="003B7B43">
        <w:t>23.502</w:t>
      </w:r>
      <w:r w:rsidR="00715391">
        <w:t> </w:t>
      </w:r>
      <w:r w:rsidR="00715391" w:rsidRPr="003B7B43">
        <w:t>[</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3CF88420"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p>
        </w:tc>
      </w:tr>
    </w:tbl>
    <w:p w14:paraId="26894AF6" w14:textId="77777777" w:rsidR="000A31B5" w:rsidRDefault="000A31B5" w:rsidP="000A31B5">
      <w:pPr>
        <w:pStyle w:val="FP"/>
      </w:pPr>
    </w:p>
    <w:p w14:paraId="7C0D7D41" w14:textId="707A6BFC" w:rsidR="000A31B5" w:rsidRPr="003B7B43" w:rsidRDefault="000A31B5" w:rsidP="000A31B5">
      <w:r>
        <w:t xml:space="preserve">In the case of Wireline access, the Forbidden area information within Table 5.2.3.3.1-1 of </w:t>
      </w:r>
      <w:r w:rsidR="00715391">
        <w:t>TS 23.502 [</w:t>
      </w:r>
      <w:r>
        <w:t>3] may correspond to a (set of) allowed Global Line ID.</w:t>
      </w:r>
    </w:p>
    <w:p w14:paraId="2C8B282A" w14:textId="77777777" w:rsidR="000A31B5" w:rsidRPr="003B7B43" w:rsidRDefault="000A31B5" w:rsidP="000A31B5">
      <w:pPr>
        <w:pStyle w:val="Heading2"/>
      </w:pPr>
      <w:bookmarkStart w:id="160" w:name="_Toc131159286"/>
      <w:r w:rsidRPr="003B7B43">
        <w:t>8.2</w:t>
      </w:r>
      <w:r>
        <w:tab/>
        <w:t>Void</w:t>
      </w:r>
      <w:bookmarkEnd w:id="160"/>
    </w:p>
    <w:p w14:paraId="7190AF58" w14:textId="77777777" w:rsidR="000A31B5" w:rsidRPr="003B7B43" w:rsidRDefault="000A31B5" w:rsidP="000A31B5"/>
    <w:p w14:paraId="56A3A5DF" w14:textId="77777777" w:rsidR="000A31B5" w:rsidRPr="003B7B43" w:rsidRDefault="000A31B5" w:rsidP="000A31B5">
      <w:pPr>
        <w:pStyle w:val="Heading2"/>
      </w:pPr>
      <w:bookmarkStart w:id="161" w:name="_Toc131159287"/>
      <w:r w:rsidRPr="003B7B43">
        <w:t>8.3</w:t>
      </w:r>
      <w:r w:rsidRPr="003B7B43">
        <w:tab/>
        <w:t>BSF Services</w:t>
      </w:r>
      <w:bookmarkEnd w:id="161"/>
    </w:p>
    <w:p w14:paraId="5F1F5339" w14:textId="77777777" w:rsidR="000A31B5" w:rsidRPr="003B7B43" w:rsidRDefault="000A31B5" w:rsidP="000A31B5">
      <w:pPr>
        <w:pStyle w:val="Heading3"/>
      </w:pPr>
      <w:bookmarkStart w:id="162" w:name="_Toc131159288"/>
      <w:r w:rsidRPr="003B7B43">
        <w:t>8.3.1</w:t>
      </w:r>
      <w:r w:rsidRPr="003B7B43">
        <w:tab/>
        <w:t>General</w:t>
      </w:r>
      <w:bookmarkEnd w:id="162"/>
    </w:p>
    <w:p w14:paraId="4FC88B2C" w14:textId="21517B14" w:rsidR="000A31B5" w:rsidRPr="003B7B43" w:rsidRDefault="000A31B5" w:rsidP="000A31B5">
      <w:r w:rsidRPr="003B7B43">
        <w:t xml:space="preserve">The Nbsf_Management_Register/Deregister and Discovery service operations defined in </w:t>
      </w:r>
      <w:r w:rsidR="00715391" w:rsidRPr="003B7B43">
        <w:t>TS</w:t>
      </w:r>
      <w:r w:rsidR="00715391">
        <w:t> </w:t>
      </w:r>
      <w:r w:rsidR="00715391" w:rsidRPr="003B7B43">
        <w:t>23.502</w:t>
      </w:r>
      <w:r w:rsidR="00715391">
        <w:t> </w:t>
      </w:r>
      <w:r w:rsidR="00715391"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163" w:name="_Toc131159289"/>
      <w:r w:rsidRPr="003B7B43">
        <w:t>8.4</w:t>
      </w:r>
      <w:r w:rsidRPr="003B7B43">
        <w:tab/>
        <w:t>PCF Services</w:t>
      </w:r>
      <w:bookmarkEnd w:id="163"/>
    </w:p>
    <w:p w14:paraId="3B646858" w14:textId="77777777" w:rsidR="000A31B5" w:rsidRPr="003B7B43" w:rsidRDefault="000A31B5" w:rsidP="000A31B5">
      <w:pPr>
        <w:pStyle w:val="Heading3"/>
      </w:pPr>
      <w:bookmarkStart w:id="164" w:name="_Toc131159290"/>
      <w:r w:rsidRPr="003B7B43">
        <w:t>8.4.1</w:t>
      </w:r>
      <w:r w:rsidRPr="003B7B43">
        <w:tab/>
        <w:t>General</w:t>
      </w:r>
      <w:bookmarkEnd w:id="164"/>
    </w:p>
    <w:p w14:paraId="1603C453" w14:textId="0793399E" w:rsidR="000A31B5" w:rsidRPr="003B7B43" w:rsidRDefault="000A31B5" w:rsidP="000A31B5">
      <w:r>
        <w:t xml:space="preserve">PCF services defined in </w:t>
      </w:r>
      <w:r w:rsidR="00715391">
        <w:t>TS 23.502 [</w:t>
      </w:r>
      <w:r>
        <w:t>3] apply with modifications described in this clause.</w:t>
      </w:r>
    </w:p>
    <w:p w14:paraId="298F5B27" w14:textId="77777777" w:rsidR="000A31B5" w:rsidRDefault="000A31B5" w:rsidP="000A31B5">
      <w:pPr>
        <w:pStyle w:val="Heading3"/>
      </w:pPr>
      <w:bookmarkStart w:id="165" w:name="_Toc131159291"/>
      <w:r>
        <w:t>8.4.2</w:t>
      </w:r>
      <w:r>
        <w:tab/>
        <w:t>Npcf_SMPolicyControl</w:t>
      </w:r>
      <w:bookmarkEnd w:id="165"/>
    </w:p>
    <w:p w14:paraId="7BA8A714" w14:textId="52BF0AC9" w:rsidR="000A31B5" w:rsidRPr="003B7B43" w:rsidRDefault="000A31B5" w:rsidP="000A31B5">
      <w:r w:rsidRPr="003B7B43">
        <w:t>The Npcf_SMPolicyControl_Create</w:t>
      </w:r>
      <w:r>
        <w:t xml:space="preserve"> and Npcf_SMPolicyControl_Update</w:t>
      </w:r>
      <w:r w:rsidRPr="003B7B43">
        <w:t xml:space="preserve">, defined in </w:t>
      </w:r>
      <w:r w:rsidR="00715391" w:rsidRPr="003B7B43">
        <w:t>TS</w:t>
      </w:r>
      <w:r w:rsidR="00715391">
        <w:t> </w:t>
      </w:r>
      <w:r w:rsidR="00715391" w:rsidRPr="003B7B43">
        <w:t>23.502</w:t>
      </w:r>
      <w:r w:rsidR="00715391">
        <w:t> </w:t>
      </w:r>
      <w:r w:rsidR="00715391"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59B55581" w:rsidR="000A31B5" w:rsidRPr="003B7B43" w:rsidRDefault="000A31B5" w:rsidP="000A31B5">
      <w:r w:rsidRPr="003B7B43">
        <w:t xml:space="preserve">The Npcf_SMPolicyControl_Update, defined in </w:t>
      </w:r>
      <w:r w:rsidR="00715391" w:rsidRPr="003B7B43">
        <w:t>TS</w:t>
      </w:r>
      <w:r w:rsidR="00715391">
        <w:t> </w:t>
      </w:r>
      <w:r w:rsidR="00715391" w:rsidRPr="003B7B43">
        <w:t>23.502</w:t>
      </w:r>
      <w:r w:rsidR="00715391">
        <w:t> </w:t>
      </w:r>
      <w:r w:rsidR="00715391"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166" w:name="_Toc131159292"/>
      <w:r>
        <w:lastRenderedPageBreak/>
        <w:t>8.4.3</w:t>
      </w:r>
      <w:r>
        <w:tab/>
        <w:t>Npcf_AMPolicyControl</w:t>
      </w:r>
      <w:bookmarkEnd w:id="166"/>
    </w:p>
    <w:p w14:paraId="4EC42A7B" w14:textId="77777777" w:rsidR="000A31B5" w:rsidRPr="003B7B43" w:rsidRDefault="000A31B5" w:rsidP="000A31B5">
      <w:pPr>
        <w:pStyle w:val="Heading4"/>
      </w:pPr>
      <w:bookmarkStart w:id="167" w:name="_Toc131159293"/>
      <w:r>
        <w:t>8.4.3.1</w:t>
      </w:r>
      <w:r w:rsidRPr="003B7B43">
        <w:tab/>
        <w:t>Npcf_AMPolicyControl_Create service operation</w:t>
      </w:r>
      <w:bookmarkEnd w:id="167"/>
    </w:p>
    <w:p w14:paraId="569E99A9" w14:textId="34B37C6A" w:rsidR="000A31B5" w:rsidRDefault="000A31B5" w:rsidP="000A31B5">
      <w:r>
        <w:t xml:space="preserve">The input data listed in clause 5.2.5.2.2 in </w:t>
      </w:r>
      <w:r w:rsidR="00715391">
        <w:t>TS 23.502 [</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The output information when the UE registers via W-5GAN is defined in clause 9.5 and the Policy Control Request triggers applicable for for RG access via W-5GAN are defined in clause 9.5.3.</w:t>
      </w:r>
    </w:p>
    <w:p w14:paraId="3098E59C" w14:textId="77777777" w:rsidR="000A31B5" w:rsidRPr="003B7B43" w:rsidRDefault="000A31B5" w:rsidP="000A31B5">
      <w:pPr>
        <w:pStyle w:val="Heading4"/>
      </w:pPr>
      <w:bookmarkStart w:id="168" w:name="_Toc131159294"/>
      <w:r>
        <w:t>8.4.3.2</w:t>
      </w:r>
      <w:r>
        <w:tab/>
        <w:t>Npcf_AMPolicyControl_Update service operation</w:t>
      </w:r>
      <w:bookmarkEnd w:id="168"/>
    </w:p>
    <w:p w14:paraId="74AD6EE1" w14:textId="61985B09" w:rsidR="000A31B5" w:rsidRDefault="000A31B5" w:rsidP="000A31B5">
      <w:r>
        <w:t xml:space="preserve">The input data listed in clause 5.2.5.2.5 in </w:t>
      </w:r>
      <w:r w:rsidR="00715391">
        <w:t>TS 23.502 [</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3B7B43" w:rsidRDefault="000A31B5" w:rsidP="000A31B5">
      <w:pPr>
        <w:pStyle w:val="Heading2"/>
      </w:pPr>
      <w:bookmarkStart w:id="169" w:name="_Toc131159295"/>
      <w:r w:rsidRPr="001E46AC">
        <w:t>8.5</w:t>
      </w:r>
      <w:r w:rsidRPr="003B7B43">
        <w:tab/>
        <w:t>Nnef_IPTVconfiguration service</w:t>
      </w:r>
      <w:bookmarkEnd w:id="169"/>
    </w:p>
    <w:p w14:paraId="502CC459" w14:textId="77777777" w:rsidR="000A31B5" w:rsidRPr="003B7B43" w:rsidRDefault="000A31B5" w:rsidP="000A31B5">
      <w:pPr>
        <w:pStyle w:val="Heading3"/>
      </w:pPr>
      <w:bookmarkStart w:id="170" w:name="_Toc131159296"/>
      <w:r w:rsidRPr="003B7B43">
        <w:t>8.5.1</w:t>
      </w:r>
      <w:r w:rsidRPr="003B7B43">
        <w:tab/>
        <w:t>General</w:t>
      </w:r>
      <w:bookmarkEnd w:id="170"/>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171" w:name="_Toc131159297"/>
      <w:r w:rsidRPr="003B7B43">
        <w:t>8.5.2</w:t>
      </w:r>
      <w:r w:rsidRPr="003B7B43">
        <w:tab/>
        <w:t>Nnef_IPTVconfiguration_Create operation</w:t>
      </w:r>
      <w:bookmarkEnd w:id="171"/>
    </w:p>
    <w:p w14:paraId="49C6FE31" w14:textId="77777777" w:rsidR="000A31B5" w:rsidRPr="003B7B43" w:rsidRDefault="000A31B5" w:rsidP="000A31B5">
      <w:r w:rsidRPr="003B7B43">
        <w:rPr>
          <w:b/>
        </w:rPr>
        <w:t>Service operation name:</w:t>
      </w:r>
      <w:r w:rsidRPr="003B7B43">
        <w:t xml:space="preserve"> Nnef_IPTVconfiguration_Create</w:t>
      </w:r>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172" w:name="_Toc131159298"/>
      <w:r w:rsidRPr="003B7B43">
        <w:lastRenderedPageBreak/>
        <w:t>8.5.3</w:t>
      </w:r>
      <w:r w:rsidRPr="003B7B43">
        <w:tab/>
        <w:t>Nnef_IPTVconfiguration_Update operation</w:t>
      </w:r>
      <w:bookmarkEnd w:id="172"/>
    </w:p>
    <w:p w14:paraId="608463BA" w14:textId="77777777" w:rsidR="000A31B5" w:rsidRPr="003B7B43" w:rsidRDefault="000A31B5" w:rsidP="000A31B5">
      <w:r w:rsidRPr="003B7B43">
        <w:rPr>
          <w:b/>
        </w:rPr>
        <w:t>Service operation name:</w:t>
      </w:r>
      <w:r w:rsidRPr="003B7B43">
        <w:t xml:space="preserve"> Nnef_IPTVconfiguration_Update</w:t>
      </w:r>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173" w:name="_Toc131159299"/>
      <w:r w:rsidRPr="003B7B43">
        <w:t>8.5.4</w:t>
      </w:r>
      <w:r w:rsidRPr="003B7B43">
        <w:tab/>
        <w:t>Nnef_IPTVconfiguration_Delete operation</w:t>
      </w:r>
      <w:bookmarkEnd w:id="173"/>
    </w:p>
    <w:p w14:paraId="37EE1642" w14:textId="77777777" w:rsidR="000A31B5" w:rsidRPr="003B7B43" w:rsidRDefault="000A31B5" w:rsidP="000A31B5">
      <w:r w:rsidRPr="003B7B43">
        <w:rPr>
          <w:b/>
        </w:rPr>
        <w:t>Service operation name:</w:t>
      </w:r>
      <w:r w:rsidRPr="003B7B43">
        <w:t xml:space="preserve"> Nnef_IPTVconfiguration_Delete</w:t>
      </w:r>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174" w:name="_Toc131159300"/>
      <w:r>
        <w:t>8.6</w:t>
      </w:r>
      <w:r>
        <w:tab/>
        <w:t>UDR Services</w:t>
      </w:r>
      <w:bookmarkEnd w:id="174"/>
    </w:p>
    <w:p w14:paraId="31259047" w14:textId="77777777" w:rsidR="000A31B5" w:rsidRDefault="000A31B5" w:rsidP="000A31B5">
      <w:pPr>
        <w:pStyle w:val="Heading3"/>
      </w:pPr>
      <w:bookmarkStart w:id="175" w:name="_Toc131159301"/>
      <w:r>
        <w:t>8.6.1</w:t>
      </w:r>
      <w:r>
        <w:tab/>
        <w:t>Nudr_DataManagement (DM) Service</w:t>
      </w:r>
      <w:bookmarkEnd w:id="175"/>
    </w:p>
    <w:p w14:paraId="091CCDEF" w14:textId="77777777" w:rsidR="000A31B5" w:rsidRDefault="000A31B5" w:rsidP="000A31B5">
      <w:pPr>
        <w:pStyle w:val="Heading4"/>
      </w:pPr>
      <w:bookmarkStart w:id="176" w:name="_Toc131159302"/>
      <w:r>
        <w:t>8.6.1.1</w:t>
      </w:r>
      <w:r>
        <w:tab/>
        <w:t>General</w:t>
      </w:r>
      <w:bookmarkEnd w:id="176"/>
    </w:p>
    <w:p w14:paraId="31151102" w14:textId="77777777" w:rsidR="000A31B5" w:rsidRDefault="000A31B5" w:rsidP="000A31B5">
      <w:r>
        <w:t>The UDM makes use of the Nudr_DM service to perform the mapping of the SUPI/IMSI associated with the Line ID or HFC-Identifier included in the SUCI.</w:t>
      </w:r>
    </w:p>
    <w:p w14:paraId="261B1094" w14:textId="10EA8A6C" w:rsidR="000A31B5" w:rsidRDefault="000A31B5" w:rsidP="000A31B5">
      <w:r>
        <w:t>In addition to the Subscription data types</w:t>
      </w:r>
      <w:r w:rsidR="00DB663B">
        <w:t xml:space="preserve"> and corresponding Subscription Data</w:t>
      </w:r>
      <w:r>
        <w:t xml:space="preserve"> keys used in the Nudr_DM_Service, as defined in </w:t>
      </w:r>
      <w:r w:rsidR="00715391">
        <w:t>TS 23.502 [</w:t>
      </w:r>
      <w:r>
        <w:t>3], the</w:t>
      </w:r>
      <w:r w:rsidR="00DB663B">
        <w:t xml:space="preserve"> Subscription data types and corresponding Subscription data keys defined for the Nudr_DM Service in Table 8.6.1.1-1 and Table 8.6.1.1-2 are applicable for FN-RGs </w:t>
      </w:r>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177" w:name="_Toc131159303"/>
      <w:r w:rsidRPr="003B7B43">
        <w:lastRenderedPageBreak/>
        <w:t>9</w:t>
      </w:r>
      <w:r w:rsidRPr="003B7B43">
        <w:tab/>
        <w:t>Policy and Charging Control Framework</w:t>
      </w:r>
      <w:r>
        <w:t xml:space="preserve"> and Configuration by ACS</w:t>
      </w:r>
      <w:bookmarkEnd w:id="177"/>
    </w:p>
    <w:p w14:paraId="7B3FD0FD" w14:textId="77777777" w:rsidR="000A31B5" w:rsidRPr="003B7B43" w:rsidRDefault="000A31B5" w:rsidP="000A31B5">
      <w:pPr>
        <w:pStyle w:val="Heading2"/>
      </w:pPr>
      <w:bookmarkStart w:id="178" w:name="_Toc131159304"/>
      <w:r w:rsidRPr="003B7B43">
        <w:t>9.0</w:t>
      </w:r>
      <w:r>
        <w:tab/>
      </w:r>
      <w:r w:rsidRPr="003B7B43">
        <w:t>General</w:t>
      </w:r>
      <w:bookmarkEnd w:id="178"/>
    </w:p>
    <w:p w14:paraId="5A41692D" w14:textId="0F4F5876"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715391" w:rsidRPr="003B7B43">
        <w:t>TS</w:t>
      </w:r>
      <w:r w:rsidR="00715391">
        <w:t> </w:t>
      </w:r>
      <w:r w:rsidR="00715391" w:rsidRPr="003B7B43">
        <w:t>23.503</w:t>
      </w:r>
      <w:r w:rsidR="00715391">
        <w:t> </w:t>
      </w:r>
      <w:r w:rsidR="00715391"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179" w:name="_Toc131159305"/>
      <w:r w:rsidRPr="003B7B43">
        <w:rPr>
          <w:lang w:val="en-US"/>
        </w:rPr>
        <w:t>9.1</w:t>
      </w:r>
      <w:r w:rsidRPr="003B7B43">
        <w:rPr>
          <w:lang w:val="en-US"/>
        </w:rPr>
        <w:tab/>
        <w:t>Session management related</w:t>
      </w:r>
      <w:r w:rsidRPr="003B7B43">
        <w:t xml:space="preserve"> policy control</w:t>
      </w:r>
      <w:bookmarkEnd w:id="179"/>
    </w:p>
    <w:p w14:paraId="5CE13B39" w14:textId="77777777" w:rsidR="000A31B5" w:rsidRPr="003B7B43" w:rsidRDefault="000A31B5" w:rsidP="000A31B5">
      <w:pPr>
        <w:pStyle w:val="Heading3"/>
      </w:pPr>
      <w:bookmarkStart w:id="180" w:name="_Toc131159306"/>
      <w:r w:rsidRPr="003B7B43">
        <w:t>9.1.0</w:t>
      </w:r>
      <w:r>
        <w:tab/>
      </w:r>
      <w:r w:rsidRPr="003B7B43">
        <w:t>General</w:t>
      </w:r>
      <w:bookmarkEnd w:id="180"/>
    </w:p>
    <w:p w14:paraId="47A9E23B" w14:textId="34AD10A3" w:rsidR="000A31B5" w:rsidRPr="003B7B43" w:rsidRDefault="000A31B5" w:rsidP="000A31B5">
      <w:r w:rsidRPr="003B7B43">
        <w:t xml:space="preserve">This clause specifies </w:t>
      </w:r>
      <w:r w:rsidRPr="00A55D4F">
        <w:t>the delta related to UE polic</w:t>
      </w:r>
      <w:r w:rsidRPr="003B7B43">
        <w:t xml:space="preserve">y distribution defined in </w:t>
      </w:r>
      <w:r w:rsidR="00715391" w:rsidRPr="003B7B43">
        <w:t>TS</w:t>
      </w:r>
      <w:r w:rsidR="00715391">
        <w:t> </w:t>
      </w:r>
      <w:r w:rsidR="00715391" w:rsidRPr="003B7B43">
        <w:t>23.503</w:t>
      </w:r>
      <w:r w:rsidR="00715391">
        <w:t> </w:t>
      </w:r>
      <w:r w:rsidR="00715391"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181" w:name="_Toc131159307"/>
      <w:r w:rsidRPr="003B7B43">
        <w:t>9.1.1</w:t>
      </w:r>
      <w:r w:rsidRPr="003B7B43">
        <w:tab/>
        <w:t>Session binding</w:t>
      </w:r>
      <w:bookmarkEnd w:id="181"/>
    </w:p>
    <w:p w14:paraId="7AB7145D" w14:textId="6042B869" w:rsidR="000A31B5" w:rsidRPr="003B7B43" w:rsidRDefault="000A31B5" w:rsidP="000A31B5">
      <w:r w:rsidRPr="003B7B43">
        <w:t xml:space="preserve">The session binding mechanism defined in </w:t>
      </w:r>
      <w:r w:rsidR="00715391" w:rsidRPr="003B7B43">
        <w:t>TS</w:t>
      </w:r>
      <w:r w:rsidR="00715391">
        <w:t> </w:t>
      </w:r>
      <w:r w:rsidR="00715391" w:rsidRPr="003B7B43">
        <w:t>23.503</w:t>
      </w:r>
      <w:r w:rsidR="00715391">
        <w:t> </w:t>
      </w:r>
      <w:r w:rsidR="00715391"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182" w:name="_Toc131159308"/>
      <w:r>
        <w:t>9.1.2</w:t>
      </w:r>
      <w:r>
        <w:tab/>
        <w:t>Policy Control Request Triggers relevant for SMF and wireline access type</w:t>
      </w:r>
      <w:bookmarkEnd w:id="182"/>
    </w:p>
    <w:p w14:paraId="5AE98F31" w14:textId="3B8C264A"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715391">
        <w:t>TS 23.503 [</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183" w:name="_Toc131159309"/>
      <w:r w:rsidRPr="003B7B43">
        <w:rPr>
          <w:lang w:val="en-US"/>
        </w:rPr>
        <w:lastRenderedPageBreak/>
        <w:t>9.2</w:t>
      </w:r>
      <w:r w:rsidRPr="003B7B43">
        <w:rPr>
          <w:lang w:val="en-US"/>
        </w:rPr>
        <w:tab/>
        <w:t>Network Functions and entities</w:t>
      </w:r>
      <w:bookmarkEnd w:id="183"/>
    </w:p>
    <w:p w14:paraId="0E77ACE2" w14:textId="77777777" w:rsidR="000A31B5" w:rsidRDefault="000A31B5" w:rsidP="000A31B5">
      <w:pPr>
        <w:pStyle w:val="Heading3"/>
      </w:pPr>
      <w:bookmarkStart w:id="184" w:name="_Toc131159310"/>
      <w:r>
        <w:t>9.2.1</w:t>
      </w:r>
      <w:r>
        <w:tab/>
        <w:t>General</w:t>
      </w:r>
      <w:bookmarkEnd w:id="184"/>
    </w:p>
    <w:p w14:paraId="20301213" w14:textId="62DEF047" w:rsidR="000A31B5" w:rsidRPr="003B7B43" w:rsidRDefault="000A31B5" w:rsidP="000A31B5">
      <w:r w:rsidRPr="003B7B43">
        <w:t xml:space="preserve">This clause </w:t>
      </w:r>
      <w:r>
        <w:t xml:space="preserve">specifies the delta related to Network Function and entities defined in </w:t>
      </w:r>
      <w:r w:rsidR="00715391">
        <w:t>TS 23.503 [</w:t>
      </w:r>
      <w:r>
        <w:t>4] clause 6.2 for 5G-RG and FN-RG.</w:t>
      </w:r>
    </w:p>
    <w:p w14:paraId="6F3230AD" w14:textId="70380091" w:rsidR="000A31B5" w:rsidRDefault="000A31B5" w:rsidP="000A31B5">
      <w:r>
        <w:t xml:space="preserve">The functional description of the NEF, NWDAF, UDR and CHF applies as described in </w:t>
      </w:r>
      <w:r w:rsidR="00715391">
        <w:t>TS 23.503 [</w:t>
      </w:r>
      <w:r>
        <w:t>4].</w:t>
      </w:r>
    </w:p>
    <w:p w14:paraId="73824B84" w14:textId="77777777" w:rsidR="000A31B5" w:rsidRDefault="000A31B5" w:rsidP="000A31B5">
      <w:pPr>
        <w:pStyle w:val="Heading3"/>
      </w:pPr>
      <w:bookmarkStart w:id="185" w:name="_Toc131159311"/>
      <w:r>
        <w:t>9.2.2</w:t>
      </w:r>
      <w:r>
        <w:tab/>
        <w:t>Policy Control Function (PCF)</w:t>
      </w:r>
      <w:bookmarkEnd w:id="185"/>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39A4C3EE" w:rsidR="000A31B5" w:rsidRDefault="000A31B5" w:rsidP="000A31B5">
      <w:r>
        <w:t>The session management related functionality defined in</w:t>
      </w:r>
      <w:r w:rsidR="00481990">
        <w:t xml:space="preserve"> clause 6.2.1</w:t>
      </w:r>
      <w:r>
        <w:t xml:space="preserve"> </w:t>
      </w:r>
      <w:r w:rsidR="00481990">
        <w:t xml:space="preserve">of </w:t>
      </w:r>
      <w:r w:rsidR="00715391">
        <w:t>TS 23.503 [</w:t>
      </w:r>
      <w:r>
        <w:t>4]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4A64F479" w:rsidR="000A31B5" w:rsidRDefault="000A31B5" w:rsidP="000A31B5">
      <w:r>
        <w:t>The non-session management related functionality defined in</w:t>
      </w:r>
      <w:r w:rsidR="00481990">
        <w:t xml:space="preserve"> clause 6.2.2</w:t>
      </w:r>
      <w:r>
        <w:t xml:space="preserve"> </w:t>
      </w:r>
      <w:r w:rsidR="00481990">
        <w:t xml:space="preserve">of </w:t>
      </w:r>
      <w:r w:rsidR="00715391">
        <w:t>TS 23.503 [</w:t>
      </w:r>
      <w:r>
        <w:t>4]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2188F740" w:rsidR="000A31B5" w:rsidRDefault="000A31B5" w:rsidP="000A31B5">
      <w:r>
        <w:t xml:space="preserve">The policy control subscription data defined in </w:t>
      </w:r>
      <w:r w:rsidR="00715391">
        <w:t>TS 23.503 [</w:t>
      </w:r>
      <w:r>
        <w:t>4] applies for 5G-RG and FN-RG connected via W-5GAN access, except for the definition of MPS data for a 5G-RG or FN-RG that is not applicable in this Release.</w:t>
      </w:r>
    </w:p>
    <w:p w14:paraId="653C2B5B" w14:textId="14361723" w:rsidR="000A31B5" w:rsidRDefault="000A31B5" w:rsidP="000A31B5">
      <w:r>
        <w:t xml:space="preserve">The policy control subscription data defined in </w:t>
      </w:r>
      <w:r w:rsidR="00715391">
        <w:t>TS 23.503 [</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186" w:name="_Toc131159312"/>
      <w:r>
        <w:t>9.2.3</w:t>
      </w:r>
      <w:r>
        <w:tab/>
        <w:t>Session Management Function (SMF)</w:t>
      </w:r>
      <w:bookmarkEnd w:id="186"/>
    </w:p>
    <w:p w14:paraId="2632870D" w14:textId="21E01518" w:rsidR="000A31B5" w:rsidRDefault="000A31B5" w:rsidP="000A31B5">
      <w:r>
        <w:t>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w:t>
      </w:r>
      <w:r w:rsidR="00481990">
        <w:t xml:space="preserve"> clause 6.2.2</w:t>
      </w:r>
      <w:r>
        <w:t xml:space="preserve"> </w:t>
      </w:r>
      <w:r w:rsidR="00481990">
        <w:t xml:space="preserve">of </w:t>
      </w:r>
      <w:r w:rsidR="00715391">
        <w:t>TS 23.503 [</w:t>
      </w:r>
      <w:r>
        <w:t>4]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187" w:name="_Toc131159313"/>
      <w:r>
        <w:lastRenderedPageBreak/>
        <w:t>9.2.4</w:t>
      </w:r>
      <w:r>
        <w:tab/>
        <w:t>Application Function (AF)</w:t>
      </w:r>
      <w:bookmarkEnd w:id="187"/>
    </w:p>
    <w:p w14:paraId="36648B42" w14:textId="31121C45" w:rsidR="000A31B5" w:rsidRDefault="000A31B5" w:rsidP="000A31B5">
      <w:r>
        <w:t>The AF requests for policy control functionality described in</w:t>
      </w:r>
      <w:r w:rsidR="00481990">
        <w:t xml:space="preserve"> clause 6.2.3</w:t>
      </w:r>
      <w:r>
        <w:t xml:space="preserve"> </w:t>
      </w:r>
      <w:r w:rsidR="00481990">
        <w:t xml:space="preserve">of </w:t>
      </w:r>
      <w:r w:rsidR="00715391">
        <w:t>TS 23.503 [</w:t>
      </w:r>
      <w:r>
        <w:t>4]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188" w:name="_Toc131159314"/>
      <w:r>
        <w:t>9.2.5</w:t>
      </w:r>
      <w:r>
        <w:tab/>
        <w:t>Access and Mobility Management Function (AMF)</w:t>
      </w:r>
      <w:bookmarkEnd w:id="188"/>
    </w:p>
    <w:p w14:paraId="1EC694E7" w14:textId="6D08A11C" w:rsidR="000A31B5" w:rsidRDefault="000A31B5" w:rsidP="000A31B5">
      <w:r>
        <w:t xml:space="preserve">The policy control related functionality defined in </w:t>
      </w:r>
      <w:r w:rsidR="00715391">
        <w:t>TS 23.503 [</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189" w:name="_Toc131159315"/>
      <w:r w:rsidRPr="003B7B43">
        <w:t>9.3</w:t>
      </w:r>
      <w:r w:rsidRPr="003B7B43">
        <w:tab/>
        <w:t>Policy and charging control rule</w:t>
      </w:r>
      <w:bookmarkEnd w:id="189"/>
    </w:p>
    <w:p w14:paraId="34102363" w14:textId="0961918D" w:rsidR="000A31B5" w:rsidRPr="003B7B43" w:rsidRDefault="000A31B5" w:rsidP="000A31B5">
      <w:r>
        <w:t xml:space="preserve">Policy and charging control rule for 5G-RG PDU Session is described in </w:t>
      </w:r>
      <w:r w:rsidR="00715391">
        <w:t>TS 23.503 [</w:t>
      </w:r>
      <w:r>
        <w:t>4] clause 6.3 with the clarification and difference in this clause.</w:t>
      </w:r>
    </w:p>
    <w:p w14:paraId="6A2A68F9" w14:textId="77777777" w:rsidR="000A31B5" w:rsidRPr="003B7B43" w:rsidRDefault="000A31B5" w:rsidP="000A31B5">
      <w:pPr>
        <w:pStyle w:val="Heading3"/>
      </w:pPr>
      <w:bookmarkStart w:id="190" w:name="_Toc131159316"/>
      <w:r>
        <w:t>9.3.1</w:t>
      </w:r>
      <w:r>
        <w:tab/>
        <w:t>PCC rule information to support IPTV service</w:t>
      </w:r>
      <w:bookmarkEnd w:id="190"/>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11C04472" w:rsidR="000A31B5" w:rsidRPr="003B7B43" w:rsidRDefault="000A31B5" w:rsidP="000A31B5">
      <w:r w:rsidRPr="003B7B43">
        <w:t xml:space="preserve">Comparing to Table 6.3.1 in </w:t>
      </w:r>
      <w:r w:rsidR="00715391">
        <w:t>TS </w:t>
      </w:r>
      <w:r w:rsidR="00715391" w:rsidRPr="003B7B43">
        <w:t>23.503</w:t>
      </w:r>
      <w:r w:rsidR="00715391">
        <w:t> </w:t>
      </w:r>
      <w:r w:rsidR="00715391"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C00BBB" w14:paraId="3D2F5A07" w14:textId="77777777" w:rsidTr="007D6959">
        <w:trPr>
          <w:cantSplit/>
        </w:trPr>
        <w:tc>
          <w:tcPr>
            <w:tcW w:w="1617" w:type="dxa"/>
          </w:tcPr>
          <w:p w14:paraId="1BE23ACB" w14:textId="77777777" w:rsidR="000A31B5" w:rsidRPr="00C00BBB" w:rsidRDefault="000A31B5" w:rsidP="00C00BBB">
            <w:pPr>
              <w:pStyle w:val="TAL"/>
            </w:pPr>
            <w:r w:rsidRPr="00C00BBB">
              <w:t>IPTV</w:t>
            </w:r>
          </w:p>
        </w:tc>
        <w:tc>
          <w:tcPr>
            <w:tcW w:w="3305" w:type="dxa"/>
          </w:tcPr>
          <w:p w14:paraId="50F64680" w14:textId="77777777" w:rsidR="000A31B5" w:rsidRPr="00C00BBB" w:rsidRDefault="000A31B5" w:rsidP="00C00BBB">
            <w:pPr>
              <w:pStyle w:val="TAL"/>
              <w:rPr>
                <w:b/>
                <w:bCs/>
                <w:i/>
                <w:iCs/>
              </w:rPr>
            </w:pPr>
            <w:bookmarkStart w:id="191" w:name="_PERM_MCCTEMPBM_CRPT72450009___4"/>
            <w:r w:rsidRPr="00C00BBB">
              <w:rPr>
                <w:b/>
                <w:bCs/>
                <w:i/>
                <w:iCs/>
              </w:rPr>
              <w:t>This part defines the additional PCC rule information for PDU Session used for IPTV service.</w:t>
            </w:r>
            <w:bookmarkEnd w:id="191"/>
          </w:p>
        </w:tc>
        <w:tc>
          <w:tcPr>
            <w:tcW w:w="1368" w:type="dxa"/>
          </w:tcPr>
          <w:p w14:paraId="12FB84A7" w14:textId="77777777" w:rsidR="000A31B5" w:rsidRPr="00C00BBB" w:rsidRDefault="000A31B5" w:rsidP="00C00BBB">
            <w:pPr>
              <w:pStyle w:val="TAL"/>
            </w:pPr>
          </w:p>
        </w:tc>
        <w:tc>
          <w:tcPr>
            <w:tcW w:w="1759" w:type="dxa"/>
          </w:tcPr>
          <w:p w14:paraId="561CC093" w14:textId="77777777" w:rsidR="000A31B5" w:rsidRPr="00C00BBB" w:rsidRDefault="000A31B5" w:rsidP="00C00BBB">
            <w:pPr>
              <w:pStyle w:val="TAL"/>
            </w:pPr>
          </w:p>
        </w:tc>
        <w:tc>
          <w:tcPr>
            <w:tcW w:w="1632" w:type="dxa"/>
          </w:tcPr>
          <w:p w14:paraId="2814B34D" w14:textId="77777777" w:rsidR="000A31B5" w:rsidRPr="00C00BBB" w:rsidRDefault="000A31B5" w:rsidP="00C00BBB">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192" w:name="_Toc131159317"/>
      <w:r w:rsidRPr="003B7B43">
        <w:t>9.4</w:t>
      </w:r>
      <w:r w:rsidRPr="003B7B43">
        <w:tab/>
        <w:t>PDU Session related policy information</w:t>
      </w:r>
      <w:bookmarkEnd w:id="192"/>
    </w:p>
    <w:p w14:paraId="436E2C5F" w14:textId="7A5B6433" w:rsidR="000A31B5" w:rsidRPr="003B7B43" w:rsidRDefault="000A31B5" w:rsidP="000A31B5">
      <w:r w:rsidRPr="003B7B43">
        <w:t xml:space="preserve">This clause </w:t>
      </w:r>
      <w:r>
        <w:t xml:space="preserve">specifies the delta related to PDU session related policy information defined in </w:t>
      </w:r>
      <w:r w:rsidR="00715391">
        <w:t>TS 23.503 [</w:t>
      </w:r>
      <w:r>
        <w:t>4] clause 6.4 for 5G-RG and FN-RG.</w:t>
      </w:r>
    </w:p>
    <w:p w14:paraId="74A90982" w14:textId="77777777" w:rsidR="000A31B5" w:rsidRPr="003B7B43" w:rsidRDefault="000A31B5" w:rsidP="000A31B5">
      <w:pPr>
        <w:pStyle w:val="Heading2"/>
        <w:rPr>
          <w:lang w:val="en-US"/>
        </w:rPr>
      </w:pPr>
      <w:bookmarkStart w:id="193" w:name="_Toc131159318"/>
      <w:r w:rsidRPr="003B7B43">
        <w:rPr>
          <w:lang w:val="en-US"/>
        </w:rPr>
        <w:lastRenderedPageBreak/>
        <w:t>9.5</w:t>
      </w:r>
      <w:r w:rsidRPr="003B7B43">
        <w:rPr>
          <w:rFonts w:hint="eastAsia"/>
          <w:lang w:val="en-US"/>
        </w:rPr>
        <w:tab/>
      </w:r>
      <w:r w:rsidRPr="003B7B43">
        <w:rPr>
          <w:lang w:val="en-US"/>
        </w:rPr>
        <w:t xml:space="preserve">Non-session management </w:t>
      </w:r>
      <w:r w:rsidRPr="003B7B43">
        <w:t>related policy information</w:t>
      </w:r>
      <w:bookmarkEnd w:id="193"/>
    </w:p>
    <w:p w14:paraId="13DEA7A1" w14:textId="77777777" w:rsidR="000A31B5" w:rsidRPr="003B7B43" w:rsidRDefault="000A31B5" w:rsidP="000A31B5">
      <w:pPr>
        <w:pStyle w:val="Heading3"/>
      </w:pPr>
      <w:bookmarkStart w:id="194" w:name="_Toc131159319"/>
      <w:r w:rsidRPr="003B7B43">
        <w:rPr>
          <w:lang w:val="en-US"/>
        </w:rPr>
        <w:t>9.5.1</w:t>
      </w:r>
      <w:r w:rsidRPr="003B7B43">
        <w:rPr>
          <w:lang w:val="en-US"/>
        </w:rPr>
        <w:tab/>
        <w:t>Access</w:t>
      </w:r>
      <w:r w:rsidRPr="003B7B43">
        <w:t xml:space="preserve"> and mobility related policy information</w:t>
      </w:r>
      <w:bookmarkEnd w:id="194"/>
    </w:p>
    <w:p w14:paraId="5FD19870" w14:textId="51D0D44C" w:rsidR="000A31B5" w:rsidRPr="003B7B43" w:rsidRDefault="000A31B5" w:rsidP="000A31B5">
      <w:r w:rsidRPr="003B7B43">
        <w:t xml:space="preserve">This clause </w:t>
      </w:r>
      <w:r>
        <w:t xml:space="preserve">specifies the delta related to Access and Mobility related policy information defined in </w:t>
      </w:r>
      <w:r w:rsidR="00715391">
        <w:t>TS 23.503 [</w:t>
      </w:r>
      <w:r>
        <w:t>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5D7E7472" w:rsidR="000A31B5" w:rsidRPr="003B7B43" w:rsidRDefault="000A31B5" w:rsidP="000A31B5">
      <w:r w:rsidRPr="003B7B43">
        <w:t>The management of service area restrictions enables the PCF of the serving PLMN</w:t>
      </w:r>
      <w:r w:rsidR="00DF51D2">
        <w:t xml:space="preserve"> or SNPN</w:t>
      </w:r>
      <w:r w:rsidRPr="003B7B43">
        <w:t xml:space="preserve">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6E5119D6" w:rsidR="000A31B5" w:rsidRPr="003B7B43" w:rsidRDefault="000A31B5" w:rsidP="000A31B5">
      <w:r w:rsidRPr="003B7B43">
        <w:t>The AMF reports the subscribed service area restrictions in NG-RAN received from UDM during 5G-RG Registration in NG-RAN procedure when local policies in the AMF indicate that Access and Mobility Control is enable within the PLMN</w:t>
      </w:r>
      <w:r w:rsidR="00DF51D2">
        <w:t xml:space="preserve"> or SNPN</w:t>
      </w:r>
      <w:r w:rsidRPr="003B7B43">
        <w:t xml:space="preserve">. The AMF may request update of the service area restrictions applicable to NG-RAN when the policy control request triggers listed in clause 6.1.2.5 in </w:t>
      </w:r>
      <w:r w:rsidR="00715391" w:rsidRPr="003B7B43">
        <w:t>TS</w:t>
      </w:r>
      <w:r w:rsidR="00715391">
        <w:t> </w:t>
      </w:r>
      <w:r w:rsidR="00715391" w:rsidRPr="003B7B43">
        <w:t>23.503</w:t>
      </w:r>
      <w:r w:rsidR="00715391">
        <w:t> </w:t>
      </w:r>
      <w:r w:rsidR="00715391" w:rsidRPr="003B7B43">
        <w:t>[</w:t>
      </w:r>
      <w:r w:rsidRPr="003B7B43">
        <w:t>4], are met.</w:t>
      </w:r>
    </w:p>
    <w:p w14:paraId="747060CE" w14:textId="4C9475AE"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w:t>
      </w:r>
      <w:r w:rsidR="00DF51D2">
        <w:t xml:space="preserve"> or SNPN</w:t>
      </w:r>
      <w:r w:rsidRPr="003B7B43">
        <w:t>.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4315D475" w:rsidR="000A31B5" w:rsidRPr="003B7B43" w:rsidRDefault="000A31B5" w:rsidP="000A31B5">
      <w:r w:rsidRPr="003B7B43">
        <w:t xml:space="preserve">The Service Area Restrictions provided to AMF for a 5G-RG connected via NG-RAN is according to the information listed in listed in </w:t>
      </w:r>
      <w:r w:rsidR="00715391" w:rsidRPr="003B7B43">
        <w:t>TS</w:t>
      </w:r>
      <w:r w:rsidR="00715391">
        <w:t> </w:t>
      </w:r>
      <w:r w:rsidR="00715391" w:rsidRPr="003B7B43">
        <w:t>23.503</w:t>
      </w:r>
      <w:r w:rsidR="00715391">
        <w:t> </w:t>
      </w:r>
      <w:r w:rsidR="00715391" w:rsidRPr="003B7B43">
        <w:t>[</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lastRenderedPageBreak/>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195" w:name="_Toc131159320"/>
      <w:r w:rsidRPr="003B7B43">
        <w:t>9.5.2</w:t>
      </w:r>
      <w:r w:rsidRPr="003B7B43">
        <w:tab/>
        <w:t>UE access selection and PDU Session selection related policy information</w:t>
      </w:r>
      <w:bookmarkEnd w:id="195"/>
    </w:p>
    <w:p w14:paraId="13A222DB" w14:textId="77777777" w:rsidR="000A31B5" w:rsidRPr="003B7B43" w:rsidRDefault="000A31B5" w:rsidP="000A31B5">
      <w:pPr>
        <w:pStyle w:val="Heading4"/>
      </w:pPr>
      <w:bookmarkStart w:id="196" w:name="_Toc131159321"/>
      <w:r w:rsidRPr="003B7B43">
        <w:t>9.5.2.1</w:t>
      </w:r>
      <w:r w:rsidRPr="003B7B43">
        <w:tab/>
        <w:t>5G-RG</w:t>
      </w:r>
      <w:bookmarkEnd w:id="196"/>
    </w:p>
    <w:p w14:paraId="4E1FDF60" w14:textId="3CCF4469" w:rsidR="000A31B5" w:rsidRPr="003B7B43" w:rsidRDefault="000A31B5" w:rsidP="000A31B5">
      <w:r w:rsidRPr="003B7B43">
        <w:t xml:space="preserve">This clause specifies the delta related to UE policy distribution defined in </w:t>
      </w:r>
      <w:r w:rsidR="00715391" w:rsidRPr="003B7B43">
        <w:t>TS</w:t>
      </w:r>
      <w:r w:rsidR="00715391">
        <w:t> </w:t>
      </w:r>
      <w:r w:rsidR="00715391" w:rsidRPr="003B7B43">
        <w:t>23.503</w:t>
      </w:r>
      <w:r w:rsidR="00715391">
        <w:t> </w:t>
      </w:r>
      <w:r w:rsidR="00715391" w:rsidRPr="003B7B43">
        <w:t>[</w:t>
      </w:r>
      <w:r w:rsidRPr="003B7B43">
        <w:t xml:space="preserve">4] clause 6.1.2.2 and related to URSP defined in </w:t>
      </w:r>
      <w:r w:rsidR="00715391" w:rsidRPr="003B7B43">
        <w:t>TS</w:t>
      </w:r>
      <w:r w:rsidR="00715391">
        <w:t> </w:t>
      </w:r>
      <w:r w:rsidR="00715391" w:rsidRPr="003B7B43">
        <w:t>23.503</w:t>
      </w:r>
      <w:r w:rsidR="00715391">
        <w:t> </w:t>
      </w:r>
      <w:r w:rsidR="00715391" w:rsidRPr="003B7B43">
        <w:t>[</w:t>
      </w:r>
      <w:r w:rsidRPr="003B7B43">
        <w:t>4] clause 6.6. for 5G-RG.</w:t>
      </w:r>
    </w:p>
    <w:p w14:paraId="37C9345D" w14:textId="4641A51E"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715391" w:rsidRPr="003B7B43">
        <w:t>TS</w:t>
      </w:r>
      <w:r w:rsidR="00715391">
        <w:t> </w:t>
      </w:r>
      <w:r w:rsidR="00715391" w:rsidRPr="003B7B43">
        <w:t>23.503</w:t>
      </w:r>
      <w:r w:rsidR="00715391">
        <w:t> </w:t>
      </w:r>
      <w:r w:rsidR="00715391"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50620A50" w:rsidR="000A31B5" w:rsidRDefault="000A31B5" w:rsidP="000A31B5">
      <w:r>
        <w:t>UE Policy procedures defined in</w:t>
      </w:r>
      <w:r w:rsidR="00481990">
        <w:t xml:space="preserve"> clause 6.1.2.2</w:t>
      </w:r>
      <w:r>
        <w:t xml:space="preserve"> </w:t>
      </w:r>
      <w:r w:rsidR="00481990">
        <w:t xml:space="preserve">of </w:t>
      </w:r>
      <w:r w:rsidR="00715391">
        <w:t>TS 23.503 [</w:t>
      </w:r>
      <w:r>
        <w:t>4] are applicable as follows:</w:t>
      </w:r>
    </w:p>
    <w:p w14:paraId="53EAC682" w14:textId="77777777" w:rsidR="000A31B5" w:rsidRDefault="000A31B5" w:rsidP="000A31B5">
      <w:pPr>
        <w:pStyle w:val="B1"/>
      </w:pPr>
      <w:r>
        <w:t>-</w:t>
      </w:r>
      <w:r>
        <w:tab/>
        <w:t>Roaming is not applicable to W-5GAN access in this release of specification.</w:t>
      </w:r>
    </w:p>
    <w:p w14:paraId="70CE5798" w14:textId="77777777" w:rsidR="000A31B5" w:rsidRPr="003B7B43" w:rsidRDefault="000A31B5" w:rsidP="000A31B5">
      <w:pPr>
        <w:pStyle w:val="Heading4"/>
      </w:pPr>
      <w:bookmarkStart w:id="197" w:name="_Toc131159322"/>
      <w:r w:rsidRPr="001E46AC">
        <w:t>9.5.2.2</w:t>
      </w:r>
      <w:r w:rsidRPr="003B7B43">
        <w:tab/>
        <w:t>FN-RG</w:t>
      </w:r>
      <w:bookmarkEnd w:id="197"/>
    </w:p>
    <w:p w14:paraId="3703516A" w14:textId="7C4BDE57" w:rsidR="000A31B5" w:rsidRDefault="000A31B5" w:rsidP="000A31B5">
      <w:r>
        <w:t xml:space="preserve">This clause specifies the delta related to UE policy distribution defined in </w:t>
      </w:r>
      <w:r w:rsidR="00715391">
        <w:t>TS 23.503 [</w:t>
      </w:r>
      <w:r>
        <w:t xml:space="preserve">4] clause 6.1.2.2 and related to URSP defined in </w:t>
      </w:r>
      <w:r w:rsidR="00715391">
        <w:t>TS 23.503 [</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25CA40A0" w:rsidR="000A31B5" w:rsidRDefault="000A31B5" w:rsidP="000A31B5">
      <w:r>
        <w:t xml:space="preserve">The W-AGF shall use the URSP policy as specified in </w:t>
      </w:r>
      <w:r w:rsidR="00715391">
        <w:t>TS 23.503 [</w:t>
      </w:r>
      <w:r>
        <w:t>4] with the following modifications:</w:t>
      </w:r>
    </w:p>
    <w:p w14:paraId="507B69AE" w14:textId="77777777" w:rsidR="000A31B5" w:rsidRDefault="000A31B5" w:rsidP="000A31B5">
      <w:pPr>
        <w:pStyle w:val="B1"/>
      </w:pPr>
      <w:r>
        <w:lastRenderedPageBreak/>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5C71A219" w:rsidR="000A31B5" w:rsidRDefault="000A31B5" w:rsidP="000A31B5">
      <w:r>
        <w:t>UE Policy procedures defined in</w:t>
      </w:r>
      <w:r w:rsidR="00481990">
        <w:t xml:space="preserve"> clause 6.1.2.2</w:t>
      </w:r>
      <w:r>
        <w:t xml:space="preserve"> </w:t>
      </w:r>
      <w:r w:rsidR="00481990">
        <w:t xml:space="preserve">of </w:t>
      </w:r>
      <w:r w:rsidR="00715391">
        <w:t>TS 23.503 [</w:t>
      </w:r>
      <w:r>
        <w:t>4]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198" w:name="_Toc131159323"/>
      <w:r>
        <w:t>9.5.3</w:t>
      </w:r>
      <w:r>
        <w:tab/>
        <w:t>Policy Control Request Triggers relevant for AMF and wireline access type</w:t>
      </w:r>
      <w:bookmarkEnd w:id="198"/>
    </w:p>
    <w:p w14:paraId="5F6D63B1" w14:textId="73824AD8"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715391">
        <w:t>TS 23.503 [</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199" w:name="_Toc131159324"/>
      <w:r w:rsidRPr="003B7B43">
        <w:lastRenderedPageBreak/>
        <w:t>9.6</w:t>
      </w:r>
      <w:r w:rsidRPr="003B7B43">
        <w:tab/>
        <w:t>Configuration and Management from ACS</w:t>
      </w:r>
      <w:bookmarkEnd w:id="199"/>
    </w:p>
    <w:p w14:paraId="7824DFD4" w14:textId="77777777" w:rsidR="000A31B5" w:rsidRPr="003B7B43" w:rsidRDefault="000A31B5" w:rsidP="000A31B5">
      <w:pPr>
        <w:pStyle w:val="Heading3"/>
      </w:pPr>
      <w:bookmarkStart w:id="200" w:name="_Toc131159325"/>
      <w:r w:rsidRPr="003B7B43">
        <w:t>9.6.1</w:t>
      </w:r>
      <w:r w:rsidRPr="003B7B43">
        <w:tab/>
        <w:t>General</w:t>
      </w:r>
      <w:bookmarkEnd w:id="200"/>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201" w:name="_Toc131159326"/>
      <w:r w:rsidRPr="003B7B43">
        <w:t>9.6.2</w:t>
      </w:r>
      <w:r w:rsidRPr="003B7B43">
        <w:tab/>
        <w:t>ACS Discovery</w:t>
      </w:r>
      <w:bookmarkEnd w:id="201"/>
    </w:p>
    <w:p w14:paraId="2283580E" w14:textId="77777777" w:rsidR="000A31B5" w:rsidRPr="003B7B43" w:rsidRDefault="000A31B5" w:rsidP="000A31B5">
      <w:pPr>
        <w:rPr>
          <w:lang w:eastAsia="zh-CN"/>
        </w:rPr>
      </w:pPr>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77777777"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[17] Amendment 6 clause 3.2 or in USP (BBF TR-369 [19])</w:t>
      </w:r>
      <w:r w:rsidRPr="003B7B43">
        <w:rPr>
          <w:lang w:eastAsia="zh-CN"/>
        </w:rPr>
        <w:t>.</w:t>
      </w:r>
    </w:p>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202" w:name="_Toc131159327"/>
      <w:r w:rsidRPr="003B7B43">
        <w:t>9.6.3</w:t>
      </w:r>
      <w:r w:rsidRPr="003B7B43">
        <w:tab/>
        <w:t>ACS Information Configuration by the 3</w:t>
      </w:r>
      <w:r w:rsidRPr="00C21DDC">
        <w:t>rd</w:t>
      </w:r>
      <w:r w:rsidRPr="003B7B43">
        <w:t xml:space="preserve"> party</w:t>
      </w:r>
      <w:bookmarkEnd w:id="202"/>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55" type="#_x0000_t75" style="width:246.25pt;height:174.25pt" o:ole="">
            <v:imagedata r:id="rId75" o:title=""/>
          </v:shape>
          <o:OLEObject Type="Embed" ProgID="Visio.Drawing.11" ShapeID="_x0000_i1055" DrawAspect="Content" ObjectID="_1741773486" r:id="rId76"/>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7BA7B489"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107ACE7F" w14:textId="44C1EE52"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 where the provisioned data is the ACS information.</w:t>
      </w:r>
    </w:p>
    <w:p w14:paraId="52508E77" w14:textId="178D8872"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 where the provisioned data is the ACS information.</w:t>
      </w:r>
    </w:p>
    <w:p w14:paraId="77764B23" w14:textId="73DA8C59"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102D6ABD" w14:textId="4D803EF3"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715391" w:rsidRPr="003B7B43">
        <w:rPr>
          <w:lang w:eastAsia="zh-CN"/>
        </w:rPr>
        <w:t>TS</w:t>
      </w:r>
      <w:r w:rsidR="00715391">
        <w:rPr>
          <w:lang w:eastAsia="zh-CN"/>
        </w:rPr>
        <w:t> </w:t>
      </w:r>
      <w:r w:rsidR="00715391" w:rsidRPr="003B7B43">
        <w:rPr>
          <w:lang w:eastAsia="zh-CN"/>
        </w:rPr>
        <w:t>23.502</w:t>
      </w:r>
      <w:r w:rsidR="00715391">
        <w:rPr>
          <w:lang w:eastAsia="zh-CN"/>
        </w:rPr>
        <w:t> </w:t>
      </w:r>
      <w:r w:rsidR="00715391" w:rsidRPr="003B7B43">
        <w:rPr>
          <w:lang w:eastAsia="zh-CN"/>
        </w:rPr>
        <w:t>[</w:t>
      </w:r>
      <w:r w:rsidRPr="003B7B43">
        <w:rPr>
          <w:lang w:eastAsia="zh-CN"/>
        </w:rPr>
        <w:t>3] figure 4.15.6.2-1.</w:t>
      </w:r>
    </w:p>
    <w:p w14:paraId="3964933A" w14:textId="2EE38C90" w:rsidR="000A31B5" w:rsidRDefault="000A31B5" w:rsidP="000A31B5">
      <w:pPr>
        <w:pStyle w:val="B1"/>
        <w:rPr>
          <w:lang w:eastAsia="zh-CN"/>
        </w:rPr>
      </w:pPr>
      <w:r>
        <w:rPr>
          <w:lang w:eastAsia="zh-CN"/>
        </w:rPr>
        <w:t>6.</w:t>
      </w:r>
      <w:r>
        <w:rPr>
          <w:lang w:eastAsia="zh-CN"/>
        </w:rPr>
        <w:tab/>
        <w:t xml:space="preserve">As in step 6 of </w:t>
      </w:r>
      <w:r w:rsidR="00715391">
        <w:rPr>
          <w:lang w:eastAsia="zh-CN"/>
        </w:rPr>
        <w:t>TS 23.502 [</w:t>
      </w:r>
      <w:r>
        <w:rPr>
          <w:lang w:eastAsia="zh-CN"/>
        </w:rPr>
        <w:t>3] figure 4.15.6.2-1 in order to update SMF with ACS information.</w:t>
      </w:r>
    </w:p>
    <w:p w14:paraId="6270E53F" w14:textId="77777777" w:rsidR="000A31B5" w:rsidRDefault="000A31B5" w:rsidP="000A31B5">
      <w:pPr>
        <w:pStyle w:val="Heading3"/>
      </w:pPr>
      <w:bookmarkStart w:id="203" w:name="_Toc131159328"/>
      <w:r>
        <w:t>9.6.4</w:t>
      </w:r>
      <w:r>
        <w:tab/>
        <w:t>URSP for FN RG</w:t>
      </w:r>
      <w:bookmarkEnd w:id="203"/>
    </w:p>
    <w:p w14:paraId="20177F2D" w14:textId="2948B52A" w:rsidR="000A31B5" w:rsidRDefault="000A31B5" w:rsidP="000A31B5">
      <w:r>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6F5BE7FE" w:rsidR="000A31B5" w:rsidRDefault="000A31B5" w:rsidP="000A31B5">
      <w:pPr>
        <w:pStyle w:val="NO"/>
      </w:pPr>
      <w:r>
        <w:t>NOTE 2:</w:t>
      </w:r>
      <w:r>
        <w:tab/>
        <w:t>UDR policy data related with a FN-RG subscription (UE Policy Section, see clause</w:t>
      </w:r>
      <w:r w:rsidR="0080156D">
        <w:t> </w:t>
      </w:r>
      <w:r>
        <w:t xml:space="preserve">5.4.2.3 of </w:t>
      </w:r>
      <w:r w:rsidR="00715391">
        <w:t>TS 29.519 [</w:t>
      </w:r>
      <w:r>
        <w:t>39]) can be configured accordingly.</w:t>
      </w:r>
    </w:p>
    <w:p w14:paraId="0001C485" w14:textId="77777777" w:rsidR="000A31B5" w:rsidRDefault="000A31B5" w:rsidP="000A31B5">
      <w:pPr>
        <w:pStyle w:val="Heading2"/>
      </w:pPr>
      <w:bookmarkStart w:id="204" w:name="_Toc131159329"/>
      <w:r>
        <w:t>9.7</w:t>
      </w:r>
      <w:r>
        <w:tab/>
        <w:t>new PCRT (Policy Control Request Trigger)</w:t>
      </w:r>
      <w:bookmarkEnd w:id="204"/>
    </w:p>
    <w:p w14:paraId="5EDCCC20" w14:textId="0E6D51A6" w:rsidR="000A31B5" w:rsidRDefault="000A31B5" w:rsidP="000A31B5">
      <w:r>
        <w:t xml:space="preserve">The Policy Control Request Triggers relevant for SMF are described in </w:t>
      </w:r>
      <w:r w:rsidR="00715391">
        <w:t>TS 23.503 [</w:t>
      </w:r>
      <w:r>
        <w:t>4] clause 6.1.3.5 with the clarification and difference shown in this clause.</w:t>
      </w:r>
    </w:p>
    <w:p w14:paraId="578FCF1A" w14:textId="77777777" w:rsidR="000A31B5" w:rsidRDefault="000A31B5" w:rsidP="000A31B5">
      <w:pPr>
        <w:pStyle w:val="TH"/>
      </w:pPr>
      <w:r>
        <w:lastRenderedPageBreak/>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3B7B43" w:rsidRDefault="000A31B5" w:rsidP="000A31B5">
      <w:pPr>
        <w:pStyle w:val="Heading1"/>
      </w:pPr>
      <w:bookmarkStart w:id="205" w:name="_Toc131159330"/>
      <w:r w:rsidRPr="003B7B43">
        <w:t>10</w:t>
      </w:r>
      <w:r w:rsidRPr="003B7B43">
        <w:tab/>
        <w:t>Support of additional functionalities</w:t>
      </w:r>
      <w:bookmarkEnd w:id="205"/>
    </w:p>
    <w:p w14:paraId="22B23363" w14:textId="77777777" w:rsidR="000A31B5" w:rsidRPr="003B7B43" w:rsidRDefault="000A31B5" w:rsidP="000A31B5">
      <w:pPr>
        <w:pStyle w:val="Heading2"/>
      </w:pPr>
      <w:bookmarkStart w:id="206" w:name="_Toc131159331"/>
      <w:r w:rsidRPr="003B7B43">
        <w:t>10.0</w:t>
      </w:r>
      <w:r w:rsidRPr="003B7B43">
        <w:tab/>
        <w:t>General</w:t>
      </w:r>
      <w:bookmarkEnd w:id="206"/>
    </w:p>
    <w:p w14:paraId="296A1A08" w14:textId="387E4EC8" w:rsidR="000A31B5" w:rsidRPr="003B7B43" w:rsidRDefault="000A31B5" w:rsidP="000A31B5">
      <w:r w:rsidRPr="003B7B43">
        <w:t xml:space="preserve">This clause specifies the delta related to the Rel-16 additional specifications included in </w:t>
      </w:r>
      <w:r w:rsidR="00715391" w:rsidRPr="003B7B43">
        <w:t>TS</w:t>
      </w:r>
      <w:r w:rsidR="00715391">
        <w:t> </w:t>
      </w:r>
      <w:r w:rsidR="00715391" w:rsidRPr="003B7B43">
        <w:t>23.273</w:t>
      </w:r>
      <w:r w:rsidR="00715391">
        <w:t> </w:t>
      </w:r>
      <w:r w:rsidR="00715391" w:rsidRPr="001E46AC">
        <w:t>[</w:t>
      </w:r>
      <w:r w:rsidRPr="001E46AC">
        <w:t>29]</w:t>
      </w:r>
      <w:r w:rsidRPr="003B7B43">
        <w:t xml:space="preserve"> (LCS).</w:t>
      </w:r>
    </w:p>
    <w:p w14:paraId="6675802B" w14:textId="77777777" w:rsidR="000A31B5" w:rsidRPr="003B7B43" w:rsidRDefault="000A31B5" w:rsidP="000A31B5">
      <w:pPr>
        <w:pStyle w:val="Heading2"/>
      </w:pPr>
      <w:bookmarkStart w:id="207" w:name="_Toc131159332"/>
      <w:r w:rsidRPr="003B7B43">
        <w:t>10.1</w:t>
      </w:r>
      <w:r w:rsidRPr="003B7B43">
        <w:tab/>
        <w:t>User Location Information</w:t>
      </w:r>
      <w:bookmarkEnd w:id="207"/>
    </w:p>
    <w:p w14:paraId="44C2D49A" w14:textId="77777777" w:rsidR="000A31B5" w:rsidRPr="003B7B43" w:rsidRDefault="000A31B5" w:rsidP="000A31B5">
      <w:r w:rsidRPr="003B7B43">
        <w:t>The User Location Information may correspond to:</w:t>
      </w:r>
    </w:p>
    <w:p w14:paraId="0162EFC4" w14:textId="24715BF5" w:rsidR="000A31B5" w:rsidRPr="003B7B43" w:rsidRDefault="000A31B5" w:rsidP="000A31B5">
      <w:pPr>
        <w:pStyle w:val="B1"/>
      </w:pPr>
      <w:r w:rsidRPr="003B7B43">
        <w:t>-</w:t>
      </w:r>
      <w:r w:rsidRPr="003B7B43">
        <w:tab/>
        <w:t xml:space="preserve">In the case of W-5GCAN: </w:t>
      </w:r>
      <w:r w:rsidR="00D81FE5">
        <w:t xml:space="preserve">TAI and </w:t>
      </w:r>
      <w:r w:rsidRPr="003B7B43">
        <w:t>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28B04F84" w:rsidR="000A31B5" w:rsidRPr="003B7B43" w:rsidRDefault="000A31B5" w:rsidP="000A31B5">
      <w:pPr>
        <w:pStyle w:val="B1"/>
      </w:pPr>
      <w:r w:rsidRPr="003B7B43">
        <w:t>-</w:t>
      </w:r>
      <w:r w:rsidRPr="003B7B43">
        <w:tab/>
        <w:t>In the case of W-5GBAN:</w:t>
      </w:r>
      <w:r>
        <w:t xml:space="preserve"> </w:t>
      </w:r>
      <w:r w:rsidR="00D81FE5">
        <w:t xml:space="preserve">TAI and </w:t>
      </w:r>
      <w:r>
        <w:t>GLI</w:t>
      </w:r>
      <w:r w:rsidR="00D81FE5">
        <w:t>. The GLI</w:t>
      </w:r>
      <w:r>
        <w:t xml:space="preserve">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7E40FD54" w:rsidR="000A31B5" w:rsidRPr="003B7B43" w:rsidRDefault="000A31B5" w:rsidP="000A31B5">
      <w:pPr>
        <w:pStyle w:val="B1"/>
      </w:pPr>
      <w:r>
        <w:t>-</w:t>
      </w:r>
      <w:r>
        <w:tab/>
        <w:t xml:space="preserve">In the case of 5G-RG connected via 3GPP access: </w:t>
      </w:r>
      <w:r w:rsidR="00D81FE5">
        <w:t xml:space="preserve">TAI and </w:t>
      </w:r>
      <w:r>
        <w:t xml:space="preserve">Cell Information (as described in </w:t>
      </w:r>
      <w:r w:rsidR="00715391">
        <w:t>TS 23.502 [</w:t>
      </w:r>
      <w:r>
        <w:t xml:space="preserve">3] clause 4.10 and </w:t>
      </w:r>
      <w:r w:rsidR="00715391">
        <w:t>TS 23.401 [</w:t>
      </w:r>
      <w:r>
        <w:t>24] clause 5.9.1).</w:t>
      </w:r>
    </w:p>
    <w:p w14:paraId="79C89FB9" w14:textId="77777777" w:rsidR="000A31B5" w:rsidRPr="003B7B43" w:rsidRDefault="000A31B5" w:rsidP="000A31B5">
      <w:pPr>
        <w:pStyle w:val="Heading8"/>
      </w:pPr>
      <w:r w:rsidRPr="003B7B43">
        <w:br w:type="page"/>
      </w:r>
      <w:bookmarkStart w:id="208" w:name="_Toc131159333"/>
      <w:r w:rsidRPr="003B7B43">
        <w:lastRenderedPageBreak/>
        <w:t>Annex A (informative):</w:t>
      </w:r>
      <w:r w:rsidRPr="003B7B43">
        <w:br/>
        <w:t>UE behind RG using untrusted Non-3GPP access procedures</w:t>
      </w:r>
      <w:bookmarkEnd w:id="208"/>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56" type="#_x0000_t75" style="width:439.85pt;height:139.75pt" o:ole="">
            <v:imagedata r:id="rId77" o:title=""/>
          </v:shape>
          <o:OLEObject Type="Embed" ProgID="Visio.Drawing.15" ShapeID="_x0000_i1056" DrawAspect="Content" ObjectID="_1741773487" r:id="rId78"/>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RAN or via both accesses. The UE can be connected to 5GC via untrusted non-3GPP access (via 5G-RG), NG</w:t>
      </w:r>
      <w:r>
        <w:t>-</w:t>
      </w:r>
      <w:r w:rsidRPr="003B7B43">
        <w:t>RAN or via both accesses.</w:t>
      </w:r>
    </w:p>
    <w:p w14:paraId="5D734B79" w14:textId="0EA56369"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715391" w:rsidRPr="003B7B43">
        <w:rPr>
          <w:rFonts w:eastAsia="MS Mincho"/>
        </w:rPr>
        <w:t>TS</w:t>
      </w:r>
      <w:r w:rsidR="00715391">
        <w:rPr>
          <w:rFonts w:eastAsia="MS Mincho"/>
        </w:rPr>
        <w:t> </w:t>
      </w:r>
      <w:r w:rsidR="00715391" w:rsidRPr="003B7B43">
        <w:rPr>
          <w:rFonts w:eastAsia="MS Mincho"/>
        </w:rPr>
        <w:t>23.501</w:t>
      </w:r>
      <w:r w:rsidR="00715391">
        <w:rPr>
          <w:rFonts w:eastAsia="MS Mincho"/>
        </w:rPr>
        <w:t> </w:t>
      </w:r>
      <w:r w:rsidR="00715391"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57" type="#_x0000_t75" style="width:481.6pt;height:140.95pt" o:ole="">
            <v:imagedata r:id="rId79" o:title=""/>
          </v:shape>
          <o:OLEObject Type="Embed" ProgID="Visio.Drawing.15" ShapeID="_x0000_i1057" DrawAspect="Content" ObjectID="_1741773488" r:id="rId80"/>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7EADBAFE" w:rsidR="000A31B5" w:rsidRPr="003B7B43" w:rsidRDefault="000A31B5" w:rsidP="000A31B5">
      <w:pPr>
        <w:pStyle w:val="NO"/>
      </w:pPr>
      <w:r w:rsidRPr="003B7B43">
        <w:t>NOTE 5:</w:t>
      </w:r>
      <w:r w:rsidRPr="003B7B43">
        <w:tab/>
        <w:t>The reference architecture in figure A-2 only shows the architecture and the network functions directly connected to Wireline 5G Access Network or N3IWF, and other parts of the architecture are the same as defined in</w:t>
      </w:r>
      <w:r w:rsidR="00481990" w:rsidRPr="003B7B43">
        <w:t xml:space="preserve"> clause 4.2</w:t>
      </w:r>
      <w:r w:rsidRPr="003B7B43">
        <w:t xml:space="preserve"> </w:t>
      </w:r>
      <w:r w:rsidR="00481990">
        <w:t xml:space="preserve">of </w:t>
      </w:r>
      <w:r w:rsidR="00715391" w:rsidRPr="003B7B43">
        <w:t>TS</w:t>
      </w:r>
      <w:r w:rsidR="00715391">
        <w:t> </w:t>
      </w:r>
      <w:r w:rsidR="00715391" w:rsidRPr="003B7B43">
        <w:t>23.501</w:t>
      </w:r>
      <w:r w:rsidR="00715391">
        <w:t> </w:t>
      </w:r>
      <w:r w:rsidR="00715391" w:rsidRPr="003B7B43">
        <w:t>[</w:t>
      </w:r>
      <w:r w:rsidRPr="003B7B43">
        <w:t>2].</w:t>
      </w:r>
    </w:p>
    <w:p w14:paraId="41DF62FE" w14:textId="77777777" w:rsidR="000A31B5" w:rsidRPr="003B7B43" w:rsidRDefault="000A31B5" w:rsidP="000A31B5">
      <w:pPr>
        <w:pStyle w:val="NO"/>
      </w:pPr>
      <w:r w:rsidRPr="003B7B43">
        <w:lastRenderedPageBreak/>
        <w:t>NOTE 6:</w:t>
      </w:r>
      <w:r w:rsidRPr="003B7B43">
        <w:tab/>
        <w:t>The reference architecture in figure A-2 supports service based interfaces for AMF, SMF and other NFs not represented in the figure.</w:t>
      </w:r>
    </w:p>
    <w:p w14:paraId="31E57ECB" w14:textId="77777777" w:rsidR="000A31B5" w:rsidRPr="003B7B43" w:rsidRDefault="000A31B5" w:rsidP="000A31B5">
      <w:pPr>
        <w:pStyle w:val="Heading8"/>
      </w:pPr>
      <w:bookmarkStart w:id="209" w:name="historyclause"/>
      <w:r w:rsidRPr="003B7B43">
        <w:br w:type="page"/>
      </w:r>
      <w:bookmarkStart w:id="210" w:name="_Toc131159334"/>
      <w:r w:rsidRPr="003B7B43">
        <w:lastRenderedPageBreak/>
        <w:t>Annex B (informative):</w:t>
      </w:r>
      <w:r w:rsidRPr="003B7B43">
        <w:br/>
        <w:t>Change history</w:t>
      </w:r>
      <w:bookmarkEnd w:id="2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209"/>
          <w:p w14:paraId="4C3E0764" w14:textId="77777777" w:rsidR="000A31B5" w:rsidRPr="003B7B43" w:rsidRDefault="000A31B5" w:rsidP="007D6959">
            <w:pPr>
              <w:pStyle w:val="TAL"/>
              <w:jc w:val="center"/>
              <w:rPr>
                <w:b/>
                <w:sz w:val="16"/>
              </w:rPr>
            </w:pPr>
            <w:r w:rsidRPr="003B7B43">
              <w:rPr>
                <w:b/>
              </w:rPr>
              <w:lastRenderedPageBreak/>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r w:rsidRPr="00FC1403">
              <w:rPr>
                <w:sz w:val="16"/>
                <w:szCs w:val="16"/>
              </w:rPr>
              <w:t>TDoc</w:t>
            </w:r>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r w:rsidRPr="00FB528F">
              <w:rPr>
                <w:sz w:val="16"/>
                <w:szCs w:val="16"/>
              </w:rPr>
              <w:t>CableLabs,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UDM/UDR subscription data support for a mapping from Line ID to the the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lastRenderedPageBreak/>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c>
          <w:tcPr>
            <w:tcW w:w="800" w:type="dxa"/>
            <w:shd w:val="solid" w:color="FFFFFF" w:fill="auto"/>
          </w:tcPr>
          <w:p w14:paraId="42850793" w14:textId="3E761BC2" w:rsidR="004252BB" w:rsidRDefault="004252BB" w:rsidP="007D6959">
            <w:pPr>
              <w:pStyle w:val="TAC"/>
              <w:rPr>
                <w:sz w:val="16"/>
                <w:szCs w:val="16"/>
              </w:rPr>
            </w:pPr>
            <w:r>
              <w:rPr>
                <w:sz w:val="16"/>
                <w:szCs w:val="16"/>
              </w:rPr>
              <w:t>2021-09</w:t>
            </w:r>
          </w:p>
        </w:tc>
        <w:tc>
          <w:tcPr>
            <w:tcW w:w="800" w:type="dxa"/>
            <w:shd w:val="solid" w:color="FFFFFF" w:fill="auto"/>
          </w:tcPr>
          <w:p w14:paraId="048067AD" w14:textId="0B6D3612" w:rsidR="004252BB" w:rsidRDefault="004252BB" w:rsidP="007D6959">
            <w:pPr>
              <w:pStyle w:val="TAL"/>
              <w:rPr>
                <w:sz w:val="16"/>
                <w:szCs w:val="16"/>
              </w:rPr>
            </w:pPr>
            <w:r>
              <w:rPr>
                <w:sz w:val="16"/>
                <w:szCs w:val="16"/>
              </w:rPr>
              <w:t>SP#93E</w:t>
            </w:r>
          </w:p>
        </w:tc>
        <w:tc>
          <w:tcPr>
            <w:tcW w:w="1094" w:type="dxa"/>
            <w:shd w:val="solid" w:color="FFFFFF" w:fill="auto"/>
          </w:tcPr>
          <w:p w14:paraId="4D160015" w14:textId="4E87E39E" w:rsidR="004252BB" w:rsidRDefault="004252BB" w:rsidP="007D6959">
            <w:pPr>
              <w:pStyle w:val="TAC"/>
              <w:rPr>
                <w:sz w:val="16"/>
                <w:szCs w:val="16"/>
              </w:rPr>
            </w:pPr>
            <w:r>
              <w:rPr>
                <w:sz w:val="16"/>
                <w:szCs w:val="16"/>
              </w:rPr>
              <w:t>SP-210912</w:t>
            </w:r>
          </w:p>
        </w:tc>
        <w:tc>
          <w:tcPr>
            <w:tcW w:w="567" w:type="dxa"/>
            <w:shd w:val="solid" w:color="FFFFFF" w:fill="auto"/>
          </w:tcPr>
          <w:p w14:paraId="600E1439" w14:textId="319447D0" w:rsidR="004252BB" w:rsidRDefault="004252BB" w:rsidP="007D6959">
            <w:pPr>
              <w:pStyle w:val="TAC"/>
              <w:rPr>
                <w:sz w:val="16"/>
                <w:szCs w:val="16"/>
              </w:rPr>
            </w:pPr>
            <w:r>
              <w:rPr>
                <w:sz w:val="16"/>
                <w:szCs w:val="16"/>
              </w:rPr>
              <w:t>2058</w:t>
            </w:r>
          </w:p>
        </w:tc>
        <w:tc>
          <w:tcPr>
            <w:tcW w:w="567" w:type="dxa"/>
            <w:shd w:val="solid" w:color="FFFFFF" w:fill="auto"/>
          </w:tcPr>
          <w:p w14:paraId="172AAC72" w14:textId="5EA6B402" w:rsidR="004252BB" w:rsidRDefault="004252BB" w:rsidP="007D6959">
            <w:pPr>
              <w:pStyle w:val="TAC"/>
              <w:rPr>
                <w:sz w:val="16"/>
                <w:szCs w:val="16"/>
              </w:rPr>
            </w:pPr>
            <w:r>
              <w:rPr>
                <w:sz w:val="16"/>
                <w:szCs w:val="16"/>
              </w:rPr>
              <w:t>-</w:t>
            </w:r>
          </w:p>
        </w:tc>
        <w:tc>
          <w:tcPr>
            <w:tcW w:w="425" w:type="dxa"/>
            <w:shd w:val="solid" w:color="FFFFFF" w:fill="auto"/>
          </w:tcPr>
          <w:p w14:paraId="5B264DCE" w14:textId="12492EDE" w:rsidR="004252BB" w:rsidRDefault="004252BB" w:rsidP="007D6959">
            <w:pPr>
              <w:pStyle w:val="TAC"/>
              <w:rPr>
                <w:sz w:val="16"/>
                <w:szCs w:val="16"/>
              </w:rPr>
            </w:pPr>
            <w:r>
              <w:rPr>
                <w:sz w:val="16"/>
                <w:szCs w:val="16"/>
              </w:rPr>
              <w:t>A</w:t>
            </w:r>
          </w:p>
        </w:tc>
        <w:tc>
          <w:tcPr>
            <w:tcW w:w="4678" w:type="dxa"/>
            <w:shd w:val="solid" w:color="FFFFFF" w:fill="auto"/>
          </w:tcPr>
          <w:p w14:paraId="6783C11C" w14:textId="0466F7A0" w:rsidR="004252BB" w:rsidRDefault="004252BB" w:rsidP="007D6959">
            <w:pPr>
              <w:pStyle w:val="TAL"/>
              <w:rPr>
                <w:sz w:val="16"/>
                <w:szCs w:val="16"/>
              </w:rPr>
            </w:pPr>
            <w:r>
              <w:rPr>
                <w:sz w:val="16"/>
                <w:szCs w:val="16"/>
              </w:rPr>
              <w:t>SSC modes for FN-RG</w:t>
            </w:r>
          </w:p>
        </w:tc>
        <w:tc>
          <w:tcPr>
            <w:tcW w:w="708" w:type="dxa"/>
            <w:shd w:val="solid" w:color="FFFFFF" w:fill="auto"/>
          </w:tcPr>
          <w:p w14:paraId="449430E1" w14:textId="1ED3C331" w:rsidR="004252BB" w:rsidRPr="009A7F8B" w:rsidRDefault="004252BB" w:rsidP="007D6959">
            <w:pPr>
              <w:pStyle w:val="TAL"/>
              <w:rPr>
                <w:sz w:val="16"/>
                <w:szCs w:val="16"/>
              </w:rPr>
            </w:pPr>
            <w:r w:rsidRPr="009A7F8B">
              <w:rPr>
                <w:sz w:val="16"/>
                <w:szCs w:val="16"/>
              </w:rPr>
              <w:t>17.1.0</w:t>
            </w:r>
          </w:p>
        </w:tc>
      </w:tr>
      <w:tr w:rsidR="00155084" w:rsidRPr="00FB528F" w14:paraId="796FF226" w14:textId="77777777" w:rsidTr="007D6959">
        <w:tc>
          <w:tcPr>
            <w:tcW w:w="800" w:type="dxa"/>
            <w:shd w:val="solid" w:color="FFFFFF" w:fill="auto"/>
          </w:tcPr>
          <w:p w14:paraId="3C9DD6CF" w14:textId="70762E55" w:rsidR="00155084" w:rsidRDefault="00155084" w:rsidP="007D6959">
            <w:pPr>
              <w:pStyle w:val="TAC"/>
              <w:rPr>
                <w:sz w:val="16"/>
                <w:szCs w:val="16"/>
              </w:rPr>
            </w:pPr>
            <w:r>
              <w:rPr>
                <w:sz w:val="16"/>
                <w:szCs w:val="16"/>
              </w:rPr>
              <w:t>2021-12</w:t>
            </w:r>
          </w:p>
        </w:tc>
        <w:tc>
          <w:tcPr>
            <w:tcW w:w="800" w:type="dxa"/>
            <w:shd w:val="solid" w:color="FFFFFF" w:fill="auto"/>
          </w:tcPr>
          <w:p w14:paraId="0E46A103" w14:textId="21498035" w:rsidR="00155084" w:rsidRDefault="00155084" w:rsidP="007D6959">
            <w:pPr>
              <w:pStyle w:val="TAL"/>
              <w:rPr>
                <w:sz w:val="16"/>
                <w:szCs w:val="16"/>
              </w:rPr>
            </w:pPr>
            <w:r>
              <w:rPr>
                <w:sz w:val="16"/>
                <w:szCs w:val="16"/>
              </w:rPr>
              <w:t>SP#94E</w:t>
            </w:r>
          </w:p>
        </w:tc>
        <w:tc>
          <w:tcPr>
            <w:tcW w:w="1094" w:type="dxa"/>
            <w:shd w:val="solid" w:color="FFFFFF" w:fill="auto"/>
          </w:tcPr>
          <w:p w14:paraId="469BB373" w14:textId="735E6BB1" w:rsidR="00155084" w:rsidRDefault="00155084" w:rsidP="007D6959">
            <w:pPr>
              <w:pStyle w:val="TAC"/>
              <w:rPr>
                <w:sz w:val="16"/>
                <w:szCs w:val="16"/>
              </w:rPr>
            </w:pPr>
            <w:r>
              <w:rPr>
                <w:sz w:val="16"/>
                <w:szCs w:val="16"/>
              </w:rPr>
              <w:t>SP-211304</w:t>
            </w:r>
          </w:p>
        </w:tc>
        <w:tc>
          <w:tcPr>
            <w:tcW w:w="567" w:type="dxa"/>
            <w:shd w:val="solid" w:color="FFFFFF" w:fill="auto"/>
          </w:tcPr>
          <w:p w14:paraId="5E4027EE" w14:textId="3C5CCA30" w:rsidR="00155084" w:rsidRDefault="00155084" w:rsidP="007D6959">
            <w:pPr>
              <w:pStyle w:val="TAC"/>
              <w:rPr>
                <w:sz w:val="16"/>
                <w:szCs w:val="16"/>
              </w:rPr>
            </w:pPr>
            <w:r>
              <w:rPr>
                <w:sz w:val="16"/>
                <w:szCs w:val="16"/>
              </w:rPr>
              <w:t>2061</w:t>
            </w:r>
          </w:p>
        </w:tc>
        <w:tc>
          <w:tcPr>
            <w:tcW w:w="567" w:type="dxa"/>
            <w:shd w:val="solid" w:color="FFFFFF" w:fill="auto"/>
          </w:tcPr>
          <w:p w14:paraId="5E48B78A" w14:textId="05A23E1E" w:rsidR="00155084" w:rsidRDefault="00155084" w:rsidP="007D6959">
            <w:pPr>
              <w:pStyle w:val="TAC"/>
              <w:rPr>
                <w:sz w:val="16"/>
                <w:szCs w:val="16"/>
              </w:rPr>
            </w:pPr>
            <w:r>
              <w:rPr>
                <w:sz w:val="16"/>
                <w:szCs w:val="16"/>
              </w:rPr>
              <w:t>1</w:t>
            </w:r>
          </w:p>
        </w:tc>
        <w:tc>
          <w:tcPr>
            <w:tcW w:w="425" w:type="dxa"/>
            <w:shd w:val="solid" w:color="FFFFFF" w:fill="auto"/>
          </w:tcPr>
          <w:p w14:paraId="26B6206C" w14:textId="73DAED73" w:rsidR="00155084" w:rsidRDefault="00155084" w:rsidP="007D6959">
            <w:pPr>
              <w:pStyle w:val="TAC"/>
              <w:rPr>
                <w:sz w:val="16"/>
                <w:szCs w:val="16"/>
              </w:rPr>
            </w:pPr>
            <w:r>
              <w:rPr>
                <w:sz w:val="16"/>
                <w:szCs w:val="16"/>
              </w:rPr>
              <w:t>F</w:t>
            </w:r>
          </w:p>
        </w:tc>
        <w:tc>
          <w:tcPr>
            <w:tcW w:w="4678" w:type="dxa"/>
            <w:shd w:val="solid" w:color="FFFFFF" w:fill="auto"/>
          </w:tcPr>
          <w:p w14:paraId="3406894E" w14:textId="5B4EA434" w:rsidR="00155084" w:rsidRDefault="00155084" w:rsidP="007D6959">
            <w:pPr>
              <w:pStyle w:val="TAL"/>
              <w:rPr>
                <w:sz w:val="16"/>
                <w:szCs w:val="16"/>
              </w:rPr>
            </w:pPr>
            <w:r>
              <w:rPr>
                <w:sz w:val="16"/>
                <w:szCs w:val="16"/>
              </w:rPr>
              <w:t>MTU value for wireline access</w:t>
            </w:r>
          </w:p>
        </w:tc>
        <w:tc>
          <w:tcPr>
            <w:tcW w:w="708" w:type="dxa"/>
            <w:shd w:val="solid" w:color="FFFFFF" w:fill="auto"/>
          </w:tcPr>
          <w:p w14:paraId="79CE4668" w14:textId="6A71FD5E" w:rsidR="00155084" w:rsidRPr="009A7F8B" w:rsidRDefault="00155084" w:rsidP="007D6959">
            <w:pPr>
              <w:pStyle w:val="TAL"/>
              <w:rPr>
                <w:sz w:val="16"/>
                <w:szCs w:val="16"/>
              </w:rPr>
            </w:pPr>
            <w:r>
              <w:rPr>
                <w:sz w:val="16"/>
                <w:szCs w:val="16"/>
              </w:rPr>
              <w:t>17.2.0</w:t>
            </w:r>
          </w:p>
        </w:tc>
      </w:tr>
      <w:tr w:rsidR="00155084" w:rsidRPr="00FB528F" w14:paraId="6642B5EC" w14:textId="77777777" w:rsidTr="007D6959">
        <w:tc>
          <w:tcPr>
            <w:tcW w:w="800" w:type="dxa"/>
            <w:shd w:val="solid" w:color="FFFFFF" w:fill="auto"/>
          </w:tcPr>
          <w:p w14:paraId="04531015" w14:textId="284A1EB7" w:rsidR="00155084" w:rsidRDefault="00155084" w:rsidP="007D6959">
            <w:pPr>
              <w:pStyle w:val="TAC"/>
              <w:rPr>
                <w:sz w:val="16"/>
                <w:szCs w:val="16"/>
              </w:rPr>
            </w:pPr>
            <w:r>
              <w:rPr>
                <w:sz w:val="16"/>
                <w:szCs w:val="16"/>
              </w:rPr>
              <w:t>2021-12</w:t>
            </w:r>
          </w:p>
        </w:tc>
        <w:tc>
          <w:tcPr>
            <w:tcW w:w="800" w:type="dxa"/>
            <w:shd w:val="solid" w:color="FFFFFF" w:fill="auto"/>
          </w:tcPr>
          <w:p w14:paraId="019C9CE5" w14:textId="3E890F3F" w:rsidR="00155084" w:rsidRDefault="00155084" w:rsidP="007D6959">
            <w:pPr>
              <w:pStyle w:val="TAL"/>
              <w:rPr>
                <w:sz w:val="16"/>
                <w:szCs w:val="16"/>
              </w:rPr>
            </w:pPr>
            <w:r>
              <w:rPr>
                <w:sz w:val="16"/>
                <w:szCs w:val="16"/>
              </w:rPr>
              <w:t>SP#94E</w:t>
            </w:r>
          </w:p>
        </w:tc>
        <w:tc>
          <w:tcPr>
            <w:tcW w:w="1094" w:type="dxa"/>
            <w:shd w:val="solid" w:color="FFFFFF" w:fill="auto"/>
          </w:tcPr>
          <w:p w14:paraId="703BB78F" w14:textId="68AB2451" w:rsidR="00155084" w:rsidRDefault="00155084" w:rsidP="007D6959">
            <w:pPr>
              <w:pStyle w:val="TAC"/>
              <w:rPr>
                <w:sz w:val="16"/>
                <w:szCs w:val="16"/>
              </w:rPr>
            </w:pPr>
            <w:r>
              <w:rPr>
                <w:sz w:val="16"/>
                <w:szCs w:val="16"/>
              </w:rPr>
              <w:t>SP-211288</w:t>
            </w:r>
          </w:p>
        </w:tc>
        <w:tc>
          <w:tcPr>
            <w:tcW w:w="567" w:type="dxa"/>
            <w:shd w:val="solid" w:color="FFFFFF" w:fill="auto"/>
          </w:tcPr>
          <w:p w14:paraId="3DFDD5E6" w14:textId="571C07F8" w:rsidR="00155084" w:rsidRDefault="00155084" w:rsidP="007D6959">
            <w:pPr>
              <w:pStyle w:val="TAC"/>
              <w:rPr>
                <w:sz w:val="16"/>
                <w:szCs w:val="16"/>
              </w:rPr>
            </w:pPr>
            <w:r>
              <w:rPr>
                <w:sz w:val="16"/>
                <w:szCs w:val="16"/>
              </w:rPr>
              <w:t>2062</w:t>
            </w:r>
          </w:p>
        </w:tc>
        <w:tc>
          <w:tcPr>
            <w:tcW w:w="567" w:type="dxa"/>
            <w:shd w:val="solid" w:color="FFFFFF" w:fill="auto"/>
          </w:tcPr>
          <w:p w14:paraId="4E039B9D" w14:textId="374DC042" w:rsidR="00155084" w:rsidRDefault="00155084" w:rsidP="007D6959">
            <w:pPr>
              <w:pStyle w:val="TAC"/>
              <w:rPr>
                <w:sz w:val="16"/>
                <w:szCs w:val="16"/>
              </w:rPr>
            </w:pPr>
            <w:r>
              <w:rPr>
                <w:sz w:val="16"/>
                <w:szCs w:val="16"/>
              </w:rPr>
              <w:t>1</w:t>
            </w:r>
          </w:p>
        </w:tc>
        <w:tc>
          <w:tcPr>
            <w:tcW w:w="425" w:type="dxa"/>
            <w:shd w:val="solid" w:color="FFFFFF" w:fill="auto"/>
          </w:tcPr>
          <w:p w14:paraId="7B75C5AD" w14:textId="6206F21A" w:rsidR="00155084" w:rsidRDefault="00155084" w:rsidP="007D6959">
            <w:pPr>
              <w:pStyle w:val="TAC"/>
              <w:rPr>
                <w:sz w:val="16"/>
                <w:szCs w:val="16"/>
              </w:rPr>
            </w:pPr>
            <w:r>
              <w:rPr>
                <w:sz w:val="16"/>
                <w:szCs w:val="16"/>
              </w:rPr>
              <w:t>F</w:t>
            </w:r>
          </w:p>
        </w:tc>
        <w:tc>
          <w:tcPr>
            <w:tcW w:w="4678" w:type="dxa"/>
            <w:shd w:val="solid" w:color="FFFFFF" w:fill="auto"/>
          </w:tcPr>
          <w:p w14:paraId="702D7069" w14:textId="13741DE2" w:rsidR="00155084" w:rsidRDefault="00155084" w:rsidP="007D6959">
            <w:pPr>
              <w:pStyle w:val="TAL"/>
              <w:rPr>
                <w:sz w:val="16"/>
                <w:szCs w:val="16"/>
              </w:rPr>
            </w:pPr>
            <w:r>
              <w:rPr>
                <w:sz w:val="16"/>
                <w:szCs w:val="16"/>
              </w:rPr>
              <w:t xml:space="preserve">Applicability of ATSSS to 5G-RG in Rel-17 </w:t>
            </w:r>
          </w:p>
        </w:tc>
        <w:tc>
          <w:tcPr>
            <w:tcW w:w="708" w:type="dxa"/>
            <w:shd w:val="solid" w:color="FFFFFF" w:fill="auto"/>
          </w:tcPr>
          <w:p w14:paraId="1A3E6202" w14:textId="35A4CD38" w:rsidR="00155084" w:rsidRDefault="00155084" w:rsidP="007D6959">
            <w:pPr>
              <w:pStyle w:val="TAL"/>
              <w:rPr>
                <w:sz w:val="16"/>
                <w:szCs w:val="16"/>
              </w:rPr>
            </w:pPr>
            <w:r>
              <w:rPr>
                <w:sz w:val="16"/>
                <w:szCs w:val="16"/>
              </w:rPr>
              <w:t>17.2.0</w:t>
            </w:r>
          </w:p>
        </w:tc>
      </w:tr>
      <w:tr w:rsidR="00546F42" w:rsidRPr="00FB528F" w14:paraId="19328D10" w14:textId="77777777" w:rsidTr="007D6959">
        <w:tc>
          <w:tcPr>
            <w:tcW w:w="800" w:type="dxa"/>
            <w:shd w:val="solid" w:color="FFFFFF" w:fill="auto"/>
          </w:tcPr>
          <w:p w14:paraId="3B770E44" w14:textId="09C54F49" w:rsidR="00546F42" w:rsidRDefault="00546F42" w:rsidP="007D6959">
            <w:pPr>
              <w:pStyle w:val="TAC"/>
              <w:rPr>
                <w:sz w:val="16"/>
                <w:szCs w:val="16"/>
              </w:rPr>
            </w:pPr>
            <w:r>
              <w:rPr>
                <w:sz w:val="16"/>
                <w:szCs w:val="16"/>
              </w:rPr>
              <w:t>2022-06</w:t>
            </w:r>
          </w:p>
        </w:tc>
        <w:tc>
          <w:tcPr>
            <w:tcW w:w="800" w:type="dxa"/>
            <w:shd w:val="solid" w:color="FFFFFF" w:fill="auto"/>
          </w:tcPr>
          <w:p w14:paraId="616B1A52" w14:textId="6F1AC21F" w:rsidR="00546F42" w:rsidRDefault="00546F42" w:rsidP="007D6959">
            <w:pPr>
              <w:pStyle w:val="TAL"/>
              <w:rPr>
                <w:sz w:val="16"/>
                <w:szCs w:val="16"/>
              </w:rPr>
            </w:pPr>
            <w:r>
              <w:rPr>
                <w:sz w:val="16"/>
                <w:szCs w:val="16"/>
              </w:rPr>
              <w:t>SP#96</w:t>
            </w:r>
          </w:p>
        </w:tc>
        <w:tc>
          <w:tcPr>
            <w:tcW w:w="1094" w:type="dxa"/>
            <w:shd w:val="solid" w:color="FFFFFF" w:fill="auto"/>
          </w:tcPr>
          <w:p w14:paraId="64DDB0E6" w14:textId="0EDFF41C" w:rsidR="00546F42" w:rsidRDefault="00546F42" w:rsidP="007D6959">
            <w:pPr>
              <w:pStyle w:val="TAC"/>
              <w:rPr>
                <w:sz w:val="16"/>
                <w:szCs w:val="16"/>
              </w:rPr>
            </w:pPr>
            <w:r>
              <w:rPr>
                <w:sz w:val="16"/>
                <w:szCs w:val="16"/>
              </w:rPr>
              <w:t>SP-220391</w:t>
            </w:r>
          </w:p>
        </w:tc>
        <w:tc>
          <w:tcPr>
            <w:tcW w:w="567" w:type="dxa"/>
            <w:shd w:val="solid" w:color="FFFFFF" w:fill="auto"/>
          </w:tcPr>
          <w:p w14:paraId="27D86416" w14:textId="47699A99" w:rsidR="00546F42" w:rsidRDefault="00546F42" w:rsidP="007D6959">
            <w:pPr>
              <w:pStyle w:val="TAC"/>
              <w:rPr>
                <w:sz w:val="16"/>
                <w:szCs w:val="16"/>
              </w:rPr>
            </w:pPr>
            <w:r>
              <w:rPr>
                <w:sz w:val="16"/>
                <w:szCs w:val="16"/>
              </w:rPr>
              <w:t>2063</w:t>
            </w:r>
          </w:p>
        </w:tc>
        <w:tc>
          <w:tcPr>
            <w:tcW w:w="567" w:type="dxa"/>
            <w:shd w:val="solid" w:color="FFFFFF" w:fill="auto"/>
          </w:tcPr>
          <w:p w14:paraId="3384757D" w14:textId="33090F84" w:rsidR="00546F42" w:rsidRDefault="00546F42" w:rsidP="007D6959">
            <w:pPr>
              <w:pStyle w:val="TAC"/>
              <w:rPr>
                <w:sz w:val="16"/>
                <w:szCs w:val="16"/>
              </w:rPr>
            </w:pPr>
            <w:r>
              <w:rPr>
                <w:sz w:val="16"/>
                <w:szCs w:val="16"/>
              </w:rPr>
              <w:t>2</w:t>
            </w:r>
          </w:p>
        </w:tc>
        <w:tc>
          <w:tcPr>
            <w:tcW w:w="425" w:type="dxa"/>
            <w:shd w:val="solid" w:color="FFFFFF" w:fill="auto"/>
          </w:tcPr>
          <w:p w14:paraId="7B9BF98C" w14:textId="3CD73290" w:rsidR="00546F42" w:rsidRDefault="00546F42" w:rsidP="007D6959">
            <w:pPr>
              <w:pStyle w:val="TAC"/>
              <w:rPr>
                <w:sz w:val="16"/>
                <w:szCs w:val="16"/>
              </w:rPr>
            </w:pPr>
            <w:r>
              <w:rPr>
                <w:sz w:val="16"/>
                <w:szCs w:val="16"/>
              </w:rPr>
              <w:t>A</w:t>
            </w:r>
          </w:p>
        </w:tc>
        <w:tc>
          <w:tcPr>
            <w:tcW w:w="4678" w:type="dxa"/>
            <w:shd w:val="solid" w:color="FFFFFF" w:fill="auto"/>
          </w:tcPr>
          <w:p w14:paraId="29C17875" w14:textId="04B4EE42" w:rsidR="00546F42" w:rsidRDefault="00546F42" w:rsidP="007D6959">
            <w:pPr>
              <w:pStyle w:val="TAL"/>
              <w:rPr>
                <w:sz w:val="16"/>
                <w:szCs w:val="16"/>
              </w:rPr>
            </w:pPr>
            <w:r>
              <w:rPr>
                <w:sz w:val="16"/>
                <w:szCs w:val="16"/>
              </w:rPr>
              <w:t>Generalizing NAS transport between 5G and W-AGF to accommodate latest BBF developments</w:t>
            </w:r>
          </w:p>
        </w:tc>
        <w:tc>
          <w:tcPr>
            <w:tcW w:w="708" w:type="dxa"/>
            <w:shd w:val="solid" w:color="FFFFFF" w:fill="auto"/>
          </w:tcPr>
          <w:p w14:paraId="7E36D912" w14:textId="011C0235" w:rsidR="00546F42" w:rsidRDefault="00546F42" w:rsidP="007D6959">
            <w:pPr>
              <w:pStyle w:val="TAL"/>
              <w:rPr>
                <w:sz w:val="16"/>
                <w:szCs w:val="16"/>
              </w:rPr>
            </w:pPr>
            <w:r>
              <w:rPr>
                <w:sz w:val="16"/>
                <w:szCs w:val="16"/>
              </w:rPr>
              <w:t>17.3.0</w:t>
            </w:r>
          </w:p>
        </w:tc>
      </w:tr>
      <w:tr w:rsidR="008146BE" w:rsidRPr="00FB528F" w14:paraId="1DED0FA3" w14:textId="77777777" w:rsidTr="007D6959">
        <w:tc>
          <w:tcPr>
            <w:tcW w:w="800" w:type="dxa"/>
            <w:shd w:val="solid" w:color="FFFFFF" w:fill="auto"/>
          </w:tcPr>
          <w:p w14:paraId="10A4A6DA" w14:textId="2A7D99B0" w:rsidR="008146BE" w:rsidRDefault="008146BE" w:rsidP="007D6959">
            <w:pPr>
              <w:pStyle w:val="TAC"/>
              <w:rPr>
                <w:sz w:val="16"/>
                <w:szCs w:val="16"/>
              </w:rPr>
            </w:pPr>
            <w:r>
              <w:rPr>
                <w:sz w:val="16"/>
                <w:szCs w:val="16"/>
              </w:rPr>
              <w:t>2022-06</w:t>
            </w:r>
          </w:p>
        </w:tc>
        <w:tc>
          <w:tcPr>
            <w:tcW w:w="800" w:type="dxa"/>
            <w:shd w:val="solid" w:color="FFFFFF" w:fill="auto"/>
          </w:tcPr>
          <w:p w14:paraId="17A1C121" w14:textId="2F7DB4A1" w:rsidR="008146BE" w:rsidRDefault="008146BE" w:rsidP="007D6959">
            <w:pPr>
              <w:pStyle w:val="TAL"/>
              <w:rPr>
                <w:sz w:val="16"/>
                <w:szCs w:val="16"/>
              </w:rPr>
            </w:pPr>
            <w:r>
              <w:rPr>
                <w:sz w:val="16"/>
                <w:szCs w:val="16"/>
              </w:rPr>
              <w:t>SP#96</w:t>
            </w:r>
          </w:p>
        </w:tc>
        <w:tc>
          <w:tcPr>
            <w:tcW w:w="1094" w:type="dxa"/>
            <w:shd w:val="solid" w:color="FFFFFF" w:fill="auto"/>
          </w:tcPr>
          <w:p w14:paraId="337AD0DA" w14:textId="0BA87D82" w:rsidR="008146BE" w:rsidRDefault="008146BE" w:rsidP="007D6959">
            <w:pPr>
              <w:pStyle w:val="TAC"/>
              <w:rPr>
                <w:sz w:val="16"/>
                <w:szCs w:val="16"/>
              </w:rPr>
            </w:pPr>
            <w:r>
              <w:rPr>
                <w:sz w:val="16"/>
                <w:szCs w:val="16"/>
              </w:rPr>
              <w:t>SP-220411</w:t>
            </w:r>
          </w:p>
        </w:tc>
        <w:tc>
          <w:tcPr>
            <w:tcW w:w="567" w:type="dxa"/>
            <w:shd w:val="solid" w:color="FFFFFF" w:fill="auto"/>
          </w:tcPr>
          <w:p w14:paraId="09AB0813" w14:textId="0032CE92" w:rsidR="008146BE" w:rsidRDefault="008146BE" w:rsidP="007D6959">
            <w:pPr>
              <w:pStyle w:val="TAC"/>
              <w:rPr>
                <w:sz w:val="16"/>
                <w:szCs w:val="16"/>
              </w:rPr>
            </w:pPr>
            <w:r>
              <w:rPr>
                <w:sz w:val="16"/>
                <w:szCs w:val="16"/>
              </w:rPr>
              <w:t>2064</w:t>
            </w:r>
          </w:p>
        </w:tc>
        <w:tc>
          <w:tcPr>
            <w:tcW w:w="567" w:type="dxa"/>
            <w:shd w:val="solid" w:color="FFFFFF" w:fill="auto"/>
          </w:tcPr>
          <w:p w14:paraId="01618252" w14:textId="7579B1ED" w:rsidR="008146BE" w:rsidRDefault="008146BE" w:rsidP="007D6959">
            <w:pPr>
              <w:pStyle w:val="TAC"/>
              <w:rPr>
                <w:sz w:val="16"/>
                <w:szCs w:val="16"/>
              </w:rPr>
            </w:pPr>
            <w:r>
              <w:rPr>
                <w:sz w:val="16"/>
                <w:szCs w:val="16"/>
              </w:rPr>
              <w:t>1</w:t>
            </w:r>
          </w:p>
        </w:tc>
        <w:tc>
          <w:tcPr>
            <w:tcW w:w="425" w:type="dxa"/>
            <w:shd w:val="solid" w:color="FFFFFF" w:fill="auto"/>
          </w:tcPr>
          <w:p w14:paraId="14D126DC" w14:textId="4E8CD68E" w:rsidR="008146BE" w:rsidRDefault="008146BE" w:rsidP="007D6959">
            <w:pPr>
              <w:pStyle w:val="TAC"/>
              <w:rPr>
                <w:sz w:val="16"/>
                <w:szCs w:val="16"/>
              </w:rPr>
            </w:pPr>
            <w:r>
              <w:rPr>
                <w:sz w:val="16"/>
                <w:szCs w:val="16"/>
              </w:rPr>
              <w:t>F</w:t>
            </w:r>
          </w:p>
        </w:tc>
        <w:tc>
          <w:tcPr>
            <w:tcW w:w="4678" w:type="dxa"/>
            <w:shd w:val="solid" w:color="FFFFFF" w:fill="auto"/>
          </w:tcPr>
          <w:p w14:paraId="36CC79B3" w14:textId="58B0421F" w:rsidR="008146BE" w:rsidRDefault="008146BE" w:rsidP="007D6959">
            <w:pPr>
              <w:pStyle w:val="TAL"/>
              <w:rPr>
                <w:sz w:val="16"/>
                <w:szCs w:val="16"/>
              </w:rPr>
            </w:pPr>
            <w:r>
              <w:rPr>
                <w:sz w:val="16"/>
                <w:szCs w:val="16"/>
              </w:rPr>
              <w:t>Alignment to BBF LS 512 (Frame route, BBF references)</w:t>
            </w:r>
          </w:p>
        </w:tc>
        <w:tc>
          <w:tcPr>
            <w:tcW w:w="708" w:type="dxa"/>
            <w:shd w:val="solid" w:color="FFFFFF" w:fill="auto"/>
          </w:tcPr>
          <w:p w14:paraId="5D659AB6" w14:textId="178750E4" w:rsidR="008146BE" w:rsidRDefault="008146BE" w:rsidP="007D6959">
            <w:pPr>
              <w:pStyle w:val="TAL"/>
              <w:rPr>
                <w:sz w:val="16"/>
                <w:szCs w:val="16"/>
              </w:rPr>
            </w:pPr>
            <w:r>
              <w:rPr>
                <w:sz w:val="16"/>
                <w:szCs w:val="16"/>
              </w:rPr>
              <w:t>17.3.0</w:t>
            </w:r>
          </w:p>
        </w:tc>
      </w:tr>
      <w:tr w:rsidR="008146BE" w:rsidRPr="00FB528F" w14:paraId="15F2892A" w14:textId="77777777" w:rsidTr="007D6959">
        <w:tc>
          <w:tcPr>
            <w:tcW w:w="800" w:type="dxa"/>
            <w:shd w:val="solid" w:color="FFFFFF" w:fill="auto"/>
          </w:tcPr>
          <w:p w14:paraId="23E1B49B" w14:textId="1484D21F" w:rsidR="008146BE" w:rsidRDefault="008146BE" w:rsidP="007D6959">
            <w:pPr>
              <w:pStyle w:val="TAC"/>
              <w:rPr>
                <w:sz w:val="16"/>
                <w:szCs w:val="16"/>
              </w:rPr>
            </w:pPr>
            <w:r>
              <w:rPr>
                <w:sz w:val="16"/>
                <w:szCs w:val="16"/>
              </w:rPr>
              <w:t>2022-06</w:t>
            </w:r>
          </w:p>
        </w:tc>
        <w:tc>
          <w:tcPr>
            <w:tcW w:w="800" w:type="dxa"/>
            <w:shd w:val="solid" w:color="FFFFFF" w:fill="auto"/>
          </w:tcPr>
          <w:p w14:paraId="24DA747A" w14:textId="467DBC23" w:rsidR="008146BE" w:rsidRDefault="008146BE" w:rsidP="007D6959">
            <w:pPr>
              <w:pStyle w:val="TAL"/>
              <w:rPr>
                <w:sz w:val="16"/>
                <w:szCs w:val="16"/>
              </w:rPr>
            </w:pPr>
            <w:r>
              <w:rPr>
                <w:sz w:val="16"/>
                <w:szCs w:val="16"/>
              </w:rPr>
              <w:t>SP#96</w:t>
            </w:r>
          </w:p>
        </w:tc>
        <w:tc>
          <w:tcPr>
            <w:tcW w:w="1094" w:type="dxa"/>
            <w:shd w:val="solid" w:color="FFFFFF" w:fill="auto"/>
          </w:tcPr>
          <w:p w14:paraId="6BB341D0" w14:textId="76B04591" w:rsidR="008146BE" w:rsidRDefault="008146BE" w:rsidP="007D6959">
            <w:pPr>
              <w:pStyle w:val="TAC"/>
              <w:rPr>
                <w:sz w:val="16"/>
                <w:szCs w:val="16"/>
              </w:rPr>
            </w:pPr>
            <w:r>
              <w:rPr>
                <w:sz w:val="16"/>
                <w:szCs w:val="16"/>
              </w:rPr>
              <w:t>SP-220411</w:t>
            </w:r>
          </w:p>
        </w:tc>
        <w:tc>
          <w:tcPr>
            <w:tcW w:w="567" w:type="dxa"/>
            <w:shd w:val="solid" w:color="FFFFFF" w:fill="auto"/>
          </w:tcPr>
          <w:p w14:paraId="56F0AC11" w14:textId="70BBB6B6" w:rsidR="008146BE" w:rsidRDefault="008146BE" w:rsidP="007D6959">
            <w:pPr>
              <w:pStyle w:val="TAC"/>
              <w:rPr>
                <w:sz w:val="16"/>
                <w:szCs w:val="16"/>
              </w:rPr>
            </w:pPr>
            <w:r>
              <w:rPr>
                <w:sz w:val="16"/>
                <w:szCs w:val="16"/>
              </w:rPr>
              <w:t>2065</w:t>
            </w:r>
          </w:p>
        </w:tc>
        <w:tc>
          <w:tcPr>
            <w:tcW w:w="567" w:type="dxa"/>
            <w:shd w:val="solid" w:color="FFFFFF" w:fill="auto"/>
          </w:tcPr>
          <w:p w14:paraId="6A05EA68" w14:textId="52521867" w:rsidR="008146BE" w:rsidRDefault="008146BE" w:rsidP="007D6959">
            <w:pPr>
              <w:pStyle w:val="TAC"/>
              <w:rPr>
                <w:sz w:val="16"/>
                <w:szCs w:val="16"/>
              </w:rPr>
            </w:pPr>
            <w:r>
              <w:rPr>
                <w:sz w:val="16"/>
                <w:szCs w:val="16"/>
              </w:rPr>
              <w:t>1</w:t>
            </w:r>
          </w:p>
        </w:tc>
        <w:tc>
          <w:tcPr>
            <w:tcW w:w="425" w:type="dxa"/>
            <w:shd w:val="solid" w:color="FFFFFF" w:fill="auto"/>
          </w:tcPr>
          <w:p w14:paraId="7FFE76A3" w14:textId="4E0C8AE3" w:rsidR="008146BE" w:rsidRDefault="008146BE" w:rsidP="007D6959">
            <w:pPr>
              <w:pStyle w:val="TAC"/>
              <w:rPr>
                <w:sz w:val="16"/>
                <w:szCs w:val="16"/>
              </w:rPr>
            </w:pPr>
            <w:r>
              <w:rPr>
                <w:sz w:val="16"/>
                <w:szCs w:val="16"/>
              </w:rPr>
              <w:t>F</w:t>
            </w:r>
          </w:p>
        </w:tc>
        <w:tc>
          <w:tcPr>
            <w:tcW w:w="4678" w:type="dxa"/>
            <w:shd w:val="solid" w:color="FFFFFF" w:fill="auto"/>
          </w:tcPr>
          <w:p w14:paraId="601A49C4" w14:textId="72EC9E0D" w:rsidR="008146BE" w:rsidRDefault="008146BE" w:rsidP="007D6959">
            <w:pPr>
              <w:pStyle w:val="TAL"/>
              <w:rPr>
                <w:sz w:val="16"/>
                <w:szCs w:val="16"/>
              </w:rPr>
            </w:pPr>
            <w:r>
              <w:rPr>
                <w:sz w:val="16"/>
                <w:szCs w:val="16"/>
              </w:rPr>
              <w:t>Additional support for selecting UPF collocated with W-AGF</w:t>
            </w:r>
          </w:p>
        </w:tc>
        <w:tc>
          <w:tcPr>
            <w:tcW w:w="708" w:type="dxa"/>
            <w:shd w:val="solid" w:color="FFFFFF" w:fill="auto"/>
          </w:tcPr>
          <w:p w14:paraId="6B8CDC76" w14:textId="5C0F0342" w:rsidR="008146BE" w:rsidRDefault="008146BE" w:rsidP="007D6959">
            <w:pPr>
              <w:pStyle w:val="TAL"/>
              <w:rPr>
                <w:sz w:val="16"/>
                <w:szCs w:val="16"/>
              </w:rPr>
            </w:pPr>
            <w:r>
              <w:rPr>
                <w:sz w:val="16"/>
                <w:szCs w:val="16"/>
              </w:rPr>
              <w:t>17.3.0</w:t>
            </w:r>
          </w:p>
        </w:tc>
      </w:tr>
      <w:tr w:rsidR="008146BE" w:rsidRPr="00FB528F" w14:paraId="279F7DBC" w14:textId="77777777" w:rsidTr="007D6959">
        <w:tc>
          <w:tcPr>
            <w:tcW w:w="800" w:type="dxa"/>
            <w:shd w:val="solid" w:color="FFFFFF" w:fill="auto"/>
          </w:tcPr>
          <w:p w14:paraId="75FDFA27" w14:textId="2CA76EB0" w:rsidR="008146BE" w:rsidRDefault="008146BE" w:rsidP="007D6959">
            <w:pPr>
              <w:pStyle w:val="TAC"/>
              <w:rPr>
                <w:sz w:val="16"/>
                <w:szCs w:val="16"/>
              </w:rPr>
            </w:pPr>
            <w:r>
              <w:rPr>
                <w:sz w:val="16"/>
                <w:szCs w:val="16"/>
              </w:rPr>
              <w:t>2022-06</w:t>
            </w:r>
          </w:p>
        </w:tc>
        <w:tc>
          <w:tcPr>
            <w:tcW w:w="800" w:type="dxa"/>
            <w:shd w:val="solid" w:color="FFFFFF" w:fill="auto"/>
          </w:tcPr>
          <w:p w14:paraId="2B72A20E" w14:textId="2E4E242A" w:rsidR="008146BE" w:rsidRDefault="008146BE" w:rsidP="007D6959">
            <w:pPr>
              <w:pStyle w:val="TAL"/>
              <w:rPr>
                <w:sz w:val="16"/>
                <w:szCs w:val="16"/>
              </w:rPr>
            </w:pPr>
            <w:r>
              <w:rPr>
                <w:sz w:val="16"/>
                <w:szCs w:val="16"/>
              </w:rPr>
              <w:t>SP#96</w:t>
            </w:r>
          </w:p>
        </w:tc>
        <w:tc>
          <w:tcPr>
            <w:tcW w:w="1094" w:type="dxa"/>
            <w:shd w:val="solid" w:color="FFFFFF" w:fill="auto"/>
          </w:tcPr>
          <w:p w14:paraId="67BFBE89" w14:textId="3E29A2E7" w:rsidR="008146BE" w:rsidRDefault="008146BE" w:rsidP="007D6959">
            <w:pPr>
              <w:pStyle w:val="TAC"/>
              <w:rPr>
                <w:sz w:val="16"/>
                <w:szCs w:val="16"/>
              </w:rPr>
            </w:pPr>
            <w:r>
              <w:rPr>
                <w:sz w:val="16"/>
                <w:szCs w:val="16"/>
              </w:rPr>
              <w:t>SP-220391</w:t>
            </w:r>
          </w:p>
        </w:tc>
        <w:tc>
          <w:tcPr>
            <w:tcW w:w="567" w:type="dxa"/>
            <w:shd w:val="solid" w:color="FFFFFF" w:fill="auto"/>
          </w:tcPr>
          <w:p w14:paraId="41FD8A9A" w14:textId="171ACEA7" w:rsidR="008146BE" w:rsidRDefault="008146BE" w:rsidP="007D6959">
            <w:pPr>
              <w:pStyle w:val="TAC"/>
              <w:rPr>
                <w:sz w:val="16"/>
                <w:szCs w:val="16"/>
              </w:rPr>
            </w:pPr>
            <w:r>
              <w:rPr>
                <w:sz w:val="16"/>
                <w:szCs w:val="16"/>
              </w:rPr>
              <w:t>2070</w:t>
            </w:r>
          </w:p>
        </w:tc>
        <w:tc>
          <w:tcPr>
            <w:tcW w:w="567" w:type="dxa"/>
            <w:shd w:val="solid" w:color="FFFFFF" w:fill="auto"/>
          </w:tcPr>
          <w:p w14:paraId="36BB00F3" w14:textId="32620328" w:rsidR="008146BE" w:rsidRDefault="008146BE" w:rsidP="007D6959">
            <w:pPr>
              <w:pStyle w:val="TAC"/>
              <w:rPr>
                <w:sz w:val="16"/>
                <w:szCs w:val="16"/>
              </w:rPr>
            </w:pPr>
            <w:r>
              <w:rPr>
                <w:sz w:val="16"/>
                <w:szCs w:val="16"/>
              </w:rPr>
              <w:t>1</w:t>
            </w:r>
          </w:p>
        </w:tc>
        <w:tc>
          <w:tcPr>
            <w:tcW w:w="425" w:type="dxa"/>
            <w:shd w:val="solid" w:color="FFFFFF" w:fill="auto"/>
          </w:tcPr>
          <w:p w14:paraId="3F203D4C" w14:textId="6390F3CE" w:rsidR="008146BE" w:rsidRDefault="008146BE" w:rsidP="007D6959">
            <w:pPr>
              <w:pStyle w:val="TAC"/>
              <w:rPr>
                <w:sz w:val="16"/>
                <w:szCs w:val="16"/>
              </w:rPr>
            </w:pPr>
            <w:r>
              <w:rPr>
                <w:sz w:val="16"/>
                <w:szCs w:val="16"/>
              </w:rPr>
              <w:t>A</w:t>
            </w:r>
          </w:p>
        </w:tc>
        <w:tc>
          <w:tcPr>
            <w:tcW w:w="4678" w:type="dxa"/>
            <w:shd w:val="solid" w:color="FFFFFF" w:fill="auto"/>
          </w:tcPr>
          <w:p w14:paraId="52DC7057" w14:textId="7734C2FF" w:rsidR="008146BE" w:rsidRDefault="008146BE" w:rsidP="007D6959">
            <w:pPr>
              <w:pStyle w:val="TAL"/>
              <w:rPr>
                <w:sz w:val="16"/>
                <w:szCs w:val="16"/>
              </w:rPr>
            </w:pPr>
            <w:r>
              <w:rPr>
                <w:sz w:val="16"/>
                <w:szCs w:val="16"/>
              </w:rPr>
              <w:t>Correction about 23.316 reference to UE Security Capabilities</w:t>
            </w:r>
          </w:p>
        </w:tc>
        <w:tc>
          <w:tcPr>
            <w:tcW w:w="708" w:type="dxa"/>
            <w:shd w:val="solid" w:color="FFFFFF" w:fill="auto"/>
          </w:tcPr>
          <w:p w14:paraId="6DCE8A60" w14:textId="512BD1BC" w:rsidR="008146BE" w:rsidRDefault="008146BE" w:rsidP="007D6959">
            <w:pPr>
              <w:pStyle w:val="TAL"/>
              <w:rPr>
                <w:sz w:val="16"/>
                <w:szCs w:val="16"/>
              </w:rPr>
            </w:pPr>
            <w:r>
              <w:rPr>
                <w:sz w:val="16"/>
                <w:szCs w:val="16"/>
              </w:rPr>
              <w:t>17.3.0</w:t>
            </w:r>
          </w:p>
        </w:tc>
      </w:tr>
      <w:tr w:rsidR="00D81FE5" w:rsidRPr="00FB528F" w14:paraId="38600473" w14:textId="77777777" w:rsidTr="007D6959">
        <w:tc>
          <w:tcPr>
            <w:tcW w:w="800" w:type="dxa"/>
            <w:shd w:val="solid" w:color="FFFFFF" w:fill="auto"/>
          </w:tcPr>
          <w:p w14:paraId="4E03CD08" w14:textId="66407367" w:rsidR="00D81FE5" w:rsidRDefault="00D81FE5" w:rsidP="007D6959">
            <w:pPr>
              <w:pStyle w:val="TAC"/>
              <w:rPr>
                <w:sz w:val="16"/>
                <w:szCs w:val="16"/>
              </w:rPr>
            </w:pPr>
            <w:r>
              <w:rPr>
                <w:sz w:val="16"/>
                <w:szCs w:val="16"/>
              </w:rPr>
              <w:t>2022-12</w:t>
            </w:r>
          </w:p>
        </w:tc>
        <w:tc>
          <w:tcPr>
            <w:tcW w:w="800" w:type="dxa"/>
            <w:shd w:val="solid" w:color="FFFFFF" w:fill="auto"/>
          </w:tcPr>
          <w:p w14:paraId="02DD8D3E" w14:textId="04031C21" w:rsidR="00D81FE5" w:rsidRDefault="00D81FE5" w:rsidP="007D6959">
            <w:pPr>
              <w:pStyle w:val="TAL"/>
              <w:rPr>
                <w:sz w:val="16"/>
                <w:szCs w:val="16"/>
              </w:rPr>
            </w:pPr>
            <w:r>
              <w:rPr>
                <w:sz w:val="16"/>
                <w:szCs w:val="16"/>
              </w:rPr>
              <w:t>SP#98E</w:t>
            </w:r>
          </w:p>
        </w:tc>
        <w:tc>
          <w:tcPr>
            <w:tcW w:w="1094" w:type="dxa"/>
            <w:shd w:val="solid" w:color="FFFFFF" w:fill="auto"/>
          </w:tcPr>
          <w:p w14:paraId="08803521" w14:textId="7B50DDEF" w:rsidR="00D81FE5" w:rsidRDefault="00D81FE5" w:rsidP="007D6959">
            <w:pPr>
              <w:pStyle w:val="TAC"/>
              <w:rPr>
                <w:sz w:val="16"/>
                <w:szCs w:val="16"/>
              </w:rPr>
            </w:pPr>
            <w:r>
              <w:rPr>
                <w:sz w:val="16"/>
                <w:szCs w:val="16"/>
              </w:rPr>
              <w:t>SP-221062</w:t>
            </w:r>
          </w:p>
        </w:tc>
        <w:tc>
          <w:tcPr>
            <w:tcW w:w="567" w:type="dxa"/>
            <w:shd w:val="solid" w:color="FFFFFF" w:fill="auto"/>
          </w:tcPr>
          <w:p w14:paraId="3982EFE8" w14:textId="7496B32E" w:rsidR="00D81FE5" w:rsidRDefault="00D81FE5" w:rsidP="007D6959">
            <w:pPr>
              <w:pStyle w:val="TAC"/>
              <w:rPr>
                <w:sz w:val="16"/>
                <w:szCs w:val="16"/>
              </w:rPr>
            </w:pPr>
            <w:r>
              <w:rPr>
                <w:sz w:val="16"/>
                <w:szCs w:val="16"/>
              </w:rPr>
              <w:t>2072</w:t>
            </w:r>
          </w:p>
        </w:tc>
        <w:tc>
          <w:tcPr>
            <w:tcW w:w="567" w:type="dxa"/>
            <w:shd w:val="solid" w:color="FFFFFF" w:fill="auto"/>
          </w:tcPr>
          <w:p w14:paraId="6F3A7B99" w14:textId="3AB07050" w:rsidR="00D81FE5" w:rsidRDefault="00D81FE5" w:rsidP="007D6959">
            <w:pPr>
              <w:pStyle w:val="TAC"/>
              <w:rPr>
                <w:sz w:val="16"/>
                <w:szCs w:val="16"/>
              </w:rPr>
            </w:pPr>
            <w:r>
              <w:rPr>
                <w:sz w:val="16"/>
                <w:szCs w:val="16"/>
              </w:rPr>
              <w:t>1</w:t>
            </w:r>
          </w:p>
        </w:tc>
        <w:tc>
          <w:tcPr>
            <w:tcW w:w="425" w:type="dxa"/>
            <w:shd w:val="solid" w:color="FFFFFF" w:fill="auto"/>
          </w:tcPr>
          <w:p w14:paraId="31A495D1" w14:textId="09484812" w:rsidR="00D81FE5" w:rsidRDefault="00D81FE5" w:rsidP="007D6959">
            <w:pPr>
              <w:pStyle w:val="TAC"/>
              <w:rPr>
                <w:sz w:val="16"/>
                <w:szCs w:val="16"/>
              </w:rPr>
            </w:pPr>
            <w:r>
              <w:rPr>
                <w:sz w:val="16"/>
                <w:szCs w:val="16"/>
              </w:rPr>
              <w:t>F</w:t>
            </w:r>
          </w:p>
        </w:tc>
        <w:tc>
          <w:tcPr>
            <w:tcW w:w="4678" w:type="dxa"/>
            <w:shd w:val="solid" w:color="FFFFFF" w:fill="auto"/>
          </w:tcPr>
          <w:p w14:paraId="121448DF" w14:textId="15E8F5B1" w:rsidR="00D81FE5" w:rsidRDefault="00D81FE5" w:rsidP="007D6959">
            <w:pPr>
              <w:pStyle w:val="TAL"/>
              <w:rPr>
                <w:sz w:val="16"/>
                <w:szCs w:val="16"/>
              </w:rPr>
            </w:pPr>
            <w:r>
              <w:rPr>
                <w:sz w:val="16"/>
                <w:szCs w:val="16"/>
              </w:rPr>
              <w:t>Change the direction of the arrow in figure</w:t>
            </w:r>
          </w:p>
        </w:tc>
        <w:tc>
          <w:tcPr>
            <w:tcW w:w="708" w:type="dxa"/>
            <w:shd w:val="solid" w:color="FFFFFF" w:fill="auto"/>
          </w:tcPr>
          <w:p w14:paraId="2F3C539A" w14:textId="7D7BCEAB" w:rsidR="00D81FE5" w:rsidRDefault="00D81FE5" w:rsidP="007D6959">
            <w:pPr>
              <w:pStyle w:val="TAL"/>
              <w:rPr>
                <w:sz w:val="16"/>
                <w:szCs w:val="16"/>
              </w:rPr>
            </w:pPr>
            <w:r>
              <w:rPr>
                <w:sz w:val="16"/>
                <w:szCs w:val="16"/>
              </w:rPr>
              <w:t>17.4.0</w:t>
            </w:r>
          </w:p>
        </w:tc>
      </w:tr>
      <w:tr w:rsidR="00D81FE5" w:rsidRPr="00FB528F" w14:paraId="03046859" w14:textId="77777777" w:rsidTr="007D6959">
        <w:tc>
          <w:tcPr>
            <w:tcW w:w="800" w:type="dxa"/>
            <w:shd w:val="solid" w:color="FFFFFF" w:fill="auto"/>
          </w:tcPr>
          <w:p w14:paraId="363C7344" w14:textId="5B23DEC5" w:rsidR="00D81FE5" w:rsidRDefault="00D81FE5" w:rsidP="007D6959">
            <w:pPr>
              <w:pStyle w:val="TAC"/>
              <w:rPr>
                <w:sz w:val="16"/>
                <w:szCs w:val="16"/>
              </w:rPr>
            </w:pPr>
            <w:r>
              <w:rPr>
                <w:sz w:val="16"/>
                <w:szCs w:val="16"/>
              </w:rPr>
              <w:t>2022-12</w:t>
            </w:r>
          </w:p>
        </w:tc>
        <w:tc>
          <w:tcPr>
            <w:tcW w:w="800" w:type="dxa"/>
            <w:shd w:val="solid" w:color="FFFFFF" w:fill="auto"/>
          </w:tcPr>
          <w:p w14:paraId="481ECD1F" w14:textId="0A260D81" w:rsidR="00D81FE5" w:rsidRDefault="00D81FE5" w:rsidP="007D6959">
            <w:pPr>
              <w:pStyle w:val="TAL"/>
              <w:rPr>
                <w:sz w:val="16"/>
                <w:szCs w:val="16"/>
              </w:rPr>
            </w:pPr>
            <w:r>
              <w:rPr>
                <w:sz w:val="16"/>
                <w:szCs w:val="16"/>
              </w:rPr>
              <w:t>SP#98E</w:t>
            </w:r>
          </w:p>
        </w:tc>
        <w:tc>
          <w:tcPr>
            <w:tcW w:w="1094" w:type="dxa"/>
            <w:shd w:val="solid" w:color="FFFFFF" w:fill="auto"/>
          </w:tcPr>
          <w:p w14:paraId="60AFFACC" w14:textId="29B4A4C8" w:rsidR="00D81FE5" w:rsidRDefault="00D81FE5" w:rsidP="007D6959">
            <w:pPr>
              <w:pStyle w:val="TAC"/>
              <w:rPr>
                <w:sz w:val="16"/>
                <w:szCs w:val="16"/>
              </w:rPr>
            </w:pPr>
            <w:r>
              <w:rPr>
                <w:sz w:val="16"/>
                <w:szCs w:val="16"/>
              </w:rPr>
              <w:t>SP-221080</w:t>
            </w:r>
          </w:p>
        </w:tc>
        <w:tc>
          <w:tcPr>
            <w:tcW w:w="567" w:type="dxa"/>
            <w:shd w:val="solid" w:color="FFFFFF" w:fill="auto"/>
          </w:tcPr>
          <w:p w14:paraId="5A354A76" w14:textId="0E856A42" w:rsidR="00D81FE5" w:rsidRDefault="00D81FE5" w:rsidP="007D6959">
            <w:pPr>
              <w:pStyle w:val="TAC"/>
              <w:rPr>
                <w:sz w:val="16"/>
                <w:szCs w:val="16"/>
              </w:rPr>
            </w:pPr>
            <w:r>
              <w:rPr>
                <w:sz w:val="16"/>
                <w:szCs w:val="16"/>
              </w:rPr>
              <w:t>2073</w:t>
            </w:r>
          </w:p>
        </w:tc>
        <w:tc>
          <w:tcPr>
            <w:tcW w:w="567" w:type="dxa"/>
            <w:shd w:val="solid" w:color="FFFFFF" w:fill="auto"/>
          </w:tcPr>
          <w:p w14:paraId="49766F5A" w14:textId="47E4D2A4" w:rsidR="00D81FE5" w:rsidRDefault="00D81FE5" w:rsidP="007D6959">
            <w:pPr>
              <w:pStyle w:val="TAC"/>
              <w:rPr>
                <w:sz w:val="16"/>
                <w:szCs w:val="16"/>
              </w:rPr>
            </w:pPr>
            <w:r>
              <w:rPr>
                <w:sz w:val="16"/>
                <w:szCs w:val="16"/>
              </w:rPr>
              <w:t>-</w:t>
            </w:r>
          </w:p>
        </w:tc>
        <w:tc>
          <w:tcPr>
            <w:tcW w:w="425" w:type="dxa"/>
            <w:shd w:val="solid" w:color="FFFFFF" w:fill="auto"/>
          </w:tcPr>
          <w:p w14:paraId="5F9AAB68" w14:textId="16768B75" w:rsidR="00D81FE5" w:rsidRDefault="00D81FE5" w:rsidP="007D6959">
            <w:pPr>
              <w:pStyle w:val="TAC"/>
              <w:rPr>
                <w:sz w:val="16"/>
                <w:szCs w:val="16"/>
              </w:rPr>
            </w:pPr>
            <w:r>
              <w:rPr>
                <w:sz w:val="16"/>
                <w:szCs w:val="16"/>
              </w:rPr>
              <w:t>F</w:t>
            </w:r>
          </w:p>
        </w:tc>
        <w:tc>
          <w:tcPr>
            <w:tcW w:w="4678" w:type="dxa"/>
            <w:shd w:val="solid" w:color="FFFFFF" w:fill="auto"/>
          </w:tcPr>
          <w:p w14:paraId="4BAE9B35" w14:textId="5222D881" w:rsidR="00D81FE5" w:rsidRDefault="00D81FE5" w:rsidP="007D6959">
            <w:pPr>
              <w:pStyle w:val="TAL"/>
              <w:rPr>
                <w:sz w:val="16"/>
                <w:szCs w:val="16"/>
              </w:rPr>
            </w:pPr>
            <w:r>
              <w:rPr>
                <w:sz w:val="16"/>
                <w:szCs w:val="16"/>
              </w:rPr>
              <w:t>ULI with TAI for wireline access</w:t>
            </w:r>
          </w:p>
        </w:tc>
        <w:tc>
          <w:tcPr>
            <w:tcW w:w="708" w:type="dxa"/>
            <w:shd w:val="solid" w:color="FFFFFF" w:fill="auto"/>
          </w:tcPr>
          <w:p w14:paraId="048525B6" w14:textId="4140B656" w:rsidR="00D81FE5" w:rsidRDefault="00D81FE5" w:rsidP="007D6959">
            <w:pPr>
              <w:pStyle w:val="TAL"/>
              <w:rPr>
                <w:sz w:val="16"/>
                <w:szCs w:val="16"/>
              </w:rPr>
            </w:pPr>
            <w:r>
              <w:rPr>
                <w:sz w:val="16"/>
                <w:szCs w:val="16"/>
              </w:rPr>
              <w:t>17.4.0</w:t>
            </w:r>
          </w:p>
        </w:tc>
      </w:tr>
      <w:tr w:rsidR="00CB67F4" w:rsidRPr="00FB528F" w14:paraId="6C5A2BC3" w14:textId="77777777" w:rsidTr="007D6959">
        <w:tc>
          <w:tcPr>
            <w:tcW w:w="800" w:type="dxa"/>
            <w:shd w:val="solid" w:color="FFFFFF" w:fill="auto"/>
          </w:tcPr>
          <w:p w14:paraId="2D8DAFFF" w14:textId="5A4DD98A" w:rsidR="00CB67F4" w:rsidRDefault="00CB67F4" w:rsidP="007D6959">
            <w:pPr>
              <w:pStyle w:val="TAC"/>
              <w:rPr>
                <w:sz w:val="16"/>
                <w:szCs w:val="16"/>
              </w:rPr>
            </w:pPr>
            <w:r>
              <w:rPr>
                <w:sz w:val="16"/>
                <w:szCs w:val="16"/>
              </w:rPr>
              <w:t>2022-12</w:t>
            </w:r>
          </w:p>
        </w:tc>
        <w:tc>
          <w:tcPr>
            <w:tcW w:w="800" w:type="dxa"/>
            <w:shd w:val="solid" w:color="FFFFFF" w:fill="auto"/>
          </w:tcPr>
          <w:p w14:paraId="2FA59FF5" w14:textId="779F6D27" w:rsidR="00CB67F4" w:rsidRDefault="00CB67F4" w:rsidP="007D6959">
            <w:pPr>
              <w:pStyle w:val="TAL"/>
              <w:rPr>
                <w:sz w:val="16"/>
                <w:szCs w:val="16"/>
              </w:rPr>
            </w:pPr>
            <w:r>
              <w:rPr>
                <w:sz w:val="16"/>
                <w:szCs w:val="16"/>
              </w:rPr>
              <w:t>SP#98E</w:t>
            </w:r>
          </w:p>
        </w:tc>
        <w:tc>
          <w:tcPr>
            <w:tcW w:w="1094" w:type="dxa"/>
            <w:shd w:val="solid" w:color="FFFFFF" w:fill="auto"/>
          </w:tcPr>
          <w:p w14:paraId="7FF63711" w14:textId="4A593031" w:rsidR="00CB67F4" w:rsidRDefault="00CB67F4" w:rsidP="007D6959">
            <w:pPr>
              <w:pStyle w:val="TAC"/>
              <w:rPr>
                <w:sz w:val="16"/>
                <w:szCs w:val="16"/>
              </w:rPr>
            </w:pPr>
            <w:r>
              <w:rPr>
                <w:sz w:val="16"/>
                <w:szCs w:val="16"/>
              </w:rPr>
              <w:t>SP-221087</w:t>
            </w:r>
          </w:p>
        </w:tc>
        <w:tc>
          <w:tcPr>
            <w:tcW w:w="567" w:type="dxa"/>
            <w:shd w:val="solid" w:color="FFFFFF" w:fill="auto"/>
          </w:tcPr>
          <w:p w14:paraId="23AB88CE" w14:textId="1B3A120A" w:rsidR="00CB67F4" w:rsidRDefault="00CB67F4" w:rsidP="007D6959">
            <w:pPr>
              <w:pStyle w:val="TAC"/>
              <w:rPr>
                <w:sz w:val="16"/>
                <w:szCs w:val="16"/>
              </w:rPr>
            </w:pPr>
            <w:r>
              <w:rPr>
                <w:sz w:val="16"/>
                <w:szCs w:val="16"/>
              </w:rPr>
              <w:t>2074</w:t>
            </w:r>
          </w:p>
        </w:tc>
        <w:tc>
          <w:tcPr>
            <w:tcW w:w="567" w:type="dxa"/>
            <w:shd w:val="solid" w:color="FFFFFF" w:fill="auto"/>
          </w:tcPr>
          <w:p w14:paraId="06AC039B" w14:textId="382F3289" w:rsidR="00CB67F4" w:rsidRDefault="00CB67F4" w:rsidP="007D6959">
            <w:pPr>
              <w:pStyle w:val="TAC"/>
              <w:rPr>
                <w:sz w:val="16"/>
                <w:szCs w:val="16"/>
              </w:rPr>
            </w:pPr>
            <w:r>
              <w:rPr>
                <w:sz w:val="16"/>
                <w:szCs w:val="16"/>
              </w:rPr>
              <w:t>2</w:t>
            </w:r>
          </w:p>
        </w:tc>
        <w:tc>
          <w:tcPr>
            <w:tcW w:w="425" w:type="dxa"/>
            <w:shd w:val="solid" w:color="FFFFFF" w:fill="auto"/>
          </w:tcPr>
          <w:p w14:paraId="101310B4" w14:textId="2BFF043A" w:rsidR="00CB67F4" w:rsidRDefault="00CB67F4" w:rsidP="007D6959">
            <w:pPr>
              <w:pStyle w:val="TAC"/>
              <w:rPr>
                <w:sz w:val="16"/>
                <w:szCs w:val="16"/>
              </w:rPr>
            </w:pPr>
            <w:r>
              <w:rPr>
                <w:sz w:val="16"/>
                <w:szCs w:val="16"/>
              </w:rPr>
              <w:t>B</w:t>
            </w:r>
          </w:p>
        </w:tc>
        <w:tc>
          <w:tcPr>
            <w:tcW w:w="4678" w:type="dxa"/>
            <w:shd w:val="solid" w:color="FFFFFF" w:fill="auto"/>
          </w:tcPr>
          <w:p w14:paraId="46747021" w14:textId="6FCA180A" w:rsidR="00CB67F4" w:rsidRDefault="00CB67F4" w:rsidP="007D6959">
            <w:pPr>
              <w:pStyle w:val="TAL"/>
              <w:rPr>
                <w:sz w:val="16"/>
                <w:szCs w:val="16"/>
              </w:rPr>
            </w:pPr>
            <w:r>
              <w:rPr>
                <w:sz w:val="16"/>
                <w:szCs w:val="16"/>
              </w:rPr>
              <w:t>Support of Non-3GPP access for SNPN</w:t>
            </w:r>
          </w:p>
        </w:tc>
        <w:tc>
          <w:tcPr>
            <w:tcW w:w="708" w:type="dxa"/>
            <w:shd w:val="solid" w:color="FFFFFF" w:fill="auto"/>
          </w:tcPr>
          <w:p w14:paraId="7BFE784D" w14:textId="53B17D96" w:rsidR="00CB67F4" w:rsidRPr="004A7B81" w:rsidRDefault="00CB67F4" w:rsidP="007D6959">
            <w:pPr>
              <w:pStyle w:val="TAL"/>
              <w:rPr>
                <w:b/>
                <w:bCs/>
                <w:sz w:val="16"/>
                <w:szCs w:val="16"/>
              </w:rPr>
            </w:pPr>
            <w:r w:rsidRPr="004A7B81">
              <w:rPr>
                <w:b/>
                <w:bCs/>
                <w:sz w:val="16"/>
                <w:szCs w:val="16"/>
              </w:rPr>
              <w:t>18.0.0</w:t>
            </w:r>
          </w:p>
        </w:tc>
      </w:tr>
      <w:tr w:rsidR="00540860" w:rsidRPr="00FB528F" w14:paraId="5F7F3BC8" w14:textId="77777777" w:rsidTr="007D6959">
        <w:tc>
          <w:tcPr>
            <w:tcW w:w="800" w:type="dxa"/>
            <w:shd w:val="solid" w:color="FFFFFF" w:fill="auto"/>
          </w:tcPr>
          <w:p w14:paraId="1CA512D7" w14:textId="2F254EE9" w:rsidR="00540860" w:rsidRDefault="00540860" w:rsidP="007D6959">
            <w:pPr>
              <w:pStyle w:val="TAC"/>
              <w:rPr>
                <w:sz w:val="16"/>
                <w:szCs w:val="16"/>
              </w:rPr>
            </w:pPr>
            <w:r>
              <w:rPr>
                <w:sz w:val="16"/>
                <w:szCs w:val="16"/>
              </w:rPr>
              <w:t>2023-03</w:t>
            </w:r>
          </w:p>
        </w:tc>
        <w:tc>
          <w:tcPr>
            <w:tcW w:w="800" w:type="dxa"/>
            <w:shd w:val="solid" w:color="FFFFFF" w:fill="auto"/>
          </w:tcPr>
          <w:p w14:paraId="03D07669" w14:textId="4550FFA9" w:rsidR="00540860" w:rsidRDefault="00540860" w:rsidP="007D6959">
            <w:pPr>
              <w:pStyle w:val="TAL"/>
              <w:rPr>
                <w:sz w:val="16"/>
                <w:szCs w:val="16"/>
              </w:rPr>
            </w:pPr>
            <w:r>
              <w:rPr>
                <w:sz w:val="16"/>
                <w:szCs w:val="16"/>
              </w:rPr>
              <w:t>SP#99</w:t>
            </w:r>
          </w:p>
        </w:tc>
        <w:tc>
          <w:tcPr>
            <w:tcW w:w="1094" w:type="dxa"/>
            <w:shd w:val="solid" w:color="FFFFFF" w:fill="auto"/>
          </w:tcPr>
          <w:p w14:paraId="6F5B4560" w14:textId="46CE9C7A" w:rsidR="00540860" w:rsidRDefault="00540860" w:rsidP="007D6959">
            <w:pPr>
              <w:pStyle w:val="TAC"/>
              <w:rPr>
                <w:sz w:val="16"/>
                <w:szCs w:val="16"/>
              </w:rPr>
            </w:pPr>
            <w:r>
              <w:rPr>
                <w:sz w:val="16"/>
                <w:szCs w:val="16"/>
              </w:rPr>
              <w:t>SP-230081</w:t>
            </w:r>
          </w:p>
        </w:tc>
        <w:tc>
          <w:tcPr>
            <w:tcW w:w="567" w:type="dxa"/>
            <w:shd w:val="solid" w:color="FFFFFF" w:fill="auto"/>
          </w:tcPr>
          <w:p w14:paraId="1B816CA9" w14:textId="4F6CC704" w:rsidR="00540860" w:rsidRDefault="00540860" w:rsidP="007D6959">
            <w:pPr>
              <w:pStyle w:val="TAC"/>
              <w:rPr>
                <w:sz w:val="16"/>
                <w:szCs w:val="16"/>
              </w:rPr>
            </w:pPr>
            <w:r>
              <w:rPr>
                <w:sz w:val="16"/>
                <w:szCs w:val="16"/>
              </w:rPr>
              <w:t>2075</w:t>
            </w:r>
          </w:p>
        </w:tc>
        <w:tc>
          <w:tcPr>
            <w:tcW w:w="567" w:type="dxa"/>
            <w:shd w:val="solid" w:color="FFFFFF" w:fill="auto"/>
          </w:tcPr>
          <w:p w14:paraId="4F3261BD" w14:textId="1B1BCF61" w:rsidR="00540860" w:rsidRDefault="00540860" w:rsidP="007D6959">
            <w:pPr>
              <w:pStyle w:val="TAC"/>
              <w:rPr>
                <w:sz w:val="16"/>
                <w:szCs w:val="16"/>
              </w:rPr>
            </w:pPr>
            <w:r>
              <w:rPr>
                <w:sz w:val="16"/>
                <w:szCs w:val="16"/>
              </w:rPr>
              <w:t>1</w:t>
            </w:r>
          </w:p>
        </w:tc>
        <w:tc>
          <w:tcPr>
            <w:tcW w:w="425" w:type="dxa"/>
            <w:shd w:val="solid" w:color="FFFFFF" w:fill="auto"/>
          </w:tcPr>
          <w:p w14:paraId="5ADC8166" w14:textId="14EF776F" w:rsidR="00540860" w:rsidRDefault="00540860" w:rsidP="007D6959">
            <w:pPr>
              <w:pStyle w:val="TAC"/>
              <w:rPr>
                <w:sz w:val="16"/>
                <w:szCs w:val="16"/>
              </w:rPr>
            </w:pPr>
            <w:r>
              <w:rPr>
                <w:sz w:val="16"/>
                <w:szCs w:val="16"/>
              </w:rPr>
              <w:t>B</w:t>
            </w:r>
          </w:p>
        </w:tc>
        <w:tc>
          <w:tcPr>
            <w:tcW w:w="4678" w:type="dxa"/>
            <w:shd w:val="solid" w:color="FFFFFF" w:fill="auto"/>
          </w:tcPr>
          <w:p w14:paraId="585D1BEA" w14:textId="41C5A3D5" w:rsidR="00540860" w:rsidRDefault="00540860" w:rsidP="007D6959">
            <w:pPr>
              <w:pStyle w:val="TAL"/>
              <w:rPr>
                <w:sz w:val="16"/>
                <w:szCs w:val="16"/>
              </w:rPr>
            </w:pPr>
            <w:r>
              <w:rPr>
                <w:sz w:val="16"/>
                <w:szCs w:val="16"/>
              </w:rPr>
              <w:t>IPv6 prefix delegation in 5GS</w:t>
            </w:r>
          </w:p>
        </w:tc>
        <w:tc>
          <w:tcPr>
            <w:tcW w:w="708" w:type="dxa"/>
            <w:shd w:val="solid" w:color="FFFFFF" w:fill="auto"/>
          </w:tcPr>
          <w:p w14:paraId="0704D580" w14:textId="562AF94B" w:rsidR="00540860" w:rsidRPr="004A7B81" w:rsidRDefault="00540860" w:rsidP="007D6959">
            <w:pPr>
              <w:pStyle w:val="TAL"/>
              <w:rPr>
                <w:b/>
                <w:bCs/>
                <w:sz w:val="16"/>
                <w:szCs w:val="16"/>
              </w:rPr>
            </w:pPr>
            <w:r>
              <w:rPr>
                <w:b/>
                <w:bCs/>
                <w:sz w:val="16"/>
                <w:szCs w:val="16"/>
              </w:rPr>
              <w:t>18.1.0</w:t>
            </w:r>
          </w:p>
        </w:tc>
      </w:tr>
      <w:tr w:rsidR="00540860" w:rsidRPr="00FB528F" w14:paraId="657D20F7" w14:textId="77777777" w:rsidTr="007D6959">
        <w:tc>
          <w:tcPr>
            <w:tcW w:w="800" w:type="dxa"/>
            <w:shd w:val="solid" w:color="FFFFFF" w:fill="auto"/>
          </w:tcPr>
          <w:p w14:paraId="6274E86F" w14:textId="0C669420" w:rsidR="00540860" w:rsidRDefault="00540860" w:rsidP="007D6959">
            <w:pPr>
              <w:pStyle w:val="TAC"/>
              <w:rPr>
                <w:sz w:val="16"/>
                <w:szCs w:val="16"/>
              </w:rPr>
            </w:pPr>
            <w:r>
              <w:rPr>
                <w:sz w:val="16"/>
                <w:szCs w:val="16"/>
              </w:rPr>
              <w:t>2023-03</w:t>
            </w:r>
          </w:p>
        </w:tc>
        <w:tc>
          <w:tcPr>
            <w:tcW w:w="800" w:type="dxa"/>
            <w:shd w:val="solid" w:color="FFFFFF" w:fill="auto"/>
          </w:tcPr>
          <w:p w14:paraId="3A05DDA4" w14:textId="564D54C8" w:rsidR="00540860" w:rsidRDefault="00540860" w:rsidP="007D6959">
            <w:pPr>
              <w:pStyle w:val="TAL"/>
              <w:rPr>
                <w:sz w:val="16"/>
                <w:szCs w:val="16"/>
              </w:rPr>
            </w:pPr>
            <w:r>
              <w:rPr>
                <w:sz w:val="16"/>
                <w:szCs w:val="16"/>
              </w:rPr>
              <w:t>SP#99</w:t>
            </w:r>
          </w:p>
        </w:tc>
        <w:tc>
          <w:tcPr>
            <w:tcW w:w="1094" w:type="dxa"/>
            <w:shd w:val="solid" w:color="FFFFFF" w:fill="auto"/>
          </w:tcPr>
          <w:p w14:paraId="0E14A4F6" w14:textId="6CDCB050" w:rsidR="00540860" w:rsidRDefault="00540860" w:rsidP="007D6959">
            <w:pPr>
              <w:pStyle w:val="TAC"/>
              <w:rPr>
                <w:sz w:val="16"/>
                <w:szCs w:val="16"/>
              </w:rPr>
            </w:pPr>
            <w:r>
              <w:rPr>
                <w:sz w:val="16"/>
                <w:szCs w:val="16"/>
              </w:rPr>
              <w:t>SP-230063</w:t>
            </w:r>
          </w:p>
        </w:tc>
        <w:tc>
          <w:tcPr>
            <w:tcW w:w="567" w:type="dxa"/>
            <w:shd w:val="solid" w:color="FFFFFF" w:fill="auto"/>
          </w:tcPr>
          <w:p w14:paraId="490936AD" w14:textId="6FBA6F98" w:rsidR="00540860" w:rsidRDefault="00540860" w:rsidP="007D6959">
            <w:pPr>
              <w:pStyle w:val="TAC"/>
              <w:rPr>
                <w:sz w:val="16"/>
                <w:szCs w:val="16"/>
              </w:rPr>
            </w:pPr>
            <w:r>
              <w:rPr>
                <w:sz w:val="16"/>
                <w:szCs w:val="16"/>
              </w:rPr>
              <w:t>2076</w:t>
            </w:r>
          </w:p>
        </w:tc>
        <w:tc>
          <w:tcPr>
            <w:tcW w:w="567" w:type="dxa"/>
            <w:shd w:val="solid" w:color="FFFFFF" w:fill="auto"/>
          </w:tcPr>
          <w:p w14:paraId="0183655D" w14:textId="5E580C7C" w:rsidR="00540860" w:rsidRDefault="00540860" w:rsidP="007D6959">
            <w:pPr>
              <w:pStyle w:val="TAC"/>
              <w:rPr>
                <w:sz w:val="16"/>
                <w:szCs w:val="16"/>
              </w:rPr>
            </w:pPr>
            <w:r>
              <w:rPr>
                <w:sz w:val="16"/>
                <w:szCs w:val="16"/>
              </w:rPr>
              <w:t>6</w:t>
            </w:r>
          </w:p>
        </w:tc>
        <w:tc>
          <w:tcPr>
            <w:tcW w:w="425" w:type="dxa"/>
            <w:shd w:val="solid" w:color="FFFFFF" w:fill="auto"/>
          </w:tcPr>
          <w:p w14:paraId="28D46472" w14:textId="72E3CB08" w:rsidR="00540860" w:rsidRDefault="00540860" w:rsidP="007D6959">
            <w:pPr>
              <w:pStyle w:val="TAC"/>
              <w:rPr>
                <w:sz w:val="16"/>
                <w:szCs w:val="16"/>
              </w:rPr>
            </w:pPr>
            <w:r>
              <w:rPr>
                <w:sz w:val="16"/>
                <w:szCs w:val="16"/>
              </w:rPr>
              <w:t>B</w:t>
            </w:r>
          </w:p>
        </w:tc>
        <w:tc>
          <w:tcPr>
            <w:tcW w:w="4678" w:type="dxa"/>
            <w:shd w:val="solid" w:color="FFFFFF" w:fill="auto"/>
          </w:tcPr>
          <w:p w14:paraId="771E4413" w14:textId="27F0F7E1" w:rsidR="00540860" w:rsidRDefault="00540860" w:rsidP="007D6959">
            <w:pPr>
              <w:pStyle w:val="TAL"/>
              <w:rPr>
                <w:sz w:val="16"/>
                <w:szCs w:val="16"/>
              </w:rPr>
            </w:pPr>
            <w:r>
              <w:rPr>
                <w:sz w:val="16"/>
                <w:szCs w:val="16"/>
              </w:rPr>
              <w:t>Support of wireline access as access to SNPN</w:t>
            </w:r>
          </w:p>
        </w:tc>
        <w:tc>
          <w:tcPr>
            <w:tcW w:w="708" w:type="dxa"/>
            <w:shd w:val="solid" w:color="FFFFFF" w:fill="auto"/>
          </w:tcPr>
          <w:p w14:paraId="5F26905D" w14:textId="626243E2" w:rsidR="00540860" w:rsidRDefault="00540860" w:rsidP="007D6959">
            <w:pPr>
              <w:pStyle w:val="TAL"/>
              <w:rPr>
                <w:b/>
                <w:bCs/>
                <w:sz w:val="16"/>
                <w:szCs w:val="16"/>
              </w:rPr>
            </w:pPr>
            <w:r>
              <w:rPr>
                <w:b/>
                <w:bCs/>
                <w:sz w:val="16"/>
                <w:szCs w:val="16"/>
              </w:rPr>
              <w:t>18.1.0</w:t>
            </w:r>
          </w:p>
        </w:tc>
      </w:tr>
      <w:tr w:rsidR="00DF51D2" w:rsidRPr="00FB528F" w14:paraId="3EC540FA" w14:textId="77777777" w:rsidTr="007D6959">
        <w:tc>
          <w:tcPr>
            <w:tcW w:w="800" w:type="dxa"/>
            <w:shd w:val="solid" w:color="FFFFFF" w:fill="auto"/>
          </w:tcPr>
          <w:p w14:paraId="423BEC84" w14:textId="305A8FB0" w:rsidR="00DF51D2" w:rsidRDefault="00DF51D2" w:rsidP="007D6959">
            <w:pPr>
              <w:pStyle w:val="TAC"/>
              <w:rPr>
                <w:sz w:val="16"/>
                <w:szCs w:val="16"/>
              </w:rPr>
            </w:pPr>
            <w:r>
              <w:rPr>
                <w:sz w:val="16"/>
                <w:szCs w:val="16"/>
              </w:rPr>
              <w:t>2023-03</w:t>
            </w:r>
          </w:p>
        </w:tc>
        <w:tc>
          <w:tcPr>
            <w:tcW w:w="800" w:type="dxa"/>
            <w:shd w:val="solid" w:color="FFFFFF" w:fill="auto"/>
          </w:tcPr>
          <w:p w14:paraId="0FED503C" w14:textId="1D4716C0" w:rsidR="00DF51D2" w:rsidRDefault="00DF51D2" w:rsidP="007D6959">
            <w:pPr>
              <w:pStyle w:val="TAL"/>
              <w:rPr>
                <w:sz w:val="16"/>
                <w:szCs w:val="16"/>
              </w:rPr>
            </w:pPr>
            <w:r>
              <w:rPr>
                <w:sz w:val="16"/>
                <w:szCs w:val="16"/>
              </w:rPr>
              <w:t>SP#99</w:t>
            </w:r>
          </w:p>
        </w:tc>
        <w:tc>
          <w:tcPr>
            <w:tcW w:w="1094" w:type="dxa"/>
            <w:shd w:val="solid" w:color="FFFFFF" w:fill="auto"/>
          </w:tcPr>
          <w:p w14:paraId="1E2BBDD4" w14:textId="50B9276F" w:rsidR="00DF51D2" w:rsidRDefault="00DF51D2" w:rsidP="007D6959">
            <w:pPr>
              <w:pStyle w:val="TAC"/>
              <w:rPr>
                <w:sz w:val="16"/>
                <w:szCs w:val="16"/>
              </w:rPr>
            </w:pPr>
            <w:r>
              <w:rPr>
                <w:sz w:val="16"/>
                <w:szCs w:val="16"/>
              </w:rPr>
              <w:t>SP-230063</w:t>
            </w:r>
          </w:p>
        </w:tc>
        <w:tc>
          <w:tcPr>
            <w:tcW w:w="567" w:type="dxa"/>
            <w:shd w:val="solid" w:color="FFFFFF" w:fill="auto"/>
          </w:tcPr>
          <w:p w14:paraId="0F1E320E" w14:textId="4B4085FC" w:rsidR="00DF51D2" w:rsidRDefault="00DF51D2" w:rsidP="007D6959">
            <w:pPr>
              <w:pStyle w:val="TAC"/>
              <w:rPr>
                <w:sz w:val="16"/>
                <w:szCs w:val="16"/>
              </w:rPr>
            </w:pPr>
            <w:r>
              <w:rPr>
                <w:sz w:val="16"/>
                <w:szCs w:val="16"/>
              </w:rPr>
              <w:t>2078</w:t>
            </w:r>
          </w:p>
        </w:tc>
        <w:tc>
          <w:tcPr>
            <w:tcW w:w="567" w:type="dxa"/>
            <w:shd w:val="solid" w:color="FFFFFF" w:fill="auto"/>
          </w:tcPr>
          <w:p w14:paraId="1472F3DE" w14:textId="05610445" w:rsidR="00DF51D2" w:rsidRDefault="00DF51D2" w:rsidP="007D6959">
            <w:pPr>
              <w:pStyle w:val="TAC"/>
              <w:rPr>
                <w:sz w:val="16"/>
                <w:szCs w:val="16"/>
              </w:rPr>
            </w:pPr>
            <w:r>
              <w:rPr>
                <w:sz w:val="16"/>
                <w:szCs w:val="16"/>
              </w:rPr>
              <w:t>2</w:t>
            </w:r>
          </w:p>
        </w:tc>
        <w:tc>
          <w:tcPr>
            <w:tcW w:w="425" w:type="dxa"/>
            <w:shd w:val="solid" w:color="FFFFFF" w:fill="auto"/>
          </w:tcPr>
          <w:p w14:paraId="190248A5" w14:textId="75ED77DF" w:rsidR="00DF51D2" w:rsidRDefault="00DF51D2" w:rsidP="007D6959">
            <w:pPr>
              <w:pStyle w:val="TAC"/>
              <w:rPr>
                <w:sz w:val="16"/>
                <w:szCs w:val="16"/>
              </w:rPr>
            </w:pPr>
            <w:r>
              <w:rPr>
                <w:sz w:val="16"/>
                <w:szCs w:val="16"/>
              </w:rPr>
              <w:t>B</w:t>
            </w:r>
          </w:p>
        </w:tc>
        <w:tc>
          <w:tcPr>
            <w:tcW w:w="4678" w:type="dxa"/>
            <w:shd w:val="solid" w:color="FFFFFF" w:fill="auto"/>
          </w:tcPr>
          <w:p w14:paraId="07A98FE0" w14:textId="321C97AE" w:rsidR="00DF51D2" w:rsidRDefault="00DF51D2" w:rsidP="007D6959">
            <w:pPr>
              <w:pStyle w:val="TAL"/>
              <w:rPr>
                <w:sz w:val="16"/>
                <w:szCs w:val="16"/>
              </w:rPr>
            </w:pPr>
            <w:r>
              <w:rPr>
                <w:sz w:val="16"/>
                <w:szCs w:val="16"/>
              </w:rPr>
              <w:t>Support for SNPN via wireline access</w:t>
            </w:r>
          </w:p>
        </w:tc>
        <w:tc>
          <w:tcPr>
            <w:tcW w:w="708" w:type="dxa"/>
            <w:shd w:val="solid" w:color="FFFFFF" w:fill="auto"/>
          </w:tcPr>
          <w:p w14:paraId="0F01451E" w14:textId="0DF3B6D2" w:rsidR="00DF51D2" w:rsidRDefault="00DF51D2" w:rsidP="007D6959">
            <w:pPr>
              <w:pStyle w:val="TAL"/>
              <w:rPr>
                <w:b/>
                <w:bCs/>
                <w:sz w:val="16"/>
                <w:szCs w:val="16"/>
              </w:rPr>
            </w:pPr>
            <w:r>
              <w:rPr>
                <w:b/>
                <w:bCs/>
                <w:sz w:val="16"/>
                <w:szCs w:val="16"/>
              </w:rPr>
              <w:t>18.1.0</w:t>
            </w:r>
          </w:p>
        </w:tc>
      </w:tr>
    </w:tbl>
    <w:p w14:paraId="5F17688F" w14:textId="77777777" w:rsidR="00080512" w:rsidRPr="000A31B5" w:rsidRDefault="00080512" w:rsidP="000A31B5"/>
    <w:sectPr w:rsidR="00080512" w:rsidRPr="000A31B5">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D6D287" w14:textId="77777777" w:rsidR="00A72FC0" w:rsidRDefault="00A72FC0">
      <w:r>
        <w:separator/>
      </w:r>
    </w:p>
  </w:endnote>
  <w:endnote w:type="continuationSeparator" w:id="0">
    <w:p w14:paraId="34B9F4ED" w14:textId="77777777" w:rsidR="00A72FC0" w:rsidRDefault="00A72F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9717F8" w14:textId="77777777" w:rsidR="00847F85" w:rsidRDefault="00847F8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29DD4D" w14:textId="77777777" w:rsidR="00847F85" w:rsidRDefault="00847F8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DBA705" w14:textId="77777777" w:rsidR="00847F85" w:rsidRDefault="00847F8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AA5C8" w14:textId="77777777" w:rsidR="00597B11" w:rsidRPr="004A7B81" w:rsidRDefault="00597B11" w:rsidP="004A7B81">
    <w:pPr>
      <w:pStyle w:val="Footer"/>
      <w:rPr>
        <w:rFonts w:cs="Arial"/>
        <w:sz w:val="20"/>
      </w:rPr>
    </w:pPr>
    <w:r w:rsidRPr="004A7B8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8BA7B2" w14:textId="77777777" w:rsidR="00A72FC0" w:rsidRDefault="00A72FC0">
      <w:r>
        <w:separator/>
      </w:r>
    </w:p>
  </w:footnote>
  <w:footnote w:type="continuationSeparator" w:id="0">
    <w:p w14:paraId="3A4BE1D6" w14:textId="77777777" w:rsidR="00A72FC0" w:rsidRDefault="00A72F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4A553E" w14:textId="77777777" w:rsidR="00847F85" w:rsidRDefault="00847F8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C71531" w14:textId="77777777" w:rsidR="00847F85" w:rsidRDefault="00847F8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6271FE" w14:textId="77777777" w:rsidR="00847F85" w:rsidRDefault="00847F8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BE0569" w14:textId="4A6105E5" w:rsidR="00597B11" w:rsidRDefault="00597B11">
    <w:pPr>
      <w:framePr w:h="284" w:hRule="exact" w:wrap="around" w:vAnchor="text" w:hAnchor="margin" w:xAlign="right" w:y="1"/>
      <w:rPr>
        <w:rFonts w:ascii="Arial" w:hAnsi="Arial" w:cs="Arial"/>
        <w:b/>
        <w:sz w:val="18"/>
        <w:szCs w:val="18"/>
      </w:rPr>
    </w:pPr>
    <w:r w:rsidRPr="004A7B81">
      <w:rPr>
        <w:rFonts w:ascii="Arial" w:hAnsi="Arial" w:cs="Arial"/>
        <w:b/>
        <w:szCs w:val="18"/>
      </w:rPr>
      <w:fldChar w:fldCharType="begin"/>
    </w:r>
    <w:r w:rsidRPr="004A7B81">
      <w:rPr>
        <w:rFonts w:ascii="Arial" w:hAnsi="Arial" w:cs="Arial"/>
        <w:b/>
        <w:szCs w:val="18"/>
      </w:rPr>
      <w:instrText xml:space="preserve"> STYLEREF ZA </w:instrText>
    </w:r>
    <w:r w:rsidRPr="004A7B81">
      <w:rPr>
        <w:rFonts w:ascii="Arial" w:hAnsi="Arial" w:cs="Arial"/>
        <w:b/>
        <w:szCs w:val="18"/>
      </w:rPr>
      <w:fldChar w:fldCharType="separate"/>
    </w:r>
    <w:r w:rsidR="00847F85">
      <w:rPr>
        <w:rFonts w:ascii="Arial" w:hAnsi="Arial" w:cs="Arial"/>
        <w:b/>
        <w:noProof/>
        <w:szCs w:val="18"/>
      </w:rPr>
      <w:t>3GPP TS 23.316 V18.1.0 (2023-03)</w:t>
    </w:r>
    <w:r w:rsidRPr="004A7B81">
      <w:rPr>
        <w:rFonts w:ascii="Arial" w:hAnsi="Arial" w:cs="Arial"/>
        <w:b/>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sidRPr="004A7B81">
      <w:rPr>
        <w:rFonts w:ascii="Arial" w:hAnsi="Arial" w:cs="Arial"/>
        <w:b/>
        <w:szCs w:val="18"/>
      </w:rPr>
      <w:fldChar w:fldCharType="begin"/>
    </w:r>
    <w:r w:rsidRPr="004A7B81">
      <w:rPr>
        <w:rFonts w:ascii="Arial" w:hAnsi="Arial" w:cs="Arial"/>
        <w:b/>
        <w:szCs w:val="18"/>
      </w:rPr>
      <w:instrText xml:space="preserve"> PAGE </w:instrText>
    </w:r>
    <w:r w:rsidRPr="004A7B81">
      <w:rPr>
        <w:rFonts w:ascii="Arial" w:hAnsi="Arial" w:cs="Arial"/>
        <w:b/>
        <w:szCs w:val="18"/>
      </w:rPr>
      <w:fldChar w:fldCharType="separate"/>
    </w:r>
    <w:r w:rsidRPr="004A7B81">
      <w:rPr>
        <w:rFonts w:ascii="Arial" w:hAnsi="Arial" w:cs="Arial"/>
        <w:b/>
        <w:noProof/>
        <w:szCs w:val="18"/>
      </w:rPr>
      <w:t>14</w:t>
    </w:r>
    <w:r w:rsidRPr="004A7B81">
      <w:rPr>
        <w:rFonts w:ascii="Arial" w:hAnsi="Arial" w:cs="Arial"/>
        <w:b/>
        <w:szCs w:val="18"/>
      </w:rPr>
      <w:fldChar w:fldCharType="end"/>
    </w:r>
  </w:p>
  <w:p w14:paraId="2F2B4801" w14:textId="3F001E9A" w:rsidR="00597B11" w:rsidRDefault="00597B11">
    <w:pPr>
      <w:framePr w:h="284" w:hRule="exact" w:wrap="around" w:vAnchor="text" w:hAnchor="margin" w:y="7"/>
      <w:rPr>
        <w:rFonts w:ascii="Arial" w:hAnsi="Arial" w:cs="Arial"/>
        <w:b/>
        <w:sz w:val="18"/>
        <w:szCs w:val="18"/>
      </w:rPr>
    </w:pPr>
    <w:r w:rsidRPr="004A7B81">
      <w:rPr>
        <w:rFonts w:ascii="Arial" w:hAnsi="Arial" w:cs="Arial"/>
        <w:b/>
        <w:szCs w:val="18"/>
      </w:rPr>
      <w:fldChar w:fldCharType="begin"/>
    </w:r>
    <w:r w:rsidRPr="004A7B81">
      <w:rPr>
        <w:rFonts w:ascii="Arial" w:hAnsi="Arial" w:cs="Arial"/>
        <w:b/>
        <w:szCs w:val="18"/>
      </w:rPr>
      <w:instrText xml:space="preserve"> STYLEREF ZGSM </w:instrText>
    </w:r>
    <w:r w:rsidRPr="004A7B81">
      <w:rPr>
        <w:rFonts w:ascii="Arial" w:hAnsi="Arial" w:cs="Arial"/>
        <w:b/>
        <w:szCs w:val="18"/>
      </w:rPr>
      <w:fldChar w:fldCharType="separate"/>
    </w:r>
    <w:r w:rsidR="00847F85">
      <w:rPr>
        <w:rFonts w:ascii="Arial" w:hAnsi="Arial" w:cs="Arial"/>
        <w:b/>
        <w:noProof/>
        <w:szCs w:val="18"/>
      </w:rPr>
      <w:t>Release 18</w:t>
    </w:r>
    <w:r w:rsidRPr="004A7B81">
      <w:rPr>
        <w:rFonts w:ascii="Arial" w:hAnsi="Arial" w:cs="Arial"/>
        <w:b/>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ED672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4CE12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8153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888603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97215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85957176">
    <w:abstractNumId w:val="11"/>
  </w:num>
  <w:num w:numId="4" w16cid:durableId="788399862">
    <w:abstractNumId w:val="14"/>
  </w:num>
  <w:num w:numId="5" w16cid:durableId="1219972794">
    <w:abstractNumId w:val="9"/>
  </w:num>
  <w:num w:numId="6" w16cid:durableId="978808343">
    <w:abstractNumId w:val="7"/>
  </w:num>
  <w:num w:numId="7" w16cid:durableId="511722823">
    <w:abstractNumId w:val="6"/>
  </w:num>
  <w:num w:numId="8" w16cid:durableId="554313593">
    <w:abstractNumId w:val="5"/>
  </w:num>
  <w:num w:numId="9" w16cid:durableId="382796389">
    <w:abstractNumId w:val="4"/>
  </w:num>
  <w:num w:numId="10" w16cid:durableId="338045249">
    <w:abstractNumId w:val="8"/>
  </w:num>
  <w:num w:numId="11" w16cid:durableId="302783022">
    <w:abstractNumId w:val="3"/>
  </w:num>
  <w:num w:numId="12" w16cid:durableId="403190579">
    <w:abstractNumId w:val="13"/>
  </w:num>
  <w:num w:numId="13" w16cid:durableId="1552035555">
    <w:abstractNumId w:val="12"/>
  </w:num>
  <w:num w:numId="14" w16cid:durableId="1382823090">
    <w:abstractNumId w:val="2"/>
  </w:num>
  <w:num w:numId="15" w16cid:durableId="1045369322">
    <w:abstractNumId w:val="1"/>
  </w:num>
  <w:num w:numId="16" w16cid:durableId="152092307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3963"/>
    <w:rsid w:val="00054A22"/>
    <w:rsid w:val="00062023"/>
    <w:rsid w:val="000655A6"/>
    <w:rsid w:val="00080512"/>
    <w:rsid w:val="000A31B5"/>
    <w:rsid w:val="000C47C3"/>
    <w:rsid w:val="000D58AB"/>
    <w:rsid w:val="00133525"/>
    <w:rsid w:val="00155084"/>
    <w:rsid w:val="001A4C42"/>
    <w:rsid w:val="001A7420"/>
    <w:rsid w:val="001B6637"/>
    <w:rsid w:val="001C21C3"/>
    <w:rsid w:val="001D02C2"/>
    <w:rsid w:val="001F0C1D"/>
    <w:rsid w:val="001F1132"/>
    <w:rsid w:val="001F168B"/>
    <w:rsid w:val="00200CB8"/>
    <w:rsid w:val="00232AA9"/>
    <w:rsid w:val="002347A2"/>
    <w:rsid w:val="002675F0"/>
    <w:rsid w:val="002B6339"/>
    <w:rsid w:val="002C73A2"/>
    <w:rsid w:val="002E00EE"/>
    <w:rsid w:val="003028D3"/>
    <w:rsid w:val="003172DC"/>
    <w:rsid w:val="0035462D"/>
    <w:rsid w:val="003701E8"/>
    <w:rsid w:val="003765B8"/>
    <w:rsid w:val="00391C21"/>
    <w:rsid w:val="003C3971"/>
    <w:rsid w:val="00423334"/>
    <w:rsid w:val="004252BB"/>
    <w:rsid w:val="004345EC"/>
    <w:rsid w:val="0044650B"/>
    <w:rsid w:val="00465515"/>
    <w:rsid w:val="00481990"/>
    <w:rsid w:val="004A7B81"/>
    <w:rsid w:val="004D3578"/>
    <w:rsid w:val="004E213A"/>
    <w:rsid w:val="004F0988"/>
    <w:rsid w:val="004F3340"/>
    <w:rsid w:val="0053388B"/>
    <w:rsid w:val="00535773"/>
    <w:rsid w:val="00540860"/>
    <w:rsid w:val="00543E6C"/>
    <w:rsid w:val="00546F42"/>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15391"/>
    <w:rsid w:val="00734A5B"/>
    <w:rsid w:val="0074026F"/>
    <w:rsid w:val="007429F6"/>
    <w:rsid w:val="00744E76"/>
    <w:rsid w:val="00774DA4"/>
    <w:rsid w:val="00781F0F"/>
    <w:rsid w:val="007B600E"/>
    <w:rsid w:val="007F0F4A"/>
    <w:rsid w:val="0080156D"/>
    <w:rsid w:val="008028A4"/>
    <w:rsid w:val="008146BE"/>
    <w:rsid w:val="00830747"/>
    <w:rsid w:val="00847F85"/>
    <w:rsid w:val="008768CA"/>
    <w:rsid w:val="008C384C"/>
    <w:rsid w:val="0090271F"/>
    <w:rsid w:val="00902E23"/>
    <w:rsid w:val="009114D7"/>
    <w:rsid w:val="0091348E"/>
    <w:rsid w:val="00917CCB"/>
    <w:rsid w:val="00942EC2"/>
    <w:rsid w:val="00970C8B"/>
    <w:rsid w:val="009A7F8B"/>
    <w:rsid w:val="009F37B7"/>
    <w:rsid w:val="00A10F02"/>
    <w:rsid w:val="00A1574E"/>
    <w:rsid w:val="00A164B4"/>
    <w:rsid w:val="00A26956"/>
    <w:rsid w:val="00A27486"/>
    <w:rsid w:val="00A53724"/>
    <w:rsid w:val="00A56066"/>
    <w:rsid w:val="00A72FC0"/>
    <w:rsid w:val="00A73129"/>
    <w:rsid w:val="00A82346"/>
    <w:rsid w:val="00A92BA1"/>
    <w:rsid w:val="00AC6BC6"/>
    <w:rsid w:val="00AE65E2"/>
    <w:rsid w:val="00B15449"/>
    <w:rsid w:val="00B93086"/>
    <w:rsid w:val="00BA19ED"/>
    <w:rsid w:val="00BA4B8D"/>
    <w:rsid w:val="00BC0F7D"/>
    <w:rsid w:val="00BC44C6"/>
    <w:rsid w:val="00BD7D31"/>
    <w:rsid w:val="00BE3255"/>
    <w:rsid w:val="00BF128E"/>
    <w:rsid w:val="00C00BBB"/>
    <w:rsid w:val="00C074DD"/>
    <w:rsid w:val="00C1496A"/>
    <w:rsid w:val="00C21DDC"/>
    <w:rsid w:val="00C33079"/>
    <w:rsid w:val="00C45231"/>
    <w:rsid w:val="00C72833"/>
    <w:rsid w:val="00C80F1D"/>
    <w:rsid w:val="00C93F40"/>
    <w:rsid w:val="00CA3D0C"/>
    <w:rsid w:val="00CB67F4"/>
    <w:rsid w:val="00D57972"/>
    <w:rsid w:val="00D675A9"/>
    <w:rsid w:val="00D738D6"/>
    <w:rsid w:val="00D755EB"/>
    <w:rsid w:val="00D76048"/>
    <w:rsid w:val="00D81FE5"/>
    <w:rsid w:val="00D87E00"/>
    <w:rsid w:val="00D9134D"/>
    <w:rsid w:val="00DA7A03"/>
    <w:rsid w:val="00DB1818"/>
    <w:rsid w:val="00DB663B"/>
    <w:rsid w:val="00DC309B"/>
    <w:rsid w:val="00DC4DA2"/>
    <w:rsid w:val="00DD4C17"/>
    <w:rsid w:val="00DD74A5"/>
    <w:rsid w:val="00DF2B1F"/>
    <w:rsid w:val="00DF51D2"/>
    <w:rsid w:val="00DF62CD"/>
    <w:rsid w:val="00E16509"/>
    <w:rsid w:val="00E3130C"/>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A7B81"/>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4A7B81"/>
    <w:pPr>
      <w:ind w:left="1418" w:hanging="1418"/>
    </w:pPr>
  </w:style>
  <w:style w:type="paragraph" w:styleId="TOC8">
    <w:name w:val="toc 8"/>
    <w:basedOn w:val="TOC1"/>
    <w:uiPriority w:val="39"/>
    <w:rsid w:val="004A7B81"/>
    <w:pPr>
      <w:spacing w:before="180"/>
      <w:ind w:left="2693" w:hanging="2693"/>
    </w:pPr>
    <w:rPr>
      <w:b/>
    </w:rPr>
  </w:style>
  <w:style w:type="paragraph" w:styleId="TOC1">
    <w:name w:val="toc 1"/>
    <w:uiPriority w:val="39"/>
    <w:rsid w:val="004A7B81"/>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4A7B81"/>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4A7B81"/>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4A7B8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A7B81"/>
    <w:pPr>
      <w:ind w:left="1701" w:hanging="1701"/>
    </w:pPr>
  </w:style>
  <w:style w:type="paragraph" w:styleId="TOC4">
    <w:name w:val="toc 4"/>
    <w:basedOn w:val="TOC3"/>
    <w:uiPriority w:val="39"/>
    <w:rsid w:val="004A7B81"/>
    <w:pPr>
      <w:ind w:left="1418" w:hanging="1418"/>
    </w:pPr>
  </w:style>
  <w:style w:type="paragraph" w:styleId="TOC3">
    <w:name w:val="toc 3"/>
    <w:basedOn w:val="TOC2"/>
    <w:uiPriority w:val="39"/>
    <w:rsid w:val="004A7B81"/>
    <w:pPr>
      <w:ind w:left="1134" w:hanging="1134"/>
    </w:pPr>
  </w:style>
  <w:style w:type="paragraph" w:styleId="TOC2">
    <w:name w:val="toc 2"/>
    <w:basedOn w:val="TOC1"/>
    <w:uiPriority w:val="39"/>
    <w:rsid w:val="004A7B81"/>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4A7B81"/>
    <w:pPr>
      <w:overflowPunct w:val="0"/>
      <w:autoSpaceDE w:val="0"/>
      <w:autoSpaceDN w:val="0"/>
      <w:adjustRightInd w:val="0"/>
      <w:textAlignment w:val="baseline"/>
      <w:outlineLvl w:val="9"/>
    </w:pPr>
    <w:rPr>
      <w:lang w:eastAsia="en-GB"/>
    </w:rPr>
  </w:style>
  <w:style w:type="paragraph" w:customStyle="1" w:styleId="NF">
    <w:name w:val="NF"/>
    <w:basedOn w:val="NO"/>
    <w:rsid w:val="004A7B81"/>
    <w:pPr>
      <w:keepNext/>
      <w:spacing w:after="0"/>
    </w:pPr>
    <w:rPr>
      <w:rFonts w:ascii="Arial" w:hAnsi="Arial"/>
      <w:sz w:val="18"/>
    </w:rPr>
  </w:style>
  <w:style w:type="paragraph" w:customStyle="1" w:styleId="NO">
    <w:name w:val="NO"/>
    <w:basedOn w:val="Normal"/>
    <w:link w:val="NOZchn"/>
    <w:rsid w:val="004A7B81"/>
    <w:pPr>
      <w:keepLines/>
      <w:overflowPunct w:val="0"/>
      <w:autoSpaceDE w:val="0"/>
      <w:autoSpaceDN w:val="0"/>
      <w:adjustRightInd w:val="0"/>
      <w:ind w:left="1135" w:hanging="851"/>
      <w:textAlignment w:val="baseline"/>
    </w:pPr>
    <w:rPr>
      <w:lang w:eastAsia="en-GB"/>
    </w:rPr>
  </w:style>
  <w:style w:type="paragraph" w:customStyle="1" w:styleId="PL">
    <w:name w:val="PL"/>
    <w:rsid w:val="004A7B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4A7B81"/>
    <w:pPr>
      <w:jc w:val="right"/>
    </w:pPr>
  </w:style>
  <w:style w:type="paragraph" w:customStyle="1" w:styleId="TAL">
    <w:name w:val="TAL"/>
    <w:basedOn w:val="Normal"/>
    <w:link w:val="TALChar"/>
    <w:rsid w:val="004A7B81"/>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4A7B81"/>
    <w:rPr>
      <w:b/>
    </w:rPr>
  </w:style>
  <w:style w:type="paragraph" w:customStyle="1" w:styleId="TAC">
    <w:name w:val="TAC"/>
    <w:basedOn w:val="TAL"/>
    <w:link w:val="TACChar"/>
    <w:rsid w:val="004A7B81"/>
    <w:pPr>
      <w:jc w:val="center"/>
    </w:pPr>
  </w:style>
  <w:style w:type="paragraph" w:customStyle="1" w:styleId="LD">
    <w:name w:val="LD"/>
    <w:rsid w:val="004A7B8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4A7B81"/>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4A7B81"/>
    <w:pPr>
      <w:overflowPunct w:val="0"/>
      <w:autoSpaceDE w:val="0"/>
      <w:autoSpaceDN w:val="0"/>
      <w:adjustRightInd w:val="0"/>
      <w:spacing w:after="0"/>
      <w:textAlignment w:val="baseline"/>
    </w:pPr>
    <w:rPr>
      <w:lang w:eastAsia="en-GB"/>
    </w:rPr>
  </w:style>
  <w:style w:type="paragraph" w:customStyle="1" w:styleId="NW">
    <w:name w:val="NW"/>
    <w:basedOn w:val="NO"/>
    <w:rsid w:val="004A7B81"/>
    <w:pPr>
      <w:spacing w:after="0"/>
    </w:pPr>
  </w:style>
  <w:style w:type="paragraph" w:customStyle="1" w:styleId="EW">
    <w:name w:val="EW"/>
    <w:basedOn w:val="EX"/>
    <w:rsid w:val="004A7B81"/>
    <w:pPr>
      <w:spacing w:after="0"/>
    </w:pPr>
  </w:style>
  <w:style w:type="paragraph" w:customStyle="1" w:styleId="B1">
    <w:name w:val="B1"/>
    <w:basedOn w:val="List"/>
    <w:link w:val="B1Char"/>
    <w:rsid w:val="004A7B81"/>
    <w:rPr>
      <w:lang w:eastAsia="en-GB"/>
    </w:rPr>
  </w:style>
  <w:style w:type="paragraph" w:styleId="TOC6">
    <w:name w:val="toc 6"/>
    <w:basedOn w:val="TOC5"/>
    <w:next w:val="Normal"/>
    <w:uiPriority w:val="39"/>
    <w:rsid w:val="004A7B81"/>
    <w:pPr>
      <w:ind w:left="1985" w:hanging="1985"/>
    </w:pPr>
  </w:style>
  <w:style w:type="paragraph" w:styleId="TOC7">
    <w:name w:val="toc 7"/>
    <w:basedOn w:val="TOC6"/>
    <w:next w:val="Normal"/>
    <w:uiPriority w:val="39"/>
    <w:rsid w:val="004A7B81"/>
    <w:pPr>
      <w:ind w:left="2268" w:hanging="2268"/>
    </w:pPr>
  </w:style>
  <w:style w:type="paragraph" w:customStyle="1" w:styleId="EditorsNote">
    <w:name w:val="Editor's Note"/>
    <w:basedOn w:val="NO"/>
    <w:link w:val="EditorsNoteChar"/>
    <w:rsid w:val="004A7B81"/>
    <w:pPr>
      <w:ind w:left="1559" w:hanging="1276"/>
    </w:pPr>
    <w:rPr>
      <w:color w:val="FF0000"/>
    </w:rPr>
  </w:style>
  <w:style w:type="paragraph" w:customStyle="1" w:styleId="TH">
    <w:name w:val="TH"/>
    <w:basedOn w:val="Normal"/>
    <w:link w:val="THChar"/>
    <w:rsid w:val="004A7B81"/>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4A7B8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A7B8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A7B8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A7B8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A7B81"/>
    <w:pPr>
      <w:ind w:left="851" w:hanging="851"/>
    </w:pPr>
  </w:style>
  <w:style w:type="paragraph" w:customStyle="1" w:styleId="ZH">
    <w:name w:val="ZH"/>
    <w:rsid w:val="004A7B8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A7B81"/>
    <w:pPr>
      <w:keepNext w:val="0"/>
      <w:spacing w:before="0" w:after="240"/>
    </w:pPr>
  </w:style>
  <w:style w:type="paragraph" w:customStyle="1" w:styleId="ZG">
    <w:name w:val="ZG"/>
    <w:rsid w:val="004A7B8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A7B81"/>
    <w:rPr>
      <w:lang w:eastAsia="en-GB"/>
    </w:rPr>
  </w:style>
  <w:style w:type="paragraph" w:customStyle="1" w:styleId="B3">
    <w:name w:val="B3"/>
    <w:basedOn w:val="List3"/>
    <w:rsid w:val="004A7B81"/>
    <w:rPr>
      <w:lang w:eastAsia="en-GB"/>
    </w:rPr>
  </w:style>
  <w:style w:type="paragraph" w:customStyle="1" w:styleId="B4">
    <w:name w:val="B4"/>
    <w:basedOn w:val="List4"/>
    <w:rsid w:val="004A7B81"/>
    <w:rPr>
      <w:lang w:eastAsia="en-GB"/>
    </w:rPr>
  </w:style>
  <w:style w:type="paragraph" w:customStyle="1" w:styleId="B5">
    <w:name w:val="B5"/>
    <w:basedOn w:val="List5"/>
    <w:rsid w:val="004A7B81"/>
    <w:rPr>
      <w:lang w:eastAsia="en-GB"/>
    </w:rPr>
  </w:style>
  <w:style w:type="paragraph" w:customStyle="1" w:styleId="ZTD">
    <w:name w:val="ZTD"/>
    <w:basedOn w:val="ZB"/>
    <w:rsid w:val="004A7B81"/>
    <w:pPr>
      <w:framePr w:hRule="auto" w:wrap="notBeside" w:y="852"/>
    </w:pPr>
    <w:rPr>
      <w:i w:val="0"/>
      <w:sz w:val="40"/>
    </w:rPr>
  </w:style>
  <w:style w:type="paragraph" w:customStyle="1" w:styleId="ZV">
    <w:name w:val="ZV"/>
    <w:basedOn w:val="ZU"/>
    <w:rsid w:val="004A7B81"/>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style>
  <w:style w:type="character" w:customStyle="1" w:styleId="EditorsNoteChar">
    <w:name w:val="Editor's Note Char"/>
    <w:aliases w:val="EN Char"/>
    <w:link w:val="EditorsNote"/>
    <w:rsid w:val="000A31B5"/>
    <w:rPr>
      <w:color w:val="FF0000"/>
    </w:rPr>
  </w:style>
  <w:style w:type="character" w:customStyle="1" w:styleId="EXChar">
    <w:name w:val="EX Char"/>
    <w:link w:val="EX"/>
    <w:locked/>
    <w:rsid w:val="000A31B5"/>
  </w:style>
  <w:style w:type="character" w:customStyle="1" w:styleId="TFChar">
    <w:name w:val="TF Char"/>
    <w:link w:val="TF"/>
    <w:rsid w:val="000A31B5"/>
    <w:rPr>
      <w:rFonts w:ascii="Arial" w:hAnsi="Arial"/>
      <w:b/>
    </w:rPr>
  </w:style>
  <w:style w:type="character" w:customStyle="1" w:styleId="NOZchn">
    <w:name w:val="NO Zchn"/>
    <w:link w:val="NO"/>
    <w:rsid w:val="000A31B5"/>
  </w:style>
  <w:style w:type="character" w:customStyle="1" w:styleId="TALChar">
    <w:name w:val="TAL Char"/>
    <w:link w:val="TAL"/>
    <w:rsid w:val="000A31B5"/>
    <w:rPr>
      <w:rFonts w:ascii="Arial" w:hAnsi="Arial"/>
      <w:sz w:val="18"/>
    </w:rPr>
  </w:style>
  <w:style w:type="character" w:customStyle="1" w:styleId="TAHCar">
    <w:name w:val="TAH Car"/>
    <w:link w:val="TAH"/>
    <w:rsid w:val="000A31B5"/>
    <w:rPr>
      <w:rFonts w:ascii="Arial" w:hAnsi="Arial"/>
      <w:b/>
      <w:sz w:val="18"/>
    </w:rPr>
  </w:style>
  <w:style w:type="character" w:customStyle="1" w:styleId="THChar">
    <w:name w:val="TH Char"/>
    <w:link w:val="TH"/>
    <w:rsid w:val="000A31B5"/>
    <w:rPr>
      <w:rFonts w:ascii="Arial" w:hAnsi="Arial"/>
      <w:b/>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rPr>
  </w:style>
  <w:style w:type="character" w:customStyle="1" w:styleId="TACChar">
    <w:name w:val="TAC Char"/>
    <w:link w:val="TAC"/>
    <w:rsid w:val="000A31B5"/>
    <w:rPr>
      <w:rFonts w:ascii="Arial" w:hAnsi="Arial"/>
      <w:sz w:val="18"/>
    </w:rPr>
  </w:style>
  <w:style w:type="paragraph" w:styleId="Bibliography">
    <w:name w:val="Bibliography"/>
    <w:basedOn w:val="Normal"/>
    <w:next w:val="Normal"/>
    <w:uiPriority w:val="37"/>
    <w:semiHidden/>
    <w:unhideWhenUsed/>
    <w:rsid w:val="00546F42"/>
  </w:style>
  <w:style w:type="paragraph" w:styleId="BlockText">
    <w:name w:val="Block Text"/>
    <w:basedOn w:val="Normal"/>
    <w:rsid w:val="00546F4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46F42"/>
    <w:pPr>
      <w:spacing w:after="120"/>
    </w:pPr>
  </w:style>
  <w:style w:type="character" w:customStyle="1" w:styleId="BodyTextChar">
    <w:name w:val="Body Text Char"/>
    <w:basedOn w:val="DefaultParagraphFont"/>
    <w:link w:val="BodyText"/>
    <w:rsid w:val="00546F42"/>
    <w:rPr>
      <w:lang w:eastAsia="en-US"/>
    </w:rPr>
  </w:style>
  <w:style w:type="paragraph" w:styleId="BodyText2">
    <w:name w:val="Body Text 2"/>
    <w:basedOn w:val="Normal"/>
    <w:link w:val="BodyText2Char"/>
    <w:rsid w:val="00546F42"/>
    <w:pPr>
      <w:spacing w:after="120" w:line="480" w:lineRule="auto"/>
    </w:pPr>
  </w:style>
  <w:style w:type="character" w:customStyle="1" w:styleId="BodyText2Char">
    <w:name w:val="Body Text 2 Char"/>
    <w:basedOn w:val="DefaultParagraphFont"/>
    <w:link w:val="BodyText2"/>
    <w:rsid w:val="00546F42"/>
    <w:rPr>
      <w:lang w:eastAsia="en-US"/>
    </w:rPr>
  </w:style>
  <w:style w:type="paragraph" w:styleId="BodyText3">
    <w:name w:val="Body Text 3"/>
    <w:basedOn w:val="Normal"/>
    <w:link w:val="BodyText3Char"/>
    <w:rsid w:val="00546F42"/>
    <w:pPr>
      <w:spacing w:after="120"/>
    </w:pPr>
    <w:rPr>
      <w:sz w:val="16"/>
      <w:szCs w:val="16"/>
    </w:rPr>
  </w:style>
  <w:style w:type="character" w:customStyle="1" w:styleId="BodyText3Char">
    <w:name w:val="Body Text 3 Char"/>
    <w:basedOn w:val="DefaultParagraphFont"/>
    <w:link w:val="BodyText3"/>
    <w:rsid w:val="00546F42"/>
    <w:rPr>
      <w:sz w:val="16"/>
      <w:szCs w:val="16"/>
      <w:lang w:eastAsia="en-US"/>
    </w:rPr>
  </w:style>
  <w:style w:type="paragraph" w:styleId="BodyTextFirstIndent">
    <w:name w:val="Body Text First Indent"/>
    <w:basedOn w:val="BodyText"/>
    <w:link w:val="BodyTextFirstIndentChar"/>
    <w:rsid w:val="00546F42"/>
    <w:pPr>
      <w:spacing w:after="180"/>
      <w:ind w:firstLine="360"/>
    </w:pPr>
  </w:style>
  <w:style w:type="character" w:customStyle="1" w:styleId="BodyTextFirstIndentChar">
    <w:name w:val="Body Text First Indent Char"/>
    <w:basedOn w:val="BodyTextChar"/>
    <w:link w:val="BodyTextFirstIndent"/>
    <w:rsid w:val="00546F42"/>
    <w:rPr>
      <w:lang w:eastAsia="en-US"/>
    </w:rPr>
  </w:style>
  <w:style w:type="paragraph" w:styleId="BodyTextIndent">
    <w:name w:val="Body Text Indent"/>
    <w:basedOn w:val="Normal"/>
    <w:link w:val="BodyTextIndentChar"/>
    <w:rsid w:val="00546F42"/>
    <w:pPr>
      <w:spacing w:after="120"/>
      <w:ind w:left="283"/>
    </w:pPr>
  </w:style>
  <w:style w:type="character" w:customStyle="1" w:styleId="BodyTextIndentChar">
    <w:name w:val="Body Text Indent Char"/>
    <w:basedOn w:val="DefaultParagraphFont"/>
    <w:link w:val="BodyTextIndent"/>
    <w:rsid w:val="00546F42"/>
    <w:rPr>
      <w:lang w:eastAsia="en-US"/>
    </w:rPr>
  </w:style>
  <w:style w:type="paragraph" w:styleId="BodyTextFirstIndent2">
    <w:name w:val="Body Text First Indent 2"/>
    <w:basedOn w:val="BodyTextIndent"/>
    <w:link w:val="BodyTextFirstIndent2Char"/>
    <w:rsid w:val="00546F42"/>
    <w:pPr>
      <w:spacing w:after="180"/>
      <w:ind w:left="360" w:firstLine="360"/>
    </w:pPr>
  </w:style>
  <w:style w:type="character" w:customStyle="1" w:styleId="BodyTextFirstIndent2Char">
    <w:name w:val="Body Text First Indent 2 Char"/>
    <w:basedOn w:val="BodyTextIndentChar"/>
    <w:link w:val="BodyTextFirstIndent2"/>
    <w:rsid w:val="00546F42"/>
    <w:rPr>
      <w:lang w:eastAsia="en-US"/>
    </w:rPr>
  </w:style>
  <w:style w:type="paragraph" w:styleId="BodyTextIndent2">
    <w:name w:val="Body Text Indent 2"/>
    <w:basedOn w:val="Normal"/>
    <w:link w:val="BodyTextIndent2Char"/>
    <w:rsid w:val="00546F42"/>
    <w:pPr>
      <w:spacing w:after="120" w:line="480" w:lineRule="auto"/>
      <w:ind w:left="283"/>
    </w:pPr>
  </w:style>
  <w:style w:type="character" w:customStyle="1" w:styleId="BodyTextIndent2Char">
    <w:name w:val="Body Text Indent 2 Char"/>
    <w:basedOn w:val="DefaultParagraphFont"/>
    <w:link w:val="BodyTextIndent2"/>
    <w:rsid w:val="00546F42"/>
    <w:rPr>
      <w:lang w:eastAsia="en-US"/>
    </w:rPr>
  </w:style>
  <w:style w:type="paragraph" w:styleId="BodyTextIndent3">
    <w:name w:val="Body Text Indent 3"/>
    <w:basedOn w:val="Normal"/>
    <w:link w:val="BodyTextIndent3Char"/>
    <w:rsid w:val="00546F42"/>
    <w:pPr>
      <w:spacing w:after="120"/>
      <w:ind w:left="283"/>
    </w:pPr>
    <w:rPr>
      <w:sz w:val="16"/>
      <w:szCs w:val="16"/>
    </w:rPr>
  </w:style>
  <w:style w:type="character" w:customStyle="1" w:styleId="BodyTextIndent3Char">
    <w:name w:val="Body Text Indent 3 Char"/>
    <w:basedOn w:val="DefaultParagraphFont"/>
    <w:link w:val="BodyTextIndent3"/>
    <w:rsid w:val="00546F42"/>
    <w:rPr>
      <w:sz w:val="16"/>
      <w:szCs w:val="16"/>
      <w:lang w:eastAsia="en-US"/>
    </w:rPr>
  </w:style>
  <w:style w:type="paragraph" w:styleId="Caption">
    <w:name w:val="caption"/>
    <w:basedOn w:val="Normal"/>
    <w:next w:val="Normal"/>
    <w:semiHidden/>
    <w:unhideWhenUsed/>
    <w:qFormat/>
    <w:rsid w:val="00546F42"/>
    <w:pPr>
      <w:spacing w:after="200"/>
    </w:pPr>
    <w:rPr>
      <w:i/>
      <w:iCs/>
      <w:color w:val="44546A" w:themeColor="text2"/>
      <w:sz w:val="18"/>
      <w:szCs w:val="18"/>
    </w:rPr>
  </w:style>
  <w:style w:type="paragraph" w:styleId="Closing">
    <w:name w:val="Closing"/>
    <w:basedOn w:val="Normal"/>
    <w:link w:val="ClosingChar"/>
    <w:rsid w:val="00546F42"/>
    <w:pPr>
      <w:spacing w:after="0"/>
      <w:ind w:left="4252"/>
    </w:pPr>
  </w:style>
  <w:style w:type="character" w:customStyle="1" w:styleId="ClosingChar">
    <w:name w:val="Closing Char"/>
    <w:basedOn w:val="DefaultParagraphFont"/>
    <w:link w:val="Closing"/>
    <w:rsid w:val="00546F42"/>
    <w:rPr>
      <w:lang w:eastAsia="en-US"/>
    </w:rPr>
  </w:style>
  <w:style w:type="paragraph" w:styleId="Date">
    <w:name w:val="Date"/>
    <w:basedOn w:val="Normal"/>
    <w:next w:val="Normal"/>
    <w:link w:val="DateChar"/>
    <w:rsid w:val="00546F42"/>
  </w:style>
  <w:style w:type="character" w:customStyle="1" w:styleId="DateChar">
    <w:name w:val="Date Char"/>
    <w:basedOn w:val="DefaultParagraphFont"/>
    <w:link w:val="Date"/>
    <w:rsid w:val="00546F42"/>
    <w:rPr>
      <w:lang w:eastAsia="en-US"/>
    </w:rPr>
  </w:style>
  <w:style w:type="paragraph" w:styleId="DocumentMap">
    <w:name w:val="Document Map"/>
    <w:basedOn w:val="Normal"/>
    <w:link w:val="DocumentMapChar"/>
    <w:rsid w:val="00546F42"/>
    <w:pPr>
      <w:spacing w:after="0"/>
    </w:pPr>
    <w:rPr>
      <w:rFonts w:ascii="Segoe UI" w:hAnsi="Segoe UI" w:cs="Segoe UI"/>
      <w:sz w:val="16"/>
      <w:szCs w:val="16"/>
    </w:rPr>
  </w:style>
  <w:style w:type="character" w:customStyle="1" w:styleId="DocumentMapChar">
    <w:name w:val="Document Map Char"/>
    <w:basedOn w:val="DefaultParagraphFont"/>
    <w:link w:val="DocumentMap"/>
    <w:rsid w:val="00546F42"/>
    <w:rPr>
      <w:rFonts w:ascii="Segoe UI" w:hAnsi="Segoe UI" w:cs="Segoe UI"/>
      <w:sz w:val="16"/>
      <w:szCs w:val="16"/>
      <w:lang w:eastAsia="en-US"/>
    </w:rPr>
  </w:style>
  <w:style w:type="paragraph" w:styleId="E-mailSignature">
    <w:name w:val="E-mail Signature"/>
    <w:basedOn w:val="Normal"/>
    <w:link w:val="E-mailSignatureChar"/>
    <w:rsid w:val="00546F42"/>
    <w:pPr>
      <w:spacing w:after="0"/>
    </w:pPr>
  </w:style>
  <w:style w:type="character" w:customStyle="1" w:styleId="E-mailSignatureChar">
    <w:name w:val="E-mail Signature Char"/>
    <w:basedOn w:val="DefaultParagraphFont"/>
    <w:link w:val="E-mailSignature"/>
    <w:rsid w:val="00546F42"/>
    <w:rPr>
      <w:lang w:eastAsia="en-US"/>
    </w:rPr>
  </w:style>
  <w:style w:type="paragraph" w:styleId="EndnoteText">
    <w:name w:val="endnote text"/>
    <w:basedOn w:val="Normal"/>
    <w:link w:val="EndnoteTextChar"/>
    <w:rsid w:val="00546F42"/>
    <w:pPr>
      <w:spacing w:after="0"/>
    </w:pPr>
  </w:style>
  <w:style w:type="character" w:customStyle="1" w:styleId="EndnoteTextChar">
    <w:name w:val="Endnote Text Char"/>
    <w:basedOn w:val="DefaultParagraphFont"/>
    <w:link w:val="EndnoteText"/>
    <w:rsid w:val="00546F42"/>
    <w:rPr>
      <w:lang w:eastAsia="en-US"/>
    </w:rPr>
  </w:style>
  <w:style w:type="paragraph" w:styleId="EnvelopeAddress">
    <w:name w:val="envelope address"/>
    <w:basedOn w:val="Normal"/>
    <w:rsid w:val="00546F4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46F42"/>
    <w:pPr>
      <w:spacing w:after="0"/>
    </w:pPr>
    <w:rPr>
      <w:rFonts w:asciiTheme="majorHAnsi" w:eastAsiaTheme="majorEastAsia" w:hAnsiTheme="majorHAnsi" w:cstheme="majorBidi"/>
    </w:rPr>
  </w:style>
  <w:style w:type="paragraph" w:styleId="HTMLAddress">
    <w:name w:val="HTML Address"/>
    <w:basedOn w:val="Normal"/>
    <w:link w:val="HTMLAddressChar"/>
    <w:rsid w:val="00546F42"/>
    <w:pPr>
      <w:spacing w:after="0"/>
    </w:pPr>
    <w:rPr>
      <w:i/>
      <w:iCs/>
    </w:rPr>
  </w:style>
  <w:style w:type="character" w:customStyle="1" w:styleId="HTMLAddressChar">
    <w:name w:val="HTML Address Char"/>
    <w:basedOn w:val="DefaultParagraphFont"/>
    <w:link w:val="HTMLAddress"/>
    <w:rsid w:val="00546F42"/>
    <w:rPr>
      <w:i/>
      <w:iCs/>
      <w:lang w:eastAsia="en-US"/>
    </w:rPr>
  </w:style>
  <w:style w:type="paragraph" w:styleId="HTMLPreformatted">
    <w:name w:val="HTML Preformatted"/>
    <w:basedOn w:val="Normal"/>
    <w:link w:val="HTMLPreformattedChar"/>
    <w:rsid w:val="00546F42"/>
    <w:pPr>
      <w:spacing w:after="0"/>
    </w:pPr>
    <w:rPr>
      <w:rFonts w:ascii="Consolas" w:hAnsi="Consolas"/>
    </w:rPr>
  </w:style>
  <w:style w:type="character" w:customStyle="1" w:styleId="HTMLPreformattedChar">
    <w:name w:val="HTML Preformatted Char"/>
    <w:basedOn w:val="DefaultParagraphFont"/>
    <w:link w:val="HTMLPreformatted"/>
    <w:rsid w:val="00546F42"/>
    <w:rPr>
      <w:rFonts w:ascii="Consolas" w:hAnsi="Consolas"/>
      <w:lang w:eastAsia="en-US"/>
    </w:rPr>
  </w:style>
  <w:style w:type="paragraph" w:styleId="Index3">
    <w:name w:val="index 3"/>
    <w:basedOn w:val="Normal"/>
    <w:next w:val="Normal"/>
    <w:rsid w:val="00546F42"/>
    <w:pPr>
      <w:spacing w:after="0"/>
      <w:ind w:left="600" w:hanging="200"/>
    </w:pPr>
  </w:style>
  <w:style w:type="paragraph" w:styleId="Index4">
    <w:name w:val="index 4"/>
    <w:basedOn w:val="Normal"/>
    <w:next w:val="Normal"/>
    <w:rsid w:val="00546F42"/>
    <w:pPr>
      <w:spacing w:after="0"/>
      <w:ind w:left="800" w:hanging="200"/>
    </w:pPr>
  </w:style>
  <w:style w:type="paragraph" w:styleId="Index5">
    <w:name w:val="index 5"/>
    <w:basedOn w:val="Normal"/>
    <w:next w:val="Normal"/>
    <w:rsid w:val="00546F42"/>
    <w:pPr>
      <w:spacing w:after="0"/>
      <w:ind w:left="1000" w:hanging="200"/>
    </w:pPr>
  </w:style>
  <w:style w:type="paragraph" w:styleId="Index6">
    <w:name w:val="index 6"/>
    <w:basedOn w:val="Normal"/>
    <w:next w:val="Normal"/>
    <w:rsid w:val="00546F42"/>
    <w:pPr>
      <w:spacing w:after="0"/>
      <w:ind w:left="1200" w:hanging="200"/>
    </w:pPr>
  </w:style>
  <w:style w:type="paragraph" w:styleId="Index7">
    <w:name w:val="index 7"/>
    <w:basedOn w:val="Normal"/>
    <w:next w:val="Normal"/>
    <w:rsid w:val="00546F42"/>
    <w:pPr>
      <w:spacing w:after="0"/>
      <w:ind w:left="1400" w:hanging="200"/>
    </w:pPr>
  </w:style>
  <w:style w:type="paragraph" w:styleId="Index8">
    <w:name w:val="index 8"/>
    <w:basedOn w:val="Normal"/>
    <w:next w:val="Normal"/>
    <w:rsid w:val="00546F42"/>
    <w:pPr>
      <w:spacing w:after="0"/>
      <w:ind w:left="1600" w:hanging="200"/>
    </w:pPr>
  </w:style>
  <w:style w:type="paragraph" w:styleId="Index9">
    <w:name w:val="index 9"/>
    <w:basedOn w:val="Normal"/>
    <w:next w:val="Normal"/>
    <w:rsid w:val="00546F42"/>
    <w:pPr>
      <w:spacing w:after="0"/>
      <w:ind w:left="1800" w:hanging="200"/>
    </w:pPr>
  </w:style>
  <w:style w:type="paragraph" w:styleId="IndexHeading">
    <w:name w:val="index heading"/>
    <w:basedOn w:val="Normal"/>
    <w:next w:val="Index1"/>
    <w:rsid w:val="00546F4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46F4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46F42"/>
    <w:rPr>
      <w:i/>
      <w:iCs/>
      <w:color w:val="4472C4" w:themeColor="accent1"/>
      <w:lang w:eastAsia="en-US"/>
    </w:rPr>
  </w:style>
  <w:style w:type="paragraph" w:styleId="ListContinue">
    <w:name w:val="List Continue"/>
    <w:basedOn w:val="Normal"/>
    <w:rsid w:val="00546F42"/>
    <w:pPr>
      <w:spacing w:after="120"/>
      <w:ind w:left="283"/>
      <w:contextualSpacing/>
    </w:pPr>
  </w:style>
  <w:style w:type="paragraph" w:styleId="ListContinue2">
    <w:name w:val="List Continue 2"/>
    <w:basedOn w:val="Normal"/>
    <w:rsid w:val="00546F42"/>
    <w:pPr>
      <w:spacing w:after="120"/>
      <w:ind w:left="566"/>
      <w:contextualSpacing/>
    </w:pPr>
  </w:style>
  <w:style w:type="paragraph" w:styleId="ListContinue3">
    <w:name w:val="List Continue 3"/>
    <w:basedOn w:val="Normal"/>
    <w:rsid w:val="00546F42"/>
    <w:pPr>
      <w:spacing w:after="120"/>
      <w:ind w:left="849"/>
      <w:contextualSpacing/>
    </w:pPr>
  </w:style>
  <w:style w:type="paragraph" w:styleId="ListContinue4">
    <w:name w:val="List Continue 4"/>
    <w:basedOn w:val="Normal"/>
    <w:rsid w:val="00546F42"/>
    <w:pPr>
      <w:spacing w:after="120"/>
      <w:ind w:left="1132"/>
      <w:contextualSpacing/>
    </w:pPr>
  </w:style>
  <w:style w:type="paragraph" w:styleId="ListContinue5">
    <w:name w:val="List Continue 5"/>
    <w:basedOn w:val="Normal"/>
    <w:rsid w:val="00546F42"/>
    <w:pPr>
      <w:spacing w:after="120"/>
      <w:ind w:left="1415"/>
      <w:contextualSpacing/>
    </w:pPr>
  </w:style>
  <w:style w:type="paragraph" w:styleId="ListNumber3">
    <w:name w:val="List Number 3"/>
    <w:basedOn w:val="Normal"/>
    <w:rsid w:val="00546F42"/>
    <w:pPr>
      <w:numPr>
        <w:numId w:val="14"/>
      </w:numPr>
      <w:contextualSpacing/>
    </w:pPr>
  </w:style>
  <w:style w:type="paragraph" w:styleId="ListNumber4">
    <w:name w:val="List Number 4"/>
    <w:basedOn w:val="Normal"/>
    <w:rsid w:val="00546F42"/>
    <w:pPr>
      <w:numPr>
        <w:numId w:val="15"/>
      </w:numPr>
      <w:contextualSpacing/>
    </w:pPr>
  </w:style>
  <w:style w:type="paragraph" w:styleId="ListNumber5">
    <w:name w:val="List Number 5"/>
    <w:basedOn w:val="Normal"/>
    <w:rsid w:val="00546F42"/>
    <w:pPr>
      <w:numPr>
        <w:numId w:val="16"/>
      </w:numPr>
      <w:contextualSpacing/>
    </w:pPr>
  </w:style>
  <w:style w:type="paragraph" w:styleId="ListParagraph">
    <w:name w:val="List Paragraph"/>
    <w:basedOn w:val="Normal"/>
    <w:uiPriority w:val="34"/>
    <w:qFormat/>
    <w:rsid w:val="00546F42"/>
    <w:pPr>
      <w:ind w:left="720"/>
      <w:contextualSpacing/>
    </w:pPr>
  </w:style>
  <w:style w:type="paragraph" w:styleId="MacroText">
    <w:name w:val="macro"/>
    <w:link w:val="MacroTextChar"/>
    <w:rsid w:val="00546F4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546F42"/>
    <w:rPr>
      <w:rFonts w:ascii="Consolas" w:hAnsi="Consolas"/>
      <w:lang w:eastAsia="en-US"/>
    </w:rPr>
  </w:style>
  <w:style w:type="paragraph" w:styleId="MessageHeader">
    <w:name w:val="Message Header"/>
    <w:basedOn w:val="Normal"/>
    <w:link w:val="MessageHeaderChar"/>
    <w:rsid w:val="00546F4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46F42"/>
    <w:rPr>
      <w:rFonts w:asciiTheme="majorHAnsi" w:eastAsiaTheme="majorEastAsia" w:hAnsiTheme="majorHAnsi" w:cstheme="majorBidi"/>
      <w:sz w:val="24"/>
      <w:szCs w:val="24"/>
      <w:shd w:val="pct20" w:color="auto" w:fill="auto"/>
      <w:lang w:eastAsia="en-US"/>
    </w:rPr>
  </w:style>
  <w:style w:type="paragraph" w:styleId="NormalWeb">
    <w:name w:val="Normal (Web)"/>
    <w:basedOn w:val="Normal"/>
    <w:rsid w:val="00546F42"/>
    <w:rPr>
      <w:sz w:val="24"/>
      <w:szCs w:val="24"/>
    </w:rPr>
  </w:style>
  <w:style w:type="paragraph" w:styleId="NormalIndent">
    <w:name w:val="Normal Indent"/>
    <w:basedOn w:val="Normal"/>
    <w:rsid w:val="00546F42"/>
    <w:pPr>
      <w:ind w:left="720"/>
    </w:pPr>
  </w:style>
  <w:style w:type="paragraph" w:styleId="NoteHeading">
    <w:name w:val="Note Heading"/>
    <w:basedOn w:val="Normal"/>
    <w:next w:val="Normal"/>
    <w:link w:val="NoteHeadingChar"/>
    <w:rsid w:val="00546F42"/>
    <w:pPr>
      <w:spacing w:after="0"/>
    </w:pPr>
  </w:style>
  <w:style w:type="character" w:customStyle="1" w:styleId="NoteHeadingChar">
    <w:name w:val="Note Heading Char"/>
    <w:basedOn w:val="DefaultParagraphFont"/>
    <w:link w:val="NoteHeading"/>
    <w:rsid w:val="00546F42"/>
    <w:rPr>
      <w:lang w:eastAsia="en-US"/>
    </w:rPr>
  </w:style>
  <w:style w:type="paragraph" w:styleId="PlainText">
    <w:name w:val="Plain Text"/>
    <w:basedOn w:val="Normal"/>
    <w:link w:val="PlainTextChar"/>
    <w:rsid w:val="00546F42"/>
    <w:pPr>
      <w:spacing w:after="0"/>
    </w:pPr>
    <w:rPr>
      <w:rFonts w:ascii="Consolas" w:hAnsi="Consolas"/>
      <w:sz w:val="21"/>
      <w:szCs w:val="21"/>
    </w:rPr>
  </w:style>
  <w:style w:type="character" w:customStyle="1" w:styleId="PlainTextChar">
    <w:name w:val="Plain Text Char"/>
    <w:basedOn w:val="DefaultParagraphFont"/>
    <w:link w:val="PlainText"/>
    <w:rsid w:val="00546F42"/>
    <w:rPr>
      <w:rFonts w:ascii="Consolas" w:hAnsi="Consolas"/>
      <w:sz w:val="21"/>
      <w:szCs w:val="21"/>
      <w:lang w:eastAsia="en-US"/>
    </w:rPr>
  </w:style>
  <w:style w:type="paragraph" w:styleId="Quote">
    <w:name w:val="Quote"/>
    <w:basedOn w:val="Normal"/>
    <w:next w:val="Normal"/>
    <w:link w:val="QuoteChar"/>
    <w:uiPriority w:val="29"/>
    <w:qFormat/>
    <w:rsid w:val="00546F4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46F42"/>
    <w:rPr>
      <w:i/>
      <w:iCs/>
      <w:color w:val="404040" w:themeColor="text1" w:themeTint="BF"/>
      <w:lang w:eastAsia="en-US"/>
    </w:rPr>
  </w:style>
  <w:style w:type="paragraph" w:styleId="Salutation">
    <w:name w:val="Salutation"/>
    <w:basedOn w:val="Normal"/>
    <w:next w:val="Normal"/>
    <w:link w:val="SalutationChar"/>
    <w:rsid w:val="00546F42"/>
  </w:style>
  <w:style w:type="character" w:customStyle="1" w:styleId="SalutationChar">
    <w:name w:val="Salutation Char"/>
    <w:basedOn w:val="DefaultParagraphFont"/>
    <w:link w:val="Salutation"/>
    <w:rsid w:val="00546F42"/>
    <w:rPr>
      <w:lang w:eastAsia="en-US"/>
    </w:rPr>
  </w:style>
  <w:style w:type="paragraph" w:styleId="Signature">
    <w:name w:val="Signature"/>
    <w:basedOn w:val="Normal"/>
    <w:link w:val="SignatureChar"/>
    <w:rsid w:val="00546F42"/>
    <w:pPr>
      <w:spacing w:after="0"/>
      <w:ind w:left="4252"/>
    </w:pPr>
  </w:style>
  <w:style w:type="character" w:customStyle="1" w:styleId="SignatureChar">
    <w:name w:val="Signature Char"/>
    <w:basedOn w:val="DefaultParagraphFont"/>
    <w:link w:val="Signature"/>
    <w:rsid w:val="00546F42"/>
    <w:rPr>
      <w:lang w:eastAsia="en-US"/>
    </w:rPr>
  </w:style>
  <w:style w:type="paragraph" w:styleId="Subtitle">
    <w:name w:val="Subtitle"/>
    <w:basedOn w:val="Normal"/>
    <w:next w:val="Normal"/>
    <w:link w:val="SubtitleChar"/>
    <w:qFormat/>
    <w:rsid w:val="00546F4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46F4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546F42"/>
    <w:pPr>
      <w:spacing w:after="0"/>
      <w:ind w:left="200" w:hanging="200"/>
    </w:pPr>
  </w:style>
  <w:style w:type="paragraph" w:styleId="TableofFigures">
    <w:name w:val="table of figures"/>
    <w:basedOn w:val="Normal"/>
    <w:next w:val="Normal"/>
    <w:rsid w:val="00546F42"/>
    <w:pPr>
      <w:spacing w:after="0"/>
    </w:pPr>
  </w:style>
  <w:style w:type="paragraph" w:styleId="Title">
    <w:name w:val="Title"/>
    <w:basedOn w:val="Normal"/>
    <w:next w:val="Normal"/>
    <w:link w:val="TitleChar"/>
    <w:qFormat/>
    <w:rsid w:val="00546F4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46F4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546F42"/>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Visio_Drawing2.vsdx"/><Relationship Id="rId39" Type="http://schemas.openxmlformats.org/officeDocument/2006/relationships/image" Target="media/image13.emf"/><Relationship Id="rId21" Type="http://schemas.openxmlformats.org/officeDocument/2006/relationships/image" Target="media/image4.emf"/><Relationship Id="rId34" Type="http://schemas.openxmlformats.org/officeDocument/2006/relationships/package" Target="embeddings/Microsoft_Visio_Drawing5.vsdx"/><Relationship Id="rId42" Type="http://schemas.openxmlformats.org/officeDocument/2006/relationships/package" Target="embeddings/Microsoft_Visio_Drawing8.vsdx"/><Relationship Id="rId47" Type="http://schemas.openxmlformats.org/officeDocument/2006/relationships/image" Target="media/image17.emf"/><Relationship Id="rId50" Type="http://schemas.openxmlformats.org/officeDocument/2006/relationships/oleObject" Target="embeddings/oleObject6.bin"/><Relationship Id="rId55" Type="http://schemas.openxmlformats.org/officeDocument/2006/relationships/image" Target="media/image21.emf"/><Relationship Id="rId63" Type="http://schemas.openxmlformats.org/officeDocument/2006/relationships/image" Target="media/image25.emf"/><Relationship Id="rId68" Type="http://schemas.openxmlformats.org/officeDocument/2006/relationships/oleObject" Target="embeddings/Microsoft_Visio_2003-2010_Drawing5.vsd"/><Relationship Id="rId76" Type="http://schemas.openxmlformats.org/officeDocument/2006/relationships/oleObject" Target="embeddings/Microsoft_Visio_2003-2010_Drawing7.vsd"/><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29.emf"/><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8.emf"/><Relationship Id="rId11" Type="http://schemas.openxmlformats.org/officeDocument/2006/relationships/image" Target="media/image2.emf"/><Relationship Id="rId24" Type="http://schemas.openxmlformats.org/officeDocument/2006/relationships/oleObject" Target="embeddings/Microsoft_Visio_2003-2010_Drawing.vsd"/><Relationship Id="rId32" Type="http://schemas.openxmlformats.org/officeDocument/2006/relationships/package" Target="embeddings/Microsoft_Visio_Drawing4.vsdx"/><Relationship Id="rId37" Type="http://schemas.openxmlformats.org/officeDocument/2006/relationships/image" Target="media/image12.emf"/><Relationship Id="rId40" Type="http://schemas.openxmlformats.org/officeDocument/2006/relationships/package" Target="embeddings/Microsoft_Visio_Drawing7.vsdx"/><Relationship Id="rId45" Type="http://schemas.openxmlformats.org/officeDocument/2006/relationships/image" Target="media/image16.emf"/><Relationship Id="rId53" Type="http://schemas.openxmlformats.org/officeDocument/2006/relationships/image" Target="media/image20.emf"/><Relationship Id="rId58" Type="http://schemas.openxmlformats.org/officeDocument/2006/relationships/package" Target="embeddings/Microsoft_Visio_Drawing12.vsdx"/><Relationship Id="rId66" Type="http://schemas.openxmlformats.org/officeDocument/2006/relationships/oleObject" Target="embeddings/Microsoft_Visio_2003-2010_Drawing4.vsd"/><Relationship Id="rId74" Type="http://schemas.openxmlformats.org/officeDocument/2006/relationships/oleObject" Target="embeddings/Microsoft_Visio_2003-2010_Drawing6.vsd"/><Relationship Id="rId79" Type="http://schemas.openxmlformats.org/officeDocument/2006/relationships/image" Target="media/image33.emf"/><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footer" Target="footer4.xml"/><Relationship Id="rId10" Type="http://schemas.openxmlformats.org/officeDocument/2006/relationships/oleObject" Target="embeddings/oleObject1.bin"/><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oleObject" Target="embeddings/oleObject3.bin"/><Relationship Id="rId52" Type="http://schemas.openxmlformats.org/officeDocument/2006/relationships/package" Target="embeddings/Microsoft_Visio_Drawing9.vsdx"/><Relationship Id="rId60" Type="http://schemas.openxmlformats.org/officeDocument/2006/relationships/package" Target="embeddings/Microsoft_Visio_Drawing13.vsd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16.vsdx"/><Relationship Id="rId81" Type="http://schemas.openxmlformats.org/officeDocument/2006/relationships/header" Target="header4.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package" Target="embeddings/Microsoft_Visio_Drawing1.vsdx"/><Relationship Id="rId27" Type="http://schemas.openxmlformats.org/officeDocument/2006/relationships/image" Target="media/image7.emf"/><Relationship Id="rId30" Type="http://schemas.openxmlformats.org/officeDocument/2006/relationships/oleObject" Target="embeddings/Microsoft_Visio_2003-2010_Drawing1.vsd"/><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oleObject5.bin"/><Relationship Id="rId56" Type="http://schemas.openxmlformats.org/officeDocument/2006/relationships/package" Target="embeddings/Microsoft_Visio_Drawing11.vsdx"/><Relationship Id="rId64" Type="http://schemas.openxmlformats.org/officeDocument/2006/relationships/oleObject" Target="embeddings/Microsoft_Visio_2003-2010_Drawing3.vsd"/><Relationship Id="rId69" Type="http://schemas.openxmlformats.org/officeDocument/2006/relationships/image" Target="media/image28.emf"/><Relationship Id="rId77" Type="http://schemas.openxmlformats.org/officeDocument/2006/relationships/image" Target="media/image32.emf"/><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Visio_Drawing15.vsdx"/><Relationship Id="rId80" Type="http://schemas.openxmlformats.org/officeDocument/2006/relationships/package" Target="embeddings/Microsoft_Visio_Drawing17.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Word_Document.docx"/><Relationship Id="rId46" Type="http://schemas.openxmlformats.org/officeDocument/2006/relationships/oleObject" Target="embeddings/oleObject4.bin"/><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package" Target="embeddings/Microsoft_Visio_Drawing.vsdx"/><Relationship Id="rId41" Type="http://schemas.openxmlformats.org/officeDocument/2006/relationships/image" Target="media/image14.emf"/><Relationship Id="rId54" Type="http://schemas.openxmlformats.org/officeDocument/2006/relationships/package" Target="embeddings/Microsoft_Visio_Drawing10.vsdx"/><Relationship Id="rId62" Type="http://schemas.openxmlformats.org/officeDocument/2006/relationships/oleObject" Target="embeddings/Microsoft_Visio_2003-2010_Drawing2.vsd"/><Relationship Id="rId70" Type="http://schemas.openxmlformats.org/officeDocument/2006/relationships/package" Target="embeddings/Microsoft_Visio_Drawing14.vsdx"/><Relationship Id="rId75" Type="http://schemas.openxmlformats.org/officeDocument/2006/relationships/image" Target="media/image31.emf"/><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3.vsdx"/><Relationship Id="rId36" Type="http://schemas.openxmlformats.org/officeDocument/2006/relationships/package" Target="embeddings/Microsoft_Visio_Drawing6.vsdx"/><Relationship Id="rId49" Type="http://schemas.openxmlformats.org/officeDocument/2006/relationships/image" Target="media/image18.emf"/><Relationship Id="rId57"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81</Pages>
  <Words>32269</Words>
  <Characters>161670</Characters>
  <Application>Microsoft Office Word</Application>
  <DocSecurity>0</DocSecurity>
  <Lines>3592</Lines>
  <Paragraphs>2852</Paragraphs>
  <ScaleCrop>false</ScaleCrop>
  <HeadingPairs>
    <vt:vector size="2" baseType="variant">
      <vt:variant>
        <vt:lpstr>Title</vt:lpstr>
      </vt:variant>
      <vt:variant>
        <vt:i4>1</vt:i4>
      </vt:variant>
    </vt:vector>
  </HeadingPairs>
  <TitlesOfParts>
    <vt:vector size="1" baseType="lpstr">
      <vt:lpstr>3GPP TS 23.316</vt:lpstr>
    </vt:vector>
  </TitlesOfParts>
  <Company>ETSI</Company>
  <LinksUpToDate>false</LinksUpToDate>
  <CharactersWithSpaces>191087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18)</dc:subject>
  <dc:creator>MCC Support</dc:creator>
  <cp:keywords/>
  <dc:description/>
  <cp:lastModifiedBy>23.503_CR0825R3_(Rel-18)_XRM</cp:lastModifiedBy>
  <cp:revision>2</cp:revision>
  <cp:lastPrinted>2019-02-25T14:05:00Z</cp:lastPrinted>
  <dcterms:created xsi:type="dcterms:W3CDTF">2023-03-31T12:26:00Z</dcterms:created>
  <dcterms:modified xsi:type="dcterms:W3CDTF">2023-03-31T12:26:00Z</dcterms:modified>
</cp:coreProperties>
</file>