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21575D" w14:paraId="19623B1C" w14:textId="77777777" w:rsidTr="005E4BB2">
        <w:tc>
          <w:tcPr>
            <w:tcW w:w="10423" w:type="dxa"/>
            <w:gridSpan w:val="2"/>
            <w:shd w:val="clear" w:color="auto" w:fill="auto"/>
          </w:tcPr>
          <w:p w14:paraId="711A4F54" w14:textId="0741E3B0" w:rsidR="004F0988" w:rsidRPr="0021575D" w:rsidRDefault="004F0988" w:rsidP="00133525">
            <w:pPr>
              <w:pStyle w:val="ZA"/>
              <w:framePr w:w="0" w:hRule="auto" w:wrap="auto" w:vAnchor="margin" w:hAnchor="text" w:yAlign="inline"/>
            </w:pPr>
            <w:bookmarkStart w:id="0" w:name="page1"/>
            <w:r w:rsidRPr="0021575D">
              <w:rPr>
                <w:sz w:val="64"/>
              </w:rPr>
              <w:t xml:space="preserve">3GPP </w:t>
            </w:r>
            <w:r w:rsidR="00695085" w:rsidRPr="001216A7">
              <w:rPr>
                <w:sz w:val="64"/>
              </w:rPr>
              <w:t>TS 23.27</w:t>
            </w:r>
            <w:r w:rsidR="00695085" w:rsidRPr="001216A7">
              <w:rPr>
                <w:rFonts w:eastAsia="SimSun" w:hint="eastAsia"/>
                <w:sz w:val="64"/>
                <w:lang w:eastAsia="zh-CN"/>
              </w:rPr>
              <w:t>3</w:t>
            </w:r>
            <w:r w:rsidR="00695085" w:rsidRPr="001216A7">
              <w:rPr>
                <w:sz w:val="64"/>
              </w:rPr>
              <w:t xml:space="preserve"> </w:t>
            </w:r>
            <w:r w:rsidR="00695085" w:rsidRPr="001216A7">
              <w:t>V</w:t>
            </w:r>
            <w:r w:rsidR="00695085">
              <w:t>16</w:t>
            </w:r>
            <w:r w:rsidR="00695085" w:rsidRPr="001216A7">
              <w:t>.</w:t>
            </w:r>
            <w:r w:rsidR="00246851">
              <w:rPr>
                <w:rFonts w:eastAsia="SimSun"/>
                <w:lang w:eastAsia="zh-CN"/>
              </w:rPr>
              <w:t>8</w:t>
            </w:r>
            <w:r w:rsidR="00695085" w:rsidRPr="001216A7">
              <w:t>.0</w:t>
            </w:r>
            <w:r w:rsidRPr="0021575D">
              <w:t xml:space="preserve"> </w:t>
            </w:r>
            <w:r w:rsidRPr="0021575D">
              <w:rPr>
                <w:sz w:val="32"/>
              </w:rPr>
              <w:t>(</w:t>
            </w:r>
            <w:bookmarkStart w:id="1" w:name="issueDate"/>
            <w:r w:rsidR="00451E68">
              <w:rPr>
                <w:sz w:val="32"/>
              </w:rPr>
              <w:t>2021</w:t>
            </w:r>
            <w:r w:rsidRPr="0021575D">
              <w:rPr>
                <w:sz w:val="32"/>
              </w:rPr>
              <w:t>-</w:t>
            </w:r>
            <w:bookmarkEnd w:id="1"/>
            <w:r w:rsidR="00451E68">
              <w:rPr>
                <w:sz w:val="32"/>
              </w:rPr>
              <w:t>0</w:t>
            </w:r>
            <w:r w:rsidR="00246851">
              <w:rPr>
                <w:sz w:val="32"/>
              </w:rPr>
              <w:t>9</w:t>
            </w:r>
            <w:r w:rsidRPr="0021575D">
              <w:rPr>
                <w:sz w:val="32"/>
              </w:rPr>
              <w:t>)</w:t>
            </w:r>
          </w:p>
        </w:tc>
      </w:tr>
      <w:tr w:rsidR="004F0988" w:rsidRPr="0021575D" w14:paraId="7E3754A7" w14:textId="77777777" w:rsidTr="005E4BB2">
        <w:trPr>
          <w:trHeight w:hRule="exact" w:val="1134"/>
        </w:trPr>
        <w:tc>
          <w:tcPr>
            <w:tcW w:w="10423" w:type="dxa"/>
            <w:gridSpan w:val="2"/>
            <w:shd w:val="clear" w:color="auto" w:fill="auto"/>
          </w:tcPr>
          <w:p w14:paraId="688262BB" w14:textId="670F5637" w:rsidR="004F0988" w:rsidRPr="0021575D" w:rsidRDefault="004F0988" w:rsidP="00133525">
            <w:pPr>
              <w:pStyle w:val="ZB"/>
              <w:framePr w:w="0" w:hRule="auto" w:wrap="auto" w:vAnchor="margin" w:hAnchor="text" w:yAlign="inline"/>
            </w:pPr>
            <w:r w:rsidRPr="0021575D">
              <w:t xml:space="preserve">Technical </w:t>
            </w:r>
            <w:bookmarkStart w:id="2" w:name="spectype2"/>
            <w:r w:rsidRPr="0021575D">
              <w:t>Specification</w:t>
            </w:r>
            <w:bookmarkEnd w:id="2"/>
          </w:p>
          <w:p w14:paraId="6D129DA9" w14:textId="077543D8" w:rsidR="00BA4B8D" w:rsidRPr="0021575D" w:rsidRDefault="00BA4B8D" w:rsidP="0021575D">
            <w:pPr>
              <w:pStyle w:val="FP"/>
            </w:pPr>
          </w:p>
        </w:tc>
      </w:tr>
      <w:tr w:rsidR="004F0988" w:rsidRPr="0021575D" w14:paraId="090B585E" w14:textId="77777777" w:rsidTr="005E4BB2">
        <w:trPr>
          <w:trHeight w:hRule="exact" w:val="3686"/>
        </w:trPr>
        <w:tc>
          <w:tcPr>
            <w:tcW w:w="10423" w:type="dxa"/>
            <w:gridSpan w:val="2"/>
            <w:shd w:val="clear" w:color="auto" w:fill="auto"/>
          </w:tcPr>
          <w:p w14:paraId="2BB7790A" w14:textId="77777777" w:rsidR="004F0988" w:rsidRPr="0021575D" w:rsidRDefault="004F0988" w:rsidP="00133525">
            <w:pPr>
              <w:pStyle w:val="ZT"/>
              <w:framePr w:wrap="auto" w:hAnchor="text" w:yAlign="inline"/>
            </w:pPr>
            <w:r w:rsidRPr="0021575D">
              <w:t>3rd Generation Partnership Project;</w:t>
            </w:r>
          </w:p>
          <w:p w14:paraId="1AC8E427" w14:textId="77777777" w:rsidR="00451E68" w:rsidRDefault="00451E68" w:rsidP="00133525">
            <w:pPr>
              <w:pStyle w:val="ZT"/>
              <w:framePr w:wrap="auto" w:hAnchor="text" w:yAlign="inline"/>
            </w:pPr>
            <w:r>
              <w:t>Technical Specification Group Services and System Aspects;</w:t>
            </w:r>
          </w:p>
          <w:p w14:paraId="565B4B87" w14:textId="33A2C832" w:rsidR="008E6781" w:rsidRDefault="00695085" w:rsidP="008E6781">
            <w:pPr>
              <w:pStyle w:val="ZT"/>
              <w:framePr w:wrap="auto" w:hAnchor="text" w:yAlign="inline"/>
            </w:pPr>
            <w:r>
              <w:rPr>
                <w:rFonts w:eastAsia="SimSun"/>
                <w:lang w:eastAsia="zh-CN"/>
              </w:rPr>
              <w:t>5G System (5GS) Location Services (LCS);</w:t>
            </w:r>
          </w:p>
          <w:p w14:paraId="6CDB5F27" w14:textId="076D566F" w:rsidR="004F0988" w:rsidRPr="0021575D" w:rsidRDefault="008E6781" w:rsidP="008E6781">
            <w:pPr>
              <w:pStyle w:val="ZT"/>
              <w:framePr w:wrap="auto" w:hAnchor="text" w:yAlign="inline"/>
            </w:pPr>
            <w:r>
              <w:t>Stage 2</w:t>
            </w:r>
          </w:p>
          <w:p w14:paraId="36DE4BB6" w14:textId="43EB3E56" w:rsidR="004F0988" w:rsidRPr="0021575D" w:rsidRDefault="004F0988" w:rsidP="00133525">
            <w:pPr>
              <w:pStyle w:val="ZT"/>
              <w:framePr w:wrap="auto" w:hAnchor="text" w:yAlign="inline"/>
              <w:rPr>
                <w:i/>
                <w:sz w:val="28"/>
              </w:rPr>
            </w:pPr>
            <w:r w:rsidRPr="0021575D">
              <w:t>(</w:t>
            </w:r>
            <w:r w:rsidRPr="0021575D">
              <w:rPr>
                <w:rStyle w:val="ZGSM"/>
              </w:rPr>
              <w:t xml:space="preserve">Release </w:t>
            </w:r>
            <w:bookmarkStart w:id="3" w:name="specRelease"/>
            <w:r w:rsidRPr="0021575D">
              <w:rPr>
                <w:rStyle w:val="ZGSM"/>
              </w:rPr>
              <w:t>1</w:t>
            </w:r>
            <w:bookmarkEnd w:id="3"/>
            <w:r w:rsidR="00695085">
              <w:rPr>
                <w:rStyle w:val="ZGSM"/>
              </w:rPr>
              <w:t>6</w:t>
            </w:r>
            <w:r w:rsidRPr="0021575D">
              <w:t>)</w:t>
            </w:r>
          </w:p>
        </w:tc>
      </w:tr>
      <w:tr w:rsidR="00BF128E" w:rsidRPr="0021575D" w14:paraId="0E7395DD" w14:textId="77777777" w:rsidTr="005E4BB2">
        <w:tc>
          <w:tcPr>
            <w:tcW w:w="10423" w:type="dxa"/>
            <w:gridSpan w:val="2"/>
            <w:shd w:val="clear" w:color="auto" w:fill="auto"/>
          </w:tcPr>
          <w:p w14:paraId="1349BA0F" w14:textId="77777777" w:rsidR="00BF128E" w:rsidRPr="0021575D" w:rsidRDefault="00BF128E" w:rsidP="00133525">
            <w:pPr>
              <w:pStyle w:val="ZU"/>
              <w:framePr w:w="0" w:wrap="auto" w:vAnchor="margin" w:hAnchor="text" w:yAlign="inline"/>
              <w:tabs>
                <w:tab w:val="right" w:pos="10206"/>
              </w:tabs>
              <w:jc w:val="left"/>
            </w:pPr>
            <w:r w:rsidRPr="0021575D">
              <w:tab/>
            </w:r>
          </w:p>
        </w:tc>
      </w:tr>
      <w:bookmarkStart w:id="4" w:name="_Hlk26521069"/>
      <w:bookmarkStart w:id="5" w:name="_MON_1637044072"/>
      <w:bookmarkEnd w:id="5"/>
      <w:tr w:rsidR="00D57972" w:rsidRPr="0021575D" w14:paraId="72FDCA0E" w14:textId="77777777" w:rsidTr="005E4BB2">
        <w:trPr>
          <w:trHeight w:hRule="exact" w:val="1531"/>
        </w:trPr>
        <w:tc>
          <w:tcPr>
            <w:tcW w:w="4883" w:type="dxa"/>
            <w:shd w:val="clear" w:color="auto" w:fill="auto"/>
          </w:tcPr>
          <w:p w14:paraId="0348EC8C" w14:textId="288D9211" w:rsidR="00D57972" w:rsidRPr="0021575D" w:rsidRDefault="009747B8">
            <w:r>
              <w:object w:dxaOrig="1943" w:dyaOrig="1373" w14:anchorId="29727F6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0.75pt;height:63pt" o:ole="">
                  <v:imagedata r:id="rId9" o:title=""/>
                </v:shape>
                <o:OLEObject Type="Embed" ProgID="Word.Picture.8" ShapeID="_x0000_i1025" DrawAspect="Content" ObjectID="_1693824326" r:id="rId10"/>
              </w:object>
            </w:r>
            <w:bookmarkEnd w:id="4"/>
          </w:p>
        </w:tc>
        <w:bookmarkStart w:id="6" w:name="_Hlk26521126"/>
        <w:bookmarkStart w:id="7" w:name="_MON_1637044125"/>
        <w:bookmarkEnd w:id="7"/>
        <w:tc>
          <w:tcPr>
            <w:tcW w:w="5540" w:type="dxa"/>
            <w:shd w:val="clear" w:color="auto" w:fill="auto"/>
          </w:tcPr>
          <w:p w14:paraId="1FA75F3F" w14:textId="027457B0" w:rsidR="00D57972" w:rsidRPr="0021575D" w:rsidRDefault="009747B8" w:rsidP="00133525">
            <w:pPr>
              <w:jc w:val="right"/>
            </w:pPr>
            <w:r>
              <w:object w:dxaOrig="2595" w:dyaOrig="1536" w14:anchorId="6EFD3202">
                <v:shape id="_x0000_i1026" type="#_x0000_t75" style="width:127.5pt;height:75pt" o:ole="">
                  <v:imagedata r:id="rId11" o:title=""/>
                </v:shape>
                <o:OLEObject Type="Embed" ProgID="Word.Picture.8" ShapeID="_x0000_i1026" DrawAspect="Content" ObjectID="_1693824327" r:id="rId12"/>
              </w:object>
            </w:r>
            <w:bookmarkEnd w:id="6"/>
          </w:p>
        </w:tc>
      </w:tr>
      <w:tr w:rsidR="00C074DD" w:rsidRPr="0021575D" w14:paraId="440D8E70" w14:textId="77777777" w:rsidTr="005E4BB2">
        <w:trPr>
          <w:trHeight w:hRule="exact" w:val="5783"/>
        </w:trPr>
        <w:tc>
          <w:tcPr>
            <w:tcW w:w="10423" w:type="dxa"/>
            <w:gridSpan w:val="2"/>
            <w:shd w:val="clear" w:color="auto" w:fill="auto"/>
          </w:tcPr>
          <w:p w14:paraId="185D0821" w14:textId="72C7B7F7" w:rsidR="00C074DD" w:rsidRPr="0021575D" w:rsidRDefault="00C074DD" w:rsidP="0021575D">
            <w:pPr>
              <w:pStyle w:val="FP"/>
            </w:pPr>
          </w:p>
        </w:tc>
      </w:tr>
      <w:tr w:rsidR="00C074DD" w:rsidRPr="0021575D" w14:paraId="0BDA9DA7" w14:textId="77777777" w:rsidTr="005E4BB2">
        <w:trPr>
          <w:cantSplit/>
          <w:trHeight w:hRule="exact" w:val="964"/>
        </w:trPr>
        <w:tc>
          <w:tcPr>
            <w:tcW w:w="10423" w:type="dxa"/>
            <w:gridSpan w:val="2"/>
            <w:shd w:val="clear" w:color="auto" w:fill="auto"/>
          </w:tcPr>
          <w:p w14:paraId="571E3E38" w14:textId="77777777" w:rsidR="00C074DD" w:rsidRPr="0021575D" w:rsidRDefault="00C074DD" w:rsidP="00C074DD">
            <w:pPr>
              <w:rPr>
                <w:sz w:val="16"/>
              </w:rPr>
            </w:pPr>
            <w:bookmarkStart w:id="8" w:name="warningNotice"/>
            <w:r w:rsidRPr="0021575D">
              <w:rPr>
                <w:sz w:val="16"/>
              </w:rPr>
              <w:t>The present document has been developed within the 3rd Generation Partnership Project (3GPP</w:t>
            </w:r>
            <w:r w:rsidRPr="0021575D">
              <w:rPr>
                <w:sz w:val="16"/>
                <w:vertAlign w:val="superscript"/>
              </w:rPr>
              <w:t xml:space="preserve"> TM</w:t>
            </w:r>
            <w:r w:rsidRPr="0021575D">
              <w:rPr>
                <w:sz w:val="16"/>
              </w:rPr>
              <w:t>) and may be further elaborated for the purposes of 3GPP.</w:t>
            </w:r>
            <w:r w:rsidRPr="0021575D">
              <w:rPr>
                <w:sz w:val="16"/>
              </w:rPr>
              <w:br/>
              <w:t>The present document has not been subject to any approval process by the 3GPP</w:t>
            </w:r>
            <w:r w:rsidRPr="0021575D">
              <w:rPr>
                <w:sz w:val="16"/>
                <w:vertAlign w:val="superscript"/>
              </w:rPr>
              <w:t xml:space="preserve"> </w:t>
            </w:r>
            <w:r w:rsidRPr="0021575D">
              <w:rPr>
                <w:sz w:val="16"/>
              </w:rPr>
              <w:t>Organizational Partners and shall not be implemented.</w:t>
            </w:r>
            <w:r w:rsidRPr="0021575D">
              <w:rPr>
                <w:sz w:val="16"/>
              </w:rPr>
              <w:br/>
              <w:t>This Specification is provided for future development work within 3GPP</w:t>
            </w:r>
            <w:r w:rsidRPr="0021575D">
              <w:rPr>
                <w:sz w:val="16"/>
                <w:vertAlign w:val="superscript"/>
              </w:rPr>
              <w:t xml:space="preserve"> </w:t>
            </w:r>
            <w:r w:rsidRPr="0021575D">
              <w:rPr>
                <w:sz w:val="16"/>
              </w:rPr>
              <w:t>only. The Organizational Partners accept no liability for any use of this Specification.</w:t>
            </w:r>
            <w:r w:rsidRPr="0021575D">
              <w:rPr>
                <w:sz w:val="16"/>
              </w:rPr>
              <w:br/>
              <w:t>Specifications and Reports for implementation of the 3GPP</w:t>
            </w:r>
            <w:r w:rsidRPr="0021575D">
              <w:rPr>
                <w:sz w:val="16"/>
                <w:vertAlign w:val="superscript"/>
              </w:rPr>
              <w:t xml:space="preserve"> TM</w:t>
            </w:r>
            <w:r w:rsidRPr="0021575D">
              <w:rPr>
                <w:sz w:val="16"/>
              </w:rPr>
              <w:t xml:space="preserve"> system should be obtained via the 3GPP Organizational Partners' Publications Offices.</w:t>
            </w:r>
            <w:bookmarkEnd w:id="8"/>
          </w:p>
          <w:p w14:paraId="3E45DAE3" w14:textId="77777777" w:rsidR="00C074DD" w:rsidRPr="0021575D" w:rsidRDefault="00C074DD" w:rsidP="00C074DD">
            <w:pPr>
              <w:pStyle w:val="ZV"/>
              <w:framePr w:w="0" w:wrap="auto" w:vAnchor="margin" w:hAnchor="text" w:yAlign="inline"/>
            </w:pPr>
          </w:p>
          <w:p w14:paraId="18EB0990" w14:textId="77777777" w:rsidR="00C074DD" w:rsidRPr="0021575D" w:rsidRDefault="00C074DD" w:rsidP="00C074DD">
            <w:pPr>
              <w:rPr>
                <w:sz w:val="16"/>
              </w:rPr>
            </w:pPr>
          </w:p>
        </w:tc>
      </w:tr>
      <w:bookmarkEnd w:id="0"/>
    </w:tbl>
    <w:p w14:paraId="5CDEB5F4" w14:textId="77777777" w:rsidR="00080512" w:rsidRPr="0021575D" w:rsidRDefault="00080512">
      <w:pPr>
        <w:sectPr w:rsidR="00080512" w:rsidRPr="0021575D"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21575D" w14:paraId="3800492B" w14:textId="77777777" w:rsidTr="00133525">
        <w:trPr>
          <w:trHeight w:hRule="exact" w:val="5670"/>
        </w:trPr>
        <w:tc>
          <w:tcPr>
            <w:tcW w:w="10423" w:type="dxa"/>
            <w:shd w:val="clear" w:color="auto" w:fill="auto"/>
          </w:tcPr>
          <w:p w14:paraId="66F74ADF" w14:textId="77777777" w:rsidR="00E16509" w:rsidRPr="0021575D" w:rsidRDefault="00E16509" w:rsidP="0021575D">
            <w:pPr>
              <w:pStyle w:val="FP"/>
            </w:pPr>
            <w:bookmarkStart w:id="9" w:name="page2"/>
          </w:p>
        </w:tc>
      </w:tr>
      <w:tr w:rsidR="00E16509" w:rsidRPr="0021575D" w14:paraId="102812B4" w14:textId="77777777" w:rsidTr="00C074DD">
        <w:trPr>
          <w:trHeight w:hRule="exact" w:val="5387"/>
        </w:trPr>
        <w:tc>
          <w:tcPr>
            <w:tcW w:w="10423" w:type="dxa"/>
            <w:shd w:val="clear" w:color="auto" w:fill="auto"/>
          </w:tcPr>
          <w:p w14:paraId="7E03CFA2" w14:textId="77777777" w:rsidR="00E16509" w:rsidRPr="0021575D" w:rsidRDefault="00E16509" w:rsidP="00133525">
            <w:pPr>
              <w:pStyle w:val="FP"/>
              <w:spacing w:after="240"/>
              <w:ind w:left="2835" w:right="2835"/>
              <w:jc w:val="center"/>
              <w:rPr>
                <w:rFonts w:ascii="Arial" w:hAnsi="Arial"/>
                <w:b/>
                <w:i/>
                <w:noProof/>
              </w:rPr>
            </w:pPr>
            <w:bookmarkStart w:id="10" w:name="coords3gpp"/>
            <w:r w:rsidRPr="0021575D">
              <w:rPr>
                <w:rFonts w:ascii="Arial" w:hAnsi="Arial"/>
                <w:b/>
                <w:i/>
                <w:noProof/>
              </w:rPr>
              <w:t>3GPP</w:t>
            </w:r>
          </w:p>
          <w:p w14:paraId="734171F5" w14:textId="77777777" w:rsidR="00E16509" w:rsidRPr="0021575D" w:rsidRDefault="00E16509" w:rsidP="00133525">
            <w:pPr>
              <w:pStyle w:val="FP"/>
              <w:pBdr>
                <w:bottom w:val="single" w:sz="6" w:space="1" w:color="auto"/>
              </w:pBdr>
              <w:ind w:left="2835" w:right="2835"/>
              <w:jc w:val="center"/>
              <w:rPr>
                <w:noProof/>
              </w:rPr>
            </w:pPr>
            <w:r w:rsidRPr="0021575D">
              <w:rPr>
                <w:noProof/>
              </w:rPr>
              <w:t>Postal address</w:t>
            </w:r>
          </w:p>
          <w:p w14:paraId="30BDCACD" w14:textId="77777777" w:rsidR="00E16509" w:rsidRPr="0021575D" w:rsidRDefault="00E16509" w:rsidP="00133525">
            <w:pPr>
              <w:pStyle w:val="FP"/>
              <w:ind w:left="2835" w:right="2835"/>
              <w:jc w:val="center"/>
              <w:rPr>
                <w:rFonts w:ascii="Arial" w:hAnsi="Arial"/>
                <w:noProof/>
                <w:sz w:val="18"/>
              </w:rPr>
            </w:pPr>
          </w:p>
          <w:p w14:paraId="7C19EB9E" w14:textId="77777777" w:rsidR="00E16509" w:rsidRPr="0021575D" w:rsidRDefault="00E16509" w:rsidP="00133525">
            <w:pPr>
              <w:pStyle w:val="FP"/>
              <w:pBdr>
                <w:bottom w:val="single" w:sz="6" w:space="1" w:color="auto"/>
              </w:pBdr>
              <w:spacing w:before="240"/>
              <w:ind w:left="2835" w:right="2835"/>
              <w:jc w:val="center"/>
              <w:rPr>
                <w:noProof/>
              </w:rPr>
            </w:pPr>
            <w:r w:rsidRPr="0021575D">
              <w:rPr>
                <w:noProof/>
              </w:rPr>
              <w:t>3GPP support office address</w:t>
            </w:r>
          </w:p>
          <w:p w14:paraId="097101BD" w14:textId="77777777" w:rsidR="00E16509" w:rsidRPr="0021575D" w:rsidRDefault="00E16509" w:rsidP="00133525">
            <w:pPr>
              <w:pStyle w:val="FP"/>
              <w:ind w:left="2835" w:right="2835"/>
              <w:jc w:val="center"/>
              <w:rPr>
                <w:rFonts w:ascii="Arial" w:hAnsi="Arial"/>
                <w:noProof/>
                <w:sz w:val="18"/>
              </w:rPr>
            </w:pPr>
            <w:r w:rsidRPr="0021575D">
              <w:rPr>
                <w:rFonts w:ascii="Arial" w:hAnsi="Arial"/>
                <w:noProof/>
                <w:sz w:val="18"/>
              </w:rPr>
              <w:t>650 Route des Lucioles - Sophia Antipolis</w:t>
            </w:r>
          </w:p>
          <w:p w14:paraId="4F5C7485" w14:textId="77777777" w:rsidR="00E16509" w:rsidRPr="0021575D" w:rsidRDefault="00E16509" w:rsidP="00133525">
            <w:pPr>
              <w:pStyle w:val="FP"/>
              <w:ind w:left="2835" w:right="2835"/>
              <w:jc w:val="center"/>
              <w:rPr>
                <w:rFonts w:ascii="Arial" w:hAnsi="Arial"/>
                <w:noProof/>
                <w:sz w:val="18"/>
              </w:rPr>
            </w:pPr>
            <w:r w:rsidRPr="0021575D">
              <w:rPr>
                <w:rFonts w:ascii="Arial" w:hAnsi="Arial"/>
                <w:noProof/>
                <w:sz w:val="18"/>
              </w:rPr>
              <w:t>Valbonne - FRANCE</w:t>
            </w:r>
          </w:p>
          <w:p w14:paraId="28EEE963" w14:textId="77777777" w:rsidR="00E16509" w:rsidRPr="0021575D" w:rsidRDefault="00E16509" w:rsidP="00133525">
            <w:pPr>
              <w:pStyle w:val="FP"/>
              <w:spacing w:after="20"/>
              <w:ind w:left="2835" w:right="2835"/>
              <w:jc w:val="center"/>
              <w:rPr>
                <w:rFonts w:ascii="Arial" w:hAnsi="Arial"/>
                <w:noProof/>
                <w:sz w:val="18"/>
              </w:rPr>
            </w:pPr>
            <w:r w:rsidRPr="0021575D">
              <w:rPr>
                <w:rFonts w:ascii="Arial" w:hAnsi="Arial"/>
                <w:noProof/>
                <w:sz w:val="18"/>
              </w:rPr>
              <w:t>Tel.: +33 4 92 94 42 00 Fax: +33 4 93 65 47 16</w:t>
            </w:r>
          </w:p>
          <w:p w14:paraId="707C30FC" w14:textId="77777777" w:rsidR="00E16509" w:rsidRPr="0021575D" w:rsidRDefault="00E16509" w:rsidP="00133525">
            <w:pPr>
              <w:pStyle w:val="FP"/>
              <w:pBdr>
                <w:bottom w:val="single" w:sz="6" w:space="1" w:color="auto"/>
              </w:pBdr>
              <w:spacing w:before="240"/>
              <w:ind w:left="2835" w:right="2835"/>
              <w:jc w:val="center"/>
              <w:rPr>
                <w:noProof/>
              </w:rPr>
            </w:pPr>
            <w:r w:rsidRPr="0021575D">
              <w:rPr>
                <w:noProof/>
              </w:rPr>
              <w:t>Internet</w:t>
            </w:r>
          </w:p>
          <w:p w14:paraId="67703253" w14:textId="77777777" w:rsidR="00E16509" w:rsidRPr="0021575D" w:rsidRDefault="00E16509" w:rsidP="00133525">
            <w:pPr>
              <w:pStyle w:val="FP"/>
              <w:ind w:left="2835" w:right="2835"/>
              <w:jc w:val="center"/>
              <w:rPr>
                <w:rFonts w:ascii="Arial" w:hAnsi="Arial"/>
                <w:noProof/>
                <w:sz w:val="18"/>
              </w:rPr>
            </w:pPr>
            <w:r w:rsidRPr="0021575D">
              <w:rPr>
                <w:rFonts w:ascii="Arial" w:hAnsi="Arial"/>
                <w:noProof/>
                <w:sz w:val="18"/>
              </w:rPr>
              <w:t>http://www.3gpp.org</w:t>
            </w:r>
            <w:bookmarkEnd w:id="10"/>
          </w:p>
          <w:p w14:paraId="564780E1" w14:textId="77777777" w:rsidR="00E16509" w:rsidRPr="0021575D" w:rsidRDefault="00E16509" w:rsidP="00133525">
            <w:pPr>
              <w:rPr>
                <w:noProof/>
              </w:rPr>
            </w:pPr>
          </w:p>
        </w:tc>
      </w:tr>
      <w:tr w:rsidR="00E16509" w:rsidRPr="0021575D" w14:paraId="4BEA7148" w14:textId="77777777" w:rsidTr="00C074DD">
        <w:tc>
          <w:tcPr>
            <w:tcW w:w="10423" w:type="dxa"/>
            <w:shd w:val="clear" w:color="auto" w:fill="auto"/>
            <w:vAlign w:val="bottom"/>
          </w:tcPr>
          <w:p w14:paraId="6C624A7F" w14:textId="77777777" w:rsidR="00E16509" w:rsidRPr="0021575D" w:rsidRDefault="00E16509" w:rsidP="00133525">
            <w:pPr>
              <w:pStyle w:val="FP"/>
              <w:pBdr>
                <w:bottom w:val="single" w:sz="6" w:space="1" w:color="auto"/>
              </w:pBdr>
              <w:spacing w:after="240"/>
              <w:jc w:val="center"/>
              <w:rPr>
                <w:rFonts w:ascii="Arial" w:hAnsi="Arial"/>
                <w:b/>
                <w:i/>
                <w:noProof/>
              </w:rPr>
            </w:pPr>
            <w:bookmarkStart w:id="11" w:name="copyrightNotification"/>
            <w:r w:rsidRPr="0021575D">
              <w:rPr>
                <w:rFonts w:ascii="Arial" w:hAnsi="Arial"/>
                <w:b/>
                <w:i/>
                <w:noProof/>
              </w:rPr>
              <w:t>Copyright Notification</w:t>
            </w:r>
          </w:p>
          <w:p w14:paraId="11D0D271" w14:textId="77777777" w:rsidR="00E16509" w:rsidRPr="0021575D" w:rsidRDefault="00E16509" w:rsidP="00133525">
            <w:pPr>
              <w:pStyle w:val="FP"/>
              <w:jc w:val="center"/>
              <w:rPr>
                <w:noProof/>
              </w:rPr>
            </w:pPr>
            <w:r w:rsidRPr="0021575D">
              <w:rPr>
                <w:noProof/>
              </w:rPr>
              <w:t>No part may be reproduced except as authorized by written permission.</w:t>
            </w:r>
            <w:r w:rsidRPr="0021575D">
              <w:rPr>
                <w:noProof/>
              </w:rPr>
              <w:br/>
              <w:t>The copyright and the foregoing restriction extend to reproduction in all media.</w:t>
            </w:r>
          </w:p>
          <w:p w14:paraId="1325E689" w14:textId="77777777" w:rsidR="00E16509" w:rsidRPr="0021575D" w:rsidRDefault="00E16509" w:rsidP="00133525">
            <w:pPr>
              <w:pStyle w:val="FP"/>
              <w:jc w:val="center"/>
              <w:rPr>
                <w:noProof/>
              </w:rPr>
            </w:pPr>
          </w:p>
          <w:p w14:paraId="3009D310" w14:textId="58CF6026" w:rsidR="00E16509" w:rsidRPr="0021575D" w:rsidRDefault="00E16509" w:rsidP="00133525">
            <w:pPr>
              <w:pStyle w:val="FP"/>
              <w:jc w:val="center"/>
              <w:rPr>
                <w:noProof/>
                <w:sz w:val="18"/>
              </w:rPr>
            </w:pPr>
            <w:r w:rsidRPr="0021575D">
              <w:rPr>
                <w:noProof/>
                <w:sz w:val="18"/>
              </w:rPr>
              <w:t xml:space="preserve">© </w:t>
            </w:r>
            <w:bookmarkStart w:id="12" w:name="copyrightDate"/>
            <w:r w:rsidRPr="0021575D">
              <w:rPr>
                <w:noProof/>
                <w:sz w:val="18"/>
              </w:rPr>
              <w:t>20</w:t>
            </w:r>
            <w:r w:rsidR="0021575D">
              <w:rPr>
                <w:noProof/>
                <w:sz w:val="18"/>
              </w:rPr>
              <w:t>2</w:t>
            </w:r>
            <w:r w:rsidRPr="0021575D">
              <w:rPr>
                <w:noProof/>
                <w:sz w:val="18"/>
              </w:rPr>
              <w:t>1</w:t>
            </w:r>
            <w:bookmarkEnd w:id="12"/>
            <w:r w:rsidRPr="0021575D">
              <w:rPr>
                <w:noProof/>
                <w:sz w:val="18"/>
              </w:rPr>
              <w:t>, 3GPP Organizational Partners (ARIB, ATIS, CCSA, ETSI, TSDSI, TTA, TTC).</w:t>
            </w:r>
            <w:bookmarkStart w:id="13" w:name="copyrightaddon"/>
            <w:bookmarkEnd w:id="13"/>
          </w:p>
          <w:p w14:paraId="03F2D69F" w14:textId="77777777" w:rsidR="00E16509" w:rsidRPr="0021575D" w:rsidRDefault="00E16509" w:rsidP="00133525">
            <w:pPr>
              <w:pStyle w:val="FP"/>
              <w:jc w:val="center"/>
              <w:rPr>
                <w:noProof/>
                <w:sz w:val="18"/>
              </w:rPr>
            </w:pPr>
            <w:r w:rsidRPr="0021575D">
              <w:rPr>
                <w:noProof/>
                <w:sz w:val="18"/>
              </w:rPr>
              <w:t>All rights reserved.</w:t>
            </w:r>
          </w:p>
          <w:p w14:paraId="16204205" w14:textId="77777777" w:rsidR="00E16509" w:rsidRPr="0021575D" w:rsidRDefault="00E16509" w:rsidP="00E16509">
            <w:pPr>
              <w:pStyle w:val="FP"/>
              <w:rPr>
                <w:noProof/>
                <w:sz w:val="18"/>
              </w:rPr>
            </w:pPr>
          </w:p>
          <w:p w14:paraId="6E916C64" w14:textId="77777777" w:rsidR="00E16509" w:rsidRPr="0021575D" w:rsidRDefault="00E16509" w:rsidP="00E16509">
            <w:pPr>
              <w:pStyle w:val="FP"/>
              <w:rPr>
                <w:noProof/>
                <w:sz w:val="18"/>
              </w:rPr>
            </w:pPr>
            <w:r w:rsidRPr="0021575D">
              <w:rPr>
                <w:noProof/>
                <w:sz w:val="18"/>
              </w:rPr>
              <w:t>UMTS™ is a Trade Mark of ETSI registered for the benefit of its members</w:t>
            </w:r>
          </w:p>
          <w:p w14:paraId="5BF82978" w14:textId="77777777" w:rsidR="00E16509" w:rsidRPr="0021575D" w:rsidRDefault="00E16509" w:rsidP="00E16509">
            <w:pPr>
              <w:pStyle w:val="FP"/>
              <w:rPr>
                <w:noProof/>
                <w:sz w:val="18"/>
              </w:rPr>
            </w:pPr>
            <w:r w:rsidRPr="0021575D">
              <w:rPr>
                <w:noProof/>
                <w:sz w:val="18"/>
              </w:rPr>
              <w:t>3GPP™ is a Trade Mark of ETSI registered for the benefit of its Members and of the 3GPP Organizational Partners</w:t>
            </w:r>
            <w:r w:rsidRPr="0021575D">
              <w:rPr>
                <w:noProof/>
                <w:sz w:val="18"/>
              </w:rPr>
              <w:br/>
              <w:t>LTE™ is a Trade Mark of ETSI registered for the benefit of its Members and of the 3GPP Organizational Partners</w:t>
            </w:r>
          </w:p>
          <w:p w14:paraId="5A5BC539" w14:textId="77777777" w:rsidR="00E16509" w:rsidRPr="0021575D" w:rsidRDefault="00E16509" w:rsidP="00E16509">
            <w:pPr>
              <w:pStyle w:val="FP"/>
              <w:rPr>
                <w:noProof/>
                <w:sz w:val="18"/>
              </w:rPr>
            </w:pPr>
            <w:r w:rsidRPr="0021575D">
              <w:rPr>
                <w:noProof/>
                <w:sz w:val="18"/>
              </w:rPr>
              <w:t>GSM® and the GSM logo are registered and owned by the GSM Association</w:t>
            </w:r>
            <w:bookmarkEnd w:id="11"/>
          </w:p>
          <w:p w14:paraId="0DA9F360" w14:textId="77777777" w:rsidR="00E16509" w:rsidRPr="0021575D" w:rsidRDefault="00E16509" w:rsidP="00133525"/>
        </w:tc>
      </w:tr>
      <w:bookmarkEnd w:id="9"/>
    </w:tbl>
    <w:p w14:paraId="7C08B4F7" w14:textId="77777777" w:rsidR="00080512" w:rsidRPr="0021575D" w:rsidRDefault="00080512">
      <w:pPr>
        <w:pStyle w:val="TT"/>
      </w:pPr>
      <w:r w:rsidRPr="0021575D">
        <w:br w:type="page"/>
      </w:r>
      <w:bookmarkStart w:id="14" w:name="tableOfContents"/>
      <w:bookmarkEnd w:id="14"/>
      <w:r w:rsidRPr="0021575D">
        <w:lastRenderedPageBreak/>
        <w:t>Contents</w:t>
      </w:r>
    </w:p>
    <w:p w14:paraId="5215EC96" w14:textId="0889C379" w:rsidR="00143387" w:rsidRDefault="004D3578">
      <w:pPr>
        <w:pStyle w:val="TOC1"/>
        <w:rPr>
          <w:rFonts w:asciiTheme="minorHAnsi" w:eastAsiaTheme="minorEastAsia" w:hAnsiTheme="minorHAnsi" w:cstheme="minorBidi"/>
          <w:szCs w:val="22"/>
          <w:lang w:eastAsia="en-GB"/>
        </w:rPr>
      </w:pPr>
      <w:r w:rsidRPr="0021575D">
        <w:fldChar w:fldCharType="begin" w:fldLock="1"/>
      </w:r>
      <w:r w:rsidRPr="0021575D">
        <w:instrText xml:space="preserve"> TOC \o "1-9" </w:instrText>
      </w:r>
      <w:r w:rsidRPr="0021575D">
        <w:fldChar w:fldCharType="separate"/>
      </w:r>
      <w:r w:rsidR="00143387">
        <w:t>Foreword</w:t>
      </w:r>
      <w:r w:rsidR="00143387">
        <w:tab/>
      </w:r>
      <w:r w:rsidR="00143387">
        <w:fldChar w:fldCharType="begin" w:fldLock="1"/>
      </w:r>
      <w:r w:rsidR="00143387">
        <w:instrText xml:space="preserve"> PAGEREF _Toc83210599 \h </w:instrText>
      </w:r>
      <w:r w:rsidR="00143387">
        <w:fldChar w:fldCharType="separate"/>
      </w:r>
      <w:r w:rsidR="00143387">
        <w:t>6</w:t>
      </w:r>
      <w:r w:rsidR="00143387">
        <w:fldChar w:fldCharType="end"/>
      </w:r>
    </w:p>
    <w:p w14:paraId="2E2209E4" w14:textId="62F23EEC" w:rsidR="00143387" w:rsidRDefault="00143387">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w:t>
      </w:r>
      <w:r w:rsidRPr="00B538ED">
        <w:rPr>
          <w:rFonts w:eastAsia="SimSun"/>
          <w:lang w:eastAsia="zh-CN"/>
        </w:rPr>
        <w:t>e</w:t>
      </w:r>
      <w:r>
        <w:tab/>
      </w:r>
      <w:r>
        <w:fldChar w:fldCharType="begin" w:fldLock="1"/>
      </w:r>
      <w:r>
        <w:instrText xml:space="preserve"> PAGEREF _Toc83210600 \h </w:instrText>
      </w:r>
      <w:r>
        <w:fldChar w:fldCharType="separate"/>
      </w:r>
      <w:r>
        <w:t>8</w:t>
      </w:r>
      <w:r>
        <w:fldChar w:fldCharType="end"/>
      </w:r>
    </w:p>
    <w:p w14:paraId="6AE229AC" w14:textId="490FA67B" w:rsidR="00143387" w:rsidRDefault="00143387">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_Toc83210601 \h </w:instrText>
      </w:r>
      <w:r>
        <w:fldChar w:fldCharType="separate"/>
      </w:r>
      <w:r>
        <w:t>8</w:t>
      </w:r>
      <w:r>
        <w:fldChar w:fldCharType="end"/>
      </w:r>
    </w:p>
    <w:p w14:paraId="01658E05" w14:textId="53352C8C" w:rsidR="00143387" w:rsidRDefault="00143387">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 xml:space="preserve">Definitions and </w:t>
      </w:r>
      <w:r w:rsidRPr="00B538ED">
        <w:rPr>
          <w:rFonts w:eastAsia="SimSun"/>
          <w:lang w:eastAsia="zh-CN"/>
        </w:rPr>
        <w:t>A</w:t>
      </w:r>
      <w:r>
        <w:t>bbreviations</w:t>
      </w:r>
      <w:r>
        <w:tab/>
      </w:r>
      <w:r>
        <w:fldChar w:fldCharType="begin" w:fldLock="1"/>
      </w:r>
      <w:r>
        <w:instrText xml:space="preserve"> PAGEREF _Toc83210602 \h </w:instrText>
      </w:r>
      <w:r>
        <w:fldChar w:fldCharType="separate"/>
      </w:r>
      <w:r>
        <w:t>9</w:t>
      </w:r>
      <w:r>
        <w:fldChar w:fldCharType="end"/>
      </w:r>
    </w:p>
    <w:p w14:paraId="300603E6" w14:textId="166DEE9A" w:rsidR="00143387" w:rsidRDefault="00143387">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_Toc83210603 \h </w:instrText>
      </w:r>
      <w:r>
        <w:fldChar w:fldCharType="separate"/>
      </w:r>
      <w:r>
        <w:t>9</w:t>
      </w:r>
      <w:r>
        <w:fldChar w:fldCharType="end"/>
      </w:r>
    </w:p>
    <w:p w14:paraId="71D05D3A" w14:textId="54BAAC7E" w:rsidR="00143387" w:rsidRDefault="00143387">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_Toc83210604 \h </w:instrText>
      </w:r>
      <w:r>
        <w:fldChar w:fldCharType="separate"/>
      </w:r>
      <w:r>
        <w:t>10</w:t>
      </w:r>
      <w:r>
        <w:fldChar w:fldCharType="end"/>
      </w:r>
    </w:p>
    <w:p w14:paraId="61957B22" w14:textId="71B3442A" w:rsidR="00143387" w:rsidRDefault="00143387">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 xml:space="preserve">Architecture </w:t>
      </w:r>
      <w:r w:rsidRPr="00B538ED">
        <w:rPr>
          <w:rFonts w:eastAsia="SimSun"/>
          <w:lang w:eastAsia="zh-CN"/>
        </w:rPr>
        <w:t>M</w:t>
      </w:r>
      <w:r>
        <w:t xml:space="preserve">odel and </w:t>
      </w:r>
      <w:r w:rsidRPr="00B538ED">
        <w:rPr>
          <w:rFonts w:eastAsia="SimSun"/>
          <w:lang w:eastAsia="zh-CN"/>
        </w:rPr>
        <w:t>C</w:t>
      </w:r>
      <w:r>
        <w:t>oncepts</w:t>
      </w:r>
      <w:r>
        <w:tab/>
      </w:r>
      <w:r>
        <w:fldChar w:fldCharType="begin" w:fldLock="1"/>
      </w:r>
      <w:r>
        <w:instrText xml:space="preserve"> PAGEREF _Toc83210605 \h </w:instrText>
      </w:r>
      <w:r>
        <w:fldChar w:fldCharType="separate"/>
      </w:r>
      <w:r>
        <w:t>10</w:t>
      </w:r>
      <w:r>
        <w:fldChar w:fldCharType="end"/>
      </w:r>
    </w:p>
    <w:p w14:paraId="3EA1AFBA" w14:textId="4F82256B" w:rsidR="00143387" w:rsidRDefault="00143387">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 xml:space="preserve">General </w:t>
      </w:r>
      <w:r w:rsidRPr="00B538ED">
        <w:rPr>
          <w:rFonts w:eastAsia="SimSun"/>
          <w:lang w:eastAsia="zh-CN"/>
        </w:rPr>
        <w:t>C</w:t>
      </w:r>
      <w:r>
        <w:t>oncept</w:t>
      </w:r>
      <w:r w:rsidRPr="00B538ED">
        <w:rPr>
          <w:rFonts w:eastAsia="SimSun"/>
          <w:lang w:eastAsia="zh-CN"/>
        </w:rPr>
        <w:t>s</w:t>
      </w:r>
      <w:r>
        <w:tab/>
      </w:r>
      <w:r>
        <w:fldChar w:fldCharType="begin" w:fldLock="1"/>
      </w:r>
      <w:r>
        <w:instrText xml:space="preserve"> PAGEREF _Toc83210606 \h </w:instrText>
      </w:r>
      <w:r>
        <w:fldChar w:fldCharType="separate"/>
      </w:r>
      <w:r>
        <w:t>10</w:t>
      </w:r>
      <w:r>
        <w:fldChar w:fldCharType="end"/>
      </w:r>
    </w:p>
    <w:p w14:paraId="5BDF4D62" w14:textId="40B87AE5" w:rsidR="00143387" w:rsidRDefault="00143387">
      <w:pPr>
        <w:pStyle w:val="TOC2"/>
        <w:rPr>
          <w:rFonts w:asciiTheme="minorHAnsi" w:eastAsiaTheme="minorEastAsia" w:hAnsiTheme="minorHAnsi" w:cstheme="minorBidi"/>
          <w:sz w:val="22"/>
          <w:szCs w:val="22"/>
          <w:lang w:eastAsia="en-GB"/>
        </w:rPr>
      </w:pPr>
      <w:r>
        <w:t>4.</w:t>
      </w:r>
      <w:r w:rsidRPr="00B538ED">
        <w:rPr>
          <w:rFonts w:eastAsia="SimSun"/>
          <w:lang w:eastAsia="zh-CN"/>
        </w:rPr>
        <w:t>1a</w:t>
      </w:r>
      <w:r>
        <w:rPr>
          <w:rFonts w:asciiTheme="minorHAnsi" w:eastAsiaTheme="minorEastAsia" w:hAnsiTheme="minorHAnsi" w:cstheme="minorBidi"/>
          <w:sz w:val="22"/>
          <w:szCs w:val="22"/>
          <w:lang w:eastAsia="en-GB"/>
        </w:rPr>
        <w:tab/>
      </w:r>
      <w:r>
        <w:t>Types of Location Request</w:t>
      </w:r>
      <w:r>
        <w:tab/>
      </w:r>
      <w:r>
        <w:fldChar w:fldCharType="begin" w:fldLock="1"/>
      </w:r>
      <w:r>
        <w:instrText xml:space="preserve"> PAGEREF _Toc83210607 \h </w:instrText>
      </w:r>
      <w:r>
        <w:fldChar w:fldCharType="separate"/>
      </w:r>
      <w:r>
        <w:t>11</w:t>
      </w:r>
      <w:r>
        <w:fldChar w:fldCharType="end"/>
      </w:r>
    </w:p>
    <w:p w14:paraId="20A88823" w14:textId="5FB279BC" w:rsidR="00143387" w:rsidRDefault="00143387">
      <w:pPr>
        <w:pStyle w:val="TOC3"/>
        <w:rPr>
          <w:rFonts w:asciiTheme="minorHAnsi" w:eastAsiaTheme="minorEastAsia" w:hAnsiTheme="minorHAnsi" w:cstheme="minorBidi"/>
          <w:sz w:val="22"/>
          <w:szCs w:val="22"/>
          <w:lang w:eastAsia="en-GB"/>
        </w:rPr>
      </w:pPr>
      <w:r>
        <w:t>4.</w:t>
      </w:r>
      <w:r w:rsidRPr="00B538ED">
        <w:rPr>
          <w:rFonts w:eastAsia="SimSun"/>
          <w:lang w:eastAsia="zh-CN"/>
        </w:rPr>
        <w:t>1a</w:t>
      </w:r>
      <w:r>
        <w:t>.1</w:t>
      </w:r>
      <w:r>
        <w:rPr>
          <w:rFonts w:asciiTheme="minorHAnsi" w:eastAsiaTheme="minorEastAsia" w:hAnsiTheme="minorHAnsi" w:cstheme="minorBidi"/>
          <w:sz w:val="22"/>
          <w:szCs w:val="22"/>
          <w:lang w:eastAsia="en-GB"/>
        </w:rPr>
        <w:tab/>
      </w:r>
      <w:r>
        <w:t>Network Induced Location Request (NI-LR)</w:t>
      </w:r>
      <w:r>
        <w:tab/>
      </w:r>
      <w:r>
        <w:fldChar w:fldCharType="begin" w:fldLock="1"/>
      </w:r>
      <w:r>
        <w:instrText xml:space="preserve"> PAGEREF _Toc83210608 \h </w:instrText>
      </w:r>
      <w:r>
        <w:fldChar w:fldCharType="separate"/>
      </w:r>
      <w:r>
        <w:t>11</w:t>
      </w:r>
      <w:r>
        <w:fldChar w:fldCharType="end"/>
      </w:r>
    </w:p>
    <w:p w14:paraId="7C7B70E4" w14:textId="711A2E4D" w:rsidR="00143387" w:rsidRDefault="00143387">
      <w:pPr>
        <w:pStyle w:val="TOC3"/>
        <w:rPr>
          <w:rFonts w:asciiTheme="minorHAnsi" w:eastAsiaTheme="minorEastAsia" w:hAnsiTheme="minorHAnsi" w:cstheme="minorBidi"/>
          <w:sz w:val="22"/>
          <w:szCs w:val="22"/>
          <w:lang w:eastAsia="en-GB"/>
        </w:rPr>
      </w:pPr>
      <w:r>
        <w:t>4.</w:t>
      </w:r>
      <w:r w:rsidRPr="00B538ED">
        <w:rPr>
          <w:rFonts w:eastAsia="SimSun"/>
          <w:lang w:eastAsia="zh-CN"/>
        </w:rPr>
        <w:t>1a</w:t>
      </w:r>
      <w:r>
        <w:t>.2</w:t>
      </w:r>
      <w:r>
        <w:rPr>
          <w:rFonts w:asciiTheme="minorHAnsi" w:eastAsiaTheme="minorEastAsia" w:hAnsiTheme="minorHAnsi" w:cstheme="minorBidi"/>
          <w:sz w:val="22"/>
          <w:szCs w:val="22"/>
          <w:lang w:eastAsia="en-GB"/>
        </w:rPr>
        <w:tab/>
      </w:r>
      <w:r>
        <w:t>Mobile Terminated Location Request (MT-LR)</w:t>
      </w:r>
      <w:r>
        <w:tab/>
      </w:r>
      <w:r>
        <w:fldChar w:fldCharType="begin" w:fldLock="1"/>
      </w:r>
      <w:r>
        <w:instrText xml:space="preserve"> PAGEREF _Toc83210609 \h </w:instrText>
      </w:r>
      <w:r>
        <w:fldChar w:fldCharType="separate"/>
      </w:r>
      <w:r>
        <w:t>11</w:t>
      </w:r>
      <w:r>
        <w:fldChar w:fldCharType="end"/>
      </w:r>
    </w:p>
    <w:p w14:paraId="26A6D44A" w14:textId="1748847A" w:rsidR="00143387" w:rsidRDefault="00143387">
      <w:pPr>
        <w:pStyle w:val="TOC3"/>
        <w:rPr>
          <w:rFonts w:asciiTheme="minorHAnsi" w:eastAsiaTheme="minorEastAsia" w:hAnsiTheme="minorHAnsi" w:cstheme="minorBidi"/>
          <w:sz w:val="22"/>
          <w:szCs w:val="22"/>
          <w:lang w:eastAsia="en-GB"/>
        </w:rPr>
      </w:pPr>
      <w:r>
        <w:t>4.</w:t>
      </w:r>
      <w:r w:rsidRPr="00B538ED">
        <w:rPr>
          <w:rFonts w:eastAsia="SimSun"/>
          <w:lang w:eastAsia="zh-CN"/>
        </w:rPr>
        <w:t>1a</w:t>
      </w:r>
      <w:r>
        <w:t>.3</w:t>
      </w:r>
      <w:r>
        <w:rPr>
          <w:rFonts w:asciiTheme="minorHAnsi" w:eastAsiaTheme="minorEastAsia" w:hAnsiTheme="minorHAnsi" w:cstheme="minorBidi"/>
          <w:sz w:val="22"/>
          <w:szCs w:val="22"/>
          <w:lang w:eastAsia="en-GB"/>
        </w:rPr>
        <w:tab/>
      </w:r>
      <w:r>
        <w:t>Mobile Originated Location Request (MO-LR)</w:t>
      </w:r>
      <w:r>
        <w:tab/>
      </w:r>
      <w:r>
        <w:fldChar w:fldCharType="begin" w:fldLock="1"/>
      </w:r>
      <w:r>
        <w:instrText xml:space="preserve"> PAGEREF _Toc83210610 \h </w:instrText>
      </w:r>
      <w:r>
        <w:fldChar w:fldCharType="separate"/>
      </w:r>
      <w:r>
        <w:t>11</w:t>
      </w:r>
      <w:r>
        <w:fldChar w:fldCharType="end"/>
      </w:r>
    </w:p>
    <w:p w14:paraId="692ADF4A" w14:textId="0836540F" w:rsidR="00143387" w:rsidRDefault="00143387">
      <w:pPr>
        <w:pStyle w:val="TOC3"/>
        <w:rPr>
          <w:rFonts w:asciiTheme="minorHAnsi" w:eastAsiaTheme="minorEastAsia" w:hAnsiTheme="minorHAnsi" w:cstheme="minorBidi"/>
          <w:sz w:val="22"/>
          <w:szCs w:val="22"/>
          <w:lang w:eastAsia="en-GB"/>
        </w:rPr>
      </w:pPr>
      <w:r>
        <w:t>4.</w:t>
      </w:r>
      <w:r w:rsidRPr="00B538ED">
        <w:rPr>
          <w:rFonts w:eastAsia="SimSun"/>
          <w:lang w:eastAsia="zh-CN"/>
        </w:rPr>
        <w:t>1a</w:t>
      </w:r>
      <w:r>
        <w:t>.4</w:t>
      </w:r>
      <w:r>
        <w:rPr>
          <w:rFonts w:asciiTheme="minorHAnsi" w:eastAsiaTheme="minorEastAsia" w:hAnsiTheme="minorHAnsi" w:cstheme="minorBidi"/>
          <w:sz w:val="22"/>
          <w:szCs w:val="22"/>
          <w:lang w:eastAsia="en-GB"/>
        </w:rPr>
        <w:tab/>
      </w:r>
      <w:r>
        <w:t>Immediate Location Request</w:t>
      </w:r>
      <w:r>
        <w:tab/>
      </w:r>
      <w:r>
        <w:fldChar w:fldCharType="begin" w:fldLock="1"/>
      </w:r>
      <w:r>
        <w:instrText xml:space="preserve"> PAGEREF _Toc83210611 \h </w:instrText>
      </w:r>
      <w:r>
        <w:fldChar w:fldCharType="separate"/>
      </w:r>
      <w:r>
        <w:t>11</w:t>
      </w:r>
      <w:r>
        <w:fldChar w:fldCharType="end"/>
      </w:r>
    </w:p>
    <w:p w14:paraId="2CC513DE" w14:textId="5634ACE9" w:rsidR="00143387" w:rsidRDefault="00143387">
      <w:pPr>
        <w:pStyle w:val="TOC3"/>
        <w:rPr>
          <w:rFonts w:asciiTheme="minorHAnsi" w:eastAsiaTheme="minorEastAsia" w:hAnsiTheme="minorHAnsi" w:cstheme="minorBidi"/>
          <w:sz w:val="22"/>
          <w:szCs w:val="22"/>
          <w:lang w:eastAsia="en-GB"/>
        </w:rPr>
      </w:pPr>
      <w:r>
        <w:t>4.</w:t>
      </w:r>
      <w:r w:rsidRPr="00B538ED">
        <w:rPr>
          <w:rFonts w:eastAsia="SimSun"/>
          <w:lang w:eastAsia="zh-CN"/>
        </w:rPr>
        <w:t>1a</w:t>
      </w:r>
      <w:r>
        <w:t>.5</w:t>
      </w:r>
      <w:r>
        <w:rPr>
          <w:rFonts w:asciiTheme="minorHAnsi" w:eastAsiaTheme="minorEastAsia" w:hAnsiTheme="minorHAnsi" w:cstheme="minorBidi"/>
          <w:sz w:val="22"/>
          <w:szCs w:val="22"/>
          <w:lang w:eastAsia="en-GB"/>
        </w:rPr>
        <w:tab/>
      </w:r>
      <w:r>
        <w:t>Deferred Location Request</w:t>
      </w:r>
      <w:r>
        <w:tab/>
      </w:r>
      <w:r>
        <w:fldChar w:fldCharType="begin" w:fldLock="1"/>
      </w:r>
      <w:r>
        <w:instrText xml:space="preserve"> PAGEREF _Toc83210612 \h </w:instrText>
      </w:r>
      <w:r>
        <w:fldChar w:fldCharType="separate"/>
      </w:r>
      <w:r>
        <w:t>11</w:t>
      </w:r>
      <w:r>
        <w:fldChar w:fldCharType="end"/>
      </w:r>
    </w:p>
    <w:p w14:paraId="1F97FA66" w14:textId="54957FF7" w:rsidR="00143387" w:rsidRDefault="00143387">
      <w:pPr>
        <w:pStyle w:val="TOC4"/>
        <w:rPr>
          <w:rFonts w:asciiTheme="minorHAnsi" w:eastAsiaTheme="minorEastAsia" w:hAnsiTheme="minorHAnsi" w:cstheme="minorBidi"/>
          <w:sz w:val="22"/>
          <w:szCs w:val="22"/>
          <w:lang w:eastAsia="en-GB"/>
        </w:rPr>
      </w:pPr>
      <w:r>
        <w:t>4.1a.5.1</w:t>
      </w:r>
      <w:r>
        <w:rPr>
          <w:rFonts w:asciiTheme="minorHAnsi" w:eastAsiaTheme="minorEastAsia" w:hAnsiTheme="minorHAnsi" w:cstheme="minorBidi"/>
          <w:sz w:val="22"/>
          <w:szCs w:val="22"/>
          <w:lang w:eastAsia="en-GB"/>
        </w:rPr>
        <w:tab/>
      </w:r>
      <w:r>
        <w:t>Types of event</w:t>
      </w:r>
      <w:r>
        <w:tab/>
      </w:r>
      <w:r>
        <w:fldChar w:fldCharType="begin" w:fldLock="1"/>
      </w:r>
      <w:r>
        <w:instrText xml:space="preserve"> PAGEREF _Toc83210613 \h </w:instrText>
      </w:r>
      <w:r>
        <w:fldChar w:fldCharType="separate"/>
      </w:r>
      <w:r>
        <w:t>11</w:t>
      </w:r>
      <w:r>
        <w:fldChar w:fldCharType="end"/>
      </w:r>
    </w:p>
    <w:p w14:paraId="246DF139" w14:textId="22229AF3" w:rsidR="00143387" w:rsidRDefault="00143387">
      <w:pPr>
        <w:pStyle w:val="TOC2"/>
        <w:rPr>
          <w:rFonts w:asciiTheme="minorHAnsi" w:eastAsiaTheme="minorEastAsia" w:hAnsiTheme="minorHAnsi" w:cstheme="minorBidi"/>
          <w:sz w:val="22"/>
          <w:szCs w:val="22"/>
          <w:lang w:eastAsia="en-GB"/>
        </w:rPr>
      </w:pPr>
      <w:r>
        <w:t>4.1</w:t>
      </w:r>
      <w:r w:rsidRPr="00B538ED">
        <w:rPr>
          <w:rFonts w:eastAsia="SimSun"/>
          <w:lang w:eastAsia="zh-CN"/>
        </w:rPr>
        <w:t>b</w:t>
      </w:r>
      <w:r>
        <w:rPr>
          <w:rFonts w:asciiTheme="minorHAnsi" w:eastAsiaTheme="minorEastAsia" w:hAnsiTheme="minorHAnsi" w:cstheme="minorBidi"/>
          <w:sz w:val="22"/>
          <w:szCs w:val="22"/>
          <w:lang w:eastAsia="en-GB"/>
        </w:rPr>
        <w:tab/>
      </w:r>
      <w:r>
        <w:t>LCS Quality of Service</w:t>
      </w:r>
      <w:r>
        <w:tab/>
      </w:r>
      <w:r>
        <w:fldChar w:fldCharType="begin" w:fldLock="1"/>
      </w:r>
      <w:r>
        <w:instrText xml:space="preserve"> PAGEREF _Toc83210614 \h </w:instrText>
      </w:r>
      <w:r>
        <w:fldChar w:fldCharType="separate"/>
      </w:r>
      <w:r>
        <w:t>12</w:t>
      </w:r>
      <w:r>
        <w:fldChar w:fldCharType="end"/>
      </w:r>
    </w:p>
    <w:p w14:paraId="28CBED34" w14:textId="6F80CC71" w:rsidR="00143387" w:rsidRDefault="00143387">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 xml:space="preserve">Architectural </w:t>
      </w:r>
      <w:r w:rsidRPr="00B538ED">
        <w:rPr>
          <w:rFonts w:eastAsia="SimSun"/>
          <w:lang w:eastAsia="zh-CN"/>
        </w:rPr>
        <w:t>R</w:t>
      </w:r>
      <w:r>
        <w:t xml:space="preserve">eference </w:t>
      </w:r>
      <w:r w:rsidRPr="00B538ED">
        <w:rPr>
          <w:rFonts w:eastAsia="SimSun"/>
          <w:lang w:eastAsia="zh-CN"/>
        </w:rPr>
        <w:t>M</w:t>
      </w:r>
      <w:r>
        <w:t>odel</w:t>
      </w:r>
      <w:r>
        <w:tab/>
      </w:r>
      <w:r>
        <w:fldChar w:fldCharType="begin" w:fldLock="1"/>
      </w:r>
      <w:r>
        <w:instrText xml:space="preserve"> PAGEREF _Toc83210615 \h </w:instrText>
      </w:r>
      <w:r>
        <w:fldChar w:fldCharType="separate"/>
      </w:r>
      <w:r>
        <w:t>13</w:t>
      </w:r>
      <w:r>
        <w:fldChar w:fldCharType="end"/>
      </w:r>
    </w:p>
    <w:p w14:paraId="3257A109" w14:textId="14B52EC4" w:rsidR="00143387" w:rsidRDefault="00143387">
      <w:pPr>
        <w:pStyle w:val="TOC3"/>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Non-roaming reference architecture</w:t>
      </w:r>
      <w:r>
        <w:tab/>
      </w:r>
      <w:r>
        <w:fldChar w:fldCharType="begin" w:fldLock="1"/>
      </w:r>
      <w:r>
        <w:instrText xml:space="preserve"> PAGEREF _Toc83210616 \h </w:instrText>
      </w:r>
      <w:r>
        <w:fldChar w:fldCharType="separate"/>
      </w:r>
      <w:r>
        <w:t>13</w:t>
      </w:r>
      <w:r>
        <w:fldChar w:fldCharType="end"/>
      </w:r>
    </w:p>
    <w:p w14:paraId="66C99223" w14:textId="76B44205" w:rsidR="00143387" w:rsidRDefault="00143387">
      <w:pPr>
        <w:pStyle w:val="TOC3"/>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t>Roaming reference architecture</w:t>
      </w:r>
      <w:r>
        <w:tab/>
      </w:r>
      <w:r>
        <w:fldChar w:fldCharType="begin" w:fldLock="1"/>
      </w:r>
      <w:r>
        <w:instrText xml:space="preserve"> PAGEREF _Toc83210617 \h </w:instrText>
      </w:r>
      <w:r>
        <w:fldChar w:fldCharType="separate"/>
      </w:r>
      <w:r>
        <w:t>14</w:t>
      </w:r>
      <w:r>
        <w:fldChar w:fldCharType="end"/>
      </w:r>
    </w:p>
    <w:p w14:paraId="5DF82793" w14:textId="0E5B573B" w:rsidR="00143387" w:rsidRDefault="00143387">
      <w:pPr>
        <w:pStyle w:val="TOC2"/>
        <w:rPr>
          <w:rFonts w:asciiTheme="minorHAnsi" w:eastAsiaTheme="minorEastAsia" w:hAnsiTheme="minorHAnsi" w:cstheme="minorBidi"/>
          <w:sz w:val="22"/>
          <w:szCs w:val="22"/>
          <w:lang w:eastAsia="en-GB"/>
        </w:rPr>
      </w:pPr>
      <w:r>
        <w:t>4.2a</w:t>
      </w:r>
      <w:r>
        <w:rPr>
          <w:rFonts w:asciiTheme="minorHAnsi" w:eastAsiaTheme="minorEastAsia" w:hAnsiTheme="minorHAnsi" w:cstheme="minorBidi"/>
          <w:sz w:val="22"/>
          <w:szCs w:val="22"/>
          <w:lang w:eastAsia="en-GB"/>
        </w:rPr>
        <w:tab/>
      </w:r>
      <w:r>
        <w:t xml:space="preserve">Interconnection </w:t>
      </w:r>
      <w:r>
        <w:rPr>
          <w:lang w:eastAsia="zh-CN"/>
        </w:rPr>
        <w:t>between 5GC and EPC</w:t>
      </w:r>
      <w:r>
        <w:tab/>
      </w:r>
      <w:r>
        <w:fldChar w:fldCharType="begin" w:fldLock="1"/>
      </w:r>
      <w:r>
        <w:instrText xml:space="preserve"> PAGEREF _Toc83210618 \h </w:instrText>
      </w:r>
      <w:r>
        <w:fldChar w:fldCharType="separate"/>
      </w:r>
      <w:r>
        <w:t>15</w:t>
      </w:r>
      <w:r>
        <w:fldChar w:fldCharType="end"/>
      </w:r>
    </w:p>
    <w:p w14:paraId="14130A99" w14:textId="11F4E6E0" w:rsidR="00143387" w:rsidRDefault="00143387">
      <w:pPr>
        <w:pStyle w:val="TOC3"/>
        <w:rPr>
          <w:rFonts w:asciiTheme="minorHAnsi" w:eastAsiaTheme="minorEastAsia" w:hAnsiTheme="minorHAnsi" w:cstheme="minorBidi"/>
          <w:sz w:val="22"/>
          <w:szCs w:val="22"/>
          <w:lang w:eastAsia="en-GB"/>
        </w:rPr>
      </w:pPr>
      <w:r>
        <w:t>4.2a.1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_Toc83210619 \h </w:instrText>
      </w:r>
      <w:r>
        <w:fldChar w:fldCharType="separate"/>
      </w:r>
      <w:r>
        <w:t>15</w:t>
      </w:r>
      <w:r>
        <w:fldChar w:fldCharType="end"/>
      </w:r>
    </w:p>
    <w:p w14:paraId="398A3B0B" w14:textId="126AA5C2" w:rsidR="00143387" w:rsidRDefault="00143387">
      <w:pPr>
        <w:pStyle w:val="TOC3"/>
        <w:rPr>
          <w:rFonts w:asciiTheme="minorHAnsi" w:eastAsiaTheme="minorEastAsia" w:hAnsiTheme="minorHAnsi" w:cstheme="minorBidi"/>
          <w:sz w:val="22"/>
          <w:szCs w:val="22"/>
          <w:lang w:eastAsia="en-GB"/>
        </w:rPr>
      </w:pPr>
      <w:r>
        <w:t>4.2a.2</w:t>
      </w:r>
      <w:r>
        <w:rPr>
          <w:rFonts w:asciiTheme="minorHAnsi" w:eastAsiaTheme="minorEastAsia" w:hAnsiTheme="minorHAnsi" w:cstheme="minorBidi"/>
          <w:sz w:val="22"/>
          <w:szCs w:val="22"/>
          <w:lang w:eastAsia="en-GB"/>
        </w:rPr>
        <w:tab/>
      </w:r>
      <w:r>
        <w:t>Non-roaming architecture</w:t>
      </w:r>
      <w:r>
        <w:tab/>
      </w:r>
      <w:r>
        <w:fldChar w:fldCharType="begin" w:fldLock="1"/>
      </w:r>
      <w:r>
        <w:instrText xml:space="preserve"> PAGEREF _Toc83210620 \h </w:instrText>
      </w:r>
      <w:r>
        <w:fldChar w:fldCharType="separate"/>
      </w:r>
      <w:r>
        <w:t>15</w:t>
      </w:r>
      <w:r>
        <w:fldChar w:fldCharType="end"/>
      </w:r>
    </w:p>
    <w:p w14:paraId="0707D5F6" w14:textId="3D0B60E2" w:rsidR="00143387" w:rsidRDefault="00143387">
      <w:pPr>
        <w:pStyle w:val="TOC3"/>
        <w:rPr>
          <w:rFonts w:asciiTheme="minorHAnsi" w:eastAsiaTheme="minorEastAsia" w:hAnsiTheme="minorHAnsi" w:cstheme="minorBidi"/>
          <w:sz w:val="22"/>
          <w:szCs w:val="22"/>
          <w:lang w:eastAsia="en-GB"/>
        </w:rPr>
      </w:pPr>
      <w:r>
        <w:t>4.2a.3</w:t>
      </w:r>
      <w:r>
        <w:rPr>
          <w:rFonts w:asciiTheme="minorHAnsi" w:eastAsiaTheme="minorEastAsia" w:hAnsiTheme="minorHAnsi" w:cstheme="minorBidi"/>
          <w:sz w:val="22"/>
          <w:szCs w:val="22"/>
          <w:lang w:eastAsia="en-GB"/>
        </w:rPr>
        <w:tab/>
      </w:r>
      <w:r>
        <w:t>Roaming architecture</w:t>
      </w:r>
      <w:r>
        <w:tab/>
      </w:r>
      <w:r>
        <w:fldChar w:fldCharType="begin" w:fldLock="1"/>
      </w:r>
      <w:r>
        <w:instrText xml:space="preserve"> PAGEREF _Toc83210621 \h </w:instrText>
      </w:r>
      <w:r>
        <w:fldChar w:fldCharType="separate"/>
      </w:r>
      <w:r>
        <w:t>16</w:t>
      </w:r>
      <w:r>
        <w:fldChar w:fldCharType="end"/>
      </w:r>
    </w:p>
    <w:p w14:paraId="52A80459" w14:textId="7B3A4D4B" w:rsidR="00143387" w:rsidRDefault="00143387">
      <w:pPr>
        <w:pStyle w:val="TOC2"/>
        <w:rPr>
          <w:rFonts w:asciiTheme="minorHAnsi" w:eastAsiaTheme="minorEastAsia" w:hAnsiTheme="minorHAnsi" w:cstheme="minorBidi"/>
          <w:sz w:val="22"/>
          <w:szCs w:val="22"/>
          <w:lang w:eastAsia="en-GB"/>
        </w:rPr>
      </w:pPr>
      <w:r>
        <w:t>4.2b</w:t>
      </w:r>
      <w:r>
        <w:rPr>
          <w:rFonts w:asciiTheme="minorHAnsi" w:eastAsiaTheme="minorEastAsia" w:hAnsiTheme="minorHAnsi" w:cstheme="minorBidi"/>
          <w:sz w:val="22"/>
          <w:szCs w:val="22"/>
          <w:lang w:eastAsia="en-GB"/>
        </w:rPr>
        <w:tab/>
      </w:r>
      <w:r>
        <w:t>Positioning methods</w:t>
      </w:r>
      <w:r>
        <w:tab/>
      </w:r>
      <w:r>
        <w:fldChar w:fldCharType="begin" w:fldLock="1"/>
      </w:r>
      <w:r>
        <w:instrText xml:space="preserve"> PAGEREF _Toc83210622 \h </w:instrText>
      </w:r>
      <w:r>
        <w:fldChar w:fldCharType="separate"/>
      </w:r>
      <w:r>
        <w:t>18</w:t>
      </w:r>
      <w:r>
        <w:fldChar w:fldCharType="end"/>
      </w:r>
    </w:p>
    <w:p w14:paraId="12BBBD33" w14:textId="56C7C1D6" w:rsidR="00143387" w:rsidRDefault="00143387">
      <w:pPr>
        <w:pStyle w:val="TOC2"/>
        <w:rPr>
          <w:rFonts w:asciiTheme="minorHAnsi" w:eastAsiaTheme="minorEastAsia" w:hAnsiTheme="minorHAnsi" w:cstheme="minorBidi"/>
          <w:sz w:val="22"/>
          <w:szCs w:val="22"/>
          <w:lang w:eastAsia="en-GB"/>
        </w:rPr>
      </w:pPr>
      <w:r>
        <w:rPr>
          <w:lang w:eastAsia="ko-KR"/>
        </w:rPr>
        <w:t>4.3</w:t>
      </w:r>
      <w:r>
        <w:rPr>
          <w:rFonts w:asciiTheme="minorHAnsi" w:eastAsiaTheme="minorEastAsia" w:hAnsiTheme="minorHAnsi" w:cstheme="minorBidi"/>
          <w:sz w:val="22"/>
          <w:szCs w:val="22"/>
          <w:lang w:eastAsia="en-GB"/>
        </w:rPr>
        <w:tab/>
      </w:r>
      <w:r w:rsidRPr="00B538ED">
        <w:rPr>
          <w:rFonts w:eastAsia="SimSun"/>
          <w:lang w:eastAsia="zh-CN"/>
        </w:rPr>
        <w:t>Functional description of LCS per network function</w:t>
      </w:r>
      <w:r>
        <w:tab/>
      </w:r>
      <w:r>
        <w:fldChar w:fldCharType="begin" w:fldLock="1"/>
      </w:r>
      <w:r>
        <w:instrText xml:space="preserve"> PAGEREF _Toc83210623 \h </w:instrText>
      </w:r>
      <w:r>
        <w:fldChar w:fldCharType="separate"/>
      </w:r>
      <w:r>
        <w:t>18</w:t>
      </w:r>
      <w:r>
        <w:fldChar w:fldCharType="end"/>
      </w:r>
    </w:p>
    <w:p w14:paraId="47561276" w14:textId="3F52EB74" w:rsidR="00143387" w:rsidRDefault="00143387">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Access Network</w:t>
      </w:r>
      <w:r>
        <w:tab/>
      </w:r>
      <w:r>
        <w:fldChar w:fldCharType="begin" w:fldLock="1"/>
      </w:r>
      <w:r>
        <w:instrText xml:space="preserve"> PAGEREF _Toc83210624 \h </w:instrText>
      </w:r>
      <w:r>
        <w:fldChar w:fldCharType="separate"/>
      </w:r>
      <w:r>
        <w:t>18</w:t>
      </w:r>
      <w:r>
        <w:fldChar w:fldCharType="end"/>
      </w:r>
    </w:p>
    <w:p w14:paraId="4C0F16E7" w14:textId="21C458F4" w:rsidR="00143387" w:rsidRDefault="00143387">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t>LCS Clients, Application Functions and Network Functions</w:t>
      </w:r>
      <w:r>
        <w:tab/>
      </w:r>
      <w:r>
        <w:fldChar w:fldCharType="begin" w:fldLock="1"/>
      </w:r>
      <w:r>
        <w:instrText xml:space="preserve"> PAGEREF _Toc83210625 \h </w:instrText>
      </w:r>
      <w:r>
        <w:fldChar w:fldCharType="separate"/>
      </w:r>
      <w:r>
        <w:t>19</w:t>
      </w:r>
      <w:r>
        <w:fldChar w:fldCharType="end"/>
      </w:r>
    </w:p>
    <w:p w14:paraId="79EE742E" w14:textId="670D7ED3" w:rsidR="00143387" w:rsidRDefault="00143387">
      <w:pPr>
        <w:pStyle w:val="TOC3"/>
        <w:rPr>
          <w:rFonts w:asciiTheme="minorHAnsi" w:eastAsiaTheme="minorEastAsia" w:hAnsiTheme="minorHAnsi" w:cstheme="minorBidi"/>
          <w:sz w:val="22"/>
          <w:szCs w:val="22"/>
          <w:lang w:eastAsia="en-GB"/>
        </w:rPr>
      </w:pPr>
      <w:r>
        <w:t>4.3.3</w:t>
      </w:r>
      <w:r>
        <w:rPr>
          <w:rFonts w:asciiTheme="minorHAnsi" w:eastAsiaTheme="minorEastAsia" w:hAnsiTheme="minorHAnsi" w:cstheme="minorBidi"/>
          <w:sz w:val="22"/>
          <w:szCs w:val="22"/>
          <w:lang w:eastAsia="en-GB"/>
        </w:rPr>
        <w:tab/>
      </w:r>
      <w:r>
        <w:t>Gateway Mobile Location Centre, GMLC</w:t>
      </w:r>
      <w:r>
        <w:tab/>
      </w:r>
      <w:r>
        <w:fldChar w:fldCharType="begin" w:fldLock="1"/>
      </w:r>
      <w:r>
        <w:instrText xml:space="preserve"> PAGEREF _Toc83210626 \h </w:instrText>
      </w:r>
      <w:r>
        <w:fldChar w:fldCharType="separate"/>
      </w:r>
      <w:r>
        <w:t>19</w:t>
      </w:r>
      <w:r>
        <w:fldChar w:fldCharType="end"/>
      </w:r>
    </w:p>
    <w:p w14:paraId="4BEC07DD" w14:textId="12EB8C80" w:rsidR="00143387" w:rsidRDefault="00143387">
      <w:pPr>
        <w:pStyle w:val="TOC3"/>
        <w:rPr>
          <w:rFonts w:asciiTheme="minorHAnsi" w:eastAsiaTheme="minorEastAsia" w:hAnsiTheme="minorHAnsi" w:cstheme="minorBidi"/>
          <w:sz w:val="22"/>
          <w:szCs w:val="22"/>
          <w:lang w:eastAsia="en-GB"/>
        </w:rPr>
      </w:pPr>
      <w:r>
        <w:t>4.3.4</w:t>
      </w:r>
      <w:r>
        <w:rPr>
          <w:rFonts w:asciiTheme="minorHAnsi" w:eastAsiaTheme="minorEastAsia" w:hAnsiTheme="minorHAnsi" w:cstheme="minorBidi"/>
          <w:sz w:val="22"/>
          <w:szCs w:val="22"/>
          <w:lang w:eastAsia="en-GB"/>
        </w:rPr>
        <w:tab/>
      </w:r>
      <w:r>
        <w:t>Location Retrieval Function, LRF</w:t>
      </w:r>
      <w:r>
        <w:tab/>
      </w:r>
      <w:r>
        <w:fldChar w:fldCharType="begin" w:fldLock="1"/>
      </w:r>
      <w:r>
        <w:instrText xml:space="preserve"> PAGEREF _Toc83210627 \h </w:instrText>
      </w:r>
      <w:r>
        <w:fldChar w:fldCharType="separate"/>
      </w:r>
      <w:r>
        <w:t>20</w:t>
      </w:r>
      <w:r>
        <w:fldChar w:fldCharType="end"/>
      </w:r>
    </w:p>
    <w:p w14:paraId="38F68C91" w14:textId="148C5873" w:rsidR="00143387" w:rsidRDefault="00143387">
      <w:pPr>
        <w:pStyle w:val="TOC3"/>
        <w:rPr>
          <w:rFonts w:asciiTheme="minorHAnsi" w:eastAsiaTheme="minorEastAsia" w:hAnsiTheme="minorHAnsi" w:cstheme="minorBidi"/>
          <w:sz w:val="22"/>
          <w:szCs w:val="22"/>
          <w:lang w:eastAsia="en-GB"/>
        </w:rPr>
      </w:pPr>
      <w:r>
        <w:t>4.3.5</w:t>
      </w:r>
      <w:r>
        <w:rPr>
          <w:rFonts w:asciiTheme="minorHAnsi" w:eastAsiaTheme="minorEastAsia" w:hAnsiTheme="minorHAnsi" w:cstheme="minorBidi"/>
          <w:sz w:val="22"/>
          <w:szCs w:val="22"/>
          <w:lang w:eastAsia="en-GB"/>
        </w:rPr>
        <w:tab/>
      </w:r>
      <w:r>
        <w:t>UE</w:t>
      </w:r>
      <w:r>
        <w:tab/>
      </w:r>
      <w:r>
        <w:fldChar w:fldCharType="begin" w:fldLock="1"/>
      </w:r>
      <w:r>
        <w:instrText xml:space="preserve"> PAGEREF _Toc83210628 \h </w:instrText>
      </w:r>
      <w:r>
        <w:fldChar w:fldCharType="separate"/>
      </w:r>
      <w:r>
        <w:t>20</w:t>
      </w:r>
      <w:r>
        <w:fldChar w:fldCharType="end"/>
      </w:r>
    </w:p>
    <w:p w14:paraId="657B6400" w14:textId="0A155046" w:rsidR="00143387" w:rsidRDefault="00143387">
      <w:pPr>
        <w:pStyle w:val="TOC3"/>
        <w:rPr>
          <w:rFonts w:asciiTheme="minorHAnsi" w:eastAsiaTheme="minorEastAsia" w:hAnsiTheme="minorHAnsi" w:cstheme="minorBidi"/>
          <w:sz w:val="22"/>
          <w:szCs w:val="22"/>
          <w:lang w:eastAsia="en-GB"/>
        </w:rPr>
      </w:pPr>
      <w:r>
        <w:t>4.3.6</w:t>
      </w:r>
      <w:r>
        <w:rPr>
          <w:rFonts w:asciiTheme="minorHAnsi" w:eastAsiaTheme="minorEastAsia" w:hAnsiTheme="minorHAnsi" w:cstheme="minorBidi"/>
          <w:sz w:val="22"/>
          <w:szCs w:val="22"/>
          <w:lang w:eastAsia="en-GB"/>
        </w:rPr>
        <w:tab/>
      </w:r>
      <w:r>
        <w:t>UDM</w:t>
      </w:r>
      <w:r>
        <w:tab/>
      </w:r>
      <w:r>
        <w:fldChar w:fldCharType="begin" w:fldLock="1"/>
      </w:r>
      <w:r>
        <w:instrText xml:space="preserve"> PAGEREF _Toc83210629 \h </w:instrText>
      </w:r>
      <w:r>
        <w:fldChar w:fldCharType="separate"/>
      </w:r>
      <w:r>
        <w:t>21</w:t>
      </w:r>
      <w:r>
        <w:fldChar w:fldCharType="end"/>
      </w:r>
    </w:p>
    <w:p w14:paraId="49B83F39" w14:textId="1226B3EE" w:rsidR="00143387" w:rsidRDefault="00143387">
      <w:pPr>
        <w:pStyle w:val="TOC3"/>
        <w:rPr>
          <w:rFonts w:asciiTheme="minorHAnsi" w:eastAsiaTheme="minorEastAsia" w:hAnsiTheme="minorHAnsi" w:cstheme="minorBidi"/>
          <w:sz w:val="22"/>
          <w:szCs w:val="22"/>
          <w:lang w:eastAsia="en-GB"/>
        </w:rPr>
      </w:pPr>
      <w:r>
        <w:t>4.3.7</w:t>
      </w:r>
      <w:r>
        <w:rPr>
          <w:rFonts w:asciiTheme="minorHAnsi" w:eastAsiaTheme="minorEastAsia" w:hAnsiTheme="minorHAnsi" w:cstheme="minorBidi"/>
          <w:sz w:val="22"/>
          <w:szCs w:val="22"/>
          <w:lang w:eastAsia="en-GB"/>
        </w:rPr>
        <w:tab/>
      </w:r>
      <w:r>
        <w:t>Access and Mobility Management Function, AMF</w:t>
      </w:r>
      <w:r>
        <w:tab/>
      </w:r>
      <w:r>
        <w:fldChar w:fldCharType="begin" w:fldLock="1"/>
      </w:r>
      <w:r>
        <w:instrText xml:space="preserve"> PAGEREF _Toc83210630 \h </w:instrText>
      </w:r>
      <w:r>
        <w:fldChar w:fldCharType="separate"/>
      </w:r>
      <w:r>
        <w:t>21</w:t>
      </w:r>
      <w:r>
        <w:fldChar w:fldCharType="end"/>
      </w:r>
    </w:p>
    <w:p w14:paraId="3C5E44C6" w14:textId="632723C0" w:rsidR="00143387" w:rsidRDefault="00143387">
      <w:pPr>
        <w:pStyle w:val="TOC3"/>
        <w:rPr>
          <w:rFonts w:asciiTheme="minorHAnsi" w:eastAsiaTheme="minorEastAsia" w:hAnsiTheme="minorHAnsi" w:cstheme="minorBidi"/>
          <w:sz w:val="22"/>
          <w:szCs w:val="22"/>
          <w:lang w:eastAsia="en-GB"/>
        </w:rPr>
      </w:pPr>
      <w:r>
        <w:t>4.3.8</w:t>
      </w:r>
      <w:r>
        <w:rPr>
          <w:rFonts w:asciiTheme="minorHAnsi" w:eastAsiaTheme="minorEastAsia" w:hAnsiTheme="minorHAnsi" w:cstheme="minorBidi"/>
          <w:sz w:val="22"/>
          <w:szCs w:val="22"/>
          <w:lang w:eastAsia="en-GB"/>
        </w:rPr>
        <w:tab/>
      </w:r>
      <w:r>
        <w:t>Location Management Function, LMF</w:t>
      </w:r>
      <w:r>
        <w:tab/>
      </w:r>
      <w:r>
        <w:fldChar w:fldCharType="begin" w:fldLock="1"/>
      </w:r>
      <w:r>
        <w:instrText xml:space="preserve"> PAGEREF _Toc83210631 \h </w:instrText>
      </w:r>
      <w:r>
        <w:fldChar w:fldCharType="separate"/>
      </w:r>
      <w:r>
        <w:t>21</w:t>
      </w:r>
      <w:r>
        <w:fldChar w:fldCharType="end"/>
      </w:r>
    </w:p>
    <w:p w14:paraId="07813C52" w14:textId="01E25718" w:rsidR="00143387" w:rsidRDefault="00143387">
      <w:pPr>
        <w:pStyle w:val="TOC3"/>
        <w:rPr>
          <w:rFonts w:asciiTheme="minorHAnsi" w:eastAsiaTheme="minorEastAsia" w:hAnsiTheme="minorHAnsi" w:cstheme="minorBidi"/>
          <w:sz w:val="22"/>
          <w:szCs w:val="22"/>
          <w:lang w:eastAsia="en-GB"/>
        </w:rPr>
      </w:pPr>
      <w:r>
        <w:t>4.3.9</w:t>
      </w:r>
      <w:r>
        <w:rPr>
          <w:rFonts w:asciiTheme="minorHAnsi" w:eastAsiaTheme="minorEastAsia" w:hAnsiTheme="minorHAnsi" w:cstheme="minorBidi"/>
          <w:sz w:val="22"/>
          <w:szCs w:val="22"/>
          <w:lang w:eastAsia="en-GB"/>
        </w:rPr>
        <w:tab/>
      </w:r>
      <w:r>
        <w:t>Network Exposure Function, NEF</w:t>
      </w:r>
      <w:r>
        <w:tab/>
      </w:r>
      <w:r>
        <w:fldChar w:fldCharType="begin" w:fldLock="1"/>
      </w:r>
      <w:r>
        <w:instrText xml:space="preserve"> PAGEREF _Toc83210632 \h </w:instrText>
      </w:r>
      <w:r>
        <w:fldChar w:fldCharType="separate"/>
      </w:r>
      <w:r>
        <w:t>22</w:t>
      </w:r>
      <w:r>
        <w:fldChar w:fldCharType="end"/>
      </w:r>
    </w:p>
    <w:p w14:paraId="03F3C7D8" w14:textId="719B43CF" w:rsidR="00143387" w:rsidRDefault="00143387">
      <w:pPr>
        <w:pStyle w:val="TOC3"/>
        <w:rPr>
          <w:rFonts w:asciiTheme="minorHAnsi" w:eastAsiaTheme="minorEastAsia" w:hAnsiTheme="minorHAnsi" w:cstheme="minorBidi"/>
          <w:sz w:val="22"/>
          <w:szCs w:val="22"/>
          <w:lang w:eastAsia="en-GB"/>
        </w:rPr>
      </w:pPr>
      <w:r>
        <w:t>4.3.10</w:t>
      </w:r>
      <w:r>
        <w:rPr>
          <w:rFonts w:asciiTheme="minorHAnsi" w:eastAsiaTheme="minorEastAsia" w:hAnsiTheme="minorHAnsi" w:cstheme="minorBidi"/>
          <w:sz w:val="22"/>
          <w:szCs w:val="22"/>
          <w:lang w:eastAsia="en-GB"/>
        </w:rPr>
        <w:tab/>
      </w:r>
      <w:r>
        <w:t>Unified Data Repository, UDR</w:t>
      </w:r>
      <w:r>
        <w:tab/>
      </w:r>
      <w:r>
        <w:fldChar w:fldCharType="begin" w:fldLock="1"/>
      </w:r>
      <w:r>
        <w:instrText xml:space="preserve"> PAGEREF _Toc83210633 \h </w:instrText>
      </w:r>
      <w:r>
        <w:fldChar w:fldCharType="separate"/>
      </w:r>
      <w:r>
        <w:t>22</w:t>
      </w:r>
      <w:r>
        <w:fldChar w:fldCharType="end"/>
      </w:r>
    </w:p>
    <w:p w14:paraId="3A4669D5" w14:textId="290BE11B" w:rsidR="00143387" w:rsidRDefault="00143387">
      <w:pPr>
        <w:pStyle w:val="TOC2"/>
        <w:rPr>
          <w:rFonts w:asciiTheme="minorHAnsi" w:eastAsiaTheme="minorEastAsia" w:hAnsiTheme="minorHAnsi" w:cstheme="minorBidi"/>
          <w:sz w:val="22"/>
          <w:szCs w:val="22"/>
          <w:lang w:eastAsia="en-GB"/>
        </w:rPr>
      </w:pPr>
      <w:r>
        <w:rPr>
          <w:lang w:eastAsia="ko-KR"/>
        </w:rPr>
        <w:t>4.</w:t>
      </w:r>
      <w:r w:rsidRPr="00B538ED">
        <w:rPr>
          <w:rFonts w:eastAsia="SimSun"/>
          <w:lang w:eastAsia="zh-CN"/>
        </w:rPr>
        <w:t>4</w:t>
      </w:r>
      <w:r>
        <w:rPr>
          <w:rFonts w:asciiTheme="minorHAnsi" w:eastAsiaTheme="minorEastAsia" w:hAnsiTheme="minorHAnsi" w:cstheme="minorBidi"/>
          <w:sz w:val="22"/>
          <w:szCs w:val="22"/>
          <w:lang w:eastAsia="en-GB"/>
        </w:rPr>
        <w:tab/>
      </w:r>
      <w:r w:rsidRPr="00B538ED">
        <w:rPr>
          <w:rFonts w:eastAsia="SimSun"/>
          <w:lang w:eastAsia="zh-CN"/>
        </w:rPr>
        <w:t>Reference Point to Support Location Services</w:t>
      </w:r>
      <w:r>
        <w:tab/>
      </w:r>
      <w:r>
        <w:fldChar w:fldCharType="begin" w:fldLock="1"/>
      </w:r>
      <w:r>
        <w:instrText xml:space="preserve"> PAGEREF _Toc83210634 \h </w:instrText>
      </w:r>
      <w:r>
        <w:fldChar w:fldCharType="separate"/>
      </w:r>
      <w:r>
        <w:t>22</w:t>
      </w:r>
      <w:r>
        <w:fldChar w:fldCharType="end"/>
      </w:r>
    </w:p>
    <w:p w14:paraId="3A56EB58" w14:textId="2D1D60BF" w:rsidR="00143387" w:rsidRDefault="00143387">
      <w:pPr>
        <w:pStyle w:val="TOC3"/>
        <w:rPr>
          <w:rFonts w:asciiTheme="minorHAnsi" w:eastAsiaTheme="minorEastAsia" w:hAnsiTheme="minorHAnsi" w:cstheme="minorBidi"/>
          <w:sz w:val="22"/>
          <w:szCs w:val="22"/>
          <w:lang w:eastAsia="en-GB"/>
        </w:rPr>
      </w:pPr>
      <w:r>
        <w:t>4.4.1</w:t>
      </w:r>
      <w:r>
        <w:rPr>
          <w:rFonts w:asciiTheme="minorHAnsi" w:eastAsiaTheme="minorEastAsia" w:hAnsiTheme="minorHAnsi" w:cstheme="minorBidi"/>
          <w:sz w:val="22"/>
          <w:szCs w:val="22"/>
          <w:lang w:eastAsia="en-GB"/>
        </w:rPr>
        <w:tab/>
      </w:r>
      <w:r>
        <w:t>Le Reference Point</w:t>
      </w:r>
      <w:r>
        <w:tab/>
      </w:r>
      <w:r>
        <w:fldChar w:fldCharType="begin" w:fldLock="1"/>
      </w:r>
      <w:r>
        <w:instrText xml:space="preserve"> PAGEREF _Toc83210635 \h </w:instrText>
      </w:r>
      <w:r>
        <w:fldChar w:fldCharType="separate"/>
      </w:r>
      <w:r>
        <w:t>22</w:t>
      </w:r>
      <w:r>
        <w:fldChar w:fldCharType="end"/>
      </w:r>
    </w:p>
    <w:p w14:paraId="338F5614" w14:textId="35A08018" w:rsidR="00143387" w:rsidRDefault="00143387">
      <w:pPr>
        <w:pStyle w:val="TOC3"/>
        <w:rPr>
          <w:rFonts w:asciiTheme="minorHAnsi" w:eastAsiaTheme="minorEastAsia" w:hAnsiTheme="minorHAnsi" w:cstheme="minorBidi"/>
          <w:sz w:val="22"/>
          <w:szCs w:val="22"/>
          <w:lang w:eastAsia="en-GB"/>
        </w:rPr>
      </w:pPr>
      <w:r>
        <w:t>4.4.2</w:t>
      </w:r>
      <w:r>
        <w:rPr>
          <w:rFonts w:asciiTheme="minorHAnsi" w:eastAsiaTheme="minorEastAsia" w:hAnsiTheme="minorHAnsi" w:cstheme="minorBidi"/>
          <w:sz w:val="22"/>
          <w:szCs w:val="22"/>
          <w:lang w:eastAsia="en-GB"/>
        </w:rPr>
        <w:tab/>
      </w:r>
      <w:r>
        <w:t>NL3 Reference Point</w:t>
      </w:r>
      <w:r>
        <w:tab/>
      </w:r>
      <w:r>
        <w:fldChar w:fldCharType="begin" w:fldLock="1"/>
      </w:r>
      <w:r>
        <w:instrText xml:space="preserve"> PAGEREF _Toc83210636 \h </w:instrText>
      </w:r>
      <w:r>
        <w:fldChar w:fldCharType="separate"/>
      </w:r>
      <w:r>
        <w:t>22</w:t>
      </w:r>
      <w:r>
        <w:fldChar w:fldCharType="end"/>
      </w:r>
    </w:p>
    <w:p w14:paraId="1CE5FF34" w14:textId="3B9A6287" w:rsidR="00143387" w:rsidRDefault="00143387">
      <w:pPr>
        <w:pStyle w:val="TOC3"/>
        <w:rPr>
          <w:rFonts w:asciiTheme="minorHAnsi" w:eastAsiaTheme="minorEastAsia" w:hAnsiTheme="minorHAnsi" w:cstheme="minorBidi"/>
          <w:sz w:val="22"/>
          <w:szCs w:val="22"/>
          <w:lang w:eastAsia="en-GB"/>
        </w:rPr>
      </w:pPr>
      <w:r>
        <w:t>4.4.3</w:t>
      </w:r>
      <w:r>
        <w:rPr>
          <w:rFonts w:asciiTheme="minorHAnsi" w:eastAsiaTheme="minorEastAsia" w:hAnsiTheme="minorHAnsi" w:cstheme="minorBidi"/>
          <w:sz w:val="22"/>
          <w:szCs w:val="22"/>
          <w:lang w:eastAsia="en-GB"/>
        </w:rPr>
        <w:tab/>
      </w:r>
      <w:r>
        <w:t>N1 Reference Point</w:t>
      </w:r>
      <w:r>
        <w:tab/>
      </w:r>
      <w:r>
        <w:fldChar w:fldCharType="begin" w:fldLock="1"/>
      </w:r>
      <w:r>
        <w:instrText xml:space="preserve"> PAGEREF _Toc83210637 \h </w:instrText>
      </w:r>
      <w:r>
        <w:fldChar w:fldCharType="separate"/>
      </w:r>
      <w:r>
        <w:t>22</w:t>
      </w:r>
      <w:r>
        <w:fldChar w:fldCharType="end"/>
      </w:r>
    </w:p>
    <w:p w14:paraId="3E7C41BC" w14:textId="68EC9F03" w:rsidR="00143387" w:rsidRDefault="00143387">
      <w:pPr>
        <w:pStyle w:val="TOC3"/>
        <w:rPr>
          <w:rFonts w:asciiTheme="minorHAnsi" w:eastAsiaTheme="minorEastAsia" w:hAnsiTheme="minorHAnsi" w:cstheme="minorBidi"/>
          <w:sz w:val="22"/>
          <w:szCs w:val="22"/>
          <w:lang w:eastAsia="en-GB"/>
        </w:rPr>
      </w:pPr>
      <w:r>
        <w:t>4.4.4</w:t>
      </w:r>
      <w:r>
        <w:rPr>
          <w:rFonts w:asciiTheme="minorHAnsi" w:eastAsiaTheme="minorEastAsia" w:hAnsiTheme="minorHAnsi" w:cstheme="minorBidi"/>
          <w:sz w:val="22"/>
          <w:szCs w:val="22"/>
          <w:lang w:eastAsia="en-GB"/>
        </w:rPr>
        <w:tab/>
      </w:r>
      <w:r>
        <w:t>N2 Reference Point</w:t>
      </w:r>
      <w:r>
        <w:tab/>
      </w:r>
      <w:r>
        <w:fldChar w:fldCharType="begin" w:fldLock="1"/>
      </w:r>
      <w:r>
        <w:instrText xml:space="preserve"> PAGEREF _Toc83210638 \h </w:instrText>
      </w:r>
      <w:r>
        <w:fldChar w:fldCharType="separate"/>
      </w:r>
      <w:r>
        <w:t>23</w:t>
      </w:r>
      <w:r>
        <w:fldChar w:fldCharType="end"/>
      </w:r>
    </w:p>
    <w:p w14:paraId="3FF2ACF4" w14:textId="1D8E6B23" w:rsidR="00143387" w:rsidRDefault="00143387">
      <w:pPr>
        <w:pStyle w:val="TOC3"/>
        <w:rPr>
          <w:rFonts w:asciiTheme="minorHAnsi" w:eastAsiaTheme="minorEastAsia" w:hAnsiTheme="minorHAnsi" w:cstheme="minorBidi"/>
          <w:sz w:val="22"/>
          <w:szCs w:val="22"/>
          <w:lang w:eastAsia="en-GB"/>
        </w:rPr>
      </w:pPr>
      <w:r>
        <w:t>4.4.5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_Toc83210639 \h </w:instrText>
      </w:r>
      <w:r>
        <w:fldChar w:fldCharType="separate"/>
      </w:r>
      <w:r>
        <w:t>23</w:t>
      </w:r>
      <w:r>
        <w:fldChar w:fldCharType="end"/>
      </w:r>
    </w:p>
    <w:p w14:paraId="5BE1D672" w14:textId="55691C41" w:rsidR="00143387" w:rsidRDefault="00143387">
      <w:pPr>
        <w:pStyle w:val="TOC3"/>
        <w:rPr>
          <w:rFonts w:asciiTheme="minorHAnsi" w:eastAsiaTheme="minorEastAsia" w:hAnsiTheme="minorHAnsi" w:cstheme="minorBidi"/>
          <w:sz w:val="22"/>
          <w:szCs w:val="22"/>
          <w:lang w:eastAsia="en-GB"/>
        </w:rPr>
      </w:pPr>
      <w:r>
        <w:t>4.4.6</w:t>
      </w:r>
      <w:r>
        <w:rPr>
          <w:rFonts w:asciiTheme="minorHAnsi" w:eastAsiaTheme="minorEastAsia" w:hAnsiTheme="minorHAnsi" w:cstheme="minorBidi"/>
          <w:sz w:val="22"/>
          <w:szCs w:val="22"/>
          <w:lang w:eastAsia="en-GB"/>
        </w:rPr>
        <w:tab/>
      </w:r>
      <w:r>
        <w:t>NL5 Reference Point</w:t>
      </w:r>
      <w:r>
        <w:tab/>
      </w:r>
      <w:r>
        <w:fldChar w:fldCharType="begin" w:fldLock="1"/>
      </w:r>
      <w:r>
        <w:instrText xml:space="preserve"> PAGEREF _Toc83210640 \h </w:instrText>
      </w:r>
      <w:r>
        <w:fldChar w:fldCharType="separate"/>
      </w:r>
      <w:r>
        <w:t>23</w:t>
      </w:r>
      <w:r>
        <w:fldChar w:fldCharType="end"/>
      </w:r>
    </w:p>
    <w:p w14:paraId="01ECAA09" w14:textId="2DFA386F" w:rsidR="00143387" w:rsidRDefault="00143387">
      <w:pPr>
        <w:pStyle w:val="TOC3"/>
        <w:rPr>
          <w:rFonts w:asciiTheme="minorHAnsi" w:eastAsiaTheme="minorEastAsia" w:hAnsiTheme="minorHAnsi" w:cstheme="minorBidi"/>
          <w:sz w:val="22"/>
          <w:szCs w:val="22"/>
          <w:lang w:eastAsia="en-GB"/>
        </w:rPr>
      </w:pPr>
      <w:r>
        <w:t>4.4.7</w:t>
      </w:r>
      <w:r>
        <w:rPr>
          <w:rFonts w:asciiTheme="minorHAnsi" w:eastAsiaTheme="minorEastAsia" w:hAnsiTheme="minorHAnsi" w:cstheme="minorBidi"/>
          <w:sz w:val="22"/>
          <w:szCs w:val="22"/>
          <w:lang w:eastAsia="en-GB"/>
        </w:rPr>
        <w:tab/>
      </w:r>
      <w:r>
        <w:t>NL2 Reference Point</w:t>
      </w:r>
      <w:r>
        <w:tab/>
      </w:r>
      <w:r>
        <w:fldChar w:fldCharType="begin" w:fldLock="1"/>
      </w:r>
      <w:r>
        <w:instrText xml:space="preserve"> PAGEREF _Toc83210641 \h </w:instrText>
      </w:r>
      <w:r>
        <w:fldChar w:fldCharType="separate"/>
      </w:r>
      <w:r>
        <w:t>23</w:t>
      </w:r>
      <w:r>
        <w:fldChar w:fldCharType="end"/>
      </w:r>
    </w:p>
    <w:p w14:paraId="6F43CDD8" w14:textId="0569A65F" w:rsidR="00143387" w:rsidRDefault="00143387">
      <w:pPr>
        <w:pStyle w:val="TOC3"/>
        <w:rPr>
          <w:rFonts w:asciiTheme="minorHAnsi" w:eastAsiaTheme="minorEastAsia" w:hAnsiTheme="minorHAnsi" w:cstheme="minorBidi"/>
          <w:sz w:val="22"/>
          <w:szCs w:val="22"/>
          <w:lang w:eastAsia="en-GB"/>
        </w:rPr>
      </w:pPr>
      <w:r>
        <w:t>4.4.8</w:t>
      </w:r>
      <w:r>
        <w:rPr>
          <w:rFonts w:asciiTheme="minorHAnsi" w:eastAsiaTheme="minorEastAsia" w:hAnsiTheme="minorHAnsi" w:cstheme="minorBidi"/>
          <w:sz w:val="22"/>
          <w:szCs w:val="22"/>
          <w:lang w:eastAsia="en-GB"/>
        </w:rPr>
        <w:tab/>
      </w:r>
      <w:r>
        <w:t>NL6 Reference Point</w:t>
      </w:r>
      <w:r>
        <w:tab/>
      </w:r>
      <w:r>
        <w:fldChar w:fldCharType="begin" w:fldLock="1"/>
      </w:r>
      <w:r>
        <w:instrText xml:space="preserve"> PAGEREF _Toc83210642 \h </w:instrText>
      </w:r>
      <w:r>
        <w:fldChar w:fldCharType="separate"/>
      </w:r>
      <w:r>
        <w:t>23</w:t>
      </w:r>
      <w:r>
        <w:fldChar w:fldCharType="end"/>
      </w:r>
    </w:p>
    <w:p w14:paraId="173CC89E" w14:textId="021559E8" w:rsidR="00143387" w:rsidRDefault="00143387">
      <w:pPr>
        <w:pStyle w:val="TOC3"/>
        <w:rPr>
          <w:rFonts w:asciiTheme="minorHAnsi" w:eastAsiaTheme="minorEastAsia" w:hAnsiTheme="minorHAnsi" w:cstheme="minorBidi"/>
          <w:sz w:val="22"/>
          <w:szCs w:val="22"/>
          <w:lang w:eastAsia="en-GB"/>
        </w:rPr>
      </w:pPr>
      <w:r>
        <w:t>4.4.9</w:t>
      </w:r>
      <w:r>
        <w:rPr>
          <w:rFonts w:asciiTheme="minorHAnsi" w:eastAsiaTheme="minorEastAsia" w:hAnsiTheme="minorHAnsi" w:cstheme="minorBidi"/>
          <w:sz w:val="22"/>
          <w:szCs w:val="22"/>
          <w:lang w:eastAsia="en-GB"/>
        </w:rPr>
        <w:tab/>
      </w:r>
      <w:r>
        <w:t>N51 Reference Point</w:t>
      </w:r>
      <w:r>
        <w:tab/>
      </w:r>
      <w:r>
        <w:fldChar w:fldCharType="begin" w:fldLock="1"/>
      </w:r>
      <w:r>
        <w:instrText xml:space="preserve"> PAGEREF _Toc83210643 \h </w:instrText>
      </w:r>
      <w:r>
        <w:fldChar w:fldCharType="separate"/>
      </w:r>
      <w:r>
        <w:t>23</w:t>
      </w:r>
      <w:r>
        <w:fldChar w:fldCharType="end"/>
      </w:r>
    </w:p>
    <w:p w14:paraId="11E9043B" w14:textId="4AF9AF03" w:rsidR="00143387" w:rsidRDefault="00143387">
      <w:pPr>
        <w:pStyle w:val="TOC3"/>
        <w:rPr>
          <w:rFonts w:asciiTheme="minorHAnsi" w:eastAsiaTheme="minorEastAsia" w:hAnsiTheme="minorHAnsi" w:cstheme="minorBidi"/>
          <w:sz w:val="22"/>
          <w:szCs w:val="22"/>
          <w:lang w:eastAsia="en-GB"/>
        </w:rPr>
      </w:pPr>
      <w:r>
        <w:t>4.4.10</w:t>
      </w:r>
      <w:r>
        <w:rPr>
          <w:rFonts w:asciiTheme="minorHAnsi" w:eastAsiaTheme="minorEastAsia" w:hAnsiTheme="minorHAnsi" w:cstheme="minorBidi"/>
          <w:sz w:val="22"/>
          <w:szCs w:val="22"/>
          <w:lang w:eastAsia="en-GB"/>
        </w:rPr>
        <w:tab/>
      </w:r>
      <w:r>
        <w:t>NL1 Reference Point</w:t>
      </w:r>
      <w:r>
        <w:tab/>
      </w:r>
      <w:r>
        <w:fldChar w:fldCharType="begin" w:fldLock="1"/>
      </w:r>
      <w:r>
        <w:instrText xml:space="preserve"> PAGEREF _Toc83210644 \h </w:instrText>
      </w:r>
      <w:r>
        <w:fldChar w:fldCharType="separate"/>
      </w:r>
      <w:r>
        <w:t>23</w:t>
      </w:r>
      <w:r>
        <w:fldChar w:fldCharType="end"/>
      </w:r>
    </w:p>
    <w:p w14:paraId="33541311" w14:textId="50B65962" w:rsidR="00143387" w:rsidRDefault="00143387">
      <w:pPr>
        <w:pStyle w:val="TOC3"/>
        <w:rPr>
          <w:rFonts w:asciiTheme="minorHAnsi" w:eastAsiaTheme="minorEastAsia" w:hAnsiTheme="minorHAnsi" w:cstheme="minorBidi"/>
          <w:sz w:val="22"/>
          <w:szCs w:val="22"/>
          <w:lang w:eastAsia="en-GB"/>
        </w:rPr>
      </w:pPr>
      <w:r>
        <w:t>4.4.11</w:t>
      </w:r>
      <w:r>
        <w:rPr>
          <w:rFonts w:asciiTheme="minorHAnsi" w:eastAsiaTheme="minorEastAsia" w:hAnsiTheme="minorHAnsi" w:cstheme="minorBidi"/>
          <w:sz w:val="22"/>
          <w:szCs w:val="22"/>
          <w:lang w:eastAsia="en-GB"/>
        </w:rPr>
        <w:tab/>
      </w:r>
      <w:r>
        <w:t>N52 Reference Point</w:t>
      </w:r>
      <w:r>
        <w:tab/>
      </w:r>
      <w:r>
        <w:fldChar w:fldCharType="begin" w:fldLock="1"/>
      </w:r>
      <w:r>
        <w:instrText xml:space="preserve"> PAGEREF _Toc83210645 \h </w:instrText>
      </w:r>
      <w:r>
        <w:fldChar w:fldCharType="separate"/>
      </w:r>
      <w:r>
        <w:t>23</w:t>
      </w:r>
      <w:r>
        <w:fldChar w:fldCharType="end"/>
      </w:r>
    </w:p>
    <w:p w14:paraId="3B6C3F87" w14:textId="5C13DAC1" w:rsidR="00143387" w:rsidRDefault="00143387">
      <w:pPr>
        <w:pStyle w:val="TOC3"/>
        <w:rPr>
          <w:rFonts w:asciiTheme="minorHAnsi" w:eastAsiaTheme="minorEastAsia" w:hAnsiTheme="minorHAnsi" w:cstheme="minorBidi"/>
          <w:sz w:val="22"/>
          <w:szCs w:val="22"/>
          <w:lang w:eastAsia="en-GB"/>
        </w:rPr>
      </w:pPr>
      <w:r>
        <w:t>4.4.12</w:t>
      </w:r>
      <w:r>
        <w:rPr>
          <w:rFonts w:asciiTheme="minorHAnsi" w:eastAsiaTheme="minorEastAsia" w:hAnsiTheme="minorHAnsi" w:cstheme="minorBidi"/>
          <w:sz w:val="22"/>
          <w:szCs w:val="22"/>
          <w:lang w:eastAsia="en-GB"/>
        </w:rPr>
        <w:tab/>
      </w:r>
      <w:r>
        <w:t>NL7 Reference Point</w:t>
      </w:r>
      <w:r>
        <w:tab/>
      </w:r>
      <w:r>
        <w:fldChar w:fldCharType="begin" w:fldLock="1"/>
      </w:r>
      <w:r>
        <w:instrText xml:space="preserve"> PAGEREF _Toc83210646 \h </w:instrText>
      </w:r>
      <w:r>
        <w:fldChar w:fldCharType="separate"/>
      </w:r>
      <w:r>
        <w:t>23</w:t>
      </w:r>
      <w:r>
        <w:fldChar w:fldCharType="end"/>
      </w:r>
    </w:p>
    <w:p w14:paraId="42CDFB67" w14:textId="73EFCF16" w:rsidR="00143387" w:rsidRDefault="00143387">
      <w:pPr>
        <w:pStyle w:val="TOC2"/>
        <w:rPr>
          <w:rFonts w:asciiTheme="minorHAnsi" w:eastAsiaTheme="minorEastAsia" w:hAnsiTheme="minorHAnsi" w:cstheme="minorBidi"/>
          <w:sz w:val="22"/>
          <w:szCs w:val="22"/>
          <w:lang w:eastAsia="en-GB"/>
        </w:rPr>
      </w:pPr>
      <w:r>
        <w:rPr>
          <w:lang w:eastAsia="ko-KR"/>
        </w:rPr>
        <w:t>4.</w:t>
      </w:r>
      <w:r w:rsidRPr="00B538ED">
        <w:rPr>
          <w:rFonts w:eastAsia="SimSun"/>
          <w:lang w:eastAsia="zh-CN"/>
        </w:rPr>
        <w:t>5</w:t>
      </w:r>
      <w:r>
        <w:rPr>
          <w:rFonts w:asciiTheme="minorHAnsi" w:eastAsiaTheme="minorEastAsia" w:hAnsiTheme="minorHAnsi" w:cstheme="minorBidi"/>
          <w:sz w:val="22"/>
          <w:szCs w:val="22"/>
          <w:lang w:eastAsia="en-GB"/>
        </w:rPr>
        <w:tab/>
      </w:r>
      <w:r w:rsidRPr="00B538ED">
        <w:rPr>
          <w:rFonts w:eastAsia="SimSun"/>
          <w:lang w:eastAsia="zh-CN"/>
        </w:rPr>
        <w:t>Service Based Interfaces to Support Location Services</w:t>
      </w:r>
      <w:r>
        <w:tab/>
      </w:r>
      <w:r>
        <w:fldChar w:fldCharType="begin" w:fldLock="1"/>
      </w:r>
      <w:r>
        <w:instrText xml:space="preserve"> PAGEREF _Toc83210647 \h </w:instrText>
      </w:r>
      <w:r>
        <w:fldChar w:fldCharType="separate"/>
      </w:r>
      <w:r>
        <w:t>23</w:t>
      </w:r>
      <w:r>
        <w:fldChar w:fldCharType="end"/>
      </w:r>
    </w:p>
    <w:p w14:paraId="733284B1" w14:textId="2FA53758" w:rsidR="00143387" w:rsidRDefault="00143387">
      <w:pPr>
        <w:pStyle w:val="TOC1"/>
        <w:rPr>
          <w:rFonts w:asciiTheme="minorHAnsi" w:eastAsiaTheme="minorEastAsia" w:hAnsiTheme="minorHAnsi" w:cstheme="minorBidi"/>
          <w:szCs w:val="22"/>
          <w:lang w:eastAsia="en-GB"/>
        </w:rPr>
      </w:pPr>
      <w:r w:rsidRPr="00B538ED">
        <w:rPr>
          <w:rFonts w:eastAsia="SimSun"/>
          <w:lang w:eastAsia="zh-CN"/>
        </w:rPr>
        <w:t>5</w:t>
      </w:r>
      <w:r>
        <w:rPr>
          <w:rFonts w:asciiTheme="minorHAnsi" w:eastAsiaTheme="minorEastAsia" w:hAnsiTheme="minorHAnsi" w:cstheme="minorBidi"/>
          <w:szCs w:val="22"/>
          <w:lang w:eastAsia="en-GB"/>
        </w:rPr>
        <w:tab/>
      </w:r>
      <w:r w:rsidRPr="00B538ED">
        <w:rPr>
          <w:rFonts w:eastAsia="SimSun"/>
          <w:lang w:eastAsia="zh-CN"/>
        </w:rPr>
        <w:t>High Level Features</w:t>
      </w:r>
      <w:r>
        <w:tab/>
      </w:r>
      <w:r>
        <w:fldChar w:fldCharType="begin" w:fldLock="1"/>
      </w:r>
      <w:r>
        <w:instrText xml:space="preserve"> PAGEREF _Toc83210648 \h </w:instrText>
      </w:r>
      <w:r>
        <w:fldChar w:fldCharType="separate"/>
      </w:r>
      <w:r>
        <w:t>24</w:t>
      </w:r>
      <w:r>
        <w:fldChar w:fldCharType="end"/>
      </w:r>
    </w:p>
    <w:p w14:paraId="7419782D" w14:textId="34741D3D" w:rsidR="00143387" w:rsidRDefault="00143387">
      <w:pPr>
        <w:pStyle w:val="TOC2"/>
        <w:rPr>
          <w:rFonts w:asciiTheme="minorHAnsi" w:eastAsiaTheme="minorEastAsia" w:hAnsiTheme="minorHAnsi" w:cstheme="minorBidi"/>
          <w:sz w:val="22"/>
          <w:szCs w:val="22"/>
          <w:lang w:eastAsia="en-GB"/>
        </w:rPr>
      </w:pPr>
      <w:r w:rsidRPr="00B538ED">
        <w:rPr>
          <w:rFonts w:eastAsia="SimSun"/>
          <w:lang w:eastAsia="zh-CN"/>
        </w:rPr>
        <w:t>5</w:t>
      </w:r>
      <w:r>
        <w:rPr>
          <w:lang w:eastAsia="ko-KR"/>
        </w:rPr>
        <w:t>.</w:t>
      </w:r>
      <w:r w:rsidRPr="00B538ED">
        <w:rPr>
          <w:rFonts w:eastAsia="SimSun"/>
          <w:lang w:eastAsia="zh-CN"/>
        </w:rPr>
        <w:t>1</w:t>
      </w:r>
      <w:r>
        <w:rPr>
          <w:rFonts w:asciiTheme="minorHAnsi" w:eastAsiaTheme="minorEastAsia" w:hAnsiTheme="minorHAnsi" w:cstheme="minorBidi"/>
          <w:sz w:val="22"/>
          <w:szCs w:val="22"/>
          <w:lang w:eastAsia="en-GB"/>
        </w:rPr>
        <w:tab/>
      </w:r>
      <w:r w:rsidRPr="00B538ED">
        <w:rPr>
          <w:rFonts w:eastAsia="SimSun"/>
          <w:lang w:eastAsia="zh-CN"/>
        </w:rPr>
        <w:t>LMF Selection</w:t>
      </w:r>
      <w:r>
        <w:tab/>
      </w:r>
      <w:r>
        <w:fldChar w:fldCharType="begin" w:fldLock="1"/>
      </w:r>
      <w:r>
        <w:instrText xml:space="preserve"> PAGEREF _Toc83210649 \h </w:instrText>
      </w:r>
      <w:r>
        <w:fldChar w:fldCharType="separate"/>
      </w:r>
      <w:r>
        <w:t>24</w:t>
      </w:r>
      <w:r>
        <w:fldChar w:fldCharType="end"/>
      </w:r>
    </w:p>
    <w:p w14:paraId="10245C8C" w14:textId="2F932FED" w:rsidR="00143387" w:rsidRDefault="00143387">
      <w:pPr>
        <w:pStyle w:val="TOC2"/>
        <w:rPr>
          <w:rFonts w:asciiTheme="minorHAnsi" w:eastAsiaTheme="minorEastAsia" w:hAnsiTheme="minorHAnsi" w:cstheme="minorBidi"/>
          <w:sz w:val="22"/>
          <w:szCs w:val="22"/>
          <w:lang w:eastAsia="en-GB"/>
        </w:rPr>
      </w:pPr>
      <w:r w:rsidRPr="00B538ED">
        <w:rPr>
          <w:rFonts w:eastAsia="SimSun"/>
          <w:lang w:eastAsia="zh-CN"/>
        </w:rPr>
        <w:t>5.1a</w:t>
      </w:r>
      <w:r>
        <w:rPr>
          <w:rFonts w:asciiTheme="minorHAnsi" w:eastAsiaTheme="minorEastAsia" w:hAnsiTheme="minorHAnsi" w:cstheme="minorBidi"/>
          <w:sz w:val="22"/>
          <w:szCs w:val="22"/>
          <w:lang w:eastAsia="en-GB"/>
        </w:rPr>
        <w:tab/>
      </w:r>
      <w:r w:rsidRPr="00B538ED">
        <w:rPr>
          <w:rFonts w:eastAsia="SimSun"/>
          <w:lang w:eastAsia="zh-CN"/>
        </w:rPr>
        <w:t>GMLC Discovery and Selection</w:t>
      </w:r>
      <w:r>
        <w:tab/>
      </w:r>
      <w:r>
        <w:fldChar w:fldCharType="begin" w:fldLock="1"/>
      </w:r>
      <w:r>
        <w:instrText xml:space="preserve"> PAGEREF _Toc83210650 \h </w:instrText>
      </w:r>
      <w:r>
        <w:fldChar w:fldCharType="separate"/>
      </w:r>
      <w:r>
        <w:t>25</w:t>
      </w:r>
      <w:r>
        <w:fldChar w:fldCharType="end"/>
      </w:r>
    </w:p>
    <w:p w14:paraId="5DFF269F" w14:textId="7F80B87D" w:rsidR="00143387" w:rsidRDefault="00143387">
      <w:pPr>
        <w:pStyle w:val="TOC2"/>
        <w:rPr>
          <w:rFonts w:asciiTheme="minorHAnsi" w:eastAsiaTheme="minorEastAsia" w:hAnsiTheme="minorHAnsi" w:cstheme="minorBidi"/>
          <w:sz w:val="22"/>
          <w:szCs w:val="22"/>
          <w:lang w:eastAsia="en-GB"/>
        </w:rPr>
      </w:pPr>
      <w:r w:rsidRPr="00B538ED">
        <w:rPr>
          <w:rFonts w:eastAsia="SimSun"/>
          <w:lang w:eastAsia="zh-CN"/>
        </w:rPr>
        <w:t>5</w:t>
      </w:r>
      <w:r>
        <w:rPr>
          <w:lang w:eastAsia="ko-KR"/>
        </w:rPr>
        <w:t>.</w:t>
      </w:r>
      <w:r w:rsidRPr="00B538ED">
        <w:rPr>
          <w:rFonts w:eastAsia="SimSun"/>
          <w:lang w:eastAsia="zh-CN"/>
        </w:rPr>
        <w:t>2</w:t>
      </w:r>
      <w:r>
        <w:rPr>
          <w:rFonts w:asciiTheme="minorHAnsi" w:eastAsiaTheme="minorEastAsia" w:hAnsiTheme="minorHAnsi" w:cstheme="minorBidi"/>
          <w:sz w:val="22"/>
          <w:szCs w:val="22"/>
          <w:lang w:eastAsia="en-GB"/>
        </w:rPr>
        <w:tab/>
      </w:r>
      <w:r w:rsidRPr="00B538ED">
        <w:rPr>
          <w:rFonts w:eastAsia="SimSun"/>
          <w:lang w:eastAsia="zh-CN"/>
        </w:rPr>
        <w:t>3GPP access specific aspects</w:t>
      </w:r>
      <w:r>
        <w:tab/>
      </w:r>
      <w:r>
        <w:fldChar w:fldCharType="begin" w:fldLock="1"/>
      </w:r>
      <w:r>
        <w:instrText xml:space="preserve"> PAGEREF _Toc83210651 \h </w:instrText>
      </w:r>
      <w:r>
        <w:fldChar w:fldCharType="separate"/>
      </w:r>
      <w:r>
        <w:t>25</w:t>
      </w:r>
      <w:r>
        <w:fldChar w:fldCharType="end"/>
      </w:r>
    </w:p>
    <w:p w14:paraId="207991B5" w14:textId="091F5B08" w:rsidR="00143387" w:rsidRDefault="00143387">
      <w:pPr>
        <w:pStyle w:val="TOC2"/>
        <w:rPr>
          <w:rFonts w:asciiTheme="minorHAnsi" w:eastAsiaTheme="minorEastAsia" w:hAnsiTheme="minorHAnsi" w:cstheme="minorBidi"/>
          <w:sz w:val="22"/>
          <w:szCs w:val="22"/>
          <w:lang w:eastAsia="en-GB"/>
        </w:rPr>
      </w:pPr>
      <w:r w:rsidRPr="00B538ED">
        <w:rPr>
          <w:rFonts w:eastAsia="SimSun"/>
          <w:lang w:eastAsia="zh-CN"/>
        </w:rPr>
        <w:t>5</w:t>
      </w:r>
      <w:r>
        <w:rPr>
          <w:lang w:eastAsia="ko-KR"/>
        </w:rPr>
        <w:t>.</w:t>
      </w:r>
      <w:r w:rsidRPr="00B538ED">
        <w:rPr>
          <w:rFonts w:eastAsia="SimSun"/>
          <w:lang w:eastAsia="zh-CN"/>
        </w:rPr>
        <w:t>3</w:t>
      </w:r>
      <w:r>
        <w:rPr>
          <w:rFonts w:asciiTheme="minorHAnsi" w:eastAsiaTheme="minorEastAsia" w:hAnsiTheme="minorHAnsi" w:cstheme="minorBidi"/>
          <w:sz w:val="22"/>
          <w:szCs w:val="22"/>
          <w:lang w:eastAsia="en-GB"/>
        </w:rPr>
        <w:tab/>
      </w:r>
      <w:r w:rsidRPr="00B538ED">
        <w:rPr>
          <w:rFonts w:eastAsia="SimSun"/>
          <w:lang w:eastAsia="zh-CN"/>
        </w:rPr>
        <w:t>Non-3GPP Access Specific Aspects</w:t>
      </w:r>
      <w:r>
        <w:tab/>
      </w:r>
      <w:r>
        <w:fldChar w:fldCharType="begin" w:fldLock="1"/>
      </w:r>
      <w:r>
        <w:instrText xml:space="preserve"> PAGEREF _Toc83210652 \h </w:instrText>
      </w:r>
      <w:r>
        <w:fldChar w:fldCharType="separate"/>
      </w:r>
      <w:r>
        <w:t>25</w:t>
      </w:r>
      <w:r>
        <w:fldChar w:fldCharType="end"/>
      </w:r>
    </w:p>
    <w:p w14:paraId="72D78E77" w14:textId="45FFFE39" w:rsidR="00143387" w:rsidRDefault="00143387">
      <w:pPr>
        <w:pStyle w:val="TOC3"/>
        <w:rPr>
          <w:rFonts w:asciiTheme="minorHAnsi" w:eastAsiaTheme="minorEastAsia" w:hAnsiTheme="minorHAnsi" w:cstheme="minorBidi"/>
          <w:sz w:val="22"/>
          <w:szCs w:val="22"/>
          <w:lang w:eastAsia="en-GB"/>
        </w:rPr>
      </w:pPr>
      <w:r w:rsidRPr="00B538ED">
        <w:rPr>
          <w:rFonts w:eastAsia="SimSun"/>
          <w:lang w:eastAsia="zh-CN"/>
        </w:rPr>
        <w:t>5</w:t>
      </w:r>
      <w:r>
        <w:t>.</w:t>
      </w:r>
      <w:r w:rsidRPr="00B538ED">
        <w:rPr>
          <w:rFonts w:eastAsia="SimSun"/>
          <w:lang w:eastAsia="zh-CN"/>
        </w:rPr>
        <w:t>3</w:t>
      </w:r>
      <w:r>
        <w:t>.</w:t>
      </w:r>
      <w:r w:rsidRPr="00B538ED">
        <w:rPr>
          <w:rFonts w:eastAsia="SimSun"/>
          <w:lang w:eastAsia="zh-CN"/>
        </w:rPr>
        <w:t>1</w:t>
      </w:r>
      <w:r>
        <w:rPr>
          <w:rFonts w:asciiTheme="minorHAnsi" w:eastAsiaTheme="minorEastAsia" w:hAnsiTheme="minorHAnsi" w:cstheme="minorBidi"/>
          <w:sz w:val="22"/>
          <w:szCs w:val="22"/>
          <w:lang w:eastAsia="en-GB"/>
        </w:rPr>
        <w:tab/>
      </w:r>
      <w:r w:rsidRPr="00B538ED">
        <w:rPr>
          <w:rFonts w:eastAsia="SimSun"/>
          <w:lang w:eastAsia="zh-CN"/>
        </w:rPr>
        <w:t>Location Information for Non-3GPP Access</w:t>
      </w:r>
      <w:r>
        <w:tab/>
      </w:r>
      <w:r>
        <w:fldChar w:fldCharType="begin" w:fldLock="1"/>
      </w:r>
      <w:r>
        <w:instrText xml:space="preserve"> PAGEREF _Toc83210653 \h </w:instrText>
      </w:r>
      <w:r>
        <w:fldChar w:fldCharType="separate"/>
      </w:r>
      <w:r>
        <w:t>25</w:t>
      </w:r>
      <w:r>
        <w:fldChar w:fldCharType="end"/>
      </w:r>
    </w:p>
    <w:p w14:paraId="52815088" w14:textId="69AB9EC6" w:rsidR="00143387" w:rsidRDefault="00143387">
      <w:pPr>
        <w:pStyle w:val="TOC3"/>
        <w:rPr>
          <w:rFonts w:asciiTheme="minorHAnsi" w:eastAsiaTheme="minorEastAsia" w:hAnsiTheme="minorHAnsi" w:cstheme="minorBidi"/>
          <w:sz w:val="22"/>
          <w:szCs w:val="22"/>
          <w:lang w:eastAsia="en-GB"/>
        </w:rPr>
      </w:pPr>
      <w:r w:rsidRPr="00B538ED">
        <w:rPr>
          <w:rFonts w:eastAsia="SimSun"/>
          <w:lang w:eastAsia="zh-CN"/>
        </w:rPr>
        <w:lastRenderedPageBreak/>
        <w:t>5</w:t>
      </w:r>
      <w:r>
        <w:t>.</w:t>
      </w:r>
      <w:r w:rsidRPr="00B538ED">
        <w:rPr>
          <w:rFonts w:eastAsia="SimSun"/>
          <w:lang w:eastAsia="zh-CN"/>
        </w:rPr>
        <w:t>3</w:t>
      </w:r>
      <w:r>
        <w:t>.</w:t>
      </w:r>
      <w:r w:rsidRPr="00B538ED">
        <w:rPr>
          <w:rFonts w:eastAsia="SimSun"/>
          <w:lang w:eastAsia="zh-CN"/>
        </w:rPr>
        <w:t>2</w:t>
      </w:r>
      <w:r>
        <w:rPr>
          <w:rFonts w:asciiTheme="minorHAnsi" w:eastAsiaTheme="minorEastAsia" w:hAnsiTheme="minorHAnsi" w:cstheme="minorBidi"/>
          <w:sz w:val="22"/>
          <w:szCs w:val="22"/>
          <w:lang w:eastAsia="en-GB"/>
        </w:rPr>
        <w:tab/>
      </w:r>
      <w:r w:rsidRPr="00B538ED">
        <w:rPr>
          <w:rFonts w:eastAsia="SimSun"/>
          <w:lang w:eastAsia="zh-CN"/>
        </w:rPr>
        <w:t>Access Type Selection for LCS Service</w:t>
      </w:r>
      <w:r>
        <w:tab/>
      </w:r>
      <w:r>
        <w:fldChar w:fldCharType="begin" w:fldLock="1"/>
      </w:r>
      <w:r>
        <w:instrText xml:space="preserve"> PAGEREF _Toc83210654 \h </w:instrText>
      </w:r>
      <w:r>
        <w:fldChar w:fldCharType="separate"/>
      </w:r>
      <w:r>
        <w:t>26</w:t>
      </w:r>
      <w:r>
        <w:fldChar w:fldCharType="end"/>
      </w:r>
    </w:p>
    <w:p w14:paraId="45FB616D" w14:textId="2E5F9498" w:rsidR="00143387" w:rsidRDefault="00143387">
      <w:pPr>
        <w:pStyle w:val="TOC2"/>
        <w:rPr>
          <w:rFonts w:asciiTheme="minorHAnsi" w:eastAsiaTheme="minorEastAsia" w:hAnsiTheme="minorHAnsi" w:cstheme="minorBidi"/>
          <w:sz w:val="22"/>
          <w:szCs w:val="22"/>
          <w:lang w:eastAsia="en-GB"/>
        </w:rPr>
      </w:pPr>
      <w:r>
        <w:rPr>
          <w:lang w:eastAsia="zh-CN"/>
        </w:rPr>
        <w:t>5.4</w:t>
      </w:r>
      <w:r>
        <w:rPr>
          <w:rFonts w:asciiTheme="minorHAnsi" w:eastAsiaTheme="minorEastAsia" w:hAnsiTheme="minorHAnsi" w:cstheme="minorBidi"/>
          <w:sz w:val="22"/>
          <w:szCs w:val="22"/>
          <w:lang w:eastAsia="en-GB"/>
        </w:rPr>
        <w:tab/>
      </w:r>
      <w:r>
        <w:rPr>
          <w:lang w:eastAsia="zh-CN"/>
        </w:rPr>
        <w:t>UE LCS privacy</w:t>
      </w:r>
      <w:r>
        <w:tab/>
      </w:r>
      <w:r>
        <w:fldChar w:fldCharType="begin" w:fldLock="1"/>
      </w:r>
      <w:r>
        <w:instrText xml:space="preserve"> PAGEREF _Toc83210655 \h </w:instrText>
      </w:r>
      <w:r>
        <w:fldChar w:fldCharType="separate"/>
      </w:r>
      <w:r>
        <w:t>27</w:t>
      </w:r>
      <w:r>
        <w:fldChar w:fldCharType="end"/>
      </w:r>
    </w:p>
    <w:p w14:paraId="57D55B47" w14:textId="16EB3FA3" w:rsidR="00143387" w:rsidRDefault="00143387">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_Toc83210656 \h </w:instrText>
      </w:r>
      <w:r>
        <w:fldChar w:fldCharType="separate"/>
      </w:r>
      <w:r>
        <w:t>27</w:t>
      </w:r>
      <w:r>
        <w:fldChar w:fldCharType="end"/>
      </w:r>
    </w:p>
    <w:p w14:paraId="2F1B93FA" w14:textId="76CE2DBB" w:rsidR="00143387" w:rsidRDefault="00143387">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Content of UE LCS Privacy Profile</w:t>
      </w:r>
      <w:r>
        <w:tab/>
      </w:r>
      <w:r>
        <w:fldChar w:fldCharType="begin" w:fldLock="1"/>
      </w:r>
      <w:r>
        <w:instrText xml:space="preserve"> PAGEREF _Toc83210657 \h </w:instrText>
      </w:r>
      <w:r>
        <w:fldChar w:fldCharType="separate"/>
      </w:r>
      <w:r>
        <w:t>27</w:t>
      </w:r>
      <w:r>
        <w:fldChar w:fldCharType="end"/>
      </w:r>
    </w:p>
    <w:p w14:paraId="5008A7D9" w14:textId="43D5E6AD" w:rsidR="00143387" w:rsidRDefault="00143387">
      <w:pPr>
        <w:pStyle w:val="TOC4"/>
        <w:rPr>
          <w:rFonts w:asciiTheme="minorHAnsi" w:eastAsiaTheme="minorEastAsia" w:hAnsiTheme="minorHAnsi" w:cstheme="minorBidi"/>
          <w:sz w:val="22"/>
          <w:szCs w:val="22"/>
          <w:lang w:eastAsia="en-GB"/>
        </w:rPr>
      </w:pPr>
      <w:r>
        <w:t>5.</w:t>
      </w:r>
      <w:r w:rsidRPr="00B538ED">
        <w:rPr>
          <w:rFonts w:eastAsia="SimSun"/>
          <w:lang w:eastAsia="zh-CN"/>
        </w:rPr>
        <w:t>4</w:t>
      </w:r>
      <w:r>
        <w:t>.2.1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_Toc83210658 \h </w:instrText>
      </w:r>
      <w:r>
        <w:fldChar w:fldCharType="separate"/>
      </w:r>
      <w:r>
        <w:t>27</w:t>
      </w:r>
      <w:r>
        <w:fldChar w:fldCharType="end"/>
      </w:r>
    </w:p>
    <w:p w14:paraId="771C1B5A" w14:textId="25007FAA" w:rsidR="00143387" w:rsidRDefault="00143387">
      <w:pPr>
        <w:pStyle w:val="TOC4"/>
        <w:rPr>
          <w:rFonts w:asciiTheme="minorHAnsi" w:eastAsiaTheme="minorEastAsia" w:hAnsiTheme="minorHAnsi" w:cstheme="minorBidi"/>
          <w:sz w:val="22"/>
          <w:szCs w:val="22"/>
          <w:lang w:eastAsia="en-GB"/>
        </w:rPr>
      </w:pPr>
      <w:r>
        <w:t>5.4.2.2</w:t>
      </w:r>
      <w:r>
        <w:rPr>
          <w:rFonts w:asciiTheme="minorHAnsi" w:eastAsiaTheme="minorEastAsia" w:hAnsiTheme="minorHAnsi" w:cstheme="minorBidi"/>
          <w:sz w:val="22"/>
          <w:szCs w:val="22"/>
          <w:lang w:eastAsia="en-GB"/>
        </w:rPr>
        <w:tab/>
      </w:r>
      <w:r>
        <w:t>Privacy Classes</w:t>
      </w:r>
      <w:r>
        <w:tab/>
      </w:r>
      <w:r>
        <w:fldChar w:fldCharType="begin" w:fldLock="1"/>
      </w:r>
      <w:r>
        <w:instrText xml:space="preserve"> PAGEREF _Toc83210659 \h </w:instrText>
      </w:r>
      <w:r>
        <w:fldChar w:fldCharType="separate"/>
      </w:r>
      <w:r>
        <w:t>28</w:t>
      </w:r>
      <w:r>
        <w:fldChar w:fldCharType="end"/>
      </w:r>
    </w:p>
    <w:p w14:paraId="0C523EA4" w14:textId="240A89EC" w:rsidR="00143387" w:rsidRDefault="00143387">
      <w:pPr>
        <w:pStyle w:val="TOC5"/>
        <w:rPr>
          <w:rFonts w:asciiTheme="minorHAnsi" w:eastAsiaTheme="minorEastAsia" w:hAnsiTheme="minorHAnsi" w:cstheme="minorBidi"/>
          <w:sz w:val="22"/>
          <w:szCs w:val="22"/>
          <w:lang w:eastAsia="en-GB"/>
        </w:rPr>
      </w:pPr>
      <w:r>
        <w:t>5.4.2.2.1</w:t>
      </w:r>
      <w:r>
        <w:rPr>
          <w:rFonts w:asciiTheme="minorHAnsi" w:eastAsiaTheme="minorEastAsia" w:hAnsiTheme="minorHAnsi" w:cstheme="minorBidi"/>
          <w:sz w:val="22"/>
          <w:szCs w:val="22"/>
          <w:lang w:eastAsia="en-GB"/>
        </w:rPr>
        <w:tab/>
      </w:r>
      <w:r>
        <w:t>Universal Class</w:t>
      </w:r>
      <w:r>
        <w:tab/>
      </w:r>
      <w:r>
        <w:fldChar w:fldCharType="begin" w:fldLock="1"/>
      </w:r>
      <w:r>
        <w:instrText xml:space="preserve"> PAGEREF _Toc83210660 \h </w:instrText>
      </w:r>
      <w:r>
        <w:fldChar w:fldCharType="separate"/>
      </w:r>
      <w:r>
        <w:t>28</w:t>
      </w:r>
      <w:r>
        <w:fldChar w:fldCharType="end"/>
      </w:r>
    </w:p>
    <w:p w14:paraId="4A39BF44" w14:textId="7BEB9FD8" w:rsidR="00143387" w:rsidRDefault="00143387">
      <w:pPr>
        <w:pStyle w:val="TOC5"/>
        <w:rPr>
          <w:rFonts w:asciiTheme="minorHAnsi" w:eastAsiaTheme="minorEastAsia" w:hAnsiTheme="minorHAnsi" w:cstheme="minorBidi"/>
          <w:sz w:val="22"/>
          <w:szCs w:val="22"/>
          <w:lang w:eastAsia="en-GB"/>
        </w:rPr>
      </w:pPr>
      <w:r>
        <w:t>5.4.2.2.2</w:t>
      </w:r>
      <w:r>
        <w:rPr>
          <w:rFonts w:asciiTheme="minorHAnsi" w:eastAsiaTheme="minorEastAsia" w:hAnsiTheme="minorHAnsi" w:cstheme="minorBidi"/>
          <w:sz w:val="22"/>
          <w:szCs w:val="22"/>
          <w:lang w:eastAsia="en-GB"/>
        </w:rPr>
        <w:tab/>
      </w:r>
      <w:r>
        <w:t>Call/Session related Class</w:t>
      </w:r>
      <w:r>
        <w:tab/>
      </w:r>
      <w:r>
        <w:fldChar w:fldCharType="begin" w:fldLock="1"/>
      </w:r>
      <w:r>
        <w:instrText xml:space="preserve"> PAGEREF _Toc83210661 \h </w:instrText>
      </w:r>
      <w:r>
        <w:fldChar w:fldCharType="separate"/>
      </w:r>
      <w:r>
        <w:t>28</w:t>
      </w:r>
      <w:r>
        <w:fldChar w:fldCharType="end"/>
      </w:r>
    </w:p>
    <w:p w14:paraId="246B7B8E" w14:textId="0F40E473" w:rsidR="00143387" w:rsidRDefault="00143387">
      <w:pPr>
        <w:pStyle w:val="TOC5"/>
        <w:rPr>
          <w:rFonts w:asciiTheme="minorHAnsi" w:eastAsiaTheme="minorEastAsia" w:hAnsiTheme="minorHAnsi" w:cstheme="minorBidi"/>
          <w:sz w:val="22"/>
          <w:szCs w:val="22"/>
          <w:lang w:eastAsia="en-GB"/>
        </w:rPr>
      </w:pPr>
      <w:r>
        <w:t>5.4.2.2.3</w:t>
      </w:r>
      <w:r>
        <w:rPr>
          <w:rFonts w:asciiTheme="minorHAnsi" w:eastAsiaTheme="minorEastAsia" w:hAnsiTheme="minorHAnsi" w:cstheme="minorBidi"/>
          <w:sz w:val="22"/>
          <w:szCs w:val="22"/>
          <w:lang w:eastAsia="en-GB"/>
        </w:rPr>
        <w:tab/>
      </w:r>
      <w:r>
        <w:t>Call/Session unrelated Class</w:t>
      </w:r>
      <w:r>
        <w:tab/>
      </w:r>
      <w:r>
        <w:fldChar w:fldCharType="begin" w:fldLock="1"/>
      </w:r>
      <w:r>
        <w:instrText xml:space="preserve"> PAGEREF _Toc83210662 \h </w:instrText>
      </w:r>
      <w:r>
        <w:fldChar w:fldCharType="separate"/>
      </w:r>
      <w:r>
        <w:t>28</w:t>
      </w:r>
      <w:r>
        <w:fldChar w:fldCharType="end"/>
      </w:r>
    </w:p>
    <w:p w14:paraId="4A6FC6FC" w14:textId="3DA7FD28" w:rsidR="00143387" w:rsidRDefault="00143387">
      <w:pPr>
        <w:pStyle w:val="TOC5"/>
        <w:rPr>
          <w:rFonts w:asciiTheme="minorHAnsi" w:eastAsiaTheme="minorEastAsia" w:hAnsiTheme="minorHAnsi" w:cstheme="minorBidi"/>
          <w:sz w:val="22"/>
          <w:szCs w:val="22"/>
          <w:lang w:eastAsia="en-GB"/>
        </w:rPr>
      </w:pPr>
      <w:r>
        <w:t>5.4.2.2.4</w:t>
      </w:r>
      <w:r>
        <w:rPr>
          <w:rFonts w:asciiTheme="minorHAnsi" w:eastAsiaTheme="minorEastAsia" w:hAnsiTheme="minorHAnsi" w:cstheme="minorBidi"/>
          <w:sz w:val="22"/>
          <w:szCs w:val="22"/>
          <w:lang w:eastAsia="en-GB"/>
        </w:rPr>
        <w:tab/>
      </w:r>
      <w:r>
        <w:t>PLMN Operator Class</w:t>
      </w:r>
      <w:r>
        <w:tab/>
      </w:r>
      <w:r>
        <w:fldChar w:fldCharType="begin" w:fldLock="1"/>
      </w:r>
      <w:r>
        <w:instrText xml:space="preserve"> PAGEREF _Toc83210663 \h </w:instrText>
      </w:r>
      <w:r>
        <w:fldChar w:fldCharType="separate"/>
      </w:r>
      <w:r>
        <w:t>28</w:t>
      </w:r>
      <w:r>
        <w:fldChar w:fldCharType="end"/>
      </w:r>
    </w:p>
    <w:p w14:paraId="3D318791" w14:textId="2A5DE8BF" w:rsidR="00143387" w:rsidRDefault="00143387">
      <w:pPr>
        <w:pStyle w:val="TOC4"/>
        <w:rPr>
          <w:rFonts w:asciiTheme="minorHAnsi" w:eastAsiaTheme="minorEastAsia" w:hAnsiTheme="minorHAnsi" w:cstheme="minorBidi"/>
          <w:sz w:val="22"/>
          <w:szCs w:val="22"/>
          <w:lang w:eastAsia="en-GB"/>
        </w:rPr>
      </w:pPr>
      <w:r>
        <w:t>5.4.2.3</w:t>
      </w:r>
      <w:r>
        <w:rPr>
          <w:rFonts w:asciiTheme="minorHAnsi" w:eastAsiaTheme="minorEastAsia" w:hAnsiTheme="minorHAnsi" w:cstheme="minorBidi"/>
          <w:sz w:val="22"/>
          <w:szCs w:val="22"/>
          <w:lang w:eastAsia="en-GB"/>
        </w:rPr>
        <w:tab/>
      </w:r>
      <w:r>
        <w:t>Location Privacy Indication (LPI)</w:t>
      </w:r>
      <w:r>
        <w:tab/>
      </w:r>
      <w:r>
        <w:fldChar w:fldCharType="begin" w:fldLock="1"/>
      </w:r>
      <w:r>
        <w:instrText xml:space="preserve"> PAGEREF _Toc83210664 \h </w:instrText>
      </w:r>
      <w:r>
        <w:fldChar w:fldCharType="separate"/>
      </w:r>
      <w:r>
        <w:t>29</w:t>
      </w:r>
      <w:r>
        <w:fldChar w:fldCharType="end"/>
      </w:r>
    </w:p>
    <w:p w14:paraId="302A8D3C" w14:textId="708D0C40" w:rsidR="00143387" w:rsidRDefault="00143387">
      <w:pPr>
        <w:pStyle w:val="TOC3"/>
        <w:rPr>
          <w:rFonts w:asciiTheme="minorHAnsi" w:eastAsiaTheme="minorEastAsia" w:hAnsiTheme="minorHAnsi" w:cstheme="minorBidi"/>
          <w:sz w:val="22"/>
          <w:szCs w:val="22"/>
          <w:lang w:eastAsia="en-GB"/>
        </w:rPr>
      </w:pPr>
      <w:r>
        <w:rPr>
          <w:lang w:eastAsia="zh-CN"/>
        </w:rPr>
        <w:t>5.4.3</w:t>
      </w:r>
      <w:r>
        <w:rPr>
          <w:rFonts w:asciiTheme="minorHAnsi" w:eastAsiaTheme="minorEastAsia" w:hAnsiTheme="minorHAnsi" w:cstheme="minorBidi"/>
          <w:sz w:val="22"/>
          <w:szCs w:val="22"/>
          <w:lang w:eastAsia="en-GB"/>
        </w:rPr>
        <w:tab/>
      </w:r>
      <w:r>
        <w:rPr>
          <w:lang w:eastAsia="zh-CN"/>
        </w:rPr>
        <w:t>Provision of UE LCS privacy profile</w:t>
      </w:r>
      <w:r>
        <w:tab/>
      </w:r>
      <w:r>
        <w:fldChar w:fldCharType="begin" w:fldLock="1"/>
      </w:r>
      <w:r>
        <w:instrText xml:space="preserve"> PAGEREF _Toc83210665 \h </w:instrText>
      </w:r>
      <w:r>
        <w:fldChar w:fldCharType="separate"/>
      </w:r>
      <w:r>
        <w:t>29</w:t>
      </w:r>
      <w:r>
        <w:fldChar w:fldCharType="end"/>
      </w:r>
    </w:p>
    <w:p w14:paraId="6B78FC2E" w14:textId="7A48F2CC" w:rsidR="00143387" w:rsidRDefault="00143387">
      <w:pPr>
        <w:pStyle w:val="TOC3"/>
        <w:rPr>
          <w:rFonts w:asciiTheme="minorHAnsi" w:eastAsiaTheme="minorEastAsia" w:hAnsiTheme="minorHAnsi" w:cstheme="minorBidi"/>
          <w:sz w:val="22"/>
          <w:szCs w:val="22"/>
          <w:lang w:eastAsia="en-GB"/>
        </w:rPr>
      </w:pPr>
      <w:r>
        <w:rPr>
          <w:lang w:eastAsia="zh-CN"/>
        </w:rPr>
        <w:t>5.4.4</w:t>
      </w:r>
      <w:r>
        <w:rPr>
          <w:rFonts w:asciiTheme="minorHAnsi" w:eastAsiaTheme="minorEastAsia" w:hAnsiTheme="minorHAnsi" w:cstheme="minorBidi"/>
          <w:sz w:val="22"/>
          <w:szCs w:val="22"/>
          <w:lang w:eastAsia="en-GB"/>
        </w:rPr>
        <w:tab/>
      </w:r>
      <w:r>
        <w:rPr>
          <w:lang w:eastAsia="zh-CN"/>
        </w:rPr>
        <w:t>Privacy Override Indicator (POI)</w:t>
      </w:r>
      <w:r>
        <w:tab/>
      </w:r>
      <w:r>
        <w:fldChar w:fldCharType="begin" w:fldLock="1"/>
      </w:r>
      <w:r>
        <w:instrText xml:space="preserve"> PAGEREF _Toc83210666 \h </w:instrText>
      </w:r>
      <w:r>
        <w:fldChar w:fldCharType="separate"/>
      </w:r>
      <w:r>
        <w:t>29</w:t>
      </w:r>
      <w:r>
        <w:fldChar w:fldCharType="end"/>
      </w:r>
    </w:p>
    <w:p w14:paraId="1B6F5232" w14:textId="41453E77" w:rsidR="00143387" w:rsidRDefault="00143387">
      <w:pPr>
        <w:pStyle w:val="TOC3"/>
        <w:rPr>
          <w:rFonts w:asciiTheme="minorHAnsi" w:eastAsiaTheme="minorEastAsia" w:hAnsiTheme="minorHAnsi" w:cstheme="minorBidi"/>
          <w:sz w:val="22"/>
          <w:szCs w:val="22"/>
          <w:lang w:eastAsia="en-GB"/>
        </w:rPr>
      </w:pPr>
      <w:r>
        <w:t>5.</w:t>
      </w:r>
      <w:r w:rsidRPr="00B538ED">
        <w:rPr>
          <w:rFonts w:eastAsia="SimSun"/>
          <w:lang w:eastAsia="zh-CN"/>
        </w:rPr>
        <w:t>4</w:t>
      </w:r>
      <w:r>
        <w:t>.5</w:t>
      </w:r>
      <w:r>
        <w:rPr>
          <w:rFonts w:asciiTheme="minorHAnsi" w:eastAsiaTheme="minorEastAsia" w:hAnsiTheme="minorHAnsi" w:cstheme="minorBidi"/>
          <w:sz w:val="22"/>
          <w:szCs w:val="22"/>
          <w:lang w:eastAsia="en-GB"/>
        </w:rPr>
        <w:tab/>
      </w:r>
      <w:r>
        <w:rPr>
          <w:lang w:eastAsia="zh-CN"/>
        </w:rPr>
        <w:t>LCS service authorization for an Immediate UE Location</w:t>
      </w:r>
      <w:r>
        <w:tab/>
      </w:r>
      <w:r>
        <w:fldChar w:fldCharType="begin" w:fldLock="1"/>
      </w:r>
      <w:r>
        <w:instrText xml:space="preserve"> PAGEREF _Toc83210667 \h </w:instrText>
      </w:r>
      <w:r>
        <w:fldChar w:fldCharType="separate"/>
      </w:r>
      <w:r>
        <w:t>29</w:t>
      </w:r>
      <w:r>
        <w:fldChar w:fldCharType="end"/>
      </w:r>
    </w:p>
    <w:p w14:paraId="18B107C8" w14:textId="000CA03C" w:rsidR="00143387" w:rsidRDefault="00143387">
      <w:pPr>
        <w:pStyle w:val="TOC3"/>
        <w:rPr>
          <w:rFonts w:asciiTheme="minorHAnsi" w:eastAsiaTheme="minorEastAsia" w:hAnsiTheme="minorHAnsi" w:cstheme="minorBidi"/>
          <w:sz w:val="22"/>
          <w:szCs w:val="22"/>
          <w:lang w:eastAsia="en-GB"/>
        </w:rPr>
      </w:pPr>
      <w:r>
        <w:t>5.4.6</w:t>
      </w:r>
      <w:r>
        <w:rPr>
          <w:rFonts w:asciiTheme="minorHAnsi" w:eastAsiaTheme="minorEastAsia" w:hAnsiTheme="minorHAnsi" w:cstheme="minorBidi"/>
          <w:sz w:val="22"/>
          <w:szCs w:val="22"/>
          <w:lang w:eastAsia="en-GB"/>
        </w:rPr>
        <w:tab/>
      </w:r>
      <w:r>
        <w:t>LCS service authorization for a Deferred UE Location</w:t>
      </w:r>
      <w:r>
        <w:tab/>
      </w:r>
      <w:r>
        <w:fldChar w:fldCharType="begin" w:fldLock="1"/>
      </w:r>
      <w:r>
        <w:instrText xml:space="preserve"> PAGEREF _Toc83210668 \h </w:instrText>
      </w:r>
      <w:r>
        <w:fldChar w:fldCharType="separate"/>
      </w:r>
      <w:r>
        <w:t>30</w:t>
      </w:r>
      <w:r>
        <w:fldChar w:fldCharType="end"/>
      </w:r>
    </w:p>
    <w:p w14:paraId="5A843F4C" w14:textId="0C094A98" w:rsidR="00143387" w:rsidRDefault="00143387">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Location service exposure</w:t>
      </w:r>
      <w:r>
        <w:tab/>
      </w:r>
      <w:r>
        <w:fldChar w:fldCharType="begin" w:fldLock="1"/>
      </w:r>
      <w:r>
        <w:instrText xml:space="preserve"> PAGEREF _Toc83210669 \h </w:instrText>
      </w:r>
      <w:r>
        <w:fldChar w:fldCharType="separate"/>
      </w:r>
      <w:r>
        <w:t>31</w:t>
      </w:r>
      <w:r>
        <w:fldChar w:fldCharType="end"/>
      </w:r>
    </w:p>
    <w:p w14:paraId="1E7D36EE" w14:textId="6A35C460" w:rsidR="00143387" w:rsidRDefault="00143387">
      <w:pPr>
        <w:pStyle w:val="TOC2"/>
        <w:rPr>
          <w:rFonts w:asciiTheme="minorHAnsi" w:eastAsiaTheme="minorEastAsia" w:hAnsiTheme="minorHAnsi" w:cstheme="minorBidi"/>
          <w:sz w:val="22"/>
          <w:szCs w:val="22"/>
          <w:lang w:eastAsia="en-GB"/>
        </w:rPr>
      </w:pPr>
      <w:r>
        <w:rPr>
          <w:lang w:eastAsia="ko-KR"/>
        </w:rPr>
        <w:t>5.6</w:t>
      </w:r>
      <w:r>
        <w:rPr>
          <w:rFonts w:asciiTheme="minorHAnsi" w:eastAsiaTheme="minorEastAsia" w:hAnsiTheme="minorHAnsi" w:cstheme="minorBidi"/>
          <w:sz w:val="22"/>
          <w:szCs w:val="22"/>
          <w:lang w:eastAsia="en-GB"/>
        </w:rPr>
        <w:tab/>
      </w:r>
      <w:r>
        <w:rPr>
          <w:lang w:eastAsia="ko-KR"/>
        </w:rPr>
        <w:t>LCS Charging</w:t>
      </w:r>
      <w:r>
        <w:tab/>
      </w:r>
      <w:r>
        <w:fldChar w:fldCharType="begin" w:fldLock="1"/>
      </w:r>
      <w:r>
        <w:instrText xml:space="preserve"> PAGEREF _Toc83210670 \h </w:instrText>
      </w:r>
      <w:r>
        <w:fldChar w:fldCharType="separate"/>
      </w:r>
      <w:r>
        <w:t>33</w:t>
      </w:r>
      <w:r>
        <w:fldChar w:fldCharType="end"/>
      </w:r>
    </w:p>
    <w:p w14:paraId="44B106A7" w14:textId="3B2A9732" w:rsidR="00143387" w:rsidRDefault="00143387">
      <w:pPr>
        <w:pStyle w:val="TOC2"/>
        <w:rPr>
          <w:rFonts w:asciiTheme="minorHAnsi" w:eastAsiaTheme="minorEastAsia" w:hAnsiTheme="minorHAnsi" w:cstheme="minorBidi"/>
          <w:sz w:val="22"/>
          <w:szCs w:val="22"/>
          <w:lang w:eastAsia="en-GB"/>
        </w:rPr>
      </w:pPr>
      <w:r>
        <w:rPr>
          <w:lang w:eastAsia="zh-CN"/>
        </w:rPr>
        <w:t>5.7</w:t>
      </w:r>
      <w:r>
        <w:rPr>
          <w:rFonts w:asciiTheme="minorHAnsi" w:eastAsiaTheme="minorEastAsia" w:hAnsiTheme="minorHAnsi" w:cstheme="minorBidi"/>
          <w:sz w:val="22"/>
          <w:szCs w:val="22"/>
          <w:lang w:eastAsia="en-GB"/>
        </w:rPr>
        <w:tab/>
      </w:r>
      <w:r>
        <w:rPr>
          <w:lang w:eastAsia="zh-CN"/>
        </w:rPr>
        <w:t>Support of Concurrent Location Requests</w:t>
      </w:r>
      <w:r>
        <w:tab/>
      </w:r>
      <w:r>
        <w:fldChar w:fldCharType="begin" w:fldLock="1"/>
      </w:r>
      <w:r>
        <w:instrText xml:space="preserve"> PAGEREF _Toc83210671 \h </w:instrText>
      </w:r>
      <w:r>
        <w:fldChar w:fldCharType="separate"/>
      </w:r>
      <w:r>
        <w:t>33</w:t>
      </w:r>
      <w:r>
        <w:fldChar w:fldCharType="end"/>
      </w:r>
    </w:p>
    <w:p w14:paraId="5659055D" w14:textId="4A490ECE" w:rsidR="00143387" w:rsidRDefault="00143387">
      <w:pPr>
        <w:pStyle w:val="TOC3"/>
        <w:rPr>
          <w:rFonts w:asciiTheme="minorHAnsi" w:eastAsiaTheme="minorEastAsia" w:hAnsiTheme="minorHAnsi" w:cstheme="minorBidi"/>
          <w:sz w:val="22"/>
          <w:szCs w:val="22"/>
          <w:lang w:eastAsia="en-GB"/>
        </w:rPr>
      </w:pPr>
      <w:r>
        <w:rPr>
          <w:lang w:eastAsia="zh-CN"/>
        </w:rPr>
        <w:t>5.7.1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_Toc83210672 \h </w:instrText>
      </w:r>
      <w:r>
        <w:fldChar w:fldCharType="separate"/>
      </w:r>
      <w:r>
        <w:t>33</w:t>
      </w:r>
      <w:r>
        <w:fldChar w:fldCharType="end"/>
      </w:r>
    </w:p>
    <w:p w14:paraId="302FB2AD" w14:textId="20CE8C2C" w:rsidR="00143387" w:rsidRDefault="00143387">
      <w:pPr>
        <w:pStyle w:val="TOC3"/>
        <w:rPr>
          <w:rFonts w:asciiTheme="minorHAnsi" w:eastAsiaTheme="minorEastAsia" w:hAnsiTheme="minorHAnsi" w:cstheme="minorBidi"/>
          <w:sz w:val="22"/>
          <w:szCs w:val="22"/>
          <w:lang w:eastAsia="en-GB"/>
        </w:rPr>
      </w:pPr>
      <w:r>
        <w:rPr>
          <w:lang w:eastAsia="zh-CN"/>
        </w:rPr>
        <w:t>5.7.2</w:t>
      </w:r>
      <w:r>
        <w:rPr>
          <w:rFonts w:asciiTheme="minorHAnsi" w:eastAsiaTheme="minorEastAsia" w:hAnsiTheme="minorHAnsi" w:cstheme="minorBidi"/>
          <w:sz w:val="22"/>
          <w:szCs w:val="22"/>
          <w:lang w:eastAsia="en-GB"/>
        </w:rPr>
        <w:tab/>
      </w:r>
      <w:r>
        <w:rPr>
          <w:lang w:eastAsia="zh-CN"/>
        </w:rPr>
        <w:t>Combining location requests by an H-GMLC or NEF</w:t>
      </w:r>
      <w:r>
        <w:tab/>
      </w:r>
      <w:r>
        <w:fldChar w:fldCharType="begin" w:fldLock="1"/>
      </w:r>
      <w:r>
        <w:instrText xml:space="preserve"> PAGEREF _Toc83210673 \h </w:instrText>
      </w:r>
      <w:r>
        <w:fldChar w:fldCharType="separate"/>
      </w:r>
      <w:r>
        <w:t>34</w:t>
      </w:r>
      <w:r>
        <w:fldChar w:fldCharType="end"/>
      </w:r>
    </w:p>
    <w:p w14:paraId="30E67449" w14:textId="1B494F26" w:rsidR="00143387" w:rsidRDefault="00143387">
      <w:pPr>
        <w:pStyle w:val="TOC3"/>
        <w:rPr>
          <w:rFonts w:asciiTheme="minorHAnsi" w:eastAsiaTheme="minorEastAsia" w:hAnsiTheme="minorHAnsi" w:cstheme="minorBidi"/>
          <w:sz w:val="22"/>
          <w:szCs w:val="22"/>
          <w:lang w:eastAsia="en-GB"/>
        </w:rPr>
      </w:pPr>
      <w:r>
        <w:rPr>
          <w:lang w:eastAsia="zh-CN"/>
        </w:rPr>
        <w:t>5.7.3</w:t>
      </w:r>
      <w:r>
        <w:rPr>
          <w:rFonts w:asciiTheme="minorHAnsi" w:eastAsiaTheme="minorEastAsia" w:hAnsiTheme="minorHAnsi" w:cstheme="minorBidi"/>
          <w:sz w:val="22"/>
          <w:szCs w:val="22"/>
          <w:lang w:eastAsia="en-GB"/>
        </w:rPr>
        <w:tab/>
      </w:r>
      <w:r>
        <w:rPr>
          <w:lang w:eastAsia="zh-CN"/>
        </w:rPr>
        <w:t>Combining location requests by a V-GMLC</w:t>
      </w:r>
      <w:r>
        <w:tab/>
      </w:r>
      <w:r>
        <w:fldChar w:fldCharType="begin" w:fldLock="1"/>
      </w:r>
      <w:r>
        <w:instrText xml:space="preserve"> PAGEREF _Toc83210674 \h </w:instrText>
      </w:r>
      <w:r>
        <w:fldChar w:fldCharType="separate"/>
      </w:r>
      <w:r>
        <w:t>34</w:t>
      </w:r>
      <w:r>
        <w:fldChar w:fldCharType="end"/>
      </w:r>
    </w:p>
    <w:p w14:paraId="1407DB68" w14:textId="79899B6B" w:rsidR="00143387" w:rsidRDefault="00143387">
      <w:pPr>
        <w:pStyle w:val="TOC3"/>
        <w:rPr>
          <w:rFonts w:asciiTheme="minorHAnsi" w:eastAsiaTheme="minorEastAsia" w:hAnsiTheme="minorHAnsi" w:cstheme="minorBidi"/>
          <w:sz w:val="22"/>
          <w:szCs w:val="22"/>
          <w:lang w:eastAsia="en-GB"/>
        </w:rPr>
      </w:pPr>
      <w:r>
        <w:rPr>
          <w:lang w:eastAsia="zh-CN"/>
        </w:rPr>
        <w:t>5.7.4</w:t>
      </w:r>
      <w:r>
        <w:rPr>
          <w:rFonts w:asciiTheme="minorHAnsi" w:eastAsiaTheme="minorEastAsia" w:hAnsiTheme="minorHAnsi" w:cstheme="minorBidi"/>
          <w:sz w:val="22"/>
          <w:szCs w:val="22"/>
          <w:lang w:eastAsia="en-GB"/>
        </w:rPr>
        <w:tab/>
      </w:r>
      <w:r>
        <w:rPr>
          <w:lang w:eastAsia="zh-CN"/>
        </w:rPr>
        <w:t>Combining location requests by an AMF</w:t>
      </w:r>
      <w:r>
        <w:tab/>
      </w:r>
      <w:r>
        <w:fldChar w:fldCharType="begin" w:fldLock="1"/>
      </w:r>
      <w:r>
        <w:instrText xml:space="preserve"> PAGEREF _Toc83210675 \h </w:instrText>
      </w:r>
      <w:r>
        <w:fldChar w:fldCharType="separate"/>
      </w:r>
      <w:r>
        <w:t>34</w:t>
      </w:r>
      <w:r>
        <w:fldChar w:fldCharType="end"/>
      </w:r>
    </w:p>
    <w:p w14:paraId="0C78D1D1" w14:textId="6D71ABBB" w:rsidR="00143387" w:rsidRDefault="00143387">
      <w:pPr>
        <w:pStyle w:val="TOC3"/>
        <w:rPr>
          <w:rFonts w:asciiTheme="minorHAnsi" w:eastAsiaTheme="minorEastAsia" w:hAnsiTheme="minorHAnsi" w:cstheme="minorBidi"/>
          <w:sz w:val="22"/>
          <w:szCs w:val="22"/>
          <w:lang w:eastAsia="en-GB"/>
        </w:rPr>
      </w:pPr>
      <w:r>
        <w:rPr>
          <w:lang w:eastAsia="zh-CN"/>
        </w:rPr>
        <w:t>5.7.5</w:t>
      </w:r>
      <w:r>
        <w:rPr>
          <w:rFonts w:asciiTheme="minorHAnsi" w:eastAsiaTheme="minorEastAsia" w:hAnsiTheme="minorHAnsi" w:cstheme="minorBidi"/>
          <w:sz w:val="22"/>
          <w:szCs w:val="22"/>
          <w:lang w:eastAsia="en-GB"/>
        </w:rPr>
        <w:tab/>
      </w:r>
      <w:r>
        <w:rPr>
          <w:lang w:eastAsia="zh-CN"/>
        </w:rPr>
        <w:t>Combining location requests by an LMF</w:t>
      </w:r>
      <w:r>
        <w:tab/>
      </w:r>
      <w:r>
        <w:fldChar w:fldCharType="begin" w:fldLock="1"/>
      </w:r>
      <w:r>
        <w:instrText xml:space="preserve"> PAGEREF _Toc83210676 \h </w:instrText>
      </w:r>
      <w:r>
        <w:fldChar w:fldCharType="separate"/>
      </w:r>
      <w:r>
        <w:t>34</w:t>
      </w:r>
      <w:r>
        <w:fldChar w:fldCharType="end"/>
      </w:r>
    </w:p>
    <w:p w14:paraId="1215F8C6" w14:textId="72285BF1" w:rsidR="00143387" w:rsidRDefault="00143387">
      <w:pPr>
        <w:pStyle w:val="TOC3"/>
        <w:rPr>
          <w:rFonts w:asciiTheme="minorHAnsi" w:eastAsiaTheme="minorEastAsia" w:hAnsiTheme="minorHAnsi" w:cstheme="minorBidi"/>
          <w:sz w:val="22"/>
          <w:szCs w:val="22"/>
          <w:lang w:eastAsia="en-GB"/>
        </w:rPr>
      </w:pPr>
      <w:r>
        <w:rPr>
          <w:lang w:eastAsia="zh-CN"/>
        </w:rPr>
        <w:t>5.7.6</w:t>
      </w:r>
      <w:r>
        <w:rPr>
          <w:rFonts w:asciiTheme="minorHAnsi" w:eastAsiaTheme="minorEastAsia" w:hAnsiTheme="minorHAnsi" w:cstheme="minorBidi"/>
          <w:sz w:val="22"/>
          <w:szCs w:val="22"/>
          <w:lang w:eastAsia="en-GB"/>
        </w:rPr>
        <w:tab/>
      </w:r>
      <w:r>
        <w:rPr>
          <w:lang w:eastAsia="zh-CN"/>
        </w:rPr>
        <w:t>Combining location requests by a UE</w:t>
      </w:r>
      <w:r>
        <w:tab/>
      </w:r>
      <w:r>
        <w:fldChar w:fldCharType="begin" w:fldLock="1"/>
      </w:r>
      <w:r>
        <w:instrText xml:space="preserve"> PAGEREF _Toc83210677 \h </w:instrText>
      </w:r>
      <w:r>
        <w:fldChar w:fldCharType="separate"/>
      </w:r>
      <w:r>
        <w:t>34</w:t>
      </w:r>
      <w:r>
        <w:fldChar w:fldCharType="end"/>
      </w:r>
    </w:p>
    <w:p w14:paraId="6FF58018" w14:textId="7CBADED3" w:rsidR="00143387" w:rsidRDefault="00143387">
      <w:pPr>
        <w:pStyle w:val="TOC2"/>
        <w:rPr>
          <w:rFonts w:asciiTheme="minorHAnsi" w:eastAsiaTheme="minorEastAsia" w:hAnsiTheme="minorHAnsi" w:cstheme="minorBidi"/>
          <w:sz w:val="22"/>
          <w:szCs w:val="22"/>
          <w:lang w:eastAsia="en-GB"/>
        </w:rPr>
      </w:pPr>
      <w:r>
        <w:rPr>
          <w:lang w:eastAsia="ko-KR"/>
        </w:rPr>
        <w:t>5.8</w:t>
      </w:r>
      <w:r>
        <w:rPr>
          <w:rFonts w:asciiTheme="minorHAnsi" w:eastAsiaTheme="minorEastAsia" w:hAnsiTheme="minorHAnsi" w:cstheme="minorBidi"/>
          <w:sz w:val="22"/>
          <w:szCs w:val="22"/>
          <w:lang w:eastAsia="en-GB"/>
        </w:rPr>
        <w:tab/>
      </w:r>
      <w:r>
        <w:rPr>
          <w:lang w:eastAsia="ko-KR"/>
        </w:rPr>
        <w:t>Interworking with the IMS</w:t>
      </w:r>
      <w:r>
        <w:tab/>
      </w:r>
      <w:r>
        <w:fldChar w:fldCharType="begin" w:fldLock="1"/>
      </w:r>
      <w:r>
        <w:instrText xml:space="preserve"> PAGEREF _Toc83210678 \h </w:instrText>
      </w:r>
      <w:r>
        <w:fldChar w:fldCharType="separate"/>
      </w:r>
      <w:r>
        <w:t>34</w:t>
      </w:r>
      <w:r>
        <w:fldChar w:fldCharType="end"/>
      </w:r>
    </w:p>
    <w:p w14:paraId="38401374" w14:textId="1B95867A" w:rsidR="00143387" w:rsidRDefault="00143387">
      <w:pPr>
        <w:pStyle w:val="TOC1"/>
        <w:rPr>
          <w:rFonts w:asciiTheme="minorHAnsi" w:eastAsiaTheme="minorEastAsia" w:hAnsiTheme="minorHAnsi" w:cstheme="minorBidi"/>
          <w:szCs w:val="22"/>
          <w:lang w:eastAsia="en-GB"/>
        </w:rPr>
      </w:pPr>
      <w:r w:rsidRPr="00B538ED">
        <w:rPr>
          <w:rFonts w:eastAsia="SimSun"/>
          <w:lang w:eastAsia="zh-CN"/>
        </w:rPr>
        <w:t>6</w:t>
      </w:r>
      <w:r>
        <w:rPr>
          <w:rFonts w:asciiTheme="minorHAnsi" w:eastAsiaTheme="minorEastAsia" w:hAnsiTheme="minorHAnsi" w:cstheme="minorBidi"/>
          <w:szCs w:val="22"/>
          <w:lang w:eastAsia="en-GB"/>
        </w:rPr>
        <w:tab/>
      </w:r>
      <w:r w:rsidRPr="00B538ED">
        <w:rPr>
          <w:rFonts w:eastAsia="SimSun"/>
          <w:lang w:eastAsia="zh-CN"/>
        </w:rPr>
        <w:t>Location Service Procedures</w:t>
      </w:r>
      <w:r>
        <w:tab/>
      </w:r>
      <w:r>
        <w:fldChar w:fldCharType="begin" w:fldLock="1"/>
      </w:r>
      <w:r>
        <w:instrText xml:space="preserve"> PAGEREF _Toc83210679 \h </w:instrText>
      </w:r>
      <w:r>
        <w:fldChar w:fldCharType="separate"/>
      </w:r>
      <w:r>
        <w:t>35</w:t>
      </w:r>
      <w:r>
        <w:fldChar w:fldCharType="end"/>
      </w:r>
    </w:p>
    <w:p w14:paraId="0D371100" w14:textId="34AA2AEC" w:rsidR="00143387" w:rsidRDefault="00143387">
      <w:pPr>
        <w:pStyle w:val="TOC2"/>
        <w:rPr>
          <w:rFonts w:asciiTheme="minorHAnsi" w:eastAsiaTheme="minorEastAsia" w:hAnsiTheme="minorHAnsi" w:cstheme="minorBidi"/>
          <w:sz w:val="22"/>
          <w:szCs w:val="22"/>
          <w:lang w:eastAsia="en-GB"/>
        </w:rPr>
      </w:pPr>
      <w:r w:rsidRPr="00B538ED">
        <w:rPr>
          <w:rFonts w:eastAsia="SimSun"/>
          <w:lang w:eastAsia="zh-CN"/>
        </w:rPr>
        <w:t>6</w:t>
      </w:r>
      <w:r>
        <w:rPr>
          <w:lang w:eastAsia="ko-KR"/>
        </w:rPr>
        <w:t>.1</w:t>
      </w:r>
      <w:r>
        <w:rPr>
          <w:rFonts w:asciiTheme="minorHAnsi" w:eastAsiaTheme="minorEastAsia" w:hAnsiTheme="minorHAnsi" w:cstheme="minorBidi"/>
          <w:sz w:val="22"/>
          <w:szCs w:val="22"/>
          <w:lang w:eastAsia="en-GB"/>
        </w:rPr>
        <w:tab/>
      </w:r>
      <w:r w:rsidRPr="00B538ED">
        <w:rPr>
          <w:rFonts w:eastAsia="SimSun"/>
          <w:lang w:eastAsia="zh-CN"/>
        </w:rPr>
        <w:t>5G</w:t>
      </w:r>
      <w:r>
        <w:rPr>
          <w:lang w:eastAsia="ko-KR"/>
        </w:rPr>
        <w:t>C</w:t>
      </w:r>
      <w:r w:rsidRPr="00B538ED">
        <w:rPr>
          <w:rFonts w:eastAsia="SimSun"/>
          <w:lang w:eastAsia="zh-CN"/>
        </w:rPr>
        <w:t>-MT-LR Procedure</w:t>
      </w:r>
      <w:r>
        <w:tab/>
      </w:r>
      <w:r>
        <w:fldChar w:fldCharType="begin" w:fldLock="1"/>
      </w:r>
      <w:r>
        <w:instrText xml:space="preserve"> PAGEREF _Toc83210680 \h </w:instrText>
      </w:r>
      <w:r>
        <w:fldChar w:fldCharType="separate"/>
      </w:r>
      <w:r>
        <w:t>35</w:t>
      </w:r>
      <w:r>
        <w:fldChar w:fldCharType="end"/>
      </w:r>
    </w:p>
    <w:p w14:paraId="1493E7E6" w14:textId="33E4DFB0" w:rsidR="00143387" w:rsidRDefault="00143387">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5GC-MT-LR procedure for the regulatory location service</w:t>
      </w:r>
      <w:r>
        <w:tab/>
      </w:r>
      <w:r>
        <w:fldChar w:fldCharType="begin" w:fldLock="1"/>
      </w:r>
      <w:r>
        <w:instrText xml:space="preserve"> PAGEREF _Toc83210681 \h </w:instrText>
      </w:r>
      <w:r>
        <w:fldChar w:fldCharType="separate"/>
      </w:r>
      <w:r>
        <w:t>35</w:t>
      </w:r>
      <w:r>
        <w:fldChar w:fldCharType="end"/>
      </w:r>
    </w:p>
    <w:p w14:paraId="09340D31" w14:textId="0F253996" w:rsidR="00143387" w:rsidRDefault="00143387">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5GC-MT-LR Procedure for the commercial location service</w:t>
      </w:r>
      <w:r>
        <w:tab/>
      </w:r>
      <w:r>
        <w:fldChar w:fldCharType="begin" w:fldLock="1"/>
      </w:r>
      <w:r>
        <w:instrText xml:space="preserve"> PAGEREF _Toc83210682 \h </w:instrText>
      </w:r>
      <w:r>
        <w:fldChar w:fldCharType="separate"/>
      </w:r>
      <w:r>
        <w:t>36</w:t>
      </w:r>
      <w:r>
        <w:fldChar w:fldCharType="end"/>
      </w:r>
    </w:p>
    <w:p w14:paraId="2CEAD1D7" w14:textId="1EB3DAC4" w:rsidR="00143387" w:rsidRDefault="00143387">
      <w:pPr>
        <w:pStyle w:val="TOC2"/>
        <w:rPr>
          <w:rFonts w:asciiTheme="minorHAnsi" w:eastAsiaTheme="minorEastAsia" w:hAnsiTheme="minorHAnsi" w:cstheme="minorBidi"/>
          <w:sz w:val="22"/>
          <w:szCs w:val="22"/>
          <w:lang w:eastAsia="en-GB"/>
        </w:rPr>
      </w:pPr>
      <w:r w:rsidRPr="00B538ED">
        <w:rPr>
          <w:rFonts w:eastAsia="SimSun"/>
          <w:lang w:eastAsia="zh-CN"/>
        </w:rPr>
        <w:t>6</w:t>
      </w:r>
      <w:r>
        <w:rPr>
          <w:lang w:eastAsia="ko-KR"/>
        </w:rPr>
        <w:t>.2</w:t>
      </w:r>
      <w:r>
        <w:rPr>
          <w:rFonts w:asciiTheme="minorHAnsi" w:eastAsiaTheme="minorEastAsia" w:hAnsiTheme="minorHAnsi" w:cstheme="minorBidi"/>
          <w:sz w:val="22"/>
          <w:szCs w:val="22"/>
          <w:lang w:eastAsia="en-GB"/>
        </w:rPr>
        <w:tab/>
      </w:r>
      <w:r w:rsidRPr="00B538ED">
        <w:rPr>
          <w:rFonts w:eastAsia="SimSun"/>
          <w:lang w:eastAsia="zh-CN"/>
        </w:rPr>
        <w:t>5GC-MO-LR Procedure</w:t>
      </w:r>
      <w:r>
        <w:tab/>
      </w:r>
      <w:r>
        <w:fldChar w:fldCharType="begin" w:fldLock="1"/>
      </w:r>
      <w:r>
        <w:instrText xml:space="preserve"> PAGEREF _Toc83210683 \h </w:instrText>
      </w:r>
      <w:r>
        <w:fldChar w:fldCharType="separate"/>
      </w:r>
      <w:r>
        <w:t>40</w:t>
      </w:r>
      <w:r>
        <w:fldChar w:fldCharType="end"/>
      </w:r>
    </w:p>
    <w:p w14:paraId="4780F20F" w14:textId="2B9CA077" w:rsidR="00143387" w:rsidRDefault="00143387">
      <w:pPr>
        <w:pStyle w:val="TOC2"/>
        <w:rPr>
          <w:rFonts w:asciiTheme="minorHAnsi" w:eastAsiaTheme="minorEastAsia" w:hAnsiTheme="minorHAnsi" w:cstheme="minorBidi"/>
          <w:sz w:val="22"/>
          <w:szCs w:val="22"/>
          <w:lang w:eastAsia="en-GB"/>
        </w:rPr>
      </w:pPr>
      <w:r w:rsidRPr="00B538ED">
        <w:rPr>
          <w:rFonts w:eastAsia="SimSun"/>
          <w:lang w:eastAsia="zh-CN"/>
        </w:rPr>
        <w:t>6</w:t>
      </w:r>
      <w:r>
        <w:rPr>
          <w:lang w:eastAsia="ko-KR"/>
        </w:rPr>
        <w:t>.3</w:t>
      </w:r>
      <w:r>
        <w:rPr>
          <w:rFonts w:asciiTheme="minorHAnsi" w:eastAsiaTheme="minorEastAsia" w:hAnsiTheme="minorHAnsi" w:cstheme="minorBidi"/>
          <w:sz w:val="22"/>
          <w:szCs w:val="22"/>
          <w:lang w:eastAsia="en-GB"/>
        </w:rPr>
        <w:tab/>
      </w:r>
      <w:r w:rsidRPr="00B538ED">
        <w:rPr>
          <w:rFonts w:eastAsia="SimSun"/>
          <w:lang w:eastAsia="zh-CN"/>
        </w:rPr>
        <w:t>Deferred 5GC-MT-LR Procedure for Periodic, Triggered and UE Available Location Events</w:t>
      </w:r>
      <w:r>
        <w:tab/>
      </w:r>
      <w:r>
        <w:fldChar w:fldCharType="begin" w:fldLock="1"/>
      </w:r>
      <w:r>
        <w:instrText xml:space="preserve"> PAGEREF _Toc83210684 \h </w:instrText>
      </w:r>
      <w:r>
        <w:fldChar w:fldCharType="separate"/>
      </w:r>
      <w:r>
        <w:t>43</w:t>
      </w:r>
      <w:r>
        <w:fldChar w:fldCharType="end"/>
      </w:r>
    </w:p>
    <w:p w14:paraId="38D2F1D5" w14:textId="27435AAA" w:rsidR="00143387" w:rsidRDefault="00143387">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Initiation and Reporting of Location Events</w:t>
      </w:r>
      <w:r>
        <w:tab/>
      </w:r>
      <w:r>
        <w:fldChar w:fldCharType="begin" w:fldLock="1"/>
      </w:r>
      <w:r>
        <w:instrText xml:space="preserve"> PAGEREF _Toc83210685 \h </w:instrText>
      </w:r>
      <w:r>
        <w:fldChar w:fldCharType="separate"/>
      </w:r>
      <w:r>
        <w:t>43</w:t>
      </w:r>
      <w:r>
        <w:fldChar w:fldCharType="end"/>
      </w:r>
    </w:p>
    <w:p w14:paraId="0F943DB1" w14:textId="5C1A934D" w:rsidR="00143387" w:rsidRDefault="00143387">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Cancellation of Reporting of Location Events by a UE</w:t>
      </w:r>
      <w:r>
        <w:tab/>
      </w:r>
      <w:r>
        <w:fldChar w:fldCharType="begin" w:fldLock="1"/>
      </w:r>
      <w:r>
        <w:instrText xml:space="preserve"> PAGEREF _Toc83210686 \h </w:instrText>
      </w:r>
      <w:r>
        <w:fldChar w:fldCharType="separate"/>
      </w:r>
      <w:r>
        <w:t>49</w:t>
      </w:r>
      <w:r>
        <w:fldChar w:fldCharType="end"/>
      </w:r>
    </w:p>
    <w:p w14:paraId="450F6373" w14:textId="3C4EBAB7" w:rsidR="00143387" w:rsidRDefault="00143387">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Cancellation of Reporting of Location Events by an AF or External LCS Client or GMLC</w:t>
      </w:r>
      <w:r>
        <w:tab/>
      </w:r>
      <w:r>
        <w:fldChar w:fldCharType="begin" w:fldLock="1"/>
      </w:r>
      <w:r>
        <w:instrText xml:space="preserve"> PAGEREF _Toc83210687 \h </w:instrText>
      </w:r>
      <w:r>
        <w:fldChar w:fldCharType="separate"/>
      </w:r>
      <w:r>
        <w:t>50</w:t>
      </w:r>
      <w:r>
        <w:fldChar w:fldCharType="end"/>
      </w:r>
    </w:p>
    <w:p w14:paraId="7A671CCC" w14:textId="1C295934" w:rsidR="00143387" w:rsidRDefault="00143387">
      <w:pPr>
        <w:pStyle w:val="TOC2"/>
        <w:rPr>
          <w:rFonts w:asciiTheme="minorHAnsi" w:eastAsiaTheme="minorEastAsia" w:hAnsiTheme="minorHAnsi" w:cstheme="minorBidi"/>
          <w:sz w:val="22"/>
          <w:szCs w:val="22"/>
          <w:lang w:eastAsia="en-GB"/>
        </w:rPr>
      </w:pPr>
      <w:r w:rsidRPr="00B538ED">
        <w:rPr>
          <w:rFonts w:eastAsia="SimSun"/>
          <w:lang w:eastAsia="zh-CN"/>
        </w:rPr>
        <w:t>6</w:t>
      </w:r>
      <w:r>
        <w:rPr>
          <w:lang w:eastAsia="ko-KR"/>
        </w:rPr>
        <w:t>.4</w:t>
      </w:r>
      <w:r>
        <w:rPr>
          <w:rFonts w:asciiTheme="minorHAnsi" w:eastAsiaTheme="minorEastAsia" w:hAnsiTheme="minorHAnsi" w:cstheme="minorBidi"/>
          <w:sz w:val="22"/>
          <w:szCs w:val="22"/>
          <w:lang w:eastAsia="en-GB"/>
        </w:rPr>
        <w:tab/>
      </w:r>
      <w:r w:rsidRPr="00B538ED">
        <w:rPr>
          <w:rFonts w:eastAsia="SimSun"/>
          <w:lang w:eastAsia="zh-CN"/>
        </w:rPr>
        <w:t>LMF Change P</w:t>
      </w:r>
      <w:r>
        <w:rPr>
          <w:lang w:eastAsia="ko-KR"/>
        </w:rPr>
        <w:t>rocedure</w:t>
      </w:r>
      <w:r>
        <w:tab/>
      </w:r>
      <w:r>
        <w:fldChar w:fldCharType="begin" w:fldLock="1"/>
      </w:r>
      <w:r>
        <w:instrText xml:space="preserve"> PAGEREF _Toc83210688 \h </w:instrText>
      </w:r>
      <w:r>
        <w:fldChar w:fldCharType="separate"/>
      </w:r>
      <w:r>
        <w:t>51</w:t>
      </w:r>
      <w:r>
        <w:fldChar w:fldCharType="end"/>
      </w:r>
    </w:p>
    <w:p w14:paraId="60C8BF22" w14:textId="405A3469" w:rsidR="00143387" w:rsidRDefault="00143387">
      <w:pPr>
        <w:pStyle w:val="TOC2"/>
        <w:rPr>
          <w:rFonts w:asciiTheme="minorHAnsi" w:eastAsiaTheme="minorEastAsia" w:hAnsiTheme="minorHAnsi" w:cstheme="minorBidi"/>
          <w:sz w:val="22"/>
          <w:szCs w:val="22"/>
          <w:lang w:eastAsia="en-GB"/>
        </w:rPr>
      </w:pPr>
      <w:r w:rsidRPr="00B538ED">
        <w:rPr>
          <w:rFonts w:eastAsia="SimSun"/>
          <w:lang w:eastAsia="zh-CN"/>
        </w:rPr>
        <w:t>6</w:t>
      </w:r>
      <w:r>
        <w:rPr>
          <w:lang w:eastAsia="ko-KR"/>
        </w:rPr>
        <w:t>.5</w:t>
      </w:r>
      <w:r>
        <w:rPr>
          <w:rFonts w:asciiTheme="minorHAnsi" w:eastAsiaTheme="minorEastAsia" w:hAnsiTheme="minorHAnsi" w:cstheme="minorBidi"/>
          <w:sz w:val="22"/>
          <w:szCs w:val="22"/>
          <w:lang w:eastAsia="en-GB"/>
        </w:rPr>
        <w:tab/>
      </w:r>
      <w:r>
        <w:rPr>
          <w:lang w:eastAsia="ko-KR"/>
        </w:rPr>
        <w:t>Unified Location Service Exposure Procedure</w:t>
      </w:r>
      <w:r>
        <w:tab/>
      </w:r>
      <w:r>
        <w:fldChar w:fldCharType="begin" w:fldLock="1"/>
      </w:r>
      <w:r>
        <w:instrText xml:space="preserve"> PAGEREF _Toc83210689 \h </w:instrText>
      </w:r>
      <w:r>
        <w:fldChar w:fldCharType="separate"/>
      </w:r>
      <w:r>
        <w:t>53</w:t>
      </w:r>
      <w:r>
        <w:fldChar w:fldCharType="end"/>
      </w:r>
    </w:p>
    <w:p w14:paraId="10597377" w14:textId="359E6A45" w:rsidR="00143387" w:rsidRDefault="00143387">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Unified Location Service Exposure Procedure without routing by a UDM</w:t>
      </w:r>
      <w:r>
        <w:tab/>
      </w:r>
      <w:r>
        <w:fldChar w:fldCharType="begin" w:fldLock="1"/>
      </w:r>
      <w:r>
        <w:instrText xml:space="preserve"> PAGEREF _Toc83210690 \h </w:instrText>
      </w:r>
      <w:r>
        <w:fldChar w:fldCharType="separate"/>
      </w:r>
      <w:r>
        <w:t>53</w:t>
      </w:r>
      <w:r>
        <w:fldChar w:fldCharType="end"/>
      </w:r>
    </w:p>
    <w:p w14:paraId="52AF5639" w14:textId="290CBCB9" w:rsidR="00143387" w:rsidRDefault="00143387">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Unified Location Service Exposure Procedure with routing via a UDM</w:t>
      </w:r>
      <w:r>
        <w:tab/>
      </w:r>
      <w:r>
        <w:fldChar w:fldCharType="begin" w:fldLock="1"/>
      </w:r>
      <w:r>
        <w:instrText xml:space="preserve"> PAGEREF _Toc83210691 \h </w:instrText>
      </w:r>
      <w:r>
        <w:fldChar w:fldCharType="separate"/>
      </w:r>
      <w:r>
        <w:t>55</w:t>
      </w:r>
      <w:r>
        <w:fldChar w:fldCharType="end"/>
      </w:r>
    </w:p>
    <w:p w14:paraId="2B8BB92D" w14:textId="2262D2AD" w:rsidR="00143387" w:rsidRDefault="00143387">
      <w:pPr>
        <w:pStyle w:val="TOC2"/>
        <w:rPr>
          <w:rFonts w:asciiTheme="minorHAnsi" w:eastAsiaTheme="minorEastAsia" w:hAnsiTheme="minorHAnsi" w:cstheme="minorBidi"/>
          <w:sz w:val="22"/>
          <w:szCs w:val="22"/>
          <w:lang w:eastAsia="en-GB"/>
        </w:rPr>
      </w:pPr>
      <w:r>
        <w:rPr>
          <w:lang w:eastAsia="ko-KR"/>
        </w:rPr>
        <w:t>6.6</w:t>
      </w:r>
      <w:r>
        <w:rPr>
          <w:rFonts w:asciiTheme="minorHAnsi" w:eastAsiaTheme="minorEastAsia" w:hAnsiTheme="minorHAnsi" w:cstheme="minorBidi"/>
          <w:sz w:val="22"/>
          <w:szCs w:val="22"/>
          <w:lang w:eastAsia="en-GB"/>
        </w:rPr>
        <w:tab/>
      </w:r>
      <w:r>
        <w:rPr>
          <w:lang w:eastAsia="ko-KR"/>
        </w:rPr>
        <w:t>NG-RAN Location Service Exposure Procedure</w:t>
      </w:r>
      <w:r>
        <w:tab/>
      </w:r>
      <w:r>
        <w:fldChar w:fldCharType="begin" w:fldLock="1"/>
      </w:r>
      <w:r>
        <w:instrText xml:space="preserve"> PAGEREF _Toc83210692 \h </w:instrText>
      </w:r>
      <w:r>
        <w:fldChar w:fldCharType="separate"/>
      </w:r>
      <w:r>
        <w:t>56</w:t>
      </w:r>
      <w:r>
        <w:fldChar w:fldCharType="end"/>
      </w:r>
    </w:p>
    <w:p w14:paraId="2A4BBF7A" w14:textId="286A40F8" w:rsidR="00143387" w:rsidRDefault="00143387">
      <w:pPr>
        <w:pStyle w:val="TOC2"/>
        <w:rPr>
          <w:rFonts w:asciiTheme="minorHAnsi" w:eastAsiaTheme="minorEastAsia" w:hAnsiTheme="minorHAnsi" w:cstheme="minorBidi"/>
          <w:sz w:val="22"/>
          <w:szCs w:val="22"/>
          <w:lang w:eastAsia="en-GB"/>
        </w:rPr>
      </w:pPr>
      <w:r>
        <w:rPr>
          <w:lang w:eastAsia="zh-CN"/>
        </w:rPr>
        <w:t>6.7</w:t>
      </w:r>
      <w:r>
        <w:rPr>
          <w:rFonts w:asciiTheme="minorHAnsi" w:eastAsiaTheme="minorEastAsia" w:hAnsiTheme="minorHAnsi" w:cstheme="minorBidi"/>
          <w:sz w:val="22"/>
          <w:szCs w:val="22"/>
          <w:lang w:eastAsia="en-GB"/>
        </w:rPr>
        <w:tab/>
      </w:r>
      <w:r>
        <w:rPr>
          <w:lang w:eastAsia="zh-CN"/>
        </w:rPr>
        <w:t>Low Power Periodic and Triggered 5GC-MT-LR Procedures</w:t>
      </w:r>
      <w:r>
        <w:tab/>
      </w:r>
      <w:r>
        <w:fldChar w:fldCharType="begin" w:fldLock="1"/>
      </w:r>
      <w:r>
        <w:instrText xml:space="preserve"> PAGEREF _Toc83210693 \h </w:instrText>
      </w:r>
      <w:r>
        <w:fldChar w:fldCharType="separate"/>
      </w:r>
      <w:r>
        <w:t>56</w:t>
      </w:r>
      <w:r>
        <w:fldChar w:fldCharType="end"/>
      </w:r>
    </w:p>
    <w:p w14:paraId="36FD73C7" w14:textId="307F8AFF" w:rsidR="00143387" w:rsidRDefault="00143387">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Event Reporting with no change of LMF</w:t>
      </w:r>
      <w:r>
        <w:tab/>
      </w:r>
      <w:r>
        <w:fldChar w:fldCharType="begin" w:fldLock="1"/>
      </w:r>
      <w:r>
        <w:instrText xml:space="preserve"> PAGEREF _Toc83210694 \h </w:instrText>
      </w:r>
      <w:r>
        <w:fldChar w:fldCharType="separate"/>
      </w:r>
      <w:r>
        <w:t>57</w:t>
      </w:r>
      <w:r>
        <w:fldChar w:fldCharType="end"/>
      </w:r>
    </w:p>
    <w:p w14:paraId="344F6592" w14:textId="759A4A07" w:rsidR="00143387" w:rsidRDefault="00143387">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Event Reporting with change of LMF</w:t>
      </w:r>
      <w:r>
        <w:tab/>
      </w:r>
      <w:r>
        <w:fldChar w:fldCharType="begin" w:fldLock="1"/>
      </w:r>
      <w:r>
        <w:instrText xml:space="preserve"> PAGEREF _Toc83210695 \h </w:instrText>
      </w:r>
      <w:r>
        <w:fldChar w:fldCharType="separate"/>
      </w:r>
      <w:r>
        <w:t>59</w:t>
      </w:r>
      <w:r>
        <w:fldChar w:fldCharType="end"/>
      </w:r>
    </w:p>
    <w:p w14:paraId="64F8686E" w14:textId="2A8FA5A8" w:rsidR="00143387" w:rsidRDefault="00143387">
      <w:pPr>
        <w:pStyle w:val="TOC2"/>
        <w:rPr>
          <w:rFonts w:asciiTheme="minorHAnsi" w:eastAsiaTheme="minorEastAsia" w:hAnsiTheme="minorHAnsi" w:cstheme="minorBidi"/>
          <w:sz w:val="22"/>
          <w:szCs w:val="22"/>
          <w:lang w:eastAsia="en-GB"/>
        </w:rPr>
      </w:pPr>
      <w:r w:rsidRPr="00B538ED">
        <w:rPr>
          <w:rFonts w:eastAsia="SimSun"/>
          <w:lang w:eastAsia="zh-CN"/>
        </w:rPr>
        <w:t>6</w:t>
      </w:r>
      <w:r>
        <w:rPr>
          <w:lang w:eastAsia="ko-KR"/>
        </w:rPr>
        <w:t>.</w:t>
      </w:r>
      <w:r w:rsidRPr="00B538ED">
        <w:rPr>
          <w:rFonts w:eastAsia="SimSun"/>
          <w:lang w:eastAsia="zh-CN"/>
        </w:rPr>
        <w:t>8</w:t>
      </w:r>
      <w:r>
        <w:rPr>
          <w:rFonts w:asciiTheme="minorHAnsi" w:eastAsiaTheme="minorEastAsia" w:hAnsiTheme="minorHAnsi" w:cstheme="minorBidi"/>
          <w:sz w:val="22"/>
          <w:szCs w:val="22"/>
          <w:lang w:eastAsia="en-GB"/>
        </w:rPr>
        <w:tab/>
      </w:r>
      <w:r>
        <w:rPr>
          <w:lang w:eastAsia="ko-KR"/>
        </w:rPr>
        <w:t>Bulk Operation of LCS Service Request Targeting to Multiple UEs</w:t>
      </w:r>
      <w:r>
        <w:tab/>
      </w:r>
      <w:r>
        <w:fldChar w:fldCharType="begin" w:fldLock="1"/>
      </w:r>
      <w:r>
        <w:instrText xml:space="preserve"> PAGEREF _Toc83210696 \h </w:instrText>
      </w:r>
      <w:r>
        <w:fldChar w:fldCharType="separate"/>
      </w:r>
      <w:r>
        <w:t>59</w:t>
      </w:r>
      <w:r>
        <w:fldChar w:fldCharType="end"/>
      </w:r>
    </w:p>
    <w:p w14:paraId="28CB2E5C" w14:textId="3E0C05D6" w:rsidR="00143387" w:rsidRDefault="00143387">
      <w:pPr>
        <w:pStyle w:val="TOC2"/>
        <w:rPr>
          <w:rFonts w:asciiTheme="minorHAnsi" w:eastAsiaTheme="minorEastAsia" w:hAnsiTheme="minorHAnsi" w:cstheme="minorBidi"/>
          <w:sz w:val="22"/>
          <w:szCs w:val="22"/>
          <w:lang w:eastAsia="en-GB"/>
        </w:rPr>
      </w:pPr>
      <w:r w:rsidRPr="00B538ED">
        <w:rPr>
          <w:rFonts w:eastAsia="SimSun"/>
          <w:lang w:eastAsia="zh-CN"/>
        </w:rPr>
        <w:t>6</w:t>
      </w:r>
      <w:r>
        <w:rPr>
          <w:lang w:eastAsia="ko-KR"/>
        </w:rPr>
        <w:t>.</w:t>
      </w:r>
      <w:r w:rsidRPr="00B538ED">
        <w:rPr>
          <w:rFonts w:eastAsia="SimSun"/>
          <w:lang w:eastAsia="zh-CN"/>
        </w:rPr>
        <w:t>9</w:t>
      </w:r>
      <w:r>
        <w:rPr>
          <w:rFonts w:asciiTheme="minorHAnsi" w:eastAsiaTheme="minorEastAsia" w:hAnsiTheme="minorHAnsi" w:cstheme="minorBidi"/>
          <w:sz w:val="22"/>
          <w:szCs w:val="22"/>
          <w:lang w:eastAsia="en-GB"/>
        </w:rPr>
        <w:tab/>
      </w:r>
      <w:r>
        <w:rPr>
          <w:lang w:eastAsia="ko-KR"/>
        </w:rPr>
        <w:t xml:space="preserve">Procedures </w:t>
      </w:r>
      <w:r w:rsidRPr="00B538ED">
        <w:rPr>
          <w:rFonts w:eastAsia="SimSun"/>
          <w:lang w:eastAsia="zh-CN"/>
        </w:rPr>
        <w:t>to Support</w:t>
      </w:r>
      <w:r>
        <w:rPr>
          <w:lang w:eastAsia="ko-KR"/>
        </w:rPr>
        <w:t xml:space="preserve"> </w:t>
      </w:r>
      <w:r w:rsidRPr="00B538ED">
        <w:rPr>
          <w:rFonts w:eastAsia="SimSun"/>
          <w:lang w:eastAsia="zh-CN"/>
        </w:rPr>
        <w:t>Non-3GPP Access</w:t>
      </w:r>
      <w:r>
        <w:tab/>
      </w:r>
      <w:r>
        <w:fldChar w:fldCharType="begin" w:fldLock="1"/>
      </w:r>
      <w:r>
        <w:instrText xml:space="preserve"> PAGEREF _Toc83210697 \h </w:instrText>
      </w:r>
      <w:r>
        <w:fldChar w:fldCharType="separate"/>
      </w:r>
      <w:r>
        <w:t>62</w:t>
      </w:r>
      <w:r>
        <w:fldChar w:fldCharType="end"/>
      </w:r>
    </w:p>
    <w:p w14:paraId="15BE5691" w14:textId="71826143" w:rsidR="00143387" w:rsidRDefault="00143387">
      <w:pPr>
        <w:pStyle w:val="TOC3"/>
        <w:rPr>
          <w:rFonts w:asciiTheme="minorHAnsi" w:eastAsiaTheme="minorEastAsia" w:hAnsiTheme="minorHAnsi" w:cstheme="minorBidi"/>
          <w:sz w:val="22"/>
          <w:szCs w:val="22"/>
          <w:lang w:eastAsia="en-GB"/>
        </w:rPr>
      </w:pPr>
      <w:r w:rsidRPr="00B538ED">
        <w:rPr>
          <w:rFonts w:eastAsia="SimSun"/>
          <w:lang w:eastAsia="zh-CN"/>
        </w:rPr>
        <w:t>6</w:t>
      </w:r>
      <w:r>
        <w:t>.</w:t>
      </w:r>
      <w:r w:rsidRPr="00B538ED">
        <w:rPr>
          <w:rFonts w:eastAsia="SimSun"/>
          <w:lang w:eastAsia="zh-CN"/>
        </w:rPr>
        <w:t>9</w:t>
      </w:r>
      <w:r>
        <w:t>.</w:t>
      </w:r>
      <w:r w:rsidRPr="00B538ED">
        <w:rPr>
          <w:rFonts w:eastAsia="SimSun"/>
          <w:lang w:eastAsia="zh-CN"/>
        </w:rPr>
        <w:t>1</w:t>
      </w:r>
      <w:r>
        <w:rPr>
          <w:rFonts w:asciiTheme="minorHAnsi" w:eastAsiaTheme="minorEastAsia" w:hAnsiTheme="minorHAnsi" w:cstheme="minorBidi"/>
          <w:sz w:val="22"/>
          <w:szCs w:val="22"/>
          <w:lang w:eastAsia="en-GB"/>
        </w:rPr>
        <w:tab/>
      </w:r>
      <w:r w:rsidRPr="00B538ED">
        <w:rPr>
          <w:rFonts w:eastAsia="SimSun"/>
          <w:lang w:eastAsia="zh-CN"/>
        </w:rPr>
        <w:t xml:space="preserve">Common </w:t>
      </w:r>
      <w:r>
        <w:t>Positioning Procedures</w:t>
      </w:r>
      <w:r w:rsidRPr="00B538ED">
        <w:rPr>
          <w:rFonts w:eastAsia="SimSun"/>
          <w:lang w:eastAsia="zh-CN"/>
        </w:rPr>
        <w:t xml:space="preserve"> when a UE is served by only one PLMN</w:t>
      </w:r>
      <w:r>
        <w:tab/>
      </w:r>
      <w:r>
        <w:fldChar w:fldCharType="begin" w:fldLock="1"/>
      </w:r>
      <w:r>
        <w:instrText xml:space="preserve"> PAGEREF _Toc83210698 \h </w:instrText>
      </w:r>
      <w:r>
        <w:fldChar w:fldCharType="separate"/>
      </w:r>
      <w:r>
        <w:t>62</w:t>
      </w:r>
      <w:r>
        <w:fldChar w:fldCharType="end"/>
      </w:r>
    </w:p>
    <w:p w14:paraId="420BB5AB" w14:textId="7BD8C830" w:rsidR="00143387" w:rsidRDefault="00143387">
      <w:pPr>
        <w:pStyle w:val="TOC3"/>
        <w:rPr>
          <w:rFonts w:asciiTheme="minorHAnsi" w:eastAsiaTheme="minorEastAsia" w:hAnsiTheme="minorHAnsi" w:cstheme="minorBidi"/>
          <w:sz w:val="22"/>
          <w:szCs w:val="22"/>
          <w:lang w:eastAsia="en-GB"/>
        </w:rPr>
      </w:pPr>
      <w:r w:rsidRPr="00B538ED">
        <w:rPr>
          <w:rFonts w:eastAsia="SimSun"/>
          <w:lang w:eastAsia="zh-CN"/>
        </w:rPr>
        <w:t>6</w:t>
      </w:r>
      <w:r>
        <w:t>.</w:t>
      </w:r>
      <w:r w:rsidRPr="00B538ED">
        <w:rPr>
          <w:rFonts w:eastAsia="SimSun"/>
          <w:lang w:eastAsia="zh-CN"/>
        </w:rPr>
        <w:t>9</w:t>
      </w:r>
      <w:r>
        <w:t>.</w:t>
      </w:r>
      <w:r w:rsidRPr="00B538ED">
        <w:rPr>
          <w:rFonts w:eastAsia="SimSun"/>
          <w:lang w:eastAsia="zh-CN"/>
        </w:rPr>
        <w:t>2</w:t>
      </w:r>
      <w:r>
        <w:rPr>
          <w:rFonts w:asciiTheme="minorHAnsi" w:eastAsiaTheme="minorEastAsia" w:hAnsiTheme="minorHAnsi" w:cstheme="minorBidi"/>
          <w:sz w:val="22"/>
          <w:szCs w:val="22"/>
          <w:lang w:eastAsia="en-GB"/>
        </w:rPr>
        <w:tab/>
      </w:r>
      <w:r w:rsidRPr="00B538ED">
        <w:rPr>
          <w:rFonts w:eastAsia="SimSun"/>
          <w:lang w:eastAsia="zh-CN"/>
        </w:rPr>
        <w:t>MT-LR Procedures when a UE is served by Different PLMNs for 3GPP Access and Non-3GPP Access</w:t>
      </w:r>
      <w:r>
        <w:tab/>
      </w:r>
      <w:r>
        <w:fldChar w:fldCharType="begin" w:fldLock="1"/>
      </w:r>
      <w:r>
        <w:instrText xml:space="preserve"> PAGEREF _Toc83210699 \h </w:instrText>
      </w:r>
      <w:r>
        <w:fldChar w:fldCharType="separate"/>
      </w:r>
      <w:r>
        <w:t>64</w:t>
      </w:r>
      <w:r>
        <w:fldChar w:fldCharType="end"/>
      </w:r>
    </w:p>
    <w:p w14:paraId="5645356A" w14:textId="44BC1F0A" w:rsidR="00143387" w:rsidRDefault="00143387">
      <w:pPr>
        <w:pStyle w:val="TOC3"/>
        <w:rPr>
          <w:rFonts w:asciiTheme="minorHAnsi" w:eastAsiaTheme="minorEastAsia" w:hAnsiTheme="minorHAnsi" w:cstheme="minorBidi"/>
          <w:sz w:val="22"/>
          <w:szCs w:val="22"/>
          <w:lang w:eastAsia="en-GB"/>
        </w:rPr>
      </w:pPr>
      <w:r w:rsidRPr="00B538ED">
        <w:rPr>
          <w:rFonts w:eastAsia="SimSun"/>
          <w:lang w:eastAsia="zh-CN"/>
        </w:rPr>
        <w:t>6</w:t>
      </w:r>
      <w:r>
        <w:t>.</w:t>
      </w:r>
      <w:r w:rsidRPr="00B538ED">
        <w:rPr>
          <w:rFonts w:eastAsia="SimSun"/>
          <w:lang w:eastAsia="zh-CN"/>
        </w:rPr>
        <w:t>9</w:t>
      </w:r>
      <w:r>
        <w:t>.</w:t>
      </w:r>
      <w:r w:rsidRPr="00B538ED">
        <w:rPr>
          <w:rFonts w:eastAsia="SimSun"/>
          <w:lang w:eastAsia="zh-CN"/>
        </w:rPr>
        <w:t>3</w:t>
      </w:r>
      <w:r>
        <w:rPr>
          <w:rFonts w:asciiTheme="minorHAnsi" w:eastAsiaTheme="minorEastAsia" w:hAnsiTheme="minorHAnsi" w:cstheme="minorBidi"/>
          <w:sz w:val="22"/>
          <w:szCs w:val="22"/>
          <w:lang w:eastAsia="en-GB"/>
        </w:rPr>
        <w:tab/>
      </w:r>
      <w:r w:rsidRPr="00B538ED">
        <w:rPr>
          <w:rFonts w:eastAsia="SimSun"/>
          <w:lang w:eastAsia="zh-CN"/>
        </w:rPr>
        <w:t>MO-LR Procedures when UE is served by the Different PLMNs via 3GPP Access and Non-3GPP Access</w:t>
      </w:r>
      <w:r>
        <w:tab/>
      </w:r>
      <w:r>
        <w:fldChar w:fldCharType="begin" w:fldLock="1"/>
      </w:r>
      <w:r>
        <w:instrText xml:space="preserve"> PAGEREF _Toc83210700 \h </w:instrText>
      </w:r>
      <w:r>
        <w:fldChar w:fldCharType="separate"/>
      </w:r>
      <w:r>
        <w:t>67</w:t>
      </w:r>
      <w:r>
        <w:fldChar w:fldCharType="end"/>
      </w:r>
    </w:p>
    <w:p w14:paraId="381F0A9C" w14:textId="3F1E56A6" w:rsidR="00143387" w:rsidRDefault="00143387">
      <w:pPr>
        <w:pStyle w:val="TOC3"/>
        <w:rPr>
          <w:rFonts w:asciiTheme="minorHAnsi" w:eastAsiaTheme="minorEastAsia" w:hAnsiTheme="minorHAnsi" w:cstheme="minorBidi"/>
          <w:sz w:val="22"/>
          <w:szCs w:val="22"/>
          <w:lang w:eastAsia="en-GB"/>
        </w:rPr>
      </w:pPr>
      <w:r>
        <w:rPr>
          <w:lang w:eastAsia="zh-CN"/>
        </w:rPr>
        <w:t>6</w:t>
      </w:r>
      <w:r>
        <w:t>.</w:t>
      </w:r>
      <w:r>
        <w:rPr>
          <w:lang w:eastAsia="zh-CN"/>
        </w:rPr>
        <w:t>9</w:t>
      </w:r>
      <w:r>
        <w:t>.</w:t>
      </w:r>
      <w:r>
        <w:rPr>
          <w:lang w:eastAsia="zh-CN"/>
        </w:rPr>
        <w:t>4</w:t>
      </w:r>
      <w:r>
        <w:rPr>
          <w:rFonts w:asciiTheme="minorHAnsi" w:eastAsiaTheme="minorEastAsia" w:hAnsiTheme="minorHAnsi" w:cstheme="minorBidi"/>
          <w:sz w:val="22"/>
          <w:szCs w:val="22"/>
          <w:lang w:eastAsia="en-GB"/>
        </w:rPr>
        <w:tab/>
      </w:r>
      <w:r>
        <w:rPr>
          <w:lang w:eastAsia="zh-CN"/>
        </w:rPr>
        <w:t>NI-LR Procedures when a UE is served by Different PLMNs for 3GPP access and non-3GPP access</w:t>
      </w:r>
      <w:r>
        <w:tab/>
      </w:r>
      <w:r>
        <w:fldChar w:fldCharType="begin" w:fldLock="1"/>
      </w:r>
      <w:r>
        <w:instrText xml:space="preserve"> PAGEREF _Toc83210701 \h </w:instrText>
      </w:r>
      <w:r>
        <w:fldChar w:fldCharType="separate"/>
      </w:r>
      <w:r>
        <w:t>67</w:t>
      </w:r>
      <w:r>
        <w:fldChar w:fldCharType="end"/>
      </w:r>
    </w:p>
    <w:p w14:paraId="19E6DA1E" w14:textId="4A984DAA" w:rsidR="00143387" w:rsidRDefault="00143387">
      <w:pPr>
        <w:pStyle w:val="TOC2"/>
        <w:rPr>
          <w:rFonts w:asciiTheme="minorHAnsi" w:eastAsiaTheme="minorEastAsia" w:hAnsiTheme="minorHAnsi" w:cstheme="minorBidi"/>
          <w:sz w:val="22"/>
          <w:szCs w:val="22"/>
          <w:lang w:eastAsia="en-GB"/>
        </w:rPr>
      </w:pPr>
      <w:r w:rsidRPr="00B538ED">
        <w:rPr>
          <w:rFonts w:eastAsia="SimSun"/>
          <w:lang w:eastAsia="zh-CN"/>
        </w:rPr>
        <w:t>6</w:t>
      </w:r>
      <w:r>
        <w:rPr>
          <w:lang w:eastAsia="ko-KR"/>
        </w:rPr>
        <w:t>.</w:t>
      </w:r>
      <w:r w:rsidRPr="00B538ED">
        <w:rPr>
          <w:rFonts w:eastAsia="SimSun"/>
          <w:lang w:eastAsia="zh-CN"/>
        </w:rPr>
        <w:t>10</w:t>
      </w:r>
      <w:r>
        <w:rPr>
          <w:rFonts w:asciiTheme="minorHAnsi" w:eastAsiaTheme="minorEastAsia" w:hAnsiTheme="minorHAnsi" w:cstheme="minorBidi"/>
          <w:sz w:val="22"/>
          <w:szCs w:val="22"/>
          <w:lang w:eastAsia="en-GB"/>
        </w:rPr>
        <w:tab/>
      </w:r>
      <w:r>
        <w:rPr>
          <w:lang w:eastAsia="ko-KR"/>
        </w:rPr>
        <w:t xml:space="preserve">Procedures </w:t>
      </w:r>
      <w:r w:rsidRPr="00B538ED">
        <w:rPr>
          <w:rFonts w:eastAsia="SimSun"/>
          <w:lang w:eastAsia="zh-CN"/>
        </w:rPr>
        <w:t>dedicated to Support</w:t>
      </w:r>
      <w:r>
        <w:rPr>
          <w:lang w:eastAsia="ko-KR"/>
        </w:rPr>
        <w:t xml:space="preserve"> </w:t>
      </w:r>
      <w:r w:rsidRPr="00B538ED">
        <w:rPr>
          <w:rFonts w:eastAsia="SimSun"/>
          <w:lang w:eastAsia="zh-CN"/>
        </w:rPr>
        <w:t>Regulatory services</w:t>
      </w:r>
      <w:r>
        <w:tab/>
      </w:r>
      <w:r>
        <w:fldChar w:fldCharType="begin" w:fldLock="1"/>
      </w:r>
      <w:r>
        <w:instrText xml:space="preserve"> PAGEREF _Toc83210702 \h </w:instrText>
      </w:r>
      <w:r>
        <w:fldChar w:fldCharType="separate"/>
      </w:r>
      <w:r>
        <w:t>67</w:t>
      </w:r>
      <w:r>
        <w:fldChar w:fldCharType="end"/>
      </w:r>
    </w:p>
    <w:p w14:paraId="484A6366" w14:textId="3D1DC69F" w:rsidR="00143387" w:rsidRDefault="00143387">
      <w:pPr>
        <w:pStyle w:val="TOC3"/>
        <w:rPr>
          <w:rFonts w:asciiTheme="minorHAnsi" w:eastAsiaTheme="minorEastAsia" w:hAnsiTheme="minorHAnsi" w:cstheme="minorBidi"/>
          <w:sz w:val="22"/>
          <w:szCs w:val="22"/>
          <w:lang w:eastAsia="en-GB"/>
        </w:rPr>
      </w:pPr>
      <w:r w:rsidRPr="00B538ED">
        <w:rPr>
          <w:rFonts w:eastAsia="SimSun"/>
          <w:lang w:eastAsia="zh-CN"/>
        </w:rPr>
        <w:t>6</w:t>
      </w:r>
      <w:r>
        <w:t>.</w:t>
      </w:r>
      <w:r w:rsidRPr="00B538ED">
        <w:rPr>
          <w:rFonts w:eastAsia="SimSun"/>
          <w:lang w:eastAsia="zh-CN"/>
        </w:rPr>
        <w:t>10</w:t>
      </w:r>
      <w:r>
        <w:t>.</w:t>
      </w:r>
      <w:r w:rsidRPr="00B538ED">
        <w:rPr>
          <w:rFonts w:eastAsia="SimSun"/>
          <w:lang w:eastAsia="zh-CN"/>
        </w:rPr>
        <w:t>1</w:t>
      </w:r>
      <w:r>
        <w:rPr>
          <w:rFonts w:asciiTheme="minorHAnsi" w:eastAsiaTheme="minorEastAsia" w:hAnsiTheme="minorHAnsi" w:cstheme="minorBidi"/>
          <w:sz w:val="22"/>
          <w:szCs w:val="22"/>
          <w:lang w:eastAsia="en-GB"/>
        </w:rPr>
        <w:tab/>
      </w:r>
      <w:r>
        <w:t>5GC-NI-</w:t>
      </w:r>
      <w:r w:rsidRPr="00B538ED">
        <w:rPr>
          <w:rFonts w:eastAsia="SimSun"/>
          <w:lang w:eastAsia="zh-CN"/>
        </w:rPr>
        <w:t>LR</w:t>
      </w:r>
      <w:r>
        <w:t xml:space="preserve"> Procedure</w:t>
      </w:r>
      <w:r>
        <w:tab/>
      </w:r>
      <w:r>
        <w:fldChar w:fldCharType="begin" w:fldLock="1"/>
      </w:r>
      <w:r>
        <w:instrText xml:space="preserve"> PAGEREF _Toc83210703 \h </w:instrText>
      </w:r>
      <w:r>
        <w:fldChar w:fldCharType="separate"/>
      </w:r>
      <w:r>
        <w:t>67</w:t>
      </w:r>
      <w:r>
        <w:fldChar w:fldCharType="end"/>
      </w:r>
    </w:p>
    <w:p w14:paraId="68D42A3A" w14:textId="5BF180DE" w:rsidR="00143387" w:rsidRDefault="00143387">
      <w:pPr>
        <w:pStyle w:val="TOC3"/>
        <w:rPr>
          <w:rFonts w:asciiTheme="minorHAnsi" w:eastAsiaTheme="minorEastAsia" w:hAnsiTheme="minorHAnsi" w:cstheme="minorBidi"/>
          <w:sz w:val="22"/>
          <w:szCs w:val="22"/>
          <w:lang w:eastAsia="en-GB"/>
        </w:rPr>
      </w:pPr>
      <w:r w:rsidRPr="00B538ED">
        <w:rPr>
          <w:rFonts w:eastAsia="SimSun"/>
          <w:lang w:eastAsia="zh-CN"/>
        </w:rPr>
        <w:t>6</w:t>
      </w:r>
      <w:r>
        <w:t>.</w:t>
      </w:r>
      <w:r w:rsidRPr="00B538ED">
        <w:rPr>
          <w:rFonts w:eastAsia="SimSun"/>
          <w:lang w:eastAsia="zh-CN"/>
        </w:rPr>
        <w:t>10</w:t>
      </w:r>
      <w:r>
        <w:t>.</w:t>
      </w:r>
      <w:r w:rsidRPr="00B538ED">
        <w:rPr>
          <w:rFonts w:eastAsia="SimSun"/>
          <w:lang w:eastAsia="zh-CN"/>
        </w:rPr>
        <w:t>2</w:t>
      </w:r>
      <w:r>
        <w:rPr>
          <w:rFonts w:asciiTheme="minorHAnsi" w:eastAsiaTheme="minorEastAsia" w:hAnsiTheme="minorHAnsi" w:cstheme="minorBidi"/>
          <w:sz w:val="22"/>
          <w:szCs w:val="22"/>
          <w:lang w:eastAsia="en-GB"/>
        </w:rPr>
        <w:tab/>
      </w:r>
      <w:r>
        <w:t xml:space="preserve">5GC-MT-LR </w:t>
      </w:r>
      <w:r w:rsidRPr="00B538ED">
        <w:rPr>
          <w:rFonts w:eastAsia="SimSun"/>
          <w:lang w:eastAsia="zh-CN"/>
        </w:rPr>
        <w:t>Procedure</w:t>
      </w:r>
      <w:r>
        <w:t xml:space="preserve"> without UDM Query</w:t>
      </w:r>
      <w:r>
        <w:tab/>
      </w:r>
      <w:r>
        <w:fldChar w:fldCharType="begin" w:fldLock="1"/>
      </w:r>
      <w:r>
        <w:instrText xml:space="preserve"> PAGEREF _Toc83210704 \h </w:instrText>
      </w:r>
      <w:r>
        <w:fldChar w:fldCharType="separate"/>
      </w:r>
      <w:r>
        <w:t>69</w:t>
      </w:r>
      <w:r>
        <w:fldChar w:fldCharType="end"/>
      </w:r>
    </w:p>
    <w:p w14:paraId="2E64DBAC" w14:textId="60CC9760" w:rsidR="00143387" w:rsidRDefault="00143387">
      <w:pPr>
        <w:pStyle w:val="TOC3"/>
        <w:rPr>
          <w:rFonts w:asciiTheme="minorHAnsi" w:eastAsiaTheme="minorEastAsia" w:hAnsiTheme="minorHAnsi" w:cstheme="minorBidi"/>
          <w:sz w:val="22"/>
          <w:szCs w:val="22"/>
          <w:lang w:eastAsia="en-GB"/>
        </w:rPr>
      </w:pPr>
      <w:r w:rsidRPr="00B538ED">
        <w:rPr>
          <w:rFonts w:eastAsia="SimSun"/>
          <w:lang w:eastAsia="zh-CN"/>
        </w:rPr>
        <w:t>6</w:t>
      </w:r>
      <w:r>
        <w:t>.</w:t>
      </w:r>
      <w:r w:rsidRPr="00B538ED">
        <w:rPr>
          <w:rFonts w:eastAsia="SimSun"/>
          <w:lang w:eastAsia="zh-CN"/>
        </w:rPr>
        <w:t>10</w:t>
      </w:r>
      <w:r>
        <w:t>.</w:t>
      </w:r>
      <w:r w:rsidRPr="00B538ED">
        <w:rPr>
          <w:rFonts w:eastAsia="SimSun"/>
          <w:lang w:eastAsia="zh-CN"/>
        </w:rPr>
        <w:t>3</w:t>
      </w:r>
      <w:r>
        <w:rPr>
          <w:rFonts w:asciiTheme="minorHAnsi" w:eastAsiaTheme="minorEastAsia" w:hAnsiTheme="minorHAnsi" w:cstheme="minorBidi"/>
          <w:sz w:val="22"/>
          <w:szCs w:val="22"/>
          <w:lang w:eastAsia="en-GB"/>
        </w:rPr>
        <w:tab/>
      </w:r>
      <w:r>
        <w:t>Location continuity for Handover of an Emergency session from NG-RAN</w:t>
      </w:r>
      <w:r>
        <w:tab/>
      </w:r>
      <w:r>
        <w:fldChar w:fldCharType="begin" w:fldLock="1"/>
      </w:r>
      <w:r>
        <w:instrText xml:space="preserve"> PAGEREF _Toc83210705 \h </w:instrText>
      </w:r>
      <w:r>
        <w:fldChar w:fldCharType="separate"/>
      </w:r>
      <w:r>
        <w:t>70</w:t>
      </w:r>
      <w:r>
        <w:fldChar w:fldCharType="end"/>
      </w:r>
    </w:p>
    <w:p w14:paraId="6E4C1ED6" w14:textId="59C7683D" w:rsidR="00143387" w:rsidRDefault="00143387">
      <w:pPr>
        <w:pStyle w:val="TOC2"/>
        <w:rPr>
          <w:rFonts w:asciiTheme="minorHAnsi" w:eastAsiaTheme="minorEastAsia" w:hAnsiTheme="minorHAnsi" w:cstheme="minorBidi"/>
          <w:sz w:val="22"/>
          <w:szCs w:val="22"/>
          <w:lang w:eastAsia="en-GB"/>
        </w:rPr>
      </w:pPr>
      <w:r w:rsidRPr="00B538ED">
        <w:rPr>
          <w:rFonts w:eastAsia="SimSun"/>
          <w:lang w:eastAsia="zh-CN"/>
        </w:rPr>
        <w:t>6.11</w:t>
      </w:r>
      <w:r>
        <w:rPr>
          <w:rFonts w:asciiTheme="minorHAnsi" w:eastAsiaTheme="minorEastAsia" w:hAnsiTheme="minorHAnsi" w:cstheme="minorBidi"/>
          <w:sz w:val="22"/>
          <w:szCs w:val="22"/>
          <w:lang w:eastAsia="en-GB"/>
        </w:rPr>
        <w:tab/>
      </w:r>
      <w:r w:rsidRPr="00B538ED">
        <w:rPr>
          <w:rFonts w:eastAsia="SimSun"/>
          <w:lang w:eastAsia="zh-CN"/>
        </w:rPr>
        <w:t>Common Sub-Procedures</w:t>
      </w:r>
      <w:r>
        <w:tab/>
      </w:r>
      <w:r>
        <w:fldChar w:fldCharType="begin" w:fldLock="1"/>
      </w:r>
      <w:r>
        <w:instrText xml:space="preserve"> PAGEREF _Toc83210706 \h </w:instrText>
      </w:r>
      <w:r>
        <w:fldChar w:fldCharType="separate"/>
      </w:r>
      <w:r>
        <w:t>71</w:t>
      </w:r>
      <w:r>
        <w:fldChar w:fldCharType="end"/>
      </w:r>
    </w:p>
    <w:p w14:paraId="7947F146" w14:textId="12ABFE32" w:rsidR="00143387" w:rsidRDefault="00143387">
      <w:pPr>
        <w:pStyle w:val="TOC3"/>
        <w:rPr>
          <w:rFonts w:asciiTheme="minorHAnsi" w:eastAsiaTheme="minorEastAsia" w:hAnsiTheme="minorHAnsi" w:cstheme="minorBidi"/>
          <w:sz w:val="22"/>
          <w:szCs w:val="22"/>
          <w:lang w:eastAsia="en-GB"/>
        </w:rPr>
      </w:pPr>
      <w:r w:rsidRPr="00B538ED">
        <w:rPr>
          <w:rFonts w:eastAsia="SimSun"/>
          <w:lang w:eastAsia="zh-CN"/>
        </w:rPr>
        <w:t>6.11.1</w:t>
      </w:r>
      <w:r>
        <w:rPr>
          <w:rFonts w:asciiTheme="minorHAnsi" w:eastAsiaTheme="minorEastAsia" w:hAnsiTheme="minorHAnsi" w:cstheme="minorBidi"/>
          <w:sz w:val="22"/>
          <w:szCs w:val="22"/>
          <w:lang w:eastAsia="en-GB"/>
        </w:rPr>
        <w:tab/>
      </w:r>
      <w:r w:rsidRPr="00B538ED">
        <w:rPr>
          <w:rFonts w:eastAsia="SimSun"/>
          <w:lang w:eastAsia="zh-CN"/>
        </w:rPr>
        <w:t>UE Assisted and UE Based Positioning Procedure</w:t>
      </w:r>
      <w:r>
        <w:tab/>
      </w:r>
      <w:r>
        <w:fldChar w:fldCharType="begin" w:fldLock="1"/>
      </w:r>
      <w:r>
        <w:instrText xml:space="preserve"> PAGEREF _Toc83210707 \h </w:instrText>
      </w:r>
      <w:r>
        <w:fldChar w:fldCharType="separate"/>
      </w:r>
      <w:r>
        <w:t>71</w:t>
      </w:r>
      <w:r>
        <w:fldChar w:fldCharType="end"/>
      </w:r>
    </w:p>
    <w:p w14:paraId="57FFFC3F" w14:textId="5A8F943A" w:rsidR="00143387" w:rsidRDefault="00143387">
      <w:pPr>
        <w:pStyle w:val="TOC3"/>
        <w:rPr>
          <w:rFonts w:asciiTheme="minorHAnsi" w:eastAsiaTheme="minorEastAsia" w:hAnsiTheme="minorHAnsi" w:cstheme="minorBidi"/>
          <w:sz w:val="22"/>
          <w:szCs w:val="22"/>
          <w:lang w:eastAsia="en-GB"/>
        </w:rPr>
      </w:pPr>
      <w:r w:rsidRPr="00B538ED">
        <w:rPr>
          <w:rFonts w:eastAsia="SimSun"/>
          <w:lang w:eastAsia="zh-CN"/>
        </w:rPr>
        <w:t>6.11.2</w:t>
      </w:r>
      <w:r>
        <w:rPr>
          <w:rFonts w:asciiTheme="minorHAnsi" w:eastAsiaTheme="minorEastAsia" w:hAnsiTheme="minorHAnsi" w:cstheme="minorBidi"/>
          <w:sz w:val="22"/>
          <w:szCs w:val="22"/>
          <w:lang w:eastAsia="en-GB"/>
        </w:rPr>
        <w:tab/>
      </w:r>
      <w:r w:rsidRPr="00B538ED">
        <w:rPr>
          <w:rFonts w:eastAsia="SimSun"/>
          <w:lang w:eastAsia="zh-CN"/>
        </w:rPr>
        <w:t>Network Assisted Positioning Procedure</w:t>
      </w:r>
      <w:r>
        <w:tab/>
      </w:r>
      <w:r>
        <w:fldChar w:fldCharType="begin" w:fldLock="1"/>
      </w:r>
      <w:r>
        <w:instrText xml:space="preserve"> PAGEREF _Toc83210708 \h </w:instrText>
      </w:r>
      <w:r>
        <w:fldChar w:fldCharType="separate"/>
      </w:r>
      <w:r>
        <w:t>73</w:t>
      </w:r>
      <w:r>
        <w:fldChar w:fldCharType="end"/>
      </w:r>
    </w:p>
    <w:p w14:paraId="127CD36F" w14:textId="14B1BB2E" w:rsidR="00143387" w:rsidRDefault="00143387">
      <w:pPr>
        <w:pStyle w:val="TOC3"/>
        <w:rPr>
          <w:rFonts w:asciiTheme="minorHAnsi" w:eastAsiaTheme="minorEastAsia" w:hAnsiTheme="minorHAnsi" w:cstheme="minorBidi"/>
          <w:sz w:val="22"/>
          <w:szCs w:val="22"/>
          <w:lang w:eastAsia="en-GB"/>
        </w:rPr>
      </w:pPr>
      <w:r w:rsidRPr="00B538ED">
        <w:rPr>
          <w:rFonts w:eastAsia="SimSun"/>
          <w:lang w:eastAsia="zh-CN"/>
        </w:rPr>
        <w:t>6.11.3</w:t>
      </w:r>
      <w:r>
        <w:rPr>
          <w:rFonts w:asciiTheme="minorHAnsi" w:eastAsiaTheme="minorEastAsia" w:hAnsiTheme="minorHAnsi" w:cstheme="minorBidi"/>
          <w:sz w:val="22"/>
          <w:szCs w:val="22"/>
          <w:lang w:eastAsia="en-GB"/>
        </w:rPr>
        <w:tab/>
      </w:r>
      <w:r w:rsidRPr="00B538ED">
        <w:rPr>
          <w:rFonts w:eastAsia="SimSun"/>
          <w:lang w:eastAsia="zh-CN"/>
        </w:rPr>
        <w:t>Obtaining Non-UE Associated Network Assistance Data</w:t>
      </w:r>
      <w:r>
        <w:tab/>
      </w:r>
      <w:r>
        <w:fldChar w:fldCharType="begin" w:fldLock="1"/>
      </w:r>
      <w:r>
        <w:instrText xml:space="preserve"> PAGEREF _Toc83210709 \h </w:instrText>
      </w:r>
      <w:r>
        <w:fldChar w:fldCharType="separate"/>
      </w:r>
      <w:r>
        <w:t>73</w:t>
      </w:r>
      <w:r>
        <w:fldChar w:fldCharType="end"/>
      </w:r>
    </w:p>
    <w:p w14:paraId="59C7F4EE" w14:textId="77F20A4E" w:rsidR="00143387" w:rsidRDefault="00143387">
      <w:pPr>
        <w:pStyle w:val="TOC2"/>
        <w:rPr>
          <w:rFonts w:asciiTheme="minorHAnsi" w:eastAsiaTheme="minorEastAsia" w:hAnsiTheme="minorHAnsi" w:cstheme="minorBidi"/>
          <w:sz w:val="22"/>
          <w:szCs w:val="22"/>
          <w:lang w:eastAsia="en-GB"/>
        </w:rPr>
      </w:pPr>
      <w:r>
        <w:rPr>
          <w:lang w:eastAsia="zh-CN"/>
        </w:rPr>
        <w:t>6</w:t>
      </w:r>
      <w:r>
        <w:rPr>
          <w:lang w:eastAsia="ko-KR"/>
        </w:rPr>
        <w:t>.</w:t>
      </w:r>
      <w:r w:rsidRPr="00B538ED">
        <w:rPr>
          <w:rFonts w:eastAsia="SimSun"/>
          <w:lang w:eastAsia="zh-CN"/>
        </w:rPr>
        <w:t>12</w:t>
      </w:r>
      <w:r>
        <w:rPr>
          <w:rFonts w:asciiTheme="minorHAnsi" w:eastAsiaTheme="minorEastAsia" w:hAnsiTheme="minorHAnsi" w:cstheme="minorBidi"/>
          <w:sz w:val="22"/>
          <w:szCs w:val="22"/>
          <w:lang w:eastAsia="en-GB"/>
        </w:rPr>
        <w:tab/>
      </w:r>
      <w:r>
        <w:rPr>
          <w:lang w:eastAsia="ko-KR"/>
        </w:rPr>
        <w:t xml:space="preserve">UE Location Privacy </w:t>
      </w:r>
      <w:r>
        <w:rPr>
          <w:lang w:eastAsia="zh-CN"/>
        </w:rPr>
        <w:t>Setting Procedure</w:t>
      </w:r>
      <w:r>
        <w:tab/>
      </w:r>
      <w:r>
        <w:fldChar w:fldCharType="begin" w:fldLock="1"/>
      </w:r>
      <w:r>
        <w:instrText xml:space="preserve"> PAGEREF _Toc83210710 \h </w:instrText>
      </w:r>
      <w:r>
        <w:fldChar w:fldCharType="separate"/>
      </w:r>
      <w:r>
        <w:t>75</w:t>
      </w:r>
      <w:r>
        <w:fldChar w:fldCharType="end"/>
      </w:r>
    </w:p>
    <w:p w14:paraId="670C43B9" w14:textId="4F519D12" w:rsidR="00143387" w:rsidRDefault="00143387">
      <w:pPr>
        <w:pStyle w:val="TOC3"/>
        <w:rPr>
          <w:rFonts w:asciiTheme="minorHAnsi" w:eastAsiaTheme="minorEastAsia" w:hAnsiTheme="minorHAnsi" w:cstheme="minorBidi"/>
          <w:sz w:val="22"/>
          <w:szCs w:val="22"/>
          <w:lang w:eastAsia="en-GB"/>
        </w:rPr>
      </w:pPr>
      <w:r>
        <w:t>6.12.1</w:t>
      </w:r>
      <w:r>
        <w:rPr>
          <w:rFonts w:asciiTheme="minorHAnsi" w:eastAsiaTheme="minorEastAsia" w:hAnsiTheme="minorHAnsi" w:cstheme="minorBidi"/>
          <w:sz w:val="22"/>
          <w:szCs w:val="22"/>
          <w:lang w:eastAsia="en-GB"/>
        </w:rPr>
        <w:tab/>
      </w:r>
      <w:r>
        <w:t>UE Location Privacy Setting Procedure Initiated by UE</w:t>
      </w:r>
      <w:r>
        <w:tab/>
      </w:r>
      <w:r>
        <w:fldChar w:fldCharType="begin" w:fldLock="1"/>
      </w:r>
      <w:r>
        <w:instrText xml:space="preserve"> PAGEREF _Toc83210711 \h </w:instrText>
      </w:r>
      <w:r>
        <w:fldChar w:fldCharType="separate"/>
      </w:r>
      <w:r>
        <w:t>75</w:t>
      </w:r>
      <w:r>
        <w:fldChar w:fldCharType="end"/>
      </w:r>
    </w:p>
    <w:p w14:paraId="5C8EF44F" w14:textId="4FFD4DD7" w:rsidR="00143387" w:rsidRDefault="00143387">
      <w:pPr>
        <w:pStyle w:val="TOC3"/>
        <w:rPr>
          <w:rFonts w:asciiTheme="minorHAnsi" w:eastAsiaTheme="minorEastAsia" w:hAnsiTheme="minorHAnsi" w:cstheme="minorBidi"/>
          <w:sz w:val="22"/>
          <w:szCs w:val="22"/>
          <w:lang w:eastAsia="en-GB"/>
        </w:rPr>
      </w:pPr>
      <w:r>
        <w:t>6.12.2</w:t>
      </w:r>
      <w:r>
        <w:rPr>
          <w:rFonts w:asciiTheme="minorHAnsi" w:eastAsiaTheme="minorEastAsia" w:hAnsiTheme="minorHAnsi" w:cstheme="minorBidi"/>
          <w:sz w:val="22"/>
          <w:szCs w:val="22"/>
          <w:lang w:eastAsia="en-GB"/>
        </w:rPr>
        <w:tab/>
      </w:r>
      <w:r>
        <w:t>UE Location Privacy Setting Procedure Initiated by AF</w:t>
      </w:r>
      <w:r>
        <w:tab/>
      </w:r>
      <w:r>
        <w:fldChar w:fldCharType="begin" w:fldLock="1"/>
      </w:r>
      <w:r>
        <w:instrText xml:space="preserve"> PAGEREF _Toc83210712 \h </w:instrText>
      </w:r>
      <w:r>
        <w:fldChar w:fldCharType="separate"/>
      </w:r>
      <w:r>
        <w:t>75</w:t>
      </w:r>
      <w:r>
        <w:fldChar w:fldCharType="end"/>
      </w:r>
    </w:p>
    <w:p w14:paraId="733F6E50" w14:textId="5B9987E5" w:rsidR="00143387" w:rsidRDefault="00143387">
      <w:pPr>
        <w:pStyle w:val="TOC2"/>
        <w:rPr>
          <w:rFonts w:asciiTheme="minorHAnsi" w:eastAsiaTheme="minorEastAsia" w:hAnsiTheme="minorHAnsi" w:cstheme="minorBidi"/>
          <w:sz w:val="22"/>
          <w:szCs w:val="22"/>
          <w:lang w:eastAsia="en-GB"/>
        </w:rPr>
      </w:pPr>
      <w:r w:rsidRPr="00B538ED">
        <w:rPr>
          <w:rFonts w:eastAsia="SimSun"/>
          <w:lang w:eastAsia="zh-CN"/>
        </w:rPr>
        <w:lastRenderedPageBreak/>
        <w:t>6</w:t>
      </w:r>
      <w:r>
        <w:rPr>
          <w:lang w:eastAsia="ko-KR"/>
        </w:rPr>
        <w:t>.</w:t>
      </w:r>
      <w:r w:rsidRPr="00B538ED">
        <w:rPr>
          <w:rFonts w:eastAsia="SimSun"/>
          <w:lang w:eastAsia="zh-CN"/>
        </w:rPr>
        <w:t>13</w:t>
      </w:r>
      <w:r>
        <w:rPr>
          <w:rFonts w:asciiTheme="minorHAnsi" w:eastAsiaTheme="minorEastAsia" w:hAnsiTheme="minorHAnsi" w:cstheme="minorBidi"/>
          <w:sz w:val="22"/>
          <w:szCs w:val="22"/>
          <w:lang w:eastAsia="en-GB"/>
        </w:rPr>
        <w:tab/>
      </w:r>
      <w:r>
        <w:rPr>
          <w:lang w:eastAsia="ko-KR"/>
        </w:rPr>
        <w:t>Procedures with interaction between 5GC and EPC</w:t>
      </w:r>
      <w:r>
        <w:tab/>
      </w:r>
      <w:r>
        <w:fldChar w:fldCharType="begin" w:fldLock="1"/>
      </w:r>
      <w:r>
        <w:instrText xml:space="preserve"> PAGEREF _Toc83210713 \h </w:instrText>
      </w:r>
      <w:r>
        <w:fldChar w:fldCharType="separate"/>
      </w:r>
      <w:r>
        <w:t>76</w:t>
      </w:r>
      <w:r>
        <w:fldChar w:fldCharType="end"/>
      </w:r>
    </w:p>
    <w:p w14:paraId="6377D751" w14:textId="4B30FCFC" w:rsidR="00143387" w:rsidRDefault="00143387">
      <w:pPr>
        <w:pStyle w:val="TOC3"/>
        <w:rPr>
          <w:rFonts w:asciiTheme="minorHAnsi" w:eastAsiaTheme="minorEastAsia" w:hAnsiTheme="minorHAnsi" w:cstheme="minorBidi"/>
          <w:sz w:val="22"/>
          <w:szCs w:val="22"/>
          <w:lang w:eastAsia="en-GB"/>
        </w:rPr>
      </w:pPr>
      <w:r w:rsidRPr="00B538ED">
        <w:rPr>
          <w:rFonts w:eastAsia="SimSun"/>
          <w:lang w:eastAsia="zh-CN"/>
        </w:rPr>
        <w:t>6</w:t>
      </w:r>
      <w:r>
        <w:t>.</w:t>
      </w:r>
      <w:r w:rsidRPr="00B538ED">
        <w:rPr>
          <w:rFonts w:eastAsia="SimSun"/>
          <w:lang w:eastAsia="zh-CN"/>
        </w:rPr>
        <w:t>13</w:t>
      </w:r>
      <w:r>
        <w:t>.1</w:t>
      </w:r>
      <w:r>
        <w:rPr>
          <w:rFonts w:asciiTheme="minorHAnsi" w:eastAsiaTheme="minorEastAsia" w:hAnsiTheme="minorHAnsi" w:cstheme="minorBidi"/>
          <w:sz w:val="22"/>
          <w:szCs w:val="22"/>
          <w:lang w:eastAsia="en-GB"/>
        </w:rPr>
        <w:tab/>
      </w:r>
      <w:r>
        <w:t>MT-LR Procedure</w:t>
      </w:r>
      <w:r>
        <w:tab/>
      </w:r>
      <w:r>
        <w:fldChar w:fldCharType="begin" w:fldLock="1"/>
      </w:r>
      <w:r>
        <w:instrText xml:space="preserve"> PAGEREF _Toc83210714 \h </w:instrText>
      </w:r>
      <w:r>
        <w:fldChar w:fldCharType="separate"/>
      </w:r>
      <w:r>
        <w:t>76</w:t>
      </w:r>
      <w:r>
        <w:fldChar w:fldCharType="end"/>
      </w:r>
    </w:p>
    <w:p w14:paraId="078C19C4" w14:textId="7566DA80" w:rsidR="00143387" w:rsidRDefault="00143387">
      <w:pPr>
        <w:pStyle w:val="TOC3"/>
        <w:rPr>
          <w:rFonts w:asciiTheme="minorHAnsi" w:eastAsiaTheme="minorEastAsia" w:hAnsiTheme="minorHAnsi" w:cstheme="minorBidi"/>
          <w:sz w:val="22"/>
          <w:szCs w:val="22"/>
          <w:lang w:eastAsia="en-GB"/>
        </w:rPr>
      </w:pPr>
      <w:r>
        <w:t>6.13.2</w:t>
      </w:r>
      <w:r>
        <w:rPr>
          <w:rFonts w:asciiTheme="minorHAnsi" w:eastAsiaTheme="minorEastAsia" w:hAnsiTheme="minorHAnsi" w:cstheme="minorBidi"/>
          <w:sz w:val="22"/>
          <w:szCs w:val="22"/>
          <w:lang w:eastAsia="en-GB"/>
        </w:rPr>
        <w:tab/>
      </w:r>
      <w:r>
        <w:t>MO-LR Transfer to a Third Party Procedure</w:t>
      </w:r>
      <w:r>
        <w:tab/>
      </w:r>
      <w:r>
        <w:fldChar w:fldCharType="begin" w:fldLock="1"/>
      </w:r>
      <w:r>
        <w:instrText xml:space="preserve"> PAGEREF _Toc83210715 \h </w:instrText>
      </w:r>
      <w:r>
        <w:fldChar w:fldCharType="separate"/>
      </w:r>
      <w:r>
        <w:t>77</w:t>
      </w:r>
      <w:r>
        <w:fldChar w:fldCharType="end"/>
      </w:r>
    </w:p>
    <w:p w14:paraId="24C537CA" w14:textId="6AF1286D" w:rsidR="00143387" w:rsidRDefault="00143387">
      <w:pPr>
        <w:pStyle w:val="TOC2"/>
        <w:rPr>
          <w:rFonts w:asciiTheme="minorHAnsi" w:eastAsiaTheme="minorEastAsia" w:hAnsiTheme="minorHAnsi" w:cstheme="minorBidi"/>
          <w:sz w:val="22"/>
          <w:szCs w:val="22"/>
          <w:lang w:eastAsia="en-GB"/>
        </w:rPr>
      </w:pPr>
      <w:r>
        <w:t>6.14</w:t>
      </w:r>
      <w:r>
        <w:rPr>
          <w:rFonts w:asciiTheme="minorHAnsi" w:eastAsiaTheme="minorEastAsia" w:hAnsiTheme="minorHAnsi" w:cstheme="minorBidi"/>
          <w:sz w:val="22"/>
          <w:szCs w:val="22"/>
          <w:lang w:eastAsia="en-GB"/>
        </w:rPr>
        <w:tab/>
      </w:r>
      <w:r>
        <w:t>Procedures for Broadcast of Assistance Data</w:t>
      </w:r>
      <w:r>
        <w:tab/>
      </w:r>
      <w:r>
        <w:fldChar w:fldCharType="begin" w:fldLock="1"/>
      </w:r>
      <w:r>
        <w:instrText xml:space="preserve"> PAGEREF _Toc83210716 \h </w:instrText>
      </w:r>
      <w:r>
        <w:fldChar w:fldCharType="separate"/>
      </w:r>
      <w:r>
        <w:t>78</w:t>
      </w:r>
      <w:r>
        <w:fldChar w:fldCharType="end"/>
      </w:r>
    </w:p>
    <w:p w14:paraId="3CFA1414" w14:textId="2A6756DF" w:rsidR="00143387" w:rsidRDefault="00143387">
      <w:pPr>
        <w:pStyle w:val="TOC3"/>
        <w:rPr>
          <w:rFonts w:asciiTheme="minorHAnsi" w:eastAsiaTheme="minorEastAsia" w:hAnsiTheme="minorHAnsi" w:cstheme="minorBidi"/>
          <w:sz w:val="22"/>
          <w:szCs w:val="22"/>
          <w:lang w:eastAsia="en-GB"/>
        </w:rPr>
      </w:pPr>
      <w:r>
        <w:t>6.14.1</w:t>
      </w:r>
      <w:r>
        <w:rPr>
          <w:rFonts w:asciiTheme="minorHAnsi" w:eastAsiaTheme="minorEastAsia" w:hAnsiTheme="minorHAnsi" w:cstheme="minorBidi"/>
          <w:sz w:val="22"/>
          <w:szCs w:val="22"/>
          <w:lang w:eastAsia="en-GB"/>
        </w:rPr>
        <w:tab/>
      </w:r>
      <w:r>
        <w:t>Broadcast of Assistance Data by an LMF</w:t>
      </w:r>
      <w:r>
        <w:tab/>
      </w:r>
      <w:r>
        <w:fldChar w:fldCharType="begin" w:fldLock="1"/>
      </w:r>
      <w:r>
        <w:instrText xml:space="preserve"> PAGEREF _Toc83210717 \h </w:instrText>
      </w:r>
      <w:r>
        <w:fldChar w:fldCharType="separate"/>
      </w:r>
      <w:r>
        <w:t>78</w:t>
      </w:r>
      <w:r>
        <w:fldChar w:fldCharType="end"/>
      </w:r>
    </w:p>
    <w:p w14:paraId="60E118FB" w14:textId="36985EF2" w:rsidR="00143387" w:rsidRDefault="00143387">
      <w:pPr>
        <w:pStyle w:val="TOC3"/>
        <w:rPr>
          <w:rFonts w:asciiTheme="minorHAnsi" w:eastAsiaTheme="minorEastAsia" w:hAnsiTheme="minorHAnsi" w:cstheme="minorBidi"/>
          <w:sz w:val="22"/>
          <w:szCs w:val="22"/>
          <w:lang w:eastAsia="en-GB"/>
        </w:rPr>
      </w:pPr>
      <w:r>
        <w:t>6.14.2</w:t>
      </w:r>
      <w:r>
        <w:rPr>
          <w:rFonts w:asciiTheme="minorHAnsi" w:eastAsiaTheme="minorEastAsia" w:hAnsiTheme="minorHAnsi" w:cstheme="minorBidi"/>
          <w:sz w:val="22"/>
          <w:szCs w:val="22"/>
          <w:lang w:eastAsia="en-GB"/>
        </w:rPr>
        <w:tab/>
      </w:r>
      <w:r>
        <w:t>Delivery of Ciphering Keys to UEs for Broadcast Assistance Data</w:t>
      </w:r>
      <w:r>
        <w:tab/>
      </w:r>
      <w:r>
        <w:fldChar w:fldCharType="begin" w:fldLock="1"/>
      </w:r>
      <w:r>
        <w:instrText xml:space="preserve"> PAGEREF _Toc83210718 \h </w:instrText>
      </w:r>
      <w:r>
        <w:fldChar w:fldCharType="separate"/>
      </w:r>
      <w:r>
        <w:t>79</w:t>
      </w:r>
      <w:r>
        <w:fldChar w:fldCharType="end"/>
      </w:r>
    </w:p>
    <w:p w14:paraId="36884D98" w14:textId="43E3CDE4" w:rsidR="00143387" w:rsidRDefault="00143387">
      <w:pPr>
        <w:pStyle w:val="TOC1"/>
        <w:rPr>
          <w:rFonts w:asciiTheme="minorHAnsi" w:eastAsiaTheme="minorEastAsia" w:hAnsiTheme="minorHAnsi" w:cstheme="minorBidi"/>
          <w:szCs w:val="22"/>
          <w:lang w:eastAsia="en-GB"/>
        </w:rPr>
      </w:pPr>
      <w:r w:rsidRPr="00B538ED">
        <w:rPr>
          <w:rFonts w:eastAsia="SimSun"/>
          <w:lang w:eastAsia="zh-CN"/>
        </w:rPr>
        <w:t>7</w:t>
      </w:r>
      <w:r>
        <w:rPr>
          <w:rFonts w:asciiTheme="minorHAnsi" w:eastAsiaTheme="minorEastAsia" w:hAnsiTheme="minorHAnsi" w:cstheme="minorBidi"/>
          <w:szCs w:val="22"/>
          <w:lang w:eastAsia="en-GB"/>
        </w:rPr>
        <w:tab/>
      </w:r>
      <w:r w:rsidRPr="00B538ED">
        <w:rPr>
          <w:rFonts w:eastAsia="SimSun"/>
          <w:lang w:eastAsia="zh-CN"/>
        </w:rPr>
        <w:t>Information storage</w:t>
      </w:r>
      <w:r>
        <w:tab/>
      </w:r>
      <w:r>
        <w:fldChar w:fldCharType="begin" w:fldLock="1"/>
      </w:r>
      <w:r>
        <w:instrText xml:space="preserve"> PAGEREF _Toc83210719 \h </w:instrText>
      </w:r>
      <w:r>
        <w:fldChar w:fldCharType="separate"/>
      </w:r>
      <w:r>
        <w:t>81</w:t>
      </w:r>
      <w:r>
        <w:fldChar w:fldCharType="end"/>
      </w:r>
    </w:p>
    <w:p w14:paraId="26159617" w14:textId="1B2BF982" w:rsidR="00143387" w:rsidRDefault="00143387">
      <w:pPr>
        <w:pStyle w:val="TOC2"/>
        <w:rPr>
          <w:rFonts w:asciiTheme="minorHAnsi" w:eastAsiaTheme="minorEastAsia" w:hAnsiTheme="minorHAnsi" w:cstheme="minorBidi"/>
          <w:sz w:val="22"/>
          <w:szCs w:val="22"/>
          <w:lang w:eastAsia="en-GB"/>
        </w:rPr>
      </w:pPr>
      <w:r w:rsidRPr="00B538ED">
        <w:rPr>
          <w:rFonts w:eastAsia="SimSun"/>
          <w:lang w:eastAsia="zh-CN"/>
        </w:rPr>
        <w:t>7</w:t>
      </w:r>
      <w:r>
        <w:rPr>
          <w:lang w:eastAsia="ko-KR"/>
        </w:rPr>
        <w:t>.</w:t>
      </w:r>
      <w:r w:rsidRPr="00B538ED">
        <w:rPr>
          <w:rFonts w:eastAsia="SimSun"/>
          <w:lang w:eastAsia="zh-CN"/>
        </w:rPr>
        <w:t>1</w:t>
      </w:r>
      <w:r>
        <w:rPr>
          <w:rFonts w:asciiTheme="minorHAnsi" w:eastAsiaTheme="minorEastAsia" w:hAnsiTheme="minorHAnsi" w:cstheme="minorBidi"/>
          <w:sz w:val="22"/>
          <w:szCs w:val="22"/>
          <w:lang w:eastAsia="en-GB"/>
        </w:rPr>
        <w:tab/>
      </w:r>
      <w:r w:rsidRPr="00B538ED">
        <w:rPr>
          <w:rFonts w:eastAsia="SimSun"/>
          <w:lang w:eastAsia="zh-CN"/>
        </w:rPr>
        <w:t>UDM</w:t>
      </w:r>
      <w:r>
        <w:tab/>
      </w:r>
      <w:r>
        <w:fldChar w:fldCharType="begin" w:fldLock="1"/>
      </w:r>
      <w:r>
        <w:instrText xml:space="preserve"> PAGEREF _Toc83210720 \h </w:instrText>
      </w:r>
      <w:r>
        <w:fldChar w:fldCharType="separate"/>
      </w:r>
      <w:r>
        <w:t>81</w:t>
      </w:r>
      <w:r>
        <w:fldChar w:fldCharType="end"/>
      </w:r>
    </w:p>
    <w:p w14:paraId="252BA9FA" w14:textId="5C3DF808" w:rsidR="00143387" w:rsidRDefault="00143387">
      <w:pPr>
        <w:pStyle w:val="TOC2"/>
        <w:rPr>
          <w:rFonts w:asciiTheme="minorHAnsi" w:eastAsiaTheme="minorEastAsia" w:hAnsiTheme="minorHAnsi" w:cstheme="minorBidi"/>
          <w:sz w:val="22"/>
          <w:szCs w:val="22"/>
          <w:lang w:eastAsia="en-GB"/>
        </w:rPr>
      </w:pPr>
      <w:r w:rsidRPr="00B538ED">
        <w:rPr>
          <w:rFonts w:eastAsia="SimSun"/>
          <w:lang w:eastAsia="zh-CN"/>
        </w:rPr>
        <w:t>7</w:t>
      </w:r>
      <w:r>
        <w:rPr>
          <w:lang w:eastAsia="ko-KR"/>
        </w:rPr>
        <w:t>.</w:t>
      </w:r>
      <w:r w:rsidRPr="00B538ED">
        <w:rPr>
          <w:rFonts w:eastAsia="SimSun"/>
          <w:lang w:eastAsia="zh-CN"/>
        </w:rPr>
        <w:t>2</w:t>
      </w:r>
      <w:r>
        <w:rPr>
          <w:rFonts w:asciiTheme="minorHAnsi" w:eastAsiaTheme="minorEastAsia" w:hAnsiTheme="minorHAnsi" w:cstheme="minorBidi"/>
          <w:sz w:val="22"/>
          <w:szCs w:val="22"/>
          <w:lang w:eastAsia="en-GB"/>
        </w:rPr>
        <w:tab/>
      </w:r>
      <w:r>
        <w:rPr>
          <w:lang w:eastAsia="ko-KR"/>
        </w:rPr>
        <w:t>GMLC</w:t>
      </w:r>
      <w:r>
        <w:tab/>
      </w:r>
      <w:r>
        <w:fldChar w:fldCharType="begin" w:fldLock="1"/>
      </w:r>
      <w:r>
        <w:instrText xml:space="preserve"> PAGEREF _Toc83210721 \h </w:instrText>
      </w:r>
      <w:r>
        <w:fldChar w:fldCharType="separate"/>
      </w:r>
      <w:r>
        <w:t>83</w:t>
      </w:r>
      <w:r>
        <w:fldChar w:fldCharType="end"/>
      </w:r>
    </w:p>
    <w:p w14:paraId="1724A973" w14:textId="69119034" w:rsidR="00143387" w:rsidRDefault="00143387">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Information for an LCS Client</w:t>
      </w:r>
      <w:r>
        <w:tab/>
      </w:r>
      <w:r>
        <w:fldChar w:fldCharType="begin" w:fldLock="1"/>
      </w:r>
      <w:r>
        <w:instrText xml:space="preserve"> PAGEREF _Toc83210722 \h </w:instrText>
      </w:r>
      <w:r>
        <w:fldChar w:fldCharType="separate"/>
      </w:r>
      <w:r>
        <w:t>83</w:t>
      </w:r>
      <w:r>
        <w:fldChar w:fldCharType="end"/>
      </w:r>
    </w:p>
    <w:p w14:paraId="74855B25" w14:textId="08389D74" w:rsidR="00143387" w:rsidRDefault="00143387">
      <w:pPr>
        <w:pStyle w:val="TOC1"/>
        <w:rPr>
          <w:rFonts w:asciiTheme="minorHAnsi" w:eastAsiaTheme="minorEastAsia" w:hAnsiTheme="minorHAnsi" w:cstheme="minorBidi"/>
          <w:szCs w:val="22"/>
          <w:lang w:eastAsia="en-GB"/>
        </w:rPr>
      </w:pPr>
      <w:r w:rsidRPr="00B538ED">
        <w:rPr>
          <w:rFonts w:eastAsia="SimSun"/>
          <w:lang w:eastAsia="zh-CN"/>
        </w:rPr>
        <w:t>8</w:t>
      </w:r>
      <w:r>
        <w:rPr>
          <w:rFonts w:asciiTheme="minorHAnsi" w:eastAsiaTheme="minorEastAsia" w:hAnsiTheme="minorHAnsi" w:cstheme="minorBidi"/>
          <w:szCs w:val="22"/>
          <w:lang w:eastAsia="en-GB"/>
        </w:rPr>
        <w:tab/>
      </w:r>
      <w:r w:rsidRPr="00B538ED">
        <w:rPr>
          <w:rFonts w:eastAsia="SimSun"/>
          <w:lang w:eastAsia="zh-CN"/>
        </w:rPr>
        <w:t>Network Function Services</w:t>
      </w:r>
      <w:r>
        <w:tab/>
      </w:r>
      <w:r>
        <w:fldChar w:fldCharType="begin" w:fldLock="1"/>
      </w:r>
      <w:r>
        <w:instrText xml:space="preserve"> PAGEREF _Toc83210723 \h </w:instrText>
      </w:r>
      <w:r>
        <w:fldChar w:fldCharType="separate"/>
      </w:r>
      <w:r>
        <w:t>85</w:t>
      </w:r>
      <w:r>
        <w:fldChar w:fldCharType="end"/>
      </w:r>
    </w:p>
    <w:p w14:paraId="3B068763" w14:textId="756F65B5" w:rsidR="00143387" w:rsidRDefault="00143387">
      <w:pPr>
        <w:pStyle w:val="TOC2"/>
        <w:rPr>
          <w:rFonts w:asciiTheme="minorHAnsi" w:eastAsiaTheme="minorEastAsia" w:hAnsiTheme="minorHAnsi" w:cstheme="minorBidi"/>
          <w:sz w:val="22"/>
          <w:szCs w:val="22"/>
          <w:lang w:eastAsia="en-GB"/>
        </w:rPr>
      </w:pPr>
      <w:r w:rsidRPr="00B538ED">
        <w:rPr>
          <w:rFonts w:eastAsia="SimSun"/>
          <w:lang w:eastAsia="zh-CN"/>
        </w:rPr>
        <w:t>8</w:t>
      </w:r>
      <w:r>
        <w:rPr>
          <w:lang w:eastAsia="ko-KR"/>
        </w:rPr>
        <w:t>.</w:t>
      </w:r>
      <w:r w:rsidRPr="00B538ED">
        <w:rPr>
          <w:rFonts w:eastAsia="SimSun"/>
          <w:lang w:eastAsia="zh-CN"/>
        </w:rPr>
        <w:t>1</w:t>
      </w:r>
      <w:r>
        <w:rPr>
          <w:rFonts w:asciiTheme="minorHAnsi" w:eastAsiaTheme="minorEastAsia" w:hAnsiTheme="minorHAnsi" w:cstheme="minorBidi"/>
          <w:sz w:val="22"/>
          <w:szCs w:val="22"/>
          <w:lang w:eastAsia="en-GB"/>
        </w:rPr>
        <w:tab/>
      </w:r>
      <w:r w:rsidRPr="00B538ED">
        <w:rPr>
          <w:rFonts w:eastAsia="SimSun"/>
          <w:lang w:eastAsia="zh-CN"/>
        </w:rPr>
        <w:t>AMF Services</w:t>
      </w:r>
      <w:r>
        <w:tab/>
      </w:r>
      <w:r>
        <w:fldChar w:fldCharType="begin" w:fldLock="1"/>
      </w:r>
      <w:r>
        <w:instrText xml:space="preserve"> PAGEREF _Toc83210724 \h </w:instrText>
      </w:r>
      <w:r>
        <w:fldChar w:fldCharType="separate"/>
      </w:r>
      <w:r>
        <w:t>85</w:t>
      </w:r>
      <w:r>
        <w:fldChar w:fldCharType="end"/>
      </w:r>
    </w:p>
    <w:p w14:paraId="0484BF01" w14:textId="4AD79C45" w:rsidR="00143387" w:rsidRDefault="00143387">
      <w:pPr>
        <w:pStyle w:val="TOC2"/>
        <w:rPr>
          <w:rFonts w:asciiTheme="minorHAnsi" w:eastAsiaTheme="minorEastAsia" w:hAnsiTheme="minorHAnsi" w:cstheme="minorBidi"/>
          <w:sz w:val="22"/>
          <w:szCs w:val="22"/>
          <w:lang w:eastAsia="en-GB"/>
        </w:rPr>
      </w:pPr>
      <w:r w:rsidRPr="00B538ED">
        <w:rPr>
          <w:rFonts w:eastAsia="SimSun"/>
          <w:lang w:eastAsia="zh-CN"/>
        </w:rPr>
        <w:t>8.2</w:t>
      </w:r>
      <w:r>
        <w:rPr>
          <w:rFonts w:asciiTheme="minorHAnsi" w:eastAsiaTheme="minorEastAsia" w:hAnsiTheme="minorHAnsi" w:cstheme="minorBidi"/>
          <w:sz w:val="22"/>
          <w:szCs w:val="22"/>
          <w:lang w:eastAsia="en-GB"/>
        </w:rPr>
        <w:tab/>
      </w:r>
      <w:r w:rsidRPr="00B538ED">
        <w:rPr>
          <w:rFonts w:eastAsia="SimSun"/>
          <w:lang w:eastAsia="zh-CN"/>
        </w:rPr>
        <w:t>UDM Services</w:t>
      </w:r>
      <w:r>
        <w:tab/>
      </w:r>
      <w:r>
        <w:fldChar w:fldCharType="begin" w:fldLock="1"/>
      </w:r>
      <w:r>
        <w:instrText xml:space="preserve"> PAGEREF _Toc83210725 \h </w:instrText>
      </w:r>
      <w:r>
        <w:fldChar w:fldCharType="separate"/>
      </w:r>
      <w:r>
        <w:t>85</w:t>
      </w:r>
      <w:r>
        <w:fldChar w:fldCharType="end"/>
      </w:r>
    </w:p>
    <w:p w14:paraId="73A03B43" w14:textId="432D1180" w:rsidR="00143387" w:rsidRDefault="00143387">
      <w:pPr>
        <w:pStyle w:val="TOC2"/>
        <w:rPr>
          <w:rFonts w:asciiTheme="minorHAnsi" w:eastAsiaTheme="minorEastAsia" w:hAnsiTheme="minorHAnsi" w:cstheme="minorBidi"/>
          <w:sz w:val="22"/>
          <w:szCs w:val="22"/>
          <w:lang w:eastAsia="en-GB"/>
        </w:rPr>
      </w:pPr>
      <w:r w:rsidRPr="00B538ED">
        <w:rPr>
          <w:rFonts w:eastAsia="SimSun"/>
          <w:lang w:eastAsia="zh-CN"/>
        </w:rPr>
        <w:t>8</w:t>
      </w:r>
      <w:r>
        <w:rPr>
          <w:lang w:eastAsia="ko-KR"/>
        </w:rPr>
        <w:t>.</w:t>
      </w:r>
      <w:r w:rsidRPr="00B538ED">
        <w:rPr>
          <w:rFonts w:eastAsia="SimSun"/>
          <w:lang w:eastAsia="zh-CN"/>
        </w:rPr>
        <w:t>3</w:t>
      </w:r>
      <w:r>
        <w:rPr>
          <w:rFonts w:asciiTheme="minorHAnsi" w:eastAsiaTheme="minorEastAsia" w:hAnsiTheme="minorHAnsi" w:cstheme="minorBidi"/>
          <w:sz w:val="22"/>
          <w:szCs w:val="22"/>
          <w:lang w:eastAsia="en-GB"/>
        </w:rPr>
        <w:tab/>
      </w:r>
      <w:r w:rsidRPr="00B538ED">
        <w:rPr>
          <w:rFonts w:eastAsia="SimSun"/>
          <w:lang w:eastAsia="zh-CN"/>
        </w:rPr>
        <w:t>LMF Services</w:t>
      </w:r>
      <w:r>
        <w:tab/>
      </w:r>
      <w:r>
        <w:fldChar w:fldCharType="begin" w:fldLock="1"/>
      </w:r>
      <w:r>
        <w:instrText xml:space="preserve"> PAGEREF _Toc83210726 \h </w:instrText>
      </w:r>
      <w:r>
        <w:fldChar w:fldCharType="separate"/>
      </w:r>
      <w:r>
        <w:t>85</w:t>
      </w:r>
      <w:r>
        <w:fldChar w:fldCharType="end"/>
      </w:r>
    </w:p>
    <w:p w14:paraId="650E787E" w14:textId="1ED4807A" w:rsidR="00143387" w:rsidRDefault="00143387">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_Toc83210727 \h </w:instrText>
      </w:r>
      <w:r>
        <w:fldChar w:fldCharType="separate"/>
      </w:r>
      <w:r>
        <w:t>85</w:t>
      </w:r>
      <w:r>
        <w:fldChar w:fldCharType="end"/>
      </w:r>
    </w:p>
    <w:p w14:paraId="77315D0D" w14:textId="3A880380" w:rsidR="00143387" w:rsidRDefault="00143387">
      <w:pPr>
        <w:pStyle w:val="TOC3"/>
        <w:rPr>
          <w:rFonts w:asciiTheme="minorHAnsi" w:eastAsiaTheme="minorEastAsia" w:hAnsiTheme="minorHAnsi" w:cstheme="minorBidi"/>
          <w:sz w:val="22"/>
          <w:szCs w:val="22"/>
          <w:lang w:eastAsia="en-GB"/>
        </w:rPr>
      </w:pPr>
      <w:r>
        <w:t>8.3.2</w:t>
      </w:r>
      <w:r>
        <w:rPr>
          <w:rFonts w:asciiTheme="minorHAnsi" w:eastAsiaTheme="minorEastAsia" w:hAnsiTheme="minorHAnsi" w:cstheme="minorBidi"/>
          <w:sz w:val="22"/>
          <w:szCs w:val="22"/>
          <w:lang w:eastAsia="en-GB"/>
        </w:rPr>
        <w:tab/>
      </w:r>
      <w:r>
        <w:t>Nlmf_Location service</w:t>
      </w:r>
      <w:r>
        <w:tab/>
      </w:r>
      <w:r>
        <w:fldChar w:fldCharType="begin" w:fldLock="1"/>
      </w:r>
      <w:r>
        <w:instrText xml:space="preserve"> PAGEREF _Toc83210728 \h </w:instrText>
      </w:r>
      <w:r>
        <w:fldChar w:fldCharType="separate"/>
      </w:r>
      <w:r>
        <w:t>85</w:t>
      </w:r>
      <w:r>
        <w:fldChar w:fldCharType="end"/>
      </w:r>
    </w:p>
    <w:p w14:paraId="3BCBAF6A" w14:textId="66B96B52" w:rsidR="00143387" w:rsidRDefault="00143387">
      <w:pPr>
        <w:pStyle w:val="TOC4"/>
        <w:rPr>
          <w:rFonts w:asciiTheme="minorHAnsi" w:eastAsiaTheme="minorEastAsia" w:hAnsiTheme="minorHAnsi" w:cstheme="minorBidi"/>
          <w:sz w:val="22"/>
          <w:szCs w:val="22"/>
          <w:lang w:eastAsia="en-GB"/>
        </w:rPr>
      </w:pPr>
      <w:r>
        <w:t>8.3.2.1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_Toc83210729 \h </w:instrText>
      </w:r>
      <w:r>
        <w:fldChar w:fldCharType="separate"/>
      </w:r>
      <w:r>
        <w:t>85</w:t>
      </w:r>
      <w:r>
        <w:fldChar w:fldCharType="end"/>
      </w:r>
    </w:p>
    <w:p w14:paraId="10153A5F" w14:textId="59C84DF5" w:rsidR="00143387" w:rsidRDefault="00143387">
      <w:pPr>
        <w:pStyle w:val="TOC4"/>
        <w:rPr>
          <w:rFonts w:asciiTheme="minorHAnsi" w:eastAsiaTheme="minorEastAsia" w:hAnsiTheme="minorHAnsi" w:cstheme="minorBidi"/>
          <w:sz w:val="22"/>
          <w:szCs w:val="22"/>
          <w:lang w:eastAsia="en-GB"/>
        </w:rPr>
      </w:pPr>
      <w:r>
        <w:t>8.3.2.2</w:t>
      </w:r>
      <w:r>
        <w:rPr>
          <w:rFonts w:asciiTheme="minorHAnsi" w:eastAsiaTheme="minorEastAsia" w:hAnsiTheme="minorHAnsi" w:cstheme="minorBidi"/>
          <w:sz w:val="22"/>
          <w:szCs w:val="22"/>
          <w:lang w:eastAsia="en-GB"/>
        </w:rPr>
        <w:tab/>
      </w:r>
      <w:r>
        <w:t>Nlmf_Location_DetermineLocation service operation</w:t>
      </w:r>
      <w:r>
        <w:tab/>
      </w:r>
      <w:r>
        <w:fldChar w:fldCharType="begin" w:fldLock="1"/>
      </w:r>
      <w:r>
        <w:instrText xml:space="preserve"> PAGEREF _Toc83210730 \h </w:instrText>
      </w:r>
      <w:r>
        <w:fldChar w:fldCharType="separate"/>
      </w:r>
      <w:r>
        <w:t>85</w:t>
      </w:r>
      <w:r>
        <w:fldChar w:fldCharType="end"/>
      </w:r>
    </w:p>
    <w:p w14:paraId="196CFF38" w14:textId="48D524C7" w:rsidR="00143387" w:rsidRDefault="00143387">
      <w:pPr>
        <w:pStyle w:val="TOC4"/>
        <w:rPr>
          <w:rFonts w:asciiTheme="minorHAnsi" w:eastAsiaTheme="minorEastAsia" w:hAnsiTheme="minorHAnsi" w:cstheme="minorBidi"/>
          <w:sz w:val="22"/>
          <w:szCs w:val="22"/>
          <w:lang w:eastAsia="en-GB"/>
        </w:rPr>
      </w:pPr>
      <w:r>
        <w:t>8.3.2.3</w:t>
      </w:r>
      <w:r>
        <w:rPr>
          <w:rFonts w:asciiTheme="minorHAnsi" w:eastAsiaTheme="minorEastAsia" w:hAnsiTheme="minorHAnsi" w:cstheme="minorBidi"/>
          <w:sz w:val="22"/>
          <w:szCs w:val="22"/>
          <w:lang w:eastAsia="en-GB"/>
        </w:rPr>
        <w:tab/>
      </w:r>
      <w:r>
        <w:t>Nlmf_Location_EventNotify service operation</w:t>
      </w:r>
      <w:r>
        <w:tab/>
      </w:r>
      <w:r>
        <w:fldChar w:fldCharType="begin" w:fldLock="1"/>
      </w:r>
      <w:r>
        <w:instrText xml:space="preserve"> PAGEREF _Toc83210731 \h </w:instrText>
      </w:r>
      <w:r>
        <w:fldChar w:fldCharType="separate"/>
      </w:r>
      <w:r>
        <w:t>86</w:t>
      </w:r>
      <w:r>
        <w:fldChar w:fldCharType="end"/>
      </w:r>
    </w:p>
    <w:p w14:paraId="0587BD5F" w14:textId="3DA55686" w:rsidR="00143387" w:rsidRDefault="00143387">
      <w:pPr>
        <w:pStyle w:val="TOC4"/>
        <w:rPr>
          <w:rFonts w:asciiTheme="minorHAnsi" w:eastAsiaTheme="minorEastAsia" w:hAnsiTheme="minorHAnsi" w:cstheme="minorBidi"/>
          <w:sz w:val="22"/>
          <w:szCs w:val="22"/>
          <w:lang w:eastAsia="en-GB"/>
        </w:rPr>
      </w:pPr>
      <w:r>
        <w:t>8.3.2.4</w:t>
      </w:r>
      <w:r>
        <w:rPr>
          <w:rFonts w:asciiTheme="minorHAnsi" w:eastAsiaTheme="minorEastAsia" w:hAnsiTheme="minorHAnsi" w:cstheme="minorBidi"/>
          <w:sz w:val="22"/>
          <w:szCs w:val="22"/>
          <w:lang w:eastAsia="en-GB"/>
        </w:rPr>
        <w:tab/>
      </w:r>
      <w:r>
        <w:t>Nlmf_Location_CancelLocation service operation</w:t>
      </w:r>
      <w:r>
        <w:tab/>
      </w:r>
      <w:r>
        <w:fldChar w:fldCharType="begin" w:fldLock="1"/>
      </w:r>
      <w:r>
        <w:instrText xml:space="preserve"> PAGEREF _Toc83210732 \h </w:instrText>
      </w:r>
      <w:r>
        <w:fldChar w:fldCharType="separate"/>
      </w:r>
      <w:r>
        <w:t>86</w:t>
      </w:r>
      <w:r>
        <w:fldChar w:fldCharType="end"/>
      </w:r>
    </w:p>
    <w:p w14:paraId="43789790" w14:textId="56A9BE02" w:rsidR="00143387" w:rsidRDefault="00143387">
      <w:pPr>
        <w:pStyle w:val="TOC4"/>
        <w:rPr>
          <w:rFonts w:asciiTheme="minorHAnsi" w:eastAsiaTheme="minorEastAsia" w:hAnsiTheme="minorHAnsi" w:cstheme="minorBidi"/>
          <w:sz w:val="22"/>
          <w:szCs w:val="22"/>
          <w:lang w:eastAsia="en-GB"/>
        </w:rPr>
      </w:pPr>
      <w:r>
        <w:t>8.3.2.5</w:t>
      </w:r>
      <w:r>
        <w:rPr>
          <w:rFonts w:asciiTheme="minorHAnsi" w:eastAsiaTheme="minorEastAsia" w:hAnsiTheme="minorHAnsi" w:cstheme="minorBidi"/>
          <w:sz w:val="22"/>
          <w:szCs w:val="22"/>
          <w:lang w:eastAsia="en-GB"/>
        </w:rPr>
        <w:tab/>
      </w:r>
      <w:r>
        <w:t>Nlmf_Location_LocationContextTransfer service operation</w:t>
      </w:r>
      <w:r>
        <w:tab/>
      </w:r>
      <w:r>
        <w:fldChar w:fldCharType="begin" w:fldLock="1"/>
      </w:r>
      <w:r>
        <w:instrText xml:space="preserve"> PAGEREF _Toc83210733 \h </w:instrText>
      </w:r>
      <w:r>
        <w:fldChar w:fldCharType="separate"/>
      </w:r>
      <w:r>
        <w:t>86</w:t>
      </w:r>
      <w:r>
        <w:fldChar w:fldCharType="end"/>
      </w:r>
    </w:p>
    <w:p w14:paraId="045B560B" w14:textId="00DC7729" w:rsidR="00143387" w:rsidRDefault="00143387">
      <w:pPr>
        <w:pStyle w:val="TOC3"/>
        <w:rPr>
          <w:rFonts w:asciiTheme="minorHAnsi" w:eastAsiaTheme="minorEastAsia" w:hAnsiTheme="minorHAnsi" w:cstheme="minorBidi"/>
          <w:sz w:val="22"/>
          <w:szCs w:val="22"/>
          <w:lang w:eastAsia="en-GB"/>
        </w:rPr>
      </w:pPr>
      <w:r>
        <w:rPr>
          <w:lang w:eastAsia="zh-CN"/>
        </w:rPr>
        <w:t>8.3.3</w:t>
      </w:r>
      <w:r>
        <w:rPr>
          <w:rFonts w:asciiTheme="minorHAnsi" w:eastAsiaTheme="minorEastAsia" w:hAnsiTheme="minorHAnsi" w:cstheme="minorBidi"/>
          <w:sz w:val="22"/>
          <w:szCs w:val="22"/>
          <w:lang w:eastAsia="en-GB"/>
        </w:rPr>
        <w:tab/>
      </w:r>
      <w:r>
        <w:rPr>
          <w:lang w:eastAsia="zh-CN"/>
        </w:rPr>
        <w:t>Nlmf_Broadcast service</w:t>
      </w:r>
      <w:r>
        <w:tab/>
      </w:r>
      <w:r>
        <w:fldChar w:fldCharType="begin" w:fldLock="1"/>
      </w:r>
      <w:r>
        <w:instrText xml:space="preserve"> PAGEREF _Toc83210734 \h </w:instrText>
      </w:r>
      <w:r>
        <w:fldChar w:fldCharType="separate"/>
      </w:r>
      <w:r>
        <w:t>87</w:t>
      </w:r>
      <w:r>
        <w:fldChar w:fldCharType="end"/>
      </w:r>
    </w:p>
    <w:p w14:paraId="3F009899" w14:textId="765A564B" w:rsidR="00143387" w:rsidRDefault="00143387">
      <w:pPr>
        <w:pStyle w:val="TOC4"/>
        <w:rPr>
          <w:rFonts w:asciiTheme="minorHAnsi" w:eastAsiaTheme="minorEastAsia" w:hAnsiTheme="minorHAnsi" w:cstheme="minorBidi"/>
          <w:sz w:val="22"/>
          <w:szCs w:val="22"/>
          <w:lang w:eastAsia="en-GB"/>
        </w:rPr>
      </w:pPr>
      <w:r>
        <w:rPr>
          <w:lang w:eastAsia="zh-CN"/>
        </w:rPr>
        <w:t>8.3.3.1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_Toc83210735 \h </w:instrText>
      </w:r>
      <w:r>
        <w:fldChar w:fldCharType="separate"/>
      </w:r>
      <w:r>
        <w:t>87</w:t>
      </w:r>
      <w:r>
        <w:fldChar w:fldCharType="end"/>
      </w:r>
    </w:p>
    <w:p w14:paraId="14EAECB1" w14:textId="62487D98" w:rsidR="00143387" w:rsidRDefault="00143387">
      <w:pPr>
        <w:pStyle w:val="TOC4"/>
        <w:rPr>
          <w:rFonts w:asciiTheme="minorHAnsi" w:eastAsiaTheme="minorEastAsia" w:hAnsiTheme="minorHAnsi" w:cstheme="minorBidi"/>
          <w:sz w:val="22"/>
          <w:szCs w:val="22"/>
          <w:lang w:eastAsia="en-GB"/>
        </w:rPr>
      </w:pPr>
      <w:r>
        <w:rPr>
          <w:lang w:eastAsia="zh-CN"/>
        </w:rPr>
        <w:t>8.3.3.2</w:t>
      </w:r>
      <w:r>
        <w:rPr>
          <w:rFonts w:asciiTheme="minorHAnsi" w:eastAsiaTheme="minorEastAsia" w:hAnsiTheme="minorHAnsi" w:cstheme="minorBidi"/>
          <w:sz w:val="22"/>
          <w:szCs w:val="22"/>
          <w:lang w:eastAsia="en-GB"/>
        </w:rPr>
        <w:tab/>
      </w:r>
      <w:r>
        <w:rPr>
          <w:lang w:eastAsia="zh-CN"/>
        </w:rPr>
        <w:t>Nlmf_Broadcast_CipheringKeyData service operation</w:t>
      </w:r>
      <w:r>
        <w:tab/>
      </w:r>
      <w:r>
        <w:fldChar w:fldCharType="begin" w:fldLock="1"/>
      </w:r>
      <w:r>
        <w:instrText xml:space="preserve"> PAGEREF _Toc83210736 \h </w:instrText>
      </w:r>
      <w:r>
        <w:fldChar w:fldCharType="separate"/>
      </w:r>
      <w:r>
        <w:t>87</w:t>
      </w:r>
      <w:r>
        <w:fldChar w:fldCharType="end"/>
      </w:r>
    </w:p>
    <w:p w14:paraId="1387043E" w14:textId="73C263DC" w:rsidR="00143387" w:rsidRDefault="00143387">
      <w:pPr>
        <w:pStyle w:val="TOC2"/>
        <w:rPr>
          <w:rFonts w:asciiTheme="minorHAnsi" w:eastAsiaTheme="minorEastAsia" w:hAnsiTheme="minorHAnsi" w:cstheme="minorBidi"/>
          <w:sz w:val="22"/>
          <w:szCs w:val="22"/>
          <w:lang w:eastAsia="en-GB"/>
        </w:rPr>
      </w:pPr>
      <w:r>
        <w:rPr>
          <w:lang w:eastAsia="zh-CN"/>
        </w:rPr>
        <w:t>8</w:t>
      </w:r>
      <w:r>
        <w:rPr>
          <w:lang w:eastAsia="ko-KR"/>
        </w:rPr>
        <w:t>.</w:t>
      </w:r>
      <w:r>
        <w:rPr>
          <w:lang w:eastAsia="zh-CN"/>
        </w:rPr>
        <w:t>4</w:t>
      </w:r>
      <w:r>
        <w:rPr>
          <w:rFonts w:asciiTheme="minorHAnsi" w:eastAsiaTheme="minorEastAsia" w:hAnsiTheme="minorHAnsi" w:cstheme="minorBidi"/>
          <w:sz w:val="22"/>
          <w:szCs w:val="22"/>
          <w:lang w:eastAsia="en-GB"/>
        </w:rPr>
        <w:tab/>
      </w:r>
      <w:r>
        <w:rPr>
          <w:lang w:eastAsia="zh-CN"/>
        </w:rPr>
        <w:t>GMLC Services</w:t>
      </w:r>
      <w:r>
        <w:tab/>
      </w:r>
      <w:r>
        <w:fldChar w:fldCharType="begin" w:fldLock="1"/>
      </w:r>
      <w:r>
        <w:instrText xml:space="preserve"> PAGEREF _Toc83210737 \h </w:instrText>
      </w:r>
      <w:r>
        <w:fldChar w:fldCharType="separate"/>
      </w:r>
      <w:r>
        <w:t>87</w:t>
      </w:r>
      <w:r>
        <w:fldChar w:fldCharType="end"/>
      </w:r>
    </w:p>
    <w:p w14:paraId="3DBA6C01" w14:textId="0EC576D5" w:rsidR="00143387" w:rsidRDefault="00143387">
      <w:pPr>
        <w:pStyle w:val="TOC3"/>
        <w:rPr>
          <w:rFonts w:asciiTheme="minorHAnsi" w:eastAsiaTheme="minorEastAsia" w:hAnsiTheme="minorHAnsi" w:cstheme="minorBidi"/>
          <w:sz w:val="22"/>
          <w:szCs w:val="22"/>
          <w:lang w:eastAsia="en-GB"/>
        </w:rPr>
      </w:pPr>
      <w:r>
        <w:t>8.</w:t>
      </w:r>
      <w:r w:rsidRPr="00B538ED">
        <w:rPr>
          <w:rFonts w:eastAsia="SimSun"/>
          <w:lang w:eastAsia="zh-CN"/>
        </w:rPr>
        <w:t>4</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_Toc83210738 \h </w:instrText>
      </w:r>
      <w:r>
        <w:fldChar w:fldCharType="separate"/>
      </w:r>
      <w:r>
        <w:t>87</w:t>
      </w:r>
      <w:r>
        <w:fldChar w:fldCharType="end"/>
      </w:r>
    </w:p>
    <w:p w14:paraId="33CE4605" w14:textId="457B10A2" w:rsidR="00143387" w:rsidRDefault="00143387">
      <w:pPr>
        <w:pStyle w:val="TOC3"/>
        <w:rPr>
          <w:rFonts w:asciiTheme="minorHAnsi" w:eastAsiaTheme="minorEastAsia" w:hAnsiTheme="minorHAnsi" w:cstheme="minorBidi"/>
          <w:sz w:val="22"/>
          <w:szCs w:val="22"/>
          <w:lang w:eastAsia="en-GB"/>
        </w:rPr>
      </w:pPr>
      <w:r>
        <w:t>8.</w:t>
      </w:r>
      <w:r w:rsidRPr="00B538ED">
        <w:rPr>
          <w:rFonts w:eastAsia="SimSun"/>
          <w:lang w:eastAsia="zh-CN"/>
        </w:rPr>
        <w:t>4</w:t>
      </w:r>
      <w:r>
        <w:t>.2</w:t>
      </w:r>
      <w:r>
        <w:rPr>
          <w:rFonts w:asciiTheme="minorHAnsi" w:eastAsiaTheme="minorEastAsia" w:hAnsiTheme="minorHAnsi" w:cstheme="minorBidi"/>
          <w:sz w:val="22"/>
          <w:szCs w:val="22"/>
          <w:lang w:eastAsia="en-GB"/>
        </w:rPr>
        <w:tab/>
      </w:r>
      <w:r>
        <w:t>N</w:t>
      </w:r>
      <w:r w:rsidRPr="00B538ED">
        <w:rPr>
          <w:rFonts w:eastAsia="SimSun"/>
          <w:lang w:eastAsia="zh-CN"/>
        </w:rPr>
        <w:t>gmlc</w:t>
      </w:r>
      <w:r>
        <w:t>_Location service</w:t>
      </w:r>
      <w:r>
        <w:tab/>
      </w:r>
      <w:r>
        <w:fldChar w:fldCharType="begin" w:fldLock="1"/>
      </w:r>
      <w:r>
        <w:instrText xml:space="preserve"> PAGEREF _Toc83210739 \h </w:instrText>
      </w:r>
      <w:r>
        <w:fldChar w:fldCharType="separate"/>
      </w:r>
      <w:r>
        <w:t>88</w:t>
      </w:r>
      <w:r>
        <w:fldChar w:fldCharType="end"/>
      </w:r>
    </w:p>
    <w:p w14:paraId="0B60F7A0" w14:textId="1BC2DFDF" w:rsidR="00143387" w:rsidRDefault="00143387">
      <w:pPr>
        <w:pStyle w:val="TOC4"/>
        <w:rPr>
          <w:rFonts w:asciiTheme="minorHAnsi" w:eastAsiaTheme="minorEastAsia" w:hAnsiTheme="minorHAnsi" w:cstheme="minorBidi"/>
          <w:sz w:val="22"/>
          <w:szCs w:val="22"/>
          <w:lang w:eastAsia="en-GB"/>
        </w:rPr>
      </w:pPr>
      <w:r>
        <w:t>8.</w:t>
      </w:r>
      <w:r w:rsidRPr="00B538ED">
        <w:rPr>
          <w:rFonts w:eastAsia="SimSun"/>
          <w:lang w:eastAsia="zh-CN"/>
        </w:rPr>
        <w:t>4</w:t>
      </w:r>
      <w:r>
        <w:t>.2.1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_Toc83210740 \h </w:instrText>
      </w:r>
      <w:r>
        <w:fldChar w:fldCharType="separate"/>
      </w:r>
      <w:r>
        <w:t>88</w:t>
      </w:r>
      <w:r>
        <w:fldChar w:fldCharType="end"/>
      </w:r>
    </w:p>
    <w:p w14:paraId="22086562" w14:textId="40C9930D" w:rsidR="00143387" w:rsidRDefault="00143387">
      <w:pPr>
        <w:pStyle w:val="TOC4"/>
        <w:rPr>
          <w:rFonts w:asciiTheme="minorHAnsi" w:eastAsiaTheme="minorEastAsia" w:hAnsiTheme="minorHAnsi" w:cstheme="minorBidi"/>
          <w:sz w:val="22"/>
          <w:szCs w:val="22"/>
          <w:lang w:eastAsia="en-GB"/>
        </w:rPr>
      </w:pPr>
      <w:r>
        <w:t>8.</w:t>
      </w:r>
      <w:r w:rsidRPr="00B538ED">
        <w:rPr>
          <w:rFonts w:eastAsia="SimSun"/>
          <w:lang w:eastAsia="zh-CN"/>
        </w:rPr>
        <w:t>4</w:t>
      </w:r>
      <w:r>
        <w:t>.2.2</w:t>
      </w:r>
      <w:r>
        <w:rPr>
          <w:rFonts w:asciiTheme="minorHAnsi" w:eastAsiaTheme="minorEastAsia" w:hAnsiTheme="minorHAnsi" w:cstheme="minorBidi"/>
          <w:sz w:val="22"/>
          <w:szCs w:val="22"/>
          <w:lang w:eastAsia="en-GB"/>
        </w:rPr>
        <w:tab/>
      </w:r>
      <w:r>
        <w:t>N</w:t>
      </w:r>
      <w:r w:rsidRPr="00B538ED">
        <w:rPr>
          <w:rFonts w:eastAsia="SimSun"/>
          <w:lang w:eastAsia="zh-CN"/>
        </w:rPr>
        <w:t>gmlc</w:t>
      </w:r>
      <w:r>
        <w:t>_Location_</w:t>
      </w:r>
      <w:r w:rsidRPr="00B538ED">
        <w:rPr>
          <w:rFonts w:eastAsia="SimSun"/>
          <w:lang w:eastAsia="zh-CN"/>
        </w:rPr>
        <w:t>Provide</w:t>
      </w:r>
      <w:r>
        <w:t>Location service operation</w:t>
      </w:r>
      <w:r>
        <w:tab/>
      </w:r>
      <w:r>
        <w:fldChar w:fldCharType="begin" w:fldLock="1"/>
      </w:r>
      <w:r>
        <w:instrText xml:space="preserve"> PAGEREF _Toc83210741 \h </w:instrText>
      </w:r>
      <w:r>
        <w:fldChar w:fldCharType="separate"/>
      </w:r>
      <w:r>
        <w:t>88</w:t>
      </w:r>
      <w:r>
        <w:fldChar w:fldCharType="end"/>
      </w:r>
    </w:p>
    <w:p w14:paraId="3726132E" w14:textId="58D0760B" w:rsidR="00143387" w:rsidRDefault="00143387">
      <w:pPr>
        <w:pStyle w:val="TOC4"/>
        <w:rPr>
          <w:rFonts w:asciiTheme="minorHAnsi" w:eastAsiaTheme="minorEastAsia" w:hAnsiTheme="minorHAnsi" w:cstheme="minorBidi"/>
          <w:sz w:val="22"/>
          <w:szCs w:val="22"/>
          <w:lang w:eastAsia="en-GB"/>
        </w:rPr>
      </w:pPr>
      <w:r>
        <w:t>8.</w:t>
      </w:r>
      <w:r w:rsidRPr="00B538ED">
        <w:rPr>
          <w:rFonts w:eastAsia="SimSun"/>
          <w:lang w:eastAsia="zh-CN"/>
        </w:rPr>
        <w:t>4</w:t>
      </w:r>
      <w:r>
        <w:t>.2.</w:t>
      </w:r>
      <w:r w:rsidRPr="00B538ED">
        <w:rPr>
          <w:rFonts w:eastAsia="SimSun"/>
          <w:lang w:eastAsia="zh-CN"/>
        </w:rPr>
        <w:t>3</w:t>
      </w:r>
      <w:r>
        <w:rPr>
          <w:rFonts w:asciiTheme="minorHAnsi" w:eastAsiaTheme="minorEastAsia" w:hAnsiTheme="minorHAnsi" w:cstheme="minorBidi"/>
          <w:sz w:val="22"/>
          <w:szCs w:val="22"/>
          <w:lang w:eastAsia="en-GB"/>
        </w:rPr>
        <w:tab/>
      </w:r>
      <w:r>
        <w:t>N</w:t>
      </w:r>
      <w:r w:rsidRPr="00B538ED">
        <w:rPr>
          <w:rFonts w:eastAsia="SimSun"/>
          <w:lang w:eastAsia="zh-CN"/>
        </w:rPr>
        <w:t>gmlc</w:t>
      </w:r>
      <w:r>
        <w:t>_Location_Location</w:t>
      </w:r>
      <w:r w:rsidRPr="00B538ED">
        <w:rPr>
          <w:rFonts w:eastAsia="SimSun"/>
          <w:lang w:eastAsia="zh-CN"/>
        </w:rPr>
        <w:t>Update</w:t>
      </w:r>
      <w:r>
        <w:t xml:space="preserve"> service operation</w:t>
      </w:r>
      <w:r>
        <w:tab/>
      </w:r>
      <w:r>
        <w:fldChar w:fldCharType="begin" w:fldLock="1"/>
      </w:r>
      <w:r>
        <w:instrText xml:space="preserve"> PAGEREF _Toc83210742 \h </w:instrText>
      </w:r>
      <w:r>
        <w:fldChar w:fldCharType="separate"/>
      </w:r>
      <w:r>
        <w:t>88</w:t>
      </w:r>
      <w:r>
        <w:fldChar w:fldCharType="end"/>
      </w:r>
    </w:p>
    <w:p w14:paraId="4ABA967D" w14:textId="7A517465" w:rsidR="00143387" w:rsidRDefault="00143387">
      <w:pPr>
        <w:pStyle w:val="TOC4"/>
        <w:rPr>
          <w:rFonts w:asciiTheme="minorHAnsi" w:eastAsiaTheme="minorEastAsia" w:hAnsiTheme="minorHAnsi" w:cstheme="minorBidi"/>
          <w:sz w:val="22"/>
          <w:szCs w:val="22"/>
          <w:lang w:eastAsia="en-GB"/>
        </w:rPr>
      </w:pPr>
      <w:r>
        <w:t>8.</w:t>
      </w:r>
      <w:r w:rsidRPr="00B538ED">
        <w:rPr>
          <w:rFonts w:eastAsia="SimSun"/>
          <w:lang w:eastAsia="zh-CN"/>
        </w:rPr>
        <w:t>4</w:t>
      </w:r>
      <w:r>
        <w:t>.2.</w:t>
      </w:r>
      <w:r w:rsidRPr="00B538ED">
        <w:rPr>
          <w:rFonts w:eastAsia="SimSun"/>
          <w:lang w:eastAsia="zh-CN"/>
        </w:rPr>
        <w:t>4</w:t>
      </w:r>
      <w:r>
        <w:rPr>
          <w:rFonts w:asciiTheme="minorHAnsi" w:eastAsiaTheme="minorEastAsia" w:hAnsiTheme="minorHAnsi" w:cstheme="minorBidi"/>
          <w:sz w:val="22"/>
          <w:szCs w:val="22"/>
          <w:lang w:eastAsia="en-GB"/>
        </w:rPr>
        <w:tab/>
      </w:r>
      <w:r>
        <w:t>N</w:t>
      </w:r>
      <w:r w:rsidRPr="00B538ED">
        <w:rPr>
          <w:rFonts w:eastAsia="SimSun"/>
          <w:lang w:eastAsia="zh-CN"/>
        </w:rPr>
        <w:t>gmlc</w:t>
      </w:r>
      <w:r>
        <w:t>_Location_</w:t>
      </w:r>
      <w:r w:rsidRPr="00B538ED">
        <w:rPr>
          <w:rFonts w:eastAsia="SimSun"/>
          <w:lang w:eastAsia="zh-CN"/>
        </w:rPr>
        <w:t>EventNotify</w:t>
      </w:r>
      <w:r>
        <w:t xml:space="preserve"> service operation</w:t>
      </w:r>
      <w:r>
        <w:tab/>
      </w:r>
      <w:r>
        <w:fldChar w:fldCharType="begin" w:fldLock="1"/>
      </w:r>
      <w:r>
        <w:instrText xml:space="preserve"> PAGEREF _Toc83210743 \h </w:instrText>
      </w:r>
      <w:r>
        <w:fldChar w:fldCharType="separate"/>
      </w:r>
      <w:r>
        <w:t>89</w:t>
      </w:r>
      <w:r>
        <w:fldChar w:fldCharType="end"/>
      </w:r>
    </w:p>
    <w:p w14:paraId="732C1DE3" w14:textId="30215921" w:rsidR="00143387" w:rsidRDefault="00143387">
      <w:pPr>
        <w:pStyle w:val="TOC4"/>
        <w:rPr>
          <w:rFonts w:asciiTheme="minorHAnsi" w:eastAsiaTheme="minorEastAsia" w:hAnsiTheme="minorHAnsi" w:cstheme="minorBidi"/>
          <w:sz w:val="22"/>
          <w:szCs w:val="22"/>
          <w:lang w:eastAsia="en-GB"/>
        </w:rPr>
      </w:pPr>
      <w:r>
        <w:t>8.</w:t>
      </w:r>
      <w:r w:rsidRPr="00B538ED">
        <w:rPr>
          <w:rFonts w:eastAsia="SimSun"/>
          <w:lang w:eastAsia="zh-CN"/>
        </w:rPr>
        <w:t>4</w:t>
      </w:r>
      <w:r>
        <w:t>.2.</w:t>
      </w:r>
      <w:r w:rsidRPr="00B538ED">
        <w:rPr>
          <w:rFonts w:eastAsia="SimSun"/>
          <w:lang w:eastAsia="zh-CN"/>
        </w:rPr>
        <w:t>5</w:t>
      </w:r>
      <w:r>
        <w:rPr>
          <w:rFonts w:asciiTheme="minorHAnsi" w:eastAsiaTheme="minorEastAsia" w:hAnsiTheme="minorHAnsi" w:cstheme="minorBidi"/>
          <w:sz w:val="22"/>
          <w:szCs w:val="22"/>
          <w:lang w:eastAsia="en-GB"/>
        </w:rPr>
        <w:tab/>
      </w:r>
      <w:r>
        <w:t>N</w:t>
      </w:r>
      <w:r w:rsidRPr="00B538ED">
        <w:rPr>
          <w:rFonts w:eastAsia="SimSun"/>
          <w:lang w:eastAsia="zh-CN"/>
        </w:rPr>
        <w:t>gmlc</w:t>
      </w:r>
      <w:r>
        <w:t>_Location_</w:t>
      </w:r>
      <w:r w:rsidRPr="00B538ED">
        <w:rPr>
          <w:rFonts w:eastAsia="SimSun"/>
          <w:lang w:eastAsia="zh-CN"/>
        </w:rPr>
        <w:t>CancelLocation</w:t>
      </w:r>
      <w:r>
        <w:t xml:space="preserve"> service operation</w:t>
      </w:r>
      <w:r>
        <w:tab/>
      </w:r>
      <w:r>
        <w:fldChar w:fldCharType="begin" w:fldLock="1"/>
      </w:r>
      <w:r>
        <w:instrText xml:space="preserve"> PAGEREF _Toc83210744 \h </w:instrText>
      </w:r>
      <w:r>
        <w:fldChar w:fldCharType="separate"/>
      </w:r>
      <w:r>
        <w:t>89</w:t>
      </w:r>
      <w:r>
        <w:fldChar w:fldCharType="end"/>
      </w:r>
    </w:p>
    <w:p w14:paraId="7E837D8E" w14:textId="4AE2118A" w:rsidR="00143387" w:rsidRDefault="00143387">
      <w:pPr>
        <w:pStyle w:val="TOC4"/>
        <w:rPr>
          <w:rFonts w:asciiTheme="minorHAnsi" w:eastAsiaTheme="minorEastAsia" w:hAnsiTheme="minorHAnsi" w:cstheme="minorBidi"/>
          <w:sz w:val="22"/>
          <w:szCs w:val="22"/>
          <w:lang w:eastAsia="en-GB"/>
        </w:rPr>
      </w:pPr>
      <w:r>
        <w:t>8.</w:t>
      </w:r>
      <w:r w:rsidRPr="00B538ED">
        <w:rPr>
          <w:rFonts w:eastAsia="SimSun"/>
          <w:lang w:eastAsia="zh-CN"/>
        </w:rPr>
        <w:t>4</w:t>
      </w:r>
      <w:r>
        <w:t>.2.</w:t>
      </w:r>
      <w:r w:rsidRPr="00B538ED">
        <w:rPr>
          <w:rFonts w:eastAsia="SimSun"/>
          <w:lang w:eastAsia="zh-CN"/>
        </w:rPr>
        <w:t>6</w:t>
      </w:r>
      <w:r>
        <w:rPr>
          <w:rFonts w:asciiTheme="minorHAnsi" w:eastAsiaTheme="minorEastAsia" w:hAnsiTheme="minorHAnsi" w:cstheme="minorBidi"/>
          <w:sz w:val="22"/>
          <w:szCs w:val="22"/>
          <w:lang w:eastAsia="en-GB"/>
        </w:rPr>
        <w:tab/>
      </w:r>
      <w:r>
        <w:t>Ngmlc_Location_LocationUpdateNotify service operation</w:t>
      </w:r>
      <w:r>
        <w:tab/>
      </w:r>
      <w:r>
        <w:fldChar w:fldCharType="begin" w:fldLock="1"/>
      </w:r>
      <w:r>
        <w:instrText xml:space="preserve"> PAGEREF _Toc83210745 \h </w:instrText>
      </w:r>
      <w:r>
        <w:fldChar w:fldCharType="separate"/>
      </w:r>
      <w:r>
        <w:t>89</w:t>
      </w:r>
      <w:r>
        <w:fldChar w:fldCharType="end"/>
      </w:r>
    </w:p>
    <w:p w14:paraId="1574A69A" w14:textId="21410F6F" w:rsidR="00143387" w:rsidRDefault="00143387">
      <w:pPr>
        <w:pStyle w:val="TOC2"/>
        <w:rPr>
          <w:rFonts w:asciiTheme="minorHAnsi" w:eastAsiaTheme="minorEastAsia" w:hAnsiTheme="minorHAnsi" w:cstheme="minorBidi"/>
          <w:sz w:val="22"/>
          <w:szCs w:val="22"/>
          <w:lang w:eastAsia="en-GB"/>
        </w:rPr>
      </w:pPr>
      <w:r>
        <w:rPr>
          <w:lang w:eastAsia="zh-CN"/>
        </w:rPr>
        <w:t>8</w:t>
      </w:r>
      <w:r>
        <w:rPr>
          <w:lang w:eastAsia="ko-KR"/>
        </w:rPr>
        <w:t>.</w:t>
      </w:r>
      <w:r w:rsidRPr="00B538ED">
        <w:rPr>
          <w:rFonts w:eastAsia="SimSun"/>
          <w:lang w:eastAsia="zh-CN"/>
        </w:rPr>
        <w:t>5</w:t>
      </w:r>
      <w:r>
        <w:rPr>
          <w:rFonts w:asciiTheme="minorHAnsi" w:eastAsiaTheme="minorEastAsia" w:hAnsiTheme="minorHAnsi" w:cstheme="minorBidi"/>
          <w:sz w:val="22"/>
          <w:szCs w:val="22"/>
          <w:lang w:eastAsia="en-GB"/>
        </w:rPr>
        <w:tab/>
      </w:r>
      <w:r>
        <w:rPr>
          <w:lang w:eastAsia="zh-CN"/>
        </w:rPr>
        <w:t>NEF Services</w:t>
      </w:r>
      <w:r>
        <w:tab/>
      </w:r>
      <w:r>
        <w:fldChar w:fldCharType="begin" w:fldLock="1"/>
      </w:r>
      <w:r>
        <w:instrText xml:space="preserve"> PAGEREF _Toc83210746 \h </w:instrText>
      </w:r>
      <w:r>
        <w:fldChar w:fldCharType="separate"/>
      </w:r>
      <w:r>
        <w:t>90</w:t>
      </w:r>
      <w:r>
        <w:fldChar w:fldCharType="end"/>
      </w:r>
    </w:p>
    <w:p w14:paraId="372818B8" w14:textId="01DE980A" w:rsidR="00143387" w:rsidRDefault="00143387">
      <w:pPr>
        <w:pStyle w:val="TOC2"/>
        <w:rPr>
          <w:rFonts w:asciiTheme="minorHAnsi" w:eastAsiaTheme="minorEastAsia" w:hAnsiTheme="minorHAnsi" w:cstheme="minorBidi"/>
          <w:sz w:val="22"/>
          <w:szCs w:val="22"/>
          <w:lang w:eastAsia="en-GB"/>
        </w:rPr>
      </w:pPr>
      <w:r>
        <w:rPr>
          <w:lang w:eastAsia="zh-CN"/>
        </w:rPr>
        <w:t>8.</w:t>
      </w:r>
      <w:r w:rsidRPr="00B538ED">
        <w:rPr>
          <w:rFonts w:eastAsia="SimSun"/>
          <w:lang w:eastAsia="zh-CN"/>
        </w:rPr>
        <w:t>6</w:t>
      </w:r>
      <w:r>
        <w:rPr>
          <w:rFonts w:asciiTheme="minorHAnsi" w:eastAsiaTheme="minorEastAsia" w:hAnsiTheme="minorHAnsi" w:cstheme="minorBidi"/>
          <w:sz w:val="22"/>
          <w:szCs w:val="22"/>
          <w:lang w:eastAsia="en-GB"/>
        </w:rPr>
        <w:tab/>
      </w:r>
      <w:r>
        <w:rPr>
          <w:lang w:eastAsia="zh-CN"/>
        </w:rPr>
        <w:t>UDR Services</w:t>
      </w:r>
      <w:r>
        <w:tab/>
      </w:r>
      <w:r>
        <w:fldChar w:fldCharType="begin" w:fldLock="1"/>
      </w:r>
      <w:r>
        <w:instrText xml:space="preserve"> PAGEREF _Toc83210747 \h </w:instrText>
      </w:r>
      <w:r>
        <w:fldChar w:fldCharType="separate"/>
      </w:r>
      <w:r>
        <w:t>90</w:t>
      </w:r>
      <w:r>
        <w:fldChar w:fldCharType="end"/>
      </w:r>
    </w:p>
    <w:p w14:paraId="18491C38" w14:textId="525F59C0" w:rsidR="00143387" w:rsidRDefault="00143387">
      <w:pPr>
        <w:pStyle w:val="TOC8"/>
        <w:rPr>
          <w:rFonts w:asciiTheme="minorHAnsi" w:eastAsiaTheme="minorEastAsia" w:hAnsiTheme="minorHAnsi" w:cstheme="minorBidi"/>
          <w:b w:val="0"/>
          <w:szCs w:val="22"/>
          <w:lang w:eastAsia="en-GB"/>
        </w:rPr>
      </w:pPr>
      <w:r>
        <w:t>Annex A (informative): Differences with TS 23.271 [4]</w:t>
      </w:r>
      <w:r>
        <w:tab/>
      </w:r>
      <w:r>
        <w:fldChar w:fldCharType="begin" w:fldLock="1"/>
      </w:r>
      <w:r>
        <w:instrText xml:space="preserve"> PAGEREF _Toc83210748 \h </w:instrText>
      </w:r>
      <w:r>
        <w:fldChar w:fldCharType="separate"/>
      </w:r>
      <w:r>
        <w:t>91</w:t>
      </w:r>
      <w:r>
        <w:fldChar w:fldCharType="end"/>
      </w:r>
    </w:p>
    <w:p w14:paraId="47CC4DDC" w14:textId="55A86512" w:rsidR="00143387" w:rsidRDefault="00143387">
      <w:pPr>
        <w:pStyle w:val="TOC1"/>
        <w:rPr>
          <w:rFonts w:asciiTheme="minorHAnsi" w:eastAsiaTheme="minorEastAsia" w:hAnsiTheme="minorHAnsi" w:cstheme="minorBidi"/>
          <w:szCs w:val="22"/>
          <w:lang w:eastAsia="en-GB"/>
        </w:rPr>
      </w:pPr>
      <w:r w:rsidRPr="00B538ED">
        <w:rPr>
          <w:rFonts w:eastAsia="SimSun"/>
          <w:lang w:eastAsia="zh-CN"/>
        </w:rPr>
        <w:t>A.0</w:t>
      </w:r>
      <w:r>
        <w:rPr>
          <w:rFonts w:asciiTheme="minorHAnsi" w:eastAsiaTheme="minorEastAsia" w:hAnsiTheme="minorHAnsi" w:cstheme="minorBidi"/>
          <w:szCs w:val="22"/>
          <w:lang w:eastAsia="en-GB"/>
        </w:rPr>
        <w:tab/>
      </w:r>
      <w:r w:rsidRPr="00B538ED">
        <w:rPr>
          <w:rFonts w:eastAsia="SimSun"/>
          <w:lang w:eastAsia="zh-CN"/>
        </w:rPr>
        <w:t>General</w:t>
      </w:r>
      <w:r>
        <w:tab/>
      </w:r>
      <w:r>
        <w:fldChar w:fldCharType="begin" w:fldLock="1"/>
      </w:r>
      <w:r>
        <w:instrText xml:space="preserve"> PAGEREF _Toc83210749 \h </w:instrText>
      </w:r>
      <w:r>
        <w:fldChar w:fldCharType="separate"/>
      </w:r>
      <w:r>
        <w:t>91</w:t>
      </w:r>
      <w:r>
        <w:fldChar w:fldCharType="end"/>
      </w:r>
    </w:p>
    <w:p w14:paraId="03D3CFA3" w14:textId="4CCAA330" w:rsidR="00143387" w:rsidRDefault="00143387">
      <w:pPr>
        <w:pStyle w:val="TOC1"/>
        <w:rPr>
          <w:rFonts w:asciiTheme="minorHAnsi" w:eastAsiaTheme="minorEastAsia" w:hAnsiTheme="minorHAnsi" w:cstheme="minorBidi"/>
          <w:szCs w:val="22"/>
          <w:lang w:eastAsia="en-GB"/>
        </w:rPr>
      </w:pPr>
      <w:r w:rsidRPr="00B538ED">
        <w:rPr>
          <w:rFonts w:eastAsia="SimSun"/>
          <w:lang w:eastAsia="zh-CN"/>
        </w:rPr>
        <w:t>A.1</w:t>
      </w:r>
      <w:r>
        <w:rPr>
          <w:rFonts w:asciiTheme="minorHAnsi" w:eastAsiaTheme="minorEastAsia" w:hAnsiTheme="minorHAnsi" w:cstheme="minorBidi"/>
          <w:szCs w:val="22"/>
          <w:lang w:eastAsia="en-GB"/>
        </w:rPr>
        <w:tab/>
      </w:r>
      <w:r w:rsidRPr="00B538ED">
        <w:rPr>
          <w:rFonts w:eastAsia="SimSun"/>
          <w:lang w:eastAsia="zh-CN"/>
        </w:rPr>
        <w:t>Differences in Parameters for a Location Request</w:t>
      </w:r>
      <w:r>
        <w:tab/>
      </w:r>
      <w:r>
        <w:fldChar w:fldCharType="begin" w:fldLock="1"/>
      </w:r>
      <w:r>
        <w:instrText xml:space="preserve"> PAGEREF _Toc83210750 \h </w:instrText>
      </w:r>
      <w:r>
        <w:fldChar w:fldCharType="separate"/>
      </w:r>
      <w:r>
        <w:t>91</w:t>
      </w:r>
      <w:r>
        <w:fldChar w:fldCharType="end"/>
      </w:r>
    </w:p>
    <w:p w14:paraId="6FD1441A" w14:textId="4A1A155C" w:rsidR="00143387" w:rsidRDefault="00143387">
      <w:pPr>
        <w:pStyle w:val="TOC1"/>
        <w:rPr>
          <w:rFonts w:asciiTheme="minorHAnsi" w:eastAsiaTheme="minorEastAsia" w:hAnsiTheme="minorHAnsi" w:cstheme="minorBidi"/>
          <w:szCs w:val="22"/>
          <w:lang w:eastAsia="en-GB"/>
        </w:rPr>
      </w:pPr>
      <w:r w:rsidRPr="00B538ED">
        <w:rPr>
          <w:rFonts w:eastAsia="SimSun"/>
          <w:lang w:eastAsia="zh-CN"/>
        </w:rPr>
        <w:t>A.2</w:t>
      </w:r>
      <w:r>
        <w:rPr>
          <w:rFonts w:asciiTheme="minorHAnsi" w:eastAsiaTheme="minorEastAsia" w:hAnsiTheme="minorHAnsi" w:cstheme="minorBidi"/>
          <w:szCs w:val="22"/>
          <w:lang w:eastAsia="en-GB"/>
        </w:rPr>
        <w:tab/>
      </w:r>
      <w:r w:rsidRPr="00B538ED">
        <w:rPr>
          <w:rFonts w:eastAsia="SimSun"/>
          <w:lang w:eastAsia="zh-CN"/>
        </w:rPr>
        <w:t>Differences in Information Storage in the UDR/UDM versus HSS/GMLC for EPS</w:t>
      </w:r>
      <w:r>
        <w:tab/>
      </w:r>
      <w:r>
        <w:fldChar w:fldCharType="begin" w:fldLock="1"/>
      </w:r>
      <w:r>
        <w:instrText xml:space="preserve"> PAGEREF _Toc83210751 \h </w:instrText>
      </w:r>
      <w:r>
        <w:fldChar w:fldCharType="separate"/>
      </w:r>
      <w:r>
        <w:t>91</w:t>
      </w:r>
      <w:r>
        <w:fldChar w:fldCharType="end"/>
      </w:r>
    </w:p>
    <w:p w14:paraId="4A2E99DF" w14:textId="66641A1C" w:rsidR="00143387" w:rsidRDefault="00143387">
      <w:pPr>
        <w:pStyle w:val="TOC1"/>
        <w:rPr>
          <w:rFonts w:asciiTheme="minorHAnsi" w:eastAsiaTheme="minorEastAsia" w:hAnsiTheme="minorHAnsi" w:cstheme="minorBidi"/>
          <w:szCs w:val="22"/>
          <w:lang w:eastAsia="en-GB"/>
        </w:rPr>
      </w:pPr>
      <w:r w:rsidRPr="00B538ED">
        <w:rPr>
          <w:rFonts w:eastAsia="SimSun"/>
          <w:lang w:eastAsia="zh-CN"/>
        </w:rPr>
        <w:t>A</w:t>
      </w:r>
      <w:r>
        <w:rPr>
          <w:lang w:eastAsia="zh-CN"/>
        </w:rPr>
        <w:t>.</w:t>
      </w:r>
      <w:r w:rsidRPr="00B538ED">
        <w:rPr>
          <w:rFonts w:eastAsia="SimSun"/>
          <w:lang w:eastAsia="zh-CN"/>
        </w:rPr>
        <w:t>3</w:t>
      </w:r>
      <w:r>
        <w:rPr>
          <w:rFonts w:asciiTheme="minorHAnsi" w:eastAsiaTheme="minorEastAsia" w:hAnsiTheme="minorHAnsi" w:cstheme="minorBidi"/>
          <w:szCs w:val="22"/>
          <w:lang w:eastAsia="en-GB"/>
        </w:rPr>
        <w:tab/>
      </w:r>
      <w:r>
        <w:rPr>
          <w:lang w:eastAsia="zh-CN"/>
        </w:rPr>
        <w:t>Differences in Information Storage in the GMLC</w:t>
      </w:r>
      <w:r>
        <w:tab/>
      </w:r>
      <w:r>
        <w:fldChar w:fldCharType="begin" w:fldLock="1"/>
      </w:r>
      <w:r>
        <w:instrText xml:space="preserve"> PAGEREF _Toc83210752 \h </w:instrText>
      </w:r>
      <w:r>
        <w:fldChar w:fldCharType="separate"/>
      </w:r>
      <w:r>
        <w:t>92</w:t>
      </w:r>
      <w:r>
        <w:fldChar w:fldCharType="end"/>
      </w:r>
    </w:p>
    <w:p w14:paraId="78D1E6BC" w14:textId="592C4350" w:rsidR="00143387" w:rsidRDefault="00143387">
      <w:pPr>
        <w:pStyle w:val="TOC1"/>
        <w:rPr>
          <w:rFonts w:asciiTheme="minorHAnsi" w:eastAsiaTheme="minorEastAsia" w:hAnsiTheme="minorHAnsi" w:cstheme="minorBidi"/>
          <w:szCs w:val="22"/>
          <w:lang w:eastAsia="en-GB"/>
        </w:rPr>
      </w:pPr>
      <w:r>
        <w:rPr>
          <w:lang w:eastAsia="zh-CN"/>
        </w:rPr>
        <w:t>A.4</w:t>
      </w:r>
      <w:r>
        <w:rPr>
          <w:rFonts w:asciiTheme="minorHAnsi" w:eastAsiaTheme="minorEastAsia" w:hAnsiTheme="minorHAnsi" w:cstheme="minorBidi"/>
          <w:szCs w:val="22"/>
          <w:lang w:eastAsia="en-GB"/>
        </w:rPr>
        <w:tab/>
      </w:r>
      <w:r>
        <w:rPr>
          <w:lang w:eastAsia="zh-CN"/>
        </w:rPr>
        <w:t>Differences with TS 23.271 [4] on Privacy</w:t>
      </w:r>
      <w:r>
        <w:tab/>
      </w:r>
      <w:r>
        <w:fldChar w:fldCharType="begin" w:fldLock="1"/>
      </w:r>
      <w:r>
        <w:instrText xml:space="preserve"> PAGEREF _Toc83210753 \h </w:instrText>
      </w:r>
      <w:r>
        <w:fldChar w:fldCharType="separate"/>
      </w:r>
      <w:r>
        <w:t>93</w:t>
      </w:r>
      <w:r>
        <w:fldChar w:fldCharType="end"/>
      </w:r>
    </w:p>
    <w:p w14:paraId="278DBBA0" w14:textId="22020899" w:rsidR="00143387" w:rsidRDefault="00143387">
      <w:pPr>
        <w:pStyle w:val="TOC2"/>
        <w:rPr>
          <w:rFonts w:asciiTheme="minorHAnsi" w:eastAsiaTheme="minorEastAsia" w:hAnsiTheme="minorHAnsi" w:cstheme="minorBidi"/>
          <w:sz w:val="22"/>
          <w:szCs w:val="22"/>
          <w:lang w:eastAsia="en-GB"/>
        </w:rPr>
      </w:pPr>
      <w:r>
        <w:rPr>
          <w:lang w:eastAsia="zh-CN"/>
        </w:rPr>
        <w:t>A.4.1</w:t>
      </w:r>
      <w:r>
        <w:rPr>
          <w:rFonts w:asciiTheme="minorHAnsi" w:eastAsiaTheme="minorEastAsia" w:hAnsiTheme="minorHAnsi" w:cstheme="minorBidi"/>
          <w:sz w:val="22"/>
          <w:szCs w:val="22"/>
          <w:lang w:eastAsia="en-GB"/>
        </w:rPr>
        <w:tab/>
      </w:r>
      <w:r>
        <w:rPr>
          <w:lang w:eastAsia="zh-CN"/>
        </w:rPr>
        <w:t>Differences in UE LCS Privacy</w:t>
      </w:r>
      <w:r>
        <w:tab/>
      </w:r>
      <w:r>
        <w:fldChar w:fldCharType="begin" w:fldLock="1"/>
      </w:r>
      <w:r>
        <w:instrText xml:space="preserve"> PAGEREF _Toc83210754 \h </w:instrText>
      </w:r>
      <w:r>
        <w:fldChar w:fldCharType="separate"/>
      </w:r>
      <w:r>
        <w:t>93</w:t>
      </w:r>
      <w:r>
        <w:fldChar w:fldCharType="end"/>
      </w:r>
    </w:p>
    <w:p w14:paraId="0363B063" w14:textId="6308D755" w:rsidR="00143387" w:rsidRDefault="00143387">
      <w:pPr>
        <w:pStyle w:val="TOC8"/>
        <w:rPr>
          <w:rFonts w:asciiTheme="minorHAnsi" w:eastAsiaTheme="minorEastAsia" w:hAnsiTheme="minorHAnsi" w:cstheme="minorBidi"/>
          <w:b w:val="0"/>
          <w:szCs w:val="22"/>
          <w:lang w:eastAsia="en-GB"/>
        </w:rPr>
      </w:pPr>
      <w:r>
        <w:t xml:space="preserve">Annex </w:t>
      </w:r>
      <w:r w:rsidRPr="00B538ED">
        <w:rPr>
          <w:rFonts w:eastAsia="SimSun"/>
          <w:lang w:eastAsia="zh-CN"/>
        </w:rPr>
        <w:t>B</w:t>
      </w:r>
      <w:r>
        <w:t xml:space="preserve"> (informative): LCS privacy selection rule in serving NF</w:t>
      </w:r>
      <w:r>
        <w:tab/>
      </w:r>
      <w:r>
        <w:fldChar w:fldCharType="begin" w:fldLock="1"/>
      </w:r>
      <w:r>
        <w:instrText xml:space="preserve"> PAGEREF _Toc83210755 \h </w:instrText>
      </w:r>
      <w:r>
        <w:fldChar w:fldCharType="separate"/>
      </w:r>
      <w:r>
        <w:t>95</w:t>
      </w:r>
      <w:r>
        <w:fldChar w:fldCharType="end"/>
      </w:r>
    </w:p>
    <w:p w14:paraId="22726F7A" w14:textId="688A46AB" w:rsidR="00143387" w:rsidRDefault="00143387">
      <w:pPr>
        <w:pStyle w:val="TOC1"/>
        <w:rPr>
          <w:rFonts w:asciiTheme="minorHAnsi" w:eastAsiaTheme="minorEastAsia" w:hAnsiTheme="minorHAnsi" w:cstheme="minorBidi"/>
          <w:szCs w:val="22"/>
          <w:lang w:eastAsia="en-GB"/>
        </w:rPr>
      </w:pPr>
      <w:r>
        <w:rPr>
          <w:lang w:eastAsia="zh-CN"/>
        </w:rPr>
        <w:t>B.1</w:t>
      </w:r>
      <w:r>
        <w:rPr>
          <w:rFonts w:asciiTheme="minorHAnsi" w:eastAsiaTheme="minorEastAsia" w:hAnsiTheme="minorHAnsi" w:cstheme="minorBidi"/>
          <w:szCs w:val="22"/>
          <w:lang w:eastAsia="en-GB"/>
        </w:rPr>
        <w:tab/>
      </w:r>
      <w:r>
        <w:rPr>
          <w:lang w:eastAsia="zh-CN"/>
        </w:rPr>
        <w:t>LCS privacy selection flow rule</w:t>
      </w:r>
      <w:r>
        <w:tab/>
      </w:r>
      <w:r>
        <w:fldChar w:fldCharType="begin" w:fldLock="1"/>
      </w:r>
      <w:r>
        <w:instrText xml:space="preserve"> PAGEREF _Toc83210756 \h </w:instrText>
      </w:r>
      <w:r>
        <w:fldChar w:fldCharType="separate"/>
      </w:r>
      <w:r>
        <w:t>95</w:t>
      </w:r>
      <w:r>
        <w:fldChar w:fldCharType="end"/>
      </w:r>
    </w:p>
    <w:p w14:paraId="1B2B66ED" w14:textId="31C8F973" w:rsidR="00143387" w:rsidRDefault="00143387">
      <w:pPr>
        <w:pStyle w:val="TOC8"/>
        <w:rPr>
          <w:rFonts w:asciiTheme="minorHAnsi" w:eastAsiaTheme="minorEastAsia" w:hAnsiTheme="minorHAnsi" w:cstheme="minorBidi"/>
          <w:b w:val="0"/>
          <w:szCs w:val="22"/>
          <w:lang w:eastAsia="en-GB"/>
        </w:rPr>
      </w:pPr>
      <w:r>
        <w:t xml:space="preserve">Annex </w:t>
      </w:r>
      <w:r w:rsidRPr="00B538ED">
        <w:rPr>
          <w:rFonts w:eastAsia="SimSun"/>
          <w:lang w:eastAsia="zh-CN"/>
        </w:rPr>
        <w:t>C</w:t>
      </w:r>
      <w:r>
        <w:t xml:space="preserve"> (informative): Change history</w:t>
      </w:r>
      <w:r>
        <w:tab/>
      </w:r>
      <w:r>
        <w:fldChar w:fldCharType="begin" w:fldLock="1"/>
      </w:r>
      <w:r>
        <w:instrText xml:space="preserve"> PAGEREF _Toc83210757 \h </w:instrText>
      </w:r>
      <w:r>
        <w:fldChar w:fldCharType="separate"/>
      </w:r>
      <w:r>
        <w:t>96</w:t>
      </w:r>
      <w:r>
        <w:fldChar w:fldCharType="end"/>
      </w:r>
    </w:p>
    <w:p w14:paraId="23788B65" w14:textId="6B185023" w:rsidR="00080512" w:rsidRPr="0021575D" w:rsidRDefault="004D3578">
      <w:r w:rsidRPr="0021575D">
        <w:rPr>
          <w:noProof/>
          <w:sz w:val="22"/>
        </w:rPr>
        <w:fldChar w:fldCharType="end"/>
      </w:r>
    </w:p>
    <w:p w14:paraId="1F811A3F" w14:textId="57380A6D" w:rsidR="00080512" w:rsidRPr="0021575D" w:rsidRDefault="00080512" w:rsidP="0021575D">
      <w:pPr>
        <w:pStyle w:val="Heading1"/>
      </w:pPr>
      <w:r w:rsidRPr="0021575D">
        <w:br w:type="page"/>
      </w:r>
      <w:bookmarkStart w:id="15" w:name="foreword"/>
      <w:bookmarkStart w:id="16" w:name="_Toc83210599"/>
      <w:bookmarkEnd w:id="15"/>
      <w:r w:rsidRPr="0021575D">
        <w:lastRenderedPageBreak/>
        <w:t>Foreword</w:t>
      </w:r>
      <w:bookmarkEnd w:id="16"/>
    </w:p>
    <w:p w14:paraId="31DBB39E" w14:textId="7D87DE6C" w:rsidR="00080512" w:rsidRPr="0021575D" w:rsidRDefault="00080512">
      <w:r w:rsidRPr="0021575D">
        <w:t xml:space="preserve">This Technical </w:t>
      </w:r>
      <w:bookmarkStart w:id="17" w:name="spectype3"/>
      <w:r w:rsidRPr="0021575D">
        <w:t>Specification</w:t>
      </w:r>
      <w:bookmarkEnd w:id="17"/>
      <w:r w:rsidRPr="0021575D">
        <w:t xml:space="preserve"> has been produced by the 3</w:t>
      </w:r>
      <w:r w:rsidR="00F04712" w:rsidRPr="0021575D">
        <w:t>rd</w:t>
      </w:r>
      <w:r w:rsidRPr="0021575D">
        <w:t xml:space="preserve"> Generation Partnership Project (3GPP).</w:t>
      </w:r>
    </w:p>
    <w:p w14:paraId="54867DD4" w14:textId="77777777" w:rsidR="00080512" w:rsidRPr="0021575D" w:rsidRDefault="00080512">
      <w:r w:rsidRPr="0021575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6960827" w14:textId="77777777" w:rsidR="00080512" w:rsidRPr="0021575D" w:rsidRDefault="00080512">
      <w:pPr>
        <w:pStyle w:val="B1"/>
        <w:rPr>
          <w:noProof/>
        </w:rPr>
      </w:pPr>
      <w:r w:rsidRPr="0021575D">
        <w:rPr>
          <w:noProof/>
        </w:rPr>
        <w:t>Version x.y.z</w:t>
      </w:r>
    </w:p>
    <w:p w14:paraId="04C3ADB8" w14:textId="77777777" w:rsidR="00080512" w:rsidRPr="0021575D" w:rsidRDefault="00080512">
      <w:pPr>
        <w:pStyle w:val="B1"/>
      </w:pPr>
      <w:r w:rsidRPr="0021575D">
        <w:t>where:</w:t>
      </w:r>
    </w:p>
    <w:p w14:paraId="61EC0E62" w14:textId="77777777" w:rsidR="00080512" w:rsidRPr="0021575D" w:rsidRDefault="00080512">
      <w:pPr>
        <w:pStyle w:val="B2"/>
      </w:pPr>
      <w:r w:rsidRPr="0021575D">
        <w:t>x</w:t>
      </w:r>
      <w:r w:rsidRPr="0021575D">
        <w:tab/>
        <w:t>the first digit:</w:t>
      </w:r>
    </w:p>
    <w:p w14:paraId="37F0BBB0" w14:textId="77777777" w:rsidR="00080512" w:rsidRPr="0021575D" w:rsidRDefault="00080512">
      <w:pPr>
        <w:pStyle w:val="B3"/>
      </w:pPr>
      <w:r w:rsidRPr="0021575D">
        <w:t>1</w:t>
      </w:r>
      <w:r w:rsidRPr="0021575D">
        <w:tab/>
        <w:t>presented to TSG for information;</w:t>
      </w:r>
    </w:p>
    <w:p w14:paraId="295D32F8" w14:textId="77777777" w:rsidR="00080512" w:rsidRPr="0021575D" w:rsidRDefault="00080512">
      <w:pPr>
        <w:pStyle w:val="B3"/>
      </w:pPr>
      <w:r w:rsidRPr="0021575D">
        <w:t>2</w:t>
      </w:r>
      <w:r w:rsidRPr="0021575D">
        <w:tab/>
        <w:t>presented to TSG for approval;</w:t>
      </w:r>
    </w:p>
    <w:p w14:paraId="77791A60" w14:textId="77777777" w:rsidR="00080512" w:rsidRPr="0021575D" w:rsidRDefault="00080512">
      <w:pPr>
        <w:pStyle w:val="B3"/>
      </w:pPr>
      <w:r w:rsidRPr="0021575D">
        <w:t>3</w:t>
      </w:r>
      <w:r w:rsidRPr="0021575D">
        <w:tab/>
        <w:t>or greater indicates TSG approved document under change control.</w:t>
      </w:r>
    </w:p>
    <w:p w14:paraId="7BF5BD3F" w14:textId="77777777" w:rsidR="00080512" w:rsidRPr="0021575D" w:rsidRDefault="00080512">
      <w:pPr>
        <w:pStyle w:val="B2"/>
      </w:pPr>
      <w:r w:rsidRPr="0021575D">
        <w:t>y</w:t>
      </w:r>
      <w:r w:rsidRPr="0021575D">
        <w:tab/>
        <w:t>the second digit is incremented for all changes of substance, i.e. technical enhancements, corrections, updates, etc.</w:t>
      </w:r>
    </w:p>
    <w:p w14:paraId="1D6A1B24" w14:textId="77777777" w:rsidR="00080512" w:rsidRPr="0021575D" w:rsidRDefault="00080512">
      <w:pPr>
        <w:pStyle w:val="B2"/>
      </w:pPr>
      <w:r w:rsidRPr="0021575D">
        <w:t>z</w:t>
      </w:r>
      <w:r w:rsidRPr="0021575D">
        <w:tab/>
        <w:t>the third digit is incremented when editorial only changes have been incorporated in the document.</w:t>
      </w:r>
    </w:p>
    <w:p w14:paraId="356BAE46" w14:textId="77777777" w:rsidR="008C384C" w:rsidRPr="0021575D" w:rsidRDefault="008C384C" w:rsidP="008C384C">
      <w:r w:rsidRPr="0021575D">
        <w:t xml:space="preserve">In </w:t>
      </w:r>
      <w:r w:rsidR="0074026F" w:rsidRPr="0021575D">
        <w:t>the present</w:t>
      </w:r>
      <w:r w:rsidRPr="0021575D">
        <w:t xml:space="preserve"> document, modal verbs have the following meanings:</w:t>
      </w:r>
    </w:p>
    <w:p w14:paraId="7F0982C6" w14:textId="0F7170BC" w:rsidR="008C384C" w:rsidRPr="0021575D" w:rsidRDefault="008C384C" w:rsidP="00774DA4">
      <w:pPr>
        <w:pStyle w:val="EX"/>
      </w:pPr>
      <w:r w:rsidRPr="0021575D">
        <w:rPr>
          <w:b/>
        </w:rPr>
        <w:t>shall</w:t>
      </w:r>
      <w:r w:rsidR="0021575D">
        <w:tab/>
      </w:r>
      <w:r w:rsidRPr="0021575D">
        <w:t>indicates a mandatory requirement to do something</w:t>
      </w:r>
    </w:p>
    <w:p w14:paraId="2AEAF3D8" w14:textId="77777777" w:rsidR="008C384C" w:rsidRPr="0021575D" w:rsidRDefault="008C384C" w:rsidP="00774DA4">
      <w:pPr>
        <w:pStyle w:val="EX"/>
      </w:pPr>
      <w:r w:rsidRPr="0021575D">
        <w:rPr>
          <w:b/>
        </w:rPr>
        <w:t>shall not</w:t>
      </w:r>
      <w:r w:rsidRPr="0021575D">
        <w:tab/>
        <w:t>indicates an interdiction (</w:t>
      </w:r>
      <w:r w:rsidR="001F1132" w:rsidRPr="0021575D">
        <w:t>prohibition</w:t>
      </w:r>
      <w:r w:rsidRPr="0021575D">
        <w:t>) to do something</w:t>
      </w:r>
    </w:p>
    <w:p w14:paraId="12998082" w14:textId="77777777" w:rsidR="00BA19ED" w:rsidRPr="0021575D" w:rsidRDefault="00BA19ED" w:rsidP="00A27486">
      <w:r w:rsidRPr="0021575D">
        <w:t>The constructions "shall" and "shall not" are confined to the context of normative provisions, and do not appear in Technical Reports.</w:t>
      </w:r>
    </w:p>
    <w:p w14:paraId="25E3C94E" w14:textId="77777777" w:rsidR="00C1496A" w:rsidRPr="0021575D" w:rsidRDefault="00C1496A" w:rsidP="00A27486">
      <w:r w:rsidRPr="0021575D">
        <w:t xml:space="preserve">The constructions "must" and "must not" are not used as substitutes for "shall" and "shall not". Their use is avoided insofar as possible, and </w:t>
      </w:r>
      <w:r w:rsidR="001F1132" w:rsidRPr="0021575D">
        <w:t xml:space="preserve">they </w:t>
      </w:r>
      <w:r w:rsidRPr="0021575D">
        <w:t xml:space="preserve">are </w:t>
      </w:r>
      <w:r w:rsidR="001F1132" w:rsidRPr="0021575D">
        <w:t>not</w:t>
      </w:r>
      <w:r w:rsidRPr="0021575D">
        <w:t xml:space="preserve"> used in a normative context except in a direct citation from an external, referenced, non-3GPP document, or so as to maintain continuity of style when extending or modifying the provisions of such a referenced document.</w:t>
      </w:r>
    </w:p>
    <w:p w14:paraId="2EAE7327" w14:textId="7AA4C7AD" w:rsidR="008C384C" w:rsidRPr="0021575D" w:rsidRDefault="008C384C" w:rsidP="00774DA4">
      <w:pPr>
        <w:pStyle w:val="EX"/>
      </w:pPr>
      <w:r w:rsidRPr="0021575D">
        <w:rPr>
          <w:b/>
        </w:rPr>
        <w:t>should</w:t>
      </w:r>
      <w:r w:rsidR="0021575D">
        <w:tab/>
      </w:r>
      <w:r w:rsidRPr="0021575D">
        <w:t>indicates a recommendation to do something</w:t>
      </w:r>
    </w:p>
    <w:p w14:paraId="75847362" w14:textId="77777777" w:rsidR="008C384C" w:rsidRPr="0021575D" w:rsidRDefault="008C384C" w:rsidP="00774DA4">
      <w:pPr>
        <w:pStyle w:val="EX"/>
      </w:pPr>
      <w:r w:rsidRPr="0021575D">
        <w:rPr>
          <w:b/>
        </w:rPr>
        <w:t>should not</w:t>
      </w:r>
      <w:r w:rsidRPr="0021575D">
        <w:tab/>
        <w:t>indicates a recommendation not to do something</w:t>
      </w:r>
    </w:p>
    <w:p w14:paraId="754B7D18" w14:textId="283C589C" w:rsidR="008C384C" w:rsidRPr="0021575D" w:rsidRDefault="008C384C" w:rsidP="00774DA4">
      <w:pPr>
        <w:pStyle w:val="EX"/>
      </w:pPr>
      <w:r w:rsidRPr="0021575D">
        <w:rPr>
          <w:b/>
        </w:rPr>
        <w:t>may</w:t>
      </w:r>
      <w:r w:rsidR="0021575D">
        <w:tab/>
      </w:r>
      <w:r w:rsidRPr="0021575D">
        <w:t>indicates permission to do something</w:t>
      </w:r>
    </w:p>
    <w:p w14:paraId="6C0B03B8" w14:textId="77777777" w:rsidR="008C384C" w:rsidRPr="0021575D" w:rsidRDefault="008C384C" w:rsidP="00774DA4">
      <w:pPr>
        <w:pStyle w:val="EX"/>
      </w:pPr>
      <w:r w:rsidRPr="0021575D">
        <w:rPr>
          <w:b/>
        </w:rPr>
        <w:t>need not</w:t>
      </w:r>
      <w:r w:rsidRPr="0021575D">
        <w:tab/>
        <w:t>indicates permission not to do something</w:t>
      </w:r>
    </w:p>
    <w:p w14:paraId="7D9A8960" w14:textId="77777777" w:rsidR="008C384C" w:rsidRPr="0021575D" w:rsidRDefault="008C384C" w:rsidP="00A27486">
      <w:r w:rsidRPr="0021575D">
        <w:t>The construction "may not" is ambiguous</w:t>
      </w:r>
      <w:r w:rsidR="001F1132" w:rsidRPr="0021575D">
        <w:t xml:space="preserve"> </w:t>
      </w:r>
      <w:r w:rsidRPr="0021575D">
        <w:t xml:space="preserve">and </w:t>
      </w:r>
      <w:r w:rsidR="00774DA4" w:rsidRPr="0021575D">
        <w:t>is not</w:t>
      </w:r>
      <w:r w:rsidR="00F9008D" w:rsidRPr="0021575D">
        <w:t xml:space="preserve"> </w:t>
      </w:r>
      <w:r w:rsidRPr="0021575D">
        <w:t>used in normative elements.</w:t>
      </w:r>
      <w:r w:rsidR="001F1132" w:rsidRPr="0021575D">
        <w:t xml:space="preserve"> The </w:t>
      </w:r>
      <w:r w:rsidR="003765B8" w:rsidRPr="0021575D">
        <w:t xml:space="preserve">unambiguous </w:t>
      </w:r>
      <w:r w:rsidR="001F1132" w:rsidRPr="0021575D">
        <w:t>construction</w:t>
      </w:r>
      <w:r w:rsidR="003765B8" w:rsidRPr="0021575D">
        <w:t>s</w:t>
      </w:r>
      <w:r w:rsidR="001F1132" w:rsidRPr="0021575D">
        <w:t xml:space="preserve"> "might not" </w:t>
      </w:r>
      <w:r w:rsidR="003765B8" w:rsidRPr="0021575D">
        <w:t>or "shall not" are</w:t>
      </w:r>
      <w:r w:rsidR="001F1132" w:rsidRPr="0021575D">
        <w:t xml:space="preserve"> used </w:t>
      </w:r>
      <w:r w:rsidR="003765B8" w:rsidRPr="0021575D">
        <w:t xml:space="preserve">instead, depending upon the </w:t>
      </w:r>
      <w:r w:rsidR="001F1132" w:rsidRPr="0021575D">
        <w:t>meaning intended.</w:t>
      </w:r>
    </w:p>
    <w:p w14:paraId="2C95187E" w14:textId="224D53A3" w:rsidR="008C384C" w:rsidRPr="0021575D" w:rsidRDefault="008C384C" w:rsidP="00774DA4">
      <w:pPr>
        <w:pStyle w:val="EX"/>
      </w:pPr>
      <w:r w:rsidRPr="0021575D">
        <w:rPr>
          <w:b/>
        </w:rPr>
        <w:t>can</w:t>
      </w:r>
      <w:r w:rsidR="0021575D">
        <w:tab/>
      </w:r>
      <w:r w:rsidRPr="0021575D">
        <w:t>indicates</w:t>
      </w:r>
      <w:r w:rsidR="00774DA4" w:rsidRPr="0021575D">
        <w:t xml:space="preserve"> that something is possible</w:t>
      </w:r>
    </w:p>
    <w:p w14:paraId="6ED973E9" w14:textId="6FAB5D14" w:rsidR="00774DA4" w:rsidRPr="0021575D" w:rsidRDefault="00774DA4" w:rsidP="00774DA4">
      <w:pPr>
        <w:pStyle w:val="EX"/>
      </w:pPr>
      <w:r w:rsidRPr="0021575D">
        <w:rPr>
          <w:b/>
        </w:rPr>
        <w:t>cannot</w:t>
      </w:r>
      <w:r w:rsidR="0021575D">
        <w:tab/>
      </w:r>
      <w:r w:rsidRPr="0021575D">
        <w:t>indicates that something is impossible</w:t>
      </w:r>
    </w:p>
    <w:p w14:paraId="27409F31" w14:textId="77777777" w:rsidR="00774DA4" w:rsidRPr="0021575D" w:rsidRDefault="00774DA4" w:rsidP="00A27486">
      <w:r w:rsidRPr="0021575D">
        <w:t xml:space="preserve">The constructions "can" and "cannot" </w:t>
      </w:r>
      <w:r w:rsidR="00F9008D" w:rsidRPr="0021575D">
        <w:t xml:space="preserve">are not </w:t>
      </w:r>
      <w:r w:rsidRPr="0021575D">
        <w:t>substitute</w:t>
      </w:r>
      <w:r w:rsidR="003765B8" w:rsidRPr="0021575D">
        <w:t>s</w:t>
      </w:r>
      <w:r w:rsidRPr="0021575D">
        <w:t xml:space="preserve"> for "may" and "need not".</w:t>
      </w:r>
    </w:p>
    <w:p w14:paraId="7527E3DA" w14:textId="6131B59E" w:rsidR="00774DA4" w:rsidRPr="0021575D" w:rsidRDefault="00774DA4" w:rsidP="00774DA4">
      <w:pPr>
        <w:pStyle w:val="EX"/>
      </w:pPr>
      <w:r w:rsidRPr="0021575D">
        <w:rPr>
          <w:b/>
        </w:rPr>
        <w:t>will</w:t>
      </w:r>
      <w:r w:rsidR="0021575D">
        <w:tab/>
      </w:r>
      <w:r w:rsidRPr="0021575D">
        <w:t xml:space="preserve">indicates that something is certain </w:t>
      </w:r>
      <w:r w:rsidR="003765B8" w:rsidRPr="0021575D">
        <w:t xml:space="preserve">or </w:t>
      </w:r>
      <w:r w:rsidRPr="0021575D">
        <w:t xml:space="preserve">expected to happen </w:t>
      </w:r>
      <w:r w:rsidR="003765B8" w:rsidRPr="0021575D">
        <w:t xml:space="preserve">as a result of action taken by an </w:t>
      </w:r>
      <w:r w:rsidRPr="0021575D">
        <w:t>agency the behaviour of which is outside the scope of the present document</w:t>
      </w:r>
    </w:p>
    <w:p w14:paraId="165D2639" w14:textId="719FB73C" w:rsidR="00774DA4" w:rsidRPr="0021575D" w:rsidRDefault="00774DA4" w:rsidP="00774DA4">
      <w:pPr>
        <w:pStyle w:val="EX"/>
      </w:pPr>
      <w:r w:rsidRPr="0021575D">
        <w:rPr>
          <w:b/>
        </w:rPr>
        <w:t>will not</w:t>
      </w:r>
      <w:r w:rsidR="0021575D">
        <w:tab/>
      </w:r>
      <w:r w:rsidRPr="0021575D">
        <w:t xml:space="preserve">indicates that something is certain </w:t>
      </w:r>
      <w:r w:rsidR="003765B8" w:rsidRPr="0021575D">
        <w:t xml:space="preserve">or expected not </w:t>
      </w:r>
      <w:r w:rsidRPr="0021575D">
        <w:t xml:space="preserve">to happen </w:t>
      </w:r>
      <w:r w:rsidR="003765B8" w:rsidRPr="0021575D">
        <w:t xml:space="preserve">as a result of action taken </w:t>
      </w:r>
      <w:r w:rsidRPr="0021575D">
        <w:t xml:space="preserve">by </w:t>
      </w:r>
      <w:r w:rsidR="003765B8" w:rsidRPr="0021575D">
        <w:t xml:space="preserve">an </w:t>
      </w:r>
      <w:r w:rsidRPr="0021575D">
        <w:t>agency the behaviour of which is outside the scope of the present document</w:t>
      </w:r>
    </w:p>
    <w:p w14:paraId="0E900E49" w14:textId="77777777" w:rsidR="001F1132" w:rsidRPr="0021575D" w:rsidRDefault="001F1132" w:rsidP="00774DA4">
      <w:pPr>
        <w:pStyle w:val="EX"/>
      </w:pPr>
      <w:r w:rsidRPr="0021575D">
        <w:rPr>
          <w:b/>
        </w:rPr>
        <w:t>might</w:t>
      </w:r>
      <w:r w:rsidRPr="0021575D">
        <w:tab/>
        <w:t xml:space="preserve">indicates a likelihood that something will happen as a result of </w:t>
      </w:r>
      <w:r w:rsidR="003765B8" w:rsidRPr="0021575D">
        <w:t xml:space="preserve">action taken by </w:t>
      </w:r>
      <w:r w:rsidRPr="0021575D">
        <w:t>some agency the behaviour of which is outside the scope of the present document</w:t>
      </w:r>
    </w:p>
    <w:p w14:paraId="4780B520" w14:textId="77777777" w:rsidR="003765B8" w:rsidRPr="0021575D" w:rsidRDefault="003765B8" w:rsidP="003765B8">
      <w:pPr>
        <w:pStyle w:val="EX"/>
      </w:pPr>
      <w:r w:rsidRPr="0021575D">
        <w:rPr>
          <w:b/>
        </w:rPr>
        <w:lastRenderedPageBreak/>
        <w:t>might not</w:t>
      </w:r>
      <w:r w:rsidRPr="0021575D">
        <w:tab/>
        <w:t>indicates a likelihood that something will not happen as a result of action taken by some agency the behaviour of which is outside the scope of the present document</w:t>
      </w:r>
    </w:p>
    <w:p w14:paraId="2FB165B7" w14:textId="77777777" w:rsidR="001F1132" w:rsidRPr="0021575D" w:rsidRDefault="001F1132" w:rsidP="001F1132">
      <w:r w:rsidRPr="0021575D">
        <w:t>In addition:</w:t>
      </w:r>
    </w:p>
    <w:p w14:paraId="4397F632" w14:textId="77777777" w:rsidR="00774DA4" w:rsidRPr="0021575D" w:rsidRDefault="00774DA4" w:rsidP="00774DA4">
      <w:pPr>
        <w:pStyle w:val="EX"/>
      </w:pPr>
      <w:r w:rsidRPr="0021575D">
        <w:rPr>
          <w:b/>
        </w:rPr>
        <w:t>is</w:t>
      </w:r>
      <w:r w:rsidRPr="0021575D">
        <w:tab/>
        <w:t>(or any other verb in the indicative</w:t>
      </w:r>
      <w:r w:rsidR="001F1132" w:rsidRPr="0021575D">
        <w:t xml:space="preserve"> mood</w:t>
      </w:r>
      <w:r w:rsidRPr="0021575D">
        <w:t>) indicates a statement of fact</w:t>
      </w:r>
    </w:p>
    <w:p w14:paraId="37CCB867" w14:textId="77777777" w:rsidR="00647114" w:rsidRPr="0021575D" w:rsidRDefault="00647114" w:rsidP="00774DA4">
      <w:pPr>
        <w:pStyle w:val="EX"/>
      </w:pPr>
      <w:r w:rsidRPr="0021575D">
        <w:rPr>
          <w:b/>
        </w:rPr>
        <w:t>is not</w:t>
      </w:r>
      <w:r w:rsidRPr="0021575D">
        <w:tab/>
        <w:t>(or any other negative verb in the indicative</w:t>
      </w:r>
      <w:r w:rsidR="001F1132" w:rsidRPr="0021575D">
        <w:t xml:space="preserve"> mood</w:t>
      </w:r>
      <w:r w:rsidRPr="0021575D">
        <w:t>) indicates a statement of fact</w:t>
      </w:r>
    </w:p>
    <w:p w14:paraId="43CB11E6" w14:textId="77777777" w:rsidR="00774DA4" w:rsidRPr="0021575D" w:rsidRDefault="00647114" w:rsidP="00A27486">
      <w:r w:rsidRPr="0021575D">
        <w:t>The constructions "is" and "is not" do not indicate requirements.</w:t>
      </w:r>
    </w:p>
    <w:p w14:paraId="63A4A2B3" w14:textId="77777777" w:rsidR="00695085" w:rsidRPr="001216A7" w:rsidRDefault="00080512" w:rsidP="00695085">
      <w:pPr>
        <w:pStyle w:val="Heading1"/>
        <w:rPr>
          <w:rFonts w:eastAsia="SimSun"/>
          <w:lang w:eastAsia="zh-CN"/>
        </w:rPr>
      </w:pPr>
      <w:bookmarkStart w:id="18" w:name="introduction"/>
      <w:bookmarkEnd w:id="18"/>
      <w:r w:rsidRPr="0021575D">
        <w:br w:type="page"/>
      </w:r>
      <w:bookmarkStart w:id="19" w:name="scope"/>
      <w:bookmarkStart w:id="20" w:name="_Toc67997081"/>
      <w:bookmarkStart w:id="21" w:name="_Toc83210600"/>
      <w:bookmarkEnd w:id="19"/>
      <w:r w:rsidR="00695085" w:rsidRPr="001216A7">
        <w:lastRenderedPageBreak/>
        <w:t>1</w:t>
      </w:r>
      <w:r w:rsidR="00695085" w:rsidRPr="001216A7">
        <w:tab/>
        <w:t>Scop</w:t>
      </w:r>
      <w:r w:rsidR="00695085" w:rsidRPr="001216A7">
        <w:rPr>
          <w:rFonts w:eastAsia="SimSun" w:hint="eastAsia"/>
          <w:lang w:eastAsia="zh-CN"/>
        </w:rPr>
        <w:t>e</w:t>
      </w:r>
      <w:bookmarkEnd w:id="20"/>
      <w:bookmarkEnd w:id="21"/>
    </w:p>
    <w:p w14:paraId="3E029B8C" w14:textId="77777777" w:rsidR="00695085" w:rsidRPr="001216A7" w:rsidRDefault="00695085" w:rsidP="00695085">
      <w:r w:rsidRPr="001216A7">
        <w:t>The present document specifies the stage 2 of the service-based architecture used for location services in the 5G system, and corresponding Network Functions (NFs)</w:t>
      </w:r>
      <w:r w:rsidRPr="001216A7">
        <w:rPr>
          <w:rFonts w:hint="eastAsia"/>
          <w:lang w:eastAsia="zh-CN"/>
        </w:rPr>
        <w:t>, NF services</w:t>
      </w:r>
      <w:r w:rsidRPr="001216A7">
        <w:t xml:space="preserve"> and procedures, to meet the service requirements defined in</w:t>
      </w:r>
      <w:r w:rsidRPr="001216A7">
        <w:rPr>
          <w:rFonts w:eastAsia="SimSun" w:hint="eastAsia"/>
          <w:lang w:eastAsia="zh-CN"/>
        </w:rPr>
        <w:t xml:space="preserve"> </w:t>
      </w:r>
      <w:r w:rsidRPr="001216A7">
        <w:t>TS 22.261 [</w:t>
      </w:r>
      <w:r w:rsidRPr="001216A7">
        <w:rPr>
          <w:rFonts w:eastAsia="SimSun" w:hint="eastAsia"/>
          <w:lang w:eastAsia="zh-CN"/>
        </w:rPr>
        <w:t>3</w:t>
      </w:r>
      <w:r w:rsidRPr="001216A7">
        <w:t>] and TS 22.071 [</w:t>
      </w:r>
      <w:r w:rsidRPr="001216A7">
        <w:rPr>
          <w:rFonts w:eastAsia="SimSun" w:hint="eastAsia"/>
          <w:lang w:eastAsia="zh-CN"/>
        </w:rPr>
        <w:t>2</w:t>
      </w:r>
      <w:r w:rsidRPr="001216A7">
        <w:t>].</w:t>
      </w:r>
    </w:p>
    <w:p w14:paraId="051620A1" w14:textId="77777777" w:rsidR="00695085" w:rsidRPr="001216A7" w:rsidRDefault="00695085" w:rsidP="00695085">
      <w:r w:rsidRPr="001216A7">
        <w:t xml:space="preserve">Location Services </w:t>
      </w:r>
      <w:r w:rsidRPr="001216A7">
        <w:rPr>
          <w:rFonts w:hint="eastAsia"/>
          <w:lang w:eastAsia="zh-CN"/>
        </w:rPr>
        <w:t>specified</w:t>
      </w:r>
      <w:r w:rsidRPr="001216A7">
        <w:t xml:space="preserve"> in </w:t>
      </w:r>
      <w:r w:rsidRPr="001216A7">
        <w:rPr>
          <w:rFonts w:hint="eastAsia"/>
          <w:lang w:eastAsia="zh-CN"/>
        </w:rPr>
        <w:t xml:space="preserve">the </w:t>
      </w:r>
      <w:r w:rsidRPr="001216A7">
        <w:t xml:space="preserve">present document </w:t>
      </w:r>
      <w:r w:rsidRPr="001216A7">
        <w:rPr>
          <w:rFonts w:hint="eastAsia"/>
          <w:lang w:eastAsia="zh-CN"/>
        </w:rPr>
        <w:t xml:space="preserve">include regulatory location services and </w:t>
      </w:r>
      <w:r w:rsidRPr="001216A7">
        <w:rPr>
          <w:lang w:eastAsia="zh-CN"/>
        </w:rPr>
        <w:t>commercial</w:t>
      </w:r>
      <w:r w:rsidRPr="001216A7">
        <w:rPr>
          <w:rFonts w:hint="eastAsia"/>
          <w:lang w:eastAsia="zh-CN"/>
        </w:rPr>
        <w:t xml:space="preserve"> location services</w:t>
      </w:r>
      <w:r w:rsidRPr="001216A7">
        <w:rPr>
          <w:lang w:eastAsia="zh-CN"/>
        </w:rPr>
        <w:t>.</w:t>
      </w:r>
      <w:r w:rsidRPr="001216A7">
        <w:rPr>
          <w:rFonts w:hint="eastAsia"/>
          <w:lang w:eastAsia="zh-CN"/>
        </w:rPr>
        <w:t xml:space="preserve"> </w:t>
      </w:r>
      <w:r w:rsidRPr="001216A7">
        <w:t>The architecture and signalling procedures in NG-RAN are defined in TS 38.305 [</w:t>
      </w:r>
      <w:r w:rsidRPr="001216A7">
        <w:rPr>
          <w:rFonts w:eastAsia="SimSun" w:hint="eastAsia"/>
          <w:lang w:eastAsia="zh-CN"/>
        </w:rPr>
        <w:t>9</w:t>
      </w:r>
      <w:r w:rsidRPr="001216A7">
        <w:t>].</w:t>
      </w:r>
    </w:p>
    <w:p w14:paraId="3CEE8101" w14:textId="77777777" w:rsidR="00695085" w:rsidRPr="001216A7" w:rsidRDefault="00695085" w:rsidP="00695085">
      <w:pPr>
        <w:pStyle w:val="Heading1"/>
      </w:pPr>
      <w:bookmarkStart w:id="22" w:name="_Toc67997082"/>
      <w:bookmarkStart w:id="23" w:name="_Toc83210601"/>
      <w:r w:rsidRPr="001216A7">
        <w:t>2</w:t>
      </w:r>
      <w:r w:rsidRPr="001216A7">
        <w:tab/>
        <w:t>References</w:t>
      </w:r>
      <w:bookmarkEnd w:id="22"/>
      <w:bookmarkEnd w:id="23"/>
    </w:p>
    <w:p w14:paraId="24D7C5E7" w14:textId="77777777" w:rsidR="00695085" w:rsidRPr="001216A7" w:rsidRDefault="00695085" w:rsidP="00695085">
      <w:r w:rsidRPr="001216A7">
        <w:t>The following documents contain provisions which, through reference in this text, constitute provisions of the present document.</w:t>
      </w:r>
    </w:p>
    <w:p w14:paraId="04CFEDC9" w14:textId="77777777" w:rsidR="00695085" w:rsidRPr="001216A7" w:rsidRDefault="00695085" w:rsidP="00695085">
      <w:pPr>
        <w:pStyle w:val="B1"/>
      </w:pPr>
      <w:bookmarkStart w:id="24" w:name="OLE_LINK1"/>
      <w:bookmarkStart w:id="25" w:name="OLE_LINK2"/>
      <w:bookmarkStart w:id="26" w:name="OLE_LINK3"/>
      <w:bookmarkStart w:id="27" w:name="OLE_LINK4"/>
      <w:r w:rsidRPr="001216A7">
        <w:t>-</w:t>
      </w:r>
      <w:r w:rsidRPr="001216A7">
        <w:tab/>
        <w:t>References are either specific (identified by date of publication, edition number, version number, etc.) or non</w:t>
      </w:r>
      <w:r w:rsidRPr="001216A7">
        <w:noBreakHyphen/>
        <w:t>specific.</w:t>
      </w:r>
    </w:p>
    <w:p w14:paraId="37E1FAB5" w14:textId="77777777" w:rsidR="00695085" w:rsidRPr="001216A7" w:rsidRDefault="00695085" w:rsidP="00695085">
      <w:pPr>
        <w:pStyle w:val="B1"/>
      </w:pPr>
      <w:r w:rsidRPr="001216A7">
        <w:t>-</w:t>
      </w:r>
      <w:r w:rsidRPr="001216A7">
        <w:tab/>
        <w:t>For a specific reference, subsequent revisions do not apply.</w:t>
      </w:r>
    </w:p>
    <w:p w14:paraId="735BBE8D" w14:textId="77777777" w:rsidR="00695085" w:rsidRPr="001216A7" w:rsidRDefault="00695085" w:rsidP="00695085">
      <w:pPr>
        <w:pStyle w:val="B1"/>
      </w:pPr>
      <w:r w:rsidRPr="001216A7">
        <w:t>-</w:t>
      </w:r>
      <w:r w:rsidRPr="001216A7">
        <w:tab/>
        <w:t>For a non-specific reference, the latest version applies. In the case of a reference to a 3GPP document (including a GSM document), a non-specific reference implicitly refers to the latest version of that document</w:t>
      </w:r>
      <w:r w:rsidRPr="001216A7">
        <w:rPr>
          <w:i/>
        </w:rPr>
        <w:t xml:space="preserve"> in the same Release as the present document</w:t>
      </w:r>
      <w:r w:rsidRPr="001216A7">
        <w:t>.</w:t>
      </w:r>
    </w:p>
    <w:bookmarkEnd w:id="24"/>
    <w:bookmarkEnd w:id="25"/>
    <w:bookmarkEnd w:id="26"/>
    <w:bookmarkEnd w:id="27"/>
    <w:p w14:paraId="21AA2E65" w14:textId="209F1275" w:rsidR="00695085" w:rsidRPr="001216A7" w:rsidRDefault="00695085" w:rsidP="00695085">
      <w:pPr>
        <w:pStyle w:val="EX"/>
      </w:pPr>
      <w:r w:rsidRPr="001216A7">
        <w:t>[1]</w:t>
      </w:r>
      <w:r w:rsidRPr="001216A7">
        <w:tab/>
      </w:r>
      <w:r w:rsidR="00143387" w:rsidRPr="001216A7">
        <w:t>3GPP</w:t>
      </w:r>
      <w:r w:rsidR="00143387">
        <w:t> </w:t>
      </w:r>
      <w:r w:rsidR="00143387" w:rsidRPr="001216A7">
        <w:t>TR</w:t>
      </w:r>
      <w:r w:rsidR="00143387">
        <w:t> </w:t>
      </w:r>
      <w:r w:rsidR="00143387" w:rsidRPr="001216A7">
        <w:t>21.905:</w:t>
      </w:r>
      <w:r w:rsidRPr="001216A7">
        <w:t xml:space="preserve"> "Vocabulary for 3GPP Specifications".</w:t>
      </w:r>
    </w:p>
    <w:p w14:paraId="18C2A63F" w14:textId="6ACDF5FC" w:rsidR="00695085" w:rsidRPr="001216A7" w:rsidRDefault="00695085" w:rsidP="00695085">
      <w:pPr>
        <w:pStyle w:val="EX"/>
      </w:pPr>
      <w:r w:rsidRPr="001216A7">
        <w:t>[</w:t>
      </w:r>
      <w:r w:rsidRPr="001216A7">
        <w:rPr>
          <w:rFonts w:hint="eastAsia"/>
        </w:rPr>
        <w:t>2</w:t>
      </w:r>
      <w:r w:rsidRPr="001216A7">
        <w:t>]</w:t>
      </w:r>
      <w:r w:rsidRPr="001216A7">
        <w:tab/>
      </w:r>
      <w:r w:rsidR="00143387" w:rsidRPr="001216A7">
        <w:t>3GPP</w:t>
      </w:r>
      <w:r w:rsidR="00143387">
        <w:t> </w:t>
      </w:r>
      <w:r w:rsidR="00143387" w:rsidRPr="001216A7">
        <w:t>TS</w:t>
      </w:r>
      <w:r w:rsidR="00143387">
        <w:t> </w:t>
      </w:r>
      <w:r w:rsidR="00143387" w:rsidRPr="001216A7">
        <w:t>22.071:</w:t>
      </w:r>
      <w:r w:rsidRPr="001216A7">
        <w:t xml:space="preserve"> "Technical Specification Group Systems Aspects; Location Services (LCS)".</w:t>
      </w:r>
    </w:p>
    <w:p w14:paraId="7E707249" w14:textId="2387F1BE" w:rsidR="00695085" w:rsidRPr="001216A7" w:rsidRDefault="00695085" w:rsidP="00695085">
      <w:pPr>
        <w:pStyle w:val="EX"/>
      </w:pPr>
      <w:r w:rsidRPr="001216A7">
        <w:t>[</w:t>
      </w:r>
      <w:r w:rsidRPr="001216A7">
        <w:rPr>
          <w:rFonts w:hint="eastAsia"/>
        </w:rPr>
        <w:t>3</w:t>
      </w:r>
      <w:r w:rsidRPr="001216A7">
        <w:t>]</w:t>
      </w:r>
      <w:r w:rsidRPr="001216A7">
        <w:tab/>
      </w:r>
      <w:r w:rsidR="00143387" w:rsidRPr="001216A7">
        <w:t>3GPP</w:t>
      </w:r>
      <w:r w:rsidR="00143387">
        <w:t> </w:t>
      </w:r>
      <w:r w:rsidR="00143387" w:rsidRPr="001216A7">
        <w:t>TS</w:t>
      </w:r>
      <w:r w:rsidR="00143387">
        <w:t> </w:t>
      </w:r>
      <w:r w:rsidR="00143387" w:rsidRPr="001216A7">
        <w:t>22.261:</w:t>
      </w:r>
      <w:r w:rsidRPr="001216A7">
        <w:t xml:space="preserve"> "Service requirements for next generation new services and markets; Stage 1".</w:t>
      </w:r>
    </w:p>
    <w:p w14:paraId="3ADD4B96" w14:textId="70B1188F" w:rsidR="00695085" w:rsidRPr="001216A7" w:rsidRDefault="00695085" w:rsidP="00695085">
      <w:pPr>
        <w:pStyle w:val="EX"/>
      </w:pPr>
      <w:r w:rsidRPr="001216A7">
        <w:t>[</w:t>
      </w:r>
      <w:r w:rsidRPr="001216A7">
        <w:rPr>
          <w:rFonts w:hint="eastAsia"/>
        </w:rPr>
        <w:t>4</w:t>
      </w:r>
      <w:r w:rsidRPr="001216A7">
        <w:t>]</w:t>
      </w:r>
      <w:r w:rsidRPr="001216A7">
        <w:tab/>
      </w:r>
      <w:r w:rsidR="00143387" w:rsidRPr="001216A7">
        <w:t>3GPP</w:t>
      </w:r>
      <w:r w:rsidR="00143387">
        <w:t> </w:t>
      </w:r>
      <w:r w:rsidR="00143387" w:rsidRPr="001216A7">
        <w:t>TS</w:t>
      </w:r>
      <w:r w:rsidR="00143387">
        <w:t> </w:t>
      </w:r>
      <w:r w:rsidR="00143387" w:rsidRPr="001216A7">
        <w:t>23.271:</w:t>
      </w:r>
      <w:r w:rsidRPr="001216A7">
        <w:t xml:space="preserve"> "Functional stage 2 description of Location Services (LCS)".</w:t>
      </w:r>
    </w:p>
    <w:p w14:paraId="56A99714" w14:textId="218E9393" w:rsidR="00695085" w:rsidRPr="001216A7" w:rsidRDefault="00695085" w:rsidP="00695085">
      <w:pPr>
        <w:pStyle w:val="EX"/>
      </w:pPr>
      <w:r w:rsidRPr="001216A7">
        <w:t>[</w:t>
      </w:r>
      <w:r w:rsidRPr="001216A7">
        <w:rPr>
          <w:rFonts w:hint="eastAsia"/>
        </w:rPr>
        <w:t>5</w:t>
      </w:r>
      <w:r w:rsidRPr="001216A7">
        <w:t>]</w:t>
      </w:r>
      <w:r w:rsidRPr="001216A7">
        <w:tab/>
      </w:r>
      <w:r w:rsidR="00143387" w:rsidRPr="001216A7">
        <w:t>3GPP</w:t>
      </w:r>
      <w:r w:rsidR="00143387">
        <w:t> </w:t>
      </w:r>
      <w:r w:rsidR="00143387" w:rsidRPr="001216A7">
        <w:t>TS</w:t>
      </w:r>
      <w:r w:rsidR="00143387">
        <w:t> </w:t>
      </w:r>
      <w:r w:rsidR="00143387" w:rsidRPr="001216A7">
        <w:t>43.059:</w:t>
      </w:r>
      <w:r w:rsidRPr="001216A7">
        <w:t xml:space="preserve"> "Functional Stage 2 description of Location Services in GERAN".</w:t>
      </w:r>
    </w:p>
    <w:p w14:paraId="4315AF16" w14:textId="77777777" w:rsidR="00695085" w:rsidRPr="001216A7" w:rsidRDefault="00695085" w:rsidP="00695085">
      <w:pPr>
        <w:pStyle w:val="EX"/>
      </w:pPr>
      <w:r w:rsidRPr="001216A7">
        <w:t>[</w:t>
      </w:r>
      <w:r w:rsidRPr="001216A7">
        <w:rPr>
          <w:rFonts w:hint="eastAsia"/>
        </w:rPr>
        <w:t>6</w:t>
      </w:r>
      <w:r w:rsidRPr="001216A7">
        <w:t>]</w:t>
      </w:r>
      <w:r>
        <w:tab/>
        <w:t>Void</w:t>
      </w:r>
      <w:r w:rsidRPr="001216A7">
        <w:t>.</w:t>
      </w:r>
    </w:p>
    <w:p w14:paraId="31EAAA25" w14:textId="2F92BBF9" w:rsidR="00695085" w:rsidRPr="001216A7" w:rsidRDefault="00695085" w:rsidP="00695085">
      <w:pPr>
        <w:pStyle w:val="EX"/>
      </w:pPr>
      <w:r w:rsidRPr="001216A7">
        <w:t>[</w:t>
      </w:r>
      <w:r w:rsidRPr="001216A7">
        <w:rPr>
          <w:rFonts w:hint="eastAsia"/>
        </w:rPr>
        <w:t>7</w:t>
      </w:r>
      <w:r w:rsidRPr="001216A7">
        <w:t>]</w:t>
      </w:r>
      <w:r w:rsidRPr="001216A7">
        <w:tab/>
      </w:r>
      <w:r w:rsidR="00143387" w:rsidRPr="001216A7">
        <w:t>3GPP</w:t>
      </w:r>
      <w:r w:rsidR="00143387">
        <w:t> </w:t>
      </w:r>
      <w:r w:rsidR="00143387" w:rsidRPr="001216A7">
        <w:t>TS</w:t>
      </w:r>
      <w:r w:rsidR="00143387">
        <w:t> </w:t>
      </w:r>
      <w:r w:rsidR="00143387" w:rsidRPr="001216A7">
        <w:t>36.305:</w:t>
      </w:r>
      <w:r w:rsidRPr="001216A7">
        <w:t xml:space="preserve"> "Stage 2 functional specification of User Equipment (UE) positioning in E-UTRAN".</w:t>
      </w:r>
    </w:p>
    <w:p w14:paraId="128E2E67" w14:textId="706D7389" w:rsidR="00695085" w:rsidRPr="001216A7" w:rsidRDefault="00695085" w:rsidP="00695085">
      <w:pPr>
        <w:pStyle w:val="EX"/>
      </w:pPr>
      <w:r w:rsidRPr="001216A7">
        <w:t>[</w:t>
      </w:r>
      <w:r w:rsidRPr="001216A7">
        <w:rPr>
          <w:rFonts w:hint="eastAsia"/>
        </w:rPr>
        <w:t>8</w:t>
      </w:r>
      <w:r w:rsidRPr="001216A7">
        <w:t>]</w:t>
      </w:r>
      <w:r w:rsidRPr="001216A7">
        <w:tab/>
      </w:r>
      <w:r w:rsidR="00143387" w:rsidRPr="001216A7">
        <w:t>3GPP</w:t>
      </w:r>
      <w:r w:rsidR="00143387">
        <w:t> </w:t>
      </w:r>
      <w:r w:rsidR="00143387" w:rsidRPr="001216A7">
        <w:t>TS</w:t>
      </w:r>
      <w:r w:rsidR="00143387">
        <w:t> </w:t>
      </w:r>
      <w:r w:rsidR="00143387" w:rsidRPr="001216A7">
        <w:t>23.032:</w:t>
      </w:r>
      <w:r w:rsidRPr="001216A7">
        <w:t xml:space="preserve"> "Universal Geographical Area Description (GAD)".</w:t>
      </w:r>
    </w:p>
    <w:p w14:paraId="7396DA8A" w14:textId="239E4796" w:rsidR="00695085" w:rsidRPr="001216A7" w:rsidRDefault="00695085" w:rsidP="00695085">
      <w:pPr>
        <w:pStyle w:val="EX"/>
      </w:pPr>
      <w:r w:rsidRPr="001216A7">
        <w:t>[</w:t>
      </w:r>
      <w:r w:rsidRPr="001216A7">
        <w:rPr>
          <w:rFonts w:hint="eastAsia"/>
        </w:rPr>
        <w:t>9</w:t>
      </w:r>
      <w:r w:rsidRPr="001216A7">
        <w:t>]</w:t>
      </w:r>
      <w:r w:rsidRPr="001216A7">
        <w:tab/>
      </w:r>
      <w:r w:rsidR="00143387" w:rsidRPr="001216A7">
        <w:t>3GPP</w:t>
      </w:r>
      <w:r w:rsidR="00143387">
        <w:t> </w:t>
      </w:r>
      <w:r w:rsidR="00143387" w:rsidRPr="001216A7">
        <w:t>TS</w:t>
      </w:r>
      <w:r w:rsidR="00143387">
        <w:t> </w:t>
      </w:r>
      <w:r w:rsidR="00143387" w:rsidRPr="001216A7">
        <w:t>38.305:</w:t>
      </w:r>
      <w:r w:rsidRPr="001216A7">
        <w:t xml:space="preserve"> "Stage 2 functional specification of User Equipment (UE) positioning in NG-RAN".</w:t>
      </w:r>
    </w:p>
    <w:p w14:paraId="7D4AD804" w14:textId="627ABF37" w:rsidR="00695085" w:rsidRPr="001216A7" w:rsidRDefault="00695085" w:rsidP="00695085">
      <w:pPr>
        <w:pStyle w:val="EX"/>
      </w:pPr>
      <w:r w:rsidRPr="001216A7">
        <w:t>[</w:t>
      </w:r>
      <w:r w:rsidRPr="001216A7">
        <w:rPr>
          <w:rFonts w:hint="eastAsia"/>
        </w:rPr>
        <w:t>10</w:t>
      </w:r>
      <w:r w:rsidRPr="001216A7">
        <w:t>]</w:t>
      </w:r>
      <w:r w:rsidRPr="001216A7">
        <w:tab/>
      </w:r>
      <w:r w:rsidR="00143387" w:rsidRPr="001216A7">
        <w:t>3GPP</w:t>
      </w:r>
      <w:r w:rsidR="00143387">
        <w:t> </w:t>
      </w:r>
      <w:r w:rsidR="00143387" w:rsidRPr="001216A7">
        <w:t>TS</w:t>
      </w:r>
      <w:r w:rsidR="00143387">
        <w:t> </w:t>
      </w:r>
      <w:r w:rsidR="00143387" w:rsidRPr="001216A7">
        <w:t>23.167:</w:t>
      </w:r>
      <w:r w:rsidRPr="001216A7">
        <w:t xml:space="preserve"> "IP Multimedia Subsystem (IMS) emergency sessions".</w:t>
      </w:r>
    </w:p>
    <w:p w14:paraId="3B4E0345" w14:textId="2CCFC2A1" w:rsidR="00695085" w:rsidRPr="001216A7" w:rsidRDefault="00695085" w:rsidP="00695085">
      <w:pPr>
        <w:pStyle w:val="EX"/>
      </w:pPr>
      <w:r w:rsidRPr="001216A7">
        <w:t>[</w:t>
      </w:r>
      <w:r w:rsidRPr="001216A7">
        <w:rPr>
          <w:rFonts w:hint="eastAsia"/>
        </w:rPr>
        <w:t>11</w:t>
      </w:r>
      <w:r w:rsidRPr="001216A7">
        <w:t>]</w:t>
      </w:r>
      <w:r w:rsidRPr="001216A7">
        <w:tab/>
      </w:r>
      <w:r w:rsidR="00143387" w:rsidRPr="001216A7">
        <w:t>3GPP</w:t>
      </w:r>
      <w:r w:rsidR="00143387">
        <w:t> </w:t>
      </w:r>
      <w:r w:rsidR="00143387" w:rsidRPr="001216A7">
        <w:t>TS</w:t>
      </w:r>
      <w:r w:rsidR="00143387">
        <w:t> </w:t>
      </w:r>
      <w:r w:rsidR="00143387" w:rsidRPr="001216A7">
        <w:t>24.501:</w:t>
      </w:r>
      <w:r w:rsidRPr="001216A7">
        <w:t xml:space="preserve"> "Non-Access-Stratum (NAS) protocol for 5G System (5GS); Stage 3".</w:t>
      </w:r>
    </w:p>
    <w:p w14:paraId="3AE0449C" w14:textId="20289860" w:rsidR="00695085" w:rsidRPr="001216A7" w:rsidRDefault="00695085" w:rsidP="00695085">
      <w:pPr>
        <w:pStyle w:val="EX"/>
      </w:pPr>
      <w:r w:rsidRPr="001216A7">
        <w:t>[</w:t>
      </w:r>
      <w:r w:rsidRPr="001216A7">
        <w:rPr>
          <w:rFonts w:hint="eastAsia"/>
        </w:rPr>
        <w:t>12</w:t>
      </w:r>
      <w:r w:rsidRPr="001216A7">
        <w:t>]</w:t>
      </w:r>
      <w:r w:rsidRPr="001216A7">
        <w:tab/>
      </w:r>
      <w:r w:rsidR="00143387" w:rsidRPr="001216A7">
        <w:t>3GPP</w:t>
      </w:r>
      <w:r w:rsidR="00143387">
        <w:t> </w:t>
      </w:r>
      <w:r w:rsidR="00143387" w:rsidRPr="001216A7">
        <w:t>TS</w:t>
      </w:r>
      <w:r w:rsidR="00143387">
        <w:t> </w:t>
      </w:r>
      <w:r w:rsidR="00143387" w:rsidRPr="001216A7">
        <w:t>29.572:</w:t>
      </w:r>
      <w:r w:rsidRPr="001216A7">
        <w:t xml:space="preserve"> "5G System; Location Management Services; Stage 3".</w:t>
      </w:r>
    </w:p>
    <w:p w14:paraId="48B4E6A5" w14:textId="77777777" w:rsidR="00695085" w:rsidRPr="001216A7" w:rsidRDefault="00695085" w:rsidP="00695085">
      <w:pPr>
        <w:pStyle w:val="EX"/>
      </w:pPr>
      <w:r w:rsidRPr="001216A7">
        <w:t>[</w:t>
      </w:r>
      <w:r w:rsidRPr="001216A7">
        <w:rPr>
          <w:rFonts w:hint="eastAsia"/>
        </w:rPr>
        <w:t>13</w:t>
      </w:r>
      <w:r w:rsidRPr="001216A7">
        <w:t>]</w:t>
      </w:r>
      <w:r w:rsidRPr="001216A7">
        <w:tab/>
        <w:t>OMA MLP TS: "Mobile Location Protocol", [http://www.openmobilealliance.org].</w:t>
      </w:r>
    </w:p>
    <w:p w14:paraId="5F0116D7" w14:textId="77777777" w:rsidR="00695085" w:rsidRPr="001216A7" w:rsidRDefault="00695085" w:rsidP="00695085">
      <w:pPr>
        <w:pStyle w:val="EX"/>
      </w:pPr>
      <w:r w:rsidRPr="001216A7">
        <w:t>[</w:t>
      </w:r>
      <w:r w:rsidRPr="001216A7">
        <w:rPr>
          <w:rFonts w:hint="eastAsia"/>
        </w:rPr>
        <w:t>14</w:t>
      </w:r>
      <w:r w:rsidRPr="001216A7">
        <w:t>]</w:t>
      </w:r>
      <w:r w:rsidRPr="001216A7">
        <w:tab/>
        <w:t>OMA RLP TS: "Roaming Location Protocol", [http://www.openmobilealliance.org].</w:t>
      </w:r>
    </w:p>
    <w:p w14:paraId="47D61A36" w14:textId="26AD1C79" w:rsidR="00695085" w:rsidRPr="001216A7" w:rsidRDefault="00695085" w:rsidP="00695085">
      <w:pPr>
        <w:pStyle w:val="EX"/>
      </w:pPr>
      <w:r w:rsidRPr="001216A7">
        <w:t>[</w:t>
      </w:r>
      <w:r w:rsidRPr="001216A7">
        <w:rPr>
          <w:rFonts w:hint="eastAsia"/>
        </w:rPr>
        <w:t>15</w:t>
      </w:r>
      <w:r w:rsidRPr="001216A7">
        <w:t>]</w:t>
      </w:r>
      <w:r w:rsidRPr="001216A7">
        <w:tab/>
      </w:r>
      <w:r w:rsidR="00143387" w:rsidRPr="001216A7">
        <w:t>3GPP</w:t>
      </w:r>
      <w:r w:rsidR="00143387">
        <w:t> </w:t>
      </w:r>
      <w:r w:rsidR="00143387" w:rsidRPr="001216A7">
        <w:t>TS</w:t>
      </w:r>
      <w:r w:rsidR="00143387">
        <w:t> </w:t>
      </w:r>
      <w:r w:rsidR="00143387" w:rsidRPr="001216A7">
        <w:t>38.455:</w:t>
      </w:r>
      <w:r w:rsidRPr="001216A7">
        <w:t xml:space="preserve"> "NG-RAN; NR Positioning Protocol A (NRPPa)".</w:t>
      </w:r>
    </w:p>
    <w:p w14:paraId="7BB856DD" w14:textId="285A857B" w:rsidR="00695085" w:rsidRPr="001216A7" w:rsidRDefault="00695085" w:rsidP="00695085">
      <w:pPr>
        <w:pStyle w:val="EX"/>
      </w:pPr>
      <w:r w:rsidRPr="001216A7">
        <w:t>[</w:t>
      </w:r>
      <w:r w:rsidRPr="001216A7">
        <w:rPr>
          <w:rFonts w:hint="eastAsia"/>
        </w:rPr>
        <w:t>16</w:t>
      </w:r>
      <w:r w:rsidRPr="001216A7">
        <w:t>]</w:t>
      </w:r>
      <w:r w:rsidRPr="001216A7">
        <w:tab/>
      </w:r>
      <w:r w:rsidR="00143387" w:rsidRPr="001216A7">
        <w:t>3GPP</w:t>
      </w:r>
      <w:r w:rsidR="00143387">
        <w:t> </w:t>
      </w:r>
      <w:r w:rsidR="00143387" w:rsidRPr="001216A7">
        <w:t>TS</w:t>
      </w:r>
      <w:r w:rsidR="00143387">
        <w:t> </w:t>
      </w:r>
      <w:r w:rsidR="00143387" w:rsidRPr="001216A7">
        <w:t>29.518:</w:t>
      </w:r>
      <w:r w:rsidRPr="001216A7">
        <w:t xml:space="preserve"> "5G System; Access and Mobility Management Services; Stage 3".</w:t>
      </w:r>
    </w:p>
    <w:p w14:paraId="69E966E6" w14:textId="030FADA5" w:rsidR="00695085" w:rsidRPr="001216A7" w:rsidRDefault="00695085" w:rsidP="00695085">
      <w:pPr>
        <w:pStyle w:val="EX"/>
      </w:pPr>
      <w:r w:rsidRPr="001216A7">
        <w:t>[</w:t>
      </w:r>
      <w:r w:rsidRPr="001216A7">
        <w:rPr>
          <w:rFonts w:hint="eastAsia"/>
        </w:rPr>
        <w:t>17</w:t>
      </w:r>
      <w:r w:rsidRPr="001216A7">
        <w:t>]</w:t>
      </w:r>
      <w:r w:rsidRPr="001216A7">
        <w:tab/>
      </w:r>
      <w:r w:rsidR="00143387" w:rsidRPr="001216A7">
        <w:t>3GPP</w:t>
      </w:r>
      <w:r w:rsidR="00143387">
        <w:t> </w:t>
      </w:r>
      <w:r w:rsidR="00143387" w:rsidRPr="001216A7">
        <w:t>TS</w:t>
      </w:r>
      <w:r w:rsidR="00143387">
        <w:t> </w:t>
      </w:r>
      <w:r w:rsidR="00143387" w:rsidRPr="001216A7">
        <w:t>2</w:t>
      </w:r>
      <w:r w:rsidR="00143387" w:rsidRPr="001216A7">
        <w:rPr>
          <w:rFonts w:hint="eastAsia"/>
        </w:rPr>
        <w:t>5</w:t>
      </w:r>
      <w:r w:rsidR="00143387" w:rsidRPr="001216A7">
        <w:t>.</w:t>
      </w:r>
      <w:r w:rsidR="00143387" w:rsidRPr="001216A7">
        <w:rPr>
          <w:rFonts w:hint="eastAsia"/>
        </w:rPr>
        <w:t>305</w:t>
      </w:r>
      <w:r w:rsidR="00143387" w:rsidRPr="001216A7">
        <w:t>:</w:t>
      </w:r>
      <w:r w:rsidRPr="001216A7">
        <w:t xml:space="preserve"> "Stage 2 functional specification of User Equipment (UE) positioning in UTRAN".</w:t>
      </w:r>
    </w:p>
    <w:p w14:paraId="3A1D8742" w14:textId="3EAE0D60" w:rsidR="00695085" w:rsidRPr="001216A7" w:rsidRDefault="00695085" w:rsidP="00695085">
      <w:pPr>
        <w:pStyle w:val="EX"/>
      </w:pPr>
      <w:r w:rsidRPr="001216A7">
        <w:t>[</w:t>
      </w:r>
      <w:r w:rsidRPr="001216A7">
        <w:rPr>
          <w:rFonts w:hint="eastAsia"/>
        </w:rPr>
        <w:t>18</w:t>
      </w:r>
      <w:r w:rsidRPr="001216A7">
        <w:t>]</w:t>
      </w:r>
      <w:r w:rsidRPr="001216A7">
        <w:tab/>
      </w:r>
      <w:r w:rsidR="00143387" w:rsidRPr="001216A7">
        <w:t>3GPP</w:t>
      </w:r>
      <w:r w:rsidR="00143387">
        <w:t> </w:t>
      </w:r>
      <w:r w:rsidR="00143387" w:rsidRPr="001216A7">
        <w:t>TS</w:t>
      </w:r>
      <w:r w:rsidR="00143387">
        <w:t> </w:t>
      </w:r>
      <w:r w:rsidR="00143387" w:rsidRPr="001216A7">
        <w:t>23.501:</w:t>
      </w:r>
      <w:r w:rsidRPr="001216A7">
        <w:t xml:space="preserve"> "System Architecture for the 5G System; Stage 2".</w:t>
      </w:r>
    </w:p>
    <w:p w14:paraId="19DAB291" w14:textId="7EAFE30B" w:rsidR="00695085" w:rsidRPr="001216A7" w:rsidRDefault="00695085" w:rsidP="00695085">
      <w:pPr>
        <w:pStyle w:val="EX"/>
      </w:pPr>
      <w:r w:rsidRPr="001216A7">
        <w:t>[</w:t>
      </w:r>
      <w:r w:rsidRPr="001216A7">
        <w:rPr>
          <w:rFonts w:hint="eastAsia"/>
        </w:rPr>
        <w:t>19</w:t>
      </w:r>
      <w:r w:rsidRPr="001216A7">
        <w:t>]</w:t>
      </w:r>
      <w:r w:rsidRPr="001216A7">
        <w:tab/>
      </w:r>
      <w:r w:rsidR="00143387" w:rsidRPr="001216A7">
        <w:t>3GPP</w:t>
      </w:r>
      <w:r w:rsidR="00143387">
        <w:t> </w:t>
      </w:r>
      <w:r w:rsidR="00143387" w:rsidRPr="001216A7">
        <w:t>TS</w:t>
      </w:r>
      <w:r w:rsidR="00143387">
        <w:t> </w:t>
      </w:r>
      <w:r w:rsidR="00143387" w:rsidRPr="001216A7">
        <w:t>23.502:</w:t>
      </w:r>
      <w:r w:rsidRPr="001216A7">
        <w:t xml:space="preserve"> "Procedures for the 5G System; Stage 2".</w:t>
      </w:r>
    </w:p>
    <w:p w14:paraId="76011201" w14:textId="6227FF33" w:rsidR="00695085" w:rsidRPr="001216A7" w:rsidRDefault="00695085" w:rsidP="00695085">
      <w:pPr>
        <w:pStyle w:val="EX"/>
      </w:pPr>
      <w:r w:rsidRPr="001216A7">
        <w:lastRenderedPageBreak/>
        <w:t>[</w:t>
      </w:r>
      <w:r w:rsidRPr="001216A7">
        <w:rPr>
          <w:rFonts w:hint="eastAsia"/>
        </w:rPr>
        <w:t>20</w:t>
      </w:r>
      <w:r w:rsidRPr="001216A7">
        <w:t>]</w:t>
      </w:r>
      <w:r w:rsidRPr="001216A7">
        <w:tab/>
      </w:r>
      <w:r w:rsidR="00143387" w:rsidRPr="001216A7">
        <w:t>3GPP</w:t>
      </w:r>
      <w:r w:rsidR="00143387">
        <w:t> </w:t>
      </w:r>
      <w:r w:rsidR="00143387" w:rsidRPr="001216A7">
        <w:t>TS</w:t>
      </w:r>
      <w:r w:rsidR="00143387">
        <w:t> </w:t>
      </w:r>
      <w:r w:rsidR="00143387" w:rsidRPr="001216A7">
        <w:rPr>
          <w:rFonts w:hint="eastAsia"/>
        </w:rPr>
        <w:t>36</w:t>
      </w:r>
      <w:r w:rsidR="00143387" w:rsidRPr="001216A7">
        <w:t>.</w:t>
      </w:r>
      <w:r w:rsidR="00143387" w:rsidRPr="001216A7">
        <w:rPr>
          <w:rFonts w:hint="eastAsia"/>
        </w:rPr>
        <w:t>35</w:t>
      </w:r>
      <w:r w:rsidR="00143387" w:rsidRPr="001216A7">
        <w:t>5:</w:t>
      </w:r>
      <w:r w:rsidRPr="001216A7">
        <w:t xml:space="preserve"> "Evolved Universal Terrestrial Radio Access (E-UTRA); LTE Positioning Protocol (LPP)".</w:t>
      </w:r>
    </w:p>
    <w:p w14:paraId="221CAC72" w14:textId="12DFB160" w:rsidR="00695085" w:rsidRPr="001216A7" w:rsidRDefault="00695085" w:rsidP="00695085">
      <w:pPr>
        <w:pStyle w:val="EX"/>
      </w:pPr>
      <w:r w:rsidRPr="001216A7">
        <w:t>[</w:t>
      </w:r>
      <w:r w:rsidRPr="001216A7">
        <w:rPr>
          <w:rFonts w:hint="eastAsia"/>
        </w:rPr>
        <w:t>21</w:t>
      </w:r>
      <w:r w:rsidRPr="001216A7">
        <w:t>]</w:t>
      </w:r>
      <w:r w:rsidRPr="001216A7">
        <w:tab/>
      </w:r>
      <w:r w:rsidR="00143387" w:rsidRPr="001216A7">
        <w:t>3GPP</w:t>
      </w:r>
      <w:r w:rsidR="00143387">
        <w:t> </w:t>
      </w:r>
      <w:r w:rsidR="00143387" w:rsidRPr="001216A7">
        <w:t>TS</w:t>
      </w:r>
      <w:r w:rsidR="00143387">
        <w:t> </w:t>
      </w:r>
      <w:r w:rsidR="00143387" w:rsidRPr="001216A7">
        <w:rPr>
          <w:rFonts w:hint="eastAsia"/>
        </w:rPr>
        <w:t>23</w:t>
      </w:r>
      <w:r w:rsidR="00143387" w:rsidRPr="001216A7">
        <w:t>.</w:t>
      </w:r>
      <w:r w:rsidR="00143387" w:rsidRPr="001216A7">
        <w:rPr>
          <w:rFonts w:hint="eastAsia"/>
        </w:rPr>
        <w:t>316</w:t>
      </w:r>
      <w:r w:rsidR="00143387" w:rsidRPr="001216A7">
        <w:t>:</w:t>
      </w:r>
      <w:r w:rsidRPr="001216A7">
        <w:t xml:space="preserve"> "Wireless and wireline convergence access support for the 5G System (5GS)".</w:t>
      </w:r>
    </w:p>
    <w:p w14:paraId="41106376" w14:textId="6ED18ECF" w:rsidR="00695085" w:rsidRPr="001216A7" w:rsidRDefault="00695085" w:rsidP="00695085">
      <w:pPr>
        <w:pStyle w:val="EX"/>
      </w:pPr>
      <w:r w:rsidRPr="001216A7">
        <w:t>[</w:t>
      </w:r>
      <w:r w:rsidRPr="001216A7">
        <w:rPr>
          <w:rFonts w:hint="eastAsia"/>
        </w:rPr>
        <w:t>22</w:t>
      </w:r>
      <w:r w:rsidRPr="001216A7">
        <w:t>]</w:t>
      </w:r>
      <w:r w:rsidRPr="001216A7">
        <w:tab/>
      </w:r>
      <w:r w:rsidR="00143387" w:rsidRPr="001216A7">
        <w:t>ETSI</w:t>
      </w:r>
      <w:r w:rsidR="00143387">
        <w:t> </w:t>
      </w:r>
      <w:r w:rsidR="00143387" w:rsidRPr="001216A7">
        <w:t>ES</w:t>
      </w:r>
      <w:r w:rsidR="00143387">
        <w:t> </w:t>
      </w:r>
      <w:r w:rsidR="00143387" w:rsidRPr="001216A7">
        <w:t>282</w:t>
      </w:r>
      <w:r w:rsidR="00143387">
        <w:t> </w:t>
      </w:r>
      <w:r w:rsidR="00143387" w:rsidRPr="001216A7">
        <w:t>004:</w:t>
      </w:r>
      <w:r w:rsidRPr="001216A7">
        <w:t xml:space="preserve"> "Telecommunications and Internet converged Services and Protocols for Advanced Networking (TISPAN); NGN Functional Architecture; Network Attachment Sub-System (NASS)".</w:t>
      </w:r>
    </w:p>
    <w:p w14:paraId="2CC47BBD" w14:textId="77777777" w:rsidR="00695085" w:rsidRPr="001216A7" w:rsidRDefault="00695085" w:rsidP="00695085">
      <w:pPr>
        <w:pStyle w:val="EX"/>
      </w:pPr>
      <w:r w:rsidRPr="001216A7">
        <w:t>[</w:t>
      </w:r>
      <w:r w:rsidRPr="001216A7">
        <w:rPr>
          <w:rFonts w:hint="eastAsia"/>
        </w:rPr>
        <w:t>23</w:t>
      </w:r>
      <w:r w:rsidRPr="001216A7">
        <w:t>]</w:t>
      </w:r>
      <w:r w:rsidRPr="001216A7">
        <w:tab/>
        <w:t>ITU</w:t>
      </w:r>
      <w:r>
        <w:t>-T</w:t>
      </w:r>
      <w:r w:rsidRPr="001216A7">
        <w:t xml:space="preserve"> Recommendation E.164: "The international public telecommunication numbering plan".</w:t>
      </w:r>
    </w:p>
    <w:p w14:paraId="08CBBB49" w14:textId="72931E5A" w:rsidR="00695085" w:rsidRPr="001216A7" w:rsidRDefault="00695085" w:rsidP="00695085">
      <w:pPr>
        <w:pStyle w:val="EX"/>
        <w:rPr>
          <w:rFonts w:eastAsia="SimSun"/>
          <w:lang w:eastAsia="zh-CN"/>
        </w:rPr>
      </w:pPr>
      <w:r w:rsidRPr="001216A7">
        <w:t>[</w:t>
      </w:r>
      <w:r w:rsidRPr="001216A7">
        <w:rPr>
          <w:rFonts w:hint="eastAsia"/>
        </w:rPr>
        <w:t>2</w:t>
      </w:r>
      <w:r w:rsidRPr="001216A7">
        <w:t>4]</w:t>
      </w:r>
      <w:r w:rsidRPr="001216A7">
        <w:tab/>
      </w:r>
      <w:r w:rsidR="00143387" w:rsidRPr="001216A7">
        <w:t>3GPP</w:t>
      </w:r>
      <w:r w:rsidR="00143387">
        <w:t> </w:t>
      </w:r>
      <w:r w:rsidR="00143387" w:rsidRPr="001216A7">
        <w:t>TS</w:t>
      </w:r>
      <w:r w:rsidR="00143387">
        <w:t> </w:t>
      </w:r>
      <w:r w:rsidR="00143387" w:rsidRPr="001216A7">
        <w:t>23.222:</w:t>
      </w:r>
      <w:r w:rsidRPr="001216A7">
        <w:t xml:space="preserve"> "Common Application Programming Interface (API) framework for 3GPP northbound APIs".</w:t>
      </w:r>
    </w:p>
    <w:p w14:paraId="0ADC86C9" w14:textId="77777777" w:rsidR="00695085" w:rsidRPr="001216A7" w:rsidRDefault="00695085" w:rsidP="00695085">
      <w:pPr>
        <w:pStyle w:val="EX"/>
      </w:pPr>
      <w:r w:rsidRPr="001216A7">
        <w:t>[</w:t>
      </w:r>
      <w:r w:rsidRPr="001216A7">
        <w:rPr>
          <w:rFonts w:eastAsia="SimSun" w:hint="eastAsia"/>
          <w:lang w:eastAsia="zh-CN"/>
        </w:rPr>
        <w:t>25</w:t>
      </w:r>
      <w:r w:rsidRPr="001216A7">
        <w:t>]</w:t>
      </w:r>
      <w:r w:rsidRPr="001216A7">
        <w:tab/>
        <w:t>RFC 2396: "Uniform Resource Identifiers".</w:t>
      </w:r>
    </w:p>
    <w:p w14:paraId="492B8763" w14:textId="77777777" w:rsidR="00695085" w:rsidRPr="001216A7" w:rsidRDefault="00695085" w:rsidP="00695085">
      <w:pPr>
        <w:pStyle w:val="EX"/>
      </w:pPr>
      <w:r w:rsidRPr="001216A7">
        <w:t>[</w:t>
      </w:r>
      <w:r w:rsidRPr="001216A7">
        <w:rPr>
          <w:rFonts w:eastAsia="SimSun" w:hint="eastAsia"/>
          <w:lang w:eastAsia="zh-CN"/>
        </w:rPr>
        <w:t>26</w:t>
      </w:r>
      <w:r w:rsidRPr="001216A7">
        <w:t>]</w:t>
      </w:r>
      <w:r w:rsidRPr="001216A7">
        <w:tab/>
        <w:t>RFC</w:t>
      </w:r>
      <w:r w:rsidRPr="001216A7">
        <w:rPr>
          <w:lang w:eastAsia="ko-KR"/>
        </w:rPr>
        <w:t> 3261</w:t>
      </w:r>
      <w:r w:rsidRPr="001216A7">
        <w:t>: "SIP: Session Initiation Protocol".</w:t>
      </w:r>
    </w:p>
    <w:p w14:paraId="25F5CDEA" w14:textId="7832A068" w:rsidR="00695085" w:rsidRPr="001216A7" w:rsidRDefault="00695085" w:rsidP="00695085">
      <w:pPr>
        <w:pStyle w:val="EX"/>
      </w:pPr>
      <w:r w:rsidRPr="001216A7">
        <w:t>[</w:t>
      </w:r>
      <w:r w:rsidRPr="001216A7">
        <w:rPr>
          <w:rFonts w:eastAsia="SimSun" w:hint="eastAsia"/>
          <w:lang w:eastAsia="zh-CN"/>
        </w:rPr>
        <w:t>27</w:t>
      </w:r>
      <w:r w:rsidRPr="001216A7">
        <w:t>]</w:t>
      </w:r>
      <w:r w:rsidRPr="001216A7">
        <w:tab/>
      </w:r>
      <w:r w:rsidR="00143387" w:rsidRPr="001216A7">
        <w:t>3GPP</w:t>
      </w:r>
      <w:r w:rsidR="00143387">
        <w:t> </w:t>
      </w:r>
      <w:r w:rsidR="00143387" w:rsidRPr="001216A7">
        <w:rPr>
          <w:snapToGrid w:val="0"/>
        </w:rPr>
        <w:t>TS</w:t>
      </w:r>
      <w:r w:rsidR="00143387">
        <w:t> </w:t>
      </w:r>
      <w:r w:rsidR="00143387" w:rsidRPr="001216A7">
        <w:t>23.228:</w:t>
      </w:r>
      <w:r w:rsidRPr="001216A7">
        <w:t xml:space="preserve"> "IP multimedia subsystem (IMS)".</w:t>
      </w:r>
    </w:p>
    <w:p w14:paraId="61E94187" w14:textId="6D329402" w:rsidR="00695085" w:rsidRPr="001216A7" w:rsidRDefault="00695085" w:rsidP="00695085">
      <w:pPr>
        <w:pStyle w:val="EX"/>
        <w:rPr>
          <w:rFonts w:eastAsia="SimSun"/>
          <w:lang w:eastAsia="zh-CN"/>
        </w:rPr>
      </w:pPr>
      <w:r w:rsidRPr="001216A7">
        <w:rPr>
          <w:lang w:eastAsia="ko-KR"/>
        </w:rPr>
        <w:t>[</w:t>
      </w:r>
      <w:r w:rsidRPr="001216A7">
        <w:rPr>
          <w:rFonts w:eastAsia="SimSun" w:hint="eastAsia"/>
          <w:lang w:eastAsia="zh-CN"/>
        </w:rPr>
        <w:t>28</w:t>
      </w:r>
      <w:r w:rsidRPr="001216A7">
        <w:rPr>
          <w:lang w:eastAsia="ko-KR"/>
        </w:rPr>
        <w:t>]</w:t>
      </w:r>
      <w:r w:rsidRPr="001216A7">
        <w:rPr>
          <w:lang w:eastAsia="ko-KR"/>
        </w:rPr>
        <w:tab/>
      </w:r>
      <w:r w:rsidR="00143387" w:rsidRPr="001216A7">
        <w:rPr>
          <w:lang w:eastAsia="ko-KR"/>
        </w:rPr>
        <w:t>3GPP</w:t>
      </w:r>
      <w:r w:rsidR="00143387">
        <w:rPr>
          <w:lang w:eastAsia="ko-KR"/>
        </w:rPr>
        <w:t> </w:t>
      </w:r>
      <w:r w:rsidR="00143387" w:rsidRPr="001216A7">
        <w:rPr>
          <w:lang w:eastAsia="ko-KR"/>
        </w:rPr>
        <w:t>TS</w:t>
      </w:r>
      <w:r w:rsidR="00143387">
        <w:rPr>
          <w:lang w:eastAsia="ko-KR"/>
        </w:rPr>
        <w:t> </w:t>
      </w:r>
      <w:r w:rsidR="00143387" w:rsidRPr="001216A7">
        <w:rPr>
          <w:lang w:eastAsia="ko-KR"/>
        </w:rPr>
        <w:t>23.003:</w:t>
      </w:r>
      <w:r w:rsidRPr="001216A7">
        <w:rPr>
          <w:lang w:eastAsia="ko-KR"/>
        </w:rPr>
        <w:t xml:space="preserve"> "Numbering, addressing and identification".</w:t>
      </w:r>
    </w:p>
    <w:p w14:paraId="4C83C8BC" w14:textId="6D78A8A9" w:rsidR="00695085" w:rsidRPr="001216A7" w:rsidRDefault="00695085" w:rsidP="00695085">
      <w:pPr>
        <w:pStyle w:val="EX"/>
        <w:rPr>
          <w:rFonts w:eastAsia="SimSun"/>
          <w:lang w:eastAsia="zh-CN"/>
        </w:rPr>
      </w:pPr>
      <w:r w:rsidRPr="001216A7">
        <w:t>[</w:t>
      </w:r>
      <w:r w:rsidRPr="001216A7">
        <w:rPr>
          <w:rFonts w:eastAsia="SimSun" w:hint="eastAsia"/>
          <w:lang w:eastAsia="zh-CN"/>
        </w:rPr>
        <w:t>29</w:t>
      </w:r>
      <w:r w:rsidRPr="001216A7">
        <w:t>]</w:t>
      </w:r>
      <w:r w:rsidRPr="001216A7">
        <w:tab/>
      </w:r>
      <w:r w:rsidR="00143387" w:rsidRPr="001216A7">
        <w:t>3GPP</w:t>
      </w:r>
      <w:r w:rsidR="00143387">
        <w:t> </w:t>
      </w:r>
      <w:r w:rsidR="00143387" w:rsidRPr="001216A7">
        <w:t>TS</w:t>
      </w:r>
      <w:r w:rsidR="00143387">
        <w:t> </w:t>
      </w:r>
      <w:r w:rsidR="00143387" w:rsidRPr="001216A7">
        <w:t>29.002:</w:t>
      </w:r>
      <w:r w:rsidRPr="001216A7">
        <w:t xml:space="preserve"> "Mobile Application Part (MAP) specification".</w:t>
      </w:r>
    </w:p>
    <w:p w14:paraId="76B8B553" w14:textId="31BEEDE5" w:rsidR="00695085" w:rsidRPr="001216A7" w:rsidRDefault="00695085" w:rsidP="00695085">
      <w:pPr>
        <w:pStyle w:val="EX"/>
        <w:rPr>
          <w:lang w:eastAsia="zh-CN"/>
        </w:rPr>
      </w:pPr>
      <w:r w:rsidRPr="001216A7">
        <w:t>[</w:t>
      </w:r>
      <w:r w:rsidRPr="001216A7">
        <w:rPr>
          <w:rFonts w:eastAsia="SimSun" w:hint="eastAsia"/>
          <w:lang w:eastAsia="zh-CN"/>
        </w:rPr>
        <w:t>30</w:t>
      </w:r>
      <w:r w:rsidRPr="001216A7">
        <w:t>]</w:t>
      </w:r>
      <w:r>
        <w:tab/>
      </w:r>
      <w:r w:rsidR="00143387" w:rsidRPr="001216A7">
        <w:t>3GPP</w:t>
      </w:r>
      <w:r w:rsidR="00143387">
        <w:t> </w:t>
      </w:r>
      <w:r w:rsidR="00143387" w:rsidRPr="001216A7">
        <w:rPr>
          <w:lang w:eastAsia="zh-CN"/>
        </w:rPr>
        <w:t>TS</w:t>
      </w:r>
      <w:r w:rsidR="00143387">
        <w:t> </w:t>
      </w:r>
      <w:r w:rsidR="00143387" w:rsidRPr="001216A7">
        <w:rPr>
          <w:lang w:eastAsia="zh-CN"/>
        </w:rPr>
        <w:t>32.271:</w:t>
      </w:r>
      <w:r w:rsidRPr="001216A7">
        <w:rPr>
          <w:lang w:eastAsia="zh-CN"/>
        </w:rPr>
        <w:t xml:space="preserve"> "Telecommunication management; Charging management; </w:t>
      </w:r>
      <w:r w:rsidRPr="001216A7">
        <w:t>Location</w:t>
      </w:r>
      <w:r w:rsidRPr="001216A7">
        <w:rPr>
          <w:lang w:eastAsia="zh-CN"/>
        </w:rPr>
        <w:t xml:space="preserve"> Services (LCS) charging"</w:t>
      </w:r>
      <w:r>
        <w:rPr>
          <w:lang w:eastAsia="zh-CN"/>
        </w:rPr>
        <w:t>.</w:t>
      </w:r>
    </w:p>
    <w:p w14:paraId="271139F9" w14:textId="11C90F60" w:rsidR="00695085" w:rsidRPr="001216A7" w:rsidRDefault="00695085" w:rsidP="00695085">
      <w:pPr>
        <w:pStyle w:val="EX"/>
        <w:rPr>
          <w:lang w:eastAsia="zh-CN"/>
        </w:rPr>
      </w:pPr>
      <w:r w:rsidRPr="001216A7">
        <w:rPr>
          <w:lang w:eastAsia="zh-CN"/>
        </w:rPr>
        <w:t>[</w:t>
      </w:r>
      <w:r w:rsidRPr="001216A7">
        <w:rPr>
          <w:rFonts w:eastAsia="SimSun" w:hint="eastAsia"/>
          <w:lang w:eastAsia="zh-CN"/>
        </w:rPr>
        <w:t>31</w:t>
      </w:r>
      <w:r w:rsidRPr="001216A7">
        <w:rPr>
          <w:lang w:eastAsia="zh-CN"/>
        </w:rPr>
        <w:t>]</w:t>
      </w:r>
      <w:r w:rsidRPr="001216A7">
        <w:rPr>
          <w:lang w:eastAsia="zh-CN"/>
        </w:rPr>
        <w:tab/>
      </w:r>
      <w:r w:rsidR="00143387" w:rsidRPr="001216A7">
        <w:rPr>
          <w:lang w:eastAsia="zh-CN"/>
        </w:rPr>
        <w:t>3GPP</w:t>
      </w:r>
      <w:r w:rsidR="00143387">
        <w:rPr>
          <w:lang w:eastAsia="zh-CN"/>
        </w:rPr>
        <w:t> </w:t>
      </w:r>
      <w:r w:rsidR="00143387" w:rsidRPr="001216A7">
        <w:rPr>
          <w:lang w:eastAsia="zh-CN"/>
        </w:rPr>
        <w:t>TS</w:t>
      </w:r>
      <w:r w:rsidR="00143387">
        <w:rPr>
          <w:lang w:eastAsia="zh-CN"/>
        </w:rPr>
        <w:t> </w:t>
      </w:r>
      <w:r w:rsidR="00143387" w:rsidRPr="001216A7">
        <w:rPr>
          <w:lang w:eastAsia="zh-CN"/>
        </w:rPr>
        <w:t>32.298:</w:t>
      </w:r>
      <w:r w:rsidRPr="001216A7">
        <w:rPr>
          <w:lang w:eastAsia="zh-CN"/>
        </w:rPr>
        <w:t xml:space="preserve"> "Telecommunication management; Charging management; Charging Data Record (CDR) parameter description"</w:t>
      </w:r>
      <w:r>
        <w:rPr>
          <w:lang w:eastAsia="zh-CN"/>
        </w:rPr>
        <w:t>.</w:t>
      </w:r>
    </w:p>
    <w:p w14:paraId="5AE9D302" w14:textId="77777777" w:rsidR="00695085" w:rsidRPr="001216A7" w:rsidRDefault="00695085" w:rsidP="00695085">
      <w:pPr>
        <w:pStyle w:val="EX"/>
        <w:rPr>
          <w:rFonts w:eastAsia="SimSun"/>
          <w:lang w:eastAsia="zh-CN"/>
        </w:rPr>
      </w:pPr>
      <w:r w:rsidRPr="001216A7">
        <w:rPr>
          <w:lang w:eastAsia="zh-CN"/>
        </w:rPr>
        <w:t>[</w:t>
      </w:r>
      <w:r w:rsidRPr="001216A7">
        <w:rPr>
          <w:rFonts w:eastAsia="SimSun" w:hint="eastAsia"/>
          <w:lang w:eastAsia="zh-CN"/>
        </w:rPr>
        <w:t>32</w:t>
      </w:r>
      <w:r w:rsidRPr="001216A7">
        <w:rPr>
          <w:lang w:eastAsia="zh-CN"/>
        </w:rPr>
        <w:t>]</w:t>
      </w:r>
      <w:r>
        <w:rPr>
          <w:lang w:eastAsia="zh-CN"/>
        </w:rPr>
        <w:tab/>
        <w:t>Void.</w:t>
      </w:r>
    </w:p>
    <w:p w14:paraId="5750CD7D" w14:textId="4BF150F4" w:rsidR="00695085" w:rsidRPr="001216A7" w:rsidRDefault="00695085" w:rsidP="00695085">
      <w:pPr>
        <w:pStyle w:val="EX"/>
        <w:rPr>
          <w:rFonts w:eastAsia="SimSun"/>
        </w:rPr>
      </w:pPr>
      <w:r w:rsidRPr="001216A7">
        <w:t>[</w:t>
      </w:r>
      <w:r w:rsidRPr="001216A7">
        <w:rPr>
          <w:rFonts w:eastAsia="SimSun" w:hint="eastAsia"/>
          <w:lang w:eastAsia="zh-CN"/>
        </w:rPr>
        <w:t>33</w:t>
      </w:r>
      <w:r w:rsidRPr="001216A7">
        <w:t>]</w:t>
      </w:r>
      <w:r w:rsidRPr="001216A7">
        <w:tab/>
      </w:r>
      <w:r w:rsidR="00143387" w:rsidRPr="001216A7">
        <w:t>3GPP</w:t>
      </w:r>
      <w:r w:rsidR="00143387">
        <w:t> </w:t>
      </w:r>
      <w:r w:rsidR="00143387" w:rsidRPr="001216A7">
        <w:t>TS</w:t>
      </w:r>
      <w:r w:rsidR="00143387">
        <w:t> </w:t>
      </w:r>
      <w:r w:rsidR="00143387" w:rsidRPr="001216A7">
        <w:t>29.571:</w:t>
      </w:r>
      <w:r w:rsidRPr="001216A7">
        <w:t xml:space="preserve"> "5G System; Common Data Types for Service Based Interfaces; Stage 3".</w:t>
      </w:r>
    </w:p>
    <w:p w14:paraId="51E8257A" w14:textId="47A17420" w:rsidR="00695085" w:rsidRPr="001216A7" w:rsidRDefault="00695085" w:rsidP="00695085">
      <w:pPr>
        <w:pStyle w:val="EX"/>
        <w:rPr>
          <w:rFonts w:eastAsia="SimSun"/>
        </w:rPr>
      </w:pPr>
      <w:r w:rsidRPr="001216A7">
        <w:t>[</w:t>
      </w:r>
      <w:r w:rsidRPr="001216A7">
        <w:rPr>
          <w:rFonts w:eastAsia="SimSun" w:hint="eastAsia"/>
          <w:lang w:eastAsia="zh-CN"/>
        </w:rPr>
        <w:t>3</w:t>
      </w:r>
      <w:r>
        <w:rPr>
          <w:rFonts w:eastAsia="SimSun"/>
          <w:lang w:eastAsia="zh-CN"/>
        </w:rPr>
        <w:t>4</w:t>
      </w:r>
      <w:r w:rsidRPr="001216A7">
        <w:t>]</w:t>
      </w:r>
      <w:r w:rsidRPr="001216A7">
        <w:tab/>
      </w:r>
      <w:r w:rsidR="00143387" w:rsidRPr="001216A7">
        <w:t>3GPP</w:t>
      </w:r>
      <w:r w:rsidR="00143387">
        <w:t> </w:t>
      </w:r>
      <w:r w:rsidR="00143387" w:rsidRPr="001216A7">
        <w:t>TS</w:t>
      </w:r>
      <w:r w:rsidR="00143387">
        <w:t> </w:t>
      </w:r>
      <w:r w:rsidR="00143387" w:rsidRPr="001216A7">
        <w:t>29.</w:t>
      </w:r>
      <w:r w:rsidR="00143387">
        <w:t>1</w:t>
      </w:r>
      <w:r w:rsidR="00143387" w:rsidRPr="001216A7">
        <w:t>71:</w:t>
      </w:r>
      <w:r w:rsidRPr="001216A7">
        <w:t xml:space="preserve"> "</w:t>
      </w:r>
      <w:r>
        <w:t>Location Services (LCS); LCS Application Protocol (LCS-AP) between the Mobile Management Entity (MME) and Evolved Serving Mobile Location Centre (E-SMLC); SLs interface</w:t>
      </w:r>
      <w:r w:rsidRPr="001216A7">
        <w:t>".</w:t>
      </w:r>
    </w:p>
    <w:p w14:paraId="51F296D4" w14:textId="0347C614" w:rsidR="00695085" w:rsidRPr="001216A7" w:rsidRDefault="00695085" w:rsidP="00695085">
      <w:pPr>
        <w:pStyle w:val="EX"/>
        <w:rPr>
          <w:rFonts w:eastAsia="SimSun"/>
        </w:rPr>
      </w:pPr>
      <w:r w:rsidRPr="001216A7">
        <w:t>[</w:t>
      </w:r>
      <w:r w:rsidRPr="001216A7">
        <w:rPr>
          <w:rFonts w:eastAsia="SimSun" w:hint="eastAsia"/>
          <w:lang w:eastAsia="zh-CN"/>
        </w:rPr>
        <w:t>3</w:t>
      </w:r>
      <w:r>
        <w:rPr>
          <w:rFonts w:eastAsia="SimSun"/>
          <w:lang w:eastAsia="zh-CN"/>
        </w:rPr>
        <w:t>5</w:t>
      </w:r>
      <w:r w:rsidRPr="001216A7">
        <w:t>]</w:t>
      </w:r>
      <w:r w:rsidRPr="001216A7">
        <w:tab/>
      </w:r>
      <w:r w:rsidR="00143387" w:rsidRPr="001216A7">
        <w:t>3GPP</w:t>
      </w:r>
      <w:r w:rsidR="00143387">
        <w:t> </w:t>
      </w:r>
      <w:r w:rsidR="00143387" w:rsidRPr="001216A7">
        <w:t>TS</w:t>
      </w:r>
      <w:r w:rsidR="00143387">
        <w:t> </w:t>
      </w:r>
      <w:r w:rsidR="00143387" w:rsidRPr="001216A7">
        <w:t>29.</w:t>
      </w:r>
      <w:r w:rsidR="00143387">
        <w:t>122</w:t>
      </w:r>
      <w:r w:rsidR="00143387" w:rsidRPr="001216A7">
        <w:t>:</w:t>
      </w:r>
      <w:r w:rsidRPr="001216A7">
        <w:t xml:space="preserve"> "</w:t>
      </w:r>
      <w:r>
        <w:t>T8 reference point for Northbound APIs</w:t>
      </w:r>
      <w:r w:rsidRPr="001216A7">
        <w:t>".</w:t>
      </w:r>
    </w:p>
    <w:p w14:paraId="6291373A" w14:textId="77777777" w:rsidR="00695085" w:rsidRPr="001216A7" w:rsidRDefault="00695085" w:rsidP="00695085">
      <w:pPr>
        <w:pStyle w:val="Heading1"/>
      </w:pPr>
      <w:bookmarkStart w:id="28" w:name="_Toc67997083"/>
      <w:bookmarkStart w:id="29" w:name="_Toc83210602"/>
      <w:r w:rsidRPr="001216A7">
        <w:t>3</w:t>
      </w:r>
      <w:r w:rsidRPr="001216A7">
        <w:tab/>
        <w:t xml:space="preserve">Definitions and </w:t>
      </w:r>
      <w:r w:rsidRPr="001216A7">
        <w:rPr>
          <w:rFonts w:eastAsia="SimSun" w:hint="eastAsia"/>
          <w:lang w:eastAsia="zh-CN"/>
        </w:rPr>
        <w:t>A</w:t>
      </w:r>
      <w:r w:rsidRPr="001216A7">
        <w:t>bbreviations</w:t>
      </w:r>
      <w:bookmarkEnd w:id="28"/>
      <w:bookmarkEnd w:id="29"/>
    </w:p>
    <w:p w14:paraId="7800A1B4" w14:textId="77777777" w:rsidR="00695085" w:rsidRPr="001216A7" w:rsidRDefault="00695085" w:rsidP="00695085">
      <w:pPr>
        <w:pStyle w:val="Heading2"/>
      </w:pPr>
      <w:bookmarkStart w:id="30" w:name="_Toc67997084"/>
      <w:bookmarkStart w:id="31" w:name="_Toc83210603"/>
      <w:r w:rsidRPr="001216A7">
        <w:t>3.1</w:t>
      </w:r>
      <w:r w:rsidRPr="001216A7">
        <w:tab/>
        <w:t>Definitions</w:t>
      </w:r>
      <w:bookmarkEnd w:id="30"/>
      <w:bookmarkEnd w:id="31"/>
    </w:p>
    <w:p w14:paraId="4B487D56" w14:textId="4DD909FA" w:rsidR="00695085" w:rsidRPr="001216A7" w:rsidRDefault="00695085" w:rsidP="00695085">
      <w:r w:rsidRPr="001216A7">
        <w:t xml:space="preserve">For the purposes of the present document, the terms and definitions given in </w:t>
      </w:r>
      <w:r w:rsidR="00143387" w:rsidRPr="001216A7">
        <w:t>TR</w:t>
      </w:r>
      <w:r w:rsidR="00143387">
        <w:t> </w:t>
      </w:r>
      <w:r w:rsidR="00143387" w:rsidRPr="001216A7">
        <w:t>21.905</w:t>
      </w:r>
      <w:r w:rsidR="00143387">
        <w:t> </w:t>
      </w:r>
      <w:r w:rsidR="00143387" w:rsidRPr="001216A7">
        <w:t>[</w:t>
      </w:r>
      <w:r w:rsidRPr="001216A7">
        <w:t xml:space="preserve">1] and the following apply. A term defined in the present document takes precedence over the definition of the same term, if any, in </w:t>
      </w:r>
      <w:r w:rsidR="00143387" w:rsidRPr="001216A7">
        <w:t>TR</w:t>
      </w:r>
      <w:r w:rsidR="00143387">
        <w:t> </w:t>
      </w:r>
      <w:r w:rsidR="00143387" w:rsidRPr="001216A7">
        <w:t>21.905</w:t>
      </w:r>
      <w:r w:rsidR="00143387">
        <w:t> </w:t>
      </w:r>
      <w:r w:rsidR="00143387" w:rsidRPr="001216A7">
        <w:t>[</w:t>
      </w:r>
      <w:r w:rsidRPr="001216A7">
        <w:t>1].</w:t>
      </w:r>
    </w:p>
    <w:p w14:paraId="36FD2B54" w14:textId="77777777" w:rsidR="00695085" w:rsidRPr="001216A7" w:rsidRDefault="00695085" w:rsidP="00695085">
      <w:r w:rsidRPr="001216A7">
        <w:rPr>
          <w:b/>
        </w:rPr>
        <w:t>LCS Client:</w:t>
      </w:r>
      <w:r w:rsidRPr="001216A7">
        <w:t xml:space="preserve"> entity that interacts with GMLC for the purpose of obtaining location information for one or more UEs. The LCS Client may reside in the UE.</w:t>
      </w:r>
    </w:p>
    <w:p w14:paraId="2973FC40" w14:textId="305A9592" w:rsidR="00695085" w:rsidRPr="001216A7" w:rsidRDefault="00695085" w:rsidP="00695085">
      <w:r w:rsidRPr="001216A7">
        <w:t xml:space="preserve">For the purposes of the present document, the following terms and definitions given in </w:t>
      </w:r>
      <w:r w:rsidR="00143387" w:rsidRPr="001216A7">
        <w:t>TS</w:t>
      </w:r>
      <w:r w:rsidR="00143387">
        <w:t> </w:t>
      </w:r>
      <w:r w:rsidR="00143387" w:rsidRPr="001216A7">
        <w:t>23.271</w:t>
      </w:r>
      <w:r w:rsidR="00143387">
        <w:t> </w:t>
      </w:r>
      <w:r w:rsidR="00143387" w:rsidRPr="001216A7">
        <w:t>[</w:t>
      </w:r>
      <w:r w:rsidRPr="001216A7">
        <w:t>4] apply:</w:t>
      </w:r>
    </w:p>
    <w:p w14:paraId="61A0E8B5" w14:textId="20BF5AB2" w:rsidR="00695085" w:rsidRPr="001216A7" w:rsidRDefault="00695085" w:rsidP="00695085">
      <w:pPr>
        <w:overflowPunct w:val="0"/>
        <w:autoSpaceDE w:val="0"/>
        <w:autoSpaceDN w:val="0"/>
        <w:adjustRightInd w:val="0"/>
        <w:textAlignment w:val="baseline"/>
        <w:rPr>
          <w:lang w:eastAsia="ja-JP"/>
        </w:rPr>
      </w:pPr>
      <w:r w:rsidRPr="001216A7">
        <w:rPr>
          <w:b/>
        </w:rPr>
        <w:t xml:space="preserve">Call Related: </w:t>
      </w:r>
      <w:r w:rsidRPr="001216A7">
        <w:rPr>
          <w:lang w:eastAsia="ja-JP"/>
        </w:rPr>
        <w:t xml:space="preserve">see </w:t>
      </w:r>
      <w:r w:rsidR="00143387" w:rsidRPr="001216A7">
        <w:t>TS</w:t>
      </w:r>
      <w:r w:rsidR="00143387">
        <w:t> </w:t>
      </w:r>
      <w:r w:rsidR="00143387" w:rsidRPr="001216A7">
        <w:t>23.271</w:t>
      </w:r>
      <w:r w:rsidR="00143387">
        <w:t> </w:t>
      </w:r>
      <w:r w:rsidR="00143387" w:rsidRPr="001216A7">
        <w:rPr>
          <w:lang w:eastAsia="ja-JP"/>
        </w:rPr>
        <w:t>[</w:t>
      </w:r>
      <w:r w:rsidRPr="001216A7">
        <w:rPr>
          <w:lang w:eastAsia="ja-JP"/>
        </w:rPr>
        <w:t>4].</w:t>
      </w:r>
    </w:p>
    <w:p w14:paraId="750C5033" w14:textId="03E4A3C8" w:rsidR="00695085" w:rsidRPr="001216A7" w:rsidRDefault="00695085" w:rsidP="00695085">
      <w:pPr>
        <w:overflowPunct w:val="0"/>
        <w:autoSpaceDE w:val="0"/>
        <w:autoSpaceDN w:val="0"/>
        <w:adjustRightInd w:val="0"/>
        <w:textAlignment w:val="baseline"/>
        <w:rPr>
          <w:lang w:eastAsia="ja-JP"/>
        </w:rPr>
      </w:pPr>
      <w:r w:rsidRPr="001216A7">
        <w:rPr>
          <w:b/>
        </w:rPr>
        <w:t>Codeword:</w:t>
      </w:r>
      <w:r w:rsidRPr="001216A7">
        <w:rPr>
          <w:lang w:eastAsia="ja-JP"/>
        </w:rPr>
        <w:t xml:space="preserve"> see </w:t>
      </w:r>
      <w:r w:rsidR="00143387" w:rsidRPr="001216A7">
        <w:t>TS</w:t>
      </w:r>
      <w:r w:rsidR="00143387">
        <w:t> </w:t>
      </w:r>
      <w:r w:rsidR="00143387" w:rsidRPr="001216A7">
        <w:t>23.271</w:t>
      </w:r>
      <w:r w:rsidR="00143387">
        <w:t> </w:t>
      </w:r>
      <w:r w:rsidR="00143387" w:rsidRPr="001216A7">
        <w:t>[</w:t>
      </w:r>
      <w:r w:rsidRPr="001216A7">
        <w:rPr>
          <w:lang w:eastAsia="ja-JP"/>
        </w:rPr>
        <w:t>4].</w:t>
      </w:r>
    </w:p>
    <w:p w14:paraId="746DBCAB" w14:textId="5B606EF8" w:rsidR="00695085" w:rsidRPr="001216A7" w:rsidRDefault="00695085" w:rsidP="00695085">
      <w:pPr>
        <w:overflowPunct w:val="0"/>
        <w:autoSpaceDE w:val="0"/>
        <w:autoSpaceDN w:val="0"/>
        <w:adjustRightInd w:val="0"/>
        <w:textAlignment w:val="baseline"/>
        <w:rPr>
          <w:lang w:eastAsia="ja-JP"/>
        </w:rPr>
      </w:pPr>
      <w:r w:rsidRPr="001216A7">
        <w:rPr>
          <w:b/>
        </w:rPr>
        <w:t xml:space="preserve">Current Location: </w:t>
      </w:r>
      <w:r w:rsidRPr="001216A7">
        <w:rPr>
          <w:lang w:eastAsia="ja-JP"/>
        </w:rPr>
        <w:t xml:space="preserve">see </w:t>
      </w:r>
      <w:r w:rsidR="00143387" w:rsidRPr="001216A7">
        <w:rPr>
          <w:lang w:eastAsia="ja-JP"/>
        </w:rPr>
        <w:t>TS</w:t>
      </w:r>
      <w:r w:rsidR="00143387">
        <w:rPr>
          <w:lang w:eastAsia="ja-JP"/>
        </w:rPr>
        <w:t> </w:t>
      </w:r>
      <w:r w:rsidR="00143387" w:rsidRPr="001216A7">
        <w:t>23.271</w:t>
      </w:r>
      <w:r w:rsidR="00143387">
        <w:rPr>
          <w:lang w:eastAsia="ja-JP"/>
        </w:rPr>
        <w:t> </w:t>
      </w:r>
      <w:r w:rsidR="00143387" w:rsidRPr="001216A7">
        <w:t>[</w:t>
      </w:r>
      <w:r w:rsidRPr="001216A7">
        <w:rPr>
          <w:lang w:eastAsia="ja-JP"/>
        </w:rPr>
        <w:t>4].</w:t>
      </w:r>
    </w:p>
    <w:p w14:paraId="30EBEDF9" w14:textId="587E0BF9" w:rsidR="00695085" w:rsidRPr="001216A7" w:rsidRDefault="00695085" w:rsidP="00695085">
      <w:pPr>
        <w:overflowPunct w:val="0"/>
        <w:autoSpaceDE w:val="0"/>
        <w:autoSpaceDN w:val="0"/>
        <w:adjustRightInd w:val="0"/>
        <w:textAlignment w:val="baseline"/>
        <w:rPr>
          <w:lang w:eastAsia="ja-JP"/>
        </w:rPr>
      </w:pPr>
      <w:r w:rsidRPr="001216A7">
        <w:rPr>
          <w:b/>
        </w:rPr>
        <w:t>Deferred location request:</w:t>
      </w:r>
      <w:r w:rsidRPr="001216A7">
        <w:rPr>
          <w:lang w:eastAsia="ja-JP"/>
        </w:rPr>
        <w:t xml:space="preserve"> see </w:t>
      </w:r>
      <w:r w:rsidR="00143387" w:rsidRPr="001216A7">
        <w:t>TS</w:t>
      </w:r>
      <w:r w:rsidR="00143387">
        <w:t> </w:t>
      </w:r>
      <w:r w:rsidR="00143387" w:rsidRPr="001216A7">
        <w:t>23.271</w:t>
      </w:r>
      <w:r w:rsidR="00143387">
        <w:t> </w:t>
      </w:r>
      <w:r w:rsidR="00143387" w:rsidRPr="001216A7">
        <w:t>[</w:t>
      </w:r>
      <w:r w:rsidRPr="001216A7">
        <w:rPr>
          <w:lang w:eastAsia="ja-JP"/>
        </w:rPr>
        <w:t>4].</w:t>
      </w:r>
    </w:p>
    <w:p w14:paraId="66153B0D" w14:textId="415F2386" w:rsidR="00695085" w:rsidRPr="001216A7" w:rsidRDefault="00695085" w:rsidP="00695085">
      <w:pPr>
        <w:overflowPunct w:val="0"/>
        <w:autoSpaceDE w:val="0"/>
        <w:autoSpaceDN w:val="0"/>
        <w:adjustRightInd w:val="0"/>
        <w:textAlignment w:val="baseline"/>
        <w:rPr>
          <w:lang w:eastAsia="ja-JP"/>
        </w:rPr>
      </w:pPr>
      <w:r w:rsidRPr="001216A7">
        <w:rPr>
          <w:b/>
        </w:rPr>
        <w:t>Immediate location request:</w:t>
      </w:r>
      <w:r w:rsidRPr="001216A7">
        <w:rPr>
          <w:lang w:eastAsia="ja-JP"/>
        </w:rPr>
        <w:t xml:space="preserve"> see </w:t>
      </w:r>
      <w:r w:rsidR="00143387" w:rsidRPr="001216A7">
        <w:t>TS</w:t>
      </w:r>
      <w:r w:rsidR="00143387">
        <w:t> </w:t>
      </w:r>
      <w:r w:rsidR="00143387" w:rsidRPr="001216A7">
        <w:t>23.271</w:t>
      </w:r>
      <w:r w:rsidR="00143387">
        <w:t> </w:t>
      </w:r>
      <w:r w:rsidR="00143387" w:rsidRPr="001216A7">
        <w:t>[</w:t>
      </w:r>
      <w:r w:rsidRPr="001216A7">
        <w:rPr>
          <w:lang w:eastAsia="ja-JP"/>
        </w:rPr>
        <w:t>4].</w:t>
      </w:r>
    </w:p>
    <w:p w14:paraId="57875A82" w14:textId="4676A581" w:rsidR="00695085" w:rsidRPr="001216A7" w:rsidRDefault="00695085" w:rsidP="00695085">
      <w:pPr>
        <w:overflowPunct w:val="0"/>
        <w:autoSpaceDE w:val="0"/>
        <w:autoSpaceDN w:val="0"/>
        <w:adjustRightInd w:val="0"/>
        <w:textAlignment w:val="baseline"/>
        <w:rPr>
          <w:lang w:eastAsia="ja-JP"/>
        </w:rPr>
      </w:pPr>
      <w:r w:rsidRPr="001216A7">
        <w:rPr>
          <w:b/>
        </w:rPr>
        <w:t>Last Known Location:</w:t>
      </w:r>
      <w:r w:rsidRPr="001216A7">
        <w:rPr>
          <w:lang w:eastAsia="ja-JP"/>
        </w:rPr>
        <w:t xml:space="preserve"> see </w:t>
      </w:r>
      <w:r w:rsidR="00143387" w:rsidRPr="001216A7">
        <w:rPr>
          <w:lang w:eastAsia="ja-JP"/>
        </w:rPr>
        <w:t>TS</w:t>
      </w:r>
      <w:r w:rsidR="00143387">
        <w:rPr>
          <w:lang w:eastAsia="ja-JP"/>
        </w:rPr>
        <w:t> </w:t>
      </w:r>
      <w:r w:rsidR="00143387" w:rsidRPr="001216A7">
        <w:t>23.271</w:t>
      </w:r>
      <w:r w:rsidR="00143387">
        <w:rPr>
          <w:lang w:eastAsia="ja-JP"/>
        </w:rPr>
        <w:t> </w:t>
      </w:r>
      <w:r w:rsidR="00143387" w:rsidRPr="001216A7">
        <w:t>[</w:t>
      </w:r>
      <w:r w:rsidRPr="001216A7">
        <w:rPr>
          <w:lang w:eastAsia="ja-JP"/>
        </w:rPr>
        <w:t>4].</w:t>
      </w:r>
    </w:p>
    <w:p w14:paraId="7EA7FF92" w14:textId="46B9B334" w:rsidR="00695085" w:rsidRPr="001216A7" w:rsidRDefault="00695085" w:rsidP="00695085">
      <w:pPr>
        <w:overflowPunct w:val="0"/>
        <w:autoSpaceDE w:val="0"/>
        <w:autoSpaceDN w:val="0"/>
        <w:adjustRightInd w:val="0"/>
        <w:textAlignment w:val="baseline"/>
        <w:rPr>
          <w:lang w:eastAsia="ja-JP"/>
        </w:rPr>
      </w:pPr>
      <w:r w:rsidRPr="001216A7">
        <w:rPr>
          <w:b/>
        </w:rPr>
        <w:lastRenderedPageBreak/>
        <w:t xml:space="preserve">LCS (LoCation Services): </w:t>
      </w:r>
      <w:r w:rsidRPr="001216A7">
        <w:rPr>
          <w:lang w:eastAsia="ja-JP"/>
        </w:rPr>
        <w:t xml:space="preserve">see </w:t>
      </w:r>
      <w:r w:rsidR="00143387" w:rsidRPr="001216A7">
        <w:t>TS</w:t>
      </w:r>
      <w:r w:rsidR="00143387">
        <w:t> </w:t>
      </w:r>
      <w:r w:rsidR="00143387" w:rsidRPr="001216A7">
        <w:t>23.271</w:t>
      </w:r>
      <w:r w:rsidR="00143387">
        <w:t> </w:t>
      </w:r>
      <w:r w:rsidR="00143387" w:rsidRPr="001216A7">
        <w:t>[</w:t>
      </w:r>
      <w:r w:rsidRPr="001216A7">
        <w:rPr>
          <w:lang w:eastAsia="ja-JP"/>
        </w:rPr>
        <w:t>4].</w:t>
      </w:r>
    </w:p>
    <w:p w14:paraId="0E0475C9" w14:textId="695EB087" w:rsidR="00695085" w:rsidRPr="001216A7" w:rsidRDefault="00695085" w:rsidP="00695085">
      <w:pPr>
        <w:overflowPunct w:val="0"/>
        <w:autoSpaceDE w:val="0"/>
        <w:autoSpaceDN w:val="0"/>
        <w:adjustRightInd w:val="0"/>
        <w:textAlignment w:val="baseline"/>
        <w:rPr>
          <w:lang w:eastAsia="ja-JP"/>
        </w:rPr>
      </w:pPr>
      <w:r w:rsidRPr="001216A7">
        <w:rPr>
          <w:b/>
        </w:rPr>
        <w:t>Location Estimate:</w:t>
      </w:r>
      <w:r w:rsidRPr="001216A7">
        <w:rPr>
          <w:lang w:eastAsia="ja-JP"/>
        </w:rPr>
        <w:t xml:space="preserve"> see </w:t>
      </w:r>
      <w:r w:rsidR="00143387" w:rsidRPr="001216A7">
        <w:t>TS</w:t>
      </w:r>
      <w:r w:rsidR="00143387">
        <w:t> </w:t>
      </w:r>
      <w:r w:rsidR="00143387" w:rsidRPr="001216A7">
        <w:t>23.271</w:t>
      </w:r>
      <w:r w:rsidR="00143387">
        <w:t> </w:t>
      </w:r>
      <w:r w:rsidR="00143387" w:rsidRPr="001216A7">
        <w:t>[</w:t>
      </w:r>
      <w:r w:rsidRPr="001216A7">
        <w:rPr>
          <w:lang w:eastAsia="ja-JP"/>
        </w:rPr>
        <w:t>4].</w:t>
      </w:r>
    </w:p>
    <w:p w14:paraId="5C27494E" w14:textId="3E5EE4BC" w:rsidR="00695085" w:rsidRPr="001216A7" w:rsidRDefault="00695085" w:rsidP="00695085">
      <w:pPr>
        <w:overflowPunct w:val="0"/>
        <w:autoSpaceDE w:val="0"/>
        <w:autoSpaceDN w:val="0"/>
        <w:adjustRightInd w:val="0"/>
        <w:textAlignment w:val="baseline"/>
        <w:rPr>
          <w:lang w:eastAsia="ja-JP"/>
        </w:rPr>
      </w:pPr>
      <w:r w:rsidRPr="001216A7">
        <w:rPr>
          <w:b/>
        </w:rPr>
        <w:t xml:space="preserve">Pseudonym: </w:t>
      </w:r>
      <w:r w:rsidRPr="001216A7">
        <w:rPr>
          <w:lang w:eastAsia="ja-JP"/>
        </w:rPr>
        <w:t xml:space="preserve">see </w:t>
      </w:r>
      <w:r w:rsidR="00143387" w:rsidRPr="001216A7">
        <w:t>TS</w:t>
      </w:r>
      <w:r w:rsidR="00143387">
        <w:t> </w:t>
      </w:r>
      <w:r w:rsidR="00143387" w:rsidRPr="001216A7">
        <w:t>23.271</w:t>
      </w:r>
      <w:r w:rsidR="00143387">
        <w:t> </w:t>
      </w:r>
      <w:r w:rsidR="00143387" w:rsidRPr="001216A7">
        <w:t>[</w:t>
      </w:r>
      <w:r w:rsidRPr="001216A7">
        <w:rPr>
          <w:lang w:eastAsia="ja-JP"/>
        </w:rPr>
        <w:t>4].</w:t>
      </w:r>
    </w:p>
    <w:p w14:paraId="6A341265" w14:textId="77777777" w:rsidR="00695085" w:rsidRPr="001216A7" w:rsidRDefault="00695085" w:rsidP="00695085">
      <w:pPr>
        <w:overflowPunct w:val="0"/>
        <w:autoSpaceDE w:val="0"/>
        <w:autoSpaceDN w:val="0"/>
        <w:adjustRightInd w:val="0"/>
        <w:textAlignment w:val="baseline"/>
        <w:rPr>
          <w:lang w:eastAsia="ko-KR"/>
        </w:rPr>
      </w:pPr>
      <w:r w:rsidRPr="001216A7">
        <w:rPr>
          <w:b/>
        </w:rPr>
        <w:t>Pseudonym mediation device</w:t>
      </w:r>
      <w:r w:rsidRPr="001216A7">
        <w:rPr>
          <w:lang w:eastAsia="ja-JP"/>
        </w:rPr>
        <w:t>: Functionality that verifies pseudonyms to verinyms.</w:t>
      </w:r>
    </w:p>
    <w:p w14:paraId="6AB29D75" w14:textId="124FDDF9" w:rsidR="00695085" w:rsidRPr="001216A7" w:rsidRDefault="00695085" w:rsidP="00695085">
      <w:pPr>
        <w:overflowPunct w:val="0"/>
        <w:autoSpaceDE w:val="0"/>
        <w:autoSpaceDN w:val="0"/>
        <w:adjustRightInd w:val="0"/>
        <w:textAlignment w:val="baseline"/>
        <w:rPr>
          <w:lang w:eastAsia="ja-JP"/>
        </w:rPr>
      </w:pPr>
      <w:r w:rsidRPr="001216A7">
        <w:rPr>
          <w:b/>
        </w:rPr>
        <w:t>Requestor</w:t>
      </w:r>
      <w:r w:rsidRPr="001216A7">
        <w:rPr>
          <w:lang w:eastAsia="ja-JP"/>
        </w:rPr>
        <w:t xml:space="preserve">: see </w:t>
      </w:r>
      <w:r w:rsidR="00143387" w:rsidRPr="001216A7">
        <w:t>TS</w:t>
      </w:r>
      <w:r w:rsidR="00143387">
        <w:t> </w:t>
      </w:r>
      <w:r w:rsidR="00143387" w:rsidRPr="001216A7">
        <w:t>23.271</w:t>
      </w:r>
      <w:r w:rsidR="00143387">
        <w:t> </w:t>
      </w:r>
      <w:r w:rsidR="00143387" w:rsidRPr="001216A7">
        <w:t>[</w:t>
      </w:r>
      <w:r w:rsidRPr="001216A7">
        <w:rPr>
          <w:lang w:eastAsia="ja-JP"/>
        </w:rPr>
        <w:t>4].</w:t>
      </w:r>
    </w:p>
    <w:p w14:paraId="614F7981" w14:textId="605DAD60" w:rsidR="00695085" w:rsidRPr="001216A7" w:rsidRDefault="00695085" w:rsidP="00695085">
      <w:pPr>
        <w:overflowPunct w:val="0"/>
        <w:autoSpaceDE w:val="0"/>
        <w:autoSpaceDN w:val="0"/>
        <w:adjustRightInd w:val="0"/>
        <w:textAlignment w:val="baseline"/>
        <w:rPr>
          <w:lang w:eastAsia="ko-KR"/>
        </w:rPr>
      </w:pPr>
      <w:r w:rsidRPr="001216A7">
        <w:rPr>
          <w:b/>
        </w:rPr>
        <w:t>Requestor Identity</w:t>
      </w:r>
      <w:r w:rsidRPr="001216A7">
        <w:rPr>
          <w:lang w:eastAsia="ja-JP"/>
        </w:rPr>
        <w:t xml:space="preserve">: see </w:t>
      </w:r>
      <w:r w:rsidR="00143387" w:rsidRPr="001216A7">
        <w:t>TS</w:t>
      </w:r>
      <w:r w:rsidR="00143387">
        <w:t> </w:t>
      </w:r>
      <w:r w:rsidR="00143387" w:rsidRPr="001216A7">
        <w:t>23.271</w:t>
      </w:r>
      <w:r w:rsidR="00143387">
        <w:t> </w:t>
      </w:r>
      <w:r w:rsidR="00143387" w:rsidRPr="001216A7">
        <w:t>[</w:t>
      </w:r>
      <w:r w:rsidRPr="001216A7">
        <w:rPr>
          <w:lang w:eastAsia="ja-JP"/>
        </w:rPr>
        <w:t>4].</w:t>
      </w:r>
    </w:p>
    <w:p w14:paraId="40F52833" w14:textId="449B9E11" w:rsidR="00695085" w:rsidRDefault="00695085" w:rsidP="00695085">
      <w:r w:rsidRPr="00264CD6">
        <w:rPr>
          <w:b/>
          <w:bCs/>
        </w:rPr>
        <w:t>Response Method:</w:t>
      </w:r>
      <w:r>
        <w:t xml:space="preserve"> for LCS Client using the OMA MLP protocol. Detail see </w:t>
      </w:r>
      <w:r w:rsidR="00143387">
        <w:t>TS</w:t>
      </w:r>
      <w:r w:rsidR="00143387">
        <w:t> </w:t>
      </w:r>
      <w:r w:rsidR="00143387">
        <w:t>23.271</w:t>
      </w:r>
      <w:r w:rsidR="00143387">
        <w:t> </w:t>
      </w:r>
      <w:r w:rsidR="00143387">
        <w:t>[</w:t>
      </w:r>
      <w:r>
        <w:t>4].</w:t>
      </w:r>
    </w:p>
    <w:p w14:paraId="4E293021" w14:textId="7CF598F0" w:rsidR="00246851" w:rsidRPr="00143387" w:rsidRDefault="00246851" w:rsidP="00695085">
      <w:pPr>
        <w:overflowPunct w:val="0"/>
        <w:autoSpaceDE w:val="0"/>
        <w:autoSpaceDN w:val="0"/>
        <w:adjustRightInd w:val="0"/>
        <w:textAlignment w:val="baseline"/>
      </w:pPr>
      <w:r w:rsidRPr="00143387">
        <w:rPr>
          <w:b/>
          <w:bCs/>
        </w:rPr>
        <w:t>Service Type:</w:t>
      </w:r>
      <w:r>
        <w:t xml:space="preserve"> see </w:t>
      </w:r>
      <w:r w:rsidR="00143387">
        <w:t>TS</w:t>
      </w:r>
      <w:r w:rsidR="00143387">
        <w:t> </w:t>
      </w:r>
      <w:r w:rsidR="00143387">
        <w:t>23.271</w:t>
      </w:r>
      <w:r w:rsidR="00143387">
        <w:t> </w:t>
      </w:r>
      <w:r w:rsidR="00143387">
        <w:t>[</w:t>
      </w:r>
      <w:r>
        <w:t>4].</w:t>
      </w:r>
    </w:p>
    <w:p w14:paraId="1813FA4E" w14:textId="55A739D7" w:rsidR="00695085" w:rsidRPr="001216A7" w:rsidRDefault="00695085" w:rsidP="00695085">
      <w:pPr>
        <w:overflowPunct w:val="0"/>
        <w:autoSpaceDE w:val="0"/>
        <w:autoSpaceDN w:val="0"/>
        <w:adjustRightInd w:val="0"/>
        <w:textAlignment w:val="baseline"/>
        <w:rPr>
          <w:lang w:eastAsia="ja-JP"/>
        </w:rPr>
      </w:pPr>
      <w:r w:rsidRPr="001216A7">
        <w:rPr>
          <w:b/>
        </w:rPr>
        <w:t>Target UE:</w:t>
      </w:r>
      <w:r w:rsidRPr="001216A7">
        <w:rPr>
          <w:lang w:eastAsia="ja-JP"/>
        </w:rPr>
        <w:t xml:space="preserve"> see </w:t>
      </w:r>
      <w:r w:rsidR="00143387" w:rsidRPr="001216A7">
        <w:t>TS</w:t>
      </w:r>
      <w:r w:rsidR="00143387">
        <w:t> </w:t>
      </w:r>
      <w:r w:rsidR="00143387" w:rsidRPr="001216A7">
        <w:t>23.271</w:t>
      </w:r>
      <w:r w:rsidR="00143387">
        <w:t> </w:t>
      </w:r>
      <w:r w:rsidR="00143387" w:rsidRPr="001216A7">
        <w:t>[</w:t>
      </w:r>
      <w:r w:rsidRPr="001216A7">
        <w:rPr>
          <w:lang w:eastAsia="ja-JP"/>
        </w:rPr>
        <w:t>4].</w:t>
      </w:r>
    </w:p>
    <w:p w14:paraId="51764AA4" w14:textId="093C8FCE" w:rsidR="00695085" w:rsidRPr="001216A7" w:rsidRDefault="00695085" w:rsidP="00695085">
      <w:pPr>
        <w:overflowPunct w:val="0"/>
        <w:autoSpaceDE w:val="0"/>
        <w:autoSpaceDN w:val="0"/>
        <w:adjustRightInd w:val="0"/>
        <w:textAlignment w:val="baseline"/>
        <w:rPr>
          <w:lang w:eastAsia="ja-JP"/>
        </w:rPr>
      </w:pPr>
      <w:r w:rsidRPr="001216A7">
        <w:rPr>
          <w:b/>
        </w:rPr>
        <w:t>Velocity:</w:t>
      </w:r>
      <w:r w:rsidRPr="001216A7">
        <w:rPr>
          <w:lang w:eastAsia="ja-JP"/>
        </w:rPr>
        <w:t xml:space="preserve"> see </w:t>
      </w:r>
      <w:r w:rsidR="00143387" w:rsidRPr="001216A7">
        <w:t>TS</w:t>
      </w:r>
      <w:r w:rsidR="00143387">
        <w:t> </w:t>
      </w:r>
      <w:r w:rsidR="00143387" w:rsidRPr="001216A7">
        <w:t>23.271</w:t>
      </w:r>
      <w:r w:rsidR="00143387">
        <w:t> </w:t>
      </w:r>
      <w:r w:rsidR="00143387" w:rsidRPr="001216A7">
        <w:t>[</w:t>
      </w:r>
      <w:r w:rsidRPr="001216A7">
        <w:rPr>
          <w:lang w:eastAsia="ja-JP"/>
        </w:rPr>
        <w:t>4].</w:t>
      </w:r>
    </w:p>
    <w:p w14:paraId="421A5A48" w14:textId="062CA769" w:rsidR="00695085" w:rsidRPr="001216A7" w:rsidRDefault="00695085" w:rsidP="00695085">
      <w:pPr>
        <w:overflowPunct w:val="0"/>
        <w:autoSpaceDE w:val="0"/>
        <w:autoSpaceDN w:val="0"/>
        <w:adjustRightInd w:val="0"/>
        <w:textAlignment w:val="baseline"/>
        <w:rPr>
          <w:lang w:eastAsia="ja-JP"/>
        </w:rPr>
      </w:pPr>
      <w:r w:rsidRPr="001216A7">
        <w:rPr>
          <w:b/>
        </w:rPr>
        <w:t>Verinym</w:t>
      </w:r>
      <w:r w:rsidRPr="001216A7">
        <w:rPr>
          <w:lang w:eastAsia="ja-JP"/>
        </w:rPr>
        <w:t xml:space="preserve">: see </w:t>
      </w:r>
      <w:r w:rsidR="00143387" w:rsidRPr="001216A7">
        <w:t>TS</w:t>
      </w:r>
      <w:r w:rsidR="00143387">
        <w:t> </w:t>
      </w:r>
      <w:r w:rsidR="00143387" w:rsidRPr="001216A7">
        <w:t>23.271</w:t>
      </w:r>
      <w:r w:rsidR="00143387">
        <w:t> </w:t>
      </w:r>
      <w:r w:rsidR="00143387" w:rsidRPr="001216A7">
        <w:t>[</w:t>
      </w:r>
      <w:r w:rsidRPr="001216A7">
        <w:rPr>
          <w:lang w:eastAsia="ja-JP"/>
        </w:rPr>
        <w:t>4].</w:t>
      </w:r>
    </w:p>
    <w:p w14:paraId="08065ACB" w14:textId="77777777" w:rsidR="00695085" w:rsidRPr="001216A7" w:rsidRDefault="00695085" w:rsidP="00695085">
      <w:pPr>
        <w:pStyle w:val="Heading2"/>
      </w:pPr>
      <w:bookmarkStart w:id="32" w:name="_Toc67997085"/>
      <w:bookmarkStart w:id="33" w:name="_Toc83210604"/>
      <w:r w:rsidRPr="001216A7">
        <w:t>3.2</w:t>
      </w:r>
      <w:r w:rsidRPr="001216A7">
        <w:tab/>
        <w:t>Abbreviations</w:t>
      </w:r>
      <w:bookmarkEnd w:id="32"/>
      <w:bookmarkEnd w:id="33"/>
    </w:p>
    <w:p w14:paraId="76D5E107" w14:textId="297D19C0" w:rsidR="00695085" w:rsidRPr="001216A7" w:rsidRDefault="00695085" w:rsidP="00695085">
      <w:pPr>
        <w:keepNext/>
      </w:pPr>
      <w:r w:rsidRPr="001216A7">
        <w:t xml:space="preserve">For the purposes of the present document, the abbreviations given in </w:t>
      </w:r>
      <w:r w:rsidR="00143387" w:rsidRPr="001216A7">
        <w:t>TR</w:t>
      </w:r>
      <w:r w:rsidR="00143387">
        <w:t> </w:t>
      </w:r>
      <w:r w:rsidR="00143387" w:rsidRPr="001216A7">
        <w:t>21.905</w:t>
      </w:r>
      <w:r w:rsidR="00143387">
        <w:t> </w:t>
      </w:r>
      <w:r w:rsidR="00143387" w:rsidRPr="001216A7">
        <w:t>[</w:t>
      </w:r>
      <w:r w:rsidRPr="001216A7">
        <w:t xml:space="preserve">1] and the following apply. An abbreviation defined in the present document takes precedence over the definition of the same abbreviation, if any, in </w:t>
      </w:r>
      <w:r w:rsidR="00143387" w:rsidRPr="001216A7">
        <w:t>TR</w:t>
      </w:r>
      <w:r w:rsidR="00143387">
        <w:t> </w:t>
      </w:r>
      <w:r w:rsidR="00143387" w:rsidRPr="001216A7">
        <w:t>21.905</w:t>
      </w:r>
      <w:r w:rsidR="00143387">
        <w:t> </w:t>
      </w:r>
      <w:r w:rsidR="00143387" w:rsidRPr="001216A7">
        <w:t>[</w:t>
      </w:r>
      <w:r w:rsidRPr="001216A7">
        <w:t>1].</w:t>
      </w:r>
    </w:p>
    <w:p w14:paraId="0626CE18" w14:textId="77777777" w:rsidR="00695085" w:rsidRPr="001216A7" w:rsidRDefault="00695085" w:rsidP="00695085">
      <w:pPr>
        <w:pStyle w:val="EW"/>
      </w:pPr>
      <w:r w:rsidRPr="001216A7">
        <w:t>APN</w:t>
      </w:r>
      <w:r w:rsidRPr="001216A7">
        <w:tab/>
        <w:t>Access Point Name</w:t>
      </w:r>
    </w:p>
    <w:p w14:paraId="19BD2EA3" w14:textId="77777777" w:rsidR="00695085" w:rsidRPr="001216A7" w:rsidRDefault="00695085" w:rsidP="00695085">
      <w:pPr>
        <w:pStyle w:val="EW"/>
      </w:pPr>
      <w:r w:rsidRPr="001216A7">
        <w:t>APN-NI</w:t>
      </w:r>
      <w:r w:rsidRPr="001216A7">
        <w:rPr>
          <w:lang w:eastAsia="ko-KR"/>
        </w:rPr>
        <w:tab/>
      </w:r>
      <w:r w:rsidRPr="001216A7">
        <w:t>APN Network Identifier</w:t>
      </w:r>
    </w:p>
    <w:p w14:paraId="09B2D45F" w14:textId="77777777" w:rsidR="00695085" w:rsidRPr="001216A7" w:rsidRDefault="00695085" w:rsidP="00695085">
      <w:pPr>
        <w:pStyle w:val="EW"/>
        <w:rPr>
          <w:rFonts w:eastAsia="SimSun"/>
          <w:lang w:eastAsia="zh-CN"/>
        </w:rPr>
      </w:pPr>
      <w:r w:rsidRPr="001216A7">
        <w:rPr>
          <w:lang w:eastAsia="zh-CN"/>
        </w:rPr>
        <w:t>EDT</w:t>
      </w:r>
      <w:r w:rsidRPr="001216A7">
        <w:rPr>
          <w:lang w:eastAsia="zh-CN"/>
        </w:rPr>
        <w:tab/>
        <w:t>Early Data Transmission</w:t>
      </w:r>
    </w:p>
    <w:p w14:paraId="2C89F9FC" w14:textId="77777777" w:rsidR="00695085" w:rsidRDefault="00695085" w:rsidP="00695085">
      <w:pPr>
        <w:pStyle w:val="EW"/>
        <w:rPr>
          <w:lang w:eastAsia="zh-CN"/>
        </w:rPr>
      </w:pPr>
      <w:r>
        <w:rPr>
          <w:lang w:eastAsia="zh-CN"/>
        </w:rPr>
        <w:t>E-SMLC</w:t>
      </w:r>
      <w:r>
        <w:rPr>
          <w:lang w:eastAsia="zh-CN"/>
        </w:rPr>
        <w:tab/>
        <w:t>Evolved Serving Mobile Location Centre</w:t>
      </w:r>
    </w:p>
    <w:p w14:paraId="4447F83C" w14:textId="77777777" w:rsidR="00695085" w:rsidRPr="001216A7" w:rsidRDefault="00695085" w:rsidP="00695085">
      <w:pPr>
        <w:pStyle w:val="EW"/>
        <w:rPr>
          <w:lang w:eastAsia="zh-CN"/>
        </w:rPr>
      </w:pPr>
      <w:r w:rsidRPr="001216A7">
        <w:rPr>
          <w:lang w:eastAsia="zh-CN"/>
        </w:rPr>
        <w:t>GMLC</w:t>
      </w:r>
      <w:r w:rsidRPr="001216A7">
        <w:rPr>
          <w:lang w:eastAsia="zh-CN"/>
        </w:rPr>
        <w:tab/>
        <w:t>Gateway Mobile Location Centre</w:t>
      </w:r>
    </w:p>
    <w:p w14:paraId="180AFEC6" w14:textId="77777777" w:rsidR="00695085" w:rsidRPr="001216A7" w:rsidRDefault="00695085" w:rsidP="00695085">
      <w:pPr>
        <w:pStyle w:val="EW"/>
        <w:rPr>
          <w:lang w:eastAsia="zh-CN"/>
        </w:rPr>
      </w:pPr>
      <w:r w:rsidRPr="001216A7">
        <w:rPr>
          <w:lang w:eastAsia="zh-CN"/>
        </w:rPr>
        <w:t>HGMLC</w:t>
      </w:r>
      <w:r w:rsidRPr="001216A7">
        <w:rPr>
          <w:lang w:eastAsia="zh-CN"/>
        </w:rPr>
        <w:tab/>
        <w:t>Home GMLC</w:t>
      </w:r>
    </w:p>
    <w:p w14:paraId="78DCB7C2" w14:textId="77777777" w:rsidR="00695085" w:rsidRPr="001216A7" w:rsidRDefault="00695085" w:rsidP="00695085">
      <w:pPr>
        <w:pStyle w:val="EW"/>
        <w:rPr>
          <w:rFonts w:eastAsia="SimSun"/>
          <w:lang w:eastAsia="zh-CN"/>
        </w:rPr>
      </w:pPr>
      <w:r w:rsidRPr="001216A7">
        <w:rPr>
          <w:rFonts w:hint="eastAsia"/>
          <w:lang w:eastAsia="zh-CN"/>
        </w:rPr>
        <w:t>LCS</w:t>
      </w:r>
      <w:r w:rsidRPr="001216A7">
        <w:rPr>
          <w:rFonts w:hint="eastAsia"/>
          <w:lang w:eastAsia="ko-KR"/>
        </w:rPr>
        <w:tab/>
      </w:r>
      <w:r w:rsidRPr="001216A7">
        <w:rPr>
          <w:rFonts w:hint="eastAsia"/>
          <w:lang w:eastAsia="zh-CN"/>
        </w:rPr>
        <w:t>LoCation Services</w:t>
      </w:r>
    </w:p>
    <w:p w14:paraId="468298C5" w14:textId="77777777" w:rsidR="00695085" w:rsidRDefault="00695085" w:rsidP="00695085">
      <w:pPr>
        <w:pStyle w:val="EW"/>
        <w:rPr>
          <w:lang w:eastAsia="zh-CN"/>
        </w:rPr>
      </w:pPr>
      <w:r>
        <w:rPr>
          <w:lang w:eastAsia="zh-CN"/>
        </w:rPr>
        <w:t>LDR</w:t>
      </w:r>
      <w:r>
        <w:rPr>
          <w:lang w:eastAsia="zh-CN"/>
        </w:rPr>
        <w:tab/>
        <w:t>Location Deferred Request</w:t>
      </w:r>
    </w:p>
    <w:p w14:paraId="1B2B8AD2" w14:textId="77777777" w:rsidR="00695085" w:rsidRDefault="00695085" w:rsidP="00695085">
      <w:pPr>
        <w:pStyle w:val="EW"/>
        <w:rPr>
          <w:lang w:eastAsia="zh-CN"/>
        </w:rPr>
      </w:pPr>
      <w:r>
        <w:rPr>
          <w:lang w:eastAsia="zh-CN"/>
        </w:rPr>
        <w:t>LMF</w:t>
      </w:r>
      <w:r>
        <w:rPr>
          <w:lang w:eastAsia="zh-CN"/>
        </w:rPr>
        <w:tab/>
        <w:t>Location Management Function</w:t>
      </w:r>
    </w:p>
    <w:p w14:paraId="7079582D" w14:textId="77777777" w:rsidR="00695085" w:rsidRPr="001216A7" w:rsidRDefault="00695085" w:rsidP="00695085">
      <w:pPr>
        <w:pStyle w:val="EW"/>
        <w:rPr>
          <w:rFonts w:eastAsia="SimSun"/>
          <w:lang w:eastAsia="zh-CN"/>
        </w:rPr>
      </w:pPr>
      <w:r w:rsidRPr="001216A7">
        <w:rPr>
          <w:lang w:eastAsia="zh-CN"/>
        </w:rPr>
        <w:t>LPI</w:t>
      </w:r>
      <w:r w:rsidRPr="001216A7">
        <w:rPr>
          <w:lang w:eastAsia="zh-CN"/>
        </w:rPr>
        <w:tab/>
        <w:t>LCS Privacy Indicator</w:t>
      </w:r>
    </w:p>
    <w:p w14:paraId="7A38B7E5" w14:textId="77777777" w:rsidR="00695085" w:rsidRPr="001216A7" w:rsidRDefault="00695085" w:rsidP="00695085">
      <w:pPr>
        <w:pStyle w:val="EW"/>
        <w:rPr>
          <w:lang w:eastAsia="zh-CN"/>
        </w:rPr>
      </w:pPr>
      <w:r w:rsidRPr="001216A7">
        <w:rPr>
          <w:lang w:eastAsia="zh-CN"/>
        </w:rPr>
        <w:t>LRF</w:t>
      </w:r>
      <w:r w:rsidRPr="001216A7">
        <w:rPr>
          <w:lang w:eastAsia="zh-CN"/>
        </w:rPr>
        <w:tab/>
        <w:t>Location Retrieval Function</w:t>
      </w:r>
    </w:p>
    <w:p w14:paraId="6CF3CEA4" w14:textId="77777777" w:rsidR="00695085" w:rsidRPr="001216A7" w:rsidRDefault="00695085" w:rsidP="00695085">
      <w:pPr>
        <w:pStyle w:val="EW"/>
        <w:rPr>
          <w:lang w:eastAsia="zh-CN"/>
        </w:rPr>
      </w:pPr>
      <w:r w:rsidRPr="001216A7">
        <w:rPr>
          <w:lang w:eastAsia="zh-CN"/>
        </w:rPr>
        <w:t>MO-LR</w:t>
      </w:r>
      <w:r w:rsidRPr="001216A7">
        <w:rPr>
          <w:lang w:eastAsia="zh-CN"/>
        </w:rPr>
        <w:tab/>
        <w:t>Mobile Originated Location Request</w:t>
      </w:r>
    </w:p>
    <w:p w14:paraId="604B4C8F" w14:textId="77777777" w:rsidR="00695085" w:rsidRPr="001216A7" w:rsidRDefault="00695085" w:rsidP="00695085">
      <w:pPr>
        <w:pStyle w:val="EW"/>
        <w:rPr>
          <w:lang w:eastAsia="zh-CN"/>
        </w:rPr>
      </w:pPr>
      <w:r w:rsidRPr="001216A7">
        <w:rPr>
          <w:lang w:eastAsia="zh-CN"/>
        </w:rPr>
        <w:t>MT-LR</w:t>
      </w:r>
      <w:r w:rsidRPr="001216A7">
        <w:rPr>
          <w:lang w:eastAsia="zh-CN"/>
        </w:rPr>
        <w:tab/>
        <w:t>Mobile Terminated Location Request</w:t>
      </w:r>
    </w:p>
    <w:p w14:paraId="43C4E1D7" w14:textId="77777777" w:rsidR="00695085" w:rsidRPr="001216A7" w:rsidRDefault="00695085" w:rsidP="00695085">
      <w:pPr>
        <w:pStyle w:val="EW"/>
        <w:rPr>
          <w:lang w:eastAsia="zh-CN"/>
        </w:rPr>
      </w:pPr>
      <w:r w:rsidRPr="001216A7">
        <w:rPr>
          <w:lang w:eastAsia="zh-CN"/>
        </w:rPr>
        <w:t>NI-LR</w:t>
      </w:r>
      <w:r w:rsidRPr="001216A7">
        <w:rPr>
          <w:lang w:eastAsia="zh-CN"/>
        </w:rPr>
        <w:tab/>
        <w:t>Network Induced Location Request</w:t>
      </w:r>
    </w:p>
    <w:p w14:paraId="7318D16A" w14:textId="77777777" w:rsidR="00695085" w:rsidRPr="001216A7" w:rsidRDefault="00695085" w:rsidP="00695085">
      <w:pPr>
        <w:pStyle w:val="EW"/>
        <w:rPr>
          <w:lang w:eastAsia="zh-CN"/>
        </w:rPr>
      </w:pPr>
      <w:r w:rsidRPr="001216A7">
        <w:t>PMD</w:t>
      </w:r>
      <w:r w:rsidRPr="001216A7">
        <w:tab/>
        <w:t>Pseudonym mediation device functionality</w:t>
      </w:r>
    </w:p>
    <w:p w14:paraId="1A26C752" w14:textId="77777777" w:rsidR="00695085" w:rsidRPr="001216A7" w:rsidRDefault="00695085" w:rsidP="00695085">
      <w:pPr>
        <w:pStyle w:val="EW"/>
        <w:rPr>
          <w:rFonts w:eastAsia="SimSun"/>
          <w:lang w:eastAsia="zh-CN"/>
        </w:rPr>
      </w:pPr>
      <w:r w:rsidRPr="001216A7">
        <w:rPr>
          <w:lang w:eastAsia="zh-CN"/>
        </w:rPr>
        <w:t>POI</w:t>
      </w:r>
      <w:r w:rsidRPr="001216A7">
        <w:rPr>
          <w:lang w:eastAsia="zh-CN"/>
        </w:rPr>
        <w:tab/>
        <w:t>Privacy Override Indicator</w:t>
      </w:r>
    </w:p>
    <w:p w14:paraId="5CB95959" w14:textId="77777777" w:rsidR="00695085" w:rsidRPr="001216A7" w:rsidRDefault="00695085" w:rsidP="00695085">
      <w:pPr>
        <w:pStyle w:val="EW"/>
        <w:rPr>
          <w:lang w:eastAsia="zh-CN"/>
        </w:rPr>
      </w:pPr>
      <w:r w:rsidRPr="001216A7">
        <w:rPr>
          <w:lang w:eastAsia="zh-CN"/>
        </w:rPr>
        <w:t>TNAN</w:t>
      </w:r>
      <w:r w:rsidRPr="001216A7">
        <w:rPr>
          <w:lang w:eastAsia="zh-CN"/>
        </w:rPr>
        <w:tab/>
        <w:t>Trusted Non-3GPP Access Network</w:t>
      </w:r>
    </w:p>
    <w:p w14:paraId="4DA58CE3" w14:textId="77777777" w:rsidR="00695085" w:rsidRPr="001216A7" w:rsidRDefault="00695085" w:rsidP="00695085">
      <w:pPr>
        <w:pStyle w:val="EW"/>
        <w:rPr>
          <w:lang w:eastAsia="zh-CN"/>
        </w:rPr>
      </w:pPr>
      <w:r w:rsidRPr="001216A7">
        <w:rPr>
          <w:lang w:eastAsia="zh-CN"/>
        </w:rPr>
        <w:t>UNAN</w:t>
      </w:r>
      <w:r w:rsidRPr="001216A7">
        <w:rPr>
          <w:lang w:eastAsia="zh-CN"/>
        </w:rPr>
        <w:tab/>
        <w:t>Untrusted Non-3GPP Access Network</w:t>
      </w:r>
    </w:p>
    <w:p w14:paraId="631ACD55" w14:textId="77777777" w:rsidR="00695085" w:rsidRPr="001216A7" w:rsidRDefault="00695085" w:rsidP="00695085">
      <w:pPr>
        <w:pStyle w:val="EW"/>
      </w:pPr>
      <w:r w:rsidRPr="001216A7">
        <w:rPr>
          <w:lang w:eastAsia="zh-CN"/>
        </w:rPr>
        <w:t>VGMLC</w:t>
      </w:r>
      <w:r w:rsidRPr="001216A7">
        <w:rPr>
          <w:lang w:eastAsia="zh-CN"/>
        </w:rPr>
        <w:tab/>
        <w:t>Visited GMLC</w:t>
      </w:r>
    </w:p>
    <w:p w14:paraId="16443329" w14:textId="77777777" w:rsidR="00695085" w:rsidRPr="001216A7" w:rsidRDefault="00695085" w:rsidP="00695085">
      <w:pPr>
        <w:pStyle w:val="EW"/>
      </w:pPr>
    </w:p>
    <w:p w14:paraId="516B7A58" w14:textId="77777777" w:rsidR="00695085" w:rsidRPr="001216A7" w:rsidRDefault="00695085" w:rsidP="00695085">
      <w:pPr>
        <w:pStyle w:val="Heading1"/>
      </w:pPr>
      <w:bookmarkStart w:id="34" w:name="_Toc67997086"/>
      <w:bookmarkStart w:id="35" w:name="_Toc83210605"/>
      <w:r w:rsidRPr="001216A7">
        <w:t>4</w:t>
      </w:r>
      <w:r w:rsidRPr="001216A7">
        <w:tab/>
        <w:t xml:space="preserve">Architecture </w:t>
      </w:r>
      <w:r w:rsidRPr="001216A7">
        <w:rPr>
          <w:rFonts w:eastAsia="SimSun" w:hint="eastAsia"/>
          <w:lang w:eastAsia="zh-CN"/>
        </w:rPr>
        <w:t>M</w:t>
      </w:r>
      <w:r w:rsidRPr="001216A7">
        <w:t xml:space="preserve">odel and </w:t>
      </w:r>
      <w:r w:rsidRPr="001216A7">
        <w:rPr>
          <w:rFonts w:eastAsia="SimSun" w:hint="eastAsia"/>
          <w:lang w:eastAsia="zh-CN"/>
        </w:rPr>
        <w:t>C</w:t>
      </w:r>
      <w:r w:rsidRPr="001216A7">
        <w:t>oncepts</w:t>
      </w:r>
      <w:bookmarkEnd w:id="34"/>
      <w:bookmarkEnd w:id="35"/>
    </w:p>
    <w:p w14:paraId="234162A1" w14:textId="77777777" w:rsidR="00695085" w:rsidRPr="001216A7" w:rsidRDefault="00695085" w:rsidP="00695085">
      <w:pPr>
        <w:pStyle w:val="Heading2"/>
        <w:rPr>
          <w:rFonts w:eastAsia="SimSun"/>
          <w:lang w:eastAsia="zh-CN"/>
        </w:rPr>
      </w:pPr>
      <w:bookmarkStart w:id="36" w:name="_Toc67997087"/>
      <w:bookmarkStart w:id="37" w:name="_Toc83210606"/>
      <w:r w:rsidRPr="001216A7">
        <w:t>4.1</w:t>
      </w:r>
      <w:r w:rsidRPr="001216A7">
        <w:tab/>
        <w:t xml:space="preserve">General </w:t>
      </w:r>
      <w:r w:rsidRPr="001216A7">
        <w:rPr>
          <w:rFonts w:eastAsia="SimSun" w:hint="eastAsia"/>
          <w:lang w:eastAsia="zh-CN"/>
        </w:rPr>
        <w:t>C</w:t>
      </w:r>
      <w:r w:rsidRPr="001216A7">
        <w:t>oncept</w:t>
      </w:r>
      <w:r w:rsidRPr="001216A7">
        <w:rPr>
          <w:rFonts w:eastAsia="SimSun" w:hint="eastAsia"/>
          <w:lang w:eastAsia="zh-CN"/>
        </w:rPr>
        <w:t>s</w:t>
      </w:r>
      <w:bookmarkEnd w:id="36"/>
      <w:bookmarkEnd w:id="37"/>
    </w:p>
    <w:p w14:paraId="1E717A1B" w14:textId="70B6340D" w:rsidR="00695085" w:rsidRPr="001216A7" w:rsidRDefault="00695085" w:rsidP="00695085">
      <w:pPr>
        <w:rPr>
          <w:lang w:eastAsia="ja-JP"/>
        </w:rPr>
      </w:pPr>
      <w:r w:rsidRPr="001216A7">
        <w:rPr>
          <w:lang w:eastAsia="ja-JP"/>
        </w:rPr>
        <w:t xml:space="preserve">A general description of location services and service requirements are given in the specification </w:t>
      </w:r>
      <w:r w:rsidR="00143387" w:rsidRPr="001216A7">
        <w:rPr>
          <w:lang w:eastAsia="ja-JP"/>
        </w:rPr>
        <w:t>TS</w:t>
      </w:r>
      <w:r w:rsidR="00143387">
        <w:rPr>
          <w:lang w:eastAsia="ja-JP"/>
        </w:rPr>
        <w:t> </w:t>
      </w:r>
      <w:r w:rsidR="00143387" w:rsidRPr="001216A7">
        <w:rPr>
          <w:lang w:eastAsia="ja-JP"/>
        </w:rPr>
        <w:t>22.071</w:t>
      </w:r>
      <w:r w:rsidR="00143387">
        <w:rPr>
          <w:lang w:eastAsia="ja-JP"/>
        </w:rPr>
        <w:t> </w:t>
      </w:r>
      <w:r w:rsidR="00143387" w:rsidRPr="001216A7">
        <w:rPr>
          <w:lang w:eastAsia="ja-JP"/>
        </w:rPr>
        <w:t>[</w:t>
      </w:r>
      <w:r w:rsidRPr="001216A7">
        <w:rPr>
          <w:lang w:eastAsia="ja-JP"/>
        </w:rPr>
        <w:t xml:space="preserve">2]. Support of location services for GERAN, UTRAN and E-UTRAN access networks is described in </w:t>
      </w:r>
      <w:r w:rsidR="00143387" w:rsidRPr="001216A7">
        <w:rPr>
          <w:lang w:eastAsia="ja-JP"/>
        </w:rPr>
        <w:t>TS</w:t>
      </w:r>
      <w:r w:rsidR="00143387">
        <w:rPr>
          <w:lang w:eastAsia="ja-JP"/>
        </w:rPr>
        <w:t> </w:t>
      </w:r>
      <w:r w:rsidR="00143387" w:rsidRPr="001216A7">
        <w:rPr>
          <w:lang w:eastAsia="ja-JP"/>
        </w:rPr>
        <w:t>23.271</w:t>
      </w:r>
      <w:r w:rsidR="00143387">
        <w:rPr>
          <w:lang w:eastAsia="ja-JP"/>
        </w:rPr>
        <w:t> </w:t>
      </w:r>
      <w:r w:rsidR="00143387" w:rsidRPr="001216A7">
        <w:rPr>
          <w:lang w:eastAsia="ja-JP"/>
        </w:rPr>
        <w:t>[</w:t>
      </w:r>
      <w:r w:rsidRPr="001216A7">
        <w:rPr>
          <w:rFonts w:eastAsia="SimSun" w:hint="eastAsia"/>
          <w:lang w:eastAsia="zh-CN"/>
        </w:rPr>
        <w:t>4</w:t>
      </w:r>
      <w:r w:rsidRPr="001216A7">
        <w:rPr>
          <w:lang w:eastAsia="ja-JP"/>
        </w:rPr>
        <w:t xml:space="preserve">], </w:t>
      </w:r>
      <w:r w:rsidR="00143387" w:rsidRPr="001216A7">
        <w:rPr>
          <w:lang w:eastAsia="ja-JP"/>
        </w:rPr>
        <w:t>TS</w:t>
      </w:r>
      <w:r w:rsidR="00143387">
        <w:rPr>
          <w:lang w:eastAsia="ja-JP"/>
        </w:rPr>
        <w:t> </w:t>
      </w:r>
      <w:r w:rsidR="00143387" w:rsidRPr="001216A7">
        <w:rPr>
          <w:lang w:eastAsia="ja-JP"/>
        </w:rPr>
        <w:t>43.059</w:t>
      </w:r>
      <w:r w:rsidR="00143387">
        <w:rPr>
          <w:lang w:eastAsia="ja-JP"/>
        </w:rPr>
        <w:t> </w:t>
      </w:r>
      <w:r w:rsidR="00143387" w:rsidRPr="001216A7">
        <w:rPr>
          <w:lang w:eastAsia="ja-JP"/>
        </w:rPr>
        <w:t>[</w:t>
      </w:r>
      <w:r w:rsidRPr="001216A7">
        <w:rPr>
          <w:lang w:eastAsia="ja-JP"/>
        </w:rPr>
        <w:t xml:space="preserve">5], </w:t>
      </w:r>
      <w:r w:rsidR="00143387" w:rsidRPr="001216A7">
        <w:rPr>
          <w:lang w:eastAsia="ja-JP"/>
        </w:rPr>
        <w:t>TS</w:t>
      </w:r>
      <w:r w:rsidR="00143387">
        <w:rPr>
          <w:lang w:eastAsia="ja-JP"/>
        </w:rPr>
        <w:t> </w:t>
      </w:r>
      <w:r w:rsidR="00143387" w:rsidRPr="001216A7">
        <w:rPr>
          <w:lang w:eastAsia="ja-JP"/>
        </w:rPr>
        <w:t>25.305</w:t>
      </w:r>
      <w:r w:rsidR="00143387">
        <w:rPr>
          <w:lang w:eastAsia="ja-JP"/>
        </w:rPr>
        <w:t> </w:t>
      </w:r>
      <w:r w:rsidR="00143387" w:rsidRPr="001216A7">
        <w:rPr>
          <w:lang w:eastAsia="ja-JP"/>
        </w:rPr>
        <w:t>[</w:t>
      </w:r>
      <w:r w:rsidRPr="001216A7">
        <w:rPr>
          <w:lang w:eastAsia="ja-JP"/>
        </w:rPr>
        <w:t xml:space="preserve">17] and </w:t>
      </w:r>
      <w:r w:rsidR="00143387" w:rsidRPr="001216A7">
        <w:rPr>
          <w:lang w:eastAsia="ja-JP"/>
        </w:rPr>
        <w:t>TS</w:t>
      </w:r>
      <w:r w:rsidR="00143387">
        <w:rPr>
          <w:lang w:eastAsia="ja-JP"/>
        </w:rPr>
        <w:t> </w:t>
      </w:r>
      <w:r w:rsidR="00143387" w:rsidRPr="001216A7">
        <w:rPr>
          <w:lang w:eastAsia="ja-JP"/>
        </w:rPr>
        <w:t>36.305</w:t>
      </w:r>
      <w:r w:rsidR="00143387">
        <w:rPr>
          <w:lang w:eastAsia="ja-JP"/>
        </w:rPr>
        <w:t> </w:t>
      </w:r>
      <w:r w:rsidR="00143387" w:rsidRPr="001216A7">
        <w:rPr>
          <w:lang w:eastAsia="ja-JP"/>
        </w:rPr>
        <w:t>[</w:t>
      </w:r>
      <w:r w:rsidRPr="001216A7">
        <w:rPr>
          <w:lang w:eastAsia="ja-JP"/>
        </w:rPr>
        <w:t>7].</w:t>
      </w:r>
    </w:p>
    <w:p w14:paraId="02661975" w14:textId="77777777" w:rsidR="00695085" w:rsidRPr="001216A7" w:rsidRDefault="00695085" w:rsidP="00695085">
      <w:r w:rsidRPr="001216A7">
        <w:rPr>
          <w:lang w:eastAsia="ja-JP"/>
        </w:rPr>
        <w:t>The positioning of a UE can be supported by RAT dependent position methods, which rely on for example 3GPP RAT measurements obtained by a target UE and/or on measurements obtained by an Access Network of 3GPP RAT signals transmitted by a target UE. Positioning of a UE can also be supported by RAT independent position methods which may rely on non-RAT measurements obtained by a UE and/or on other information.</w:t>
      </w:r>
    </w:p>
    <w:p w14:paraId="21EB4119" w14:textId="77777777" w:rsidR="00695085" w:rsidRPr="001216A7" w:rsidRDefault="00695085" w:rsidP="00695085">
      <w:pPr>
        <w:rPr>
          <w:lang w:eastAsia="ja-JP"/>
        </w:rPr>
      </w:pPr>
      <w:r w:rsidRPr="001216A7">
        <w:lastRenderedPageBreak/>
        <w:t>The positioning of a UE can be performed by either 3GPP access network or non-3GPP access network. A proper access type shall be determined to assure that the positioning result can fulfil the requested QoS and operator policy.</w:t>
      </w:r>
    </w:p>
    <w:p w14:paraId="592D1A46" w14:textId="77777777" w:rsidR="00695085" w:rsidRPr="001216A7" w:rsidRDefault="00695085" w:rsidP="00695085">
      <w:pPr>
        <w:rPr>
          <w:lang w:eastAsia="ja-JP"/>
        </w:rPr>
      </w:pPr>
      <w:r w:rsidRPr="001216A7">
        <w:rPr>
          <w:lang w:eastAsia="ja-JP"/>
        </w:rPr>
        <w:t>Location information for one or multiple target UEs may be requested by and reported to an LCS client or an AF within or external to a PLMN, or a control plane NF within a PLMN. Location information contained in the location request and location information contained in the location response are defined in clause 5.5.</w:t>
      </w:r>
    </w:p>
    <w:p w14:paraId="3255D722" w14:textId="77777777" w:rsidR="00695085" w:rsidRPr="001216A7" w:rsidRDefault="00695085" w:rsidP="00695085">
      <w:pPr>
        <w:rPr>
          <w:lang w:eastAsia="ja-JP"/>
        </w:rPr>
      </w:pPr>
      <w:r w:rsidRPr="001216A7">
        <w:rPr>
          <w:lang w:eastAsia="ja-JP"/>
        </w:rPr>
        <w:t>For location request from LCS client (neither in the UE nor in the NG-RAN) or AF external to a PLMN, privacy verification of the target UE shall be enabled to check whether it is allowed to acquire the UE location information based on UE LCS privacy profile and whether the LCS client or the AF is authorised to use the location service as defined in clause 5.4. Additionally, UEs may optionally support privacy notification and verification on behalf of a user. Privacy override is also supported for regulatory LCS services according to local regulation.</w:t>
      </w:r>
    </w:p>
    <w:p w14:paraId="222AF5D1" w14:textId="77777777" w:rsidR="00695085" w:rsidRPr="001216A7" w:rsidRDefault="00695085" w:rsidP="00695085">
      <w:pPr>
        <w:overflowPunct w:val="0"/>
        <w:autoSpaceDE w:val="0"/>
        <w:autoSpaceDN w:val="0"/>
        <w:adjustRightInd w:val="0"/>
        <w:textAlignment w:val="baseline"/>
        <w:rPr>
          <w:rFonts w:eastAsia="SimSun"/>
          <w:lang w:eastAsia="zh-CN"/>
        </w:rPr>
      </w:pPr>
      <w:r w:rsidRPr="001216A7">
        <w:rPr>
          <w:lang w:eastAsia="ja-JP"/>
        </w:rPr>
        <w:t>The capabilities of a target UE to support LCS may be signalled by the UE to a serving PLMN at the AS, NAS and application (positioning protocol) levels to enable use of position methods supported by the UE.</w:t>
      </w:r>
    </w:p>
    <w:p w14:paraId="65250AD2" w14:textId="77777777" w:rsidR="00695085" w:rsidRPr="001216A7" w:rsidRDefault="00695085" w:rsidP="00695085">
      <w:pPr>
        <w:overflowPunct w:val="0"/>
        <w:autoSpaceDE w:val="0"/>
        <w:autoSpaceDN w:val="0"/>
        <w:adjustRightInd w:val="0"/>
        <w:textAlignment w:val="baseline"/>
        <w:rPr>
          <w:lang w:eastAsia="ja-JP"/>
        </w:rPr>
      </w:pPr>
      <w:r w:rsidRPr="001216A7">
        <w:rPr>
          <w:rFonts w:hint="eastAsia"/>
          <w:lang w:eastAsia="zh-CN"/>
        </w:rPr>
        <w:t>T</w:t>
      </w:r>
      <w:r w:rsidRPr="001216A7">
        <w:rPr>
          <w:lang w:eastAsia="zh-CN"/>
        </w:rPr>
        <w:t xml:space="preserve">o provide Location Service in the EPC interworking scenario, </w:t>
      </w:r>
      <w:r w:rsidRPr="001216A7">
        <w:t>an EPC and 5GC common interface shall be used for the location request from LCS client or AF.</w:t>
      </w:r>
    </w:p>
    <w:p w14:paraId="591D0775" w14:textId="77777777" w:rsidR="00695085" w:rsidRPr="001216A7" w:rsidRDefault="00695085" w:rsidP="00695085">
      <w:pPr>
        <w:pStyle w:val="Heading2"/>
      </w:pPr>
      <w:bookmarkStart w:id="38" w:name="_Toc67997088"/>
      <w:bookmarkStart w:id="39" w:name="_Toc83210607"/>
      <w:r w:rsidRPr="001216A7">
        <w:t>4.</w:t>
      </w:r>
      <w:r w:rsidRPr="001216A7">
        <w:rPr>
          <w:rFonts w:eastAsia="SimSun" w:hint="eastAsia"/>
          <w:lang w:eastAsia="zh-CN"/>
        </w:rPr>
        <w:t>1a</w:t>
      </w:r>
      <w:r w:rsidRPr="001216A7">
        <w:tab/>
        <w:t>Types of Location Request</w:t>
      </w:r>
      <w:bookmarkEnd w:id="38"/>
      <w:bookmarkEnd w:id="39"/>
    </w:p>
    <w:p w14:paraId="49B4064B" w14:textId="77777777" w:rsidR="00695085" w:rsidRPr="001216A7" w:rsidRDefault="00695085" w:rsidP="00695085">
      <w:pPr>
        <w:pStyle w:val="Heading3"/>
      </w:pPr>
      <w:bookmarkStart w:id="40" w:name="_Toc67997089"/>
      <w:bookmarkStart w:id="41" w:name="_Toc83210608"/>
      <w:r w:rsidRPr="001216A7">
        <w:t>4.</w:t>
      </w:r>
      <w:r w:rsidRPr="001216A7">
        <w:rPr>
          <w:rFonts w:eastAsia="SimSun" w:hint="eastAsia"/>
          <w:lang w:eastAsia="zh-CN"/>
        </w:rPr>
        <w:t>1a</w:t>
      </w:r>
      <w:r w:rsidRPr="001216A7">
        <w:t>.1</w:t>
      </w:r>
      <w:r w:rsidRPr="001216A7">
        <w:tab/>
        <w:t>Network Induced Location Request (NI-LR)</w:t>
      </w:r>
      <w:bookmarkEnd w:id="40"/>
      <w:bookmarkEnd w:id="41"/>
    </w:p>
    <w:p w14:paraId="1A624F94" w14:textId="77777777" w:rsidR="00695085" w:rsidRPr="001216A7" w:rsidRDefault="00695085" w:rsidP="00695085">
      <w:pPr>
        <w:overflowPunct w:val="0"/>
        <w:autoSpaceDE w:val="0"/>
        <w:autoSpaceDN w:val="0"/>
        <w:adjustRightInd w:val="0"/>
        <w:textAlignment w:val="baseline"/>
        <w:rPr>
          <w:lang w:eastAsia="ja-JP"/>
        </w:rPr>
      </w:pPr>
      <w:r w:rsidRPr="001216A7">
        <w:rPr>
          <w:lang w:eastAsia="ja-JP"/>
        </w:rPr>
        <w:t>With a Network Induced Location Request (NI-LR), a serving AMF for a UE initiates location of the UE for some regulatory service (e.g. an emergency call from the UE).</w:t>
      </w:r>
    </w:p>
    <w:p w14:paraId="48939C8F" w14:textId="77777777" w:rsidR="00695085" w:rsidRPr="001216A7" w:rsidRDefault="00695085" w:rsidP="00695085">
      <w:pPr>
        <w:pStyle w:val="Heading3"/>
      </w:pPr>
      <w:bookmarkStart w:id="42" w:name="_Toc67997090"/>
      <w:bookmarkStart w:id="43" w:name="_Toc83210609"/>
      <w:r w:rsidRPr="001216A7">
        <w:t>4.</w:t>
      </w:r>
      <w:r w:rsidRPr="001216A7">
        <w:rPr>
          <w:rFonts w:eastAsia="SimSun" w:hint="eastAsia"/>
          <w:lang w:eastAsia="zh-CN"/>
        </w:rPr>
        <w:t>1a</w:t>
      </w:r>
      <w:r w:rsidRPr="001216A7">
        <w:t>.2</w:t>
      </w:r>
      <w:r w:rsidRPr="001216A7">
        <w:tab/>
        <w:t>Mobile Terminated Location Request (MT-LR)</w:t>
      </w:r>
      <w:bookmarkEnd w:id="42"/>
      <w:bookmarkEnd w:id="43"/>
    </w:p>
    <w:p w14:paraId="61E9F1D7" w14:textId="77777777" w:rsidR="00695085" w:rsidRPr="001216A7" w:rsidRDefault="00695085" w:rsidP="00695085">
      <w:pPr>
        <w:overflowPunct w:val="0"/>
        <w:autoSpaceDE w:val="0"/>
        <w:autoSpaceDN w:val="0"/>
        <w:adjustRightInd w:val="0"/>
        <w:textAlignment w:val="baseline"/>
        <w:rPr>
          <w:rFonts w:eastAsia="SimSun"/>
          <w:lang w:eastAsia="zh-CN"/>
        </w:rPr>
      </w:pPr>
      <w:r w:rsidRPr="001216A7">
        <w:rPr>
          <w:lang w:eastAsia="ja-JP"/>
        </w:rPr>
        <w:t>With a Mobile Terminated Location Request (MT-LR), an LCS client or AF external to or internal to a serving PLMN sends a location request to the PLMN (which may be the HPLMN or VPLMN) for the location of a target UE</w:t>
      </w:r>
      <w:r w:rsidRPr="001216A7">
        <w:rPr>
          <w:rFonts w:hint="eastAsia"/>
        </w:rPr>
        <w:t>.</w:t>
      </w:r>
    </w:p>
    <w:p w14:paraId="66EFA16A" w14:textId="77777777" w:rsidR="00695085" w:rsidRPr="001216A7" w:rsidRDefault="00695085" w:rsidP="00695085">
      <w:pPr>
        <w:pStyle w:val="Heading3"/>
      </w:pPr>
      <w:bookmarkStart w:id="44" w:name="_Toc67997091"/>
      <w:bookmarkStart w:id="45" w:name="_Toc83210610"/>
      <w:r w:rsidRPr="001216A7">
        <w:t>4.</w:t>
      </w:r>
      <w:r w:rsidRPr="001216A7">
        <w:rPr>
          <w:rFonts w:eastAsia="SimSun" w:hint="eastAsia"/>
          <w:lang w:eastAsia="zh-CN"/>
        </w:rPr>
        <w:t>1a</w:t>
      </w:r>
      <w:r w:rsidRPr="001216A7">
        <w:t>.3</w:t>
      </w:r>
      <w:r w:rsidRPr="001216A7">
        <w:tab/>
        <w:t>Mobile Originated Location Request (MO-LR)</w:t>
      </w:r>
      <w:bookmarkEnd w:id="44"/>
      <w:bookmarkEnd w:id="45"/>
    </w:p>
    <w:p w14:paraId="12105752" w14:textId="77777777" w:rsidR="00695085" w:rsidRPr="001216A7" w:rsidRDefault="00695085" w:rsidP="00695085">
      <w:pPr>
        <w:overflowPunct w:val="0"/>
        <w:autoSpaceDE w:val="0"/>
        <w:autoSpaceDN w:val="0"/>
        <w:adjustRightInd w:val="0"/>
        <w:textAlignment w:val="baseline"/>
        <w:rPr>
          <w:lang w:eastAsia="ja-JP"/>
        </w:rPr>
      </w:pPr>
      <w:r w:rsidRPr="001216A7">
        <w:rPr>
          <w:lang w:eastAsia="ja-JP"/>
        </w:rPr>
        <w:t>With a Mobile Originated Location Request (MO-LR), a UE sends a request to a serving PLMN for location related information for the UE</w:t>
      </w:r>
      <w:r w:rsidRPr="001216A7">
        <w:rPr>
          <w:rFonts w:hint="eastAsia"/>
          <w:lang w:eastAsia="ja-JP"/>
        </w:rPr>
        <w:t>.</w:t>
      </w:r>
    </w:p>
    <w:p w14:paraId="17F2A947" w14:textId="77777777" w:rsidR="00695085" w:rsidRPr="001216A7" w:rsidRDefault="00695085" w:rsidP="00695085">
      <w:pPr>
        <w:pStyle w:val="Heading3"/>
      </w:pPr>
      <w:bookmarkStart w:id="46" w:name="_Toc67997092"/>
      <w:bookmarkStart w:id="47" w:name="_Toc83210611"/>
      <w:r w:rsidRPr="001216A7">
        <w:t>4.</w:t>
      </w:r>
      <w:r w:rsidRPr="001216A7">
        <w:rPr>
          <w:rFonts w:eastAsia="SimSun" w:hint="eastAsia"/>
          <w:lang w:eastAsia="zh-CN"/>
        </w:rPr>
        <w:t>1a</w:t>
      </w:r>
      <w:r w:rsidRPr="001216A7">
        <w:t>.4</w:t>
      </w:r>
      <w:r w:rsidRPr="001216A7">
        <w:tab/>
        <w:t>Immediate Location Request</w:t>
      </w:r>
      <w:bookmarkEnd w:id="46"/>
      <w:bookmarkEnd w:id="47"/>
    </w:p>
    <w:p w14:paraId="5354BD04" w14:textId="77777777" w:rsidR="00695085" w:rsidRPr="001216A7" w:rsidRDefault="00695085" w:rsidP="00695085">
      <w:pPr>
        <w:overflowPunct w:val="0"/>
        <w:autoSpaceDE w:val="0"/>
        <w:autoSpaceDN w:val="0"/>
        <w:adjustRightInd w:val="0"/>
        <w:textAlignment w:val="baseline"/>
        <w:rPr>
          <w:rFonts w:eastAsia="SimSun"/>
          <w:lang w:eastAsia="zh-CN"/>
        </w:rPr>
      </w:pPr>
      <w:r w:rsidRPr="001216A7">
        <w:rPr>
          <w:lang w:eastAsia="ja-JP"/>
        </w:rPr>
        <w:t>With an immediate location request, an LCS client or AF sends or instigates a location request for a target UE (or group of target UEs) and expects to receive a response containing location information for the target UE (or group of target UEs) within a short time period which may be specified using QoS. An immediate location request may be used for an NI-LR. MT-LR or MO-LR.</w:t>
      </w:r>
    </w:p>
    <w:p w14:paraId="74E43371" w14:textId="77777777" w:rsidR="00695085" w:rsidRPr="001216A7" w:rsidRDefault="00695085" w:rsidP="00695085">
      <w:pPr>
        <w:pStyle w:val="Heading3"/>
      </w:pPr>
      <w:bookmarkStart w:id="48" w:name="_Toc67997093"/>
      <w:bookmarkStart w:id="49" w:name="_Toc83210612"/>
      <w:r w:rsidRPr="001216A7">
        <w:t>4.</w:t>
      </w:r>
      <w:r w:rsidRPr="001216A7">
        <w:rPr>
          <w:rFonts w:eastAsia="SimSun" w:hint="eastAsia"/>
          <w:lang w:eastAsia="zh-CN"/>
        </w:rPr>
        <w:t>1a</w:t>
      </w:r>
      <w:r w:rsidRPr="001216A7">
        <w:t>.5</w:t>
      </w:r>
      <w:r w:rsidRPr="001216A7">
        <w:tab/>
        <w:t>Deferred Location Request</w:t>
      </w:r>
      <w:bookmarkEnd w:id="48"/>
      <w:bookmarkEnd w:id="49"/>
    </w:p>
    <w:p w14:paraId="719672F4" w14:textId="77777777" w:rsidR="00695085" w:rsidRPr="001216A7" w:rsidRDefault="00695085" w:rsidP="00695085">
      <w:pPr>
        <w:overflowPunct w:val="0"/>
        <w:autoSpaceDE w:val="0"/>
        <w:autoSpaceDN w:val="0"/>
        <w:adjustRightInd w:val="0"/>
        <w:textAlignment w:val="baseline"/>
        <w:rPr>
          <w:lang w:eastAsia="ja-JP"/>
        </w:rPr>
      </w:pPr>
      <w:r w:rsidRPr="001216A7">
        <w:rPr>
          <w:lang w:eastAsia="ja-JP"/>
        </w:rPr>
        <w:t xml:space="preserve">With a deferred location request, an LCS client or AF sends a location request to a PLMN for a target UE (or group of target UEs) and expects to receive a response containing the indication of event </w:t>
      </w:r>
      <w:r w:rsidRPr="001216A7">
        <w:rPr>
          <w:lang w:eastAsia="ko-KR"/>
        </w:rPr>
        <w:t>occurrence</w:t>
      </w:r>
      <w:r w:rsidRPr="001216A7">
        <w:rPr>
          <w:lang w:eastAsia="ja-JP"/>
        </w:rPr>
        <w:t xml:space="preserve"> and location information if requested for the target UE (or group of target UEs) at some future time (or times), which may be associated with specific events associated with the target UE (or group of target UEs). In this version of the specification, only deferred location requests for an MT-LR are supported.</w:t>
      </w:r>
    </w:p>
    <w:p w14:paraId="33C4F30D" w14:textId="77777777" w:rsidR="00695085" w:rsidRPr="001216A7" w:rsidRDefault="00695085" w:rsidP="00695085">
      <w:pPr>
        <w:pStyle w:val="Heading4"/>
      </w:pPr>
      <w:bookmarkStart w:id="50" w:name="_Toc67997094"/>
      <w:bookmarkStart w:id="51" w:name="_Toc83210613"/>
      <w:r w:rsidRPr="001216A7">
        <w:t>4.</w:t>
      </w:r>
      <w:r w:rsidRPr="001216A7">
        <w:rPr>
          <w:rFonts w:hint="eastAsia"/>
        </w:rPr>
        <w:t>1a</w:t>
      </w:r>
      <w:r w:rsidRPr="001216A7">
        <w:t>.5.1</w:t>
      </w:r>
      <w:r w:rsidRPr="001216A7">
        <w:tab/>
        <w:t>Types of event</w:t>
      </w:r>
      <w:bookmarkEnd w:id="50"/>
      <w:bookmarkEnd w:id="51"/>
    </w:p>
    <w:p w14:paraId="25AD0FAB" w14:textId="77777777" w:rsidR="00695085" w:rsidRPr="001216A7" w:rsidRDefault="00695085" w:rsidP="00695085">
      <w:pPr>
        <w:overflowPunct w:val="0"/>
        <w:autoSpaceDE w:val="0"/>
        <w:autoSpaceDN w:val="0"/>
        <w:adjustRightInd w:val="0"/>
        <w:textAlignment w:val="baseline"/>
        <w:rPr>
          <w:lang w:eastAsia="ja-JP"/>
        </w:rPr>
      </w:pPr>
      <w:r w:rsidRPr="001216A7">
        <w:rPr>
          <w:lang w:eastAsia="ja-JP"/>
        </w:rPr>
        <w:t>The following types of event are defined for a deferred location request.</w:t>
      </w:r>
    </w:p>
    <w:p w14:paraId="7B3ED3B5" w14:textId="77777777" w:rsidR="00695085" w:rsidRPr="001216A7" w:rsidRDefault="00695085" w:rsidP="00695085">
      <w:pPr>
        <w:pStyle w:val="B1"/>
        <w:rPr>
          <w:lang w:eastAsia="ko-KR"/>
        </w:rPr>
      </w:pPr>
      <w:r w:rsidRPr="001216A7">
        <w:rPr>
          <w:lang w:eastAsia="ko-KR"/>
        </w:rPr>
        <w:t>a)</w:t>
      </w:r>
      <w:r w:rsidRPr="001216A7">
        <w:rPr>
          <w:lang w:eastAsia="ko-KR"/>
        </w:rPr>
        <w:tab/>
        <w:t>UE availability: Any event in which the 5GCN has established a contact with the UE. This event is considered to be applicable when the UE is temporarily unavailable due to inaction by the user, or for temporarily loss of radio connectivity or IMSI detach and so on. The UE Available event only requires one response to an LCS client/AF and after this response, the UE Available event is concluded.</w:t>
      </w:r>
    </w:p>
    <w:p w14:paraId="344CB69F" w14:textId="77777777" w:rsidR="00695085" w:rsidRPr="001216A7" w:rsidRDefault="00695085" w:rsidP="00695085">
      <w:pPr>
        <w:pStyle w:val="B1"/>
        <w:rPr>
          <w:lang w:eastAsia="ko-KR"/>
        </w:rPr>
      </w:pPr>
      <w:r w:rsidRPr="001216A7">
        <w:rPr>
          <w:lang w:eastAsia="ko-KR"/>
        </w:rPr>
        <w:lastRenderedPageBreak/>
        <w:t>b)</w:t>
      </w:r>
      <w:r w:rsidRPr="001216A7">
        <w:rPr>
          <w:lang w:eastAsia="ko-KR"/>
        </w:rPr>
        <w:tab/>
        <w:t>Area: An event where the UE enters</w:t>
      </w:r>
      <w:r w:rsidRPr="001216A7">
        <w:rPr>
          <w:rFonts w:eastAsia="SimSun" w:hint="eastAsia"/>
          <w:lang w:eastAsia="zh-CN"/>
        </w:rPr>
        <w:t>,</w:t>
      </w:r>
      <w:r w:rsidRPr="001216A7">
        <w:rPr>
          <w:lang w:eastAsia="ko-KR"/>
        </w:rPr>
        <w:t xml:space="preserve"> leaves or remains within a pre-defined geographical area. At least one type of area event </w:t>
      </w:r>
      <w:r w:rsidRPr="001216A7">
        <w:rPr>
          <w:rFonts w:eastAsia="SimSun" w:hint="eastAsia"/>
          <w:lang w:eastAsia="zh-CN"/>
        </w:rPr>
        <w:t xml:space="preserve">can </w:t>
      </w:r>
      <w:r w:rsidRPr="001216A7">
        <w:rPr>
          <w:lang w:eastAsia="ko-KR"/>
        </w:rPr>
        <w:t>be defined (i.e. entering, leaving or remaining within the area). The LCS client or AF may define the target area as a geographical area or as a geopolitical name of an area. The PLMN may translate and define the target area as the identities of one or more radio cells</w:t>
      </w:r>
      <w:r>
        <w:rPr>
          <w:lang w:eastAsia="ko-KR"/>
        </w:rPr>
        <w:t xml:space="preserve"> or</w:t>
      </w:r>
      <w:r w:rsidRPr="001216A7">
        <w:rPr>
          <w:lang w:eastAsia="ko-KR"/>
        </w:rPr>
        <w:t xml:space="preserve"> tracking areas. The area event may be reported one time only, or multiple times. The area event report shall contain an indication of the event occurrence. The location estimate may be included in the report. If an area event is detected by the UE but an event report cannot be sent (e.g. because the UE cannot access the network or due to a minimum reporting interval), a report shall be sent later when possible irrespective of whether the area event still applies for the current UE location. Area event reporting is controlled by a minimum and a maximum reporting time. The minimum reporting time defines the minimum allowed time between successive area events. The maximum reporting time defines the maximum time between successive reports. When a UE sends a report due to expiration of the maximum reporting time, the UE indicates expiration of the maximum reporting time as the trigger event. The maximum reporting time enables the AF, LCS client and H</w:t>
      </w:r>
      <w:r>
        <w:rPr>
          <w:lang w:eastAsia="ko-KR"/>
        </w:rPr>
        <w:t>GMLC</w:t>
      </w:r>
      <w:r w:rsidRPr="001216A7">
        <w:rPr>
          <w:lang w:eastAsia="ko-KR"/>
        </w:rPr>
        <w:t xml:space="preserve"> to remain aware of continuing support by the UE for the area event (e.g. to detect if area event reporting may have been aborted due to UE power off).</w:t>
      </w:r>
    </w:p>
    <w:p w14:paraId="7E06D2F1" w14:textId="77777777" w:rsidR="00695085" w:rsidRPr="001216A7" w:rsidRDefault="00695085" w:rsidP="00695085">
      <w:pPr>
        <w:pStyle w:val="B1"/>
        <w:rPr>
          <w:lang w:eastAsia="ko-KR"/>
        </w:rPr>
      </w:pPr>
      <w:r w:rsidRPr="001216A7">
        <w:rPr>
          <w:lang w:eastAsia="ko-KR"/>
        </w:rPr>
        <w:t>c)</w:t>
      </w:r>
      <w:r w:rsidRPr="001216A7">
        <w:rPr>
          <w:lang w:eastAsia="ko-KR"/>
        </w:rPr>
        <w:tab/>
        <w:t>Periodic Location: An event where a defined periodic timer expires in the UE and activates a location report. If a periodic event is detected by the UE but an event report cannot be sent (e.g. because the UE cannot access the network temporarily), a report shall be sent later when possible and the periodic timer for the next event shall then be started. The reporting duration for periodic location shall equal the requested number of reports multiplied by the periodic interval even when reports are delayed.</w:t>
      </w:r>
    </w:p>
    <w:p w14:paraId="66D757F1" w14:textId="77777777" w:rsidR="00695085" w:rsidRPr="001216A7" w:rsidRDefault="00695085" w:rsidP="00695085">
      <w:pPr>
        <w:pStyle w:val="B1"/>
        <w:rPr>
          <w:lang w:eastAsia="ko-KR"/>
        </w:rPr>
      </w:pPr>
      <w:r w:rsidRPr="001216A7">
        <w:rPr>
          <w:lang w:eastAsia="ko-KR"/>
        </w:rPr>
        <w:t>d)</w:t>
      </w:r>
      <w:r w:rsidRPr="001216A7">
        <w:rPr>
          <w:lang w:eastAsia="ko-KR"/>
        </w:rPr>
        <w:tab/>
        <w:t>Motion: An event where the UE moves by more than some predefined straight line distance from a previous location. The motion event may be reported one time only, or multiple times. The motion event report shall contain an indication of the event occurrence. A location estimate may be included in the report if requested by the LCS client or AF. For successive motion event reports, motion is determined relative to the UE location corresponding to the immediately preceding event report (including an event report triggered by expiration of the maximum reporting time). If a motion event is detected by the UE but an event report is deferred (e.g. because the UE cannot access the network temporarily), a report shall be sent later when possible irrespective of whether the motion event still applies to the current UE location. Motion reporting is controlled by a minimum and a maximum reporting time. The minimum reporting time defines the minimum allowed time between successive event reports. The maximum reporting time defines the maximum time between successive reports. When a UE sends a report due to expiration of the maximum reporting time, the UE indicates expiration of the maximum reporting time as the trigger event. The maximum reporting time enables the AF,</w:t>
      </w:r>
      <w:r>
        <w:rPr>
          <w:lang w:eastAsia="ko-KR"/>
        </w:rPr>
        <w:t xml:space="preserve"> </w:t>
      </w:r>
      <w:r w:rsidRPr="001216A7">
        <w:rPr>
          <w:lang w:eastAsia="ko-KR"/>
        </w:rPr>
        <w:t>LCS client and H</w:t>
      </w:r>
      <w:r>
        <w:rPr>
          <w:lang w:eastAsia="ko-KR"/>
        </w:rPr>
        <w:t>GMLC</w:t>
      </w:r>
      <w:r w:rsidRPr="001216A7">
        <w:rPr>
          <w:lang w:eastAsia="ko-KR"/>
        </w:rPr>
        <w:t xml:space="preserve"> to remain aware of continuing support by the UE for the motion event (e.g. to detect if motion event reporting may have been aborted due to UE power off).</w:t>
      </w:r>
    </w:p>
    <w:p w14:paraId="6E55A412" w14:textId="77777777" w:rsidR="00695085" w:rsidRPr="001216A7" w:rsidRDefault="00695085" w:rsidP="00695085">
      <w:pPr>
        <w:pStyle w:val="Heading2"/>
      </w:pPr>
      <w:bookmarkStart w:id="52" w:name="_Toc67997095"/>
      <w:bookmarkStart w:id="53" w:name="_Toc83210614"/>
      <w:r w:rsidRPr="001216A7">
        <w:t>4.1</w:t>
      </w:r>
      <w:r w:rsidRPr="001216A7">
        <w:rPr>
          <w:rFonts w:eastAsia="SimSun" w:hint="eastAsia"/>
          <w:lang w:eastAsia="zh-CN"/>
        </w:rPr>
        <w:t>b</w:t>
      </w:r>
      <w:r w:rsidRPr="001216A7">
        <w:tab/>
        <w:t>LCS Quality of Service</w:t>
      </w:r>
      <w:bookmarkEnd w:id="52"/>
      <w:bookmarkEnd w:id="53"/>
    </w:p>
    <w:p w14:paraId="6684397A" w14:textId="77777777" w:rsidR="00695085" w:rsidRPr="001216A7" w:rsidRDefault="00695085" w:rsidP="00695085">
      <w:pPr>
        <w:rPr>
          <w:lang w:eastAsia="zh-CN"/>
        </w:rPr>
      </w:pPr>
      <w:r w:rsidRPr="001216A7">
        <w:rPr>
          <w:rFonts w:hint="eastAsia"/>
          <w:lang w:eastAsia="zh-CN"/>
        </w:rPr>
        <w:t xml:space="preserve">LCS Quality of Service is used to </w:t>
      </w:r>
      <w:r w:rsidRPr="001216A7">
        <w:t xml:space="preserve">characterise the location request. It can either be determined by the operator or determined based on the negotiation with the LCS client or the AF. It is optional for LCS client or the AF to provide the LCS </w:t>
      </w:r>
      <w:r w:rsidRPr="001216A7">
        <w:rPr>
          <w:rFonts w:hint="eastAsia"/>
          <w:lang w:eastAsia="zh-CN"/>
        </w:rPr>
        <w:t>Quality of Service</w:t>
      </w:r>
      <w:r w:rsidRPr="001216A7">
        <w:rPr>
          <w:lang w:eastAsia="zh-CN"/>
        </w:rPr>
        <w:t xml:space="preserve"> in the location request.</w:t>
      </w:r>
    </w:p>
    <w:p w14:paraId="799DEFBC" w14:textId="77777777" w:rsidR="00695085" w:rsidRPr="001216A7" w:rsidRDefault="00695085" w:rsidP="00695085">
      <w:r w:rsidRPr="001216A7">
        <w:t>LCS Quality of Service information is characterised by 3 key attributes:</w:t>
      </w:r>
    </w:p>
    <w:p w14:paraId="3B02E726" w14:textId="77777777" w:rsidR="00695085" w:rsidRPr="001216A7" w:rsidRDefault="00695085" w:rsidP="00695085">
      <w:pPr>
        <w:pStyle w:val="B1"/>
      </w:pPr>
      <w:r w:rsidRPr="001216A7">
        <w:rPr>
          <w:lang w:eastAsia="ko-KR"/>
        </w:rPr>
        <w:t>-</w:t>
      </w:r>
      <w:r w:rsidRPr="001216A7">
        <w:rPr>
          <w:lang w:eastAsia="ko-KR"/>
        </w:rPr>
        <w:tab/>
      </w:r>
      <w:r w:rsidRPr="001216A7">
        <w:t>LCS QoS Class</w:t>
      </w:r>
      <w:r>
        <w:t xml:space="preserve"> as defined below</w:t>
      </w:r>
      <w:r w:rsidRPr="001216A7">
        <w:t>.</w:t>
      </w:r>
    </w:p>
    <w:p w14:paraId="796A6D59" w14:textId="6A80BE10" w:rsidR="00695085" w:rsidRPr="001216A7" w:rsidRDefault="00695085" w:rsidP="00695085">
      <w:pPr>
        <w:pStyle w:val="B1"/>
      </w:pPr>
      <w:r w:rsidRPr="001216A7">
        <w:rPr>
          <w:lang w:eastAsia="ko-KR"/>
        </w:rPr>
        <w:t>-</w:t>
      </w:r>
      <w:r w:rsidRPr="001216A7">
        <w:rPr>
          <w:lang w:eastAsia="ko-KR"/>
        </w:rPr>
        <w:tab/>
      </w:r>
      <w:r w:rsidRPr="001216A7">
        <w:t>Accuracy</w:t>
      </w:r>
      <w:r>
        <w:t xml:space="preserve">: i.e. Horizontal Accuracy (see clause 4.3.1 of </w:t>
      </w:r>
      <w:r w:rsidR="00143387">
        <w:t>TS</w:t>
      </w:r>
      <w:r w:rsidR="00143387">
        <w:t> </w:t>
      </w:r>
      <w:r w:rsidR="00143387">
        <w:t>22.071</w:t>
      </w:r>
      <w:r w:rsidR="00143387">
        <w:t> </w:t>
      </w:r>
      <w:r w:rsidR="00143387">
        <w:t>[</w:t>
      </w:r>
      <w:r>
        <w:t xml:space="preserve">2]) and Vertical Accuracy (see clause 4.3.2 of </w:t>
      </w:r>
      <w:r w:rsidR="00143387">
        <w:t>TS</w:t>
      </w:r>
      <w:r w:rsidR="00143387">
        <w:t> </w:t>
      </w:r>
      <w:r w:rsidR="00143387">
        <w:t>22.071</w:t>
      </w:r>
      <w:r w:rsidR="00143387">
        <w:t> </w:t>
      </w:r>
      <w:r w:rsidR="00143387">
        <w:t>[</w:t>
      </w:r>
      <w:r>
        <w:t>2]</w:t>
      </w:r>
      <w:r w:rsidRPr="001216A7">
        <w:t>.</w:t>
      </w:r>
    </w:p>
    <w:p w14:paraId="02F1F9A7" w14:textId="07F463FC" w:rsidR="00695085" w:rsidRPr="001216A7" w:rsidRDefault="00695085" w:rsidP="00695085">
      <w:pPr>
        <w:pStyle w:val="B1"/>
      </w:pPr>
      <w:r w:rsidRPr="001216A7">
        <w:rPr>
          <w:lang w:eastAsia="ko-KR"/>
        </w:rPr>
        <w:t>-</w:t>
      </w:r>
      <w:r w:rsidRPr="001216A7">
        <w:rPr>
          <w:lang w:eastAsia="ko-KR"/>
        </w:rPr>
        <w:tab/>
      </w:r>
      <w:r w:rsidRPr="001216A7">
        <w:t>Response Time</w:t>
      </w:r>
      <w:r>
        <w:t xml:space="preserve"> (e.g. no delay, low delay or delay tolerant as described in clause 4.3.3 of </w:t>
      </w:r>
      <w:r w:rsidR="00143387">
        <w:t>TS</w:t>
      </w:r>
      <w:r w:rsidR="00143387">
        <w:t> </w:t>
      </w:r>
      <w:r w:rsidR="00143387">
        <w:t>22.071</w:t>
      </w:r>
      <w:r w:rsidR="00143387">
        <w:t> </w:t>
      </w:r>
      <w:r w:rsidR="00143387">
        <w:t>[</w:t>
      </w:r>
      <w:r>
        <w:t>2])</w:t>
      </w:r>
      <w:r w:rsidRPr="001216A7">
        <w:t>.</w:t>
      </w:r>
    </w:p>
    <w:p w14:paraId="18033B23" w14:textId="77777777" w:rsidR="00695085" w:rsidRPr="001216A7" w:rsidRDefault="00695085" w:rsidP="00695085">
      <w:r w:rsidRPr="001216A7">
        <w:t>The LCS QoS Class defines the degree of adherence by the Location Service to another quality of service parameter (Accuracy), if requested. The 5G system shall attempt to satisfy the other quality of service parameter regardless of the use of QoS Class. There are 2 LCS QoS Classes:</w:t>
      </w:r>
    </w:p>
    <w:p w14:paraId="4F005B6C" w14:textId="77777777" w:rsidR="00695085" w:rsidRPr="001216A7" w:rsidRDefault="00695085" w:rsidP="00695085">
      <w:pPr>
        <w:pStyle w:val="B1"/>
      </w:pPr>
      <w:r w:rsidRPr="001216A7">
        <w:t>-</w:t>
      </w:r>
      <w:r w:rsidRPr="001216A7">
        <w:tab/>
        <w:t>Best Effort Class: This class defines the least stringent requirement on the QoS achieved for a location request. If a location estimate obtained does not fulfil the other QoS requirements, it should still be returned but with an appropriate indication that the requested QoS was not met. If no location estimate is obtained, an appropriate error cause is sent.</w:t>
      </w:r>
    </w:p>
    <w:p w14:paraId="5BC0276F" w14:textId="77777777" w:rsidR="00695085" w:rsidRPr="001216A7" w:rsidRDefault="00695085" w:rsidP="00695085">
      <w:pPr>
        <w:pStyle w:val="B1"/>
      </w:pPr>
      <w:r w:rsidRPr="001216A7">
        <w:lastRenderedPageBreak/>
        <w:t>-</w:t>
      </w:r>
      <w:r w:rsidRPr="001216A7">
        <w:tab/>
        <w:t>Assured Class: This class defines the most stringent requirement on the accuracy achieved for a location request. If a location estimate obtained does not fulfil the other QoS requirements, then it shall be discarded, and an appropriate error cause shall be sent.</w:t>
      </w:r>
    </w:p>
    <w:p w14:paraId="75B5A80F" w14:textId="6371E5C8" w:rsidR="00695085" w:rsidRPr="001216A7" w:rsidRDefault="00695085" w:rsidP="00695085">
      <w:r>
        <w:t>For LCS client, it may indicate accuracy defined in</w:t>
      </w:r>
      <w:r w:rsidRPr="00B20E23">
        <w:t xml:space="preserve"> </w:t>
      </w:r>
      <w:r w:rsidR="00143387">
        <w:t>TS</w:t>
      </w:r>
      <w:r w:rsidR="00143387">
        <w:t> </w:t>
      </w:r>
      <w:r w:rsidR="00143387">
        <w:t>29.572</w:t>
      </w:r>
      <w:r w:rsidR="00143387">
        <w:t> </w:t>
      </w:r>
      <w:r w:rsidR="00143387">
        <w:t>[</w:t>
      </w:r>
      <w:r>
        <w:t xml:space="preserve">12], tables 6.1.6.3.2-1 and 6.1.6.3.5-1. For AF, it may either indicate the accuracy defined in </w:t>
      </w:r>
      <w:r w:rsidR="00143387">
        <w:t>TS</w:t>
      </w:r>
      <w:r w:rsidR="00143387">
        <w:t> </w:t>
      </w:r>
      <w:r w:rsidR="00143387">
        <w:t>29.572</w:t>
      </w:r>
      <w:r w:rsidR="00143387">
        <w:t> </w:t>
      </w:r>
      <w:r w:rsidR="00143387">
        <w:t>[</w:t>
      </w:r>
      <w:r>
        <w:t xml:space="preserve">12], table 6.1.6.3.2-1, or indicate a particular value e.g. PLMN ID defined in </w:t>
      </w:r>
      <w:r w:rsidR="00143387">
        <w:t>TS</w:t>
      </w:r>
      <w:r w:rsidR="00143387">
        <w:t> </w:t>
      </w:r>
      <w:r w:rsidR="00143387">
        <w:t>29.122</w:t>
      </w:r>
      <w:r w:rsidR="00143387">
        <w:t> </w:t>
      </w:r>
      <w:r w:rsidR="00143387">
        <w:t>[</w:t>
      </w:r>
      <w:r>
        <w:t>35], table 5.3.2.4.7-1.</w:t>
      </w:r>
    </w:p>
    <w:p w14:paraId="54FD4660" w14:textId="77777777" w:rsidR="00695085" w:rsidRPr="001216A7" w:rsidRDefault="00695085" w:rsidP="00695085">
      <w:pPr>
        <w:pStyle w:val="Heading2"/>
      </w:pPr>
      <w:bookmarkStart w:id="54" w:name="_Toc67997096"/>
      <w:bookmarkStart w:id="55" w:name="_Toc83210615"/>
      <w:r w:rsidRPr="001216A7">
        <w:t>4.2</w:t>
      </w:r>
      <w:r w:rsidRPr="001216A7">
        <w:tab/>
        <w:t xml:space="preserve">Architectural </w:t>
      </w:r>
      <w:r w:rsidRPr="001216A7">
        <w:rPr>
          <w:rFonts w:eastAsia="SimSun" w:hint="eastAsia"/>
          <w:lang w:eastAsia="zh-CN"/>
        </w:rPr>
        <w:t>R</w:t>
      </w:r>
      <w:r w:rsidRPr="001216A7">
        <w:t xml:space="preserve">eference </w:t>
      </w:r>
      <w:r w:rsidRPr="001216A7">
        <w:rPr>
          <w:rFonts w:eastAsia="SimSun" w:hint="eastAsia"/>
          <w:lang w:eastAsia="zh-CN"/>
        </w:rPr>
        <w:t>M</w:t>
      </w:r>
      <w:r w:rsidRPr="001216A7">
        <w:t>odel</w:t>
      </w:r>
      <w:bookmarkEnd w:id="54"/>
      <w:bookmarkEnd w:id="55"/>
    </w:p>
    <w:p w14:paraId="1381C5B1" w14:textId="77777777" w:rsidR="00695085" w:rsidRPr="001216A7" w:rsidRDefault="00695085" w:rsidP="00695085">
      <w:pPr>
        <w:pStyle w:val="Heading3"/>
      </w:pPr>
      <w:bookmarkStart w:id="56" w:name="_Toc67997097"/>
      <w:bookmarkStart w:id="57" w:name="_Toc83210616"/>
      <w:r w:rsidRPr="001216A7">
        <w:t>4.2.1</w:t>
      </w:r>
      <w:r w:rsidRPr="001216A7">
        <w:tab/>
        <w:t>Non-roaming reference architecture</w:t>
      </w:r>
      <w:bookmarkEnd w:id="56"/>
      <w:bookmarkEnd w:id="57"/>
    </w:p>
    <w:p w14:paraId="7489D198" w14:textId="77777777" w:rsidR="00695085" w:rsidRPr="001216A7" w:rsidRDefault="00695085" w:rsidP="00695085">
      <w:pPr>
        <w:rPr>
          <w:rFonts w:eastAsia="SimSun"/>
          <w:lang w:eastAsia="zh-CN"/>
        </w:rPr>
      </w:pPr>
      <w:r w:rsidRPr="001216A7">
        <w:rPr>
          <w:rFonts w:eastAsia="SimSun"/>
          <w:lang w:eastAsia="zh-CN"/>
        </w:rPr>
        <w:t>Figure 4.2.1-1 shows an architectural reference model for 5GS LCS for a non-roaming UE in reference point representation.</w:t>
      </w:r>
    </w:p>
    <w:p w14:paraId="663A9A32" w14:textId="77777777" w:rsidR="00695085" w:rsidRDefault="00695085" w:rsidP="00695085">
      <w:pPr>
        <w:pStyle w:val="TH"/>
        <w:rPr>
          <w:lang w:eastAsia="zh-CN"/>
        </w:rPr>
      </w:pPr>
      <w:r>
        <w:object w:dxaOrig="9811" w:dyaOrig="6421" w14:anchorId="71EDFAD6">
          <v:shape id="_x0000_i1027" type="#_x0000_t75" style="width:392.25pt;height:256.5pt" o:ole="">
            <v:imagedata r:id="rId13" o:title=""/>
          </v:shape>
          <o:OLEObject Type="Embed" ProgID="Visio.Drawing.11" ShapeID="_x0000_i1027" DrawAspect="Content" ObjectID="_1693824328" r:id="rId14"/>
        </w:object>
      </w:r>
    </w:p>
    <w:p w14:paraId="713A523E" w14:textId="77777777" w:rsidR="00695085" w:rsidRPr="001216A7" w:rsidRDefault="00695085" w:rsidP="00695085">
      <w:pPr>
        <w:pStyle w:val="TF"/>
      </w:pPr>
      <w:r w:rsidRPr="001216A7">
        <w:rPr>
          <w:lang w:eastAsia="zh-CN"/>
        </w:rPr>
        <w:t xml:space="preserve">Figure </w:t>
      </w:r>
      <w:r w:rsidRPr="001216A7">
        <w:rPr>
          <w:rFonts w:hint="eastAsia"/>
          <w:lang w:eastAsia="zh-CN"/>
        </w:rPr>
        <w:t>4</w:t>
      </w:r>
      <w:r w:rsidRPr="001216A7">
        <w:rPr>
          <w:lang w:eastAsia="zh-CN"/>
        </w:rPr>
        <w:t>.2.1-1: Non-roaming reference architecture for Location Services</w:t>
      </w:r>
      <w:r w:rsidRPr="001216A7">
        <w:t xml:space="preserve"> in reference point representation</w:t>
      </w:r>
    </w:p>
    <w:p w14:paraId="65720BCF" w14:textId="77777777" w:rsidR="00695085" w:rsidRPr="001216A7" w:rsidRDefault="00695085" w:rsidP="00695085">
      <w:pPr>
        <w:pStyle w:val="NO"/>
        <w:rPr>
          <w:lang w:val="en-US"/>
        </w:rPr>
      </w:pPr>
      <w:r w:rsidRPr="001216A7">
        <w:rPr>
          <w:lang w:val="x-none"/>
        </w:rPr>
        <w:t>NOTE</w:t>
      </w:r>
      <w:r>
        <w:t> 1</w:t>
      </w:r>
      <w:r w:rsidRPr="001216A7">
        <w:rPr>
          <w:lang w:val="x-none"/>
        </w:rPr>
        <w:t>:</w:t>
      </w:r>
      <w:r w:rsidRPr="001216A7">
        <w:rPr>
          <w:lang w:val="x-none"/>
        </w:rPr>
        <w:tab/>
        <w:t xml:space="preserve">(R)AN represents </w:t>
      </w:r>
      <w:r w:rsidRPr="001216A7">
        <w:t>NG-RAN, trusted non-3GPP access or untrusted non-3GPP access.</w:t>
      </w:r>
    </w:p>
    <w:p w14:paraId="633BE4A1" w14:textId="77777777" w:rsidR="00695085" w:rsidRPr="001216A7" w:rsidRDefault="00695085" w:rsidP="00695085">
      <w:pPr>
        <w:pStyle w:val="NO"/>
        <w:rPr>
          <w:lang w:val="en-US"/>
        </w:rPr>
      </w:pPr>
      <w:r>
        <w:rPr>
          <w:lang w:val="en-US"/>
        </w:rPr>
        <w:t>NOTE 2:</w:t>
      </w:r>
      <w:r>
        <w:rPr>
          <w:lang w:val="en-US"/>
        </w:rPr>
        <w:tab/>
        <w:t>Reference point interface related to charging functionality is not shown in this specification.</w:t>
      </w:r>
    </w:p>
    <w:p w14:paraId="0BBEEBED" w14:textId="77777777" w:rsidR="00695085" w:rsidRPr="001216A7" w:rsidRDefault="00695085" w:rsidP="00695085">
      <w:pPr>
        <w:rPr>
          <w:rFonts w:eastAsia="SimSun"/>
          <w:lang w:eastAsia="zh-CN"/>
        </w:rPr>
      </w:pPr>
      <w:r w:rsidRPr="001216A7">
        <w:rPr>
          <w:rFonts w:eastAsia="SimSun"/>
          <w:lang w:eastAsia="zh-CN"/>
        </w:rPr>
        <w:t>Figure 4.2.1-2 shows an architectural reference model for 5GS LCS for a non-roaming UE in SBI representation.</w:t>
      </w:r>
    </w:p>
    <w:p w14:paraId="366DAB1B" w14:textId="77777777" w:rsidR="00695085" w:rsidRDefault="00695085" w:rsidP="00695085">
      <w:pPr>
        <w:pStyle w:val="TH"/>
        <w:rPr>
          <w:lang w:eastAsia="zh-CN"/>
        </w:rPr>
      </w:pPr>
      <w:r>
        <w:object w:dxaOrig="8461" w:dyaOrig="4486" w14:anchorId="51BCE12C">
          <v:shape id="_x0000_i1028" type="#_x0000_t75" style="width:359.25pt;height:190.5pt" o:ole="">
            <v:imagedata r:id="rId15" o:title=""/>
          </v:shape>
          <o:OLEObject Type="Embed" ProgID="Visio.Drawing.11" ShapeID="_x0000_i1028" DrawAspect="Content" ObjectID="_1693824329" r:id="rId16"/>
        </w:object>
      </w:r>
    </w:p>
    <w:p w14:paraId="2849F3A4" w14:textId="77777777" w:rsidR="00695085" w:rsidRPr="001216A7" w:rsidRDefault="00695085" w:rsidP="00695085">
      <w:pPr>
        <w:pStyle w:val="TF"/>
      </w:pPr>
      <w:r w:rsidRPr="001216A7">
        <w:rPr>
          <w:lang w:eastAsia="zh-CN"/>
        </w:rPr>
        <w:t xml:space="preserve">Figure </w:t>
      </w:r>
      <w:r w:rsidRPr="001216A7">
        <w:rPr>
          <w:rFonts w:hint="eastAsia"/>
          <w:lang w:eastAsia="zh-CN"/>
        </w:rPr>
        <w:t>4</w:t>
      </w:r>
      <w:r w:rsidRPr="001216A7">
        <w:rPr>
          <w:lang w:eastAsia="zh-CN"/>
        </w:rPr>
        <w:t>.2.1-2: Non-roaming reference architecture for Location Services</w:t>
      </w:r>
      <w:r w:rsidRPr="001216A7">
        <w:t xml:space="preserve"> in SBI representation</w:t>
      </w:r>
    </w:p>
    <w:p w14:paraId="3814A356" w14:textId="77777777" w:rsidR="00695085" w:rsidRPr="001216A7" w:rsidRDefault="00695085" w:rsidP="00695085">
      <w:pPr>
        <w:pStyle w:val="Heading3"/>
      </w:pPr>
      <w:bookmarkStart w:id="58" w:name="_Toc67997098"/>
      <w:bookmarkStart w:id="59" w:name="_Toc83210617"/>
      <w:r w:rsidRPr="001216A7">
        <w:t>4.2.2</w:t>
      </w:r>
      <w:r w:rsidRPr="001216A7">
        <w:tab/>
        <w:t>Roaming reference architecture</w:t>
      </w:r>
      <w:bookmarkEnd w:id="58"/>
      <w:bookmarkEnd w:id="59"/>
    </w:p>
    <w:p w14:paraId="0ACADC08" w14:textId="77777777" w:rsidR="00695085" w:rsidRPr="001216A7" w:rsidRDefault="00695085" w:rsidP="00695085">
      <w:pPr>
        <w:rPr>
          <w:rFonts w:eastAsia="SimSun"/>
          <w:lang w:eastAsia="zh-CN"/>
        </w:rPr>
      </w:pPr>
      <w:r w:rsidRPr="001216A7">
        <w:rPr>
          <w:rFonts w:eastAsia="SimSun"/>
          <w:lang w:eastAsia="zh-CN"/>
        </w:rPr>
        <w:t>Figure 4.2.2-1 shows an architectural reference model for 5GS LCS for a roaming UE in reference point representation.</w:t>
      </w:r>
    </w:p>
    <w:p w14:paraId="2367E4D1" w14:textId="77777777" w:rsidR="00695085" w:rsidRDefault="00695085" w:rsidP="00695085">
      <w:pPr>
        <w:pStyle w:val="TH"/>
        <w:rPr>
          <w:lang w:eastAsia="zh-CN"/>
        </w:rPr>
      </w:pPr>
      <w:r>
        <w:object w:dxaOrig="11386" w:dyaOrig="6751" w14:anchorId="56173185">
          <v:shape id="_x0000_i1029" type="#_x0000_t75" style="width:457.5pt;height:271.5pt" o:ole="">
            <v:imagedata r:id="rId17" o:title=""/>
          </v:shape>
          <o:OLEObject Type="Embed" ProgID="Visio.Drawing.11" ShapeID="_x0000_i1029" DrawAspect="Content" ObjectID="_1693824330" r:id="rId18"/>
        </w:object>
      </w:r>
    </w:p>
    <w:p w14:paraId="63C1EB75" w14:textId="77777777" w:rsidR="00695085" w:rsidRPr="001216A7" w:rsidRDefault="00695085" w:rsidP="00695085">
      <w:pPr>
        <w:pStyle w:val="TF"/>
      </w:pPr>
      <w:r w:rsidRPr="001216A7">
        <w:rPr>
          <w:lang w:eastAsia="zh-CN"/>
        </w:rPr>
        <w:t xml:space="preserve">Figure </w:t>
      </w:r>
      <w:r w:rsidRPr="001216A7">
        <w:rPr>
          <w:rFonts w:hint="eastAsia"/>
          <w:lang w:eastAsia="zh-CN"/>
        </w:rPr>
        <w:t>4</w:t>
      </w:r>
      <w:r w:rsidRPr="001216A7">
        <w:rPr>
          <w:lang w:eastAsia="zh-CN"/>
        </w:rPr>
        <w:t>.2.2-1: Roaming reference architecture for Location Services</w:t>
      </w:r>
      <w:r w:rsidRPr="001216A7">
        <w:t xml:space="preserve"> in reference point representation</w:t>
      </w:r>
    </w:p>
    <w:p w14:paraId="2172D6ED" w14:textId="77777777" w:rsidR="00695085" w:rsidRPr="001216A7" w:rsidRDefault="00695085" w:rsidP="00695085">
      <w:pPr>
        <w:pStyle w:val="NO"/>
        <w:rPr>
          <w:lang w:val="en-US"/>
        </w:rPr>
      </w:pPr>
      <w:r w:rsidRPr="001216A7">
        <w:rPr>
          <w:lang w:val="x-none"/>
        </w:rPr>
        <w:t>NOTE</w:t>
      </w:r>
      <w:r>
        <w:t> 1</w:t>
      </w:r>
      <w:r w:rsidRPr="001216A7">
        <w:rPr>
          <w:lang w:val="x-none"/>
        </w:rPr>
        <w:t>:</w:t>
      </w:r>
      <w:r w:rsidRPr="001216A7">
        <w:rPr>
          <w:lang w:val="x-none"/>
        </w:rPr>
        <w:tab/>
        <w:t xml:space="preserve">(R)AN represents </w:t>
      </w:r>
      <w:r w:rsidRPr="001216A7">
        <w:t>NG-RAN, trusted non-3GPP access or untrusted non-3GPP access.</w:t>
      </w:r>
    </w:p>
    <w:p w14:paraId="4DABF965" w14:textId="77777777" w:rsidR="00695085" w:rsidRPr="001216A7" w:rsidRDefault="00695085" w:rsidP="00695085">
      <w:pPr>
        <w:pStyle w:val="NO"/>
        <w:rPr>
          <w:lang w:val="en-US"/>
        </w:rPr>
      </w:pPr>
      <w:r>
        <w:rPr>
          <w:lang w:val="en-US"/>
        </w:rPr>
        <w:t>NOTE 2:</w:t>
      </w:r>
      <w:r>
        <w:rPr>
          <w:lang w:val="en-US"/>
        </w:rPr>
        <w:tab/>
        <w:t>Reference point interface related to charging functionality is not shown in this specification.</w:t>
      </w:r>
    </w:p>
    <w:p w14:paraId="598B737A" w14:textId="77777777" w:rsidR="00695085" w:rsidRPr="001216A7" w:rsidRDefault="00695085" w:rsidP="00695085">
      <w:pPr>
        <w:rPr>
          <w:rFonts w:eastAsia="SimSun"/>
          <w:lang w:eastAsia="zh-CN"/>
        </w:rPr>
      </w:pPr>
      <w:r w:rsidRPr="001216A7">
        <w:rPr>
          <w:rFonts w:eastAsia="SimSun"/>
          <w:lang w:eastAsia="zh-CN"/>
        </w:rPr>
        <w:t>Figure 4.2.2-2 shows an architectural reference model for 5GS LCS for a roaming UE in SBI representation.</w:t>
      </w:r>
    </w:p>
    <w:p w14:paraId="55D9FCB7" w14:textId="77777777" w:rsidR="00695085" w:rsidRDefault="00695085" w:rsidP="00695085">
      <w:pPr>
        <w:pStyle w:val="TH"/>
        <w:rPr>
          <w:lang w:eastAsia="zh-CN"/>
        </w:rPr>
      </w:pPr>
      <w:r>
        <w:object w:dxaOrig="12585" w:dyaOrig="5145" w14:anchorId="52D3A1AB">
          <v:shape id="_x0000_i1030" type="#_x0000_t75" style="width:439.5pt;height:180pt" o:ole="">
            <v:imagedata r:id="rId19" o:title=""/>
          </v:shape>
          <o:OLEObject Type="Embed" ProgID="Visio.Drawing.11" ShapeID="_x0000_i1030" DrawAspect="Content" ObjectID="_1693824331" r:id="rId20"/>
        </w:object>
      </w:r>
    </w:p>
    <w:p w14:paraId="26C0D9D0" w14:textId="77777777" w:rsidR="00695085" w:rsidRPr="001216A7" w:rsidRDefault="00695085" w:rsidP="00695085">
      <w:pPr>
        <w:pStyle w:val="TF"/>
        <w:rPr>
          <w:rFonts w:eastAsia="SimSun"/>
          <w:lang w:eastAsia="zh-CN"/>
        </w:rPr>
      </w:pPr>
      <w:r w:rsidRPr="001216A7">
        <w:rPr>
          <w:lang w:eastAsia="zh-CN"/>
        </w:rPr>
        <w:t xml:space="preserve">Figure </w:t>
      </w:r>
      <w:r w:rsidRPr="001216A7">
        <w:rPr>
          <w:rFonts w:hint="eastAsia"/>
          <w:lang w:eastAsia="zh-CN"/>
        </w:rPr>
        <w:t>4</w:t>
      </w:r>
      <w:r w:rsidRPr="001216A7">
        <w:rPr>
          <w:lang w:eastAsia="zh-CN"/>
        </w:rPr>
        <w:t>.2.2-2: Roaming reference architecture for Location Services</w:t>
      </w:r>
      <w:r w:rsidRPr="001216A7">
        <w:t xml:space="preserve"> in SBI representation</w:t>
      </w:r>
    </w:p>
    <w:p w14:paraId="4F70D887" w14:textId="77777777" w:rsidR="00695085" w:rsidRPr="001216A7" w:rsidRDefault="00695085" w:rsidP="00695085">
      <w:pPr>
        <w:pStyle w:val="Heading2"/>
        <w:rPr>
          <w:lang w:eastAsia="zh-CN"/>
        </w:rPr>
      </w:pPr>
      <w:bookmarkStart w:id="60" w:name="_Toc67997099"/>
      <w:bookmarkStart w:id="61" w:name="_Toc83210618"/>
      <w:r w:rsidRPr="001216A7">
        <w:t>4.2a</w:t>
      </w:r>
      <w:r w:rsidRPr="001216A7">
        <w:tab/>
        <w:t xml:space="preserve">Interconnection </w:t>
      </w:r>
      <w:r w:rsidRPr="001216A7">
        <w:rPr>
          <w:rFonts w:hint="eastAsia"/>
          <w:lang w:eastAsia="zh-CN"/>
        </w:rPr>
        <w:t>between 5GC and EPC</w:t>
      </w:r>
      <w:bookmarkEnd w:id="60"/>
      <w:bookmarkEnd w:id="61"/>
    </w:p>
    <w:p w14:paraId="372F9653" w14:textId="77777777" w:rsidR="00695085" w:rsidRPr="001216A7" w:rsidRDefault="00695085" w:rsidP="00695085">
      <w:pPr>
        <w:pStyle w:val="Heading3"/>
      </w:pPr>
      <w:bookmarkStart w:id="62" w:name="_Toc67997100"/>
      <w:bookmarkStart w:id="63" w:name="_Toc83210619"/>
      <w:r w:rsidRPr="001216A7">
        <w:t>4.2a.1</w:t>
      </w:r>
      <w:r w:rsidRPr="001216A7">
        <w:tab/>
        <w:t>General</w:t>
      </w:r>
      <w:bookmarkEnd w:id="62"/>
      <w:bookmarkEnd w:id="63"/>
    </w:p>
    <w:p w14:paraId="37A6BB7B" w14:textId="77777777" w:rsidR="00695085" w:rsidRPr="001216A7" w:rsidRDefault="00695085" w:rsidP="00695085">
      <w:pPr>
        <w:rPr>
          <w:lang w:eastAsia="zh-CN"/>
        </w:rPr>
      </w:pPr>
      <w:r w:rsidRPr="001216A7">
        <w:t>For MT-LR Location Request, when a LCS service request is received at</w:t>
      </w:r>
      <w:r w:rsidRPr="001216A7">
        <w:rPr>
          <w:rFonts w:hint="eastAsia"/>
          <w:lang w:eastAsia="zh-CN"/>
        </w:rPr>
        <w:t xml:space="preserve"> 5GC GMLC</w:t>
      </w:r>
      <w:r w:rsidRPr="001216A7">
        <w:rPr>
          <w:lang w:eastAsia="zh-CN"/>
        </w:rPr>
        <w:t xml:space="preserve">, </w:t>
      </w:r>
      <w:r w:rsidRPr="001216A7">
        <w:t xml:space="preserve">the target UE may be served </w:t>
      </w:r>
      <w:r w:rsidRPr="001216A7">
        <w:rPr>
          <w:rFonts w:hint="eastAsia"/>
          <w:lang w:eastAsia="zh-CN"/>
        </w:rPr>
        <w:t>by</w:t>
      </w:r>
      <w:r w:rsidRPr="001216A7">
        <w:t xml:space="preserve"> either 5GC or EPC. </w:t>
      </w:r>
      <w:r w:rsidRPr="001216A7">
        <w:rPr>
          <w:rFonts w:hint="eastAsia"/>
          <w:lang w:eastAsia="zh-CN"/>
        </w:rPr>
        <w:t>A</w:t>
      </w:r>
      <w:r w:rsidRPr="001216A7">
        <w:rPr>
          <w:lang w:eastAsia="zh-CN"/>
        </w:rPr>
        <w:t>n</w:t>
      </w:r>
      <w:r w:rsidRPr="001216A7">
        <w:rPr>
          <w:rFonts w:hint="eastAsia"/>
          <w:lang w:eastAsia="zh-CN"/>
        </w:rPr>
        <w:t xml:space="preserve"> </w:t>
      </w:r>
      <w:r w:rsidRPr="001216A7">
        <w:rPr>
          <w:lang w:eastAsia="zh-CN"/>
        </w:rPr>
        <w:t xml:space="preserve">EPC/5GC </w:t>
      </w:r>
      <w:r w:rsidRPr="001216A7">
        <w:rPr>
          <w:rFonts w:hint="eastAsia"/>
          <w:lang w:eastAsia="zh-CN"/>
        </w:rPr>
        <w:t xml:space="preserve">common interface is used between </w:t>
      </w:r>
      <w:r w:rsidRPr="001216A7">
        <w:rPr>
          <w:lang w:eastAsia="zh-CN"/>
        </w:rPr>
        <w:t xml:space="preserve">the </w:t>
      </w:r>
      <w:r w:rsidRPr="001216A7">
        <w:rPr>
          <w:rFonts w:hint="eastAsia"/>
          <w:lang w:eastAsia="zh-CN"/>
        </w:rPr>
        <w:t xml:space="preserve">LCS Client </w:t>
      </w:r>
      <w:r w:rsidRPr="001216A7">
        <w:rPr>
          <w:lang w:eastAsia="zh-CN"/>
        </w:rPr>
        <w:t xml:space="preserve">and the 5GC GMLC </w:t>
      </w:r>
      <w:r w:rsidRPr="001216A7">
        <w:rPr>
          <w:rFonts w:hint="eastAsia"/>
          <w:lang w:eastAsia="zh-CN"/>
        </w:rPr>
        <w:t>to</w:t>
      </w:r>
      <w:r w:rsidRPr="001216A7">
        <w:rPr>
          <w:lang w:eastAsia="zh-CN"/>
        </w:rPr>
        <w:t xml:space="preserve"> enable the location service request being handled based on whether the target UE is served by EPC or 5GC.</w:t>
      </w:r>
      <w:r w:rsidRPr="001216A7">
        <w:t xml:space="preserve"> The AF initiates the service request to the 5GC GMLC via NEF.</w:t>
      </w:r>
    </w:p>
    <w:p w14:paraId="1273228C" w14:textId="77777777" w:rsidR="00695085" w:rsidRPr="001216A7" w:rsidRDefault="00695085" w:rsidP="00695085">
      <w:pPr>
        <w:pStyle w:val="NO"/>
        <w:rPr>
          <w:lang w:eastAsia="zh-CN"/>
        </w:rPr>
      </w:pPr>
      <w:r w:rsidRPr="001216A7">
        <w:rPr>
          <w:lang w:eastAsia="zh-CN"/>
        </w:rPr>
        <w:t xml:space="preserve">NOTE: </w:t>
      </w:r>
      <w:r w:rsidRPr="001216A7">
        <w:rPr>
          <w:rFonts w:hint="eastAsia"/>
          <w:lang w:eastAsia="zh-CN"/>
        </w:rPr>
        <w:t>The LCS</w:t>
      </w:r>
      <w:r w:rsidRPr="001216A7">
        <w:rPr>
          <w:lang w:eastAsia="zh-CN"/>
        </w:rPr>
        <w:t xml:space="preserve"> Client </w:t>
      </w:r>
      <w:r w:rsidRPr="001216A7">
        <w:rPr>
          <w:rFonts w:hint="eastAsia"/>
          <w:lang w:eastAsia="zh-CN"/>
        </w:rPr>
        <w:t>doesn</w:t>
      </w:r>
      <w:r w:rsidRPr="001216A7">
        <w:rPr>
          <w:lang w:eastAsia="zh-CN"/>
        </w:rPr>
        <w:t>'</w:t>
      </w:r>
      <w:r w:rsidRPr="001216A7">
        <w:rPr>
          <w:rFonts w:hint="eastAsia"/>
          <w:lang w:eastAsia="zh-CN"/>
        </w:rPr>
        <w:t xml:space="preserve">t </w:t>
      </w:r>
      <w:r w:rsidRPr="001216A7">
        <w:rPr>
          <w:lang w:eastAsia="zh-CN"/>
        </w:rPr>
        <w:t>know if UE is currently served by EPC or 5GC.</w:t>
      </w:r>
    </w:p>
    <w:p w14:paraId="66010590" w14:textId="77777777" w:rsidR="00695085" w:rsidRPr="001216A7" w:rsidRDefault="00695085" w:rsidP="00695085">
      <w:r w:rsidRPr="001216A7">
        <w:t>For MT-LR Location Request, the 5GC interconnection with EPC happens:</w:t>
      </w:r>
    </w:p>
    <w:p w14:paraId="503F41B3" w14:textId="77777777" w:rsidR="00695085" w:rsidRPr="001216A7" w:rsidRDefault="00695085" w:rsidP="00695085">
      <w:pPr>
        <w:pStyle w:val="B1"/>
      </w:pPr>
      <w:r w:rsidRPr="001216A7">
        <w:t xml:space="preserve">- when an LCS service request is received </w:t>
      </w:r>
      <w:r w:rsidRPr="001216A7">
        <w:rPr>
          <w:rFonts w:hint="eastAsia"/>
          <w:lang w:eastAsia="zh-CN"/>
        </w:rPr>
        <w:t xml:space="preserve">by </w:t>
      </w:r>
      <w:r w:rsidRPr="001216A7">
        <w:rPr>
          <w:lang w:eastAsia="zh-CN"/>
        </w:rPr>
        <w:t xml:space="preserve">the </w:t>
      </w:r>
      <w:r w:rsidRPr="001216A7">
        <w:t xml:space="preserve">5GC </w:t>
      </w:r>
      <w:r w:rsidRPr="001216A7">
        <w:rPr>
          <w:rFonts w:hint="eastAsia"/>
          <w:lang w:eastAsia="zh-CN"/>
        </w:rPr>
        <w:t xml:space="preserve">GMLC </w:t>
      </w:r>
      <w:r w:rsidRPr="001216A7">
        <w:t>and the target UE is served by EPC in non-roaming case;</w:t>
      </w:r>
    </w:p>
    <w:p w14:paraId="25C84872" w14:textId="77777777" w:rsidR="00695085" w:rsidRPr="001216A7" w:rsidRDefault="00695085" w:rsidP="00695085">
      <w:pPr>
        <w:pStyle w:val="B1"/>
      </w:pPr>
      <w:r w:rsidRPr="001216A7">
        <w:t xml:space="preserve">- when an LCS request is received </w:t>
      </w:r>
      <w:r w:rsidRPr="001216A7">
        <w:rPr>
          <w:rFonts w:hint="eastAsia"/>
        </w:rPr>
        <w:t xml:space="preserve">by </w:t>
      </w:r>
      <w:r w:rsidRPr="001216A7">
        <w:t xml:space="preserve">the 5GC </w:t>
      </w:r>
      <w:r w:rsidRPr="001216A7">
        <w:rPr>
          <w:rFonts w:hint="eastAsia"/>
        </w:rPr>
        <w:t xml:space="preserve">GMLC </w:t>
      </w:r>
      <w:r w:rsidRPr="001216A7">
        <w:t>in the HPLMN of the target UE and the target UE is served by EPC in the VPLMN in roaming case.</w:t>
      </w:r>
    </w:p>
    <w:p w14:paraId="0F8FFDC8" w14:textId="77777777" w:rsidR="00695085" w:rsidRPr="001216A7" w:rsidRDefault="00695085" w:rsidP="00695085">
      <w:pPr>
        <w:pStyle w:val="Heading3"/>
      </w:pPr>
      <w:bookmarkStart w:id="64" w:name="_Toc67997101"/>
      <w:bookmarkStart w:id="65" w:name="_Toc83210620"/>
      <w:r w:rsidRPr="001216A7">
        <w:t>4.2a.2</w:t>
      </w:r>
      <w:r w:rsidRPr="001216A7">
        <w:tab/>
        <w:t>Non-roaming architecture</w:t>
      </w:r>
      <w:bookmarkEnd w:id="64"/>
      <w:bookmarkEnd w:id="65"/>
    </w:p>
    <w:p w14:paraId="22079642" w14:textId="77777777" w:rsidR="00695085" w:rsidRPr="001216A7" w:rsidRDefault="00695085" w:rsidP="00695085">
      <w:r w:rsidRPr="001216A7">
        <w:t>Figure 4.2a.2-1 represents the non-roaming architecture of Location Services for interconnection between 5G</w:t>
      </w:r>
      <w:r w:rsidRPr="001216A7">
        <w:rPr>
          <w:rFonts w:hint="eastAsia"/>
          <w:lang w:eastAsia="zh-CN"/>
        </w:rPr>
        <w:t>C</w:t>
      </w:r>
      <w:r w:rsidRPr="001216A7">
        <w:t xml:space="preserve"> and EP</w:t>
      </w:r>
      <w:r w:rsidRPr="001216A7">
        <w:rPr>
          <w:rFonts w:hint="eastAsia"/>
          <w:lang w:eastAsia="zh-CN"/>
        </w:rPr>
        <w:t>C</w:t>
      </w:r>
      <w:r w:rsidRPr="001216A7">
        <w:t>.</w:t>
      </w:r>
    </w:p>
    <w:bookmarkStart w:id="66" w:name="_MON_1616578551"/>
    <w:bookmarkStart w:id="67" w:name="_MON_1600414475"/>
    <w:bookmarkStart w:id="68" w:name="_MON_1616577255"/>
    <w:bookmarkStart w:id="69" w:name="_MON_1616578348"/>
    <w:bookmarkStart w:id="70" w:name="_MON_1616578386"/>
    <w:bookmarkEnd w:id="66"/>
    <w:bookmarkEnd w:id="67"/>
    <w:bookmarkEnd w:id="68"/>
    <w:bookmarkEnd w:id="69"/>
    <w:bookmarkEnd w:id="70"/>
    <w:bookmarkStart w:id="71" w:name="_MON_1616578390"/>
    <w:bookmarkEnd w:id="71"/>
    <w:p w14:paraId="181C2916" w14:textId="77777777" w:rsidR="00695085" w:rsidRPr="001216A7" w:rsidRDefault="00695085" w:rsidP="00695085">
      <w:pPr>
        <w:pStyle w:val="TH"/>
      </w:pPr>
      <w:r w:rsidRPr="001216A7">
        <w:object w:dxaOrig="9781" w:dyaOrig="6234" w14:anchorId="1BEDFB9C">
          <v:shape id="_x0000_i1031" type="#_x0000_t75" style="width:480.75pt;height:306.75pt" o:ole="">
            <v:imagedata r:id="rId21" o:title=""/>
          </v:shape>
          <o:OLEObject Type="Embed" ProgID="Word.Picture.8" ShapeID="_x0000_i1031" DrawAspect="Content" ObjectID="_1693824332" r:id="rId22"/>
        </w:object>
      </w:r>
    </w:p>
    <w:p w14:paraId="0B60F2EF" w14:textId="77777777" w:rsidR="00695085" w:rsidRPr="001216A7" w:rsidRDefault="00695085" w:rsidP="00695085">
      <w:pPr>
        <w:pStyle w:val="TF"/>
        <w:rPr>
          <w:lang w:eastAsia="zh-CN"/>
        </w:rPr>
      </w:pPr>
      <w:r w:rsidRPr="001216A7">
        <w:rPr>
          <w:lang w:eastAsia="zh-CN"/>
        </w:rPr>
        <w:t xml:space="preserve">Figure 4.2a.2-1: </w:t>
      </w:r>
      <w:r w:rsidRPr="001216A7">
        <w:t>Non-roaming architecture</w:t>
      </w:r>
      <w:r w:rsidRPr="001216A7">
        <w:rPr>
          <w:lang w:eastAsia="zh-CN"/>
        </w:rPr>
        <w:t xml:space="preserve"> of interconnection between 5G</w:t>
      </w:r>
      <w:r w:rsidRPr="001216A7">
        <w:rPr>
          <w:rFonts w:hint="eastAsia"/>
          <w:lang w:eastAsia="zh-CN"/>
        </w:rPr>
        <w:t>C</w:t>
      </w:r>
      <w:r w:rsidRPr="001216A7">
        <w:rPr>
          <w:lang w:eastAsia="zh-CN"/>
        </w:rPr>
        <w:t xml:space="preserve"> and EPC</w:t>
      </w:r>
    </w:p>
    <w:p w14:paraId="2154684F" w14:textId="77777777" w:rsidR="00695085" w:rsidRPr="001216A7" w:rsidRDefault="00695085" w:rsidP="00695085">
      <w:pPr>
        <w:pStyle w:val="NO"/>
      </w:pPr>
      <w:r w:rsidRPr="001216A7">
        <w:rPr>
          <w:lang w:eastAsia="zh-CN"/>
        </w:rPr>
        <w:t>NOTE </w:t>
      </w:r>
      <w:r w:rsidRPr="001216A7">
        <w:rPr>
          <w:rFonts w:hint="eastAsia"/>
          <w:lang w:eastAsia="zh-CN"/>
        </w:rPr>
        <w:t>1</w:t>
      </w:r>
      <w:r w:rsidRPr="001216A7">
        <w:rPr>
          <w:lang w:eastAsia="zh-CN"/>
        </w:rPr>
        <w:t>:</w:t>
      </w:r>
      <w:r w:rsidRPr="001216A7">
        <w:rPr>
          <w:lang w:eastAsia="zh-CN"/>
        </w:rPr>
        <w:tab/>
        <w:t>EPC GMLC and 5GC GMLC can be collocated in implementation, in such case, Lr' is not needed</w:t>
      </w:r>
      <w:r w:rsidRPr="001216A7">
        <w:t>.</w:t>
      </w:r>
    </w:p>
    <w:p w14:paraId="3E325BFE" w14:textId="77777777" w:rsidR="00695085" w:rsidRPr="001216A7" w:rsidRDefault="00695085" w:rsidP="00695085">
      <w:pPr>
        <w:pStyle w:val="NO"/>
        <w:rPr>
          <w:lang w:eastAsia="zh-CN"/>
        </w:rPr>
      </w:pPr>
      <w:r w:rsidRPr="001216A7">
        <w:rPr>
          <w:rFonts w:hint="eastAsia"/>
          <w:lang w:eastAsia="zh-CN"/>
        </w:rPr>
        <w:t>NOTE</w:t>
      </w:r>
      <w:r w:rsidRPr="001216A7">
        <w:rPr>
          <w:lang w:eastAsia="zh-CN"/>
        </w:rPr>
        <w:t> </w:t>
      </w:r>
      <w:r w:rsidRPr="001216A7">
        <w:rPr>
          <w:rFonts w:hint="eastAsia"/>
          <w:lang w:eastAsia="zh-CN"/>
        </w:rPr>
        <w:t>2</w:t>
      </w:r>
      <w:r w:rsidRPr="001216A7">
        <w:rPr>
          <w:lang w:eastAsia="zh-CN"/>
        </w:rPr>
        <w:t>:</w:t>
      </w:r>
      <w:r w:rsidRPr="001216A7">
        <w:rPr>
          <w:lang w:eastAsia="zh-CN"/>
        </w:rPr>
        <w:tab/>
        <w:t>For this release, Lr' is not standardized.</w:t>
      </w:r>
    </w:p>
    <w:p w14:paraId="2CFFE914" w14:textId="77777777" w:rsidR="00695085" w:rsidRPr="001216A7" w:rsidRDefault="00695085" w:rsidP="00695085">
      <w:pPr>
        <w:pStyle w:val="Heading3"/>
      </w:pPr>
      <w:bookmarkStart w:id="72" w:name="_Toc67997102"/>
      <w:bookmarkStart w:id="73" w:name="_Toc83210621"/>
      <w:r w:rsidRPr="001216A7">
        <w:t>4.2a.3</w:t>
      </w:r>
      <w:r w:rsidRPr="001216A7">
        <w:tab/>
        <w:t>Roaming architecture</w:t>
      </w:r>
      <w:bookmarkEnd w:id="72"/>
      <w:bookmarkEnd w:id="73"/>
    </w:p>
    <w:p w14:paraId="709D7AE1" w14:textId="77777777" w:rsidR="00695085" w:rsidRPr="001216A7" w:rsidRDefault="00695085" w:rsidP="00695085">
      <w:r w:rsidRPr="001216A7">
        <w:t xml:space="preserve">Figure 4.2a.2-1 and Figure 4.2a.2-2 represent the Roaming architecture of </w:t>
      </w:r>
      <w:r w:rsidRPr="001216A7">
        <w:rPr>
          <w:lang w:eastAsia="zh-CN"/>
        </w:rPr>
        <w:t>interconnection</w:t>
      </w:r>
      <w:r w:rsidRPr="001216A7" w:rsidDel="00A25105">
        <w:t xml:space="preserve"> </w:t>
      </w:r>
      <w:r w:rsidRPr="001216A7">
        <w:t>between 5G</w:t>
      </w:r>
      <w:r w:rsidRPr="001216A7">
        <w:rPr>
          <w:rFonts w:hint="eastAsia"/>
          <w:lang w:eastAsia="zh-CN"/>
        </w:rPr>
        <w:t>C</w:t>
      </w:r>
      <w:r w:rsidRPr="001216A7">
        <w:t xml:space="preserve"> and EPC.</w:t>
      </w:r>
    </w:p>
    <w:bookmarkStart w:id="74" w:name="_MON_1616578985"/>
    <w:bookmarkEnd w:id="74"/>
    <w:bookmarkStart w:id="75" w:name="_MON_1616501521"/>
    <w:bookmarkEnd w:id="75"/>
    <w:p w14:paraId="6480090A" w14:textId="77777777" w:rsidR="00695085" w:rsidRPr="001216A7" w:rsidRDefault="00695085" w:rsidP="00695085">
      <w:pPr>
        <w:pStyle w:val="TH"/>
      </w:pPr>
      <w:r w:rsidRPr="001216A7">
        <w:object w:dxaOrig="9781" w:dyaOrig="7794" w14:anchorId="13DA4506">
          <v:shape id="_x0000_i1032" type="#_x0000_t75" style="width:480.75pt;height:382.5pt" o:ole="">
            <v:imagedata r:id="rId23" o:title=""/>
          </v:shape>
          <o:OLEObject Type="Embed" ProgID="Word.Picture.8" ShapeID="_x0000_i1032" DrawAspect="Content" ObjectID="_1693824333" r:id="rId24"/>
        </w:object>
      </w:r>
    </w:p>
    <w:p w14:paraId="1EE7B5DA" w14:textId="77777777" w:rsidR="00695085" w:rsidRPr="001216A7" w:rsidRDefault="00695085" w:rsidP="00695085">
      <w:pPr>
        <w:pStyle w:val="TF"/>
        <w:rPr>
          <w:rFonts w:eastAsia="SimSun"/>
          <w:lang w:eastAsia="zh-CN"/>
        </w:rPr>
      </w:pPr>
      <w:r w:rsidRPr="001216A7">
        <w:rPr>
          <w:lang w:eastAsia="zh-CN"/>
        </w:rPr>
        <w:t>Figure 4.2a.2-1: Roaming architecture of Location Services for interconnection between 5G</w:t>
      </w:r>
      <w:r w:rsidRPr="001216A7">
        <w:rPr>
          <w:rFonts w:hint="eastAsia"/>
          <w:lang w:eastAsia="zh-CN"/>
        </w:rPr>
        <w:t>C</w:t>
      </w:r>
      <w:r w:rsidRPr="001216A7">
        <w:rPr>
          <w:lang w:eastAsia="zh-CN"/>
        </w:rPr>
        <w:t xml:space="preserve"> and EPC (5GC</w:t>
      </w:r>
      <w:r>
        <w:rPr>
          <w:lang w:eastAsia="zh-CN"/>
        </w:rPr>
        <w:t xml:space="preserve"> GMLC</w:t>
      </w:r>
      <w:r w:rsidRPr="001216A7">
        <w:rPr>
          <w:lang w:eastAsia="zh-CN"/>
        </w:rPr>
        <w:t xml:space="preserve"> and EPC</w:t>
      </w:r>
      <w:r>
        <w:rPr>
          <w:lang w:eastAsia="zh-CN"/>
        </w:rPr>
        <w:t xml:space="preserve"> GMLC</w:t>
      </w:r>
      <w:r w:rsidRPr="001216A7">
        <w:rPr>
          <w:lang w:eastAsia="zh-CN"/>
        </w:rPr>
        <w:t xml:space="preserve"> are separately deployed in VPLMN)</w:t>
      </w:r>
    </w:p>
    <w:bookmarkStart w:id="76" w:name="_MON_1618595605"/>
    <w:bookmarkEnd w:id="76"/>
    <w:p w14:paraId="3A383148" w14:textId="77777777" w:rsidR="00695085" w:rsidRPr="001216A7" w:rsidRDefault="00695085" w:rsidP="00695085">
      <w:pPr>
        <w:pStyle w:val="TH"/>
      </w:pPr>
      <w:r w:rsidRPr="001216A7">
        <w:object w:dxaOrig="9781" w:dyaOrig="7794" w14:anchorId="3796B73F">
          <v:shape id="_x0000_i1033" type="#_x0000_t75" style="width:480.75pt;height:382.5pt" o:ole="">
            <v:imagedata r:id="rId25" o:title=""/>
          </v:shape>
          <o:OLEObject Type="Embed" ProgID="Word.Picture.8" ShapeID="_x0000_i1033" DrawAspect="Content" ObjectID="_1693824334" r:id="rId26"/>
        </w:object>
      </w:r>
    </w:p>
    <w:p w14:paraId="18C75CC4" w14:textId="77777777" w:rsidR="00695085" w:rsidRPr="001216A7" w:rsidRDefault="00695085" w:rsidP="00695085">
      <w:pPr>
        <w:pStyle w:val="TF"/>
        <w:rPr>
          <w:rFonts w:eastAsia="SimSun"/>
        </w:rPr>
      </w:pPr>
      <w:r w:rsidRPr="001216A7">
        <w:rPr>
          <w:lang w:eastAsia="zh-CN"/>
        </w:rPr>
        <w:t>Figure 4.2a.2-2: Roaming architecture of Location Services for interconnection between 5G</w:t>
      </w:r>
      <w:r w:rsidRPr="001216A7">
        <w:rPr>
          <w:rFonts w:hint="eastAsia"/>
          <w:lang w:eastAsia="zh-CN"/>
        </w:rPr>
        <w:t>C</w:t>
      </w:r>
      <w:r w:rsidRPr="001216A7">
        <w:rPr>
          <w:lang w:eastAsia="zh-CN"/>
        </w:rPr>
        <w:t xml:space="preserve"> and EPC (5GC</w:t>
      </w:r>
      <w:r>
        <w:rPr>
          <w:lang w:eastAsia="zh-CN"/>
        </w:rPr>
        <w:t xml:space="preserve"> GMLC</w:t>
      </w:r>
      <w:r w:rsidRPr="001216A7">
        <w:rPr>
          <w:lang w:eastAsia="zh-CN"/>
        </w:rPr>
        <w:t xml:space="preserve"> and EPC</w:t>
      </w:r>
      <w:r>
        <w:rPr>
          <w:lang w:eastAsia="zh-CN"/>
        </w:rPr>
        <w:t xml:space="preserve"> GMLC</w:t>
      </w:r>
      <w:r w:rsidRPr="001216A7">
        <w:rPr>
          <w:lang w:eastAsia="zh-CN"/>
        </w:rPr>
        <w:t xml:space="preserve"> are co-located in VPLMN)</w:t>
      </w:r>
    </w:p>
    <w:p w14:paraId="333E9B3A" w14:textId="77777777" w:rsidR="00695085" w:rsidRPr="001216A7" w:rsidRDefault="00695085" w:rsidP="00695085">
      <w:pPr>
        <w:pStyle w:val="Heading2"/>
      </w:pPr>
      <w:bookmarkStart w:id="77" w:name="_Toc67997103"/>
      <w:bookmarkStart w:id="78" w:name="_Toc83210622"/>
      <w:r w:rsidRPr="001216A7">
        <w:t>4.2b</w:t>
      </w:r>
      <w:r w:rsidRPr="001216A7">
        <w:tab/>
        <w:t>Positioning methods</w:t>
      </w:r>
      <w:bookmarkEnd w:id="77"/>
      <w:bookmarkEnd w:id="78"/>
    </w:p>
    <w:p w14:paraId="03D5D99D" w14:textId="77777777" w:rsidR="00695085" w:rsidRPr="001216A7" w:rsidRDefault="00695085" w:rsidP="00695085">
      <w:r w:rsidRPr="001216A7">
        <w:t>The LCS feature utilises one or more positioning methods in order to determine the location of user equipment (UE).</w:t>
      </w:r>
      <w:r w:rsidRPr="001216A7">
        <w:rPr>
          <w:snapToGrid w:val="0"/>
        </w:rPr>
        <w:t xml:space="preserve"> </w:t>
      </w:r>
      <w:r w:rsidRPr="001216A7">
        <w:t>Determining the position of a UE involves two main steps:</w:t>
      </w:r>
    </w:p>
    <w:p w14:paraId="3E0A11D6" w14:textId="77777777" w:rsidR="00695085" w:rsidRPr="001216A7" w:rsidRDefault="00695085" w:rsidP="00695085">
      <w:pPr>
        <w:pStyle w:val="B1"/>
      </w:pPr>
      <w:r w:rsidRPr="001216A7">
        <w:t>-</w:t>
      </w:r>
      <w:r w:rsidRPr="001216A7">
        <w:tab/>
        <w:t>Radio signal measurements or non-RAT measurements; and</w:t>
      </w:r>
    </w:p>
    <w:p w14:paraId="235B0241" w14:textId="77777777" w:rsidR="00695085" w:rsidRPr="001216A7" w:rsidRDefault="00695085" w:rsidP="00695085">
      <w:pPr>
        <w:pStyle w:val="B1"/>
      </w:pPr>
      <w:r w:rsidRPr="001216A7">
        <w:t>-</w:t>
      </w:r>
      <w:r w:rsidRPr="001216A7">
        <w:tab/>
        <w:t>Position estimate computation based on the measurements.</w:t>
      </w:r>
    </w:p>
    <w:p w14:paraId="75724456" w14:textId="77777777" w:rsidR="00695085" w:rsidRPr="001216A7" w:rsidRDefault="00695085" w:rsidP="00695085">
      <w:r w:rsidRPr="001216A7">
        <w:t>The positioning methods for</w:t>
      </w:r>
      <w:r>
        <w:t xml:space="preserve"> 3GPP access</w:t>
      </w:r>
      <w:r w:rsidRPr="001216A7">
        <w:t xml:space="preserve"> are described in</w:t>
      </w:r>
      <w:r>
        <w:t xml:space="preserve"> clause 5.2</w:t>
      </w:r>
      <w:r w:rsidRPr="001216A7">
        <w:t>.</w:t>
      </w:r>
    </w:p>
    <w:p w14:paraId="3BB49772" w14:textId="77777777" w:rsidR="00695085" w:rsidRPr="001216A7" w:rsidRDefault="00695085" w:rsidP="00695085">
      <w:r w:rsidRPr="001216A7">
        <w:t>The positioning methods for non-3GPP access are described in clause 5.3.1.</w:t>
      </w:r>
    </w:p>
    <w:p w14:paraId="1A22C22A" w14:textId="77777777" w:rsidR="00695085" w:rsidRPr="001216A7" w:rsidRDefault="00695085" w:rsidP="00695085">
      <w:pPr>
        <w:pStyle w:val="Heading2"/>
        <w:rPr>
          <w:lang w:eastAsia="ko-KR"/>
        </w:rPr>
      </w:pPr>
      <w:bookmarkStart w:id="79" w:name="_Toc67997104"/>
      <w:bookmarkStart w:id="80" w:name="_Toc83210623"/>
      <w:r w:rsidRPr="001216A7">
        <w:rPr>
          <w:rFonts w:hint="eastAsia"/>
          <w:lang w:eastAsia="ko-KR"/>
        </w:rPr>
        <w:t>4.3</w:t>
      </w:r>
      <w:r w:rsidRPr="001216A7">
        <w:rPr>
          <w:lang w:eastAsia="ko-KR"/>
        </w:rPr>
        <w:tab/>
      </w:r>
      <w:r w:rsidRPr="001216A7">
        <w:rPr>
          <w:rFonts w:eastAsia="SimSun" w:hint="eastAsia"/>
          <w:lang w:eastAsia="zh-CN"/>
        </w:rPr>
        <w:t>Functional description of LCS per network function</w:t>
      </w:r>
      <w:bookmarkEnd w:id="79"/>
      <w:bookmarkEnd w:id="80"/>
    </w:p>
    <w:p w14:paraId="427F7F41" w14:textId="77777777" w:rsidR="00695085" w:rsidRPr="001216A7" w:rsidRDefault="00695085" w:rsidP="00695085">
      <w:pPr>
        <w:pStyle w:val="Heading3"/>
      </w:pPr>
      <w:bookmarkStart w:id="81" w:name="_Toc67997105"/>
      <w:bookmarkStart w:id="82" w:name="_Toc83210624"/>
      <w:r w:rsidRPr="001216A7">
        <w:t>4.3.1</w:t>
      </w:r>
      <w:r w:rsidRPr="001216A7">
        <w:tab/>
        <w:t>Access Network</w:t>
      </w:r>
      <w:bookmarkEnd w:id="81"/>
      <w:bookmarkEnd w:id="82"/>
    </w:p>
    <w:p w14:paraId="3041AAB8" w14:textId="55A43507" w:rsidR="00695085" w:rsidRPr="001216A7" w:rsidRDefault="00695085" w:rsidP="00695085">
      <w:pPr>
        <w:overflowPunct w:val="0"/>
        <w:autoSpaceDE w:val="0"/>
        <w:autoSpaceDN w:val="0"/>
        <w:adjustRightInd w:val="0"/>
        <w:textAlignment w:val="baseline"/>
        <w:rPr>
          <w:lang w:eastAsia="ja-JP"/>
        </w:rPr>
      </w:pPr>
      <w:r w:rsidRPr="001216A7">
        <w:rPr>
          <w:lang w:eastAsia="ja-JP"/>
        </w:rPr>
        <w:t>The Access Network is involved in the handling of various positioning procedures including positioning of a target UE, provision of location related information not associated with a particular target UE and transfer of positioning messages between an AMF or LMF and a target UE.</w:t>
      </w:r>
      <w:r>
        <w:rPr>
          <w:lang w:eastAsia="ja-JP"/>
        </w:rPr>
        <w:t xml:space="preserve"> The Access Network shall support determination of location estimates in geographical co-ordinates as defined in </w:t>
      </w:r>
      <w:r w:rsidR="00143387">
        <w:rPr>
          <w:lang w:eastAsia="ja-JP"/>
        </w:rPr>
        <w:t>TS</w:t>
      </w:r>
      <w:r w:rsidR="00143387">
        <w:rPr>
          <w:lang w:eastAsia="ja-JP"/>
        </w:rPr>
        <w:t> </w:t>
      </w:r>
      <w:r w:rsidR="00143387">
        <w:rPr>
          <w:lang w:eastAsia="ja-JP"/>
        </w:rPr>
        <w:t>23.032</w:t>
      </w:r>
      <w:r w:rsidR="00143387">
        <w:rPr>
          <w:lang w:eastAsia="ja-JP"/>
        </w:rPr>
        <w:t> </w:t>
      </w:r>
      <w:r w:rsidR="00143387">
        <w:rPr>
          <w:lang w:eastAsia="ja-JP"/>
        </w:rPr>
        <w:t>[</w:t>
      </w:r>
      <w:r>
        <w:rPr>
          <w:lang w:eastAsia="ja-JP"/>
        </w:rPr>
        <w:t>8].</w:t>
      </w:r>
    </w:p>
    <w:p w14:paraId="623F20F8" w14:textId="77777777" w:rsidR="00695085" w:rsidRPr="001216A7" w:rsidRDefault="00695085" w:rsidP="00695085">
      <w:pPr>
        <w:overflowPunct w:val="0"/>
        <w:autoSpaceDE w:val="0"/>
        <w:autoSpaceDN w:val="0"/>
        <w:adjustRightInd w:val="0"/>
        <w:textAlignment w:val="baseline"/>
        <w:rPr>
          <w:lang w:eastAsia="ja-JP"/>
        </w:rPr>
      </w:pPr>
      <w:r w:rsidRPr="001216A7">
        <w:rPr>
          <w:lang w:eastAsia="ja-JP"/>
        </w:rPr>
        <w:lastRenderedPageBreak/>
        <w:t>In this version of the specification, location services are supported for NG-RAN, trusted non-3GPP access and untrusted non-3GPP access.</w:t>
      </w:r>
    </w:p>
    <w:p w14:paraId="2AE0B8EA" w14:textId="68D12C4F" w:rsidR="00695085" w:rsidRPr="001216A7" w:rsidRDefault="00695085" w:rsidP="00695085">
      <w:pPr>
        <w:overflowPunct w:val="0"/>
        <w:autoSpaceDE w:val="0"/>
        <w:autoSpaceDN w:val="0"/>
        <w:adjustRightInd w:val="0"/>
        <w:textAlignment w:val="baseline"/>
        <w:rPr>
          <w:lang w:eastAsia="ja-JP"/>
        </w:rPr>
      </w:pPr>
      <w:r w:rsidRPr="001216A7">
        <w:rPr>
          <w:lang w:eastAsia="ja-JP"/>
        </w:rPr>
        <w:t xml:space="preserve">The LCS specific functionalities of the radio access network elements are specified in </w:t>
      </w:r>
      <w:r w:rsidR="00143387" w:rsidRPr="001216A7">
        <w:rPr>
          <w:lang w:eastAsia="ja-JP"/>
        </w:rPr>
        <w:t>TS</w:t>
      </w:r>
      <w:r w:rsidR="00143387">
        <w:rPr>
          <w:lang w:eastAsia="ja-JP"/>
        </w:rPr>
        <w:t> </w:t>
      </w:r>
      <w:r w:rsidR="00143387" w:rsidRPr="001216A7">
        <w:rPr>
          <w:lang w:eastAsia="ja-JP"/>
        </w:rPr>
        <w:t>38.305</w:t>
      </w:r>
      <w:r w:rsidR="00143387">
        <w:rPr>
          <w:lang w:eastAsia="ja-JP"/>
        </w:rPr>
        <w:t> </w:t>
      </w:r>
      <w:r w:rsidR="00143387" w:rsidRPr="001216A7">
        <w:rPr>
          <w:lang w:eastAsia="ja-JP"/>
        </w:rPr>
        <w:t>[</w:t>
      </w:r>
      <w:r w:rsidRPr="001216A7">
        <w:rPr>
          <w:lang w:eastAsia="ja-JP"/>
        </w:rPr>
        <w:t>9] for NG-RAN.</w:t>
      </w:r>
    </w:p>
    <w:p w14:paraId="0A22B54A" w14:textId="77777777" w:rsidR="00695085" w:rsidRPr="001216A7" w:rsidRDefault="00695085" w:rsidP="00695085">
      <w:pPr>
        <w:pStyle w:val="Heading3"/>
      </w:pPr>
      <w:bookmarkStart w:id="83" w:name="_Toc67997106"/>
      <w:bookmarkStart w:id="84" w:name="_Toc83210625"/>
      <w:r w:rsidRPr="001216A7">
        <w:t>4.3.2</w:t>
      </w:r>
      <w:r w:rsidRPr="001216A7">
        <w:tab/>
        <w:t>LCS Clients, Application Functions and Network Functions</w:t>
      </w:r>
      <w:bookmarkEnd w:id="83"/>
      <w:bookmarkEnd w:id="84"/>
    </w:p>
    <w:p w14:paraId="709187E9" w14:textId="77777777" w:rsidR="00695085" w:rsidRPr="001216A7" w:rsidRDefault="00695085" w:rsidP="00695085">
      <w:pPr>
        <w:overflowPunct w:val="0"/>
        <w:autoSpaceDE w:val="0"/>
        <w:autoSpaceDN w:val="0"/>
        <w:adjustRightInd w:val="0"/>
        <w:textAlignment w:val="baseline"/>
        <w:rPr>
          <w:lang w:eastAsia="ja-JP"/>
        </w:rPr>
      </w:pPr>
      <w:r w:rsidRPr="001216A7">
        <w:rPr>
          <w:lang w:eastAsia="ja-JP"/>
        </w:rPr>
        <w:t>AFs and NFs may access LCS services from a GMLC in the same trust domain (e.g. in the same PLMN) using the Ngmlc interface or Event Exposure with location information from an AMF in the same trust domain using the Namf interface.</w:t>
      </w:r>
    </w:p>
    <w:p w14:paraId="1A17E00C" w14:textId="77777777" w:rsidR="00695085" w:rsidRPr="001216A7" w:rsidRDefault="00695085" w:rsidP="00695085">
      <w:pPr>
        <w:overflowPunct w:val="0"/>
        <w:autoSpaceDE w:val="0"/>
        <w:autoSpaceDN w:val="0"/>
        <w:adjustRightInd w:val="0"/>
        <w:textAlignment w:val="baseline"/>
        <w:rPr>
          <w:lang w:eastAsia="ja-JP"/>
        </w:rPr>
      </w:pPr>
      <w:r w:rsidRPr="001216A7">
        <w:rPr>
          <w:lang w:eastAsia="ja-JP"/>
        </w:rPr>
        <w:t>LCS Clients may access LCS services from a GMLC (e.g. HGMLC) using the Le reference point.</w:t>
      </w:r>
    </w:p>
    <w:p w14:paraId="20FADD24" w14:textId="190592B7" w:rsidR="00695085" w:rsidRPr="001216A7" w:rsidRDefault="00695085" w:rsidP="00695085">
      <w:pPr>
        <w:overflowPunct w:val="0"/>
        <w:autoSpaceDE w:val="0"/>
        <w:autoSpaceDN w:val="0"/>
        <w:adjustRightInd w:val="0"/>
        <w:textAlignment w:val="baseline"/>
        <w:rPr>
          <w:lang w:eastAsia="ja-JP"/>
        </w:rPr>
      </w:pPr>
      <w:r w:rsidRPr="001216A7">
        <w:rPr>
          <w:lang w:eastAsia="ja-JP"/>
        </w:rPr>
        <w:t xml:space="preserve">External AFs may access LCS services from an NEF using </w:t>
      </w:r>
      <w:r w:rsidRPr="001216A7">
        <w:t>N</w:t>
      </w:r>
      <w:r w:rsidRPr="001216A7">
        <w:rPr>
          <w:rFonts w:hint="eastAsia"/>
          <w:lang w:eastAsia="zh-CN"/>
        </w:rPr>
        <w:t>nef</w:t>
      </w:r>
      <w:r w:rsidRPr="001216A7">
        <w:t xml:space="preserve"> interface or CAPIF API. The CAPIF and associated API provider domain functions are specified in </w:t>
      </w:r>
      <w:r w:rsidR="00143387" w:rsidRPr="001216A7">
        <w:t>TS</w:t>
      </w:r>
      <w:r w:rsidR="00143387">
        <w:t> </w:t>
      </w:r>
      <w:r w:rsidR="00143387" w:rsidRPr="001216A7">
        <w:t>23.222</w:t>
      </w:r>
      <w:r w:rsidR="00143387">
        <w:t> </w:t>
      </w:r>
      <w:r w:rsidR="00143387" w:rsidRPr="001216A7">
        <w:t>[</w:t>
      </w:r>
      <w:r w:rsidRPr="001216A7">
        <w:t>24]</w:t>
      </w:r>
      <w:r w:rsidRPr="001216A7">
        <w:rPr>
          <w:lang w:eastAsia="ja-JP"/>
        </w:rPr>
        <w:t>.</w:t>
      </w:r>
    </w:p>
    <w:p w14:paraId="53026B12" w14:textId="77777777" w:rsidR="00695085" w:rsidRPr="001216A7" w:rsidRDefault="00695085" w:rsidP="00695085">
      <w:pPr>
        <w:pStyle w:val="Heading3"/>
      </w:pPr>
      <w:bookmarkStart w:id="85" w:name="_Toc67997107"/>
      <w:bookmarkStart w:id="86" w:name="_Toc83210626"/>
      <w:r w:rsidRPr="001216A7">
        <w:t>4.3.3</w:t>
      </w:r>
      <w:r w:rsidRPr="001216A7">
        <w:tab/>
        <w:t>Gateway Mobile Location Centre, GMLC</w:t>
      </w:r>
      <w:bookmarkEnd w:id="85"/>
      <w:bookmarkEnd w:id="86"/>
    </w:p>
    <w:p w14:paraId="1ED265D6" w14:textId="77777777" w:rsidR="00695085" w:rsidRPr="001216A7" w:rsidRDefault="00695085" w:rsidP="00695085">
      <w:pPr>
        <w:overflowPunct w:val="0"/>
        <w:autoSpaceDE w:val="0"/>
        <w:autoSpaceDN w:val="0"/>
        <w:adjustRightInd w:val="0"/>
        <w:textAlignment w:val="baseline"/>
        <w:rPr>
          <w:lang w:eastAsia="ja-JP"/>
        </w:rPr>
      </w:pPr>
      <w:r w:rsidRPr="001216A7">
        <w:rPr>
          <w:lang w:eastAsia="ja-JP"/>
        </w:rPr>
        <w:t>The Gateway Mobile Location Centre (GMLC) contains functionality required to support LCS. In one PLMN, there may be more than one GMLC.</w:t>
      </w:r>
    </w:p>
    <w:p w14:paraId="0899837C" w14:textId="77777777" w:rsidR="00695085" w:rsidRPr="001216A7" w:rsidRDefault="00695085" w:rsidP="00695085">
      <w:pPr>
        <w:rPr>
          <w:lang w:eastAsia="ja-JP"/>
        </w:rPr>
      </w:pPr>
      <w:r w:rsidRPr="001216A7">
        <w:rPr>
          <w:lang w:eastAsia="ja-JP"/>
        </w:rPr>
        <w:t>A GMLC is the first node an external LCS client accesses in a PLMN (i.e. the Le reference point is supported by the GMLC). AFs and NFs may access GMLC directly or via NEF. The GMLC may request routing information and/or target UE privacy information from the UDM via the N</w:t>
      </w:r>
      <w:r w:rsidRPr="001216A7">
        <w:rPr>
          <w:noProof/>
          <w:lang w:eastAsia="ja-JP"/>
        </w:rPr>
        <w:t>udm</w:t>
      </w:r>
      <w:r w:rsidRPr="001216A7">
        <w:rPr>
          <w:lang w:eastAsia="ja-JP"/>
        </w:rPr>
        <w:t xml:space="preserve"> interface. After performing authorization of an external LCS Client or AF and verifying target UE privacy, a GMLC forwards a location request to either a serving AMF using Namf interface or to a GMLC in another PLMN using the Ngmlc interface in the case of a roaming UE.</w:t>
      </w:r>
    </w:p>
    <w:p w14:paraId="0455DD21" w14:textId="77777777" w:rsidR="00695085" w:rsidRPr="001216A7" w:rsidRDefault="00695085" w:rsidP="00695085">
      <w:pPr>
        <w:overflowPunct w:val="0"/>
        <w:autoSpaceDE w:val="0"/>
        <w:autoSpaceDN w:val="0"/>
        <w:adjustRightInd w:val="0"/>
        <w:textAlignment w:val="baseline"/>
        <w:rPr>
          <w:lang w:eastAsia="ja-JP"/>
        </w:rPr>
      </w:pPr>
      <w:r w:rsidRPr="001216A7">
        <w:rPr>
          <w:lang w:eastAsia="ja-JP"/>
        </w:rPr>
        <w:t>The target UE's privacy profile settings shall always be checked in the UE's home PLMN prior to delivering a location estimate.</w:t>
      </w:r>
    </w:p>
    <w:p w14:paraId="6D10ED7D" w14:textId="77777777" w:rsidR="00695085" w:rsidRPr="001216A7" w:rsidRDefault="00695085" w:rsidP="00695085">
      <w:pPr>
        <w:overflowPunct w:val="0"/>
        <w:autoSpaceDE w:val="0"/>
        <w:autoSpaceDN w:val="0"/>
        <w:adjustRightInd w:val="0"/>
        <w:textAlignment w:val="baseline"/>
        <w:rPr>
          <w:lang w:eastAsia="ja-JP"/>
        </w:rPr>
      </w:pPr>
      <w:r w:rsidRPr="001216A7">
        <w:rPr>
          <w:lang w:eastAsia="ja-JP"/>
        </w:rPr>
        <w:t>The "Visited GMLC" (VGMLC) is the GMLC, which is associated with the serving node of the target UE.</w:t>
      </w:r>
    </w:p>
    <w:p w14:paraId="3D73BE96" w14:textId="77777777" w:rsidR="00695085" w:rsidRPr="001216A7" w:rsidRDefault="00695085" w:rsidP="00695085">
      <w:pPr>
        <w:overflowPunct w:val="0"/>
        <w:autoSpaceDE w:val="0"/>
        <w:autoSpaceDN w:val="0"/>
        <w:adjustRightInd w:val="0"/>
        <w:textAlignment w:val="baseline"/>
        <w:rPr>
          <w:lang w:eastAsia="ja-JP"/>
        </w:rPr>
      </w:pPr>
      <w:r w:rsidRPr="001216A7">
        <w:rPr>
          <w:lang w:eastAsia="ja-JP"/>
        </w:rPr>
        <w:t>The "Home GMLC" (HGMLC) is the GMLC residing in the target UE's home PLMN, which is responsible for the control of privacy checking of the target UE.</w:t>
      </w:r>
    </w:p>
    <w:p w14:paraId="1C6342CE" w14:textId="77777777" w:rsidR="00695085" w:rsidRPr="001216A7" w:rsidRDefault="00695085" w:rsidP="00695085">
      <w:pPr>
        <w:overflowPunct w:val="0"/>
        <w:autoSpaceDE w:val="0"/>
        <w:autoSpaceDN w:val="0"/>
        <w:adjustRightInd w:val="0"/>
        <w:textAlignment w:val="baseline"/>
        <w:rPr>
          <w:lang w:eastAsia="ja-JP"/>
        </w:rPr>
      </w:pPr>
      <w:r w:rsidRPr="001216A7">
        <w:rPr>
          <w:lang w:eastAsia="ja-JP"/>
        </w:rPr>
        <w:t>Additional functions which may be performed by a GMLC to support location services include the following.</w:t>
      </w:r>
    </w:p>
    <w:p w14:paraId="2706A929" w14:textId="77777777" w:rsidR="00695085" w:rsidRPr="001216A7" w:rsidRDefault="00695085" w:rsidP="00695085">
      <w:pPr>
        <w:pStyle w:val="B1"/>
      </w:pPr>
      <w:r w:rsidRPr="001216A7">
        <w:t>-</w:t>
      </w:r>
      <w:r w:rsidRPr="001216A7">
        <w:tab/>
        <w:t>At an HGMLC, determine the serving AMF for a target UE when there is more than one serving AMF.</w:t>
      </w:r>
    </w:p>
    <w:p w14:paraId="459458F2" w14:textId="77777777" w:rsidR="00695085" w:rsidRPr="001216A7" w:rsidRDefault="00695085" w:rsidP="00695085">
      <w:pPr>
        <w:pStyle w:val="B1"/>
      </w:pPr>
      <w:r w:rsidRPr="001216A7">
        <w:t>-</w:t>
      </w:r>
      <w:r w:rsidRPr="001216A7">
        <w:tab/>
        <w:t>At an HGMLC, determine whether to attempt a second location request for a target UE from a different AMF when location information returned by a first AMF does not meet QoS requirements and there is more than one serving AMF.</w:t>
      </w:r>
    </w:p>
    <w:p w14:paraId="67250797" w14:textId="77777777" w:rsidR="00695085" w:rsidRPr="001216A7" w:rsidRDefault="00695085" w:rsidP="00695085">
      <w:pPr>
        <w:pStyle w:val="B1"/>
      </w:pPr>
      <w:r w:rsidRPr="001216A7">
        <w:t>-</w:t>
      </w:r>
      <w:r w:rsidRPr="001216A7">
        <w:tab/>
        <w:t>At an HGMLC, support location requests from an external LCS client or NEF for a 5GC-MT-LR and deferred 5GC-MT-LR for periodic, triggered and UE available location events.</w:t>
      </w:r>
    </w:p>
    <w:p w14:paraId="12A1173B" w14:textId="77777777" w:rsidR="00695085" w:rsidRPr="001216A7" w:rsidRDefault="00695085" w:rsidP="00695085">
      <w:pPr>
        <w:pStyle w:val="B1"/>
      </w:pPr>
      <w:r w:rsidRPr="001216A7">
        <w:t>-</w:t>
      </w:r>
      <w:r w:rsidRPr="001216A7">
        <w:tab/>
        <w:t>At an HGMLC, forward location requests for a roaming UE to a VGMLC or serving AMF in the VPLMN based on deployment configurations.</w:t>
      </w:r>
    </w:p>
    <w:p w14:paraId="4904F113" w14:textId="77777777" w:rsidR="00695085" w:rsidRPr="001216A7" w:rsidRDefault="00695085" w:rsidP="00695085">
      <w:pPr>
        <w:pStyle w:val="B1"/>
      </w:pPr>
      <w:r w:rsidRPr="001216A7">
        <w:t>-</w:t>
      </w:r>
      <w:r w:rsidRPr="001216A7">
        <w:tab/>
        <w:t>At an HGMLC, receive event reports from a VGMLC or LMF for a deferred 5GC-MT-LR for periodic or triggered location and return to an external LCS Client or NEF.</w:t>
      </w:r>
    </w:p>
    <w:p w14:paraId="5DA13A0C" w14:textId="77777777" w:rsidR="00695085" w:rsidRPr="001216A7" w:rsidRDefault="00695085" w:rsidP="00695085">
      <w:pPr>
        <w:pStyle w:val="B1"/>
        <w:rPr>
          <w:rFonts w:eastAsia="SimSun"/>
          <w:lang w:eastAsia="zh-CN"/>
        </w:rPr>
      </w:pPr>
      <w:r w:rsidRPr="001216A7">
        <w:t>-</w:t>
      </w:r>
      <w:r w:rsidRPr="001216A7">
        <w:tab/>
        <w:t>At an HGMLC, support cancelation of a periodic or triggered location.</w:t>
      </w:r>
    </w:p>
    <w:p w14:paraId="0D3CB787" w14:textId="77777777" w:rsidR="00695085" w:rsidRPr="001216A7" w:rsidRDefault="00695085" w:rsidP="00695085">
      <w:pPr>
        <w:pStyle w:val="B1"/>
        <w:rPr>
          <w:rFonts w:eastAsia="DengXian"/>
          <w:lang w:eastAsia="zh-CN"/>
        </w:rPr>
      </w:pPr>
      <w:r w:rsidRPr="001216A7">
        <w:rPr>
          <w:rFonts w:eastAsia="DengXian" w:hint="eastAsia"/>
          <w:lang w:eastAsia="zh-CN"/>
        </w:rPr>
        <w:t>-</w:t>
      </w:r>
      <w:r>
        <w:rPr>
          <w:rFonts w:eastAsia="DengXian"/>
          <w:lang w:eastAsia="zh-CN"/>
        </w:rPr>
        <w:tab/>
      </w:r>
      <w:r w:rsidRPr="001216A7">
        <w:rPr>
          <w:rFonts w:eastAsia="DengXian"/>
          <w:lang w:eastAsia="zh-CN"/>
        </w:rPr>
        <w:t>At an HGMLC, receive location information from an VGMLC for a 5GC-MO-LR and forwards to an LCS Client or an AF (via NEF) if requested by the UE.</w:t>
      </w:r>
    </w:p>
    <w:p w14:paraId="6D596F5C" w14:textId="77777777" w:rsidR="00695085" w:rsidRPr="001216A7" w:rsidRDefault="00695085" w:rsidP="00695085">
      <w:pPr>
        <w:pStyle w:val="B1"/>
      </w:pPr>
      <w:r w:rsidRPr="001216A7">
        <w:t>-</w:t>
      </w:r>
      <w:r w:rsidRPr="001216A7">
        <w:tab/>
        <w:t>At a VGMLC, receive location requests from an HGMLC for a roaming UE and forward to a serving AMF.</w:t>
      </w:r>
    </w:p>
    <w:p w14:paraId="1B121AE7" w14:textId="77777777" w:rsidR="00695085" w:rsidRPr="001216A7" w:rsidRDefault="00695085" w:rsidP="00695085">
      <w:pPr>
        <w:pStyle w:val="B1"/>
        <w:rPr>
          <w:rFonts w:eastAsia="SimSun"/>
          <w:lang w:eastAsia="zh-CN"/>
        </w:rPr>
      </w:pPr>
      <w:r w:rsidRPr="001216A7">
        <w:t>-</w:t>
      </w:r>
      <w:r w:rsidRPr="001216A7">
        <w:tab/>
        <w:t>At a VGMLC, receive event reports from an LMF for a deferred 5GC-MT-LR for periodic or triggered location for a roaming UE and forward to an HGMLC.</w:t>
      </w:r>
    </w:p>
    <w:p w14:paraId="209EDAC6" w14:textId="77777777" w:rsidR="00695085" w:rsidRPr="001216A7" w:rsidRDefault="00695085" w:rsidP="00695085">
      <w:pPr>
        <w:pStyle w:val="B1"/>
        <w:rPr>
          <w:lang w:val="x-none" w:eastAsia="zh-CN"/>
        </w:rPr>
      </w:pPr>
      <w:r w:rsidRPr="001216A7">
        <w:rPr>
          <w:rFonts w:hint="eastAsia"/>
          <w:lang w:eastAsia="zh-CN"/>
        </w:rPr>
        <w:t>-</w:t>
      </w:r>
      <w:r>
        <w:rPr>
          <w:lang w:eastAsia="zh-CN"/>
        </w:rPr>
        <w:tab/>
      </w:r>
      <w:r w:rsidRPr="001216A7">
        <w:rPr>
          <w:lang w:eastAsia="zh-CN"/>
        </w:rPr>
        <w:t>At a VGMLC, receive location information from an AMF for a 5GC-MO-LR and forwards to an HGMLC.</w:t>
      </w:r>
    </w:p>
    <w:p w14:paraId="093BA304" w14:textId="77777777" w:rsidR="00695085" w:rsidRDefault="00695085" w:rsidP="00695085">
      <w:pPr>
        <w:pStyle w:val="B1"/>
        <w:rPr>
          <w:lang w:eastAsia="zh-CN"/>
        </w:rPr>
      </w:pPr>
      <w:r>
        <w:rPr>
          <w:lang w:eastAsia="zh-CN"/>
        </w:rPr>
        <w:lastRenderedPageBreak/>
        <w:t>-</w:t>
      </w:r>
      <w:r>
        <w:rPr>
          <w:lang w:eastAsia="zh-CN"/>
        </w:rPr>
        <w:tab/>
        <w:t>At an HGMLC, reject the LCS request coming from a LCS client, e.g. when the number of Target UEs in the LCS request exceeds the Maximum Target UE Number of such client.</w:t>
      </w:r>
    </w:p>
    <w:p w14:paraId="4FE99610" w14:textId="77777777" w:rsidR="00695085" w:rsidRDefault="00695085" w:rsidP="00695085">
      <w:pPr>
        <w:pStyle w:val="B1"/>
        <w:rPr>
          <w:lang w:eastAsia="zh-CN"/>
        </w:rPr>
      </w:pPr>
      <w:r>
        <w:rPr>
          <w:lang w:eastAsia="zh-CN"/>
        </w:rPr>
        <w:t>-</w:t>
      </w:r>
      <w:r>
        <w:rPr>
          <w:lang w:eastAsia="zh-CN"/>
        </w:rPr>
        <w:tab/>
        <w:t>At an HGMLC, allocate the reference number for each location request from an external LCS client for LDR.</w:t>
      </w:r>
    </w:p>
    <w:p w14:paraId="4F2EB3D6" w14:textId="77777777" w:rsidR="00695085" w:rsidRDefault="00695085" w:rsidP="00695085">
      <w:pPr>
        <w:pStyle w:val="B1"/>
        <w:rPr>
          <w:lang w:eastAsia="zh-CN"/>
        </w:rPr>
      </w:pPr>
      <w:r>
        <w:rPr>
          <w:lang w:eastAsia="zh-CN"/>
        </w:rPr>
        <w:t>-</w:t>
      </w:r>
      <w:r>
        <w:rPr>
          <w:lang w:eastAsia="zh-CN"/>
        </w:rPr>
        <w:tab/>
        <w:t>At an HGMLC, assign the pseudonym if pseudonym indicator is received in the service request and transfer it to external LCS client, e.g. when core network provides the UE's location information to LCS client. Resolve the verinym from the pseudonym, if it is received from the LCS client.</w:t>
      </w:r>
    </w:p>
    <w:p w14:paraId="4DB5F248" w14:textId="77777777" w:rsidR="00695085" w:rsidRDefault="00695085" w:rsidP="00695085">
      <w:pPr>
        <w:pStyle w:val="B1"/>
      </w:pPr>
      <w:r>
        <w:t>-</w:t>
      </w:r>
      <w:r>
        <w:tab/>
        <w:t>At an HGMLC, resolve group identifier to identifier of individual UEs and aggregate responses to LCS Client or NEF during bulk operation procedure.</w:t>
      </w:r>
    </w:p>
    <w:p w14:paraId="581C9051" w14:textId="77777777" w:rsidR="00695085" w:rsidRPr="001216A7" w:rsidRDefault="00695085" w:rsidP="00695085">
      <w:pPr>
        <w:pStyle w:val="Heading3"/>
      </w:pPr>
      <w:bookmarkStart w:id="87" w:name="_Toc67997108"/>
      <w:bookmarkStart w:id="88" w:name="_Toc83210627"/>
      <w:r w:rsidRPr="001216A7">
        <w:t>4.3.4</w:t>
      </w:r>
      <w:r w:rsidRPr="001216A7">
        <w:tab/>
        <w:t>Location Retrieval Function, LRF</w:t>
      </w:r>
      <w:bookmarkEnd w:id="87"/>
      <w:bookmarkEnd w:id="88"/>
    </w:p>
    <w:p w14:paraId="5AD95D4C" w14:textId="5D024E6A" w:rsidR="00695085" w:rsidRPr="001216A7" w:rsidRDefault="00695085" w:rsidP="00695085">
      <w:pPr>
        <w:overflowPunct w:val="0"/>
        <w:autoSpaceDE w:val="0"/>
        <w:autoSpaceDN w:val="0"/>
        <w:adjustRightInd w:val="0"/>
        <w:textAlignment w:val="baseline"/>
        <w:rPr>
          <w:lang w:eastAsia="ja-JP"/>
        </w:rPr>
      </w:pPr>
      <w:r w:rsidRPr="001216A7">
        <w:rPr>
          <w:lang w:eastAsia="ja-JP"/>
        </w:rPr>
        <w:t xml:space="preserve">The Location Retrieval Function (LRF) may be collocated with a GMLC or separate and is responsible for retrieving or validating location information, providing routing and/or correlation information for a UE which has initiated an IMS emergency session. The information is provided by an LRF to an E-CSCF. For more details, refer to </w:t>
      </w:r>
      <w:r w:rsidR="00143387" w:rsidRPr="001216A7">
        <w:rPr>
          <w:lang w:eastAsia="ja-JP"/>
        </w:rPr>
        <w:t>TS</w:t>
      </w:r>
      <w:r w:rsidR="00143387">
        <w:rPr>
          <w:lang w:eastAsia="ja-JP"/>
        </w:rPr>
        <w:t> </w:t>
      </w:r>
      <w:r w:rsidR="00143387" w:rsidRPr="001216A7">
        <w:rPr>
          <w:lang w:eastAsia="ja-JP"/>
        </w:rPr>
        <w:t>23.167</w:t>
      </w:r>
      <w:r w:rsidR="00143387">
        <w:rPr>
          <w:lang w:eastAsia="ja-JP"/>
        </w:rPr>
        <w:t> </w:t>
      </w:r>
      <w:r w:rsidR="00143387" w:rsidRPr="001216A7">
        <w:rPr>
          <w:lang w:eastAsia="ja-JP"/>
        </w:rPr>
        <w:t>[</w:t>
      </w:r>
      <w:r w:rsidRPr="001216A7">
        <w:rPr>
          <w:rFonts w:eastAsia="SimSun" w:hint="eastAsia"/>
          <w:lang w:eastAsia="zh-CN"/>
        </w:rPr>
        <w:t>10</w:t>
      </w:r>
      <w:r w:rsidRPr="001216A7">
        <w:rPr>
          <w:lang w:eastAsia="ja-JP"/>
        </w:rPr>
        <w:t>].</w:t>
      </w:r>
    </w:p>
    <w:p w14:paraId="5FDD1FB3" w14:textId="77777777" w:rsidR="00695085" w:rsidRPr="001216A7" w:rsidRDefault="00695085" w:rsidP="00695085">
      <w:pPr>
        <w:pStyle w:val="Heading3"/>
      </w:pPr>
      <w:bookmarkStart w:id="89" w:name="_Toc67997109"/>
      <w:bookmarkStart w:id="90" w:name="_Toc83210628"/>
      <w:r w:rsidRPr="001216A7">
        <w:t>4.3.5</w:t>
      </w:r>
      <w:r w:rsidRPr="001216A7">
        <w:tab/>
        <w:t>UE</w:t>
      </w:r>
      <w:bookmarkEnd w:id="89"/>
      <w:bookmarkEnd w:id="90"/>
    </w:p>
    <w:p w14:paraId="4115EFDE" w14:textId="77777777" w:rsidR="00695085" w:rsidRPr="001216A7" w:rsidRDefault="00695085" w:rsidP="00695085">
      <w:pPr>
        <w:overflowPunct w:val="0"/>
        <w:autoSpaceDE w:val="0"/>
        <w:autoSpaceDN w:val="0"/>
        <w:adjustRightInd w:val="0"/>
        <w:textAlignment w:val="baseline"/>
        <w:rPr>
          <w:lang w:eastAsia="ja-JP"/>
        </w:rPr>
      </w:pPr>
      <w:r w:rsidRPr="001216A7">
        <w:rPr>
          <w:lang w:eastAsia="ja-JP"/>
        </w:rPr>
        <w:t>A target UE may support positioning according to four different modes:</w:t>
      </w:r>
    </w:p>
    <w:p w14:paraId="019FE953" w14:textId="77777777" w:rsidR="00695085" w:rsidRPr="001216A7" w:rsidRDefault="00695085" w:rsidP="00695085">
      <w:pPr>
        <w:pStyle w:val="B1"/>
      </w:pPr>
      <w:r w:rsidRPr="001216A7">
        <w:t>-</w:t>
      </w:r>
      <w:r w:rsidRPr="001216A7">
        <w:tab/>
        <w:t>UE assisted mode (the UE obtains location measurements and sends the measurements to another entity (e.g. an LMF) to compute a location);</w:t>
      </w:r>
    </w:p>
    <w:p w14:paraId="6EC6C82D" w14:textId="77777777" w:rsidR="00695085" w:rsidRPr="001216A7" w:rsidRDefault="00695085" w:rsidP="00695085">
      <w:pPr>
        <w:pStyle w:val="B1"/>
      </w:pPr>
      <w:r w:rsidRPr="001216A7">
        <w:t>-</w:t>
      </w:r>
      <w:r w:rsidRPr="001216A7">
        <w:tab/>
        <w:t>UE based mode (the UE obtains location measurements and computes a location estimate making use of assistance data provided by serving PLMN);</w:t>
      </w:r>
    </w:p>
    <w:p w14:paraId="5AFA5AF0" w14:textId="77777777" w:rsidR="00695085" w:rsidRPr="001216A7" w:rsidRDefault="00695085" w:rsidP="00695085">
      <w:pPr>
        <w:pStyle w:val="B1"/>
      </w:pPr>
      <w:r w:rsidRPr="001216A7">
        <w:t>-</w:t>
      </w:r>
      <w:r w:rsidRPr="001216A7">
        <w:tab/>
        <w:t>standalone mode (the UE obtains location measurements and computes a location estimate without making use of assistance data provided by serving PLMN);</w:t>
      </w:r>
    </w:p>
    <w:p w14:paraId="517F807A" w14:textId="77777777" w:rsidR="00695085" w:rsidRPr="001216A7" w:rsidRDefault="00695085" w:rsidP="00695085">
      <w:pPr>
        <w:pStyle w:val="B1"/>
      </w:pPr>
      <w:r w:rsidRPr="001216A7">
        <w:t>-</w:t>
      </w:r>
      <w:r w:rsidRPr="001216A7">
        <w:tab/>
        <w:t>network based mode (a serving PLMN obtains location measurements of signals transmitted by a target UE and computes a location estimate).</w:t>
      </w:r>
    </w:p>
    <w:p w14:paraId="2370B99D" w14:textId="77777777" w:rsidR="00695085" w:rsidRPr="001216A7" w:rsidRDefault="00695085" w:rsidP="00695085">
      <w:pPr>
        <w:pStyle w:val="NO"/>
      </w:pPr>
      <w:r w:rsidRPr="001216A7">
        <w:t>NOTE:</w:t>
      </w:r>
      <w:r w:rsidRPr="001216A7">
        <w:tab/>
        <w:t>The transmission of UE signals for network based mode may or may not be transparent to the UE.</w:t>
      </w:r>
    </w:p>
    <w:p w14:paraId="368D8817" w14:textId="7959A164" w:rsidR="00695085" w:rsidRPr="001216A7" w:rsidRDefault="00695085" w:rsidP="00695085">
      <w:pPr>
        <w:overflowPunct w:val="0"/>
        <w:autoSpaceDE w:val="0"/>
        <w:autoSpaceDN w:val="0"/>
        <w:adjustRightInd w:val="0"/>
        <w:textAlignment w:val="baseline"/>
        <w:rPr>
          <w:lang w:eastAsia="ja-JP"/>
        </w:rPr>
      </w:pPr>
      <w:r w:rsidRPr="001216A7">
        <w:rPr>
          <w:lang w:eastAsia="ja-JP"/>
        </w:rPr>
        <w:t xml:space="preserve">Positioning procedures used by a UE for NG-RAN access are described in </w:t>
      </w:r>
      <w:r w:rsidR="00143387" w:rsidRPr="001216A7">
        <w:rPr>
          <w:lang w:eastAsia="ja-JP"/>
        </w:rPr>
        <w:t>TS</w:t>
      </w:r>
      <w:r w:rsidR="00143387">
        <w:rPr>
          <w:lang w:eastAsia="ja-JP"/>
        </w:rPr>
        <w:t> </w:t>
      </w:r>
      <w:r w:rsidR="00143387" w:rsidRPr="001216A7">
        <w:rPr>
          <w:lang w:eastAsia="ja-JP"/>
        </w:rPr>
        <w:t>38.305</w:t>
      </w:r>
      <w:r w:rsidR="00143387">
        <w:rPr>
          <w:lang w:eastAsia="ja-JP"/>
        </w:rPr>
        <w:t> </w:t>
      </w:r>
      <w:r w:rsidR="00143387" w:rsidRPr="001216A7">
        <w:rPr>
          <w:lang w:eastAsia="ja-JP"/>
        </w:rPr>
        <w:t>[</w:t>
      </w:r>
      <w:r w:rsidRPr="001216A7">
        <w:rPr>
          <w:lang w:eastAsia="ja-JP"/>
        </w:rPr>
        <w:t>9].</w:t>
      </w:r>
    </w:p>
    <w:p w14:paraId="6EAA9BD7" w14:textId="5CB02DFE" w:rsidR="00695085" w:rsidRPr="001216A7" w:rsidRDefault="00695085" w:rsidP="00695085">
      <w:pPr>
        <w:overflowPunct w:val="0"/>
        <w:autoSpaceDE w:val="0"/>
        <w:autoSpaceDN w:val="0"/>
        <w:adjustRightInd w:val="0"/>
        <w:textAlignment w:val="baseline"/>
        <w:rPr>
          <w:lang w:eastAsia="ja-JP"/>
        </w:rPr>
      </w:pPr>
      <w:r w:rsidRPr="001216A7">
        <w:rPr>
          <w:lang w:eastAsia="ja-JP"/>
        </w:rPr>
        <w:t xml:space="preserve">A limited set of UE positioning capabilities can be transferred to the 5GCN during registration of the UE as described in </w:t>
      </w:r>
      <w:r w:rsidR="00143387" w:rsidRPr="001216A7">
        <w:rPr>
          <w:lang w:eastAsia="ja-JP"/>
        </w:rPr>
        <w:t>TS</w:t>
      </w:r>
      <w:r w:rsidR="00143387">
        <w:rPr>
          <w:lang w:eastAsia="ja-JP"/>
        </w:rPr>
        <w:t> </w:t>
      </w:r>
      <w:r w:rsidR="00143387" w:rsidRPr="001216A7">
        <w:rPr>
          <w:lang w:eastAsia="ja-JP"/>
        </w:rPr>
        <w:t>24.501</w:t>
      </w:r>
      <w:r w:rsidR="00143387">
        <w:rPr>
          <w:lang w:eastAsia="ja-JP"/>
        </w:rPr>
        <w:t> </w:t>
      </w:r>
      <w:r w:rsidR="00143387" w:rsidRPr="001216A7">
        <w:rPr>
          <w:lang w:eastAsia="ja-JP"/>
        </w:rPr>
        <w:t>[</w:t>
      </w:r>
      <w:r w:rsidRPr="001216A7">
        <w:rPr>
          <w:lang w:eastAsia="ja-JP"/>
        </w:rPr>
        <w:t xml:space="preserve">11]. Some of these positioning capabilities may be transferred subsequently to an LMF as described in </w:t>
      </w:r>
      <w:r w:rsidR="00143387" w:rsidRPr="001216A7">
        <w:rPr>
          <w:lang w:eastAsia="ja-JP"/>
        </w:rPr>
        <w:t>TS</w:t>
      </w:r>
      <w:r w:rsidR="00143387">
        <w:rPr>
          <w:lang w:eastAsia="ja-JP"/>
        </w:rPr>
        <w:t> </w:t>
      </w:r>
      <w:r w:rsidR="00143387" w:rsidRPr="001216A7">
        <w:rPr>
          <w:lang w:eastAsia="ja-JP"/>
        </w:rPr>
        <w:t>29.572</w:t>
      </w:r>
      <w:r w:rsidR="00143387">
        <w:rPr>
          <w:lang w:eastAsia="ja-JP"/>
        </w:rPr>
        <w:t> </w:t>
      </w:r>
      <w:r w:rsidR="00143387" w:rsidRPr="001216A7">
        <w:rPr>
          <w:lang w:eastAsia="ja-JP"/>
        </w:rPr>
        <w:t>[</w:t>
      </w:r>
      <w:r w:rsidRPr="001216A7">
        <w:rPr>
          <w:lang w:eastAsia="ja-JP"/>
        </w:rPr>
        <w:t>12]. UE positioning capabilities may also be transferred directly to a location server (e.g. LMF).</w:t>
      </w:r>
    </w:p>
    <w:p w14:paraId="22297DDE" w14:textId="77777777" w:rsidR="00695085" w:rsidRPr="001216A7" w:rsidRDefault="00695085" w:rsidP="00695085">
      <w:pPr>
        <w:overflowPunct w:val="0"/>
        <w:autoSpaceDE w:val="0"/>
        <w:autoSpaceDN w:val="0"/>
        <w:adjustRightInd w:val="0"/>
        <w:textAlignment w:val="baseline"/>
        <w:rPr>
          <w:lang w:eastAsia="ja-JP"/>
        </w:rPr>
      </w:pPr>
      <w:r w:rsidRPr="001216A7">
        <w:rPr>
          <w:lang w:eastAsia="ja-JP"/>
        </w:rPr>
        <w:t>Additional functions which may be supported by a UE to support location services include the following.</w:t>
      </w:r>
    </w:p>
    <w:p w14:paraId="2CCE83BE" w14:textId="77777777" w:rsidR="00695085" w:rsidRPr="001216A7" w:rsidRDefault="00695085" w:rsidP="00695085">
      <w:pPr>
        <w:pStyle w:val="B1"/>
      </w:pPr>
      <w:r w:rsidRPr="001216A7">
        <w:t>-</w:t>
      </w:r>
      <w:r w:rsidRPr="001216A7">
        <w:tab/>
        <w:t>Support location requests received from a network for 5GC-MT-LR, 5GC-NI-LR or a deferred 5GC-MT-LR for periodic or triggered location.</w:t>
      </w:r>
    </w:p>
    <w:p w14:paraId="09A0DE8D" w14:textId="77777777" w:rsidR="00695085" w:rsidRPr="001216A7" w:rsidRDefault="00695085" w:rsidP="00695085">
      <w:pPr>
        <w:pStyle w:val="B1"/>
      </w:pPr>
      <w:r w:rsidRPr="001216A7">
        <w:t>-</w:t>
      </w:r>
      <w:r w:rsidRPr="001216A7">
        <w:tab/>
        <w:t>Support location requests to a network for a 5GC-MO-LR.</w:t>
      </w:r>
    </w:p>
    <w:p w14:paraId="7B86887B" w14:textId="77777777" w:rsidR="00695085" w:rsidRPr="001216A7" w:rsidRDefault="00695085" w:rsidP="00695085">
      <w:pPr>
        <w:pStyle w:val="B1"/>
      </w:pPr>
      <w:r w:rsidRPr="001216A7">
        <w:t>-</w:t>
      </w:r>
      <w:r w:rsidRPr="001216A7">
        <w:tab/>
        <w:t>Support privacy notification and verification for a 5GC-MT-LR or deferred 5GC-MT-LR for periodic or triggered location.</w:t>
      </w:r>
    </w:p>
    <w:p w14:paraId="732EDEE7" w14:textId="77777777" w:rsidR="00695085" w:rsidRPr="001216A7" w:rsidRDefault="00695085" w:rsidP="00695085">
      <w:pPr>
        <w:pStyle w:val="B1"/>
      </w:pPr>
      <w:r w:rsidRPr="001216A7">
        <w:t>-</w:t>
      </w:r>
      <w:r w:rsidRPr="001216A7">
        <w:tab/>
        <w:t>Send updated privacy requirements to a serving AMF (for transfer to a UDR via UDM).</w:t>
      </w:r>
    </w:p>
    <w:p w14:paraId="682A2672" w14:textId="77777777" w:rsidR="00695085" w:rsidRPr="001216A7" w:rsidRDefault="00695085" w:rsidP="00695085">
      <w:pPr>
        <w:pStyle w:val="B1"/>
      </w:pPr>
      <w:r w:rsidRPr="001216A7">
        <w:t>-</w:t>
      </w:r>
      <w:r w:rsidRPr="001216A7">
        <w:tab/>
        <w:t>Support periodic or triggered location reporting to an LMF.</w:t>
      </w:r>
    </w:p>
    <w:p w14:paraId="3411DE39" w14:textId="77777777" w:rsidR="00695085" w:rsidRPr="001216A7" w:rsidRDefault="00695085" w:rsidP="00695085">
      <w:pPr>
        <w:pStyle w:val="B1"/>
      </w:pPr>
      <w:r w:rsidRPr="001216A7">
        <w:t>-</w:t>
      </w:r>
      <w:r w:rsidRPr="001216A7">
        <w:tab/>
        <w:t>Support change of a serving LMF for periodic or triggered location reporting.</w:t>
      </w:r>
    </w:p>
    <w:p w14:paraId="2C86FF62" w14:textId="77777777" w:rsidR="00695085" w:rsidRPr="001216A7" w:rsidRDefault="00695085" w:rsidP="00695085">
      <w:pPr>
        <w:pStyle w:val="B1"/>
      </w:pPr>
      <w:r w:rsidRPr="001216A7">
        <w:t>-</w:t>
      </w:r>
      <w:r w:rsidRPr="001216A7">
        <w:tab/>
        <w:t>Support cancelation of periodic or triggered location reporting.</w:t>
      </w:r>
    </w:p>
    <w:p w14:paraId="520021CD" w14:textId="77777777" w:rsidR="00695085" w:rsidRPr="001216A7" w:rsidRDefault="00695085" w:rsidP="00695085">
      <w:pPr>
        <w:pStyle w:val="B1"/>
      </w:pPr>
      <w:r w:rsidRPr="001216A7">
        <w:t>-</w:t>
      </w:r>
      <w:r w:rsidRPr="001216A7">
        <w:tab/>
        <w:t>Support multiple simultaneous location sessions.</w:t>
      </w:r>
    </w:p>
    <w:p w14:paraId="6A1D8F16" w14:textId="77777777" w:rsidR="00695085" w:rsidRDefault="00695085" w:rsidP="00695085">
      <w:pPr>
        <w:pStyle w:val="B1"/>
      </w:pPr>
      <w:r>
        <w:t>-</w:t>
      </w:r>
      <w:r>
        <w:tab/>
        <w:t>Support the reception of unciphered and/or ciphered assistance data broadcast by NG-RAN.</w:t>
      </w:r>
    </w:p>
    <w:p w14:paraId="0B072220" w14:textId="77777777" w:rsidR="00695085" w:rsidRDefault="00695085" w:rsidP="00695085">
      <w:pPr>
        <w:pStyle w:val="B1"/>
      </w:pPr>
      <w:r>
        <w:t>-</w:t>
      </w:r>
      <w:r>
        <w:tab/>
        <w:t>Support the reception of ciphering keys for the assistance data from the AMF.</w:t>
      </w:r>
    </w:p>
    <w:p w14:paraId="2BB4E504" w14:textId="77777777" w:rsidR="00695085" w:rsidRPr="001216A7" w:rsidRDefault="00695085" w:rsidP="00695085">
      <w:pPr>
        <w:pStyle w:val="Heading3"/>
      </w:pPr>
      <w:bookmarkStart w:id="91" w:name="_Toc67997110"/>
      <w:bookmarkStart w:id="92" w:name="_Toc83210629"/>
      <w:r w:rsidRPr="001216A7">
        <w:lastRenderedPageBreak/>
        <w:t>4.3.6</w:t>
      </w:r>
      <w:r w:rsidRPr="001216A7">
        <w:tab/>
        <w:t>UDM</w:t>
      </w:r>
      <w:bookmarkEnd w:id="91"/>
      <w:bookmarkEnd w:id="92"/>
    </w:p>
    <w:p w14:paraId="55C2978E" w14:textId="77777777" w:rsidR="00695085" w:rsidRPr="001216A7" w:rsidRDefault="00695085" w:rsidP="00695085">
      <w:pPr>
        <w:overflowPunct w:val="0"/>
        <w:autoSpaceDE w:val="0"/>
        <w:autoSpaceDN w:val="0"/>
        <w:adjustRightInd w:val="0"/>
        <w:textAlignment w:val="baseline"/>
        <w:rPr>
          <w:lang w:eastAsia="ja-JP"/>
        </w:rPr>
      </w:pPr>
      <w:r w:rsidRPr="001216A7">
        <w:rPr>
          <w:lang w:eastAsia="ja-JP"/>
        </w:rPr>
        <w:t>The UDM contains LCS subscriber LCS privacy profile</w:t>
      </w:r>
      <w:r w:rsidRPr="001216A7" w:rsidDel="00AF01F4">
        <w:rPr>
          <w:lang w:eastAsia="ja-JP"/>
        </w:rPr>
        <w:t xml:space="preserve"> </w:t>
      </w:r>
      <w:r w:rsidRPr="001216A7">
        <w:rPr>
          <w:lang w:eastAsia="ja-JP"/>
        </w:rPr>
        <w:t>and routing information. The UDM is accessible from an AMF, GMLC or NEF via the Nudm interface.</w:t>
      </w:r>
    </w:p>
    <w:p w14:paraId="253CF8E8" w14:textId="77777777" w:rsidR="00695085" w:rsidRPr="001216A7" w:rsidRDefault="00695085" w:rsidP="00695085">
      <w:pPr>
        <w:pStyle w:val="Heading3"/>
      </w:pPr>
      <w:bookmarkStart w:id="93" w:name="_Toc67997111"/>
      <w:bookmarkStart w:id="94" w:name="_Toc83210630"/>
      <w:r w:rsidRPr="001216A7">
        <w:t>4.3.7</w:t>
      </w:r>
      <w:r w:rsidRPr="001216A7">
        <w:tab/>
        <w:t>Access and Mobility Management Function, AMF</w:t>
      </w:r>
      <w:bookmarkEnd w:id="93"/>
      <w:bookmarkEnd w:id="94"/>
    </w:p>
    <w:p w14:paraId="2F259959" w14:textId="77777777" w:rsidR="00695085" w:rsidRPr="001216A7" w:rsidRDefault="00695085" w:rsidP="00695085">
      <w:pPr>
        <w:overflowPunct w:val="0"/>
        <w:autoSpaceDE w:val="0"/>
        <w:autoSpaceDN w:val="0"/>
        <w:adjustRightInd w:val="0"/>
        <w:textAlignment w:val="baseline"/>
        <w:rPr>
          <w:lang w:eastAsia="ja-JP"/>
        </w:rPr>
      </w:pPr>
      <w:r w:rsidRPr="001216A7">
        <w:rPr>
          <w:lang w:eastAsia="ja-JP"/>
        </w:rPr>
        <w:t>The AMF contains functionality responsible for managing positioning for a target UE for all types of location request. The AMF is accessible to the GMLC and NEF via the Namf interface, to the RAN via the N2 reference point and to the UE via the N1 reference point.</w:t>
      </w:r>
    </w:p>
    <w:p w14:paraId="5078C698" w14:textId="77777777" w:rsidR="00695085" w:rsidRPr="001216A7" w:rsidRDefault="00695085" w:rsidP="00695085">
      <w:pPr>
        <w:overflowPunct w:val="0"/>
        <w:autoSpaceDE w:val="0"/>
        <w:autoSpaceDN w:val="0"/>
        <w:adjustRightInd w:val="0"/>
        <w:textAlignment w:val="baseline"/>
        <w:rPr>
          <w:lang w:eastAsia="ja-JP"/>
        </w:rPr>
      </w:pPr>
      <w:r w:rsidRPr="001216A7">
        <w:rPr>
          <w:lang w:eastAsia="ja-JP"/>
        </w:rPr>
        <w:t>Functions which may be performed by an AMF to support location services include the following.</w:t>
      </w:r>
    </w:p>
    <w:p w14:paraId="44679833" w14:textId="77777777" w:rsidR="00695085" w:rsidRPr="001216A7" w:rsidRDefault="00695085" w:rsidP="00695085">
      <w:pPr>
        <w:pStyle w:val="B1"/>
      </w:pPr>
      <w:r w:rsidRPr="001216A7">
        <w:t>-</w:t>
      </w:r>
      <w:r w:rsidRPr="001216A7">
        <w:tab/>
        <w:t>Initiate an NI-LR location request for a UE with an IMS emergency call.</w:t>
      </w:r>
    </w:p>
    <w:p w14:paraId="5546B458" w14:textId="77777777" w:rsidR="00695085" w:rsidRPr="001216A7" w:rsidRDefault="00695085" w:rsidP="00695085">
      <w:pPr>
        <w:pStyle w:val="B1"/>
      </w:pPr>
      <w:r w:rsidRPr="001216A7">
        <w:t>-</w:t>
      </w:r>
      <w:r w:rsidRPr="001216A7">
        <w:tab/>
        <w:t>Receive and manage location requests from a GMLC for a 5GC-MT-LR and deferred 5GC-MT-LR for periodic, triggered and UE available location events.</w:t>
      </w:r>
    </w:p>
    <w:p w14:paraId="14816951" w14:textId="77777777" w:rsidR="00695085" w:rsidRPr="001216A7" w:rsidRDefault="00695085" w:rsidP="00695085">
      <w:pPr>
        <w:pStyle w:val="B1"/>
      </w:pPr>
      <w:r w:rsidRPr="001216A7">
        <w:t>-</w:t>
      </w:r>
      <w:r w:rsidRPr="001216A7">
        <w:tab/>
        <w:t>Receive and manage location requests from a UE for a 5GC-MO-LR.</w:t>
      </w:r>
    </w:p>
    <w:p w14:paraId="43B1F7A1" w14:textId="77777777" w:rsidR="00695085" w:rsidRPr="001216A7" w:rsidRDefault="00695085" w:rsidP="00695085">
      <w:pPr>
        <w:pStyle w:val="B1"/>
      </w:pPr>
      <w:r w:rsidRPr="001216A7">
        <w:t>-</w:t>
      </w:r>
      <w:r w:rsidRPr="001216A7">
        <w:tab/>
        <w:t>Receive and manage Event Exposure request for location information from an NEF.</w:t>
      </w:r>
    </w:p>
    <w:p w14:paraId="1D75C5F7" w14:textId="77777777" w:rsidR="00695085" w:rsidRPr="001216A7" w:rsidRDefault="00695085" w:rsidP="00695085">
      <w:pPr>
        <w:pStyle w:val="B1"/>
      </w:pPr>
      <w:r w:rsidRPr="001216A7">
        <w:t>-</w:t>
      </w:r>
      <w:r w:rsidRPr="001216A7">
        <w:tab/>
        <w:t>Select an LMF.</w:t>
      </w:r>
    </w:p>
    <w:p w14:paraId="4A384C7A" w14:textId="77777777" w:rsidR="00695085" w:rsidRPr="001216A7" w:rsidRDefault="00695085" w:rsidP="00695085">
      <w:pPr>
        <w:pStyle w:val="B1"/>
      </w:pPr>
      <w:r w:rsidRPr="001216A7">
        <w:t>-</w:t>
      </w:r>
      <w:r w:rsidRPr="001216A7">
        <w:tab/>
        <w:t>Receive updated privacy requirements from a UE and transfer to a UDR via UDM.</w:t>
      </w:r>
    </w:p>
    <w:p w14:paraId="6CDAC38D" w14:textId="77777777" w:rsidR="00695085" w:rsidRPr="001216A7" w:rsidRDefault="00695085" w:rsidP="00695085">
      <w:pPr>
        <w:pStyle w:val="B1"/>
      </w:pPr>
      <w:r w:rsidRPr="001216A7">
        <w:t>-</w:t>
      </w:r>
      <w:r w:rsidRPr="001216A7">
        <w:tab/>
        <w:t>Support cancelation of periodic or triggered location reporting for a target UE.</w:t>
      </w:r>
    </w:p>
    <w:p w14:paraId="1F8CF342" w14:textId="77777777" w:rsidR="00695085" w:rsidRPr="001216A7" w:rsidRDefault="00695085" w:rsidP="00695085">
      <w:pPr>
        <w:pStyle w:val="B1"/>
      </w:pPr>
      <w:r w:rsidRPr="001216A7">
        <w:t>-</w:t>
      </w:r>
      <w:r w:rsidRPr="001216A7">
        <w:tab/>
        <w:t>Support change of a serving LMF for periodic or triggered location reporting for a target UE.</w:t>
      </w:r>
    </w:p>
    <w:p w14:paraId="7D5CE857" w14:textId="77777777" w:rsidR="00695085" w:rsidRDefault="00695085" w:rsidP="00695085">
      <w:pPr>
        <w:pStyle w:val="B1"/>
      </w:pPr>
      <w:r>
        <w:t>-</w:t>
      </w:r>
      <w:r>
        <w:tab/>
        <w:t>When assistance data is broadcast by 5GS in ciphered form, the AMF receives ciphering keys from the LMF and forwards to suitably subscribed UEs using mobility management procedures.</w:t>
      </w:r>
    </w:p>
    <w:p w14:paraId="704A48BD" w14:textId="77777777" w:rsidR="00695085" w:rsidRPr="001216A7" w:rsidRDefault="00695085" w:rsidP="00695085">
      <w:pPr>
        <w:pStyle w:val="Heading3"/>
      </w:pPr>
      <w:bookmarkStart w:id="95" w:name="_Toc67997112"/>
      <w:bookmarkStart w:id="96" w:name="_Toc83210631"/>
      <w:r w:rsidRPr="001216A7">
        <w:t>4.3.8</w:t>
      </w:r>
      <w:r w:rsidRPr="001216A7">
        <w:tab/>
        <w:t>Location Management Function, LMF</w:t>
      </w:r>
      <w:bookmarkEnd w:id="95"/>
      <w:bookmarkEnd w:id="96"/>
    </w:p>
    <w:p w14:paraId="6CD573AB" w14:textId="77777777" w:rsidR="00695085" w:rsidRPr="001216A7" w:rsidRDefault="00695085" w:rsidP="00695085">
      <w:pPr>
        <w:overflowPunct w:val="0"/>
        <w:autoSpaceDE w:val="0"/>
        <w:autoSpaceDN w:val="0"/>
        <w:adjustRightInd w:val="0"/>
        <w:textAlignment w:val="baseline"/>
        <w:rPr>
          <w:lang w:eastAsia="ja-JP"/>
        </w:rPr>
      </w:pPr>
      <w:r w:rsidRPr="001216A7">
        <w:rPr>
          <w:lang w:eastAsia="ja-JP"/>
        </w:rPr>
        <w:t>The LMF manages the overall co-ordination and scheduling of resources required for the location of a UE that is registered with or accessing 5GCN. It also calculates or verifies a final location and any velocity estimate and may estimate the achieved accuracy. The LMF receives location requests for a target UE from the serving AMF using the Nlmf interface. The LMF interacts with the UE in order to exchange location information applicable to UE assisted and UE based position methods and interacts with the NG-RAN, N3IWF or TNAN in order to obtain location information.</w:t>
      </w:r>
    </w:p>
    <w:p w14:paraId="53C34E72" w14:textId="34815B63" w:rsidR="00695085" w:rsidRDefault="00695085" w:rsidP="00695085">
      <w:pPr>
        <w:overflowPunct w:val="0"/>
        <w:autoSpaceDE w:val="0"/>
        <w:autoSpaceDN w:val="0"/>
        <w:adjustRightInd w:val="0"/>
        <w:textAlignment w:val="baseline"/>
        <w:rPr>
          <w:lang w:eastAsia="ja-JP"/>
        </w:rPr>
      </w:pPr>
      <w:r>
        <w:rPr>
          <w:lang w:eastAsia="ja-JP"/>
        </w:rPr>
        <w:t xml:space="preserve">The LMF shall determine the result of the positioning in geographical co-ordinates as defined in </w:t>
      </w:r>
      <w:r w:rsidR="00143387">
        <w:rPr>
          <w:lang w:eastAsia="ja-JP"/>
        </w:rPr>
        <w:t>TS</w:t>
      </w:r>
      <w:r w:rsidR="00143387">
        <w:rPr>
          <w:lang w:eastAsia="ja-JP"/>
        </w:rPr>
        <w:t> </w:t>
      </w:r>
      <w:r w:rsidR="00143387">
        <w:rPr>
          <w:lang w:eastAsia="ja-JP"/>
        </w:rPr>
        <w:t>23.032</w:t>
      </w:r>
      <w:r w:rsidR="00143387">
        <w:rPr>
          <w:lang w:eastAsia="ja-JP"/>
        </w:rPr>
        <w:t> </w:t>
      </w:r>
      <w:r w:rsidR="00143387">
        <w:rPr>
          <w:lang w:eastAsia="ja-JP"/>
        </w:rPr>
        <w:t>[</w:t>
      </w:r>
      <w:r>
        <w:rPr>
          <w:lang w:eastAsia="ja-JP"/>
        </w:rPr>
        <w:t>8]. If requested and if available, the positioning result may also include the velocity of the UE.</w:t>
      </w:r>
    </w:p>
    <w:p w14:paraId="06A557D7" w14:textId="77777777" w:rsidR="00695085" w:rsidRPr="001216A7" w:rsidRDefault="00695085" w:rsidP="00695085">
      <w:pPr>
        <w:overflowPunct w:val="0"/>
        <w:autoSpaceDE w:val="0"/>
        <w:autoSpaceDN w:val="0"/>
        <w:adjustRightInd w:val="0"/>
        <w:textAlignment w:val="baseline"/>
        <w:rPr>
          <w:lang w:eastAsia="ja-JP"/>
        </w:rPr>
      </w:pPr>
      <w:r w:rsidRPr="001216A7">
        <w:rPr>
          <w:lang w:eastAsia="ja-JP"/>
        </w:rPr>
        <w:t>Additional functions which may be performed by an LMF to support location services include the following.</w:t>
      </w:r>
    </w:p>
    <w:p w14:paraId="10278037" w14:textId="77777777" w:rsidR="00695085" w:rsidRPr="001216A7" w:rsidRDefault="00695085" w:rsidP="00695085">
      <w:pPr>
        <w:pStyle w:val="B1"/>
      </w:pPr>
      <w:r w:rsidRPr="001216A7">
        <w:t>-</w:t>
      </w:r>
      <w:r w:rsidRPr="001216A7">
        <w:tab/>
        <w:t>Support a request for a single location received from a serving AMF for a target UE.</w:t>
      </w:r>
    </w:p>
    <w:p w14:paraId="566E7ECB" w14:textId="77777777" w:rsidR="00695085" w:rsidRPr="001216A7" w:rsidRDefault="00695085" w:rsidP="00695085">
      <w:pPr>
        <w:pStyle w:val="B1"/>
      </w:pPr>
      <w:r w:rsidRPr="001216A7">
        <w:t>-</w:t>
      </w:r>
      <w:r w:rsidRPr="001216A7">
        <w:tab/>
        <w:t>Support a request for periodic or triggered location received from a serving AMF for a target UE.</w:t>
      </w:r>
    </w:p>
    <w:p w14:paraId="68031027" w14:textId="56B9E125" w:rsidR="00695085" w:rsidRPr="001216A7" w:rsidRDefault="00695085" w:rsidP="00695085">
      <w:pPr>
        <w:pStyle w:val="B1"/>
      </w:pPr>
      <w:r w:rsidRPr="001216A7">
        <w:t>-</w:t>
      </w:r>
      <w:r w:rsidRPr="001216A7">
        <w:tab/>
        <w:t>Determine position methods based on UE and PLMN capabilities, QoS</w:t>
      </w:r>
      <w:r>
        <w:t>, UE connectivity state per access type</w:t>
      </w:r>
      <w:r w:rsidR="00246851">
        <w:t>,</w:t>
      </w:r>
      <w:r w:rsidRPr="001216A7">
        <w:t xml:space="preserve"> LCS Client type</w:t>
      </w:r>
      <w:r w:rsidR="00246851">
        <w:t xml:space="preserve"> and optionally service type</w:t>
      </w:r>
      <w:r w:rsidRPr="001216A7">
        <w:t>.</w:t>
      </w:r>
    </w:p>
    <w:p w14:paraId="588FA346" w14:textId="77777777" w:rsidR="00695085" w:rsidRPr="001216A7" w:rsidRDefault="00695085" w:rsidP="00695085">
      <w:pPr>
        <w:pStyle w:val="B1"/>
      </w:pPr>
      <w:r w:rsidRPr="001216A7">
        <w:t>-</w:t>
      </w:r>
      <w:r w:rsidRPr="001216A7">
        <w:tab/>
        <w:t>Report UE location estimates directly to a GMLC for periodic or triggered location of a target UE.</w:t>
      </w:r>
    </w:p>
    <w:p w14:paraId="19779EFB" w14:textId="77777777" w:rsidR="00695085" w:rsidRPr="001216A7" w:rsidRDefault="00695085" w:rsidP="00695085">
      <w:pPr>
        <w:pStyle w:val="B1"/>
      </w:pPr>
      <w:r w:rsidRPr="001216A7">
        <w:t>-</w:t>
      </w:r>
      <w:r w:rsidRPr="001216A7">
        <w:tab/>
        <w:t>Support cancelation of periodic or triggered location for a target UE.</w:t>
      </w:r>
    </w:p>
    <w:p w14:paraId="1D1AC1E7" w14:textId="77777777" w:rsidR="00695085" w:rsidRDefault="00695085" w:rsidP="00695085">
      <w:pPr>
        <w:pStyle w:val="B1"/>
      </w:pPr>
      <w:r>
        <w:t>-</w:t>
      </w:r>
      <w:r>
        <w:tab/>
        <w:t>Support the provision of broadcast assistance data to UEs via NG-RAN in ciphered or unciphered form and forward any ciphering keys to subscribed UEs via the AMF.</w:t>
      </w:r>
    </w:p>
    <w:p w14:paraId="268D6FAB" w14:textId="77777777" w:rsidR="00695085" w:rsidRDefault="00695085" w:rsidP="00695085">
      <w:pPr>
        <w:pStyle w:val="B1"/>
      </w:pPr>
      <w:r>
        <w:t>-</w:t>
      </w:r>
      <w:r>
        <w:tab/>
        <w:t>Support change of a serving LMF for periodic or triggered location reporting for a target UE.</w:t>
      </w:r>
    </w:p>
    <w:p w14:paraId="1B01C82B" w14:textId="77777777" w:rsidR="00695085" w:rsidRPr="001216A7" w:rsidRDefault="00695085" w:rsidP="00695085">
      <w:pPr>
        <w:pStyle w:val="Heading3"/>
      </w:pPr>
      <w:bookmarkStart w:id="97" w:name="_Toc67997113"/>
      <w:bookmarkStart w:id="98" w:name="_Toc83210632"/>
      <w:r w:rsidRPr="001216A7">
        <w:lastRenderedPageBreak/>
        <w:t>4.3.9</w:t>
      </w:r>
      <w:r w:rsidRPr="001216A7">
        <w:tab/>
        <w:t>Network Exposure Function, NEF</w:t>
      </w:r>
      <w:bookmarkEnd w:id="97"/>
      <w:bookmarkEnd w:id="98"/>
    </w:p>
    <w:p w14:paraId="2E68D351" w14:textId="77777777" w:rsidR="00695085" w:rsidRPr="001216A7" w:rsidRDefault="00695085" w:rsidP="00695085">
      <w:pPr>
        <w:overflowPunct w:val="0"/>
        <w:autoSpaceDE w:val="0"/>
        <w:autoSpaceDN w:val="0"/>
        <w:adjustRightInd w:val="0"/>
        <w:textAlignment w:val="baseline"/>
        <w:rPr>
          <w:lang w:eastAsia="ja-JP"/>
        </w:rPr>
      </w:pPr>
      <w:r w:rsidRPr="001216A7">
        <w:rPr>
          <w:lang w:eastAsia="ja-JP"/>
        </w:rPr>
        <w:t>An NEF provides a means of accessing location services by an external AF or internal AF. AFs access location services from an NEF using an API. Depending on QoS requirements, an NEF can forward a location request to a GMLC or request an event exposure for location information from serving AMF (optionally via a UDM). When event exposure via AMF is used, an NEF may request routing information and/or target UE privacy information from the UDM via the Nudm interface.</w:t>
      </w:r>
    </w:p>
    <w:p w14:paraId="067F9F06" w14:textId="77777777" w:rsidR="00695085" w:rsidRPr="001216A7" w:rsidRDefault="00695085" w:rsidP="00695085">
      <w:pPr>
        <w:overflowPunct w:val="0"/>
        <w:autoSpaceDE w:val="0"/>
        <w:autoSpaceDN w:val="0"/>
        <w:adjustRightInd w:val="0"/>
        <w:textAlignment w:val="baseline"/>
        <w:rPr>
          <w:lang w:eastAsia="ja-JP"/>
        </w:rPr>
      </w:pPr>
      <w:r w:rsidRPr="001216A7">
        <w:rPr>
          <w:lang w:eastAsia="ja-JP"/>
        </w:rPr>
        <w:t>Additional functions which may be performed by an NEF to support location services include the following.</w:t>
      </w:r>
    </w:p>
    <w:p w14:paraId="69045F6D" w14:textId="77777777" w:rsidR="00695085" w:rsidRPr="001216A7" w:rsidRDefault="00695085" w:rsidP="00695085">
      <w:pPr>
        <w:pStyle w:val="B1"/>
      </w:pPr>
      <w:r w:rsidRPr="001216A7">
        <w:t>-</w:t>
      </w:r>
      <w:r w:rsidRPr="001216A7">
        <w:tab/>
        <w:t>Support location requests from an AF for immediate location and for deferred periodic and triggered location events.</w:t>
      </w:r>
    </w:p>
    <w:p w14:paraId="67CDC5EA" w14:textId="77777777" w:rsidR="00695085" w:rsidRPr="001216A7" w:rsidRDefault="00695085" w:rsidP="00695085">
      <w:pPr>
        <w:pStyle w:val="B1"/>
      </w:pPr>
      <w:r w:rsidRPr="001216A7">
        <w:rPr>
          <w:rFonts w:eastAsia="DengXian" w:hint="eastAsia"/>
          <w:lang w:eastAsia="zh-CN"/>
        </w:rPr>
        <w:t>-</w:t>
      </w:r>
      <w:r w:rsidRPr="001216A7">
        <w:tab/>
      </w:r>
      <w:r w:rsidRPr="001216A7">
        <w:rPr>
          <w:rFonts w:eastAsia="DengXian"/>
          <w:lang w:eastAsia="zh-CN"/>
        </w:rPr>
        <w:t>Support location information exposure to an AF based on the location request</w:t>
      </w:r>
      <w:r w:rsidRPr="001216A7">
        <w:t>.</w:t>
      </w:r>
    </w:p>
    <w:p w14:paraId="5C2EA2BC" w14:textId="77777777" w:rsidR="00695085" w:rsidRPr="001216A7" w:rsidRDefault="00695085" w:rsidP="00695085">
      <w:pPr>
        <w:pStyle w:val="B1"/>
      </w:pPr>
      <w:r w:rsidRPr="001216A7">
        <w:rPr>
          <w:rFonts w:eastAsia="DengXian"/>
          <w:lang w:eastAsia="zh-CN"/>
        </w:rPr>
        <w:t>-</w:t>
      </w:r>
      <w:r w:rsidRPr="001216A7">
        <w:tab/>
      </w:r>
      <w:r w:rsidRPr="001216A7">
        <w:rPr>
          <w:rFonts w:eastAsia="DengXian"/>
          <w:lang w:eastAsia="zh-CN"/>
        </w:rPr>
        <w:t>Support determination of GMLC or AMF based on e.g</w:t>
      </w:r>
      <w:r>
        <w:rPr>
          <w:rFonts w:eastAsia="DengXian"/>
          <w:lang w:eastAsia="zh-CN"/>
        </w:rPr>
        <w:t>.</w:t>
      </w:r>
      <w:r w:rsidRPr="001216A7">
        <w:rPr>
          <w:rFonts w:eastAsia="DengXian"/>
          <w:lang w:eastAsia="zh-CN"/>
        </w:rPr>
        <w:t xml:space="preserve"> the QoS requirements from AF, type of the location request.</w:t>
      </w:r>
    </w:p>
    <w:p w14:paraId="0425E263" w14:textId="77777777" w:rsidR="00695085" w:rsidRPr="001216A7" w:rsidRDefault="00695085" w:rsidP="00695085">
      <w:pPr>
        <w:pStyle w:val="B1"/>
      </w:pPr>
      <w:r w:rsidRPr="001216A7">
        <w:t>-</w:t>
      </w:r>
      <w:r w:rsidRPr="001216A7">
        <w:tab/>
        <w:t>Select the serving AMF for a target UE when there is more than one serving AMF.</w:t>
      </w:r>
    </w:p>
    <w:p w14:paraId="3C6AAC82" w14:textId="77777777" w:rsidR="00695085" w:rsidRPr="001216A7" w:rsidRDefault="00695085" w:rsidP="00695085">
      <w:pPr>
        <w:pStyle w:val="B1"/>
      </w:pPr>
      <w:r w:rsidRPr="001216A7">
        <w:t>-</w:t>
      </w:r>
      <w:r w:rsidRPr="001216A7">
        <w:tab/>
        <w:t>Determine whether to attempt a second location request for a target UE from a different AMF when location information returned by a first AMF does not meet QoS requirements and there is more than one serving AMF.</w:t>
      </w:r>
    </w:p>
    <w:p w14:paraId="6368C813" w14:textId="77777777" w:rsidR="00695085" w:rsidRPr="001216A7" w:rsidRDefault="00695085" w:rsidP="00695085">
      <w:pPr>
        <w:pStyle w:val="B1"/>
      </w:pPr>
      <w:r w:rsidRPr="001216A7">
        <w:t>-</w:t>
      </w:r>
      <w:r w:rsidRPr="001216A7">
        <w:tab/>
        <w:t>Support UE LCS privacy profile provision from the AF.</w:t>
      </w:r>
    </w:p>
    <w:p w14:paraId="45D05A5E" w14:textId="77777777" w:rsidR="00695085" w:rsidRPr="001216A7" w:rsidRDefault="00695085" w:rsidP="00695085">
      <w:pPr>
        <w:pStyle w:val="B1"/>
      </w:pPr>
      <w:r w:rsidRPr="001216A7">
        <w:t>-</w:t>
      </w:r>
      <w:r w:rsidRPr="001216A7">
        <w:tab/>
        <w:t>Support suspending</w:t>
      </w:r>
      <w:r>
        <w:t xml:space="preserve"> and cancellation</w:t>
      </w:r>
      <w:r w:rsidRPr="001216A7">
        <w:t xml:space="preserve"> of a periodic or triggered location request.</w:t>
      </w:r>
    </w:p>
    <w:p w14:paraId="65279D57" w14:textId="77777777" w:rsidR="00695085" w:rsidRPr="001216A7" w:rsidRDefault="00695085" w:rsidP="00695085">
      <w:pPr>
        <w:pStyle w:val="B1"/>
      </w:pPr>
      <w:r w:rsidRPr="001216A7">
        <w:t>-</w:t>
      </w:r>
      <w:r w:rsidRPr="001216A7">
        <w:tab/>
        <w:t>Support authorization of LCS request from the AF.</w:t>
      </w:r>
    </w:p>
    <w:p w14:paraId="3BCC009A" w14:textId="77777777" w:rsidR="00695085" w:rsidRDefault="00695085" w:rsidP="00695085">
      <w:pPr>
        <w:pStyle w:val="B1"/>
      </w:pPr>
      <w:r>
        <w:t>-</w:t>
      </w:r>
      <w:r>
        <w:tab/>
        <w:t>Support rejecting the LCS request coming from an AF, e.g. when the number of Target UEs in the LCS request exceeds the Maximum Target UE Number of such client.</w:t>
      </w:r>
    </w:p>
    <w:p w14:paraId="1C3FE04D" w14:textId="77777777" w:rsidR="00695085" w:rsidRDefault="00695085" w:rsidP="00695085">
      <w:pPr>
        <w:pStyle w:val="B1"/>
      </w:pPr>
      <w:r>
        <w:t>-</w:t>
      </w:r>
      <w:r>
        <w:tab/>
        <w:t>Support allocating the reference number for each location request from an AF for LDR.</w:t>
      </w:r>
    </w:p>
    <w:p w14:paraId="598CA0F8" w14:textId="77777777" w:rsidR="00695085" w:rsidRPr="001216A7" w:rsidRDefault="00695085" w:rsidP="00695085">
      <w:pPr>
        <w:pStyle w:val="Heading3"/>
      </w:pPr>
      <w:bookmarkStart w:id="99" w:name="_Toc67997114"/>
      <w:bookmarkStart w:id="100" w:name="_Toc83210633"/>
      <w:r w:rsidRPr="001216A7">
        <w:t>4.3.10</w:t>
      </w:r>
      <w:r w:rsidRPr="001216A7">
        <w:tab/>
        <w:t>Unified Data Repository, UDR</w:t>
      </w:r>
      <w:bookmarkEnd w:id="99"/>
      <w:bookmarkEnd w:id="100"/>
    </w:p>
    <w:p w14:paraId="03083060" w14:textId="77777777" w:rsidR="00695085" w:rsidRPr="001216A7" w:rsidRDefault="00695085" w:rsidP="00695085">
      <w:pPr>
        <w:overflowPunct w:val="0"/>
        <w:autoSpaceDE w:val="0"/>
        <w:autoSpaceDN w:val="0"/>
        <w:adjustRightInd w:val="0"/>
        <w:textAlignment w:val="baseline"/>
        <w:rPr>
          <w:lang w:eastAsia="ja-JP"/>
        </w:rPr>
      </w:pPr>
      <w:r w:rsidRPr="001216A7">
        <w:rPr>
          <w:lang w:eastAsia="ja-JP"/>
        </w:rPr>
        <w:t>The UDR contains privacy data information for target UEs and may be updated by a serving AMF via UDM with new privacy information received from a UE.</w:t>
      </w:r>
    </w:p>
    <w:p w14:paraId="6C348407" w14:textId="77777777" w:rsidR="00695085" w:rsidRPr="001216A7" w:rsidRDefault="00695085" w:rsidP="00695085">
      <w:pPr>
        <w:pStyle w:val="Heading2"/>
        <w:rPr>
          <w:lang w:eastAsia="ko-KR"/>
        </w:rPr>
      </w:pPr>
      <w:bookmarkStart w:id="101" w:name="_Toc67997115"/>
      <w:bookmarkStart w:id="102" w:name="_Toc83210634"/>
      <w:r w:rsidRPr="001216A7">
        <w:rPr>
          <w:rFonts w:hint="eastAsia"/>
          <w:lang w:eastAsia="ko-KR"/>
        </w:rPr>
        <w:t>4.</w:t>
      </w:r>
      <w:r w:rsidRPr="001216A7">
        <w:rPr>
          <w:rFonts w:eastAsia="SimSun" w:hint="eastAsia"/>
          <w:lang w:eastAsia="zh-CN"/>
        </w:rPr>
        <w:t>4</w:t>
      </w:r>
      <w:r w:rsidRPr="001216A7">
        <w:rPr>
          <w:lang w:eastAsia="ko-KR"/>
        </w:rPr>
        <w:tab/>
      </w:r>
      <w:r w:rsidRPr="001216A7">
        <w:rPr>
          <w:rFonts w:eastAsia="SimSun" w:hint="eastAsia"/>
          <w:lang w:eastAsia="zh-CN"/>
        </w:rPr>
        <w:t>Reference Point to Support Location Services</w:t>
      </w:r>
      <w:bookmarkEnd w:id="101"/>
      <w:bookmarkEnd w:id="102"/>
    </w:p>
    <w:p w14:paraId="35B9E061" w14:textId="77777777" w:rsidR="00695085" w:rsidRPr="001216A7" w:rsidRDefault="00695085" w:rsidP="00695085">
      <w:pPr>
        <w:pStyle w:val="Heading3"/>
      </w:pPr>
      <w:bookmarkStart w:id="103" w:name="_Toc67997116"/>
      <w:bookmarkStart w:id="104" w:name="_Toc83210635"/>
      <w:r w:rsidRPr="001216A7">
        <w:t>4.4.1</w:t>
      </w:r>
      <w:r w:rsidRPr="001216A7">
        <w:tab/>
        <w:t>Le Reference Point</w:t>
      </w:r>
      <w:bookmarkEnd w:id="103"/>
      <w:bookmarkEnd w:id="104"/>
    </w:p>
    <w:p w14:paraId="36E1BFEE" w14:textId="77777777" w:rsidR="00695085" w:rsidRPr="001216A7" w:rsidRDefault="00695085" w:rsidP="00695085">
      <w:pPr>
        <w:rPr>
          <w:lang w:eastAsia="ja-JP"/>
        </w:rPr>
      </w:pPr>
      <w:r w:rsidRPr="001216A7">
        <w:rPr>
          <w:lang w:eastAsia="ja-JP"/>
        </w:rPr>
        <w:t>The Le reference point supports location requests sent by an LCS Client to a GMLC or LRF.</w:t>
      </w:r>
    </w:p>
    <w:p w14:paraId="0D8CED5F" w14:textId="77777777" w:rsidR="00695085" w:rsidRPr="001216A7" w:rsidRDefault="00695085" w:rsidP="00695085">
      <w:pPr>
        <w:rPr>
          <w:lang w:eastAsia="ja-JP"/>
        </w:rPr>
      </w:pPr>
      <w:r w:rsidRPr="001216A7">
        <w:rPr>
          <w:lang w:eastAsia="ja-JP"/>
        </w:rPr>
        <w:t>The Le reference point may be supported using the Mobile Location Protocol (MLP) defined by OMA [</w:t>
      </w:r>
      <w:r w:rsidRPr="001216A7">
        <w:rPr>
          <w:rFonts w:eastAsia="SimSun" w:hint="eastAsia"/>
          <w:lang w:eastAsia="zh-CN"/>
        </w:rPr>
        <w:t>13</w:t>
      </w:r>
      <w:r w:rsidRPr="001216A7">
        <w:rPr>
          <w:lang w:eastAsia="ja-JP"/>
        </w:rPr>
        <w:t>].</w:t>
      </w:r>
    </w:p>
    <w:p w14:paraId="727B1C2B" w14:textId="77777777" w:rsidR="00695085" w:rsidRPr="001216A7" w:rsidRDefault="00695085" w:rsidP="00695085">
      <w:pPr>
        <w:pStyle w:val="Heading3"/>
      </w:pPr>
      <w:bookmarkStart w:id="105" w:name="_Toc67997117"/>
      <w:bookmarkStart w:id="106" w:name="_Toc83210636"/>
      <w:r w:rsidRPr="001216A7">
        <w:t>4.4.2</w:t>
      </w:r>
      <w:r w:rsidRPr="001216A7">
        <w:tab/>
        <w:t>NL</w:t>
      </w:r>
      <w:r w:rsidRPr="001216A7">
        <w:rPr>
          <w:rFonts w:hint="eastAsia"/>
        </w:rPr>
        <w:t>3</w:t>
      </w:r>
      <w:r w:rsidRPr="001216A7">
        <w:t xml:space="preserve"> Reference Point</w:t>
      </w:r>
      <w:bookmarkEnd w:id="105"/>
      <w:bookmarkEnd w:id="106"/>
    </w:p>
    <w:p w14:paraId="77F48279" w14:textId="77777777" w:rsidR="00695085" w:rsidRPr="001216A7" w:rsidRDefault="00695085" w:rsidP="00695085">
      <w:pPr>
        <w:rPr>
          <w:lang w:eastAsia="ja-JP"/>
        </w:rPr>
      </w:pPr>
      <w:r w:rsidRPr="001216A7">
        <w:rPr>
          <w:lang w:eastAsia="ja-JP"/>
        </w:rPr>
        <w:t>The NL</w:t>
      </w:r>
      <w:r w:rsidRPr="001216A7">
        <w:rPr>
          <w:rFonts w:eastAsia="SimSun" w:hint="eastAsia"/>
          <w:lang w:eastAsia="zh-CN"/>
        </w:rPr>
        <w:t>3</w:t>
      </w:r>
      <w:r w:rsidRPr="001216A7">
        <w:rPr>
          <w:lang w:eastAsia="ja-JP"/>
        </w:rPr>
        <w:t xml:space="preserve"> reference point supports location requests forwarded by an HGMLC to a VGMLC.</w:t>
      </w:r>
    </w:p>
    <w:p w14:paraId="7A3E48AD" w14:textId="77777777" w:rsidR="00695085" w:rsidRPr="001216A7" w:rsidRDefault="00695085" w:rsidP="00695085">
      <w:pPr>
        <w:pStyle w:val="Heading3"/>
      </w:pPr>
      <w:bookmarkStart w:id="107" w:name="_Toc67997118"/>
      <w:bookmarkStart w:id="108" w:name="_Toc83210637"/>
      <w:r w:rsidRPr="001216A7">
        <w:t>4.4.3</w:t>
      </w:r>
      <w:r w:rsidRPr="001216A7">
        <w:tab/>
        <w:t>N1 Reference Point</w:t>
      </w:r>
      <w:bookmarkEnd w:id="107"/>
      <w:bookmarkEnd w:id="108"/>
    </w:p>
    <w:p w14:paraId="42770444" w14:textId="064E22C7" w:rsidR="00695085" w:rsidRPr="001216A7" w:rsidRDefault="00695085" w:rsidP="00695085">
      <w:pPr>
        <w:overflowPunct w:val="0"/>
        <w:autoSpaceDE w:val="0"/>
        <w:autoSpaceDN w:val="0"/>
        <w:adjustRightInd w:val="0"/>
        <w:textAlignment w:val="baseline"/>
        <w:rPr>
          <w:lang w:eastAsia="ja-JP"/>
        </w:rPr>
      </w:pPr>
      <w:r w:rsidRPr="001216A7">
        <w:rPr>
          <w:lang w:eastAsia="ja-JP"/>
        </w:rPr>
        <w:t>The N1 reference point supports transfer of supplementary services messages between a serving AMF and target UE to support privacy notification and verification and change of UE privacy preference. The N1 reference point also supports transfer of positioning protocol messages and location event reports between a target UE and an LMF via a serving AMF.</w:t>
      </w:r>
      <w:r>
        <w:rPr>
          <w:lang w:eastAsia="ja-JP"/>
        </w:rPr>
        <w:t xml:space="preserve"> The N1 reference point supports the transfer of ciphering keys from an AMF to a suitably subscribed UE to enable the UE to receive ciphered broadcast assistance data.</w:t>
      </w:r>
      <w:r w:rsidRPr="001216A7">
        <w:rPr>
          <w:lang w:eastAsia="ja-JP"/>
        </w:rPr>
        <w:t xml:space="preserve"> All messages sent over the N1 reference point for support of location services are encapsulated in NAS Transport messages as defined in </w:t>
      </w:r>
      <w:r w:rsidR="00143387" w:rsidRPr="001216A7">
        <w:rPr>
          <w:lang w:eastAsia="ja-JP"/>
        </w:rPr>
        <w:t>TS</w:t>
      </w:r>
      <w:r w:rsidR="00143387">
        <w:rPr>
          <w:lang w:eastAsia="ja-JP"/>
        </w:rPr>
        <w:t> </w:t>
      </w:r>
      <w:r w:rsidR="00143387" w:rsidRPr="001216A7">
        <w:rPr>
          <w:lang w:eastAsia="ja-JP"/>
        </w:rPr>
        <w:t>24.501</w:t>
      </w:r>
      <w:r w:rsidR="00143387">
        <w:rPr>
          <w:lang w:eastAsia="ja-JP"/>
        </w:rPr>
        <w:t> </w:t>
      </w:r>
      <w:r w:rsidR="00143387" w:rsidRPr="001216A7">
        <w:rPr>
          <w:lang w:eastAsia="ja-JP"/>
        </w:rPr>
        <w:t>[</w:t>
      </w:r>
      <w:r w:rsidRPr="001216A7">
        <w:rPr>
          <w:lang w:eastAsia="ja-JP"/>
        </w:rPr>
        <w:t>11].</w:t>
      </w:r>
    </w:p>
    <w:p w14:paraId="6AEB8270" w14:textId="77777777" w:rsidR="00695085" w:rsidRPr="001216A7" w:rsidRDefault="00695085" w:rsidP="00695085">
      <w:pPr>
        <w:pStyle w:val="Heading3"/>
      </w:pPr>
      <w:bookmarkStart w:id="109" w:name="_Toc67997119"/>
      <w:bookmarkStart w:id="110" w:name="_Toc83210638"/>
      <w:r w:rsidRPr="001216A7">
        <w:lastRenderedPageBreak/>
        <w:t>4.4.4</w:t>
      </w:r>
      <w:r w:rsidRPr="001216A7">
        <w:tab/>
        <w:t>N2 Reference Point</w:t>
      </w:r>
      <w:bookmarkEnd w:id="109"/>
      <w:bookmarkEnd w:id="110"/>
    </w:p>
    <w:p w14:paraId="67F7E571" w14:textId="4A826BFF" w:rsidR="00695085" w:rsidRPr="001216A7" w:rsidRDefault="00695085" w:rsidP="00695085">
      <w:pPr>
        <w:overflowPunct w:val="0"/>
        <w:autoSpaceDE w:val="0"/>
        <w:autoSpaceDN w:val="0"/>
        <w:adjustRightInd w:val="0"/>
        <w:textAlignment w:val="baseline"/>
        <w:rPr>
          <w:lang w:eastAsia="ja-JP"/>
        </w:rPr>
      </w:pPr>
      <w:r w:rsidRPr="001216A7">
        <w:rPr>
          <w:lang w:eastAsia="ja-JP"/>
        </w:rPr>
        <w:t>The N2 reference point supports transfer of positioning messages, via an AMF, between an LMF and a RAN node, or N3IWF in the case of untrusted non-3GPP access.</w:t>
      </w:r>
      <w:r>
        <w:rPr>
          <w:lang w:eastAsia="ja-JP"/>
        </w:rPr>
        <w:t xml:space="preserve"> The N2 reference point also supports transfer of messages, via an AMF, from an LMF to an NG-RAN node, which carry assistance data to be broadcast by the NG-RAN node.</w:t>
      </w:r>
      <w:r w:rsidRPr="001216A7">
        <w:rPr>
          <w:lang w:eastAsia="ja-JP"/>
        </w:rPr>
        <w:t xml:space="preserve"> Positioning messages relevant to the N2 interface are defined in </w:t>
      </w:r>
      <w:r w:rsidR="00143387" w:rsidRPr="001216A7">
        <w:rPr>
          <w:lang w:eastAsia="ja-JP"/>
        </w:rPr>
        <w:t>TS</w:t>
      </w:r>
      <w:r w:rsidR="00143387">
        <w:rPr>
          <w:lang w:eastAsia="ja-JP"/>
        </w:rPr>
        <w:t> </w:t>
      </w:r>
      <w:r w:rsidR="00143387" w:rsidRPr="001216A7">
        <w:rPr>
          <w:lang w:eastAsia="ja-JP"/>
        </w:rPr>
        <w:t>38.455</w:t>
      </w:r>
      <w:r w:rsidR="00143387">
        <w:rPr>
          <w:lang w:eastAsia="ja-JP"/>
        </w:rPr>
        <w:t> </w:t>
      </w:r>
      <w:r w:rsidR="00143387" w:rsidRPr="001216A7">
        <w:rPr>
          <w:lang w:eastAsia="ja-JP"/>
        </w:rPr>
        <w:t>[</w:t>
      </w:r>
      <w:r w:rsidRPr="001216A7">
        <w:rPr>
          <w:lang w:eastAsia="ja-JP"/>
        </w:rPr>
        <w:t>15].</w:t>
      </w:r>
    </w:p>
    <w:p w14:paraId="2C2A097A" w14:textId="77777777" w:rsidR="00695085" w:rsidRPr="001216A7" w:rsidRDefault="00695085" w:rsidP="00695085">
      <w:pPr>
        <w:pStyle w:val="Heading3"/>
      </w:pPr>
      <w:bookmarkStart w:id="111" w:name="_Toc67997120"/>
      <w:bookmarkStart w:id="112" w:name="_Toc83210639"/>
      <w:r w:rsidRPr="001216A7">
        <w:t>4.4.5</w:t>
      </w:r>
      <w:r>
        <w:tab/>
        <w:t>Void</w:t>
      </w:r>
      <w:bookmarkEnd w:id="111"/>
      <w:bookmarkEnd w:id="112"/>
    </w:p>
    <w:p w14:paraId="63BA5699" w14:textId="77777777" w:rsidR="00695085" w:rsidRPr="001216A7" w:rsidRDefault="00695085" w:rsidP="00695085">
      <w:pPr>
        <w:rPr>
          <w:lang w:eastAsia="ja-JP"/>
        </w:rPr>
      </w:pPr>
    </w:p>
    <w:p w14:paraId="7E991E25" w14:textId="77777777" w:rsidR="00695085" w:rsidRPr="001216A7" w:rsidRDefault="00695085" w:rsidP="00695085">
      <w:pPr>
        <w:pStyle w:val="Heading3"/>
      </w:pPr>
      <w:bookmarkStart w:id="113" w:name="_Toc67997121"/>
      <w:bookmarkStart w:id="114" w:name="_Toc83210640"/>
      <w:r w:rsidRPr="001216A7">
        <w:t>4.4.6</w:t>
      </w:r>
      <w:r w:rsidRPr="001216A7">
        <w:tab/>
        <w:t>NL</w:t>
      </w:r>
      <w:r w:rsidRPr="001216A7">
        <w:rPr>
          <w:rFonts w:hint="eastAsia"/>
        </w:rPr>
        <w:t>5</w:t>
      </w:r>
      <w:r w:rsidRPr="001216A7">
        <w:t xml:space="preserve"> Reference Point</w:t>
      </w:r>
      <w:bookmarkEnd w:id="113"/>
      <w:bookmarkEnd w:id="114"/>
    </w:p>
    <w:p w14:paraId="5326673A" w14:textId="77777777" w:rsidR="00695085" w:rsidRPr="001216A7" w:rsidRDefault="00695085" w:rsidP="00695085">
      <w:pPr>
        <w:rPr>
          <w:lang w:eastAsia="ja-JP"/>
        </w:rPr>
      </w:pPr>
      <w:r w:rsidRPr="001216A7">
        <w:rPr>
          <w:lang w:eastAsia="ja-JP"/>
        </w:rPr>
        <w:t>The NL</w:t>
      </w:r>
      <w:r w:rsidRPr="001216A7">
        <w:rPr>
          <w:rFonts w:eastAsia="SimSun" w:hint="eastAsia"/>
          <w:lang w:eastAsia="zh-CN"/>
        </w:rPr>
        <w:t>5</w:t>
      </w:r>
      <w:r w:rsidRPr="001216A7">
        <w:rPr>
          <w:lang w:eastAsia="ja-JP"/>
        </w:rPr>
        <w:t xml:space="preserve"> reference point supports location requests sent by an NEF or other NF to a GMLC.</w:t>
      </w:r>
    </w:p>
    <w:p w14:paraId="03530A98" w14:textId="77777777" w:rsidR="00695085" w:rsidRPr="001216A7" w:rsidRDefault="00695085" w:rsidP="00695085">
      <w:pPr>
        <w:pStyle w:val="Heading3"/>
      </w:pPr>
      <w:bookmarkStart w:id="115" w:name="_Toc67997122"/>
      <w:bookmarkStart w:id="116" w:name="_Toc83210641"/>
      <w:r w:rsidRPr="001216A7">
        <w:t>4.4.7</w:t>
      </w:r>
      <w:r w:rsidRPr="001216A7">
        <w:tab/>
        <w:t>NL</w:t>
      </w:r>
      <w:r w:rsidRPr="001216A7">
        <w:rPr>
          <w:rFonts w:hint="eastAsia"/>
        </w:rPr>
        <w:t>2</w:t>
      </w:r>
      <w:r w:rsidRPr="001216A7">
        <w:t xml:space="preserve"> Reference Point</w:t>
      </w:r>
      <w:bookmarkEnd w:id="115"/>
      <w:bookmarkEnd w:id="116"/>
    </w:p>
    <w:p w14:paraId="23CA19A0" w14:textId="77777777" w:rsidR="00695085" w:rsidRPr="001216A7" w:rsidRDefault="00695085" w:rsidP="00695085">
      <w:pPr>
        <w:overflowPunct w:val="0"/>
        <w:autoSpaceDE w:val="0"/>
        <w:autoSpaceDN w:val="0"/>
        <w:adjustRightInd w:val="0"/>
        <w:textAlignment w:val="baseline"/>
        <w:rPr>
          <w:lang w:eastAsia="ja-JP"/>
        </w:rPr>
      </w:pPr>
      <w:r w:rsidRPr="001216A7">
        <w:rPr>
          <w:lang w:eastAsia="ja-JP"/>
        </w:rPr>
        <w:t>The NL</w:t>
      </w:r>
      <w:r w:rsidRPr="001216A7">
        <w:rPr>
          <w:rFonts w:eastAsia="SimSun" w:hint="eastAsia"/>
          <w:lang w:eastAsia="zh-CN"/>
        </w:rPr>
        <w:t>2</w:t>
      </w:r>
      <w:r w:rsidRPr="001216A7">
        <w:rPr>
          <w:lang w:eastAsia="ja-JP"/>
        </w:rPr>
        <w:t xml:space="preserve"> reference point supports location requests sent by a GMLC to a serving AMF for a target UE.</w:t>
      </w:r>
    </w:p>
    <w:p w14:paraId="1B45CFA5" w14:textId="170DD634" w:rsidR="00695085" w:rsidRPr="001216A7" w:rsidRDefault="00695085" w:rsidP="00695085">
      <w:pPr>
        <w:overflowPunct w:val="0"/>
        <w:autoSpaceDE w:val="0"/>
        <w:autoSpaceDN w:val="0"/>
        <w:adjustRightInd w:val="0"/>
        <w:textAlignment w:val="baseline"/>
        <w:rPr>
          <w:lang w:eastAsia="ja-JP"/>
        </w:rPr>
      </w:pPr>
      <w:r w:rsidRPr="001216A7">
        <w:rPr>
          <w:lang w:eastAsia="ja-JP"/>
        </w:rPr>
        <w:t>Messages for the NL</w:t>
      </w:r>
      <w:r w:rsidRPr="001216A7">
        <w:rPr>
          <w:rFonts w:eastAsia="SimSun" w:hint="eastAsia"/>
          <w:lang w:eastAsia="zh-CN"/>
        </w:rPr>
        <w:t>2</w:t>
      </w:r>
      <w:r w:rsidRPr="001216A7">
        <w:rPr>
          <w:lang w:eastAsia="ja-JP"/>
        </w:rPr>
        <w:t xml:space="preserve"> reference point are defined in </w:t>
      </w:r>
      <w:r w:rsidR="00143387" w:rsidRPr="001216A7">
        <w:rPr>
          <w:lang w:eastAsia="ja-JP"/>
        </w:rPr>
        <w:t>TS</w:t>
      </w:r>
      <w:r w:rsidR="00143387">
        <w:rPr>
          <w:lang w:eastAsia="ja-JP"/>
        </w:rPr>
        <w:t> </w:t>
      </w:r>
      <w:r w:rsidR="00143387" w:rsidRPr="001216A7">
        <w:rPr>
          <w:lang w:eastAsia="ja-JP"/>
        </w:rPr>
        <w:t>29.518</w:t>
      </w:r>
      <w:r w:rsidR="00143387">
        <w:rPr>
          <w:lang w:eastAsia="ja-JP"/>
        </w:rPr>
        <w:t> </w:t>
      </w:r>
      <w:r w:rsidR="00143387" w:rsidRPr="001216A7">
        <w:rPr>
          <w:lang w:eastAsia="ja-JP"/>
        </w:rPr>
        <w:t>[</w:t>
      </w:r>
      <w:r w:rsidRPr="001216A7">
        <w:rPr>
          <w:lang w:eastAsia="ja-JP"/>
        </w:rPr>
        <w:t>16].</w:t>
      </w:r>
    </w:p>
    <w:p w14:paraId="603BA01E" w14:textId="77777777" w:rsidR="00695085" w:rsidRPr="001216A7" w:rsidRDefault="00695085" w:rsidP="00695085">
      <w:pPr>
        <w:pStyle w:val="Heading3"/>
      </w:pPr>
      <w:bookmarkStart w:id="117" w:name="_Toc67997123"/>
      <w:bookmarkStart w:id="118" w:name="_Toc83210642"/>
      <w:r w:rsidRPr="001216A7">
        <w:t>4.4.8</w:t>
      </w:r>
      <w:r w:rsidRPr="001216A7">
        <w:tab/>
        <w:t>NL</w:t>
      </w:r>
      <w:r w:rsidRPr="001216A7">
        <w:rPr>
          <w:rFonts w:hint="eastAsia"/>
        </w:rPr>
        <w:t>6</w:t>
      </w:r>
      <w:r w:rsidRPr="001216A7">
        <w:t xml:space="preserve"> Reference Point</w:t>
      </w:r>
      <w:bookmarkEnd w:id="117"/>
      <w:bookmarkEnd w:id="118"/>
    </w:p>
    <w:p w14:paraId="6A7A7B0F" w14:textId="77777777" w:rsidR="00695085" w:rsidRPr="001216A7" w:rsidRDefault="00695085" w:rsidP="00695085">
      <w:pPr>
        <w:overflowPunct w:val="0"/>
        <w:autoSpaceDE w:val="0"/>
        <w:autoSpaceDN w:val="0"/>
        <w:adjustRightInd w:val="0"/>
        <w:textAlignment w:val="baseline"/>
        <w:rPr>
          <w:lang w:eastAsia="ja-JP"/>
        </w:rPr>
      </w:pPr>
      <w:r w:rsidRPr="001216A7">
        <w:rPr>
          <w:lang w:eastAsia="ja-JP"/>
        </w:rPr>
        <w:t>The NL</w:t>
      </w:r>
      <w:r w:rsidRPr="001216A7">
        <w:rPr>
          <w:rFonts w:eastAsia="SimSun" w:hint="eastAsia"/>
          <w:lang w:eastAsia="zh-CN"/>
        </w:rPr>
        <w:t>6</w:t>
      </w:r>
      <w:r w:rsidRPr="001216A7">
        <w:rPr>
          <w:lang w:eastAsia="ja-JP"/>
        </w:rPr>
        <w:t xml:space="preserve"> reference point supports queries from an HGMLC to a UDM for privacy subscription information for a target UE and routing information for a target UE.</w:t>
      </w:r>
    </w:p>
    <w:p w14:paraId="77CFD852" w14:textId="77777777" w:rsidR="00695085" w:rsidRPr="001216A7" w:rsidRDefault="00695085" w:rsidP="00695085">
      <w:pPr>
        <w:pStyle w:val="Heading3"/>
      </w:pPr>
      <w:bookmarkStart w:id="119" w:name="_Toc67997124"/>
      <w:bookmarkStart w:id="120" w:name="_Toc83210643"/>
      <w:r w:rsidRPr="001216A7">
        <w:t>4.4.9</w:t>
      </w:r>
      <w:r w:rsidRPr="001216A7">
        <w:tab/>
        <w:t>N</w:t>
      </w:r>
      <w:r w:rsidRPr="001216A7">
        <w:rPr>
          <w:rFonts w:hint="eastAsia"/>
        </w:rPr>
        <w:t>51</w:t>
      </w:r>
      <w:r w:rsidRPr="001216A7">
        <w:t xml:space="preserve"> Reference Point</w:t>
      </w:r>
      <w:bookmarkEnd w:id="119"/>
      <w:bookmarkEnd w:id="120"/>
    </w:p>
    <w:p w14:paraId="7BAAB4E0" w14:textId="77777777" w:rsidR="00695085" w:rsidRPr="001216A7" w:rsidRDefault="00695085" w:rsidP="00695085">
      <w:pPr>
        <w:overflowPunct w:val="0"/>
        <w:autoSpaceDE w:val="0"/>
        <w:autoSpaceDN w:val="0"/>
        <w:adjustRightInd w:val="0"/>
        <w:textAlignment w:val="baseline"/>
        <w:rPr>
          <w:lang w:eastAsia="ja-JP"/>
        </w:rPr>
      </w:pPr>
      <w:r w:rsidRPr="001216A7">
        <w:rPr>
          <w:lang w:eastAsia="ja-JP"/>
        </w:rPr>
        <w:t>The N</w:t>
      </w:r>
      <w:r w:rsidRPr="001216A7">
        <w:rPr>
          <w:rFonts w:eastAsia="SimSun" w:hint="eastAsia"/>
          <w:lang w:eastAsia="zh-CN"/>
        </w:rPr>
        <w:t>51</w:t>
      </w:r>
      <w:r w:rsidRPr="001216A7">
        <w:rPr>
          <w:lang w:eastAsia="ja-JP"/>
        </w:rPr>
        <w:t xml:space="preserve"> reference point supports queries from an NEF to a serving AMF for the location of a target UE.</w:t>
      </w:r>
    </w:p>
    <w:p w14:paraId="5EE9F593" w14:textId="3BFDD1D2" w:rsidR="00695085" w:rsidRPr="001216A7" w:rsidRDefault="00695085" w:rsidP="00695085">
      <w:pPr>
        <w:overflowPunct w:val="0"/>
        <w:autoSpaceDE w:val="0"/>
        <w:autoSpaceDN w:val="0"/>
        <w:adjustRightInd w:val="0"/>
        <w:textAlignment w:val="baseline"/>
        <w:rPr>
          <w:lang w:eastAsia="ja-JP"/>
        </w:rPr>
      </w:pPr>
      <w:r w:rsidRPr="001216A7">
        <w:rPr>
          <w:lang w:eastAsia="ja-JP"/>
        </w:rPr>
        <w:t>Messages for the N</w:t>
      </w:r>
      <w:r w:rsidRPr="001216A7">
        <w:rPr>
          <w:rFonts w:eastAsia="SimSun" w:hint="eastAsia"/>
          <w:lang w:eastAsia="zh-CN"/>
        </w:rPr>
        <w:t>51</w:t>
      </w:r>
      <w:r w:rsidRPr="001216A7">
        <w:rPr>
          <w:lang w:eastAsia="ja-JP"/>
        </w:rPr>
        <w:t xml:space="preserve"> reference point are defined in </w:t>
      </w:r>
      <w:r w:rsidR="00143387" w:rsidRPr="001216A7">
        <w:rPr>
          <w:lang w:eastAsia="ja-JP"/>
        </w:rPr>
        <w:t>TS</w:t>
      </w:r>
      <w:r w:rsidR="00143387">
        <w:rPr>
          <w:lang w:eastAsia="ja-JP"/>
        </w:rPr>
        <w:t> </w:t>
      </w:r>
      <w:r w:rsidR="00143387" w:rsidRPr="001216A7">
        <w:rPr>
          <w:lang w:eastAsia="ja-JP"/>
        </w:rPr>
        <w:t>29.518</w:t>
      </w:r>
      <w:r w:rsidR="00143387">
        <w:rPr>
          <w:lang w:eastAsia="ja-JP"/>
        </w:rPr>
        <w:t> </w:t>
      </w:r>
      <w:r w:rsidR="00143387" w:rsidRPr="001216A7">
        <w:rPr>
          <w:lang w:eastAsia="ja-JP"/>
        </w:rPr>
        <w:t>[</w:t>
      </w:r>
      <w:r w:rsidRPr="001216A7">
        <w:rPr>
          <w:lang w:eastAsia="ja-JP"/>
        </w:rPr>
        <w:t>16].</w:t>
      </w:r>
    </w:p>
    <w:p w14:paraId="507F0083" w14:textId="77777777" w:rsidR="00695085" w:rsidRPr="001216A7" w:rsidRDefault="00695085" w:rsidP="00695085">
      <w:pPr>
        <w:pStyle w:val="Heading3"/>
      </w:pPr>
      <w:bookmarkStart w:id="121" w:name="_Toc67997125"/>
      <w:bookmarkStart w:id="122" w:name="_Toc83210644"/>
      <w:r w:rsidRPr="001216A7">
        <w:t>4.4.10</w:t>
      </w:r>
      <w:r w:rsidRPr="001216A7">
        <w:tab/>
        <w:t>NL</w:t>
      </w:r>
      <w:r w:rsidRPr="001216A7">
        <w:rPr>
          <w:rFonts w:hint="eastAsia"/>
        </w:rPr>
        <w:t>1</w:t>
      </w:r>
      <w:r w:rsidRPr="001216A7">
        <w:t xml:space="preserve"> Reference Point</w:t>
      </w:r>
      <w:bookmarkEnd w:id="121"/>
      <w:bookmarkEnd w:id="122"/>
    </w:p>
    <w:p w14:paraId="334381F3" w14:textId="77777777" w:rsidR="00695085" w:rsidRPr="001216A7" w:rsidRDefault="00695085" w:rsidP="00695085">
      <w:pPr>
        <w:rPr>
          <w:lang w:eastAsia="ja-JP"/>
        </w:rPr>
      </w:pPr>
      <w:r w:rsidRPr="001216A7">
        <w:rPr>
          <w:lang w:eastAsia="ja-JP"/>
        </w:rPr>
        <w:t>The NL</w:t>
      </w:r>
      <w:r w:rsidRPr="001216A7">
        <w:rPr>
          <w:rFonts w:eastAsia="SimSun" w:hint="eastAsia"/>
          <w:lang w:eastAsia="zh-CN"/>
        </w:rPr>
        <w:t>1</w:t>
      </w:r>
      <w:r w:rsidRPr="001216A7">
        <w:rPr>
          <w:lang w:eastAsia="ja-JP"/>
        </w:rPr>
        <w:t xml:space="preserve"> reference point supports location requests for a target UE sent from a serving AMF for the target UE to an LMF. Location requests are supported for immediate location and for deferred location for periodic or triggered location events.</w:t>
      </w:r>
    </w:p>
    <w:p w14:paraId="3FDD1162" w14:textId="77777777" w:rsidR="00695085" w:rsidRDefault="00695085" w:rsidP="00695085">
      <w:pPr>
        <w:rPr>
          <w:lang w:eastAsia="ja-JP"/>
        </w:rPr>
      </w:pPr>
      <w:r>
        <w:rPr>
          <w:lang w:eastAsia="ja-JP"/>
        </w:rPr>
        <w:t>The NL1 reference point also supports the transfer from an LMF to an AMF of ciphering keys and associated data that enable deciphering by suitably subscribed UEs of ciphered broadcast assistance data.</w:t>
      </w:r>
    </w:p>
    <w:p w14:paraId="1EF0A8BB" w14:textId="1095DECD" w:rsidR="00695085" w:rsidRPr="001216A7" w:rsidRDefault="00695085" w:rsidP="00695085">
      <w:pPr>
        <w:rPr>
          <w:lang w:eastAsia="ja-JP"/>
        </w:rPr>
      </w:pPr>
      <w:r w:rsidRPr="001216A7">
        <w:rPr>
          <w:lang w:eastAsia="ja-JP"/>
        </w:rPr>
        <w:t>Messages for the NL</w:t>
      </w:r>
      <w:r>
        <w:rPr>
          <w:lang w:eastAsia="ja-JP"/>
        </w:rPr>
        <w:t>I</w:t>
      </w:r>
      <w:r w:rsidRPr="001216A7">
        <w:rPr>
          <w:lang w:eastAsia="ja-JP"/>
        </w:rPr>
        <w:t xml:space="preserve"> reference point are defined in in </w:t>
      </w:r>
      <w:r w:rsidR="00143387" w:rsidRPr="001216A7">
        <w:rPr>
          <w:lang w:eastAsia="ja-JP"/>
        </w:rPr>
        <w:t>TS</w:t>
      </w:r>
      <w:r w:rsidR="00143387">
        <w:rPr>
          <w:lang w:eastAsia="ja-JP"/>
        </w:rPr>
        <w:t> </w:t>
      </w:r>
      <w:r w:rsidR="00143387" w:rsidRPr="001216A7">
        <w:rPr>
          <w:lang w:eastAsia="ja-JP"/>
        </w:rPr>
        <w:t>29.518</w:t>
      </w:r>
      <w:r w:rsidR="00143387">
        <w:rPr>
          <w:lang w:eastAsia="ja-JP"/>
        </w:rPr>
        <w:t> </w:t>
      </w:r>
      <w:r w:rsidR="00143387" w:rsidRPr="001216A7">
        <w:rPr>
          <w:lang w:eastAsia="ja-JP"/>
        </w:rPr>
        <w:t>[</w:t>
      </w:r>
      <w:r w:rsidRPr="001216A7">
        <w:rPr>
          <w:lang w:eastAsia="ja-JP"/>
        </w:rPr>
        <w:t xml:space="preserve">16] and </w:t>
      </w:r>
      <w:r w:rsidR="00143387" w:rsidRPr="001216A7">
        <w:rPr>
          <w:lang w:eastAsia="ja-JP"/>
        </w:rPr>
        <w:t>TS</w:t>
      </w:r>
      <w:r w:rsidR="00143387">
        <w:rPr>
          <w:lang w:eastAsia="ja-JP"/>
        </w:rPr>
        <w:t> </w:t>
      </w:r>
      <w:r w:rsidR="00143387" w:rsidRPr="001216A7">
        <w:rPr>
          <w:lang w:eastAsia="ja-JP"/>
        </w:rPr>
        <w:t>29.572</w:t>
      </w:r>
      <w:r w:rsidR="00143387">
        <w:rPr>
          <w:lang w:eastAsia="ja-JP"/>
        </w:rPr>
        <w:t> </w:t>
      </w:r>
      <w:r w:rsidR="00143387" w:rsidRPr="001216A7">
        <w:rPr>
          <w:lang w:eastAsia="ja-JP"/>
        </w:rPr>
        <w:t>[</w:t>
      </w:r>
      <w:r w:rsidRPr="001216A7">
        <w:rPr>
          <w:lang w:eastAsia="ja-JP"/>
        </w:rPr>
        <w:t>12].</w:t>
      </w:r>
    </w:p>
    <w:p w14:paraId="1185D664" w14:textId="77777777" w:rsidR="00695085" w:rsidRPr="001216A7" w:rsidRDefault="00695085" w:rsidP="00695085">
      <w:pPr>
        <w:pStyle w:val="Heading3"/>
      </w:pPr>
      <w:bookmarkStart w:id="123" w:name="_Toc67997126"/>
      <w:bookmarkStart w:id="124" w:name="_Toc83210645"/>
      <w:r w:rsidRPr="001216A7">
        <w:t>4.4.11</w:t>
      </w:r>
      <w:r w:rsidRPr="001216A7">
        <w:tab/>
        <w:t>N</w:t>
      </w:r>
      <w:r w:rsidRPr="001216A7">
        <w:rPr>
          <w:rFonts w:hint="eastAsia"/>
        </w:rPr>
        <w:t>52</w:t>
      </w:r>
      <w:r w:rsidRPr="001216A7">
        <w:t xml:space="preserve"> Reference Point</w:t>
      </w:r>
      <w:bookmarkEnd w:id="123"/>
      <w:bookmarkEnd w:id="124"/>
    </w:p>
    <w:p w14:paraId="567E869B" w14:textId="77777777" w:rsidR="00695085" w:rsidRPr="001216A7" w:rsidRDefault="00695085" w:rsidP="00695085">
      <w:pPr>
        <w:rPr>
          <w:rFonts w:eastAsia="SimSun"/>
          <w:lang w:val="en-US" w:eastAsia="zh-CN"/>
        </w:rPr>
      </w:pPr>
      <w:r w:rsidRPr="001216A7">
        <w:rPr>
          <w:lang w:eastAsia="ja-JP"/>
        </w:rPr>
        <w:t>The N</w:t>
      </w:r>
      <w:r w:rsidRPr="001216A7">
        <w:rPr>
          <w:rFonts w:eastAsia="SimSun" w:hint="eastAsia"/>
          <w:lang w:eastAsia="zh-CN"/>
        </w:rPr>
        <w:t>52</w:t>
      </w:r>
      <w:r w:rsidRPr="001216A7">
        <w:rPr>
          <w:lang w:eastAsia="ja-JP"/>
        </w:rPr>
        <w:t xml:space="preserve"> reference point supports queries from an NEF to a UDM for privacy subscription information for a target UE and routing information for a target UE. The N</w:t>
      </w:r>
      <w:r w:rsidRPr="001216A7">
        <w:rPr>
          <w:rFonts w:eastAsia="SimSun" w:hint="eastAsia"/>
          <w:lang w:eastAsia="zh-CN"/>
        </w:rPr>
        <w:t>52</w:t>
      </w:r>
      <w:r w:rsidRPr="001216A7">
        <w:rPr>
          <w:lang w:eastAsia="ja-JP"/>
        </w:rPr>
        <w:t xml:space="preserve"> interface also supports a request from an NEF to a UDM to forward a location request from the NEF to a serving AMF for the target UE.</w:t>
      </w:r>
    </w:p>
    <w:p w14:paraId="4EFEBEB3" w14:textId="77777777" w:rsidR="00695085" w:rsidRDefault="00695085" w:rsidP="00695085">
      <w:pPr>
        <w:pStyle w:val="Heading3"/>
      </w:pPr>
      <w:bookmarkStart w:id="125" w:name="_Toc67997127"/>
      <w:bookmarkStart w:id="126" w:name="_Toc83210646"/>
      <w:r>
        <w:t>4.4.12</w:t>
      </w:r>
      <w:r>
        <w:tab/>
        <w:t>NL7 Reference Point</w:t>
      </w:r>
      <w:bookmarkEnd w:id="125"/>
      <w:bookmarkEnd w:id="126"/>
    </w:p>
    <w:p w14:paraId="1DE6C36E" w14:textId="77777777" w:rsidR="00695085" w:rsidRDefault="00695085" w:rsidP="00695085">
      <w:r>
        <w:t>The NL7 reference point supports location context transfer between two LMFs.</w:t>
      </w:r>
    </w:p>
    <w:p w14:paraId="38E403BD" w14:textId="77777777" w:rsidR="00695085" w:rsidRPr="001216A7" w:rsidRDefault="00695085" w:rsidP="00695085">
      <w:pPr>
        <w:pStyle w:val="Heading2"/>
        <w:rPr>
          <w:lang w:eastAsia="ko-KR"/>
        </w:rPr>
      </w:pPr>
      <w:bookmarkStart w:id="127" w:name="_Toc67997128"/>
      <w:bookmarkStart w:id="128" w:name="_Toc83210647"/>
      <w:r w:rsidRPr="001216A7">
        <w:rPr>
          <w:rFonts w:hint="eastAsia"/>
          <w:lang w:eastAsia="ko-KR"/>
        </w:rPr>
        <w:t>4.</w:t>
      </w:r>
      <w:r w:rsidRPr="001216A7">
        <w:rPr>
          <w:rFonts w:eastAsia="SimSun" w:hint="eastAsia"/>
          <w:lang w:eastAsia="zh-CN"/>
        </w:rPr>
        <w:t>5</w:t>
      </w:r>
      <w:r w:rsidRPr="001216A7">
        <w:rPr>
          <w:lang w:eastAsia="ko-KR"/>
        </w:rPr>
        <w:tab/>
      </w:r>
      <w:r w:rsidRPr="001216A7">
        <w:rPr>
          <w:rFonts w:eastAsia="SimSun" w:hint="eastAsia"/>
          <w:lang w:eastAsia="zh-CN"/>
        </w:rPr>
        <w:t>Service Based Interfaces to Support Location Services</w:t>
      </w:r>
      <w:bookmarkEnd w:id="127"/>
      <w:bookmarkEnd w:id="128"/>
    </w:p>
    <w:p w14:paraId="1E704D04" w14:textId="77777777" w:rsidR="00695085" w:rsidRPr="001216A7" w:rsidRDefault="00695085" w:rsidP="00695085">
      <w:r w:rsidRPr="001216A7">
        <w:t>The 5G</w:t>
      </w:r>
      <w:r w:rsidRPr="001216A7">
        <w:rPr>
          <w:rFonts w:eastAsia="SimSun" w:hint="eastAsia"/>
          <w:lang w:eastAsia="zh-CN"/>
        </w:rPr>
        <w:t>S</w:t>
      </w:r>
      <w:r w:rsidRPr="001216A7">
        <w:t xml:space="preserve"> </w:t>
      </w:r>
      <w:r w:rsidRPr="001216A7">
        <w:rPr>
          <w:rFonts w:eastAsia="SimSun" w:hint="eastAsia"/>
          <w:lang w:eastAsia="zh-CN"/>
        </w:rPr>
        <w:t>LCS a</w:t>
      </w:r>
      <w:r w:rsidRPr="001216A7">
        <w:t>rchitecture contains the following service-based interfaces</w:t>
      </w:r>
      <w:r w:rsidRPr="001216A7">
        <w:rPr>
          <w:rFonts w:eastAsia="SimSun" w:hint="eastAsia"/>
          <w:lang w:eastAsia="zh-CN"/>
        </w:rPr>
        <w:t xml:space="preserve"> for Location Services</w:t>
      </w:r>
      <w:r w:rsidRPr="001216A7">
        <w:t>:</w:t>
      </w:r>
    </w:p>
    <w:p w14:paraId="554766BF" w14:textId="77777777" w:rsidR="00695085" w:rsidRPr="001216A7" w:rsidRDefault="00695085" w:rsidP="00695085">
      <w:pPr>
        <w:pStyle w:val="NO"/>
      </w:pPr>
      <w:r w:rsidRPr="001216A7">
        <w:rPr>
          <w:b/>
        </w:rPr>
        <w:t>N</w:t>
      </w:r>
      <w:r w:rsidRPr="001216A7">
        <w:rPr>
          <w:rFonts w:eastAsia="SimSun" w:hint="eastAsia"/>
          <w:b/>
          <w:lang w:eastAsia="zh-CN"/>
        </w:rPr>
        <w:t>l</w:t>
      </w:r>
      <w:r w:rsidRPr="001216A7">
        <w:rPr>
          <w:b/>
        </w:rPr>
        <w:t>mf:</w:t>
      </w:r>
      <w:r w:rsidRPr="001216A7">
        <w:tab/>
        <w:t xml:space="preserve">Service-based interface exhibited by </w:t>
      </w:r>
      <w:r w:rsidRPr="001216A7">
        <w:rPr>
          <w:rFonts w:eastAsia="SimSun" w:hint="eastAsia"/>
          <w:lang w:eastAsia="zh-CN"/>
        </w:rPr>
        <w:t>L</w:t>
      </w:r>
      <w:r w:rsidRPr="001216A7">
        <w:t>MF.</w:t>
      </w:r>
    </w:p>
    <w:p w14:paraId="2F3D947D" w14:textId="77777777" w:rsidR="00695085" w:rsidRPr="00993591" w:rsidRDefault="00695085" w:rsidP="00695085">
      <w:pPr>
        <w:pStyle w:val="NO"/>
      </w:pPr>
      <w:r w:rsidRPr="001216A7">
        <w:rPr>
          <w:b/>
        </w:rPr>
        <w:lastRenderedPageBreak/>
        <w:t>N</w:t>
      </w:r>
      <w:r w:rsidRPr="001216A7">
        <w:rPr>
          <w:rFonts w:hint="eastAsia"/>
          <w:b/>
        </w:rPr>
        <w:t>gmlc</w:t>
      </w:r>
      <w:r w:rsidRPr="001216A7">
        <w:rPr>
          <w:b/>
        </w:rPr>
        <w:t>:</w:t>
      </w:r>
      <w:r w:rsidRPr="00993591">
        <w:tab/>
        <w:t xml:space="preserve">Service-based interface exhibited by </w:t>
      </w:r>
      <w:r w:rsidRPr="00993591">
        <w:rPr>
          <w:rFonts w:hint="eastAsia"/>
        </w:rPr>
        <w:t>GMLC</w:t>
      </w:r>
      <w:r w:rsidRPr="00993591">
        <w:t>.</w:t>
      </w:r>
    </w:p>
    <w:p w14:paraId="687656D9" w14:textId="77777777" w:rsidR="00695085" w:rsidRPr="001216A7" w:rsidRDefault="00695085" w:rsidP="00695085">
      <w:pPr>
        <w:pStyle w:val="Heading1"/>
        <w:rPr>
          <w:lang w:eastAsia="ko-KR"/>
        </w:rPr>
      </w:pPr>
      <w:bookmarkStart w:id="129" w:name="_Toc67997129"/>
      <w:bookmarkStart w:id="130" w:name="_Toc83210648"/>
      <w:r w:rsidRPr="001216A7">
        <w:rPr>
          <w:rFonts w:eastAsia="SimSun" w:hint="eastAsia"/>
          <w:lang w:eastAsia="zh-CN"/>
        </w:rPr>
        <w:t>5</w:t>
      </w:r>
      <w:r w:rsidRPr="001216A7">
        <w:rPr>
          <w:lang w:eastAsia="ko-KR"/>
        </w:rPr>
        <w:tab/>
      </w:r>
      <w:r w:rsidRPr="001216A7">
        <w:rPr>
          <w:rFonts w:eastAsia="SimSun" w:hint="eastAsia"/>
          <w:lang w:eastAsia="zh-CN"/>
        </w:rPr>
        <w:t>High Level Features</w:t>
      </w:r>
      <w:bookmarkEnd w:id="129"/>
      <w:bookmarkEnd w:id="130"/>
    </w:p>
    <w:p w14:paraId="1EEEC210" w14:textId="77777777" w:rsidR="00695085" w:rsidRPr="001216A7" w:rsidRDefault="00695085" w:rsidP="00695085">
      <w:pPr>
        <w:pStyle w:val="Heading2"/>
        <w:rPr>
          <w:lang w:eastAsia="ko-KR"/>
        </w:rPr>
      </w:pPr>
      <w:bookmarkStart w:id="131" w:name="_Toc67997130"/>
      <w:bookmarkStart w:id="132" w:name="_Toc83210649"/>
      <w:r w:rsidRPr="001216A7">
        <w:rPr>
          <w:rFonts w:eastAsia="SimSun" w:hint="eastAsia"/>
          <w:lang w:eastAsia="zh-CN"/>
        </w:rPr>
        <w:t>5</w:t>
      </w:r>
      <w:r w:rsidRPr="001216A7">
        <w:rPr>
          <w:rFonts w:hint="eastAsia"/>
          <w:lang w:eastAsia="ko-KR"/>
        </w:rPr>
        <w:t>.</w:t>
      </w:r>
      <w:r w:rsidRPr="001216A7">
        <w:rPr>
          <w:rFonts w:eastAsia="SimSun" w:hint="eastAsia"/>
          <w:lang w:eastAsia="zh-CN"/>
        </w:rPr>
        <w:t>1</w:t>
      </w:r>
      <w:r w:rsidRPr="001216A7">
        <w:rPr>
          <w:lang w:eastAsia="ko-KR"/>
        </w:rPr>
        <w:tab/>
      </w:r>
      <w:r w:rsidRPr="001216A7">
        <w:rPr>
          <w:rFonts w:eastAsia="SimSun" w:hint="eastAsia"/>
          <w:lang w:eastAsia="zh-CN"/>
        </w:rPr>
        <w:t>LMF Selection</w:t>
      </w:r>
      <w:bookmarkEnd w:id="131"/>
      <w:bookmarkEnd w:id="132"/>
    </w:p>
    <w:p w14:paraId="4897A39F" w14:textId="77777777" w:rsidR="00695085" w:rsidRPr="001216A7" w:rsidRDefault="00695085" w:rsidP="00695085">
      <w:pPr>
        <w:rPr>
          <w:lang w:eastAsia="zh-CN"/>
        </w:rPr>
      </w:pPr>
      <w:r w:rsidRPr="001216A7">
        <w:rPr>
          <w:lang w:eastAsia="zh-CN"/>
        </w:rPr>
        <w:t>LMF selection functionality is used by the AMF to determine a</w:t>
      </w:r>
      <w:r w:rsidRPr="001216A7">
        <w:rPr>
          <w:rFonts w:eastAsia="SimSun" w:hint="eastAsia"/>
          <w:lang w:eastAsia="zh-CN"/>
        </w:rPr>
        <w:t>n</w:t>
      </w:r>
      <w:r w:rsidRPr="001216A7">
        <w:rPr>
          <w:lang w:eastAsia="zh-CN"/>
        </w:rPr>
        <w:t xml:space="preserve"> LMF for location estimation of the target UE. If an LMF ID is available in the UE location context or provided by the UE, the AMF should first evaluate if the LMF identified by the LMF ID can be used. </w:t>
      </w:r>
      <w:r>
        <w:rPr>
          <w:lang w:eastAsia="zh-CN"/>
        </w:rPr>
        <w:t>The LMF selection functionality is also supported by the LMF if it determines that it is unsuitable or unable to support location for the current UE access network or serving cell for the deferred 5GC-MT-LR procedure for periodic, or triggered location events.</w:t>
      </w:r>
    </w:p>
    <w:p w14:paraId="7C6CF35C" w14:textId="77777777" w:rsidR="00695085" w:rsidRPr="001216A7" w:rsidRDefault="00695085" w:rsidP="00695085">
      <w:pPr>
        <w:rPr>
          <w:rFonts w:eastAsia="SimSun"/>
          <w:lang w:eastAsia="zh-CN"/>
        </w:rPr>
      </w:pPr>
      <w:r w:rsidRPr="001216A7">
        <w:rPr>
          <w:lang w:eastAsia="zh-CN"/>
        </w:rPr>
        <w:t>LMF reselection is a functionality supported by AMF when necessary, e.g. due to UE mobility.</w:t>
      </w:r>
    </w:p>
    <w:p w14:paraId="7AC10023" w14:textId="77777777" w:rsidR="00695085" w:rsidRPr="001216A7" w:rsidRDefault="00695085" w:rsidP="00695085">
      <w:pPr>
        <w:rPr>
          <w:lang w:eastAsia="zh-CN"/>
        </w:rPr>
      </w:pPr>
      <w:r w:rsidRPr="001216A7">
        <w:rPr>
          <w:lang w:eastAsia="zh-CN"/>
        </w:rPr>
        <w:t>The AMF selects a new LMF if:</w:t>
      </w:r>
    </w:p>
    <w:p w14:paraId="592F3852" w14:textId="77777777" w:rsidR="00695085" w:rsidRPr="001216A7" w:rsidRDefault="00695085" w:rsidP="00695085">
      <w:pPr>
        <w:pStyle w:val="B1"/>
      </w:pPr>
      <w:r w:rsidRPr="001216A7">
        <w:t>-</w:t>
      </w:r>
      <w:r w:rsidRPr="001216A7">
        <w:tab/>
      </w:r>
      <w:r w:rsidRPr="001216A7">
        <w:rPr>
          <w:rFonts w:eastAsia="SimSun" w:hint="eastAsia"/>
          <w:lang w:eastAsia="zh-CN"/>
        </w:rPr>
        <w:t>AMF</w:t>
      </w:r>
      <w:r w:rsidRPr="001216A7">
        <w:t xml:space="preserve"> determines that LMF identified by the LMF ID can</w:t>
      </w:r>
      <w:r w:rsidRPr="001216A7">
        <w:rPr>
          <w:rFonts w:eastAsia="SimSun" w:hint="eastAsia"/>
          <w:lang w:eastAsia="zh-CN"/>
        </w:rPr>
        <w:t>not</w:t>
      </w:r>
      <w:r w:rsidRPr="001216A7">
        <w:t xml:space="preserve"> be used; or</w:t>
      </w:r>
    </w:p>
    <w:p w14:paraId="03909A81" w14:textId="77777777" w:rsidR="00695085" w:rsidRPr="001216A7" w:rsidRDefault="00695085" w:rsidP="00695085">
      <w:pPr>
        <w:pStyle w:val="B1"/>
      </w:pPr>
      <w:r w:rsidRPr="001216A7">
        <w:t>-</w:t>
      </w:r>
      <w:r w:rsidRPr="001216A7">
        <w:tab/>
        <w:t>the LMF ID is not available in the UE location context; or</w:t>
      </w:r>
    </w:p>
    <w:p w14:paraId="5D83EBE0" w14:textId="77777777" w:rsidR="00695085" w:rsidRPr="001216A7" w:rsidRDefault="00695085" w:rsidP="00695085">
      <w:pPr>
        <w:pStyle w:val="B1"/>
      </w:pPr>
      <w:r w:rsidRPr="001216A7">
        <w:t>-</w:t>
      </w:r>
      <w:r w:rsidRPr="001216A7">
        <w:tab/>
        <w:t>the LMF ID is not provided by the UE.</w:t>
      </w:r>
    </w:p>
    <w:p w14:paraId="28FCE63D" w14:textId="77777777" w:rsidR="00695085" w:rsidRPr="001216A7" w:rsidRDefault="00695085" w:rsidP="00695085">
      <w:pPr>
        <w:rPr>
          <w:lang w:eastAsia="zh-CN"/>
        </w:rPr>
      </w:pPr>
      <w:r w:rsidRPr="001216A7">
        <w:t xml:space="preserve">The </w:t>
      </w:r>
      <w:r w:rsidRPr="001216A7">
        <w:rPr>
          <w:lang w:eastAsia="zh-CN"/>
        </w:rPr>
        <w:t>LMF</w:t>
      </w:r>
      <w:r w:rsidRPr="001216A7">
        <w:t xml:space="preserve"> selection may be performed at the AMF</w:t>
      </w:r>
      <w:r>
        <w:t xml:space="preserve"> or LMF</w:t>
      </w:r>
      <w:r w:rsidRPr="001216A7">
        <w:t xml:space="preserve"> based on the locally available information i.e. LMF profiles are configured locally at AMF</w:t>
      </w:r>
      <w:r>
        <w:t xml:space="preserve"> or LMF</w:t>
      </w:r>
      <w:r w:rsidRPr="001216A7">
        <w:t>, or by querying NRF.</w:t>
      </w:r>
    </w:p>
    <w:p w14:paraId="0919814A" w14:textId="77777777" w:rsidR="00695085" w:rsidRPr="001216A7" w:rsidRDefault="00695085" w:rsidP="00695085">
      <w:pPr>
        <w:rPr>
          <w:lang w:eastAsia="zh-CN"/>
        </w:rPr>
      </w:pPr>
      <w:r w:rsidRPr="001216A7">
        <w:rPr>
          <w:lang w:eastAsia="zh-CN"/>
        </w:rPr>
        <w:t>LMF selection is performed when:</w:t>
      </w:r>
    </w:p>
    <w:p w14:paraId="3281A02B" w14:textId="77777777" w:rsidR="00695085" w:rsidRPr="001216A7" w:rsidRDefault="00695085" w:rsidP="00695085">
      <w:pPr>
        <w:pStyle w:val="B1"/>
      </w:pPr>
      <w:r w:rsidRPr="001216A7">
        <w:rPr>
          <w:lang w:eastAsia="zh-CN"/>
        </w:rPr>
        <w:t>-</w:t>
      </w:r>
      <w:r w:rsidRPr="001216A7">
        <w:tab/>
      </w:r>
      <w:r w:rsidRPr="001216A7">
        <w:rPr>
          <w:lang w:eastAsia="zh-CN"/>
        </w:rPr>
        <w:t>a</w:t>
      </w:r>
      <w:r w:rsidRPr="001216A7">
        <w:t xml:space="preserve"> location request is received at the AMF and the AMF determines to use the LMF for UE position estimation; or</w:t>
      </w:r>
    </w:p>
    <w:p w14:paraId="31EA5283" w14:textId="77777777" w:rsidR="00695085" w:rsidRPr="001216A7" w:rsidRDefault="00695085" w:rsidP="00695085">
      <w:pPr>
        <w:pStyle w:val="B1"/>
        <w:rPr>
          <w:rFonts w:eastAsia="SimSun"/>
          <w:lang w:eastAsia="zh-CN"/>
        </w:rPr>
      </w:pPr>
      <w:r w:rsidRPr="001216A7">
        <w:t>-</w:t>
      </w:r>
      <w:r w:rsidRPr="001216A7">
        <w:tab/>
        <w:t>the subscribed UE event reporting is received</w:t>
      </w:r>
      <w:r w:rsidRPr="001216A7">
        <w:rPr>
          <w:rFonts w:hint="eastAsia"/>
          <w:lang w:eastAsia="zh-CN"/>
        </w:rPr>
        <w:t>.</w:t>
      </w:r>
    </w:p>
    <w:p w14:paraId="056C2A9C" w14:textId="77777777" w:rsidR="00695085" w:rsidRPr="001216A7" w:rsidRDefault="00695085" w:rsidP="00695085">
      <w:r w:rsidRPr="001216A7">
        <w:t>The following factors may be considered during the LMF selection:</w:t>
      </w:r>
    </w:p>
    <w:p w14:paraId="21AB4CEF" w14:textId="77777777" w:rsidR="00695085" w:rsidRDefault="00695085" w:rsidP="00695085">
      <w:pPr>
        <w:pStyle w:val="B1"/>
      </w:pPr>
      <w:r>
        <w:t>-</w:t>
      </w:r>
      <w:r>
        <w:tab/>
        <w:t>LCS client type.</w:t>
      </w:r>
    </w:p>
    <w:p w14:paraId="43B33162" w14:textId="77777777" w:rsidR="00695085" w:rsidRPr="001216A7" w:rsidRDefault="00695085" w:rsidP="00695085">
      <w:pPr>
        <w:pStyle w:val="B1"/>
      </w:pPr>
      <w:r w:rsidRPr="001216A7">
        <w:t>-</w:t>
      </w:r>
      <w:r w:rsidRPr="001216A7">
        <w:tab/>
        <w:t>Requested Quality of Service information, e.g.:</w:t>
      </w:r>
    </w:p>
    <w:p w14:paraId="4C7A5E28" w14:textId="77777777" w:rsidR="00695085" w:rsidRPr="001216A7" w:rsidRDefault="00695085" w:rsidP="00695085">
      <w:pPr>
        <w:pStyle w:val="B2"/>
      </w:pPr>
      <w:r w:rsidRPr="001216A7">
        <w:t>-</w:t>
      </w:r>
      <w:r w:rsidRPr="001216A7">
        <w:tab/>
        <w:t>LCS accuracy,</w:t>
      </w:r>
    </w:p>
    <w:p w14:paraId="0D7B1168" w14:textId="77777777" w:rsidR="00695085" w:rsidRPr="001216A7" w:rsidRDefault="00695085" w:rsidP="00695085">
      <w:pPr>
        <w:pStyle w:val="B2"/>
      </w:pPr>
      <w:r w:rsidRPr="001216A7">
        <w:t>-</w:t>
      </w:r>
      <w:r w:rsidRPr="001216A7">
        <w:tab/>
        <w:t>Response time (latency),</w:t>
      </w:r>
    </w:p>
    <w:p w14:paraId="45577356" w14:textId="77777777" w:rsidR="00695085" w:rsidRPr="001216A7" w:rsidRDefault="00695085" w:rsidP="00695085">
      <w:pPr>
        <w:pStyle w:val="B1"/>
      </w:pPr>
      <w:r w:rsidRPr="001216A7">
        <w:t>-</w:t>
      </w:r>
      <w:r w:rsidRPr="001216A7">
        <w:tab/>
        <w:t>Access Type (3GPP /N3GPP).</w:t>
      </w:r>
    </w:p>
    <w:p w14:paraId="46F078B1" w14:textId="2C236751" w:rsidR="00695085" w:rsidRPr="001216A7" w:rsidRDefault="00695085" w:rsidP="00695085">
      <w:pPr>
        <w:pStyle w:val="NO"/>
      </w:pPr>
      <w:r w:rsidRPr="001216A7">
        <w:t>NOTE:</w:t>
      </w:r>
      <w:r w:rsidRPr="001216A7">
        <w:tab/>
        <w:t xml:space="preserve">Location methods may differ depending on the Access Type, e.g. in </w:t>
      </w:r>
      <w:r>
        <w:t xml:space="preserve">the </w:t>
      </w:r>
      <w:r w:rsidRPr="001216A7">
        <w:t>case of WLAN Access Location determination may just correspond to retrieval of IP addressing information from the N3IWF/TNGF; As another example, for Wireline access, Location determination may just correspond to retrieval of geo coordinates corresponding to a</w:t>
      </w:r>
      <w:r>
        <w:t xml:space="preserve"> GLI as defined in </w:t>
      </w:r>
      <w:r w:rsidR="00143387">
        <w:t>TS</w:t>
      </w:r>
      <w:r w:rsidR="00143387">
        <w:t> </w:t>
      </w:r>
      <w:r w:rsidR="00143387">
        <w:t>23.316</w:t>
      </w:r>
      <w:r w:rsidR="00143387">
        <w:t> </w:t>
      </w:r>
      <w:r w:rsidR="00143387">
        <w:t>[</w:t>
      </w:r>
      <w:r>
        <w:t>21] clause 4.7.8 or a HFC Node ID</w:t>
      </w:r>
      <w:r w:rsidRPr="001216A7">
        <w:t>.</w:t>
      </w:r>
    </w:p>
    <w:p w14:paraId="1252FEF6" w14:textId="77777777" w:rsidR="00695085" w:rsidRPr="001216A7" w:rsidRDefault="00695085" w:rsidP="00695085">
      <w:pPr>
        <w:pStyle w:val="B1"/>
      </w:pPr>
      <w:r w:rsidRPr="001216A7">
        <w:t>-</w:t>
      </w:r>
      <w:r w:rsidRPr="001216A7">
        <w:tab/>
        <w:t>RAT type (i.e. 5G NR or eLTE) and/or the serving AN node (i.e. gNB or NG-eNB) of the target UE.</w:t>
      </w:r>
    </w:p>
    <w:p w14:paraId="150BE2FC" w14:textId="77777777" w:rsidR="00695085" w:rsidRPr="001216A7" w:rsidRDefault="00695085" w:rsidP="00695085">
      <w:pPr>
        <w:pStyle w:val="B1"/>
      </w:pPr>
      <w:r w:rsidRPr="001216A7">
        <w:t>-</w:t>
      </w:r>
      <w:r w:rsidRPr="001216A7">
        <w:tab/>
        <w:t>RAN configuration information.</w:t>
      </w:r>
    </w:p>
    <w:p w14:paraId="040F9932" w14:textId="77777777" w:rsidR="00695085" w:rsidRPr="001216A7" w:rsidRDefault="00695085" w:rsidP="00695085">
      <w:pPr>
        <w:pStyle w:val="B1"/>
      </w:pPr>
      <w:r w:rsidRPr="001216A7">
        <w:t>-</w:t>
      </w:r>
      <w:r w:rsidRPr="001216A7">
        <w:tab/>
        <w:t>LMF capabilities.</w:t>
      </w:r>
    </w:p>
    <w:p w14:paraId="6574B6C1" w14:textId="77777777" w:rsidR="00695085" w:rsidRPr="001216A7" w:rsidRDefault="00695085" w:rsidP="00695085">
      <w:pPr>
        <w:pStyle w:val="B1"/>
        <w:rPr>
          <w:lang w:eastAsia="zh-CN"/>
        </w:rPr>
      </w:pPr>
      <w:r w:rsidRPr="001216A7">
        <w:t>-</w:t>
      </w:r>
      <w:r w:rsidRPr="001216A7">
        <w:tab/>
        <w:t>LMF load.</w:t>
      </w:r>
    </w:p>
    <w:p w14:paraId="4993EEAB" w14:textId="77777777" w:rsidR="00695085" w:rsidRPr="001216A7" w:rsidRDefault="00695085" w:rsidP="00695085">
      <w:pPr>
        <w:pStyle w:val="B1"/>
        <w:rPr>
          <w:lang w:eastAsia="zh-CN"/>
        </w:rPr>
      </w:pPr>
      <w:r w:rsidRPr="001216A7">
        <w:t>-</w:t>
      </w:r>
      <w:r w:rsidRPr="001216A7">
        <w:tab/>
        <w:t>LMF location.</w:t>
      </w:r>
    </w:p>
    <w:p w14:paraId="4B37E6D2" w14:textId="77777777" w:rsidR="00695085" w:rsidRPr="001216A7" w:rsidRDefault="00695085" w:rsidP="00695085">
      <w:pPr>
        <w:pStyle w:val="B1"/>
      </w:pPr>
      <w:r w:rsidRPr="001216A7">
        <w:t>-</w:t>
      </w:r>
      <w:r w:rsidRPr="001216A7">
        <w:tab/>
        <w:t>Indication of either a single event report or multiple event reports.</w:t>
      </w:r>
    </w:p>
    <w:p w14:paraId="3A9ED1D1" w14:textId="77777777" w:rsidR="00695085" w:rsidRPr="001216A7" w:rsidRDefault="00695085" w:rsidP="00695085">
      <w:pPr>
        <w:pStyle w:val="B1"/>
      </w:pPr>
      <w:r w:rsidRPr="001216A7">
        <w:t>-</w:t>
      </w:r>
      <w:r w:rsidRPr="001216A7">
        <w:tab/>
        <w:t>Duration of event reporting.</w:t>
      </w:r>
    </w:p>
    <w:p w14:paraId="79E41C5C" w14:textId="77777777" w:rsidR="00695085" w:rsidRPr="001216A7" w:rsidRDefault="00695085" w:rsidP="00695085">
      <w:pPr>
        <w:pStyle w:val="B1"/>
      </w:pPr>
      <w:r w:rsidRPr="001216A7">
        <w:t>-</w:t>
      </w:r>
      <w:r w:rsidRPr="001216A7">
        <w:tab/>
        <w:t>Network slicing information, e.g. S-NSSAI and/or NSI ID.</w:t>
      </w:r>
    </w:p>
    <w:p w14:paraId="3F20E2AB" w14:textId="77777777" w:rsidR="00695085" w:rsidRPr="001216A7" w:rsidRDefault="00695085" w:rsidP="00695085">
      <w:pPr>
        <w:pStyle w:val="Heading2"/>
        <w:rPr>
          <w:rFonts w:eastAsia="SimSun"/>
          <w:lang w:eastAsia="zh-CN"/>
        </w:rPr>
      </w:pPr>
      <w:bookmarkStart w:id="133" w:name="_Toc67997131"/>
      <w:bookmarkStart w:id="134" w:name="_Toc83210650"/>
      <w:r w:rsidRPr="001216A7">
        <w:rPr>
          <w:rFonts w:eastAsia="SimSun" w:hint="eastAsia"/>
          <w:lang w:eastAsia="zh-CN"/>
        </w:rPr>
        <w:lastRenderedPageBreak/>
        <w:t>5.1a</w:t>
      </w:r>
      <w:r w:rsidRPr="001216A7">
        <w:rPr>
          <w:rFonts w:eastAsia="SimSun"/>
          <w:lang w:eastAsia="zh-CN"/>
        </w:rPr>
        <w:tab/>
        <w:t>GMLC Discovery and</w:t>
      </w:r>
      <w:r w:rsidRPr="001216A7">
        <w:rPr>
          <w:rFonts w:eastAsia="SimSun" w:hint="eastAsia"/>
          <w:lang w:eastAsia="zh-CN"/>
        </w:rPr>
        <w:t xml:space="preserve"> Selection</w:t>
      </w:r>
      <w:bookmarkEnd w:id="133"/>
      <w:bookmarkEnd w:id="134"/>
    </w:p>
    <w:p w14:paraId="6BA48DAA" w14:textId="77777777" w:rsidR="00695085" w:rsidRPr="001216A7" w:rsidRDefault="00695085" w:rsidP="00695085">
      <w:pPr>
        <w:rPr>
          <w:rFonts w:eastAsia="SimSun"/>
          <w:lang w:eastAsia="zh-CN"/>
        </w:rPr>
      </w:pPr>
      <w:r w:rsidRPr="001216A7">
        <w:t>More than one GMLC in the HPLMN can serve the location requests for a single UE.</w:t>
      </w:r>
      <w:r w:rsidRPr="001216A7">
        <w:rPr>
          <w:rFonts w:eastAsia="SimSun" w:hint="eastAsia"/>
          <w:lang w:eastAsia="zh-CN"/>
        </w:rPr>
        <w:t xml:space="preserve"> GMLC </w:t>
      </w:r>
      <w:r w:rsidRPr="001216A7">
        <w:rPr>
          <w:rFonts w:eastAsia="SimSun"/>
          <w:lang w:eastAsia="zh-CN"/>
        </w:rPr>
        <w:t>discovery</w:t>
      </w:r>
      <w:r w:rsidRPr="001216A7">
        <w:rPr>
          <w:rFonts w:eastAsia="SimSun" w:hint="eastAsia"/>
          <w:lang w:eastAsia="zh-CN"/>
        </w:rPr>
        <w:t xml:space="preserve"> and selection functionality is </w:t>
      </w:r>
      <w:r w:rsidRPr="001216A7">
        <w:rPr>
          <w:rFonts w:eastAsia="SimSun"/>
          <w:lang w:eastAsia="zh-CN"/>
        </w:rPr>
        <w:t>supported</w:t>
      </w:r>
      <w:r w:rsidRPr="001216A7">
        <w:rPr>
          <w:rFonts w:eastAsia="SimSun" w:hint="eastAsia"/>
          <w:lang w:eastAsia="zh-CN"/>
        </w:rPr>
        <w:t xml:space="preserve"> by AMF, </w:t>
      </w:r>
      <w:r w:rsidRPr="001216A7">
        <w:rPr>
          <w:rFonts w:eastAsia="SimSun"/>
          <w:lang w:eastAsia="zh-CN"/>
        </w:rPr>
        <w:t>LMF, NEF, LCS client and</w:t>
      </w:r>
      <w:r w:rsidRPr="001216A7">
        <w:rPr>
          <w:rFonts w:eastAsia="SimSun" w:hint="eastAsia"/>
          <w:lang w:eastAsia="zh-CN"/>
        </w:rPr>
        <w:t xml:space="preserve"> GMLC.</w:t>
      </w:r>
    </w:p>
    <w:p w14:paraId="22DBA0E8" w14:textId="77777777" w:rsidR="00695085" w:rsidRPr="001216A7" w:rsidRDefault="00695085" w:rsidP="00695085">
      <w:pPr>
        <w:rPr>
          <w:lang w:val="x-none" w:eastAsia="zh-CN"/>
        </w:rPr>
      </w:pPr>
      <w:r w:rsidRPr="001216A7">
        <w:rPr>
          <w:lang w:eastAsia="zh-CN"/>
        </w:rPr>
        <w:t xml:space="preserve">A </w:t>
      </w:r>
      <w:r w:rsidRPr="001216A7">
        <w:rPr>
          <w:lang w:val="x-none" w:eastAsia="zh-CN"/>
        </w:rPr>
        <w:t xml:space="preserve">LCS client </w:t>
      </w:r>
      <w:r w:rsidRPr="001216A7">
        <w:rPr>
          <w:rFonts w:eastAsia="SimSun" w:hint="eastAsia"/>
          <w:lang w:val="x-none" w:eastAsia="zh-CN"/>
        </w:rPr>
        <w:t xml:space="preserve">may be </w:t>
      </w:r>
      <w:r w:rsidRPr="001216A7">
        <w:rPr>
          <w:lang w:val="x-none" w:eastAsia="zh-CN"/>
        </w:rPr>
        <w:t>configured with GMLC address(es)</w:t>
      </w:r>
      <w:r w:rsidRPr="001216A7">
        <w:rPr>
          <w:rFonts w:ascii="SimSun" w:eastAsia="SimSun" w:hAnsi="SimSun" w:hint="eastAsia"/>
          <w:lang w:val="x-none" w:eastAsia="zh-CN"/>
        </w:rPr>
        <w:t>.</w:t>
      </w:r>
      <w:r w:rsidRPr="001216A7">
        <w:rPr>
          <w:lang w:val="x-none" w:eastAsia="zh-CN"/>
        </w:rPr>
        <w:t xml:space="preserve"> It</w:t>
      </w:r>
      <w:r w:rsidRPr="001216A7">
        <w:rPr>
          <w:lang w:eastAsia="zh-CN"/>
        </w:rPr>
        <w:t xml:space="preserve"> </w:t>
      </w:r>
      <w:r w:rsidRPr="001216A7">
        <w:rPr>
          <w:rFonts w:eastAsia="SimSun" w:hint="eastAsia"/>
          <w:lang w:eastAsia="zh-CN"/>
        </w:rPr>
        <w:t xml:space="preserve">may also </w:t>
      </w:r>
      <w:r w:rsidRPr="001216A7">
        <w:rPr>
          <w:lang w:eastAsia="zh-CN"/>
        </w:rPr>
        <w:t>determine the GMLC address by performing a DNS query.</w:t>
      </w:r>
    </w:p>
    <w:p w14:paraId="5EB8985B" w14:textId="77777777" w:rsidR="00695085" w:rsidRPr="001216A7" w:rsidRDefault="00695085" w:rsidP="00695085">
      <w:pPr>
        <w:rPr>
          <w:rFonts w:eastAsia="SimSun"/>
          <w:lang w:val="x-none" w:eastAsia="zh-CN"/>
        </w:rPr>
      </w:pPr>
      <w:r w:rsidRPr="001216A7">
        <w:rPr>
          <w:rFonts w:eastAsia="SimSun"/>
          <w:lang w:val="x-none" w:eastAsia="zh-CN"/>
        </w:rPr>
        <w:t xml:space="preserve">A </w:t>
      </w:r>
      <w:r w:rsidRPr="001216A7">
        <w:rPr>
          <w:rFonts w:eastAsia="SimSun" w:hint="eastAsia"/>
          <w:lang w:val="x-none" w:eastAsia="zh-CN"/>
        </w:rPr>
        <w:t>NEF</w:t>
      </w:r>
      <w:r w:rsidRPr="001216A7">
        <w:rPr>
          <w:rFonts w:eastAsia="SimSun"/>
          <w:lang w:val="x-none" w:eastAsia="zh-CN"/>
        </w:rPr>
        <w:t>, LMF, AMF or GMLC</w:t>
      </w:r>
      <w:r w:rsidRPr="001216A7">
        <w:rPr>
          <w:lang w:val="x-none" w:eastAsia="zh-CN"/>
        </w:rPr>
        <w:t xml:space="preserve"> </w:t>
      </w:r>
      <w:r w:rsidRPr="001216A7">
        <w:rPr>
          <w:rFonts w:eastAsia="SimSun" w:hint="eastAsia"/>
          <w:lang w:val="x-none" w:eastAsia="zh-CN"/>
        </w:rPr>
        <w:t xml:space="preserve">may be </w:t>
      </w:r>
      <w:r w:rsidRPr="001216A7">
        <w:rPr>
          <w:lang w:val="x-none" w:eastAsia="zh-CN"/>
        </w:rPr>
        <w:t xml:space="preserve">configured with GMLC address(es). </w:t>
      </w:r>
      <w:r w:rsidRPr="001216A7">
        <w:rPr>
          <w:rFonts w:eastAsia="SimSun"/>
          <w:lang w:val="x-none" w:eastAsia="zh-CN"/>
        </w:rPr>
        <w:t>T</w:t>
      </w:r>
      <w:r w:rsidRPr="001216A7">
        <w:rPr>
          <w:rFonts w:eastAsia="SimSun" w:hint="eastAsia"/>
          <w:lang w:val="x-none" w:eastAsia="zh-CN"/>
        </w:rPr>
        <w:t>hose NF</w:t>
      </w:r>
      <w:r w:rsidRPr="001216A7">
        <w:rPr>
          <w:lang w:val="x-none" w:eastAsia="zh-CN"/>
        </w:rPr>
        <w:t xml:space="preserve"> </w:t>
      </w:r>
      <w:r w:rsidRPr="001216A7">
        <w:rPr>
          <w:rFonts w:eastAsia="SimSun" w:hint="eastAsia"/>
          <w:lang w:val="x-none" w:eastAsia="zh-CN"/>
        </w:rPr>
        <w:t xml:space="preserve">may also </w:t>
      </w:r>
      <w:r w:rsidRPr="001216A7">
        <w:rPr>
          <w:lang w:val="x-none" w:eastAsia="zh-CN"/>
        </w:rPr>
        <w:t>query the NRF to get GMLC address(es)</w:t>
      </w:r>
      <w:r w:rsidRPr="001216A7">
        <w:rPr>
          <w:rFonts w:eastAsia="SimSun"/>
          <w:lang w:val="x-none" w:eastAsia="zh-CN"/>
        </w:rPr>
        <w:t>.</w:t>
      </w:r>
    </w:p>
    <w:p w14:paraId="6AB9BE1D" w14:textId="77777777" w:rsidR="00695085" w:rsidRPr="001216A7" w:rsidRDefault="00695085" w:rsidP="00695085">
      <w:pPr>
        <w:rPr>
          <w:rFonts w:eastAsia="SimSun"/>
          <w:lang w:eastAsia="zh-CN"/>
        </w:rPr>
      </w:pPr>
      <w:r w:rsidRPr="001216A7">
        <w:t>In the following scenarios, information about the GMLC instance may be provided by UE, in such case, this GMLC instance is used:</w:t>
      </w:r>
    </w:p>
    <w:p w14:paraId="72BF3D51" w14:textId="77777777" w:rsidR="00695085" w:rsidRPr="001216A7" w:rsidRDefault="00695085" w:rsidP="00695085">
      <w:pPr>
        <w:pStyle w:val="B1"/>
        <w:rPr>
          <w:lang w:eastAsia="zh-CN"/>
        </w:rPr>
      </w:pPr>
      <w:r w:rsidRPr="001216A7">
        <w:rPr>
          <w:lang w:eastAsia="zh-CN"/>
        </w:rPr>
        <w:t>-</w:t>
      </w:r>
      <w:r w:rsidRPr="001216A7">
        <w:rPr>
          <w:lang w:eastAsia="zh-CN"/>
        </w:rPr>
        <w:tab/>
        <w:t>In the deferred MT-LR procedure, when UE reports the detected event to the AMF, it may also include the (H</w:t>
      </w:r>
      <w:r>
        <w:rPr>
          <w:lang w:eastAsia="zh-CN"/>
        </w:rPr>
        <w:t>)GMLC</w:t>
      </w:r>
      <w:r w:rsidRPr="001216A7">
        <w:rPr>
          <w:lang w:eastAsia="zh-CN"/>
        </w:rPr>
        <w:t xml:space="preserve"> address.</w:t>
      </w:r>
    </w:p>
    <w:p w14:paraId="2DA04403" w14:textId="77777777" w:rsidR="00695085" w:rsidRPr="001216A7" w:rsidRDefault="00695085" w:rsidP="00695085">
      <w:pPr>
        <w:pStyle w:val="B1"/>
        <w:rPr>
          <w:lang w:eastAsia="zh-CN"/>
        </w:rPr>
      </w:pPr>
      <w:r w:rsidRPr="001216A7">
        <w:rPr>
          <w:lang w:eastAsia="zh-CN"/>
        </w:rPr>
        <w:t>-</w:t>
      </w:r>
      <w:r w:rsidRPr="001216A7">
        <w:rPr>
          <w:lang w:eastAsia="zh-CN"/>
        </w:rPr>
        <w:tab/>
        <w:t>In the MO-LR procedure, when UE initiates the LCS service request, it may also include the (H</w:t>
      </w:r>
      <w:r>
        <w:rPr>
          <w:lang w:eastAsia="zh-CN"/>
        </w:rPr>
        <w:t>)GMLC</w:t>
      </w:r>
      <w:r w:rsidRPr="001216A7">
        <w:rPr>
          <w:lang w:eastAsia="zh-CN"/>
        </w:rPr>
        <w:t xml:space="preserve"> address if the location estimation is reported to the (H</w:t>
      </w:r>
      <w:r>
        <w:rPr>
          <w:lang w:eastAsia="zh-CN"/>
        </w:rPr>
        <w:t>)GMLC</w:t>
      </w:r>
      <w:r w:rsidRPr="001216A7">
        <w:rPr>
          <w:lang w:eastAsia="zh-CN"/>
        </w:rPr>
        <w:t>.</w:t>
      </w:r>
    </w:p>
    <w:p w14:paraId="785DFD08" w14:textId="77777777" w:rsidR="00695085" w:rsidRPr="001216A7" w:rsidRDefault="00695085" w:rsidP="00695085">
      <w:pPr>
        <w:pStyle w:val="Heading2"/>
        <w:rPr>
          <w:lang w:eastAsia="ko-KR"/>
        </w:rPr>
      </w:pPr>
      <w:bookmarkStart w:id="135" w:name="_Toc67997132"/>
      <w:bookmarkStart w:id="136" w:name="_Toc83210651"/>
      <w:r w:rsidRPr="001216A7">
        <w:rPr>
          <w:rFonts w:eastAsia="SimSun" w:hint="eastAsia"/>
          <w:lang w:eastAsia="zh-CN"/>
        </w:rPr>
        <w:t>5</w:t>
      </w:r>
      <w:r w:rsidRPr="001216A7">
        <w:rPr>
          <w:rFonts w:hint="eastAsia"/>
          <w:lang w:eastAsia="ko-KR"/>
        </w:rPr>
        <w:t>.</w:t>
      </w:r>
      <w:r w:rsidRPr="001216A7">
        <w:rPr>
          <w:rFonts w:eastAsia="SimSun" w:hint="eastAsia"/>
          <w:lang w:eastAsia="zh-CN"/>
        </w:rPr>
        <w:t>2</w:t>
      </w:r>
      <w:r w:rsidRPr="001216A7">
        <w:rPr>
          <w:lang w:eastAsia="ko-KR"/>
        </w:rPr>
        <w:tab/>
      </w:r>
      <w:r w:rsidRPr="001216A7">
        <w:rPr>
          <w:rFonts w:eastAsia="SimSun" w:hint="eastAsia"/>
          <w:lang w:eastAsia="zh-CN"/>
        </w:rPr>
        <w:t>3GPP access specific aspects</w:t>
      </w:r>
      <w:bookmarkEnd w:id="135"/>
      <w:bookmarkEnd w:id="136"/>
    </w:p>
    <w:p w14:paraId="48C102DC" w14:textId="2372F4EF" w:rsidR="00695085" w:rsidRDefault="00695085" w:rsidP="00695085">
      <w:pPr>
        <w:rPr>
          <w:lang w:eastAsia="zh-CN"/>
        </w:rPr>
      </w:pPr>
      <w:r>
        <w:rPr>
          <w:lang w:eastAsia="zh-CN"/>
        </w:rPr>
        <w:t xml:space="preserve">When 3GPP access type is selected, the positioning methods for 3GPP access defined in </w:t>
      </w:r>
      <w:r w:rsidR="00143387">
        <w:rPr>
          <w:lang w:eastAsia="zh-CN"/>
        </w:rPr>
        <w:t>TS</w:t>
      </w:r>
      <w:r w:rsidR="00143387">
        <w:rPr>
          <w:lang w:eastAsia="zh-CN"/>
        </w:rPr>
        <w:t> </w:t>
      </w:r>
      <w:r w:rsidR="00143387">
        <w:rPr>
          <w:lang w:eastAsia="zh-CN"/>
        </w:rPr>
        <w:t>38.305</w:t>
      </w:r>
      <w:r w:rsidR="00143387">
        <w:rPr>
          <w:lang w:eastAsia="zh-CN"/>
        </w:rPr>
        <w:t> </w:t>
      </w:r>
      <w:r w:rsidR="00143387">
        <w:rPr>
          <w:lang w:eastAsia="zh-CN"/>
        </w:rPr>
        <w:t>[</w:t>
      </w:r>
      <w:r>
        <w:rPr>
          <w:lang w:eastAsia="zh-CN"/>
        </w:rPr>
        <w:t>9] apply.</w:t>
      </w:r>
    </w:p>
    <w:p w14:paraId="2F977B94" w14:textId="77777777" w:rsidR="00695085" w:rsidRPr="001216A7" w:rsidRDefault="00695085" w:rsidP="00695085">
      <w:pPr>
        <w:rPr>
          <w:lang w:eastAsia="zh-CN"/>
        </w:rPr>
      </w:pPr>
      <w:r>
        <w:rPr>
          <w:lang w:eastAsia="zh-CN"/>
        </w:rPr>
        <w:t>Access Type Selection for LCS Service is defined in clause 5.3.2.</w:t>
      </w:r>
    </w:p>
    <w:p w14:paraId="616CA572" w14:textId="77777777" w:rsidR="00695085" w:rsidRPr="001216A7" w:rsidRDefault="00695085" w:rsidP="00695085">
      <w:pPr>
        <w:pStyle w:val="Heading2"/>
        <w:rPr>
          <w:lang w:eastAsia="ko-KR"/>
        </w:rPr>
      </w:pPr>
      <w:bookmarkStart w:id="137" w:name="_Toc67997133"/>
      <w:bookmarkStart w:id="138" w:name="_Toc83210652"/>
      <w:r w:rsidRPr="001216A7">
        <w:rPr>
          <w:rFonts w:eastAsia="SimSun" w:hint="eastAsia"/>
          <w:lang w:eastAsia="zh-CN"/>
        </w:rPr>
        <w:t>5</w:t>
      </w:r>
      <w:r w:rsidRPr="001216A7">
        <w:rPr>
          <w:rFonts w:hint="eastAsia"/>
          <w:lang w:eastAsia="ko-KR"/>
        </w:rPr>
        <w:t>.</w:t>
      </w:r>
      <w:r w:rsidRPr="001216A7">
        <w:rPr>
          <w:rFonts w:eastAsia="SimSun" w:hint="eastAsia"/>
          <w:lang w:eastAsia="zh-CN"/>
        </w:rPr>
        <w:t>3</w:t>
      </w:r>
      <w:r w:rsidRPr="001216A7">
        <w:rPr>
          <w:lang w:eastAsia="ko-KR"/>
        </w:rPr>
        <w:tab/>
      </w:r>
      <w:r w:rsidRPr="001216A7">
        <w:rPr>
          <w:rFonts w:eastAsia="SimSun" w:hint="eastAsia"/>
          <w:lang w:eastAsia="zh-CN"/>
        </w:rPr>
        <w:t>Non-3GPP Access Specific Aspects</w:t>
      </w:r>
      <w:bookmarkEnd w:id="137"/>
      <w:bookmarkEnd w:id="138"/>
    </w:p>
    <w:p w14:paraId="2013E799" w14:textId="77777777" w:rsidR="00695085" w:rsidRPr="001216A7" w:rsidRDefault="00695085" w:rsidP="00695085">
      <w:pPr>
        <w:pStyle w:val="Heading3"/>
        <w:rPr>
          <w:rFonts w:eastAsia="SimSun"/>
          <w:lang w:eastAsia="zh-CN"/>
        </w:rPr>
      </w:pPr>
      <w:bookmarkStart w:id="139" w:name="_Toc67997134"/>
      <w:bookmarkStart w:id="140" w:name="_Toc83210653"/>
      <w:r w:rsidRPr="001216A7">
        <w:rPr>
          <w:rFonts w:eastAsia="SimSun" w:hint="eastAsia"/>
          <w:lang w:eastAsia="zh-CN"/>
        </w:rPr>
        <w:t>5</w:t>
      </w:r>
      <w:r w:rsidRPr="001216A7">
        <w:t>.</w:t>
      </w:r>
      <w:r w:rsidRPr="001216A7">
        <w:rPr>
          <w:rFonts w:eastAsia="SimSun" w:hint="eastAsia"/>
          <w:lang w:eastAsia="zh-CN"/>
        </w:rPr>
        <w:t>3</w:t>
      </w:r>
      <w:r w:rsidRPr="001216A7">
        <w:t>.</w:t>
      </w:r>
      <w:r w:rsidRPr="001216A7">
        <w:rPr>
          <w:rFonts w:eastAsia="SimSun" w:hint="eastAsia"/>
          <w:lang w:eastAsia="zh-CN"/>
        </w:rPr>
        <w:t>1</w:t>
      </w:r>
      <w:r w:rsidRPr="001216A7">
        <w:tab/>
      </w:r>
      <w:r w:rsidRPr="001216A7">
        <w:rPr>
          <w:rFonts w:eastAsia="SimSun" w:hint="eastAsia"/>
          <w:lang w:eastAsia="zh-CN"/>
        </w:rPr>
        <w:t>Location Information for Non-3GPP Access</w:t>
      </w:r>
      <w:bookmarkEnd w:id="139"/>
      <w:bookmarkEnd w:id="140"/>
    </w:p>
    <w:p w14:paraId="36A8A29D" w14:textId="77777777" w:rsidR="00695085" w:rsidRPr="001216A7" w:rsidRDefault="00695085" w:rsidP="00695085">
      <w:pPr>
        <w:rPr>
          <w:rFonts w:eastAsia="SimSun"/>
          <w:lang w:val="x-none"/>
        </w:rPr>
      </w:pPr>
      <w:r w:rsidRPr="001216A7">
        <w:rPr>
          <w:rFonts w:eastAsia="SimSun"/>
          <w:lang w:val="x-none"/>
        </w:rPr>
        <w:t>If the UE registered to non-3GPP access, following information can be regarded as UE location information:</w:t>
      </w:r>
    </w:p>
    <w:p w14:paraId="7E732631" w14:textId="77777777" w:rsidR="00695085" w:rsidRDefault="00695085" w:rsidP="00695085">
      <w:pPr>
        <w:pStyle w:val="TH"/>
      </w:pPr>
      <w:r w:rsidRPr="001216A7">
        <w:lastRenderedPageBreak/>
        <w:t>Table 5.3.1-1: Supported UE location information of non-3GPP access</w:t>
      </w:r>
    </w:p>
    <w:tbl>
      <w:tblPr>
        <w:tblStyle w:val="TableGrid"/>
        <w:tblW w:w="0" w:type="auto"/>
        <w:tblLook w:val="04A0" w:firstRow="1" w:lastRow="0" w:firstColumn="1" w:lastColumn="0" w:noHBand="0" w:noVBand="1"/>
      </w:tblPr>
      <w:tblGrid>
        <w:gridCol w:w="1773"/>
        <w:gridCol w:w="2758"/>
        <w:gridCol w:w="2682"/>
        <w:gridCol w:w="2418"/>
      </w:tblGrid>
      <w:tr w:rsidR="00695085" w:rsidRPr="00034813" w14:paraId="69DE749B" w14:textId="77777777" w:rsidTr="00021733">
        <w:tc>
          <w:tcPr>
            <w:tcW w:w="1809" w:type="dxa"/>
          </w:tcPr>
          <w:p w14:paraId="228D18BE" w14:textId="77777777" w:rsidR="00695085" w:rsidRPr="00034813" w:rsidRDefault="00695085" w:rsidP="00021733">
            <w:pPr>
              <w:pStyle w:val="TAH"/>
            </w:pPr>
          </w:p>
        </w:tc>
        <w:tc>
          <w:tcPr>
            <w:tcW w:w="2835" w:type="dxa"/>
          </w:tcPr>
          <w:p w14:paraId="19FAFD14" w14:textId="77777777" w:rsidR="00695085" w:rsidRPr="00034813" w:rsidRDefault="00695085" w:rsidP="00021733">
            <w:pPr>
              <w:pStyle w:val="TAH"/>
            </w:pPr>
            <w:r w:rsidRPr="00034813">
              <w:t xml:space="preserve">Untrusted </w:t>
            </w:r>
            <w:r w:rsidRPr="00034813">
              <w:rPr>
                <w:rFonts w:hint="eastAsia"/>
              </w:rPr>
              <w:t>n</w:t>
            </w:r>
            <w:r w:rsidRPr="00034813">
              <w:t>on-3GPP Access</w:t>
            </w:r>
          </w:p>
        </w:tc>
        <w:tc>
          <w:tcPr>
            <w:tcW w:w="2748" w:type="dxa"/>
          </w:tcPr>
          <w:p w14:paraId="4CCBA9C1" w14:textId="77777777" w:rsidR="00695085" w:rsidRPr="00034813" w:rsidRDefault="00695085" w:rsidP="00021733">
            <w:pPr>
              <w:pStyle w:val="TAH"/>
            </w:pPr>
            <w:r w:rsidRPr="00034813">
              <w:t>Trusted non-3GPP Access</w:t>
            </w:r>
          </w:p>
        </w:tc>
        <w:tc>
          <w:tcPr>
            <w:tcW w:w="2465" w:type="dxa"/>
          </w:tcPr>
          <w:p w14:paraId="3C3C2183" w14:textId="77777777" w:rsidR="00695085" w:rsidRPr="00034813" w:rsidRDefault="00695085" w:rsidP="00021733">
            <w:pPr>
              <w:pStyle w:val="TAH"/>
            </w:pPr>
            <w:r w:rsidRPr="00034813">
              <w:rPr>
                <w:rFonts w:hint="eastAsia"/>
              </w:rPr>
              <w:t>Wireline Access</w:t>
            </w:r>
          </w:p>
        </w:tc>
      </w:tr>
      <w:tr w:rsidR="00695085" w:rsidRPr="00034813" w14:paraId="66D6A839" w14:textId="77777777" w:rsidTr="00021733">
        <w:tc>
          <w:tcPr>
            <w:tcW w:w="1809" w:type="dxa"/>
          </w:tcPr>
          <w:p w14:paraId="162C4C3B" w14:textId="77777777" w:rsidR="00695085" w:rsidRPr="00034813" w:rsidRDefault="00695085" w:rsidP="00021733">
            <w:pPr>
              <w:pStyle w:val="TAL"/>
            </w:pPr>
            <w:r w:rsidRPr="00034813">
              <w:t>UE Side</w:t>
            </w:r>
          </w:p>
          <w:p w14:paraId="3C7538D1" w14:textId="77777777" w:rsidR="00695085" w:rsidRDefault="00695085" w:rsidP="00021733">
            <w:pPr>
              <w:pStyle w:val="TAL"/>
            </w:pPr>
            <w:r>
              <w:t>N5CW device Side for Trusted WLAN Access</w:t>
            </w:r>
          </w:p>
          <w:p w14:paraId="78118B68" w14:textId="77777777" w:rsidR="00695085" w:rsidRPr="00034813" w:rsidRDefault="00695085" w:rsidP="00021733">
            <w:pPr>
              <w:pStyle w:val="TAL"/>
            </w:pPr>
            <w:r w:rsidRPr="00034813">
              <w:t>5G-RG side for Wireline Access</w:t>
            </w:r>
          </w:p>
        </w:tc>
        <w:tc>
          <w:tcPr>
            <w:tcW w:w="2835" w:type="dxa"/>
          </w:tcPr>
          <w:p w14:paraId="541DFAAF" w14:textId="77777777" w:rsidR="00695085" w:rsidRPr="00034813" w:rsidRDefault="00695085" w:rsidP="00021733">
            <w:pPr>
              <w:pStyle w:val="TAL"/>
            </w:pPr>
            <w:r w:rsidRPr="00034813">
              <w:t>UE local IP address,</w:t>
            </w:r>
          </w:p>
          <w:p w14:paraId="1D26E69D" w14:textId="77777777" w:rsidR="00695085" w:rsidRPr="00034813" w:rsidRDefault="00695085" w:rsidP="00021733">
            <w:pPr>
              <w:pStyle w:val="TAL"/>
            </w:pPr>
          </w:p>
          <w:p w14:paraId="7869E31B" w14:textId="77777777" w:rsidR="00695085" w:rsidRPr="00034813" w:rsidRDefault="00695085" w:rsidP="00021733">
            <w:pPr>
              <w:pStyle w:val="TAL"/>
            </w:pPr>
            <w:r w:rsidRPr="00034813">
              <w:t>In</w:t>
            </w:r>
            <w:r>
              <w:t xml:space="preserve"> the</w:t>
            </w:r>
            <w:r w:rsidRPr="00034813">
              <w:t xml:space="preserve"> case of WLAN access, BSSID of the attached AP or BSSID of detected AP,</w:t>
            </w:r>
          </w:p>
          <w:p w14:paraId="113A8D5B" w14:textId="77777777" w:rsidR="00695085" w:rsidRPr="00034813" w:rsidRDefault="00695085" w:rsidP="00021733">
            <w:pPr>
              <w:pStyle w:val="TAL"/>
            </w:pPr>
          </w:p>
          <w:p w14:paraId="0E4D89FE" w14:textId="77777777" w:rsidR="00695085" w:rsidRPr="00034813" w:rsidRDefault="00695085" w:rsidP="00021733">
            <w:pPr>
              <w:pStyle w:val="TAL"/>
            </w:pPr>
            <w:r w:rsidRPr="00034813">
              <w:t>Civic address and/or geospatial location information (NOTE 1, NOTE 5, NOTE 6).</w:t>
            </w:r>
          </w:p>
        </w:tc>
        <w:tc>
          <w:tcPr>
            <w:tcW w:w="2748" w:type="dxa"/>
          </w:tcPr>
          <w:p w14:paraId="4FB39603" w14:textId="77777777" w:rsidR="00695085" w:rsidRDefault="00695085" w:rsidP="00021733">
            <w:pPr>
              <w:pStyle w:val="TAL"/>
            </w:pPr>
            <w:r>
              <w:t>UE/N5CW device local IP address (NOTE 2).</w:t>
            </w:r>
          </w:p>
          <w:p w14:paraId="378EC888" w14:textId="77777777" w:rsidR="00695085" w:rsidRDefault="00695085" w:rsidP="00021733">
            <w:pPr>
              <w:pStyle w:val="TAL"/>
            </w:pPr>
          </w:p>
          <w:p w14:paraId="7BAFE245" w14:textId="77777777" w:rsidR="00695085" w:rsidRDefault="00695085" w:rsidP="00021733">
            <w:pPr>
              <w:pStyle w:val="TAL"/>
            </w:pPr>
            <w:r>
              <w:t>In the case of WLAN access, BSSID of the attached AP or BSSID of detected AP,</w:t>
            </w:r>
          </w:p>
          <w:p w14:paraId="25885B3E" w14:textId="77777777" w:rsidR="00695085" w:rsidRDefault="00695085" w:rsidP="00021733">
            <w:pPr>
              <w:pStyle w:val="TAL"/>
            </w:pPr>
          </w:p>
          <w:p w14:paraId="7B211BD5" w14:textId="77777777" w:rsidR="00695085" w:rsidRPr="00034813" w:rsidRDefault="00695085" w:rsidP="00021733">
            <w:pPr>
              <w:pStyle w:val="TAL"/>
            </w:pPr>
            <w:r>
              <w:t>Civic address and/or geospatial location information (NOTE 1, NOTE 5, NOTE 6).</w:t>
            </w:r>
          </w:p>
        </w:tc>
        <w:tc>
          <w:tcPr>
            <w:tcW w:w="2465" w:type="dxa"/>
          </w:tcPr>
          <w:p w14:paraId="4035B111" w14:textId="77777777" w:rsidR="00695085" w:rsidRPr="00034813" w:rsidRDefault="00695085" w:rsidP="00021733">
            <w:pPr>
              <w:pStyle w:val="TAL"/>
            </w:pPr>
            <w:r w:rsidRPr="00034813">
              <w:rPr>
                <w:rFonts w:hint="eastAsia"/>
              </w:rPr>
              <w:t>Null</w:t>
            </w:r>
          </w:p>
        </w:tc>
      </w:tr>
      <w:tr w:rsidR="00695085" w:rsidRPr="00034813" w14:paraId="783D044D" w14:textId="77777777" w:rsidTr="00021733">
        <w:tc>
          <w:tcPr>
            <w:tcW w:w="1809" w:type="dxa"/>
          </w:tcPr>
          <w:p w14:paraId="540084BF" w14:textId="77777777" w:rsidR="00695085" w:rsidRPr="00034813" w:rsidRDefault="00695085" w:rsidP="00021733">
            <w:pPr>
              <w:pStyle w:val="TAL"/>
            </w:pPr>
            <w:r w:rsidRPr="00034813">
              <w:t>N3IWF Side</w:t>
            </w:r>
            <w:r w:rsidRPr="00034813">
              <w:rPr>
                <w:rFonts w:hint="eastAsia"/>
              </w:rPr>
              <w:t xml:space="preserve"> </w:t>
            </w:r>
            <w:r w:rsidRPr="00034813">
              <w:t>for Untrusted non-3GPP Access;</w:t>
            </w:r>
          </w:p>
          <w:p w14:paraId="32F17EC3" w14:textId="77777777" w:rsidR="00695085" w:rsidRDefault="00695085" w:rsidP="00021733">
            <w:pPr>
              <w:pStyle w:val="TAL"/>
            </w:pPr>
            <w:r w:rsidRPr="00034813">
              <w:t>TNGF Side</w:t>
            </w:r>
            <w:r w:rsidRPr="00034813">
              <w:rPr>
                <w:rFonts w:hint="eastAsia"/>
              </w:rPr>
              <w:t xml:space="preserve"> </w:t>
            </w:r>
            <w:r w:rsidRPr="00034813">
              <w:t>for trusted non-3GPP Access;</w:t>
            </w:r>
          </w:p>
          <w:p w14:paraId="7598BD7A" w14:textId="77777777" w:rsidR="00695085" w:rsidRPr="00034813" w:rsidRDefault="00695085" w:rsidP="00021733">
            <w:pPr>
              <w:pStyle w:val="TAL"/>
            </w:pPr>
            <w:r>
              <w:t>TWIF Side for trusted WLAN Access;</w:t>
            </w:r>
          </w:p>
          <w:p w14:paraId="7FA9EBD3" w14:textId="77777777" w:rsidR="00695085" w:rsidRPr="00034813" w:rsidRDefault="00695085" w:rsidP="00021733">
            <w:pPr>
              <w:pStyle w:val="TAL"/>
            </w:pPr>
            <w:r w:rsidRPr="00034813">
              <w:t>W-AGF Side for wireline Access</w:t>
            </w:r>
          </w:p>
        </w:tc>
        <w:tc>
          <w:tcPr>
            <w:tcW w:w="2835" w:type="dxa"/>
          </w:tcPr>
          <w:p w14:paraId="34C8FD42" w14:textId="77777777" w:rsidR="00695085" w:rsidRPr="00034813" w:rsidRDefault="00695085" w:rsidP="00021733">
            <w:pPr>
              <w:pStyle w:val="TAL"/>
            </w:pPr>
            <w:r w:rsidRPr="00034813">
              <w:t>UE local IP address and optionally UDP or TCP source port (NOTE 2)</w:t>
            </w:r>
          </w:p>
        </w:tc>
        <w:tc>
          <w:tcPr>
            <w:tcW w:w="2748" w:type="dxa"/>
          </w:tcPr>
          <w:p w14:paraId="1DA88D58" w14:textId="77777777" w:rsidR="00695085" w:rsidRPr="00034813" w:rsidRDefault="00695085" w:rsidP="00021733">
            <w:pPr>
              <w:pStyle w:val="TAL"/>
            </w:pPr>
            <w:r w:rsidRPr="00034813">
              <w:t>UE</w:t>
            </w:r>
            <w:r>
              <w:t>/N5CW device</w:t>
            </w:r>
            <w:r w:rsidRPr="00034813">
              <w:t xml:space="preserve"> local IP address and optionally UDP or TCP source port (NOTE 2),</w:t>
            </w:r>
          </w:p>
          <w:p w14:paraId="66431D91" w14:textId="77777777" w:rsidR="00695085" w:rsidRPr="00034813" w:rsidRDefault="00695085" w:rsidP="00021733">
            <w:pPr>
              <w:pStyle w:val="TAL"/>
            </w:pPr>
          </w:p>
          <w:p w14:paraId="37D23126" w14:textId="77777777" w:rsidR="00695085" w:rsidRPr="00034813" w:rsidRDefault="00695085" w:rsidP="00021733">
            <w:pPr>
              <w:pStyle w:val="TAL"/>
            </w:pPr>
            <w:r w:rsidRPr="00034813">
              <w:t>TNAP</w:t>
            </w:r>
            <w:r>
              <w:t>/TWAP</w:t>
            </w:r>
            <w:r w:rsidRPr="00034813">
              <w:t xml:space="preserve"> Id (NOTE 2)</w:t>
            </w:r>
          </w:p>
        </w:tc>
        <w:tc>
          <w:tcPr>
            <w:tcW w:w="2465" w:type="dxa"/>
          </w:tcPr>
          <w:p w14:paraId="15B440BF" w14:textId="77777777" w:rsidR="00695085" w:rsidRPr="00034813" w:rsidRDefault="00695085" w:rsidP="00021733">
            <w:pPr>
              <w:pStyle w:val="TAL"/>
            </w:pPr>
            <w:r w:rsidRPr="00034813">
              <w:t>HFC node ID for 5G-CRG in TS 23.316 [21] clause 10.1;</w:t>
            </w:r>
          </w:p>
          <w:p w14:paraId="3F248CDE" w14:textId="77777777" w:rsidR="00695085" w:rsidRPr="00034813" w:rsidRDefault="00695085" w:rsidP="00021733">
            <w:pPr>
              <w:pStyle w:val="TAL"/>
            </w:pPr>
            <w:r>
              <w:t xml:space="preserve">GLI </w:t>
            </w:r>
            <w:r w:rsidRPr="00034813">
              <w:t>for 5G-BRG in TS 23.316 [21] clause 10.1.</w:t>
            </w:r>
          </w:p>
        </w:tc>
      </w:tr>
      <w:tr w:rsidR="00695085" w:rsidRPr="00034813" w14:paraId="6BD7C67A" w14:textId="77777777" w:rsidTr="00021733">
        <w:tc>
          <w:tcPr>
            <w:tcW w:w="1809" w:type="dxa"/>
          </w:tcPr>
          <w:p w14:paraId="57DAEE24" w14:textId="77777777" w:rsidR="00695085" w:rsidRPr="00034813" w:rsidRDefault="00695085" w:rsidP="00021733">
            <w:pPr>
              <w:pStyle w:val="TAL"/>
            </w:pPr>
            <w:r w:rsidRPr="00034813">
              <w:t>AMF Side</w:t>
            </w:r>
          </w:p>
        </w:tc>
        <w:tc>
          <w:tcPr>
            <w:tcW w:w="2835" w:type="dxa"/>
          </w:tcPr>
          <w:p w14:paraId="04EEB1C6" w14:textId="6FAFA586" w:rsidR="00695085" w:rsidRPr="00034813" w:rsidRDefault="00695085" w:rsidP="00021733">
            <w:pPr>
              <w:pStyle w:val="TAL"/>
            </w:pPr>
            <w:r w:rsidRPr="00034813">
              <w:t>UE local IP address and optionally UDP</w:t>
            </w:r>
            <w:r w:rsidR="00246851">
              <w:t xml:space="preserve"> or TCP</w:t>
            </w:r>
            <w:r w:rsidRPr="00034813">
              <w:t xml:space="preserve"> source port (NOTE 3).</w:t>
            </w:r>
          </w:p>
          <w:p w14:paraId="5426B279" w14:textId="77777777" w:rsidR="00695085" w:rsidRPr="00034813" w:rsidRDefault="00695085" w:rsidP="00021733">
            <w:pPr>
              <w:pStyle w:val="TAL"/>
            </w:pPr>
          </w:p>
          <w:p w14:paraId="6B99B8FA" w14:textId="77777777" w:rsidR="00695085" w:rsidRPr="00034813" w:rsidRDefault="00695085" w:rsidP="00021733">
            <w:pPr>
              <w:pStyle w:val="TAL"/>
            </w:pPr>
            <w:r w:rsidRPr="00034813">
              <w:t>Last known 3GPP access User Location Info (NOTE 4).</w:t>
            </w:r>
          </w:p>
        </w:tc>
        <w:tc>
          <w:tcPr>
            <w:tcW w:w="2748" w:type="dxa"/>
          </w:tcPr>
          <w:p w14:paraId="035A33AE" w14:textId="20C79B84" w:rsidR="00695085" w:rsidRPr="00034813" w:rsidRDefault="00695085" w:rsidP="00021733">
            <w:pPr>
              <w:pStyle w:val="TAL"/>
            </w:pPr>
            <w:r w:rsidRPr="00034813">
              <w:t>UE</w:t>
            </w:r>
            <w:r>
              <w:t>/N5CW device</w:t>
            </w:r>
            <w:r w:rsidRPr="00034813">
              <w:t xml:space="preserve"> local IP address and optionally UDP</w:t>
            </w:r>
            <w:r w:rsidR="00246851">
              <w:t xml:space="preserve"> or TCP</w:t>
            </w:r>
            <w:r w:rsidRPr="00034813">
              <w:t xml:space="preserve"> source port (</w:t>
            </w:r>
            <w:r>
              <w:t xml:space="preserve">NOTE 2, </w:t>
            </w:r>
            <w:r w:rsidRPr="00034813">
              <w:t>NOTE 3).</w:t>
            </w:r>
          </w:p>
          <w:p w14:paraId="367D3A35" w14:textId="77777777" w:rsidR="00695085" w:rsidRPr="00034813" w:rsidRDefault="00695085" w:rsidP="00021733">
            <w:pPr>
              <w:pStyle w:val="TAL"/>
            </w:pPr>
          </w:p>
          <w:p w14:paraId="7D2ECC3B" w14:textId="77777777" w:rsidR="00695085" w:rsidRPr="00034813" w:rsidRDefault="00695085" w:rsidP="00021733">
            <w:pPr>
              <w:pStyle w:val="TAL"/>
            </w:pPr>
            <w:r w:rsidRPr="00034813">
              <w:t>Last known 3GPP access User Location Info (NOTE 4).</w:t>
            </w:r>
          </w:p>
          <w:p w14:paraId="075DF07E" w14:textId="77777777" w:rsidR="00695085" w:rsidRPr="00034813" w:rsidRDefault="00695085" w:rsidP="00021733">
            <w:pPr>
              <w:pStyle w:val="TAL"/>
            </w:pPr>
          </w:p>
          <w:p w14:paraId="39DFCB65" w14:textId="77777777" w:rsidR="00695085" w:rsidRPr="00034813" w:rsidRDefault="00695085" w:rsidP="00021733">
            <w:pPr>
              <w:pStyle w:val="TAL"/>
            </w:pPr>
            <w:r w:rsidRPr="00034813">
              <w:t>TNAP</w:t>
            </w:r>
            <w:r>
              <w:t>/TWAP</w:t>
            </w:r>
            <w:r w:rsidRPr="00034813">
              <w:t xml:space="preserve"> Id (NOTE 2)</w:t>
            </w:r>
          </w:p>
        </w:tc>
        <w:tc>
          <w:tcPr>
            <w:tcW w:w="2465" w:type="dxa"/>
          </w:tcPr>
          <w:p w14:paraId="598AAF51" w14:textId="77777777" w:rsidR="00695085" w:rsidRPr="00034813" w:rsidRDefault="00695085" w:rsidP="00021733">
            <w:pPr>
              <w:pStyle w:val="TAL"/>
            </w:pPr>
            <w:r w:rsidRPr="00034813">
              <w:t>HFC node ID for 5G-CRG in TS 23.316 [21] clause 10.1;</w:t>
            </w:r>
          </w:p>
          <w:p w14:paraId="38749729" w14:textId="77777777" w:rsidR="00695085" w:rsidRPr="00034813" w:rsidRDefault="00695085" w:rsidP="00021733">
            <w:pPr>
              <w:pStyle w:val="TAL"/>
            </w:pPr>
            <w:r>
              <w:t xml:space="preserve"> GLI </w:t>
            </w:r>
            <w:r w:rsidRPr="00034813">
              <w:t>for 5G-BRG in TS 23.316 [21] clause 10.1</w:t>
            </w:r>
          </w:p>
        </w:tc>
      </w:tr>
      <w:tr w:rsidR="00695085" w:rsidRPr="00034813" w14:paraId="367FC2F6" w14:textId="77777777" w:rsidTr="00021733">
        <w:tc>
          <w:tcPr>
            <w:tcW w:w="9857" w:type="dxa"/>
            <w:gridSpan w:val="4"/>
          </w:tcPr>
          <w:p w14:paraId="4FE61434" w14:textId="77777777" w:rsidR="00695085" w:rsidRPr="001216A7" w:rsidRDefault="00695085" w:rsidP="00021733">
            <w:pPr>
              <w:pStyle w:val="TAN"/>
            </w:pPr>
            <w:r w:rsidRPr="001216A7">
              <w:t>NOTE 1:</w:t>
            </w:r>
            <w:r w:rsidRPr="001216A7">
              <w:tab/>
              <w:t>In</w:t>
            </w:r>
            <w:r>
              <w:t xml:space="preserve"> the</w:t>
            </w:r>
            <w:r w:rsidRPr="001216A7">
              <w:t xml:space="preserve"> case of WLAN access, the UE may retrieve its location from a WLAN AP, prior or after association with the AP, requesting the Civic Location ANQP element, the Geospatial Location ANQP element or both as specified in IEEE Std 802.11-2012, using ANQP procedures described in HS2.0 Rel-12 specification.</w:t>
            </w:r>
          </w:p>
          <w:p w14:paraId="48A1FFA8" w14:textId="77777777" w:rsidR="00695085" w:rsidRPr="001216A7" w:rsidRDefault="00695085" w:rsidP="00021733">
            <w:pPr>
              <w:pStyle w:val="TAN"/>
            </w:pPr>
            <w:r w:rsidRPr="001216A7">
              <w:t>NOTE 2:</w:t>
            </w:r>
            <w:r w:rsidRPr="001216A7">
              <w:tab/>
              <w:t>More details can refer to TS 23.501 [18] clause 5.6.2.</w:t>
            </w:r>
          </w:p>
          <w:p w14:paraId="09D9B809" w14:textId="77777777" w:rsidR="00695085" w:rsidRPr="001216A7" w:rsidRDefault="00695085" w:rsidP="00021733">
            <w:pPr>
              <w:pStyle w:val="TAN"/>
            </w:pPr>
            <w:r w:rsidRPr="001216A7">
              <w:t>NOTE 3:</w:t>
            </w:r>
            <w:r w:rsidRPr="001216A7">
              <w:tab/>
              <w:t>This location information can be provided by location change event, more details can refer to TS 23.502 [19] clause 5.2.2.3.1.</w:t>
            </w:r>
          </w:p>
          <w:p w14:paraId="0075E93F" w14:textId="77777777" w:rsidR="00695085" w:rsidRPr="001216A7" w:rsidRDefault="00695085" w:rsidP="00021733">
            <w:pPr>
              <w:pStyle w:val="TAN"/>
            </w:pPr>
            <w:r w:rsidRPr="001216A7">
              <w:t>NOTE 4:</w:t>
            </w:r>
            <w:r w:rsidRPr="001216A7">
              <w:tab/>
              <w:t>This location information is also named as Last known Cell-Id, more details can refer to TS 23.501 [18] clause 5.6.2.</w:t>
            </w:r>
          </w:p>
          <w:p w14:paraId="4681BD4D" w14:textId="77777777" w:rsidR="00695085" w:rsidRPr="001216A7" w:rsidRDefault="00695085" w:rsidP="00021733">
            <w:pPr>
              <w:pStyle w:val="TAN"/>
            </w:pPr>
            <w:r w:rsidRPr="001216A7">
              <w:t>NOTE 5:</w:t>
            </w:r>
            <w:r w:rsidRPr="001216A7">
              <w:tab/>
              <w:t>Geospatial location information can be obtained if UE (e.g. laptop) has installed GNSS receiver, i.e. GPS.</w:t>
            </w:r>
          </w:p>
          <w:p w14:paraId="7A47FB47" w14:textId="77777777" w:rsidR="00695085" w:rsidRPr="00034813" w:rsidRDefault="00695085" w:rsidP="00021733">
            <w:pPr>
              <w:pStyle w:val="TAN"/>
            </w:pPr>
            <w:r w:rsidRPr="001216A7">
              <w:t>NOTE 6:</w:t>
            </w:r>
            <w:r w:rsidRPr="001216A7">
              <w:tab/>
              <w:t>Some Applications (e.g. Google Map) may map the WiFi AP's BSSID with the geospatial locations obtain through GPS when the UE switch on the GPS and WiFi simultaneously. When another UE detect the same AP, the Application will send the geospatial locations to the UE. Thus the UE obtain the geospatial locations even without switch on the GPS. If the Application map the geospatial locations to civic address, the UE can also obtain the civic address.</w:t>
            </w:r>
          </w:p>
        </w:tc>
      </w:tr>
    </w:tbl>
    <w:p w14:paraId="5E672E0F" w14:textId="77777777" w:rsidR="00695085" w:rsidRPr="001216A7" w:rsidRDefault="00695085" w:rsidP="00695085">
      <w:pPr>
        <w:rPr>
          <w:lang w:eastAsia="zh-CN"/>
        </w:rPr>
      </w:pPr>
    </w:p>
    <w:p w14:paraId="375ED55C" w14:textId="77777777" w:rsidR="00695085" w:rsidRPr="001216A7" w:rsidRDefault="00695085" w:rsidP="00695085">
      <w:pPr>
        <w:rPr>
          <w:lang w:val="x-none" w:eastAsia="zh-CN"/>
        </w:rPr>
      </w:pPr>
      <w:r w:rsidRPr="001216A7">
        <w:rPr>
          <w:lang w:val="x-none" w:eastAsia="zh-CN"/>
        </w:rPr>
        <w:t>If the UE registered to 3GPP access and non-3GPP access simultaneously, following information can be regarded as UE location information:</w:t>
      </w:r>
    </w:p>
    <w:p w14:paraId="4C2BF114" w14:textId="77777777" w:rsidR="00695085" w:rsidRPr="001216A7" w:rsidRDefault="00695085" w:rsidP="00695085">
      <w:pPr>
        <w:pStyle w:val="B1"/>
        <w:rPr>
          <w:lang w:eastAsia="zh-CN"/>
        </w:rPr>
      </w:pPr>
      <w:r w:rsidRPr="001216A7">
        <w:rPr>
          <w:lang w:eastAsia="zh-CN"/>
        </w:rPr>
        <w:t>-</w:t>
      </w:r>
      <w:r w:rsidRPr="001216A7">
        <w:rPr>
          <w:lang w:eastAsia="zh-CN"/>
        </w:rPr>
        <w:tab/>
        <w:t>All location information when the UE only registered to non-3GPP access,</w:t>
      </w:r>
    </w:p>
    <w:p w14:paraId="4CCC711E" w14:textId="65439B00" w:rsidR="00695085" w:rsidRPr="001216A7" w:rsidRDefault="00695085" w:rsidP="00695085">
      <w:pPr>
        <w:pStyle w:val="B1"/>
        <w:rPr>
          <w:lang w:eastAsia="zh-CN"/>
        </w:rPr>
      </w:pPr>
      <w:r w:rsidRPr="001216A7">
        <w:rPr>
          <w:lang w:eastAsia="zh-CN"/>
        </w:rPr>
        <w:t>-</w:t>
      </w:r>
      <w:r w:rsidRPr="001216A7">
        <w:rPr>
          <w:lang w:eastAsia="zh-CN"/>
        </w:rPr>
        <w:tab/>
        <w:t xml:space="preserve">All location information when the UE only registered to 3GPP access, more details can refer to </w:t>
      </w:r>
      <w:r w:rsidR="00143387" w:rsidRPr="001216A7">
        <w:rPr>
          <w:lang w:eastAsia="zh-CN"/>
        </w:rPr>
        <w:t>TS</w:t>
      </w:r>
      <w:r w:rsidR="00143387">
        <w:rPr>
          <w:lang w:eastAsia="zh-CN"/>
        </w:rPr>
        <w:t> </w:t>
      </w:r>
      <w:r w:rsidR="00143387" w:rsidRPr="001216A7">
        <w:rPr>
          <w:lang w:eastAsia="zh-CN"/>
        </w:rPr>
        <w:t>36.305</w:t>
      </w:r>
      <w:r w:rsidR="00143387">
        <w:rPr>
          <w:lang w:eastAsia="zh-CN"/>
        </w:rPr>
        <w:t> </w:t>
      </w:r>
      <w:r w:rsidR="00143387" w:rsidRPr="001216A7">
        <w:rPr>
          <w:lang w:eastAsia="zh-CN"/>
        </w:rPr>
        <w:t>[</w:t>
      </w:r>
      <w:r w:rsidRPr="001216A7">
        <w:rPr>
          <w:lang w:eastAsia="zh-CN"/>
        </w:rPr>
        <w:t>7].</w:t>
      </w:r>
    </w:p>
    <w:p w14:paraId="5A1C7878" w14:textId="77777777" w:rsidR="00695085" w:rsidRPr="001216A7" w:rsidRDefault="00695085" w:rsidP="00695085">
      <w:pPr>
        <w:pStyle w:val="Heading3"/>
        <w:rPr>
          <w:rFonts w:eastAsia="SimSun"/>
          <w:lang w:eastAsia="zh-CN"/>
        </w:rPr>
      </w:pPr>
      <w:bookmarkStart w:id="141" w:name="_Toc67997135"/>
      <w:bookmarkStart w:id="142" w:name="_Toc83210654"/>
      <w:r w:rsidRPr="001216A7">
        <w:rPr>
          <w:rFonts w:eastAsia="SimSun" w:hint="eastAsia"/>
          <w:lang w:eastAsia="zh-CN"/>
        </w:rPr>
        <w:t>5</w:t>
      </w:r>
      <w:r w:rsidRPr="001216A7">
        <w:t>.</w:t>
      </w:r>
      <w:r w:rsidRPr="001216A7">
        <w:rPr>
          <w:rFonts w:eastAsia="SimSun" w:hint="eastAsia"/>
          <w:lang w:eastAsia="zh-CN"/>
        </w:rPr>
        <w:t>3</w:t>
      </w:r>
      <w:r w:rsidRPr="001216A7">
        <w:t>.</w:t>
      </w:r>
      <w:r w:rsidRPr="001216A7">
        <w:rPr>
          <w:rFonts w:eastAsia="SimSun" w:hint="eastAsia"/>
          <w:lang w:eastAsia="zh-CN"/>
        </w:rPr>
        <w:t>2</w:t>
      </w:r>
      <w:r w:rsidRPr="001216A7">
        <w:tab/>
      </w:r>
      <w:r w:rsidRPr="001216A7">
        <w:rPr>
          <w:rFonts w:eastAsia="SimSun" w:hint="eastAsia"/>
          <w:lang w:eastAsia="zh-CN"/>
        </w:rPr>
        <w:t>Access Type Selection for LCS Service</w:t>
      </w:r>
      <w:bookmarkEnd w:id="141"/>
      <w:bookmarkEnd w:id="142"/>
    </w:p>
    <w:p w14:paraId="11467501" w14:textId="77777777" w:rsidR="00695085" w:rsidRPr="001216A7" w:rsidRDefault="00695085" w:rsidP="00695085">
      <w:r w:rsidRPr="001216A7">
        <w:t>The positioning of a UE can be performed via either 3GPP access network or non-3GPP access network.</w:t>
      </w:r>
    </w:p>
    <w:p w14:paraId="57035FEF" w14:textId="77777777" w:rsidR="00695085" w:rsidRPr="001216A7" w:rsidRDefault="00695085" w:rsidP="00695085">
      <w:r w:rsidRPr="001216A7">
        <w:t>For a MT-LR Location Service request, in order to select the positioning access type, the GMLC uses information retrieved from the UDM</w:t>
      </w:r>
      <w:r>
        <w:t xml:space="preserve"> and optionally serving AMFs</w:t>
      </w:r>
      <w:r w:rsidRPr="001216A7">
        <w:t xml:space="preserve">, e.g. </w:t>
      </w:r>
      <w:r w:rsidRPr="001216A7">
        <w:rPr>
          <w:rFonts w:eastAsia="SimSun" w:hint="eastAsia"/>
          <w:lang w:eastAsia="zh-CN"/>
        </w:rPr>
        <w:t>access type, it</w:t>
      </w:r>
      <w:r w:rsidRPr="001216A7">
        <w:rPr>
          <w:rFonts w:eastAsia="SimSun"/>
          <w:lang w:eastAsia="zh-CN"/>
        </w:rPr>
        <w:t>s</w:t>
      </w:r>
      <w:r w:rsidRPr="001216A7">
        <w:t xml:space="preserve"> serving AMF identity(ies), and UE connectivity state</w:t>
      </w:r>
      <w:r w:rsidRPr="001216A7">
        <w:rPr>
          <w:rFonts w:eastAsia="SimSun" w:hint="eastAsia"/>
          <w:lang w:eastAsia="zh-CN"/>
        </w:rPr>
        <w:t xml:space="preserve"> of this access,</w:t>
      </w:r>
      <w:r w:rsidRPr="001216A7">
        <w:t xml:space="preserve"> if available, and locally configured operator policy as follows:</w:t>
      </w:r>
    </w:p>
    <w:p w14:paraId="378432FC" w14:textId="77777777" w:rsidR="00695085" w:rsidRPr="001216A7" w:rsidRDefault="00695085" w:rsidP="00695085">
      <w:pPr>
        <w:pStyle w:val="B1"/>
        <w:rPr>
          <w:lang w:eastAsia="zh-CN"/>
        </w:rPr>
      </w:pPr>
      <w:r w:rsidRPr="001216A7">
        <w:rPr>
          <w:lang w:eastAsia="zh-CN"/>
        </w:rPr>
        <w:t>-</w:t>
      </w:r>
      <w:r w:rsidRPr="001216A7">
        <w:rPr>
          <w:lang w:eastAsia="zh-CN"/>
        </w:rPr>
        <w:tab/>
        <w:t>If only one AMF identity is provided by the UDM, the GMLC selects this AMF for UE positioning.</w:t>
      </w:r>
    </w:p>
    <w:p w14:paraId="65A4BB3F" w14:textId="77777777" w:rsidR="00695085" w:rsidRPr="001216A7" w:rsidRDefault="00695085" w:rsidP="00695085">
      <w:pPr>
        <w:pStyle w:val="B1"/>
        <w:rPr>
          <w:lang w:eastAsia="zh-CN"/>
        </w:rPr>
      </w:pPr>
      <w:r w:rsidRPr="001216A7">
        <w:rPr>
          <w:lang w:eastAsia="zh-CN"/>
        </w:rPr>
        <w:lastRenderedPageBreak/>
        <w:t>-</w:t>
      </w:r>
      <w:r w:rsidRPr="001216A7">
        <w:rPr>
          <w:lang w:eastAsia="zh-CN"/>
        </w:rPr>
        <w:tab/>
        <w:t>When the UE is concurrently served by multiple PLMNs respectively for 3GPP access and non-3GPP access, multiple AMF identities with corresponding access types may be provided by the UDM, and the GMLC selects one access type and its associated AMF, which may be based on access type and its AMF, UE connectivity state per access type information, if this is</w:t>
      </w:r>
      <w:r>
        <w:rPr>
          <w:lang w:eastAsia="zh-CN"/>
        </w:rPr>
        <w:t xml:space="preserve"> retrieved from UDM or AMFs</w:t>
      </w:r>
      <w:r w:rsidRPr="001216A7">
        <w:rPr>
          <w:lang w:eastAsia="zh-CN"/>
        </w:rPr>
        <w:t>, PLMN identity, and/or locally configured operator policy. If the location estimation result provided by this AMF cannot fulfil the QoS requirements, the GMLC may reselect another access type and its associated AMF from the candidate list provided by the UDM to perform positioning.</w:t>
      </w:r>
    </w:p>
    <w:p w14:paraId="7BB04796" w14:textId="77777777" w:rsidR="00695085" w:rsidRPr="001216A7" w:rsidRDefault="00695085" w:rsidP="00695085">
      <w:pPr>
        <w:rPr>
          <w:lang w:eastAsia="zh-CN"/>
        </w:rPr>
      </w:pPr>
      <w:r w:rsidRPr="001216A7">
        <w:rPr>
          <w:lang w:eastAsia="zh-CN"/>
        </w:rPr>
        <w:t xml:space="preserve">When AMF receives a </w:t>
      </w:r>
      <w:r w:rsidRPr="001216A7">
        <w:t xml:space="preserve">MT-LR Location Service request, the AMF shall provide to the LMF </w:t>
      </w:r>
      <w:r w:rsidRPr="001216A7">
        <w:rPr>
          <w:lang w:eastAsia="zh-CN"/>
        </w:rPr>
        <w:t xml:space="preserve">UE connectivity state per access type as well as the </w:t>
      </w:r>
      <w:r w:rsidRPr="001216A7">
        <w:t>QoS requirement that are received from the GMLC</w:t>
      </w:r>
      <w:r w:rsidRPr="001216A7">
        <w:rPr>
          <w:lang w:eastAsia="zh-CN"/>
        </w:rPr>
        <w:t>.</w:t>
      </w:r>
    </w:p>
    <w:p w14:paraId="34B72E51" w14:textId="77777777" w:rsidR="00695085" w:rsidRPr="001216A7" w:rsidRDefault="00695085" w:rsidP="00695085">
      <w:pPr>
        <w:rPr>
          <w:lang w:eastAsia="zh-CN"/>
        </w:rPr>
      </w:pPr>
      <w:bookmarkStart w:id="143" w:name="_Hlk6353870"/>
      <w:r w:rsidRPr="001216A7">
        <w:rPr>
          <w:lang w:eastAsia="zh-CN"/>
        </w:rPr>
        <w:t>When AMF receives the event report from the UE for a periodic or triggered MT-LR Location Service, the AMF may select a LMF or use the LMF indicated by the UE as described in clause 6.4 and clause 6.3.1 and may provide the UE connectivity state per access type to the LMF.</w:t>
      </w:r>
    </w:p>
    <w:bookmarkEnd w:id="143"/>
    <w:p w14:paraId="7278B7C2" w14:textId="77777777" w:rsidR="00695085" w:rsidRPr="001216A7" w:rsidRDefault="00695085" w:rsidP="00695085">
      <w:pPr>
        <w:rPr>
          <w:rFonts w:eastAsia="SimSun"/>
          <w:lang w:eastAsia="zh-CN"/>
        </w:rPr>
      </w:pPr>
      <w:r w:rsidRPr="001216A7">
        <w:rPr>
          <w:lang w:eastAsia="zh-CN"/>
        </w:rPr>
        <w:t>The LMF determines the positioning access type and positioning method based on the QoS requirement, UE/network position</w:t>
      </w:r>
      <w:r w:rsidRPr="001216A7">
        <w:rPr>
          <w:rFonts w:hint="eastAsia"/>
          <w:lang w:eastAsia="zh-CN"/>
        </w:rPr>
        <w:t>ing</w:t>
      </w:r>
      <w:r w:rsidRPr="001216A7">
        <w:rPr>
          <w:lang w:eastAsia="zh-CN"/>
        </w:rPr>
        <w:t xml:space="preserve"> capability, and UE connectivity state per access type received from the AMF and the locally configured operator policy.</w:t>
      </w:r>
    </w:p>
    <w:p w14:paraId="1C2E819E" w14:textId="77777777" w:rsidR="00695085" w:rsidRPr="001216A7" w:rsidRDefault="00695085" w:rsidP="00695085">
      <w:pPr>
        <w:pStyle w:val="Heading2"/>
        <w:rPr>
          <w:lang w:eastAsia="zh-CN"/>
        </w:rPr>
      </w:pPr>
      <w:bookmarkStart w:id="144" w:name="_Toc67997136"/>
      <w:bookmarkStart w:id="145" w:name="_Toc83210655"/>
      <w:r w:rsidRPr="001216A7">
        <w:rPr>
          <w:lang w:eastAsia="zh-CN"/>
        </w:rPr>
        <w:t>5.4</w:t>
      </w:r>
      <w:r w:rsidRPr="001216A7">
        <w:rPr>
          <w:lang w:eastAsia="zh-CN"/>
        </w:rPr>
        <w:tab/>
        <w:t>UE LCS privacy</w:t>
      </w:r>
      <w:bookmarkEnd w:id="144"/>
      <w:bookmarkEnd w:id="145"/>
    </w:p>
    <w:p w14:paraId="3F2F52DB" w14:textId="77777777" w:rsidR="00695085" w:rsidRPr="001216A7" w:rsidRDefault="00695085" w:rsidP="00695085">
      <w:pPr>
        <w:pStyle w:val="Heading3"/>
      </w:pPr>
      <w:bookmarkStart w:id="146" w:name="_Toc67997137"/>
      <w:bookmarkStart w:id="147" w:name="_Toc83210656"/>
      <w:r w:rsidRPr="001216A7">
        <w:t>5.4.1</w:t>
      </w:r>
      <w:r w:rsidRPr="001216A7">
        <w:tab/>
        <w:t>General</w:t>
      </w:r>
      <w:bookmarkEnd w:id="146"/>
      <w:bookmarkEnd w:id="147"/>
    </w:p>
    <w:p w14:paraId="158A67D7" w14:textId="77777777" w:rsidR="00695085" w:rsidRPr="001216A7" w:rsidRDefault="00695085" w:rsidP="00695085">
      <w:pPr>
        <w:rPr>
          <w:rFonts w:eastAsia="SimSun"/>
          <w:lang w:eastAsia="zh-CN"/>
        </w:rPr>
      </w:pPr>
      <w:r w:rsidRPr="001216A7">
        <w:rPr>
          <w:rFonts w:eastAsia="SimSun"/>
          <w:lang w:eastAsia="zh-CN"/>
        </w:rPr>
        <w:t>An LCS client or AF may or may not be authorised to retrieve the UE location, e.g. for commercial use. UE LCS privacy is a feature which allows a UE and/or AF to control which LCS clients</w:t>
      </w:r>
      <w:r>
        <w:rPr>
          <w:rFonts w:eastAsia="SimSun"/>
          <w:lang w:eastAsia="zh-CN"/>
        </w:rPr>
        <w:t xml:space="preserve"> and AFs</w:t>
      </w:r>
      <w:r w:rsidRPr="001216A7">
        <w:rPr>
          <w:rFonts w:eastAsia="SimSun"/>
          <w:lang w:eastAsia="zh-CN"/>
        </w:rPr>
        <w:t xml:space="preserve"> are and are not allowed access to UE location information. UE LCS privacy can be supported via subscription and via UE LCS privacy profile handling.</w:t>
      </w:r>
    </w:p>
    <w:p w14:paraId="79BE5322" w14:textId="57F1D0DC" w:rsidR="00695085" w:rsidRPr="001216A7" w:rsidRDefault="00695085" w:rsidP="00695085">
      <w:pPr>
        <w:rPr>
          <w:rFonts w:eastAsia="SimSun"/>
          <w:lang w:eastAsia="zh-CN"/>
        </w:rPr>
      </w:pPr>
      <w:r w:rsidRPr="001216A7">
        <w:rPr>
          <w:rFonts w:eastAsia="SimSun"/>
          <w:lang w:eastAsia="zh-CN"/>
        </w:rPr>
        <w:t xml:space="preserve">With subscription, privacy preferences for a UE are stored in a UE LCS privacy profile as part of UE subscription data in the UDM and queried from the UDM by another NF such as GMLC or NEF. </w:t>
      </w:r>
      <w:r>
        <w:rPr>
          <w:rFonts w:eastAsia="SimSun"/>
          <w:lang w:eastAsia="zh-CN"/>
        </w:rPr>
        <w:t xml:space="preserve">The </w:t>
      </w:r>
      <w:r w:rsidRPr="001216A7">
        <w:rPr>
          <w:rFonts w:eastAsia="SimSun"/>
          <w:lang w:eastAsia="zh-CN"/>
        </w:rPr>
        <w:t>UDM may also store the UE privacy profile</w:t>
      </w:r>
      <w:r>
        <w:rPr>
          <w:rFonts w:eastAsia="SimSun"/>
          <w:lang w:eastAsia="zh-CN"/>
        </w:rPr>
        <w:t xml:space="preserve"> in the UDR</w:t>
      </w:r>
      <w:r w:rsidRPr="001216A7">
        <w:rPr>
          <w:rFonts w:eastAsia="SimSun"/>
          <w:lang w:eastAsia="zh-CN"/>
        </w:rPr>
        <w:t xml:space="preserve">. In this release of the specification, subscription of privacy preferences is restricted to the Call/Session unrelated Class as defined in clause 5.4.2.2.3 and the PLMN Operator Class as defined in </w:t>
      </w:r>
      <w:r w:rsidR="000D1D72" w:rsidRPr="001216A7">
        <w:rPr>
          <w:rFonts w:eastAsia="SimSun"/>
          <w:lang w:eastAsia="zh-CN"/>
        </w:rPr>
        <w:t>clause </w:t>
      </w:r>
      <w:r w:rsidRPr="001216A7">
        <w:rPr>
          <w:rFonts w:eastAsia="SimSun"/>
          <w:lang w:eastAsia="zh-CN"/>
        </w:rPr>
        <w:t>5.4.2.2.4.</w:t>
      </w:r>
    </w:p>
    <w:p w14:paraId="158829C1" w14:textId="780E8DBD" w:rsidR="00695085" w:rsidRPr="001216A7" w:rsidRDefault="00695085" w:rsidP="00695085">
      <w:pPr>
        <w:rPr>
          <w:rFonts w:eastAsia="SimSun"/>
          <w:lang w:eastAsia="zh-CN"/>
        </w:rPr>
      </w:pPr>
      <w:r w:rsidRPr="001216A7">
        <w:rPr>
          <w:rFonts w:eastAsia="SimSun"/>
          <w:lang w:eastAsia="zh-CN"/>
        </w:rPr>
        <w:t>With UE LCS privacy profile handling, the UE and/or AF can provide and update part of the UE privacy profile and provide it to the network as an update to the UDR. In this release of the specification, UE LCS privacy profile handling is restricted to the Location Privacy Indication as defined in clause 5.4.2.3.</w:t>
      </w:r>
    </w:p>
    <w:p w14:paraId="23B681E5" w14:textId="77777777" w:rsidR="00695085" w:rsidRPr="001216A7" w:rsidRDefault="00695085" w:rsidP="00695085">
      <w:pPr>
        <w:rPr>
          <w:rFonts w:eastAsia="SimSun"/>
          <w:lang w:eastAsia="zh-CN"/>
        </w:rPr>
      </w:pPr>
      <w:r w:rsidRPr="001216A7">
        <w:rPr>
          <w:rFonts w:eastAsia="SimSun"/>
          <w:lang w:eastAsia="zh-CN"/>
        </w:rPr>
        <w:t>The UE LCS privacy profile is used to indicate whether LCS requests from LCS clients and AFs are allowed or disallowed, together with the POI as defined in clause 5.4.4.</w:t>
      </w:r>
    </w:p>
    <w:p w14:paraId="2BA1EB2F" w14:textId="77777777" w:rsidR="00695085" w:rsidRDefault="00695085" w:rsidP="00695085">
      <w:pPr>
        <w:pStyle w:val="NO"/>
      </w:pPr>
      <w:r>
        <w:t>NOTE:</w:t>
      </w:r>
      <w:r>
        <w:tab/>
        <w:t>In clause 5.4, even if the UE LCS privacy detail is only described for LCS client, the same detail is also applicable for AF, if no exception statement.</w:t>
      </w:r>
    </w:p>
    <w:p w14:paraId="7DC83E5D" w14:textId="77777777" w:rsidR="00695085" w:rsidRPr="001216A7" w:rsidRDefault="00695085" w:rsidP="00695085">
      <w:pPr>
        <w:pStyle w:val="Heading3"/>
      </w:pPr>
      <w:bookmarkStart w:id="148" w:name="_Toc67997138"/>
      <w:bookmarkStart w:id="149" w:name="_Toc83210657"/>
      <w:r w:rsidRPr="001216A7">
        <w:t>5.4.2</w:t>
      </w:r>
      <w:r w:rsidRPr="001216A7">
        <w:tab/>
        <w:t>Content of UE LCS Privacy Profile</w:t>
      </w:r>
      <w:bookmarkEnd w:id="148"/>
      <w:bookmarkEnd w:id="149"/>
    </w:p>
    <w:p w14:paraId="060D8341" w14:textId="77777777" w:rsidR="00695085" w:rsidRPr="001216A7" w:rsidRDefault="00695085" w:rsidP="00695085">
      <w:pPr>
        <w:pStyle w:val="Heading4"/>
        <w:rPr>
          <w:szCs w:val="24"/>
        </w:rPr>
      </w:pPr>
      <w:bookmarkStart w:id="150" w:name="_Toc67997139"/>
      <w:bookmarkStart w:id="151" w:name="_Toc83210658"/>
      <w:r w:rsidRPr="001216A7">
        <w:rPr>
          <w:szCs w:val="24"/>
        </w:rPr>
        <w:t>5.</w:t>
      </w:r>
      <w:r w:rsidRPr="001216A7">
        <w:rPr>
          <w:rFonts w:eastAsia="SimSun"/>
          <w:szCs w:val="24"/>
          <w:lang w:eastAsia="zh-CN"/>
        </w:rPr>
        <w:t>4</w:t>
      </w:r>
      <w:r w:rsidRPr="001216A7">
        <w:rPr>
          <w:szCs w:val="24"/>
        </w:rPr>
        <w:t>.2.1</w:t>
      </w:r>
      <w:r w:rsidRPr="001216A7">
        <w:rPr>
          <w:szCs w:val="24"/>
        </w:rPr>
        <w:tab/>
        <w:t>General</w:t>
      </w:r>
      <w:bookmarkEnd w:id="150"/>
      <w:bookmarkEnd w:id="151"/>
    </w:p>
    <w:p w14:paraId="4F7105B1" w14:textId="650AE647" w:rsidR="00695085" w:rsidRPr="001216A7" w:rsidRDefault="00695085" w:rsidP="00695085">
      <w:pPr>
        <w:rPr>
          <w:lang w:eastAsia="zh-CN"/>
        </w:rPr>
      </w:pPr>
      <w:r w:rsidRPr="001216A7">
        <w:rPr>
          <w:lang w:eastAsia="zh-CN"/>
        </w:rPr>
        <w:t xml:space="preserve">The UE LCS privacy profile shall include information related to classes of LCS client, referred to as "privacy classes", which are permitted, or conditionally permitted, to obtain location information for the UE. Privacy classes are defined in clause 9.5.3 of </w:t>
      </w:r>
      <w:r w:rsidR="00143387" w:rsidRPr="001216A7">
        <w:rPr>
          <w:lang w:eastAsia="zh-CN"/>
        </w:rPr>
        <w:t>TS</w:t>
      </w:r>
      <w:r w:rsidR="00143387">
        <w:rPr>
          <w:lang w:eastAsia="zh-CN"/>
        </w:rPr>
        <w:t> </w:t>
      </w:r>
      <w:r w:rsidR="00143387" w:rsidRPr="001216A7">
        <w:rPr>
          <w:lang w:eastAsia="zh-CN"/>
        </w:rPr>
        <w:t>23.271</w:t>
      </w:r>
      <w:r w:rsidR="00143387">
        <w:rPr>
          <w:lang w:eastAsia="zh-CN"/>
        </w:rPr>
        <w:t> </w:t>
      </w:r>
      <w:r w:rsidR="00143387" w:rsidRPr="001216A7">
        <w:rPr>
          <w:lang w:eastAsia="zh-CN"/>
        </w:rPr>
        <w:t>[</w:t>
      </w:r>
      <w:r w:rsidRPr="001216A7">
        <w:rPr>
          <w:lang w:eastAsia="zh-CN"/>
        </w:rPr>
        <w:t xml:space="preserve">4], but not all classes defined in </w:t>
      </w:r>
      <w:r w:rsidR="00143387" w:rsidRPr="001216A7">
        <w:rPr>
          <w:lang w:eastAsia="zh-CN"/>
        </w:rPr>
        <w:t>TS</w:t>
      </w:r>
      <w:r w:rsidR="00143387">
        <w:rPr>
          <w:lang w:eastAsia="zh-CN"/>
        </w:rPr>
        <w:t> </w:t>
      </w:r>
      <w:r w:rsidR="00143387" w:rsidRPr="001216A7">
        <w:rPr>
          <w:lang w:eastAsia="zh-CN"/>
        </w:rPr>
        <w:t>23.271</w:t>
      </w:r>
      <w:r w:rsidR="00143387">
        <w:rPr>
          <w:lang w:eastAsia="zh-CN"/>
        </w:rPr>
        <w:t> </w:t>
      </w:r>
      <w:r w:rsidR="00143387">
        <w:rPr>
          <w:lang w:eastAsia="zh-CN"/>
        </w:rPr>
        <w:t>[</w:t>
      </w:r>
      <w:r>
        <w:rPr>
          <w:lang w:eastAsia="zh-CN"/>
        </w:rPr>
        <w:t>4]</w:t>
      </w:r>
      <w:r w:rsidRPr="001216A7">
        <w:rPr>
          <w:lang w:eastAsia="zh-CN"/>
        </w:rPr>
        <w:t xml:space="preserve"> are supported in this specification. Privacy classes are supported as described below. The differences between the Privacy classes for 5GS and those for EPS are described in Annex A.</w:t>
      </w:r>
    </w:p>
    <w:p w14:paraId="3DF4302B" w14:textId="77777777" w:rsidR="00695085" w:rsidRPr="001216A7" w:rsidRDefault="00695085" w:rsidP="00695085">
      <w:pPr>
        <w:rPr>
          <w:lang w:eastAsia="zh-CN"/>
        </w:rPr>
      </w:pPr>
      <w:r w:rsidRPr="001216A7">
        <w:rPr>
          <w:lang w:eastAsia="zh-CN"/>
        </w:rPr>
        <w:t>The UE LCS privacy profile also includes the Location Privacy Indication, as defined in clause 5.4.2.3, which can be provided and updated by the UE and/or AFs.</w:t>
      </w:r>
    </w:p>
    <w:p w14:paraId="5BE8A56E" w14:textId="77777777" w:rsidR="00695085" w:rsidRPr="001216A7" w:rsidRDefault="00695085" w:rsidP="00695085">
      <w:pPr>
        <w:pStyle w:val="Heading4"/>
      </w:pPr>
      <w:bookmarkStart w:id="152" w:name="_Toc67997140"/>
      <w:bookmarkStart w:id="153" w:name="_Toc83210659"/>
      <w:r w:rsidRPr="001216A7">
        <w:lastRenderedPageBreak/>
        <w:t>5.4.2.2</w:t>
      </w:r>
      <w:r w:rsidRPr="001216A7">
        <w:tab/>
        <w:t>Privacy Classes</w:t>
      </w:r>
      <w:bookmarkEnd w:id="152"/>
      <w:bookmarkEnd w:id="153"/>
    </w:p>
    <w:p w14:paraId="071F5591" w14:textId="77777777" w:rsidR="00695085" w:rsidRPr="001216A7" w:rsidRDefault="00695085" w:rsidP="00695085">
      <w:pPr>
        <w:pStyle w:val="Heading5"/>
      </w:pPr>
      <w:bookmarkStart w:id="154" w:name="_Toc67997141"/>
      <w:bookmarkStart w:id="155" w:name="_Toc83210660"/>
      <w:r w:rsidRPr="001216A7">
        <w:t>5.4.2.2.1</w:t>
      </w:r>
      <w:r w:rsidRPr="001216A7">
        <w:tab/>
        <w:t>Universal Class</w:t>
      </w:r>
      <w:bookmarkEnd w:id="154"/>
      <w:bookmarkEnd w:id="155"/>
    </w:p>
    <w:p w14:paraId="58223EAB" w14:textId="56B7694B" w:rsidR="00695085" w:rsidRPr="001216A7" w:rsidRDefault="00695085" w:rsidP="00695085">
      <w:pPr>
        <w:rPr>
          <w:lang w:eastAsia="zh-CN"/>
        </w:rPr>
      </w:pPr>
      <w:r w:rsidRPr="001216A7">
        <w:rPr>
          <w:lang w:eastAsia="zh-CN"/>
        </w:rPr>
        <w:t xml:space="preserve">The universal class defined in clause 9.5.3.1 of </w:t>
      </w:r>
      <w:r w:rsidR="00143387" w:rsidRPr="001216A7">
        <w:rPr>
          <w:lang w:eastAsia="zh-CN"/>
        </w:rPr>
        <w:t>TS</w:t>
      </w:r>
      <w:r w:rsidR="00143387">
        <w:rPr>
          <w:lang w:eastAsia="zh-CN"/>
        </w:rPr>
        <w:t> </w:t>
      </w:r>
      <w:r w:rsidR="00143387" w:rsidRPr="001216A7">
        <w:rPr>
          <w:lang w:eastAsia="zh-CN"/>
        </w:rPr>
        <w:t>23.271</w:t>
      </w:r>
      <w:r w:rsidR="00143387">
        <w:rPr>
          <w:lang w:eastAsia="zh-CN"/>
        </w:rPr>
        <w:t> </w:t>
      </w:r>
      <w:r w:rsidR="00143387" w:rsidRPr="001216A7">
        <w:rPr>
          <w:lang w:eastAsia="zh-CN"/>
        </w:rPr>
        <w:t>[</w:t>
      </w:r>
      <w:r w:rsidRPr="001216A7">
        <w:rPr>
          <w:lang w:eastAsia="zh-CN"/>
        </w:rPr>
        <w:t>4] is not supported in this specification.</w:t>
      </w:r>
    </w:p>
    <w:p w14:paraId="34CAF94B" w14:textId="77777777" w:rsidR="00695085" w:rsidRPr="001216A7" w:rsidRDefault="00695085" w:rsidP="00695085">
      <w:pPr>
        <w:pStyle w:val="Heading5"/>
      </w:pPr>
      <w:bookmarkStart w:id="156" w:name="_Toc67997142"/>
      <w:bookmarkStart w:id="157" w:name="_Toc83210661"/>
      <w:r w:rsidRPr="001216A7">
        <w:t>5.4.2.2.2</w:t>
      </w:r>
      <w:r w:rsidRPr="001216A7">
        <w:tab/>
        <w:t>Call/Session related Class</w:t>
      </w:r>
      <w:bookmarkEnd w:id="156"/>
      <w:bookmarkEnd w:id="157"/>
    </w:p>
    <w:p w14:paraId="69CA7D8C" w14:textId="5DE11CE0" w:rsidR="00695085" w:rsidRPr="001216A7" w:rsidRDefault="00695085" w:rsidP="00695085">
      <w:pPr>
        <w:overflowPunct w:val="0"/>
        <w:autoSpaceDE w:val="0"/>
        <w:autoSpaceDN w:val="0"/>
        <w:adjustRightInd w:val="0"/>
        <w:textAlignment w:val="baseline"/>
        <w:rPr>
          <w:lang w:eastAsia="zh-CN"/>
        </w:rPr>
      </w:pPr>
      <w:r w:rsidRPr="001216A7">
        <w:rPr>
          <w:lang w:eastAsia="zh-CN"/>
        </w:rPr>
        <w:t xml:space="preserve">The call/session related class defined in clause 9.5.3.2 of </w:t>
      </w:r>
      <w:r w:rsidR="00143387" w:rsidRPr="001216A7">
        <w:rPr>
          <w:lang w:eastAsia="zh-CN"/>
        </w:rPr>
        <w:t>TS</w:t>
      </w:r>
      <w:r w:rsidR="00143387">
        <w:rPr>
          <w:lang w:eastAsia="zh-CN"/>
        </w:rPr>
        <w:t> </w:t>
      </w:r>
      <w:r w:rsidR="00143387" w:rsidRPr="001216A7">
        <w:rPr>
          <w:lang w:eastAsia="zh-CN"/>
        </w:rPr>
        <w:t>23.271</w:t>
      </w:r>
      <w:r w:rsidR="00143387">
        <w:rPr>
          <w:lang w:eastAsia="zh-CN"/>
        </w:rPr>
        <w:t> </w:t>
      </w:r>
      <w:r w:rsidR="00143387" w:rsidRPr="001216A7">
        <w:rPr>
          <w:lang w:eastAsia="zh-CN"/>
        </w:rPr>
        <w:t>[</w:t>
      </w:r>
      <w:r w:rsidRPr="001216A7">
        <w:rPr>
          <w:lang w:eastAsia="zh-CN"/>
        </w:rPr>
        <w:t>4] is not supported in this specification.</w:t>
      </w:r>
    </w:p>
    <w:p w14:paraId="183F52C2" w14:textId="77777777" w:rsidR="00695085" w:rsidRPr="001216A7" w:rsidRDefault="00695085" w:rsidP="00695085">
      <w:pPr>
        <w:pStyle w:val="Heading5"/>
      </w:pPr>
      <w:bookmarkStart w:id="158" w:name="_Toc67997143"/>
      <w:bookmarkStart w:id="159" w:name="_Toc83210662"/>
      <w:r w:rsidRPr="001216A7">
        <w:t>5.4.2.2.3</w:t>
      </w:r>
      <w:r w:rsidRPr="001216A7">
        <w:tab/>
        <w:t>Call/Session unrelated Class</w:t>
      </w:r>
      <w:bookmarkEnd w:id="158"/>
      <w:bookmarkEnd w:id="159"/>
    </w:p>
    <w:p w14:paraId="5056895C" w14:textId="2533557C" w:rsidR="00695085" w:rsidRPr="001216A7" w:rsidRDefault="00695085" w:rsidP="00695085">
      <w:pPr>
        <w:overflowPunct w:val="0"/>
        <w:autoSpaceDE w:val="0"/>
        <w:autoSpaceDN w:val="0"/>
        <w:adjustRightInd w:val="0"/>
        <w:textAlignment w:val="baseline"/>
        <w:rPr>
          <w:lang w:eastAsia="zh-CN"/>
        </w:rPr>
      </w:pPr>
      <w:r w:rsidRPr="001216A7">
        <w:rPr>
          <w:lang w:eastAsia="zh-CN"/>
        </w:rPr>
        <w:t xml:space="preserve">The call/session unrelated class defined in clause 9.5.3.3 of </w:t>
      </w:r>
      <w:r w:rsidR="00143387" w:rsidRPr="001216A7">
        <w:rPr>
          <w:lang w:eastAsia="zh-CN"/>
        </w:rPr>
        <w:t>TS</w:t>
      </w:r>
      <w:r w:rsidR="00143387">
        <w:rPr>
          <w:lang w:eastAsia="zh-CN"/>
        </w:rPr>
        <w:t> </w:t>
      </w:r>
      <w:r w:rsidR="00143387" w:rsidRPr="001216A7">
        <w:rPr>
          <w:lang w:eastAsia="zh-CN"/>
        </w:rPr>
        <w:t>23.271</w:t>
      </w:r>
      <w:r w:rsidR="00143387">
        <w:rPr>
          <w:lang w:eastAsia="zh-CN"/>
        </w:rPr>
        <w:t> </w:t>
      </w:r>
      <w:r w:rsidR="00143387" w:rsidRPr="001216A7">
        <w:rPr>
          <w:lang w:eastAsia="zh-CN"/>
        </w:rPr>
        <w:t>[</w:t>
      </w:r>
      <w:r w:rsidRPr="001216A7">
        <w:rPr>
          <w:lang w:eastAsia="zh-CN"/>
        </w:rPr>
        <w:t>4] is supported for a 5GC-MT-LR. The subscription options</w:t>
      </w:r>
      <w:r>
        <w:rPr>
          <w:lang w:eastAsia="zh-CN"/>
        </w:rPr>
        <w:t xml:space="preserve"> for the Call/Session unrelated Class may</w:t>
      </w:r>
      <w:r w:rsidRPr="001216A7">
        <w:rPr>
          <w:lang w:eastAsia="zh-CN"/>
        </w:rPr>
        <w:t xml:space="preserve"> be assigned to an identified value added LCS Client, AF, value added LCS Client group or service type</w:t>
      </w:r>
      <w:r>
        <w:rPr>
          <w:lang w:eastAsia="zh-CN"/>
        </w:rPr>
        <w:t xml:space="preserve"> as described in clause 7.1</w:t>
      </w:r>
      <w:r w:rsidRPr="001216A7">
        <w:rPr>
          <w:lang w:eastAsia="zh-CN"/>
        </w:rPr>
        <w:t xml:space="preserve"> and comprise one of the following alternatives:</w:t>
      </w:r>
    </w:p>
    <w:p w14:paraId="22E060B2" w14:textId="77777777" w:rsidR="00695085" w:rsidRPr="001216A7" w:rsidRDefault="00695085" w:rsidP="00695085">
      <w:pPr>
        <w:pStyle w:val="B1"/>
      </w:pPr>
      <w:r w:rsidRPr="001216A7">
        <w:t>-</w:t>
      </w:r>
      <w:r w:rsidRPr="001216A7">
        <w:tab/>
        <w:t>positioning allowed without notifying the UE user (default case);</w:t>
      </w:r>
    </w:p>
    <w:p w14:paraId="14EA5114" w14:textId="77777777" w:rsidR="00695085" w:rsidRPr="001216A7" w:rsidRDefault="00695085" w:rsidP="00695085">
      <w:pPr>
        <w:pStyle w:val="B1"/>
      </w:pPr>
      <w:r w:rsidRPr="001216A7">
        <w:t>-</w:t>
      </w:r>
      <w:r w:rsidRPr="001216A7">
        <w:tab/>
        <w:t>positioning allowed with notification to the UE user;</w:t>
      </w:r>
    </w:p>
    <w:p w14:paraId="7C351985" w14:textId="77777777" w:rsidR="00695085" w:rsidRPr="001216A7" w:rsidRDefault="00695085" w:rsidP="00695085">
      <w:pPr>
        <w:pStyle w:val="B1"/>
      </w:pPr>
      <w:r w:rsidRPr="001216A7">
        <w:t>-</w:t>
      </w:r>
      <w:r w:rsidRPr="001216A7">
        <w:tab/>
        <w:t>positioning requires notification and verification by the UE user; positioning is allowed only if granted by the UE user or if there is no response to the notification;</w:t>
      </w:r>
    </w:p>
    <w:p w14:paraId="1C20F86F" w14:textId="77777777" w:rsidR="00695085" w:rsidRPr="001216A7" w:rsidRDefault="00695085" w:rsidP="00695085">
      <w:pPr>
        <w:pStyle w:val="B1"/>
      </w:pPr>
      <w:r w:rsidRPr="001216A7">
        <w:t>-</w:t>
      </w:r>
      <w:r w:rsidRPr="001216A7">
        <w:tab/>
        <w:t>positioning requires notification and verification by the UE user; positioning is allowed only if granted by the UE user.</w:t>
      </w:r>
    </w:p>
    <w:p w14:paraId="37E76A34" w14:textId="5A08FD6A" w:rsidR="00695085" w:rsidRPr="001216A7" w:rsidRDefault="00695085" w:rsidP="00695085">
      <w:pPr>
        <w:pStyle w:val="NO"/>
        <w:rPr>
          <w:lang w:eastAsia="zh-CN"/>
        </w:rPr>
      </w:pPr>
      <w:r w:rsidRPr="001216A7">
        <w:rPr>
          <w:lang w:eastAsia="zh-CN"/>
        </w:rPr>
        <w:t>NOTE:</w:t>
      </w:r>
      <w:r w:rsidRPr="001216A7">
        <w:rPr>
          <w:lang w:eastAsia="zh-CN"/>
        </w:rPr>
        <w:tab/>
        <w:t xml:space="preserve">LCS service types are defined in </w:t>
      </w:r>
      <w:r w:rsidR="00143387" w:rsidRPr="001216A7">
        <w:rPr>
          <w:lang w:eastAsia="zh-CN"/>
        </w:rPr>
        <w:t>TS</w:t>
      </w:r>
      <w:r w:rsidR="00143387">
        <w:rPr>
          <w:lang w:eastAsia="zh-CN"/>
        </w:rPr>
        <w:t> </w:t>
      </w:r>
      <w:r w:rsidR="00143387" w:rsidRPr="001216A7">
        <w:rPr>
          <w:lang w:eastAsia="zh-CN"/>
        </w:rPr>
        <w:t>22.071</w:t>
      </w:r>
      <w:r w:rsidR="00143387">
        <w:rPr>
          <w:lang w:eastAsia="zh-CN"/>
        </w:rPr>
        <w:t> </w:t>
      </w:r>
      <w:r w:rsidR="00143387" w:rsidRPr="001216A7">
        <w:rPr>
          <w:lang w:eastAsia="zh-CN"/>
        </w:rPr>
        <w:t>[</w:t>
      </w:r>
      <w:r w:rsidRPr="001216A7">
        <w:rPr>
          <w:lang w:eastAsia="zh-CN"/>
        </w:rPr>
        <w:t xml:space="preserve">2] and numeric values for LCS service types are listed in clause 17.7.8 of </w:t>
      </w:r>
      <w:r w:rsidR="00143387" w:rsidRPr="001216A7">
        <w:rPr>
          <w:lang w:eastAsia="zh-CN"/>
        </w:rPr>
        <w:t>TS</w:t>
      </w:r>
      <w:r w:rsidR="00143387">
        <w:rPr>
          <w:lang w:eastAsia="zh-CN"/>
        </w:rPr>
        <w:t> </w:t>
      </w:r>
      <w:r w:rsidR="00143387" w:rsidRPr="001216A7">
        <w:rPr>
          <w:lang w:eastAsia="zh-CN"/>
        </w:rPr>
        <w:t>29.002</w:t>
      </w:r>
      <w:r w:rsidR="00143387">
        <w:rPr>
          <w:lang w:eastAsia="zh-CN"/>
        </w:rPr>
        <w:t> </w:t>
      </w:r>
      <w:r w:rsidR="00143387" w:rsidRPr="001216A7">
        <w:rPr>
          <w:lang w:eastAsia="zh-CN"/>
        </w:rPr>
        <w:t>[</w:t>
      </w:r>
      <w:r w:rsidRPr="001216A7">
        <w:rPr>
          <w:lang w:eastAsia="zh-CN"/>
        </w:rPr>
        <w:t>29].</w:t>
      </w:r>
    </w:p>
    <w:p w14:paraId="43E2295A" w14:textId="50E56465" w:rsidR="00695085" w:rsidRPr="001216A7" w:rsidRDefault="00695085" w:rsidP="00695085">
      <w:pPr>
        <w:pStyle w:val="B1"/>
      </w:pPr>
      <w:r w:rsidRPr="001216A7">
        <w:tab/>
        <w:t xml:space="preserve">A default subscription as described in </w:t>
      </w:r>
      <w:r w:rsidR="00143387" w:rsidRPr="001216A7">
        <w:t>TS</w:t>
      </w:r>
      <w:r w:rsidR="00143387">
        <w:t> </w:t>
      </w:r>
      <w:r w:rsidR="00143387" w:rsidRPr="001216A7">
        <w:t>23.271</w:t>
      </w:r>
      <w:r w:rsidR="00143387">
        <w:t> </w:t>
      </w:r>
      <w:r w:rsidR="00143387">
        <w:t>[</w:t>
      </w:r>
      <w:r>
        <w:t>4]</w:t>
      </w:r>
      <w:r w:rsidRPr="001216A7">
        <w:t xml:space="preserve"> clause 9.5.3.3 is included in the UE LCS privacy profile for any value added LCS client or AF not otherwise identified for the Call/Session unrelated Class and defines one of the following alternatives:</w:t>
      </w:r>
    </w:p>
    <w:p w14:paraId="56594114" w14:textId="77777777" w:rsidR="00695085" w:rsidRPr="001216A7" w:rsidRDefault="00695085" w:rsidP="00695085">
      <w:pPr>
        <w:pStyle w:val="B1"/>
      </w:pPr>
      <w:r w:rsidRPr="001216A7">
        <w:t>-</w:t>
      </w:r>
      <w:r w:rsidRPr="001216A7">
        <w:tab/>
        <w:t>positioning not allowed (default case);</w:t>
      </w:r>
    </w:p>
    <w:p w14:paraId="39227EDF" w14:textId="77777777" w:rsidR="00695085" w:rsidRPr="001216A7" w:rsidRDefault="00695085" w:rsidP="00695085">
      <w:pPr>
        <w:pStyle w:val="B1"/>
      </w:pPr>
      <w:r w:rsidRPr="001216A7">
        <w:t>-</w:t>
      </w:r>
      <w:r w:rsidRPr="001216A7">
        <w:tab/>
        <w:t>positioning allowed with notification to the UE user;</w:t>
      </w:r>
    </w:p>
    <w:p w14:paraId="7B6A0C59" w14:textId="77777777" w:rsidR="00695085" w:rsidRPr="001216A7" w:rsidRDefault="00695085" w:rsidP="00695085">
      <w:pPr>
        <w:pStyle w:val="B1"/>
      </w:pPr>
      <w:r w:rsidRPr="001216A7">
        <w:t>-</w:t>
      </w:r>
      <w:r w:rsidRPr="001216A7">
        <w:tab/>
        <w:t>positioning requires notification and verification by the UE user; positioning is allowed only if granted by the UE user or if there is no response to the notification;</w:t>
      </w:r>
    </w:p>
    <w:p w14:paraId="2E689C48" w14:textId="77777777" w:rsidR="00695085" w:rsidRPr="001216A7" w:rsidRDefault="00695085" w:rsidP="00695085">
      <w:pPr>
        <w:pStyle w:val="B1"/>
      </w:pPr>
      <w:r w:rsidRPr="001216A7">
        <w:t>-</w:t>
      </w:r>
      <w:r w:rsidRPr="001216A7">
        <w:tab/>
        <w:t>positioning requires notification and verification by the UE user; positioning is allowed only if granted by the UE user.</w:t>
      </w:r>
    </w:p>
    <w:p w14:paraId="7E4049FF" w14:textId="77777777" w:rsidR="00695085" w:rsidRPr="001216A7" w:rsidRDefault="00695085" w:rsidP="00695085">
      <w:pPr>
        <w:rPr>
          <w:lang w:eastAsia="zh-CN"/>
        </w:rPr>
      </w:pPr>
      <w:r w:rsidRPr="001216A7">
        <w:rPr>
          <w:lang w:eastAsia="zh-CN"/>
        </w:rPr>
        <w:t>The</w:t>
      </w:r>
      <w:r>
        <w:rPr>
          <w:lang w:eastAsia="zh-CN"/>
        </w:rPr>
        <w:t xml:space="preserve"> subscription options for the Call/Session unrelated Class</w:t>
      </w:r>
      <w:r w:rsidRPr="001216A7">
        <w:rPr>
          <w:lang w:eastAsia="zh-CN"/>
        </w:rPr>
        <w:t xml:space="preserve"> may further indicate additional information for each identified value added LCS client, for each identified service type and for the unidentified value added LCS clients as follows:</w:t>
      </w:r>
    </w:p>
    <w:p w14:paraId="0363C5A9" w14:textId="77777777" w:rsidR="00695085" w:rsidRPr="001216A7" w:rsidRDefault="00695085" w:rsidP="00695085">
      <w:pPr>
        <w:pStyle w:val="B1"/>
        <w:rPr>
          <w:lang w:eastAsia="zh-CN"/>
        </w:rPr>
      </w:pPr>
      <w:r w:rsidRPr="001216A7">
        <w:rPr>
          <w:lang w:eastAsia="zh-CN"/>
        </w:rPr>
        <w:t>-</w:t>
      </w:r>
      <w:r w:rsidRPr="001216A7">
        <w:rPr>
          <w:lang w:eastAsia="zh-CN"/>
        </w:rPr>
        <w:tab/>
        <w:t>A valid time period for positioning;</w:t>
      </w:r>
    </w:p>
    <w:p w14:paraId="25A287FD" w14:textId="77777777" w:rsidR="00695085" w:rsidRPr="001216A7" w:rsidRDefault="00695085" w:rsidP="00695085">
      <w:pPr>
        <w:pStyle w:val="B1"/>
        <w:rPr>
          <w:lang w:eastAsia="zh-CN"/>
        </w:rPr>
      </w:pPr>
      <w:r w:rsidRPr="001216A7">
        <w:rPr>
          <w:lang w:eastAsia="zh-CN"/>
        </w:rPr>
        <w:t>-</w:t>
      </w:r>
      <w:r w:rsidRPr="001216A7">
        <w:rPr>
          <w:lang w:eastAsia="zh-CN"/>
        </w:rPr>
        <w:tab/>
        <w:t>A valid geographic area for positioning.</w:t>
      </w:r>
    </w:p>
    <w:p w14:paraId="6747B319" w14:textId="77777777" w:rsidR="00695085" w:rsidRPr="001216A7" w:rsidRDefault="00695085" w:rsidP="00695085">
      <w:pPr>
        <w:rPr>
          <w:lang w:eastAsia="zh-CN"/>
        </w:rPr>
      </w:pPr>
      <w:r w:rsidRPr="001216A7">
        <w:rPr>
          <w:lang w:eastAsia="zh-CN"/>
        </w:rPr>
        <w:t>The UE LCS privacy profile may also indicate that an</w:t>
      </w:r>
      <w:r>
        <w:rPr>
          <w:lang w:eastAsia="zh-CN"/>
        </w:rPr>
        <w:t>y</w:t>
      </w:r>
      <w:r w:rsidRPr="001216A7">
        <w:rPr>
          <w:lang w:eastAsia="zh-CN"/>
        </w:rPr>
        <w:t xml:space="preserve"> unidentified value added LCS client or an LCS Client associated with an identified service type shall provide a codeword in order to locate the UE, where the codeword is verified by either a GMLC or the UE. When verification by a GMLC is indicated, a list of one or more codewords is included as part of the UE LCS privacy profile.</w:t>
      </w:r>
    </w:p>
    <w:p w14:paraId="44AEBD25" w14:textId="77777777" w:rsidR="00695085" w:rsidRPr="001216A7" w:rsidRDefault="00695085" w:rsidP="00695085">
      <w:pPr>
        <w:pStyle w:val="Heading5"/>
      </w:pPr>
      <w:bookmarkStart w:id="160" w:name="_Toc67997144"/>
      <w:bookmarkStart w:id="161" w:name="_Toc83210663"/>
      <w:r w:rsidRPr="001216A7">
        <w:t>5.4.2.2.4</w:t>
      </w:r>
      <w:r w:rsidRPr="001216A7">
        <w:tab/>
        <w:t>PLMN Operator Class</w:t>
      </w:r>
      <w:bookmarkEnd w:id="160"/>
      <w:bookmarkEnd w:id="161"/>
    </w:p>
    <w:p w14:paraId="7E9AFFF7" w14:textId="67E712EF" w:rsidR="00695085" w:rsidRPr="001216A7" w:rsidRDefault="00695085" w:rsidP="00695085">
      <w:pPr>
        <w:overflowPunct w:val="0"/>
        <w:autoSpaceDE w:val="0"/>
        <w:autoSpaceDN w:val="0"/>
        <w:adjustRightInd w:val="0"/>
        <w:textAlignment w:val="baseline"/>
        <w:rPr>
          <w:lang w:eastAsia="zh-CN"/>
        </w:rPr>
      </w:pPr>
      <w:r w:rsidRPr="001216A7">
        <w:rPr>
          <w:lang w:eastAsia="zh-CN"/>
        </w:rPr>
        <w:t xml:space="preserve">The PLMN operator class defined in clause 9.5.3.4 of </w:t>
      </w:r>
      <w:r w:rsidR="00143387" w:rsidRPr="001216A7">
        <w:rPr>
          <w:lang w:eastAsia="zh-CN"/>
        </w:rPr>
        <w:t>TS</w:t>
      </w:r>
      <w:r w:rsidR="00143387">
        <w:rPr>
          <w:lang w:eastAsia="zh-CN"/>
        </w:rPr>
        <w:t> </w:t>
      </w:r>
      <w:r w:rsidR="00143387" w:rsidRPr="001216A7">
        <w:rPr>
          <w:lang w:eastAsia="zh-CN"/>
        </w:rPr>
        <w:t>23.271</w:t>
      </w:r>
      <w:r w:rsidR="00143387">
        <w:rPr>
          <w:lang w:eastAsia="zh-CN"/>
        </w:rPr>
        <w:t> </w:t>
      </w:r>
      <w:r w:rsidR="00143387" w:rsidRPr="001216A7">
        <w:rPr>
          <w:lang w:eastAsia="zh-CN"/>
        </w:rPr>
        <w:t>[</w:t>
      </w:r>
      <w:r w:rsidRPr="001216A7">
        <w:rPr>
          <w:lang w:eastAsia="zh-CN"/>
        </w:rPr>
        <w:t>4] is supported.</w:t>
      </w:r>
    </w:p>
    <w:p w14:paraId="1B5AAA88" w14:textId="77777777" w:rsidR="00695085" w:rsidRPr="001216A7" w:rsidRDefault="00695085" w:rsidP="00695085">
      <w:pPr>
        <w:pStyle w:val="Heading4"/>
      </w:pPr>
      <w:bookmarkStart w:id="162" w:name="_Toc67997145"/>
      <w:bookmarkStart w:id="163" w:name="_Toc83210664"/>
      <w:r w:rsidRPr="001216A7">
        <w:lastRenderedPageBreak/>
        <w:t>5.4.2.3</w:t>
      </w:r>
      <w:r w:rsidRPr="001216A7">
        <w:tab/>
        <w:t>Location Privacy Indication (LPI)</w:t>
      </w:r>
      <w:bookmarkEnd w:id="162"/>
      <w:bookmarkEnd w:id="163"/>
    </w:p>
    <w:p w14:paraId="004CEA5E" w14:textId="483FD599" w:rsidR="00695085" w:rsidRPr="001216A7" w:rsidRDefault="00695085" w:rsidP="00695085">
      <w:pPr>
        <w:rPr>
          <w:lang w:eastAsia="zh-CN"/>
        </w:rPr>
      </w:pPr>
      <w:r w:rsidRPr="001216A7">
        <w:rPr>
          <w:lang w:eastAsia="zh-CN"/>
        </w:rPr>
        <w:t xml:space="preserve">The Location Privacy Indication is not defined in </w:t>
      </w:r>
      <w:r w:rsidR="00143387" w:rsidRPr="001216A7">
        <w:rPr>
          <w:lang w:eastAsia="zh-CN"/>
        </w:rPr>
        <w:t>TS</w:t>
      </w:r>
      <w:r w:rsidR="00143387">
        <w:rPr>
          <w:lang w:eastAsia="zh-CN"/>
        </w:rPr>
        <w:t> </w:t>
      </w:r>
      <w:r w:rsidR="00143387" w:rsidRPr="001216A7">
        <w:rPr>
          <w:lang w:eastAsia="zh-CN"/>
        </w:rPr>
        <w:t>23.271</w:t>
      </w:r>
      <w:r w:rsidR="00143387">
        <w:rPr>
          <w:lang w:eastAsia="zh-CN"/>
        </w:rPr>
        <w:t> </w:t>
      </w:r>
      <w:r w:rsidR="00143387" w:rsidRPr="001216A7">
        <w:rPr>
          <w:lang w:eastAsia="zh-CN"/>
        </w:rPr>
        <w:t>[</w:t>
      </w:r>
      <w:r w:rsidRPr="001216A7">
        <w:rPr>
          <w:lang w:eastAsia="zh-CN"/>
        </w:rPr>
        <w:t>4]. The Location Privacy Indication defines whether LCS requests for UE from any LCS clients are allowed or disallowed.</w:t>
      </w:r>
    </w:p>
    <w:p w14:paraId="21C7CC27" w14:textId="77777777" w:rsidR="00695085" w:rsidRPr="001216A7" w:rsidRDefault="00695085" w:rsidP="00695085">
      <w:pPr>
        <w:rPr>
          <w:lang w:eastAsia="zh-CN"/>
        </w:rPr>
      </w:pPr>
      <w:r w:rsidRPr="001216A7">
        <w:rPr>
          <w:lang w:eastAsia="zh-CN"/>
        </w:rPr>
        <w:t>The LPI at least</w:t>
      </w:r>
      <w:r>
        <w:rPr>
          <w:lang w:eastAsia="zh-CN"/>
        </w:rPr>
        <w:t xml:space="preserve"> includes one of</w:t>
      </w:r>
      <w:r w:rsidRPr="001216A7">
        <w:rPr>
          <w:lang w:eastAsia="zh-CN"/>
        </w:rPr>
        <w:t xml:space="preserve"> the following global settings (for all LCS clients and AFs):</w:t>
      </w:r>
    </w:p>
    <w:p w14:paraId="08EFA9E6" w14:textId="77777777" w:rsidR="00695085" w:rsidRPr="001216A7" w:rsidRDefault="00695085" w:rsidP="00695085">
      <w:pPr>
        <w:pStyle w:val="B1"/>
        <w:rPr>
          <w:lang w:eastAsia="zh-CN"/>
        </w:rPr>
      </w:pPr>
      <w:r w:rsidRPr="001216A7">
        <w:rPr>
          <w:lang w:eastAsia="zh-CN"/>
        </w:rPr>
        <w:t>-</w:t>
      </w:r>
      <w:r w:rsidRPr="001216A7">
        <w:rPr>
          <w:lang w:eastAsia="zh-CN"/>
        </w:rPr>
        <w:tab/>
        <w:t>Location for UE is disallowed (location for UE not allowed to any LCS client except where POI applies).</w:t>
      </w:r>
    </w:p>
    <w:p w14:paraId="6D55811E" w14:textId="77777777" w:rsidR="00695085" w:rsidRPr="001216A7" w:rsidRDefault="00695085" w:rsidP="00695085">
      <w:pPr>
        <w:pStyle w:val="B1"/>
        <w:rPr>
          <w:lang w:eastAsia="zh-CN"/>
        </w:rPr>
      </w:pPr>
      <w:r w:rsidRPr="001216A7">
        <w:rPr>
          <w:lang w:eastAsia="zh-CN"/>
        </w:rPr>
        <w:t>-</w:t>
      </w:r>
      <w:r w:rsidRPr="001216A7">
        <w:rPr>
          <w:lang w:eastAsia="zh-CN"/>
        </w:rPr>
        <w:tab/>
        <w:t xml:space="preserve">Location for UE </w:t>
      </w:r>
      <w:r>
        <w:rPr>
          <w:lang w:eastAsia="zh-CN"/>
        </w:rPr>
        <w:t xml:space="preserve">is </w:t>
      </w:r>
      <w:r w:rsidRPr="001216A7">
        <w:rPr>
          <w:lang w:eastAsia="zh-CN"/>
        </w:rPr>
        <w:t>allowed (default setting, and LCS requests for UE from LCS clients are authorized based on their associated privacy classes as defined in clause 5.4.2.2).</w:t>
      </w:r>
    </w:p>
    <w:p w14:paraId="04474E51" w14:textId="77777777" w:rsidR="00695085" w:rsidRPr="001216A7" w:rsidRDefault="00695085" w:rsidP="00695085">
      <w:pPr>
        <w:pStyle w:val="NO"/>
        <w:rPr>
          <w:lang w:eastAsia="zh-CN"/>
        </w:rPr>
      </w:pPr>
      <w:r w:rsidRPr="001216A7">
        <w:rPr>
          <w:lang w:eastAsia="zh-CN"/>
        </w:rPr>
        <w:t>NOTE:</w:t>
      </w:r>
      <w:r w:rsidRPr="001216A7">
        <w:rPr>
          <w:lang w:eastAsia="zh-CN"/>
        </w:rPr>
        <w:tab/>
        <w:t>Additional LPI values may be supported for additional differentiation of location request types.</w:t>
      </w:r>
    </w:p>
    <w:p w14:paraId="3E943AFD" w14:textId="77777777" w:rsidR="00695085" w:rsidRPr="001216A7" w:rsidRDefault="00695085" w:rsidP="00695085">
      <w:pPr>
        <w:overflowPunct w:val="0"/>
        <w:autoSpaceDE w:val="0"/>
        <w:autoSpaceDN w:val="0"/>
        <w:adjustRightInd w:val="0"/>
        <w:textAlignment w:val="baseline"/>
        <w:rPr>
          <w:lang w:eastAsia="zh-CN"/>
        </w:rPr>
      </w:pPr>
      <w:r w:rsidRPr="001216A7">
        <w:rPr>
          <w:lang w:eastAsia="zh-CN"/>
        </w:rPr>
        <w:t>The LPI also allows the following optional settings:</w:t>
      </w:r>
    </w:p>
    <w:p w14:paraId="57A7D347" w14:textId="77777777" w:rsidR="00695085" w:rsidRPr="001216A7" w:rsidRDefault="00695085" w:rsidP="00695085">
      <w:pPr>
        <w:pStyle w:val="B1"/>
      </w:pPr>
      <w:r w:rsidRPr="001216A7">
        <w:t>-</w:t>
      </w:r>
      <w:r w:rsidRPr="001216A7">
        <w:tab/>
        <w:t>Valid time period for LPI, including start time and end time.</w:t>
      </w:r>
    </w:p>
    <w:p w14:paraId="5C611CB0" w14:textId="77777777" w:rsidR="00695085" w:rsidRPr="001216A7" w:rsidRDefault="00695085" w:rsidP="00695085">
      <w:pPr>
        <w:rPr>
          <w:lang w:eastAsia="zh-CN"/>
        </w:rPr>
      </w:pPr>
      <w:r w:rsidRPr="001216A7">
        <w:rPr>
          <w:lang w:eastAsia="zh-CN"/>
        </w:rPr>
        <w:t>The LPI takes precedence on the subscribed privacy classes as defined in clause 5.4.2.</w:t>
      </w:r>
      <w:r>
        <w:rPr>
          <w:lang w:eastAsia="zh-CN"/>
        </w:rPr>
        <w:t>2</w:t>
      </w:r>
      <w:r w:rsidRPr="001216A7">
        <w:rPr>
          <w:lang w:eastAsia="zh-CN"/>
        </w:rPr>
        <w:t>. The LPI allows a UE to override the location preference of the subscribed privacy classes.</w:t>
      </w:r>
      <w:r>
        <w:rPr>
          <w:lang w:eastAsia="zh-CN"/>
        </w:rPr>
        <w:t xml:space="preserve"> The usage of LPI is described in clause 6.1.2.</w:t>
      </w:r>
    </w:p>
    <w:p w14:paraId="14967A3C" w14:textId="77777777" w:rsidR="00695085" w:rsidRPr="001216A7" w:rsidRDefault="00695085" w:rsidP="00695085">
      <w:pPr>
        <w:pStyle w:val="Heading3"/>
        <w:rPr>
          <w:lang w:eastAsia="zh-CN"/>
        </w:rPr>
      </w:pPr>
      <w:bookmarkStart w:id="164" w:name="_Toc67997146"/>
      <w:bookmarkStart w:id="165" w:name="_Toc83210665"/>
      <w:r w:rsidRPr="001216A7">
        <w:rPr>
          <w:lang w:eastAsia="zh-CN"/>
        </w:rPr>
        <w:t>5.4.3</w:t>
      </w:r>
      <w:r w:rsidRPr="001216A7">
        <w:rPr>
          <w:lang w:eastAsia="zh-CN"/>
        </w:rPr>
        <w:tab/>
        <w:t>Provision of UE LCS privacy profile</w:t>
      </w:r>
      <w:bookmarkEnd w:id="164"/>
      <w:bookmarkEnd w:id="165"/>
    </w:p>
    <w:p w14:paraId="6BDC11A8" w14:textId="77777777" w:rsidR="00695085" w:rsidRPr="001216A7" w:rsidRDefault="00695085" w:rsidP="00695085">
      <w:pPr>
        <w:rPr>
          <w:lang w:eastAsia="zh-CN"/>
        </w:rPr>
      </w:pPr>
      <w:r w:rsidRPr="001216A7">
        <w:rPr>
          <w:lang w:eastAsia="zh-CN"/>
        </w:rPr>
        <w:t>A generation or change to the</w:t>
      </w:r>
      <w:r>
        <w:rPr>
          <w:lang w:eastAsia="zh-CN"/>
        </w:rPr>
        <w:t xml:space="preserve"> </w:t>
      </w:r>
      <w:r>
        <w:rPr>
          <w:rFonts w:hint="eastAsia"/>
          <w:lang w:eastAsia="zh-CN"/>
        </w:rPr>
        <w:t>LPI in UE</w:t>
      </w:r>
      <w:r w:rsidRPr="001216A7">
        <w:rPr>
          <w:lang w:eastAsia="zh-CN"/>
        </w:rPr>
        <w:t xml:space="preserve"> LCS privacy profile is determined by the UE and provided to the network using N1 NAS message. It may be updated by UE any time.</w:t>
      </w:r>
    </w:p>
    <w:p w14:paraId="749E4D45" w14:textId="77777777" w:rsidR="00695085" w:rsidRPr="001216A7" w:rsidRDefault="00695085" w:rsidP="00695085">
      <w:pPr>
        <w:rPr>
          <w:lang w:eastAsia="zh-CN"/>
        </w:rPr>
      </w:pPr>
      <w:r w:rsidRPr="001216A7">
        <w:rPr>
          <w:lang w:eastAsia="zh-CN"/>
        </w:rPr>
        <w:t>An authorized AF is allowed to provision the</w:t>
      </w:r>
      <w:r>
        <w:rPr>
          <w:lang w:eastAsia="zh-CN"/>
        </w:rPr>
        <w:t xml:space="preserve"> LPI in</w:t>
      </w:r>
      <w:r w:rsidRPr="001216A7">
        <w:rPr>
          <w:lang w:eastAsia="zh-CN"/>
        </w:rPr>
        <w:t xml:space="preserve"> UE LCS privacy profile for specific UE(s) via NEF.</w:t>
      </w:r>
    </w:p>
    <w:p w14:paraId="780737FD" w14:textId="77777777" w:rsidR="00695085" w:rsidRPr="001216A7" w:rsidRDefault="00695085" w:rsidP="00695085">
      <w:pPr>
        <w:pStyle w:val="NO"/>
        <w:rPr>
          <w:lang w:eastAsia="zh-CN"/>
        </w:rPr>
      </w:pPr>
      <w:r w:rsidRPr="001216A7">
        <w:rPr>
          <w:lang w:eastAsia="zh-CN"/>
        </w:rPr>
        <w:t>NOTE:</w:t>
      </w:r>
      <w:r w:rsidRPr="001216A7">
        <w:rPr>
          <w:lang w:eastAsia="zh-CN"/>
        </w:rPr>
        <w:tab/>
        <w:t xml:space="preserve">The AF allowed to provision the UE </w:t>
      </w:r>
      <w:r w:rsidRPr="001216A7">
        <w:rPr>
          <w:rFonts w:eastAsia="SimSun"/>
          <w:lang w:eastAsia="zh-CN"/>
        </w:rPr>
        <w:t xml:space="preserve">LCS </w:t>
      </w:r>
      <w:r w:rsidRPr="001216A7">
        <w:rPr>
          <w:lang w:eastAsia="zh-CN"/>
        </w:rPr>
        <w:t>privacy profile is different from the AF sending location requests.</w:t>
      </w:r>
    </w:p>
    <w:p w14:paraId="47FBE2B7" w14:textId="77777777" w:rsidR="00695085" w:rsidRPr="001216A7" w:rsidRDefault="00695085" w:rsidP="00695085">
      <w:pPr>
        <w:rPr>
          <w:lang w:eastAsia="zh-CN"/>
        </w:rPr>
      </w:pPr>
      <w:r w:rsidRPr="001216A7">
        <w:rPr>
          <w:lang w:eastAsia="zh-CN"/>
        </w:rPr>
        <w:t>The</w:t>
      </w:r>
      <w:r>
        <w:rPr>
          <w:lang w:eastAsia="zh-CN"/>
        </w:rPr>
        <w:t xml:space="preserve"> LPI in</w:t>
      </w:r>
      <w:r w:rsidRPr="001216A7">
        <w:rPr>
          <w:lang w:eastAsia="zh-CN"/>
        </w:rPr>
        <w:t xml:space="preserve"> UE LCS privacy profile may be provided or updated by the target UE during the 5GC-MT-LR and Deferred 5GC-MT-LR Procedure for Periodic, Triggered and UE Available Location Events. The updated profile is stored into the UDR by the UDM after the interaction with the AMF. The</w:t>
      </w:r>
      <w:r>
        <w:rPr>
          <w:lang w:eastAsia="zh-CN"/>
        </w:rPr>
        <w:t xml:space="preserve"> LPI in UE</w:t>
      </w:r>
      <w:r w:rsidRPr="001216A7">
        <w:rPr>
          <w:lang w:eastAsia="zh-CN"/>
        </w:rPr>
        <w:t xml:space="preserve"> LCS privacy profile shall include</w:t>
      </w:r>
      <w:r>
        <w:rPr>
          <w:lang w:eastAsia="zh-CN"/>
        </w:rPr>
        <w:t xml:space="preserve"> an indication if location is allowed or disallowed</w:t>
      </w:r>
      <w:r w:rsidRPr="001216A7">
        <w:rPr>
          <w:lang w:eastAsia="zh-CN"/>
        </w:rPr>
        <w:t xml:space="preserve"> and</w:t>
      </w:r>
      <w:r>
        <w:rPr>
          <w:lang w:eastAsia="zh-CN"/>
        </w:rPr>
        <w:t xml:space="preserve"> may include a</w:t>
      </w:r>
      <w:r w:rsidRPr="001216A7">
        <w:rPr>
          <w:lang w:eastAsia="zh-CN"/>
        </w:rPr>
        <w:t xml:space="preserve"> valid time period for LPI</w:t>
      </w:r>
      <w:r>
        <w:rPr>
          <w:lang w:eastAsia="zh-CN"/>
        </w:rPr>
        <w:t xml:space="preserve"> as described in clause 5.4.2.3</w:t>
      </w:r>
      <w:r w:rsidRPr="001216A7">
        <w:rPr>
          <w:lang w:eastAsia="zh-CN"/>
        </w:rPr>
        <w:t>.</w:t>
      </w:r>
    </w:p>
    <w:p w14:paraId="25355F6C" w14:textId="77777777" w:rsidR="00695085" w:rsidRPr="001216A7" w:rsidRDefault="00695085" w:rsidP="00695085">
      <w:pPr>
        <w:rPr>
          <w:lang w:eastAsia="zh-CN"/>
        </w:rPr>
      </w:pPr>
      <w:r w:rsidRPr="001216A7">
        <w:rPr>
          <w:lang w:eastAsia="zh-CN"/>
        </w:rPr>
        <w:t>In addition, a notification is sent by the UDM in order to notify the subscribed consumer i.e. GMLC and NEF about the change of UE</w:t>
      </w:r>
      <w:r>
        <w:rPr>
          <w:lang w:eastAsia="zh-CN"/>
        </w:rPr>
        <w:t xml:space="preserve"> LCS </w:t>
      </w:r>
      <w:r w:rsidRPr="001216A7">
        <w:rPr>
          <w:lang w:eastAsia="zh-CN"/>
        </w:rPr>
        <w:t>privacy</w:t>
      </w:r>
      <w:r>
        <w:rPr>
          <w:lang w:eastAsia="zh-CN"/>
        </w:rPr>
        <w:t xml:space="preserve"> profile</w:t>
      </w:r>
      <w:r w:rsidRPr="001216A7">
        <w:rPr>
          <w:lang w:eastAsia="zh-CN"/>
        </w:rPr>
        <w:t>:</w:t>
      </w:r>
    </w:p>
    <w:p w14:paraId="0B9A7D04" w14:textId="77777777" w:rsidR="00695085" w:rsidRPr="001216A7" w:rsidRDefault="00695085" w:rsidP="00695085">
      <w:pPr>
        <w:pStyle w:val="B1"/>
        <w:rPr>
          <w:lang w:eastAsia="zh-CN"/>
        </w:rPr>
      </w:pPr>
      <w:r w:rsidRPr="001216A7">
        <w:rPr>
          <w:lang w:eastAsia="zh-CN"/>
        </w:rPr>
        <w:t>-</w:t>
      </w:r>
      <w:r w:rsidRPr="001216A7">
        <w:rPr>
          <w:lang w:eastAsia="zh-CN"/>
        </w:rPr>
        <w:tab/>
        <w:t>Target UE identity (one or both of GPSI and SUPI);</w:t>
      </w:r>
    </w:p>
    <w:p w14:paraId="40BAC092" w14:textId="77777777" w:rsidR="00695085" w:rsidRPr="001216A7" w:rsidRDefault="00695085" w:rsidP="00695085">
      <w:pPr>
        <w:pStyle w:val="B1"/>
        <w:rPr>
          <w:lang w:eastAsia="zh-CN"/>
        </w:rPr>
      </w:pPr>
      <w:r w:rsidRPr="001216A7">
        <w:rPr>
          <w:lang w:eastAsia="zh-CN"/>
        </w:rPr>
        <w:t>-</w:t>
      </w:r>
      <w:r w:rsidRPr="001216A7">
        <w:rPr>
          <w:lang w:eastAsia="zh-CN"/>
        </w:rPr>
        <w:tab/>
        <w:t>Updated UE LCS privacy profile.</w:t>
      </w:r>
    </w:p>
    <w:p w14:paraId="577A6AC4" w14:textId="77777777" w:rsidR="00695085" w:rsidRPr="001216A7" w:rsidRDefault="00695085" w:rsidP="00695085">
      <w:pPr>
        <w:pStyle w:val="Heading3"/>
        <w:rPr>
          <w:lang w:eastAsia="zh-CN"/>
        </w:rPr>
      </w:pPr>
      <w:bookmarkStart w:id="166" w:name="_Toc67997147"/>
      <w:bookmarkStart w:id="167" w:name="_Toc83210666"/>
      <w:r w:rsidRPr="001216A7">
        <w:rPr>
          <w:lang w:eastAsia="zh-CN"/>
        </w:rPr>
        <w:t>5.4.4</w:t>
      </w:r>
      <w:r w:rsidRPr="001216A7">
        <w:rPr>
          <w:lang w:eastAsia="zh-CN"/>
        </w:rPr>
        <w:tab/>
        <w:t>Privacy Override Indicator (POI)</w:t>
      </w:r>
      <w:bookmarkEnd w:id="166"/>
      <w:bookmarkEnd w:id="167"/>
    </w:p>
    <w:p w14:paraId="0E5ED738" w14:textId="77777777" w:rsidR="00695085" w:rsidRPr="001216A7" w:rsidRDefault="00695085" w:rsidP="00695085">
      <w:r w:rsidRPr="001216A7">
        <w:t>The POI is used to determine whether the</w:t>
      </w:r>
      <w:r>
        <w:t xml:space="preserve"> UE</w:t>
      </w:r>
      <w:r w:rsidRPr="001216A7">
        <w:t xml:space="preserve"> LCS privacy profile of the subscriber to be positioned shall be overridden by the request for location services. The POI is applicable only to regulatory services. The assignment of a POI value with an "override" or "not override" value in the LCS client profile</w:t>
      </w:r>
      <w:r>
        <w:t xml:space="preserve"> (see clause 7.2.1)</w:t>
      </w:r>
      <w:r w:rsidRPr="001216A7">
        <w:t xml:space="preserve"> is done during the LCS client provisioning</w:t>
      </w:r>
      <w:r>
        <w:t xml:space="preserve"> (out of scope of this specification)</w:t>
      </w:r>
      <w:r w:rsidRPr="001216A7">
        <w:t>. The type of LCS client requesting location information (i.e. emergency, law-enforcement etc.) shall determine the value of the POI assigned to the LCS client profile.</w:t>
      </w:r>
    </w:p>
    <w:p w14:paraId="6773360A" w14:textId="77777777" w:rsidR="00695085" w:rsidRPr="001216A7" w:rsidRDefault="00695085" w:rsidP="00695085">
      <w:pPr>
        <w:pStyle w:val="Heading3"/>
      </w:pPr>
      <w:bookmarkStart w:id="168" w:name="_Toc67997148"/>
      <w:bookmarkStart w:id="169" w:name="_Toc83210667"/>
      <w:r w:rsidRPr="001216A7">
        <w:t>5.</w:t>
      </w:r>
      <w:r w:rsidRPr="001216A7">
        <w:rPr>
          <w:rFonts w:eastAsia="SimSun"/>
          <w:lang w:eastAsia="zh-CN"/>
        </w:rPr>
        <w:t>4</w:t>
      </w:r>
      <w:r w:rsidRPr="001216A7">
        <w:t>.5</w:t>
      </w:r>
      <w:r w:rsidRPr="001216A7">
        <w:tab/>
      </w:r>
      <w:r w:rsidRPr="001216A7">
        <w:rPr>
          <w:lang w:eastAsia="zh-CN"/>
        </w:rPr>
        <w:t>LCS service authorization for an Immediate UE Location</w:t>
      </w:r>
      <w:bookmarkEnd w:id="168"/>
      <w:bookmarkEnd w:id="169"/>
    </w:p>
    <w:p w14:paraId="49ED0E66" w14:textId="77777777" w:rsidR="00695085" w:rsidRPr="001216A7" w:rsidRDefault="00695085" w:rsidP="00695085">
      <w:pPr>
        <w:rPr>
          <w:lang w:eastAsia="zh-CN"/>
        </w:rPr>
      </w:pPr>
      <w:r w:rsidRPr="001216A7">
        <w:rPr>
          <w:lang w:eastAsia="zh-CN"/>
        </w:rPr>
        <w:t>UDM provides the UE LCS privacy profile to NEF and GMLC, if the information is available.</w:t>
      </w:r>
    </w:p>
    <w:p w14:paraId="264E470F" w14:textId="77777777" w:rsidR="00695085" w:rsidRPr="001216A7" w:rsidRDefault="00695085" w:rsidP="00695085">
      <w:pPr>
        <w:rPr>
          <w:lang w:eastAsia="zh-CN"/>
        </w:rPr>
      </w:pPr>
      <w:r w:rsidRPr="001216A7">
        <w:rPr>
          <w:lang w:eastAsia="zh-CN"/>
        </w:rPr>
        <w:t>For a 5GC_MT_LR request for immediate location, the GMLC in the HPLMN, or the H</w:t>
      </w:r>
      <w:r>
        <w:rPr>
          <w:lang w:eastAsia="zh-CN"/>
        </w:rPr>
        <w:t>GMLC</w:t>
      </w:r>
      <w:r w:rsidRPr="001216A7">
        <w:rPr>
          <w:lang w:eastAsia="zh-CN"/>
        </w:rPr>
        <w:t xml:space="preserve"> when the UE is roaming, determines whether the LCS client</w:t>
      </w:r>
      <w:r>
        <w:rPr>
          <w:lang w:eastAsia="zh-CN"/>
        </w:rPr>
        <w:t xml:space="preserve"> or NF</w:t>
      </w:r>
      <w:r w:rsidRPr="001216A7">
        <w:rPr>
          <w:lang w:eastAsia="zh-CN"/>
        </w:rPr>
        <w:t xml:space="preserve"> is authorized to retrieve UE location, based on the UE privacy profile.</w:t>
      </w:r>
    </w:p>
    <w:p w14:paraId="2408C26C" w14:textId="77777777" w:rsidR="00695085" w:rsidRPr="001216A7" w:rsidRDefault="00695085" w:rsidP="00695085">
      <w:pPr>
        <w:pStyle w:val="NO"/>
        <w:rPr>
          <w:lang w:eastAsia="zh-CN"/>
        </w:rPr>
      </w:pPr>
      <w:r w:rsidRPr="001216A7">
        <w:rPr>
          <w:lang w:eastAsia="zh-CN"/>
        </w:rPr>
        <w:t>NOTE 1:</w:t>
      </w:r>
      <w:r w:rsidRPr="001216A7">
        <w:rPr>
          <w:lang w:eastAsia="zh-CN"/>
        </w:rPr>
        <w:tab/>
        <w:t>The UE</w:t>
      </w:r>
      <w:r>
        <w:rPr>
          <w:lang w:eastAsia="zh-CN"/>
        </w:rPr>
        <w:t xml:space="preserve"> LCS</w:t>
      </w:r>
      <w:r w:rsidRPr="001216A7">
        <w:rPr>
          <w:lang w:eastAsia="zh-CN"/>
        </w:rPr>
        <w:t xml:space="preserve"> privacy profiles are not sent to the V</w:t>
      </w:r>
      <w:r>
        <w:rPr>
          <w:lang w:eastAsia="zh-CN"/>
        </w:rPr>
        <w:t>GMLC</w:t>
      </w:r>
      <w:r w:rsidRPr="001216A7">
        <w:rPr>
          <w:lang w:eastAsia="zh-CN"/>
        </w:rPr>
        <w:t>.</w:t>
      </w:r>
    </w:p>
    <w:p w14:paraId="7F177702" w14:textId="77777777" w:rsidR="00695085" w:rsidRPr="001216A7" w:rsidRDefault="00695085" w:rsidP="00695085">
      <w:pPr>
        <w:rPr>
          <w:lang w:eastAsia="zh-CN"/>
        </w:rPr>
      </w:pPr>
      <w:r w:rsidRPr="001216A7">
        <w:rPr>
          <w:lang w:eastAsia="zh-CN"/>
        </w:rPr>
        <w:t xml:space="preserve">Authorization is determined by first verifying whether the location request is allowed according to the Location Privacy Indication (LPI) defined in clause 5.4.2.3. If the location request is not allowed, an error response is returned to the LCS </w:t>
      </w:r>
      <w:r w:rsidRPr="001216A7">
        <w:rPr>
          <w:lang w:eastAsia="zh-CN"/>
        </w:rPr>
        <w:lastRenderedPageBreak/>
        <w:t>client</w:t>
      </w:r>
      <w:r>
        <w:rPr>
          <w:lang w:eastAsia="zh-CN"/>
        </w:rPr>
        <w:t>,</w:t>
      </w:r>
      <w:r w:rsidRPr="001216A7">
        <w:rPr>
          <w:lang w:eastAsia="zh-CN"/>
        </w:rPr>
        <w:t xml:space="preserve"> AF</w:t>
      </w:r>
      <w:r>
        <w:rPr>
          <w:lang w:eastAsia="zh-CN"/>
        </w:rPr>
        <w:t>, or NF</w:t>
      </w:r>
      <w:r w:rsidRPr="001216A7">
        <w:rPr>
          <w:lang w:eastAsia="zh-CN"/>
        </w:rPr>
        <w:t xml:space="preserve">. If </w:t>
      </w:r>
      <w:r>
        <w:rPr>
          <w:lang w:eastAsia="zh-CN"/>
        </w:rPr>
        <w:t xml:space="preserve">the </w:t>
      </w:r>
      <w:r w:rsidRPr="001216A7">
        <w:rPr>
          <w:lang w:eastAsia="zh-CN"/>
        </w:rPr>
        <w:t>location request is allowed</w:t>
      </w:r>
      <w:r>
        <w:rPr>
          <w:lang w:eastAsia="zh-CN"/>
        </w:rPr>
        <w:t xml:space="preserve"> according to the LPI</w:t>
      </w:r>
      <w:r w:rsidRPr="001216A7">
        <w:rPr>
          <w:lang w:eastAsia="zh-CN"/>
        </w:rPr>
        <w:t>, authorization is next verified according to the Call/Session unrelated Class for an LCS Client or AF or according to the PLMN Operator Class for an NF.</w:t>
      </w:r>
    </w:p>
    <w:p w14:paraId="423D7665" w14:textId="77777777" w:rsidR="00695085" w:rsidRPr="001216A7" w:rsidRDefault="00695085" w:rsidP="00695085">
      <w:pPr>
        <w:rPr>
          <w:lang w:eastAsia="zh-CN"/>
        </w:rPr>
      </w:pPr>
      <w:r w:rsidRPr="001216A7">
        <w:rPr>
          <w:lang w:eastAsia="zh-CN"/>
        </w:rPr>
        <w:t>For the Call/Session unrelated Class</w:t>
      </w:r>
      <w:r>
        <w:rPr>
          <w:lang w:eastAsia="zh-CN"/>
        </w:rPr>
        <w:t xml:space="preserve"> client types</w:t>
      </w:r>
      <w:r w:rsidRPr="001216A7">
        <w:rPr>
          <w:lang w:eastAsia="zh-CN"/>
        </w:rPr>
        <w:t xml:space="preserve"> where POI does not apply, the </w:t>
      </w:r>
      <w:r>
        <w:rPr>
          <w:lang w:eastAsia="zh-CN"/>
        </w:rPr>
        <w:t xml:space="preserve">HGMLC </w:t>
      </w:r>
      <w:r w:rsidRPr="001216A7">
        <w:rPr>
          <w:lang w:eastAsia="zh-CN"/>
        </w:rPr>
        <w:t>determines one of the following indications to be included in the location request forwarded to the serving AMF, or V</w:t>
      </w:r>
      <w:r>
        <w:rPr>
          <w:lang w:eastAsia="zh-CN"/>
        </w:rPr>
        <w:t>GMLC</w:t>
      </w:r>
      <w:r w:rsidRPr="001216A7">
        <w:rPr>
          <w:lang w:eastAsia="zh-CN"/>
        </w:rPr>
        <w:t xml:space="preserve"> in the case of roaming:</w:t>
      </w:r>
    </w:p>
    <w:p w14:paraId="4AF3E578" w14:textId="77777777" w:rsidR="00695085" w:rsidRPr="001216A7" w:rsidRDefault="00695085" w:rsidP="00695085">
      <w:pPr>
        <w:pStyle w:val="B1"/>
        <w:rPr>
          <w:lang w:eastAsia="zh-CN"/>
        </w:rPr>
      </w:pPr>
      <w:r w:rsidRPr="001216A7">
        <w:rPr>
          <w:lang w:eastAsia="zh-CN"/>
        </w:rPr>
        <w:t>-</w:t>
      </w:r>
      <w:r w:rsidRPr="001216A7">
        <w:rPr>
          <w:lang w:eastAsia="zh-CN"/>
        </w:rPr>
        <w:tab/>
        <w:t>Location allowed without notification</w:t>
      </w:r>
      <w:r>
        <w:rPr>
          <w:lang w:eastAsia="zh-CN"/>
        </w:rPr>
        <w:t>;</w:t>
      </w:r>
    </w:p>
    <w:p w14:paraId="09B71233" w14:textId="77777777" w:rsidR="00695085" w:rsidRPr="001216A7" w:rsidRDefault="00695085" w:rsidP="00695085">
      <w:pPr>
        <w:pStyle w:val="B1"/>
        <w:rPr>
          <w:lang w:eastAsia="zh-CN"/>
        </w:rPr>
      </w:pPr>
      <w:r w:rsidRPr="001216A7">
        <w:rPr>
          <w:lang w:eastAsia="zh-CN"/>
        </w:rPr>
        <w:t>-</w:t>
      </w:r>
      <w:r w:rsidRPr="001216A7">
        <w:rPr>
          <w:lang w:eastAsia="zh-CN"/>
        </w:rPr>
        <w:tab/>
        <w:t>Location allowed with notification</w:t>
      </w:r>
      <w:r>
        <w:rPr>
          <w:lang w:eastAsia="zh-CN"/>
        </w:rPr>
        <w:t>;</w:t>
      </w:r>
    </w:p>
    <w:p w14:paraId="4F41EDB1" w14:textId="77777777" w:rsidR="00695085" w:rsidRPr="001216A7" w:rsidRDefault="00695085" w:rsidP="00695085">
      <w:pPr>
        <w:pStyle w:val="B1"/>
        <w:rPr>
          <w:lang w:eastAsia="zh-CN"/>
        </w:rPr>
      </w:pPr>
      <w:r w:rsidRPr="001216A7">
        <w:rPr>
          <w:lang w:eastAsia="zh-CN"/>
        </w:rPr>
        <w:t>-</w:t>
      </w:r>
      <w:r w:rsidRPr="001216A7">
        <w:rPr>
          <w:lang w:eastAsia="zh-CN"/>
        </w:rPr>
        <w:tab/>
        <w:t>Location with notification and privacy verification; location allowed if no response</w:t>
      </w:r>
      <w:r>
        <w:rPr>
          <w:lang w:eastAsia="zh-CN"/>
        </w:rPr>
        <w:t>;</w:t>
      </w:r>
    </w:p>
    <w:p w14:paraId="2F487DDD" w14:textId="77777777" w:rsidR="00695085" w:rsidRPr="001216A7" w:rsidRDefault="00695085" w:rsidP="00695085">
      <w:pPr>
        <w:pStyle w:val="B1"/>
        <w:rPr>
          <w:lang w:eastAsia="zh-CN"/>
        </w:rPr>
      </w:pPr>
      <w:r w:rsidRPr="001216A7">
        <w:rPr>
          <w:lang w:eastAsia="zh-CN"/>
        </w:rPr>
        <w:t>-</w:t>
      </w:r>
      <w:r w:rsidRPr="001216A7">
        <w:rPr>
          <w:lang w:eastAsia="zh-CN"/>
        </w:rPr>
        <w:tab/>
        <w:t>Location with notification and privacy verification; location restricted if no response</w:t>
      </w:r>
      <w:r>
        <w:rPr>
          <w:lang w:eastAsia="zh-CN"/>
        </w:rPr>
        <w:t>.</w:t>
      </w:r>
    </w:p>
    <w:p w14:paraId="0B11439B" w14:textId="77777777" w:rsidR="00695085" w:rsidRPr="001216A7" w:rsidRDefault="00695085" w:rsidP="00695085">
      <w:pPr>
        <w:rPr>
          <w:lang w:eastAsia="zh-CN"/>
        </w:rPr>
      </w:pPr>
      <w:r w:rsidRPr="001216A7">
        <w:rPr>
          <w:lang w:eastAsia="zh-CN"/>
        </w:rPr>
        <w:t xml:space="preserve">For PLMN </w:t>
      </w:r>
      <w:r>
        <w:rPr>
          <w:lang w:eastAsia="zh-CN"/>
        </w:rPr>
        <w:t>O</w:t>
      </w:r>
      <w:r w:rsidRPr="001216A7">
        <w:rPr>
          <w:lang w:eastAsia="zh-CN"/>
        </w:rPr>
        <w:t xml:space="preserve">perator </w:t>
      </w:r>
      <w:r>
        <w:rPr>
          <w:lang w:eastAsia="zh-CN"/>
        </w:rPr>
        <w:t>C</w:t>
      </w:r>
      <w:r w:rsidRPr="001216A7">
        <w:rPr>
          <w:lang w:eastAsia="zh-CN"/>
        </w:rPr>
        <w:t>lass client types that are permitted to receive UE location information or where POI applies, a "location allowed without notification" is included.</w:t>
      </w:r>
    </w:p>
    <w:p w14:paraId="305B4D41" w14:textId="77777777" w:rsidR="00695085" w:rsidRPr="001216A7" w:rsidRDefault="00695085" w:rsidP="00695085">
      <w:pPr>
        <w:rPr>
          <w:lang w:eastAsia="zh-CN"/>
        </w:rPr>
      </w:pPr>
      <w:r w:rsidRPr="001216A7">
        <w:rPr>
          <w:lang w:eastAsia="zh-CN"/>
        </w:rPr>
        <w:t>For a</w:t>
      </w:r>
      <w:r>
        <w:rPr>
          <w:lang w:eastAsia="zh-CN"/>
        </w:rPr>
        <w:t xml:space="preserve"> Call/Session unrelated Class client type,</w:t>
      </w:r>
      <w:r w:rsidRPr="001216A7">
        <w:rPr>
          <w:lang w:eastAsia="zh-CN"/>
        </w:rPr>
        <w:t xml:space="preserve"> which a geographic area restriction was included in the</w:t>
      </w:r>
      <w:r>
        <w:rPr>
          <w:lang w:eastAsia="zh-CN"/>
        </w:rPr>
        <w:t xml:space="preserve"> UE LCS privacy profile</w:t>
      </w:r>
      <w:r w:rsidRPr="001216A7">
        <w:rPr>
          <w:lang w:eastAsia="zh-CN"/>
        </w:rPr>
        <w:t>, the (H</w:t>
      </w:r>
      <w:r>
        <w:rPr>
          <w:lang w:eastAsia="zh-CN"/>
        </w:rPr>
        <w:t>)GMLC</w:t>
      </w:r>
      <w:r w:rsidRPr="001216A7">
        <w:rPr>
          <w:lang w:eastAsia="zh-CN"/>
        </w:rPr>
        <w:t xml:space="preserve"> performs an initial location by including a "location allowed without notification" indication in the location request sent to the V</w:t>
      </w:r>
      <w:r>
        <w:rPr>
          <w:lang w:eastAsia="zh-CN"/>
        </w:rPr>
        <w:t>GMLC</w:t>
      </w:r>
      <w:r w:rsidRPr="001216A7">
        <w:rPr>
          <w:lang w:eastAsia="zh-CN"/>
        </w:rPr>
        <w:t xml:space="preserve"> or AMF. The (H</w:t>
      </w:r>
      <w:r>
        <w:rPr>
          <w:lang w:eastAsia="zh-CN"/>
        </w:rPr>
        <w:t>)GMLC</w:t>
      </w:r>
      <w:r w:rsidRPr="001216A7">
        <w:rPr>
          <w:lang w:eastAsia="zh-CN"/>
        </w:rPr>
        <w:t xml:space="preserve"> then determines, based on the obtained location, whether location of the UE is allowed. If location of the UE is allowed subject to notification or verification, the (H</w:t>
      </w:r>
      <w:r>
        <w:rPr>
          <w:lang w:eastAsia="zh-CN"/>
        </w:rPr>
        <w:t>)GMLC</w:t>
      </w:r>
      <w:r w:rsidRPr="001216A7">
        <w:rPr>
          <w:lang w:eastAsia="zh-CN"/>
        </w:rPr>
        <w:t xml:space="preserve"> initiates a second location request to the V</w:t>
      </w:r>
      <w:r>
        <w:rPr>
          <w:lang w:eastAsia="zh-CN"/>
        </w:rPr>
        <w:t>GMLC</w:t>
      </w:r>
      <w:r w:rsidRPr="001216A7">
        <w:rPr>
          <w:lang w:eastAsia="zh-CN"/>
        </w:rPr>
        <w:t xml:space="preserve"> or serving AMF for the purpose of notification and/or verification only and includes one of the following indications in the second location request forwarded to the serving AMF, or V</w:t>
      </w:r>
      <w:r>
        <w:rPr>
          <w:lang w:eastAsia="zh-CN"/>
        </w:rPr>
        <w:t>GMLC</w:t>
      </w:r>
      <w:r w:rsidRPr="001216A7">
        <w:rPr>
          <w:lang w:eastAsia="zh-CN"/>
        </w:rPr>
        <w:t xml:space="preserve"> in the case of roaming:</w:t>
      </w:r>
    </w:p>
    <w:p w14:paraId="39AF7614" w14:textId="77777777" w:rsidR="00695085" w:rsidRPr="001216A7" w:rsidRDefault="00695085" w:rsidP="00695085">
      <w:pPr>
        <w:pStyle w:val="B1"/>
        <w:rPr>
          <w:lang w:eastAsia="zh-CN"/>
        </w:rPr>
      </w:pPr>
      <w:r w:rsidRPr="001216A7">
        <w:rPr>
          <w:lang w:eastAsia="zh-CN"/>
        </w:rPr>
        <w:t>-</w:t>
      </w:r>
      <w:r w:rsidRPr="001216A7">
        <w:rPr>
          <w:lang w:eastAsia="zh-CN"/>
        </w:rPr>
        <w:tab/>
        <w:t>Notification only</w:t>
      </w:r>
    </w:p>
    <w:p w14:paraId="1B51B156" w14:textId="77777777" w:rsidR="00695085" w:rsidRPr="001216A7" w:rsidRDefault="00695085" w:rsidP="00695085">
      <w:pPr>
        <w:pStyle w:val="B1"/>
        <w:rPr>
          <w:lang w:eastAsia="zh-CN"/>
        </w:rPr>
      </w:pPr>
      <w:r w:rsidRPr="001216A7">
        <w:rPr>
          <w:lang w:eastAsia="zh-CN"/>
        </w:rPr>
        <w:t>-</w:t>
      </w:r>
      <w:r w:rsidRPr="001216A7">
        <w:rPr>
          <w:lang w:eastAsia="zh-CN"/>
        </w:rPr>
        <w:tab/>
        <w:t>Notification and privacy verification only</w:t>
      </w:r>
    </w:p>
    <w:p w14:paraId="280D0271" w14:textId="77777777" w:rsidR="00695085" w:rsidRPr="001216A7" w:rsidRDefault="00695085" w:rsidP="00695085">
      <w:pPr>
        <w:rPr>
          <w:lang w:eastAsia="zh-CN"/>
        </w:rPr>
      </w:pPr>
      <w:r w:rsidRPr="001216A7">
        <w:rPr>
          <w:lang w:eastAsia="zh-CN"/>
        </w:rPr>
        <w:t>When "Notification and privacy verification only" is included, the serving AMF shall report the result of privacy verification back to the (H</w:t>
      </w:r>
      <w:r>
        <w:rPr>
          <w:lang w:eastAsia="zh-CN"/>
        </w:rPr>
        <w:t>)GMLC</w:t>
      </w:r>
      <w:r w:rsidRPr="001216A7">
        <w:rPr>
          <w:lang w:eastAsia="zh-CN"/>
        </w:rPr>
        <w:t xml:space="preserve"> (i.e. location allowed, location not allowed or timeout on a response) and the (H</w:t>
      </w:r>
      <w:r>
        <w:rPr>
          <w:lang w:eastAsia="zh-CN"/>
        </w:rPr>
        <w:t>)GMLC</w:t>
      </w:r>
      <w:r w:rsidRPr="001216A7">
        <w:rPr>
          <w:lang w:eastAsia="zh-CN"/>
        </w:rPr>
        <w:t xml:space="preserve"> shall determine whether or not to return the location received for the first request back to the LCS client based</w:t>
      </w:r>
      <w:r>
        <w:rPr>
          <w:lang w:eastAsia="zh-CN"/>
        </w:rPr>
        <w:t xml:space="preserve"> or AF</w:t>
      </w:r>
      <w:r w:rsidRPr="001216A7">
        <w:rPr>
          <w:lang w:eastAsia="zh-CN"/>
        </w:rPr>
        <w:t xml:space="preserve"> on this result.</w:t>
      </w:r>
    </w:p>
    <w:p w14:paraId="1623667F" w14:textId="77777777" w:rsidR="00695085" w:rsidRPr="001216A7" w:rsidRDefault="00695085" w:rsidP="00695085">
      <w:pPr>
        <w:rPr>
          <w:lang w:eastAsia="zh-CN"/>
        </w:rPr>
      </w:pPr>
      <w:r w:rsidRPr="001216A7">
        <w:rPr>
          <w:lang w:eastAsia="zh-CN"/>
        </w:rPr>
        <w:t>For a</w:t>
      </w:r>
      <w:r>
        <w:rPr>
          <w:lang w:eastAsia="zh-CN"/>
        </w:rPr>
        <w:t xml:space="preserve"> direct NEF query to a serving AMF, or for an NEF query via the UDM, if GMLC is not involved, the</w:t>
      </w:r>
      <w:r w:rsidRPr="001216A7">
        <w:rPr>
          <w:lang w:eastAsia="zh-CN"/>
        </w:rPr>
        <w:t xml:space="preserve"> NEF determine</w:t>
      </w:r>
      <w:r>
        <w:rPr>
          <w:lang w:eastAsia="zh-CN"/>
        </w:rPr>
        <w:t>s</w:t>
      </w:r>
      <w:r w:rsidRPr="001216A7">
        <w:rPr>
          <w:lang w:eastAsia="zh-CN"/>
        </w:rPr>
        <w:t xml:space="preserve"> whether the AF is authorized to retrieve UE location, based on the UE LCS privacy profile.</w:t>
      </w:r>
    </w:p>
    <w:p w14:paraId="671FC783" w14:textId="77777777" w:rsidR="00695085" w:rsidRPr="001216A7" w:rsidRDefault="00695085" w:rsidP="00695085">
      <w:pPr>
        <w:pStyle w:val="NO"/>
        <w:rPr>
          <w:lang w:eastAsia="zh-CN"/>
        </w:rPr>
      </w:pPr>
      <w:r w:rsidRPr="001216A7">
        <w:rPr>
          <w:lang w:eastAsia="zh-CN"/>
        </w:rPr>
        <w:t>NOTE 2:</w:t>
      </w:r>
      <w:r w:rsidRPr="001216A7">
        <w:rPr>
          <w:lang w:eastAsia="zh-CN"/>
        </w:rPr>
        <w:tab/>
        <w:t>Notification and verification are not supported for a direct NEF query to a serving AMF, or for an NEF query via the UDM. Consequently, when notification or verification are required, or may be required based on a geographic area restriction, an NEF shall forward a location request to a GMLC or return an error indication to the requesting AF.</w:t>
      </w:r>
    </w:p>
    <w:p w14:paraId="4935E154" w14:textId="77777777" w:rsidR="00695085" w:rsidRPr="001216A7" w:rsidRDefault="00695085" w:rsidP="00695085">
      <w:pPr>
        <w:pStyle w:val="Heading3"/>
      </w:pPr>
      <w:bookmarkStart w:id="170" w:name="_Toc67997149"/>
      <w:bookmarkStart w:id="171" w:name="_Toc83210668"/>
      <w:r w:rsidRPr="001216A7">
        <w:t>5.4.6</w:t>
      </w:r>
      <w:r w:rsidRPr="001216A7">
        <w:tab/>
        <w:t>LCS service authorization for a Deferred UE Location</w:t>
      </w:r>
      <w:bookmarkEnd w:id="170"/>
      <w:bookmarkEnd w:id="171"/>
    </w:p>
    <w:p w14:paraId="33122D35" w14:textId="77777777" w:rsidR="00695085" w:rsidRPr="001216A7" w:rsidRDefault="00695085" w:rsidP="00695085">
      <w:pPr>
        <w:rPr>
          <w:lang w:eastAsia="zh-CN"/>
        </w:rPr>
      </w:pPr>
      <w:r w:rsidRPr="001216A7">
        <w:rPr>
          <w:lang w:eastAsia="zh-CN"/>
        </w:rPr>
        <w:t>Support of UE LCS privacy for a deferred UE location is the same as that described in clause 5.4.5 for an immediate UE location with the differences and qualifications described in this clause.</w:t>
      </w:r>
    </w:p>
    <w:p w14:paraId="5B5D0DFD" w14:textId="77777777" w:rsidR="00695085" w:rsidRPr="001216A7" w:rsidRDefault="00695085" w:rsidP="00695085">
      <w:pPr>
        <w:rPr>
          <w:lang w:eastAsia="zh-CN"/>
        </w:rPr>
      </w:pPr>
      <w:r w:rsidRPr="001216A7">
        <w:rPr>
          <w:lang w:eastAsia="zh-CN"/>
        </w:rPr>
        <w:t>An (H</w:t>
      </w:r>
      <w:r>
        <w:rPr>
          <w:lang w:eastAsia="zh-CN"/>
        </w:rPr>
        <w:t>)GMLC</w:t>
      </w:r>
      <w:r w:rsidRPr="001216A7">
        <w:rPr>
          <w:lang w:eastAsia="zh-CN"/>
        </w:rPr>
        <w:t xml:space="preserve"> or NEF shall subscribe to notification of a change in the UE LCS privacy profile from the UDM at the start of a deferred 5GC-MT-LR procedure and shall verify UE privacy both at the start of the deferred 5GC-MT-LR procedure and for each location result returned to an LCS client or AF based on the most recent UE LCS privacy profile received from the UDM.</w:t>
      </w:r>
    </w:p>
    <w:p w14:paraId="1BEE848B" w14:textId="77777777" w:rsidR="00695085" w:rsidRPr="001216A7" w:rsidRDefault="00695085" w:rsidP="00695085">
      <w:pPr>
        <w:rPr>
          <w:lang w:eastAsia="zh-CN"/>
        </w:rPr>
      </w:pPr>
      <w:r w:rsidRPr="001216A7">
        <w:rPr>
          <w:lang w:eastAsia="zh-CN"/>
        </w:rPr>
        <w:t>If the UE LCS privacy profile indicates notification or verification of a location request is required for a particular value added LCS client, the (H</w:t>
      </w:r>
      <w:r>
        <w:rPr>
          <w:lang w:eastAsia="zh-CN"/>
        </w:rPr>
        <w:t>)GMLC</w:t>
      </w:r>
      <w:r w:rsidRPr="001216A7">
        <w:rPr>
          <w:lang w:eastAsia="zh-CN"/>
        </w:rPr>
        <w:t xml:space="preserve"> indicates this in the initial location request sent to the serving AMF and the serving AMF notifies the UE or verifies the location request with the UE, as for an immediate location request, when the UE first becomes reachable. The serving AMF also indicates the type of deferred location request in the NAS Location Notification Invoke Request sent to the UE. However, the location notification or verification is not repeated for each UE location in the case of a periodic or triggered 5GC-MT-LR.</w:t>
      </w:r>
    </w:p>
    <w:p w14:paraId="285F95F9" w14:textId="77777777" w:rsidR="00695085" w:rsidRPr="001216A7" w:rsidRDefault="00695085" w:rsidP="00695085">
      <w:pPr>
        <w:rPr>
          <w:lang w:eastAsia="zh-CN"/>
        </w:rPr>
      </w:pPr>
      <w:r w:rsidRPr="001216A7">
        <w:rPr>
          <w:lang w:eastAsia="zh-CN"/>
        </w:rPr>
        <w:t>For a value added LCS client, AF, value added LCS client group or LCS service type, for which a geographic area restriction was included, the (H</w:t>
      </w:r>
      <w:r>
        <w:rPr>
          <w:lang w:eastAsia="zh-CN"/>
        </w:rPr>
        <w:t>)GMLC</w:t>
      </w:r>
      <w:r w:rsidRPr="001216A7">
        <w:rPr>
          <w:lang w:eastAsia="zh-CN"/>
        </w:rPr>
        <w:t xml:space="preserve"> includes any request for notification or verification of the location request in the initial location request sent to the serving AMF. The (H</w:t>
      </w:r>
      <w:r>
        <w:rPr>
          <w:lang w:eastAsia="zh-CN"/>
        </w:rPr>
        <w:t>)GMLC</w:t>
      </w:r>
      <w:r w:rsidRPr="001216A7">
        <w:rPr>
          <w:lang w:eastAsia="zh-CN"/>
        </w:rPr>
        <w:t xml:space="preserve"> then determines whether a location result can be returned to the LCS client or AF based on whether the location result is or is not restricted by the geographic area </w:t>
      </w:r>
      <w:r w:rsidRPr="001216A7">
        <w:rPr>
          <w:lang w:eastAsia="zh-CN"/>
        </w:rPr>
        <w:lastRenderedPageBreak/>
        <w:t>restriction. If the location result is allowed by the geographic area restriction, the (H</w:t>
      </w:r>
      <w:r>
        <w:rPr>
          <w:lang w:eastAsia="zh-CN"/>
        </w:rPr>
        <w:t>)GMLC</w:t>
      </w:r>
      <w:r w:rsidRPr="001216A7">
        <w:rPr>
          <w:lang w:eastAsia="zh-CN"/>
        </w:rPr>
        <w:t xml:space="preserve"> does not perform a second location request to the serving AMF for the purpose of notification and/or verification only. If the location result is not allowed by the geographic area restriction, the (H</w:t>
      </w:r>
      <w:r>
        <w:rPr>
          <w:lang w:eastAsia="zh-CN"/>
        </w:rPr>
        <w:t>)GMLC</w:t>
      </w:r>
      <w:r w:rsidRPr="001216A7">
        <w:rPr>
          <w:lang w:eastAsia="zh-CN"/>
        </w:rPr>
        <w:t xml:space="preserve"> discards the location result without notifying the LCS client or AF.</w:t>
      </w:r>
    </w:p>
    <w:p w14:paraId="76094440" w14:textId="77777777" w:rsidR="00695085" w:rsidRPr="001216A7" w:rsidRDefault="00695085" w:rsidP="00695085">
      <w:pPr>
        <w:pStyle w:val="Heading2"/>
      </w:pPr>
      <w:bookmarkStart w:id="172" w:name="_Toc67997150"/>
      <w:bookmarkStart w:id="173" w:name="_Hlk517698928"/>
      <w:bookmarkStart w:id="174" w:name="_Toc83210669"/>
      <w:r w:rsidRPr="001216A7">
        <w:t>5.5</w:t>
      </w:r>
      <w:r w:rsidRPr="001216A7">
        <w:tab/>
        <w:t>Location service exposure</w:t>
      </w:r>
      <w:bookmarkEnd w:id="172"/>
      <w:bookmarkEnd w:id="174"/>
    </w:p>
    <w:p w14:paraId="5C8C4070" w14:textId="56248155" w:rsidR="00695085" w:rsidRPr="001216A7" w:rsidRDefault="00695085" w:rsidP="00695085">
      <w:r w:rsidRPr="001216A7">
        <w:t xml:space="preserve">Location service can be exposed to the authorized control plane NF or the LCS client to obtain the UE location to enable their application and services using the MT-LR procedure. For the location service exposed to the AF which is not allowed to directly interact with the </w:t>
      </w:r>
      <w:r>
        <w:t xml:space="preserve">GMLC </w:t>
      </w:r>
      <w:r w:rsidRPr="001216A7">
        <w:t xml:space="preserve">or AMF, CAPIF API may be used between NEF and the AF as described in clause 6.2.5.1 of </w:t>
      </w:r>
      <w:r w:rsidR="00143387" w:rsidRPr="001216A7">
        <w:t>TS</w:t>
      </w:r>
      <w:r w:rsidR="00143387">
        <w:t> </w:t>
      </w:r>
      <w:r w:rsidR="00143387" w:rsidRPr="001216A7">
        <w:t>23.501</w:t>
      </w:r>
      <w:r w:rsidR="00143387">
        <w:t> </w:t>
      </w:r>
      <w:r w:rsidR="00143387" w:rsidRPr="001216A7">
        <w:t>[</w:t>
      </w:r>
      <w:r w:rsidRPr="001216A7">
        <w:t>18].</w:t>
      </w:r>
    </w:p>
    <w:p w14:paraId="0B90E5D4" w14:textId="77777777" w:rsidR="00695085" w:rsidRPr="001216A7" w:rsidRDefault="00695085" w:rsidP="00695085">
      <w:r w:rsidRPr="001216A7">
        <w:t>For location service exposure, there are two types of location service requests as defined in clause 4.1a.4 and clause 4.1a.5:</w:t>
      </w:r>
    </w:p>
    <w:p w14:paraId="50CDA106" w14:textId="77777777" w:rsidR="00695085" w:rsidRPr="001216A7" w:rsidRDefault="00695085" w:rsidP="00695085">
      <w:pPr>
        <w:pStyle w:val="B1"/>
      </w:pPr>
      <w:r w:rsidRPr="001216A7">
        <w:t>-</w:t>
      </w:r>
      <w:r w:rsidRPr="001216A7">
        <w:tab/>
        <w:t>Location Immediate Request (LIR); and</w:t>
      </w:r>
    </w:p>
    <w:p w14:paraId="7BA7470E" w14:textId="77777777" w:rsidR="00695085" w:rsidRPr="001216A7" w:rsidRDefault="00695085" w:rsidP="00695085">
      <w:pPr>
        <w:pStyle w:val="B1"/>
      </w:pPr>
      <w:r w:rsidRPr="001216A7">
        <w:t>-</w:t>
      </w:r>
      <w:r w:rsidRPr="001216A7">
        <w:tab/>
        <w:t>Location Deferred Request (LDR).</w:t>
      </w:r>
    </w:p>
    <w:p w14:paraId="5B5DE928" w14:textId="77777777" w:rsidR="00695085" w:rsidRPr="001216A7" w:rsidRDefault="00695085" w:rsidP="00695085">
      <w:r w:rsidRPr="001216A7">
        <w:t>The following attributes may be included in the location service requests:</w:t>
      </w:r>
    </w:p>
    <w:p w14:paraId="3CC69426" w14:textId="77777777" w:rsidR="00695085" w:rsidRPr="001216A7" w:rsidRDefault="00695085" w:rsidP="00695085">
      <w:pPr>
        <w:pStyle w:val="B1"/>
      </w:pPr>
      <w:r w:rsidRPr="001216A7">
        <w:t>-</w:t>
      </w:r>
      <w:r w:rsidRPr="001216A7">
        <w:tab/>
        <w:t>Target UE identity;</w:t>
      </w:r>
    </w:p>
    <w:p w14:paraId="292E4FDF" w14:textId="77777777" w:rsidR="00695085" w:rsidRPr="001216A7" w:rsidRDefault="00695085" w:rsidP="00695085">
      <w:pPr>
        <w:pStyle w:val="B1"/>
      </w:pPr>
      <w:r w:rsidRPr="001216A7">
        <w:t>-</w:t>
      </w:r>
      <w:r w:rsidRPr="001216A7">
        <w:tab/>
        <w:t>LCS Client identity or AF ID;</w:t>
      </w:r>
    </w:p>
    <w:p w14:paraId="70BADE39" w14:textId="77777777" w:rsidR="00695085" w:rsidRPr="001216A7" w:rsidRDefault="00695085" w:rsidP="00695085">
      <w:pPr>
        <w:pStyle w:val="B1"/>
        <w:rPr>
          <w:lang w:eastAsia="ko-KR"/>
        </w:rPr>
      </w:pPr>
      <w:r w:rsidRPr="001216A7">
        <w:t>-</w:t>
      </w:r>
      <w:r w:rsidRPr="001216A7">
        <w:tab/>
        <w:t>Service identity, if needed;</w:t>
      </w:r>
    </w:p>
    <w:p w14:paraId="4BEC2419" w14:textId="77777777" w:rsidR="00695085" w:rsidRPr="001216A7" w:rsidRDefault="00695085" w:rsidP="00695085">
      <w:pPr>
        <w:pStyle w:val="B1"/>
      </w:pPr>
      <w:r w:rsidRPr="001216A7">
        <w:t>-</w:t>
      </w:r>
      <w:r w:rsidRPr="001216A7">
        <w:tab/>
        <w:t>Codeword, if needed;</w:t>
      </w:r>
    </w:p>
    <w:p w14:paraId="3D31A26E" w14:textId="77777777" w:rsidR="00695085" w:rsidRPr="001216A7" w:rsidRDefault="00695085" w:rsidP="00695085">
      <w:pPr>
        <w:pStyle w:val="B1"/>
      </w:pPr>
      <w:r w:rsidRPr="001216A7">
        <w:t>-</w:t>
      </w:r>
      <w:r w:rsidRPr="001216A7">
        <w:tab/>
        <w:t>Type of Event definition, i.e. UE available, change of area, motion or periodic location, applicable to deferred location requests only;</w:t>
      </w:r>
    </w:p>
    <w:p w14:paraId="34313D83" w14:textId="77777777" w:rsidR="00695085" w:rsidRPr="001216A7" w:rsidRDefault="00695085" w:rsidP="00695085">
      <w:pPr>
        <w:pStyle w:val="B1"/>
        <w:rPr>
          <w:lang w:eastAsia="ko-KR"/>
        </w:rPr>
      </w:pPr>
      <w:r w:rsidRPr="001216A7">
        <w:rPr>
          <w:lang w:eastAsia="ko-KR"/>
        </w:rPr>
        <w:t>-</w:t>
      </w:r>
      <w:r w:rsidRPr="001216A7">
        <w:rPr>
          <w:lang w:eastAsia="ko-KR"/>
        </w:rPr>
        <w:tab/>
      </w:r>
      <w:r w:rsidRPr="001216A7">
        <w:t>Definitions for change of area type deferred location requests. Following parameters may be defined, if needed;</w:t>
      </w:r>
    </w:p>
    <w:p w14:paraId="6011A57A" w14:textId="77777777" w:rsidR="00695085" w:rsidRPr="001216A7" w:rsidRDefault="00695085" w:rsidP="00695085">
      <w:pPr>
        <w:pStyle w:val="B2"/>
        <w:rPr>
          <w:lang w:eastAsia="ko-KR"/>
        </w:rPr>
      </w:pPr>
      <w:r w:rsidRPr="001216A7">
        <w:rPr>
          <w:lang w:eastAsia="ko-KR"/>
        </w:rPr>
        <w:t>a)</w:t>
      </w:r>
      <w:r w:rsidRPr="001216A7">
        <w:rPr>
          <w:lang w:eastAsia="ko-KR"/>
        </w:rPr>
        <w:tab/>
      </w:r>
      <w:r w:rsidRPr="001216A7">
        <w:t>Indication for event trigger, i.e. UE enters, leaves or is within requested target area;</w:t>
      </w:r>
    </w:p>
    <w:p w14:paraId="20061FD3" w14:textId="77777777" w:rsidR="00695085" w:rsidRPr="001216A7" w:rsidRDefault="00695085" w:rsidP="00695085">
      <w:pPr>
        <w:pStyle w:val="B2"/>
      </w:pPr>
      <w:r w:rsidRPr="001216A7">
        <w:rPr>
          <w:lang w:eastAsia="ko-KR"/>
        </w:rPr>
        <w:t>b)</w:t>
      </w:r>
      <w:r w:rsidRPr="001216A7">
        <w:rPr>
          <w:lang w:eastAsia="ko-KR"/>
        </w:rPr>
        <w:tab/>
      </w:r>
      <w:r w:rsidRPr="001216A7">
        <w:t>Indication of either a single event report or multiple event reports;</w:t>
      </w:r>
    </w:p>
    <w:p w14:paraId="25FFA7B6" w14:textId="77777777" w:rsidR="00695085" w:rsidRPr="001216A7" w:rsidRDefault="00695085" w:rsidP="00695085">
      <w:pPr>
        <w:pStyle w:val="B2"/>
        <w:rPr>
          <w:lang w:eastAsia="ko-KR"/>
        </w:rPr>
      </w:pPr>
      <w:r w:rsidRPr="001216A7">
        <w:rPr>
          <w:lang w:eastAsia="ko-KR"/>
        </w:rPr>
        <w:t>c)</w:t>
      </w:r>
      <w:r w:rsidRPr="001216A7">
        <w:rPr>
          <w:lang w:eastAsia="ko-KR"/>
        </w:rPr>
        <w:tab/>
        <w:t>M</w:t>
      </w:r>
      <w:r w:rsidRPr="001216A7">
        <w:t>inimum time interval between area event reports, if multiple event reports are requested;</w:t>
      </w:r>
    </w:p>
    <w:p w14:paraId="5BD1C496" w14:textId="77777777" w:rsidR="00695085" w:rsidRPr="001216A7" w:rsidRDefault="00695085" w:rsidP="00695085">
      <w:pPr>
        <w:pStyle w:val="B2"/>
      </w:pPr>
      <w:r w:rsidRPr="001216A7">
        <w:rPr>
          <w:lang w:eastAsia="ko-KR"/>
        </w:rPr>
        <w:t>d)</w:t>
      </w:r>
      <w:r w:rsidRPr="001216A7">
        <w:rPr>
          <w:lang w:eastAsia="ko-KR"/>
        </w:rPr>
        <w:tab/>
      </w:r>
      <w:r w:rsidRPr="001216A7">
        <w:t>Indication of the requested location estimate; i.e. whether the location estimate of the target UE should be contained in the change of area event report;</w:t>
      </w:r>
    </w:p>
    <w:p w14:paraId="196F95AC" w14:textId="77777777" w:rsidR="00695085" w:rsidRPr="001216A7" w:rsidRDefault="00695085" w:rsidP="00695085">
      <w:pPr>
        <w:pStyle w:val="B2"/>
        <w:rPr>
          <w:lang w:eastAsia="ko-KR"/>
        </w:rPr>
      </w:pPr>
      <w:r w:rsidRPr="001216A7">
        <w:rPr>
          <w:lang w:eastAsia="ko-KR"/>
        </w:rPr>
        <w:t>e)</w:t>
      </w:r>
      <w:r w:rsidRPr="001216A7">
        <w:rPr>
          <w:lang w:eastAsia="ko-KR"/>
        </w:rPr>
        <w:tab/>
        <w:t>Duration of event reporting;</w:t>
      </w:r>
    </w:p>
    <w:p w14:paraId="68CD9F87" w14:textId="77777777" w:rsidR="00695085" w:rsidRPr="001216A7" w:rsidRDefault="00695085" w:rsidP="00695085">
      <w:pPr>
        <w:pStyle w:val="B2"/>
        <w:rPr>
          <w:lang w:eastAsia="ko-KR"/>
        </w:rPr>
      </w:pPr>
      <w:r w:rsidRPr="001216A7">
        <w:rPr>
          <w:lang w:eastAsia="ko-KR"/>
        </w:rPr>
        <w:t>f)</w:t>
      </w:r>
      <w:r w:rsidRPr="001216A7">
        <w:rPr>
          <w:lang w:eastAsia="ko-KR"/>
        </w:rPr>
        <w:tab/>
      </w:r>
      <w:r>
        <w:rPr>
          <w:lang w:eastAsia="ko-KR"/>
        </w:rPr>
        <w:t xml:space="preserve">Maximum </w:t>
      </w:r>
      <w:r w:rsidRPr="001216A7">
        <w:rPr>
          <w:lang w:eastAsia="ko-KR"/>
        </w:rPr>
        <w:t>time interval between reports;</w:t>
      </w:r>
    </w:p>
    <w:p w14:paraId="336DF927" w14:textId="77777777" w:rsidR="00695085" w:rsidRPr="001216A7" w:rsidRDefault="00695085" w:rsidP="00695085">
      <w:pPr>
        <w:pStyle w:val="B2"/>
        <w:rPr>
          <w:lang w:eastAsia="ko-KR"/>
        </w:rPr>
      </w:pPr>
      <w:r w:rsidRPr="001216A7">
        <w:rPr>
          <w:lang w:eastAsia="ko-KR"/>
        </w:rPr>
        <w:t>g)</w:t>
      </w:r>
      <w:r w:rsidRPr="001216A7">
        <w:rPr>
          <w:lang w:eastAsia="ko-KR"/>
        </w:rPr>
        <w:tab/>
      </w:r>
      <w:r>
        <w:rPr>
          <w:lang w:eastAsia="ko-KR"/>
        </w:rPr>
        <w:t xml:space="preserve">Maximum </w:t>
      </w:r>
      <w:r w:rsidRPr="001216A7">
        <w:rPr>
          <w:lang w:eastAsia="ko-KR"/>
        </w:rPr>
        <w:t>sampling time for event detection;</w:t>
      </w:r>
    </w:p>
    <w:p w14:paraId="1CFC115B" w14:textId="77777777" w:rsidR="00695085" w:rsidRPr="001216A7" w:rsidRDefault="00695085" w:rsidP="00695085">
      <w:pPr>
        <w:pStyle w:val="B1"/>
        <w:rPr>
          <w:lang w:eastAsia="ko-KR"/>
        </w:rPr>
      </w:pPr>
      <w:r w:rsidRPr="001216A7">
        <w:rPr>
          <w:lang w:eastAsia="ko-KR"/>
        </w:rPr>
        <w:t>-</w:t>
      </w:r>
      <w:r w:rsidRPr="001216A7">
        <w:rPr>
          <w:lang w:eastAsia="ko-KR"/>
        </w:rPr>
        <w:tab/>
        <w:t>Definitions for motion type deferred location requests. Following parameters may be defined, if needed;</w:t>
      </w:r>
    </w:p>
    <w:p w14:paraId="0D328EC7" w14:textId="77777777" w:rsidR="00695085" w:rsidRPr="001216A7" w:rsidRDefault="00695085" w:rsidP="00695085">
      <w:pPr>
        <w:pStyle w:val="B2"/>
        <w:rPr>
          <w:lang w:eastAsia="ko-KR"/>
        </w:rPr>
      </w:pPr>
      <w:r w:rsidRPr="001216A7">
        <w:rPr>
          <w:lang w:eastAsia="ko-KR"/>
        </w:rPr>
        <w:t>a)</w:t>
      </w:r>
      <w:r w:rsidRPr="001216A7">
        <w:rPr>
          <w:lang w:eastAsia="ko-KR"/>
        </w:rPr>
        <w:tab/>
        <w:t>Linear distance threshold;</w:t>
      </w:r>
    </w:p>
    <w:p w14:paraId="679C1D0A" w14:textId="77777777" w:rsidR="00695085" w:rsidRPr="001216A7" w:rsidRDefault="00695085" w:rsidP="00695085">
      <w:pPr>
        <w:pStyle w:val="B2"/>
        <w:rPr>
          <w:lang w:eastAsia="ko-KR"/>
        </w:rPr>
      </w:pPr>
      <w:r w:rsidRPr="001216A7">
        <w:rPr>
          <w:lang w:eastAsia="ko-KR"/>
        </w:rPr>
        <w:t>b)</w:t>
      </w:r>
      <w:r w:rsidRPr="001216A7">
        <w:rPr>
          <w:lang w:eastAsia="ko-KR"/>
        </w:rPr>
        <w:tab/>
        <w:t>Indication of either a single event report or multiple event reports;</w:t>
      </w:r>
    </w:p>
    <w:p w14:paraId="6B13040A" w14:textId="77777777" w:rsidR="00695085" w:rsidRPr="001216A7" w:rsidRDefault="00695085" w:rsidP="00695085">
      <w:pPr>
        <w:pStyle w:val="B2"/>
        <w:rPr>
          <w:lang w:eastAsia="ko-KR"/>
        </w:rPr>
      </w:pPr>
      <w:r w:rsidRPr="001216A7">
        <w:rPr>
          <w:lang w:eastAsia="ko-KR"/>
        </w:rPr>
        <w:t>c)</w:t>
      </w:r>
      <w:r w:rsidRPr="001216A7">
        <w:rPr>
          <w:lang w:eastAsia="ko-KR"/>
        </w:rPr>
        <w:tab/>
        <w:t>Minimum time interval between motion event reports, if multiple event reports are requested;</w:t>
      </w:r>
    </w:p>
    <w:p w14:paraId="538ED3B1" w14:textId="77777777" w:rsidR="00695085" w:rsidRPr="001216A7" w:rsidRDefault="00695085" w:rsidP="00695085">
      <w:pPr>
        <w:pStyle w:val="B2"/>
        <w:rPr>
          <w:lang w:eastAsia="ko-KR"/>
        </w:rPr>
      </w:pPr>
      <w:r w:rsidRPr="001216A7">
        <w:rPr>
          <w:lang w:eastAsia="ko-KR"/>
        </w:rPr>
        <w:t>d)</w:t>
      </w:r>
      <w:r w:rsidRPr="001216A7">
        <w:rPr>
          <w:lang w:eastAsia="ko-KR"/>
        </w:rPr>
        <w:tab/>
        <w:t>Indication of the requested location estimate; i.e. whether the location estimate of the target UE should be contained in the motion event report;</w:t>
      </w:r>
    </w:p>
    <w:p w14:paraId="295C020C" w14:textId="77777777" w:rsidR="00695085" w:rsidRPr="001216A7" w:rsidRDefault="00695085" w:rsidP="00695085">
      <w:pPr>
        <w:pStyle w:val="B2"/>
        <w:rPr>
          <w:lang w:eastAsia="ko-KR"/>
        </w:rPr>
      </w:pPr>
      <w:r w:rsidRPr="001216A7">
        <w:rPr>
          <w:lang w:eastAsia="ko-KR"/>
        </w:rPr>
        <w:t>e)</w:t>
      </w:r>
      <w:r w:rsidRPr="001216A7">
        <w:rPr>
          <w:lang w:eastAsia="ko-KR"/>
        </w:rPr>
        <w:tab/>
        <w:t>Duration of event reporting;</w:t>
      </w:r>
    </w:p>
    <w:p w14:paraId="49C74A8B" w14:textId="77777777" w:rsidR="00695085" w:rsidRPr="001216A7" w:rsidRDefault="00695085" w:rsidP="00695085">
      <w:pPr>
        <w:pStyle w:val="B2"/>
        <w:rPr>
          <w:lang w:eastAsia="ko-KR"/>
        </w:rPr>
      </w:pPr>
      <w:r w:rsidRPr="001216A7">
        <w:rPr>
          <w:lang w:eastAsia="ko-KR"/>
        </w:rPr>
        <w:t>e)</w:t>
      </w:r>
      <w:r w:rsidRPr="001216A7">
        <w:rPr>
          <w:lang w:eastAsia="ko-KR"/>
        </w:rPr>
        <w:tab/>
        <w:t>Maximum time interval between reports;</w:t>
      </w:r>
    </w:p>
    <w:p w14:paraId="7D839B92" w14:textId="77777777" w:rsidR="00695085" w:rsidRPr="001216A7" w:rsidRDefault="00695085" w:rsidP="00695085">
      <w:pPr>
        <w:pStyle w:val="B2"/>
        <w:rPr>
          <w:lang w:eastAsia="ko-KR"/>
        </w:rPr>
      </w:pPr>
      <w:r w:rsidRPr="001216A7">
        <w:rPr>
          <w:lang w:eastAsia="ko-KR"/>
        </w:rPr>
        <w:t>f)</w:t>
      </w:r>
      <w:r w:rsidRPr="001216A7">
        <w:rPr>
          <w:lang w:eastAsia="ko-KR"/>
        </w:rPr>
        <w:tab/>
        <w:t>Maximum sampling time for event detection;</w:t>
      </w:r>
    </w:p>
    <w:p w14:paraId="3CF43184" w14:textId="77777777" w:rsidR="00695085" w:rsidRPr="001216A7" w:rsidRDefault="00695085" w:rsidP="00695085">
      <w:pPr>
        <w:pStyle w:val="B1"/>
        <w:rPr>
          <w:lang w:eastAsia="ko-KR"/>
        </w:rPr>
      </w:pPr>
      <w:r w:rsidRPr="001216A7">
        <w:rPr>
          <w:lang w:eastAsia="ko-KR"/>
        </w:rPr>
        <w:lastRenderedPageBreak/>
        <w:t>-</w:t>
      </w:r>
      <w:r w:rsidRPr="001216A7">
        <w:rPr>
          <w:lang w:eastAsia="ko-KR"/>
        </w:rPr>
        <w:tab/>
        <w:t>Definitions for periodic location type deferred location requests. Following parameters may be defined, if needed:</w:t>
      </w:r>
    </w:p>
    <w:p w14:paraId="7F1C69FE" w14:textId="77777777" w:rsidR="00695085" w:rsidRPr="001216A7" w:rsidRDefault="00695085" w:rsidP="00695085">
      <w:pPr>
        <w:pStyle w:val="B2"/>
        <w:rPr>
          <w:lang w:eastAsia="ko-KR"/>
        </w:rPr>
      </w:pPr>
      <w:r w:rsidRPr="001216A7">
        <w:rPr>
          <w:lang w:eastAsia="ko-KR"/>
        </w:rPr>
        <w:t>a)</w:t>
      </w:r>
      <w:r w:rsidRPr="001216A7">
        <w:rPr>
          <w:lang w:eastAsia="ko-KR"/>
        </w:rPr>
        <w:tab/>
        <w:t>Time interval between successive location reports;</w:t>
      </w:r>
    </w:p>
    <w:p w14:paraId="001B3BB3" w14:textId="77777777" w:rsidR="00695085" w:rsidRPr="001216A7" w:rsidRDefault="00695085" w:rsidP="00695085">
      <w:pPr>
        <w:pStyle w:val="B2"/>
        <w:rPr>
          <w:lang w:eastAsia="ko-KR"/>
        </w:rPr>
      </w:pPr>
      <w:r w:rsidRPr="001216A7">
        <w:rPr>
          <w:lang w:eastAsia="ko-KR"/>
        </w:rPr>
        <w:t>b)</w:t>
      </w:r>
      <w:r w:rsidRPr="001216A7">
        <w:rPr>
          <w:lang w:eastAsia="ko-KR"/>
        </w:rPr>
        <w:tab/>
        <w:t>Total number of reports;</w:t>
      </w:r>
    </w:p>
    <w:p w14:paraId="2FCDF069" w14:textId="77777777" w:rsidR="00695085" w:rsidRPr="001216A7" w:rsidRDefault="00695085" w:rsidP="00695085">
      <w:pPr>
        <w:pStyle w:val="B1"/>
      </w:pPr>
      <w:r w:rsidRPr="001216A7">
        <w:rPr>
          <w:lang w:eastAsia="ko-KR"/>
        </w:rPr>
        <w:t>-</w:t>
      </w:r>
      <w:r w:rsidRPr="001216A7">
        <w:rPr>
          <w:lang w:eastAsia="ko-KR"/>
        </w:rPr>
        <w:tab/>
      </w:r>
      <w:r w:rsidRPr="001216A7">
        <w:t>Start time, stop time (i.e. specifying the validity time of LCS request), if needed</w:t>
      </w:r>
      <w:r>
        <w:t xml:space="preserve"> for LCS Client e.g. using the OMA MLP protocol</w:t>
      </w:r>
      <w:r w:rsidRPr="001216A7">
        <w:t>;</w:t>
      </w:r>
    </w:p>
    <w:p w14:paraId="0A8CB056" w14:textId="77777777" w:rsidR="00695085" w:rsidRPr="001216A7" w:rsidRDefault="00695085" w:rsidP="00695085">
      <w:pPr>
        <w:pStyle w:val="B1"/>
      </w:pPr>
      <w:r w:rsidRPr="001216A7">
        <w:rPr>
          <w:lang w:eastAsia="ko-KR"/>
        </w:rPr>
        <w:t>-</w:t>
      </w:r>
      <w:r w:rsidRPr="001216A7">
        <w:rPr>
          <w:lang w:eastAsia="ko-KR"/>
        </w:rPr>
        <w:tab/>
      </w:r>
      <w:r w:rsidRPr="001216A7">
        <w:t>Interval, applicable to periodical requests only;</w:t>
      </w:r>
    </w:p>
    <w:p w14:paraId="525579FB" w14:textId="77777777" w:rsidR="00695085" w:rsidRPr="001216A7" w:rsidRDefault="00695085" w:rsidP="00695085">
      <w:pPr>
        <w:pStyle w:val="B1"/>
      </w:pPr>
      <w:r w:rsidRPr="001216A7">
        <w:rPr>
          <w:lang w:eastAsia="ko-KR"/>
        </w:rPr>
        <w:t>-</w:t>
      </w:r>
      <w:r w:rsidRPr="001216A7">
        <w:rPr>
          <w:lang w:eastAsia="ko-KR"/>
        </w:rPr>
        <w:tab/>
      </w:r>
      <w:r w:rsidRPr="001216A7">
        <w:t>Requested</w:t>
      </w:r>
      <w:r>
        <w:t xml:space="preserve"> LCS</w:t>
      </w:r>
      <w:r w:rsidRPr="001216A7">
        <w:t xml:space="preserve"> Quality of Service information, if needed, i.e. accuracy, response time and LCS QoS Class;</w:t>
      </w:r>
    </w:p>
    <w:p w14:paraId="34356881" w14:textId="77777777" w:rsidR="00695085" w:rsidRPr="001216A7" w:rsidRDefault="00695085" w:rsidP="00695085">
      <w:pPr>
        <w:pStyle w:val="B1"/>
      </w:pPr>
      <w:r w:rsidRPr="001216A7">
        <w:t>-</w:t>
      </w:r>
      <w:r w:rsidRPr="001216A7">
        <w:tab/>
        <w:t>Requested type of location, i.e. "current location", "current or last known location" or "initial location" applicable to LIR only (current location is only available for LDR);</w:t>
      </w:r>
    </w:p>
    <w:p w14:paraId="7FF6D9ED" w14:textId="77777777" w:rsidR="00695085" w:rsidRPr="001216A7" w:rsidRDefault="00695085" w:rsidP="00695085">
      <w:pPr>
        <w:pStyle w:val="B1"/>
      </w:pPr>
      <w:r w:rsidRPr="001216A7">
        <w:t>-</w:t>
      </w:r>
      <w:r w:rsidRPr="001216A7">
        <w:tab/>
        <w:t>Velocity of the UE, if needed;</w:t>
      </w:r>
    </w:p>
    <w:p w14:paraId="3C135AB9" w14:textId="77777777" w:rsidR="00695085" w:rsidRPr="001216A7" w:rsidRDefault="00695085" w:rsidP="00695085">
      <w:pPr>
        <w:pStyle w:val="B1"/>
      </w:pPr>
      <w:r w:rsidRPr="001216A7">
        <w:t>-</w:t>
      </w:r>
      <w:r w:rsidRPr="001216A7">
        <w:tab/>
        <w:t>Priority, if needed;</w:t>
      </w:r>
    </w:p>
    <w:p w14:paraId="4D8C4E56" w14:textId="77777777" w:rsidR="00695085" w:rsidRPr="001216A7" w:rsidRDefault="00695085" w:rsidP="00695085">
      <w:pPr>
        <w:pStyle w:val="B1"/>
      </w:pPr>
      <w:r w:rsidRPr="001216A7">
        <w:t>-</w:t>
      </w:r>
      <w:r w:rsidRPr="001216A7">
        <w:tab/>
        <w:t>Service coverage (i.e. E.164 country codes for geographic areas</w:t>
      </w:r>
      <w:r>
        <w:t>, ITU-T Recommendation E.164</w:t>
      </w:r>
      <w:r w:rsidRPr="001216A7">
        <w:t> [</w:t>
      </w:r>
      <w:r w:rsidRPr="001216A7">
        <w:rPr>
          <w:rFonts w:eastAsia="SimSun" w:hint="eastAsia"/>
          <w:lang w:eastAsia="zh-CN"/>
        </w:rPr>
        <w:t>23</w:t>
      </w:r>
      <w:r w:rsidRPr="001216A7">
        <w:t>]), if needed;</w:t>
      </w:r>
    </w:p>
    <w:p w14:paraId="1AA61EFF" w14:textId="77777777" w:rsidR="00695085" w:rsidRPr="001216A7" w:rsidRDefault="00695085" w:rsidP="00695085">
      <w:pPr>
        <w:pStyle w:val="B1"/>
      </w:pPr>
      <w:r w:rsidRPr="001216A7">
        <w:t>-</w:t>
      </w:r>
      <w:r w:rsidRPr="001216A7">
        <w:tab/>
        <w:t>Requested maximum age of location, if needed;</w:t>
      </w:r>
    </w:p>
    <w:p w14:paraId="71FFE9BC" w14:textId="77777777" w:rsidR="00695085" w:rsidRPr="001216A7" w:rsidRDefault="00695085" w:rsidP="00695085">
      <w:pPr>
        <w:pStyle w:val="B1"/>
      </w:pPr>
      <w:r w:rsidRPr="001216A7">
        <w:t>-</w:t>
      </w:r>
      <w:r w:rsidRPr="001216A7">
        <w:tab/>
        <w:t>Local coordinate reference system, if needed</w:t>
      </w:r>
      <w:r>
        <w:t xml:space="preserve"> for LCS Client e.g. using the OMA MLP protocol</w:t>
      </w:r>
      <w:r w:rsidRPr="001216A7">
        <w:t>;</w:t>
      </w:r>
    </w:p>
    <w:p w14:paraId="01B6CDFB" w14:textId="77777777" w:rsidR="00695085" w:rsidRPr="001216A7" w:rsidRDefault="00695085" w:rsidP="00695085">
      <w:pPr>
        <w:pStyle w:val="B1"/>
      </w:pPr>
      <w:r w:rsidRPr="001216A7">
        <w:t>-</w:t>
      </w:r>
      <w:r w:rsidRPr="001216A7">
        <w:tab/>
        <w:t>Target area, i.e. geographical area expressed as one of the following format, if needed</w:t>
      </w:r>
      <w:r>
        <w:t>:</w:t>
      </w:r>
    </w:p>
    <w:p w14:paraId="5D08D340" w14:textId="0F79D7B0" w:rsidR="00695085" w:rsidRPr="001216A7" w:rsidRDefault="00695085" w:rsidP="00695085">
      <w:pPr>
        <w:pStyle w:val="B2"/>
      </w:pPr>
      <w:r w:rsidRPr="001216A7">
        <w:rPr>
          <w:lang w:eastAsia="ko-KR"/>
        </w:rPr>
        <w:t>a)</w:t>
      </w:r>
      <w:r w:rsidRPr="001216A7">
        <w:rPr>
          <w:lang w:eastAsia="ko-KR"/>
        </w:rPr>
        <w:tab/>
      </w:r>
      <w:r w:rsidRPr="001216A7">
        <w:t xml:space="preserve">a shape defined in </w:t>
      </w:r>
      <w:r w:rsidR="00143387" w:rsidRPr="001216A7">
        <w:t>TS</w:t>
      </w:r>
      <w:r w:rsidR="00143387">
        <w:t> </w:t>
      </w:r>
      <w:r w:rsidR="00143387" w:rsidRPr="001216A7">
        <w:t>23.032</w:t>
      </w:r>
      <w:r w:rsidR="00143387">
        <w:t> </w:t>
      </w:r>
      <w:r w:rsidR="00143387" w:rsidRPr="001216A7">
        <w:t>[</w:t>
      </w:r>
      <w:r w:rsidRPr="001216A7">
        <w:rPr>
          <w:rFonts w:hint="eastAsia"/>
          <w:lang w:eastAsia="zh-CN"/>
        </w:rPr>
        <w:t>8</w:t>
      </w:r>
      <w:r w:rsidRPr="001216A7">
        <w:t>]</w:t>
      </w:r>
      <w:r>
        <w:t>;</w:t>
      </w:r>
    </w:p>
    <w:p w14:paraId="369D1984" w14:textId="77777777" w:rsidR="00695085" w:rsidRPr="001216A7" w:rsidRDefault="00695085" w:rsidP="00695085">
      <w:pPr>
        <w:pStyle w:val="B2"/>
      </w:pPr>
      <w:r w:rsidRPr="001216A7">
        <w:rPr>
          <w:lang w:eastAsia="ko-KR"/>
        </w:rPr>
        <w:t>b)</w:t>
      </w:r>
      <w:r w:rsidRPr="001216A7">
        <w:rPr>
          <w:lang w:eastAsia="ko-KR"/>
        </w:rPr>
        <w:tab/>
      </w:r>
      <w:r w:rsidRPr="001216A7">
        <w:t>local coordinate system</w:t>
      </w:r>
      <w:r>
        <w:t xml:space="preserve"> for LCS Client e.g. using the OMA MLP protocol;</w:t>
      </w:r>
    </w:p>
    <w:p w14:paraId="43E8B093" w14:textId="77777777" w:rsidR="00695085" w:rsidRPr="001216A7" w:rsidRDefault="00695085" w:rsidP="00695085">
      <w:pPr>
        <w:pStyle w:val="B2"/>
      </w:pPr>
      <w:r w:rsidRPr="001216A7">
        <w:rPr>
          <w:lang w:eastAsia="ko-KR"/>
        </w:rPr>
        <w:t>c</w:t>
      </w:r>
      <w:r w:rsidRPr="001216A7">
        <w:t>)</w:t>
      </w:r>
      <w:r w:rsidRPr="001216A7">
        <w:tab/>
        <w:t>E.164 country code for a geographic area [</w:t>
      </w:r>
      <w:r>
        <w:t>23</w:t>
      </w:r>
      <w:r w:rsidRPr="001216A7">
        <w:t>]</w:t>
      </w:r>
      <w:r>
        <w:t xml:space="preserve"> for LCS Client e.g. using the OMA MLP protocol;</w:t>
      </w:r>
    </w:p>
    <w:p w14:paraId="50CAC627" w14:textId="77777777" w:rsidR="00695085" w:rsidRPr="001216A7" w:rsidRDefault="00695085" w:rsidP="00695085">
      <w:pPr>
        <w:pStyle w:val="B2"/>
      </w:pPr>
      <w:r w:rsidRPr="001216A7">
        <w:t>d)</w:t>
      </w:r>
      <w:r w:rsidRPr="001216A7">
        <w:tab/>
        <w:t>PLMN identity</w:t>
      </w:r>
      <w:r>
        <w:t xml:space="preserve"> for LCS Client e.g. using the OMA MLP protocol;</w:t>
      </w:r>
    </w:p>
    <w:p w14:paraId="0E209C57" w14:textId="77777777" w:rsidR="00695085" w:rsidRPr="001216A7" w:rsidRDefault="00695085" w:rsidP="00695085">
      <w:pPr>
        <w:pStyle w:val="B2"/>
      </w:pPr>
      <w:r w:rsidRPr="001216A7">
        <w:t>e)</w:t>
      </w:r>
      <w:r w:rsidRPr="001216A7">
        <w:tab/>
        <w:t>geopolitical name of the area (e.g. London)</w:t>
      </w:r>
      <w:r>
        <w:t xml:space="preserve"> for LCS Client e.g. using the OMA MLP protocol;</w:t>
      </w:r>
    </w:p>
    <w:p w14:paraId="141A64BD" w14:textId="77777777" w:rsidR="00695085" w:rsidRPr="001216A7" w:rsidRDefault="00695085" w:rsidP="00695085">
      <w:pPr>
        <w:pStyle w:val="B1"/>
      </w:pPr>
      <w:r>
        <w:t>-</w:t>
      </w:r>
      <w:r>
        <w:tab/>
        <w:t>Response Method, if needed for LCS Client e.g. using the OMA MLP protocol.</w:t>
      </w:r>
    </w:p>
    <w:p w14:paraId="539763CD" w14:textId="77777777" w:rsidR="00695085" w:rsidRPr="001216A7" w:rsidRDefault="00695085" w:rsidP="00695085">
      <w:r w:rsidRPr="001216A7">
        <w:t>The following attributes may be included in the location service response:</w:t>
      </w:r>
    </w:p>
    <w:p w14:paraId="71DC91B3" w14:textId="674E9987" w:rsidR="00695085" w:rsidRPr="001216A7" w:rsidRDefault="00695085" w:rsidP="00695085">
      <w:pPr>
        <w:pStyle w:val="B1"/>
        <w:rPr>
          <w:lang w:eastAsia="ko-KR"/>
        </w:rPr>
      </w:pPr>
      <w:r w:rsidRPr="001216A7">
        <w:rPr>
          <w:rFonts w:hint="eastAsia"/>
          <w:lang w:eastAsia="zh-CN"/>
        </w:rPr>
        <w:t>-</w:t>
      </w:r>
      <w:r>
        <w:rPr>
          <w:lang w:eastAsia="zh-CN"/>
        </w:rPr>
        <w:tab/>
      </w:r>
      <w:r w:rsidRPr="001216A7">
        <w:rPr>
          <w:lang w:eastAsia="ko-KR"/>
        </w:rPr>
        <w:t xml:space="preserve">Location indication of UE in geographical coordinates expressed as a shape as defined in </w:t>
      </w:r>
      <w:r w:rsidR="00143387" w:rsidRPr="001216A7">
        <w:rPr>
          <w:lang w:eastAsia="ko-KR"/>
        </w:rPr>
        <w:t>TS</w:t>
      </w:r>
      <w:r w:rsidR="00143387">
        <w:rPr>
          <w:lang w:eastAsia="ko-KR"/>
        </w:rPr>
        <w:t> </w:t>
      </w:r>
      <w:r w:rsidR="00143387" w:rsidRPr="001216A7">
        <w:rPr>
          <w:lang w:eastAsia="ko-KR"/>
        </w:rPr>
        <w:t>23.032</w:t>
      </w:r>
      <w:r w:rsidR="00143387">
        <w:rPr>
          <w:lang w:eastAsia="ko-KR"/>
        </w:rPr>
        <w:t> </w:t>
      </w:r>
      <w:r w:rsidR="00143387" w:rsidRPr="001216A7">
        <w:rPr>
          <w:lang w:eastAsia="ko-KR"/>
        </w:rPr>
        <w:t>[</w:t>
      </w:r>
      <w:r w:rsidRPr="001216A7">
        <w:rPr>
          <w:rFonts w:hint="eastAsia"/>
          <w:lang w:eastAsia="zh-CN"/>
        </w:rPr>
        <w:t>8</w:t>
      </w:r>
      <w:r w:rsidRPr="001216A7">
        <w:rPr>
          <w:lang w:eastAsia="ko-KR"/>
        </w:rPr>
        <w:t>] or</w:t>
      </w:r>
      <w:r>
        <w:rPr>
          <w:lang w:eastAsia="ko-KR"/>
        </w:rPr>
        <w:t xml:space="preserve"> for LCS Client e.g. using the OMA MLP protocol,</w:t>
      </w:r>
      <w:r w:rsidRPr="001216A7">
        <w:rPr>
          <w:lang w:eastAsia="ko-KR"/>
        </w:rPr>
        <w:t xml:space="preserve"> local coordinate system;</w:t>
      </w:r>
    </w:p>
    <w:p w14:paraId="35CE8540" w14:textId="10D351DB" w:rsidR="00695085" w:rsidRPr="001216A7" w:rsidRDefault="00695085" w:rsidP="00695085">
      <w:pPr>
        <w:pStyle w:val="B1"/>
        <w:rPr>
          <w:lang w:eastAsia="ko-KR"/>
        </w:rPr>
      </w:pPr>
      <w:r w:rsidRPr="001216A7">
        <w:rPr>
          <w:lang w:eastAsia="ko-KR"/>
        </w:rPr>
        <w:t>-</w:t>
      </w:r>
      <w:r w:rsidRPr="001216A7">
        <w:rPr>
          <w:lang w:eastAsia="ko-KR"/>
        </w:rPr>
        <w:tab/>
        <w:t xml:space="preserve">Velocity of the UE as defined in </w:t>
      </w:r>
      <w:r w:rsidR="00143387" w:rsidRPr="001216A7">
        <w:rPr>
          <w:lang w:eastAsia="ko-KR"/>
        </w:rPr>
        <w:t>TS</w:t>
      </w:r>
      <w:r w:rsidR="00143387">
        <w:rPr>
          <w:lang w:eastAsia="ko-KR"/>
        </w:rPr>
        <w:t> </w:t>
      </w:r>
      <w:r w:rsidR="00143387" w:rsidRPr="001216A7">
        <w:rPr>
          <w:lang w:eastAsia="ko-KR"/>
        </w:rPr>
        <w:t>23.032</w:t>
      </w:r>
      <w:r w:rsidR="00143387">
        <w:rPr>
          <w:lang w:eastAsia="ko-KR"/>
        </w:rPr>
        <w:t> </w:t>
      </w:r>
      <w:r w:rsidR="00143387" w:rsidRPr="001216A7">
        <w:rPr>
          <w:lang w:eastAsia="ko-KR"/>
        </w:rPr>
        <w:t>[</w:t>
      </w:r>
      <w:r w:rsidRPr="001216A7">
        <w:rPr>
          <w:rFonts w:hint="eastAsia"/>
          <w:lang w:eastAsia="zh-CN"/>
        </w:rPr>
        <w:t>8</w:t>
      </w:r>
      <w:r w:rsidRPr="001216A7">
        <w:rPr>
          <w:lang w:eastAsia="ko-KR"/>
        </w:rPr>
        <w:t>], if requested and if available;</w:t>
      </w:r>
    </w:p>
    <w:p w14:paraId="4EDAC097" w14:textId="77777777" w:rsidR="00695085" w:rsidRPr="001216A7" w:rsidRDefault="00695085" w:rsidP="00695085">
      <w:pPr>
        <w:pStyle w:val="B1"/>
      </w:pPr>
      <w:r w:rsidRPr="001216A7">
        <w:rPr>
          <w:lang w:eastAsia="ko-KR"/>
        </w:rPr>
        <w:t>-</w:t>
      </w:r>
      <w:r w:rsidRPr="001216A7">
        <w:rPr>
          <w:lang w:eastAsia="ko-KR"/>
        </w:rPr>
        <w:tab/>
      </w:r>
      <w:r w:rsidRPr="001216A7">
        <w:t>The information about the positioning method used to obtain the location estimate of the UE, if it is available at the LCS server and if needed;</w:t>
      </w:r>
    </w:p>
    <w:p w14:paraId="391B409D" w14:textId="77777777" w:rsidR="00695085" w:rsidRPr="001216A7" w:rsidRDefault="00695085" w:rsidP="00695085">
      <w:pPr>
        <w:pStyle w:val="B1"/>
      </w:pPr>
      <w:r w:rsidRPr="001216A7">
        <w:rPr>
          <w:lang w:eastAsia="ko-KR"/>
        </w:rPr>
        <w:t>-</w:t>
      </w:r>
      <w:r w:rsidRPr="001216A7">
        <w:rPr>
          <w:lang w:eastAsia="ko-KR"/>
        </w:rPr>
        <w:tab/>
      </w:r>
      <w:r w:rsidRPr="001216A7">
        <w:t>Time stamp of location estimate;</w:t>
      </w:r>
    </w:p>
    <w:p w14:paraId="658AA61E" w14:textId="77777777" w:rsidR="00695085" w:rsidRPr="001216A7" w:rsidRDefault="00695085" w:rsidP="00695085">
      <w:pPr>
        <w:pStyle w:val="B1"/>
      </w:pPr>
      <w:r w:rsidRPr="001216A7">
        <w:rPr>
          <w:lang w:eastAsia="ko-KR"/>
        </w:rPr>
        <w:t>-</w:t>
      </w:r>
      <w:r w:rsidRPr="001216A7">
        <w:rPr>
          <w:lang w:eastAsia="ko-KR"/>
        </w:rPr>
        <w:tab/>
      </w:r>
      <w:r w:rsidRPr="001216A7">
        <w:t>Indication when UE enters</w:t>
      </w:r>
      <w:r w:rsidRPr="001216A7">
        <w:rPr>
          <w:lang w:eastAsia="ko-KR"/>
        </w:rPr>
        <w:t>, is within</w:t>
      </w:r>
      <w:r w:rsidRPr="001216A7">
        <w:t xml:space="preserve"> or leaves the Geographical area, if needed;</w:t>
      </w:r>
    </w:p>
    <w:p w14:paraId="1313B9FF" w14:textId="77777777" w:rsidR="00695085" w:rsidRPr="001216A7" w:rsidRDefault="00695085" w:rsidP="00695085">
      <w:pPr>
        <w:pStyle w:val="B1"/>
      </w:pPr>
      <w:r w:rsidRPr="001216A7">
        <w:rPr>
          <w:lang w:eastAsia="ko-KR"/>
        </w:rPr>
        <w:t>-</w:t>
      </w:r>
      <w:r w:rsidRPr="001216A7">
        <w:rPr>
          <w:lang w:eastAsia="ko-KR"/>
        </w:rPr>
        <w:tab/>
      </w:r>
      <w:r w:rsidRPr="001216A7">
        <w:t>Acknowledgement for a deferred location request, if needed.</w:t>
      </w:r>
    </w:p>
    <w:p w14:paraId="76D33118" w14:textId="77777777" w:rsidR="00695085" w:rsidRPr="001216A7" w:rsidRDefault="00695085" w:rsidP="00695085">
      <w:pPr>
        <w:pStyle w:val="B1"/>
      </w:pPr>
      <w:r w:rsidRPr="001216A7">
        <w:rPr>
          <w:lang w:eastAsia="ko-KR"/>
        </w:rPr>
        <w:t>-</w:t>
      </w:r>
      <w:r w:rsidRPr="001216A7">
        <w:rPr>
          <w:lang w:eastAsia="ko-KR"/>
        </w:rPr>
        <w:tab/>
      </w:r>
      <w:r w:rsidRPr="001216A7">
        <w:t>Request id, if needed.</w:t>
      </w:r>
    </w:p>
    <w:p w14:paraId="1F0F4E2C" w14:textId="77777777" w:rsidR="00695085" w:rsidRPr="001216A7" w:rsidRDefault="00695085" w:rsidP="00695085">
      <w:pPr>
        <w:pStyle w:val="B1"/>
        <w:rPr>
          <w:lang w:eastAsia="ko-KR"/>
        </w:rPr>
      </w:pPr>
      <w:r w:rsidRPr="001216A7">
        <w:rPr>
          <w:lang w:eastAsia="ko-KR"/>
        </w:rPr>
        <w:t>-</w:t>
      </w:r>
      <w:r w:rsidRPr="001216A7">
        <w:rPr>
          <w:lang w:eastAsia="ko-KR"/>
        </w:rPr>
        <w:tab/>
      </w:r>
      <w:r w:rsidRPr="001216A7">
        <w:t>Indication that the requested QoS was not met, if needed, only applicable if the request was for best effort class</w:t>
      </w:r>
    </w:p>
    <w:p w14:paraId="2936A98E" w14:textId="77777777" w:rsidR="00695085" w:rsidRPr="001216A7" w:rsidRDefault="00695085" w:rsidP="00695085">
      <w:pPr>
        <w:pStyle w:val="B1"/>
        <w:rPr>
          <w:lang w:eastAsia="ko-KR"/>
        </w:rPr>
      </w:pPr>
      <w:r w:rsidRPr="001216A7">
        <w:rPr>
          <w:lang w:eastAsia="ko-KR"/>
        </w:rPr>
        <w:t>-</w:t>
      </w:r>
      <w:r w:rsidRPr="001216A7">
        <w:rPr>
          <w:lang w:eastAsia="ko-KR"/>
        </w:rPr>
        <w:tab/>
        <w:t>Indication of a periodic event.</w:t>
      </w:r>
    </w:p>
    <w:p w14:paraId="31136F93" w14:textId="77777777" w:rsidR="00695085" w:rsidRPr="001216A7" w:rsidRDefault="00695085" w:rsidP="00695085">
      <w:pPr>
        <w:pStyle w:val="B1"/>
        <w:rPr>
          <w:lang w:eastAsia="ko-KR"/>
        </w:rPr>
      </w:pPr>
      <w:r w:rsidRPr="001216A7">
        <w:rPr>
          <w:lang w:eastAsia="ko-KR"/>
        </w:rPr>
        <w:t>-</w:t>
      </w:r>
      <w:r w:rsidRPr="001216A7">
        <w:rPr>
          <w:lang w:eastAsia="ko-KR"/>
        </w:rPr>
        <w:tab/>
        <w:t>Indication of a motion event.</w:t>
      </w:r>
    </w:p>
    <w:p w14:paraId="51AC1CB7" w14:textId="77777777" w:rsidR="00695085" w:rsidRPr="001216A7" w:rsidRDefault="00695085" w:rsidP="00695085">
      <w:pPr>
        <w:pStyle w:val="B1"/>
        <w:rPr>
          <w:lang w:eastAsia="ko-KR"/>
        </w:rPr>
      </w:pPr>
      <w:r w:rsidRPr="001216A7">
        <w:rPr>
          <w:lang w:eastAsia="ko-KR"/>
        </w:rPr>
        <w:t>-</w:t>
      </w:r>
      <w:r w:rsidRPr="001216A7">
        <w:rPr>
          <w:lang w:eastAsia="ko-KR"/>
        </w:rPr>
        <w:tab/>
        <w:t>Indication that a deferred location request has been activated in a UE.</w:t>
      </w:r>
    </w:p>
    <w:p w14:paraId="52D668CE" w14:textId="77777777" w:rsidR="00695085" w:rsidRPr="001216A7" w:rsidRDefault="00695085" w:rsidP="00695085">
      <w:pPr>
        <w:pStyle w:val="B1"/>
        <w:rPr>
          <w:lang w:eastAsia="ko-KR"/>
        </w:rPr>
      </w:pPr>
      <w:r w:rsidRPr="001216A7">
        <w:rPr>
          <w:lang w:eastAsia="ko-KR"/>
        </w:rPr>
        <w:lastRenderedPageBreak/>
        <w:t>-</w:t>
      </w:r>
      <w:r w:rsidRPr="001216A7">
        <w:rPr>
          <w:lang w:eastAsia="ko-KR"/>
        </w:rPr>
        <w:tab/>
        <w:t>Indication of expiration of the maximum reporting interval for the area event or motion event</w:t>
      </w:r>
      <w:r>
        <w:rPr>
          <w:lang w:eastAsia="ko-KR"/>
        </w:rPr>
        <w:t xml:space="preserve"> for LCS Client e.g. using the OMA MLP protocol</w:t>
      </w:r>
      <w:r w:rsidRPr="001216A7">
        <w:rPr>
          <w:lang w:eastAsia="ko-KR"/>
        </w:rPr>
        <w:t>.</w:t>
      </w:r>
    </w:p>
    <w:p w14:paraId="067F75E4" w14:textId="77777777" w:rsidR="00695085" w:rsidRPr="001216A7" w:rsidRDefault="00695085" w:rsidP="00695085">
      <w:r w:rsidRPr="001216A7">
        <w:t>In addition, the information attributes of the location service request may be used also in the location service response.</w:t>
      </w:r>
    </w:p>
    <w:p w14:paraId="62DA5124" w14:textId="77777777" w:rsidR="00695085" w:rsidRPr="001216A7" w:rsidRDefault="00695085" w:rsidP="00695085">
      <w:r w:rsidRPr="001216A7">
        <w:t>For a LCS client in the core network, the LCS service request is sent to GMLC using Le interface.</w:t>
      </w:r>
    </w:p>
    <w:p w14:paraId="6C67BD73" w14:textId="77777777" w:rsidR="00695085" w:rsidRPr="001216A7" w:rsidRDefault="00695085" w:rsidP="00695085">
      <w:r w:rsidRPr="001216A7">
        <w:t>For an AF</w:t>
      </w:r>
      <w:r w:rsidRPr="001216A7">
        <w:rPr>
          <w:rFonts w:eastAsia="SimSun"/>
          <w:lang w:eastAsia="zh-CN"/>
        </w:rPr>
        <w:t xml:space="preserve"> not allowed to directly interact with the </w:t>
      </w:r>
      <w:r>
        <w:rPr>
          <w:rFonts w:eastAsia="SimSun"/>
          <w:lang w:eastAsia="zh-CN"/>
        </w:rPr>
        <w:t xml:space="preserve">GMLC </w:t>
      </w:r>
      <w:r w:rsidRPr="001216A7">
        <w:rPr>
          <w:rFonts w:eastAsia="SimSun"/>
          <w:lang w:eastAsia="zh-CN"/>
        </w:rPr>
        <w:t>or AMF</w:t>
      </w:r>
      <w:r w:rsidRPr="001216A7">
        <w:t>, the LCS service request is sent to NEF using the service based interface.</w:t>
      </w:r>
    </w:p>
    <w:p w14:paraId="62DBC9C7" w14:textId="77777777" w:rsidR="00695085" w:rsidRPr="001216A7" w:rsidRDefault="00695085" w:rsidP="00695085">
      <w:pPr>
        <w:rPr>
          <w:rFonts w:eastAsia="SimSun"/>
          <w:lang w:eastAsia="zh-CN"/>
        </w:rPr>
      </w:pPr>
      <w:r w:rsidRPr="001216A7">
        <w:t>For an internal</w:t>
      </w:r>
      <w:r w:rsidRPr="001216A7">
        <w:rPr>
          <w:rFonts w:eastAsia="SimSun" w:hint="eastAsia"/>
          <w:lang w:eastAsia="zh-CN"/>
        </w:rPr>
        <w:t xml:space="preserve"> control plane</w:t>
      </w:r>
      <w:r w:rsidRPr="001216A7">
        <w:t xml:space="preserve"> NF, the LCS service request is sent to AMF or GMLC using the service based interface.</w:t>
      </w:r>
    </w:p>
    <w:p w14:paraId="24D8D1CD" w14:textId="77777777" w:rsidR="00695085" w:rsidRPr="001216A7" w:rsidRDefault="00695085" w:rsidP="00695085">
      <w:pPr>
        <w:pStyle w:val="NO"/>
      </w:pPr>
      <w:r w:rsidRPr="001216A7">
        <w:t>NOTE:</w:t>
      </w:r>
      <w:r w:rsidRPr="001216A7">
        <w:tab/>
        <w:t>For regulatory services, any control plane NF can be LCS client.</w:t>
      </w:r>
    </w:p>
    <w:p w14:paraId="2CF57EA4" w14:textId="77777777" w:rsidR="00695085" w:rsidRPr="001216A7" w:rsidRDefault="00695085" w:rsidP="00695085">
      <w:pPr>
        <w:rPr>
          <w:rFonts w:eastAsia="SimSun"/>
          <w:lang w:eastAsia="zh-CN"/>
        </w:rPr>
      </w:pPr>
      <w:r w:rsidRPr="001216A7">
        <w:rPr>
          <w:rFonts w:eastAsia="Yu Mincho"/>
        </w:rPr>
        <w:t>To support location service exposure through NEF,</w:t>
      </w:r>
      <w:r w:rsidRPr="001216A7">
        <w:rPr>
          <w:rFonts w:eastAsia="Yu Mincho" w:hint="eastAsia"/>
        </w:rPr>
        <w:t xml:space="preserve"> when</w:t>
      </w:r>
      <w:r w:rsidRPr="001216A7">
        <w:rPr>
          <w:rFonts w:eastAsia="Yu Mincho"/>
        </w:rPr>
        <w:t xml:space="preserve"> NEF receives</w:t>
      </w:r>
      <w:r w:rsidRPr="001216A7">
        <w:rPr>
          <w:rFonts w:eastAsia="Yu Mincho" w:hint="eastAsia"/>
        </w:rPr>
        <w:t xml:space="preserve"> a </w:t>
      </w:r>
      <w:r w:rsidRPr="001216A7">
        <w:rPr>
          <w:rFonts w:eastAsia="Yu Mincho"/>
        </w:rPr>
        <w:t>LCS service request, it determines based on the location accuracy of the QoS requirement, e.g. lower or higher than cell-ID level, on whether to invoke the GMLC service or the AMF service for the LCS service request.</w:t>
      </w:r>
    </w:p>
    <w:p w14:paraId="610812E6" w14:textId="77777777" w:rsidR="00695085" w:rsidRPr="001216A7" w:rsidRDefault="00695085" w:rsidP="00695085">
      <w:pPr>
        <w:pStyle w:val="Heading2"/>
        <w:rPr>
          <w:lang w:eastAsia="ko-KR"/>
        </w:rPr>
      </w:pPr>
      <w:bookmarkStart w:id="175" w:name="_Toc67997151"/>
      <w:bookmarkStart w:id="176" w:name="_Toc83210670"/>
      <w:r w:rsidRPr="001216A7">
        <w:rPr>
          <w:lang w:eastAsia="ko-KR"/>
        </w:rPr>
        <w:t>5.6</w:t>
      </w:r>
      <w:r w:rsidRPr="001216A7">
        <w:rPr>
          <w:lang w:eastAsia="ko-KR"/>
        </w:rPr>
        <w:tab/>
        <w:t>LCS Charging</w:t>
      </w:r>
      <w:bookmarkEnd w:id="175"/>
      <w:bookmarkEnd w:id="176"/>
    </w:p>
    <w:p w14:paraId="0DC9D9AC" w14:textId="77777777" w:rsidR="00695085" w:rsidRPr="001216A7" w:rsidRDefault="00695085" w:rsidP="00695085">
      <w:r w:rsidRPr="001216A7">
        <w:t>Charging Information for LCS service is collected at GMLC and AMF. For roaming case, the Charging Information shall be collected in both home PLMN and visited PLMN for inter-operator charging purpose.</w:t>
      </w:r>
    </w:p>
    <w:p w14:paraId="13B06657" w14:textId="4FFF4DFE" w:rsidR="00695085" w:rsidRPr="001216A7" w:rsidRDefault="00695085" w:rsidP="00695085">
      <w:r w:rsidRPr="001216A7">
        <w:t xml:space="preserve">Charging mechanism for LCS service and the Charging Information collected at GMLC and at AMF are defined in </w:t>
      </w:r>
      <w:r w:rsidR="00143387" w:rsidRPr="001216A7">
        <w:t>TS</w:t>
      </w:r>
      <w:r w:rsidR="00143387">
        <w:t> </w:t>
      </w:r>
      <w:r w:rsidR="00143387" w:rsidRPr="001216A7">
        <w:t>32.271</w:t>
      </w:r>
      <w:r w:rsidR="00143387">
        <w:t> </w:t>
      </w:r>
      <w:r w:rsidR="00143387" w:rsidRPr="001216A7">
        <w:t>[</w:t>
      </w:r>
      <w:r w:rsidRPr="001216A7">
        <w:t>30]</w:t>
      </w:r>
      <w:r>
        <w:t xml:space="preserve"> and</w:t>
      </w:r>
      <w:r w:rsidRPr="001216A7">
        <w:t xml:space="preserve"> </w:t>
      </w:r>
      <w:r w:rsidR="00143387" w:rsidRPr="001216A7">
        <w:t>TS</w:t>
      </w:r>
      <w:r w:rsidR="00143387">
        <w:t> </w:t>
      </w:r>
      <w:r w:rsidR="00143387" w:rsidRPr="001216A7">
        <w:t>32.298</w:t>
      </w:r>
      <w:r w:rsidR="00143387">
        <w:t> </w:t>
      </w:r>
      <w:r w:rsidR="00143387" w:rsidRPr="001216A7">
        <w:t>[</w:t>
      </w:r>
      <w:r w:rsidRPr="001216A7">
        <w:t>31].</w:t>
      </w:r>
    </w:p>
    <w:p w14:paraId="7152DCB0" w14:textId="77777777" w:rsidR="00695085" w:rsidRDefault="00695085" w:rsidP="00695085">
      <w:pPr>
        <w:pStyle w:val="Heading2"/>
        <w:rPr>
          <w:lang w:eastAsia="zh-CN"/>
        </w:rPr>
      </w:pPr>
      <w:bookmarkStart w:id="177" w:name="_Toc67997152"/>
      <w:bookmarkStart w:id="178" w:name="_Toc83210671"/>
      <w:bookmarkEnd w:id="173"/>
      <w:r>
        <w:rPr>
          <w:lang w:eastAsia="zh-CN"/>
        </w:rPr>
        <w:t>5.7</w:t>
      </w:r>
      <w:r>
        <w:rPr>
          <w:lang w:eastAsia="zh-CN"/>
        </w:rPr>
        <w:tab/>
        <w:t>Support of Concurrent Location Requests</w:t>
      </w:r>
      <w:bookmarkEnd w:id="177"/>
      <w:bookmarkEnd w:id="178"/>
    </w:p>
    <w:p w14:paraId="12E937EA" w14:textId="77777777" w:rsidR="00695085" w:rsidRDefault="00695085" w:rsidP="00695085">
      <w:pPr>
        <w:pStyle w:val="Heading3"/>
        <w:rPr>
          <w:lang w:eastAsia="zh-CN"/>
        </w:rPr>
      </w:pPr>
      <w:bookmarkStart w:id="179" w:name="_Toc67997153"/>
      <w:bookmarkStart w:id="180" w:name="_Toc83210672"/>
      <w:r>
        <w:rPr>
          <w:lang w:eastAsia="zh-CN"/>
        </w:rPr>
        <w:t>5.7.1</w:t>
      </w:r>
      <w:r>
        <w:rPr>
          <w:lang w:eastAsia="zh-CN"/>
        </w:rPr>
        <w:tab/>
        <w:t>General</w:t>
      </w:r>
      <w:bookmarkEnd w:id="179"/>
      <w:bookmarkEnd w:id="180"/>
    </w:p>
    <w:p w14:paraId="1812B5BF" w14:textId="77777777" w:rsidR="00695085" w:rsidRDefault="00695085" w:rsidP="00695085">
      <w:pPr>
        <w:rPr>
          <w:lang w:eastAsia="zh-CN"/>
        </w:rPr>
      </w:pPr>
      <w:r>
        <w:rPr>
          <w:lang w:eastAsia="zh-CN"/>
        </w:rPr>
        <w:t>Concurrent Location Requests occur when any entity (e.g. UE, AMF, LMF, GMLC, NEF):</w:t>
      </w:r>
    </w:p>
    <w:p w14:paraId="20D31A89" w14:textId="77777777" w:rsidR="00695085" w:rsidRDefault="00695085" w:rsidP="00695085">
      <w:pPr>
        <w:pStyle w:val="B1"/>
        <w:rPr>
          <w:lang w:eastAsia="zh-CN"/>
        </w:rPr>
      </w:pPr>
      <w:r>
        <w:rPr>
          <w:lang w:eastAsia="zh-CN"/>
        </w:rPr>
        <w:t>-</w:t>
      </w:r>
      <w:r>
        <w:rPr>
          <w:lang w:eastAsia="zh-CN"/>
        </w:rPr>
        <w:tab/>
        <w:t>Case A: receives/initiates multiple LCS requests (e.g. 5GC-MT LR, 5GC-MO LR, 5GC-NI LR) for the location estimate of the same target UE within a time period; or</w:t>
      </w:r>
    </w:p>
    <w:p w14:paraId="5DADAB72" w14:textId="77777777" w:rsidR="00695085" w:rsidRDefault="00695085" w:rsidP="00695085">
      <w:pPr>
        <w:pStyle w:val="B1"/>
        <w:rPr>
          <w:lang w:eastAsia="zh-CN"/>
        </w:rPr>
      </w:pPr>
      <w:r>
        <w:rPr>
          <w:lang w:eastAsia="zh-CN"/>
        </w:rPr>
        <w:t>-</w:t>
      </w:r>
      <w:r>
        <w:rPr>
          <w:lang w:eastAsia="zh-CN"/>
        </w:rPr>
        <w:tab/>
        <w:t>Case B: receives/initiates one or more new LCS request(s) (e.g. 5GC-MT LR, 5GC-MO LR, 5GC-NI LR) for the location estimate of the same target UE during the location session to support the old LCS request(s).</w:t>
      </w:r>
    </w:p>
    <w:p w14:paraId="6A971EA9" w14:textId="77777777" w:rsidR="00695085" w:rsidRDefault="00695085" w:rsidP="00695085">
      <w:pPr>
        <w:rPr>
          <w:lang w:eastAsia="zh-CN"/>
        </w:rPr>
      </w:pPr>
      <w:r>
        <w:rPr>
          <w:lang w:eastAsia="zh-CN"/>
        </w:rPr>
        <w:t>In either case, if allowed by the QoS requirements and privacy settings, the entity may combine the concurrent location requests by fully executing one of the requests and using the ensuing location estimate result(s) to satisfy the other request(s) without fully executing the latter. When concurrent location requests are supported, each entity needs to ensure it correlates each location/position response with the associated request and different concurrent location requests shall be treated separately without any dependency on one another by any entity.</w:t>
      </w:r>
    </w:p>
    <w:p w14:paraId="428028F7" w14:textId="77777777" w:rsidR="00695085" w:rsidRDefault="00695085" w:rsidP="00695085">
      <w:pPr>
        <w:pStyle w:val="NO"/>
        <w:rPr>
          <w:lang w:eastAsia="zh-CN"/>
        </w:rPr>
      </w:pPr>
      <w:r>
        <w:rPr>
          <w:lang w:eastAsia="zh-CN"/>
        </w:rPr>
        <w:t>NOTE 1:</w:t>
      </w:r>
      <w:r>
        <w:rPr>
          <w:lang w:eastAsia="zh-CN"/>
        </w:rPr>
        <w:tab/>
        <w:t>Combining of location requests is not allowed for a deferred 5GC-MT-LR for periodic or triggered location for privacy reasons (e.g. a target UE would not be aware that location event reports were being sent to multiple AFs and/or external LCS clients).</w:t>
      </w:r>
    </w:p>
    <w:p w14:paraId="49B050F7" w14:textId="77777777" w:rsidR="00695085" w:rsidRDefault="00695085" w:rsidP="00695085">
      <w:pPr>
        <w:pStyle w:val="NO"/>
        <w:rPr>
          <w:lang w:eastAsia="zh-CN"/>
        </w:rPr>
      </w:pPr>
      <w:r>
        <w:rPr>
          <w:lang w:eastAsia="zh-CN"/>
        </w:rPr>
        <w:t>NOTE 2:</w:t>
      </w:r>
      <w:r>
        <w:rPr>
          <w:lang w:eastAsia="zh-CN"/>
        </w:rPr>
        <w:tab/>
        <w:t>An entity (e.g. AMF, GMLC, NEF) may cache location information obtained for one location request and use this information to support later location requests for "current or last known location". This is not considered to be a case of concurrent location requests.</w:t>
      </w:r>
    </w:p>
    <w:p w14:paraId="0C1EE747" w14:textId="77777777" w:rsidR="00695085" w:rsidRDefault="00695085" w:rsidP="00695085">
      <w:pPr>
        <w:rPr>
          <w:lang w:eastAsia="zh-CN"/>
        </w:rPr>
      </w:pPr>
      <w:r>
        <w:rPr>
          <w:lang w:eastAsia="zh-CN"/>
        </w:rPr>
        <w:t>If the entity, either itself or in association with another entity, cannot support concurrent location requests or it can only support up to a certain number of concurrent location requests, it can reject or defer a new concurrent request or cancel one or more existing requests. For Case B, it can also allow the new location request to proceed concurrently with and separately from the previous requests.</w:t>
      </w:r>
    </w:p>
    <w:p w14:paraId="189B5694" w14:textId="77777777" w:rsidR="00695085" w:rsidRDefault="00695085" w:rsidP="00695085">
      <w:pPr>
        <w:rPr>
          <w:lang w:eastAsia="zh-CN"/>
        </w:rPr>
      </w:pPr>
      <w:r>
        <w:rPr>
          <w:lang w:eastAsia="zh-CN"/>
        </w:rPr>
        <w:t>LCS Client/AF priority and any other relevant priority information (e.g. UE subscription preferences) should be considered when rejecting or deferring a concurrent request or when cancelling one or more existing requests. In particular, location requests associated with emergency services or lawful interception clients should be given priority over other location requests.</w:t>
      </w:r>
    </w:p>
    <w:p w14:paraId="1A551FB2" w14:textId="77777777" w:rsidR="00695085" w:rsidRDefault="00695085" w:rsidP="00695085">
      <w:pPr>
        <w:pStyle w:val="Heading3"/>
        <w:rPr>
          <w:lang w:eastAsia="zh-CN"/>
        </w:rPr>
      </w:pPr>
      <w:bookmarkStart w:id="181" w:name="_Toc67997154"/>
      <w:bookmarkStart w:id="182" w:name="_Toc83210673"/>
      <w:r>
        <w:rPr>
          <w:lang w:eastAsia="zh-CN"/>
        </w:rPr>
        <w:lastRenderedPageBreak/>
        <w:t>5.7.2</w:t>
      </w:r>
      <w:r>
        <w:rPr>
          <w:lang w:eastAsia="zh-CN"/>
        </w:rPr>
        <w:tab/>
        <w:t>Combining location requests by an H-GMLC or NEF</w:t>
      </w:r>
      <w:bookmarkEnd w:id="181"/>
      <w:bookmarkEnd w:id="182"/>
    </w:p>
    <w:p w14:paraId="4EAD9E6B" w14:textId="77777777" w:rsidR="00695085" w:rsidRDefault="00695085" w:rsidP="00695085">
      <w:pPr>
        <w:rPr>
          <w:lang w:eastAsia="zh-CN"/>
        </w:rPr>
      </w:pPr>
      <w:r>
        <w:rPr>
          <w:lang w:eastAsia="zh-CN"/>
        </w:rPr>
        <w:t>An H-GMLC or NEF may combine concurrent location requests (e.g. 5GC-MT LR, 5GC-MO LR, 5GC-NI LR) for the same target UE by executing only one request and using the ensuing location estimate result(s) to satisfy the other request(s). The conditions for this are as follows:</w:t>
      </w:r>
    </w:p>
    <w:p w14:paraId="75A355E5" w14:textId="77777777" w:rsidR="00695085" w:rsidRDefault="00695085" w:rsidP="00695085">
      <w:pPr>
        <w:pStyle w:val="B1"/>
        <w:rPr>
          <w:lang w:eastAsia="zh-CN"/>
        </w:rPr>
      </w:pPr>
      <w:r>
        <w:rPr>
          <w:lang w:eastAsia="zh-CN"/>
        </w:rPr>
        <w:t>-</w:t>
      </w:r>
      <w:r>
        <w:rPr>
          <w:lang w:eastAsia="zh-CN"/>
        </w:rPr>
        <w:tab/>
        <w:t>the H-GMLC must be able to fully resolve privacy requirements for the other location request(s) without requiring notification or verification by the UE (though notification only as in steps 17-23 of clause 6.1.2 could still be used in the case of location dependent privacy); and</w:t>
      </w:r>
    </w:p>
    <w:p w14:paraId="16232908" w14:textId="77777777" w:rsidR="00695085" w:rsidRDefault="00695085" w:rsidP="00695085">
      <w:pPr>
        <w:pStyle w:val="B1"/>
        <w:rPr>
          <w:lang w:eastAsia="zh-CN"/>
        </w:rPr>
      </w:pPr>
      <w:r>
        <w:rPr>
          <w:lang w:eastAsia="zh-CN"/>
        </w:rPr>
        <w:t>-</w:t>
      </w:r>
      <w:r>
        <w:rPr>
          <w:lang w:eastAsia="zh-CN"/>
        </w:rPr>
        <w:tab/>
        <w:t>the QoS for the other request(s) should be less strict than the QoS for the executed location request.</w:t>
      </w:r>
    </w:p>
    <w:p w14:paraId="5DE9CEAD" w14:textId="77777777" w:rsidR="00695085" w:rsidRDefault="00695085" w:rsidP="00695085">
      <w:pPr>
        <w:rPr>
          <w:lang w:eastAsia="zh-CN"/>
        </w:rPr>
      </w:pPr>
      <w:r>
        <w:rPr>
          <w:lang w:eastAsia="zh-CN"/>
        </w:rPr>
        <w:t>An H-GMLC may also combine concurrent location requests in the case of a bulk location request for a group of UEs as described in clause 6.8. In this case, location information for any UE in the group may be obtained from location information obtained from another concurrent location request for the same UE.</w:t>
      </w:r>
    </w:p>
    <w:p w14:paraId="6DAABA95" w14:textId="77777777" w:rsidR="00695085" w:rsidRDefault="00695085" w:rsidP="00695085">
      <w:pPr>
        <w:pStyle w:val="Heading3"/>
        <w:rPr>
          <w:lang w:eastAsia="zh-CN"/>
        </w:rPr>
      </w:pPr>
      <w:bookmarkStart w:id="183" w:name="_Toc67997155"/>
      <w:bookmarkStart w:id="184" w:name="_Toc83210674"/>
      <w:r>
        <w:rPr>
          <w:lang w:eastAsia="zh-CN"/>
        </w:rPr>
        <w:t>5.7.3</w:t>
      </w:r>
      <w:r>
        <w:rPr>
          <w:lang w:eastAsia="zh-CN"/>
        </w:rPr>
        <w:tab/>
        <w:t>Combining location requests by a V-GMLC</w:t>
      </w:r>
      <w:bookmarkEnd w:id="183"/>
      <w:bookmarkEnd w:id="184"/>
    </w:p>
    <w:p w14:paraId="49C4CA02" w14:textId="77777777" w:rsidR="00695085" w:rsidRDefault="00695085" w:rsidP="00695085">
      <w:pPr>
        <w:rPr>
          <w:lang w:eastAsia="zh-CN"/>
        </w:rPr>
      </w:pPr>
      <w:r>
        <w:rPr>
          <w:lang w:eastAsia="zh-CN"/>
        </w:rPr>
        <w:t>A V GMLC may combine concurrent 5GC-MT LR and 5GC-MO-LR related location requests for the same target UE provided it is clear and unambiguous for any 5GC-MT LR that will not be fully executed (e.g. from the contents of any location request received from the H GMLC) that no outstanding privacy related actions are required for the UE (e.g. no privacy notification and/or privacy verification interaction with the UE). QoS requirements must also be satisfied for the non-executed location requests.</w:t>
      </w:r>
    </w:p>
    <w:p w14:paraId="1D868D83" w14:textId="77777777" w:rsidR="00695085" w:rsidRDefault="00695085" w:rsidP="00695085">
      <w:pPr>
        <w:pStyle w:val="Heading3"/>
        <w:rPr>
          <w:lang w:eastAsia="zh-CN"/>
        </w:rPr>
      </w:pPr>
      <w:bookmarkStart w:id="185" w:name="_Toc67997156"/>
      <w:bookmarkStart w:id="186" w:name="_Toc83210675"/>
      <w:r>
        <w:rPr>
          <w:lang w:eastAsia="zh-CN"/>
        </w:rPr>
        <w:t>5.7.4</w:t>
      </w:r>
      <w:r>
        <w:rPr>
          <w:lang w:eastAsia="zh-CN"/>
        </w:rPr>
        <w:tab/>
        <w:t>Combining location requests by an AMF</w:t>
      </w:r>
      <w:bookmarkEnd w:id="185"/>
      <w:bookmarkEnd w:id="186"/>
    </w:p>
    <w:p w14:paraId="4DEFABD0" w14:textId="77777777" w:rsidR="00695085" w:rsidRDefault="00695085" w:rsidP="00695085">
      <w:pPr>
        <w:rPr>
          <w:lang w:eastAsia="zh-CN"/>
        </w:rPr>
      </w:pPr>
      <w:r>
        <w:rPr>
          <w:lang w:eastAsia="zh-CN"/>
        </w:rPr>
        <w:t>An AMF may combine concurrent 5GC-MT LR, 5GC-MO LR and 5GC-NI LR location requests once any needed privacy related actions (e.g. UE notification and verification) have been performed for each 5GC-MT LR. (i.e. AMF may decide to not execute multiple positioning procedures for the concurrent location requests) QoS requirements must also be satisfied for the non-executed location requests.</w:t>
      </w:r>
    </w:p>
    <w:p w14:paraId="7E9F2080" w14:textId="77777777" w:rsidR="00695085" w:rsidRDefault="00695085" w:rsidP="00695085">
      <w:pPr>
        <w:pStyle w:val="Heading3"/>
        <w:rPr>
          <w:lang w:eastAsia="zh-CN"/>
        </w:rPr>
      </w:pPr>
      <w:bookmarkStart w:id="187" w:name="_Toc67997157"/>
      <w:bookmarkStart w:id="188" w:name="_Toc83210676"/>
      <w:r>
        <w:rPr>
          <w:lang w:eastAsia="zh-CN"/>
        </w:rPr>
        <w:t>5.7.5</w:t>
      </w:r>
      <w:r>
        <w:rPr>
          <w:lang w:eastAsia="zh-CN"/>
        </w:rPr>
        <w:tab/>
        <w:t>Combining location requests by an LMF</w:t>
      </w:r>
      <w:bookmarkEnd w:id="187"/>
      <w:bookmarkEnd w:id="188"/>
    </w:p>
    <w:p w14:paraId="39AEDBD1" w14:textId="77777777" w:rsidR="00695085" w:rsidRDefault="00695085" w:rsidP="00695085">
      <w:pPr>
        <w:rPr>
          <w:lang w:eastAsia="zh-CN"/>
        </w:rPr>
      </w:pPr>
      <w:r>
        <w:rPr>
          <w:lang w:eastAsia="zh-CN"/>
        </w:rPr>
        <w:t>An LMF may combine concurrent location requests for the same target UE provided QoS requirements can be satisfied for the non-executed location requests.</w:t>
      </w:r>
    </w:p>
    <w:p w14:paraId="0433AA96" w14:textId="77777777" w:rsidR="00695085" w:rsidRDefault="00695085" w:rsidP="00695085">
      <w:pPr>
        <w:pStyle w:val="Heading3"/>
        <w:rPr>
          <w:lang w:eastAsia="zh-CN"/>
        </w:rPr>
      </w:pPr>
      <w:bookmarkStart w:id="189" w:name="_Toc67997158"/>
      <w:bookmarkStart w:id="190" w:name="_Toc83210677"/>
      <w:r>
        <w:rPr>
          <w:lang w:eastAsia="zh-CN"/>
        </w:rPr>
        <w:t>5.7.6</w:t>
      </w:r>
      <w:r>
        <w:rPr>
          <w:lang w:eastAsia="zh-CN"/>
        </w:rPr>
        <w:tab/>
        <w:t>Combining location requests by a UE</w:t>
      </w:r>
      <w:bookmarkEnd w:id="189"/>
      <w:bookmarkEnd w:id="190"/>
    </w:p>
    <w:p w14:paraId="4D23DECF" w14:textId="77777777" w:rsidR="00695085" w:rsidRDefault="00695085" w:rsidP="00695085">
      <w:pPr>
        <w:rPr>
          <w:lang w:eastAsia="zh-CN"/>
        </w:rPr>
      </w:pPr>
      <w:r>
        <w:rPr>
          <w:lang w:eastAsia="zh-CN"/>
        </w:rPr>
        <w:t>A UE may combine concurrent location requests provided QoS requirements can be satisfied and provided any positioning procedures with an LMF remain supported according to the positioning protocol.</w:t>
      </w:r>
    </w:p>
    <w:p w14:paraId="74278C61" w14:textId="77777777" w:rsidR="00695085" w:rsidRDefault="00695085" w:rsidP="00695085">
      <w:pPr>
        <w:pStyle w:val="Heading2"/>
        <w:rPr>
          <w:lang w:eastAsia="ko-KR"/>
        </w:rPr>
      </w:pPr>
      <w:bookmarkStart w:id="191" w:name="_Toc67997159"/>
      <w:bookmarkStart w:id="192" w:name="_Toc83210678"/>
      <w:r>
        <w:rPr>
          <w:lang w:eastAsia="ko-KR"/>
        </w:rPr>
        <w:t>5.8</w:t>
      </w:r>
      <w:r>
        <w:rPr>
          <w:lang w:eastAsia="ko-KR"/>
        </w:rPr>
        <w:tab/>
        <w:t>Interworking with the IMS</w:t>
      </w:r>
      <w:bookmarkEnd w:id="191"/>
      <w:bookmarkEnd w:id="192"/>
    </w:p>
    <w:p w14:paraId="2C4155A2" w14:textId="77777777" w:rsidR="00695085" w:rsidRDefault="00695085" w:rsidP="00695085">
      <w:pPr>
        <w:rPr>
          <w:lang w:eastAsia="ko-KR"/>
        </w:rPr>
      </w:pPr>
      <w:r>
        <w:rPr>
          <w:lang w:eastAsia="ko-KR"/>
        </w:rPr>
        <w:t>When the location service request is initiated by the LCS Client / AF for the location estimation of a target UE in an IMS session, a SIP-URI or a TEL-URL maybe included in the request to identify the target UE. In that case, the H-GMLC of the UE shall be able to convert the SIP-URI/TEL-URL into SUPI of the target UE.</w:t>
      </w:r>
    </w:p>
    <w:p w14:paraId="617EED02" w14:textId="77777777" w:rsidR="00695085" w:rsidRDefault="00695085" w:rsidP="00695085">
      <w:pPr>
        <w:pStyle w:val="NO"/>
        <w:rPr>
          <w:lang w:eastAsia="ko-KR"/>
        </w:rPr>
      </w:pPr>
      <w:r>
        <w:rPr>
          <w:lang w:eastAsia="ko-KR"/>
        </w:rPr>
        <w:t>NOTE 1:</w:t>
      </w:r>
      <w:r>
        <w:rPr>
          <w:lang w:eastAsia="ko-KR"/>
        </w:rPr>
        <w:tab/>
        <w:t>The H-GMLC may query IMS-HSS or UDM to retrieve the SUPI of the target UE based on its SIP-URI/TEL-URL.</w:t>
      </w:r>
    </w:p>
    <w:p w14:paraId="5D5758AA" w14:textId="77777777" w:rsidR="00695085" w:rsidRDefault="00695085" w:rsidP="00695085">
      <w:pPr>
        <w:pStyle w:val="NO"/>
        <w:rPr>
          <w:lang w:eastAsia="ko-KR"/>
        </w:rPr>
      </w:pPr>
      <w:r>
        <w:rPr>
          <w:lang w:eastAsia="ko-KR"/>
        </w:rPr>
        <w:t>NOTE 2:</w:t>
      </w:r>
      <w:r>
        <w:rPr>
          <w:lang w:eastAsia="ko-KR"/>
        </w:rPr>
        <w:tab/>
        <w:t>If multiple SUPIs are resolved for the SIP-URI/TEL-URL, the H-GMLC behaviour is out of scope of this specification.</w:t>
      </w:r>
    </w:p>
    <w:p w14:paraId="7AF16405" w14:textId="77777777" w:rsidR="00695085" w:rsidRPr="001216A7" w:rsidRDefault="00695085" w:rsidP="00695085">
      <w:pPr>
        <w:pStyle w:val="Heading1"/>
        <w:rPr>
          <w:lang w:eastAsia="ko-KR"/>
        </w:rPr>
      </w:pPr>
      <w:bookmarkStart w:id="193" w:name="_Toc67997160"/>
      <w:bookmarkStart w:id="194" w:name="_Toc83210679"/>
      <w:r w:rsidRPr="001216A7">
        <w:rPr>
          <w:rFonts w:eastAsia="SimSun" w:hint="eastAsia"/>
          <w:lang w:eastAsia="zh-CN"/>
        </w:rPr>
        <w:lastRenderedPageBreak/>
        <w:t>6</w:t>
      </w:r>
      <w:r w:rsidRPr="001216A7">
        <w:rPr>
          <w:lang w:eastAsia="ko-KR"/>
        </w:rPr>
        <w:tab/>
      </w:r>
      <w:r w:rsidRPr="001216A7">
        <w:rPr>
          <w:rFonts w:eastAsia="SimSun" w:hint="eastAsia"/>
          <w:lang w:eastAsia="zh-CN"/>
        </w:rPr>
        <w:t>Location Service Procedures</w:t>
      </w:r>
      <w:bookmarkEnd w:id="193"/>
      <w:bookmarkEnd w:id="194"/>
    </w:p>
    <w:p w14:paraId="19971419" w14:textId="77777777" w:rsidR="00695085" w:rsidRPr="001216A7" w:rsidRDefault="00695085" w:rsidP="00695085">
      <w:pPr>
        <w:pStyle w:val="Heading2"/>
        <w:rPr>
          <w:lang w:eastAsia="ko-KR"/>
        </w:rPr>
      </w:pPr>
      <w:bookmarkStart w:id="195" w:name="_Toc67997161"/>
      <w:bookmarkStart w:id="196" w:name="_Toc83210680"/>
      <w:r w:rsidRPr="001216A7">
        <w:rPr>
          <w:rFonts w:eastAsia="SimSun" w:hint="eastAsia"/>
          <w:lang w:eastAsia="zh-CN"/>
        </w:rPr>
        <w:t>6</w:t>
      </w:r>
      <w:r w:rsidRPr="001216A7">
        <w:rPr>
          <w:rFonts w:hint="eastAsia"/>
          <w:lang w:eastAsia="ko-KR"/>
        </w:rPr>
        <w:t>.1</w:t>
      </w:r>
      <w:r w:rsidRPr="001216A7">
        <w:rPr>
          <w:lang w:eastAsia="ko-KR"/>
        </w:rPr>
        <w:tab/>
      </w:r>
      <w:r w:rsidRPr="001216A7">
        <w:rPr>
          <w:rFonts w:eastAsia="SimSun" w:hint="eastAsia"/>
          <w:lang w:eastAsia="zh-CN"/>
        </w:rPr>
        <w:t>5G</w:t>
      </w:r>
      <w:r w:rsidRPr="001216A7">
        <w:rPr>
          <w:lang w:eastAsia="ko-KR"/>
        </w:rPr>
        <w:t>C</w:t>
      </w:r>
      <w:r w:rsidRPr="001216A7">
        <w:rPr>
          <w:rFonts w:eastAsia="SimSun" w:hint="eastAsia"/>
          <w:lang w:eastAsia="zh-CN"/>
        </w:rPr>
        <w:t>-MT-LR Procedure</w:t>
      </w:r>
      <w:bookmarkEnd w:id="195"/>
      <w:bookmarkEnd w:id="196"/>
    </w:p>
    <w:p w14:paraId="53EAB55C" w14:textId="77777777" w:rsidR="00695085" w:rsidRPr="001216A7" w:rsidRDefault="00695085" w:rsidP="00695085">
      <w:pPr>
        <w:pStyle w:val="Heading3"/>
      </w:pPr>
      <w:bookmarkStart w:id="197" w:name="_Toc67997162"/>
      <w:bookmarkStart w:id="198" w:name="_Toc83210681"/>
      <w:r w:rsidRPr="001216A7">
        <w:t>6.1.1</w:t>
      </w:r>
      <w:r w:rsidRPr="001216A7">
        <w:tab/>
        <w:t>5GC-MT-LR procedure for the regulatory location service</w:t>
      </w:r>
      <w:bookmarkEnd w:id="197"/>
      <w:bookmarkEnd w:id="198"/>
    </w:p>
    <w:p w14:paraId="6E3C5FB0" w14:textId="77777777" w:rsidR="00695085" w:rsidRPr="001216A7" w:rsidRDefault="00695085" w:rsidP="00695085">
      <w:r w:rsidRPr="001216A7">
        <w:t>Figure 6.1.1-1 illustrates the general network positioning for the LCS clients external to the PLMN for the regulatory location service for non-roaming scenario. In this scenario, it is assumed that the target UE is identified using an SUPI or GPSI.</w:t>
      </w:r>
    </w:p>
    <w:p w14:paraId="1D2FD7E7" w14:textId="77777777" w:rsidR="00695085" w:rsidRPr="001216A7" w:rsidRDefault="00695085" w:rsidP="00695085">
      <w:r w:rsidRPr="001216A7">
        <w:t>This procedure is applicable to a request from an LCS client for a current location of the target UE, and it is assumed that the LCS client is authorised to use the location service and no privacy verification is required.</w:t>
      </w:r>
    </w:p>
    <w:bookmarkStart w:id="199" w:name="_MON_1609086182"/>
    <w:bookmarkEnd w:id="199"/>
    <w:p w14:paraId="4F7A8139" w14:textId="77777777" w:rsidR="00695085" w:rsidRPr="001216A7" w:rsidRDefault="00695085" w:rsidP="00695085">
      <w:pPr>
        <w:pStyle w:val="TH"/>
        <w:rPr>
          <w:lang w:eastAsia="zh-CN"/>
        </w:rPr>
      </w:pPr>
      <w:r w:rsidRPr="001216A7">
        <w:object w:dxaOrig="9072" w:dyaOrig="7510" w14:anchorId="2C00AAFA">
          <v:shape id="_x0000_i1034" type="#_x0000_t75" style="width:393pt;height:325.5pt" o:ole="">
            <v:imagedata r:id="rId27" o:title=""/>
          </v:shape>
          <o:OLEObject Type="Embed" ProgID="Word.Picture.8" ShapeID="_x0000_i1034" DrawAspect="Content" ObjectID="_1693824335" r:id="rId28"/>
        </w:object>
      </w:r>
    </w:p>
    <w:p w14:paraId="29BC4C6A" w14:textId="77777777" w:rsidR="00695085" w:rsidRPr="001216A7" w:rsidRDefault="00695085" w:rsidP="00695085">
      <w:pPr>
        <w:pStyle w:val="TF"/>
        <w:rPr>
          <w:lang w:eastAsia="zh-CN"/>
        </w:rPr>
      </w:pPr>
      <w:r w:rsidRPr="001216A7">
        <w:rPr>
          <w:lang w:eastAsia="zh-CN"/>
        </w:rPr>
        <w:t>Figure 6.1.1-1: 5GC-MT-LR procedure for the regulatory location service</w:t>
      </w:r>
    </w:p>
    <w:p w14:paraId="37CC36C8" w14:textId="77777777" w:rsidR="00695085" w:rsidRPr="001216A7" w:rsidRDefault="00695085" w:rsidP="00695085">
      <w:pPr>
        <w:pStyle w:val="B1"/>
        <w:rPr>
          <w:lang w:val="en-US"/>
        </w:rPr>
      </w:pPr>
      <w:r w:rsidRPr="001216A7">
        <w:t>1.</w:t>
      </w:r>
      <w:r w:rsidRPr="001216A7">
        <w:tab/>
      </w:r>
      <w:r>
        <w:t>The external location services client sends a request to the GMLC for a location for the target UE identified by an GPSI or an SUPI. The request may include the required QoS and Supported GAD shapes. If location is required for more than one UE, the steps following below may be repeated and in that case the GMLC shall verify whether the number of Target UEs in the LCS request is equal to or less than the Maximum Target UE Number of the LCS client. If Maximum Target UE Number is exceeded, the GMLC shall reject the LCS request, the step 2-10 are skipped, and then GMLC respond to the client with proper error cause in the step 11.</w:t>
      </w:r>
    </w:p>
    <w:p w14:paraId="305E59F1" w14:textId="77777777" w:rsidR="00695085" w:rsidRDefault="00695085" w:rsidP="00695085">
      <w:pPr>
        <w:pStyle w:val="B1"/>
        <w:rPr>
          <w:lang w:val="en-US"/>
        </w:rPr>
      </w:pPr>
      <w:r>
        <w:rPr>
          <w:lang w:val="en-US"/>
        </w:rPr>
        <w:t>2.</w:t>
      </w:r>
      <w:r>
        <w:rPr>
          <w:lang w:val="en-US"/>
        </w:rPr>
        <w:tab/>
        <w:t>The GMLC invokes a Nudm_UECM_Get service operation towards the home UDM of the target UE to be located with the GPSI or SUPI of this UE.</w:t>
      </w:r>
    </w:p>
    <w:p w14:paraId="2EAD50BD" w14:textId="77777777" w:rsidR="00695085" w:rsidRDefault="00695085" w:rsidP="00695085">
      <w:pPr>
        <w:pStyle w:val="B1"/>
        <w:rPr>
          <w:lang w:val="en-US"/>
        </w:rPr>
      </w:pPr>
      <w:r>
        <w:rPr>
          <w:lang w:val="en-US"/>
        </w:rPr>
        <w:t>3.</w:t>
      </w:r>
      <w:r>
        <w:rPr>
          <w:lang w:val="en-US"/>
        </w:rPr>
        <w:tab/>
        <w:t>The UDM returns the network addresses of the current serving AMF.</w:t>
      </w:r>
    </w:p>
    <w:p w14:paraId="49FF2280" w14:textId="77777777" w:rsidR="00695085" w:rsidRDefault="00695085" w:rsidP="00695085">
      <w:pPr>
        <w:pStyle w:val="NO"/>
        <w:rPr>
          <w:lang w:val="en-US"/>
        </w:rPr>
      </w:pPr>
      <w:r>
        <w:rPr>
          <w:lang w:val="en-US"/>
        </w:rPr>
        <w:t>NOTE:</w:t>
      </w:r>
      <w:r>
        <w:rPr>
          <w:lang w:val="en-US"/>
        </w:rPr>
        <w:tab/>
        <w:t>For backward compatibility, the GMLC can use a Nudm_SDM_Get service operation to retrieve the SUPI of the target UE from a Rel-15 UDM as defined in 23.502 [19] clause 5.2.3.3.2.</w:t>
      </w:r>
    </w:p>
    <w:p w14:paraId="5BDB590C" w14:textId="77777777" w:rsidR="00695085" w:rsidRDefault="00695085" w:rsidP="00695085">
      <w:pPr>
        <w:pStyle w:val="B1"/>
        <w:rPr>
          <w:lang w:val="en-US"/>
        </w:rPr>
      </w:pPr>
      <w:r>
        <w:rPr>
          <w:lang w:val="en-US"/>
        </w:rPr>
        <w:lastRenderedPageBreak/>
        <w:t>4.</w:t>
      </w:r>
      <w:r>
        <w:rPr>
          <w:lang w:val="en-US"/>
        </w:rPr>
        <w:tab/>
        <w:t>The GMLC invokes the Namf_Location_ProvidePositioningInfo service operation towards the AMF to request the current location of the UE. The service operation includes the SUPI, and client type and may include the required QoS and Supported GAD shapes.</w:t>
      </w:r>
    </w:p>
    <w:p w14:paraId="08F40551" w14:textId="74BC823E" w:rsidR="00695085" w:rsidRPr="001216A7" w:rsidRDefault="00695085" w:rsidP="00695085">
      <w:pPr>
        <w:pStyle w:val="B1"/>
      </w:pPr>
      <w:r w:rsidRPr="001216A7">
        <w:t>5.</w:t>
      </w:r>
      <w:r w:rsidRPr="001216A7">
        <w:tab/>
        <w:t>If the UE is in CM IDLE state, the AMF initiates a network triggered Service Request procedure as defined in clause 4.2.3.</w:t>
      </w:r>
      <w:r>
        <w:t>3</w:t>
      </w:r>
      <w:r w:rsidRPr="001216A7">
        <w:t xml:space="preserve"> of </w:t>
      </w:r>
      <w:r w:rsidR="00143387" w:rsidRPr="001216A7">
        <w:t>TS</w:t>
      </w:r>
      <w:r w:rsidR="00143387">
        <w:t> </w:t>
      </w:r>
      <w:r w:rsidR="00143387" w:rsidRPr="001216A7">
        <w:t>23.502</w:t>
      </w:r>
      <w:r w:rsidR="00143387">
        <w:t> </w:t>
      </w:r>
      <w:r w:rsidR="00143387" w:rsidRPr="001216A7">
        <w:t>[</w:t>
      </w:r>
      <w:r w:rsidRPr="001216A7">
        <w:t>19] to establish a signalling connection with the UE.</w:t>
      </w:r>
    </w:p>
    <w:p w14:paraId="147CB3BE" w14:textId="77777777" w:rsidR="00695085" w:rsidRDefault="00695085" w:rsidP="00695085">
      <w:pPr>
        <w:pStyle w:val="B1"/>
        <w:rPr>
          <w:lang w:val="en-US"/>
        </w:rPr>
      </w:pPr>
      <w:r>
        <w:rPr>
          <w:lang w:val="en-US"/>
        </w:rPr>
        <w:t>6.</w:t>
      </w:r>
      <w:r>
        <w:rPr>
          <w:lang w:val="en-US"/>
        </w:rPr>
        <w:tab/>
        <w:t>The AMF selects an LMF based on the available information as defined in clause 5.1 or based on AMF local configuration. The LMF selection takes the 5G-AN currently serving the UE into account. The selection may use a NRF query.</w:t>
      </w:r>
    </w:p>
    <w:p w14:paraId="0F084629" w14:textId="77777777" w:rsidR="00695085" w:rsidRDefault="00695085" w:rsidP="00695085">
      <w:pPr>
        <w:pStyle w:val="B1"/>
        <w:rPr>
          <w:lang w:val="en-US"/>
        </w:rPr>
      </w:pPr>
      <w:r>
        <w:rPr>
          <w:lang w:val="en-US"/>
        </w:rPr>
        <w:t>7.</w:t>
      </w:r>
      <w:r>
        <w:rPr>
          <w:lang w:val="en-US"/>
        </w:rPr>
        <w:tab/>
        <w:t>The AMF invokes the Nlmf_Location_DetermineLocation service operation towards the LMF to request the current location of the UE. The service operation includes a LCS Correlation identifier, the serving cell identity of the Primary Cell in the Master RAN node and the Primary Cell in the Secondary RAN node when available based on Dual Connectivity scenarios, and the client type and may include an indication if UE supports LPP, the required QoS and Supported GAD shapes. If any of the procedures in clause 6.11.1 or clause 6.11.2 are used the service operation includes the AMF identity.</w:t>
      </w:r>
    </w:p>
    <w:p w14:paraId="4B7846F8" w14:textId="77777777" w:rsidR="00695085" w:rsidRDefault="00695085" w:rsidP="00695085">
      <w:pPr>
        <w:pStyle w:val="B1"/>
        <w:rPr>
          <w:lang w:val="en-US"/>
        </w:rPr>
      </w:pPr>
      <w:r>
        <w:rPr>
          <w:lang w:val="en-US"/>
        </w:rPr>
        <w:t>8.</w:t>
      </w:r>
      <w:r>
        <w:rPr>
          <w:lang w:val="en-US"/>
        </w:rPr>
        <w:tab/>
        <w:t>The LMF performs one or more of the positioning procedures described in clauses 6.11.1, 6.11.2 and 6.11.3. During this step the LMF may use the Namf_Communication_N1N2MessageTransfer service operation to request the transfer of a Positioning related N1 message to the UE or the transfer of a Network Positioning message to the serving NG-RAN node (gNB or NG-eNB) for the UE.</w:t>
      </w:r>
    </w:p>
    <w:p w14:paraId="60477B26" w14:textId="77777777" w:rsidR="00695085" w:rsidRDefault="00695085" w:rsidP="00695085">
      <w:pPr>
        <w:pStyle w:val="B1"/>
        <w:rPr>
          <w:lang w:val="en-US"/>
        </w:rPr>
      </w:pPr>
      <w:r>
        <w:rPr>
          <w:lang w:val="en-US"/>
        </w:rPr>
        <w:t>9.</w:t>
      </w:r>
      <w:r>
        <w:rPr>
          <w:lang w:val="en-US"/>
        </w:rPr>
        <w:tab/>
        <w:t>The LMF returns the Nlmf_Location_DetermineLocation Response towards the AMF to return the current location of the UE. The service operation includes the LCS Correlation identifier, the location estimate, its age and accuracy and may include information about the positioning method.</w:t>
      </w:r>
    </w:p>
    <w:p w14:paraId="314C3F97" w14:textId="77777777" w:rsidR="00695085" w:rsidRDefault="00695085" w:rsidP="00695085">
      <w:pPr>
        <w:pStyle w:val="B1"/>
        <w:rPr>
          <w:lang w:val="en-US"/>
        </w:rPr>
      </w:pPr>
      <w:r>
        <w:rPr>
          <w:lang w:val="en-US"/>
        </w:rPr>
        <w:t>10.</w:t>
      </w:r>
      <w:r>
        <w:rPr>
          <w:lang w:val="en-US"/>
        </w:rPr>
        <w:tab/>
        <w:t>The AMF returns the Namf_Location_ProvidePositioningInfo Response towards the GMLC/LRF to return the current location of the UE. The service operation includes the location estimate, its age and accuracy and may include information about the positioning method.</w:t>
      </w:r>
    </w:p>
    <w:p w14:paraId="55305514" w14:textId="77777777" w:rsidR="00695085" w:rsidRDefault="00695085" w:rsidP="00695085">
      <w:pPr>
        <w:pStyle w:val="B1"/>
        <w:rPr>
          <w:lang w:val="en-US"/>
        </w:rPr>
      </w:pPr>
      <w:r>
        <w:rPr>
          <w:lang w:val="en-US"/>
        </w:rPr>
        <w:t>11.</w:t>
      </w:r>
      <w:r>
        <w:rPr>
          <w:lang w:val="en-US"/>
        </w:rPr>
        <w:tab/>
        <w:t>The GMLC sends the location service response to the external location services client.</w:t>
      </w:r>
    </w:p>
    <w:p w14:paraId="3A3CB636" w14:textId="77777777" w:rsidR="00695085" w:rsidRPr="001216A7" w:rsidRDefault="00695085" w:rsidP="00695085">
      <w:pPr>
        <w:pStyle w:val="Heading3"/>
      </w:pPr>
      <w:bookmarkStart w:id="200" w:name="_Toc67997163"/>
      <w:bookmarkStart w:id="201" w:name="_Toc83210682"/>
      <w:r w:rsidRPr="001216A7">
        <w:t>6.1.2</w:t>
      </w:r>
      <w:r w:rsidRPr="001216A7">
        <w:tab/>
        <w:t>5GC-MT-LR Procedure for the commercial location service</w:t>
      </w:r>
      <w:bookmarkEnd w:id="200"/>
      <w:bookmarkEnd w:id="201"/>
    </w:p>
    <w:p w14:paraId="4626F635" w14:textId="77777777" w:rsidR="00695085" w:rsidRPr="001216A7" w:rsidRDefault="00695085" w:rsidP="00695085">
      <w:r w:rsidRPr="001216A7">
        <w:rPr>
          <w:lang w:eastAsia="zh-CN"/>
        </w:rPr>
        <w:t xml:space="preserve">Figure 6.1.2-1 </w:t>
      </w:r>
      <w:r w:rsidRPr="001216A7">
        <w:t>illustrates the general network positioning requested by the LCS clients or the AF. In this scenario, it is assumed that the target UE may be identified using an SUPI or GPSI. This procedure is applicable to a request from an LCS client or AF for a current location of the target UE, and it is assumed that</w:t>
      </w:r>
    </w:p>
    <w:p w14:paraId="5FC018C2" w14:textId="77777777" w:rsidR="00695085" w:rsidRPr="001216A7" w:rsidRDefault="00695085" w:rsidP="00695085">
      <w:pPr>
        <w:pStyle w:val="B1"/>
      </w:pPr>
      <w:r w:rsidRPr="001216A7">
        <w:t>-</w:t>
      </w:r>
      <w:r w:rsidRPr="001216A7">
        <w:tab/>
        <w:t>Privacy verification may be required for the location service request;</w:t>
      </w:r>
    </w:p>
    <w:p w14:paraId="6782AB95" w14:textId="77777777" w:rsidR="00695085" w:rsidRPr="001216A7" w:rsidRDefault="00695085" w:rsidP="00695085">
      <w:pPr>
        <w:pStyle w:val="B1"/>
      </w:pPr>
      <w:r w:rsidRPr="001216A7">
        <w:t>-</w:t>
      </w:r>
      <w:r w:rsidRPr="001216A7">
        <w:tab/>
        <w:t>The LCS client or the AF needs to be authorised to use the location service.</w:t>
      </w:r>
    </w:p>
    <w:bookmarkStart w:id="202" w:name="_MON_1643182626"/>
    <w:bookmarkStart w:id="203" w:name="_MON_1643182591"/>
    <w:bookmarkEnd w:id="202"/>
    <w:bookmarkEnd w:id="203"/>
    <w:bookmarkStart w:id="204" w:name="_MON_1643182622"/>
    <w:bookmarkEnd w:id="204"/>
    <w:p w14:paraId="1AFD5C8E" w14:textId="77777777" w:rsidR="00695085" w:rsidRDefault="00695085" w:rsidP="00695085">
      <w:pPr>
        <w:pStyle w:val="TH"/>
        <w:rPr>
          <w:lang w:eastAsia="zh-CN"/>
        </w:rPr>
      </w:pPr>
      <w:r w:rsidRPr="001F7969">
        <w:object w:dxaOrig="10929" w:dyaOrig="11486" w14:anchorId="30AC106A">
          <v:shape id="_x0000_i1035" type="#_x0000_t75" style="width:480.75pt;height:505.5pt" o:ole="">
            <v:imagedata r:id="rId29" o:title=""/>
          </v:shape>
          <o:OLEObject Type="Embed" ProgID="Word.Picture.8" ShapeID="_x0000_i1035" DrawAspect="Content" ObjectID="_1693824336" r:id="rId30"/>
        </w:object>
      </w:r>
    </w:p>
    <w:p w14:paraId="04D47CDF" w14:textId="77777777" w:rsidR="00695085" w:rsidRPr="001216A7" w:rsidRDefault="00695085" w:rsidP="00695085">
      <w:pPr>
        <w:pStyle w:val="TF"/>
      </w:pPr>
      <w:r w:rsidRPr="001216A7">
        <w:rPr>
          <w:lang w:eastAsia="zh-CN"/>
        </w:rPr>
        <w:t>Figure 6.1.2</w:t>
      </w:r>
      <w:r w:rsidRPr="001216A7">
        <w:rPr>
          <w:lang w:val="en-US" w:eastAsia="zh-CN"/>
        </w:rPr>
        <w:t>-1</w:t>
      </w:r>
      <w:r w:rsidRPr="001216A7">
        <w:rPr>
          <w:lang w:eastAsia="zh-CN"/>
        </w:rPr>
        <w:t>: 5GC-MT-LR Procedure for the commercial location services</w:t>
      </w:r>
    </w:p>
    <w:p w14:paraId="66C71CD9" w14:textId="77777777" w:rsidR="00695085" w:rsidRPr="001216A7" w:rsidRDefault="00695085" w:rsidP="00695085">
      <w:pPr>
        <w:pStyle w:val="B1"/>
      </w:pPr>
      <w:r w:rsidRPr="001216A7">
        <w:rPr>
          <w:lang w:eastAsia="zh-CN"/>
        </w:rPr>
        <w:t>1.</w:t>
      </w:r>
      <w:r w:rsidRPr="001216A7">
        <w:rPr>
          <w:lang w:eastAsia="zh-CN"/>
        </w:rPr>
        <w:tab/>
        <w:t xml:space="preserve">The </w:t>
      </w:r>
      <w:r>
        <w:rPr>
          <w:lang w:eastAsia="zh-CN"/>
        </w:rPr>
        <w:t>LCS C</w:t>
      </w:r>
      <w:r w:rsidRPr="001216A7">
        <w:rPr>
          <w:lang w:eastAsia="zh-CN"/>
        </w:rPr>
        <w:t>lient or the AF (via NEF) sends a request to the (H</w:t>
      </w:r>
      <w:r>
        <w:rPr>
          <w:lang w:eastAsia="zh-CN"/>
        </w:rPr>
        <w:t>)GMLC</w:t>
      </w:r>
      <w:r w:rsidRPr="001216A7">
        <w:rPr>
          <w:lang w:eastAsia="zh-CN"/>
        </w:rPr>
        <w:t xml:space="preserve"> for a location and optionally a velocity for the target UE which may be identified by an GPSI or an SUPI. The request may include the required QoS, </w:t>
      </w:r>
      <w:r w:rsidRPr="001216A7">
        <w:rPr>
          <w:rFonts w:eastAsia="SimSun" w:hint="eastAsia"/>
          <w:lang w:eastAsia="zh-CN"/>
        </w:rPr>
        <w:t>s</w:t>
      </w:r>
      <w:r w:rsidRPr="001216A7">
        <w:rPr>
          <w:lang w:eastAsia="zh-CN"/>
        </w:rPr>
        <w:t>upported GAD shapes and other attributes. (H</w:t>
      </w:r>
      <w:r>
        <w:rPr>
          <w:lang w:eastAsia="zh-CN"/>
        </w:rPr>
        <w:t>)GMLC</w:t>
      </w:r>
      <w:r w:rsidRPr="001216A7">
        <w:rPr>
          <w:lang w:eastAsia="zh-CN"/>
        </w:rPr>
        <w:t xml:space="preserve"> (for 1a) or NEF (for 1b) authorizes the </w:t>
      </w:r>
      <w:r>
        <w:rPr>
          <w:lang w:eastAsia="zh-CN"/>
        </w:rPr>
        <w:t xml:space="preserve">LCS </w:t>
      </w:r>
      <w:r w:rsidRPr="001216A7">
        <w:rPr>
          <w:lang w:eastAsia="zh-CN"/>
        </w:rPr>
        <w:t>Client or the AF for the usage of the LCS service. If the authorization fails, step 2-</w:t>
      </w:r>
      <w:r w:rsidRPr="001216A7">
        <w:rPr>
          <w:rFonts w:eastAsia="SimSun" w:hint="eastAsia"/>
          <w:lang w:eastAsia="zh-CN"/>
        </w:rPr>
        <w:t>2</w:t>
      </w:r>
      <w:r>
        <w:rPr>
          <w:rFonts w:eastAsia="SimSun"/>
          <w:lang w:eastAsia="zh-CN"/>
        </w:rPr>
        <w:t>3</w:t>
      </w:r>
      <w:r w:rsidRPr="001216A7">
        <w:rPr>
          <w:lang w:eastAsia="zh-CN"/>
        </w:rPr>
        <w:t xml:space="preserve"> are skipped and (H</w:t>
      </w:r>
      <w:r>
        <w:rPr>
          <w:lang w:eastAsia="zh-CN"/>
        </w:rPr>
        <w:t>)GMLC</w:t>
      </w:r>
      <w:r w:rsidRPr="001216A7">
        <w:rPr>
          <w:lang w:eastAsia="zh-CN"/>
        </w:rPr>
        <w:t xml:space="preserve"> (for 1a) or NEF (for 1b) responds to the </w:t>
      </w:r>
      <w:r>
        <w:rPr>
          <w:lang w:eastAsia="zh-CN"/>
        </w:rPr>
        <w:t xml:space="preserve">LCS </w:t>
      </w:r>
      <w:r w:rsidRPr="001216A7">
        <w:rPr>
          <w:lang w:eastAsia="zh-CN"/>
        </w:rPr>
        <w:t>Client or the AF the failure of the service authorization in step </w:t>
      </w:r>
      <w:r w:rsidRPr="001216A7">
        <w:rPr>
          <w:rFonts w:eastAsia="SimSun" w:hint="eastAsia"/>
          <w:lang w:eastAsia="zh-CN"/>
        </w:rPr>
        <w:t>2</w:t>
      </w:r>
      <w:r>
        <w:rPr>
          <w:rFonts w:eastAsia="SimSun"/>
          <w:lang w:eastAsia="zh-CN"/>
        </w:rPr>
        <w:t>4</w:t>
      </w:r>
      <w:r w:rsidRPr="001216A7">
        <w:rPr>
          <w:lang w:eastAsia="zh-CN"/>
        </w:rPr>
        <w:t>. In some cases, the (H</w:t>
      </w:r>
      <w:r>
        <w:rPr>
          <w:lang w:eastAsia="zh-CN"/>
        </w:rPr>
        <w:t>)GMLC</w:t>
      </w:r>
      <w:r w:rsidRPr="001216A7">
        <w:rPr>
          <w:lang w:eastAsia="zh-CN"/>
        </w:rPr>
        <w:t xml:space="preserve"> derives the GPSI or SUPI of the target UE </w:t>
      </w:r>
      <w:r w:rsidRPr="001216A7">
        <w:t xml:space="preserve">and possibly the QoS from either subscription data or other data supplied by the LCS </w:t>
      </w:r>
      <w:r>
        <w:t>C</w:t>
      </w:r>
      <w:r w:rsidRPr="001216A7">
        <w:t>lient</w:t>
      </w:r>
      <w:r w:rsidRPr="001216A7">
        <w:rPr>
          <w:lang w:eastAsia="zh-CN"/>
        </w:rPr>
        <w:t xml:space="preserve"> or AF.</w:t>
      </w:r>
    </w:p>
    <w:p w14:paraId="7FAAA69E" w14:textId="1C72C2E9" w:rsidR="00695085" w:rsidRPr="001216A7" w:rsidRDefault="00695085" w:rsidP="00695085">
      <w:pPr>
        <w:pStyle w:val="B1"/>
      </w:pPr>
      <w:r w:rsidRPr="001216A7">
        <w:rPr>
          <w:lang w:eastAsia="zh-CN"/>
        </w:rPr>
        <w:tab/>
      </w:r>
      <w:r w:rsidRPr="001216A7">
        <w:t>The LCS request may carry also the Service Identity</w:t>
      </w:r>
      <w:r>
        <w:t xml:space="preserve"> (see </w:t>
      </w:r>
      <w:r w:rsidR="00143387">
        <w:t>TS</w:t>
      </w:r>
      <w:r w:rsidR="00143387">
        <w:t> </w:t>
      </w:r>
      <w:r w:rsidR="00143387">
        <w:t>22.071</w:t>
      </w:r>
      <w:r w:rsidR="00143387">
        <w:t> </w:t>
      </w:r>
      <w:r w:rsidR="00143387">
        <w:t>[</w:t>
      </w:r>
      <w:r>
        <w:t>2])</w:t>
      </w:r>
      <w:r w:rsidRPr="001216A7">
        <w:t xml:space="preserve"> and the Codeword and the service coverage information. The (H</w:t>
      </w:r>
      <w:r>
        <w:t>)GMLC</w:t>
      </w:r>
      <w:r w:rsidRPr="001216A7">
        <w:t xml:space="preserve"> may verify that the Service Identity received in the LCS request matches one of the service identities allowed for the LCS client or AF. If the service identity does not match one of the service identities for the LCS client or AF, the (H</w:t>
      </w:r>
      <w:r>
        <w:t>)GMLC</w:t>
      </w:r>
      <w:r w:rsidRPr="001216A7">
        <w:t xml:space="preserve"> shall reject the LCS request. Otherwise, the (H</w:t>
      </w:r>
      <w:r>
        <w:t>)GMLC</w:t>
      </w:r>
      <w:r w:rsidRPr="001216A7">
        <w:t xml:space="preserve"> can map the received service identity in a corresponding service type.</w:t>
      </w:r>
    </w:p>
    <w:p w14:paraId="50C6E9EB" w14:textId="77777777" w:rsidR="00695085" w:rsidRPr="001216A7" w:rsidRDefault="00695085" w:rsidP="00695085">
      <w:pPr>
        <w:pStyle w:val="B1"/>
        <w:rPr>
          <w:lang w:eastAsia="zh-CN"/>
        </w:rPr>
      </w:pPr>
      <w:r w:rsidRPr="001216A7">
        <w:rPr>
          <w:lang w:eastAsia="zh-CN"/>
        </w:rPr>
        <w:lastRenderedPageBreak/>
        <w:tab/>
        <w:t>If the LCS service request contains the pseudonym of the target UE and the (H</w:t>
      </w:r>
      <w:r>
        <w:rPr>
          <w:lang w:eastAsia="zh-CN"/>
        </w:rPr>
        <w:t>)GMLC</w:t>
      </w:r>
      <w:r w:rsidRPr="001216A7">
        <w:rPr>
          <w:lang w:eastAsia="zh-CN"/>
        </w:rPr>
        <w:t xml:space="preserve"> cannot resolve the PMD address from the pseudonym, the (H</w:t>
      </w:r>
      <w:r>
        <w:rPr>
          <w:lang w:eastAsia="zh-CN"/>
        </w:rPr>
        <w:t>)GMLC</w:t>
      </w:r>
      <w:r w:rsidRPr="001216A7">
        <w:rPr>
          <w:lang w:eastAsia="zh-CN"/>
        </w:rPr>
        <w:t xml:space="preserve"> itself determines the verinym (GPSI or SUPI) of the target UE. If the (H</w:t>
      </w:r>
      <w:r>
        <w:rPr>
          <w:lang w:eastAsia="zh-CN"/>
        </w:rPr>
        <w:t>)GMLC</w:t>
      </w:r>
      <w:r w:rsidRPr="001216A7">
        <w:rPr>
          <w:lang w:eastAsia="zh-CN"/>
        </w:rPr>
        <w:t xml:space="preserve"> can resolve the address of PMD from the pseudonym, the H</w:t>
      </w:r>
      <w:r>
        <w:rPr>
          <w:lang w:eastAsia="zh-CN"/>
        </w:rPr>
        <w:t>GMLC</w:t>
      </w:r>
      <w:r w:rsidRPr="001216A7">
        <w:rPr>
          <w:lang w:eastAsia="zh-CN"/>
        </w:rPr>
        <w:t xml:space="preserve"> requests the verinym from its associated PMD. If (H</w:t>
      </w:r>
      <w:r>
        <w:rPr>
          <w:lang w:eastAsia="zh-CN"/>
        </w:rPr>
        <w:t>)GMLC</w:t>
      </w:r>
      <w:r w:rsidRPr="001216A7">
        <w:rPr>
          <w:lang w:eastAsia="zh-CN"/>
        </w:rPr>
        <w:t xml:space="preserve"> is not able to obtain the verinym of the target UE, the (H</w:t>
      </w:r>
      <w:r>
        <w:rPr>
          <w:lang w:eastAsia="zh-CN"/>
        </w:rPr>
        <w:t>)GMLC</w:t>
      </w:r>
      <w:r w:rsidRPr="001216A7">
        <w:rPr>
          <w:lang w:eastAsia="zh-CN"/>
        </w:rPr>
        <w:t xml:space="preserve"> shall cancel the location request.</w:t>
      </w:r>
    </w:p>
    <w:p w14:paraId="7A08B336" w14:textId="77777777" w:rsidR="00695085" w:rsidRPr="001216A7" w:rsidRDefault="00695085" w:rsidP="00695085">
      <w:pPr>
        <w:pStyle w:val="B1"/>
        <w:rPr>
          <w:lang w:eastAsia="zh-CN"/>
        </w:rPr>
      </w:pPr>
      <w:r w:rsidRPr="001216A7">
        <w:rPr>
          <w:lang w:eastAsia="zh-CN"/>
        </w:rPr>
        <w:tab/>
        <w:t>If the requested type of location is "current or last known location" and the requested maximum age of location information is available, the (H</w:t>
      </w:r>
      <w:r>
        <w:rPr>
          <w:lang w:eastAsia="zh-CN"/>
        </w:rPr>
        <w:t>)GMLC</w:t>
      </w:r>
      <w:r w:rsidRPr="001216A7">
        <w:rPr>
          <w:lang w:eastAsia="zh-CN"/>
        </w:rPr>
        <w:t xml:space="preserve"> verifies whether it stores the previously obtained location estimate of the target UE. If the H</w:t>
      </w:r>
      <w:r>
        <w:rPr>
          <w:lang w:eastAsia="zh-CN"/>
        </w:rPr>
        <w:t>GMLC</w:t>
      </w:r>
      <w:r w:rsidRPr="001216A7">
        <w:rPr>
          <w:lang w:eastAsia="zh-CN"/>
        </w:rPr>
        <w:t xml:space="preserve"> stores the location estimate and the location estimate satisfies the requested accuracy and the requested maximum age of location, the (H</w:t>
      </w:r>
      <w:r>
        <w:rPr>
          <w:lang w:eastAsia="zh-CN"/>
        </w:rPr>
        <w:t>)GMLC</w:t>
      </w:r>
      <w:r w:rsidRPr="001216A7">
        <w:rPr>
          <w:lang w:eastAsia="zh-CN"/>
        </w:rPr>
        <w:t xml:space="preserve"> checks the result of the privacy check at step 2. </w:t>
      </w:r>
      <w:r>
        <w:rPr>
          <w:lang w:eastAsia="zh-CN"/>
        </w:rPr>
        <w:t>If</w:t>
      </w:r>
      <w:r w:rsidRPr="001216A7">
        <w:rPr>
          <w:lang w:eastAsia="zh-CN"/>
        </w:rPr>
        <w:t xml:space="preserve"> the result of the privacy check for call/session unrelated class is "Location allowed without notification" then steps 3-2</w:t>
      </w:r>
      <w:r>
        <w:rPr>
          <w:lang w:eastAsia="zh-CN"/>
        </w:rPr>
        <w:t>3</w:t>
      </w:r>
      <w:r w:rsidRPr="001216A7">
        <w:rPr>
          <w:lang w:eastAsia="zh-CN"/>
        </w:rPr>
        <w:t xml:space="preserve"> may be skipped.</w:t>
      </w:r>
    </w:p>
    <w:p w14:paraId="3AD00C76" w14:textId="77777777" w:rsidR="00695085" w:rsidRPr="001216A7" w:rsidRDefault="00695085" w:rsidP="00695085">
      <w:pPr>
        <w:pStyle w:val="B2"/>
        <w:rPr>
          <w:lang w:eastAsia="zh-CN"/>
        </w:rPr>
      </w:pPr>
      <w:r w:rsidRPr="001216A7">
        <w:rPr>
          <w:lang w:eastAsia="zh-CN"/>
        </w:rPr>
        <w:t>1b-1</w:t>
      </w:r>
      <w:r w:rsidRPr="001216A7">
        <w:rPr>
          <w:lang w:eastAsia="zh-CN"/>
        </w:rPr>
        <w:tab/>
        <w:t>AF sends the</w:t>
      </w:r>
      <w:r>
        <w:rPr>
          <w:lang w:eastAsia="zh-CN"/>
        </w:rPr>
        <w:t xml:space="preserve"> Nnef_EventExposure_Subscribe</w:t>
      </w:r>
      <w:r w:rsidRPr="001216A7">
        <w:rPr>
          <w:lang w:eastAsia="zh-CN"/>
        </w:rPr>
        <w:t xml:space="preserve"> to the NEF.</w:t>
      </w:r>
    </w:p>
    <w:p w14:paraId="5A7AEFCB" w14:textId="77777777" w:rsidR="00695085" w:rsidRPr="001216A7" w:rsidRDefault="00695085" w:rsidP="00695085">
      <w:pPr>
        <w:pStyle w:val="B2"/>
        <w:rPr>
          <w:rFonts w:eastAsia="SimSun"/>
          <w:lang w:eastAsia="zh-CN"/>
        </w:rPr>
      </w:pPr>
      <w:r w:rsidRPr="001216A7">
        <w:rPr>
          <w:lang w:eastAsia="zh-CN"/>
        </w:rPr>
        <w:t>1b-2</w:t>
      </w:r>
      <w:r w:rsidRPr="001216A7">
        <w:rPr>
          <w:lang w:eastAsia="zh-CN"/>
        </w:rPr>
        <w:tab/>
        <w:t>The NEF identifies based on the QoS attribute received from the location request that higher than cell-ID level location accuracy is required and invokes the</w:t>
      </w:r>
      <w:r>
        <w:rPr>
          <w:lang w:eastAsia="zh-CN"/>
        </w:rPr>
        <w:t xml:space="preserve"> Ngmlc_Location_ProvideLocation_Request</w:t>
      </w:r>
      <w:r w:rsidRPr="001216A7">
        <w:rPr>
          <w:lang w:eastAsia="zh-CN"/>
        </w:rPr>
        <w:t xml:space="preserve"> service operation to the (H</w:t>
      </w:r>
      <w:r>
        <w:rPr>
          <w:lang w:eastAsia="zh-CN"/>
        </w:rPr>
        <w:t>)GMLC</w:t>
      </w:r>
      <w:r w:rsidRPr="001216A7">
        <w:rPr>
          <w:lang w:eastAsia="zh-CN"/>
        </w:rPr>
        <w:t>, which contains the attributes received from the AF request. The NEF may also invoke the</w:t>
      </w:r>
      <w:r>
        <w:rPr>
          <w:lang w:eastAsia="zh-CN"/>
        </w:rPr>
        <w:t xml:space="preserve"> Ngmlc_Location_ProvideLocation_Request</w:t>
      </w:r>
      <w:r w:rsidRPr="001216A7">
        <w:rPr>
          <w:lang w:eastAsia="zh-CN"/>
        </w:rPr>
        <w:t xml:space="preserve"> service operation to the (H</w:t>
      </w:r>
      <w:r>
        <w:rPr>
          <w:lang w:eastAsia="zh-CN"/>
        </w:rPr>
        <w:t>)GMLC</w:t>
      </w:r>
      <w:r w:rsidRPr="001216A7">
        <w:rPr>
          <w:lang w:eastAsia="zh-CN"/>
        </w:rPr>
        <w:t xml:space="preserve"> for lower than cell-ID location accuracy as an implementation option.</w:t>
      </w:r>
      <w:r>
        <w:rPr>
          <w:lang w:eastAsia="zh-CN"/>
        </w:rPr>
        <w:t xml:space="preserve"> NEF derives the LCS client type of the AF, and provides it to H-GMLC.</w:t>
      </w:r>
    </w:p>
    <w:p w14:paraId="394E3249" w14:textId="77777777" w:rsidR="00695085" w:rsidRDefault="00695085" w:rsidP="00695085">
      <w:r>
        <w:t>If step 1a is received, H-GMLC derives the LCS client type of the LCS client.</w:t>
      </w:r>
    </w:p>
    <w:p w14:paraId="07EBF7CF" w14:textId="77777777" w:rsidR="00695085" w:rsidRPr="001216A7" w:rsidRDefault="00695085" w:rsidP="00695085">
      <w:pPr>
        <w:pStyle w:val="B1"/>
        <w:rPr>
          <w:lang w:eastAsia="zh-CN"/>
        </w:rPr>
      </w:pPr>
      <w:r w:rsidRPr="001216A7">
        <w:rPr>
          <w:rFonts w:eastAsia="SimSun"/>
          <w:lang w:eastAsia="zh-CN"/>
        </w:rPr>
        <w:tab/>
      </w:r>
      <w:r w:rsidRPr="001216A7">
        <w:rPr>
          <w:rFonts w:eastAsia="SimSun" w:hint="eastAsia"/>
          <w:lang w:eastAsia="zh-CN"/>
        </w:rPr>
        <w:t>I</w:t>
      </w:r>
      <w:r w:rsidRPr="001216A7">
        <w:rPr>
          <w:lang w:eastAsia="zh-CN"/>
        </w:rPr>
        <w:t>f location is required for more than one UE, the steps following below may be repeated and in that case the NEF or H</w:t>
      </w:r>
      <w:r>
        <w:rPr>
          <w:lang w:eastAsia="zh-CN"/>
        </w:rPr>
        <w:t>GMLC</w:t>
      </w:r>
      <w:r w:rsidRPr="001216A7">
        <w:rPr>
          <w:lang w:eastAsia="zh-CN"/>
        </w:rPr>
        <w:t xml:space="preserve"> receiving location request, shall verify whether the number of Target UEs in the</w:t>
      </w:r>
      <w:r>
        <w:rPr>
          <w:lang w:eastAsia="zh-CN"/>
        </w:rPr>
        <w:t xml:space="preserve"> Nnef_EventExposure_Subscribe or</w:t>
      </w:r>
      <w:r w:rsidRPr="001216A7">
        <w:rPr>
          <w:lang w:eastAsia="zh-CN"/>
        </w:rPr>
        <w:t xml:space="preserve"> LCS request is equal to or less than the Maximum Target UE Number of the LCS client. If Maximum Target UE Number is exceeded, the NEF or H</w:t>
      </w:r>
      <w:r>
        <w:rPr>
          <w:lang w:eastAsia="zh-CN"/>
        </w:rPr>
        <w:t>GMLC</w:t>
      </w:r>
      <w:r w:rsidRPr="001216A7">
        <w:rPr>
          <w:lang w:eastAsia="zh-CN"/>
        </w:rPr>
        <w:t xml:space="preserve"> shall reject the</w:t>
      </w:r>
      <w:r>
        <w:rPr>
          <w:lang w:eastAsia="zh-CN"/>
        </w:rPr>
        <w:t xml:space="preserve"> Nnef_EventExposure_Subscribe or</w:t>
      </w:r>
      <w:r w:rsidRPr="001216A7">
        <w:rPr>
          <w:lang w:eastAsia="zh-CN"/>
        </w:rPr>
        <w:t xml:space="preserve"> LCS request, the step</w:t>
      </w:r>
      <w:r>
        <w:rPr>
          <w:lang w:eastAsia="zh-CN"/>
        </w:rPr>
        <w:t>s</w:t>
      </w:r>
      <w:r w:rsidRPr="001216A7">
        <w:rPr>
          <w:lang w:eastAsia="zh-CN"/>
        </w:rPr>
        <w:t xml:space="preserve"> 2-</w:t>
      </w:r>
      <w:r>
        <w:rPr>
          <w:lang w:eastAsia="zh-CN"/>
        </w:rPr>
        <w:t>23</w:t>
      </w:r>
      <w:r w:rsidRPr="001216A7">
        <w:rPr>
          <w:lang w:eastAsia="zh-CN"/>
        </w:rPr>
        <w:t xml:space="preserve"> are skipped, and then GMLC respond to the client with proper error cause in the step</w:t>
      </w:r>
      <w:r>
        <w:rPr>
          <w:lang w:eastAsia="zh-CN"/>
        </w:rPr>
        <w:t> 24</w:t>
      </w:r>
      <w:r w:rsidRPr="001216A7">
        <w:rPr>
          <w:lang w:eastAsia="zh-CN"/>
        </w:rPr>
        <w:t>.</w:t>
      </w:r>
    </w:p>
    <w:p w14:paraId="028E7926" w14:textId="77777777" w:rsidR="00695085" w:rsidRPr="001216A7" w:rsidRDefault="00695085" w:rsidP="00695085">
      <w:pPr>
        <w:pStyle w:val="NO"/>
      </w:pPr>
      <w:r w:rsidRPr="001216A7">
        <w:t>NOTE 1:</w:t>
      </w:r>
      <w:r w:rsidRPr="001216A7">
        <w:tab/>
        <w:t>If cell-ID level or lower than cell-ID level location accuracy is required in the location request, the NEF may invoke an Namf_EventExposure_Subscribe service operation to subscribe location event reporting from the AMF for the target UE as further described in clause 6.5.</w:t>
      </w:r>
    </w:p>
    <w:p w14:paraId="2ECA5C15" w14:textId="77777777" w:rsidR="00695085" w:rsidRPr="001216A7" w:rsidRDefault="00695085" w:rsidP="00695085">
      <w:pPr>
        <w:pStyle w:val="B1"/>
      </w:pPr>
      <w:r w:rsidRPr="001216A7">
        <w:t>2.</w:t>
      </w:r>
      <w:r w:rsidRPr="001216A7">
        <w:tab/>
        <w:t>The (H</w:t>
      </w:r>
      <w:r>
        <w:t>)GMLC</w:t>
      </w:r>
      <w:r w:rsidRPr="001216A7">
        <w:t xml:space="preserve"> invokes a Nudm_SDM_Get service operation towards the UDM of the target UE to get the privacy settings of the UE identified by its GPSI or SUPI. The UDM returns the target UE Privacy setting and the SUPI of the UE. The (H</w:t>
      </w:r>
      <w:r>
        <w:t>)GMLC</w:t>
      </w:r>
      <w:r w:rsidRPr="001216A7">
        <w:t xml:space="preserve"> checks the</w:t>
      </w:r>
      <w:r>
        <w:t xml:space="preserve"> UE LCS</w:t>
      </w:r>
      <w:r w:rsidRPr="001216A7">
        <w:t xml:space="preserve"> privacy</w:t>
      </w:r>
      <w:r>
        <w:t xml:space="preserve"> profile</w:t>
      </w:r>
      <w:r w:rsidRPr="001216A7">
        <w:t>. If the target UE is not allowed to be located, step</w:t>
      </w:r>
      <w:r w:rsidRPr="001216A7">
        <w:rPr>
          <w:rFonts w:eastAsia="SimSun" w:hint="eastAsia"/>
          <w:lang w:eastAsia="zh-CN"/>
        </w:rPr>
        <w:t>s</w:t>
      </w:r>
      <w:r w:rsidRPr="001216A7">
        <w:t> 3-</w:t>
      </w:r>
      <w:r w:rsidRPr="001216A7">
        <w:rPr>
          <w:rFonts w:eastAsia="SimSun" w:hint="eastAsia"/>
          <w:lang w:eastAsia="zh-CN"/>
        </w:rPr>
        <w:t>2</w:t>
      </w:r>
      <w:r>
        <w:rPr>
          <w:rFonts w:eastAsia="SimSun"/>
          <w:lang w:eastAsia="zh-CN"/>
        </w:rPr>
        <w:t>3</w:t>
      </w:r>
      <w:r w:rsidRPr="001216A7">
        <w:t xml:space="preserve"> are skipped.</w:t>
      </w:r>
    </w:p>
    <w:p w14:paraId="243B4ABB" w14:textId="77777777" w:rsidR="00695085" w:rsidRPr="001216A7" w:rsidRDefault="00695085" w:rsidP="00695085">
      <w:pPr>
        <w:pStyle w:val="B1"/>
      </w:pPr>
      <w:r w:rsidRPr="001216A7">
        <w:t>3.</w:t>
      </w:r>
      <w:r w:rsidRPr="001216A7">
        <w:tab/>
        <w:t>The (H</w:t>
      </w:r>
      <w:r>
        <w:t>)GMLC</w:t>
      </w:r>
      <w:r w:rsidRPr="001216A7">
        <w:t xml:space="preserve"> invokes a Nudm_UECM_Get service operation towards the UDM of the target UE with SUPI of this UE. The UDM returns the network addresses of the current serving AMF and additionally the address of a V</w:t>
      </w:r>
      <w:r>
        <w:t>GMLC</w:t>
      </w:r>
      <w:r w:rsidRPr="001216A7">
        <w:t xml:space="preserve"> (for roaming case). If the location request is an immediate location request, the (H</w:t>
      </w:r>
      <w:r>
        <w:t>)GMLC</w:t>
      </w:r>
      <w:r w:rsidRPr="001216A7">
        <w:t xml:space="preserve"> checks the country codes of the serving node addresses. </w:t>
      </w:r>
      <w:r w:rsidRPr="001216A7">
        <w:rPr>
          <w:rFonts w:cs="Arial"/>
        </w:rPr>
        <w:t>If the (H</w:t>
      </w:r>
      <w:r>
        <w:rPr>
          <w:rFonts w:cs="Arial"/>
        </w:rPr>
        <w:t>)GMLC</w:t>
      </w:r>
      <w:r w:rsidRPr="001216A7">
        <w:rPr>
          <w:rFonts w:cs="Arial"/>
        </w:rPr>
        <w:t xml:space="preserve"> finds the current AMF is out of the service coverage of the (H</w:t>
      </w:r>
      <w:r>
        <w:rPr>
          <w:rFonts w:cs="Arial"/>
        </w:rPr>
        <w:t>)GMLC</w:t>
      </w:r>
      <w:r w:rsidRPr="001216A7">
        <w:t>, the (H</w:t>
      </w:r>
      <w:r>
        <w:t>)GMLC</w:t>
      </w:r>
      <w:r w:rsidRPr="001216A7">
        <w:t xml:space="preserve"> returns an appropriate error message to the LCS client or AF</w:t>
      </w:r>
      <w:r>
        <w:t xml:space="preserve"> (via NEF)</w:t>
      </w:r>
      <w:r w:rsidRPr="001216A7">
        <w:t>.</w:t>
      </w:r>
    </w:p>
    <w:p w14:paraId="11AE9BCA" w14:textId="0C5D5573" w:rsidR="00695085" w:rsidRPr="001216A7" w:rsidRDefault="00695085" w:rsidP="00695085">
      <w:pPr>
        <w:pStyle w:val="NO"/>
      </w:pPr>
      <w:r w:rsidRPr="001216A7">
        <w:t>NOTE 2:</w:t>
      </w:r>
      <w:r w:rsidRPr="001216A7">
        <w:tab/>
        <w:t xml:space="preserve">The </w:t>
      </w:r>
      <w:r w:rsidRPr="001216A7">
        <w:rPr>
          <w:rFonts w:eastAsia="DengXian"/>
        </w:rPr>
        <w:t>UDM</w:t>
      </w:r>
      <w:r w:rsidRPr="001216A7">
        <w:t xml:space="preserve"> is aware of the serving AMF address at UE registration on an AMF as defined in clause 4.2.2.2.2 of </w:t>
      </w:r>
      <w:r w:rsidR="00143387" w:rsidRPr="001216A7">
        <w:t>TS</w:t>
      </w:r>
      <w:r w:rsidR="00143387">
        <w:t> </w:t>
      </w:r>
      <w:r w:rsidR="00143387" w:rsidRPr="001216A7">
        <w:t>23.502</w:t>
      </w:r>
      <w:r w:rsidR="00143387">
        <w:t> </w:t>
      </w:r>
      <w:r w:rsidR="00143387" w:rsidRPr="001216A7">
        <w:t>[</w:t>
      </w:r>
      <w:r w:rsidRPr="001216A7">
        <w:rPr>
          <w:rFonts w:eastAsia="SimSun" w:hint="eastAsia"/>
          <w:lang w:eastAsia="zh-CN"/>
        </w:rPr>
        <w:t>19</w:t>
      </w:r>
      <w:r w:rsidRPr="001216A7">
        <w:t>]. The UDM is aware of a serving V</w:t>
      </w:r>
      <w:r>
        <w:t>GMLC</w:t>
      </w:r>
      <w:r w:rsidRPr="001216A7">
        <w:t xml:space="preserve"> address at UE registration on an AMF as defined in clause 4.2.2.2.2 of </w:t>
      </w:r>
      <w:r w:rsidR="00143387" w:rsidRPr="001216A7">
        <w:t>TS</w:t>
      </w:r>
      <w:r w:rsidR="00143387">
        <w:t> </w:t>
      </w:r>
      <w:r w:rsidR="00143387" w:rsidRPr="001216A7">
        <w:t>23.502</w:t>
      </w:r>
      <w:r w:rsidR="00143387">
        <w:t> </w:t>
      </w:r>
      <w:r w:rsidR="00143387" w:rsidRPr="001216A7">
        <w:t>[</w:t>
      </w:r>
      <w:r w:rsidRPr="001216A7">
        <w:rPr>
          <w:rFonts w:eastAsia="SimSun" w:hint="eastAsia"/>
          <w:lang w:eastAsia="zh-CN"/>
        </w:rPr>
        <w:t>19</w:t>
      </w:r>
      <w:r w:rsidRPr="001216A7">
        <w:t>].</w:t>
      </w:r>
    </w:p>
    <w:p w14:paraId="729B3C2B" w14:textId="5547EC48" w:rsidR="00695085" w:rsidRPr="001216A7" w:rsidRDefault="00695085" w:rsidP="00695085">
      <w:pPr>
        <w:pStyle w:val="NO"/>
      </w:pPr>
      <w:r w:rsidRPr="001216A7">
        <w:t>NOTE 3:</w:t>
      </w:r>
      <w:r w:rsidRPr="001216A7">
        <w:tab/>
      </w:r>
      <w:r>
        <w:t xml:space="preserve">The HGMLC can also query the HSS of the target UE for a serving MME address as described in clause 9.1.1 of </w:t>
      </w:r>
      <w:r w:rsidR="00143387">
        <w:t>TS</w:t>
      </w:r>
      <w:r w:rsidR="00143387">
        <w:t> </w:t>
      </w:r>
      <w:r w:rsidR="00143387">
        <w:t>23.271</w:t>
      </w:r>
      <w:r w:rsidR="00143387">
        <w:t> </w:t>
      </w:r>
      <w:r w:rsidR="00143387">
        <w:t>[</w:t>
      </w:r>
      <w:r>
        <w:t xml:space="preserve">4]. The EPC-MT-LR procedure described in clause 9.1.15 of </w:t>
      </w:r>
      <w:r w:rsidR="00143387">
        <w:t>TS</w:t>
      </w:r>
      <w:r w:rsidR="00143387">
        <w:t> </w:t>
      </w:r>
      <w:r w:rsidR="00143387">
        <w:t>23.271</w:t>
      </w:r>
      <w:r w:rsidR="00143387">
        <w:t> </w:t>
      </w:r>
      <w:r w:rsidR="00143387">
        <w:t>[</w:t>
      </w:r>
      <w:r>
        <w:t>4], excluding the UE availability event, may then be performed instead of steps 4-23, e.g. if the HSS returns an MME address but the UDM does not return an AMF address.</w:t>
      </w:r>
    </w:p>
    <w:p w14:paraId="486028C5" w14:textId="0AE0FC7A" w:rsidR="00695085" w:rsidRPr="001216A7" w:rsidRDefault="00695085" w:rsidP="00695085">
      <w:pPr>
        <w:pStyle w:val="B1"/>
      </w:pPr>
      <w:r w:rsidRPr="001216A7">
        <w:t>4.</w:t>
      </w:r>
      <w:r w:rsidRPr="001216A7">
        <w:tab/>
      </w:r>
      <w:r>
        <w:t xml:space="preserve">For a non-roaming case, this step is skipped. In the case of roaming, the HGMLC may receive an address of a VGMLC (together with the network address of the current serving AMF) from the UDM in step 3, otherwise, the HGMLC may use the NRF service in the HPLMN to select an available VGMLC in the VPLMN, based on the VPLMN identification contained in the AMF address received in step 3. The HGMLC then sends the location request to the VGMLC by invoking the Ngmlc_Location_ProvideLocation service operation towards the VGMLC. In the cases when the HGMLC did not receive the address of the VGMLC, or when the VGMLC address is the same as the HGMLC address, or when both PLMN operators agree, the HGMLC sends the location service request message to the serving AMF. In this case, step 4 is skipped. If the result of privacy check </w:t>
      </w:r>
      <w:r>
        <w:lastRenderedPageBreak/>
        <w:t>indicates that the verification based on current location is needed, the HGMLC shall send a location request to the VGMLC (in the case of roaming) or to the AMF (in the case of non-roaming) indicating "positioning allowed without notification" and VGMLC shall invoke an Namf_Location_ProvidePositioningInfo Request service operation towards the AMF at step 5</w:t>
      </w:r>
      <w:r w:rsidRPr="001216A7">
        <w:t>.</w:t>
      </w:r>
      <w:r>
        <w:t xml:space="preserve"> H-GMLC also provides the LCS client type of AF, if received in step 41b-2, or LCS client type of LCS client</w:t>
      </w:r>
      <w:r w:rsidR="00246851">
        <w:t xml:space="preserve"> and other attributes to be sent to AMF in step 5</w:t>
      </w:r>
      <w:r>
        <w:t>.</w:t>
      </w:r>
    </w:p>
    <w:p w14:paraId="2C08DDD1" w14:textId="3FBF8C07" w:rsidR="00695085" w:rsidRPr="001216A7" w:rsidRDefault="00695085" w:rsidP="00695085">
      <w:pPr>
        <w:pStyle w:val="B1"/>
        <w:rPr>
          <w:lang w:eastAsia="zh-CN"/>
        </w:rPr>
      </w:pPr>
      <w:r w:rsidRPr="001216A7">
        <w:rPr>
          <w:lang w:eastAsia="zh-CN"/>
        </w:rPr>
        <w:t>5.</w:t>
      </w:r>
      <w:r w:rsidRPr="001216A7">
        <w:rPr>
          <w:lang w:eastAsia="zh-CN"/>
        </w:rPr>
        <w:tab/>
        <w:t xml:space="preserve">In the case of roaming, </w:t>
      </w:r>
      <w:r w:rsidRPr="001216A7">
        <w:t>the V</w:t>
      </w:r>
      <w:r>
        <w:t>GMLC</w:t>
      </w:r>
      <w:r w:rsidRPr="001216A7">
        <w:t xml:space="preserve"> first </w:t>
      </w:r>
      <w:r>
        <w:t xml:space="preserve">authorizes </w:t>
      </w:r>
      <w:r w:rsidRPr="001216A7">
        <w:t>that the location request is allowed from this H</w:t>
      </w:r>
      <w:r>
        <w:t>GMLC</w:t>
      </w:r>
      <w:r w:rsidRPr="001216A7">
        <w:rPr>
          <w:lang w:eastAsia="ko-KR"/>
        </w:rPr>
        <w:t xml:space="preserve">, </w:t>
      </w:r>
      <w:r w:rsidRPr="001216A7">
        <w:t>PLMN or from this country. If not, an error response is returned.</w:t>
      </w:r>
      <w:r w:rsidRPr="001216A7">
        <w:rPr>
          <w:rFonts w:eastAsia="SimSun" w:hint="eastAsia"/>
          <w:lang w:eastAsia="zh-CN"/>
        </w:rPr>
        <w:t xml:space="preserve"> </w:t>
      </w:r>
      <w:r w:rsidRPr="001216A7">
        <w:rPr>
          <w:lang w:eastAsia="zh-CN"/>
        </w:rPr>
        <w:t>The (H</w:t>
      </w:r>
      <w:r>
        <w:rPr>
          <w:rFonts w:eastAsia="SimSun" w:hint="eastAsia"/>
          <w:lang w:eastAsia="zh-CN"/>
        </w:rPr>
        <w:t>)GMLC</w:t>
      </w:r>
      <w:r w:rsidRPr="001216A7">
        <w:rPr>
          <w:lang w:eastAsia="zh-CN"/>
        </w:rPr>
        <w:t xml:space="preserve"> </w:t>
      </w:r>
      <w:r w:rsidRPr="001216A7">
        <w:rPr>
          <w:rFonts w:eastAsia="SimSun" w:hint="eastAsia"/>
          <w:lang w:eastAsia="zh-CN"/>
        </w:rPr>
        <w:t>or V</w:t>
      </w:r>
      <w:r>
        <w:rPr>
          <w:rFonts w:eastAsia="SimSun" w:hint="eastAsia"/>
          <w:lang w:eastAsia="zh-CN"/>
        </w:rPr>
        <w:t>GMLC</w:t>
      </w:r>
      <w:r w:rsidRPr="001216A7">
        <w:rPr>
          <w:rFonts w:eastAsia="SimSun" w:hint="eastAsia"/>
          <w:lang w:eastAsia="zh-CN"/>
        </w:rPr>
        <w:t xml:space="preserve"> </w:t>
      </w:r>
      <w:r w:rsidRPr="001216A7">
        <w:rPr>
          <w:lang w:eastAsia="zh-CN"/>
        </w:rPr>
        <w:t xml:space="preserve">invokes the Namf_Location_ProvidePositioningInfo service operation towards the AMF to request the current location of the UE. The service operation includes the SUPI, the client type and may include the required LCS QoS, </w:t>
      </w:r>
      <w:r w:rsidRPr="001216A7">
        <w:rPr>
          <w:rFonts w:eastAsia="SimSun" w:hint="eastAsia"/>
          <w:lang w:eastAsia="zh-CN"/>
        </w:rPr>
        <w:t>s</w:t>
      </w:r>
      <w:r w:rsidRPr="001216A7">
        <w:rPr>
          <w:lang w:eastAsia="zh-CN"/>
        </w:rPr>
        <w:t>upported GAD shapes</w:t>
      </w:r>
      <w:r w:rsidR="00246851">
        <w:rPr>
          <w:lang w:eastAsia="zh-CN"/>
        </w:rPr>
        <w:t>, service type</w:t>
      </w:r>
      <w:r w:rsidRPr="001216A7">
        <w:rPr>
          <w:lang w:eastAsia="zh-CN"/>
        </w:rPr>
        <w:t xml:space="preserve"> and other attributes as received or determined</w:t>
      </w:r>
      <w:r w:rsidRPr="001216A7">
        <w:rPr>
          <w:rFonts w:hint="eastAsia"/>
          <w:lang w:eastAsia="zh-CN"/>
        </w:rPr>
        <w:t xml:space="preserve"> </w:t>
      </w:r>
      <w:r w:rsidRPr="001216A7">
        <w:rPr>
          <w:lang w:eastAsia="zh-CN"/>
        </w:rPr>
        <w:t>in step 1.</w:t>
      </w:r>
    </w:p>
    <w:p w14:paraId="6B326301" w14:textId="77777777" w:rsidR="00695085" w:rsidRPr="001216A7" w:rsidRDefault="00695085" w:rsidP="00695085">
      <w:pPr>
        <w:pStyle w:val="NO"/>
      </w:pPr>
      <w:r w:rsidRPr="001216A7">
        <w:t>NOTE 4:</w:t>
      </w:r>
      <w:r w:rsidRPr="001216A7">
        <w:tab/>
        <w:t>The location request forwarded at step 4 and step 5 may also carry the result of the privacy check in step 2 which may include a codeword provided by the LCS Client or AF and an indication of a privacy related action as described in clause 5.4.</w:t>
      </w:r>
    </w:p>
    <w:p w14:paraId="070D1387" w14:textId="159C3896" w:rsidR="00695085" w:rsidRPr="001216A7" w:rsidRDefault="00695085" w:rsidP="00695085">
      <w:pPr>
        <w:pStyle w:val="B1"/>
        <w:rPr>
          <w:lang w:eastAsia="zh-CN"/>
        </w:rPr>
      </w:pPr>
      <w:r w:rsidRPr="001216A7">
        <w:rPr>
          <w:lang w:eastAsia="zh-CN"/>
        </w:rPr>
        <w:t>6.</w:t>
      </w:r>
      <w:r w:rsidRPr="001216A7">
        <w:rPr>
          <w:lang w:eastAsia="zh-CN"/>
        </w:rPr>
        <w:tab/>
        <w:t>If the UE is in CM IDLE state, the AMF initiates a network triggered Service Request procedure as defined in clause 4.2.3.</w:t>
      </w:r>
      <w:r>
        <w:rPr>
          <w:lang w:eastAsia="zh-CN"/>
        </w:rPr>
        <w:t>3</w:t>
      </w:r>
      <w:r w:rsidRPr="001216A7">
        <w:rPr>
          <w:lang w:eastAsia="zh-CN"/>
        </w:rPr>
        <w:t xml:space="preserve"> of </w:t>
      </w:r>
      <w:r w:rsidR="00143387" w:rsidRPr="001216A7">
        <w:rPr>
          <w:lang w:eastAsia="zh-CN"/>
        </w:rPr>
        <w:t>TS</w:t>
      </w:r>
      <w:r w:rsidR="00143387">
        <w:rPr>
          <w:lang w:eastAsia="zh-CN"/>
        </w:rPr>
        <w:t> </w:t>
      </w:r>
      <w:r w:rsidR="00143387" w:rsidRPr="001216A7">
        <w:rPr>
          <w:lang w:eastAsia="zh-CN"/>
        </w:rPr>
        <w:t>23.502</w:t>
      </w:r>
      <w:r w:rsidR="00143387">
        <w:rPr>
          <w:lang w:eastAsia="zh-CN"/>
        </w:rPr>
        <w:t> </w:t>
      </w:r>
      <w:r w:rsidR="00143387" w:rsidRPr="001216A7">
        <w:rPr>
          <w:lang w:eastAsia="zh-CN"/>
        </w:rPr>
        <w:t>[</w:t>
      </w:r>
      <w:r w:rsidRPr="001216A7">
        <w:rPr>
          <w:lang w:eastAsia="zh-CN"/>
        </w:rPr>
        <w:t>19] to establish a signalling connection with the UE.</w:t>
      </w:r>
    </w:p>
    <w:p w14:paraId="1BB2E6C1" w14:textId="77777777" w:rsidR="00695085" w:rsidRPr="001216A7" w:rsidRDefault="00695085" w:rsidP="00695085">
      <w:pPr>
        <w:pStyle w:val="B1"/>
        <w:rPr>
          <w:lang w:eastAsia="zh-CN"/>
        </w:rPr>
      </w:pPr>
      <w:r w:rsidRPr="001216A7">
        <w:rPr>
          <w:lang w:eastAsia="zh-CN"/>
        </w:rPr>
        <w:tab/>
        <w:t>If signalling connection establishment fails, step 7-1</w:t>
      </w:r>
      <w:r w:rsidRPr="001216A7">
        <w:rPr>
          <w:rFonts w:eastAsia="SimSun" w:hint="eastAsia"/>
          <w:lang w:eastAsia="zh-CN"/>
        </w:rPr>
        <w:t>3</w:t>
      </w:r>
      <w:r w:rsidRPr="001216A7">
        <w:rPr>
          <w:lang w:eastAsia="zh-CN"/>
        </w:rPr>
        <w:t xml:space="preserve"> are skipped and the AMF answers to the GMLC in step 1</w:t>
      </w:r>
      <w:r w:rsidRPr="001216A7">
        <w:rPr>
          <w:rFonts w:eastAsia="SimSun" w:hint="eastAsia"/>
          <w:lang w:eastAsia="zh-CN"/>
        </w:rPr>
        <w:t>4</w:t>
      </w:r>
      <w:r w:rsidRPr="001216A7">
        <w:rPr>
          <w:lang w:eastAsia="zh-CN"/>
        </w:rPr>
        <w:t xml:space="preserve"> with the last known location of the UE (i.e. Cell ID) together with the age of this location.</w:t>
      </w:r>
    </w:p>
    <w:p w14:paraId="394B433E" w14:textId="33FF2D98" w:rsidR="00695085" w:rsidRPr="001216A7" w:rsidRDefault="00695085" w:rsidP="00695085">
      <w:pPr>
        <w:pStyle w:val="B1"/>
        <w:rPr>
          <w:lang w:eastAsia="zh-CN"/>
        </w:rPr>
      </w:pPr>
      <w:r w:rsidRPr="001216A7">
        <w:rPr>
          <w:lang w:eastAsia="zh-CN"/>
        </w:rPr>
        <w:t>7.</w:t>
      </w:r>
      <w:r w:rsidRPr="001216A7">
        <w:rPr>
          <w:lang w:eastAsia="zh-CN"/>
        </w:rPr>
        <w:tab/>
        <w:t>If the indicator of privacy check related action indicates that the UE must either be notified or notified with privacy verification and if the UE supports LCS notification (according to the UE capability information), a notification invoke message is sent to the target UE, indicating the identity of the LCS client</w:t>
      </w:r>
      <w:r w:rsidR="00246851">
        <w:rPr>
          <w:lang w:eastAsia="zh-CN"/>
        </w:rPr>
        <w:t xml:space="preserve"> and</w:t>
      </w:r>
      <w:r w:rsidRPr="001216A7">
        <w:rPr>
          <w:lang w:eastAsia="zh-CN"/>
        </w:rPr>
        <w:t xml:space="preserve"> the</w:t>
      </w:r>
      <w:r w:rsidR="00246851">
        <w:rPr>
          <w:lang w:eastAsia="zh-CN"/>
        </w:rPr>
        <w:t xml:space="preserve"> service type</w:t>
      </w:r>
      <w:r w:rsidRPr="001216A7">
        <w:rPr>
          <w:lang w:eastAsia="zh-CN"/>
        </w:rPr>
        <w:t xml:space="preserve"> (if that is both supported and available) and whether privacy verification is required.</w:t>
      </w:r>
    </w:p>
    <w:p w14:paraId="175F8628" w14:textId="77777777" w:rsidR="00695085" w:rsidRPr="001216A7" w:rsidRDefault="00695085" w:rsidP="00695085">
      <w:pPr>
        <w:pStyle w:val="B1"/>
        <w:rPr>
          <w:lang w:eastAsia="zh-CN"/>
        </w:rPr>
      </w:pPr>
      <w:r w:rsidRPr="001216A7">
        <w:rPr>
          <w:lang w:eastAsia="zh-CN"/>
        </w:rPr>
        <w:t>8.</w:t>
      </w:r>
      <w:r w:rsidRPr="001216A7">
        <w:rPr>
          <w:lang w:eastAsia="zh-CN"/>
        </w:rPr>
        <w:tab/>
        <w:t xml:space="preserve">The target UE notifies the UE user of the location request and, if privacy verification was requested, waits for the user to grant or withhold permission. The UE then returns a notification result to the AMF indicating, if privacy verification was requested, whether permission is granted or denied for the current LCS request. </w:t>
      </w:r>
      <w:r w:rsidRPr="001216A7">
        <w:t>If the UE user does not respond after a predetermined time period, the AMF shall infer a "no response" condition. The AMF shall return an error response</w:t>
      </w:r>
      <w:r>
        <w:t xml:space="preserve"> in step 14 and if roaming VGMLC in step 15</w:t>
      </w:r>
      <w:r w:rsidRPr="001216A7">
        <w:t xml:space="preserve"> to the</w:t>
      </w:r>
      <w:r>
        <w:t xml:space="preserve"> HGMLC</w:t>
      </w:r>
      <w:r w:rsidRPr="001216A7">
        <w:t xml:space="preserve"> if privacy verification was requested and either the UE user denies permission or there is no response with the</w:t>
      </w:r>
      <w:r>
        <w:t xml:space="preserve"> indication</w:t>
      </w:r>
      <w:r w:rsidRPr="001216A7">
        <w:t xml:space="preserve"> received from the (H</w:t>
      </w:r>
      <w:r>
        <w:t>)GMLC</w:t>
      </w:r>
      <w:r w:rsidRPr="001216A7">
        <w:t xml:space="preserve"> indicating barring of the location request</w:t>
      </w:r>
      <w:r>
        <w:t xml:space="preserve"> and steps 10~13 are skipped</w:t>
      </w:r>
      <w:r w:rsidRPr="001216A7">
        <w:t>.</w:t>
      </w:r>
    </w:p>
    <w:p w14:paraId="46AA5DD6" w14:textId="36EE71D3" w:rsidR="00695085" w:rsidRPr="001216A7" w:rsidRDefault="00695085" w:rsidP="00695085">
      <w:pPr>
        <w:pStyle w:val="B1"/>
        <w:rPr>
          <w:lang w:eastAsia="zh-CN"/>
        </w:rPr>
      </w:pPr>
      <w:r w:rsidRPr="001216A7">
        <w:rPr>
          <w:lang w:eastAsia="zh-CN"/>
        </w:rPr>
        <w:tab/>
        <w:t>The notification result</w:t>
      </w:r>
      <w:r>
        <w:rPr>
          <w:lang w:eastAsia="zh-CN"/>
        </w:rPr>
        <w:t xml:space="preserve"> may</w:t>
      </w:r>
      <w:r w:rsidRPr="001216A7">
        <w:rPr>
          <w:lang w:eastAsia="zh-CN"/>
        </w:rPr>
        <w:t xml:space="preserve"> also indicate the</w:t>
      </w:r>
      <w:r>
        <w:rPr>
          <w:lang w:eastAsia="zh-CN"/>
        </w:rPr>
        <w:t xml:space="preserve"> Location Privacy Indication</w:t>
      </w:r>
      <w:r w:rsidRPr="001216A7">
        <w:rPr>
          <w:lang w:eastAsia="zh-CN"/>
        </w:rPr>
        <w:t xml:space="preserve"> setting for subsequent LCS requests</w:t>
      </w:r>
      <w:r>
        <w:rPr>
          <w:lang w:eastAsia="zh-CN"/>
        </w:rPr>
        <w:t>; i.e</w:t>
      </w:r>
      <w:r w:rsidR="00246851">
        <w:rPr>
          <w:lang w:eastAsia="zh-CN"/>
        </w:rPr>
        <w:t>.</w:t>
      </w:r>
      <w:r w:rsidRPr="001216A7">
        <w:rPr>
          <w:lang w:eastAsia="zh-CN"/>
        </w:rPr>
        <w:t xml:space="preserve"> whether subsequent LCS requests</w:t>
      </w:r>
      <w:r>
        <w:rPr>
          <w:lang w:eastAsia="zh-CN"/>
        </w:rPr>
        <w:t>, if generated, will be</w:t>
      </w:r>
      <w:r w:rsidRPr="001216A7">
        <w:rPr>
          <w:lang w:eastAsia="zh-CN"/>
        </w:rPr>
        <w:t xml:space="preserve"> allowed or disallowed by the UE. The</w:t>
      </w:r>
      <w:r>
        <w:rPr>
          <w:lang w:eastAsia="zh-CN"/>
        </w:rPr>
        <w:t xml:space="preserve"> Location Privacy Indication</w:t>
      </w:r>
      <w:r w:rsidRPr="001216A7">
        <w:rPr>
          <w:lang w:eastAsia="zh-CN"/>
        </w:rPr>
        <w:t xml:space="preserve"> may also indicate a time for disallowing the subsequent LCS requests.</w:t>
      </w:r>
    </w:p>
    <w:p w14:paraId="10DEA227" w14:textId="77777777" w:rsidR="00695085" w:rsidRPr="001216A7" w:rsidRDefault="00695085" w:rsidP="00695085">
      <w:pPr>
        <w:pStyle w:val="B1"/>
        <w:rPr>
          <w:lang w:eastAsia="zh-CN"/>
        </w:rPr>
      </w:pPr>
      <w:r w:rsidRPr="001216A7">
        <w:rPr>
          <w:lang w:eastAsia="zh-CN"/>
        </w:rPr>
        <w:t>9.</w:t>
      </w:r>
      <w:r w:rsidRPr="001216A7">
        <w:rPr>
          <w:lang w:eastAsia="zh-CN"/>
        </w:rPr>
        <w:tab/>
        <w:t>The AMF invokes the Nudm_</w:t>
      </w:r>
      <w:r>
        <w:rPr>
          <w:lang w:eastAsia="zh-CN"/>
        </w:rPr>
        <w:t>ParameterProvision</w:t>
      </w:r>
      <w:r w:rsidRPr="001216A7">
        <w:rPr>
          <w:lang w:eastAsia="zh-CN"/>
        </w:rPr>
        <w:t>_Update</w:t>
      </w:r>
      <w:r>
        <w:rPr>
          <w:lang w:eastAsia="zh-CN"/>
        </w:rPr>
        <w:t xml:space="preserve"> (LCS privacy)</w:t>
      </w:r>
      <w:r w:rsidRPr="001216A7">
        <w:rPr>
          <w:lang w:eastAsia="zh-CN"/>
        </w:rPr>
        <w:t xml:space="preserve"> service operation to store in the UDM the</w:t>
      </w:r>
      <w:r>
        <w:rPr>
          <w:lang w:eastAsia="zh-CN"/>
        </w:rPr>
        <w:t xml:space="preserve"> Location Privacy Indication</w:t>
      </w:r>
      <w:r w:rsidRPr="001216A7">
        <w:rPr>
          <w:lang w:eastAsia="zh-CN"/>
        </w:rPr>
        <w:t xml:space="preserve"> information received from the UE. The UDM</w:t>
      </w:r>
      <w:r>
        <w:rPr>
          <w:lang w:eastAsia="zh-CN"/>
        </w:rPr>
        <w:t xml:space="preserve"> may</w:t>
      </w:r>
      <w:r w:rsidRPr="001216A7">
        <w:rPr>
          <w:lang w:eastAsia="zh-CN"/>
        </w:rPr>
        <w:t xml:space="preserve"> then store the</w:t>
      </w:r>
      <w:r>
        <w:rPr>
          <w:lang w:eastAsia="zh-CN"/>
        </w:rPr>
        <w:t xml:space="preserve"> updated</w:t>
      </w:r>
      <w:r w:rsidRPr="001216A7">
        <w:rPr>
          <w:lang w:eastAsia="zh-CN"/>
        </w:rPr>
        <w:t xml:space="preserve"> UE privacy setting information into the UDR as the "LCS</w:t>
      </w:r>
      <w:r>
        <w:rPr>
          <w:lang w:eastAsia="zh-CN"/>
        </w:rPr>
        <w:t xml:space="preserve"> privacy</w:t>
      </w:r>
      <w:r w:rsidRPr="001216A7">
        <w:rPr>
          <w:lang w:eastAsia="zh-CN"/>
        </w:rPr>
        <w:t>" Data Subset of the Subscription Data.</w:t>
      </w:r>
    </w:p>
    <w:p w14:paraId="47FF699D" w14:textId="5A40B89F" w:rsidR="00695085" w:rsidRPr="001216A7" w:rsidRDefault="00695085" w:rsidP="00695085">
      <w:pPr>
        <w:pStyle w:val="B1"/>
        <w:rPr>
          <w:lang w:eastAsia="zh-CN"/>
        </w:rPr>
      </w:pPr>
      <w:r w:rsidRPr="001216A7">
        <w:rPr>
          <w:lang w:eastAsia="zh-CN"/>
        </w:rPr>
        <w:t>10-13.</w:t>
      </w:r>
      <w:r w:rsidRPr="001216A7">
        <w:rPr>
          <w:lang w:eastAsia="zh-CN"/>
        </w:rPr>
        <w:tab/>
        <w:t xml:space="preserve">Step </w:t>
      </w:r>
      <w:r w:rsidRPr="001216A7">
        <w:rPr>
          <w:rFonts w:eastAsia="SimSun" w:hint="eastAsia"/>
          <w:lang w:eastAsia="zh-CN"/>
        </w:rPr>
        <w:t>10</w:t>
      </w:r>
      <w:r w:rsidRPr="001216A7">
        <w:rPr>
          <w:lang w:eastAsia="zh-CN"/>
        </w:rPr>
        <w:t>-1</w:t>
      </w:r>
      <w:r w:rsidRPr="001216A7">
        <w:rPr>
          <w:rFonts w:eastAsia="SimSun" w:hint="eastAsia"/>
          <w:lang w:eastAsia="zh-CN"/>
        </w:rPr>
        <w:t>3</w:t>
      </w:r>
      <w:r w:rsidRPr="001216A7">
        <w:rPr>
          <w:lang w:eastAsia="zh-CN"/>
        </w:rPr>
        <w:t xml:space="preserve"> are </w:t>
      </w:r>
      <w:r w:rsidRPr="001216A7">
        <w:rPr>
          <w:rFonts w:eastAsia="SimSun" w:hint="eastAsia"/>
          <w:lang w:eastAsia="zh-CN"/>
        </w:rPr>
        <w:t xml:space="preserve">the </w:t>
      </w:r>
      <w:r w:rsidRPr="001216A7">
        <w:rPr>
          <w:lang w:eastAsia="zh-CN"/>
        </w:rPr>
        <w:t>same as step</w:t>
      </w:r>
      <w:r w:rsidRPr="001216A7">
        <w:rPr>
          <w:rFonts w:eastAsia="SimSun" w:hint="eastAsia"/>
          <w:lang w:eastAsia="zh-CN"/>
        </w:rPr>
        <w:t>s</w:t>
      </w:r>
      <w:r w:rsidRPr="001216A7">
        <w:rPr>
          <w:lang w:eastAsia="zh-CN"/>
        </w:rPr>
        <w:t> 6-9 defined in clause 6.1.1</w:t>
      </w:r>
      <w:r w:rsidR="00246851">
        <w:rPr>
          <w:lang w:eastAsia="zh-CN"/>
        </w:rPr>
        <w:t xml:space="preserve"> with the addition that service type may be indicated towards the LMF</w:t>
      </w:r>
      <w:r w:rsidRPr="001216A7">
        <w:rPr>
          <w:lang w:eastAsia="zh-CN"/>
        </w:rPr>
        <w:t>.</w:t>
      </w:r>
    </w:p>
    <w:p w14:paraId="2C8395C3" w14:textId="77777777" w:rsidR="00695085" w:rsidRPr="001216A7" w:rsidRDefault="00695085" w:rsidP="00695085">
      <w:pPr>
        <w:pStyle w:val="B1"/>
        <w:rPr>
          <w:lang w:eastAsia="zh-CN"/>
        </w:rPr>
      </w:pPr>
      <w:r w:rsidRPr="001216A7">
        <w:rPr>
          <w:lang w:eastAsia="zh-CN"/>
        </w:rPr>
        <w:t>1</w:t>
      </w:r>
      <w:r w:rsidRPr="001216A7">
        <w:rPr>
          <w:rFonts w:eastAsia="SimSun" w:hint="eastAsia"/>
          <w:lang w:eastAsia="zh-CN"/>
        </w:rPr>
        <w:t>4</w:t>
      </w:r>
      <w:r w:rsidRPr="001216A7">
        <w:rPr>
          <w:lang w:eastAsia="zh-CN"/>
        </w:rPr>
        <w:t>.</w:t>
      </w:r>
      <w:r w:rsidRPr="001216A7">
        <w:rPr>
          <w:lang w:eastAsia="zh-CN"/>
        </w:rPr>
        <w:tab/>
        <w:t>The AMF returns the Namf_Location_ProvidePositioningInfo Response towards the (V</w:t>
      </w:r>
      <w:r>
        <w:rPr>
          <w:lang w:eastAsia="zh-CN"/>
        </w:rPr>
        <w:t>)GMLC</w:t>
      </w:r>
      <w:r w:rsidRPr="001216A7">
        <w:rPr>
          <w:lang w:eastAsia="zh-CN"/>
        </w:rPr>
        <w:t xml:space="preserve"> (or H</w:t>
      </w:r>
      <w:r>
        <w:rPr>
          <w:lang w:eastAsia="zh-CN"/>
        </w:rPr>
        <w:t>GMLC</w:t>
      </w:r>
      <w:r w:rsidRPr="001216A7">
        <w:rPr>
          <w:lang w:eastAsia="zh-CN"/>
        </w:rPr>
        <w:t xml:space="preserve"> for roaming when the NL3 reference point is not supported) to return the current location of the UE. The service operation includes the location estimate, its age and accuracy and may include information about the positioning method.</w:t>
      </w:r>
    </w:p>
    <w:p w14:paraId="4F1518A1" w14:textId="77777777" w:rsidR="00695085" w:rsidRPr="001216A7" w:rsidRDefault="00695085" w:rsidP="00695085">
      <w:pPr>
        <w:pStyle w:val="B1"/>
        <w:rPr>
          <w:lang w:eastAsia="zh-CN"/>
        </w:rPr>
      </w:pPr>
      <w:r w:rsidRPr="001216A7">
        <w:rPr>
          <w:lang w:eastAsia="zh-CN"/>
        </w:rPr>
        <w:t>1</w:t>
      </w:r>
      <w:r w:rsidRPr="001216A7">
        <w:rPr>
          <w:rFonts w:eastAsia="SimSun" w:hint="eastAsia"/>
          <w:lang w:eastAsia="zh-CN"/>
        </w:rPr>
        <w:t>5</w:t>
      </w:r>
      <w:r w:rsidRPr="001216A7">
        <w:rPr>
          <w:lang w:eastAsia="zh-CN"/>
        </w:rPr>
        <w:t>.</w:t>
      </w:r>
      <w:r w:rsidRPr="001216A7">
        <w:rPr>
          <w:lang w:eastAsia="zh-CN"/>
        </w:rPr>
        <w:tab/>
        <w:t>In</w:t>
      </w:r>
      <w:r>
        <w:rPr>
          <w:lang w:eastAsia="zh-CN"/>
        </w:rPr>
        <w:t xml:space="preserve"> the</w:t>
      </w:r>
      <w:r w:rsidRPr="001216A7">
        <w:rPr>
          <w:lang w:eastAsia="zh-CN"/>
        </w:rPr>
        <w:t xml:space="preserve"> case of roaming, the V</w:t>
      </w:r>
      <w:r>
        <w:rPr>
          <w:lang w:eastAsia="zh-CN"/>
        </w:rPr>
        <w:t>GMLC</w:t>
      </w:r>
      <w:r w:rsidRPr="001216A7">
        <w:rPr>
          <w:lang w:eastAsia="zh-CN"/>
        </w:rPr>
        <w:t xml:space="preserve"> forwards the location estimation of the target UE, its age, its accuracy and optionally the information about the positioning method received at step 1</w:t>
      </w:r>
      <w:r w:rsidRPr="001216A7">
        <w:rPr>
          <w:rFonts w:eastAsia="SimSun" w:hint="eastAsia"/>
          <w:lang w:eastAsia="zh-CN"/>
        </w:rPr>
        <w:t>4</w:t>
      </w:r>
      <w:r w:rsidRPr="001216A7">
        <w:rPr>
          <w:lang w:eastAsia="zh-CN"/>
        </w:rPr>
        <w:t xml:space="preserve"> to the H</w:t>
      </w:r>
      <w:r>
        <w:rPr>
          <w:lang w:eastAsia="zh-CN"/>
        </w:rPr>
        <w:t>GMLC</w:t>
      </w:r>
      <w:r w:rsidRPr="001216A7">
        <w:rPr>
          <w:lang w:eastAsia="zh-CN"/>
        </w:rPr>
        <w:t>. For non-roaming scenario, this step is skipped.</w:t>
      </w:r>
    </w:p>
    <w:p w14:paraId="775EBA91" w14:textId="77777777" w:rsidR="00695085" w:rsidRPr="001216A7" w:rsidRDefault="00695085" w:rsidP="00695085">
      <w:pPr>
        <w:pStyle w:val="B1"/>
        <w:rPr>
          <w:lang w:eastAsia="zh-CN"/>
        </w:rPr>
      </w:pPr>
      <w:r w:rsidRPr="001216A7">
        <w:rPr>
          <w:lang w:eastAsia="zh-CN"/>
        </w:rPr>
        <w:t>16.</w:t>
      </w:r>
      <w:r w:rsidRPr="001216A7">
        <w:rPr>
          <w:lang w:eastAsia="zh-CN"/>
        </w:rPr>
        <w:tab/>
        <w:t>If the privacy check in step 2 indicates that further privacy checks are needed, the (H</w:t>
      </w:r>
      <w:r>
        <w:rPr>
          <w:lang w:eastAsia="zh-CN"/>
        </w:rPr>
        <w:t>)GMLC</w:t>
      </w:r>
      <w:r w:rsidRPr="001216A7">
        <w:rPr>
          <w:lang w:eastAsia="zh-CN"/>
        </w:rPr>
        <w:t xml:space="preserve"> shall perform an additional privacy check in order to decide whether the (H</w:t>
      </w:r>
      <w:r>
        <w:rPr>
          <w:lang w:eastAsia="zh-CN"/>
        </w:rPr>
        <w:t>)GMLC</w:t>
      </w:r>
      <w:r w:rsidRPr="001216A7">
        <w:rPr>
          <w:lang w:eastAsia="zh-CN"/>
        </w:rPr>
        <w:t xml:space="preserve"> can forward the location information to the LCS client or AF or send a notification if the result of the privacy check requires the notification and verification based on current location. One example when this additional privacy check is needed is when the target UE user has defined different privacy settings for different geographical locations. When an additional privacy check is not needed, the (H</w:t>
      </w:r>
      <w:r>
        <w:rPr>
          <w:lang w:eastAsia="zh-CN"/>
        </w:rPr>
        <w:t>)GMLC</w:t>
      </w:r>
      <w:r w:rsidRPr="001216A7">
        <w:rPr>
          <w:lang w:eastAsia="zh-CN"/>
        </w:rPr>
        <w:t xml:space="preserve"> skips steps 17-23.</w:t>
      </w:r>
    </w:p>
    <w:p w14:paraId="082843F7" w14:textId="77777777" w:rsidR="00695085" w:rsidRPr="001216A7" w:rsidRDefault="00695085" w:rsidP="00695085">
      <w:pPr>
        <w:pStyle w:val="B1"/>
        <w:rPr>
          <w:lang w:eastAsia="zh-CN"/>
        </w:rPr>
      </w:pPr>
      <w:r w:rsidRPr="001216A7">
        <w:rPr>
          <w:lang w:eastAsia="zh-CN"/>
        </w:rPr>
        <w:lastRenderedPageBreak/>
        <w:t>17.</w:t>
      </w:r>
      <w:r w:rsidRPr="001216A7">
        <w:rPr>
          <w:lang w:eastAsia="zh-CN"/>
        </w:rPr>
        <w:tab/>
        <w:t>If the result of privacy checks in step</w:t>
      </w:r>
      <w:r>
        <w:rPr>
          <w:lang w:eastAsia="zh-CN"/>
        </w:rPr>
        <w:t> 16</w:t>
      </w:r>
      <w:r w:rsidRPr="001216A7">
        <w:rPr>
          <w:lang w:eastAsia="zh-CN"/>
        </w:rPr>
        <w:t xml:space="preserve"> indicates that the notification (and verification) based on current location is needed, and in the case of roaming, the (H</w:t>
      </w:r>
      <w:r>
        <w:rPr>
          <w:lang w:eastAsia="zh-CN"/>
        </w:rPr>
        <w:t>)GMLC</w:t>
      </w:r>
      <w:r w:rsidRPr="001216A7">
        <w:rPr>
          <w:lang w:eastAsia="zh-CN"/>
        </w:rPr>
        <w:t xml:space="preserve"> shall send a location request to the V</w:t>
      </w:r>
      <w:r>
        <w:rPr>
          <w:lang w:eastAsia="zh-CN"/>
        </w:rPr>
        <w:t>GMLC with location type</w:t>
      </w:r>
      <w:r w:rsidRPr="001216A7">
        <w:rPr>
          <w:lang w:eastAsia="zh-CN"/>
        </w:rPr>
        <w:t xml:space="preserve"> indicating "notification only"</w:t>
      </w:r>
      <w:r>
        <w:rPr>
          <w:lang w:eastAsia="zh-CN"/>
        </w:rPr>
        <w:t>.</w:t>
      </w:r>
    </w:p>
    <w:p w14:paraId="0BC414CE" w14:textId="77777777" w:rsidR="00695085" w:rsidRPr="001216A7" w:rsidRDefault="00695085" w:rsidP="00695085">
      <w:pPr>
        <w:pStyle w:val="B1"/>
        <w:rPr>
          <w:lang w:eastAsia="zh-CN"/>
        </w:rPr>
      </w:pPr>
      <w:r w:rsidRPr="001216A7">
        <w:rPr>
          <w:lang w:eastAsia="zh-CN"/>
        </w:rPr>
        <w:t>18.</w:t>
      </w:r>
      <w:r w:rsidRPr="001216A7">
        <w:rPr>
          <w:lang w:eastAsia="zh-CN"/>
        </w:rPr>
        <w:tab/>
        <w:t>The (H</w:t>
      </w:r>
      <w:r>
        <w:rPr>
          <w:lang w:eastAsia="zh-CN"/>
        </w:rPr>
        <w:t>)GMLC</w:t>
      </w:r>
      <w:r w:rsidRPr="001216A7">
        <w:rPr>
          <w:lang w:eastAsia="zh-CN"/>
        </w:rPr>
        <w:t xml:space="preserve"> or V</w:t>
      </w:r>
      <w:r>
        <w:rPr>
          <w:lang w:eastAsia="zh-CN"/>
        </w:rPr>
        <w:t>GMLC</w:t>
      </w:r>
      <w:r w:rsidRPr="001216A7">
        <w:rPr>
          <w:lang w:eastAsia="zh-CN"/>
        </w:rPr>
        <w:t xml:space="preserve"> invokes the Namf_Location_ProvidePositioningInfo service operation towards the AMF to request notification (and verification) based on current location.</w:t>
      </w:r>
    </w:p>
    <w:p w14:paraId="7C5ECD8B" w14:textId="3944C2D0" w:rsidR="00695085" w:rsidRPr="001216A7" w:rsidRDefault="00695085" w:rsidP="00695085">
      <w:pPr>
        <w:pStyle w:val="B1"/>
        <w:rPr>
          <w:lang w:eastAsia="zh-CN"/>
        </w:rPr>
      </w:pPr>
      <w:r w:rsidRPr="001216A7">
        <w:rPr>
          <w:lang w:eastAsia="zh-CN"/>
        </w:rPr>
        <w:t>19.</w:t>
      </w:r>
      <w:r w:rsidRPr="001216A7">
        <w:rPr>
          <w:lang w:eastAsia="zh-CN"/>
        </w:rPr>
        <w:tab/>
        <w:t>If the UE is in CM IDLE state, the AMF initiates a network triggered Service Request procedure as defined in clause 4.2.3.</w:t>
      </w:r>
      <w:r>
        <w:rPr>
          <w:lang w:eastAsia="zh-CN"/>
        </w:rPr>
        <w:t>3</w:t>
      </w:r>
      <w:r w:rsidRPr="001216A7">
        <w:rPr>
          <w:lang w:eastAsia="zh-CN"/>
        </w:rPr>
        <w:t xml:space="preserve"> of </w:t>
      </w:r>
      <w:r w:rsidR="00143387" w:rsidRPr="001216A7">
        <w:rPr>
          <w:lang w:eastAsia="zh-CN"/>
        </w:rPr>
        <w:t>TS</w:t>
      </w:r>
      <w:r w:rsidR="00143387">
        <w:rPr>
          <w:lang w:eastAsia="zh-CN"/>
        </w:rPr>
        <w:t> </w:t>
      </w:r>
      <w:r w:rsidR="00143387" w:rsidRPr="001216A7">
        <w:rPr>
          <w:lang w:eastAsia="zh-CN"/>
        </w:rPr>
        <w:t>23.502</w:t>
      </w:r>
      <w:r w:rsidR="00143387">
        <w:rPr>
          <w:lang w:eastAsia="zh-CN"/>
        </w:rPr>
        <w:t> </w:t>
      </w:r>
      <w:r w:rsidR="00143387" w:rsidRPr="001216A7">
        <w:rPr>
          <w:lang w:eastAsia="zh-CN"/>
        </w:rPr>
        <w:t>[</w:t>
      </w:r>
      <w:r w:rsidRPr="001216A7">
        <w:rPr>
          <w:lang w:eastAsia="zh-CN"/>
        </w:rPr>
        <w:t>19] to establish a signalling connection with the UE.</w:t>
      </w:r>
    </w:p>
    <w:p w14:paraId="5C003BDD" w14:textId="5F85024C" w:rsidR="00695085" w:rsidRPr="001216A7" w:rsidRDefault="00695085" w:rsidP="00695085">
      <w:pPr>
        <w:pStyle w:val="B1"/>
        <w:rPr>
          <w:lang w:eastAsia="zh-CN"/>
        </w:rPr>
      </w:pPr>
      <w:r w:rsidRPr="001216A7">
        <w:rPr>
          <w:lang w:eastAsia="zh-CN"/>
        </w:rPr>
        <w:t>20.</w:t>
      </w:r>
      <w:r w:rsidRPr="001216A7">
        <w:rPr>
          <w:lang w:eastAsia="zh-CN"/>
        </w:rPr>
        <w:tab/>
        <w:t>If</w:t>
      </w:r>
      <w:r>
        <w:rPr>
          <w:lang w:eastAsia="zh-CN"/>
        </w:rPr>
        <w:t xml:space="preserve"> the indicator of privacy check related action indicates that the UE must either be notified or notified with privacy verification and if</w:t>
      </w:r>
      <w:r w:rsidRPr="001216A7">
        <w:rPr>
          <w:lang w:eastAsia="zh-CN"/>
        </w:rPr>
        <w:t xml:space="preserve"> the UE supports LCS notification, the AMF sends a notification invoke message to the target UE, indicating the identity of the LCS client</w:t>
      </w:r>
      <w:r w:rsidR="00246851">
        <w:rPr>
          <w:lang w:eastAsia="zh-CN"/>
        </w:rPr>
        <w:t xml:space="preserve"> and</w:t>
      </w:r>
      <w:r w:rsidRPr="001216A7">
        <w:rPr>
          <w:lang w:eastAsia="zh-CN"/>
        </w:rPr>
        <w:t xml:space="preserve"> the</w:t>
      </w:r>
      <w:r w:rsidR="00246851">
        <w:rPr>
          <w:lang w:eastAsia="zh-CN"/>
        </w:rPr>
        <w:t xml:space="preserve"> service type</w:t>
      </w:r>
      <w:r w:rsidRPr="001216A7">
        <w:rPr>
          <w:lang w:eastAsia="zh-CN"/>
        </w:rPr>
        <w:t xml:space="preserve"> (if that is both supported and available) and whether privacy verification is required.</w:t>
      </w:r>
    </w:p>
    <w:p w14:paraId="10057C8F" w14:textId="77777777" w:rsidR="00695085" w:rsidRPr="001216A7" w:rsidRDefault="00695085" w:rsidP="00695085">
      <w:pPr>
        <w:pStyle w:val="B1"/>
        <w:rPr>
          <w:lang w:eastAsia="zh-CN"/>
        </w:rPr>
      </w:pPr>
      <w:r w:rsidRPr="001216A7">
        <w:rPr>
          <w:lang w:eastAsia="zh-CN"/>
        </w:rPr>
        <w:t>21.</w:t>
      </w:r>
      <w:r w:rsidRPr="001216A7">
        <w:rPr>
          <w:lang w:eastAsia="zh-CN"/>
        </w:rPr>
        <w:tab/>
        <w:t>Step 21 is the same as step 8.</w:t>
      </w:r>
    </w:p>
    <w:p w14:paraId="3D88234F" w14:textId="77777777" w:rsidR="00695085" w:rsidRPr="001216A7" w:rsidRDefault="00695085" w:rsidP="00695085">
      <w:pPr>
        <w:pStyle w:val="B1"/>
      </w:pPr>
      <w:r w:rsidRPr="001216A7">
        <w:rPr>
          <w:lang w:eastAsia="zh-CN"/>
        </w:rPr>
        <w:t>22.</w:t>
      </w:r>
      <w:r w:rsidRPr="001216A7">
        <w:rPr>
          <w:lang w:eastAsia="zh-CN"/>
        </w:rPr>
        <w:tab/>
        <w:t>The AMF returns the Namf_Location_ProvidePositioningInfo Response towards the (V</w:t>
      </w:r>
      <w:r>
        <w:rPr>
          <w:lang w:eastAsia="zh-CN"/>
        </w:rPr>
        <w:t>)GMLC</w:t>
      </w:r>
      <w:r w:rsidRPr="001216A7">
        <w:rPr>
          <w:lang w:eastAsia="zh-CN"/>
        </w:rPr>
        <w:t xml:space="preserve"> (or H</w:t>
      </w:r>
      <w:r>
        <w:rPr>
          <w:lang w:eastAsia="zh-CN"/>
        </w:rPr>
        <w:t>GMLC</w:t>
      </w:r>
      <w:r w:rsidRPr="001216A7">
        <w:rPr>
          <w:lang w:eastAsia="zh-CN"/>
        </w:rPr>
        <w:t xml:space="preserve"> for roaming when the NL3 reference point is not supported) </w:t>
      </w:r>
      <w:r w:rsidRPr="001216A7">
        <w:t>with an indication of the result of notification and verification procedure performed in steps 20-21.</w:t>
      </w:r>
    </w:p>
    <w:p w14:paraId="2ABF71BB" w14:textId="77777777" w:rsidR="00695085" w:rsidRPr="001216A7" w:rsidRDefault="00695085" w:rsidP="00695085">
      <w:pPr>
        <w:pStyle w:val="B1"/>
        <w:rPr>
          <w:lang w:eastAsia="zh-CN"/>
        </w:rPr>
      </w:pPr>
      <w:r w:rsidRPr="001216A7">
        <w:rPr>
          <w:lang w:eastAsia="zh-CN"/>
        </w:rPr>
        <w:t>23.</w:t>
      </w:r>
      <w:r w:rsidRPr="001216A7">
        <w:rPr>
          <w:lang w:eastAsia="zh-CN"/>
        </w:rPr>
        <w:tab/>
        <w:t>In</w:t>
      </w:r>
      <w:r>
        <w:rPr>
          <w:lang w:eastAsia="zh-CN"/>
        </w:rPr>
        <w:t xml:space="preserve"> the</w:t>
      </w:r>
      <w:r w:rsidRPr="001216A7">
        <w:rPr>
          <w:lang w:eastAsia="zh-CN"/>
        </w:rPr>
        <w:t xml:space="preserve"> case of roaming, the V</w:t>
      </w:r>
      <w:r>
        <w:rPr>
          <w:lang w:eastAsia="zh-CN"/>
        </w:rPr>
        <w:t>GMLC</w:t>
      </w:r>
      <w:r w:rsidRPr="001216A7">
        <w:rPr>
          <w:lang w:eastAsia="zh-CN"/>
        </w:rPr>
        <w:t xml:space="preserve"> forwards </w:t>
      </w:r>
      <w:r w:rsidRPr="001216A7">
        <w:t>an indication of the result of notification and verification procedure</w:t>
      </w:r>
      <w:r w:rsidRPr="001216A7">
        <w:rPr>
          <w:lang w:eastAsia="zh-CN"/>
        </w:rPr>
        <w:t xml:space="preserve"> to the H</w:t>
      </w:r>
      <w:r>
        <w:rPr>
          <w:lang w:eastAsia="zh-CN"/>
        </w:rPr>
        <w:t>GMLC</w:t>
      </w:r>
      <w:r w:rsidRPr="001216A7">
        <w:rPr>
          <w:lang w:eastAsia="zh-CN"/>
        </w:rPr>
        <w:t>. For non-roaming scenario, this step is skipped.</w:t>
      </w:r>
    </w:p>
    <w:p w14:paraId="0D7AD938" w14:textId="77777777" w:rsidR="00695085" w:rsidRPr="001216A7" w:rsidRDefault="00695085" w:rsidP="00695085">
      <w:pPr>
        <w:pStyle w:val="B1"/>
        <w:rPr>
          <w:lang w:eastAsia="zh-CN"/>
        </w:rPr>
      </w:pPr>
      <w:r w:rsidRPr="001216A7">
        <w:rPr>
          <w:rFonts w:eastAsia="SimSun" w:hint="eastAsia"/>
          <w:lang w:eastAsia="zh-CN"/>
        </w:rPr>
        <w:t>24</w:t>
      </w:r>
      <w:r w:rsidRPr="001216A7">
        <w:rPr>
          <w:lang w:eastAsia="zh-CN"/>
        </w:rPr>
        <w:t>.</w:t>
      </w:r>
      <w:r w:rsidRPr="001216A7">
        <w:rPr>
          <w:lang w:eastAsia="zh-CN"/>
        </w:rPr>
        <w:tab/>
        <w:t>The (H</w:t>
      </w:r>
      <w:r>
        <w:rPr>
          <w:lang w:eastAsia="zh-CN"/>
        </w:rPr>
        <w:t>)GMLC</w:t>
      </w:r>
      <w:r w:rsidRPr="001216A7">
        <w:rPr>
          <w:lang w:eastAsia="zh-CN"/>
        </w:rPr>
        <w:t xml:space="preserve"> sends the location service response to the</w:t>
      </w:r>
      <w:r>
        <w:rPr>
          <w:lang w:eastAsia="zh-CN"/>
        </w:rPr>
        <w:t xml:space="preserve"> LCS</w:t>
      </w:r>
      <w:r w:rsidRPr="001216A7">
        <w:rPr>
          <w:lang w:eastAsia="zh-CN"/>
        </w:rPr>
        <w:t xml:space="preserve"> </w:t>
      </w:r>
      <w:r>
        <w:rPr>
          <w:lang w:eastAsia="zh-CN"/>
        </w:rPr>
        <w:t>C</w:t>
      </w:r>
      <w:r w:rsidRPr="001216A7">
        <w:rPr>
          <w:lang w:eastAsia="zh-CN"/>
        </w:rPr>
        <w:t>lient or AF (via the NEF)</w:t>
      </w:r>
      <w:r>
        <w:rPr>
          <w:lang w:eastAsia="zh-CN"/>
        </w:rPr>
        <w:t xml:space="preserve"> if the target UE is allowed to be located by the LCS Client or AF</w:t>
      </w:r>
      <w:r w:rsidRPr="001216A7">
        <w:rPr>
          <w:lang w:eastAsia="zh-CN"/>
        </w:rPr>
        <w:t xml:space="preserve">. </w:t>
      </w:r>
      <w:r w:rsidRPr="001216A7">
        <w:t xml:space="preserve">If the location request from the LCS </w:t>
      </w:r>
      <w:r>
        <w:t>C</w:t>
      </w:r>
      <w:r w:rsidRPr="001216A7">
        <w:t>lient contained the pseudonym and the (H</w:t>
      </w:r>
      <w:r>
        <w:t>)GMLC</w:t>
      </w:r>
      <w:r w:rsidRPr="001216A7">
        <w:t xml:space="preserve"> resolved the verinym from the pseudonym in step 1, the (H</w:t>
      </w:r>
      <w:r>
        <w:t>)GMLC</w:t>
      </w:r>
      <w:r w:rsidRPr="001216A7">
        <w:t xml:space="preserve"> shall use the pseudonym of the target UE in the location response to the</w:t>
      </w:r>
      <w:r>
        <w:t xml:space="preserve"> external</w:t>
      </w:r>
      <w:r w:rsidRPr="001216A7">
        <w:t xml:space="preserve"> LCS client. If the</w:t>
      </w:r>
      <w:r>
        <w:t xml:space="preserve"> external</w:t>
      </w:r>
      <w:r w:rsidRPr="001216A7">
        <w:t xml:space="preserve"> LCS client or AF requires it, the (H</w:t>
      </w:r>
      <w:r>
        <w:t>)GMLC</w:t>
      </w:r>
      <w:r w:rsidRPr="001216A7">
        <w:t xml:space="preserve"> may first transform the universal location co-ordinates provided by the AMF into some local geographic system. The (H</w:t>
      </w:r>
      <w:r>
        <w:t>)GMLC</w:t>
      </w:r>
      <w:r w:rsidRPr="001216A7">
        <w:t xml:space="preserve"> may record charging information both for the LCS </w:t>
      </w:r>
      <w:r>
        <w:t>C</w:t>
      </w:r>
      <w:r w:rsidRPr="001216A7">
        <w:t>lient or AF and inter-network revenue charges from the AMF's network. The location service response from the (H</w:t>
      </w:r>
      <w:r>
        <w:t>)GMLC</w:t>
      </w:r>
      <w:r w:rsidRPr="001216A7">
        <w:t xml:space="preserve"> to the LCS </w:t>
      </w:r>
      <w:r>
        <w:t>C</w:t>
      </w:r>
      <w:r w:rsidRPr="001216A7">
        <w:t>lient or AF may contain the information about the positioning method used and the indication whether the obtained location estimate satisfies the requested accuracy or not</w:t>
      </w:r>
      <w:r w:rsidRPr="001216A7">
        <w:rPr>
          <w:lang w:eastAsia="zh-CN"/>
        </w:rPr>
        <w:t>. If in step 2</w:t>
      </w:r>
      <w:r>
        <w:rPr>
          <w:lang w:eastAsia="zh-CN"/>
        </w:rPr>
        <w:t>, step 15</w:t>
      </w:r>
      <w:r w:rsidRPr="001216A7">
        <w:rPr>
          <w:lang w:eastAsia="zh-CN"/>
        </w:rPr>
        <w:t>, step</w:t>
      </w:r>
      <w:r>
        <w:rPr>
          <w:lang w:eastAsia="zh-CN"/>
        </w:rPr>
        <w:t> </w:t>
      </w:r>
      <w:r w:rsidRPr="001216A7">
        <w:rPr>
          <w:lang w:eastAsia="zh-CN"/>
        </w:rPr>
        <w:t>16 or step</w:t>
      </w:r>
      <w:r>
        <w:rPr>
          <w:lang w:eastAsia="zh-CN"/>
        </w:rPr>
        <w:t> </w:t>
      </w:r>
      <w:r w:rsidRPr="001216A7">
        <w:rPr>
          <w:lang w:eastAsia="zh-CN"/>
        </w:rPr>
        <w:t>23 the (H</w:t>
      </w:r>
      <w:r>
        <w:rPr>
          <w:lang w:eastAsia="zh-CN"/>
        </w:rPr>
        <w:t>)GMLC</w:t>
      </w:r>
      <w:r w:rsidRPr="001216A7">
        <w:rPr>
          <w:lang w:eastAsia="zh-CN"/>
        </w:rPr>
        <w:t xml:space="preserve"> identifies that the target UE is not allowed to be located by the LCS </w:t>
      </w:r>
      <w:r>
        <w:rPr>
          <w:lang w:eastAsia="zh-CN"/>
        </w:rPr>
        <w:t>C</w:t>
      </w:r>
      <w:r w:rsidRPr="001216A7">
        <w:rPr>
          <w:lang w:eastAsia="zh-CN"/>
        </w:rPr>
        <w:t>lient or AF, it rejects the LCS service request, and optionally indicate in the response the reason of the rejection, i.e. the target UE is not allowed to be located.</w:t>
      </w:r>
      <w:r>
        <w:rPr>
          <w:lang w:eastAsia="zh-CN"/>
        </w:rPr>
        <w:t xml:space="preserve"> If the LCS QoS Class is Assured and (H)GMLC detects that requested accuracy is not achieved, the (H)GMLC sends error response including failure cause.</w:t>
      </w:r>
    </w:p>
    <w:p w14:paraId="3CEBFB5B" w14:textId="77777777" w:rsidR="00695085" w:rsidRPr="001216A7" w:rsidRDefault="00695085" w:rsidP="00695085">
      <w:pPr>
        <w:pStyle w:val="Heading2"/>
        <w:rPr>
          <w:rFonts w:eastAsia="SimSun"/>
          <w:lang w:eastAsia="zh-CN"/>
        </w:rPr>
      </w:pPr>
      <w:bookmarkStart w:id="205" w:name="_Toc67997164"/>
      <w:bookmarkStart w:id="206" w:name="_Toc83210683"/>
      <w:r w:rsidRPr="001216A7">
        <w:rPr>
          <w:rFonts w:eastAsia="SimSun" w:hint="eastAsia"/>
          <w:lang w:eastAsia="zh-CN"/>
        </w:rPr>
        <w:t>6</w:t>
      </w:r>
      <w:r w:rsidRPr="001216A7">
        <w:rPr>
          <w:rFonts w:hint="eastAsia"/>
          <w:lang w:eastAsia="ko-KR"/>
        </w:rPr>
        <w:t>.2</w:t>
      </w:r>
      <w:r w:rsidRPr="001216A7">
        <w:rPr>
          <w:lang w:eastAsia="ko-KR"/>
        </w:rPr>
        <w:tab/>
      </w:r>
      <w:r w:rsidRPr="001216A7">
        <w:rPr>
          <w:rFonts w:eastAsia="SimSun" w:hint="eastAsia"/>
          <w:lang w:eastAsia="zh-CN"/>
        </w:rPr>
        <w:t>5GC-MO-LR Procedure</w:t>
      </w:r>
      <w:bookmarkEnd w:id="205"/>
      <w:bookmarkEnd w:id="206"/>
    </w:p>
    <w:p w14:paraId="4416ACDF" w14:textId="77777777" w:rsidR="00695085" w:rsidRPr="001216A7" w:rsidRDefault="00695085" w:rsidP="00695085">
      <w:pPr>
        <w:rPr>
          <w:lang w:eastAsia="zh-CN"/>
        </w:rPr>
      </w:pPr>
      <w:r>
        <w:rPr>
          <w:lang w:eastAsia="zh-CN"/>
        </w:rPr>
        <w:t>Figure 6.2-1 illustrates the general network positioning requested by the UE to the serving PLMN for obtaining the location related information of itself or just assistance data.</w:t>
      </w:r>
    </w:p>
    <w:bookmarkStart w:id="207" w:name="_MON_1633871842"/>
    <w:bookmarkEnd w:id="207"/>
    <w:p w14:paraId="34F2C68C" w14:textId="77777777" w:rsidR="00695085" w:rsidRDefault="00695085" w:rsidP="00695085">
      <w:pPr>
        <w:pStyle w:val="TH"/>
        <w:rPr>
          <w:lang w:eastAsia="zh-CN"/>
        </w:rPr>
      </w:pPr>
      <w:r w:rsidRPr="00DF1493">
        <w:object w:dxaOrig="11057" w:dyaOrig="9121" w14:anchorId="53FE72F2">
          <v:shape id="_x0000_i1036" type="#_x0000_t75" style="width:480.75pt;height:394.5pt" o:ole="">
            <v:imagedata r:id="rId31" o:title=""/>
          </v:shape>
          <o:OLEObject Type="Embed" ProgID="Word.Picture.8" ShapeID="_x0000_i1036" DrawAspect="Content" ObjectID="_1693824337" r:id="rId32"/>
        </w:object>
      </w:r>
    </w:p>
    <w:p w14:paraId="60B7B309" w14:textId="77777777" w:rsidR="00695085" w:rsidRPr="001216A7" w:rsidRDefault="00695085" w:rsidP="00695085">
      <w:pPr>
        <w:pStyle w:val="TF"/>
        <w:rPr>
          <w:lang w:eastAsia="zh-CN"/>
        </w:rPr>
      </w:pPr>
      <w:r w:rsidRPr="001216A7">
        <w:rPr>
          <w:lang w:eastAsia="zh-CN"/>
        </w:rPr>
        <w:t>Figure 6.2-1: 5GC-MO-LR Procedure</w:t>
      </w:r>
    </w:p>
    <w:p w14:paraId="025C59BB" w14:textId="6C0BEA84" w:rsidR="00695085" w:rsidRPr="001216A7" w:rsidRDefault="00695085" w:rsidP="00695085">
      <w:pPr>
        <w:pStyle w:val="B1"/>
        <w:rPr>
          <w:rFonts w:eastAsia="DengXian"/>
          <w:lang w:eastAsia="zh-CN"/>
        </w:rPr>
      </w:pPr>
      <w:r w:rsidRPr="001216A7">
        <w:t>1)</w:t>
      </w:r>
      <w:r w:rsidRPr="001216A7">
        <w:tab/>
        <w:t xml:space="preserve">If the UE is in CM-IDLE state, </w:t>
      </w:r>
      <w:r w:rsidRPr="001216A7">
        <w:rPr>
          <w:rFonts w:eastAsia="DengXian"/>
          <w:lang w:eastAsia="zh-CN"/>
        </w:rPr>
        <w:t xml:space="preserve">UE instigates the </w:t>
      </w:r>
      <w:r w:rsidRPr="001216A7">
        <w:rPr>
          <w:rFonts w:eastAsia="DengXian"/>
        </w:rPr>
        <w:t xml:space="preserve">UE triggered Service Request as defined in </w:t>
      </w:r>
      <w:r w:rsidRPr="001216A7">
        <w:rPr>
          <w:rFonts w:eastAsia="DengXian"/>
          <w:lang w:eastAsia="zh-CN"/>
        </w:rPr>
        <w:t>clause</w:t>
      </w:r>
      <w:r w:rsidRPr="001216A7">
        <w:rPr>
          <w:rFonts w:eastAsia="DengXian"/>
        </w:rPr>
        <w:t xml:space="preserve"> 4.2.3.2 of </w:t>
      </w:r>
      <w:r w:rsidR="00143387" w:rsidRPr="001216A7">
        <w:rPr>
          <w:rFonts w:eastAsia="DengXian"/>
        </w:rPr>
        <w:t>TS</w:t>
      </w:r>
      <w:r w:rsidR="00143387">
        <w:rPr>
          <w:rFonts w:eastAsia="DengXian"/>
        </w:rPr>
        <w:t> </w:t>
      </w:r>
      <w:r w:rsidR="00143387" w:rsidRPr="001216A7">
        <w:rPr>
          <w:rFonts w:eastAsia="DengXian"/>
        </w:rPr>
        <w:t>23.502</w:t>
      </w:r>
      <w:r w:rsidR="00143387">
        <w:rPr>
          <w:rFonts w:eastAsia="DengXian"/>
        </w:rPr>
        <w:t> </w:t>
      </w:r>
      <w:r w:rsidR="00143387" w:rsidRPr="001216A7">
        <w:rPr>
          <w:rFonts w:eastAsia="DengXian"/>
        </w:rPr>
        <w:t>[</w:t>
      </w:r>
      <w:r w:rsidRPr="001216A7">
        <w:rPr>
          <w:rFonts w:eastAsia="DengXian" w:hint="eastAsia"/>
          <w:lang w:eastAsia="zh-CN"/>
        </w:rPr>
        <w:t>19</w:t>
      </w:r>
      <w:r w:rsidRPr="001216A7">
        <w:rPr>
          <w:rFonts w:eastAsia="DengXian"/>
        </w:rPr>
        <w:t xml:space="preserve">] </w:t>
      </w:r>
      <w:r w:rsidRPr="001216A7">
        <w:rPr>
          <w:rFonts w:eastAsia="DengXian"/>
          <w:lang w:eastAsia="zh-CN"/>
        </w:rPr>
        <w:t>in order to establish a signalling connection with the AMF.</w:t>
      </w:r>
    </w:p>
    <w:p w14:paraId="2BEB1F45" w14:textId="77777777" w:rsidR="00695085" w:rsidRPr="001216A7" w:rsidRDefault="00695085" w:rsidP="00695085">
      <w:pPr>
        <w:pStyle w:val="B1"/>
      </w:pPr>
      <w:r w:rsidRPr="001216A7">
        <w:t>2)</w:t>
      </w:r>
      <w:r w:rsidRPr="001216A7">
        <w:tab/>
        <w:t xml:space="preserve">The UE sends an MO-LR Request message </w:t>
      </w:r>
      <w:r w:rsidRPr="001216A7">
        <w:rPr>
          <w:rFonts w:eastAsia="DengXian"/>
          <w:lang w:eastAsia="zh-CN"/>
        </w:rPr>
        <w:t xml:space="preserve">included in a UL NAS </w:t>
      </w:r>
      <w:r w:rsidRPr="001216A7">
        <w:rPr>
          <w:rFonts w:eastAsia="DengXian"/>
          <w:lang w:val="en-US" w:eastAsia="zh-CN"/>
        </w:rPr>
        <w:t>TRANSPORT</w:t>
      </w:r>
      <w:r w:rsidRPr="001216A7">
        <w:rPr>
          <w:rFonts w:eastAsia="DengXian"/>
          <w:lang w:eastAsia="zh-CN"/>
        </w:rPr>
        <w:t xml:space="preserve"> message. </w:t>
      </w:r>
      <w:r w:rsidRPr="001216A7">
        <w:t xml:space="preserve">The MO-LR Request may optionally include an LPP positioning message. Different types of location services can be requested: location estimate of the UE, location estimate of the UE to be sent to an LCS client or AF, or location assistance data. If the UE is requesting its own location or that its own location be sent to an LCS client or AF, this message carries LCS requested QoS information (e.g. accuracy, response time, LCS QoS Class), the requested maximum age of location and the requested type of location (e.g. "current location", "current or last known location"). If the UE is requesting that its location be sent to an LCS client, the message shall include the identity of the LCS client or </w:t>
      </w:r>
      <w:r w:rsidRPr="001216A7">
        <w:rPr>
          <w:rFonts w:eastAsia="SimSun" w:hint="eastAsia"/>
          <w:lang w:eastAsia="zh-CN"/>
        </w:rPr>
        <w:t xml:space="preserve">the </w:t>
      </w:r>
      <w:r w:rsidRPr="001216A7">
        <w:t xml:space="preserve">AF, and may include the address of the GMLC through which the LCS client or AF (via NEF) should be accessed. In addition, a Service Identity indicates which MO-LR service of the LCS Client is requested by the UE may be included. The message also may include a pseudonym indicator to indicate a pseudonym should be assigned by the network and transferred to the LCS Client as the </w:t>
      </w:r>
      <w:r w:rsidRPr="001216A7">
        <w:rPr>
          <w:noProof/>
        </w:rPr>
        <w:t>UE's</w:t>
      </w:r>
      <w:r w:rsidRPr="001216A7">
        <w:t xml:space="preserve"> identity. If the UE is instead requesting location assistance data, the embedded LPP message specifies the type of assistance data and the positioning method for which the assistance data applies.</w:t>
      </w:r>
    </w:p>
    <w:p w14:paraId="761B66B8" w14:textId="77777777" w:rsidR="00695085" w:rsidRPr="001216A7" w:rsidRDefault="00695085" w:rsidP="00695085">
      <w:pPr>
        <w:pStyle w:val="B1"/>
      </w:pPr>
      <w:r w:rsidRPr="001216A7">
        <w:tab/>
        <w:t>For an LCS 5GC-MO-LR requesting location transfer to an LCS Client</w:t>
      </w:r>
      <w:r w:rsidRPr="001216A7">
        <w:rPr>
          <w:rFonts w:eastAsia="SimSun" w:hint="eastAsia"/>
          <w:lang w:eastAsia="zh-CN"/>
        </w:rPr>
        <w:t xml:space="preserve"> or AF</w:t>
      </w:r>
      <w:r w:rsidRPr="001216A7">
        <w:t>, the AMF shall assign a GMLC address, i.e. V</w:t>
      </w:r>
      <w:r>
        <w:t>GMLC</w:t>
      </w:r>
      <w:r w:rsidRPr="001216A7">
        <w:t xml:space="preserve"> address, which is stored in the AMF. If a V</w:t>
      </w:r>
      <w:r>
        <w:t>GMLC</w:t>
      </w:r>
      <w:r w:rsidRPr="001216A7">
        <w:t xml:space="preserve"> address is not available, the AMF may reject the location request. The AMF verifies the subscription profile of the UE and decides if the requested service is allowed or not.</w:t>
      </w:r>
    </w:p>
    <w:p w14:paraId="14408AB8" w14:textId="77777777" w:rsidR="00695085" w:rsidRPr="001216A7" w:rsidRDefault="00695085" w:rsidP="00695085">
      <w:pPr>
        <w:pStyle w:val="B1"/>
      </w:pPr>
      <w:r w:rsidRPr="001216A7">
        <w:t>3)</w:t>
      </w:r>
      <w:r w:rsidRPr="001216A7">
        <w:tab/>
        <w:t>The AMF selects an LMF as described in clause 5.1.</w:t>
      </w:r>
    </w:p>
    <w:p w14:paraId="0B1681A6" w14:textId="77777777" w:rsidR="00695085" w:rsidRPr="001216A7" w:rsidRDefault="00695085" w:rsidP="00695085">
      <w:pPr>
        <w:pStyle w:val="B1"/>
      </w:pPr>
      <w:r w:rsidRPr="001216A7">
        <w:lastRenderedPageBreak/>
        <w:t>4)</w:t>
      </w:r>
      <w:r w:rsidRPr="001216A7">
        <w:tab/>
        <w:t xml:space="preserve">The </w:t>
      </w:r>
      <w:r w:rsidRPr="001216A7">
        <w:rPr>
          <w:lang w:val="en-US"/>
        </w:rPr>
        <w:t xml:space="preserve">AMF </w:t>
      </w:r>
      <w:r w:rsidRPr="001216A7">
        <w:t>invoke</w:t>
      </w:r>
      <w:r w:rsidRPr="001216A7">
        <w:rPr>
          <w:lang w:val="en-US"/>
        </w:rPr>
        <w:t>s</w:t>
      </w:r>
      <w:r w:rsidRPr="001216A7">
        <w:t xml:space="preserve"> the Nlmf_Location_DetermineLocation service operation towards the LMF. The service operation includes an </w:t>
      </w:r>
      <w:r w:rsidRPr="001216A7">
        <w:rPr>
          <w:lang w:val="en-US"/>
        </w:rPr>
        <w:t xml:space="preserve">LCS </w:t>
      </w:r>
      <w:r w:rsidRPr="001216A7">
        <w:t>Correlation identifier,</w:t>
      </w:r>
      <w:r w:rsidRPr="001216A7">
        <w:rPr>
          <w:lang w:val="en-US"/>
        </w:rPr>
        <w:t xml:space="preserve"> the serving cell identity, the client type, an </w:t>
      </w:r>
      <w:r w:rsidRPr="001216A7">
        <w:t xml:space="preserve">indication whether a location estimate, or location assistance data is requested and any embedded LPP message in the MO-LR Request. If the </w:t>
      </w:r>
      <w:r w:rsidRPr="001216A7">
        <w:rPr>
          <w:noProof/>
        </w:rPr>
        <w:t>UE's</w:t>
      </w:r>
      <w:r w:rsidRPr="001216A7">
        <w:t xml:space="preserve"> location is requested, the service request may include</w:t>
      </w:r>
      <w:r w:rsidRPr="001216A7">
        <w:rPr>
          <w:lang w:val="en-US"/>
        </w:rPr>
        <w:t xml:space="preserve"> an indication if UE supports LPP,</w:t>
      </w:r>
      <w:r w:rsidRPr="001216A7">
        <w:t xml:space="preserve"> the requested QoS and Supported GAD shapes</w:t>
      </w:r>
      <w:r w:rsidRPr="001216A7">
        <w:rPr>
          <w:lang w:val="en-US"/>
        </w:rPr>
        <w:t xml:space="preserve">. </w:t>
      </w:r>
      <w:r w:rsidRPr="001216A7">
        <w:t xml:space="preserve">If location assistance data is requested, the embedded LPP message will convey the requested types of location assistance data. </w:t>
      </w:r>
      <w:r w:rsidRPr="001216A7">
        <w:rPr>
          <w:lang w:val="en-US"/>
        </w:rPr>
        <w:t xml:space="preserve">If any of the procedures in </w:t>
      </w:r>
      <w:r w:rsidRPr="001216A7">
        <w:rPr>
          <w:lang w:eastAsia="zh-CN"/>
        </w:rPr>
        <w:t>clause </w:t>
      </w:r>
      <w:r w:rsidRPr="001216A7">
        <w:t>6.11.1</w:t>
      </w:r>
      <w:r w:rsidRPr="001216A7">
        <w:rPr>
          <w:lang w:val="en-US"/>
        </w:rPr>
        <w:t xml:space="preserve"> or </w:t>
      </w:r>
      <w:r w:rsidRPr="001216A7">
        <w:t>6.11.2</w:t>
      </w:r>
      <w:r w:rsidRPr="001216A7">
        <w:rPr>
          <w:lang w:val="en-US"/>
        </w:rPr>
        <w:t xml:space="preserve"> are used t</w:t>
      </w:r>
      <w:r w:rsidRPr="001216A7">
        <w:t>he service operation includes the AMF identity. Once an AMF has selected an LMF it must continue to use that LMF for the duration of the session.</w:t>
      </w:r>
    </w:p>
    <w:p w14:paraId="797877BF" w14:textId="77777777" w:rsidR="00695085" w:rsidRPr="001216A7" w:rsidRDefault="00695085" w:rsidP="00695085">
      <w:pPr>
        <w:pStyle w:val="B1"/>
      </w:pPr>
      <w:r w:rsidRPr="001216A7">
        <w:t>5)</w:t>
      </w:r>
      <w:r w:rsidRPr="001216A7">
        <w:tab/>
        <w:t>If the UE is requesting its own location, the actions described in clause 6.11 are performed. If the UE is instead requesting location assistance data, the LMF transfers this data to the UE as described in clause 6.11.1. The LMF determines the exact location assistance data to transfer according to the type of data specified by the UE, the UE location capabilities and the current cell.</w:t>
      </w:r>
    </w:p>
    <w:p w14:paraId="1D96CE4E" w14:textId="77777777" w:rsidR="00695085" w:rsidRPr="001216A7" w:rsidRDefault="00695085" w:rsidP="00695085">
      <w:pPr>
        <w:pStyle w:val="B1"/>
      </w:pPr>
      <w:r w:rsidRPr="001216A7">
        <w:t>6)</w:t>
      </w:r>
      <w:r w:rsidRPr="001216A7">
        <w:tab/>
        <w:t xml:space="preserve">When a location estimate best satisfying the requested QoS has been obtained or when the requested location assistance data has been transferred to the UE, the LMF returns the Nlmf_Location_DetermineLocation Response towards the </w:t>
      </w:r>
      <w:r w:rsidRPr="001216A7">
        <w:rPr>
          <w:lang w:val="en-US"/>
        </w:rPr>
        <w:t xml:space="preserve">AMF. </w:t>
      </w:r>
      <w:r w:rsidRPr="001216A7">
        <w:t>The service operation includes</w:t>
      </w:r>
      <w:r w:rsidRPr="001216A7">
        <w:rPr>
          <w:lang w:val="en-US"/>
        </w:rPr>
        <w:t xml:space="preserve"> the LCS </w:t>
      </w:r>
      <w:r w:rsidRPr="001216A7">
        <w:t>Correlation identifier</w:t>
      </w:r>
      <w:r w:rsidRPr="001216A7">
        <w:rPr>
          <w:lang w:val="en-US"/>
        </w:rPr>
        <w:t>,</w:t>
      </w:r>
      <w:r w:rsidRPr="001216A7">
        <w:t xml:space="preserve"> the location estimate, if this was obtained, its age and accuracy and may include information about the positioning method.</w:t>
      </w:r>
    </w:p>
    <w:p w14:paraId="3D7539D0" w14:textId="77777777" w:rsidR="00695085" w:rsidRPr="001216A7" w:rsidRDefault="00695085" w:rsidP="00695085">
      <w:pPr>
        <w:pStyle w:val="B1"/>
      </w:pPr>
      <w:r w:rsidRPr="001216A7">
        <w:tab/>
        <w:t>If a location estimate was not successfully obtained, or if the requested location assistance data could not be transferred successfully to the UE, a failure cause is included in the service operation.</w:t>
      </w:r>
    </w:p>
    <w:p w14:paraId="5537B23C" w14:textId="77777777" w:rsidR="00695085" w:rsidRDefault="00695085" w:rsidP="00695085">
      <w:pPr>
        <w:pStyle w:val="B1"/>
      </w:pPr>
      <w:r>
        <w:tab/>
        <w:t>If the UE is requesting location assistance data, steps 7 to 12 are skipped.</w:t>
      </w:r>
    </w:p>
    <w:p w14:paraId="54BD812F" w14:textId="77777777" w:rsidR="00695085" w:rsidRPr="001216A7" w:rsidRDefault="00695085" w:rsidP="00695085">
      <w:pPr>
        <w:pStyle w:val="B1"/>
      </w:pPr>
      <w:r w:rsidRPr="001216A7">
        <w:t>7)</w:t>
      </w:r>
      <w:r w:rsidRPr="001216A7">
        <w:tab/>
      </w:r>
      <w:r w:rsidRPr="001216A7">
        <w:rPr>
          <w:rFonts w:eastAsia="SimSun" w:hint="eastAsia"/>
          <w:lang w:eastAsia="zh-CN"/>
        </w:rPr>
        <w:t>I</w:t>
      </w:r>
      <w:r w:rsidRPr="001216A7">
        <w:t>f the location estimate was successfully obtained, the AMF invoke</w:t>
      </w:r>
      <w:r w:rsidRPr="001216A7">
        <w:rPr>
          <w:lang w:val="en-US"/>
        </w:rPr>
        <w:t>s</w:t>
      </w:r>
      <w:r w:rsidRPr="001216A7">
        <w:t xml:space="preserve"> the Ngmlc_</w:t>
      </w:r>
      <w:r w:rsidRPr="001216A7">
        <w:rPr>
          <w:rFonts w:eastAsia="SimSun" w:hint="eastAsia"/>
          <w:lang w:eastAsia="zh-CN"/>
        </w:rPr>
        <w:t>Location_</w:t>
      </w:r>
      <w:r w:rsidRPr="001216A7">
        <w:t>LocationUpdate service operation towards to the V</w:t>
      </w:r>
      <w:r>
        <w:t>GMLC</w:t>
      </w:r>
      <w:r w:rsidRPr="001216A7">
        <w:t xml:space="preserve"> assigned in the step 2. The service operation carries the identity of the UE, the event causing the location estimate (5GC-MO</w:t>
      </w:r>
      <w:r w:rsidRPr="001216A7">
        <w:rPr>
          <w:rFonts w:eastAsia="SimSun" w:hint="eastAsia"/>
          <w:lang w:eastAsia="zh-CN"/>
        </w:rPr>
        <w:t>-</w:t>
      </w:r>
      <w:r w:rsidRPr="001216A7">
        <w:t>LR) and the location estimate, its age, obtained accuracy indication and the LCS QoS Class requested by the target UE. In addition, the service operation may include the pseudonym indicator, the identity of the LCS Client, AF ID, the GMLC address and the Service Identity specified by the UE, if available.</w:t>
      </w:r>
    </w:p>
    <w:p w14:paraId="0511DCAB" w14:textId="77777777" w:rsidR="00695085" w:rsidRPr="001216A7" w:rsidRDefault="00695085" w:rsidP="00695085">
      <w:pPr>
        <w:pStyle w:val="B1"/>
      </w:pPr>
      <w:r w:rsidRPr="001216A7">
        <w:t>8)</w:t>
      </w:r>
      <w:r w:rsidRPr="001216A7">
        <w:tab/>
        <w:t>If the UE did not request transfer of its location to an LCS Client or AF in step 2, steps 8 to 11 are skipped.</w:t>
      </w:r>
      <w:r w:rsidRPr="001216A7">
        <w:rPr>
          <w:rFonts w:hint="eastAsia"/>
        </w:rPr>
        <w:t xml:space="preserve"> </w:t>
      </w:r>
      <w:r w:rsidRPr="001216A7">
        <w:t>If the V</w:t>
      </w:r>
      <w:r>
        <w:t>GMLC</w:t>
      </w:r>
      <w:r w:rsidRPr="001216A7">
        <w:t xml:space="preserve"> is same NF instance as H</w:t>
      </w:r>
      <w:r>
        <w:t>GMLC</w:t>
      </w:r>
      <w:r w:rsidRPr="001216A7">
        <w:t xml:space="preserve"> this step is skipped. Otherwise V</w:t>
      </w:r>
      <w:r>
        <w:t>GMLC</w:t>
      </w:r>
      <w:r w:rsidRPr="001216A7">
        <w:t xml:space="preserve"> invokes the Ngmlc_</w:t>
      </w:r>
      <w:r w:rsidRPr="001216A7">
        <w:rPr>
          <w:rFonts w:eastAsia="SimSun" w:hint="eastAsia"/>
          <w:lang w:eastAsia="zh-CN"/>
        </w:rPr>
        <w:t>Location_</w:t>
      </w:r>
      <w:r w:rsidRPr="001216A7">
        <w:t>LocationUpdate service operation towards to the H</w:t>
      </w:r>
      <w:r>
        <w:t>GMLC</w:t>
      </w:r>
      <w:r w:rsidRPr="001216A7">
        <w:t xml:space="preserve"> (the V</w:t>
      </w:r>
      <w:r>
        <w:t>GMLC</w:t>
      </w:r>
      <w:r w:rsidRPr="001216A7">
        <w:t xml:space="preserve"> may query the </w:t>
      </w:r>
      <w:r w:rsidRPr="001216A7">
        <w:rPr>
          <w:rFonts w:eastAsia="SimSun" w:hint="eastAsia"/>
          <w:lang w:eastAsia="zh-CN"/>
        </w:rPr>
        <w:t xml:space="preserve">UDM </w:t>
      </w:r>
      <w:r w:rsidRPr="001216A7">
        <w:t>of the UE to obtain the address of the H</w:t>
      </w:r>
      <w:r>
        <w:t>GMLC</w:t>
      </w:r>
      <w:r w:rsidRPr="001216A7">
        <w:t>) including the information received from the V</w:t>
      </w:r>
      <w:r>
        <w:t>GMLC</w:t>
      </w:r>
      <w:r w:rsidRPr="001216A7">
        <w:t>.</w:t>
      </w:r>
    </w:p>
    <w:p w14:paraId="194B3183" w14:textId="77777777" w:rsidR="00695085" w:rsidRPr="001216A7" w:rsidRDefault="00695085" w:rsidP="00695085">
      <w:pPr>
        <w:pStyle w:val="B1"/>
      </w:pPr>
      <w:r w:rsidRPr="001216A7">
        <w:t>9</w:t>
      </w:r>
      <w:r w:rsidRPr="001216A7">
        <w:rPr>
          <w:rFonts w:eastAsia="SimSun" w:hint="eastAsia"/>
          <w:lang w:eastAsia="zh-CN"/>
        </w:rPr>
        <w:t>a</w:t>
      </w:r>
      <w:r w:rsidRPr="001216A7">
        <w:t>)</w:t>
      </w:r>
      <w:r w:rsidRPr="001216A7">
        <w:tab/>
        <w:t>If the pseudonym indicator is included in the MO-LR Location Information, the H</w:t>
      </w:r>
      <w:r>
        <w:t>GMLC</w:t>
      </w:r>
      <w:r w:rsidRPr="001216A7">
        <w:t xml:space="preserve"> assigns a pseudonym to the UE. If the identified LCS Client is not accessible by the H</w:t>
      </w:r>
      <w:r>
        <w:t>GMLC</w:t>
      </w:r>
      <w:r w:rsidRPr="001216A7">
        <w:t>, step</w:t>
      </w:r>
      <w:r w:rsidRPr="001216A7">
        <w:rPr>
          <w:rFonts w:eastAsia="SimSun" w:hint="eastAsia"/>
          <w:lang w:eastAsia="zh-CN"/>
        </w:rPr>
        <w:t xml:space="preserve"> 9a</w:t>
      </w:r>
      <w:r w:rsidRPr="001216A7">
        <w:t xml:space="preserve"> and step 10</w:t>
      </w:r>
      <w:r w:rsidRPr="001216A7">
        <w:rPr>
          <w:rFonts w:eastAsia="SimSun" w:hint="eastAsia"/>
          <w:lang w:eastAsia="zh-CN"/>
        </w:rPr>
        <w:t>a</w:t>
      </w:r>
      <w:r w:rsidRPr="001216A7">
        <w:t xml:space="preserve"> are skipped. Otherwise the GMLC transfers the location information to the LCS client, carrying the identity or the pseudonym of the UE, the event causing the location estimate (5GC-MO</w:t>
      </w:r>
      <w:r w:rsidRPr="001216A7">
        <w:noBreakHyphen/>
        <w:t>LR), the Service Identity, if available, and the location estimate and its age, in accordance with the LCS QoS Class requested by the target UE. If the UE requested LCS QoS class was Assured, GMLC sends the result to the LCS client only if the result has been indicated to fulfil the requested accuracy. If the UE requested LCS QoS class was Best Effort, GMLC sends whatever result it received to the LCS client with an appropriate indication if the requested accuracy was not met.</w:t>
      </w:r>
    </w:p>
    <w:p w14:paraId="74B73A90" w14:textId="77777777" w:rsidR="00695085" w:rsidRPr="001216A7" w:rsidRDefault="00695085" w:rsidP="00695085">
      <w:pPr>
        <w:pStyle w:val="B1"/>
      </w:pPr>
      <w:r w:rsidRPr="001216A7">
        <w:rPr>
          <w:lang w:eastAsia="zh-CN"/>
        </w:rPr>
        <w:t>9b-1)</w:t>
      </w:r>
      <w:r w:rsidRPr="001216A7">
        <w:rPr>
          <w:lang w:eastAsia="zh-CN"/>
        </w:rPr>
        <w:tab/>
      </w:r>
      <w:r w:rsidRPr="001216A7">
        <w:t>If the AF ID is included in step 1, the H</w:t>
      </w:r>
      <w:r>
        <w:t>GMLC</w:t>
      </w:r>
      <w:r w:rsidRPr="001216A7">
        <w:t xml:space="preserve"> assigns the NEF address based on local configuration or via </w:t>
      </w:r>
      <w:r w:rsidRPr="00993591">
        <w:t xml:space="preserve">NRF </w:t>
      </w:r>
      <w:r w:rsidRPr="001216A7">
        <w:t>and invokes Ngmlc_Location_LocationUpdateNotify service request towards the NEF, carrying the AF ID. The location information parameters sent within this service operation are same as the step 9a</w:t>
      </w:r>
      <w:r>
        <w:t xml:space="preserve"> except that no pseudonym is included</w:t>
      </w:r>
      <w:r w:rsidRPr="001216A7">
        <w:t>.</w:t>
      </w:r>
    </w:p>
    <w:p w14:paraId="344EAD8F" w14:textId="77777777" w:rsidR="00695085" w:rsidRPr="001216A7" w:rsidRDefault="00695085" w:rsidP="00695085">
      <w:pPr>
        <w:pStyle w:val="B1"/>
        <w:rPr>
          <w:lang w:eastAsia="zh-CN"/>
        </w:rPr>
      </w:pPr>
      <w:r w:rsidRPr="001216A7">
        <w:rPr>
          <w:lang w:eastAsia="zh-CN"/>
        </w:rPr>
        <w:t>9b-2)</w:t>
      </w:r>
      <w:r>
        <w:rPr>
          <w:lang w:eastAsia="zh-CN"/>
        </w:rPr>
        <w:tab/>
      </w:r>
      <w:r w:rsidRPr="001216A7">
        <w:t>If the identified AF is not accessible by the NEF, step 9b-2 and step 10b-1 are skipped. Otherwise, t</w:t>
      </w:r>
      <w:r w:rsidRPr="001216A7">
        <w:rPr>
          <w:lang w:eastAsia="zh-CN"/>
        </w:rPr>
        <w:t>he NEF transfer the location information to the identified AF</w:t>
      </w:r>
      <w:r>
        <w:rPr>
          <w:lang w:eastAsia="zh-CN"/>
        </w:rPr>
        <w:t xml:space="preserve"> by invoking the Nnef_Location_LocationUpdateNotify service</w:t>
      </w:r>
      <w:r w:rsidRPr="001216A7">
        <w:rPr>
          <w:lang w:eastAsia="zh-CN"/>
        </w:rPr>
        <w:t>.</w:t>
      </w:r>
    </w:p>
    <w:p w14:paraId="49651B8B" w14:textId="77777777" w:rsidR="00695085" w:rsidRPr="001216A7" w:rsidRDefault="00695085" w:rsidP="00695085">
      <w:pPr>
        <w:pStyle w:val="B1"/>
      </w:pPr>
      <w:r w:rsidRPr="001216A7">
        <w:t>10</w:t>
      </w:r>
      <w:r w:rsidRPr="001216A7">
        <w:rPr>
          <w:rFonts w:eastAsia="SimSun" w:hint="eastAsia"/>
          <w:lang w:eastAsia="zh-CN"/>
        </w:rPr>
        <w:t>a</w:t>
      </w:r>
      <w:r w:rsidRPr="001216A7">
        <w:t>)</w:t>
      </w:r>
      <w:r w:rsidRPr="001216A7">
        <w:tab/>
        <w:t xml:space="preserve">If the LCS Client does not support MO-LR (for temporary or permanent reasons) or cannot handle the location estimate of the UE, e.g. the LCS Client does not know the Service Identity, or the UE does not register to the LCS Client, the LCS Client </w:t>
      </w:r>
      <w:r w:rsidRPr="001216A7">
        <w:rPr>
          <w:rFonts w:eastAsia="SimSun" w:hint="eastAsia"/>
          <w:lang w:eastAsia="zh-CN"/>
        </w:rPr>
        <w:t>has</w:t>
      </w:r>
      <w:r w:rsidRPr="001216A7">
        <w:t xml:space="preserve"> no corresponding data of the UE, the LCS Client shall return the Location Information ack message to the H</w:t>
      </w:r>
      <w:r>
        <w:t>GMLC</w:t>
      </w:r>
      <w:r w:rsidRPr="001216A7">
        <w:t xml:space="preserve"> with a suitable error cause. Otherwise, the LCS Client handles the location estimate according to the Service Identity, sends the GMLC or the H</w:t>
      </w:r>
      <w:r>
        <w:t>GMLC</w:t>
      </w:r>
      <w:r w:rsidRPr="001216A7">
        <w:t xml:space="preserve"> the Location Information ack message signalling that the location estimate of the UE has been handled successfully.</w:t>
      </w:r>
    </w:p>
    <w:p w14:paraId="46DE801B" w14:textId="77777777" w:rsidR="00695085" w:rsidRPr="001216A7" w:rsidRDefault="00695085" w:rsidP="00695085">
      <w:pPr>
        <w:pStyle w:val="B1"/>
      </w:pPr>
      <w:r w:rsidRPr="001216A7">
        <w:rPr>
          <w:rFonts w:hint="eastAsia"/>
          <w:lang w:eastAsia="zh-CN"/>
        </w:rPr>
        <w:t>1</w:t>
      </w:r>
      <w:r w:rsidRPr="001216A7">
        <w:rPr>
          <w:lang w:eastAsia="zh-CN"/>
        </w:rPr>
        <w:t>0b-1)</w:t>
      </w:r>
      <w:r>
        <w:rPr>
          <w:lang w:eastAsia="zh-CN"/>
        </w:rPr>
        <w:tab/>
      </w:r>
      <w:r w:rsidRPr="001216A7">
        <w:t>If the AF cannot handle the location estimate of the UE, e.g. the UE does not register to the AF, the AF has no corresponding data of the UE, the AF shall</w:t>
      </w:r>
      <w:r>
        <w:t xml:space="preserve"> respond to the Nnef_Location_LocationUpdateNotify service </w:t>
      </w:r>
      <w:r>
        <w:lastRenderedPageBreak/>
        <w:t>request</w:t>
      </w:r>
      <w:r w:rsidRPr="001216A7">
        <w:t xml:space="preserve"> with a suitable error cause. Otherwise, the AF handles the location estimate according to the Service Identity</w:t>
      </w:r>
      <w:r>
        <w:t xml:space="preserve"> and respond to the Nnef_Location_LocationUpdateNotify service request indicating</w:t>
      </w:r>
      <w:r w:rsidRPr="001216A7">
        <w:t xml:space="preserve"> that the location estimate of the UE has been handled successfully.</w:t>
      </w:r>
    </w:p>
    <w:p w14:paraId="60E57921" w14:textId="77777777" w:rsidR="00695085" w:rsidRPr="001216A7" w:rsidRDefault="00695085" w:rsidP="00695085">
      <w:pPr>
        <w:pStyle w:val="B1"/>
        <w:rPr>
          <w:lang w:eastAsia="zh-CN"/>
        </w:rPr>
      </w:pPr>
      <w:r w:rsidRPr="001216A7">
        <w:rPr>
          <w:lang w:eastAsia="zh-CN"/>
        </w:rPr>
        <w:t>10b-2)</w:t>
      </w:r>
      <w:r>
        <w:rPr>
          <w:lang w:eastAsia="zh-CN"/>
        </w:rPr>
        <w:tab/>
      </w:r>
      <w:r w:rsidRPr="001216A7">
        <w:rPr>
          <w:lang w:eastAsia="zh-CN"/>
        </w:rPr>
        <w:t>The NEF sends a Ngmlc_Location_LocationUpdateNotify</w:t>
      </w:r>
      <w:r w:rsidRPr="001216A7">
        <w:t xml:space="preserve"> service response towards the H</w:t>
      </w:r>
      <w:r>
        <w:t>GMLC</w:t>
      </w:r>
      <w:r w:rsidRPr="001216A7">
        <w:t xml:space="preserve"> with</w:t>
      </w:r>
      <w:r>
        <w:t xml:space="preserve"> the outcome of the operation</w:t>
      </w:r>
      <w:r w:rsidRPr="001216A7">
        <w:t>.</w:t>
      </w:r>
    </w:p>
    <w:p w14:paraId="5E64C15A" w14:textId="77777777" w:rsidR="00695085" w:rsidRPr="001216A7" w:rsidRDefault="00695085" w:rsidP="00695085">
      <w:pPr>
        <w:pStyle w:val="B1"/>
        <w:rPr>
          <w:rFonts w:eastAsia="SimSun"/>
          <w:lang w:eastAsia="zh-CN"/>
        </w:rPr>
      </w:pPr>
      <w:r w:rsidRPr="001216A7">
        <w:t>11)</w:t>
      </w:r>
      <w:r w:rsidRPr="001216A7">
        <w:tab/>
        <w:t>If the V</w:t>
      </w:r>
      <w:r>
        <w:t>GMLC</w:t>
      </w:r>
      <w:r w:rsidRPr="001216A7">
        <w:t xml:space="preserve"> is same NF instance as H</w:t>
      </w:r>
      <w:r>
        <w:t>GMLC</w:t>
      </w:r>
      <w:r w:rsidRPr="001216A7">
        <w:t xml:space="preserve"> this step is skipped. If the identified LCS Client </w:t>
      </w:r>
      <w:r w:rsidRPr="001216A7">
        <w:rPr>
          <w:rFonts w:eastAsia="SimSun" w:hint="eastAsia"/>
          <w:lang w:eastAsia="zh-CN"/>
        </w:rPr>
        <w:t xml:space="preserve">or AF </w:t>
      </w:r>
      <w:r w:rsidRPr="001216A7">
        <w:t>is not accessible, the H</w:t>
      </w:r>
      <w:r>
        <w:t>GMLC</w:t>
      </w:r>
      <w:r w:rsidRPr="001216A7">
        <w:t xml:space="preserve"> sends a Ngmlc_</w:t>
      </w:r>
      <w:r w:rsidRPr="001216A7">
        <w:rPr>
          <w:rFonts w:eastAsia="SimSun" w:hint="eastAsia"/>
          <w:lang w:eastAsia="zh-CN"/>
        </w:rPr>
        <w:t>Location_</w:t>
      </w:r>
      <w:r w:rsidRPr="001216A7">
        <w:t>LocationUpdate service response to V</w:t>
      </w:r>
      <w:r>
        <w:t>GMLC</w:t>
      </w:r>
      <w:r w:rsidRPr="001216A7">
        <w:t xml:space="preserve"> with an appropriate error cause. Otherwise, the response shall include an acknowledgement. The message shall specify whether the location estimate of the UE has been handled successfully by the identified LCS Client</w:t>
      </w:r>
      <w:r w:rsidRPr="001216A7">
        <w:rPr>
          <w:rFonts w:eastAsia="SimSun" w:hint="eastAsia"/>
          <w:lang w:eastAsia="zh-CN"/>
        </w:rPr>
        <w:t xml:space="preserve"> or AF</w:t>
      </w:r>
      <w:r w:rsidRPr="001216A7">
        <w:t>, and if not, the corresponding error cause obtained in step 10. In addition, the H</w:t>
      </w:r>
      <w:r>
        <w:t>GMLC</w:t>
      </w:r>
      <w:r w:rsidRPr="001216A7">
        <w:t xml:space="preserve"> may record charging information both for the UE and inter-working revenues charges.</w:t>
      </w:r>
    </w:p>
    <w:p w14:paraId="5A5A75C8" w14:textId="77777777" w:rsidR="00695085" w:rsidRPr="001216A7" w:rsidRDefault="00695085" w:rsidP="00695085">
      <w:pPr>
        <w:pStyle w:val="B1"/>
      </w:pPr>
      <w:r w:rsidRPr="001216A7">
        <w:t>12)</w:t>
      </w:r>
      <w:r w:rsidRPr="001216A7">
        <w:tab/>
        <w:t>If the V</w:t>
      </w:r>
      <w:r>
        <w:t>GMLC</w:t>
      </w:r>
      <w:r w:rsidRPr="001216A7">
        <w:t xml:space="preserve"> receives the MO-LR Location Information Acknowledgement from the H</w:t>
      </w:r>
      <w:r>
        <w:t>GMLC</w:t>
      </w:r>
      <w:r w:rsidRPr="001216A7">
        <w:t xml:space="preserve">, </w:t>
      </w:r>
      <w:r w:rsidRPr="001216A7">
        <w:rPr>
          <w:rFonts w:hint="eastAsia"/>
        </w:rPr>
        <w:t>i</w:t>
      </w:r>
      <w:r w:rsidRPr="001216A7">
        <w:t xml:space="preserve">f the identified LCS Client </w:t>
      </w:r>
      <w:r w:rsidRPr="001216A7">
        <w:rPr>
          <w:rFonts w:eastAsia="SimSun" w:hint="eastAsia"/>
          <w:lang w:eastAsia="zh-CN"/>
        </w:rPr>
        <w:t xml:space="preserve">or AF </w:t>
      </w:r>
      <w:r w:rsidRPr="001216A7">
        <w:t>is not accessible, the V</w:t>
      </w:r>
      <w:r>
        <w:t>GMLC</w:t>
      </w:r>
      <w:r w:rsidRPr="001216A7">
        <w:t xml:space="preserve"> sends a Ngmlc_</w:t>
      </w:r>
      <w:r w:rsidRPr="001216A7">
        <w:rPr>
          <w:rFonts w:eastAsia="SimSun" w:hint="eastAsia"/>
          <w:lang w:eastAsia="zh-CN"/>
        </w:rPr>
        <w:t>Location_</w:t>
      </w:r>
      <w:r w:rsidRPr="001216A7">
        <w:t>LocationUpdate service response to AMF with an appropriate error cause. Otherwise, the response shall include an acknowledgement. The message shall specify whether the location estimate of the UE has been handled successfully by the identified LCS Client</w:t>
      </w:r>
      <w:r w:rsidRPr="001216A7">
        <w:rPr>
          <w:rFonts w:eastAsia="SimSun" w:hint="eastAsia"/>
          <w:lang w:eastAsia="zh-CN"/>
        </w:rPr>
        <w:t xml:space="preserve"> or AF</w:t>
      </w:r>
      <w:r w:rsidRPr="001216A7">
        <w:t>, and if not, the corresponding error cause obtained in step 9 or 10. In addition, the V</w:t>
      </w:r>
      <w:r>
        <w:t>GMLC</w:t>
      </w:r>
      <w:r w:rsidRPr="001216A7">
        <w:t xml:space="preserve"> may record charging information both for the UE and inter-working revenue charges.</w:t>
      </w:r>
    </w:p>
    <w:p w14:paraId="5B655C8F" w14:textId="77777777" w:rsidR="00695085" w:rsidRPr="001216A7" w:rsidRDefault="00695085" w:rsidP="00695085">
      <w:pPr>
        <w:pStyle w:val="B1"/>
      </w:pPr>
      <w:r w:rsidRPr="001216A7">
        <w:tab/>
        <w:t>If the V</w:t>
      </w:r>
      <w:r>
        <w:t>GMLC</w:t>
      </w:r>
      <w:r w:rsidRPr="001216A7">
        <w:t xml:space="preserve"> receives </w:t>
      </w:r>
      <w:r>
        <w:t>Ngmlc_Location_</w:t>
      </w:r>
      <w:r w:rsidRPr="001216A7">
        <w:t>LocationUpdate Request from the AMF and it is not required to send to any LCS Client</w:t>
      </w:r>
      <w:r w:rsidRPr="001216A7">
        <w:rPr>
          <w:rFonts w:eastAsia="SimSun" w:hint="eastAsia"/>
          <w:lang w:eastAsia="zh-CN"/>
        </w:rPr>
        <w:t xml:space="preserve"> or AF</w:t>
      </w:r>
      <w:r w:rsidRPr="001216A7">
        <w:t>, the V</w:t>
      </w:r>
      <w:r>
        <w:t>GMLC</w:t>
      </w:r>
      <w:r w:rsidRPr="001216A7">
        <w:t xml:space="preserve"> may record charging information for the UE and response the </w:t>
      </w:r>
      <w:r>
        <w:t>Ngmlc_Location_</w:t>
      </w:r>
      <w:r w:rsidRPr="001216A7">
        <w:t>LocationUpdate Request to the AMF.</w:t>
      </w:r>
    </w:p>
    <w:p w14:paraId="5A9CD129" w14:textId="77777777" w:rsidR="00695085" w:rsidRPr="001216A7" w:rsidRDefault="00695085" w:rsidP="00695085">
      <w:pPr>
        <w:pStyle w:val="B1"/>
      </w:pPr>
      <w:r w:rsidRPr="001216A7">
        <w:t>13)</w:t>
      </w:r>
      <w:r w:rsidRPr="001216A7">
        <w:tab/>
        <w:t xml:space="preserve">The AMF sends an MO-LR Response message included in a DL NAS TRANSPORT message. </w:t>
      </w:r>
      <w:r>
        <w:t xml:space="preserve">If the UE is requesting its own location, the </w:t>
      </w:r>
      <w:r w:rsidRPr="001216A7">
        <w:t>response carries any location estimate requested by the UE including the indication received from</w:t>
      </w:r>
      <w:r>
        <w:t xml:space="preserve"> LMF</w:t>
      </w:r>
      <w:r w:rsidRPr="001216A7">
        <w:t xml:space="preserve"> whether the obtained location estimate satisfies the requested accuracy or not, or an indicator whether a location estimate was successfully transferred to the identified LCS client</w:t>
      </w:r>
      <w:r w:rsidRPr="001216A7">
        <w:rPr>
          <w:rFonts w:eastAsia="SimSun" w:hint="eastAsia"/>
          <w:lang w:eastAsia="zh-CN"/>
        </w:rPr>
        <w:t xml:space="preserve"> or AF</w:t>
      </w:r>
      <w:r w:rsidRPr="001216A7">
        <w:t>. If the location estimate was successfully transferred to the identified LCS Client</w:t>
      </w:r>
      <w:r w:rsidRPr="001216A7">
        <w:rPr>
          <w:rFonts w:eastAsia="SimSun" w:hint="eastAsia"/>
          <w:lang w:eastAsia="zh-CN"/>
        </w:rPr>
        <w:t xml:space="preserve"> or AF</w:t>
      </w:r>
      <w:r w:rsidRPr="001216A7">
        <w:t>, the MO-LR Response message shall specify whether the location estimate of the UE has been handled successfully by the identified LCS Client</w:t>
      </w:r>
      <w:r w:rsidRPr="001216A7">
        <w:rPr>
          <w:rFonts w:eastAsia="SimSun" w:hint="eastAsia"/>
          <w:lang w:eastAsia="zh-CN"/>
        </w:rPr>
        <w:t xml:space="preserve"> or AF</w:t>
      </w:r>
      <w:r w:rsidRPr="001216A7">
        <w:t>, and if not, the corresponding error cause obtained in step 1</w:t>
      </w:r>
      <w:r>
        <w:t>2</w:t>
      </w:r>
      <w:r w:rsidRPr="001216A7">
        <w:t>. In addition, AMF may record charging information.</w:t>
      </w:r>
    </w:p>
    <w:p w14:paraId="4D10EB5C" w14:textId="77777777" w:rsidR="00695085" w:rsidRPr="001216A7" w:rsidRDefault="00695085" w:rsidP="00695085">
      <w:pPr>
        <w:pStyle w:val="Heading2"/>
        <w:rPr>
          <w:lang w:eastAsia="ko-KR"/>
        </w:rPr>
      </w:pPr>
      <w:bookmarkStart w:id="208" w:name="_Toc67997165"/>
      <w:bookmarkStart w:id="209" w:name="_Toc83210684"/>
      <w:r w:rsidRPr="001216A7">
        <w:rPr>
          <w:rFonts w:eastAsia="SimSun" w:hint="eastAsia"/>
          <w:lang w:eastAsia="zh-CN"/>
        </w:rPr>
        <w:t>6</w:t>
      </w:r>
      <w:r w:rsidRPr="001216A7">
        <w:rPr>
          <w:rFonts w:hint="eastAsia"/>
          <w:lang w:eastAsia="ko-KR"/>
        </w:rPr>
        <w:t>.3</w:t>
      </w:r>
      <w:r w:rsidRPr="001216A7">
        <w:rPr>
          <w:lang w:eastAsia="ko-KR"/>
        </w:rPr>
        <w:tab/>
      </w:r>
      <w:r w:rsidRPr="001216A7">
        <w:rPr>
          <w:rFonts w:eastAsia="SimSun" w:hint="eastAsia"/>
          <w:lang w:eastAsia="zh-CN"/>
        </w:rPr>
        <w:t>Deferred 5GC-MT-LR Procedure for Periodic, Triggered and UE Available Location Events</w:t>
      </w:r>
      <w:bookmarkEnd w:id="208"/>
      <w:bookmarkEnd w:id="209"/>
    </w:p>
    <w:p w14:paraId="1D21FD9E" w14:textId="77777777" w:rsidR="00695085" w:rsidRPr="001216A7" w:rsidRDefault="00695085" w:rsidP="00695085">
      <w:pPr>
        <w:pStyle w:val="Heading3"/>
      </w:pPr>
      <w:bookmarkStart w:id="210" w:name="_Toc67997166"/>
      <w:bookmarkStart w:id="211" w:name="_Toc83210685"/>
      <w:r w:rsidRPr="001216A7">
        <w:rPr>
          <w:rFonts w:hint="eastAsia"/>
        </w:rPr>
        <w:t>6.3</w:t>
      </w:r>
      <w:r w:rsidRPr="001216A7">
        <w:t>.1</w:t>
      </w:r>
      <w:r w:rsidRPr="001216A7">
        <w:tab/>
        <w:t xml:space="preserve">Initiation and Reporting of </w:t>
      </w:r>
      <w:r w:rsidRPr="001216A7">
        <w:rPr>
          <w:rFonts w:hint="eastAsia"/>
        </w:rPr>
        <w:t>Location Events</w:t>
      </w:r>
      <w:bookmarkEnd w:id="210"/>
      <w:bookmarkEnd w:id="211"/>
    </w:p>
    <w:p w14:paraId="3C0B5E08" w14:textId="77777777" w:rsidR="00695085" w:rsidRPr="001216A7" w:rsidRDefault="00695085" w:rsidP="00695085">
      <w:pPr>
        <w:rPr>
          <w:rFonts w:eastAsia="SimSun"/>
          <w:lang w:eastAsia="zh-CN"/>
        </w:rPr>
      </w:pPr>
      <w:r w:rsidRPr="001216A7">
        <w:rPr>
          <w:rFonts w:eastAsia="SimSun"/>
          <w:lang w:eastAsia="zh-CN"/>
        </w:rPr>
        <w:t>Figure 6.</w:t>
      </w:r>
      <w:r w:rsidRPr="001216A7">
        <w:rPr>
          <w:rFonts w:eastAsia="SimSun" w:hint="eastAsia"/>
          <w:lang w:eastAsia="zh-CN"/>
        </w:rPr>
        <w:t>3</w:t>
      </w:r>
      <w:r w:rsidRPr="001216A7">
        <w:rPr>
          <w:rFonts w:eastAsia="SimSun"/>
          <w:lang w:eastAsia="zh-CN"/>
        </w:rPr>
        <w:t>.1-1 summarizes the initiation and reporting of location events for a deferred 5GC-MT-LR procedure for Periodic, Triggered and UE Available Location Events. The procedure supports mobility of a UE within a VPLMN 5GCN and from a 5GCN to an EPC.</w:t>
      </w:r>
    </w:p>
    <w:p w14:paraId="1B232543" w14:textId="77777777" w:rsidR="00695085" w:rsidRDefault="00695085" w:rsidP="00695085">
      <w:pPr>
        <w:pStyle w:val="TH"/>
      </w:pPr>
      <w:r>
        <w:object w:dxaOrig="14596" w:dyaOrig="17731" w14:anchorId="638C8FD8">
          <v:shape id="_x0000_i1037" type="#_x0000_t75" style="width:480.75pt;height:584.25pt" o:ole="">
            <v:imagedata r:id="rId33" o:title=""/>
          </v:shape>
          <o:OLEObject Type="Embed" ProgID="Visio.Drawing.11" ShapeID="_x0000_i1037" DrawAspect="Content" ObjectID="_1693824338" r:id="rId34"/>
        </w:object>
      </w:r>
    </w:p>
    <w:p w14:paraId="2E593257" w14:textId="77777777" w:rsidR="00695085" w:rsidRPr="001216A7" w:rsidRDefault="00695085" w:rsidP="00695085">
      <w:pPr>
        <w:pStyle w:val="TF"/>
      </w:pPr>
      <w:r w:rsidRPr="001216A7">
        <w:t>Figure 6.</w:t>
      </w:r>
      <w:r w:rsidRPr="001216A7">
        <w:rPr>
          <w:rFonts w:hint="eastAsia"/>
          <w:lang w:eastAsia="zh-CN"/>
        </w:rPr>
        <w:t>3</w:t>
      </w:r>
      <w:r w:rsidRPr="001216A7">
        <w:rPr>
          <w:lang w:eastAsia="zh-CN"/>
        </w:rPr>
        <w:t>.1</w:t>
      </w:r>
      <w:r w:rsidRPr="001216A7">
        <w:t>-1: Deferred 5GC-MT-LR for periodic, triggered and UE available location events</w:t>
      </w:r>
    </w:p>
    <w:p w14:paraId="2EECF385" w14:textId="248BE3B6" w:rsidR="00695085" w:rsidRPr="001216A7" w:rsidRDefault="00695085" w:rsidP="00695085">
      <w:pPr>
        <w:pStyle w:val="B1"/>
        <w:rPr>
          <w:lang w:eastAsia="zh-CN"/>
        </w:rPr>
      </w:pPr>
      <w:r w:rsidRPr="001216A7">
        <w:rPr>
          <w:lang w:eastAsia="zh-CN"/>
        </w:rPr>
        <w:t>1.</w:t>
      </w:r>
      <w:r w:rsidRPr="001216A7">
        <w:rPr>
          <w:lang w:eastAsia="zh-CN"/>
        </w:rPr>
        <w:tab/>
        <w:t>The external location services client or the AF (via NEF) sends a request to the (H</w:t>
      </w:r>
      <w:r>
        <w:rPr>
          <w:lang w:eastAsia="zh-CN"/>
        </w:rPr>
        <w:t>)GMLC</w:t>
      </w:r>
      <w:r w:rsidRPr="001216A7">
        <w:rPr>
          <w:lang w:eastAsia="zh-CN"/>
        </w:rPr>
        <w:t xml:space="preserve"> for location reporting for periodic, triggered or UE available location events. The request is sent as described for step 1 in clause 6.1.2 with the differences described here. The LCS Service Request provides the type of periodic or triggered location reporting being requested and associated parameters. For periodic location, the LCS Service Request includes the time interval between successive location reports, the total number of reports and may include location QoS. For area event reporting, the LCS Service Request includes details of the target</w:t>
      </w:r>
      <w:r>
        <w:rPr>
          <w:lang w:eastAsia="zh-CN"/>
        </w:rPr>
        <w:t xml:space="preserve"> geographical</w:t>
      </w:r>
      <w:r w:rsidRPr="001216A7">
        <w:rPr>
          <w:lang w:eastAsia="zh-CN"/>
        </w:rPr>
        <w:t xml:space="preserve"> area, whether the event to be reported is the UE being inside, entering into or leaving the target area, the duration of event reporting, the minimum and maximum time intervals between successive event reports, the maximum event </w:t>
      </w:r>
      <w:r w:rsidRPr="001216A7">
        <w:rPr>
          <w:lang w:eastAsia="zh-CN"/>
        </w:rPr>
        <w:lastRenderedPageBreak/>
        <w:t>sampling interval, whether location estimates shall be included in event reports (and associated location QoS), and whether only one location report is required or more than one. If the target area is expressed by a local coordinate system or a geopolitical name, the (H</w:t>
      </w:r>
      <w:r>
        <w:rPr>
          <w:lang w:eastAsia="zh-CN"/>
        </w:rPr>
        <w:t>)GMLC</w:t>
      </w:r>
      <w:r w:rsidRPr="001216A7">
        <w:rPr>
          <w:lang w:eastAsia="zh-CN"/>
        </w:rPr>
        <w:t xml:space="preserve"> shall convert the target area to a geographical area expressed by a shape as defined in </w:t>
      </w:r>
      <w:r w:rsidR="00143387" w:rsidRPr="001216A7">
        <w:rPr>
          <w:lang w:eastAsia="zh-CN"/>
        </w:rPr>
        <w:t>TS</w:t>
      </w:r>
      <w:r w:rsidR="00143387">
        <w:rPr>
          <w:lang w:eastAsia="zh-CN"/>
        </w:rPr>
        <w:t> </w:t>
      </w:r>
      <w:r w:rsidR="00143387" w:rsidRPr="001216A7">
        <w:rPr>
          <w:lang w:eastAsia="zh-CN"/>
        </w:rPr>
        <w:t>23.032</w:t>
      </w:r>
      <w:r w:rsidR="00143387">
        <w:rPr>
          <w:lang w:eastAsia="zh-CN"/>
        </w:rPr>
        <w:t> </w:t>
      </w:r>
      <w:r w:rsidR="00143387" w:rsidRPr="001216A7">
        <w:rPr>
          <w:lang w:eastAsia="zh-CN"/>
        </w:rPr>
        <w:t>[</w:t>
      </w:r>
      <w:r w:rsidRPr="001216A7">
        <w:rPr>
          <w:lang w:eastAsia="zh-CN"/>
        </w:rPr>
        <w:t>8]. For motion event reporting, the LCS Service Request includes the threshold linear distance, the duration of event reporting, the minimum and maximum time intervals between successive event reports, the maximum event sampling interval, whether location estimates shall be included in event reports (and associated location QoS), and whether only one location report is required or more than one.</w:t>
      </w:r>
    </w:p>
    <w:p w14:paraId="53470CD5" w14:textId="77777777" w:rsidR="00695085" w:rsidRPr="001216A7" w:rsidRDefault="00695085" w:rsidP="00695085">
      <w:pPr>
        <w:pStyle w:val="B2"/>
        <w:rPr>
          <w:lang w:eastAsia="zh-CN"/>
        </w:rPr>
      </w:pPr>
      <w:r w:rsidRPr="001216A7">
        <w:rPr>
          <w:lang w:eastAsia="zh-CN"/>
        </w:rPr>
        <w:t>1b-1</w:t>
      </w:r>
      <w:r w:rsidRPr="001216A7">
        <w:rPr>
          <w:lang w:eastAsia="zh-CN"/>
        </w:rPr>
        <w:tab/>
        <w:t>AF</w:t>
      </w:r>
      <w:r>
        <w:rPr>
          <w:lang w:eastAsia="zh-CN"/>
        </w:rPr>
        <w:t xml:space="preserve"> invokes the Nnef_EventExposure_Subscribe service operation</w:t>
      </w:r>
      <w:r w:rsidRPr="001216A7">
        <w:rPr>
          <w:lang w:eastAsia="zh-CN"/>
        </w:rPr>
        <w:t xml:space="preserve"> to the NEF.</w:t>
      </w:r>
    </w:p>
    <w:p w14:paraId="67C42736" w14:textId="77777777" w:rsidR="00695085" w:rsidRPr="001216A7" w:rsidRDefault="00695085" w:rsidP="00695085">
      <w:pPr>
        <w:pStyle w:val="B2"/>
        <w:rPr>
          <w:lang w:eastAsia="zh-CN"/>
        </w:rPr>
      </w:pPr>
      <w:r w:rsidRPr="001216A7">
        <w:rPr>
          <w:lang w:eastAsia="zh-CN"/>
        </w:rPr>
        <w:t>1b-2</w:t>
      </w:r>
      <w:r w:rsidRPr="001216A7">
        <w:rPr>
          <w:lang w:eastAsia="zh-CN"/>
        </w:rPr>
        <w:tab/>
        <w:t>The NEF forwards the request to the (H</w:t>
      </w:r>
      <w:r>
        <w:rPr>
          <w:lang w:eastAsia="zh-CN"/>
        </w:rPr>
        <w:t>)GMLC. The NEF assigns a LDR refence number locally and sends it to (H-)GMLC</w:t>
      </w:r>
      <w:r w:rsidRPr="001216A7">
        <w:rPr>
          <w:lang w:eastAsia="zh-CN"/>
        </w:rPr>
        <w:t>,</w:t>
      </w:r>
    </w:p>
    <w:p w14:paraId="6B2128AB" w14:textId="77777777" w:rsidR="00695085" w:rsidRPr="001216A7" w:rsidRDefault="00695085" w:rsidP="00695085">
      <w:pPr>
        <w:pStyle w:val="B1"/>
        <w:rPr>
          <w:lang w:eastAsia="zh-CN"/>
        </w:rPr>
      </w:pPr>
      <w:r w:rsidRPr="001216A7">
        <w:rPr>
          <w:lang w:eastAsia="zh-CN"/>
        </w:rPr>
        <w:t>2.</w:t>
      </w:r>
      <w:r w:rsidRPr="001216A7">
        <w:rPr>
          <w:lang w:eastAsia="zh-CN"/>
        </w:rPr>
        <w:tab/>
        <w:t>The (H</w:t>
      </w:r>
      <w:r>
        <w:rPr>
          <w:lang w:eastAsia="zh-CN"/>
        </w:rPr>
        <w:t>)GMLC</w:t>
      </w:r>
      <w:r w:rsidRPr="001216A7">
        <w:rPr>
          <w:lang w:eastAsia="zh-CN"/>
        </w:rPr>
        <w:t xml:space="preserve"> may verify UE privacy requirements as for step 2 in clause 6.1.2.</w:t>
      </w:r>
      <w:r>
        <w:rPr>
          <w:lang w:eastAsia="zh-CN"/>
        </w:rPr>
        <w:t xml:space="preserve"> The (H)GMLC may also subscribe to and receive notification of UE privacy profile updates according to steps 0 and 4 of clause 6.12.1.</w:t>
      </w:r>
    </w:p>
    <w:p w14:paraId="72221118" w14:textId="77777777" w:rsidR="00695085" w:rsidRPr="001216A7" w:rsidRDefault="00695085" w:rsidP="00695085">
      <w:pPr>
        <w:pStyle w:val="B1"/>
        <w:rPr>
          <w:lang w:eastAsia="zh-CN"/>
        </w:rPr>
      </w:pPr>
      <w:r w:rsidRPr="001216A7">
        <w:rPr>
          <w:lang w:eastAsia="zh-CN"/>
        </w:rPr>
        <w:t>3.</w:t>
      </w:r>
      <w:r w:rsidRPr="001216A7">
        <w:rPr>
          <w:lang w:eastAsia="zh-CN"/>
        </w:rPr>
        <w:tab/>
        <w:t>The (H</w:t>
      </w:r>
      <w:r>
        <w:rPr>
          <w:lang w:eastAsia="zh-CN"/>
        </w:rPr>
        <w:t>)GMLC</w:t>
      </w:r>
      <w:r w:rsidRPr="001216A7">
        <w:rPr>
          <w:lang w:eastAsia="zh-CN"/>
        </w:rPr>
        <w:t xml:space="preserve"> queries the UDM for the AMF address and, in the case of roaming, a V</w:t>
      </w:r>
      <w:r>
        <w:rPr>
          <w:lang w:eastAsia="zh-CN"/>
        </w:rPr>
        <w:t>GMLC</w:t>
      </w:r>
      <w:r w:rsidRPr="001216A7">
        <w:rPr>
          <w:lang w:eastAsia="zh-CN"/>
        </w:rPr>
        <w:t xml:space="preserve"> address as for step 3 in clause 6.1.2.</w:t>
      </w:r>
    </w:p>
    <w:p w14:paraId="1FF6B1FE" w14:textId="05C95D35" w:rsidR="00695085" w:rsidRPr="001216A7" w:rsidRDefault="00695085" w:rsidP="00695085">
      <w:pPr>
        <w:pStyle w:val="NO"/>
        <w:rPr>
          <w:lang w:eastAsia="zh-CN"/>
        </w:rPr>
      </w:pPr>
      <w:r w:rsidRPr="001216A7">
        <w:rPr>
          <w:lang w:eastAsia="zh-CN"/>
        </w:rPr>
        <w:t>NOTE </w:t>
      </w:r>
      <w:r w:rsidRPr="001216A7">
        <w:rPr>
          <w:lang w:val="en-US" w:eastAsia="zh-CN"/>
        </w:rPr>
        <w:t>1</w:t>
      </w:r>
      <w:r w:rsidRPr="001216A7">
        <w:rPr>
          <w:lang w:eastAsia="zh-CN"/>
        </w:rPr>
        <w:t>:</w:t>
      </w:r>
      <w:r w:rsidRPr="001216A7">
        <w:rPr>
          <w:lang w:eastAsia="zh-CN"/>
        </w:rPr>
        <w:tab/>
        <w:t xml:space="preserve">The HGMLC may also query the HSS of the target UE for a serving MME address as described in clause 9.1.1 of </w:t>
      </w:r>
      <w:r w:rsidR="00143387" w:rsidRPr="001216A7">
        <w:rPr>
          <w:lang w:eastAsia="zh-CN"/>
        </w:rPr>
        <w:t>TS</w:t>
      </w:r>
      <w:r w:rsidR="00143387">
        <w:rPr>
          <w:lang w:eastAsia="zh-CN"/>
        </w:rPr>
        <w:t> </w:t>
      </w:r>
      <w:r w:rsidR="00143387" w:rsidRPr="001216A7">
        <w:rPr>
          <w:lang w:eastAsia="zh-CN"/>
        </w:rPr>
        <w:t>23.271</w:t>
      </w:r>
      <w:r w:rsidR="00143387">
        <w:rPr>
          <w:lang w:eastAsia="zh-CN"/>
        </w:rPr>
        <w:t> </w:t>
      </w:r>
      <w:r w:rsidR="00143387" w:rsidRPr="001216A7">
        <w:rPr>
          <w:lang w:eastAsia="zh-CN"/>
        </w:rPr>
        <w:t>[</w:t>
      </w:r>
      <w:r w:rsidRPr="001216A7">
        <w:rPr>
          <w:lang w:val="en-US" w:eastAsia="zh-CN"/>
        </w:rPr>
        <w:t>4</w:t>
      </w:r>
      <w:r w:rsidRPr="001216A7">
        <w:rPr>
          <w:lang w:eastAsia="zh-CN"/>
        </w:rPr>
        <w:t xml:space="preserve">]. The deferred EPC-MT-LR procedure for Periodic and Triggered Location described in clause 9.1.19 of </w:t>
      </w:r>
      <w:r w:rsidR="00143387" w:rsidRPr="001216A7">
        <w:rPr>
          <w:lang w:eastAsia="zh-CN"/>
        </w:rPr>
        <w:t>TS</w:t>
      </w:r>
      <w:r w:rsidR="00143387">
        <w:rPr>
          <w:lang w:eastAsia="zh-CN"/>
        </w:rPr>
        <w:t> </w:t>
      </w:r>
      <w:r w:rsidR="00143387" w:rsidRPr="001216A7">
        <w:rPr>
          <w:lang w:eastAsia="zh-CN"/>
        </w:rPr>
        <w:t>23.271</w:t>
      </w:r>
      <w:r w:rsidR="00143387">
        <w:rPr>
          <w:lang w:eastAsia="zh-CN"/>
        </w:rPr>
        <w:t> </w:t>
      </w:r>
      <w:r w:rsidR="00143387" w:rsidRPr="001216A7">
        <w:rPr>
          <w:lang w:eastAsia="zh-CN"/>
        </w:rPr>
        <w:t>[</w:t>
      </w:r>
      <w:r w:rsidRPr="001216A7">
        <w:rPr>
          <w:lang w:val="en-US" w:eastAsia="zh-CN"/>
        </w:rPr>
        <w:t>4</w:t>
      </w:r>
      <w:r w:rsidRPr="001216A7">
        <w:rPr>
          <w:lang w:eastAsia="zh-CN"/>
        </w:rPr>
        <w:t xml:space="preserve">] or the EPC-MT-LR procedure for the UE availability event described in clause 9.1.15 of </w:t>
      </w:r>
      <w:r w:rsidR="00143387" w:rsidRPr="001216A7">
        <w:rPr>
          <w:lang w:eastAsia="zh-CN"/>
        </w:rPr>
        <w:t>TS</w:t>
      </w:r>
      <w:r w:rsidR="00143387">
        <w:rPr>
          <w:lang w:eastAsia="zh-CN"/>
        </w:rPr>
        <w:t> </w:t>
      </w:r>
      <w:r w:rsidR="00143387" w:rsidRPr="001216A7">
        <w:rPr>
          <w:lang w:eastAsia="zh-CN"/>
        </w:rPr>
        <w:t>23.271</w:t>
      </w:r>
      <w:r w:rsidR="00143387">
        <w:rPr>
          <w:lang w:eastAsia="zh-CN"/>
        </w:rPr>
        <w:t> </w:t>
      </w:r>
      <w:r w:rsidR="00143387" w:rsidRPr="001216A7">
        <w:rPr>
          <w:lang w:eastAsia="zh-CN"/>
        </w:rPr>
        <w:t>[</w:t>
      </w:r>
      <w:r w:rsidRPr="001216A7">
        <w:rPr>
          <w:lang w:val="en-US" w:eastAsia="zh-CN"/>
        </w:rPr>
        <w:t>4</w:t>
      </w:r>
      <w:r w:rsidRPr="001216A7">
        <w:rPr>
          <w:lang w:eastAsia="zh-CN"/>
        </w:rPr>
        <w:t>] may then be performed instead of steps 4-</w:t>
      </w:r>
      <w:r w:rsidRPr="001216A7">
        <w:rPr>
          <w:lang w:val="en-US" w:eastAsia="zh-CN"/>
        </w:rPr>
        <w:t>31</w:t>
      </w:r>
      <w:r w:rsidRPr="001216A7">
        <w:rPr>
          <w:lang w:eastAsia="zh-CN"/>
        </w:rPr>
        <w:t xml:space="preserve"> - e.g. if the HSS returns an MME address but the UDM does not return an AMF address.</w:t>
      </w:r>
    </w:p>
    <w:p w14:paraId="561722E1" w14:textId="77777777" w:rsidR="00695085" w:rsidRPr="001216A7" w:rsidRDefault="00695085" w:rsidP="00695085">
      <w:pPr>
        <w:pStyle w:val="B1"/>
      </w:pPr>
      <w:r w:rsidRPr="001216A7">
        <w:t>4.</w:t>
      </w:r>
      <w:r w:rsidRPr="001216A7">
        <w:tab/>
        <w:t>This step is skipped for a non-roaming UE. For a roaming UE, the H</w:t>
      </w:r>
      <w:r>
        <w:t>GMLC</w:t>
      </w:r>
      <w:r w:rsidRPr="001216A7">
        <w:t xml:space="preserve"> obtains a V</w:t>
      </w:r>
      <w:r>
        <w:t>GMLC</w:t>
      </w:r>
      <w:r w:rsidRPr="001216A7">
        <w:t xml:space="preserve"> address if not received at step 3 and invokes </w:t>
      </w:r>
      <w:r>
        <w:t xml:space="preserve">the </w:t>
      </w:r>
      <w:r w:rsidRPr="001216A7">
        <w:t>Ngmlc_</w:t>
      </w:r>
      <w:r>
        <w:t>Location_</w:t>
      </w:r>
      <w:r w:rsidRPr="001216A7">
        <w:t>Provide Location Request service operation to forward the location request to the V</w:t>
      </w:r>
      <w:r>
        <w:t>GMLC</w:t>
      </w:r>
      <w:r w:rsidRPr="001216A7">
        <w:t xml:space="preserve"> as described for step 4 of in clause 6.1.2. The (H</w:t>
      </w:r>
      <w:r>
        <w:t>)GMLC</w:t>
      </w:r>
      <w:r w:rsidRPr="001216A7">
        <w:t xml:space="preserve"> also includes a contact address for the (H</w:t>
      </w:r>
      <w:r>
        <w:t>)GMLC</w:t>
      </w:r>
      <w:r w:rsidRPr="001216A7">
        <w:t xml:space="preserve"> (Notification Target Address, e.g. a URI) and an LDR reference number (Notification correlation ID) to be used for event reporting at steps 20 and 29.</w:t>
      </w:r>
      <w:r>
        <w:t xml:space="preserve"> The LDR reference number is either allocated by (H-)GMLC based on predefined rule, e.g. operator's policy if the location request is received in step 1a, or allocated by NEF, if the location request is received in step 1b.</w:t>
      </w:r>
    </w:p>
    <w:p w14:paraId="50A20820" w14:textId="77777777" w:rsidR="00695085" w:rsidRPr="001216A7" w:rsidRDefault="00695085" w:rsidP="00695085">
      <w:pPr>
        <w:pStyle w:val="B1"/>
        <w:rPr>
          <w:lang w:val="en-US"/>
        </w:rPr>
      </w:pPr>
      <w:r w:rsidRPr="001216A7">
        <w:t>5.</w:t>
      </w:r>
      <w:r w:rsidRPr="001216A7">
        <w:tab/>
        <w:t>The (H</w:t>
      </w:r>
      <w:r>
        <w:t>)GMLC</w:t>
      </w:r>
      <w:r w:rsidRPr="001216A7">
        <w:t xml:space="preserve"> or V</w:t>
      </w:r>
      <w:r>
        <w:t>GMLC</w:t>
      </w:r>
      <w:r w:rsidRPr="001216A7">
        <w:t xml:space="preserve"> invokes the Namf_Location_ProvidePositioningInfo Request service operation to forward the location request to the serving AMF as described for step 5 in clause 6.1.2 and includes the (H</w:t>
      </w:r>
      <w:r>
        <w:t>)GMLC</w:t>
      </w:r>
      <w:r w:rsidRPr="001216A7">
        <w:t xml:space="preserve"> contact address and LDR reference number.</w:t>
      </w:r>
      <w:r>
        <w:t xml:space="preserve"> The LDR reference number is either allocated by (H-)GMLC based on predefined rule, e.g. operator's policy if the location request is received in step 1a, or allocated by NEF, if the location request is received in step 1b. For area event reporting, the target geographical area is converted into a corresponding list of cell and/or tracking area identities.</w:t>
      </w:r>
    </w:p>
    <w:p w14:paraId="731E8D29" w14:textId="77777777" w:rsidR="00695085" w:rsidRPr="001216A7" w:rsidRDefault="00695085" w:rsidP="00695085">
      <w:pPr>
        <w:pStyle w:val="B1"/>
        <w:rPr>
          <w:lang w:eastAsia="zh-CN"/>
        </w:rPr>
      </w:pPr>
      <w:r w:rsidRPr="001216A7">
        <w:rPr>
          <w:lang w:eastAsia="zh-CN"/>
        </w:rPr>
        <w:t>6-8.</w:t>
      </w:r>
      <w:r w:rsidRPr="001216A7">
        <w:rPr>
          <w:lang w:eastAsia="zh-CN"/>
        </w:rPr>
        <w:tab/>
        <w:t xml:space="preserve">If the AMF supports a deferred location request, the AMF returns an acknowledgment to the external LCS client, via the </w:t>
      </w:r>
      <w:r w:rsidRPr="001216A7">
        <w:rPr>
          <w:lang w:val="en-US" w:eastAsia="zh-CN"/>
        </w:rPr>
        <w:t>(H</w:t>
      </w:r>
      <w:r>
        <w:rPr>
          <w:lang w:val="en-US" w:eastAsia="zh-CN"/>
        </w:rPr>
        <w:t>)GMLC</w:t>
      </w:r>
      <w:r w:rsidRPr="001216A7">
        <w:rPr>
          <w:lang w:eastAsia="zh-CN"/>
        </w:rPr>
        <w:t xml:space="preserve"> and</w:t>
      </w:r>
      <w:r w:rsidRPr="001216A7">
        <w:rPr>
          <w:lang w:val="en-US" w:eastAsia="zh-CN"/>
        </w:rPr>
        <w:t>, in the case of roaming,</w:t>
      </w:r>
      <w:r w:rsidRPr="001216A7">
        <w:rPr>
          <w:lang w:eastAsia="zh-CN"/>
        </w:rPr>
        <w:t xml:space="preserve"> </w:t>
      </w:r>
      <w:r w:rsidRPr="001216A7">
        <w:rPr>
          <w:lang w:val="en-US" w:eastAsia="zh-CN"/>
        </w:rPr>
        <w:t>the V</w:t>
      </w:r>
      <w:r>
        <w:rPr>
          <w:lang w:val="en-US" w:eastAsia="zh-CN"/>
        </w:rPr>
        <w:t>GMLC</w:t>
      </w:r>
      <w:r w:rsidRPr="001216A7">
        <w:rPr>
          <w:lang w:eastAsia="zh-CN"/>
        </w:rPr>
        <w:t>, indicating that the request for deferred location was accepted. The V</w:t>
      </w:r>
      <w:r>
        <w:rPr>
          <w:lang w:val="en-US" w:eastAsia="zh-CN"/>
        </w:rPr>
        <w:t>GMLC</w:t>
      </w:r>
      <w:r w:rsidRPr="001216A7">
        <w:rPr>
          <w:lang w:val="en-US" w:eastAsia="zh-CN"/>
        </w:rPr>
        <w:t>, when used,</w:t>
      </w:r>
      <w:r w:rsidRPr="001216A7">
        <w:rPr>
          <w:lang w:eastAsia="zh-CN"/>
        </w:rPr>
        <w:t xml:space="preserve"> may optionally release resources for the deferred location request at this point.</w:t>
      </w:r>
    </w:p>
    <w:p w14:paraId="761A606B" w14:textId="77777777" w:rsidR="00695085" w:rsidRPr="001216A7" w:rsidRDefault="00695085" w:rsidP="00695085">
      <w:pPr>
        <w:pStyle w:val="B1"/>
        <w:rPr>
          <w:lang w:eastAsia="zh-CN"/>
        </w:rPr>
      </w:pPr>
      <w:r w:rsidRPr="001216A7">
        <w:rPr>
          <w:lang w:eastAsia="zh-CN"/>
        </w:rPr>
        <w:t>9.</w:t>
      </w:r>
      <w:r w:rsidRPr="001216A7">
        <w:rPr>
          <w:lang w:eastAsia="zh-CN"/>
        </w:rPr>
        <w:tab/>
        <w:t>If the UE is not currently reachable (e.g. is using eDRX or PSM), the AMF waits for the UE to become reachable.</w:t>
      </w:r>
    </w:p>
    <w:p w14:paraId="6CF1D2E4" w14:textId="77777777" w:rsidR="00695085" w:rsidRPr="001216A7" w:rsidRDefault="00695085" w:rsidP="00695085">
      <w:pPr>
        <w:pStyle w:val="NO"/>
        <w:rPr>
          <w:lang w:eastAsia="zh-CN"/>
        </w:rPr>
      </w:pPr>
      <w:r w:rsidRPr="001216A7">
        <w:rPr>
          <w:lang w:eastAsia="zh-CN"/>
        </w:rPr>
        <w:t>NOTE </w:t>
      </w:r>
      <w:r w:rsidRPr="001216A7">
        <w:rPr>
          <w:lang w:val="en-US" w:eastAsia="zh-CN"/>
        </w:rPr>
        <w:t>2</w:t>
      </w:r>
      <w:r w:rsidRPr="001216A7">
        <w:rPr>
          <w:lang w:eastAsia="zh-CN"/>
        </w:rPr>
        <w:t>:</w:t>
      </w:r>
      <w:r w:rsidRPr="001216A7">
        <w:rPr>
          <w:lang w:eastAsia="zh-CN"/>
        </w:rPr>
        <w:tab/>
        <w:t xml:space="preserve">In the event of mobility of the UE to another AMF or to EPC when the UE becomes reachable, the old AMF can return an event indication to the </w:t>
      </w:r>
      <w:r w:rsidRPr="001216A7">
        <w:rPr>
          <w:lang w:val="en-US" w:eastAsia="zh-CN"/>
        </w:rPr>
        <w:t>(</w:t>
      </w:r>
      <w:r w:rsidRPr="001216A7">
        <w:rPr>
          <w:lang w:eastAsia="zh-CN"/>
        </w:rPr>
        <w:t>H</w:t>
      </w:r>
      <w:r>
        <w:rPr>
          <w:lang w:val="en-US" w:eastAsia="zh-CN"/>
        </w:rPr>
        <w:t>)GMLC</w:t>
      </w:r>
      <w:r w:rsidRPr="001216A7">
        <w:rPr>
          <w:lang w:eastAsia="zh-CN"/>
        </w:rPr>
        <w:t xml:space="preserve"> as at steps </w:t>
      </w:r>
      <w:r w:rsidRPr="001216A7">
        <w:rPr>
          <w:lang w:val="en-US" w:eastAsia="zh-CN"/>
        </w:rPr>
        <w:t>19</w:t>
      </w:r>
      <w:r w:rsidRPr="001216A7">
        <w:rPr>
          <w:lang w:eastAsia="zh-CN"/>
        </w:rPr>
        <w:t xml:space="preserve"> and </w:t>
      </w:r>
      <w:r w:rsidRPr="001216A7">
        <w:rPr>
          <w:lang w:val="en-US" w:eastAsia="zh-CN"/>
        </w:rPr>
        <w:t>20</w:t>
      </w:r>
      <w:r w:rsidRPr="001216A7">
        <w:rPr>
          <w:lang w:eastAsia="zh-CN"/>
        </w:rPr>
        <w:t xml:space="preserve"> and may include the address of the new serving AMF or MME if known. If a new serving AMF or MME is not known, the </w:t>
      </w:r>
      <w:r w:rsidRPr="001216A7">
        <w:rPr>
          <w:lang w:val="en-US" w:eastAsia="zh-CN"/>
        </w:rPr>
        <w:t>(</w:t>
      </w:r>
      <w:r w:rsidRPr="001216A7">
        <w:rPr>
          <w:lang w:eastAsia="zh-CN"/>
        </w:rPr>
        <w:t>H</w:t>
      </w:r>
      <w:r>
        <w:rPr>
          <w:lang w:val="en-US" w:eastAsia="zh-CN"/>
        </w:rPr>
        <w:t>)GMLC</w:t>
      </w:r>
      <w:r w:rsidRPr="001216A7">
        <w:rPr>
          <w:lang w:eastAsia="zh-CN"/>
        </w:rPr>
        <w:t xml:space="preserve"> can repeat step 3 to query the UDM and HSS for the new AMF or MME address. </w:t>
      </w:r>
      <w:r w:rsidRPr="001216A7">
        <w:rPr>
          <w:lang w:val="en-US" w:eastAsia="zh-CN"/>
        </w:rPr>
        <w:t>If a new AMF address is received, t</w:t>
      </w:r>
      <w:r w:rsidRPr="001216A7">
        <w:rPr>
          <w:lang w:eastAsia="zh-CN"/>
        </w:rPr>
        <w:t xml:space="preserve">he </w:t>
      </w:r>
      <w:r w:rsidRPr="001216A7">
        <w:rPr>
          <w:lang w:val="en-US" w:eastAsia="zh-CN"/>
        </w:rPr>
        <w:t>(</w:t>
      </w:r>
      <w:r w:rsidRPr="001216A7">
        <w:rPr>
          <w:lang w:eastAsia="zh-CN"/>
        </w:rPr>
        <w:t>H</w:t>
      </w:r>
      <w:r>
        <w:rPr>
          <w:lang w:val="en-US" w:eastAsia="zh-CN"/>
        </w:rPr>
        <w:t>)GMLC</w:t>
      </w:r>
      <w:r w:rsidRPr="001216A7">
        <w:rPr>
          <w:lang w:eastAsia="zh-CN"/>
        </w:rPr>
        <w:t xml:space="preserve"> can restart the procedure from step </w:t>
      </w:r>
      <w:r w:rsidRPr="001216A7">
        <w:rPr>
          <w:lang w:val="en-US" w:eastAsia="zh-CN"/>
        </w:rPr>
        <w:t>4</w:t>
      </w:r>
      <w:r w:rsidRPr="001216A7">
        <w:rPr>
          <w:lang w:eastAsia="zh-CN"/>
        </w:rPr>
        <w:t>.</w:t>
      </w:r>
    </w:p>
    <w:p w14:paraId="143475EF" w14:textId="17CE1156" w:rsidR="00695085" w:rsidRPr="001216A7" w:rsidRDefault="00695085" w:rsidP="00695085">
      <w:pPr>
        <w:pStyle w:val="B1"/>
        <w:rPr>
          <w:rFonts w:eastAsia="SimSun"/>
          <w:lang w:eastAsia="zh-CN"/>
        </w:rPr>
      </w:pPr>
      <w:r w:rsidRPr="001216A7">
        <w:rPr>
          <w:rFonts w:eastAsia="SimSun"/>
          <w:lang w:val="x-none"/>
        </w:rPr>
        <w:t>10.</w:t>
      </w:r>
      <w:r w:rsidRPr="001216A7">
        <w:rPr>
          <w:rFonts w:eastAsia="SimSun"/>
          <w:lang w:val="x-none"/>
        </w:rPr>
        <w:tab/>
        <w:t>Once the UE is reachable</w:t>
      </w:r>
      <w:r w:rsidRPr="001216A7">
        <w:rPr>
          <w:rFonts w:eastAsia="SimSun"/>
          <w:lang w:val="en-US"/>
        </w:rPr>
        <w:t>,</w:t>
      </w:r>
      <w:r w:rsidRPr="001216A7">
        <w:rPr>
          <w:lang w:eastAsia="zh-CN"/>
        </w:rPr>
        <w:t xml:space="preserve"> if the UE is then in CM IDLE state, the AMF initiates a network triggered Service Request procedure as defined in clause 4.2.3.</w:t>
      </w:r>
      <w:r>
        <w:rPr>
          <w:lang w:eastAsia="zh-CN"/>
        </w:rPr>
        <w:t>3</w:t>
      </w:r>
      <w:r w:rsidRPr="001216A7">
        <w:rPr>
          <w:lang w:eastAsia="zh-CN"/>
        </w:rPr>
        <w:t xml:space="preserve"> of </w:t>
      </w:r>
      <w:r w:rsidR="00143387" w:rsidRPr="001216A7">
        <w:rPr>
          <w:lang w:eastAsia="zh-CN"/>
        </w:rPr>
        <w:t>TS</w:t>
      </w:r>
      <w:r w:rsidR="00143387">
        <w:rPr>
          <w:lang w:eastAsia="zh-CN"/>
        </w:rPr>
        <w:t> </w:t>
      </w:r>
      <w:r w:rsidR="00143387" w:rsidRPr="001216A7">
        <w:rPr>
          <w:lang w:eastAsia="zh-CN"/>
        </w:rPr>
        <w:t>23.502</w:t>
      </w:r>
      <w:r w:rsidR="00143387">
        <w:rPr>
          <w:lang w:eastAsia="zh-CN"/>
        </w:rPr>
        <w:t> </w:t>
      </w:r>
      <w:r w:rsidR="00143387" w:rsidRPr="001216A7">
        <w:rPr>
          <w:lang w:eastAsia="zh-CN"/>
        </w:rPr>
        <w:t>[</w:t>
      </w:r>
      <w:r w:rsidRPr="001216A7">
        <w:rPr>
          <w:lang w:eastAsia="zh-CN"/>
        </w:rPr>
        <w:t>19] to establish a signalling connection with the UE.</w:t>
      </w:r>
    </w:p>
    <w:p w14:paraId="3B9D041A" w14:textId="77777777" w:rsidR="00695085" w:rsidRDefault="00695085" w:rsidP="00695085">
      <w:pPr>
        <w:pStyle w:val="NO"/>
        <w:rPr>
          <w:lang w:val="en-US" w:eastAsia="zh-CN"/>
        </w:rPr>
      </w:pPr>
      <w:r w:rsidRPr="001216A7">
        <w:rPr>
          <w:lang w:val="en-US" w:eastAsia="zh-CN"/>
        </w:rPr>
        <w:t>NOTE 3:</w:t>
      </w:r>
      <w:r w:rsidRPr="001216A7">
        <w:rPr>
          <w:lang w:val="en-US" w:eastAsia="zh-CN"/>
        </w:rPr>
        <w:tab/>
        <w:t xml:space="preserve">The AMF may decide to cancel the location request before the UE becomes reachable (e.g. due to lack of resources or due to a timeout on the UE becoming reachable) or when the UE becomes reachable (e.g. if the AMF </w:t>
      </w:r>
      <w:r w:rsidRPr="001216A7">
        <w:rPr>
          <w:rFonts w:eastAsia="SimSun"/>
        </w:rPr>
        <w:t>executes NAS level congestion control on the UE</w:t>
      </w:r>
      <w:r w:rsidRPr="001216A7">
        <w:rPr>
          <w:rFonts w:eastAsia="SimSun"/>
          <w:lang w:val="en-US"/>
        </w:rPr>
        <w:t>, or for other reasons)</w:t>
      </w:r>
      <w:r w:rsidRPr="001216A7">
        <w:rPr>
          <w:lang w:val="en-US" w:eastAsia="zh-CN"/>
        </w:rPr>
        <w:t>. The AMF then skips steps 10-18 and proceeds to step 19 to return an indication of location cancelation to the V</w:t>
      </w:r>
      <w:r>
        <w:rPr>
          <w:lang w:val="en-US" w:eastAsia="zh-CN"/>
        </w:rPr>
        <w:t>GMLC</w:t>
      </w:r>
      <w:r w:rsidRPr="001216A7">
        <w:rPr>
          <w:lang w:val="en-US" w:eastAsia="zh-CN"/>
        </w:rPr>
        <w:t xml:space="preserve"> or (H</w:t>
      </w:r>
      <w:r>
        <w:rPr>
          <w:lang w:val="en-US" w:eastAsia="zh-CN"/>
        </w:rPr>
        <w:t>)GMLC</w:t>
      </w:r>
      <w:r w:rsidRPr="001216A7">
        <w:rPr>
          <w:lang w:val="en-US" w:eastAsia="zh-CN"/>
        </w:rPr>
        <w:t>.</w:t>
      </w:r>
    </w:p>
    <w:p w14:paraId="11B32EB8" w14:textId="77777777" w:rsidR="00695085" w:rsidRPr="001216A7" w:rsidRDefault="00695085" w:rsidP="00695085">
      <w:pPr>
        <w:pStyle w:val="B1"/>
        <w:rPr>
          <w:rFonts w:eastAsia="SimSun"/>
          <w:lang w:val="en-US"/>
        </w:rPr>
      </w:pPr>
      <w:r w:rsidRPr="001216A7">
        <w:rPr>
          <w:rFonts w:eastAsia="SimSun"/>
          <w:lang w:val="x-none"/>
        </w:rPr>
        <w:lastRenderedPageBreak/>
        <w:t>11</w:t>
      </w:r>
      <w:r w:rsidRPr="001216A7">
        <w:rPr>
          <w:rFonts w:eastAsia="SimSun"/>
          <w:lang w:val="en-US"/>
        </w:rPr>
        <w:t>-12</w:t>
      </w:r>
      <w:r w:rsidRPr="001216A7">
        <w:rPr>
          <w:rFonts w:eastAsia="SimSun"/>
          <w:lang w:val="x-none"/>
        </w:rPr>
        <w:t>.</w:t>
      </w:r>
      <w:r w:rsidRPr="001216A7">
        <w:rPr>
          <w:rFonts w:eastAsia="SimSun"/>
          <w:lang w:val="x-none"/>
        </w:rPr>
        <w:tab/>
        <w:t>The AMF performs steps 7-8 in clause 6.1.2 to notify the UE of the location request and verify privacy requirements if required by the location request received at step 5 and supported by the UE. The AMF includes in the notification to the UE the type of deferred location request in the case of periodic or triggered location.</w:t>
      </w:r>
    </w:p>
    <w:p w14:paraId="2213F115" w14:textId="77777777" w:rsidR="00695085" w:rsidRPr="001216A7" w:rsidRDefault="00695085" w:rsidP="00695085">
      <w:pPr>
        <w:pStyle w:val="B1"/>
        <w:rPr>
          <w:rFonts w:eastAsia="SimSun"/>
          <w:lang w:val="en-US"/>
        </w:rPr>
      </w:pPr>
      <w:r w:rsidRPr="001216A7">
        <w:rPr>
          <w:rFonts w:eastAsia="SimSun"/>
          <w:lang w:val="x-none"/>
        </w:rPr>
        <w:t>1</w:t>
      </w:r>
      <w:r w:rsidRPr="001216A7">
        <w:rPr>
          <w:rFonts w:eastAsia="SimSun"/>
          <w:lang w:val="en-US"/>
        </w:rPr>
        <w:t>3</w:t>
      </w:r>
      <w:r w:rsidRPr="001216A7">
        <w:rPr>
          <w:rFonts w:eastAsia="SimSun"/>
          <w:lang w:val="x-none"/>
        </w:rPr>
        <w:t>.</w:t>
      </w:r>
      <w:r w:rsidRPr="001216A7">
        <w:rPr>
          <w:rFonts w:eastAsia="SimSun"/>
          <w:lang w:val="x-none"/>
        </w:rPr>
        <w:tab/>
        <w:t xml:space="preserve">The </w:t>
      </w:r>
      <w:r>
        <w:rPr>
          <w:rFonts w:eastAsia="SimSun"/>
          <w:lang w:val="x-none"/>
        </w:rPr>
        <w:t>AMF</w:t>
      </w:r>
      <w:r>
        <w:rPr>
          <w:rFonts w:eastAsia="SimSun"/>
        </w:rPr>
        <w:t xml:space="preserve"> </w:t>
      </w:r>
      <w:r w:rsidRPr="001216A7">
        <w:rPr>
          <w:rFonts w:eastAsia="SimSun"/>
          <w:lang w:val="x-none"/>
        </w:rPr>
        <w:t>selects an LMF as described for step 6 in clause 6.1.1. The selection may take into account the type of deferred location request (e.g. whether periodic or triggered) and any parameters for the deferred location request (e.g. the number of event reports required and/or the duration).</w:t>
      </w:r>
    </w:p>
    <w:p w14:paraId="72147ADB" w14:textId="77777777" w:rsidR="00695085" w:rsidRPr="001216A7" w:rsidRDefault="00695085" w:rsidP="00695085">
      <w:pPr>
        <w:pStyle w:val="B1"/>
        <w:rPr>
          <w:rFonts w:eastAsia="SimSun"/>
          <w:lang w:val="x-none"/>
        </w:rPr>
      </w:pPr>
      <w:r w:rsidRPr="001216A7">
        <w:rPr>
          <w:rFonts w:eastAsia="SimSun"/>
          <w:lang w:val="en-US"/>
        </w:rPr>
        <w:t>14.</w:t>
      </w:r>
      <w:r w:rsidRPr="001216A7">
        <w:rPr>
          <w:rFonts w:eastAsia="SimSun"/>
          <w:lang w:val="en-US"/>
        </w:rPr>
        <w:tab/>
      </w:r>
      <w:r w:rsidRPr="001216A7">
        <w:rPr>
          <w:rFonts w:eastAsia="SimSun"/>
          <w:lang w:val="x-none"/>
        </w:rPr>
        <w:t xml:space="preserve">The AMF invokes the Nlmf_Location_DetermineLocation Request service operation towards the LMF to initiate a request for deferred UE location. For a request for periodic or triggered location, the </w:t>
      </w:r>
      <w:r w:rsidRPr="001216A7">
        <w:rPr>
          <w:rFonts w:eastAsia="SimSun"/>
          <w:lang w:val="en-US"/>
        </w:rPr>
        <w:t xml:space="preserve">service operation </w:t>
      </w:r>
      <w:r w:rsidRPr="001216A7">
        <w:rPr>
          <w:rFonts w:eastAsia="SimSun"/>
          <w:lang w:val="x-none"/>
        </w:rPr>
        <w:t>includes all the information received in step </w:t>
      </w:r>
      <w:r w:rsidRPr="001216A7">
        <w:rPr>
          <w:rFonts w:eastAsia="SimSun"/>
          <w:lang w:val="en-US"/>
        </w:rPr>
        <w:t xml:space="preserve">4 or step </w:t>
      </w:r>
      <w:r w:rsidRPr="001216A7">
        <w:rPr>
          <w:rFonts w:eastAsia="SimSun"/>
          <w:lang w:val="x-none"/>
        </w:rPr>
        <w:t xml:space="preserve">5 including the </w:t>
      </w:r>
      <w:r w:rsidRPr="001216A7">
        <w:rPr>
          <w:rFonts w:eastAsia="SimSun"/>
          <w:lang w:val="en-US"/>
        </w:rPr>
        <w:t>(</w:t>
      </w:r>
      <w:r w:rsidRPr="001216A7">
        <w:rPr>
          <w:rFonts w:eastAsia="SimSun"/>
          <w:lang w:val="x-none"/>
        </w:rPr>
        <w:t>H</w:t>
      </w:r>
      <w:r>
        <w:rPr>
          <w:rFonts w:eastAsia="SimSun"/>
          <w:lang w:val="en-US"/>
        </w:rPr>
        <w:t>)GMLC</w:t>
      </w:r>
      <w:r w:rsidRPr="001216A7">
        <w:rPr>
          <w:rFonts w:eastAsia="SimSun"/>
          <w:lang w:val="x-none"/>
        </w:rPr>
        <w:t xml:space="preserve"> contact address and LDR reference number</w:t>
      </w:r>
      <w:r>
        <w:rPr>
          <w:rFonts w:eastAsia="SimSun"/>
        </w:rPr>
        <w:t xml:space="preserve"> and may include a list of allowed access types for event reporting at step 22</w:t>
      </w:r>
      <w:r w:rsidRPr="001216A7">
        <w:rPr>
          <w:rFonts w:eastAsia="SimSun"/>
          <w:lang w:val="x-none"/>
        </w:rPr>
        <w:t xml:space="preserve">. For a request for the UE available location event, the </w:t>
      </w:r>
      <w:r w:rsidRPr="001216A7">
        <w:rPr>
          <w:rFonts w:eastAsia="SimSun"/>
          <w:lang w:val="en-US"/>
        </w:rPr>
        <w:t>(</w:t>
      </w:r>
      <w:r w:rsidRPr="001216A7">
        <w:rPr>
          <w:rFonts w:eastAsia="SimSun"/>
          <w:lang w:val="x-none"/>
        </w:rPr>
        <w:t>H</w:t>
      </w:r>
      <w:r>
        <w:rPr>
          <w:rFonts w:eastAsia="SimSun"/>
          <w:lang w:val="en-US"/>
        </w:rPr>
        <w:t>)GMLC</w:t>
      </w:r>
      <w:r w:rsidRPr="001216A7">
        <w:rPr>
          <w:rFonts w:eastAsia="SimSun"/>
          <w:lang w:val="x-none"/>
        </w:rPr>
        <w:t xml:space="preserve"> contact address and LDR reference number are not included. In all cases, the </w:t>
      </w:r>
      <w:r w:rsidRPr="001216A7">
        <w:rPr>
          <w:rFonts w:eastAsia="SimSun"/>
          <w:lang w:val="en-US"/>
        </w:rPr>
        <w:t xml:space="preserve">service operation </w:t>
      </w:r>
      <w:r w:rsidRPr="001216A7">
        <w:rPr>
          <w:rFonts w:eastAsia="SimSun"/>
          <w:lang w:val="x-none"/>
        </w:rPr>
        <w:t xml:space="preserve">includes an LCS Correlation identifier, </w:t>
      </w:r>
      <w:r w:rsidRPr="001216A7">
        <w:rPr>
          <w:rFonts w:eastAsia="SimSun"/>
          <w:lang w:val="en-US"/>
        </w:rPr>
        <w:t xml:space="preserve">the AMF identifier, </w:t>
      </w:r>
      <w:r w:rsidRPr="001216A7">
        <w:rPr>
          <w:rFonts w:eastAsia="SimSun"/>
          <w:lang w:val="x-none"/>
        </w:rPr>
        <w:t>the serving cell identity, the client type and may include</w:t>
      </w:r>
      <w:r w:rsidRPr="001216A7">
        <w:rPr>
          <w:lang w:val="en-US"/>
        </w:rPr>
        <w:t xml:space="preserve"> an indication if UE supports LPP,</w:t>
      </w:r>
      <w:r w:rsidRPr="001216A7">
        <w:rPr>
          <w:rFonts w:eastAsia="SimSun"/>
          <w:lang w:val="x-none"/>
        </w:rPr>
        <w:t xml:space="preserve"> the required QoS and Supported GAD shapes.</w:t>
      </w:r>
    </w:p>
    <w:p w14:paraId="16BA27A9" w14:textId="77777777" w:rsidR="00695085" w:rsidRPr="001216A7" w:rsidRDefault="00695085" w:rsidP="00695085">
      <w:pPr>
        <w:pStyle w:val="B1"/>
        <w:rPr>
          <w:rFonts w:eastAsia="SimSun"/>
          <w:lang w:val="x-none"/>
        </w:rPr>
      </w:pPr>
      <w:r w:rsidRPr="001216A7">
        <w:rPr>
          <w:rFonts w:eastAsia="SimSun"/>
          <w:lang w:val="x-none"/>
        </w:rPr>
        <w:t>1</w:t>
      </w:r>
      <w:r w:rsidRPr="001216A7">
        <w:rPr>
          <w:rFonts w:eastAsia="SimSun"/>
          <w:lang w:val="en-US"/>
        </w:rPr>
        <w:t>5</w:t>
      </w:r>
      <w:r w:rsidRPr="001216A7">
        <w:rPr>
          <w:rFonts w:eastAsia="SimSun"/>
          <w:lang w:val="x-none"/>
        </w:rPr>
        <w:t>.</w:t>
      </w:r>
      <w:r w:rsidRPr="001216A7">
        <w:rPr>
          <w:rFonts w:eastAsia="SimSun"/>
          <w:lang w:val="x-none"/>
        </w:rPr>
        <w:tab/>
        <w:t>The LMF performs one or more of the positioning procedures described in clause 6.11.1, 6.11.2 and 6.11.3 and as described for step 8 in clause 6.1.1. During this step, the LMF may request and obtain the UE positioning capabilities (e.g. which may indicate the type(s) of periodic and triggered location supported by the UE and the access types supported by the UE for event reporting). The LMF may also obtain the UE location - e.g. for a request for the UE available location event or when an initial location is requested for periodic or triggered UE location. For a request for the UE available location event, the LMF skips steps 16 and 17.</w:t>
      </w:r>
    </w:p>
    <w:p w14:paraId="7E903ADC" w14:textId="77777777" w:rsidR="00695085" w:rsidRPr="001216A7" w:rsidRDefault="00695085" w:rsidP="00695085">
      <w:pPr>
        <w:pStyle w:val="B1"/>
        <w:rPr>
          <w:rFonts w:eastAsia="SimSun"/>
          <w:lang w:val="x-none"/>
        </w:rPr>
      </w:pPr>
      <w:r w:rsidRPr="001216A7">
        <w:rPr>
          <w:rFonts w:eastAsia="SimSun"/>
          <w:lang w:val="x-none"/>
        </w:rPr>
        <w:t>1</w:t>
      </w:r>
      <w:r w:rsidRPr="001216A7">
        <w:rPr>
          <w:rFonts w:eastAsia="SimSun"/>
          <w:lang w:val="en-US"/>
        </w:rPr>
        <w:t>6</w:t>
      </w:r>
      <w:r w:rsidRPr="001216A7">
        <w:rPr>
          <w:rFonts w:eastAsia="SimSun"/>
          <w:lang w:val="x-none"/>
        </w:rPr>
        <w:t>.</w:t>
      </w:r>
      <w:r w:rsidRPr="001216A7">
        <w:rPr>
          <w:rFonts w:eastAsia="SimSun"/>
          <w:lang w:val="x-none"/>
        </w:rPr>
        <w:tab/>
        <w:t xml:space="preserve">If periodic or triggered location was requested, the LMF sends a </w:t>
      </w:r>
      <w:r w:rsidRPr="001216A7">
        <w:rPr>
          <w:rFonts w:eastAsia="SimSun"/>
          <w:lang w:val="en-US"/>
        </w:rPr>
        <w:t>supplementary services</w:t>
      </w:r>
      <w:r w:rsidRPr="001216A7">
        <w:rPr>
          <w:rFonts w:eastAsia="SimSun"/>
          <w:lang w:val="x-none"/>
        </w:rPr>
        <w:t xml:space="preserve"> LCS Periodic-Triggered Invoke Request to the UE via the serving AMF by invoking the Namf_Communication_N1N2MessageTransfer service operation. The LCS Periodic-Triggered Location Invoke carries the location request information received from the AMF at step 14, including the (H</w:t>
      </w:r>
      <w:r>
        <w:rPr>
          <w:rFonts w:eastAsia="SimSun"/>
          <w:lang w:val="x-none"/>
        </w:rPr>
        <w:t>)GMLC</w:t>
      </w:r>
      <w:r w:rsidRPr="001216A7">
        <w:rPr>
          <w:rFonts w:eastAsia="SimSun"/>
          <w:lang w:val="x-none"/>
        </w:rPr>
        <w:t xml:space="preserve"> contact address and LDR reference number. The LCS Periodic-Triggered Location Invoke also includes a deferred routing identifier, which can be the identification of the LMF when the LMF will act as a serving LMF or a default LMF identification otherwise. The LCS Periodic-Triggered Location Invoke may indicate the allowed access types for event reporting at step 25 (e.g. one or more of NR, E-UTRA connected to 5GC, E-UTRA connected to EPC, non-3GPP access connected to 5GC) and may </w:t>
      </w:r>
      <w:r w:rsidRPr="001216A7">
        <w:rPr>
          <w:rFonts w:eastAsia="SimSun"/>
          <w:lang w:val="en-US"/>
        </w:rPr>
        <w:t>include an embedded positioning message</w:t>
      </w:r>
      <w:r>
        <w:rPr>
          <w:rFonts w:eastAsia="SimSun"/>
          <w:lang w:val="en-US"/>
        </w:rPr>
        <w:t xml:space="preserve"> </w:t>
      </w:r>
      <w:r w:rsidRPr="001216A7">
        <w:rPr>
          <w:rFonts w:eastAsia="SimSun"/>
          <w:lang w:val="en-US"/>
        </w:rPr>
        <w:t xml:space="preserve">which </w:t>
      </w:r>
      <w:r w:rsidRPr="001216A7">
        <w:rPr>
          <w:rFonts w:eastAsia="SimSun"/>
          <w:lang w:val="x-none"/>
        </w:rPr>
        <w:t>indicate</w:t>
      </w:r>
      <w:r w:rsidRPr="001216A7">
        <w:rPr>
          <w:rFonts w:eastAsia="SimSun" w:hint="eastAsia"/>
          <w:lang w:val="x-none" w:eastAsia="zh-CN"/>
        </w:rPr>
        <w:t>s</w:t>
      </w:r>
      <w:r w:rsidRPr="001216A7">
        <w:rPr>
          <w:rFonts w:eastAsia="SimSun"/>
          <w:lang w:val="x-none"/>
        </w:rPr>
        <w:t xml:space="preserve"> certain allowed or required location measurements (or a location estimate) at step 24 for each location event reported (e.g. based on the positioning capabilities of the UE obtained in step</w:t>
      </w:r>
      <w:r>
        <w:rPr>
          <w:rFonts w:eastAsia="SimSun"/>
        </w:rPr>
        <w:t> </w:t>
      </w:r>
      <w:r w:rsidRPr="001216A7">
        <w:rPr>
          <w:rFonts w:eastAsia="SimSun"/>
          <w:lang w:val="x-none"/>
        </w:rPr>
        <w:t xml:space="preserve">14 and the allowed access types). As part of NAS transport of the LCS Periodic-Triggered Location Invoke from the serving AMF to the UE, the serving AMF includes an immediate routing identifier in the NAS transport message </w:t>
      </w:r>
      <w:r w:rsidRPr="001216A7">
        <w:rPr>
          <w:rFonts w:eastAsia="SimSun"/>
          <w:lang w:val="en-US"/>
        </w:rPr>
        <w:t>containing an LCS Correlation identifier</w:t>
      </w:r>
      <w:r w:rsidRPr="001216A7">
        <w:rPr>
          <w:rFonts w:eastAsia="SimSun"/>
          <w:lang w:val="x-none"/>
        </w:rPr>
        <w:t xml:space="preserve"> - e.g. according to clause 6.11.1.</w:t>
      </w:r>
    </w:p>
    <w:p w14:paraId="7E2EFA29" w14:textId="77777777" w:rsidR="00695085" w:rsidRPr="001216A7" w:rsidRDefault="00695085" w:rsidP="00695085">
      <w:pPr>
        <w:pStyle w:val="NO"/>
      </w:pPr>
      <w:r w:rsidRPr="001216A7">
        <w:t>NOTE </w:t>
      </w:r>
      <w:r w:rsidRPr="001216A7">
        <w:rPr>
          <w:lang w:val="en-US"/>
        </w:rPr>
        <w:t>4</w:t>
      </w:r>
      <w:r w:rsidRPr="001216A7">
        <w:t>:</w:t>
      </w:r>
      <w:r w:rsidRPr="001216A7">
        <w:tab/>
        <w:t>The deferred routing identifier may be global (e.g. an IP address, UUID or URI) or may be local. The deferred routing identifier is used for routing in step 25. However, the immediate routing identifier included by the AMF in step 15 is used for routing in step 17.</w:t>
      </w:r>
    </w:p>
    <w:p w14:paraId="6B3FFAFE" w14:textId="77777777" w:rsidR="00695085" w:rsidRPr="001216A7" w:rsidRDefault="00695085" w:rsidP="00695085">
      <w:pPr>
        <w:pStyle w:val="B1"/>
      </w:pPr>
      <w:r w:rsidRPr="001216A7">
        <w:t>1</w:t>
      </w:r>
      <w:r w:rsidRPr="001216A7">
        <w:rPr>
          <w:lang w:val="en-US"/>
        </w:rPr>
        <w:t>7</w:t>
      </w:r>
      <w:r w:rsidRPr="001216A7">
        <w:t>.</w:t>
      </w:r>
      <w:r w:rsidRPr="001216A7">
        <w:tab/>
        <w:t>If the request in step 1</w:t>
      </w:r>
      <w:r w:rsidRPr="001216A7">
        <w:rPr>
          <w:lang w:val="en-US"/>
        </w:rPr>
        <w:t>6</w:t>
      </w:r>
      <w:r w:rsidRPr="001216A7">
        <w:t xml:space="preserve"> can be supported, the UE returns a supplementary services acknowledgment to the LMF</w:t>
      </w:r>
      <w:r w:rsidRPr="001216A7">
        <w:rPr>
          <w:lang w:val="en-US"/>
        </w:rPr>
        <w:t>,</w:t>
      </w:r>
      <w:r w:rsidRPr="001216A7">
        <w:t xml:space="preserve"> which is transferred via the serving AMF using the immediate routing identifier and delivered to the LMF using an Namf_Communication_N1MessageNotify service operation.</w:t>
      </w:r>
    </w:p>
    <w:p w14:paraId="108CC51B" w14:textId="77777777" w:rsidR="00695085" w:rsidRPr="001216A7" w:rsidRDefault="00695085" w:rsidP="00695085">
      <w:pPr>
        <w:pStyle w:val="B1"/>
      </w:pPr>
      <w:r w:rsidRPr="001216A7">
        <w:t>1</w:t>
      </w:r>
      <w:r w:rsidRPr="001216A7">
        <w:rPr>
          <w:lang w:val="en-US"/>
        </w:rPr>
        <w:t>8</w:t>
      </w:r>
      <w:r w:rsidRPr="001216A7">
        <w:t>.</w:t>
      </w:r>
      <w:r w:rsidRPr="001216A7">
        <w:tab/>
        <w:t>The LMF invokes the Nlmf_Location_DetermineLocation Response service operation towards the AMF to respond to the request at step 14. For a request for the UE available location event, the response includes any UE location obtained at step 15 and the LMF then releases all resources. For a periodic or triggered location request, the response includes any location obtained at step 15, a confirmation of whether periodic or triggered location was successfully activated in the UE according to steps 16 and 17 and the identification of the LMF in the case of successful activation with a serving LMF; the LMF also retains state information and resources for later steps if the LMF acts a serving LMF. If the UE cannot support the periodic and triggered location request, the service operation returned to the AMF shall include a suitable error cause.</w:t>
      </w:r>
    </w:p>
    <w:p w14:paraId="037266C4" w14:textId="77777777" w:rsidR="00695085" w:rsidRPr="001216A7" w:rsidRDefault="00695085" w:rsidP="00695085">
      <w:pPr>
        <w:pStyle w:val="B1"/>
      </w:pPr>
      <w:r w:rsidRPr="001216A7">
        <w:t>1</w:t>
      </w:r>
      <w:r w:rsidRPr="001216A7">
        <w:rPr>
          <w:lang w:val="en-US"/>
        </w:rPr>
        <w:t>9</w:t>
      </w:r>
      <w:r w:rsidRPr="001216A7">
        <w:t>.</w:t>
      </w:r>
      <w:r w:rsidRPr="001216A7">
        <w:tab/>
        <w:t>The AMF invokes the Namf_Location_EventNotify service operation towards the V</w:t>
      </w:r>
      <w:r>
        <w:t>GMLC</w:t>
      </w:r>
      <w:r w:rsidRPr="001216A7">
        <w:t xml:space="preserve"> for roaming, or (H</w:t>
      </w:r>
      <w:r>
        <w:t>)GMLC</w:t>
      </w:r>
      <w:r w:rsidRPr="001216A7">
        <w:t xml:space="preserve"> for non-roaming, and includes any location received at step 18 and, for periodic or triggered location, a confirmation of whether or not periodic or triggered location was successfully activated in the target UE. The V</w:t>
      </w:r>
      <w:r>
        <w:t>GMLC</w:t>
      </w:r>
      <w:r w:rsidRPr="001216A7">
        <w:t>, if used, may be the same V</w:t>
      </w:r>
      <w:r>
        <w:t>GMLC</w:t>
      </w:r>
      <w:r w:rsidRPr="001216A7">
        <w:t xml:space="preserve"> used in steps 5 and 6 or may be a different V</w:t>
      </w:r>
      <w:r>
        <w:t>GMLC</w:t>
      </w:r>
      <w:r w:rsidRPr="001216A7">
        <w:t>. In the case of a different V</w:t>
      </w:r>
      <w:r>
        <w:t>GMLC</w:t>
      </w:r>
      <w:r w:rsidRPr="001216A7">
        <w:t>, the AMF includes the H</w:t>
      </w:r>
      <w:r>
        <w:t>GMLC</w:t>
      </w:r>
      <w:r w:rsidRPr="001216A7">
        <w:t xml:space="preserve"> contact address and LDR reference number. The AMF also includes the LMF identification if received at step 18. The AMF may then release all resources for the location request and cease support for the procedure.</w:t>
      </w:r>
    </w:p>
    <w:p w14:paraId="56DD2B64" w14:textId="77777777" w:rsidR="00695085" w:rsidRPr="001216A7" w:rsidRDefault="00695085" w:rsidP="00695085">
      <w:pPr>
        <w:pStyle w:val="B1"/>
      </w:pPr>
      <w:r w:rsidRPr="001216A7">
        <w:rPr>
          <w:lang w:val="en-US"/>
        </w:rPr>
        <w:t>20</w:t>
      </w:r>
      <w:r w:rsidRPr="001216A7">
        <w:t>.</w:t>
      </w:r>
      <w:r w:rsidRPr="001216A7">
        <w:tab/>
        <w:t>This step is skipped for a non-roaming UE. For a roaming UE, The V</w:t>
      </w:r>
      <w:r>
        <w:t>GMLC</w:t>
      </w:r>
      <w:r w:rsidRPr="001216A7">
        <w:t xml:space="preserve"> forwards the response received at step 19 to the H</w:t>
      </w:r>
      <w:r>
        <w:t>GMLC</w:t>
      </w:r>
      <w:r w:rsidRPr="001216A7">
        <w:t xml:space="preserve"> using the H</w:t>
      </w:r>
      <w:r>
        <w:t>GMLC</w:t>
      </w:r>
      <w:r w:rsidRPr="001216A7">
        <w:t xml:space="preserve"> contact address received at step 19 (for a different V</w:t>
      </w:r>
      <w:r>
        <w:t>GMLC</w:t>
      </w:r>
      <w:r w:rsidRPr="001216A7">
        <w:t xml:space="preserve">) or </w:t>
      </w:r>
      <w:r w:rsidRPr="001216A7">
        <w:lastRenderedPageBreak/>
        <w:t>received and stored at step 4 (for the same V</w:t>
      </w:r>
      <w:r>
        <w:t>GMLC</w:t>
      </w:r>
      <w:r w:rsidRPr="001216A7">
        <w:t>) and includes the LDR reference number and any LMF identification that was received. The V</w:t>
      </w:r>
      <w:r>
        <w:t>GMLC</w:t>
      </w:r>
      <w:r w:rsidRPr="001216A7">
        <w:t xml:space="preserve"> may then release all resources for the location request and cease support for the procedure.</w:t>
      </w:r>
    </w:p>
    <w:p w14:paraId="7DD69263" w14:textId="77777777" w:rsidR="00695085" w:rsidRPr="001216A7" w:rsidRDefault="00695085" w:rsidP="00695085">
      <w:pPr>
        <w:pStyle w:val="NO"/>
      </w:pPr>
      <w:r w:rsidRPr="001216A7">
        <w:t>NOTE </w:t>
      </w:r>
      <w:r w:rsidRPr="001216A7">
        <w:rPr>
          <w:lang w:val="en-US"/>
        </w:rPr>
        <w:t>5</w:t>
      </w:r>
      <w:r w:rsidRPr="001216A7">
        <w:t>:</w:t>
      </w:r>
      <w:r w:rsidRPr="001216A7">
        <w:tab/>
        <w:t>As an optional optimization for a roaming UE, instead of performing steps 19 and 20, the AMF may invoke the Namf_Location_EventNotify service operation directly towards the H</w:t>
      </w:r>
      <w:r>
        <w:t>GMLC</w:t>
      </w:r>
      <w:r w:rsidRPr="001216A7">
        <w:t xml:space="preserve"> (e.g. if a V</w:t>
      </w:r>
      <w:r>
        <w:t>GMLC</w:t>
      </w:r>
      <w:r w:rsidRPr="001216A7">
        <w:t xml:space="preserve"> is not used or if the V</w:t>
      </w:r>
      <w:r>
        <w:t>GMLC</w:t>
      </w:r>
      <w:r w:rsidRPr="001216A7">
        <w:t xml:space="preserve"> ceases support after step 8).</w:t>
      </w:r>
    </w:p>
    <w:p w14:paraId="2BBAD1DB" w14:textId="77777777" w:rsidR="00695085" w:rsidRPr="001216A7" w:rsidRDefault="00695085" w:rsidP="00695085">
      <w:pPr>
        <w:pStyle w:val="B1"/>
      </w:pPr>
      <w:r w:rsidRPr="001216A7">
        <w:t>21.</w:t>
      </w:r>
      <w:r w:rsidRPr="001216A7">
        <w:tab/>
        <w:t>The (H</w:t>
      </w:r>
      <w:r>
        <w:t>)GMLC</w:t>
      </w:r>
      <w:r w:rsidRPr="001216A7">
        <w:t xml:space="preserve"> forwards the response to the external LCS client or AF (via the NEF). If the location request at step 1 was for the UE available location event, the procedure terminates here and further steps 22-31 are not performed.</w:t>
      </w:r>
    </w:p>
    <w:p w14:paraId="39119BFF" w14:textId="77777777" w:rsidR="00695085" w:rsidRPr="001216A7" w:rsidRDefault="00695085" w:rsidP="00695085">
      <w:pPr>
        <w:pStyle w:val="B1"/>
      </w:pPr>
      <w:r w:rsidRPr="001216A7">
        <w:t>22.</w:t>
      </w:r>
      <w:r w:rsidRPr="001216A7">
        <w:tab/>
        <w:t>For a periodic or triggered location request where steps 16 and 17 were successfully performed, the UE monitors for occurrence of the trigger or periodic event requested in step 16. For the area event or motion event, the UE monitors the requested event at intervals equal to or less than the maximum event sampling interval. An event trigger is detected by the UE when any of the following occur: (i) a requested area event or motion event has been detected and the minimum reporting time interval has elapsed since the last report (if this is not the first event report); (ii) a requested periodic location event has occurred; or (iii) the maximum reporting time for an area event or motion event has expired. When a trigger or periodic event is detected and if the UE is camped on or connected to (or can otherwise access) an access type allowed by the LMF at step 16, the UE proceeds to step 23. If the UE cannot access an allowed access type, the UE may skip reporting the trigger event or may report the trigger event at a later time when an allowed access type becomes available, according to requirements received from the LMF at step 16.</w:t>
      </w:r>
    </w:p>
    <w:p w14:paraId="739A4C84" w14:textId="77777777" w:rsidR="00695085" w:rsidRPr="001216A7" w:rsidRDefault="00695085" w:rsidP="00695085">
      <w:pPr>
        <w:pStyle w:val="B1"/>
      </w:pPr>
      <w:r w:rsidRPr="001216A7">
        <w:t>23.</w:t>
      </w:r>
      <w:r w:rsidRPr="001216A7">
        <w:tab/>
        <w:t>The UE obtains any location measurements or a location estimate that were requested or allowed at step 16.</w:t>
      </w:r>
    </w:p>
    <w:p w14:paraId="01765DB7" w14:textId="77777777" w:rsidR="00695085" w:rsidRPr="001216A7" w:rsidRDefault="00695085" w:rsidP="00695085">
      <w:pPr>
        <w:pStyle w:val="NO"/>
        <w:rPr>
          <w:rFonts w:eastAsia="Batang"/>
        </w:rPr>
      </w:pPr>
      <w:r w:rsidRPr="001216A7">
        <w:t>NOTE 6:</w:t>
      </w:r>
      <w:r w:rsidRPr="001216A7">
        <w:tab/>
        <w:t>Obtaining a location estimate when requested also applies to the trigger event corresponding to expiration of the maximum reporting interval for an area event or motion event.</w:t>
      </w:r>
    </w:p>
    <w:p w14:paraId="34F5EF67" w14:textId="32CDA058" w:rsidR="00695085" w:rsidRPr="001216A7" w:rsidRDefault="00695085" w:rsidP="00695085">
      <w:pPr>
        <w:pStyle w:val="B1"/>
        <w:rPr>
          <w:rFonts w:eastAsia="SimSun"/>
          <w:lang w:val="x-none"/>
        </w:rPr>
      </w:pPr>
      <w:r w:rsidRPr="001216A7">
        <w:rPr>
          <w:rFonts w:eastAsia="SimSun"/>
          <w:lang w:val="x-none"/>
        </w:rPr>
        <w:t>24.</w:t>
      </w:r>
      <w:r w:rsidRPr="001216A7">
        <w:rPr>
          <w:rFonts w:eastAsia="SimSun"/>
          <w:lang w:val="x-none"/>
        </w:rPr>
        <w:tab/>
        <w:t xml:space="preserve">The UE performs a UE triggered service request as defined in clause 4.2.3.2 of </w:t>
      </w:r>
      <w:r w:rsidR="00143387" w:rsidRPr="001216A7">
        <w:rPr>
          <w:rFonts w:eastAsia="SimSun"/>
          <w:lang w:val="x-none"/>
        </w:rPr>
        <w:t>TS</w:t>
      </w:r>
      <w:r w:rsidR="00143387">
        <w:rPr>
          <w:rFonts w:eastAsia="SimSun"/>
          <w:lang w:val="x-none"/>
        </w:rPr>
        <w:t> </w:t>
      </w:r>
      <w:r w:rsidR="00143387" w:rsidRPr="001216A7">
        <w:rPr>
          <w:rFonts w:eastAsia="SimSun"/>
          <w:lang w:val="x-none"/>
        </w:rPr>
        <w:t>23.502</w:t>
      </w:r>
      <w:r w:rsidR="00143387">
        <w:rPr>
          <w:rFonts w:eastAsia="SimSun"/>
          <w:lang w:val="x-none"/>
        </w:rPr>
        <w:t> </w:t>
      </w:r>
      <w:r w:rsidR="00143387" w:rsidRPr="001216A7">
        <w:rPr>
          <w:rFonts w:eastAsia="SimSun"/>
          <w:lang w:val="x-none"/>
        </w:rPr>
        <w:t>[</w:t>
      </w:r>
      <w:r w:rsidRPr="001216A7">
        <w:rPr>
          <w:rFonts w:eastAsia="SimSun"/>
          <w:lang w:val="x-none"/>
        </w:rPr>
        <w:t>19] if in CM-IDLE state in order to establish a signalling connection with the AMF.</w:t>
      </w:r>
    </w:p>
    <w:p w14:paraId="59EE058E" w14:textId="77777777" w:rsidR="00695085" w:rsidRPr="001216A7" w:rsidRDefault="00695085" w:rsidP="00695085">
      <w:pPr>
        <w:pStyle w:val="B1"/>
        <w:rPr>
          <w:rFonts w:eastAsia="SimSun"/>
          <w:lang w:val="x-none"/>
        </w:rPr>
      </w:pPr>
      <w:r w:rsidRPr="001216A7">
        <w:rPr>
          <w:rFonts w:eastAsia="SimSun"/>
          <w:lang w:val="x-none"/>
        </w:rPr>
        <w:t>25.</w:t>
      </w:r>
      <w:r w:rsidRPr="001216A7">
        <w:rPr>
          <w:rFonts w:eastAsia="SimSun"/>
          <w:lang w:val="x-none"/>
        </w:rPr>
        <w:tab/>
        <w:t xml:space="preserve">The UE sends a </w:t>
      </w:r>
      <w:r w:rsidRPr="001216A7">
        <w:rPr>
          <w:rFonts w:eastAsia="SimSun"/>
          <w:lang w:val="en-US"/>
        </w:rPr>
        <w:t>supplementary services</w:t>
      </w:r>
      <w:r w:rsidRPr="001216A7">
        <w:rPr>
          <w:rFonts w:eastAsia="SimSun"/>
          <w:lang w:val="x-none"/>
        </w:rPr>
        <w:t xml:space="preserve"> event report message to the LMF which is transferred via the serving AMF (which may be different to the original serving AMF for steps 14-16) and is delivered to the LMF using an Namf_Communication_N1MessageNotify service operation. The event report may indicate the type of event being reported (e.g. whether a normal event or expiration of the maximum reporting interval) and </w:t>
      </w:r>
      <w:r w:rsidRPr="001216A7">
        <w:rPr>
          <w:rFonts w:eastAsia="SimSun"/>
          <w:lang w:val="en-US"/>
        </w:rPr>
        <w:t xml:space="preserve">may include an embedded positioning message which </w:t>
      </w:r>
      <w:r w:rsidRPr="001216A7">
        <w:rPr>
          <w:rFonts w:eastAsia="SimSun"/>
          <w:lang w:val="x-none"/>
        </w:rPr>
        <w:t xml:space="preserve">includes any location measurements or location estimate obtained at step 23. The UE also includes the deferred routing identifier received in step 16 in the NAS Transport message used to transfer the event report from the UE to the AMF. The AMF then forwards the event report to either the serving LMF or any suitable LMF based on whether the deferred routing identifier indicates a particular LMF or any (default) LMF. </w:t>
      </w:r>
      <w:r>
        <w:rPr>
          <w:rFonts w:eastAsia="SimSun"/>
        </w:rPr>
        <w:t>If</w:t>
      </w:r>
      <w:r w:rsidRPr="001216A7">
        <w:rPr>
          <w:rFonts w:eastAsia="SimSun"/>
          <w:lang w:val="x-none"/>
        </w:rPr>
        <w:t xml:space="preserve"> a different LMF than the serving LMF is used, procedure in clause 6.4 is used. The UE also includes the (H</w:t>
      </w:r>
      <w:r>
        <w:rPr>
          <w:rFonts w:eastAsia="SimSun"/>
          <w:lang w:val="x-none"/>
        </w:rPr>
        <w:t>)GMLC</w:t>
      </w:r>
      <w:r w:rsidRPr="001216A7">
        <w:rPr>
          <w:rFonts w:eastAsia="SimSun"/>
          <w:lang w:val="x-none"/>
        </w:rPr>
        <w:t xml:space="preserve"> contact address, the LDR reference number, whether location estimates are to be reported and if so the location QoS in the event report.</w:t>
      </w:r>
    </w:p>
    <w:p w14:paraId="1B57F457" w14:textId="77777777" w:rsidR="00695085" w:rsidRPr="001216A7" w:rsidRDefault="00695085" w:rsidP="00695085">
      <w:pPr>
        <w:pStyle w:val="NO"/>
      </w:pPr>
      <w:r w:rsidRPr="001216A7">
        <w:t>NOTE </w:t>
      </w:r>
      <w:r w:rsidRPr="001216A7">
        <w:rPr>
          <w:lang w:val="en-US"/>
        </w:rPr>
        <w:t>7</w:t>
      </w:r>
      <w:r w:rsidRPr="001216A7">
        <w:t>:</w:t>
      </w:r>
      <w:r w:rsidRPr="001216A7">
        <w:tab/>
        <w:t>When forwarding the event report message to the LMF in step 2</w:t>
      </w:r>
      <w:r w:rsidRPr="001216A7">
        <w:rPr>
          <w:lang w:val="en-US"/>
        </w:rPr>
        <w:t>5</w:t>
      </w:r>
      <w:r w:rsidRPr="001216A7">
        <w:t>, the AMF</w:t>
      </w:r>
      <w:r>
        <w:t xml:space="preserve"> includes the deferred routing identifier received in step 25 as the</w:t>
      </w:r>
      <w:r w:rsidRPr="001216A7">
        <w:t xml:space="preserve"> LCS Correlation Identifier</w:t>
      </w:r>
      <w:r>
        <w:t>. The deferred routing identifier can assist a serving LMF in identifying the periodic or triggered location session if the same serving LMF had assigned the deferred routing identifier at step 16 or can indicate to the LMF that it is acting as a default LMF</w:t>
      </w:r>
      <w:r w:rsidRPr="001216A7">
        <w:t>.</w:t>
      </w:r>
    </w:p>
    <w:p w14:paraId="18455E03" w14:textId="77777777" w:rsidR="00695085" w:rsidRPr="001216A7" w:rsidRDefault="00695085" w:rsidP="00695085">
      <w:pPr>
        <w:pStyle w:val="B1"/>
        <w:rPr>
          <w:lang w:eastAsia="zh-CN"/>
        </w:rPr>
      </w:pPr>
      <w:r w:rsidRPr="001216A7">
        <w:t>2</w:t>
      </w:r>
      <w:r w:rsidRPr="001216A7">
        <w:rPr>
          <w:lang w:val="en-US"/>
        </w:rPr>
        <w:t>6</w:t>
      </w:r>
      <w:r w:rsidRPr="001216A7">
        <w:t>.</w:t>
      </w:r>
      <w:r w:rsidRPr="001216A7">
        <w:tab/>
        <w:t xml:space="preserve">When the LMF receives the event report and </w:t>
      </w:r>
      <w:r w:rsidRPr="001216A7">
        <w:rPr>
          <w:rFonts w:eastAsia="SimSun" w:hint="eastAsia"/>
          <w:lang w:eastAsia="zh-CN"/>
        </w:rPr>
        <w:t xml:space="preserve">if </w:t>
      </w:r>
      <w:r w:rsidRPr="001216A7">
        <w:t xml:space="preserve">it can handle this event report, </w:t>
      </w:r>
      <w:r w:rsidRPr="001216A7">
        <w:rPr>
          <w:rFonts w:eastAsia="SimSun" w:hint="eastAsia"/>
          <w:lang w:val="en-US" w:eastAsia="zh-CN"/>
        </w:rPr>
        <w:t>t</w:t>
      </w:r>
      <w:r w:rsidRPr="001216A7">
        <w:rPr>
          <w:lang w:eastAsia="zh-CN"/>
        </w:rPr>
        <w:t>he LMF</w:t>
      </w:r>
      <w:r>
        <w:rPr>
          <w:lang w:eastAsia="zh-CN"/>
        </w:rPr>
        <w:t xml:space="preserve"> updates the status of event reporting(e.g. the number of event reports so far received from the UE and/or the duration of event reporting so far) and</w:t>
      </w:r>
      <w:r w:rsidRPr="001216A7">
        <w:rPr>
          <w:lang w:eastAsia="zh-CN"/>
        </w:rPr>
        <w:t xml:space="preserve"> returns a supplementary services acknowledgment for the event report to the UE. The acknowledgment may optionally include a new deferred routing identifier indicating a new serving LMF or a default (any) LMF. If the UE does not receive any response from the LMF after a predefined time, i.e. the current LMF does not support the deferred location request (for temporary or permanent reasons) or due to some radio access failures, the UE may re-send the report one or more times. If the UE sends the repeated event report more than the predefined maximum resending time and the UE still does not receive any response from AMF, the UE shall stop resending the report</w:t>
      </w:r>
      <w:r>
        <w:rPr>
          <w:lang w:eastAsia="zh-CN"/>
        </w:rPr>
        <w:t xml:space="preserve"> and reserve the event report</w:t>
      </w:r>
      <w:r w:rsidRPr="001216A7">
        <w:rPr>
          <w:lang w:eastAsia="zh-CN"/>
        </w:rPr>
        <w:t xml:space="preserve">, then record a corresponding flag to indicate that a report has been sent unsuccessfully. When the UE performs location update and detects the </w:t>
      </w:r>
      <w:r>
        <w:rPr>
          <w:lang w:eastAsia="zh-CN"/>
        </w:rPr>
        <w:t xml:space="preserve">PLMN </w:t>
      </w:r>
      <w:r w:rsidRPr="001216A7">
        <w:rPr>
          <w:lang w:eastAsia="zh-CN"/>
        </w:rPr>
        <w:t>is changed, if the flag has been set, the UE shall send the report to the corresponding AMF, and the flag will be cleared upon a success of the sending.</w:t>
      </w:r>
    </w:p>
    <w:p w14:paraId="3834599B" w14:textId="77777777" w:rsidR="00695085" w:rsidRPr="001216A7" w:rsidRDefault="00695085" w:rsidP="00695085">
      <w:pPr>
        <w:pStyle w:val="NO"/>
      </w:pPr>
      <w:r w:rsidRPr="001216A7">
        <w:lastRenderedPageBreak/>
        <w:t xml:space="preserve">NOTE </w:t>
      </w:r>
      <w:r w:rsidRPr="001216A7">
        <w:rPr>
          <w:rFonts w:eastAsia="SimSun" w:hint="eastAsia"/>
          <w:lang w:eastAsia="zh-CN"/>
        </w:rPr>
        <w:t>8</w:t>
      </w:r>
      <w:r w:rsidRPr="001216A7">
        <w:t>:</w:t>
      </w:r>
      <w:r w:rsidRPr="001216A7">
        <w:tab/>
        <w:t>Inclusion of a new deferred routing identifier in the event report acknowledgment at step 26 may be used to change the serving LMF (e.g. if a UE moves into an area or to an access type that is better supported by a different LMF or if the serving LMF is overloaded) or to enable a default LMF to become a serving LMF.</w:t>
      </w:r>
    </w:p>
    <w:p w14:paraId="4B5E51D8" w14:textId="77777777" w:rsidR="00695085" w:rsidRPr="001216A7" w:rsidRDefault="00695085" w:rsidP="00695085">
      <w:pPr>
        <w:pStyle w:val="B1"/>
        <w:rPr>
          <w:rFonts w:eastAsia="SimSun"/>
          <w:lang w:val="x-none" w:eastAsia="zh-CN"/>
        </w:rPr>
      </w:pPr>
      <w:r w:rsidRPr="001216A7">
        <w:rPr>
          <w:rFonts w:eastAsia="SimSun"/>
          <w:lang w:val="x-none" w:eastAsia="zh-CN"/>
        </w:rPr>
        <w:t>27.</w:t>
      </w:r>
      <w:r w:rsidRPr="001216A7">
        <w:rPr>
          <w:rFonts w:eastAsia="SimSun"/>
          <w:lang w:val="x-none" w:eastAsia="zh-CN"/>
        </w:rPr>
        <w:tab/>
        <w:t>If a location estimate is needed for event reporting, the LMF may perform one or more of the positioning procedures described in clause 6.11.1, 6.11.2 and 6.11.3 and as described for step 8 in clause 6.1.1. The LMF then determines the UE location using the location measurements and/or location estimate(s) obtained at this step and/or received at step 25.</w:t>
      </w:r>
    </w:p>
    <w:p w14:paraId="7C76B0B2" w14:textId="77777777" w:rsidR="00695085" w:rsidRDefault="00695085" w:rsidP="00695085">
      <w:pPr>
        <w:pStyle w:val="NO"/>
        <w:rPr>
          <w:lang w:eastAsia="zh-CN"/>
        </w:rPr>
      </w:pPr>
      <w:r>
        <w:rPr>
          <w:lang w:eastAsia="zh-CN"/>
        </w:rPr>
        <w:t>NOTE 9:</w:t>
      </w:r>
      <w:r>
        <w:rPr>
          <w:lang w:eastAsia="zh-CN"/>
        </w:rPr>
        <w:tab/>
        <w:t>A precondition for the procedure in clause 6.11.1 is that an LCS Correlation identifier assigned by the serving AMF has been previously passed to the LMF. The LCS Correlation identifier is used in steps 1, 3, 6 and 7 in clause 6.11.1 to ensure that during a positioning session between the LMF and UE, positioning response messages from the UE are returned by the AMF to the correct LMF and carrying an indication (the LCS Correlation identifier) which can be recognized by the LMF. To retain this capability in step 27, the LMF shall assign a Correlation identifier indicating the LMF (and optionally a positioning session) for use at step 1 in clause 6.11.1. To enable an AMF to distinguish a Correlation identifier assigned by an LMF (used in this procedure) from a Correlation identifier assigned by the AMF (used otherwise for clause 6.11.1), the two types of Correlation identifier could be selected from different ranges, with or without a flag.</w:t>
      </w:r>
    </w:p>
    <w:p w14:paraId="706585B6" w14:textId="77777777" w:rsidR="00695085" w:rsidRPr="001216A7" w:rsidRDefault="00695085" w:rsidP="00695085">
      <w:pPr>
        <w:pStyle w:val="B1"/>
        <w:rPr>
          <w:rFonts w:eastAsia="SimSun"/>
          <w:lang w:val="x-none" w:eastAsia="zh-CN"/>
        </w:rPr>
      </w:pPr>
      <w:r w:rsidRPr="001216A7">
        <w:rPr>
          <w:rFonts w:eastAsia="SimSun"/>
          <w:lang w:val="x-none" w:eastAsia="zh-CN"/>
        </w:rPr>
        <w:t>28.</w:t>
      </w:r>
      <w:r w:rsidRPr="001216A7">
        <w:rPr>
          <w:rFonts w:eastAsia="SimSun"/>
          <w:lang w:val="x-none" w:eastAsia="zh-CN"/>
        </w:rPr>
        <w:tab/>
        <w:t>In the case of roaming, the LMF selects a V</w:t>
      </w:r>
      <w:r>
        <w:rPr>
          <w:rFonts w:eastAsia="SimSun"/>
          <w:lang w:val="x-none" w:eastAsia="zh-CN"/>
        </w:rPr>
        <w:t>GMLC</w:t>
      </w:r>
      <w:r w:rsidRPr="001216A7">
        <w:rPr>
          <w:rFonts w:eastAsia="SimSun"/>
          <w:lang w:val="x-none" w:eastAsia="zh-CN"/>
        </w:rPr>
        <w:t xml:space="preserve"> (which may be different to the V</w:t>
      </w:r>
      <w:r>
        <w:rPr>
          <w:rFonts w:eastAsia="SimSun"/>
          <w:lang w:val="x-none" w:eastAsia="zh-CN"/>
        </w:rPr>
        <w:t>GMLC</w:t>
      </w:r>
      <w:r w:rsidRPr="001216A7">
        <w:rPr>
          <w:rFonts w:eastAsia="SimSun"/>
          <w:lang w:val="x-none" w:eastAsia="zh-CN"/>
        </w:rPr>
        <w:t xml:space="preserve"> for steps 3-8 and steps 19-21), The LMF then invokes an Nlmf_</w:t>
      </w:r>
      <w:r>
        <w:rPr>
          <w:rFonts w:eastAsia="SimSun"/>
          <w:lang w:val="x-none" w:eastAsia="zh-CN"/>
        </w:rPr>
        <w:t>Location_</w:t>
      </w:r>
      <w:r w:rsidRPr="001216A7">
        <w:rPr>
          <w:rFonts w:eastAsia="SimSun"/>
          <w:lang w:val="x-none" w:eastAsia="zh-CN"/>
        </w:rPr>
        <w:t>EventNotify service operation towards the selected V</w:t>
      </w:r>
      <w:r>
        <w:rPr>
          <w:rFonts w:eastAsia="SimSun"/>
          <w:lang w:val="x-none" w:eastAsia="zh-CN"/>
        </w:rPr>
        <w:t>GMLC</w:t>
      </w:r>
      <w:r w:rsidRPr="001216A7">
        <w:rPr>
          <w:rFonts w:eastAsia="SimSun"/>
          <w:lang w:val="x-none" w:eastAsia="zh-CN"/>
        </w:rPr>
        <w:t xml:space="preserve"> or (H</w:t>
      </w:r>
      <w:r>
        <w:rPr>
          <w:rFonts w:eastAsia="SimSun"/>
          <w:lang w:val="x-none" w:eastAsia="zh-CN"/>
        </w:rPr>
        <w:t>)GMLC</w:t>
      </w:r>
      <w:r w:rsidRPr="001216A7">
        <w:rPr>
          <w:rFonts w:eastAsia="SimSun"/>
          <w:lang w:val="x-none" w:eastAsia="zh-CN"/>
        </w:rPr>
        <w:t xml:space="preserve"> with an indication of the type of event being reported, the (H</w:t>
      </w:r>
      <w:r>
        <w:rPr>
          <w:rFonts w:eastAsia="SimSun"/>
          <w:lang w:val="x-none" w:eastAsia="zh-CN"/>
        </w:rPr>
        <w:t>)GMLC</w:t>
      </w:r>
      <w:r w:rsidRPr="001216A7">
        <w:rPr>
          <w:rFonts w:eastAsia="SimSun"/>
          <w:lang w:val="x-none" w:eastAsia="zh-CN"/>
        </w:rPr>
        <w:t xml:space="preserve"> contact address and LDR reference number, the identification of the LMF if this is a serving LMF, and any location estimate obtained at step 27.</w:t>
      </w:r>
    </w:p>
    <w:p w14:paraId="01C78A70" w14:textId="77777777" w:rsidR="00695085" w:rsidRPr="001216A7" w:rsidRDefault="00695085" w:rsidP="00695085">
      <w:pPr>
        <w:pStyle w:val="NO"/>
        <w:rPr>
          <w:lang w:eastAsia="zh-CN"/>
        </w:rPr>
      </w:pPr>
      <w:r w:rsidRPr="001216A7">
        <w:rPr>
          <w:lang w:eastAsia="zh-CN"/>
        </w:rPr>
        <w:t>NOTE </w:t>
      </w:r>
      <w:r>
        <w:rPr>
          <w:lang w:eastAsia="zh-CN"/>
        </w:rPr>
        <w:t>10</w:t>
      </w:r>
      <w:r w:rsidRPr="001216A7">
        <w:rPr>
          <w:lang w:eastAsia="zh-CN"/>
        </w:rPr>
        <w:t>:</w:t>
      </w:r>
      <w:r w:rsidRPr="001216A7">
        <w:rPr>
          <w:lang w:eastAsia="zh-CN"/>
        </w:rPr>
        <w:tab/>
      </w:r>
      <w:r w:rsidRPr="001216A7">
        <w:rPr>
          <w:lang w:val="en-US" w:eastAsia="zh-CN"/>
        </w:rPr>
        <w:t>In the case of roaming, t</w:t>
      </w:r>
      <w:r w:rsidRPr="001216A7">
        <w:rPr>
          <w:lang w:eastAsia="zh-CN"/>
        </w:rPr>
        <w:t>he LMF may select the V</w:t>
      </w:r>
      <w:r>
        <w:rPr>
          <w:lang w:val="en-US" w:eastAsia="zh-CN"/>
        </w:rPr>
        <w:t>GMLC</w:t>
      </w:r>
      <w:r w:rsidRPr="001216A7">
        <w:rPr>
          <w:lang w:eastAsia="zh-CN"/>
        </w:rPr>
        <w:t xml:space="preserve"> for step 28 using the NRF service or using configuration information in the LMF or may use the same V</w:t>
      </w:r>
      <w:r>
        <w:rPr>
          <w:lang w:val="en-US" w:eastAsia="zh-CN"/>
        </w:rPr>
        <w:t>GMLC</w:t>
      </w:r>
      <w:r w:rsidRPr="001216A7">
        <w:rPr>
          <w:lang w:eastAsia="zh-CN"/>
        </w:rPr>
        <w:t xml:space="preserve"> as for steps 3-8 (e.g. if the LMF acts as a serving LMF and received the V</w:t>
      </w:r>
      <w:r>
        <w:rPr>
          <w:lang w:val="en-US" w:eastAsia="zh-CN"/>
        </w:rPr>
        <w:t>GMLC</w:t>
      </w:r>
      <w:r w:rsidRPr="001216A7">
        <w:rPr>
          <w:lang w:eastAsia="zh-CN"/>
        </w:rPr>
        <w:t xml:space="preserve"> address from the AMF as part of step 1</w:t>
      </w:r>
      <w:r w:rsidRPr="001216A7">
        <w:rPr>
          <w:lang w:val="en-US" w:eastAsia="zh-CN"/>
        </w:rPr>
        <w:t>4</w:t>
      </w:r>
      <w:r w:rsidRPr="001216A7">
        <w:rPr>
          <w:lang w:eastAsia="zh-CN"/>
        </w:rPr>
        <w:t>).</w:t>
      </w:r>
    </w:p>
    <w:p w14:paraId="5F168CC7" w14:textId="77777777" w:rsidR="00695085" w:rsidRPr="001216A7" w:rsidRDefault="00695085" w:rsidP="00695085">
      <w:pPr>
        <w:pStyle w:val="B1"/>
        <w:rPr>
          <w:lang w:eastAsia="zh-CN"/>
        </w:rPr>
      </w:pPr>
      <w:r w:rsidRPr="001216A7">
        <w:rPr>
          <w:lang w:eastAsia="zh-CN"/>
        </w:rPr>
        <w:t>29.</w:t>
      </w:r>
      <w:r w:rsidRPr="001216A7">
        <w:rPr>
          <w:lang w:eastAsia="zh-CN"/>
        </w:rPr>
        <w:tab/>
        <w:t>This step is skipped for a non-roaming UE. For a roaming UE, the V</w:t>
      </w:r>
      <w:r>
        <w:rPr>
          <w:lang w:eastAsia="zh-CN"/>
        </w:rPr>
        <w:t>GMLC</w:t>
      </w:r>
      <w:r w:rsidRPr="001216A7">
        <w:rPr>
          <w:lang w:eastAsia="zh-CN"/>
        </w:rPr>
        <w:t xml:space="preserve"> invokes an </w:t>
      </w:r>
      <w:r>
        <w:rPr>
          <w:lang w:eastAsia="zh-CN"/>
        </w:rPr>
        <w:t>Ngmlc_Location_</w:t>
      </w:r>
      <w:r w:rsidRPr="001216A7">
        <w:rPr>
          <w:lang w:eastAsia="zh-CN"/>
        </w:rPr>
        <w:t>EventNotify service operation to forward the information received in step 28 (e.g. including the type of event being reported, the LDR reference number and possibly the LMF identification) to the H</w:t>
      </w:r>
      <w:r>
        <w:rPr>
          <w:lang w:eastAsia="zh-CN"/>
        </w:rPr>
        <w:t>GMLC</w:t>
      </w:r>
      <w:r w:rsidRPr="001216A7">
        <w:rPr>
          <w:lang w:eastAsia="zh-CN"/>
        </w:rPr>
        <w:t xml:space="preserve"> which identifies the periodic and triggered location request from the LDR reference number.</w:t>
      </w:r>
    </w:p>
    <w:p w14:paraId="7F23A0EF" w14:textId="77777777" w:rsidR="00695085" w:rsidRPr="001216A7" w:rsidRDefault="00695085" w:rsidP="00695085">
      <w:pPr>
        <w:pStyle w:val="NO"/>
      </w:pPr>
      <w:r w:rsidRPr="001216A7">
        <w:t>NOTE 1</w:t>
      </w:r>
      <w:r>
        <w:t>1</w:t>
      </w:r>
      <w:r w:rsidRPr="001216A7">
        <w:t>:</w:t>
      </w:r>
      <w:r w:rsidRPr="001216A7">
        <w:tab/>
        <w:t>As an optional optimization</w:t>
      </w:r>
      <w:r w:rsidRPr="001216A7">
        <w:rPr>
          <w:lang w:val="en-US"/>
        </w:rPr>
        <w:t xml:space="preserve"> for a roaming UE</w:t>
      </w:r>
      <w:r w:rsidRPr="001216A7">
        <w:t>, instead of performing steps 28 and 29, the LMF may invoke the Nlmf_</w:t>
      </w:r>
      <w:r>
        <w:t>Location_</w:t>
      </w:r>
      <w:r w:rsidRPr="001216A7">
        <w:t>EventNotify service operation directly towards the H</w:t>
      </w:r>
      <w:r>
        <w:rPr>
          <w:lang w:val="en-US"/>
        </w:rPr>
        <w:t>GMLC</w:t>
      </w:r>
      <w:r w:rsidRPr="001216A7">
        <w:t>.</w:t>
      </w:r>
    </w:p>
    <w:p w14:paraId="14E1DE39" w14:textId="77777777" w:rsidR="00695085" w:rsidRPr="001216A7" w:rsidRDefault="00695085" w:rsidP="00695085">
      <w:pPr>
        <w:pStyle w:val="NO"/>
      </w:pPr>
      <w:r>
        <w:t>NOTE 12:</w:t>
      </w:r>
      <w:r>
        <w:tab/>
        <w:t>In the event of mobility of the UE to an access network for which event reporting at step 22 is not allowed (e.g. an access network in EPS) or if the UE is otherwise unable to send event reports (e.g. due to being powered off), the (H)GMLC may not receive event reports at step 28 or step 29 at fixed intervals for periodic location or at intervals equal to or less than the maximum reporting interval for triggered location. In such a case, the (H)GMLC may cancel the periodic or triggered location reporting using the procedures defined in clause 6.3.3. The UE may also cancel the periodic or triggered location reporting either locally or using the procedure defined in clause 6.3.2 once the UE can access an access network that is allowed for event reporting.</w:t>
      </w:r>
    </w:p>
    <w:p w14:paraId="3816EBAD" w14:textId="77777777" w:rsidR="00695085" w:rsidRPr="001216A7" w:rsidRDefault="00695085" w:rsidP="00695085">
      <w:pPr>
        <w:pStyle w:val="B1"/>
        <w:rPr>
          <w:lang w:eastAsia="zh-CN"/>
        </w:rPr>
      </w:pPr>
      <w:r w:rsidRPr="001216A7">
        <w:rPr>
          <w:lang w:eastAsia="zh-CN"/>
        </w:rPr>
        <w:t>30.</w:t>
      </w:r>
      <w:r w:rsidRPr="001216A7">
        <w:rPr>
          <w:lang w:eastAsia="zh-CN"/>
        </w:rPr>
        <w:tab/>
        <w:t>The (H</w:t>
      </w:r>
      <w:r>
        <w:rPr>
          <w:lang w:eastAsia="zh-CN"/>
        </w:rPr>
        <w:t>)GMLC</w:t>
      </w:r>
      <w:r w:rsidRPr="001216A7">
        <w:rPr>
          <w:lang w:eastAsia="zh-CN"/>
        </w:rPr>
        <w:t xml:space="preserve"> uses the LDR reference number received in step 28 or step 29 to identify the periodic and triggered location request received in step 1 and then sends the type of event being reported and any location estimate</w:t>
      </w:r>
      <w:r>
        <w:rPr>
          <w:lang w:eastAsia="zh-CN"/>
        </w:rPr>
        <w:t xml:space="preserve"> and used positioning methods</w:t>
      </w:r>
      <w:r w:rsidRPr="001216A7">
        <w:rPr>
          <w:lang w:eastAsia="zh-CN"/>
        </w:rPr>
        <w:t xml:space="preserve"> to the external LCS client or AF (via the NEF)</w:t>
      </w:r>
      <w:r>
        <w:rPr>
          <w:lang w:eastAsia="zh-CN"/>
        </w:rPr>
        <w:t>, and sends the LDR reference number to LCS client</w:t>
      </w:r>
      <w:r w:rsidRPr="001216A7">
        <w:rPr>
          <w:lang w:eastAsia="zh-CN"/>
        </w:rPr>
        <w:t>. The (H</w:t>
      </w:r>
      <w:r>
        <w:rPr>
          <w:lang w:eastAsia="zh-CN"/>
        </w:rPr>
        <w:t>)GMLC</w:t>
      </w:r>
      <w:r w:rsidRPr="001216A7">
        <w:rPr>
          <w:lang w:eastAsia="zh-CN"/>
        </w:rPr>
        <w:t xml:space="preserve"> may also verify UE privacy requirements before reporting the event and any location to the external LCS client or AF.</w:t>
      </w:r>
    </w:p>
    <w:p w14:paraId="625C23D0" w14:textId="77777777" w:rsidR="00695085" w:rsidRPr="001216A7" w:rsidRDefault="00695085" w:rsidP="00695085">
      <w:pPr>
        <w:pStyle w:val="B1"/>
        <w:rPr>
          <w:lang w:eastAsia="zh-CN"/>
        </w:rPr>
      </w:pPr>
      <w:r w:rsidRPr="001216A7">
        <w:rPr>
          <w:lang w:eastAsia="zh-CN"/>
        </w:rPr>
        <w:t>31.</w:t>
      </w:r>
      <w:r w:rsidRPr="001216A7">
        <w:rPr>
          <w:lang w:eastAsia="zh-CN"/>
        </w:rPr>
        <w:tab/>
        <w:t>The UE continues to monitor for further periodic or trigger events as in step 22 and instigates steps 23-30 each time a trigger event is detected.</w:t>
      </w:r>
    </w:p>
    <w:p w14:paraId="03D6C5D9" w14:textId="77777777" w:rsidR="00695085" w:rsidRDefault="00695085" w:rsidP="00695085">
      <w:pPr>
        <w:pStyle w:val="NO"/>
      </w:pPr>
      <w:r>
        <w:t>NOTE 13:</w:t>
      </w:r>
      <w:r>
        <w:tab/>
        <w:t>Service continuity for reporting of periodic or trigger events when a UE moves between 5GS and EPS is not supported in this release of the specification.</w:t>
      </w:r>
    </w:p>
    <w:p w14:paraId="6170BCCB" w14:textId="77777777" w:rsidR="00695085" w:rsidRPr="001216A7" w:rsidRDefault="00695085" w:rsidP="00695085">
      <w:pPr>
        <w:pStyle w:val="Heading3"/>
      </w:pPr>
      <w:bookmarkStart w:id="212" w:name="_Toc67997167"/>
      <w:bookmarkStart w:id="213" w:name="_Toc83210686"/>
      <w:r w:rsidRPr="001216A7">
        <w:rPr>
          <w:rFonts w:hint="eastAsia"/>
        </w:rPr>
        <w:lastRenderedPageBreak/>
        <w:t>6.3</w:t>
      </w:r>
      <w:r w:rsidRPr="001216A7">
        <w:t>.2</w:t>
      </w:r>
      <w:r w:rsidRPr="001216A7">
        <w:tab/>
        <w:t xml:space="preserve">Cancellation of Reporting of </w:t>
      </w:r>
      <w:r w:rsidRPr="001216A7">
        <w:rPr>
          <w:rFonts w:hint="eastAsia"/>
        </w:rPr>
        <w:t>Location Events</w:t>
      </w:r>
      <w:r w:rsidRPr="001216A7">
        <w:t xml:space="preserve"> by a UE</w:t>
      </w:r>
      <w:bookmarkEnd w:id="212"/>
      <w:bookmarkEnd w:id="213"/>
    </w:p>
    <w:p w14:paraId="3D07A2F8" w14:textId="77777777" w:rsidR="00695085" w:rsidRPr="001216A7" w:rsidRDefault="00695085" w:rsidP="00695085">
      <w:r w:rsidRPr="001216A7">
        <w:t>Figure 6.3.2-1 summarizes a procedure to enable a UE to cancel a deferred 5GC-MT-LR procedure for periodic, or triggered location events (e.g. if the UE is powered off or if the UE cancels the location request based on user's input). It is assumed that a deferred 5GC-MT-LR for periodic or triggered location events has already been initiated in the UE according to steps 1-17 for the procedure in clause 6.3.1. If a network entity (e.g. (H</w:t>
      </w:r>
      <w:r>
        <w:t>)GMLC</w:t>
      </w:r>
      <w:r w:rsidRPr="001216A7">
        <w:t>, AMF or LMF) cancels a deferred 5GC-MT-LR procedure for periodic or triggered location events, part of the procedure in clause 6.3.3 for cancellation by an AF or external LCS Client would be used to cancel towards the UE and part of the procedure in this clause</w:t>
      </w:r>
      <w:r>
        <w:t xml:space="preserve"> </w:t>
      </w:r>
      <w:r w:rsidRPr="001216A7">
        <w:t>would be used to cancel towards the AF or external LCS Client.</w:t>
      </w:r>
    </w:p>
    <w:p w14:paraId="6903DB29" w14:textId="77777777" w:rsidR="00695085" w:rsidRDefault="00695085" w:rsidP="00695085">
      <w:pPr>
        <w:pStyle w:val="TH"/>
      </w:pPr>
      <w:r>
        <w:object w:dxaOrig="14499" w:dyaOrig="6068" w14:anchorId="22773AD2">
          <v:shape id="_x0000_i1038" type="#_x0000_t75" style="width:481.5pt;height:201.75pt" o:ole="">
            <v:imagedata r:id="rId35" o:title=""/>
          </v:shape>
          <o:OLEObject Type="Embed" ProgID="Visio.Drawing.11" ShapeID="_x0000_i1038" DrawAspect="Content" ObjectID="_1693824339" r:id="rId36"/>
        </w:object>
      </w:r>
    </w:p>
    <w:p w14:paraId="53FB9048" w14:textId="77777777" w:rsidR="00695085" w:rsidRPr="001216A7" w:rsidRDefault="00695085" w:rsidP="00695085">
      <w:pPr>
        <w:pStyle w:val="TF"/>
      </w:pPr>
      <w:r w:rsidRPr="001216A7">
        <w:t>Figure 6.</w:t>
      </w:r>
      <w:r w:rsidRPr="001216A7">
        <w:rPr>
          <w:rFonts w:hint="eastAsia"/>
          <w:lang w:eastAsia="zh-CN"/>
        </w:rPr>
        <w:t>3</w:t>
      </w:r>
      <w:r w:rsidRPr="001216A7">
        <w:rPr>
          <w:lang w:eastAsia="zh-CN"/>
        </w:rPr>
        <w:t>.2</w:t>
      </w:r>
      <w:r w:rsidRPr="001216A7">
        <w:t>-1: UE Cancellation of a Deferred 5GC-MT-LR for periodic or triggered location events</w:t>
      </w:r>
    </w:p>
    <w:p w14:paraId="74DAF292" w14:textId="208699AA" w:rsidR="00695085" w:rsidRPr="001216A7" w:rsidRDefault="00695085" w:rsidP="00695085">
      <w:pPr>
        <w:pStyle w:val="B1"/>
        <w:rPr>
          <w:rFonts w:eastAsia="SimSun"/>
          <w:lang w:val="x-none" w:eastAsia="zh-CN"/>
        </w:rPr>
      </w:pPr>
      <w:r w:rsidRPr="001216A7">
        <w:rPr>
          <w:rFonts w:eastAsia="SimSun"/>
          <w:lang w:val="x-none" w:eastAsia="zh-CN"/>
        </w:rPr>
        <w:t>1.</w:t>
      </w:r>
      <w:r w:rsidRPr="001216A7">
        <w:rPr>
          <w:rFonts w:eastAsia="SimSun"/>
          <w:lang w:val="x-none" w:eastAsia="zh-CN"/>
        </w:rPr>
        <w:tab/>
        <w:t xml:space="preserve">The UE performs a UE triggered service request as defined in clause 4.2.3.2 of </w:t>
      </w:r>
      <w:r w:rsidR="00143387" w:rsidRPr="001216A7">
        <w:rPr>
          <w:rFonts w:eastAsia="SimSun"/>
          <w:lang w:val="x-none" w:eastAsia="zh-CN"/>
        </w:rPr>
        <w:t>TS</w:t>
      </w:r>
      <w:r w:rsidR="00143387">
        <w:rPr>
          <w:rFonts w:eastAsia="SimSun"/>
          <w:lang w:val="x-none" w:eastAsia="zh-CN"/>
        </w:rPr>
        <w:t> </w:t>
      </w:r>
      <w:r w:rsidR="00143387" w:rsidRPr="001216A7">
        <w:rPr>
          <w:rFonts w:eastAsia="SimSun"/>
          <w:lang w:val="x-none" w:eastAsia="zh-CN"/>
        </w:rPr>
        <w:t>23.502</w:t>
      </w:r>
      <w:r w:rsidR="00143387">
        <w:rPr>
          <w:rFonts w:eastAsia="SimSun"/>
          <w:lang w:val="x-none" w:eastAsia="zh-CN"/>
        </w:rPr>
        <w:t> </w:t>
      </w:r>
      <w:r w:rsidR="00143387" w:rsidRPr="001216A7">
        <w:rPr>
          <w:rFonts w:eastAsia="SimSun"/>
          <w:lang w:val="x-none" w:eastAsia="zh-CN"/>
        </w:rPr>
        <w:t>[</w:t>
      </w:r>
      <w:r w:rsidRPr="001216A7">
        <w:rPr>
          <w:rFonts w:eastAsia="SimSun"/>
          <w:lang w:val="x-none" w:eastAsia="zh-CN"/>
        </w:rPr>
        <w:t>19] if in CM-IDLE state in order to establish a signalling connection with the AMF.</w:t>
      </w:r>
    </w:p>
    <w:p w14:paraId="0E98B1C5" w14:textId="77777777" w:rsidR="00695085" w:rsidRPr="001216A7" w:rsidRDefault="00695085" w:rsidP="00695085">
      <w:pPr>
        <w:pStyle w:val="B1"/>
        <w:rPr>
          <w:rFonts w:eastAsia="SimSun"/>
          <w:lang w:val="x-none" w:eastAsia="zh-CN"/>
        </w:rPr>
      </w:pPr>
      <w:r w:rsidRPr="001216A7">
        <w:rPr>
          <w:rFonts w:eastAsia="SimSun"/>
          <w:lang w:val="x-none" w:eastAsia="zh-CN"/>
        </w:rPr>
        <w:t>2.</w:t>
      </w:r>
      <w:r w:rsidRPr="001216A7">
        <w:rPr>
          <w:rFonts w:eastAsia="SimSun"/>
          <w:lang w:val="x-none" w:eastAsia="zh-CN"/>
        </w:rPr>
        <w:tab/>
        <w:t>The UE sends a Cancel Location request message to the LMF which is transferred via the serving AMF and is delivered to the LMF using an Namf_Communication_N1MessageNotify service operation. The UE includes the deferred routing identifier originally received in step 16 of the procedure in clause 6.3.1 (or as updated by step 26 in clause 6.3.1 or by the procedure in clause 6.4)</w:t>
      </w:r>
      <w:r>
        <w:rPr>
          <w:rFonts w:eastAsia="SimSun"/>
          <w:lang w:eastAsia="zh-CN"/>
        </w:rPr>
        <w:t xml:space="preserve"> in </w:t>
      </w:r>
      <w:r w:rsidRPr="001216A7">
        <w:rPr>
          <w:rFonts w:eastAsia="SimSun"/>
          <w:lang w:val="x-none" w:eastAsia="zh-CN"/>
        </w:rPr>
        <w:t>the NAS Transport message used to transfer the cancel location request from the UE to the AMF. The AMF then forwards the cancel location request to either the serving LMF or any suitable LMF based on whether the deferred routing identifier indicates a particular LMF or any (default) LMF. The UE also includes the (H</w:t>
      </w:r>
      <w:r>
        <w:rPr>
          <w:rFonts w:eastAsia="SimSun"/>
          <w:lang w:val="x-none" w:eastAsia="zh-CN"/>
        </w:rPr>
        <w:t>)GMLC</w:t>
      </w:r>
      <w:r w:rsidRPr="001216A7">
        <w:rPr>
          <w:rFonts w:eastAsia="SimSun"/>
          <w:lang w:val="x-none" w:eastAsia="zh-CN"/>
        </w:rPr>
        <w:t xml:space="preserve"> contact address and the LDR reference number.</w:t>
      </w:r>
    </w:p>
    <w:p w14:paraId="12E8873E" w14:textId="77777777" w:rsidR="00695085" w:rsidRPr="001216A7" w:rsidRDefault="00695085" w:rsidP="00695085">
      <w:pPr>
        <w:pStyle w:val="B1"/>
        <w:rPr>
          <w:rFonts w:eastAsia="SimSun"/>
          <w:lang w:val="x-none" w:eastAsia="zh-CN"/>
        </w:rPr>
      </w:pPr>
      <w:r w:rsidRPr="001216A7">
        <w:rPr>
          <w:rFonts w:eastAsia="SimSun"/>
          <w:lang w:val="x-none" w:eastAsia="zh-CN"/>
        </w:rPr>
        <w:t>3.</w:t>
      </w:r>
      <w:r w:rsidRPr="001216A7">
        <w:rPr>
          <w:rFonts w:eastAsia="SimSun"/>
          <w:lang w:val="x-none" w:eastAsia="zh-CN"/>
        </w:rPr>
        <w:tab/>
        <w:t>In the case of roaming, the LMF selects a V</w:t>
      </w:r>
      <w:r>
        <w:rPr>
          <w:rFonts w:eastAsia="SimSun"/>
          <w:lang w:val="x-none" w:eastAsia="zh-CN"/>
        </w:rPr>
        <w:t>GMLC</w:t>
      </w:r>
      <w:r w:rsidRPr="001216A7">
        <w:rPr>
          <w:rFonts w:eastAsia="SimSun"/>
          <w:lang w:val="x-none" w:eastAsia="zh-CN"/>
        </w:rPr>
        <w:t>. The LMF then invokes an Nlmf_</w:t>
      </w:r>
      <w:r>
        <w:rPr>
          <w:rFonts w:eastAsia="SimSun"/>
          <w:lang w:val="x-none" w:eastAsia="zh-CN"/>
        </w:rPr>
        <w:t>Location_</w:t>
      </w:r>
      <w:r w:rsidRPr="001216A7">
        <w:rPr>
          <w:rFonts w:eastAsia="SimSun"/>
          <w:lang w:val="x-none" w:eastAsia="zh-CN"/>
        </w:rPr>
        <w:t>EventNotify service operation towards the selected V</w:t>
      </w:r>
      <w:r>
        <w:rPr>
          <w:rFonts w:eastAsia="SimSun"/>
          <w:lang w:val="x-none" w:eastAsia="zh-CN"/>
        </w:rPr>
        <w:t>GMLC</w:t>
      </w:r>
      <w:r w:rsidRPr="001216A7">
        <w:rPr>
          <w:rFonts w:eastAsia="SimSun"/>
          <w:lang w:val="x-none" w:eastAsia="zh-CN"/>
        </w:rPr>
        <w:t xml:space="preserve"> or (H</w:t>
      </w:r>
      <w:r>
        <w:rPr>
          <w:rFonts w:eastAsia="SimSun"/>
          <w:lang w:val="x-none" w:eastAsia="zh-CN"/>
        </w:rPr>
        <w:t>)GMLC</w:t>
      </w:r>
      <w:r w:rsidRPr="001216A7">
        <w:rPr>
          <w:rFonts w:eastAsia="SimSun"/>
          <w:lang w:val="x-none" w:eastAsia="zh-CN"/>
        </w:rPr>
        <w:t xml:space="preserve"> with an indication of the cancelation of location event reporting, the (H</w:t>
      </w:r>
      <w:r>
        <w:rPr>
          <w:rFonts w:eastAsia="SimSun"/>
          <w:lang w:val="x-none" w:eastAsia="zh-CN"/>
        </w:rPr>
        <w:t>)GMLC</w:t>
      </w:r>
      <w:r w:rsidRPr="001216A7">
        <w:rPr>
          <w:rFonts w:eastAsia="SimSun"/>
          <w:lang w:val="x-none" w:eastAsia="zh-CN"/>
        </w:rPr>
        <w:t xml:space="preserve"> contact address and LDR reference number.</w:t>
      </w:r>
    </w:p>
    <w:p w14:paraId="7D992398" w14:textId="77777777" w:rsidR="00695085" w:rsidRPr="001216A7" w:rsidRDefault="00695085" w:rsidP="00695085">
      <w:pPr>
        <w:pStyle w:val="NO"/>
        <w:rPr>
          <w:lang w:eastAsia="zh-CN"/>
        </w:rPr>
      </w:pPr>
      <w:r w:rsidRPr="001216A7">
        <w:rPr>
          <w:lang w:eastAsia="zh-CN"/>
        </w:rPr>
        <w:t>NOTE 1:</w:t>
      </w:r>
      <w:r w:rsidRPr="001216A7">
        <w:rPr>
          <w:lang w:eastAsia="zh-CN"/>
        </w:rPr>
        <w:tab/>
        <w:t>In the case of roaming, the LMF may select the V</w:t>
      </w:r>
      <w:r>
        <w:rPr>
          <w:lang w:eastAsia="zh-CN"/>
        </w:rPr>
        <w:t>GMLC</w:t>
      </w:r>
      <w:r w:rsidRPr="001216A7">
        <w:rPr>
          <w:lang w:eastAsia="zh-CN"/>
        </w:rPr>
        <w:t xml:space="preserve"> for step 3 using the NRF service or using configuration information in the LMF or may use the same V</w:t>
      </w:r>
      <w:r>
        <w:rPr>
          <w:lang w:eastAsia="zh-CN"/>
        </w:rPr>
        <w:t>GMLC</w:t>
      </w:r>
      <w:r w:rsidRPr="001216A7">
        <w:rPr>
          <w:lang w:eastAsia="zh-CN"/>
        </w:rPr>
        <w:t xml:space="preserve"> as for steps 3-8 of clause 6.3.1 (e.g. if the LMF acts as a serving LMF and received the V</w:t>
      </w:r>
      <w:r>
        <w:rPr>
          <w:lang w:eastAsia="zh-CN"/>
        </w:rPr>
        <w:t>GMLC</w:t>
      </w:r>
      <w:r w:rsidRPr="001216A7">
        <w:rPr>
          <w:lang w:eastAsia="zh-CN"/>
        </w:rPr>
        <w:t xml:space="preserve"> address from the AMF as part of step 14 of clause 6.3.1).</w:t>
      </w:r>
    </w:p>
    <w:p w14:paraId="76F788C2" w14:textId="77777777" w:rsidR="00695085" w:rsidRPr="001216A7" w:rsidRDefault="00695085" w:rsidP="00695085">
      <w:pPr>
        <w:pStyle w:val="B1"/>
        <w:rPr>
          <w:lang w:eastAsia="zh-CN"/>
        </w:rPr>
      </w:pPr>
      <w:r w:rsidRPr="001216A7">
        <w:rPr>
          <w:lang w:eastAsia="zh-CN"/>
        </w:rPr>
        <w:t>4.</w:t>
      </w:r>
      <w:r w:rsidRPr="001216A7">
        <w:rPr>
          <w:lang w:eastAsia="zh-CN"/>
        </w:rPr>
        <w:tab/>
        <w:t>This step is skipped for a non-roaming UE. For a roaming UE, the V</w:t>
      </w:r>
      <w:r>
        <w:rPr>
          <w:lang w:eastAsia="zh-CN"/>
        </w:rPr>
        <w:t>GMLC</w:t>
      </w:r>
      <w:r w:rsidRPr="001216A7">
        <w:rPr>
          <w:lang w:eastAsia="zh-CN"/>
        </w:rPr>
        <w:t xml:space="preserve"> invokes an Ngmlc_</w:t>
      </w:r>
      <w:r>
        <w:rPr>
          <w:lang w:eastAsia="zh-CN"/>
        </w:rPr>
        <w:t>Location_</w:t>
      </w:r>
      <w:r w:rsidRPr="001216A7">
        <w:rPr>
          <w:lang w:eastAsia="zh-CN"/>
        </w:rPr>
        <w:t>EventNotify service operation to forward the cancel location request (including the LDR reference number) to the H</w:t>
      </w:r>
      <w:r>
        <w:rPr>
          <w:lang w:eastAsia="zh-CN"/>
        </w:rPr>
        <w:t>GMLC</w:t>
      </w:r>
      <w:r w:rsidRPr="001216A7">
        <w:rPr>
          <w:lang w:eastAsia="zh-CN"/>
        </w:rPr>
        <w:t xml:space="preserve"> which identifies the periodic and triggered location request from the LDR reference number.</w:t>
      </w:r>
    </w:p>
    <w:p w14:paraId="11467523" w14:textId="77777777" w:rsidR="00695085" w:rsidRPr="001216A7" w:rsidRDefault="00695085" w:rsidP="00695085">
      <w:pPr>
        <w:pStyle w:val="NO"/>
      </w:pPr>
      <w:r w:rsidRPr="001216A7">
        <w:t>NOTE </w:t>
      </w:r>
      <w:r w:rsidRPr="001216A7">
        <w:rPr>
          <w:lang w:val="en-US"/>
        </w:rPr>
        <w:t>2</w:t>
      </w:r>
      <w:r w:rsidRPr="001216A7">
        <w:t>:</w:t>
      </w:r>
      <w:r w:rsidRPr="001216A7">
        <w:tab/>
        <w:t>As an optional optimization for a roaming UE, instead of performing steps 3 and 4, the LMF may invoke the Nlmf_</w:t>
      </w:r>
      <w:r>
        <w:t>Location_</w:t>
      </w:r>
      <w:r w:rsidRPr="001216A7">
        <w:t>EventNotify service operation directly towards the H</w:t>
      </w:r>
      <w:r>
        <w:t>GMLC</w:t>
      </w:r>
      <w:r w:rsidRPr="001216A7">
        <w:t>.</w:t>
      </w:r>
    </w:p>
    <w:p w14:paraId="57088087" w14:textId="77777777" w:rsidR="00695085" w:rsidRPr="001216A7" w:rsidRDefault="00695085" w:rsidP="00695085">
      <w:pPr>
        <w:pStyle w:val="B1"/>
        <w:rPr>
          <w:lang w:val="en-US" w:eastAsia="zh-CN"/>
        </w:rPr>
      </w:pPr>
      <w:r w:rsidRPr="001216A7">
        <w:rPr>
          <w:lang w:val="en-US" w:eastAsia="zh-CN"/>
        </w:rPr>
        <w:t>5.</w:t>
      </w:r>
      <w:r w:rsidRPr="001216A7">
        <w:rPr>
          <w:lang w:val="en-US" w:eastAsia="zh-CN"/>
        </w:rPr>
        <w:tab/>
        <w:t>The (H</w:t>
      </w:r>
      <w:r>
        <w:rPr>
          <w:lang w:val="en-US" w:eastAsia="zh-CN"/>
        </w:rPr>
        <w:t>)GMLC</w:t>
      </w:r>
      <w:r w:rsidRPr="001216A7">
        <w:rPr>
          <w:lang w:val="en-US" w:eastAsia="zh-CN"/>
        </w:rPr>
        <w:t xml:space="preserve"> uses the LDR reference number received in step 3 or step 4 to identify the periodic and triggered location request received in step 1 of clause 6.3.1 and then forwards the cancel location to the external LCS client or AF (via the NEF).</w:t>
      </w:r>
    </w:p>
    <w:p w14:paraId="7C379973" w14:textId="77777777" w:rsidR="00695085" w:rsidRPr="001216A7" w:rsidRDefault="00695085" w:rsidP="00695085">
      <w:pPr>
        <w:pStyle w:val="B1"/>
        <w:rPr>
          <w:lang w:val="en-US" w:eastAsia="zh-CN"/>
        </w:rPr>
      </w:pPr>
      <w:r>
        <w:rPr>
          <w:lang w:val="en-US" w:eastAsia="zh-CN"/>
        </w:rPr>
        <w:t>6</w:t>
      </w:r>
      <w:r w:rsidRPr="001216A7">
        <w:rPr>
          <w:lang w:val="en-US" w:eastAsia="zh-CN"/>
        </w:rPr>
        <w:t>.</w:t>
      </w:r>
      <w:r w:rsidRPr="001216A7">
        <w:rPr>
          <w:lang w:val="en-US" w:eastAsia="zh-CN"/>
        </w:rPr>
        <w:tab/>
        <w:t>The LMF returns an acknowledgment to the UE via the serving AMF.</w:t>
      </w:r>
    </w:p>
    <w:p w14:paraId="7C06CBE2" w14:textId="77777777" w:rsidR="00695085" w:rsidRPr="001216A7" w:rsidRDefault="00695085" w:rsidP="00695085">
      <w:pPr>
        <w:pStyle w:val="Heading3"/>
      </w:pPr>
      <w:bookmarkStart w:id="214" w:name="_Toc67997168"/>
      <w:bookmarkStart w:id="215" w:name="_Toc83210687"/>
      <w:r w:rsidRPr="001216A7">
        <w:rPr>
          <w:rFonts w:hint="eastAsia"/>
        </w:rPr>
        <w:lastRenderedPageBreak/>
        <w:t>6.3</w:t>
      </w:r>
      <w:r w:rsidRPr="001216A7">
        <w:t>.3</w:t>
      </w:r>
      <w:r w:rsidRPr="001216A7">
        <w:tab/>
        <w:t xml:space="preserve">Cancellation of Reporting of </w:t>
      </w:r>
      <w:r w:rsidRPr="001216A7">
        <w:rPr>
          <w:rFonts w:hint="eastAsia"/>
        </w:rPr>
        <w:t>Location Events</w:t>
      </w:r>
      <w:r w:rsidRPr="001216A7">
        <w:t xml:space="preserve"> by an AF or External LCS Client</w:t>
      </w:r>
      <w:r>
        <w:t xml:space="preserve"> or GMLC</w:t>
      </w:r>
      <w:bookmarkEnd w:id="214"/>
      <w:bookmarkEnd w:id="215"/>
    </w:p>
    <w:p w14:paraId="2BC887BA" w14:textId="77777777" w:rsidR="00695085" w:rsidRPr="001216A7" w:rsidRDefault="00695085" w:rsidP="00695085">
      <w:r w:rsidRPr="001216A7">
        <w:t>Figure 6.3.3-1 summarizes a procedure to enable an AF or External LCS Client</w:t>
      </w:r>
      <w:r>
        <w:t xml:space="preserve"> or GMLC</w:t>
      </w:r>
      <w:r w:rsidRPr="001216A7">
        <w:t xml:space="preserve"> to cancel a deferred 5GC-MT-LR procedure for periodic, or triggered location. It is assumed that a deferred 5GC-MT-LR for periodic or triggered location events has already been requested according to the procedure in clause 6.3.1 up until at least step 20.</w:t>
      </w:r>
    </w:p>
    <w:p w14:paraId="470BB054" w14:textId="77777777" w:rsidR="00695085" w:rsidRDefault="00695085" w:rsidP="00695085">
      <w:pPr>
        <w:pStyle w:val="TH"/>
      </w:pPr>
      <w:r>
        <w:object w:dxaOrig="14490" w:dyaOrig="9720" w14:anchorId="53184C9A">
          <v:shape id="_x0000_i1039" type="#_x0000_t75" style="width:480.75pt;height:321.75pt" o:ole="">
            <v:imagedata r:id="rId37" o:title=""/>
          </v:shape>
          <o:OLEObject Type="Embed" ProgID="Visio.Drawing.11" ShapeID="_x0000_i1039" DrawAspect="Content" ObjectID="_1693824340" r:id="rId38"/>
        </w:object>
      </w:r>
    </w:p>
    <w:p w14:paraId="2678647A" w14:textId="77777777" w:rsidR="00695085" w:rsidRPr="001216A7" w:rsidRDefault="00695085" w:rsidP="00695085">
      <w:pPr>
        <w:pStyle w:val="TF"/>
      </w:pPr>
      <w:r w:rsidRPr="001216A7">
        <w:t>Figure 6.</w:t>
      </w:r>
      <w:r w:rsidRPr="001216A7">
        <w:rPr>
          <w:rFonts w:hint="eastAsia"/>
          <w:lang w:eastAsia="zh-CN"/>
        </w:rPr>
        <w:t>3</w:t>
      </w:r>
      <w:r w:rsidRPr="001216A7">
        <w:rPr>
          <w:lang w:eastAsia="zh-CN"/>
        </w:rPr>
        <w:t>.3</w:t>
      </w:r>
      <w:r w:rsidRPr="001216A7">
        <w:t>-1: Cancellation of a Deferred 5GC-MT-LR for periodic or triggered location events by an AF or External LCS Client</w:t>
      </w:r>
    </w:p>
    <w:p w14:paraId="73B36D9D" w14:textId="77777777" w:rsidR="00695085" w:rsidRPr="001216A7" w:rsidRDefault="00695085" w:rsidP="00695085">
      <w:pPr>
        <w:pStyle w:val="B1"/>
        <w:rPr>
          <w:rFonts w:eastAsia="SimSun"/>
          <w:lang w:eastAsia="zh-CN"/>
        </w:rPr>
      </w:pPr>
      <w:r w:rsidRPr="001216A7">
        <w:t>1.</w:t>
      </w:r>
      <w:r w:rsidRPr="001216A7">
        <w:tab/>
        <w:t>The external LCS client or AF (via an NEF) send a request to cancel the periodic or triggered location to the (H</w:t>
      </w:r>
      <w:r>
        <w:t>)GMLC, the external LCS client or AF shall include the identity of the deferred request</w:t>
      </w:r>
      <w:r w:rsidRPr="001216A7">
        <w:t>.</w:t>
      </w:r>
    </w:p>
    <w:p w14:paraId="4581234F" w14:textId="77777777" w:rsidR="00695085" w:rsidRPr="001216A7" w:rsidRDefault="00695085" w:rsidP="00695085">
      <w:pPr>
        <w:pStyle w:val="B1"/>
        <w:rPr>
          <w:rFonts w:eastAsia="SimSun"/>
          <w:lang w:eastAsia="zh-CN"/>
        </w:rPr>
      </w:pPr>
      <w:r w:rsidRPr="001216A7">
        <w:rPr>
          <w:lang w:eastAsia="zh-CN"/>
        </w:rPr>
        <w:tab/>
        <w:t>The H</w:t>
      </w:r>
      <w:r>
        <w:rPr>
          <w:lang w:eastAsia="zh-CN"/>
        </w:rPr>
        <w:t>GMLC</w:t>
      </w:r>
      <w:r w:rsidRPr="001216A7">
        <w:rPr>
          <w:lang w:eastAsia="zh-CN"/>
        </w:rPr>
        <w:t xml:space="preserve"> may itself initiate the cancellation procedure, e.g. when it is notified that the UE</w:t>
      </w:r>
      <w:r>
        <w:rPr>
          <w:lang w:eastAsia="zh-CN"/>
        </w:rPr>
        <w:t xml:space="preserve"> LCS </w:t>
      </w:r>
      <w:r w:rsidRPr="001216A7">
        <w:rPr>
          <w:lang w:eastAsia="zh-CN"/>
        </w:rPr>
        <w:t xml:space="preserve">privacy </w:t>
      </w:r>
      <w:r>
        <w:rPr>
          <w:lang w:eastAsia="zh-CN"/>
        </w:rPr>
        <w:t xml:space="preserve">profile </w:t>
      </w:r>
      <w:r w:rsidRPr="001216A7">
        <w:rPr>
          <w:lang w:eastAsia="zh-CN"/>
        </w:rPr>
        <w:t>stored in the UDM was changed. For every outstanding Deferred Location Request against that UE, the H</w:t>
      </w:r>
      <w:r>
        <w:rPr>
          <w:lang w:eastAsia="zh-CN"/>
        </w:rPr>
        <w:t>GMLC</w:t>
      </w:r>
      <w:r w:rsidRPr="001216A7">
        <w:rPr>
          <w:lang w:eastAsia="zh-CN"/>
        </w:rPr>
        <w:t xml:space="preserve"> shall perform a new privacy check based on the updated</w:t>
      </w:r>
      <w:r>
        <w:rPr>
          <w:lang w:eastAsia="zh-CN"/>
        </w:rPr>
        <w:t xml:space="preserve"> UE LCS privacy profile</w:t>
      </w:r>
      <w:r w:rsidRPr="001216A7">
        <w:rPr>
          <w:lang w:eastAsia="zh-CN"/>
        </w:rPr>
        <w:t xml:space="preserve"> stored in the UDM. If the privacy check passes, i.e. the LCS Client is still allowed to position the target UE, the handling of the outstanding Deferred Location Request shall be continued. Otherwise, if the privacy check does not pass, i.e. the Location estimate of the target UE is not allowed to be provided to the LCS Client, the H</w:t>
      </w:r>
      <w:r>
        <w:rPr>
          <w:lang w:eastAsia="zh-CN"/>
        </w:rPr>
        <w:t>GMLC</w:t>
      </w:r>
      <w:r w:rsidRPr="001216A7">
        <w:rPr>
          <w:lang w:eastAsia="zh-CN"/>
        </w:rPr>
        <w:t xml:space="preserve"> shall initiate a cancellation procedure</w:t>
      </w:r>
    </w:p>
    <w:p w14:paraId="06347089" w14:textId="77777777" w:rsidR="00695085" w:rsidRDefault="00695085" w:rsidP="00695085">
      <w:pPr>
        <w:pStyle w:val="NO"/>
      </w:pPr>
      <w:r>
        <w:t>NOTE:</w:t>
      </w:r>
      <w:r>
        <w:tab/>
        <w:t>GMLC may perform privacy check for more than one location request as a bulk operation.</w:t>
      </w:r>
    </w:p>
    <w:p w14:paraId="24CDDB4A" w14:textId="77777777" w:rsidR="00695085" w:rsidRPr="001216A7" w:rsidRDefault="00695085" w:rsidP="00695085">
      <w:pPr>
        <w:pStyle w:val="B1"/>
      </w:pPr>
      <w:r w:rsidRPr="001216A7">
        <w:t>2.</w:t>
      </w:r>
      <w:r w:rsidRPr="001216A7">
        <w:tab/>
        <w:t>The (H</w:t>
      </w:r>
      <w:r>
        <w:t>)GMLC</w:t>
      </w:r>
      <w:r w:rsidRPr="001216A7">
        <w:t xml:space="preserve"> queries the UDM to determine the serving AMF address as in step 3 of clause 6.3.1.</w:t>
      </w:r>
    </w:p>
    <w:p w14:paraId="08625D1C" w14:textId="77777777" w:rsidR="00695085" w:rsidRPr="001216A7" w:rsidRDefault="00695085" w:rsidP="00695085">
      <w:pPr>
        <w:pStyle w:val="B1"/>
      </w:pPr>
      <w:r w:rsidRPr="001216A7">
        <w:t>3.</w:t>
      </w:r>
      <w:r w:rsidRPr="001216A7">
        <w:tab/>
        <w:t>For a roaming UE, the H</w:t>
      </w:r>
      <w:r>
        <w:t>GMLC</w:t>
      </w:r>
      <w:r w:rsidRPr="001216A7">
        <w:t xml:space="preserve"> obtains a V</w:t>
      </w:r>
      <w:r>
        <w:t>GMLC</w:t>
      </w:r>
      <w:r w:rsidRPr="001216A7">
        <w:t xml:space="preserve"> address if not received at step 2 and invokes an Ngmlc_</w:t>
      </w:r>
      <w:r>
        <w:t>Location_</w:t>
      </w:r>
      <w:r w:rsidRPr="001216A7">
        <w:t>CancelLocation service operation to forward the cancellation request to the V</w:t>
      </w:r>
      <w:r>
        <w:t>GMLC</w:t>
      </w:r>
      <w:r w:rsidRPr="001216A7">
        <w:t>. The (H</w:t>
      </w:r>
      <w:r>
        <w:t>)GMLC</w:t>
      </w:r>
      <w:r w:rsidRPr="001216A7">
        <w:t xml:space="preserve"> also includes the contact address for the (H</w:t>
      </w:r>
      <w:r>
        <w:t>)GMLC</w:t>
      </w:r>
      <w:r w:rsidRPr="001216A7">
        <w:t xml:space="preserve"> and the LDR reference number in the request and the latest LMF identification received in step 20 or step 29 in clause 6.3.1 if either step has occurred and included an LMF identification.</w:t>
      </w:r>
    </w:p>
    <w:p w14:paraId="409AA9A1" w14:textId="77777777" w:rsidR="00695085" w:rsidRPr="001216A7" w:rsidRDefault="00695085" w:rsidP="00695085">
      <w:pPr>
        <w:pStyle w:val="B1"/>
      </w:pPr>
      <w:r w:rsidRPr="001216A7">
        <w:lastRenderedPageBreak/>
        <w:t>4.</w:t>
      </w:r>
      <w:r w:rsidRPr="001216A7">
        <w:tab/>
        <w:t>The (H</w:t>
      </w:r>
      <w:r>
        <w:t>)GMLC</w:t>
      </w:r>
      <w:r w:rsidRPr="001216A7">
        <w:t xml:space="preserve"> or V</w:t>
      </w:r>
      <w:r>
        <w:t>GMLC</w:t>
      </w:r>
      <w:r w:rsidRPr="001216A7">
        <w:t xml:space="preserve"> invokes the Namf_Location_CancelLocation service operation to forward the cancellation request to the serving AMF and includes the (H</w:t>
      </w:r>
      <w:r>
        <w:t>)GMLC</w:t>
      </w:r>
      <w:r w:rsidRPr="001216A7">
        <w:t xml:space="preserve"> contact address, LDR reference number and LMF identification if available.</w:t>
      </w:r>
    </w:p>
    <w:p w14:paraId="086A50A5" w14:textId="77777777" w:rsidR="00695085" w:rsidRPr="001216A7" w:rsidRDefault="00695085" w:rsidP="00695085">
      <w:pPr>
        <w:pStyle w:val="B1"/>
      </w:pPr>
      <w:r w:rsidRPr="001216A7">
        <w:t>5.</w:t>
      </w:r>
      <w:r>
        <w:tab/>
      </w:r>
      <w:r w:rsidRPr="001216A7">
        <w:t>If an LMF identification was included in step 4, the AMF forwards the cancelation request to the indicated LMF by invoking an Nlmf_</w:t>
      </w:r>
      <w:r>
        <w:t>Location_</w:t>
      </w:r>
      <w:r w:rsidRPr="001216A7">
        <w:t>CancelLocation service operation and includes the (H</w:t>
      </w:r>
      <w:r>
        <w:t>)GMLC</w:t>
      </w:r>
      <w:r w:rsidRPr="001216A7">
        <w:t xml:space="preserve"> contact address and LDR reference number. The LMF then releases all resources for the location request.</w:t>
      </w:r>
    </w:p>
    <w:p w14:paraId="71A48488" w14:textId="77777777" w:rsidR="00695085" w:rsidRPr="001216A7" w:rsidRDefault="00695085" w:rsidP="00695085">
      <w:pPr>
        <w:pStyle w:val="B1"/>
      </w:pPr>
      <w:r w:rsidRPr="001216A7">
        <w:t>6.</w:t>
      </w:r>
      <w:r w:rsidRPr="001216A7">
        <w:tab/>
        <w:t>If the UE is not currently reachable (e.g. is using eDRX or PSM), the AMF waits for the UE to become reachable.</w:t>
      </w:r>
    </w:p>
    <w:p w14:paraId="4F7D5742" w14:textId="70B2EFD3" w:rsidR="00695085" w:rsidRPr="001216A7" w:rsidRDefault="00695085" w:rsidP="00695085">
      <w:pPr>
        <w:pStyle w:val="B1"/>
      </w:pPr>
      <w:r w:rsidRPr="001216A7">
        <w:t>7.</w:t>
      </w:r>
      <w:r w:rsidRPr="001216A7">
        <w:tab/>
        <w:t>Once the UE is reachable, if the UE is then in CM IDLE state, the AMF initiates a network triggered Service Request procedure as defined in clause 4.2.3.</w:t>
      </w:r>
      <w:r>
        <w:t>3</w:t>
      </w:r>
      <w:r w:rsidRPr="001216A7">
        <w:t xml:space="preserve"> of </w:t>
      </w:r>
      <w:r w:rsidR="00143387" w:rsidRPr="001216A7">
        <w:t>TS</w:t>
      </w:r>
      <w:r w:rsidR="00143387">
        <w:t> </w:t>
      </w:r>
      <w:r w:rsidR="00143387" w:rsidRPr="001216A7">
        <w:t>23.502</w:t>
      </w:r>
      <w:r w:rsidR="00143387">
        <w:t> </w:t>
      </w:r>
      <w:r w:rsidR="00143387" w:rsidRPr="001216A7">
        <w:t>[</w:t>
      </w:r>
      <w:r w:rsidRPr="001216A7">
        <w:t>19] to establish a signalling connection with the UE.</w:t>
      </w:r>
    </w:p>
    <w:p w14:paraId="16895094" w14:textId="77777777" w:rsidR="00695085" w:rsidRPr="001216A7" w:rsidRDefault="00695085" w:rsidP="00695085">
      <w:pPr>
        <w:pStyle w:val="B1"/>
      </w:pPr>
      <w:r w:rsidRPr="001216A7">
        <w:t>8.</w:t>
      </w:r>
      <w:r w:rsidRPr="001216A7">
        <w:tab/>
        <w:t>The AMF sends the cancelation request to the target UE and includes the (H</w:t>
      </w:r>
      <w:r>
        <w:t>)GMLC</w:t>
      </w:r>
      <w:r w:rsidRPr="001216A7">
        <w:t xml:space="preserve"> contact address and the LDR reference number. The UE then releases all resources for the location request.</w:t>
      </w:r>
    </w:p>
    <w:p w14:paraId="2CE4E9D3" w14:textId="77777777" w:rsidR="00695085" w:rsidRPr="001216A7" w:rsidRDefault="00695085" w:rsidP="00695085">
      <w:pPr>
        <w:pStyle w:val="B1"/>
      </w:pPr>
      <w:r w:rsidRPr="001216A7">
        <w:t>9.</w:t>
      </w:r>
      <w:r w:rsidRPr="001216A7">
        <w:tab/>
        <w:t>The UE returns an acknowledgment to the AMF.</w:t>
      </w:r>
    </w:p>
    <w:p w14:paraId="64EB15FF" w14:textId="77777777" w:rsidR="00695085" w:rsidRPr="001216A7" w:rsidRDefault="00695085" w:rsidP="00695085">
      <w:pPr>
        <w:pStyle w:val="B1"/>
      </w:pPr>
      <w:r w:rsidRPr="001216A7">
        <w:t>10.</w:t>
      </w:r>
      <w:r>
        <w:tab/>
      </w:r>
      <w:r w:rsidRPr="001216A7">
        <w:t>The AMF</w:t>
      </w:r>
      <w:r>
        <w:t xml:space="preserve"> responds to Namf_Location_CancelLocation, then V-GMLC or (H)GMLC releases all resources for the location request</w:t>
      </w:r>
      <w:r w:rsidRPr="001216A7">
        <w:t>.</w:t>
      </w:r>
      <w:r>
        <w:t xml:space="preserve"> AMF releases all resources for the location request.</w:t>
      </w:r>
    </w:p>
    <w:p w14:paraId="29B7C961" w14:textId="77777777" w:rsidR="00695085" w:rsidRPr="001216A7" w:rsidRDefault="00695085" w:rsidP="00695085">
      <w:pPr>
        <w:pStyle w:val="B1"/>
      </w:pPr>
      <w:r w:rsidRPr="001216A7">
        <w:t>11.</w:t>
      </w:r>
      <w:r>
        <w:tab/>
      </w:r>
      <w:r w:rsidRPr="001216A7">
        <w:t>For a roaming UE, the V</w:t>
      </w:r>
      <w:r>
        <w:t>GMLC responds to Ngmlc_Location_CancelLocation, then HGMLC releases all resources for the location request</w:t>
      </w:r>
      <w:r w:rsidRPr="001216A7">
        <w:t>.</w:t>
      </w:r>
    </w:p>
    <w:p w14:paraId="0AB55DBE" w14:textId="77777777" w:rsidR="00695085" w:rsidRPr="001216A7" w:rsidRDefault="00695085" w:rsidP="00695085">
      <w:pPr>
        <w:pStyle w:val="B1"/>
      </w:pPr>
      <w:r>
        <w:t>12.</w:t>
      </w:r>
      <w:r>
        <w:tab/>
        <w:t>[Conditional] If the cancellation procedure is requested by HGMLC (i.e. the procedure is triggered in step 1c) and the cancelled location event is reported to external client or AF (via NEF).</w:t>
      </w:r>
    </w:p>
    <w:p w14:paraId="6AD9EAC8" w14:textId="77777777" w:rsidR="00695085" w:rsidRPr="001216A7" w:rsidRDefault="00695085" w:rsidP="00695085">
      <w:pPr>
        <w:pStyle w:val="Heading2"/>
        <w:rPr>
          <w:rFonts w:eastAsia="SimSun"/>
          <w:lang w:eastAsia="zh-CN"/>
        </w:rPr>
      </w:pPr>
      <w:bookmarkStart w:id="216" w:name="_Toc67997169"/>
      <w:bookmarkStart w:id="217" w:name="_Toc83210688"/>
      <w:r w:rsidRPr="001216A7">
        <w:rPr>
          <w:rFonts w:eastAsia="SimSun" w:hint="eastAsia"/>
          <w:lang w:eastAsia="zh-CN"/>
        </w:rPr>
        <w:t>6</w:t>
      </w:r>
      <w:r w:rsidRPr="001216A7">
        <w:rPr>
          <w:rFonts w:hint="eastAsia"/>
          <w:lang w:eastAsia="ko-KR"/>
        </w:rPr>
        <w:t>.4</w:t>
      </w:r>
      <w:r w:rsidRPr="001216A7">
        <w:rPr>
          <w:lang w:eastAsia="ko-KR"/>
        </w:rPr>
        <w:tab/>
      </w:r>
      <w:r w:rsidRPr="001216A7">
        <w:rPr>
          <w:rFonts w:eastAsia="SimSun" w:hint="eastAsia"/>
          <w:lang w:eastAsia="zh-CN"/>
        </w:rPr>
        <w:t>LMF Change P</w:t>
      </w:r>
      <w:r w:rsidRPr="001216A7">
        <w:rPr>
          <w:lang w:eastAsia="ko-KR"/>
        </w:rPr>
        <w:t>rocedure</w:t>
      </w:r>
      <w:bookmarkEnd w:id="216"/>
      <w:bookmarkEnd w:id="217"/>
    </w:p>
    <w:p w14:paraId="4510F3AA" w14:textId="77777777" w:rsidR="00695085" w:rsidRPr="001216A7" w:rsidRDefault="00695085" w:rsidP="00695085">
      <w:r w:rsidRPr="001216A7">
        <w:t>The LMF Change procedure supports change of a serving LMF during a deferred 5GC-MT-LR procedure for periodic, or triggered location events as defined in clause 6.3.1. When a serving LMF is used for the procedure in clause 6.3.1, mobility of the target UE may lead to a change of serving AMF for which the original serving LMF is not suitable. For example, the serving LMF may be very remote from the new serving AMF leading to higher resource utilisation for AMF to LMF signalling or the LMF may not be configured with information (e.g. a cell database) for the current access network for the UE to enable location. In such a case, the serving LMF may need to change. Figure 6.4-1 shows a procedure to enable change of the serving LMF when a UE sends an event report as at step 25 in clause 6.3.1.</w:t>
      </w:r>
    </w:p>
    <w:p w14:paraId="3660A816" w14:textId="77777777" w:rsidR="00695085" w:rsidRDefault="00695085" w:rsidP="00695085">
      <w:pPr>
        <w:pStyle w:val="TH"/>
      </w:pPr>
      <w:r>
        <w:object w:dxaOrig="12438" w:dyaOrig="8279" w14:anchorId="663F8044">
          <v:shape id="_x0000_i1040" type="#_x0000_t75" style="width:481.5pt;height:320.25pt" o:ole="">
            <v:imagedata r:id="rId39" o:title=""/>
          </v:shape>
          <o:OLEObject Type="Embed" ProgID="Visio.Drawing.11" ShapeID="_x0000_i1040" DrawAspect="Content" ObjectID="_1693824341" r:id="rId40"/>
        </w:object>
      </w:r>
    </w:p>
    <w:p w14:paraId="351D19FA" w14:textId="77777777" w:rsidR="00695085" w:rsidRPr="001216A7" w:rsidRDefault="00695085" w:rsidP="00695085">
      <w:pPr>
        <w:pStyle w:val="TF"/>
      </w:pPr>
      <w:r w:rsidRPr="001216A7">
        <w:t>Figure 6.</w:t>
      </w:r>
      <w:r w:rsidRPr="001216A7">
        <w:rPr>
          <w:rFonts w:hint="eastAsia"/>
          <w:lang w:eastAsia="zh-CN"/>
        </w:rPr>
        <w:t>4</w:t>
      </w:r>
      <w:r w:rsidRPr="001216A7">
        <w:t>-1: Change of serving LMF for periodic and triggered UE location events</w:t>
      </w:r>
    </w:p>
    <w:p w14:paraId="387A5853" w14:textId="77777777" w:rsidR="00695085" w:rsidRPr="001216A7" w:rsidRDefault="00695085" w:rsidP="00695085">
      <w:pPr>
        <w:pStyle w:val="EX"/>
      </w:pPr>
      <w:r w:rsidRPr="001216A7">
        <w:rPr>
          <w:b/>
        </w:rPr>
        <w:t>Precondition:</w:t>
      </w:r>
      <w:r w:rsidRPr="001216A7">
        <w:tab/>
        <w:t>Steps 1-23 in clause 6.3.1 have already been performed and steps 22-30 may have been performed or repeated. A serving LMF is used and the current serving LMF is LMF1.</w:t>
      </w:r>
    </w:p>
    <w:p w14:paraId="489B2D16" w14:textId="77777777" w:rsidR="00695085" w:rsidRPr="001216A7" w:rsidRDefault="00695085" w:rsidP="00695085">
      <w:pPr>
        <w:pStyle w:val="B1"/>
      </w:pPr>
      <w:r w:rsidRPr="001216A7">
        <w:t>1.</w:t>
      </w:r>
      <w:r w:rsidRPr="001216A7">
        <w:tab/>
        <w:t>The UE performs a service request if needed as for step 24 in clause 6.3.1.</w:t>
      </w:r>
    </w:p>
    <w:p w14:paraId="041D8308" w14:textId="77777777" w:rsidR="00695085" w:rsidRPr="001216A7" w:rsidRDefault="00695085" w:rsidP="00695085">
      <w:pPr>
        <w:pStyle w:val="B1"/>
      </w:pPr>
      <w:r w:rsidRPr="001216A7">
        <w:t>2.</w:t>
      </w:r>
      <w:r w:rsidRPr="001216A7">
        <w:tab/>
        <w:t>The UE sends a NAS Transport message containing a supplementary services event report message to the serving AMF. The NAS Transport message includes a deferred routing identifier indicating LMF1. Step 2 corresponds to part of step 25 for clause 6.3.1.</w:t>
      </w:r>
    </w:p>
    <w:p w14:paraId="7B387BCE" w14:textId="77777777" w:rsidR="00695085" w:rsidRPr="001216A7" w:rsidRDefault="00695085" w:rsidP="00695085">
      <w:pPr>
        <w:pStyle w:val="B1"/>
      </w:pPr>
      <w:r w:rsidRPr="001216A7">
        <w:t>3.</w:t>
      </w:r>
      <w:r w:rsidRPr="001216A7">
        <w:tab/>
        <w:t>Based on operator configuration and policy, the AMF may evaluate and determine that LMF1 is unsuitable or unable to support location for the current UE access network or serving cell and determines LMF2 as being a more suitable LMF.</w:t>
      </w:r>
    </w:p>
    <w:p w14:paraId="40F28CFD" w14:textId="77777777" w:rsidR="00695085" w:rsidRPr="001216A7" w:rsidRDefault="00695085" w:rsidP="00695085">
      <w:pPr>
        <w:pStyle w:val="B1"/>
      </w:pPr>
      <w:r w:rsidRPr="001216A7">
        <w:t>4.</w:t>
      </w:r>
      <w:r w:rsidRPr="001216A7">
        <w:tab/>
        <w:t>The AMF invokes the Namf_Communication_N1MessageNotify service operation towards LMF1. The service operation includes the event report received in step 2. If the AMF determined in step 3 that a new LMF2 should be used, it indicates that to the LMF1 as well.</w:t>
      </w:r>
    </w:p>
    <w:p w14:paraId="3417A931" w14:textId="77777777" w:rsidR="00695085" w:rsidRPr="001216A7" w:rsidRDefault="00695085" w:rsidP="00695085">
      <w:pPr>
        <w:pStyle w:val="B1"/>
      </w:pPr>
      <w:r w:rsidRPr="001216A7">
        <w:t>5.</w:t>
      </w:r>
      <w:r w:rsidRPr="001216A7">
        <w:tab/>
        <w:t>If the AMF did not indicate a new LMF in step 4, based on the operator configuration and policy, LMF1 may evaluate and determine that it is unsuitable or unable to support location for the current UE access network or serving cell and determines LMF2 as being a more suitable LMF.</w:t>
      </w:r>
    </w:p>
    <w:p w14:paraId="0AC28A21" w14:textId="77777777" w:rsidR="00695085" w:rsidRPr="001216A7" w:rsidRDefault="00695085" w:rsidP="00695085">
      <w:pPr>
        <w:pStyle w:val="B1"/>
      </w:pPr>
      <w:r w:rsidRPr="001216A7">
        <w:t>6.</w:t>
      </w:r>
      <w:r w:rsidRPr="001216A7">
        <w:tab/>
        <w:t>LMF1 invokes an Nlmf_</w:t>
      </w:r>
      <w:r>
        <w:t>Location_</w:t>
      </w:r>
      <w:r w:rsidRPr="001216A7">
        <w:t>LocationContextTransfer Request service operation towards LMF2 to provide the current location context of the UE and includes the event report message received in step 4. The service operation includes the AMF identity and all the information originally received by LMF1 for the periodic or triggered location request either from the AMF according to the procedure in clause 6.3.1 or from an earlier serving LMF according to this procedure. The service operation may also include the current status of event reporting (e.g. the number of event reports so far received from the UE and/or the duration of event reporting so far) and may include location related information for the UE such a previous location estimate or location measurements.</w:t>
      </w:r>
    </w:p>
    <w:p w14:paraId="6439D8D8" w14:textId="77777777" w:rsidR="00695085" w:rsidRPr="001216A7" w:rsidRDefault="00695085" w:rsidP="00695085">
      <w:pPr>
        <w:pStyle w:val="B1"/>
      </w:pPr>
      <w:r w:rsidRPr="001216A7">
        <w:t>7.</w:t>
      </w:r>
      <w:r w:rsidRPr="001216A7">
        <w:tab/>
        <w:t>LMF2 informs LMF1 of the location context transfer operation results. LMF1 then releases all resources for the procedure.</w:t>
      </w:r>
    </w:p>
    <w:p w14:paraId="1A40D3E7" w14:textId="77777777" w:rsidR="00695085" w:rsidRPr="001216A7" w:rsidRDefault="00695085" w:rsidP="00695085">
      <w:pPr>
        <w:pStyle w:val="B1"/>
      </w:pPr>
      <w:r w:rsidRPr="001216A7">
        <w:lastRenderedPageBreak/>
        <w:t>8.</w:t>
      </w:r>
      <w:r w:rsidRPr="001216A7">
        <w:tab/>
        <w:t>LMF2 invokes the Namf_Communication_N1N2MessageTransfer service operation towards the AMF to request the transfer of a supplementary services Event Report Acknowledgment message to the UE. The Event Report Acknowledgment indicates a change of LMF and includes a deferred routing identifier indicating LMF2.</w:t>
      </w:r>
    </w:p>
    <w:p w14:paraId="440DFAF1" w14:textId="77777777" w:rsidR="00695085" w:rsidRPr="001216A7" w:rsidRDefault="00695085" w:rsidP="00695085">
      <w:pPr>
        <w:pStyle w:val="B1"/>
      </w:pPr>
      <w:r w:rsidRPr="001216A7">
        <w:t>9.</w:t>
      </w:r>
      <w:r w:rsidRPr="001216A7">
        <w:tab/>
        <w:t>The AMF forwards the Event Report Acknowledgment to the UE in a NAS Transport message. The AMF also informs the LMF2 of the result of the delivery of the Event Report Acknowledgement.</w:t>
      </w:r>
    </w:p>
    <w:p w14:paraId="6760C7F7" w14:textId="77777777" w:rsidR="00695085" w:rsidRPr="001216A7" w:rsidRDefault="00695085" w:rsidP="00695085">
      <w:pPr>
        <w:pStyle w:val="B1"/>
      </w:pPr>
      <w:r w:rsidRPr="001216A7">
        <w:t>10.</w:t>
      </w:r>
      <w:r w:rsidRPr="001216A7">
        <w:tab/>
        <w:t>If a location estimate is needed for event reporting, LMF2 may perform positioning of the UE and determines the UE location as at step 27 in clause 6.3.1. The rest of the procedure in clause 6.3.1 then continues from step 28 with LMF2 retaining state information to enable support of subsequent event reports from the UE.</w:t>
      </w:r>
    </w:p>
    <w:p w14:paraId="06E43576" w14:textId="77777777" w:rsidR="00695085" w:rsidRPr="001216A7" w:rsidRDefault="00695085" w:rsidP="00695085">
      <w:pPr>
        <w:pStyle w:val="Heading2"/>
        <w:rPr>
          <w:rFonts w:eastAsia="SimSun"/>
          <w:lang w:eastAsia="zh-CN"/>
        </w:rPr>
      </w:pPr>
      <w:bookmarkStart w:id="218" w:name="_Toc67997170"/>
      <w:bookmarkStart w:id="219" w:name="_Toc83210689"/>
      <w:r w:rsidRPr="001216A7">
        <w:rPr>
          <w:rFonts w:eastAsia="SimSun" w:hint="eastAsia"/>
          <w:lang w:eastAsia="zh-CN"/>
        </w:rPr>
        <w:t>6</w:t>
      </w:r>
      <w:r w:rsidRPr="001216A7">
        <w:rPr>
          <w:lang w:eastAsia="ko-KR"/>
        </w:rPr>
        <w:t>.</w:t>
      </w:r>
      <w:r w:rsidRPr="001216A7">
        <w:rPr>
          <w:rFonts w:hint="eastAsia"/>
          <w:lang w:eastAsia="ko-KR"/>
        </w:rPr>
        <w:t>5</w:t>
      </w:r>
      <w:r w:rsidRPr="001216A7">
        <w:rPr>
          <w:lang w:eastAsia="ko-KR"/>
        </w:rPr>
        <w:tab/>
      </w:r>
      <w:r w:rsidRPr="001216A7">
        <w:rPr>
          <w:rFonts w:hint="eastAsia"/>
          <w:lang w:eastAsia="ko-KR"/>
        </w:rPr>
        <w:t>Unified Location Service Exposure Procedure</w:t>
      </w:r>
      <w:bookmarkEnd w:id="218"/>
      <w:bookmarkEnd w:id="219"/>
    </w:p>
    <w:p w14:paraId="7BE3A477" w14:textId="77777777" w:rsidR="00695085" w:rsidRPr="001216A7" w:rsidRDefault="00695085" w:rsidP="00695085">
      <w:pPr>
        <w:pStyle w:val="Heading3"/>
      </w:pPr>
      <w:bookmarkStart w:id="220" w:name="_Toc67997171"/>
      <w:bookmarkStart w:id="221" w:name="_Toc83210690"/>
      <w:r w:rsidRPr="001216A7">
        <w:t>6.5.1</w:t>
      </w:r>
      <w:r w:rsidRPr="001216A7">
        <w:tab/>
        <w:t>Unified Location Service Exposure Procedure without routing by a UDM</w:t>
      </w:r>
      <w:bookmarkEnd w:id="220"/>
      <w:bookmarkEnd w:id="221"/>
    </w:p>
    <w:p w14:paraId="672956B3" w14:textId="77777777" w:rsidR="00695085" w:rsidRPr="001216A7" w:rsidRDefault="00695085" w:rsidP="00695085">
      <w:r w:rsidRPr="001216A7">
        <w:t>Figure 6.5.1-1 shows a unified location service exposure procedure provided by an NEF in an HPLMN for a target UE to an NF in the HPLMN or to an external AF outside the HPLMN. The procedure enables a request for an immediate location or for a deferred location for a target UE.</w:t>
      </w:r>
    </w:p>
    <w:p w14:paraId="37EFF967" w14:textId="77777777" w:rsidR="00695085" w:rsidRDefault="00695085" w:rsidP="00695085">
      <w:pPr>
        <w:pStyle w:val="TH"/>
      </w:pPr>
      <w:r w:rsidRPr="00073883">
        <w:object w:dxaOrig="13306" w:dyaOrig="12226" w14:anchorId="2D28A61E">
          <v:shape id="_x0000_i1041" type="#_x0000_t75" style="width:480.75pt;height:441pt" o:ole="">
            <v:imagedata r:id="rId41" o:title=""/>
          </v:shape>
          <o:OLEObject Type="Embed" ProgID="Visio.Drawing.11" ShapeID="_x0000_i1041" DrawAspect="Content" ObjectID="_1693824342" r:id="rId42"/>
        </w:object>
      </w:r>
    </w:p>
    <w:p w14:paraId="0C3FBF3C" w14:textId="77777777" w:rsidR="00695085" w:rsidRPr="001216A7" w:rsidRDefault="00695085" w:rsidP="00695085">
      <w:pPr>
        <w:pStyle w:val="TF"/>
      </w:pPr>
      <w:r w:rsidRPr="001216A7">
        <w:t>Figure 6.5.1-1: Unified Location Service Exposure Procedure without routing by a UDM</w:t>
      </w:r>
    </w:p>
    <w:p w14:paraId="049819F9" w14:textId="77777777" w:rsidR="00695085" w:rsidRPr="001216A7" w:rsidRDefault="00695085" w:rsidP="00695085">
      <w:pPr>
        <w:pStyle w:val="B1"/>
      </w:pPr>
      <w:r w:rsidRPr="001216A7">
        <w:lastRenderedPageBreak/>
        <w:t>1a.</w:t>
      </w:r>
      <w:r w:rsidRPr="001216A7">
        <w:tab/>
        <w:t>An external AF</w:t>
      </w:r>
      <w:r>
        <w:t xml:space="preserve"> invokes an Nnef_EventExposure_Subscribe service operation towards an NEF</w:t>
      </w:r>
      <w:r w:rsidRPr="001216A7">
        <w:t xml:space="preserve"> in the HPLMN for a target UE and includes an identification of the UE (e.g. SUPI or GPSI) and details of the location request such as whether a current or last know immediate location or a deferred location is requested, the location accuracy and response time, LDR request information and other information applicable to the type of request.</w:t>
      </w:r>
    </w:p>
    <w:p w14:paraId="5A290946" w14:textId="77777777" w:rsidR="00695085" w:rsidRPr="001216A7" w:rsidRDefault="00695085" w:rsidP="00695085">
      <w:pPr>
        <w:pStyle w:val="B1"/>
      </w:pPr>
      <w:r w:rsidRPr="001216A7">
        <w:t>1b.</w:t>
      </w:r>
      <w:r w:rsidRPr="001216A7">
        <w:tab/>
        <w:t>As an alternative to step 1a, a consumer NF in the HPLMN for a target UE invokes an Nnef_</w:t>
      </w:r>
      <w:r>
        <w:t>EventExposure_Subscribe</w:t>
      </w:r>
      <w:r w:rsidRPr="001216A7">
        <w:t xml:space="preserve"> service operation towards an NEF in the HPLMN and includes a global identification of the UE (e.g. SUPI or GPSI) and details of the location request as in step 1a.</w:t>
      </w:r>
    </w:p>
    <w:p w14:paraId="73559586" w14:textId="77777777" w:rsidR="00695085" w:rsidRPr="001216A7" w:rsidRDefault="00695085" w:rsidP="00695085">
      <w:pPr>
        <w:pStyle w:val="B1"/>
      </w:pPr>
      <w:r w:rsidRPr="001216A7">
        <w:t>2.</w:t>
      </w:r>
      <w:r w:rsidRPr="001216A7">
        <w:tab/>
        <w:t>Based on the service requirements in step 1a or step 1b (e.g. location QoS and whether an immediate or deferred location is requested) and on the availability of GMLC versus AMF based location service, the NEF determines whether the location request in step 1a or step 1b can be mapped to a GMLC based location service or to an AMF location event exposure service. The NEF determines to use whichever mapping is supported or, when both mappings are supported, may employ implementation or operator dependent procedures to make a choice. When a GMLC based location service is determined, steps 3-6 are performed and steps 7-1</w:t>
      </w:r>
      <w:r>
        <w:t>5</w:t>
      </w:r>
      <w:r w:rsidRPr="001216A7">
        <w:t xml:space="preserve"> are omitted. When an AMF location event exposure service is determined, steps 7-1</w:t>
      </w:r>
      <w:r>
        <w:t>5</w:t>
      </w:r>
      <w:r w:rsidRPr="001216A7">
        <w:t xml:space="preserve"> are performed and steps 3-6 are omitted.</w:t>
      </w:r>
      <w:r>
        <w:t xml:space="preserve"> If NEF determines the location request is handled by AMF, it allocates an LDR reference number.</w:t>
      </w:r>
    </w:p>
    <w:p w14:paraId="35562061" w14:textId="77777777" w:rsidR="00695085" w:rsidRPr="001216A7" w:rsidRDefault="00695085" w:rsidP="00695085">
      <w:pPr>
        <w:pStyle w:val="NO"/>
        <w:rPr>
          <w:lang w:val="en-US"/>
        </w:rPr>
      </w:pPr>
      <w:r w:rsidRPr="001216A7">
        <w:rPr>
          <w:lang w:val="en-US"/>
        </w:rPr>
        <w:t>NOTE 1:</w:t>
      </w:r>
      <w:r w:rsidRPr="001216A7">
        <w:rPr>
          <w:lang w:val="en-US"/>
        </w:rPr>
        <w:tab/>
        <w:t>The NEF may take the potential load to the system, e.g. AMF/UDM load, or GMLC load, into consideration when deciding which location service to use, or whether to reject the request from NF or AF. The NEF may also take into account QoS. For example, when QoS accuracy exceeds cell ID, the GMLC location service shall be used if available.</w:t>
      </w:r>
    </w:p>
    <w:p w14:paraId="4424F5E4" w14:textId="77777777" w:rsidR="00695085" w:rsidRPr="001216A7" w:rsidRDefault="00695085" w:rsidP="00695085">
      <w:pPr>
        <w:pStyle w:val="B1"/>
      </w:pPr>
      <w:r w:rsidRPr="001216A7">
        <w:t>3.</w:t>
      </w:r>
      <w:r w:rsidRPr="001216A7">
        <w:tab/>
        <w:t>When a GMLC based location service is determined in step 2, the NEF invokes an Ngmlc</w:t>
      </w:r>
      <w:r>
        <w:t>_Location</w:t>
      </w:r>
      <w:r w:rsidRPr="001216A7">
        <w:t>_ProvideLocation Request service operation towards an H</w:t>
      </w:r>
      <w:r>
        <w:t>GMLC</w:t>
      </w:r>
      <w:r w:rsidRPr="001216A7">
        <w:t xml:space="preserve"> in the HPLMN. The service operation may include all of the information received from the AF or NF in step 1a or 1b.</w:t>
      </w:r>
    </w:p>
    <w:p w14:paraId="58F9FEB3" w14:textId="77777777" w:rsidR="00695085" w:rsidRPr="001216A7" w:rsidRDefault="00695085" w:rsidP="00695085">
      <w:pPr>
        <w:pStyle w:val="B1"/>
      </w:pPr>
      <w:r w:rsidRPr="001216A7">
        <w:t>4.</w:t>
      </w:r>
      <w:r w:rsidRPr="001216A7">
        <w:tab/>
        <w:t>For a request for an immediate location, the H</w:t>
      </w:r>
      <w:r>
        <w:t>GMLC</w:t>
      </w:r>
      <w:r w:rsidRPr="001216A7">
        <w:t xml:space="preserve"> performs steps 2-10 of the 5GC-MT-LR procedure in clause 6.1.1 in the case of regulatory location or steps 2-2</w:t>
      </w:r>
      <w:r>
        <w:t>3</w:t>
      </w:r>
      <w:r w:rsidRPr="001216A7">
        <w:t xml:space="preserve"> of the 5GC-MT-LR procedure in clause 6.1.2 in the case of commercial location. For a request for deferred location, the H</w:t>
      </w:r>
      <w:r>
        <w:t>GMLC</w:t>
      </w:r>
      <w:r w:rsidRPr="001216A7">
        <w:t xml:space="preserve"> performs steps 2-</w:t>
      </w:r>
      <w:r>
        <w:t>29</w:t>
      </w:r>
      <w:r w:rsidRPr="001216A7">
        <w:t xml:space="preserve"> of the deferred 5GC-MT-LR procedure for periodic, triggered or UE available location events in clause 6.3.1.</w:t>
      </w:r>
    </w:p>
    <w:p w14:paraId="09ACEED3" w14:textId="77777777" w:rsidR="00695085" w:rsidRPr="001216A7" w:rsidRDefault="00695085" w:rsidP="00695085">
      <w:pPr>
        <w:pStyle w:val="B1"/>
      </w:pPr>
      <w:r w:rsidRPr="001216A7">
        <w:t>5.</w:t>
      </w:r>
      <w:r w:rsidRPr="001216A7">
        <w:tab/>
        <w:t>The H</w:t>
      </w:r>
      <w:r>
        <w:t>GMLC</w:t>
      </w:r>
      <w:r w:rsidRPr="001216A7">
        <w:t xml:space="preserve"> invokes </w:t>
      </w:r>
      <w:r>
        <w:t xml:space="preserve">the </w:t>
      </w:r>
      <w:r w:rsidRPr="001216A7">
        <w:t>Ngmlc_</w:t>
      </w:r>
      <w:r>
        <w:t>Location_</w:t>
      </w:r>
      <w:r w:rsidRPr="001216A7">
        <w:t>ProvideLocation Response service operation towards the NEF to confirm the request in step 3 for a request for deferred location or to return the UE location for a request for an immediate location.</w:t>
      </w:r>
    </w:p>
    <w:p w14:paraId="4A52C74E" w14:textId="77777777" w:rsidR="00695085" w:rsidRPr="001216A7" w:rsidRDefault="00695085" w:rsidP="00695085">
      <w:pPr>
        <w:pStyle w:val="B1"/>
      </w:pPr>
      <w:r w:rsidRPr="001216A7">
        <w:t>6.</w:t>
      </w:r>
      <w:r w:rsidRPr="001216A7">
        <w:tab/>
        <w:t>If deferred location was requested in step 1, the H</w:t>
      </w:r>
      <w:r>
        <w:t>GMLC</w:t>
      </w:r>
      <w:r w:rsidRPr="001216A7">
        <w:t xml:space="preserve"> invokes one or more Ngmlc_</w:t>
      </w:r>
      <w:r>
        <w:t>Location_EventNotify</w:t>
      </w:r>
      <w:r w:rsidRPr="001216A7">
        <w:t xml:space="preserve"> service operations towards the NEF, to convey a single UE location in the case of deferred location for the UE available event or to convey an indication of location activation in the UE followed by one or more location event reports in the case of deferred location for periodic or triggered location events.</w:t>
      </w:r>
    </w:p>
    <w:p w14:paraId="64B4CD15" w14:textId="77777777" w:rsidR="00695085" w:rsidRPr="001216A7" w:rsidRDefault="00695085" w:rsidP="00695085">
      <w:pPr>
        <w:pStyle w:val="B1"/>
      </w:pPr>
      <w:r w:rsidRPr="001216A7">
        <w:t>7.</w:t>
      </w:r>
      <w:r w:rsidRPr="001216A7">
        <w:tab/>
        <w:t>When an AMF location event exposure service is determined in step 2, if the NEF needs to verify the target UE privacy requirements, the NEF invokes a Nudm_SDM_Get service operation towards the UDM of the target UE to get the privacy settings of the UE identified by its GPSI or SUPI. The UDM returns the target UE Privacy setting and the SUPI of the UE. The NEF checks the privacy settings. If the target UE is not allowed to be located, steps 8-14 are skipped.</w:t>
      </w:r>
    </w:p>
    <w:p w14:paraId="072C7EFE" w14:textId="77777777" w:rsidR="00695085" w:rsidRPr="001216A7" w:rsidRDefault="00695085" w:rsidP="00695085">
      <w:pPr>
        <w:pStyle w:val="NO"/>
        <w:rPr>
          <w:lang w:val="en-US"/>
        </w:rPr>
      </w:pPr>
      <w:r w:rsidRPr="001216A7">
        <w:rPr>
          <w:lang w:val="en-US"/>
        </w:rPr>
        <w:t>NOTE 2:</w:t>
      </w:r>
      <w:r w:rsidRPr="001216A7">
        <w:rPr>
          <w:lang w:val="en-US"/>
        </w:rPr>
        <w:tab/>
        <w:t>The AMF location event exposure service does not support a real time query to the UE to verify UE privacy requirement by the user. If the NEF finds this is needed, the NEF either selects a GMLC location service or returns an error to the external AF or NF.</w:t>
      </w:r>
    </w:p>
    <w:p w14:paraId="51107A03" w14:textId="77777777" w:rsidR="00695085" w:rsidRPr="001216A7" w:rsidRDefault="00695085" w:rsidP="00695085">
      <w:pPr>
        <w:pStyle w:val="B1"/>
      </w:pPr>
      <w:r w:rsidRPr="001216A7">
        <w:t>8.</w:t>
      </w:r>
      <w:r w:rsidRPr="001216A7">
        <w:tab/>
        <w:t>The NEF invokes a Nudm_UECM_Get service operation towards the UDM of the target UE with SUPI of this UE. The UDM returns the network addresses of the current serving AMF. If the location request is an immediate location request, the NEF checks the country codes of the serving node addresses. If the NEF finds out the current AMF locates out of the service coverage, the NEF returns an appropriate error message to the AF or NF.</w:t>
      </w:r>
    </w:p>
    <w:p w14:paraId="0025B796" w14:textId="77777777" w:rsidR="00695085" w:rsidRDefault="00695085" w:rsidP="00695085">
      <w:pPr>
        <w:pStyle w:val="B1"/>
      </w:pPr>
      <w:r>
        <w:tab/>
        <w:t>When the UE is concurrently served by multiple PLMNs respectively for 3GPP access and non-3GPP access, multiple AMF IDs with corresponding access type are provided by the UDM, the NEF selects one access type and its associated AMF based on principle defined in clause 5.3.2.</w:t>
      </w:r>
    </w:p>
    <w:p w14:paraId="42009796" w14:textId="77777777" w:rsidR="00695085" w:rsidRPr="001216A7" w:rsidRDefault="00695085" w:rsidP="00695085">
      <w:pPr>
        <w:pStyle w:val="B1"/>
      </w:pPr>
      <w:r w:rsidRPr="001216A7">
        <w:t>9.</w:t>
      </w:r>
      <w:r w:rsidRPr="001216A7">
        <w:tab/>
        <w:t>The NEF invokes an Namf_EventExposure Subscribe service operation towards the serving AMF for the target UE and indicates whether a one-time UE location is requested or multiple UE locations for some triggering event and includes information on location accuracy (e.g. cell ID or TA granularity). If the NEF has no direct access to AMF or is configured to use UDM for the AMF event exposure, procedure in clause 6.5.2 is used instead.</w:t>
      </w:r>
    </w:p>
    <w:p w14:paraId="2BC421C6" w14:textId="77777777" w:rsidR="00695085" w:rsidRPr="001216A7" w:rsidRDefault="00695085" w:rsidP="00695085">
      <w:pPr>
        <w:pStyle w:val="B1"/>
      </w:pPr>
      <w:r w:rsidRPr="001216A7">
        <w:lastRenderedPageBreak/>
        <w:t>10.</w:t>
      </w:r>
      <w:r w:rsidRPr="001216A7">
        <w:tab/>
        <w:t>The AMF</w:t>
      </w:r>
      <w:r>
        <w:t xml:space="preserve"> responds to</w:t>
      </w:r>
      <w:r w:rsidRPr="001216A7">
        <w:t xml:space="preserve"> the</w:t>
      </w:r>
      <w:r>
        <w:t xml:space="preserve"> service operation</w:t>
      </w:r>
      <w:r w:rsidRPr="001216A7">
        <w:t xml:space="preserve"> in step 9.</w:t>
      </w:r>
    </w:p>
    <w:p w14:paraId="1E506759" w14:textId="52F9EE39" w:rsidR="00695085" w:rsidRPr="001216A7" w:rsidRDefault="00695085" w:rsidP="00695085">
      <w:pPr>
        <w:pStyle w:val="B1"/>
      </w:pPr>
      <w:r w:rsidRPr="001216A7">
        <w:t>11.</w:t>
      </w:r>
      <w:r w:rsidRPr="001216A7">
        <w:tab/>
        <w:t xml:space="preserve">If the UE is currently reachable and in CM-IDLE state and if location is requested in step 9 with a cell ID accuracy, the AMF perform a network triggered service request as described in </w:t>
      </w:r>
      <w:r w:rsidR="00143387" w:rsidRPr="001216A7">
        <w:t>TS</w:t>
      </w:r>
      <w:r w:rsidR="00143387">
        <w:t> </w:t>
      </w:r>
      <w:r w:rsidR="00143387" w:rsidRPr="001216A7">
        <w:t>23.502</w:t>
      </w:r>
      <w:r w:rsidR="00143387">
        <w:t> </w:t>
      </w:r>
      <w:r w:rsidR="00143387" w:rsidRPr="001216A7">
        <w:t>[</w:t>
      </w:r>
      <w:r w:rsidRPr="001216A7">
        <w:t>19] to place the UE in CM-CONNECTED state.</w:t>
      </w:r>
    </w:p>
    <w:p w14:paraId="0D998093" w14:textId="389713B7" w:rsidR="00695085" w:rsidRPr="001216A7" w:rsidRDefault="00695085" w:rsidP="00695085">
      <w:pPr>
        <w:pStyle w:val="B1"/>
      </w:pPr>
      <w:r w:rsidRPr="001216A7">
        <w:t>12.</w:t>
      </w:r>
      <w:r w:rsidRPr="001216A7">
        <w:tab/>
        <w:t xml:space="preserve">If an immediate location is requested in step 9 which the AMF can support based on AMF knowledge of the current or last known serving cell or serving TA for the UE, the AMF uses this information. Otherwise, the AMF invokes the NG-RAN location reporting procedure defined in clause 4.10 of </w:t>
      </w:r>
      <w:r w:rsidR="00143387" w:rsidRPr="001216A7">
        <w:t>TS</w:t>
      </w:r>
      <w:r w:rsidR="00143387">
        <w:t> </w:t>
      </w:r>
      <w:r w:rsidR="00143387" w:rsidRPr="001216A7">
        <w:t>23.502</w:t>
      </w:r>
      <w:r w:rsidR="00143387">
        <w:t> </w:t>
      </w:r>
      <w:r w:rsidR="00143387" w:rsidRPr="001216A7">
        <w:t>[</w:t>
      </w:r>
      <w:r w:rsidRPr="001216A7">
        <w:t xml:space="preserve">19] to obtain a single location or multiple UE locations according to the request in step 9. The AMF may convert any location that was obtained in the form of a cell ID or TAI into geographical information based on </w:t>
      </w:r>
      <w:r w:rsidR="00143387" w:rsidRPr="001216A7">
        <w:t>TS</w:t>
      </w:r>
      <w:r w:rsidR="00143387">
        <w:t> </w:t>
      </w:r>
      <w:r w:rsidR="00143387" w:rsidRPr="001216A7">
        <w:t>23.032</w:t>
      </w:r>
      <w:r w:rsidR="00143387">
        <w:t> </w:t>
      </w:r>
      <w:r w:rsidR="00143387" w:rsidRPr="001216A7">
        <w:t>[</w:t>
      </w:r>
      <w:r w:rsidRPr="001216A7">
        <w:t xml:space="preserve">8] and as defined in </w:t>
      </w:r>
      <w:r w:rsidR="00143387" w:rsidRPr="001216A7">
        <w:t>TS</w:t>
      </w:r>
      <w:r w:rsidR="00143387">
        <w:t> </w:t>
      </w:r>
      <w:r w:rsidR="00143387" w:rsidRPr="001216A7">
        <w:t>29.518</w:t>
      </w:r>
      <w:r w:rsidR="00143387">
        <w:t> </w:t>
      </w:r>
      <w:r w:rsidR="00143387" w:rsidRPr="001216A7">
        <w:t>[</w:t>
      </w:r>
      <w:r w:rsidRPr="001216A7">
        <w:t xml:space="preserve">16] clause 6.2.6.2.5 and </w:t>
      </w:r>
      <w:r w:rsidR="00143387" w:rsidRPr="001216A7">
        <w:t>TS</w:t>
      </w:r>
      <w:r w:rsidR="00143387">
        <w:t> </w:t>
      </w:r>
      <w:r w:rsidR="00143387" w:rsidRPr="001216A7">
        <w:t>29.571</w:t>
      </w:r>
      <w:r w:rsidR="00143387">
        <w:t> </w:t>
      </w:r>
      <w:r w:rsidR="00143387" w:rsidRPr="001216A7">
        <w:t>[</w:t>
      </w:r>
      <w:r w:rsidRPr="001216A7">
        <w:t>33]</w:t>
      </w:r>
      <w:r>
        <w:t>,</w:t>
      </w:r>
      <w:r w:rsidRPr="001216A7">
        <w:t xml:space="preserve"> clauses 5.4.4.7, 5.4.4.8 and 5.4.4.9 before proceeding to step 13.</w:t>
      </w:r>
    </w:p>
    <w:p w14:paraId="54E64691" w14:textId="77777777" w:rsidR="00695085" w:rsidRPr="001216A7" w:rsidRDefault="00695085" w:rsidP="00695085">
      <w:pPr>
        <w:pStyle w:val="B1"/>
      </w:pPr>
      <w:r w:rsidRPr="001216A7">
        <w:t>13.</w:t>
      </w:r>
      <w:r w:rsidRPr="001216A7">
        <w:tab/>
        <w:t>The AMF invokes the Namf_EventExposure Notify service operation towards the NEF to provide the current or last known UE location as obtained at step 12.</w:t>
      </w:r>
    </w:p>
    <w:p w14:paraId="212E073D" w14:textId="77777777" w:rsidR="00695085" w:rsidRPr="001216A7" w:rsidRDefault="00695085" w:rsidP="00695085">
      <w:pPr>
        <w:pStyle w:val="B1"/>
      </w:pPr>
      <w:r>
        <w:tab/>
        <w:t>When the NEF obtains more than one serving AMF and corresponding access type from UDM at step 8, if the location information provided by AMF can not meet the required LCS QoS, the NEF may forward the location request to another AMF, i.e. Steps 9-15 is performed in another PLMN served by this AMF. In this case, if the access type associated with another AMF is non-3GPP access, procedure defined in clause 6.9.2 applies.</w:t>
      </w:r>
    </w:p>
    <w:p w14:paraId="7DD86B79" w14:textId="77777777" w:rsidR="00695085" w:rsidRPr="001216A7" w:rsidRDefault="00695085" w:rsidP="00695085">
      <w:pPr>
        <w:pStyle w:val="B1"/>
        <w:rPr>
          <w:rFonts w:eastAsia="SimSun"/>
          <w:lang w:eastAsia="zh-CN"/>
        </w:rPr>
      </w:pPr>
      <w:r w:rsidRPr="001216A7">
        <w:t>14.</w:t>
      </w:r>
      <w:r w:rsidRPr="001216A7">
        <w:tab/>
        <w:t>If the AMF invokes the NG-RAN location reporting procedure in step 12 to obtain multiple UE locations and receives multiple location reports from NG-RAN as part of step 12, the AMF invokes one or more additional Namf_EventExposure Notify service operations towards the NEF to provide each additional UE location provided by NG-RAN. The AMF may convert each additional UE location in the form of a cell ID or TAI into geographical information as in step 12.</w:t>
      </w:r>
    </w:p>
    <w:p w14:paraId="72A009A0" w14:textId="77777777" w:rsidR="00695085" w:rsidRPr="001216A7" w:rsidRDefault="00695085" w:rsidP="00695085">
      <w:pPr>
        <w:pStyle w:val="NO"/>
        <w:rPr>
          <w:rFonts w:eastAsia="SimSun"/>
          <w:lang w:eastAsia="zh-CN"/>
        </w:rPr>
      </w:pPr>
      <w:r w:rsidRPr="001216A7">
        <w:rPr>
          <w:rFonts w:eastAsia="SimSun"/>
          <w:lang w:eastAsia="zh-CN"/>
        </w:rPr>
        <w:t>NOTE </w:t>
      </w:r>
      <w:r>
        <w:rPr>
          <w:rFonts w:eastAsia="SimSun"/>
          <w:lang w:eastAsia="zh-CN"/>
        </w:rPr>
        <w:t>4</w:t>
      </w:r>
      <w:r w:rsidRPr="001216A7">
        <w:rPr>
          <w:rFonts w:eastAsia="SimSun"/>
          <w:lang w:eastAsia="zh-CN"/>
        </w:rPr>
        <w:t>:</w:t>
      </w:r>
      <w:r w:rsidRPr="001216A7">
        <w:rPr>
          <w:rFonts w:eastAsia="SimSun"/>
          <w:lang w:eastAsia="zh-CN"/>
        </w:rPr>
        <w:tab/>
        <w:t>AMF conversion of a UE location in the form of a cell ID or TAI into geographical information in step 12 and step 14 can be PLMN operator dependent. However, it is expected that AMF conversion will normally be needed for a roaming UE to avoid VPLMN cell ID and TAI configuration in the HPLMN NEF.</w:t>
      </w:r>
    </w:p>
    <w:p w14:paraId="009E24F5" w14:textId="77777777" w:rsidR="00695085" w:rsidRPr="001216A7" w:rsidRDefault="00695085" w:rsidP="00695085">
      <w:pPr>
        <w:pStyle w:val="B1"/>
        <w:rPr>
          <w:lang w:val="en-US" w:eastAsia="zh-CN"/>
        </w:rPr>
      </w:pPr>
      <w:r w:rsidRPr="001216A7">
        <w:rPr>
          <w:lang w:val="en-US" w:eastAsia="zh-CN"/>
        </w:rPr>
        <w:t>15.</w:t>
      </w:r>
      <w:r w:rsidRPr="001216A7">
        <w:rPr>
          <w:lang w:val="en-US" w:eastAsia="zh-CN"/>
        </w:rPr>
        <w:tab/>
        <w:t>In the case of LDR, the NEF may itself initiate the Namf_EventExposure Unsubscribe service operation, e.g. if when the UE's privacy setting stored in the UDM was changed. For every outstanding Deferred Location Request against that UE, the NEF shall perform a new privacy check based on the updated privacy setting stored in the UDM. If the privacy check passes, i.e. the LCS Client is still allowed to position the target UE, the handling of the outstanding Deferred Location Request should be continued. Otherwise, if the privacy check does not pass, i.e. the Location estimate of the target UE is not allowed to be provided to the LCS Client, the NEF shall initiate a cancellation. Then AMF then releases all resources for the LDR request, and NEF shall send a notification of cancellation of LDR request to consumer AF or NF in the step 17a, 17b.</w:t>
      </w:r>
    </w:p>
    <w:p w14:paraId="4DFC78C9" w14:textId="77777777" w:rsidR="00695085" w:rsidRPr="001216A7" w:rsidRDefault="00695085" w:rsidP="00695085">
      <w:pPr>
        <w:pStyle w:val="B1"/>
        <w:rPr>
          <w:lang w:val="en-US" w:eastAsia="zh-CN"/>
        </w:rPr>
      </w:pPr>
      <w:r w:rsidRPr="001216A7">
        <w:rPr>
          <w:lang w:val="en-US" w:eastAsia="zh-CN"/>
        </w:rPr>
        <w:t>16a, 16b.</w:t>
      </w:r>
      <w:r w:rsidRPr="001216A7">
        <w:rPr>
          <w:lang w:val="en-US" w:eastAsia="zh-CN"/>
        </w:rPr>
        <w:tab/>
        <w:t>The NEF returns the first UE location received at step 5 or step 13 or a confirmation of a request for deferred location received at step 5 in the case of a GMLC location service to the external AF (step 15a) or NF (step 15b).</w:t>
      </w:r>
    </w:p>
    <w:p w14:paraId="69B2902F" w14:textId="77777777" w:rsidR="00695085" w:rsidRPr="001216A7" w:rsidRDefault="00695085" w:rsidP="00695085">
      <w:pPr>
        <w:pStyle w:val="B1"/>
        <w:rPr>
          <w:lang w:val="en-US" w:eastAsia="zh-CN"/>
        </w:rPr>
      </w:pPr>
      <w:r w:rsidRPr="001216A7">
        <w:rPr>
          <w:lang w:val="en-US" w:eastAsia="zh-CN"/>
        </w:rPr>
        <w:t>17a, 17b.</w:t>
      </w:r>
      <w:r w:rsidRPr="001216A7">
        <w:rPr>
          <w:lang w:val="en-US" w:eastAsia="zh-CN"/>
        </w:rPr>
        <w:tab/>
        <w:t>If one or more additional location reports are received at step 6 or step 14, the NEF returns one or more additional locations to the external AF (step 16a) or NF (step 16b). If step 15 occurs, a notification of cancellation of LDR request shall be sent to the consumer AF (step 17a) or consumer NF (step 17b).</w:t>
      </w:r>
    </w:p>
    <w:p w14:paraId="0252463A" w14:textId="77777777" w:rsidR="00695085" w:rsidRPr="001216A7" w:rsidRDefault="00695085" w:rsidP="00695085">
      <w:pPr>
        <w:pStyle w:val="NO"/>
        <w:rPr>
          <w:rFonts w:eastAsia="SimSun"/>
          <w:lang w:eastAsia="zh-CN"/>
        </w:rPr>
      </w:pPr>
      <w:r w:rsidRPr="001216A7">
        <w:rPr>
          <w:rFonts w:eastAsia="SimSun"/>
          <w:lang w:eastAsia="zh-CN"/>
        </w:rPr>
        <w:t>NOTE </w:t>
      </w:r>
      <w:r>
        <w:rPr>
          <w:rFonts w:eastAsia="SimSun"/>
          <w:lang w:eastAsia="zh-CN"/>
        </w:rPr>
        <w:t>5</w:t>
      </w:r>
      <w:r w:rsidRPr="001216A7">
        <w:rPr>
          <w:rFonts w:eastAsia="SimSun"/>
          <w:lang w:eastAsia="zh-CN"/>
        </w:rPr>
        <w:t>:</w:t>
      </w:r>
      <w:r w:rsidRPr="001216A7">
        <w:rPr>
          <w:rFonts w:eastAsia="SimSun"/>
          <w:lang w:eastAsia="zh-CN"/>
        </w:rPr>
        <w:tab/>
        <w:t>As part of step 16 and step 17, the NEF converts any UE location received in the form of a cell ID or TAI into geographical information prior to sending the location to a consumer AF or NF.</w:t>
      </w:r>
    </w:p>
    <w:p w14:paraId="295CC8CF" w14:textId="77777777" w:rsidR="00695085" w:rsidRPr="001216A7" w:rsidRDefault="00695085" w:rsidP="00695085">
      <w:pPr>
        <w:pStyle w:val="Heading3"/>
      </w:pPr>
      <w:bookmarkStart w:id="222" w:name="_Toc67997172"/>
      <w:bookmarkStart w:id="223" w:name="_Toc83210691"/>
      <w:r w:rsidRPr="001216A7">
        <w:t>6.5.2</w:t>
      </w:r>
      <w:r w:rsidRPr="001216A7">
        <w:tab/>
        <w:t>Unified Location Service Exposure Procedure with routing via a UDM</w:t>
      </w:r>
      <w:bookmarkEnd w:id="222"/>
      <w:bookmarkEnd w:id="223"/>
    </w:p>
    <w:p w14:paraId="67906758" w14:textId="77777777" w:rsidR="00695085" w:rsidRPr="001216A7" w:rsidRDefault="00695085" w:rsidP="00695085">
      <w:r w:rsidRPr="001216A7">
        <w:t>Figure 6.5.2-1 shows the procedure used by an NEF to access the serving AMF for the UE when the NEF does not have direct access to the serving AMF or is configured to use UDM for AMF location event exposure service. When this procedure is used, steps 1-8 in Figure 6.5.2-1 replace steps 8-14 in Figure 6.5.1-1.</w:t>
      </w:r>
    </w:p>
    <w:p w14:paraId="29D98A04" w14:textId="6F72AB0C" w:rsidR="00695085" w:rsidRPr="001216A7" w:rsidRDefault="00695085" w:rsidP="00695085">
      <w:pPr>
        <w:pStyle w:val="TH"/>
        <w:rPr>
          <w:lang w:eastAsia="zh-CN"/>
        </w:rPr>
      </w:pPr>
      <w:r>
        <w:rPr>
          <w:noProof/>
        </w:rPr>
        <w:lastRenderedPageBreak/>
        <w:drawing>
          <wp:inline distT="0" distB="0" distL="0" distR="0" wp14:anchorId="0B799894" wp14:editId="6647E6EB">
            <wp:extent cx="4876800" cy="301942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4876800" cy="3019425"/>
                    </a:xfrm>
                    <a:prstGeom prst="rect">
                      <a:avLst/>
                    </a:prstGeom>
                    <a:noFill/>
                    <a:ln>
                      <a:noFill/>
                    </a:ln>
                  </pic:spPr>
                </pic:pic>
              </a:graphicData>
            </a:graphic>
          </wp:inline>
        </w:drawing>
      </w:r>
    </w:p>
    <w:p w14:paraId="19907646" w14:textId="77777777" w:rsidR="00695085" w:rsidRPr="001216A7" w:rsidRDefault="00695085" w:rsidP="00695085">
      <w:pPr>
        <w:pStyle w:val="TF"/>
      </w:pPr>
      <w:r w:rsidRPr="001216A7">
        <w:t>Figure 6.5.2-1: Unified Location Service Exposure Procedure with routing by a UDM</w:t>
      </w:r>
    </w:p>
    <w:p w14:paraId="56162575" w14:textId="77777777" w:rsidR="00695085" w:rsidRPr="001216A7" w:rsidRDefault="00695085" w:rsidP="00695085">
      <w:pPr>
        <w:pStyle w:val="B1"/>
      </w:pPr>
      <w:r w:rsidRPr="001216A7">
        <w:t>1.</w:t>
      </w:r>
      <w:r w:rsidRPr="001216A7">
        <w:tab/>
        <w:t>The NEF invokes an Nudm_EventExposure Subscribe service operation towards the UDM for the target UE for location reporting and indicates whether a one-time UE location is requested or multiple UE locations for some triggering event and includes the UE identity (SUPI or GPSI) and information on location accuracy (e.g. cell ID or TA granularity). A correlation ID is also included.</w:t>
      </w:r>
    </w:p>
    <w:p w14:paraId="2AA7E507" w14:textId="77777777" w:rsidR="00695085" w:rsidRPr="001216A7" w:rsidRDefault="00695085" w:rsidP="00695085">
      <w:pPr>
        <w:pStyle w:val="B1"/>
      </w:pPr>
      <w:r w:rsidRPr="001216A7">
        <w:t>2.</w:t>
      </w:r>
      <w:r w:rsidRPr="001216A7">
        <w:tab/>
        <w:t>The UDM invokes an Namf_EventExposure Subscribe service operation towards the serving AMF for the target UE for location reporting and includes the information received in the service operation for step 1 including the correlation ID and a URI for the NEF.</w:t>
      </w:r>
    </w:p>
    <w:p w14:paraId="060A0A20" w14:textId="77777777" w:rsidR="00695085" w:rsidRPr="001216A7" w:rsidRDefault="00695085" w:rsidP="00695085">
      <w:pPr>
        <w:pStyle w:val="B1"/>
      </w:pPr>
      <w:r w:rsidRPr="001216A7">
        <w:t>3.</w:t>
      </w:r>
      <w:r w:rsidRPr="001216A7">
        <w:tab/>
        <w:t>The AMF</w:t>
      </w:r>
      <w:r>
        <w:t xml:space="preserve"> responds to</w:t>
      </w:r>
      <w:r w:rsidRPr="001216A7">
        <w:t xml:space="preserve"> the</w:t>
      </w:r>
      <w:r>
        <w:t xml:space="preserve"> service operation</w:t>
      </w:r>
      <w:r w:rsidRPr="001216A7">
        <w:t xml:space="preserve"> in step 2.</w:t>
      </w:r>
    </w:p>
    <w:p w14:paraId="4A33132A" w14:textId="77777777" w:rsidR="00695085" w:rsidRPr="001216A7" w:rsidRDefault="00695085" w:rsidP="00695085">
      <w:pPr>
        <w:pStyle w:val="B1"/>
      </w:pPr>
      <w:r w:rsidRPr="001216A7">
        <w:t>4.</w:t>
      </w:r>
      <w:r w:rsidRPr="001216A7">
        <w:tab/>
        <w:t>The UDM</w:t>
      </w:r>
      <w:r>
        <w:t xml:space="preserve"> responds to</w:t>
      </w:r>
      <w:r w:rsidRPr="001216A7">
        <w:t xml:space="preserve"> acknowledges the</w:t>
      </w:r>
      <w:r>
        <w:t xml:space="preserve"> service operation</w:t>
      </w:r>
      <w:r w:rsidRPr="001216A7">
        <w:t xml:space="preserve"> in step 1.</w:t>
      </w:r>
    </w:p>
    <w:p w14:paraId="24730C2C" w14:textId="77777777" w:rsidR="00695085" w:rsidRPr="001216A7" w:rsidRDefault="00695085" w:rsidP="00695085">
      <w:pPr>
        <w:pStyle w:val="B1"/>
      </w:pPr>
      <w:r w:rsidRPr="001216A7">
        <w:t>5.</w:t>
      </w:r>
      <w:r w:rsidRPr="001216A7">
        <w:tab/>
        <w:t>The AMF performs a Network Triggered Service Request if needed as for step 11 of clause 6.5.1.</w:t>
      </w:r>
    </w:p>
    <w:p w14:paraId="6CA6CC9F" w14:textId="77777777" w:rsidR="00695085" w:rsidRPr="001216A7" w:rsidRDefault="00695085" w:rsidP="00695085">
      <w:pPr>
        <w:pStyle w:val="B1"/>
      </w:pPr>
      <w:r w:rsidRPr="001216A7">
        <w:t>6.</w:t>
      </w:r>
      <w:r w:rsidRPr="001216A7">
        <w:tab/>
        <w:t>The AMF obtains a location of the UE or invokes a location reporting procedure with NG-RAN to obtain a UE location or multiple UE locations as for step 12 of clause 6.5.1.</w:t>
      </w:r>
    </w:p>
    <w:p w14:paraId="5604EB64" w14:textId="77777777" w:rsidR="00695085" w:rsidRPr="001216A7" w:rsidRDefault="00695085" w:rsidP="00695085">
      <w:pPr>
        <w:pStyle w:val="B1"/>
      </w:pPr>
      <w:r w:rsidRPr="001216A7">
        <w:t>7.</w:t>
      </w:r>
      <w:r w:rsidRPr="001216A7">
        <w:tab/>
        <w:t>The AMF invokes the Namf_EventExposure Notify service operation towards the NEF indicated by the URI received in step 2 and includes the first UE location obtained at step 6 and the correlation ID received at step 2.</w:t>
      </w:r>
    </w:p>
    <w:p w14:paraId="15C75072" w14:textId="77777777" w:rsidR="00695085" w:rsidRPr="001216A7" w:rsidRDefault="00695085" w:rsidP="00695085">
      <w:pPr>
        <w:pStyle w:val="B1"/>
      </w:pPr>
      <w:r w:rsidRPr="001216A7">
        <w:t>8.</w:t>
      </w:r>
      <w:r w:rsidRPr="001216A7">
        <w:tab/>
        <w:t>If the AMF invokes a location reporting procedure with NG-RAN to obtain multiple UE locations at step 6, the AMF invokes one or more Namf_EventExposure Notify service operations towards the NEF to provide each additional UE location as in step 14 for clause 6.5.1.</w:t>
      </w:r>
    </w:p>
    <w:p w14:paraId="1A65D539" w14:textId="77777777" w:rsidR="00695085" w:rsidRPr="001216A7" w:rsidRDefault="00695085" w:rsidP="00695085">
      <w:pPr>
        <w:pStyle w:val="Heading2"/>
        <w:rPr>
          <w:lang w:eastAsia="ko-KR"/>
        </w:rPr>
      </w:pPr>
      <w:bookmarkStart w:id="224" w:name="_Toc67997173"/>
      <w:bookmarkStart w:id="225" w:name="_Toc83210692"/>
      <w:r w:rsidRPr="001216A7">
        <w:rPr>
          <w:lang w:eastAsia="ko-KR"/>
        </w:rPr>
        <w:t>6.6</w:t>
      </w:r>
      <w:r w:rsidRPr="001216A7">
        <w:rPr>
          <w:lang w:eastAsia="ko-KR"/>
        </w:rPr>
        <w:tab/>
        <w:t>NG-RAN Location Service Exposure Procedure</w:t>
      </w:r>
      <w:bookmarkEnd w:id="224"/>
      <w:bookmarkEnd w:id="225"/>
    </w:p>
    <w:p w14:paraId="4FB19AD6" w14:textId="77777777" w:rsidR="00695085" w:rsidRPr="001216A7" w:rsidRDefault="00695085" w:rsidP="00695085">
      <w:pPr>
        <w:rPr>
          <w:lang w:eastAsia="zh-CN"/>
        </w:rPr>
      </w:pPr>
      <w:r>
        <w:rPr>
          <w:lang w:eastAsia="zh-CN"/>
        </w:rPr>
        <w:t>The NG-RAN Location Service Exposure procedure is not supported in this Release of the specification.</w:t>
      </w:r>
    </w:p>
    <w:p w14:paraId="6B8DE73F" w14:textId="77777777" w:rsidR="00695085" w:rsidRPr="001216A7" w:rsidRDefault="00695085" w:rsidP="00695085">
      <w:pPr>
        <w:pStyle w:val="Heading2"/>
        <w:rPr>
          <w:lang w:eastAsia="zh-CN"/>
        </w:rPr>
      </w:pPr>
      <w:bookmarkStart w:id="226" w:name="_Toc67997174"/>
      <w:bookmarkStart w:id="227" w:name="_Toc83210693"/>
      <w:r w:rsidRPr="001216A7">
        <w:rPr>
          <w:lang w:eastAsia="zh-CN"/>
        </w:rPr>
        <w:t>6.7</w:t>
      </w:r>
      <w:r w:rsidRPr="001216A7">
        <w:rPr>
          <w:lang w:eastAsia="zh-CN"/>
        </w:rPr>
        <w:tab/>
        <w:t>Low Power Periodic and Triggered 5GC-MT-LR Procedures</w:t>
      </w:r>
      <w:bookmarkEnd w:id="226"/>
      <w:bookmarkEnd w:id="227"/>
    </w:p>
    <w:p w14:paraId="3DED3E1E" w14:textId="77777777" w:rsidR="00695085" w:rsidRPr="001216A7" w:rsidRDefault="00695085" w:rsidP="00695085">
      <w:pPr>
        <w:rPr>
          <w:lang w:eastAsia="ko-KR"/>
        </w:rPr>
      </w:pPr>
      <w:r w:rsidRPr="001216A7">
        <w:rPr>
          <w:lang w:eastAsia="ko-KR"/>
        </w:rPr>
        <w:t>The low power periodic and triggered 5GC-MT-LR procedures may be used to support a request from an external LCS client or AF for deferred location for periodic or triggered location events. The procedures may be used as alternatives to the procedures in clause 6.3.1 and clause 6.4. If the procedures are used, cancellation of the reporting of location events is still supported using the procedures in clause 6.3.2 and clause 6.3.3.</w:t>
      </w:r>
    </w:p>
    <w:p w14:paraId="5174E3D5" w14:textId="77777777" w:rsidR="00695085" w:rsidRPr="001216A7" w:rsidRDefault="00695085" w:rsidP="00695085">
      <w:pPr>
        <w:pStyle w:val="Heading3"/>
      </w:pPr>
      <w:bookmarkStart w:id="228" w:name="_Toc67997175"/>
      <w:bookmarkStart w:id="229" w:name="_Toc83210694"/>
      <w:r w:rsidRPr="001216A7">
        <w:lastRenderedPageBreak/>
        <w:t>6.7.1</w:t>
      </w:r>
      <w:r w:rsidRPr="001216A7">
        <w:tab/>
        <w:t>Event Reporting with no change of LMF</w:t>
      </w:r>
      <w:bookmarkEnd w:id="228"/>
      <w:bookmarkEnd w:id="229"/>
    </w:p>
    <w:p w14:paraId="0C55418B" w14:textId="77777777" w:rsidR="00695085" w:rsidRPr="001216A7" w:rsidRDefault="00695085" w:rsidP="00695085">
      <w:pPr>
        <w:rPr>
          <w:lang w:eastAsia="zh-CN"/>
        </w:rPr>
      </w:pPr>
      <w:r w:rsidRPr="001216A7">
        <w:rPr>
          <w:lang w:eastAsia="zh-CN"/>
        </w:rPr>
        <w:t>Figure 6.7.1-1 summarizes the initiation and reporting of location events for a deferred 5GC-MT-LR procedure for Periodic or Triggered Location Events using low power event reporting.</w:t>
      </w:r>
    </w:p>
    <w:bookmarkStart w:id="230" w:name="_MON_1663952961"/>
    <w:bookmarkEnd w:id="230"/>
    <w:p w14:paraId="3DC018D5" w14:textId="77777777" w:rsidR="00695085" w:rsidRDefault="00695085" w:rsidP="00695085">
      <w:pPr>
        <w:pStyle w:val="TH"/>
      </w:pPr>
      <w:r w:rsidRPr="00520507">
        <w:rPr>
          <w:b w:val="0"/>
        </w:rPr>
        <w:object w:dxaOrig="14220" w:dyaOrig="11420" w14:anchorId="52DF2AC6">
          <v:shape id="_x0000_i1042" type="#_x0000_t75" style="width:450pt;height:350.25pt" o:ole="">
            <v:imagedata r:id="rId44" o:title=""/>
          </v:shape>
          <o:OLEObject Type="Embed" ProgID="Visio.Drawing.11" ShapeID="_x0000_i1042" DrawAspect="Content" ObjectID="_1693824343" r:id="rId45"/>
        </w:object>
      </w:r>
    </w:p>
    <w:p w14:paraId="0D858B15" w14:textId="77777777" w:rsidR="00695085" w:rsidRPr="001216A7" w:rsidRDefault="00695085" w:rsidP="00695085">
      <w:pPr>
        <w:pStyle w:val="TF"/>
      </w:pPr>
      <w:r w:rsidRPr="001216A7">
        <w:t>Figure 6.7.1-1: Low Power Periodic and Triggered 5GC-MT-LR Procedure with no change of LMF</w:t>
      </w:r>
    </w:p>
    <w:p w14:paraId="57356717" w14:textId="77777777" w:rsidR="00695085" w:rsidRPr="001216A7" w:rsidRDefault="00695085" w:rsidP="00695085">
      <w:pPr>
        <w:pStyle w:val="B1"/>
        <w:rPr>
          <w:lang w:eastAsia="zh-CN"/>
        </w:rPr>
      </w:pPr>
      <w:r w:rsidRPr="001216A7">
        <w:rPr>
          <w:lang w:eastAsia="zh-CN"/>
        </w:rPr>
        <w:t>1.</w:t>
      </w:r>
      <w:r w:rsidRPr="001216A7">
        <w:rPr>
          <w:lang w:eastAsia="zh-CN"/>
        </w:rPr>
        <w:tab/>
        <w:t>Steps 1-23 for the deferred 5GC-MT-LR procedure for periodic or triggered location events in clause 6.3.1 are performed with the following exceptions.</w:t>
      </w:r>
    </w:p>
    <w:p w14:paraId="36C0BB9E" w14:textId="16D54A0E" w:rsidR="00695085" w:rsidRPr="001216A7" w:rsidRDefault="00695085" w:rsidP="00695085">
      <w:pPr>
        <w:pStyle w:val="B2"/>
        <w:rPr>
          <w:lang w:eastAsia="zh-CN"/>
        </w:rPr>
      </w:pPr>
      <w:r w:rsidRPr="001216A7">
        <w:rPr>
          <w:lang w:eastAsia="zh-CN"/>
        </w:rPr>
        <w:t>-</w:t>
      </w:r>
      <w:r w:rsidRPr="001216A7">
        <w:rPr>
          <w:lang w:eastAsia="zh-CN"/>
        </w:rPr>
        <w:tab/>
        <w:t>At step 14, the AMF includes an indication in the Nlmf_Location_DetermineLocation Request service operation that the UE supports and is allowed to use</w:t>
      </w:r>
      <w:r>
        <w:rPr>
          <w:lang w:eastAsia="zh-CN"/>
        </w:rPr>
        <w:t xml:space="preserve"> Control Plane CIoT 5GS Optimisation as described in </w:t>
      </w:r>
      <w:r w:rsidR="00143387">
        <w:rPr>
          <w:lang w:eastAsia="zh-CN"/>
        </w:rPr>
        <w:t>TS</w:t>
      </w:r>
      <w:r w:rsidR="00143387">
        <w:rPr>
          <w:lang w:eastAsia="zh-CN"/>
        </w:rPr>
        <w:t> </w:t>
      </w:r>
      <w:r w:rsidR="00143387">
        <w:rPr>
          <w:lang w:eastAsia="zh-CN"/>
        </w:rPr>
        <w:t>23.501</w:t>
      </w:r>
      <w:r w:rsidR="00143387">
        <w:rPr>
          <w:lang w:eastAsia="zh-CN"/>
        </w:rPr>
        <w:t> </w:t>
      </w:r>
      <w:r w:rsidR="00143387">
        <w:rPr>
          <w:lang w:eastAsia="zh-CN"/>
        </w:rPr>
        <w:t>[</w:t>
      </w:r>
      <w:r>
        <w:rPr>
          <w:lang w:eastAsia="zh-CN"/>
        </w:rPr>
        <w:t>18] clause 5.31.4</w:t>
      </w:r>
      <w:r w:rsidRPr="001216A7">
        <w:rPr>
          <w:lang w:eastAsia="zh-CN"/>
        </w:rPr>
        <w:t>.</w:t>
      </w:r>
    </w:p>
    <w:p w14:paraId="1AEA6335" w14:textId="77777777" w:rsidR="00695085" w:rsidRPr="001216A7" w:rsidRDefault="00695085" w:rsidP="00695085">
      <w:pPr>
        <w:pStyle w:val="B2"/>
        <w:rPr>
          <w:lang w:eastAsia="zh-CN"/>
        </w:rPr>
      </w:pPr>
      <w:r w:rsidRPr="001216A7">
        <w:rPr>
          <w:lang w:eastAsia="zh-CN"/>
        </w:rPr>
        <w:t>-</w:t>
      </w:r>
      <w:r w:rsidRPr="001216A7">
        <w:rPr>
          <w:lang w:eastAsia="zh-CN"/>
        </w:rPr>
        <w:tab/>
        <w:t xml:space="preserve">At step 16, if the AMF indicates the UE supports and is allowed to use </w:t>
      </w:r>
      <w:r>
        <w:rPr>
          <w:lang w:eastAsia="zh-CN"/>
        </w:rPr>
        <w:t xml:space="preserve">Control Plane CIoT 5GS Optimisation </w:t>
      </w:r>
      <w:r w:rsidRPr="001216A7">
        <w:rPr>
          <w:lang w:eastAsia="zh-CN"/>
        </w:rPr>
        <w:t>at step 14 and if the LMF decides to allow</w:t>
      </w:r>
      <w:r>
        <w:rPr>
          <w:lang w:eastAsia="zh-CN"/>
        </w:rPr>
        <w:t xml:space="preserve"> Control Plane CIoT 5GS Optimisation</w:t>
      </w:r>
      <w:r w:rsidRPr="001216A7">
        <w:rPr>
          <w:lang w:eastAsia="zh-CN"/>
        </w:rPr>
        <w:t xml:space="preserve">, the LMF includes an indication in the LCS Periodic-Triggered Invoke Request that the UE is allowed to use </w:t>
      </w:r>
      <w:r>
        <w:rPr>
          <w:lang w:eastAsia="zh-CN"/>
        </w:rPr>
        <w:t xml:space="preserve">Control Plane CIoT 5GS Optimisation </w:t>
      </w:r>
      <w:r w:rsidRPr="001216A7">
        <w:rPr>
          <w:lang w:eastAsia="zh-CN"/>
        </w:rPr>
        <w:t xml:space="preserve">to send Event Reports. The LMF may also include criteria indicating when </w:t>
      </w:r>
      <w:r>
        <w:rPr>
          <w:lang w:eastAsia="zh-CN"/>
        </w:rPr>
        <w:t xml:space="preserve">Control Plane CIoT 5GS Optimisation </w:t>
      </w:r>
      <w:r w:rsidRPr="001216A7">
        <w:rPr>
          <w:lang w:eastAsia="zh-CN"/>
        </w:rPr>
        <w:t>may be used to send Event Reports. The criteria may include a maximum duration for sending Event Reports using</w:t>
      </w:r>
      <w:r>
        <w:rPr>
          <w:lang w:eastAsia="zh-CN"/>
        </w:rPr>
        <w:t xml:space="preserve"> Control Plane CIoT 5GS Optimisation</w:t>
      </w:r>
      <w:r w:rsidRPr="001216A7">
        <w:rPr>
          <w:lang w:eastAsia="zh-CN"/>
        </w:rPr>
        <w:t xml:space="preserve">, a maximum number of consecutive Event Reports to be sent using </w:t>
      </w:r>
      <w:r>
        <w:rPr>
          <w:lang w:eastAsia="zh-CN"/>
        </w:rPr>
        <w:t xml:space="preserve">Control Plane CIoT 5GS Optimisation </w:t>
      </w:r>
      <w:r w:rsidRPr="001216A7">
        <w:rPr>
          <w:lang w:eastAsia="zh-CN"/>
        </w:rPr>
        <w:t>or both.</w:t>
      </w:r>
    </w:p>
    <w:p w14:paraId="2CECB4AF" w14:textId="77777777" w:rsidR="00695085" w:rsidRPr="001216A7" w:rsidRDefault="00695085" w:rsidP="00695085">
      <w:pPr>
        <w:pStyle w:val="NO"/>
        <w:rPr>
          <w:lang w:eastAsia="zh-CN"/>
        </w:rPr>
      </w:pPr>
      <w:r w:rsidRPr="001216A7">
        <w:rPr>
          <w:lang w:eastAsia="zh-CN"/>
        </w:rPr>
        <w:t>NOTE 1:</w:t>
      </w:r>
      <w:r w:rsidRPr="001216A7">
        <w:rPr>
          <w:lang w:eastAsia="zh-CN"/>
        </w:rPr>
        <w:tab/>
        <w:t xml:space="preserve">As part of negotiating 5G network behaviour during registration, a UE indicates in a Registration Request whether </w:t>
      </w:r>
      <w:r>
        <w:rPr>
          <w:lang w:eastAsia="zh-CN"/>
        </w:rPr>
        <w:t xml:space="preserve">Control Plane CIoT 5GS Optimisation </w:t>
      </w:r>
      <w:r w:rsidRPr="001216A7">
        <w:rPr>
          <w:lang w:eastAsia="zh-CN"/>
        </w:rPr>
        <w:t>is supported for location event reporting. This indication may be passed to the LMF by the AMF at step 14 for clause 6.3.1.</w:t>
      </w:r>
    </w:p>
    <w:p w14:paraId="0FDC5B8B" w14:textId="77777777" w:rsidR="00695085" w:rsidRPr="001216A7" w:rsidRDefault="00695085" w:rsidP="00695085">
      <w:pPr>
        <w:pStyle w:val="B1"/>
      </w:pPr>
      <w:r w:rsidRPr="001216A7">
        <w:t>2.</w:t>
      </w:r>
      <w:r w:rsidRPr="001216A7">
        <w:tab/>
        <w:t xml:space="preserve">The UE determines whether to report the event detected at step 22 in clause 6.3.1 using </w:t>
      </w:r>
      <w:r>
        <w:t xml:space="preserve">Control Plane CIoT 5GS Optimisation </w:t>
      </w:r>
      <w:r w:rsidRPr="001216A7">
        <w:t>or using a NAS signalling connection. If the UE is currently in CM CONNECTED state, the UE shall use a NAS signalling connection. Otherwise, the determination shall be based on criteria received from the LMF at step 14 in clause 6.3.1 when criteria are received. When the criteria include a maximum duration for sending event reports using</w:t>
      </w:r>
      <w:r>
        <w:t xml:space="preserve"> Control Plane CIoT 5GS Optimisation</w:t>
      </w:r>
      <w:r w:rsidRPr="001216A7">
        <w:t xml:space="preserve">, the UE shall report the event using a NAS </w:t>
      </w:r>
      <w:r w:rsidRPr="001216A7">
        <w:lastRenderedPageBreak/>
        <w:t>signalling connection if the UE has not used a NAS signalling connection to report events during an immediately preceding time interval equal to the maximum duration. When the criteria include a maximum number of consecutive Event Reports to be sent using</w:t>
      </w:r>
      <w:r>
        <w:t xml:space="preserve"> Control Plane CIoT 5GS Optimisation</w:t>
      </w:r>
      <w:r w:rsidRPr="001216A7">
        <w:t xml:space="preserve">, the UE shall report the event using a NAS signalling connection if the UE has used </w:t>
      </w:r>
      <w:r>
        <w:t xml:space="preserve">Control Plane CIoT 5GS Optimisation </w:t>
      </w:r>
      <w:r w:rsidRPr="001216A7">
        <w:t xml:space="preserve">to report each of the N previous events, where N equals the maximum number of consecutive Event Reports. In other cases, </w:t>
      </w:r>
      <w:r>
        <w:t xml:space="preserve">Control Plane CIoT 5GS Optimisation </w:t>
      </w:r>
      <w:r w:rsidRPr="001216A7">
        <w:t>may be used to report the event if supported by the</w:t>
      </w:r>
      <w:r>
        <w:t xml:space="preserve"> 3GPP access type</w:t>
      </w:r>
      <w:r w:rsidRPr="001216A7">
        <w:t>. If use of a NAS signalling connection is determined, steps 24-31 for the procedure in clause 6.3.1 are performed and steps 3-1</w:t>
      </w:r>
      <w:r>
        <w:t>1</w:t>
      </w:r>
      <w:r w:rsidRPr="001216A7">
        <w:t xml:space="preserve"> below are skipped. If use of </w:t>
      </w:r>
      <w:r>
        <w:t xml:space="preserve">Control Plane CIoT 5GS Optimisation </w:t>
      </w:r>
      <w:r w:rsidRPr="001216A7">
        <w:t>is determined, steps 3-1</w:t>
      </w:r>
      <w:r>
        <w:t>1</w:t>
      </w:r>
      <w:r w:rsidRPr="001216A7">
        <w:t xml:space="preserve"> below are performed.</w:t>
      </w:r>
    </w:p>
    <w:p w14:paraId="13B09F4B" w14:textId="77777777" w:rsidR="00695085" w:rsidRPr="001216A7" w:rsidRDefault="00695085" w:rsidP="00695085">
      <w:pPr>
        <w:pStyle w:val="B1"/>
      </w:pPr>
      <w:r w:rsidRPr="001216A7">
        <w:t>3.</w:t>
      </w:r>
      <w:r w:rsidRPr="001216A7">
        <w:tab/>
      </w:r>
      <w:r>
        <w:t xml:space="preserve">If the UE and NG-RAN node both support EDT, the </w:t>
      </w:r>
      <w:r w:rsidRPr="001216A7">
        <w:t xml:space="preserve">UE sends an RRCEarlyDataRequest message to </w:t>
      </w:r>
      <w:r>
        <w:t xml:space="preserve">the </w:t>
      </w:r>
      <w:r w:rsidRPr="001216A7">
        <w:t>NG-RAN node and includes a NAS</w:t>
      </w:r>
      <w:r>
        <w:t xml:space="preserve"> control plane service request. Otherwise, the UE established an RRC connection with the NG-RAN node and sends the NAS control plane service request. The NAS control plane service request includes an</w:t>
      </w:r>
      <w:r w:rsidRPr="001216A7">
        <w:t xml:space="preserve"> event report message</w:t>
      </w:r>
      <w:r>
        <w:t xml:space="preserve"> which</w:t>
      </w:r>
      <w:r w:rsidRPr="001216A7">
        <w:t xml:space="preserve"> includes the information described in step 25 in clause 6.3.1 (e.g. the type of event being reported and any location measurements or location estimate obtained at step 23 in clause 6.3.1). The</w:t>
      </w:r>
      <w:r>
        <w:t xml:space="preserve"> control plane service request</w:t>
      </w:r>
      <w:r w:rsidRPr="001216A7">
        <w:t xml:space="preserve"> also includes the deferred routing identifier received in step 16 in clause 6.3.1. The UE also</w:t>
      </w:r>
      <w:r>
        <w:t xml:space="preserve"> includes a</w:t>
      </w:r>
      <w:r w:rsidRPr="001216A7">
        <w:t xml:space="preserve"> NAS Release Assistance Indication (NAS RAI) in the NAS message. </w:t>
      </w:r>
      <w:r>
        <w:t xml:space="preserve">The </w:t>
      </w:r>
      <w:r w:rsidRPr="001216A7">
        <w:t>NAS RAI indicates a single response is expected.</w:t>
      </w:r>
    </w:p>
    <w:p w14:paraId="79DBB1C5" w14:textId="77777777" w:rsidR="00695085" w:rsidRPr="001216A7" w:rsidRDefault="00695085" w:rsidP="00695085">
      <w:pPr>
        <w:pStyle w:val="NO"/>
        <w:rPr>
          <w:lang w:val="en-US"/>
        </w:rPr>
      </w:pPr>
      <w:r w:rsidRPr="001216A7">
        <w:rPr>
          <w:lang w:val="en-US"/>
        </w:rPr>
        <w:t>NOTE 2:</w:t>
      </w:r>
      <w:r w:rsidRPr="001216A7">
        <w:rPr>
          <w:lang w:val="en-US"/>
        </w:rPr>
        <w:tab/>
        <w:t xml:space="preserve">Event reporting using </w:t>
      </w:r>
      <w:r>
        <w:rPr>
          <w:lang w:val="en-US"/>
        </w:rPr>
        <w:t xml:space="preserve">Control Plane CIoT 5GS Optimisation </w:t>
      </w:r>
      <w:r w:rsidRPr="001216A7">
        <w:rPr>
          <w:lang w:val="en-US"/>
        </w:rPr>
        <w:t>requires a single Event report acknowledgment from the LMF.</w:t>
      </w:r>
    </w:p>
    <w:p w14:paraId="7C3FD53D" w14:textId="77777777" w:rsidR="00695085" w:rsidRPr="001216A7" w:rsidRDefault="00695085" w:rsidP="00695085">
      <w:pPr>
        <w:pStyle w:val="B1"/>
        <w:rPr>
          <w:lang w:eastAsia="zh-CN"/>
        </w:rPr>
      </w:pPr>
      <w:r w:rsidRPr="001216A7">
        <w:rPr>
          <w:lang w:eastAsia="zh-CN"/>
        </w:rPr>
        <w:t>4.</w:t>
      </w:r>
      <w:r w:rsidRPr="001216A7">
        <w:rPr>
          <w:lang w:eastAsia="zh-CN"/>
        </w:rPr>
        <w:tab/>
        <w:t>The NG-RAN node forwards the NAS message to the AMF in an N2 Initial UE message and includes an "EDT Session" indication</w:t>
      </w:r>
      <w:r>
        <w:rPr>
          <w:lang w:eastAsia="zh-CN"/>
        </w:rPr>
        <w:t xml:space="preserve"> if EDT was used at step 3</w:t>
      </w:r>
      <w:r w:rsidRPr="001216A7">
        <w:rPr>
          <w:lang w:eastAsia="zh-CN"/>
        </w:rPr>
        <w:t>.</w:t>
      </w:r>
    </w:p>
    <w:p w14:paraId="37E47CF9" w14:textId="77777777" w:rsidR="00695085" w:rsidRPr="001216A7" w:rsidRDefault="00695085" w:rsidP="00695085">
      <w:pPr>
        <w:pStyle w:val="B1"/>
        <w:rPr>
          <w:lang w:eastAsia="zh-CN"/>
        </w:rPr>
      </w:pPr>
      <w:r w:rsidRPr="001216A7">
        <w:rPr>
          <w:lang w:eastAsia="zh-CN"/>
        </w:rPr>
        <w:t>5.</w:t>
      </w:r>
      <w:r w:rsidRPr="001216A7">
        <w:rPr>
          <w:lang w:eastAsia="zh-CN"/>
        </w:rPr>
        <w:tab/>
        <w:t>The AMF checks the integrity of the NAS message and deciphers its contents. The AMF then invokes an Namf_Communication_N1MessageNotify service operation to forward the event report to either the serving LMF or any suitable LMF as described for step 25 for clause 6.3.1. The AMF includes an indication</w:t>
      </w:r>
      <w:r>
        <w:rPr>
          <w:lang w:eastAsia="zh-CN"/>
        </w:rPr>
        <w:t xml:space="preserve"> of Control Plane CIoT 5GS Optimisation</w:t>
      </w:r>
      <w:r w:rsidRPr="001216A7">
        <w:rPr>
          <w:lang w:eastAsia="zh-CN"/>
        </w:rPr>
        <w:t xml:space="preserve"> in the service operation and the serving cell ID.</w:t>
      </w:r>
    </w:p>
    <w:p w14:paraId="539B2104" w14:textId="77777777" w:rsidR="00695085" w:rsidRDefault="00695085" w:rsidP="00695085">
      <w:pPr>
        <w:pStyle w:val="B1"/>
        <w:rPr>
          <w:lang w:eastAsia="zh-CN"/>
        </w:rPr>
      </w:pPr>
      <w:r>
        <w:rPr>
          <w:lang w:eastAsia="zh-CN"/>
        </w:rPr>
        <w:t>6.</w:t>
      </w:r>
      <w:r>
        <w:rPr>
          <w:lang w:eastAsia="zh-CN"/>
        </w:rPr>
        <w:tab/>
        <w:t>The AMF returns a NAS Service Accept to the NG-RAN node which is encapsulated in an N2 Downlink NAS Transport message.</w:t>
      </w:r>
    </w:p>
    <w:p w14:paraId="014E7804" w14:textId="77777777" w:rsidR="00695085" w:rsidRDefault="00695085" w:rsidP="00695085">
      <w:pPr>
        <w:pStyle w:val="B1"/>
        <w:rPr>
          <w:lang w:eastAsia="zh-CN"/>
        </w:rPr>
      </w:pPr>
      <w:r>
        <w:rPr>
          <w:lang w:eastAsia="zh-CN"/>
        </w:rPr>
        <w:t>7.</w:t>
      </w:r>
      <w:r>
        <w:rPr>
          <w:lang w:eastAsia="zh-CN"/>
        </w:rPr>
        <w:tab/>
        <w:t>If EDT was used at step 3, the NG-RAN node establishes an RRC connection to the UE.</w:t>
      </w:r>
    </w:p>
    <w:p w14:paraId="3A5ED199" w14:textId="77777777" w:rsidR="00695085" w:rsidRDefault="00695085" w:rsidP="00695085">
      <w:pPr>
        <w:pStyle w:val="B1"/>
        <w:rPr>
          <w:lang w:eastAsia="zh-CN"/>
        </w:rPr>
      </w:pPr>
      <w:r>
        <w:rPr>
          <w:lang w:eastAsia="zh-CN"/>
        </w:rPr>
        <w:t>8.</w:t>
      </w:r>
      <w:r>
        <w:rPr>
          <w:lang w:eastAsia="zh-CN"/>
        </w:rPr>
        <w:tab/>
        <w:t>The NG-RAN node sends an RRC DL Information Transfer message to the UE and includes the NAS Service Accept message received in step 6.</w:t>
      </w:r>
    </w:p>
    <w:p w14:paraId="629BB180" w14:textId="77777777" w:rsidR="00695085" w:rsidRPr="001216A7" w:rsidRDefault="00695085" w:rsidP="00695085">
      <w:pPr>
        <w:pStyle w:val="B1"/>
        <w:rPr>
          <w:lang w:eastAsia="zh-CN"/>
        </w:rPr>
      </w:pPr>
      <w:r>
        <w:rPr>
          <w:lang w:eastAsia="zh-CN"/>
        </w:rPr>
        <w:t>9</w:t>
      </w:r>
      <w:r w:rsidRPr="001216A7">
        <w:rPr>
          <w:lang w:eastAsia="zh-CN"/>
        </w:rPr>
        <w:t>.</w:t>
      </w:r>
      <w:r w:rsidRPr="001216A7">
        <w:rPr>
          <w:lang w:eastAsia="zh-CN"/>
        </w:rPr>
        <w:tab/>
        <w:t>The LMF invokes an Namf_Communication_N1N2MessageTransfer operation to return an acknowledgment for the event report as described for step 26 for clause 6.3.1.</w:t>
      </w:r>
    </w:p>
    <w:p w14:paraId="09F5556B" w14:textId="77777777" w:rsidR="00695085" w:rsidRPr="001216A7" w:rsidRDefault="00695085" w:rsidP="00695085">
      <w:pPr>
        <w:pStyle w:val="B1"/>
        <w:rPr>
          <w:lang w:eastAsia="zh-CN"/>
        </w:rPr>
      </w:pPr>
      <w:r>
        <w:rPr>
          <w:lang w:eastAsia="zh-CN"/>
        </w:rPr>
        <w:t>10</w:t>
      </w:r>
      <w:r w:rsidRPr="001216A7">
        <w:rPr>
          <w:lang w:eastAsia="zh-CN"/>
        </w:rPr>
        <w:t>.</w:t>
      </w:r>
      <w:r w:rsidRPr="001216A7">
        <w:rPr>
          <w:lang w:eastAsia="zh-CN"/>
        </w:rPr>
        <w:tab/>
        <w:t>The AMF forwards the acknowledgment to the NG-RAN node in a NAS</w:t>
      </w:r>
      <w:r>
        <w:rPr>
          <w:lang w:eastAsia="zh-CN"/>
        </w:rPr>
        <w:t xml:space="preserve"> DL NAS Transport message</w:t>
      </w:r>
      <w:r w:rsidRPr="001216A7">
        <w:rPr>
          <w:lang w:eastAsia="zh-CN"/>
        </w:rPr>
        <w:t xml:space="preserve"> which is </w:t>
      </w:r>
      <w:r>
        <w:rPr>
          <w:lang w:eastAsia="zh-CN"/>
        </w:rPr>
        <w:t xml:space="preserve">encapsulated </w:t>
      </w:r>
      <w:r w:rsidRPr="001216A7">
        <w:rPr>
          <w:lang w:eastAsia="zh-CN"/>
        </w:rPr>
        <w:t>in an N2 Downlink NAS Transport message. The AMF also includes an "end indication" in the N2 message.</w:t>
      </w:r>
    </w:p>
    <w:p w14:paraId="23DA9C26" w14:textId="77777777" w:rsidR="00695085" w:rsidRPr="001216A7" w:rsidRDefault="00695085" w:rsidP="00695085">
      <w:pPr>
        <w:pStyle w:val="NO"/>
      </w:pPr>
      <w:r w:rsidRPr="001216A7">
        <w:t>NOTE 3:</w:t>
      </w:r>
      <w:r w:rsidRPr="001216A7">
        <w:tab/>
        <w:t>If the AMF determines more data or signalling may be pending for the UE, the AMF</w:t>
      </w:r>
      <w:r>
        <w:t xml:space="preserve"> does not include the "end indication" at step 10 and step 12 below is </w:t>
      </w:r>
      <w:r w:rsidRPr="001216A7">
        <w:t>not performed.</w:t>
      </w:r>
    </w:p>
    <w:p w14:paraId="14A53313" w14:textId="77777777" w:rsidR="00695085" w:rsidRDefault="00695085" w:rsidP="00695085">
      <w:pPr>
        <w:pStyle w:val="B1"/>
        <w:rPr>
          <w:lang w:eastAsia="zh-CN"/>
        </w:rPr>
      </w:pPr>
      <w:r>
        <w:rPr>
          <w:lang w:eastAsia="zh-CN"/>
        </w:rPr>
        <w:t>11.</w:t>
      </w:r>
      <w:r>
        <w:rPr>
          <w:lang w:eastAsia="zh-CN"/>
        </w:rPr>
        <w:tab/>
        <w:t>The NG-RAN node sends an RRC DL Information Transfer message to the UE and includes the NAS message received in step 10.</w:t>
      </w:r>
    </w:p>
    <w:p w14:paraId="20A52E81" w14:textId="77777777" w:rsidR="00695085" w:rsidRDefault="00695085" w:rsidP="00695085">
      <w:pPr>
        <w:pStyle w:val="B1"/>
        <w:rPr>
          <w:lang w:eastAsia="zh-CN"/>
        </w:rPr>
      </w:pPr>
      <w:r>
        <w:rPr>
          <w:lang w:eastAsia="zh-CN"/>
        </w:rPr>
        <w:t>12.</w:t>
      </w:r>
      <w:r>
        <w:rPr>
          <w:lang w:eastAsia="zh-CN"/>
        </w:rPr>
        <w:tab/>
        <w:t>If the "end indication" was received in step 10, the NG-RAN node releases the RRC connection.</w:t>
      </w:r>
    </w:p>
    <w:p w14:paraId="7BF5D317" w14:textId="77777777" w:rsidR="00695085" w:rsidRPr="001216A7" w:rsidRDefault="00695085" w:rsidP="00695085">
      <w:pPr>
        <w:pStyle w:val="B1"/>
        <w:rPr>
          <w:lang w:eastAsia="zh-CN"/>
        </w:rPr>
      </w:pPr>
      <w:r>
        <w:rPr>
          <w:lang w:eastAsia="zh-CN"/>
        </w:rPr>
        <w:t>13</w:t>
      </w:r>
      <w:r w:rsidRPr="001216A7">
        <w:rPr>
          <w:lang w:eastAsia="zh-CN"/>
        </w:rPr>
        <w:t>.</w:t>
      </w:r>
      <w:r>
        <w:rPr>
          <w:lang w:eastAsia="zh-CN"/>
        </w:rPr>
        <w:tab/>
      </w:r>
      <w:r w:rsidRPr="001216A7">
        <w:rPr>
          <w:lang w:eastAsia="zh-CN"/>
        </w:rPr>
        <w:t>If a location estimate is needed for event reporting, the LMF determines the UE location using the location measurements and/or location estimate received in the event report at step 5 and/or the serving cell ID provided by the AMF at step 5.</w:t>
      </w:r>
    </w:p>
    <w:p w14:paraId="20B01D75" w14:textId="77777777" w:rsidR="00695085" w:rsidRPr="001216A7" w:rsidRDefault="00695085" w:rsidP="00695085">
      <w:pPr>
        <w:pStyle w:val="NO"/>
      </w:pPr>
      <w:r w:rsidRPr="001216A7">
        <w:t>NOTE 4:</w:t>
      </w:r>
      <w:r w:rsidRPr="001216A7">
        <w:tab/>
        <w:t>The LMF does not attempt to obtain additional location measurements from the UE or from the NG-RAN.</w:t>
      </w:r>
    </w:p>
    <w:p w14:paraId="1F66CDF9" w14:textId="77777777" w:rsidR="00695085" w:rsidRPr="001216A7" w:rsidRDefault="00695085" w:rsidP="00695085">
      <w:pPr>
        <w:pStyle w:val="B1"/>
        <w:rPr>
          <w:lang w:val="en-US" w:eastAsia="zh-CN"/>
        </w:rPr>
      </w:pPr>
      <w:r w:rsidRPr="001216A7">
        <w:rPr>
          <w:lang w:val="en-US" w:eastAsia="zh-CN"/>
        </w:rPr>
        <w:t>1</w:t>
      </w:r>
      <w:r>
        <w:rPr>
          <w:lang w:val="en-US" w:eastAsia="zh-CN"/>
        </w:rPr>
        <w:t>4</w:t>
      </w:r>
      <w:r w:rsidRPr="001216A7">
        <w:rPr>
          <w:lang w:eastAsia="zh-CN"/>
        </w:rPr>
        <w:t>.</w:t>
      </w:r>
      <w:r w:rsidRPr="001216A7">
        <w:rPr>
          <w:lang w:eastAsia="zh-CN"/>
        </w:rPr>
        <w:tab/>
        <w:t>Steps 28-31 for clause 6.3.1 are performed to send the event report to the external client or AF and to continue event detection at the UE.</w:t>
      </w:r>
    </w:p>
    <w:p w14:paraId="45F89356" w14:textId="77777777" w:rsidR="00695085" w:rsidRPr="001216A7" w:rsidRDefault="00695085" w:rsidP="00695085">
      <w:pPr>
        <w:pStyle w:val="Heading3"/>
      </w:pPr>
      <w:bookmarkStart w:id="231" w:name="_Toc67997176"/>
      <w:bookmarkStart w:id="232" w:name="_Toc83210695"/>
      <w:r w:rsidRPr="001216A7">
        <w:lastRenderedPageBreak/>
        <w:t>6.7.2</w:t>
      </w:r>
      <w:r w:rsidRPr="001216A7">
        <w:tab/>
        <w:t>Event Reporting with change of LMF</w:t>
      </w:r>
      <w:bookmarkEnd w:id="231"/>
      <w:bookmarkEnd w:id="232"/>
    </w:p>
    <w:p w14:paraId="6C3927D3" w14:textId="77777777" w:rsidR="00695085" w:rsidRPr="001216A7" w:rsidRDefault="00695085" w:rsidP="00695085">
      <w:r w:rsidRPr="001216A7">
        <w:t>Figure 6.7.2-1 shows a procedure to enable change of the serving LMF when a UE sends an event report as at steps 3 and 4 in clause 6.7.1.</w:t>
      </w:r>
    </w:p>
    <w:p w14:paraId="67B9C4D5" w14:textId="77777777" w:rsidR="00695085" w:rsidRDefault="00695085" w:rsidP="00695085">
      <w:pPr>
        <w:pStyle w:val="TH"/>
      </w:pPr>
      <w:r w:rsidRPr="00927E9E">
        <w:object w:dxaOrig="12135" w:dyaOrig="4196" w14:anchorId="5678D2EF">
          <v:shape id="_x0000_i1043" type="#_x0000_t75" style="width:383.25pt;height:129pt" o:ole="">
            <v:imagedata r:id="rId46" o:title=""/>
          </v:shape>
          <o:OLEObject Type="Embed" ProgID="Visio.Drawing.11" ShapeID="_x0000_i1043" DrawAspect="Content" ObjectID="_1693824344" r:id="rId47"/>
        </w:object>
      </w:r>
    </w:p>
    <w:p w14:paraId="5CC110E5" w14:textId="77777777" w:rsidR="00695085" w:rsidRPr="001216A7" w:rsidRDefault="00695085" w:rsidP="00695085">
      <w:pPr>
        <w:pStyle w:val="TF"/>
      </w:pPr>
      <w:r w:rsidRPr="001216A7">
        <w:t>Figure 6.</w:t>
      </w:r>
      <w:r w:rsidRPr="001216A7">
        <w:rPr>
          <w:lang w:eastAsia="zh-CN"/>
        </w:rPr>
        <w:t>7.2</w:t>
      </w:r>
      <w:r w:rsidRPr="001216A7">
        <w:t>-1: Event Reporting with change of LMF</w:t>
      </w:r>
    </w:p>
    <w:p w14:paraId="75B20225" w14:textId="77777777" w:rsidR="00695085" w:rsidRPr="001216A7" w:rsidRDefault="00695085" w:rsidP="00695085">
      <w:pPr>
        <w:pStyle w:val="EX"/>
      </w:pPr>
      <w:r w:rsidRPr="001216A7">
        <w:rPr>
          <w:b/>
        </w:rPr>
        <w:t>Precondition:</w:t>
      </w:r>
      <w:r w:rsidRPr="001216A7">
        <w:tab/>
        <w:t>Step 1 in clause 6.7.1 has already been performed and steps 2-1</w:t>
      </w:r>
      <w:r>
        <w:t>1</w:t>
      </w:r>
      <w:r w:rsidRPr="001216A7">
        <w:t xml:space="preserve"> in clause 6.7.1 may have been performed or repeated. A serving LMF is used and the current serving LMF is LMF1.</w:t>
      </w:r>
    </w:p>
    <w:p w14:paraId="4909474B" w14:textId="77777777" w:rsidR="00695085" w:rsidRPr="001216A7" w:rsidRDefault="00695085" w:rsidP="00695085">
      <w:pPr>
        <w:pStyle w:val="B1"/>
        <w:rPr>
          <w:lang w:eastAsia="zh-CN"/>
        </w:rPr>
      </w:pPr>
      <w:r w:rsidRPr="001216A7">
        <w:rPr>
          <w:lang w:eastAsia="zh-CN"/>
        </w:rPr>
        <w:t>1.</w:t>
      </w:r>
      <w:r w:rsidRPr="001216A7">
        <w:rPr>
          <w:lang w:eastAsia="zh-CN"/>
        </w:rPr>
        <w:tab/>
        <w:t>Steps 2-4 for Event Reporting for no change of LMF in clause 6.7.1 are performed with the following exceptions.</w:t>
      </w:r>
    </w:p>
    <w:p w14:paraId="0400D9D9" w14:textId="77777777" w:rsidR="00695085" w:rsidRPr="001216A7" w:rsidRDefault="00695085" w:rsidP="00695085">
      <w:pPr>
        <w:pStyle w:val="B2"/>
        <w:rPr>
          <w:lang w:eastAsia="zh-CN"/>
        </w:rPr>
      </w:pPr>
      <w:r w:rsidRPr="001216A7">
        <w:rPr>
          <w:lang w:eastAsia="zh-CN"/>
        </w:rPr>
        <w:t>-</w:t>
      </w:r>
      <w:r w:rsidRPr="001216A7">
        <w:rPr>
          <w:lang w:eastAsia="zh-CN"/>
        </w:rPr>
        <w:tab/>
        <w:t>At step 3, the</w:t>
      </w:r>
      <w:r>
        <w:rPr>
          <w:lang w:eastAsia="zh-CN"/>
        </w:rPr>
        <w:t xml:space="preserve"> NAS control plane service request</w:t>
      </w:r>
      <w:r w:rsidRPr="001216A7">
        <w:rPr>
          <w:lang w:eastAsia="zh-CN"/>
        </w:rPr>
        <w:t xml:space="preserve"> includes a deferred routing identifier indicating LMF1.</w:t>
      </w:r>
    </w:p>
    <w:p w14:paraId="2FB205E4" w14:textId="77777777" w:rsidR="00695085" w:rsidRPr="001216A7" w:rsidRDefault="00695085" w:rsidP="00695085">
      <w:pPr>
        <w:pStyle w:val="B1"/>
        <w:rPr>
          <w:lang w:eastAsia="zh-CN"/>
        </w:rPr>
      </w:pPr>
      <w:r w:rsidRPr="001216A7">
        <w:rPr>
          <w:lang w:eastAsia="zh-CN"/>
        </w:rPr>
        <w:t>2.</w:t>
      </w:r>
      <w:r w:rsidRPr="001216A7">
        <w:rPr>
          <w:lang w:eastAsia="zh-CN"/>
        </w:rPr>
        <w:tab/>
        <w:t>Steps 3-8 for the LMF Change procedure in clause 6.4 are performed with the following exceptions.</w:t>
      </w:r>
    </w:p>
    <w:p w14:paraId="5B98CE2C" w14:textId="77777777" w:rsidR="00695085" w:rsidRPr="001216A7" w:rsidRDefault="00695085" w:rsidP="00695085">
      <w:pPr>
        <w:pStyle w:val="B2"/>
      </w:pPr>
      <w:r w:rsidRPr="001216A7">
        <w:t>-</w:t>
      </w:r>
      <w:r w:rsidRPr="001216A7">
        <w:tab/>
        <w:t>At step 4, the Namf_Communication_N1MessageNotify service operation includes an indication</w:t>
      </w:r>
      <w:r>
        <w:t xml:space="preserve"> of Control Plane CIoT 5GS Optimisation</w:t>
      </w:r>
      <w:r w:rsidRPr="001216A7">
        <w:t>.</w:t>
      </w:r>
    </w:p>
    <w:p w14:paraId="102A5FBB" w14:textId="77777777" w:rsidR="00695085" w:rsidRPr="001216A7" w:rsidRDefault="00695085" w:rsidP="00695085">
      <w:pPr>
        <w:pStyle w:val="B2"/>
      </w:pPr>
      <w:r w:rsidRPr="001216A7">
        <w:t>-</w:t>
      </w:r>
      <w:r w:rsidRPr="001216A7">
        <w:tab/>
        <w:t>At step 6, the Nlmf_</w:t>
      </w:r>
      <w:r>
        <w:t>Location_</w:t>
      </w:r>
      <w:r w:rsidRPr="001216A7">
        <w:t>LocationContextTransfer Request service operation includes an indication</w:t>
      </w:r>
      <w:r>
        <w:t xml:space="preserve"> of Control Plane CIoT 5GS Optimisation</w:t>
      </w:r>
      <w:r w:rsidRPr="001216A7">
        <w:t xml:space="preserve"> and the serving cell ID.</w:t>
      </w:r>
    </w:p>
    <w:p w14:paraId="44A73212" w14:textId="77777777" w:rsidR="00695085" w:rsidRPr="001216A7" w:rsidRDefault="00695085" w:rsidP="00695085">
      <w:pPr>
        <w:pStyle w:val="B1"/>
      </w:pPr>
      <w:r w:rsidRPr="001216A7">
        <w:t>3.</w:t>
      </w:r>
      <w:r w:rsidRPr="001216A7">
        <w:tab/>
        <w:t>Steps 7-</w:t>
      </w:r>
      <w:r>
        <w:t>10</w:t>
      </w:r>
      <w:r w:rsidRPr="001216A7">
        <w:t xml:space="preserve"> for Event Reporting for no change of LMF in clause 6.7.1 are performed with LMF2 replacing the LMF in clause 6.7.1. The rest of the procedure in clause 6.7.1 then continues in step 1</w:t>
      </w:r>
      <w:r>
        <w:t>1</w:t>
      </w:r>
      <w:r w:rsidRPr="001216A7">
        <w:t xml:space="preserve"> with LMF2 retaining state information to enable support of subsequent event reports from the UE.</w:t>
      </w:r>
    </w:p>
    <w:p w14:paraId="5D38ABA9" w14:textId="77777777" w:rsidR="00695085" w:rsidRPr="001216A7" w:rsidRDefault="00695085" w:rsidP="00695085">
      <w:pPr>
        <w:pStyle w:val="Heading2"/>
        <w:rPr>
          <w:lang w:eastAsia="ko-KR"/>
        </w:rPr>
      </w:pPr>
      <w:bookmarkStart w:id="233" w:name="_Toc67997177"/>
      <w:bookmarkStart w:id="234" w:name="_Toc83210696"/>
      <w:r w:rsidRPr="001216A7">
        <w:rPr>
          <w:rFonts w:eastAsia="SimSun" w:hint="eastAsia"/>
          <w:lang w:eastAsia="zh-CN"/>
        </w:rPr>
        <w:t>6</w:t>
      </w:r>
      <w:r w:rsidRPr="001216A7">
        <w:rPr>
          <w:lang w:eastAsia="ko-KR"/>
        </w:rPr>
        <w:t>.</w:t>
      </w:r>
      <w:r w:rsidRPr="001216A7">
        <w:rPr>
          <w:rFonts w:eastAsia="SimSun" w:hint="eastAsia"/>
          <w:lang w:eastAsia="zh-CN"/>
        </w:rPr>
        <w:t>8</w:t>
      </w:r>
      <w:r w:rsidRPr="001216A7">
        <w:rPr>
          <w:lang w:eastAsia="ko-KR"/>
        </w:rPr>
        <w:tab/>
      </w:r>
      <w:r w:rsidRPr="001216A7">
        <w:rPr>
          <w:rFonts w:hint="eastAsia"/>
          <w:lang w:eastAsia="ko-KR"/>
        </w:rPr>
        <w:t>Bulk Operation of LCS Service Request Targeting to Multiple UEs</w:t>
      </w:r>
      <w:bookmarkEnd w:id="233"/>
      <w:bookmarkEnd w:id="234"/>
    </w:p>
    <w:p w14:paraId="621E6B67" w14:textId="77777777" w:rsidR="00695085" w:rsidRPr="001216A7" w:rsidRDefault="00695085" w:rsidP="00695085">
      <w:pPr>
        <w:rPr>
          <w:lang w:eastAsia="ko-KR"/>
        </w:rPr>
      </w:pPr>
      <w:r w:rsidRPr="001216A7">
        <w:rPr>
          <w:lang w:eastAsia="ko-KR"/>
        </w:rPr>
        <w:t xml:space="preserve">The procedure described in this clause applies to 5GC_MT_LR and Deferred 5GC-MT-LR request targeting to a group of UE identified by an </w:t>
      </w:r>
      <w:r>
        <w:rPr>
          <w:lang w:eastAsia="ko-KR"/>
        </w:rPr>
        <w:t>external/</w:t>
      </w:r>
      <w:r w:rsidRPr="001216A7">
        <w:rPr>
          <w:lang w:eastAsia="ko-KR"/>
        </w:rPr>
        <w:t>internal group ID, if available.</w:t>
      </w:r>
    </w:p>
    <w:bookmarkStart w:id="235" w:name="_MON_1656146928"/>
    <w:bookmarkEnd w:id="235"/>
    <w:p w14:paraId="440B35AB" w14:textId="77777777" w:rsidR="00695085" w:rsidRDefault="00695085" w:rsidP="00695085">
      <w:pPr>
        <w:pStyle w:val="TH"/>
      </w:pPr>
      <w:r w:rsidRPr="001216A7">
        <w:object w:dxaOrig="11400" w:dyaOrig="11920" w14:anchorId="7440EEF7">
          <v:shape id="_x0000_i1044" type="#_x0000_t75" style="width:481.5pt;height:503.25pt" o:ole="">
            <v:imagedata r:id="rId48" o:title=""/>
          </v:shape>
          <o:OLEObject Type="Embed" ProgID="Word.Picture.8" ShapeID="_x0000_i1044" DrawAspect="Content" ObjectID="_1693824345" r:id="rId49"/>
        </w:object>
      </w:r>
    </w:p>
    <w:p w14:paraId="7D16C67F" w14:textId="77777777" w:rsidR="00695085" w:rsidRPr="001216A7" w:rsidRDefault="00695085" w:rsidP="00695085">
      <w:pPr>
        <w:pStyle w:val="TF"/>
        <w:rPr>
          <w:lang w:eastAsia="zh-CN"/>
        </w:rPr>
      </w:pPr>
      <w:r w:rsidRPr="001216A7">
        <w:rPr>
          <w:lang w:eastAsia="zh-CN"/>
        </w:rPr>
        <w:t>Figure 6.8</w:t>
      </w:r>
      <w:r>
        <w:rPr>
          <w:lang w:eastAsia="zh-CN"/>
        </w:rPr>
        <w:t>-</w:t>
      </w:r>
      <w:r w:rsidRPr="001216A7">
        <w:rPr>
          <w:lang w:eastAsia="zh-CN"/>
        </w:rPr>
        <w:t>1: Bulk operation of LCS service request targeting to multiple UEs</w:t>
      </w:r>
    </w:p>
    <w:p w14:paraId="6DC9ED1F" w14:textId="77777777" w:rsidR="00695085" w:rsidRPr="001216A7" w:rsidRDefault="00695085" w:rsidP="00695085">
      <w:pPr>
        <w:pStyle w:val="B1"/>
        <w:rPr>
          <w:lang w:eastAsia="zh-CN"/>
        </w:rPr>
      </w:pPr>
      <w:r w:rsidRPr="001216A7">
        <w:rPr>
          <w:lang w:eastAsia="zh-CN"/>
        </w:rPr>
        <w:t>1.</w:t>
      </w:r>
      <w:r w:rsidRPr="001216A7">
        <w:rPr>
          <w:lang w:eastAsia="zh-CN"/>
        </w:rPr>
        <w:tab/>
        <w:t>This step is the same as step 1 of clause 6.1.2 and step 1 of clause 6.3</w:t>
      </w:r>
      <w:r>
        <w:rPr>
          <w:lang w:eastAsia="zh-CN"/>
        </w:rPr>
        <w:t>.1</w:t>
      </w:r>
      <w:r w:rsidRPr="001216A7">
        <w:rPr>
          <w:lang w:eastAsia="zh-CN"/>
        </w:rPr>
        <w:t xml:space="preserve">, with the difference that the LCS request is targeting a group of UE identified by a group ID. </w:t>
      </w:r>
      <w:r>
        <w:rPr>
          <w:lang w:eastAsia="zh-CN"/>
        </w:rPr>
        <w:t xml:space="preserve">The </w:t>
      </w:r>
      <w:r w:rsidRPr="001216A7">
        <w:rPr>
          <w:lang w:eastAsia="zh-CN"/>
        </w:rPr>
        <w:t>GMLC may map the external</w:t>
      </w:r>
      <w:r>
        <w:rPr>
          <w:lang w:eastAsia="zh-CN"/>
        </w:rPr>
        <w:t>/internal</w:t>
      </w:r>
      <w:r w:rsidRPr="001216A7">
        <w:rPr>
          <w:lang w:eastAsia="zh-CN"/>
        </w:rPr>
        <w:t xml:space="preserve"> group ID to the list of UE ID (i.e. SUPI) using</w:t>
      </w:r>
      <w:r>
        <w:rPr>
          <w:lang w:eastAsia="zh-CN"/>
        </w:rPr>
        <w:t xml:space="preserve"> Nudm_SDM_Get (Group Identifier Translation, External Group Identifier)</w:t>
      </w:r>
      <w:r w:rsidRPr="001216A7">
        <w:rPr>
          <w:lang w:eastAsia="zh-CN"/>
        </w:rPr>
        <w:t xml:space="preserve"> service operation.</w:t>
      </w:r>
    </w:p>
    <w:p w14:paraId="769AA92E" w14:textId="77777777" w:rsidR="00695085" w:rsidRDefault="00695085" w:rsidP="00695085">
      <w:pPr>
        <w:pStyle w:val="NO"/>
      </w:pPr>
      <w:r>
        <w:t>NOTE:</w:t>
      </w:r>
      <w:r>
        <w:tab/>
        <w:t>Step 1b-1 assumes the LCS QoS provided by AF indicate "high-accuracy", and NEF determines the location request is handled by GMLC.</w:t>
      </w:r>
    </w:p>
    <w:p w14:paraId="265951B5" w14:textId="77777777" w:rsidR="00695085" w:rsidRDefault="00695085" w:rsidP="00695085">
      <w:pPr>
        <w:pStyle w:val="B1"/>
        <w:rPr>
          <w:lang w:eastAsia="zh-CN"/>
        </w:rPr>
      </w:pPr>
      <w:r>
        <w:rPr>
          <w:lang w:eastAsia="zh-CN"/>
        </w:rPr>
        <w:t>1b-2.</w:t>
      </w:r>
      <w:r>
        <w:rPr>
          <w:lang w:eastAsia="zh-CN"/>
        </w:rPr>
        <w:tab/>
        <w:t>The NEF shall send a Ngmlc_Location_ProvideLocation Request to the GMLC with the group of UE identified by a group ID to indicate a bulk operation procedure. If deferred location is requested the NEF shall include an Event type to indicate that deferred location is requested and provides an LDR reference number (Notification Correlation ID) to be used for event reporting at steps 6b-1 and 11b-1. If immediate location is requested the NEF shall not provide an Event type to indicate that immediate location is requested and provides a Notification Correlation ID to be used for reporting at steps 6b-1.</w:t>
      </w:r>
    </w:p>
    <w:p w14:paraId="4BA05A4E" w14:textId="77777777" w:rsidR="00695085" w:rsidRDefault="00695085" w:rsidP="00695085">
      <w:pPr>
        <w:pStyle w:val="B1"/>
        <w:rPr>
          <w:lang w:eastAsia="zh-CN"/>
        </w:rPr>
      </w:pPr>
      <w:r>
        <w:rPr>
          <w:lang w:eastAsia="zh-CN"/>
        </w:rPr>
        <w:t>2a.</w:t>
      </w:r>
      <w:r>
        <w:rPr>
          <w:lang w:eastAsia="zh-CN"/>
        </w:rPr>
        <w:tab/>
        <w:t>If deferred location is requested from the LCS Client, the GMLC responds with an acknowledgment.</w:t>
      </w:r>
    </w:p>
    <w:p w14:paraId="61B53C19" w14:textId="77777777" w:rsidR="00695085" w:rsidRDefault="00695085" w:rsidP="00695085">
      <w:pPr>
        <w:pStyle w:val="B1"/>
        <w:rPr>
          <w:lang w:eastAsia="zh-CN"/>
        </w:rPr>
      </w:pPr>
      <w:r>
        <w:rPr>
          <w:lang w:eastAsia="zh-CN"/>
        </w:rPr>
        <w:lastRenderedPageBreak/>
        <w:t>2b-1.</w:t>
      </w:r>
      <w:r>
        <w:rPr>
          <w:lang w:eastAsia="zh-CN"/>
        </w:rPr>
        <w:tab/>
        <w:t>The GMLC responds with a Ngmlc_Location_ProvideLocation Response.</w:t>
      </w:r>
    </w:p>
    <w:p w14:paraId="00CF7C27" w14:textId="77777777" w:rsidR="00695085" w:rsidRDefault="00695085" w:rsidP="00695085">
      <w:pPr>
        <w:pStyle w:val="B1"/>
        <w:rPr>
          <w:lang w:eastAsia="zh-CN"/>
        </w:rPr>
      </w:pPr>
      <w:r>
        <w:rPr>
          <w:lang w:eastAsia="zh-CN"/>
        </w:rPr>
        <w:tab/>
        <w:t>GMLC may decide whether completely or partially (i.e. accept part of the UE(s) within the group identified by the group ID in step 1) reject the location request. If GMLC decides to partially reject the location request, GMLC will respond to the LCS client /AF with a proper error cause.</w:t>
      </w:r>
    </w:p>
    <w:p w14:paraId="32DA9B51" w14:textId="77777777" w:rsidR="00695085" w:rsidRDefault="00695085" w:rsidP="00695085">
      <w:pPr>
        <w:pStyle w:val="B1"/>
        <w:rPr>
          <w:lang w:eastAsia="zh-CN"/>
        </w:rPr>
      </w:pPr>
      <w:r>
        <w:rPr>
          <w:lang w:eastAsia="zh-CN"/>
        </w:rPr>
        <w:t>2b-2.</w:t>
      </w:r>
      <w:r>
        <w:rPr>
          <w:lang w:eastAsia="zh-CN"/>
        </w:rPr>
        <w:tab/>
        <w:t>The NEF acknowledges the execution of the Nnef_EventExposure_Subscribe.</w:t>
      </w:r>
    </w:p>
    <w:p w14:paraId="07854048" w14:textId="77777777" w:rsidR="00695085" w:rsidRDefault="00695085" w:rsidP="00695085">
      <w:pPr>
        <w:rPr>
          <w:lang w:eastAsia="zh-CN"/>
        </w:rPr>
      </w:pPr>
      <w:r>
        <w:rPr>
          <w:lang w:eastAsia="zh-CN"/>
        </w:rPr>
        <w:t>Steps 3 to 5 are carried out once per UE.</w:t>
      </w:r>
    </w:p>
    <w:p w14:paraId="1DFFBE92" w14:textId="77777777" w:rsidR="00695085" w:rsidRDefault="00695085" w:rsidP="00695085">
      <w:pPr>
        <w:pStyle w:val="B1"/>
        <w:rPr>
          <w:lang w:eastAsia="zh-CN"/>
        </w:rPr>
      </w:pPr>
      <w:r>
        <w:rPr>
          <w:lang w:eastAsia="zh-CN"/>
        </w:rPr>
        <w:t>3.</w:t>
      </w:r>
      <w:r>
        <w:rPr>
          <w:lang w:eastAsia="zh-CN"/>
        </w:rPr>
        <w:tab/>
        <w:t>The GMLC invokes a Nudm_SDM_Get (LCS privacy, SUPI) service operation towards the UDM to get the UE LCS privacy profile of the target UE. The GMLC checks the privacy settings. For the UE whose privacy setting does not allow it to be located, steps 4 and 5 are skipped. The GMLC may also subscribe to and receive notification of UE privacy profile updates according to steps 0 and 4 of clause 6.12.1.</w:t>
      </w:r>
    </w:p>
    <w:p w14:paraId="773EAFE7" w14:textId="77777777" w:rsidR="00695085" w:rsidRPr="001216A7" w:rsidRDefault="00695085" w:rsidP="00695085">
      <w:pPr>
        <w:pStyle w:val="B1"/>
        <w:rPr>
          <w:lang w:eastAsia="zh-CN"/>
        </w:rPr>
      </w:pPr>
      <w:r w:rsidRPr="001216A7">
        <w:rPr>
          <w:lang w:eastAsia="zh-CN"/>
        </w:rPr>
        <w:t>4.</w:t>
      </w:r>
      <w:r w:rsidRPr="001216A7">
        <w:rPr>
          <w:lang w:eastAsia="zh-CN"/>
        </w:rPr>
        <w:tab/>
        <w:t>The GMLC invokes a Nudm_UECM_Get service operation towards the UDM of the target UE with SUPI of this UE. The UDM returns the current serving AMF ID to the GMLC.</w:t>
      </w:r>
    </w:p>
    <w:p w14:paraId="3AEF36B4" w14:textId="77777777" w:rsidR="00695085" w:rsidRPr="001216A7" w:rsidRDefault="00695085" w:rsidP="00695085">
      <w:pPr>
        <w:pStyle w:val="B1"/>
        <w:rPr>
          <w:lang w:eastAsia="zh-CN"/>
        </w:rPr>
      </w:pPr>
      <w:r w:rsidRPr="001216A7">
        <w:rPr>
          <w:lang w:eastAsia="zh-CN"/>
        </w:rPr>
        <w:t>5a.</w:t>
      </w:r>
      <w:r w:rsidRPr="001216A7">
        <w:rPr>
          <w:lang w:eastAsia="zh-CN"/>
        </w:rPr>
        <w:tab/>
        <w:t>If no AMF ID is returned at step 4:</w:t>
      </w:r>
    </w:p>
    <w:p w14:paraId="06126A57" w14:textId="77777777" w:rsidR="00695085" w:rsidRPr="001216A7" w:rsidRDefault="00695085" w:rsidP="00695085">
      <w:pPr>
        <w:pStyle w:val="B2"/>
        <w:rPr>
          <w:lang w:eastAsia="zh-CN"/>
        </w:rPr>
      </w:pPr>
      <w:r w:rsidRPr="001216A7">
        <w:rPr>
          <w:lang w:eastAsia="zh-CN"/>
        </w:rPr>
        <w:t>-</w:t>
      </w:r>
      <w:r w:rsidRPr="001216A7">
        <w:rPr>
          <w:lang w:eastAsia="zh-CN"/>
        </w:rPr>
        <w:tab/>
        <w:t xml:space="preserve">if it is a deferred location request and the GMLC supports the storage of the LCS service request for a group of UE, the GMLC subscribes the UE </w:t>
      </w:r>
      <w:r>
        <w:rPr>
          <w:lang w:eastAsia="zh-CN"/>
        </w:rPr>
        <w:t xml:space="preserve">reachability </w:t>
      </w:r>
      <w:r w:rsidRPr="001216A7">
        <w:rPr>
          <w:lang w:eastAsia="zh-CN"/>
        </w:rPr>
        <w:t>status to the UDM using Nudm_EventExpo</w:t>
      </w:r>
      <w:r>
        <w:rPr>
          <w:lang w:eastAsia="zh-CN"/>
        </w:rPr>
        <w:t>s</w:t>
      </w:r>
      <w:r w:rsidRPr="001216A7">
        <w:rPr>
          <w:lang w:eastAsia="zh-CN"/>
        </w:rPr>
        <w:t>ure_Subscribe service operation with the data key "SUPI";</w:t>
      </w:r>
    </w:p>
    <w:p w14:paraId="0B864202" w14:textId="77777777" w:rsidR="00695085" w:rsidRPr="001216A7" w:rsidRDefault="00695085" w:rsidP="00695085">
      <w:pPr>
        <w:pStyle w:val="B2"/>
        <w:rPr>
          <w:lang w:eastAsia="zh-CN"/>
        </w:rPr>
      </w:pPr>
      <w:r w:rsidRPr="001216A7">
        <w:rPr>
          <w:lang w:eastAsia="zh-CN"/>
        </w:rPr>
        <w:t>-</w:t>
      </w:r>
      <w:r w:rsidRPr="001216A7">
        <w:rPr>
          <w:lang w:eastAsia="zh-CN"/>
        </w:rPr>
        <w:tab/>
        <w:t>otherwise,</w:t>
      </w:r>
      <w:r>
        <w:rPr>
          <w:lang w:eastAsia="zh-CN"/>
        </w:rPr>
        <w:t xml:space="preserve"> this step is skipped and</w:t>
      </w:r>
      <w:r w:rsidRPr="001216A7">
        <w:rPr>
          <w:lang w:eastAsia="zh-CN"/>
        </w:rPr>
        <w:t xml:space="preserve"> the GMLC returns an appropriate error</w:t>
      </w:r>
      <w:r>
        <w:rPr>
          <w:lang w:eastAsia="zh-CN"/>
        </w:rPr>
        <w:t xml:space="preserve"> cause</w:t>
      </w:r>
      <w:r w:rsidRPr="001216A7">
        <w:rPr>
          <w:lang w:eastAsia="zh-CN"/>
        </w:rPr>
        <w:t xml:space="preserve"> to the LCS client or</w:t>
      </w:r>
      <w:r>
        <w:rPr>
          <w:lang w:eastAsia="zh-CN"/>
        </w:rPr>
        <w:t xml:space="preserve"> NEF at step 6</w:t>
      </w:r>
      <w:r w:rsidRPr="001216A7">
        <w:rPr>
          <w:lang w:eastAsia="zh-CN"/>
        </w:rPr>
        <w:t>.</w:t>
      </w:r>
    </w:p>
    <w:p w14:paraId="389EF542" w14:textId="77777777" w:rsidR="00695085" w:rsidRPr="001216A7" w:rsidRDefault="00695085" w:rsidP="00695085">
      <w:pPr>
        <w:pStyle w:val="B1"/>
        <w:rPr>
          <w:lang w:eastAsia="zh-CN"/>
        </w:rPr>
      </w:pPr>
      <w:r w:rsidRPr="001216A7">
        <w:rPr>
          <w:lang w:eastAsia="zh-CN"/>
        </w:rPr>
        <w:t>5b.</w:t>
      </w:r>
      <w:r>
        <w:rPr>
          <w:lang w:eastAsia="zh-CN"/>
        </w:rPr>
        <w:tab/>
      </w:r>
      <w:r w:rsidRPr="001216A7">
        <w:rPr>
          <w:lang w:eastAsia="zh-CN"/>
        </w:rPr>
        <w:t>If the UDM returns the current serving AMF ID to the GMLC at step 4:</w:t>
      </w:r>
    </w:p>
    <w:p w14:paraId="4533B719" w14:textId="77777777" w:rsidR="00695085" w:rsidRPr="001216A7" w:rsidRDefault="00695085" w:rsidP="00695085">
      <w:pPr>
        <w:pStyle w:val="B2"/>
        <w:rPr>
          <w:lang w:eastAsia="zh-CN"/>
        </w:rPr>
      </w:pPr>
      <w:r w:rsidRPr="001216A7">
        <w:rPr>
          <w:lang w:eastAsia="zh-CN"/>
        </w:rPr>
        <w:t>-</w:t>
      </w:r>
      <w:r w:rsidRPr="001216A7">
        <w:rPr>
          <w:lang w:eastAsia="zh-CN"/>
        </w:rPr>
        <w:tab/>
        <w:t>the GMLC initiates 5GC_MT_LR procedure (from step 4 onwards) as described in clause 6.1.</w:t>
      </w:r>
      <w:r>
        <w:rPr>
          <w:lang w:eastAsia="zh-CN"/>
        </w:rPr>
        <w:t>2, with the difference that Step 24 is skipped (as it is replaced by step 6 below); The GMLC shall not include the Notification Correlation ID received from NEF in step 1b-2.</w:t>
      </w:r>
    </w:p>
    <w:p w14:paraId="6C0416EA" w14:textId="77777777" w:rsidR="00695085" w:rsidRPr="001216A7" w:rsidRDefault="00695085" w:rsidP="00695085">
      <w:pPr>
        <w:pStyle w:val="B2"/>
        <w:rPr>
          <w:lang w:eastAsia="zh-CN"/>
        </w:rPr>
      </w:pPr>
      <w:r w:rsidRPr="001216A7">
        <w:rPr>
          <w:lang w:eastAsia="zh-CN"/>
        </w:rPr>
        <w:t>-</w:t>
      </w:r>
      <w:r w:rsidRPr="001216A7">
        <w:rPr>
          <w:lang w:eastAsia="zh-CN"/>
        </w:rPr>
        <w:tab/>
        <w:t>or the GMLC initiates Deferred 5GC-MT-LR Procedure (from step 4 onwards) as described in clause 6.3</w:t>
      </w:r>
      <w:r>
        <w:rPr>
          <w:lang w:eastAsia="zh-CN"/>
        </w:rPr>
        <w:t>.1</w:t>
      </w:r>
      <w:r w:rsidRPr="001216A7">
        <w:rPr>
          <w:lang w:eastAsia="zh-CN"/>
        </w:rPr>
        <w:t xml:space="preserve"> with the difference that </w:t>
      </w:r>
      <w:r>
        <w:rPr>
          <w:lang w:eastAsia="zh-CN"/>
        </w:rPr>
        <w:t>s</w:t>
      </w:r>
      <w:r w:rsidRPr="001216A7">
        <w:rPr>
          <w:lang w:eastAsia="zh-CN"/>
        </w:rPr>
        <w:t>tep</w:t>
      </w:r>
      <w:r>
        <w:rPr>
          <w:lang w:eastAsia="zh-CN"/>
        </w:rPr>
        <w:t>s</w:t>
      </w:r>
      <w:r w:rsidRPr="001216A7">
        <w:rPr>
          <w:lang w:eastAsia="zh-CN"/>
        </w:rPr>
        <w:t xml:space="preserve"> 8</w:t>
      </w:r>
      <w:r>
        <w:rPr>
          <w:lang w:eastAsia="zh-CN"/>
        </w:rPr>
        <w:t>,21 and 30 are</w:t>
      </w:r>
      <w:r w:rsidRPr="001216A7">
        <w:rPr>
          <w:lang w:eastAsia="zh-CN"/>
        </w:rPr>
        <w:t xml:space="preserve"> skipped</w:t>
      </w:r>
      <w:r>
        <w:rPr>
          <w:lang w:eastAsia="zh-CN"/>
        </w:rPr>
        <w:t xml:space="preserve"> (as it is replaced by steps 2, 6 and 11 below) and that GMLC assign LDR reference numbers (separate number for each UE) to be used for event reporting at steps 20 and 29</w:t>
      </w:r>
      <w:r w:rsidRPr="001216A7">
        <w:rPr>
          <w:lang w:eastAsia="zh-CN"/>
        </w:rPr>
        <w:t>.</w:t>
      </w:r>
    </w:p>
    <w:p w14:paraId="73F0113B" w14:textId="77777777" w:rsidR="00695085" w:rsidRDefault="00695085" w:rsidP="00695085">
      <w:pPr>
        <w:pStyle w:val="B1"/>
        <w:rPr>
          <w:lang w:eastAsia="zh-CN"/>
        </w:rPr>
      </w:pPr>
      <w:r>
        <w:rPr>
          <w:lang w:eastAsia="zh-CN"/>
        </w:rPr>
        <w:t>6a.</w:t>
      </w:r>
      <w:r>
        <w:rPr>
          <w:lang w:eastAsia="zh-CN"/>
        </w:rPr>
        <w:tab/>
        <w:t>The GMLC receives response messages as defined in clause 6.1.2 step 22 or 23 or GMLC receives notification messages as defined in clause 6.3.1 step 28 or 29. The GMLC sends one or more LCS Service Responses to the LCS Client to convey UE locations or event reports.</w:t>
      </w:r>
    </w:p>
    <w:p w14:paraId="5BD1F8F2" w14:textId="77777777" w:rsidR="00695085" w:rsidRDefault="00695085" w:rsidP="00695085">
      <w:pPr>
        <w:pStyle w:val="B1"/>
        <w:rPr>
          <w:lang w:eastAsia="zh-CN"/>
        </w:rPr>
      </w:pPr>
      <w:r>
        <w:rPr>
          <w:lang w:eastAsia="zh-CN"/>
        </w:rPr>
        <w:t>6b-1.</w:t>
      </w:r>
      <w:r>
        <w:rPr>
          <w:lang w:eastAsia="zh-CN"/>
        </w:rPr>
        <w:tab/>
        <w:t>The GMLC receives response messages as defined in clause 6.1.2 step 22 or 23 or GMLC receives notification messages as defined in clause 6.3.1 step 28 or 29. The GMLC maps the messages to the Request received in step 1b-2 and invokes one or more Ngmlc_Location_EventNotify service operations towards the NEF to convey UE locations or event reports. GMLC may aggregate one or more UE location estimates / event reports in each message sent to NEF.</w:t>
      </w:r>
    </w:p>
    <w:p w14:paraId="21484723" w14:textId="77777777" w:rsidR="00695085" w:rsidRDefault="00695085" w:rsidP="00695085">
      <w:pPr>
        <w:pStyle w:val="B1"/>
        <w:rPr>
          <w:lang w:eastAsia="zh-CN"/>
        </w:rPr>
      </w:pPr>
      <w:r>
        <w:rPr>
          <w:lang w:eastAsia="zh-CN"/>
        </w:rPr>
        <w:t>6b-2.</w:t>
      </w:r>
      <w:r>
        <w:rPr>
          <w:lang w:eastAsia="zh-CN"/>
        </w:rPr>
        <w:tab/>
        <w:t>The NEF invokes one or more Nnef_EventExposure_Notify service operations towards the AF, to convey UE locations or event reports , received from GMLC in step 6b-1.</w:t>
      </w:r>
    </w:p>
    <w:p w14:paraId="6CDDE0C7" w14:textId="77777777" w:rsidR="00695085" w:rsidRPr="001216A7" w:rsidRDefault="00695085" w:rsidP="00695085">
      <w:pPr>
        <w:pStyle w:val="B1"/>
        <w:rPr>
          <w:lang w:eastAsia="zh-CN"/>
        </w:rPr>
      </w:pPr>
      <w:r>
        <w:rPr>
          <w:lang w:eastAsia="zh-CN"/>
        </w:rPr>
        <w:t>7</w:t>
      </w:r>
      <w:r w:rsidRPr="001216A7">
        <w:rPr>
          <w:lang w:eastAsia="zh-CN"/>
        </w:rPr>
        <w:t>.</w:t>
      </w:r>
      <w:r w:rsidRPr="001216A7">
        <w:rPr>
          <w:lang w:eastAsia="zh-CN"/>
        </w:rPr>
        <w:tab/>
        <w:t xml:space="preserve">For the deferred location request, if any UE in the group didn't get its serving AMF ID at step 4, </w:t>
      </w:r>
      <w:r>
        <w:rPr>
          <w:lang w:eastAsia="zh-CN"/>
        </w:rPr>
        <w:t xml:space="preserve">the </w:t>
      </w:r>
      <w:r w:rsidRPr="001216A7">
        <w:rPr>
          <w:lang w:eastAsia="zh-CN"/>
        </w:rPr>
        <w:t>GMLC may store the LCS service request locally if the GMLC supports the storage of the LCS service request for a group of UE; otherwise, this step is skipped.</w:t>
      </w:r>
    </w:p>
    <w:p w14:paraId="1705350C" w14:textId="77777777" w:rsidR="00695085" w:rsidRPr="001216A7" w:rsidRDefault="00695085" w:rsidP="00695085">
      <w:pPr>
        <w:rPr>
          <w:lang w:eastAsia="zh-CN"/>
        </w:rPr>
      </w:pPr>
      <w:r w:rsidRPr="001216A7">
        <w:rPr>
          <w:lang w:eastAsia="zh-CN"/>
        </w:rPr>
        <w:t>Further steps apply to the UEs of the group who was not registered to the network when the LCS service request is received at GMLC.</w:t>
      </w:r>
    </w:p>
    <w:p w14:paraId="3DD0BF7D" w14:textId="77777777" w:rsidR="00695085" w:rsidRPr="001216A7" w:rsidRDefault="00695085" w:rsidP="00695085">
      <w:pPr>
        <w:pStyle w:val="B1"/>
        <w:rPr>
          <w:lang w:eastAsia="zh-CN"/>
        </w:rPr>
      </w:pPr>
      <w:r>
        <w:rPr>
          <w:lang w:eastAsia="zh-CN"/>
        </w:rPr>
        <w:t>8</w:t>
      </w:r>
      <w:r w:rsidRPr="001216A7">
        <w:rPr>
          <w:lang w:eastAsia="zh-CN"/>
        </w:rPr>
        <w:t>.</w:t>
      </w:r>
      <w:r w:rsidRPr="001216A7">
        <w:rPr>
          <w:lang w:eastAsia="zh-CN"/>
        </w:rPr>
        <w:tab/>
        <w:t>UE performs the registration as described in clause 4.2.2 of TS 23.502, during which an AMF is selected to serve the UE, and the AMF ID is stored into UDM.</w:t>
      </w:r>
    </w:p>
    <w:p w14:paraId="0C4EE5BF" w14:textId="77777777" w:rsidR="00695085" w:rsidRPr="001216A7" w:rsidRDefault="00695085" w:rsidP="00695085">
      <w:pPr>
        <w:pStyle w:val="B1"/>
        <w:rPr>
          <w:lang w:eastAsia="zh-CN"/>
        </w:rPr>
      </w:pPr>
      <w:r>
        <w:rPr>
          <w:lang w:eastAsia="zh-CN"/>
        </w:rPr>
        <w:t>9</w:t>
      </w:r>
      <w:r w:rsidRPr="001216A7">
        <w:rPr>
          <w:lang w:eastAsia="zh-CN"/>
        </w:rPr>
        <w:t>.</w:t>
      </w:r>
      <w:r>
        <w:rPr>
          <w:lang w:eastAsia="zh-CN"/>
        </w:rPr>
        <w:tab/>
      </w:r>
      <w:r w:rsidRPr="001216A7">
        <w:rPr>
          <w:lang w:eastAsia="zh-CN"/>
        </w:rPr>
        <w:t>UDM notifies the GMLC who had subscribed the UE registration at step </w:t>
      </w:r>
      <w:r>
        <w:rPr>
          <w:lang w:eastAsia="zh-CN"/>
        </w:rPr>
        <w:t>5a</w:t>
      </w:r>
      <w:r w:rsidRPr="001216A7">
        <w:rPr>
          <w:lang w:eastAsia="zh-CN"/>
        </w:rPr>
        <w:t xml:space="preserve"> using Nudm</w:t>
      </w:r>
      <w:r>
        <w:rPr>
          <w:lang w:eastAsia="zh-CN"/>
        </w:rPr>
        <w:t>_</w:t>
      </w:r>
      <w:r w:rsidRPr="001216A7">
        <w:rPr>
          <w:lang w:eastAsia="zh-CN"/>
        </w:rPr>
        <w:t>EventExpo</w:t>
      </w:r>
      <w:r>
        <w:rPr>
          <w:lang w:eastAsia="zh-CN"/>
        </w:rPr>
        <w:t>s</w:t>
      </w:r>
      <w:r w:rsidRPr="001216A7">
        <w:rPr>
          <w:lang w:eastAsia="zh-CN"/>
        </w:rPr>
        <w:t>ure_Notify service operation, which includes "SUPI" and UE registration status.</w:t>
      </w:r>
    </w:p>
    <w:p w14:paraId="49D080DD" w14:textId="77777777" w:rsidR="00695085" w:rsidRPr="001216A7" w:rsidRDefault="00695085" w:rsidP="00695085">
      <w:pPr>
        <w:pStyle w:val="B1"/>
        <w:rPr>
          <w:lang w:eastAsia="zh-CN"/>
        </w:rPr>
      </w:pPr>
      <w:r>
        <w:rPr>
          <w:lang w:eastAsia="zh-CN"/>
        </w:rPr>
        <w:t>10</w:t>
      </w:r>
      <w:r w:rsidRPr="001216A7">
        <w:rPr>
          <w:lang w:eastAsia="zh-CN"/>
        </w:rPr>
        <w:t>.</w:t>
      </w:r>
      <w:r w:rsidRPr="001216A7">
        <w:rPr>
          <w:lang w:eastAsia="zh-CN"/>
        </w:rPr>
        <w:tab/>
        <w:t>GMLC initiates Deferred 5GC-MT-LR Procedure as described in</w:t>
      </w:r>
      <w:r>
        <w:rPr>
          <w:lang w:eastAsia="zh-CN"/>
        </w:rPr>
        <w:t xml:space="preserve"> step 5b</w:t>
      </w:r>
      <w:r w:rsidRPr="001216A7">
        <w:rPr>
          <w:lang w:eastAsia="zh-CN"/>
        </w:rPr>
        <w:t>.</w:t>
      </w:r>
    </w:p>
    <w:p w14:paraId="5EEC8C21" w14:textId="77777777" w:rsidR="00695085" w:rsidRDefault="00695085" w:rsidP="00695085">
      <w:pPr>
        <w:pStyle w:val="B1"/>
        <w:rPr>
          <w:lang w:eastAsia="zh-CN"/>
        </w:rPr>
      </w:pPr>
      <w:r>
        <w:rPr>
          <w:lang w:eastAsia="zh-CN"/>
        </w:rPr>
        <w:lastRenderedPageBreak/>
        <w:t>11a.</w:t>
      </w:r>
      <w:r>
        <w:rPr>
          <w:lang w:eastAsia="zh-CN"/>
        </w:rPr>
        <w:tab/>
        <w:t>The GMLC receives notification messages as defined in clause 6.3.1 step 28 or 29. The GMLC sends one or more LCS Service Responses to the LCS Client to convey UE locations or event reports.</w:t>
      </w:r>
    </w:p>
    <w:p w14:paraId="33C8B2C5" w14:textId="77777777" w:rsidR="00695085" w:rsidRDefault="00695085" w:rsidP="00695085">
      <w:pPr>
        <w:pStyle w:val="B1"/>
        <w:rPr>
          <w:lang w:eastAsia="zh-CN"/>
        </w:rPr>
      </w:pPr>
      <w:r>
        <w:rPr>
          <w:lang w:eastAsia="zh-CN"/>
        </w:rPr>
        <w:t>11b-1.</w:t>
      </w:r>
      <w:r>
        <w:rPr>
          <w:lang w:eastAsia="zh-CN"/>
        </w:rPr>
        <w:tab/>
        <w:t>The GMLC receives notification messages as defined in clause 6.3.1 step 28 or 29. The GMLC maps the messages to the Request received in step 1b-2 and invokes one or more Ngmlc_Location_EventNotify service operations towards the NEF to convey UE locations or event reports. GMLC may aggregate one or more UE location estimates / event reports in each message sent to NEF.</w:t>
      </w:r>
    </w:p>
    <w:p w14:paraId="357EEECF" w14:textId="77777777" w:rsidR="00695085" w:rsidRDefault="00695085" w:rsidP="00695085">
      <w:pPr>
        <w:pStyle w:val="B1"/>
        <w:rPr>
          <w:lang w:eastAsia="zh-CN"/>
        </w:rPr>
      </w:pPr>
      <w:r>
        <w:rPr>
          <w:lang w:eastAsia="zh-CN"/>
        </w:rPr>
        <w:t>11b-2.</w:t>
      </w:r>
      <w:r>
        <w:rPr>
          <w:lang w:eastAsia="zh-CN"/>
        </w:rPr>
        <w:tab/>
        <w:t>The NEF invokes one or more Nnef_EventExposure_Notify service operations towards the AF, to convey event reports received from GMLC in step 11b-1.</w:t>
      </w:r>
    </w:p>
    <w:p w14:paraId="619C3A5D" w14:textId="77777777" w:rsidR="00695085" w:rsidRPr="001216A7" w:rsidRDefault="00695085" w:rsidP="00695085">
      <w:pPr>
        <w:pStyle w:val="Heading2"/>
        <w:rPr>
          <w:rFonts w:eastAsia="SimSun"/>
          <w:lang w:eastAsia="zh-CN"/>
        </w:rPr>
      </w:pPr>
      <w:bookmarkStart w:id="236" w:name="_Toc67997178"/>
      <w:bookmarkStart w:id="237" w:name="_Toc83210697"/>
      <w:r w:rsidRPr="001216A7">
        <w:rPr>
          <w:rFonts w:eastAsia="SimSun" w:hint="eastAsia"/>
          <w:lang w:eastAsia="zh-CN"/>
        </w:rPr>
        <w:t>6</w:t>
      </w:r>
      <w:r w:rsidRPr="001216A7">
        <w:rPr>
          <w:rFonts w:hint="eastAsia"/>
          <w:lang w:eastAsia="ko-KR"/>
        </w:rPr>
        <w:t>.</w:t>
      </w:r>
      <w:r w:rsidRPr="001216A7">
        <w:rPr>
          <w:rFonts w:eastAsia="SimSun" w:hint="eastAsia"/>
          <w:lang w:eastAsia="zh-CN"/>
        </w:rPr>
        <w:t>9</w:t>
      </w:r>
      <w:r w:rsidRPr="001216A7">
        <w:rPr>
          <w:lang w:eastAsia="ko-KR"/>
        </w:rPr>
        <w:tab/>
        <w:t xml:space="preserve">Procedures </w:t>
      </w:r>
      <w:r w:rsidRPr="001216A7">
        <w:rPr>
          <w:rFonts w:eastAsia="SimSun" w:hint="eastAsia"/>
          <w:lang w:eastAsia="zh-CN"/>
        </w:rPr>
        <w:t>to Support</w:t>
      </w:r>
      <w:r w:rsidRPr="001216A7">
        <w:rPr>
          <w:lang w:eastAsia="ko-KR"/>
        </w:rPr>
        <w:t xml:space="preserve"> </w:t>
      </w:r>
      <w:r w:rsidRPr="001216A7">
        <w:rPr>
          <w:rFonts w:eastAsia="SimSun" w:hint="eastAsia"/>
          <w:lang w:eastAsia="zh-CN"/>
        </w:rPr>
        <w:t>Non-3GPP Access</w:t>
      </w:r>
      <w:bookmarkEnd w:id="236"/>
      <w:bookmarkEnd w:id="237"/>
    </w:p>
    <w:p w14:paraId="4177E058" w14:textId="77777777" w:rsidR="00695085" w:rsidRPr="001216A7" w:rsidRDefault="00695085" w:rsidP="00695085">
      <w:pPr>
        <w:pStyle w:val="Heading3"/>
        <w:rPr>
          <w:rFonts w:eastAsia="SimSun"/>
          <w:lang w:eastAsia="zh-CN"/>
        </w:rPr>
      </w:pPr>
      <w:bookmarkStart w:id="238" w:name="_Toc67997179"/>
      <w:bookmarkStart w:id="239" w:name="_Toc83210698"/>
      <w:r w:rsidRPr="001216A7">
        <w:rPr>
          <w:rFonts w:eastAsia="SimSun" w:hint="eastAsia"/>
          <w:lang w:eastAsia="zh-CN"/>
        </w:rPr>
        <w:t>6</w:t>
      </w:r>
      <w:r w:rsidRPr="001216A7">
        <w:t>.</w:t>
      </w:r>
      <w:r w:rsidRPr="001216A7">
        <w:rPr>
          <w:rFonts w:eastAsia="SimSun" w:hint="eastAsia"/>
          <w:lang w:eastAsia="zh-CN"/>
        </w:rPr>
        <w:t>9</w:t>
      </w:r>
      <w:r w:rsidRPr="001216A7">
        <w:t>.</w:t>
      </w:r>
      <w:r w:rsidRPr="001216A7">
        <w:rPr>
          <w:rFonts w:eastAsia="SimSun" w:hint="eastAsia"/>
          <w:lang w:eastAsia="zh-CN"/>
        </w:rPr>
        <w:t>1</w:t>
      </w:r>
      <w:r w:rsidRPr="001216A7">
        <w:tab/>
      </w:r>
      <w:r w:rsidRPr="001216A7">
        <w:rPr>
          <w:rFonts w:eastAsia="SimSun" w:hint="eastAsia"/>
          <w:lang w:eastAsia="zh-CN"/>
        </w:rPr>
        <w:t xml:space="preserve">Common </w:t>
      </w:r>
      <w:r w:rsidRPr="001216A7">
        <w:t>Positioning Procedures</w:t>
      </w:r>
      <w:r w:rsidRPr="001216A7">
        <w:rPr>
          <w:rFonts w:eastAsia="SimSun" w:hint="eastAsia"/>
          <w:lang w:eastAsia="zh-CN"/>
        </w:rPr>
        <w:t xml:space="preserve"> when a UE is served by only one PLMN</w:t>
      </w:r>
      <w:bookmarkEnd w:id="238"/>
      <w:bookmarkEnd w:id="239"/>
    </w:p>
    <w:p w14:paraId="2EE672A7" w14:textId="77777777" w:rsidR="00695085" w:rsidRPr="001216A7" w:rsidRDefault="00695085" w:rsidP="00695085">
      <w:pPr>
        <w:rPr>
          <w:rFonts w:eastAsia="SimSun"/>
          <w:lang w:eastAsia="zh-CN"/>
        </w:rPr>
      </w:pPr>
      <w:r w:rsidRPr="001216A7">
        <w:rPr>
          <w:rFonts w:eastAsia="SimSun"/>
          <w:lang w:eastAsia="zh-CN"/>
        </w:rPr>
        <w:t>Figure 6.9.1-1 shows the common positioning procedures to support location services with non-3GPP access when UE is served by only one PLMN, which provides either non-3GPP access only or both 3GPP access and non-3GPP access. The common positioning procedures can be triggered by:</w:t>
      </w:r>
    </w:p>
    <w:p w14:paraId="59C92C9C" w14:textId="77777777" w:rsidR="00695085" w:rsidRPr="001216A7" w:rsidRDefault="00695085" w:rsidP="00695085">
      <w:pPr>
        <w:pStyle w:val="B1"/>
        <w:rPr>
          <w:rFonts w:eastAsia="SimSun"/>
          <w:lang w:eastAsia="zh-CN"/>
        </w:rPr>
      </w:pPr>
      <w:r w:rsidRPr="001216A7">
        <w:rPr>
          <w:rFonts w:eastAsia="SimSun"/>
          <w:lang w:eastAsia="zh-CN"/>
        </w:rPr>
        <w:t>-</w:t>
      </w:r>
      <w:r w:rsidRPr="001216A7">
        <w:rPr>
          <w:rFonts w:eastAsia="SimSun"/>
          <w:lang w:eastAsia="zh-CN"/>
        </w:rPr>
        <w:tab/>
        <w:t>5GC-NI-LR procedure (described in clause 6.10.1), which assumes that the serving AMF is aware of the emergency session initiation - e.g. due to supporting an Emergency Registration procedure or assisting in establishing an emergency PDU Session. If such emergency session procedure is initiated via non-3GPP access, the AMF provides access type to LMF in step 2 in clause 6.10.1,the LMF shall use the access type provided by AMF in step 2 in clause 6.9.1; or</w:t>
      </w:r>
    </w:p>
    <w:p w14:paraId="15C14281" w14:textId="77777777" w:rsidR="00695085" w:rsidRPr="001216A7" w:rsidRDefault="00695085" w:rsidP="00695085">
      <w:pPr>
        <w:pStyle w:val="B1"/>
        <w:rPr>
          <w:rFonts w:eastAsia="SimSun"/>
          <w:lang w:eastAsia="zh-CN"/>
        </w:rPr>
      </w:pPr>
      <w:r w:rsidRPr="001216A7">
        <w:rPr>
          <w:rFonts w:eastAsia="SimSun"/>
          <w:lang w:eastAsia="zh-CN"/>
        </w:rPr>
        <w:t>-</w:t>
      </w:r>
      <w:r w:rsidRPr="001216A7">
        <w:rPr>
          <w:rFonts w:eastAsia="SimSun"/>
          <w:lang w:eastAsia="zh-CN"/>
        </w:rPr>
        <w:tab/>
        <w:t>5GC-MT-LR procedure (described in clause 6.1.1 and 6.1.2 and 6.10.2), which is applicable to a request from an LCS client for a current location.</w:t>
      </w:r>
    </w:p>
    <w:p w14:paraId="3220FC92" w14:textId="77777777" w:rsidR="00695085" w:rsidRPr="001216A7" w:rsidRDefault="00695085" w:rsidP="00695085">
      <w:pPr>
        <w:pStyle w:val="B1"/>
        <w:rPr>
          <w:rFonts w:eastAsia="SimSun"/>
          <w:lang w:eastAsia="zh-CN"/>
        </w:rPr>
      </w:pPr>
      <w:r w:rsidRPr="001216A7">
        <w:rPr>
          <w:rFonts w:eastAsia="SimSun"/>
          <w:lang w:eastAsia="zh-CN"/>
        </w:rPr>
        <w:t>-</w:t>
      </w:r>
      <w:r w:rsidRPr="001216A7">
        <w:rPr>
          <w:rFonts w:eastAsia="SimSun"/>
          <w:lang w:eastAsia="zh-CN"/>
        </w:rPr>
        <w:tab/>
        <w:t xml:space="preserve">5GC-MO-LR procedure (described in clause 6.2), for this case, the access type is </w:t>
      </w:r>
      <w:r>
        <w:rPr>
          <w:rFonts w:eastAsia="SimSun"/>
          <w:lang w:eastAsia="zh-CN"/>
        </w:rPr>
        <w:t xml:space="preserve">selected </w:t>
      </w:r>
      <w:r w:rsidRPr="001216A7">
        <w:rPr>
          <w:rFonts w:eastAsia="SimSun"/>
          <w:lang w:eastAsia="zh-CN"/>
        </w:rPr>
        <w:t>by the UE using the UE Local Configuration to initiate MO-LR procedure which is the same as the 5GC-MO-LR Procedure in clause 6.2 with following differences:</w:t>
      </w:r>
    </w:p>
    <w:p w14:paraId="36863F3C" w14:textId="77777777" w:rsidR="00695085" w:rsidRPr="001216A7" w:rsidRDefault="00695085" w:rsidP="00695085">
      <w:pPr>
        <w:pStyle w:val="B2"/>
      </w:pPr>
      <w:r w:rsidRPr="001216A7">
        <w:t>-</w:t>
      </w:r>
      <w:r w:rsidRPr="001216A7">
        <w:tab/>
        <w:t>The AMF shall in step 4 of clause 6.2 include</w:t>
      </w:r>
      <w:r>
        <w:t xml:space="preserve"> UE connectivity state per access type</w:t>
      </w:r>
      <w:r w:rsidRPr="001216A7">
        <w:t>.</w:t>
      </w:r>
    </w:p>
    <w:p w14:paraId="5734C49A" w14:textId="77777777" w:rsidR="00695085" w:rsidRPr="001216A7" w:rsidRDefault="00695085" w:rsidP="00695085">
      <w:pPr>
        <w:pStyle w:val="B2"/>
      </w:pPr>
      <w:r w:rsidRPr="001216A7">
        <w:t>-</w:t>
      </w:r>
      <w:r w:rsidRPr="001216A7">
        <w:tab/>
        <w:t>In step 5 of clause 6.2 the modification in this clause</w:t>
      </w:r>
      <w:r>
        <w:t xml:space="preserve"> </w:t>
      </w:r>
      <w:r w:rsidRPr="001216A7">
        <w:t>shall be applied, the LMF shall</w:t>
      </w:r>
      <w:r>
        <w:t xml:space="preserve"> also determine positioning methods and the positioning access type, which can be different with the access type selected by the UE</w:t>
      </w:r>
      <w:r w:rsidRPr="001216A7">
        <w:t>.</w:t>
      </w:r>
    </w:p>
    <w:p w14:paraId="1E671FB0" w14:textId="77777777" w:rsidR="00695085" w:rsidRPr="001216A7" w:rsidRDefault="00695085" w:rsidP="00695085">
      <w:pPr>
        <w:pStyle w:val="B1"/>
        <w:rPr>
          <w:rFonts w:eastAsia="SimSun"/>
          <w:lang w:eastAsia="zh-CN"/>
        </w:rPr>
      </w:pPr>
      <w:r w:rsidRPr="001216A7">
        <w:rPr>
          <w:rFonts w:eastAsia="SimSun"/>
          <w:lang w:eastAsia="zh-CN"/>
        </w:rPr>
        <w:t>-</w:t>
      </w:r>
      <w:r w:rsidRPr="001216A7">
        <w:rPr>
          <w:rFonts w:eastAsia="SimSun"/>
          <w:lang w:eastAsia="zh-CN"/>
        </w:rPr>
        <w:tab/>
        <w:t>Deferred 5GC-MT-LR procedure for periodic, triggered and UE available location events (described in clause 6.3.1), which is applicable to report of location event for a deferred 5GC-MT-LR procedure.</w:t>
      </w:r>
    </w:p>
    <w:p w14:paraId="7537714F" w14:textId="77777777" w:rsidR="00695085" w:rsidRPr="001216A7" w:rsidRDefault="00695085" w:rsidP="00695085">
      <w:pPr>
        <w:pStyle w:val="B1"/>
        <w:rPr>
          <w:rFonts w:eastAsia="SimSun"/>
          <w:lang w:eastAsia="zh-CN"/>
        </w:rPr>
      </w:pPr>
      <w:r w:rsidRPr="001216A7">
        <w:t>-</w:t>
      </w:r>
      <w:r w:rsidRPr="001216A7">
        <w:tab/>
      </w:r>
      <w:r w:rsidRPr="001216A7">
        <w:rPr>
          <w:rFonts w:eastAsia="SimSun" w:hint="eastAsia"/>
          <w:lang w:eastAsia="zh-CN"/>
        </w:rPr>
        <w:t>Unified Location Service Exposure Procedure</w:t>
      </w:r>
      <w:r w:rsidRPr="001216A7">
        <w:t xml:space="preserve"> (described in clause 6.</w:t>
      </w:r>
      <w:r w:rsidRPr="001216A7">
        <w:rPr>
          <w:rFonts w:eastAsia="SimSun" w:hint="eastAsia"/>
          <w:lang w:eastAsia="zh-CN"/>
        </w:rPr>
        <w:t>5</w:t>
      </w:r>
      <w:r w:rsidRPr="001216A7">
        <w:t>)</w:t>
      </w:r>
      <w:r w:rsidRPr="001216A7">
        <w:rPr>
          <w:rFonts w:eastAsia="SimSun" w:hint="eastAsia"/>
          <w:lang w:eastAsia="zh-CN"/>
        </w:rPr>
        <w:t>, which allows an NEF to provide location service exposure to an NF in HPLMN or to an external AF outside the HPLMN when requested by the NF or the AF.</w:t>
      </w:r>
    </w:p>
    <w:p w14:paraId="6B02E3C0" w14:textId="77777777" w:rsidR="00695085" w:rsidRPr="001216A7" w:rsidRDefault="00695085" w:rsidP="00695085">
      <w:pPr>
        <w:pStyle w:val="TH"/>
        <w:rPr>
          <w:rFonts w:eastAsia="SimSun"/>
          <w:lang w:eastAsia="zh-CN"/>
        </w:rPr>
      </w:pPr>
      <w:r w:rsidRPr="001216A7">
        <w:rPr>
          <w:rFonts w:eastAsia="SimSun" w:hint="eastAsia"/>
          <w:noProof/>
          <w:lang w:eastAsia="zh-CN"/>
        </w:rPr>
        <w:lastRenderedPageBreak/>
        <w:drawing>
          <wp:inline distT="0" distB="0" distL="0" distR="0" wp14:anchorId="7BC4477D" wp14:editId="33F7844A">
            <wp:extent cx="4579620" cy="418401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4579620" cy="4184015"/>
                    </a:xfrm>
                    <a:prstGeom prst="rect">
                      <a:avLst/>
                    </a:prstGeom>
                    <a:noFill/>
                    <a:ln>
                      <a:noFill/>
                    </a:ln>
                  </pic:spPr>
                </pic:pic>
              </a:graphicData>
            </a:graphic>
          </wp:inline>
        </w:drawing>
      </w:r>
    </w:p>
    <w:p w14:paraId="68E826EC" w14:textId="77777777" w:rsidR="00695085" w:rsidRPr="001216A7" w:rsidRDefault="00695085" w:rsidP="00695085">
      <w:pPr>
        <w:pStyle w:val="TF"/>
        <w:rPr>
          <w:lang w:eastAsia="zh-CN"/>
        </w:rPr>
      </w:pPr>
      <w:r w:rsidRPr="001216A7">
        <w:rPr>
          <w:lang w:eastAsia="zh-CN"/>
        </w:rPr>
        <w:t>Figure 6.9.1-1: Common positioning procedures when UE is served by the one PLMN</w:t>
      </w:r>
    </w:p>
    <w:p w14:paraId="2D2A1469" w14:textId="77777777" w:rsidR="00695085" w:rsidRPr="001216A7" w:rsidRDefault="00695085" w:rsidP="00695085">
      <w:pPr>
        <w:pStyle w:val="B1"/>
      </w:pPr>
      <w:r w:rsidRPr="001216A7">
        <w:t>1.</w:t>
      </w:r>
      <w:r w:rsidRPr="001216A7">
        <w:tab/>
        <w:t xml:space="preserve">The </w:t>
      </w:r>
      <w:r w:rsidRPr="001216A7">
        <w:rPr>
          <w:lang w:val="en-US"/>
        </w:rPr>
        <w:t xml:space="preserve">AMF </w:t>
      </w:r>
      <w:r w:rsidRPr="001216A7">
        <w:t>invoke</w:t>
      </w:r>
      <w:r w:rsidRPr="001216A7">
        <w:rPr>
          <w:lang w:val="en-US"/>
        </w:rPr>
        <w:t>s</w:t>
      </w:r>
      <w:r w:rsidRPr="001216A7">
        <w:t xml:space="preserve"> the Nlmf_Location_DetermineLocation service operation towards the LMF to request the current location of the UE, which includes </w:t>
      </w:r>
      <w:r w:rsidRPr="001216A7">
        <w:rPr>
          <w:lang w:eastAsia="zh-CN"/>
        </w:rPr>
        <w:t>the QoS requirement and UE connectivity state per access type.</w:t>
      </w:r>
    </w:p>
    <w:p w14:paraId="425DD078" w14:textId="77777777" w:rsidR="00695085" w:rsidRPr="001216A7" w:rsidRDefault="00695085" w:rsidP="00695085">
      <w:pPr>
        <w:pStyle w:val="B1"/>
      </w:pPr>
      <w:r w:rsidRPr="001216A7">
        <w:t>2.</w:t>
      </w:r>
      <w:r w:rsidRPr="001216A7">
        <w:tab/>
      </w:r>
      <w:r w:rsidRPr="001216A7">
        <w:rPr>
          <w:lang w:eastAsia="zh-CN"/>
        </w:rPr>
        <w:t>The LMF determines the positioning access type and the positioning method based on the UE/network position</w:t>
      </w:r>
      <w:r w:rsidRPr="001216A7">
        <w:rPr>
          <w:rFonts w:hint="eastAsia"/>
          <w:lang w:eastAsia="zh-CN"/>
        </w:rPr>
        <w:t>ing</w:t>
      </w:r>
      <w:r w:rsidRPr="001216A7">
        <w:rPr>
          <w:lang w:eastAsia="zh-CN"/>
        </w:rPr>
        <w:t xml:space="preserve"> capability, the QoS requirement and UE connectivity state per access type received from the AMF and the locally configured operator policy.</w:t>
      </w:r>
      <w:r w:rsidRPr="001216A7">
        <w:t xml:space="preserve"> The LMF may also determine the access type for transmission of an LPP message to the UE (e.g. in order to ensure the UE will be in a connected state for the selected positioning access type).</w:t>
      </w:r>
    </w:p>
    <w:p w14:paraId="24135AA5" w14:textId="2865FFB6" w:rsidR="00695085" w:rsidRPr="001216A7" w:rsidRDefault="00695085" w:rsidP="00695085">
      <w:pPr>
        <w:pStyle w:val="B1"/>
      </w:pPr>
      <w:r w:rsidRPr="001216A7">
        <w:tab/>
        <w:t xml:space="preserve">When the LPP protocol in </w:t>
      </w:r>
      <w:r w:rsidR="00143387" w:rsidRPr="001216A7">
        <w:t>TS</w:t>
      </w:r>
      <w:r w:rsidR="00143387">
        <w:t> </w:t>
      </w:r>
      <w:r w:rsidR="00143387" w:rsidRPr="001216A7">
        <w:t>36.355</w:t>
      </w:r>
      <w:r w:rsidR="00143387">
        <w:t> </w:t>
      </w:r>
      <w:r w:rsidR="00143387" w:rsidRPr="001216A7">
        <w:t>[</w:t>
      </w:r>
      <w:r w:rsidRPr="001216A7">
        <w:t xml:space="preserve">20] is determined to be used to obtain location information from </w:t>
      </w:r>
      <w:r w:rsidRPr="001216A7">
        <w:rPr>
          <w:rFonts w:eastAsia="SimSun" w:hint="eastAsia"/>
          <w:lang w:eastAsia="zh-CN"/>
        </w:rPr>
        <w:t xml:space="preserve">the </w:t>
      </w:r>
      <w:r w:rsidRPr="001216A7">
        <w:t xml:space="preserve">UE and the UE has both 3GPP and non-3GPP access, the AMF shall decide which access </w:t>
      </w:r>
      <w:r w:rsidRPr="001216A7">
        <w:rPr>
          <w:rFonts w:eastAsia="SimSun" w:hint="eastAsia"/>
          <w:lang w:eastAsia="zh-CN"/>
        </w:rPr>
        <w:t>type</w:t>
      </w:r>
      <w:r w:rsidRPr="001216A7">
        <w:t xml:space="preserve"> should be </w:t>
      </w:r>
      <w:r w:rsidRPr="001216A7">
        <w:rPr>
          <w:rFonts w:eastAsia="SimSun" w:hint="eastAsia"/>
          <w:lang w:eastAsia="zh-CN"/>
        </w:rPr>
        <w:t xml:space="preserve">used </w:t>
      </w:r>
      <w:r w:rsidRPr="001216A7">
        <w:t>to transmit the location information if the LMF did not select an access type. For example, if the UE is in CM-IDLE state in 3GPP access and in CM-CONNECTED state in Non-3GPP access, AMF may prefer to select the N3IWF/TNGF/W-AGF to relay positioning signalling to UE, rather than perform</w:t>
      </w:r>
      <w:r w:rsidRPr="001216A7">
        <w:rPr>
          <w:rFonts w:eastAsia="SimSun" w:hint="eastAsia"/>
          <w:lang w:eastAsia="zh-CN"/>
        </w:rPr>
        <w:t>ing</w:t>
      </w:r>
      <w:r w:rsidRPr="001216A7">
        <w:t xml:space="preserve"> paging procedures via the 3GPP access.</w:t>
      </w:r>
    </w:p>
    <w:p w14:paraId="1589379F" w14:textId="2A599937" w:rsidR="00695085" w:rsidRPr="001216A7" w:rsidRDefault="00695085" w:rsidP="00695085">
      <w:pPr>
        <w:pStyle w:val="B1"/>
      </w:pPr>
      <w:r w:rsidRPr="001216A7">
        <w:tab/>
        <w:t xml:space="preserve">When the NRPPa protocol in </w:t>
      </w:r>
      <w:r w:rsidR="00143387" w:rsidRPr="001216A7">
        <w:t>TS</w:t>
      </w:r>
      <w:r w:rsidR="00143387">
        <w:t> </w:t>
      </w:r>
      <w:r w:rsidR="00143387" w:rsidRPr="001216A7">
        <w:t>38.455</w:t>
      </w:r>
      <w:r w:rsidR="00143387">
        <w:t> </w:t>
      </w:r>
      <w:r w:rsidR="00143387" w:rsidRPr="001216A7">
        <w:t>[</w:t>
      </w:r>
      <w:r w:rsidRPr="001216A7">
        <w:t>15] is determined to be used to obtain location information from the NG-RAN or N3IWF/TNGF/W-AGF:</w:t>
      </w:r>
    </w:p>
    <w:p w14:paraId="4C2793C5" w14:textId="77777777" w:rsidR="00695085" w:rsidRPr="001216A7" w:rsidRDefault="00695085" w:rsidP="00695085">
      <w:pPr>
        <w:pStyle w:val="B2"/>
      </w:pPr>
      <w:r w:rsidRPr="001216A7">
        <w:t>-</w:t>
      </w:r>
      <w:r w:rsidRPr="001216A7">
        <w:tab/>
        <w:t xml:space="preserve">In the case that 3GPP Access is determined to be used to transmit the location information, the Network Assisted Positioning procedure in step 3b and/or the obtaining Non-UE Associated Network Assistance Data procedure in step 3c </w:t>
      </w:r>
      <w:r w:rsidRPr="001216A7">
        <w:rPr>
          <w:rFonts w:eastAsia="SimSun" w:hint="eastAsia"/>
          <w:lang w:eastAsia="zh-CN"/>
        </w:rPr>
        <w:t>shall</w:t>
      </w:r>
      <w:r w:rsidRPr="001216A7">
        <w:t xml:space="preserve"> be performed.</w:t>
      </w:r>
    </w:p>
    <w:p w14:paraId="255CD192" w14:textId="77777777" w:rsidR="00695085" w:rsidRPr="001216A7" w:rsidRDefault="00695085" w:rsidP="00695085">
      <w:pPr>
        <w:pStyle w:val="B2"/>
      </w:pPr>
      <w:r w:rsidRPr="001216A7">
        <w:t>-</w:t>
      </w:r>
      <w:r w:rsidRPr="001216A7">
        <w:tab/>
        <w:t xml:space="preserve">In the case that non-3GPP Access is determined to be used to obtain the location information, the Network Assisted Positioning procedure in step 3e </w:t>
      </w:r>
      <w:r w:rsidRPr="001216A7">
        <w:rPr>
          <w:rFonts w:eastAsia="SimSun" w:hint="eastAsia"/>
          <w:lang w:eastAsia="zh-CN"/>
        </w:rPr>
        <w:t>shall</w:t>
      </w:r>
      <w:r w:rsidRPr="001216A7">
        <w:t xml:space="preserve"> be performed.</w:t>
      </w:r>
    </w:p>
    <w:p w14:paraId="74E0A22E" w14:textId="72D37774" w:rsidR="00695085" w:rsidRPr="001216A7" w:rsidRDefault="00695085" w:rsidP="00695085">
      <w:pPr>
        <w:pStyle w:val="B2"/>
      </w:pPr>
      <w:r w:rsidRPr="001216A7">
        <w:tab/>
        <w:t xml:space="preserve">When the LPP protocol in </w:t>
      </w:r>
      <w:r w:rsidR="00143387" w:rsidRPr="001216A7">
        <w:t>TS</w:t>
      </w:r>
      <w:r w:rsidR="00143387">
        <w:t> </w:t>
      </w:r>
      <w:r w:rsidR="00143387" w:rsidRPr="001216A7">
        <w:t>36.355</w:t>
      </w:r>
      <w:r w:rsidR="00143387">
        <w:t> </w:t>
      </w:r>
      <w:r w:rsidR="00143387" w:rsidRPr="001216A7">
        <w:t>[</w:t>
      </w:r>
      <w:r w:rsidRPr="001216A7">
        <w:t>20] is determined to be used to obtain location information from the UE:</w:t>
      </w:r>
    </w:p>
    <w:p w14:paraId="68BABE3D" w14:textId="77777777" w:rsidR="00695085" w:rsidRPr="001216A7" w:rsidRDefault="00695085" w:rsidP="00695085">
      <w:pPr>
        <w:pStyle w:val="B2"/>
      </w:pPr>
      <w:r w:rsidRPr="001216A7">
        <w:t>-</w:t>
      </w:r>
      <w:r w:rsidRPr="001216A7">
        <w:tab/>
        <w:t xml:space="preserve">In the case that 3GPP Access is determined to be used to relay the location information, the UE Assisted and UE Based Positioning procedure in step 3a </w:t>
      </w:r>
      <w:r w:rsidRPr="001216A7">
        <w:rPr>
          <w:rFonts w:eastAsia="SimSun" w:hint="eastAsia"/>
          <w:lang w:eastAsia="zh-CN"/>
        </w:rPr>
        <w:t>shall</w:t>
      </w:r>
      <w:r w:rsidRPr="001216A7">
        <w:t xml:space="preserve"> be performed.</w:t>
      </w:r>
    </w:p>
    <w:p w14:paraId="5F2109FE" w14:textId="77777777" w:rsidR="00695085" w:rsidRPr="001216A7" w:rsidRDefault="00695085" w:rsidP="00695085">
      <w:pPr>
        <w:pStyle w:val="B2"/>
      </w:pPr>
      <w:r w:rsidRPr="001216A7">
        <w:lastRenderedPageBreak/>
        <w:t>-</w:t>
      </w:r>
      <w:r w:rsidRPr="001216A7">
        <w:tab/>
        <w:t xml:space="preserve">In the case that non-3GPP Access is determined to be used to relay the location information, the UE Assisted and UE Based Positioning procedure in step 3d </w:t>
      </w:r>
      <w:r w:rsidRPr="001216A7">
        <w:rPr>
          <w:rFonts w:eastAsia="SimSun" w:hint="eastAsia"/>
          <w:lang w:eastAsia="zh-CN"/>
        </w:rPr>
        <w:t>shall</w:t>
      </w:r>
      <w:r w:rsidRPr="001216A7">
        <w:t xml:space="preserve"> be performed.</w:t>
      </w:r>
    </w:p>
    <w:p w14:paraId="11893B54" w14:textId="77777777" w:rsidR="00695085" w:rsidRPr="001216A7" w:rsidRDefault="00695085" w:rsidP="00695085">
      <w:pPr>
        <w:pStyle w:val="B1"/>
      </w:pPr>
      <w:r w:rsidRPr="001216A7">
        <w:t>3a.</w:t>
      </w:r>
      <w:r w:rsidRPr="001216A7">
        <w:tab/>
        <w:t>This step is same as the UE Assisted and UE Based Positioning procedure in clause 6.11.1.</w:t>
      </w:r>
    </w:p>
    <w:p w14:paraId="58B5C820" w14:textId="77777777" w:rsidR="00695085" w:rsidRPr="001216A7" w:rsidRDefault="00695085" w:rsidP="00695085">
      <w:pPr>
        <w:pStyle w:val="B1"/>
      </w:pPr>
      <w:r w:rsidRPr="001216A7">
        <w:t>3b.</w:t>
      </w:r>
      <w:r w:rsidRPr="001216A7">
        <w:tab/>
        <w:t>This step is same as the Network Assisted Positioning procedure in clause 6.11</w:t>
      </w:r>
      <w:r>
        <w:t>.</w:t>
      </w:r>
      <w:r w:rsidRPr="001216A7">
        <w:t>2 with the difference that step 1 of clause 6.11.2 includes the selected Access Type (i.e. 3GPP access). The AMF forwards the Network Positioning message to the NG-RAN in step 3 of clause 6.11.2 based on the received Access Type.</w:t>
      </w:r>
    </w:p>
    <w:p w14:paraId="50CB5FD2" w14:textId="77777777" w:rsidR="00695085" w:rsidRPr="001216A7" w:rsidRDefault="00695085" w:rsidP="00695085">
      <w:pPr>
        <w:pStyle w:val="B1"/>
      </w:pPr>
      <w:r w:rsidRPr="001216A7">
        <w:t>3c.</w:t>
      </w:r>
      <w:r w:rsidRPr="001216A7">
        <w:tab/>
        <w:t>This step is same as the Obtaining Non-UE Associated Network Assistance Data procedure in clause 6.11.3.</w:t>
      </w:r>
    </w:p>
    <w:p w14:paraId="2527E038" w14:textId="77777777" w:rsidR="00695085" w:rsidRPr="001216A7" w:rsidRDefault="00695085" w:rsidP="00695085">
      <w:pPr>
        <w:pStyle w:val="B1"/>
      </w:pPr>
      <w:r w:rsidRPr="001216A7">
        <w:t>3d.</w:t>
      </w:r>
      <w:r w:rsidRPr="001216A7">
        <w:tab/>
        <w:t>This step is same as the UE Assisted and UE Based Positioning procedure in clause 6.11.1 with the following difference:</w:t>
      </w:r>
    </w:p>
    <w:p w14:paraId="05D19186" w14:textId="77777777" w:rsidR="00695085" w:rsidRPr="001216A7" w:rsidRDefault="00695085" w:rsidP="00695085">
      <w:pPr>
        <w:pStyle w:val="B2"/>
      </w:pPr>
      <w:r w:rsidRPr="001216A7">
        <w:t>-</w:t>
      </w:r>
      <w:r w:rsidRPr="001216A7">
        <w:tab/>
        <w:t>The NG-RAN in clause 6.11.1 is</w:t>
      </w:r>
      <w:r w:rsidRPr="001216A7">
        <w:rPr>
          <w:rFonts w:eastAsia="SimSun" w:hint="eastAsia"/>
          <w:lang w:eastAsia="zh-CN"/>
        </w:rPr>
        <w:t xml:space="preserve"> </w:t>
      </w:r>
      <w:r w:rsidRPr="001216A7">
        <w:t>replaced by the N3IWF/TNGF/W-AGF in Figure 6.9.1-1;</w:t>
      </w:r>
    </w:p>
    <w:p w14:paraId="53C8789A" w14:textId="77777777" w:rsidR="00695085" w:rsidRPr="001216A7" w:rsidRDefault="00695085" w:rsidP="00695085">
      <w:pPr>
        <w:pStyle w:val="B2"/>
      </w:pPr>
      <w:r w:rsidRPr="001216A7">
        <w:t>-</w:t>
      </w:r>
      <w:r w:rsidRPr="001216A7">
        <w:tab/>
        <w:t>Steps 2 and 5 in clause 6.11.1 are omitted;</w:t>
      </w:r>
    </w:p>
    <w:p w14:paraId="4CC78B41" w14:textId="77777777" w:rsidR="00695085" w:rsidRPr="001216A7" w:rsidRDefault="00695085" w:rsidP="00695085">
      <w:pPr>
        <w:pStyle w:val="B2"/>
      </w:pPr>
      <w:r w:rsidRPr="001216A7">
        <w:t>-</w:t>
      </w:r>
      <w:r w:rsidRPr="001216A7">
        <w:tab/>
        <w:t>The location information returned by the UE can include information specified in clause 5.3.1.</w:t>
      </w:r>
    </w:p>
    <w:p w14:paraId="1E361841" w14:textId="77777777" w:rsidR="00695085" w:rsidRPr="001216A7" w:rsidRDefault="00695085" w:rsidP="00695085">
      <w:pPr>
        <w:pStyle w:val="B1"/>
      </w:pPr>
      <w:r w:rsidRPr="001216A7">
        <w:t>3e.</w:t>
      </w:r>
      <w:r w:rsidRPr="001216A7">
        <w:tab/>
        <w:t xml:space="preserve">This step is same as </w:t>
      </w:r>
      <w:r w:rsidRPr="001216A7">
        <w:rPr>
          <w:rFonts w:eastAsia="SimSun" w:hint="eastAsia"/>
          <w:lang w:eastAsia="zh-CN"/>
        </w:rPr>
        <w:t xml:space="preserve">the </w:t>
      </w:r>
      <w:r w:rsidRPr="001216A7">
        <w:t>Network Assisted Positioning procedure in clause 6.1</w:t>
      </w:r>
      <w:r w:rsidRPr="001216A7">
        <w:rPr>
          <w:rFonts w:eastAsia="SimSun" w:hint="eastAsia"/>
          <w:lang w:eastAsia="zh-CN"/>
        </w:rPr>
        <w:t>1.</w:t>
      </w:r>
      <w:r w:rsidRPr="001216A7">
        <w:t>2 with the following difference:</w:t>
      </w:r>
    </w:p>
    <w:p w14:paraId="1C4D2EB6" w14:textId="77777777" w:rsidR="00695085" w:rsidRPr="001216A7" w:rsidRDefault="00695085" w:rsidP="00695085">
      <w:pPr>
        <w:pStyle w:val="B2"/>
      </w:pPr>
      <w:r w:rsidRPr="001216A7">
        <w:t>-</w:t>
      </w:r>
      <w:r w:rsidRPr="001216A7">
        <w:tab/>
      </w:r>
      <w:r w:rsidRPr="001216A7">
        <w:rPr>
          <w:rFonts w:eastAsia="SimSun" w:hint="eastAsia"/>
          <w:lang w:eastAsia="zh-CN"/>
        </w:rPr>
        <w:t xml:space="preserve">The </w:t>
      </w:r>
      <w:r w:rsidRPr="001216A7">
        <w:t>NG-RAN in clause 6.1</w:t>
      </w:r>
      <w:r w:rsidRPr="001216A7">
        <w:rPr>
          <w:rFonts w:eastAsia="SimSun" w:hint="eastAsia"/>
          <w:lang w:eastAsia="zh-CN"/>
        </w:rPr>
        <w:t>1.</w:t>
      </w:r>
      <w:r w:rsidRPr="001216A7">
        <w:t xml:space="preserve">2 is replaced by </w:t>
      </w:r>
      <w:r w:rsidRPr="001216A7">
        <w:rPr>
          <w:rFonts w:eastAsia="SimSun" w:hint="eastAsia"/>
          <w:lang w:eastAsia="zh-CN"/>
        </w:rPr>
        <w:t xml:space="preserve">the </w:t>
      </w:r>
      <w:r w:rsidRPr="001216A7">
        <w:t>N3IWF/TNGF/W-AGF in Figure 6.9.1-1;</w:t>
      </w:r>
    </w:p>
    <w:p w14:paraId="5805BF54" w14:textId="77777777" w:rsidR="00695085" w:rsidRPr="001216A7" w:rsidRDefault="00695085" w:rsidP="00695085">
      <w:pPr>
        <w:pStyle w:val="B2"/>
      </w:pPr>
      <w:r w:rsidRPr="001216A7">
        <w:t>-</w:t>
      </w:r>
      <w:r w:rsidRPr="001216A7">
        <w:tab/>
        <w:t>Steps 2 and 4 in clause 6.1</w:t>
      </w:r>
      <w:r w:rsidRPr="001216A7">
        <w:rPr>
          <w:rFonts w:eastAsia="SimSun" w:hint="eastAsia"/>
          <w:lang w:eastAsia="zh-CN"/>
        </w:rPr>
        <w:t>1.</w:t>
      </w:r>
      <w:r w:rsidRPr="001216A7">
        <w:t>2 are omitted;</w:t>
      </w:r>
    </w:p>
    <w:p w14:paraId="6F89D0BB" w14:textId="77777777" w:rsidR="00695085" w:rsidRPr="001216A7" w:rsidRDefault="00695085" w:rsidP="00695085">
      <w:pPr>
        <w:pStyle w:val="B2"/>
      </w:pPr>
      <w:r w:rsidRPr="001216A7">
        <w:t>-</w:t>
      </w:r>
      <w:r w:rsidRPr="001216A7">
        <w:tab/>
        <w:t xml:space="preserve">The Access Type, i.e. non-3GPP access type, which </w:t>
      </w:r>
      <w:r w:rsidRPr="001216A7">
        <w:rPr>
          <w:rFonts w:eastAsia="SimSun" w:hint="eastAsia"/>
          <w:lang w:eastAsia="zh-CN"/>
        </w:rPr>
        <w:t xml:space="preserve">is </w:t>
      </w:r>
      <w:r w:rsidRPr="001216A7">
        <w:t xml:space="preserve">selected to </w:t>
      </w:r>
      <w:r w:rsidRPr="001216A7">
        <w:rPr>
          <w:rFonts w:eastAsia="SimSun" w:hint="eastAsia"/>
          <w:lang w:eastAsia="zh-CN"/>
        </w:rPr>
        <w:t>provide</w:t>
      </w:r>
      <w:r w:rsidRPr="001216A7">
        <w:t xml:space="preserve"> the location information is included in step 1 of clause 6.1</w:t>
      </w:r>
      <w:r w:rsidRPr="001216A7">
        <w:rPr>
          <w:rFonts w:eastAsia="SimSun" w:hint="eastAsia"/>
          <w:lang w:eastAsia="zh-CN"/>
        </w:rPr>
        <w:t>1.</w:t>
      </w:r>
      <w:r w:rsidRPr="001216A7">
        <w:t xml:space="preserve">2. </w:t>
      </w:r>
      <w:r w:rsidRPr="001216A7">
        <w:rPr>
          <w:rFonts w:eastAsia="SimSun" w:hint="eastAsia"/>
          <w:lang w:eastAsia="zh-CN"/>
        </w:rPr>
        <w:t>T</w:t>
      </w:r>
      <w:r w:rsidRPr="001216A7">
        <w:rPr>
          <w:rFonts w:eastAsia="SimSun"/>
          <w:lang w:eastAsia="zh-CN"/>
        </w:rPr>
        <w:t>h</w:t>
      </w:r>
      <w:r w:rsidRPr="001216A7">
        <w:rPr>
          <w:rFonts w:eastAsia="SimSun" w:hint="eastAsia"/>
          <w:lang w:eastAsia="zh-CN"/>
        </w:rPr>
        <w:t xml:space="preserve">e </w:t>
      </w:r>
      <w:r w:rsidRPr="001216A7">
        <w:t>AMF forwards the Network Positioning message to</w:t>
      </w:r>
      <w:r w:rsidRPr="001216A7">
        <w:rPr>
          <w:rFonts w:eastAsia="SimSun" w:hint="eastAsia"/>
          <w:lang w:eastAsia="zh-CN"/>
        </w:rPr>
        <w:t xml:space="preserve"> </w:t>
      </w:r>
      <w:r w:rsidRPr="001216A7">
        <w:t>the N3IWF/TNGF/W-AGF based on the received Access Type in step 1 of</w:t>
      </w:r>
      <w:r>
        <w:t xml:space="preserve"> </w:t>
      </w:r>
      <w:r w:rsidRPr="001216A7">
        <w:t>clause 6.1</w:t>
      </w:r>
      <w:r w:rsidRPr="001216A7">
        <w:rPr>
          <w:rFonts w:eastAsia="SimSun" w:hint="eastAsia"/>
          <w:lang w:eastAsia="zh-CN"/>
        </w:rPr>
        <w:t>1.</w:t>
      </w:r>
      <w:r w:rsidRPr="001216A7">
        <w:t>2.</w:t>
      </w:r>
    </w:p>
    <w:p w14:paraId="15198043" w14:textId="77777777" w:rsidR="00695085" w:rsidRPr="001216A7" w:rsidRDefault="00695085" w:rsidP="00695085">
      <w:pPr>
        <w:pStyle w:val="B2"/>
        <w:rPr>
          <w:rFonts w:eastAsia="SimSun"/>
          <w:lang w:eastAsia="zh-CN"/>
        </w:rPr>
      </w:pPr>
      <w:r w:rsidRPr="001216A7">
        <w:t>-</w:t>
      </w:r>
      <w:r w:rsidRPr="001216A7">
        <w:tab/>
        <w:t>The location information returned in step 5 of clause 6.11.2</w:t>
      </w:r>
      <w:r w:rsidRPr="001216A7">
        <w:rPr>
          <w:rFonts w:eastAsia="SimSun" w:hint="eastAsia"/>
          <w:lang w:eastAsia="zh-CN"/>
        </w:rPr>
        <w:t xml:space="preserve"> </w:t>
      </w:r>
      <w:r w:rsidRPr="001216A7">
        <w:t>is specified in clause 5.3.1.</w:t>
      </w:r>
    </w:p>
    <w:p w14:paraId="0E5A343A" w14:textId="77777777" w:rsidR="00695085" w:rsidRPr="001216A7" w:rsidRDefault="00695085" w:rsidP="00695085">
      <w:pPr>
        <w:rPr>
          <w:lang w:eastAsia="zh-CN"/>
        </w:rPr>
      </w:pPr>
      <w:r w:rsidRPr="001216A7">
        <w:rPr>
          <w:lang w:eastAsia="zh-CN"/>
        </w:rPr>
        <w:t>The UE is replaced by 5G-RG in</w:t>
      </w:r>
      <w:r>
        <w:rPr>
          <w:lang w:eastAsia="zh-CN"/>
        </w:rPr>
        <w:t xml:space="preserve"> the</w:t>
      </w:r>
      <w:r w:rsidRPr="001216A7">
        <w:rPr>
          <w:lang w:eastAsia="zh-CN"/>
        </w:rPr>
        <w:t xml:space="preserve"> case of wireline access type.</w:t>
      </w:r>
    </w:p>
    <w:p w14:paraId="35925D27" w14:textId="77777777" w:rsidR="00695085" w:rsidRPr="001216A7" w:rsidRDefault="00695085" w:rsidP="00695085">
      <w:pPr>
        <w:pStyle w:val="Heading3"/>
        <w:rPr>
          <w:rFonts w:eastAsia="SimSun"/>
          <w:lang w:eastAsia="zh-CN"/>
        </w:rPr>
      </w:pPr>
      <w:bookmarkStart w:id="240" w:name="_Toc67997180"/>
      <w:bookmarkStart w:id="241" w:name="_Toc83210699"/>
      <w:r w:rsidRPr="001216A7">
        <w:rPr>
          <w:rFonts w:eastAsia="SimSun" w:hint="eastAsia"/>
          <w:lang w:eastAsia="zh-CN"/>
        </w:rPr>
        <w:t>6</w:t>
      </w:r>
      <w:r w:rsidRPr="001216A7">
        <w:t>.</w:t>
      </w:r>
      <w:r w:rsidRPr="001216A7">
        <w:rPr>
          <w:rFonts w:eastAsia="SimSun" w:hint="eastAsia"/>
          <w:lang w:eastAsia="zh-CN"/>
        </w:rPr>
        <w:t>9</w:t>
      </w:r>
      <w:r w:rsidRPr="001216A7">
        <w:t>.</w:t>
      </w:r>
      <w:r w:rsidRPr="001216A7">
        <w:rPr>
          <w:rFonts w:eastAsia="SimSun" w:hint="eastAsia"/>
          <w:lang w:eastAsia="zh-CN"/>
        </w:rPr>
        <w:t>2</w:t>
      </w:r>
      <w:r w:rsidRPr="001216A7">
        <w:tab/>
      </w:r>
      <w:r w:rsidRPr="001216A7">
        <w:rPr>
          <w:rFonts w:eastAsia="SimSun" w:hint="eastAsia"/>
          <w:lang w:eastAsia="zh-CN"/>
        </w:rPr>
        <w:t>MT-LR Procedures when a UE is served by Different PLMNs for 3GPP Access and Non-3GPP Access</w:t>
      </w:r>
      <w:bookmarkEnd w:id="240"/>
      <w:bookmarkEnd w:id="241"/>
    </w:p>
    <w:p w14:paraId="4B0C70F7" w14:textId="77777777" w:rsidR="00695085" w:rsidRPr="001216A7" w:rsidRDefault="00695085" w:rsidP="00695085">
      <w:pPr>
        <w:rPr>
          <w:lang w:eastAsia="zh-CN"/>
        </w:rPr>
      </w:pPr>
      <w:r w:rsidRPr="001216A7">
        <w:rPr>
          <w:lang w:eastAsia="zh-CN"/>
        </w:rPr>
        <w:t>Figure 6.9.2-1 and Figure 6.9.2-2 show the enhanced MT-LR positioning procedures to support location service with non-3GPP access when the UE is served by different PLMNs for 3GPP access and non-3GPP access. The procedures can be triggered by the 5GC-MT-LR Procedures described in clause 6.1.1, clause 6.1.2 and clause 6.3, which are applicable to a request from an LCS client for an immediate current location or a deferred location.</w:t>
      </w:r>
    </w:p>
    <w:p w14:paraId="37569EBB" w14:textId="77777777" w:rsidR="00695085" w:rsidRPr="001216A7" w:rsidRDefault="00695085" w:rsidP="00695085">
      <w:pPr>
        <w:pStyle w:val="TH"/>
      </w:pPr>
      <w:r w:rsidRPr="001216A7">
        <w:object w:dxaOrig="14445" w:dyaOrig="12496" w14:anchorId="7A1C7941">
          <v:shape id="_x0000_i1045" type="#_x0000_t75" style="width:426.75pt;height:5in" o:ole="">
            <v:imagedata r:id="rId51" o:title="" cropbottom="1875f"/>
          </v:shape>
          <o:OLEObject Type="Embed" ProgID="Visio.Drawing.15" ShapeID="_x0000_i1045" DrawAspect="Content" ObjectID="_1693824346" r:id="rId52"/>
        </w:object>
      </w:r>
    </w:p>
    <w:p w14:paraId="11142E19" w14:textId="77777777" w:rsidR="00695085" w:rsidRPr="001216A7" w:rsidRDefault="00695085" w:rsidP="00695085">
      <w:pPr>
        <w:pStyle w:val="TF"/>
      </w:pPr>
      <w:r w:rsidRPr="001216A7">
        <w:rPr>
          <w:lang w:eastAsia="zh-CN"/>
        </w:rPr>
        <w:t>Figure 6.9.2-1: MT-LR positioning procedures when UE is served by the two VPLMNs</w:t>
      </w:r>
    </w:p>
    <w:p w14:paraId="4E393778" w14:textId="77777777" w:rsidR="00695085" w:rsidRPr="001216A7" w:rsidRDefault="00695085" w:rsidP="00695085">
      <w:pPr>
        <w:pStyle w:val="B1"/>
      </w:pPr>
      <w:r w:rsidRPr="001216A7">
        <w:t>1.</w:t>
      </w:r>
      <w:r w:rsidRPr="001216A7">
        <w:tab/>
        <w:t>The step is same as step 1 in clause 6.1.1 or clause 6.3.1.</w:t>
      </w:r>
    </w:p>
    <w:p w14:paraId="0411CDE4" w14:textId="77777777" w:rsidR="00695085" w:rsidRPr="001216A7" w:rsidRDefault="00695085" w:rsidP="00695085">
      <w:pPr>
        <w:pStyle w:val="B1"/>
      </w:pPr>
      <w:r w:rsidRPr="001216A7">
        <w:t>2.</w:t>
      </w:r>
      <w:r w:rsidRPr="001216A7">
        <w:tab/>
        <w:t>The step is same as step 2 in clause 6.1.1 or clause 6.3.1.</w:t>
      </w:r>
    </w:p>
    <w:p w14:paraId="3A144865" w14:textId="77777777" w:rsidR="00695085" w:rsidRPr="001216A7" w:rsidRDefault="00695085" w:rsidP="00695085">
      <w:pPr>
        <w:pStyle w:val="B1"/>
        <w:rPr>
          <w:rFonts w:eastAsia="SimSun"/>
          <w:lang w:eastAsia="zh-CN"/>
        </w:rPr>
      </w:pPr>
      <w:r w:rsidRPr="001216A7">
        <w:t>3.</w:t>
      </w:r>
      <w:r w:rsidRPr="001216A7">
        <w:tab/>
        <w:t xml:space="preserve">The step is same as step 3 in clause 6.1.1 or clause 6.3.1 with the difference that when the UE is </w:t>
      </w:r>
      <w:r w:rsidRPr="001216A7">
        <w:rPr>
          <w:rFonts w:eastAsia="SimSun"/>
          <w:lang w:eastAsia="zh-CN"/>
        </w:rPr>
        <w:t>served by more than one AMF the UDM provides to the H</w:t>
      </w:r>
      <w:r>
        <w:rPr>
          <w:rFonts w:eastAsia="SimSun"/>
          <w:lang w:eastAsia="zh-CN"/>
        </w:rPr>
        <w:t>GMLC</w:t>
      </w:r>
      <w:r w:rsidRPr="001216A7">
        <w:rPr>
          <w:rFonts w:eastAsia="SimSun"/>
          <w:lang w:eastAsia="zh-CN"/>
        </w:rPr>
        <w:t xml:space="preserve"> </w:t>
      </w:r>
      <w:r w:rsidRPr="001216A7">
        <w:t>for each access type,</w:t>
      </w:r>
    </w:p>
    <w:p w14:paraId="372A16BF" w14:textId="77777777" w:rsidR="00695085" w:rsidRPr="001216A7" w:rsidRDefault="00695085" w:rsidP="00695085">
      <w:pPr>
        <w:pStyle w:val="B2"/>
        <w:rPr>
          <w:rFonts w:eastAsia="SimSun"/>
          <w:lang w:eastAsia="zh-CN"/>
        </w:rPr>
      </w:pPr>
      <w:r w:rsidRPr="001216A7">
        <w:rPr>
          <w:rFonts w:eastAsia="SimSun" w:hint="eastAsia"/>
          <w:lang w:eastAsia="zh-CN"/>
        </w:rPr>
        <w:t>-</w:t>
      </w:r>
      <w:r>
        <w:rPr>
          <w:rFonts w:eastAsia="SimSun"/>
          <w:lang w:eastAsia="zh-CN"/>
        </w:rPr>
        <w:tab/>
      </w:r>
      <w:r w:rsidRPr="001216A7">
        <w:t>serving AMF identity</w:t>
      </w:r>
      <w:r w:rsidRPr="001216A7">
        <w:rPr>
          <w:rFonts w:eastAsia="SimSun" w:hint="eastAsia"/>
          <w:lang w:eastAsia="zh-CN"/>
        </w:rPr>
        <w:t xml:space="preserve"> </w:t>
      </w:r>
      <w:r w:rsidRPr="001216A7">
        <w:t>with the corresponding PLMN Id</w:t>
      </w:r>
      <w:r w:rsidRPr="001216A7">
        <w:rPr>
          <w:rFonts w:eastAsia="SimSun" w:hint="eastAsia"/>
          <w:lang w:eastAsia="zh-CN"/>
        </w:rPr>
        <w:t>,</w:t>
      </w:r>
    </w:p>
    <w:p w14:paraId="64B75EDF" w14:textId="77777777" w:rsidR="00695085" w:rsidRPr="001216A7" w:rsidRDefault="00695085" w:rsidP="00695085">
      <w:pPr>
        <w:pStyle w:val="B2"/>
      </w:pPr>
      <w:r w:rsidRPr="001216A7">
        <w:rPr>
          <w:rFonts w:eastAsia="SimSun" w:hint="eastAsia"/>
          <w:lang w:eastAsia="zh-CN"/>
        </w:rPr>
        <w:t>-</w:t>
      </w:r>
      <w:r>
        <w:rPr>
          <w:rFonts w:eastAsia="SimSun"/>
          <w:lang w:eastAsia="zh-CN"/>
        </w:rPr>
        <w:tab/>
      </w:r>
      <w:r w:rsidRPr="001216A7">
        <w:t>possibly a V</w:t>
      </w:r>
      <w:r>
        <w:t>GMLC</w:t>
      </w:r>
      <w:r w:rsidRPr="001216A7">
        <w:t xml:space="preserve"> address.</w:t>
      </w:r>
    </w:p>
    <w:p w14:paraId="69BF87C5" w14:textId="77777777" w:rsidR="00695085" w:rsidRPr="001216A7" w:rsidRDefault="00695085" w:rsidP="00695085">
      <w:pPr>
        <w:pStyle w:val="B1"/>
      </w:pPr>
      <w:r w:rsidRPr="001216A7">
        <w:t>4.</w:t>
      </w:r>
      <w:r w:rsidRPr="001216A7">
        <w:tab/>
        <w:t>When the H</w:t>
      </w:r>
      <w:r>
        <w:t>GMLC</w:t>
      </w:r>
      <w:r w:rsidRPr="001216A7">
        <w:t xml:space="preserve"> identifies that the UE is served by different PLMNs according to the returned information from the UDM in step 3</w:t>
      </w:r>
      <w:r>
        <w:t xml:space="preserve"> it may retrieve the CM state(s) per Access Type from the candidate AMFs by using Namf_EventExposure service, or from the UDM using Nudm_EventExposure service. The </w:t>
      </w:r>
      <w:r w:rsidRPr="001216A7">
        <w:t>H</w:t>
      </w:r>
      <w:r>
        <w:t>GMLC</w:t>
      </w:r>
      <w:r w:rsidRPr="001216A7">
        <w:t xml:space="preserve"> select</w:t>
      </w:r>
      <w:r w:rsidRPr="001216A7">
        <w:rPr>
          <w:rFonts w:eastAsia="SimSun" w:hint="eastAsia"/>
          <w:lang w:eastAsia="zh-CN"/>
        </w:rPr>
        <w:t xml:space="preserve">s </w:t>
      </w:r>
      <w:r w:rsidRPr="001216A7">
        <w:t xml:space="preserve">one </w:t>
      </w:r>
      <w:r w:rsidRPr="001216A7">
        <w:rPr>
          <w:rFonts w:hint="eastAsia"/>
          <w:lang w:eastAsia="zh-CN"/>
        </w:rPr>
        <w:t xml:space="preserve">access type and its </w:t>
      </w:r>
      <w:r w:rsidRPr="001216A7">
        <w:rPr>
          <w:lang w:eastAsia="zh-CN"/>
        </w:rPr>
        <w:t xml:space="preserve">associated </w:t>
      </w:r>
      <w:r w:rsidRPr="001216A7">
        <w:rPr>
          <w:rFonts w:hint="eastAsia"/>
          <w:lang w:eastAsia="zh-CN"/>
        </w:rPr>
        <w:t>AMF</w:t>
      </w:r>
      <w:r w:rsidRPr="001216A7">
        <w:t xml:space="preserve"> </w:t>
      </w:r>
      <w:r w:rsidRPr="001216A7">
        <w:rPr>
          <w:rFonts w:eastAsia="SimSun" w:hint="eastAsia"/>
          <w:lang w:eastAsia="zh-CN"/>
        </w:rPr>
        <w:t xml:space="preserve">based on </w:t>
      </w:r>
      <w:r w:rsidRPr="001216A7">
        <w:t>the</w:t>
      </w:r>
      <w:r w:rsidRPr="001216A7">
        <w:rPr>
          <w:rFonts w:eastAsia="SimSun" w:hint="eastAsia"/>
          <w:lang w:eastAsia="zh-CN"/>
        </w:rPr>
        <w:t xml:space="preserve"> UDM returned information</w:t>
      </w:r>
      <w:r w:rsidRPr="001216A7">
        <w:t xml:space="preserve"> </w:t>
      </w:r>
      <w:r w:rsidRPr="001216A7">
        <w:rPr>
          <w:rFonts w:eastAsia="SimSun" w:hint="eastAsia"/>
          <w:lang w:eastAsia="zh-CN"/>
        </w:rPr>
        <w:t xml:space="preserve">in step 3, QoS </w:t>
      </w:r>
      <w:r w:rsidRPr="001216A7">
        <w:rPr>
          <w:rFonts w:eastAsia="SimSun"/>
          <w:lang w:eastAsia="zh-CN"/>
        </w:rPr>
        <w:t>requirement, CM state(s)</w:t>
      </w:r>
      <w:r>
        <w:rPr>
          <w:rFonts w:eastAsia="SimSun"/>
          <w:lang w:eastAsia="zh-CN"/>
        </w:rPr>
        <w:t xml:space="preserve"> per Access type</w:t>
      </w:r>
      <w:r w:rsidRPr="001216A7">
        <w:rPr>
          <w:rFonts w:eastAsia="SimSun"/>
          <w:lang w:eastAsia="zh-CN"/>
        </w:rPr>
        <w:t xml:space="preserve"> of the UE, PLMN identity and/or the </w:t>
      </w:r>
      <w:r w:rsidRPr="001216A7">
        <w:t>locally configured operator policy.</w:t>
      </w:r>
    </w:p>
    <w:p w14:paraId="73C88CF2" w14:textId="77777777" w:rsidR="00695085" w:rsidRPr="001216A7" w:rsidRDefault="00695085" w:rsidP="00695085">
      <w:pPr>
        <w:pStyle w:val="NO"/>
      </w:pPr>
      <w:r w:rsidRPr="001216A7">
        <w:rPr>
          <w:lang w:eastAsia="zh-CN"/>
        </w:rPr>
        <w:t>NOTE:</w:t>
      </w:r>
      <w:r w:rsidRPr="001216A7">
        <w:rPr>
          <w:lang w:eastAsia="zh-CN"/>
        </w:rPr>
        <w:tab/>
        <w:t>The local</w:t>
      </w:r>
      <w:r w:rsidRPr="001216A7">
        <w:rPr>
          <w:rFonts w:eastAsia="SimSun" w:hint="eastAsia"/>
          <w:lang w:eastAsia="zh-CN"/>
        </w:rPr>
        <w:t>ly</w:t>
      </w:r>
      <w:r w:rsidRPr="001216A7">
        <w:rPr>
          <w:lang w:eastAsia="zh-CN"/>
        </w:rPr>
        <w:t xml:space="preserve"> configured operator policy in</w:t>
      </w:r>
      <w:r w:rsidRPr="001216A7">
        <w:rPr>
          <w:rFonts w:eastAsia="SimSun" w:hint="eastAsia"/>
          <w:lang w:eastAsia="zh-CN"/>
        </w:rPr>
        <w:t xml:space="preserve"> the</w:t>
      </w:r>
      <w:r w:rsidRPr="001216A7">
        <w:rPr>
          <w:lang w:eastAsia="zh-CN"/>
        </w:rPr>
        <w:t xml:space="preserve"> H</w:t>
      </w:r>
      <w:r>
        <w:rPr>
          <w:rFonts w:eastAsia="SimSun" w:hint="eastAsia"/>
          <w:lang w:eastAsia="zh-CN"/>
        </w:rPr>
        <w:t>GMLC</w:t>
      </w:r>
      <w:r w:rsidRPr="001216A7">
        <w:rPr>
          <w:lang w:eastAsia="zh-CN"/>
        </w:rPr>
        <w:t xml:space="preserve"> </w:t>
      </w:r>
      <w:r w:rsidRPr="001216A7">
        <w:rPr>
          <w:rFonts w:eastAsia="SimSun" w:hint="eastAsia"/>
          <w:lang w:eastAsia="zh-CN"/>
        </w:rPr>
        <w:t xml:space="preserve">can include </w:t>
      </w:r>
      <w:r w:rsidRPr="001216A7">
        <w:rPr>
          <w:lang w:eastAsia="zh-CN"/>
        </w:rPr>
        <w:t>access type and CM state and PLMN</w:t>
      </w:r>
      <w:r w:rsidRPr="001216A7">
        <w:rPr>
          <w:rFonts w:eastAsia="SimSun" w:hint="eastAsia"/>
          <w:lang w:eastAsia="zh-CN"/>
        </w:rPr>
        <w:t xml:space="preserve"> </w:t>
      </w:r>
      <w:r w:rsidRPr="001216A7">
        <w:rPr>
          <w:lang w:eastAsia="zh-CN"/>
        </w:rPr>
        <w:t>priority for positioning. For example, the local policy can be 3GPP access first and</w:t>
      </w:r>
      <w:r w:rsidRPr="001216A7">
        <w:rPr>
          <w:rFonts w:hint="eastAsia"/>
          <w:lang w:eastAsia="zh-CN"/>
        </w:rPr>
        <w:t>/</w:t>
      </w:r>
      <w:r w:rsidRPr="001216A7">
        <w:rPr>
          <w:lang w:eastAsia="zh-CN"/>
        </w:rPr>
        <w:t>or connected state first and/or V</w:t>
      </w:r>
      <w:r w:rsidRPr="001216A7">
        <w:rPr>
          <w:rFonts w:eastAsia="SimSun" w:hint="eastAsia"/>
          <w:lang w:eastAsia="zh-CN"/>
        </w:rPr>
        <w:t>-</w:t>
      </w:r>
      <w:r w:rsidRPr="001216A7">
        <w:rPr>
          <w:lang w:eastAsia="zh-CN"/>
        </w:rPr>
        <w:t>PLMN and/or H-PLMN first.</w:t>
      </w:r>
    </w:p>
    <w:p w14:paraId="6FD40DD5" w14:textId="77777777" w:rsidR="00695085" w:rsidRPr="001216A7" w:rsidRDefault="00695085" w:rsidP="00695085">
      <w:pPr>
        <w:pStyle w:val="B1"/>
      </w:pPr>
      <w:r w:rsidRPr="001216A7">
        <w:t>5.</w:t>
      </w:r>
      <w:r w:rsidRPr="001216A7">
        <w:tab/>
        <w:t>The H</w:t>
      </w:r>
      <w:r>
        <w:rPr>
          <w:rFonts w:eastAsia="SimSun" w:hint="eastAsia"/>
          <w:lang w:eastAsia="zh-CN"/>
        </w:rPr>
        <w:t>GMLC</w:t>
      </w:r>
      <w:r w:rsidRPr="001216A7">
        <w:t xml:space="preserve"> forwards the location request to the V</w:t>
      </w:r>
      <w:r>
        <w:rPr>
          <w:rFonts w:eastAsia="SimSun" w:hint="eastAsia"/>
          <w:lang w:eastAsia="zh-CN"/>
        </w:rPr>
        <w:t>GMLC</w:t>
      </w:r>
      <w:r w:rsidRPr="001216A7">
        <w:rPr>
          <w:rFonts w:eastAsia="SimSun" w:hint="eastAsia"/>
          <w:lang w:eastAsia="zh-CN"/>
        </w:rPr>
        <w:t>-1</w:t>
      </w:r>
      <w:r w:rsidRPr="001216A7">
        <w:t xml:space="preserve"> and may include the </w:t>
      </w:r>
      <w:r w:rsidRPr="001216A7">
        <w:rPr>
          <w:rFonts w:eastAsia="SimSun" w:hint="eastAsia"/>
          <w:lang w:eastAsia="zh-CN"/>
        </w:rPr>
        <w:t>V-</w:t>
      </w:r>
      <w:r w:rsidRPr="001216A7">
        <w:t>AMF</w:t>
      </w:r>
      <w:r w:rsidRPr="001216A7">
        <w:rPr>
          <w:rFonts w:eastAsia="SimSun" w:hint="eastAsia"/>
          <w:lang w:eastAsia="zh-CN"/>
        </w:rPr>
        <w:t>-1</w:t>
      </w:r>
      <w:r w:rsidRPr="001216A7">
        <w:t xml:space="preserve"> </w:t>
      </w:r>
      <w:r w:rsidRPr="001216A7">
        <w:rPr>
          <w:rFonts w:hint="eastAsia"/>
          <w:lang w:eastAsia="zh-CN"/>
        </w:rPr>
        <w:t>identity</w:t>
      </w:r>
      <w:r w:rsidRPr="001216A7">
        <w:t xml:space="preserve"> received in step 3</w:t>
      </w:r>
      <w:r w:rsidRPr="001216A7">
        <w:rPr>
          <w:rFonts w:eastAsia="SimSun" w:hint="eastAsia"/>
          <w:lang w:eastAsia="zh-CN"/>
        </w:rPr>
        <w:t xml:space="preserve"> and</w:t>
      </w:r>
      <w:r w:rsidRPr="001216A7">
        <w:t xml:space="preserve"> the target UE identity (e.g. SUPI).</w:t>
      </w:r>
    </w:p>
    <w:p w14:paraId="35239034" w14:textId="77777777" w:rsidR="00695085" w:rsidRPr="001216A7" w:rsidRDefault="00695085" w:rsidP="00695085">
      <w:pPr>
        <w:pStyle w:val="B1"/>
      </w:pPr>
      <w:r w:rsidRPr="001216A7">
        <w:t>6.</w:t>
      </w:r>
      <w:r w:rsidRPr="001216A7">
        <w:tab/>
        <w:t>The V</w:t>
      </w:r>
      <w:r>
        <w:rPr>
          <w:rFonts w:eastAsia="SimSun" w:hint="eastAsia"/>
          <w:lang w:eastAsia="zh-CN"/>
        </w:rPr>
        <w:t>GMLC</w:t>
      </w:r>
      <w:r w:rsidRPr="001216A7">
        <w:rPr>
          <w:rFonts w:eastAsia="SimSun" w:hint="eastAsia"/>
          <w:lang w:eastAsia="zh-CN"/>
        </w:rPr>
        <w:t>-1</w:t>
      </w:r>
      <w:r w:rsidRPr="001216A7">
        <w:t xml:space="preserve"> invokes the Namf_Location_ProvideLocation_Request service operation to forward the location request to the </w:t>
      </w:r>
      <w:r w:rsidRPr="001216A7">
        <w:rPr>
          <w:rFonts w:eastAsia="SimSun" w:hint="eastAsia"/>
          <w:lang w:eastAsia="zh-CN"/>
        </w:rPr>
        <w:t>V-</w:t>
      </w:r>
      <w:r w:rsidRPr="001216A7">
        <w:t>AMF</w:t>
      </w:r>
      <w:r w:rsidRPr="001216A7">
        <w:rPr>
          <w:rFonts w:eastAsia="SimSun" w:hint="eastAsia"/>
          <w:lang w:eastAsia="zh-CN"/>
        </w:rPr>
        <w:t>-1</w:t>
      </w:r>
      <w:r w:rsidRPr="001216A7">
        <w:t>. Then the V-LMF</w:t>
      </w:r>
      <w:r w:rsidRPr="001216A7">
        <w:rPr>
          <w:rFonts w:eastAsia="SimSun" w:hint="eastAsia"/>
          <w:lang w:eastAsia="zh-CN"/>
        </w:rPr>
        <w:t>-1</w:t>
      </w:r>
      <w:r w:rsidRPr="001216A7">
        <w:t xml:space="preserve"> receives the location request from </w:t>
      </w:r>
      <w:r w:rsidRPr="001216A7">
        <w:rPr>
          <w:rFonts w:eastAsia="SimSun" w:hint="eastAsia"/>
          <w:lang w:eastAsia="zh-CN"/>
        </w:rPr>
        <w:t>the V-</w:t>
      </w:r>
      <w:r w:rsidRPr="001216A7">
        <w:t>AMF</w:t>
      </w:r>
      <w:r w:rsidRPr="001216A7">
        <w:rPr>
          <w:rFonts w:eastAsia="SimSun" w:hint="eastAsia"/>
          <w:lang w:eastAsia="zh-CN"/>
        </w:rPr>
        <w:t>-1</w:t>
      </w:r>
      <w:r w:rsidRPr="001216A7">
        <w:t>.</w:t>
      </w:r>
    </w:p>
    <w:p w14:paraId="305FDD0E" w14:textId="77777777" w:rsidR="00695085" w:rsidRPr="001216A7" w:rsidRDefault="00695085" w:rsidP="00695085">
      <w:pPr>
        <w:pStyle w:val="B1"/>
      </w:pPr>
      <w:r w:rsidRPr="001216A7">
        <w:t>7.</w:t>
      </w:r>
      <w:r w:rsidRPr="001216A7">
        <w:tab/>
        <w:t>This step is same as step 2</w:t>
      </w:r>
      <w:r w:rsidRPr="001216A7">
        <w:rPr>
          <w:rFonts w:eastAsia="SimSun" w:hint="eastAsia"/>
          <w:lang w:eastAsia="zh-CN"/>
        </w:rPr>
        <w:t>-</w:t>
      </w:r>
      <w:r w:rsidRPr="001216A7">
        <w:t xml:space="preserve">3 of </w:t>
      </w:r>
      <w:r w:rsidRPr="001216A7">
        <w:rPr>
          <w:rFonts w:eastAsia="SimSun" w:hint="eastAsia"/>
          <w:lang w:eastAsia="zh-CN"/>
        </w:rPr>
        <w:t xml:space="preserve">the </w:t>
      </w:r>
      <w:r w:rsidRPr="001216A7">
        <w:t>Common Positioning Procedures in clause 6.9.1.</w:t>
      </w:r>
    </w:p>
    <w:p w14:paraId="68B02478" w14:textId="1B166BFF" w:rsidR="00695085" w:rsidRPr="001216A7" w:rsidRDefault="00695085" w:rsidP="00695085">
      <w:pPr>
        <w:pStyle w:val="B1"/>
      </w:pPr>
      <w:r w:rsidRPr="001216A7">
        <w:lastRenderedPageBreak/>
        <w:t>8-9.</w:t>
      </w:r>
      <w:r w:rsidRPr="001216A7">
        <w:tab/>
      </w:r>
      <w:r w:rsidRPr="001216A7">
        <w:rPr>
          <w:rFonts w:eastAsia="SimSun" w:hint="eastAsia"/>
          <w:lang w:eastAsia="zh-CN"/>
        </w:rPr>
        <w:t xml:space="preserve">The </w:t>
      </w:r>
      <w:r w:rsidRPr="001216A7">
        <w:t>V</w:t>
      </w:r>
      <w:r>
        <w:rPr>
          <w:rFonts w:eastAsia="SimSun" w:hint="eastAsia"/>
          <w:lang w:eastAsia="zh-CN"/>
        </w:rPr>
        <w:t>GMLC</w:t>
      </w:r>
      <w:r w:rsidRPr="001216A7">
        <w:rPr>
          <w:rFonts w:eastAsia="SimSun" w:hint="eastAsia"/>
          <w:lang w:eastAsia="zh-CN"/>
        </w:rPr>
        <w:t>-1</w:t>
      </w:r>
      <w:r w:rsidRPr="001216A7">
        <w:t xml:space="preserve"> receive the location service response from </w:t>
      </w:r>
      <w:r w:rsidRPr="001216A7">
        <w:rPr>
          <w:rFonts w:eastAsia="SimSun" w:hint="eastAsia"/>
          <w:lang w:eastAsia="zh-CN"/>
        </w:rPr>
        <w:t>the V-</w:t>
      </w:r>
      <w:r w:rsidRPr="001216A7">
        <w:t>LMF</w:t>
      </w:r>
      <w:r w:rsidRPr="001216A7">
        <w:rPr>
          <w:rFonts w:eastAsia="SimSun" w:hint="eastAsia"/>
          <w:lang w:eastAsia="zh-CN"/>
        </w:rPr>
        <w:t>-1</w:t>
      </w:r>
      <w:r w:rsidRPr="001216A7">
        <w:t xml:space="preserve"> and for a request for an immediate location,</w:t>
      </w:r>
      <w:r w:rsidRPr="001216A7">
        <w:rPr>
          <w:rFonts w:eastAsia="SimSun" w:hint="eastAsia"/>
          <w:lang w:eastAsia="zh-CN"/>
        </w:rPr>
        <w:t xml:space="preserve"> </w:t>
      </w:r>
      <w:r w:rsidRPr="001216A7">
        <w:t>returns positioning result</w:t>
      </w:r>
      <w:r w:rsidRPr="001216A7">
        <w:rPr>
          <w:rFonts w:eastAsia="SimSun" w:hint="eastAsia"/>
          <w:lang w:eastAsia="zh-CN"/>
        </w:rPr>
        <w:t>s</w:t>
      </w:r>
      <w:r w:rsidRPr="001216A7">
        <w:t xml:space="preserve"> to the H</w:t>
      </w:r>
      <w:r>
        <w:rPr>
          <w:rFonts w:eastAsia="SimSun" w:hint="eastAsia"/>
          <w:lang w:eastAsia="zh-CN"/>
        </w:rPr>
        <w:t>GMLC</w:t>
      </w:r>
      <w:r w:rsidRPr="001216A7">
        <w:t xml:space="preserve">. For an immediate location, </w:t>
      </w:r>
      <w:r w:rsidRPr="001216A7">
        <w:rPr>
          <w:rFonts w:eastAsia="SimSun" w:hint="eastAsia"/>
          <w:lang w:eastAsia="zh-CN"/>
        </w:rPr>
        <w:t>t</w:t>
      </w:r>
      <w:r w:rsidRPr="001216A7">
        <w:t>he location service response contain</w:t>
      </w:r>
      <w:r w:rsidRPr="001216A7">
        <w:rPr>
          <w:rFonts w:eastAsia="SimSun" w:hint="eastAsia"/>
          <w:lang w:eastAsia="zh-CN"/>
        </w:rPr>
        <w:t>s</w:t>
      </w:r>
      <w:r w:rsidRPr="001216A7">
        <w:t xml:space="preserve"> positioning information, the information about the positioning method used and the indication </w:t>
      </w:r>
      <w:r w:rsidRPr="001216A7">
        <w:rPr>
          <w:rFonts w:eastAsia="SimSun" w:hint="eastAsia"/>
          <w:lang w:eastAsia="zh-CN"/>
        </w:rPr>
        <w:t xml:space="preserve">of </w:t>
      </w:r>
      <w:r w:rsidRPr="001216A7">
        <w:t xml:space="preserve">whether the obtained location estimate satisfies the requested LCS QoS (e.g. accuracy) or not (described in </w:t>
      </w:r>
      <w:r w:rsidR="00143387" w:rsidRPr="001216A7">
        <w:t>TS</w:t>
      </w:r>
      <w:r w:rsidR="00143387">
        <w:t> </w:t>
      </w:r>
      <w:r w:rsidR="00143387" w:rsidRPr="001216A7">
        <w:t>23.271</w:t>
      </w:r>
      <w:r w:rsidR="00143387">
        <w:t> </w:t>
      </w:r>
      <w:r w:rsidR="00143387" w:rsidRPr="001216A7">
        <w:t>[</w:t>
      </w:r>
      <w:r w:rsidRPr="001216A7">
        <w:rPr>
          <w:rFonts w:eastAsia="SimSun" w:hint="eastAsia"/>
          <w:lang w:eastAsia="zh-CN"/>
        </w:rPr>
        <w:t>4</w:t>
      </w:r>
      <w:r w:rsidRPr="001216A7">
        <w:t>] clause 9.1.1). For a request for a deferred location, the location service response indicates whether the location request was accepted.</w:t>
      </w:r>
    </w:p>
    <w:p w14:paraId="48740D40" w14:textId="77777777" w:rsidR="00695085" w:rsidRPr="001216A7" w:rsidRDefault="00695085" w:rsidP="00695085">
      <w:pPr>
        <w:pStyle w:val="B1"/>
        <w:rPr>
          <w:rFonts w:eastAsia="SimSun"/>
          <w:lang w:eastAsia="zh-CN"/>
        </w:rPr>
      </w:pPr>
      <w:r w:rsidRPr="001216A7">
        <w:t>10.</w:t>
      </w:r>
      <w:r w:rsidRPr="001216A7">
        <w:tab/>
        <w:t xml:space="preserve">For a request for an immediate location, </w:t>
      </w:r>
      <w:r w:rsidRPr="001216A7">
        <w:rPr>
          <w:rFonts w:eastAsia="SimSun" w:hint="eastAsia"/>
          <w:lang w:eastAsia="zh-CN"/>
        </w:rPr>
        <w:t>i</w:t>
      </w:r>
      <w:r w:rsidRPr="001216A7">
        <w:t xml:space="preserve">f </w:t>
      </w:r>
      <w:r w:rsidRPr="001216A7">
        <w:rPr>
          <w:rFonts w:eastAsia="SimSun" w:hint="eastAsia"/>
          <w:lang w:eastAsia="zh-CN"/>
        </w:rPr>
        <w:t xml:space="preserve">the </w:t>
      </w:r>
      <w:r w:rsidRPr="001216A7">
        <w:t>H</w:t>
      </w:r>
      <w:r>
        <w:rPr>
          <w:rFonts w:eastAsia="SimSun" w:hint="eastAsia"/>
          <w:lang w:eastAsia="zh-CN"/>
        </w:rPr>
        <w:t>GMLC</w:t>
      </w:r>
      <w:r w:rsidRPr="001216A7">
        <w:t xml:space="preserve"> identif</w:t>
      </w:r>
      <w:r w:rsidRPr="001216A7">
        <w:rPr>
          <w:rFonts w:eastAsia="SimSun" w:hint="eastAsia"/>
          <w:lang w:eastAsia="zh-CN"/>
        </w:rPr>
        <w:t>ies</w:t>
      </w:r>
      <w:r w:rsidRPr="001216A7">
        <w:t xml:space="preserve"> that </w:t>
      </w:r>
      <w:r w:rsidRPr="001216A7">
        <w:rPr>
          <w:rFonts w:eastAsia="SimSun" w:hint="eastAsia"/>
          <w:lang w:eastAsia="zh-CN"/>
        </w:rPr>
        <w:t xml:space="preserve">the </w:t>
      </w:r>
      <w:r w:rsidRPr="001216A7">
        <w:t>location service response from the chosen PLMN meets required LCS QoS, it return</w:t>
      </w:r>
      <w:r w:rsidRPr="001216A7">
        <w:rPr>
          <w:rFonts w:eastAsia="SimSun" w:hint="eastAsia"/>
          <w:lang w:eastAsia="zh-CN"/>
        </w:rPr>
        <w:t>s</w:t>
      </w:r>
      <w:r w:rsidRPr="001216A7">
        <w:t xml:space="preserve"> </w:t>
      </w:r>
      <w:r w:rsidRPr="001216A7">
        <w:rPr>
          <w:rFonts w:eastAsia="SimSun" w:hint="eastAsia"/>
          <w:lang w:eastAsia="zh-CN"/>
        </w:rPr>
        <w:t xml:space="preserve">the </w:t>
      </w:r>
      <w:r w:rsidRPr="001216A7">
        <w:t>results to</w:t>
      </w:r>
      <w:r w:rsidRPr="001216A7">
        <w:rPr>
          <w:rFonts w:eastAsia="SimSun" w:hint="eastAsia"/>
          <w:lang w:eastAsia="zh-CN"/>
        </w:rPr>
        <w:t xml:space="preserve"> the</w:t>
      </w:r>
      <w:r w:rsidRPr="001216A7">
        <w:t xml:space="preserve"> LCS Client directly. Otherwise,</w:t>
      </w:r>
      <w:r w:rsidRPr="001216A7">
        <w:rPr>
          <w:rFonts w:eastAsia="SimSun" w:hint="eastAsia"/>
          <w:lang w:eastAsia="zh-CN"/>
        </w:rPr>
        <w:t xml:space="preserve"> the</w:t>
      </w:r>
      <w:r w:rsidRPr="001216A7">
        <w:t xml:space="preserve"> H</w:t>
      </w:r>
      <w:r>
        <w:rPr>
          <w:rFonts w:eastAsia="SimSun" w:hint="eastAsia"/>
          <w:lang w:eastAsia="zh-CN"/>
        </w:rPr>
        <w:t>GMLC</w:t>
      </w:r>
      <w:r w:rsidRPr="001216A7">
        <w:t xml:space="preserve"> may forward the location request to an</w:t>
      </w:r>
      <w:r w:rsidRPr="001216A7">
        <w:rPr>
          <w:rFonts w:eastAsia="SimSun" w:hint="eastAsia"/>
          <w:lang w:eastAsia="zh-CN"/>
        </w:rPr>
        <w:t>o</w:t>
      </w:r>
      <w:r w:rsidRPr="001216A7">
        <w:t>ther AMF (in another PLMN</w:t>
      </w:r>
      <w:r w:rsidRPr="001216A7">
        <w:rPr>
          <w:rFonts w:eastAsia="SimSun" w:hint="eastAsia"/>
          <w:lang w:eastAsia="zh-CN"/>
        </w:rPr>
        <w:t>)</w:t>
      </w:r>
      <w:r w:rsidRPr="001216A7">
        <w:t xml:space="preserve"> so as to obtain the positioning result which can meet required LCS QoS shown as step 11.</w:t>
      </w:r>
      <w:r w:rsidRPr="001216A7">
        <w:rPr>
          <w:rFonts w:eastAsia="SimSun" w:hint="eastAsia"/>
          <w:lang w:eastAsia="zh-CN"/>
        </w:rPr>
        <w:t xml:space="preserve"> </w:t>
      </w:r>
      <w:r w:rsidRPr="001216A7">
        <w:t xml:space="preserve">For a request for a deferred location, if </w:t>
      </w:r>
      <w:r w:rsidRPr="001216A7">
        <w:rPr>
          <w:rFonts w:eastAsia="SimSun" w:hint="eastAsia"/>
          <w:lang w:eastAsia="zh-CN"/>
        </w:rPr>
        <w:t xml:space="preserve">the </w:t>
      </w:r>
      <w:r w:rsidRPr="001216A7">
        <w:t>H</w:t>
      </w:r>
      <w:r>
        <w:rPr>
          <w:rFonts w:eastAsia="SimSun" w:hint="eastAsia"/>
          <w:lang w:eastAsia="zh-CN"/>
        </w:rPr>
        <w:t>GMLC</w:t>
      </w:r>
      <w:r w:rsidRPr="001216A7">
        <w:t xml:space="preserve"> identif</w:t>
      </w:r>
      <w:r w:rsidRPr="001216A7">
        <w:rPr>
          <w:rFonts w:eastAsia="SimSun" w:hint="eastAsia"/>
          <w:lang w:eastAsia="zh-CN"/>
        </w:rPr>
        <w:t>ies</w:t>
      </w:r>
      <w:r w:rsidRPr="001216A7">
        <w:t xml:space="preserve"> that location service was accepted (by the chosen PLMN), it return</w:t>
      </w:r>
      <w:r w:rsidRPr="001216A7">
        <w:rPr>
          <w:rFonts w:eastAsia="SimSun" w:hint="eastAsia"/>
          <w:lang w:eastAsia="zh-CN"/>
        </w:rPr>
        <w:t>s</w:t>
      </w:r>
      <w:r w:rsidRPr="001216A7">
        <w:rPr>
          <w:rFonts w:eastAsia="SimSun"/>
          <w:lang w:eastAsia="zh-CN"/>
        </w:rPr>
        <w:t xml:space="preserve"> this indication</w:t>
      </w:r>
      <w:r w:rsidRPr="001216A7">
        <w:t xml:space="preserve"> to</w:t>
      </w:r>
      <w:r w:rsidRPr="001216A7">
        <w:rPr>
          <w:rFonts w:eastAsia="SimSun" w:hint="eastAsia"/>
          <w:lang w:eastAsia="zh-CN"/>
        </w:rPr>
        <w:t xml:space="preserve"> the</w:t>
      </w:r>
      <w:r w:rsidRPr="001216A7">
        <w:t xml:space="preserve"> LCS Client directly. Otherwise,</w:t>
      </w:r>
      <w:r w:rsidRPr="001216A7">
        <w:rPr>
          <w:rFonts w:eastAsia="SimSun" w:hint="eastAsia"/>
          <w:lang w:eastAsia="zh-CN"/>
        </w:rPr>
        <w:t xml:space="preserve"> the</w:t>
      </w:r>
      <w:r w:rsidRPr="001216A7">
        <w:t xml:space="preserve"> H</w:t>
      </w:r>
      <w:r>
        <w:rPr>
          <w:rFonts w:eastAsia="SimSun" w:hint="eastAsia"/>
          <w:lang w:eastAsia="zh-CN"/>
        </w:rPr>
        <w:t>GMLC</w:t>
      </w:r>
      <w:r w:rsidRPr="001216A7">
        <w:t xml:space="preserve"> may forward the location request to another AMF (in another PLMN)</w:t>
      </w:r>
      <w:r w:rsidRPr="001216A7">
        <w:rPr>
          <w:rFonts w:eastAsia="SimSun" w:hint="eastAsia"/>
          <w:lang w:eastAsia="zh-CN"/>
        </w:rPr>
        <w:t>.</w:t>
      </w:r>
    </w:p>
    <w:p w14:paraId="272D1B2E" w14:textId="77777777" w:rsidR="00695085" w:rsidRPr="001216A7" w:rsidRDefault="00695085" w:rsidP="00695085">
      <w:pPr>
        <w:pStyle w:val="B1"/>
      </w:pPr>
      <w:r w:rsidRPr="001216A7">
        <w:t>11.</w:t>
      </w:r>
      <w:r w:rsidRPr="001216A7">
        <w:tab/>
        <w:t>Th</w:t>
      </w:r>
      <w:r w:rsidRPr="001216A7">
        <w:rPr>
          <w:rFonts w:eastAsia="SimSun" w:hint="eastAsia"/>
          <w:lang w:eastAsia="zh-CN"/>
        </w:rPr>
        <w:t>is</w:t>
      </w:r>
      <w:r w:rsidRPr="001216A7">
        <w:t xml:space="preserve"> step obtains the immediate positioning information or requests a deferred location from another PLMN, the details are </w:t>
      </w:r>
      <w:r w:rsidRPr="001216A7">
        <w:rPr>
          <w:rFonts w:eastAsia="SimSun" w:hint="eastAsia"/>
          <w:lang w:eastAsia="zh-CN"/>
        </w:rPr>
        <w:t xml:space="preserve">the </w:t>
      </w:r>
      <w:r w:rsidRPr="001216A7">
        <w:t>same as step</w:t>
      </w:r>
      <w:r w:rsidRPr="001216A7">
        <w:rPr>
          <w:rFonts w:eastAsia="SimSun" w:hint="eastAsia"/>
          <w:lang w:eastAsia="zh-CN"/>
        </w:rPr>
        <w:t>s</w:t>
      </w:r>
      <w:r w:rsidRPr="001216A7">
        <w:t> 5-9.</w:t>
      </w:r>
    </w:p>
    <w:p w14:paraId="08787FC4" w14:textId="77777777" w:rsidR="00695085" w:rsidRPr="001216A7" w:rsidRDefault="00695085" w:rsidP="00695085">
      <w:pPr>
        <w:pStyle w:val="B1"/>
      </w:pPr>
      <w:r w:rsidRPr="001216A7">
        <w:t>12-13.</w:t>
      </w:r>
      <w:r w:rsidRPr="001216A7">
        <w:rPr>
          <w:rFonts w:eastAsia="SimSun"/>
          <w:lang w:eastAsia="zh-CN"/>
        </w:rPr>
        <w:tab/>
        <w:t>The H</w:t>
      </w:r>
      <w:r>
        <w:rPr>
          <w:rFonts w:eastAsia="SimSun"/>
          <w:lang w:eastAsia="zh-CN"/>
        </w:rPr>
        <w:t>GMLC</w:t>
      </w:r>
      <w:r w:rsidRPr="001216A7">
        <w:rPr>
          <w:rFonts w:eastAsia="SimSun"/>
          <w:lang w:eastAsia="zh-CN"/>
        </w:rPr>
        <w:t xml:space="preserve"> returns a location service response to the LCS client. For a request for immediate location, if the positioning result from the other PLMN meets the QoS requirement, the H</w:t>
      </w:r>
      <w:r>
        <w:rPr>
          <w:rFonts w:eastAsia="SimSun"/>
          <w:lang w:eastAsia="zh-CN"/>
        </w:rPr>
        <w:t>GMLC</w:t>
      </w:r>
      <w:r w:rsidRPr="001216A7">
        <w:rPr>
          <w:rFonts w:eastAsia="SimSun"/>
          <w:lang w:eastAsia="zh-CN"/>
        </w:rPr>
        <w:t xml:space="preserve"> returns it to the LCS client. Otherwise, the H</w:t>
      </w:r>
      <w:r>
        <w:rPr>
          <w:rFonts w:eastAsia="SimSun"/>
          <w:lang w:eastAsia="zh-CN"/>
        </w:rPr>
        <w:t>GMLC</w:t>
      </w:r>
      <w:r w:rsidRPr="001216A7">
        <w:rPr>
          <w:rFonts w:eastAsia="SimSun"/>
          <w:lang w:eastAsia="zh-CN"/>
        </w:rPr>
        <w:t xml:space="preserve"> returns final location service response without including any positioning result. For a request for deferred location, if the result from the other PLMN indicates acceptance of the location request, the H</w:t>
      </w:r>
      <w:r>
        <w:rPr>
          <w:rFonts w:eastAsia="SimSun"/>
          <w:lang w:eastAsia="zh-CN"/>
        </w:rPr>
        <w:t>GMLC</w:t>
      </w:r>
      <w:r w:rsidRPr="001216A7">
        <w:rPr>
          <w:rFonts w:eastAsia="SimSun"/>
          <w:lang w:eastAsia="zh-CN"/>
        </w:rPr>
        <w:t xml:space="preserve"> returns this to the LCS client. Otherwise, the H</w:t>
      </w:r>
      <w:r>
        <w:rPr>
          <w:rFonts w:eastAsia="SimSun"/>
          <w:lang w:eastAsia="zh-CN"/>
        </w:rPr>
        <w:t>GMLC</w:t>
      </w:r>
      <w:r w:rsidRPr="001216A7">
        <w:rPr>
          <w:rFonts w:eastAsia="SimSun"/>
          <w:lang w:eastAsia="zh-CN"/>
        </w:rPr>
        <w:t xml:space="preserve"> returns a final location service response indicating failure of the deferred location request.</w:t>
      </w:r>
    </w:p>
    <w:p w14:paraId="11CA43B2" w14:textId="77777777" w:rsidR="00695085" w:rsidRPr="001216A7" w:rsidRDefault="00695085" w:rsidP="00695085">
      <w:pPr>
        <w:pStyle w:val="TH"/>
      </w:pPr>
      <w:r w:rsidRPr="001216A7">
        <w:object w:dxaOrig="14445" w:dyaOrig="12106" w14:anchorId="3164B8D0">
          <v:shape id="_x0000_i1046" type="#_x0000_t75" style="width:427.5pt;height:359.25pt" o:ole="">
            <v:imagedata r:id="rId53" o:title=""/>
          </v:shape>
          <o:OLEObject Type="Embed" ProgID="Visio.Drawing.15" ShapeID="_x0000_i1046" DrawAspect="Content" ObjectID="_1693824347" r:id="rId54"/>
        </w:object>
      </w:r>
    </w:p>
    <w:p w14:paraId="1793ADB4" w14:textId="77777777" w:rsidR="00695085" w:rsidRPr="001216A7" w:rsidRDefault="00695085" w:rsidP="00695085">
      <w:pPr>
        <w:pStyle w:val="TF"/>
        <w:rPr>
          <w:lang w:eastAsia="zh-CN"/>
        </w:rPr>
      </w:pPr>
      <w:r w:rsidRPr="001216A7">
        <w:rPr>
          <w:lang w:eastAsia="zh-CN"/>
        </w:rPr>
        <w:t>Figure 6.9.2-2: MT-LR positioning procedures when UE is served by HPLMN and VPLMN</w:t>
      </w:r>
    </w:p>
    <w:p w14:paraId="177B820C" w14:textId="77777777" w:rsidR="00695085" w:rsidRPr="001216A7" w:rsidRDefault="00695085" w:rsidP="00695085">
      <w:pPr>
        <w:rPr>
          <w:rFonts w:eastAsia="SimSun"/>
          <w:lang w:eastAsia="zh-CN"/>
        </w:rPr>
      </w:pPr>
      <w:r w:rsidRPr="001216A7">
        <w:rPr>
          <w:rFonts w:eastAsia="SimSun"/>
          <w:lang w:eastAsia="zh-CN"/>
        </w:rPr>
        <w:t>Figure 6.9.2-2 shows the MT-LR positioning procedures when the UE is served by the H-PLMN and a V-PLMN. The difference with procedures shown in Figure 6.9.2-1 is that the H</w:t>
      </w:r>
      <w:r>
        <w:rPr>
          <w:rFonts w:eastAsia="SimSun"/>
          <w:lang w:eastAsia="zh-CN"/>
        </w:rPr>
        <w:t>GMLC</w:t>
      </w:r>
      <w:r w:rsidRPr="001216A7">
        <w:rPr>
          <w:rFonts w:eastAsia="SimSun"/>
          <w:lang w:eastAsia="zh-CN"/>
        </w:rPr>
        <w:t xml:space="preserve"> interacts with AMF directly shown in step 11 of Figure 6.9.2-2 without involving V</w:t>
      </w:r>
      <w:r>
        <w:rPr>
          <w:rFonts w:eastAsia="SimSun"/>
          <w:lang w:eastAsia="zh-CN"/>
        </w:rPr>
        <w:t>GMLC</w:t>
      </w:r>
      <w:r w:rsidRPr="001216A7">
        <w:rPr>
          <w:rFonts w:eastAsia="SimSun"/>
          <w:lang w:eastAsia="zh-CN"/>
        </w:rPr>
        <w:t xml:space="preserve"> shown in step 11 of Figure 6.9.2-1. In scenarios where the H</w:t>
      </w:r>
      <w:r>
        <w:rPr>
          <w:rFonts w:eastAsia="SimSun"/>
          <w:lang w:eastAsia="zh-CN"/>
        </w:rPr>
        <w:t>GMLC</w:t>
      </w:r>
      <w:r w:rsidRPr="001216A7">
        <w:rPr>
          <w:rFonts w:eastAsia="SimSun"/>
          <w:lang w:eastAsia="zh-CN"/>
        </w:rPr>
        <w:t xml:space="preserve"> </w:t>
      </w:r>
      <w:r w:rsidRPr="001216A7">
        <w:rPr>
          <w:rFonts w:eastAsia="SimSun"/>
          <w:lang w:eastAsia="zh-CN"/>
        </w:rPr>
        <w:lastRenderedPageBreak/>
        <w:t>prioritizes location by the H-PLMN rather than V-PLMN at step 4, steps 5-9 may be replaced by step 11 and step 11 (when step 11 occurs) is then replaced by steps 5-9.</w:t>
      </w:r>
    </w:p>
    <w:p w14:paraId="7838CDEA" w14:textId="77777777" w:rsidR="00695085" w:rsidRPr="001216A7" w:rsidRDefault="00695085" w:rsidP="00695085">
      <w:pPr>
        <w:pStyle w:val="Heading3"/>
        <w:rPr>
          <w:rFonts w:eastAsia="SimSun"/>
          <w:lang w:eastAsia="zh-CN"/>
        </w:rPr>
      </w:pPr>
      <w:bookmarkStart w:id="242" w:name="_Toc67997181"/>
      <w:bookmarkStart w:id="243" w:name="_Toc83210700"/>
      <w:r w:rsidRPr="001216A7">
        <w:rPr>
          <w:rFonts w:eastAsia="SimSun" w:hint="eastAsia"/>
          <w:lang w:eastAsia="zh-CN"/>
        </w:rPr>
        <w:t>6</w:t>
      </w:r>
      <w:r w:rsidRPr="001216A7">
        <w:t>.</w:t>
      </w:r>
      <w:r w:rsidRPr="001216A7">
        <w:rPr>
          <w:rFonts w:eastAsia="SimSun" w:hint="eastAsia"/>
          <w:lang w:eastAsia="zh-CN"/>
        </w:rPr>
        <w:t>9</w:t>
      </w:r>
      <w:r w:rsidRPr="001216A7">
        <w:t>.</w:t>
      </w:r>
      <w:r w:rsidRPr="001216A7">
        <w:rPr>
          <w:rFonts w:eastAsia="SimSun" w:hint="eastAsia"/>
          <w:lang w:eastAsia="zh-CN"/>
        </w:rPr>
        <w:t>3</w:t>
      </w:r>
      <w:r w:rsidRPr="001216A7">
        <w:tab/>
      </w:r>
      <w:r w:rsidRPr="001216A7">
        <w:rPr>
          <w:rFonts w:eastAsia="SimSun" w:hint="eastAsia"/>
          <w:lang w:eastAsia="zh-CN"/>
        </w:rPr>
        <w:t>MO-LR Procedures when UE is served by the Different PLMNs via 3GPP Access and Non-3GPP Access</w:t>
      </w:r>
      <w:bookmarkEnd w:id="242"/>
      <w:bookmarkEnd w:id="243"/>
    </w:p>
    <w:p w14:paraId="364075C1" w14:textId="77777777" w:rsidR="00695085" w:rsidRPr="001216A7" w:rsidRDefault="00695085" w:rsidP="00695085">
      <w:pPr>
        <w:rPr>
          <w:rFonts w:eastAsia="SimSun"/>
          <w:lang w:eastAsia="zh-CN"/>
        </w:rPr>
      </w:pPr>
      <w:r w:rsidRPr="001216A7">
        <w:rPr>
          <w:rFonts w:eastAsia="SimSun"/>
          <w:lang w:eastAsia="zh-CN"/>
        </w:rPr>
        <w:t>W</w:t>
      </w:r>
      <w:r w:rsidRPr="001216A7">
        <w:rPr>
          <w:rFonts w:eastAsia="SimSun" w:hint="eastAsia"/>
          <w:lang w:eastAsia="zh-CN"/>
        </w:rPr>
        <w:t xml:space="preserve">hen UE is served by the different PLMNs via 3GPP access and Non-3GPP access, UE uses the UE Local Configuration to </w:t>
      </w:r>
      <w:r>
        <w:rPr>
          <w:rFonts w:eastAsia="SimSun"/>
          <w:lang w:eastAsia="zh-CN"/>
        </w:rPr>
        <w:t xml:space="preserve">select </w:t>
      </w:r>
      <w:r w:rsidRPr="001216A7">
        <w:rPr>
          <w:rFonts w:eastAsia="SimSun" w:hint="eastAsia"/>
          <w:lang w:eastAsia="zh-CN"/>
        </w:rPr>
        <w:t>the access to initiate MO-LR procedure which is the same as the 5GC-MO-LR Procedure in clause</w:t>
      </w:r>
      <w:r w:rsidRPr="001216A7">
        <w:rPr>
          <w:rFonts w:eastAsia="SimSun"/>
          <w:lang w:eastAsia="zh-CN"/>
        </w:rPr>
        <w:t> </w:t>
      </w:r>
      <w:r w:rsidRPr="001216A7">
        <w:rPr>
          <w:rFonts w:eastAsia="SimSun" w:hint="eastAsia"/>
          <w:lang w:eastAsia="zh-CN"/>
        </w:rPr>
        <w:t>6.2. If Non-3GPP access is selected, the following difference exists:</w:t>
      </w:r>
    </w:p>
    <w:p w14:paraId="61F24EBE" w14:textId="77777777" w:rsidR="00695085" w:rsidRPr="001216A7" w:rsidRDefault="00695085" w:rsidP="00695085">
      <w:pPr>
        <w:pStyle w:val="B1"/>
        <w:rPr>
          <w:rFonts w:eastAsia="SimSun"/>
          <w:lang w:eastAsia="zh-CN"/>
        </w:rPr>
      </w:pPr>
      <w:r w:rsidRPr="001216A7">
        <w:rPr>
          <w:lang w:eastAsia="zh-CN"/>
        </w:rPr>
        <w:t>-</w:t>
      </w:r>
      <w:r w:rsidRPr="001216A7">
        <w:rPr>
          <w:lang w:eastAsia="zh-CN"/>
        </w:rPr>
        <w:tab/>
      </w:r>
      <w:r w:rsidRPr="001216A7">
        <w:rPr>
          <w:rFonts w:eastAsia="SimSun" w:hint="eastAsia"/>
          <w:lang w:eastAsia="zh-CN"/>
        </w:rPr>
        <w:t xml:space="preserve">The </w:t>
      </w:r>
      <w:r w:rsidRPr="001216A7">
        <w:t>NG-RAN in</w:t>
      </w:r>
      <w:r w:rsidRPr="001216A7">
        <w:rPr>
          <w:rFonts w:eastAsia="SimSun" w:hint="eastAsia"/>
          <w:lang w:eastAsia="zh-CN"/>
        </w:rPr>
        <w:t xml:space="preserve"> 5GC-MO-LR Procedure in</w:t>
      </w:r>
      <w:r w:rsidRPr="001216A7">
        <w:t xml:space="preserve"> clause 6.</w:t>
      </w:r>
      <w:r w:rsidRPr="001216A7">
        <w:rPr>
          <w:rFonts w:eastAsia="SimSun" w:hint="eastAsia"/>
          <w:lang w:eastAsia="zh-CN"/>
        </w:rPr>
        <w:t>2</w:t>
      </w:r>
      <w:r w:rsidRPr="001216A7">
        <w:t xml:space="preserve"> is corresponding to</w:t>
      </w:r>
      <w:r w:rsidRPr="001216A7">
        <w:rPr>
          <w:rFonts w:eastAsia="SimSun" w:hint="eastAsia"/>
          <w:lang w:eastAsia="zh-CN"/>
        </w:rPr>
        <w:t xml:space="preserve"> the</w:t>
      </w:r>
      <w:r w:rsidRPr="001216A7">
        <w:t xml:space="preserve"> N3IWF/TNGF;</w:t>
      </w:r>
    </w:p>
    <w:p w14:paraId="27C3C2DD" w14:textId="77777777" w:rsidR="00695085" w:rsidRPr="001216A7" w:rsidRDefault="00695085" w:rsidP="00695085">
      <w:pPr>
        <w:pStyle w:val="B1"/>
        <w:rPr>
          <w:lang w:eastAsia="zh-CN"/>
        </w:rPr>
      </w:pPr>
      <w:r w:rsidRPr="001216A7">
        <w:rPr>
          <w:lang w:eastAsia="zh-CN"/>
        </w:rPr>
        <w:t>-</w:t>
      </w:r>
      <w:r w:rsidRPr="001216A7">
        <w:rPr>
          <w:lang w:eastAsia="zh-CN"/>
        </w:rPr>
        <w:tab/>
      </w:r>
      <w:r w:rsidRPr="001216A7">
        <w:rPr>
          <w:rFonts w:eastAsia="SimSun" w:hint="eastAsia"/>
          <w:lang w:eastAsia="zh-CN"/>
        </w:rPr>
        <w:t>Step 5 in 5GC-MO-LR Procedure in</w:t>
      </w:r>
      <w:r w:rsidRPr="001216A7">
        <w:t xml:space="preserve"> clause 6.</w:t>
      </w:r>
      <w:r w:rsidRPr="001216A7">
        <w:rPr>
          <w:rFonts w:eastAsia="SimSun" w:hint="eastAsia"/>
          <w:lang w:eastAsia="zh-CN"/>
        </w:rPr>
        <w:t>2 is the same as step 3d or 3e in Common Positioning Procedure when UE is served by the same PLMN in clause</w:t>
      </w:r>
      <w:r w:rsidRPr="001216A7">
        <w:rPr>
          <w:rFonts w:eastAsia="SimSun"/>
          <w:lang w:eastAsia="zh-CN"/>
        </w:rPr>
        <w:t> </w:t>
      </w:r>
      <w:r w:rsidRPr="001216A7">
        <w:rPr>
          <w:rFonts w:eastAsia="SimSun" w:hint="eastAsia"/>
          <w:lang w:eastAsia="zh-CN"/>
        </w:rPr>
        <w:t>6.9.1.</w:t>
      </w:r>
    </w:p>
    <w:p w14:paraId="1C176B15" w14:textId="77777777" w:rsidR="00695085" w:rsidRPr="001216A7" w:rsidRDefault="00695085" w:rsidP="00695085">
      <w:pPr>
        <w:pStyle w:val="Heading3"/>
        <w:rPr>
          <w:lang w:eastAsia="zh-CN"/>
        </w:rPr>
      </w:pPr>
      <w:bookmarkStart w:id="244" w:name="_Toc67997182"/>
      <w:bookmarkStart w:id="245" w:name="_Toc83210701"/>
      <w:r w:rsidRPr="001216A7">
        <w:rPr>
          <w:rFonts w:hint="eastAsia"/>
          <w:lang w:eastAsia="zh-CN"/>
        </w:rPr>
        <w:t>6</w:t>
      </w:r>
      <w:r w:rsidRPr="001216A7">
        <w:t>.</w:t>
      </w:r>
      <w:r w:rsidRPr="001216A7">
        <w:rPr>
          <w:rFonts w:hint="eastAsia"/>
          <w:lang w:eastAsia="zh-CN"/>
        </w:rPr>
        <w:t>9</w:t>
      </w:r>
      <w:r w:rsidRPr="001216A7">
        <w:t>.</w:t>
      </w:r>
      <w:r w:rsidRPr="001216A7">
        <w:rPr>
          <w:rFonts w:hint="eastAsia"/>
          <w:lang w:eastAsia="zh-CN"/>
        </w:rPr>
        <w:t>4</w:t>
      </w:r>
      <w:r w:rsidRPr="001216A7">
        <w:tab/>
      </w:r>
      <w:r w:rsidRPr="001216A7">
        <w:rPr>
          <w:rFonts w:hint="eastAsia"/>
          <w:lang w:eastAsia="zh-CN"/>
        </w:rPr>
        <w:t>NI-LR Procedures when a UE is served by Different PLMNs for 3GPP access and non-3GPP access</w:t>
      </w:r>
      <w:bookmarkEnd w:id="244"/>
      <w:bookmarkEnd w:id="245"/>
    </w:p>
    <w:p w14:paraId="4973D374" w14:textId="7C63C515" w:rsidR="00695085" w:rsidRPr="001216A7" w:rsidRDefault="00695085" w:rsidP="00695085">
      <w:pPr>
        <w:rPr>
          <w:lang w:eastAsia="zh-CN"/>
        </w:rPr>
      </w:pPr>
      <w:r w:rsidRPr="001216A7">
        <w:rPr>
          <w:lang w:eastAsia="zh-CN"/>
        </w:rPr>
        <w:t xml:space="preserve">When UE is served by the different PLMNs via 3GPP access and non-3GPP access, the UE selects one access to register to the 5GC for emergency services as defined in </w:t>
      </w:r>
      <w:r w:rsidR="00143387" w:rsidRPr="001216A7">
        <w:rPr>
          <w:lang w:eastAsia="zh-CN"/>
        </w:rPr>
        <w:t>TS</w:t>
      </w:r>
      <w:r w:rsidR="00143387">
        <w:rPr>
          <w:lang w:eastAsia="zh-CN"/>
        </w:rPr>
        <w:t> </w:t>
      </w:r>
      <w:r w:rsidR="00143387" w:rsidRPr="001216A7">
        <w:rPr>
          <w:lang w:eastAsia="zh-CN"/>
        </w:rPr>
        <w:t>23.167</w:t>
      </w:r>
      <w:r w:rsidR="00143387">
        <w:rPr>
          <w:lang w:eastAsia="zh-CN"/>
        </w:rPr>
        <w:t> </w:t>
      </w:r>
      <w:r w:rsidR="00143387" w:rsidRPr="001216A7">
        <w:rPr>
          <w:lang w:eastAsia="zh-CN"/>
        </w:rPr>
        <w:t>[</w:t>
      </w:r>
      <w:r w:rsidRPr="001216A7">
        <w:rPr>
          <w:lang w:eastAsia="zh-CN"/>
        </w:rPr>
        <w:t>10], or request the establishment of a PDU Session related to an emergency session.</w:t>
      </w:r>
    </w:p>
    <w:p w14:paraId="7B83E646" w14:textId="77777777" w:rsidR="00695085" w:rsidRPr="001216A7" w:rsidRDefault="00695085" w:rsidP="00695085">
      <w:pPr>
        <w:rPr>
          <w:lang w:eastAsia="zh-CN"/>
        </w:rPr>
      </w:pPr>
      <w:r w:rsidRPr="001216A7">
        <w:rPr>
          <w:lang w:eastAsia="zh-CN"/>
        </w:rPr>
        <w:t>The NI-LR procedures are the same as the 5GC-NI-LR Procedure (described in clause 6.10.1) with the difference that:</w:t>
      </w:r>
    </w:p>
    <w:p w14:paraId="0E26032B" w14:textId="77777777" w:rsidR="00695085" w:rsidRPr="001216A7" w:rsidRDefault="00695085" w:rsidP="00695085">
      <w:pPr>
        <w:pStyle w:val="B1"/>
      </w:pPr>
      <w:r w:rsidRPr="001216A7">
        <w:t>-</w:t>
      </w:r>
      <w:r w:rsidRPr="001216A7">
        <w:tab/>
        <w:t>if the procedures are performed for non-3GPP access, NG-RAN in Figure 6.10.1 is replaced by an N3IWF/TNGF/W-AGF and the UE Positioning in step 3 in Figure 6.10.1 is performed according to steps 3d and 3e in Figure 6.9.1-1.</w:t>
      </w:r>
    </w:p>
    <w:p w14:paraId="63544649" w14:textId="77777777" w:rsidR="00695085" w:rsidRPr="001216A7" w:rsidRDefault="00695085" w:rsidP="00695085">
      <w:pPr>
        <w:pStyle w:val="B1"/>
      </w:pPr>
      <w:r w:rsidRPr="001216A7">
        <w:t>-</w:t>
      </w:r>
      <w:r w:rsidRPr="001216A7">
        <w:tab/>
        <w:t>In step 2 in 5GC-NI-LR Procedure in clause 6.10.1, AMF also provides access type to LMF. LMF shall use the access type provided by AMF for positioning.</w:t>
      </w:r>
    </w:p>
    <w:p w14:paraId="33194B2B" w14:textId="77777777" w:rsidR="00695085" w:rsidRPr="001216A7" w:rsidRDefault="00695085" w:rsidP="00695085">
      <w:pPr>
        <w:rPr>
          <w:rFonts w:eastAsia="SimSun"/>
          <w:lang w:eastAsia="zh-CN"/>
        </w:rPr>
      </w:pPr>
      <w:r w:rsidRPr="001216A7">
        <w:t>The UE is replaced by 5G-RG in</w:t>
      </w:r>
      <w:r>
        <w:t xml:space="preserve"> the</w:t>
      </w:r>
      <w:r w:rsidRPr="001216A7">
        <w:t xml:space="preserve"> case of wireline access type.</w:t>
      </w:r>
    </w:p>
    <w:p w14:paraId="6C6572A1" w14:textId="77777777" w:rsidR="00695085" w:rsidRPr="001216A7" w:rsidRDefault="00695085" w:rsidP="00695085">
      <w:pPr>
        <w:pStyle w:val="Heading2"/>
        <w:rPr>
          <w:rFonts w:eastAsia="SimSun"/>
          <w:lang w:eastAsia="zh-CN"/>
        </w:rPr>
      </w:pPr>
      <w:bookmarkStart w:id="246" w:name="_Toc67997183"/>
      <w:bookmarkStart w:id="247" w:name="_Toc83210702"/>
      <w:r w:rsidRPr="001216A7">
        <w:rPr>
          <w:rFonts w:eastAsia="SimSun" w:hint="eastAsia"/>
          <w:lang w:eastAsia="zh-CN"/>
        </w:rPr>
        <w:t>6</w:t>
      </w:r>
      <w:r w:rsidRPr="001216A7">
        <w:rPr>
          <w:rFonts w:hint="eastAsia"/>
          <w:lang w:eastAsia="ko-KR"/>
        </w:rPr>
        <w:t>.</w:t>
      </w:r>
      <w:r w:rsidRPr="001216A7">
        <w:rPr>
          <w:rFonts w:eastAsia="SimSun" w:hint="eastAsia"/>
          <w:lang w:eastAsia="zh-CN"/>
        </w:rPr>
        <w:t>10</w:t>
      </w:r>
      <w:r w:rsidRPr="001216A7">
        <w:rPr>
          <w:lang w:eastAsia="ko-KR"/>
        </w:rPr>
        <w:tab/>
        <w:t xml:space="preserve">Procedures </w:t>
      </w:r>
      <w:r w:rsidRPr="001216A7">
        <w:rPr>
          <w:rFonts w:eastAsia="SimSun" w:hint="eastAsia"/>
          <w:lang w:eastAsia="zh-CN"/>
        </w:rPr>
        <w:t>dedicated to Support</w:t>
      </w:r>
      <w:r w:rsidRPr="001216A7">
        <w:rPr>
          <w:lang w:eastAsia="ko-KR"/>
        </w:rPr>
        <w:t xml:space="preserve"> </w:t>
      </w:r>
      <w:r w:rsidRPr="001216A7">
        <w:rPr>
          <w:rFonts w:eastAsia="SimSun" w:hint="eastAsia"/>
          <w:lang w:eastAsia="zh-CN"/>
        </w:rPr>
        <w:t>Regulatory services</w:t>
      </w:r>
      <w:bookmarkEnd w:id="246"/>
      <w:bookmarkEnd w:id="247"/>
    </w:p>
    <w:p w14:paraId="0AEB8BAB" w14:textId="77777777" w:rsidR="00695085" w:rsidRPr="001216A7" w:rsidRDefault="00695085" w:rsidP="00695085">
      <w:pPr>
        <w:pStyle w:val="Heading3"/>
        <w:rPr>
          <w:rFonts w:eastAsia="SimSun"/>
          <w:lang w:eastAsia="zh-CN"/>
        </w:rPr>
      </w:pPr>
      <w:bookmarkStart w:id="248" w:name="_Toc67997184"/>
      <w:bookmarkStart w:id="249" w:name="_Toc83210703"/>
      <w:r w:rsidRPr="001216A7">
        <w:rPr>
          <w:rFonts w:eastAsia="SimSun" w:hint="eastAsia"/>
          <w:lang w:eastAsia="zh-CN"/>
        </w:rPr>
        <w:t>6</w:t>
      </w:r>
      <w:r w:rsidRPr="001216A7">
        <w:t>.</w:t>
      </w:r>
      <w:r w:rsidRPr="001216A7">
        <w:rPr>
          <w:rFonts w:eastAsia="SimSun" w:hint="eastAsia"/>
          <w:lang w:eastAsia="zh-CN"/>
        </w:rPr>
        <w:t>10</w:t>
      </w:r>
      <w:r w:rsidRPr="001216A7">
        <w:t>.</w:t>
      </w:r>
      <w:r w:rsidRPr="001216A7">
        <w:rPr>
          <w:rFonts w:eastAsia="SimSun" w:hint="eastAsia"/>
          <w:lang w:eastAsia="zh-CN"/>
        </w:rPr>
        <w:t>1</w:t>
      </w:r>
      <w:r w:rsidRPr="001216A7">
        <w:tab/>
        <w:t>5GC-NI-</w:t>
      </w:r>
      <w:r w:rsidRPr="001216A7">
        <w:rPr>
          <w:rFonts w:eastAsia="SimSun"/>
          <w:lang w:eastAsia="zh-CN"/>
        </w:rPr>
        <w:t>LR</w:t>
      </w:r>
      <w:r w:rsidRPr="001216A7">
        <w:t xml:space="preserve"> Procedure</w:t>
      </w:r>
      <w:bookmarkEnd w:id="248"/>
      <w:bookmarkEnd w:id="249"/>
    </w:p>
    <w:p w14:paraId="0959D84C" w14:textId="77777777" w:rsidR="00695085" w:rsidRPr="001216A7" w:rsidRDefault="00695085" w:rsidP="00695085">
      <w:pPr>
        <w:rPr>
          <w:lang w:eastAsia="zh-CN"/>
        </w:rPr>
      </w:pPr>
      <w:r w:rsidRPr="001216A7">
        <w:rPr>
          <w:lang w:eastAsia="zh-CN"/>
        </w:rPr>
        <w:t>Figure 6.10.1-1 shows a Network Induced Location Request (NI-LR) procedure for a UE in the case where the UE initiates an emergency session or other session using NG-RAN. The procedure assumes that the serving AMF is aware of the regulatory service associated with the session (e.g. emergency session initiation - e.g. due to supporting an Emergency Registration procedure or assisting in establishing an emergency PDU Session</w:t>
      </w:r>
      <w:r w:rsidRPr="001216A7">
        <w:rPr>
          <w:rFonts w:eastAsia="SimSun" w:hint="eastAsia"/>
          <w:lang w:eastAsia="zh-CN"/>
        </w:rPr>
        <w:t>)</w:t>
      </w:r>
      <w:r w:rsidRPr="001216A7">
        <w:rPr>
          <w:lang w:eastAsia="zh-CN"/>
        </w:rPr>
        <w:t>.</w:t>
      </w:r>
    </w:p>
    <w:p w14:paraId="56CB7F6D" w14:textId="77777777" w:rsidR="00695085" w:rsidRPr="001216A7" w:rsidRDefault="00695085" w:rsidP="00695085">
      <w:pPr>
        <w:pStyle w:val="TH"/>
        <w:rPr>
          <w:noProof/>
          <w:lang w:eastAsia="zh-CN"/>
        </w:rPr>
      </w:pPr>
      <w:r w:rsidRPr="001216A7">
        <w:rPr>
          <w:noProof/>
          <w:lang w:eastAsia="zh-CN"/>
        </w:rPr>
        <w:lastRenderedPageBreak/>
        <w:drawing>
          <wp:inline distT="0" distB="0" distL="0" distR="0" wp14:anchorId="399AEAB8" wp14:editId="072B5489">
            <wp:extent cx="6115685" cy="380365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6115685" cy="3803650"/>
                    </a:xfrm>
                    <a:prstGeom prst="rect">
                      <a:avLst/>
                    </a:prstGeom>
                    <a:noFill/>
                    <a:ln>
                      <a:noFill/>
                    </a:ln>
                  </pic:spPr>
                </pic:pic>
              </a:graphicData>
            </a:graphic>
          </wp:inline>
        </w:drawing>
      </w:r>
    </w:p>
    <w:p w14:paraId="57E44BB1" w14:textId="77777777" w:rsidR="00695085" w:rsidRPr="001216A7" w:rsidRDefault="00695085" w:rsidP="00695085">
      <w:pPr>
        <w:pStyle w:val="TF"/>
        <w:rPr>
          <w:lang w:eastAsia="zh-CN"/>
        </w:rPr>
      </w:pPr>
      <w:r w:rsidRPr="001216A7">
        <w:rPr>
          <w:lang w:eastAsia="zh-CN"/>
        </w:rPr>
        <w:t>Figure 6.10.1-1: 5GC Network Induced Location Request (5GC-NI-LR) for a UE</w:t>
      </w:r>
    </w:p>
    <w:p w14:paraId="6C38AFFF" w14:textId="77777777" w:rsidR="00695085" w:rsidRPr="001216A7" w:rsidRDefault="00695085" w:rsidP="00695085">
      <w:pPr>
        <w:pStyle w:val="B1"/>
      </w:pPr>
      <w:r w:rsidRPr="001216A7">
        <w:t>1.</w:t>
      </w:r>
      <w:r w:rsidRPr="001216A7">
        <w:tab/>
        <w:t>The UE registers to the 5GC for emergency services or requests the establishment of a PDU Session related to an applicable regulatory service (e.g., emergency session initiation).</w:t>
      </w:r>
    </w:p>
    <w:p w14:paraId="55C4BCA7" w14:textId="77777777" w:rsidR="00695085" w:rsidRPr="001216A7" w:rsidRDefault="00695085" w:rsidP="00695085">
      <w:pPr>
        <w:pStyle w:val="B1"/>
      </w:pPr>
      <w:r w:rsidRPr="001216A7">
        <w:t>2.</w:t>
      </w:r>
      <w:r w:rsidRPr="001216A7">
        <w:tab/>
        <w:t xml:space="preserve">The AMF may select an LMF based on NRF query or configuration in AMF and invoke the Nlmf_Location_DetermineLocation service operation towards the LMF to request the current location of the UE. The service operation includes a LCS Correlation identifier, the serving cell identity </w:t>
      </w:r>
      <w:r w:rsidRPr="001216A7">
        <w:rPr>
          <w:lang w:val="en-US"/>
        </w:rPr>
        <w:t>of the Primary Cell in the Master RAN node and the Primary Cell in the Secondary RAN node when available based on Dual Connectivity scenarios</w:t>
      </w:r>
      <w:r w:rsidRPr="001216A7">
        <w:t>, and an indication of a location request from a regulatory services client (e.g., emergency services) and may include an indication if UE supports LPP, the required QoS and Supported GAD shapes. If any of the procedures in clause 6.11.1 or 6.11.2 are used the service operation includes the AMF identity.</w:t>
      </w:r>
    </w:p>
    <w:p w14:paraId="7786259C" w14:textId="77777777" w:rsidR="00695085" w:rsidRPr="001216A7" w:rsidRDefault="00695085" w:rsidP="00695085">
      <w:pPr>
        <w:pStyle w:val="B1"/>
      </w:pPr>
      <w:r w:rsidRPr="001216A7">
        <w:t>3.</w:t>
      </w:r>
      <w:r w:rsidRPr="001216A7">
        <w:tab/>
        <w:t>If step 2 occurs, the LMF performs one or more of the positioning procedures described in clause 6.11.1, 6.11.2 and 6.11.3.</w:t>
      </w:r>
    </w:p>
    <w:p w14:paraId="705DD4CB" w14:textId="77777777" w:rsidR="00695085" w:rsidRPr="001216A7" w:rsidRDefault="00695085" w:rsidP="00695085">
      <w:pPr>
        <w:pStyle w:val="B1"/>
      </w:pPr>
      <w:r w:rsidRPr="001216A7">
        <w:t>4.</w:t>
      </w:r>
      <w:r w:rsidRPr="001216A7">
        <w:tab/>
        <w:t>If step 3 occurs, the LMF returns the Nlmf_Location_DetermineLocation Response towards the AMF to return the current location of the UE. The service operation includes the LCS Correlation identifier, the location estimate, its age and accuracy and may include information about the positioning method.</w:t>
      </w:r>
    </w:p>
    <w:p w14:paraId="5AB96B27" w14:textId="77777777" w:rsidR="00695085" w:rsidRPr="001216A7" w:rsidRDefault="00695085" w:rsidP="00695085">
      <w:pPr>
        <w:pStyle w:val="NO"/>
      </w:pPr>
      <w:r w:rsidRPr="001216A7">
        <w:rPr>
          <w:lang w:eastAsia="zh-CN"/>
        </w:rPr>
        <w:t>NOTE 1:</w:t>
      </w:r>
      <w:r w:rsidRPr="001216A7">
        <w:rPr>
          <w:lang w:eastAsia="zh-CN"/>
        </w:rPr>
        <w:tab/>
        <w:t>Any remaining procedures for regulatory services other than emergency services are not addressed in this flow. The remaining steps are applicable for emergency services.</w:t>
      </w:r>
    </w:p>
    <w:p w14:paraId="1650974E" w14:textId="52EA03E8" w:rsidR="00695085" w:rsidRPr="001216A7" w:rsidRDefault="00695085" w:rsidP="00695085">
      <w:pPr>
        <w:pStyle w:val="B1"/>
      </w:pPr>
      <w:r w:rsidRPr="001216A7">
        <w:t>5.</w:t>
      </w:r>
      <w:r w:rsidRPr="001216A7">
        <w:tab/>
        <w:t xml:space="preserve">For emergency services, the AMF selects an GMLC based on NRF query or configuration in AMF. The information regarding the endpoint in the GMLC to deliver the event notification, is obtained from the NRF as specified in clause 7.1.2 of </w:t>
      </w:r>
      <w:r w:rsidR="00143387" w:rsidRPr="001216A7">
        <w:t>TS</w:t>
      </w:r>
      <w:r w:rsidR="00143387">
        <w:t> </w:t>
      </w:r>
      <w:r w:rsidR="00143387" w:rsidRPr="001216A7">
        <w:t>23.501</w:t>
      </w:r>
      <w:r w:rsidR="00143387">
        <w:t> </w:t>
      </w:r>
      <w:r w:rsidR="00143387" w:rsidRPr="001216A7">
        <w:t>[</w:t>
      </w:r>
      <w:r w:rsidRPr="001216A7">
        <w:t>18] or from local configuration in the AMF. AMF invokes the Namf_Location_EventNotify service operation towards the selected GMLC to notify the GMLC of an emergency session initiation. The service operation includes the SUPI or the PEI, and the GPSI if available, the identity of the AMF, an indication of an emergency session and any location obtained in step 3.</w:t>
      </w:r>
    </w:p>
    <w:p w14:paraId="2CC94089" w14:textId="77777777" w:rsidR="00695085" w:rsidRPr="001216A7" w:rsidRDefault="00695085" w:rsidP="00695085">
      <w:pPr>
        <w:pStyle w:val="B1"/>
      </w:pPr>
      <w:r w:rsidRPr="001216A7">
        <w:t>6.</w:t>
      </w:r>
      <w:r w:rsidRPr="001216A7">
        <w:tab/>
        <w:t>For emergency services, the GMLC forwards the location to an external emergency services client or may wait for a request for the location from the external emergency services client (not shown in Figure 6.10.1-1) before forwarding the location.</w:t>
      </w:r>
    </w:p>
    <w:p w14:paraId="3FBDA043" w14:textId="77777777" w:rsidR="00695085" w:rsidRPr="001216A7" w:rsidRDefault="00695085" w:rsidP="00695085">
      <w:pPr>
        <w:pStyle w:val="B1"/>
      </w:pPr>
      <w:r w:rsidRPr="001216A7">
        <w:t>7.</w:t>
      </w:r>
      <w:r w:rsidRPr="001216A7">
        <w:tab/>
        <w:t>For emergency services, the emergency services session and emergency PDU Session are released.</w:t>
      </w:r>
    </w:p>
    <w:p w14:paraId="68B9F1AB" w14:textId="77777777" w:rsidR="00695085" w:rsidRPr="001216A7" w:rsidRDefault="00695085" w:rsidP="00695085">
      <w:pPr>
        <w:pStyle w:val="B1"/>
      </w:pPr>
      <w:r w:rsidRPr="001216A7">
        <w:lastRenderedPageBreak/>
        <w:t>8.</w:t>
      </w:r>
      <w:r w:rsidRPr="001216A7">
        <w:tab/>
        <w:t>For emergency services, the AMF invokes the Namf_Location_EventNotify service operation towards the GMLC to notify the GMLC that the emergency session was released to enable the GMLC and LRF to release any resources associated with the emergency session.</w:t>
      </w:r>
    </w:p>
    <w:p w14:paraId="40792A54" w14:textId="77777777" w:rsidR="00695085" w:rsidRPr="001216A7" w:rsidRDefault="00695085" w:rsidP="00695085">
      <w:pPr>
        <w:pStyle w:val="Heading3"/>
        <w:rPr>
          <w:rFonts w:eastAsia="SimSun"/>
          <w:lang w:eastAsia="zh-CN"/>
        </w:rPr>
      </w:pPr>
      <w:bookmarkStart w:id="250" w:name="_Toc67997185"/>
      <w:bookmarkStart w:id="251" w:name="_Toc83210704"/>
      <w:r w:rsidRPr="001216A7">
        <w:rPr>
          <w:rFonts w:eastAsia="SimSun" w:hint="eastAsia"/>
          <w:lang w:eastAsia="zh-CN"/>
        </w:rPr>
        <w:t>6</w:t>
      </w:r>
      <w:r w:rsidRPr="001216A7">
        <w:t>.</w:t>
      </w:r>
      <w:r w:rsidRPr="001216A7">
        <w:rPr>
          <w:rFonts w:eastAsia="SimSun" w:hint="eastAsia"/>
          <w:lang w:eastAsia="zh-CN"/>
        </w:rPr>
        <w:t>10</w:t>
      </w:r>
      <w:r w:rsidRPr="001216A7">
        <w:t>.</w:t>
      </w:r>
      <w:r w:rsidRPr="001216A7">
        <w:rPr>
          <w:rFonts w:eastAsia="SimSun" w:hint="eastAsia"/>
          <w:lang w:eastAsia="zh-CN"/>
        </w:rPr>
        <w:t>2</w:t>
      </w:r>
      <w:r w:rsidRPr="001216A7">
        <w:tab/>
        <w:t xml:space="preserve">5GC-MT-LR </w:t>
      </w:r>
      <w:r w:rsidRPr="001216A7">
        <w:rPr>
          <w:rFonts w:eastAsia="SimSun"/>
          <w:lang w:eastAsia="zh-CN"/>
        </w:rPr>
        <w:t>Procedure</w:t>
      </w:r>
      <w:r w:rsidRPr="001216A7">
        <w:t xml:space="preserve"> without UDM Query</w:t>
      </w:r>
      <w:bookmarkEnd w:id="250"/>
      <w:bookmarkEnd w:id="251"/>
    </w:p>
    <w:p w14:paraId="0359A000" w14:textId="45F39964" w:rsidR="00695085" w:rsidRPr="001216A7" w:rsidRDefault="00695085" w:rsidP="00695085">
      <w:pPr>
        <w:rPr>
          <w:lang w:eastAsia="zh-CN"/>
        </w:rPr>
      </w:pPr>
      <w:r w:rsidRPr="001216A7">
        <w:rPr>
          <w:lang w:eastAsia="zh-CN"/>
        </w:rPr>
        <w:t xml:space="preserve">Figure 6.10.2-1 illustrates a location request for an emergency services session, where an emergency services client (e.g. a Public Safety Answering Point) identifies the target UE and the serving LRF using correlation information that was previously provided to it by the IMS Core. The signalling used to provide the correlation information to the PSAP is defined in </w:t>
      </w:r>
      <w:r w:rsidR="00143387" w:rsidRPr="001216A7">
        <w:rPr>
          <w:lang w:eastAsia="zh-CN"/>
        </w:rPr>
        <w:t>TS</w:t>
      </w:r>
      <w:r w:rsidR="00143387">
        <w:rPr>
          <w:lang w:eastAsia="zh-CN"/>
        </w:rPr>
        <w:t> </w:t>
      </w:r>
      <w:r w:rsidR="00143387" w:rsidRPr="001216A7">
        <w:rPr>
          <w:lang w:eastAsia="zh-CN"/>
        </w:rPr>
        <w:t>23.167</w:t>
      </w:r>
      <w:r w:rsidR="00143387">
        <w:rPr>
          <w:lang w:eastAsia="zh-CN"/>
        </w:rPr>
        <w:t> </w:t>
      </w:r>
      <w:r w:rsidR="00143387" w:rsidRPr="001216A7">
        <w:rPr>
          <w:lang w:eastAsia="zh-CN"/>
        </w:rPr>
        <w:t>[</w:t>
      </w:r>
      <w:r w:rsidRPr="001216A7">
        <w:rPr>
          <w:rFonts w:eastAsia="SimSun" w:hint="eastAsia"/>
          <w:lang w:eastAsia="zh-CN"/>
        </w:rPr>
        <w:t>10</w:t>
      </w:r>
      <w:r w:rsidRPr="001216A7">
        <w:rPr>
          <w:lang w:eastAsia="zh-CN"/>
        </w:rPr>
        <w:t>]. The correlation information may be used by the LRF to retrieve other information previously provided to it by the IMS Core and/or AMF as described for Figure 6.10.1-1. This allows the GMLC associated with the LRF to request a location from the AMF without needing to query the UDM of the target UE for the serving AMF address. This scenario therefore supports location of emergency sessions from roamers and USIM-less and other non-registered UEs, and requires that identifying information for the UE and AMF have been provided to the GMLC/LRF as described in clauses 6.10.1 and 6.10.3.</w:t>
      </w:r>
    </w:p>
    <w:p w14:paraId="205BDE6B" w14:textId="77777777" w:rsidR="00695085" w:rsidRPr="001216A7" w:rsidRDefault="00695085" w:rsidP="00695085">
      <w:pPr>
        <w:pStyle w:val="TH"/>
        <w:rPr>
          <w:lang w:eastAsia="zh-CN"/>
        </w:rPr>
      </w:pPr>
      <w:r w:rsidRPr="001216A7">
        <w:rPr>
          <w:lang w:val="x-none" w:eastAsia="zh-CN"/>
        </w:rPr>
        <w:object w:dxaOrig="8850" w:dyaOrig="4020" w14:anchorId="0012C355">
          <v:shape id="_x0000_i1047" type="#_x0000_t75" style="width:441.75pt;height:201pt" o:ole="">
            <v:imagedata r:id="rId56" o:title=""/>
          </v:shape>
          <o:OLEObject Type="Embed" ProgID="Visio.Drawing.11" ShapeID="_x0000_i1047" DrawAspect="Content" ObjectID="_1693824348" r:id="rId57"/>
        </w:object>
      </w:r>
    </w:p>
    <w:p w14:paraId="7F706E1B" w14:textId="77777777" w:rsidR="00695085" w:rsidRPr="001216A7" w:rsidRDefault="00695085" w:rsidP="00695085">
      <w:pPr>
        <w:pStyle w:val="TF"/>
        <w:rPr>
          <w:lang w:eastAsia="zh-CN"/>
        </w:rPr>
      </w:pPr>
      <w:r w:rsidRPr="001216A7">
        <w:rPr>
          <w:lang w:eastAsia="zh-CN"/>
        </w:rPr>
        <w:t>Figure 6.10.2-1: 5GC-MT-LR Procedure without UDM Query</w:t>
      </w:r>
    </w:p>
    <w:p w14:paraId="173D0DB4" w14:textId="77777777" w:rsidR="00695085" w:rsidRPr="001216A7" w:rsidRDefault="00695085" w:rsidP="00695085">
      <w:pPr>
        <w:pStyle w:val="B1"/>
      </w:pPr>
      <w:r w:rsidRPr="001216A7">
        <w:t>1.</w:t>
      </w:r>
      <w:r w:rsidRPr="001216A7">
        <w:tab/>
        <w:t>The external emergency services client (e.g. a PSAP) sends a request to the LRF for a location for the target UE and includes correlation information identifying the target UE. The request may include the required QoS</w:t>
      </w:r>
      <w:r>
        <w:t xml:space="preserve"> and</w:t>
      </w:r>
      <w:r w:rsidRPr="001216A7">
        <w:t xml:space="preserve"> Supported GAD shapes. The LRF address and the correlation information would have been previously provided to the external client when the emergency session from the UE was established.</w:t>
      </w:r>
    </w:p>
    <w:p w14:paraId="1C436AAA" w14:textId="77777777" w:rsidR="00695085" w:rsidRPr="001216A7" w:rsidRDefault="00695085" w:rsidP="00695085">
      <w:pPr>
        <w:pStyle w:val="B1"/>
      </w:pPr>
      <w:r w:rsidRPr="001216A7">
        <w:t>2.</w:t>
      </w:r>
      <w:r w:rsidRPr="001216A7">
        <w:tab/>
        <w:t>The LRF/GMLC determines the AMF by associating the correlation information received from the external client with other information received previously from the LMF as described in clauses 6.10.1 and 6.10.3. The GMLC invokes the Namf_Location_ProvidePositioningInfo service operation towards the AMF to request the current location of the UE. The service operation includes the SUPI or the PEI and an indication of a location request from an emergency services client and may include the required QoS and Supported GAD shapes. The AMF identifies the target UE using the SUPI or in the case of a USIM-less emergency session, or non-registered USIM emergency session, the PEI.</w:t>
      </w:r>
    </w:p>
    <w:p w14:paraId="615FBF0B" w14:textId="77777777" w:rsidR="00695085" w:rsidRPr="001216A7" w:rsidRDefault="00695085" w:rsidP="00695085">
      <w:pPr>
        <w:pStyle w:val="B1"/>
      </w:pPr>
      <w:r w:rsidRPr="001216A7">
        <w:t>3.</w:t>
      </w:r>
      <w:r w:rsidRPr="001216A7">
        <w:tab/>
        <w:t>The AMF selects an LMF based on NRF query or configuration in AMF and invokes the Nlmf_Location_DetermineLocation service operation towards the LMF to request the current location of the UE. The service operation includes a LCS Correlation identifier, the serving cell identity and an indication of a location request from an emergency services client and may include</w:t>
      </w:r>
      <w:r w:rsidRPr="001216A7">
        <w:rPr>
          <w:lang w:val="en-US"/>
        </w:rPr>
        <w:t xml:space="preserve"> an indication if UE supports LPP,</w:t>
      </w:r>
      <w:r w:rsidRPr="001216A7">
        <w:t xml:space="preserve"> the required QoS and Supported GAD shapes. If any of the procedures in clause 6.11.1 or clause 6.11.2 are used the service operation includes the AMF identity.</w:t>
      </w:r>
    </w:p>
    <w:p w14:paraId="3130E72F" w14:textId="77777777" w:rsidR="00695085" w:rsidRPr="001216A7" w:rsidRDefault="00695085" w:rsidP="00695085">
      <w:pPr>
        <w:pStyle w:val="B1"/>
      </w:pPr>
      <w:r w:rsidRPr="001216A7">
        <w:t>4.</w:t>
      </w:r>
      <w:r w:rsidRPr="001216A7">
        <w:tab/>
        <w:t>The LMF performs one or more of the positioning procedures described in clauses 6.11.1, 6.11.2 and 6.11.3.</w:t>
      </w:r>
    </w:p>
    <w:p w14:paraId="3C21B5EA" w14:textId="77777777" w:rsidR="00695085" w:rsidRPr="001216A7" w:rsidRDefault="00695085" w:rsidP="00695085">
      <w:pPr>
        <w:pStyle w:val="B1"/>
      </w:pPr>
      <w:r w:rsidRPr="001216A7">
        <w:t>5.</w:t>
      </w:r>
      <w:r w:rsidRPr="001216A7">
        <w:tab/>
        <w:t>The LMF returns the Nlmf_Location_DetermineLocation Response towards the AMF to return the current location of the UE. The service operation includes the location estimate, its age and accuracy and may include information about the positioning method.</w:t>
      </w:r>
    </w:p>
    <w:p w14:paraId="744CA28E" w14:textId="77777777" w:rsidR="00695085" w:rsidRPr="001216A7" w:rsidRDefault="00695085" w:rsidP="00695085">
      <w:pPr>
        <w:pStyle w:val="B1"/>
      </w:pPr>
      <w:r w:rsidRPr="001216A7">
        <w:lastRenderedPageBreak/>
        <w:t>6.</w:t>
      </w:r>
      <w:r w:rsidRPr="001216A7">
        <w:tab/>
        <w:t>The AMF returns the Namf_Location_ProvidePositioningInfo Response towards the GMLC/LRF to return the current location of the UE. The service operation includes the LCS Correlation identifier, the location estimate, its age and accuracy and may include information about the positioning method.</w:t>
      </w:r>
    </w:p>
    <w:p w14:paraId="3B05058A" w14:textId="77777777" w:rsidR="00695085" w:rsidRPr="001216A7" w:rsidRDefault="00695085" w:rsidP="00695085">
      <w:pPr>
        <w:pStyle w:val="B1"/>
      </w:pPr>
      <w:r w:rsidRPr="001216A7">
        <w:t>7.</w:t>
      </w:r>
      <w:r w:rsidRPr="001216A7">
        <w:tab/>
        <w:t>The LRF sends the location service response to the external emergency services client.</w:t>
      </w:r>
    </w:p>
    <w:p w14:paraId="4AB264F6" w14:textId="77777777" w:rsidR="00695085" w:rsidRPr="001216A7" w:rsidRDefault="00695085" w:rsidP="00695085">
      <w:pPr>
        <w:pStyle w:val="Heading3"/>
        <w:rPr>
          <w:rFonts w:eastAsia="SimSun"/>
          <w:lang w:eastAsia="zh-CN"/>
        </w:rPr>
      </w:pPr>
      <w:bookmarkStart w:id="252" w:name="_Toc67997186"/>
      <w:bookmarkStart w:id="253" w:name="_Toc83210705"/>
      <w:r w:rsidRPr="001216A7">
        <w:rPr>
          <w:rFonts w:eastAsia="SimSun" w:hint="eastAsia"/>
          <w:lang w:eastAsia="zh-CN"/>
        </w:rPr>
        <w:t>6</w:t>
      </w:r>
      <w:r w:rsidRPr="001216A7">
        <w:t>.</w:t>
      </w:r>
      <w:r w:rsidRPr="001216A7">
        <w:rPr>
          <w:rFonts w:eastAsia="SimSun" w:hint="eastAsia"/>
          <w:lang w:eastAsia="zh-CN"/>
        </w:rPr>
        <w:t>10</w:t>
      </w:r>
      <w:r w:rsidRPr="001216A7">
        <w:t>.</w:t>
      </w:r>
      <w:r w:rsidRPr="001216A7">
        <w:rPr>
          <w:rFonts w:eastAsia="SimSun" w:hint="eastAsia"/>
          <w:lang w:eastAsia="zh-CN"/>
        </w:rPr>
        <w:t>3</w:t>
      </w:r>
      <w:r w:rsidRPr="001216A7">
        <w:tab/>
        <w:t>Location continuity for Handover of an Emergency session from NG-RAN</w:t>
      </w:r>
      <w:bookmarkEnd w:id="252"/>
      <w:bookmarkEnd w:id="253"/>
    </w:p>
    <w:p w14:paraId="38D80570" w14:textId="16C0C4EF" w:rsidR="00695085" w:rsidRPr="001216A7" w:rsidRDefault="00695085" w:rsidP="00695085">
      <w:pPr>
        <w:rPr>
          <w:lang w:eastAsia="zh-CN"/>
        </w:rPr>
      </w:pPr>
      <w:r w:rsidRPr="001216A7">
        <w:rPr>
          <w:lang w:eastAsia="zh-CN"/>
        </w:rPr>
        <w:t xml:space="preserve">Figure 6.10.3-1 shows support for location continuity for handover of an emergency session from NG-RAN on the source side to either NG-RAN or another 3GPP RAN on the target side. The procedure applies when control plane location according to Figures 6.10.1-1 and 6.10.2-1 is used for location of the UE on the source side. The procedure is based on the procedures for location continuity currently defined in </w:t>
      </w:r>
      <w:r w:rsidR="00143387" w:rsidRPr="001216A7">
        <w:rPr>
          <w:lang w:eastAsia="zh-CN"/>
        </w:rPr>
        <w:t>TS</w:t>
      </w:r>
      <w:r w:rsidR="00143387">
        <w:rPr>
          <w:lang w:eastAsia="zh-CN"/>
        </w:rPr>
        <w:t> </w:t>
      </w:r>
      <w:r w:rsidR="00143387" w:rsidRPr="001216A7">
        <w:rPr>
          <w:lang w:eastAsia="zh-CN"/>
        </w:rPr>
        <w:t>23.271</w:t>
      </w:r>
      <w:r w:rsidR="00143387">
        <w:rPr>
          <w:lang w:eastAsia="zh-CN"/>
        </w:rPr>
        <w:t> </w:t>
      </w:r>
      <w:r w:rsidR="00143387" w:rsidRPr="001216A7">
        <w:rPr>
          <w:lang w:eastAsia="zh-CN"/>
        </w:rPr>
        <w:t>[</w:t>
      </w:r>
      <w:r w:rsidRPr="001216A7">
        <w:rPr>
          <w:rFonts w:eastAsia="SimSun" w:hint="eastAsia"/>
          <w:lang w:eastAsia="zh-CN"/>
        </w:rPr>
        <w:t>4</w:t>
      </w:r>
      <w:r w:rsidRPr="001216A7">
        <w:rPr>
          <w:lang w:eastAsia="zh-CN"/>
        </w:rPr>
        <w:t>] clause 9.4.5.4.</w:t>
      </w:r>
    </w:p>
    <w:p w14:paraId="52556BE2" w14:textId="0B64A47B" w:rsidR="00695085" w:rsidRPr="001216A7" w:rsidRDefault="00695085" w:rsidP="00695085">
      <w:pPr>
        <w:pStyle w:val="NO"/>
      </w:pPr>
      <w:r w:rsidRPr="001216A7">
        <w:t>NOTE:</w:t>
      </w:r>
      <w:r w:rsidRPr="001216A7">
        <w:tab/>
        <w:t xml:space="preserve">If User Plane (SUPL) Location Protocol [bb] is used on the source (NG-RAN) side, then the current procedure for location continuity in </w:t>
      </w:r>
      <w:r w:rsidR="00143387" w:rsidRPr="001216A7">
        <w:t>TS</w:t>
      </w:r>
      <w:r w:rsidR="00143387">
        <w:t> </w:t>
      </w:r>
      <w:r w:rsidR="00143387" w:rsidRPr="001216A7">
        <w:t>23.271</w:t>
      </w:r>
      <w:r w:rsidR="00143387">
        <w:t> </w:t>
      </w:r>
      <w:r w:rsidR="00143387" w:rsidRPr="001216A7">
        <w:t>[</w:t>
      </w:r>
      <w:r w:rsidRPr="001216A7">
        <w:rPr>
          <w:rFonts w:eastAsia="SimSun" w:hint="eastAsia"/>
          <w:lang w:eastAsia="zh-CN"/>
        </w:rPr>
        <w:t>4</w:t>
      </w:r>
      <w:r w:rsidRPr="001216A7">
        <w:t>] can be used.</w:t>
      </w:r>
    </w:p>
    <w:p w14:paraId="3218A0E8" w14:textId="77777777" w:rsidR="00695085" w:rsidRPr="001216A7" w:rsidRDefault="00695085" w:rsidP="00695085">
      <w:pPr>
        <w:pStyle w:val="TH"/>
        <w:rPr>
          <w:lang w:eastAsia="zh-CN"/>
        </w:rPr>
      </w:pPr>
      <w:r w:rsidRPr="001216A7">
        <w:rPr>
          <w:lang w:val="x-none" w:eastAsia="zh-CN"/>
        </w:rPr>
        <w:object w:dxaOrig="8190" w:dyaOrig="8580" w14:anchorId="6ADC3718">
          <v:shape id="_x0000_i1048" type="#_x0000_t75" style="width:409.5pt;height:429.75pt" o:ole="">
            <v:imagedata r:id="rId58" o:title=""/>
          </v:shape>
          <o:OLEObject Type="Embed" ProgID="Visio.Drawing.11" ShapeID="_x0000_i1048" DrawAspect="Content" ObjectID="_1693824349" r:id="rId59"/>
        </w:object>
      </w:r>
    </w:p>
    <w:p w14:paraId="75E1BC05" w14:textId="77777777" w:rsidR="00695085" w:rsidRPr="001216A7" w:rsidRDefault="00695085" w:rsidP="00695085">
      <w:pPr>
        <w:pStyle w:val="TF"/>
        <w:rPr>
          <w:lang w:eastAsia="zh-CN"/>
        </w:rPr>
      </w:pPr>
      <w:r w:rsidRPr="001216A7">
        <w:rPr>
          <w:lang w:eastAsia="zh-CN"/>
        </w:rPr>
        <w:t>Figure 6.10.3-1: Location Continuity for Handover of an Emergency session from NG-RAN</w:t>
      </w:r>
    </w:p>
    <w:p w14:paraId="6FF7008D" w14:textId="77777777" w:rsidR="00695085" w:rsidRPr="001216A7" w:rsidRDefault="00695085" w:rsidP="00695085">
      <w:pPr>
        <w:pStyle w:val="B1"/>
      </w:pPr>
      <w:r w:rsidRPr="001216A7">
        <w:t>1.</w:t>
      </w:r>
      <w:r w:rsidRPr="001216A7">
        <w:tab/>
        <w:t>Following the request for an emergency session, the UE establishes a PDU Session for emergency services and an IMS emergency session for NG-RAN access, during which an LRF is assigned in the serving network IMS and a source GMLC may be chosen. The 5GC-NI-LR procedure of Figure 6.10.1-1 is also performed which provides the source AMF identity to the GMLC and LRF and optionally an initial location for the UE.</w:t>
      </w:r>
    </w:p>
    <w:p w14:paraId="71DD216C" w14:textId="77777777" w:rsidR="00695085" w:rsidRPr="001216A7" w:rsidRDefault="00695085" w:rsidP="00695085">
      <w:pPr>
        <w:pStyle w:val="B1"/>
      </w:pPr>
      <w:r w:rsidRPr="001216A7">
        <w:lastRenderedPageBreak/>
        <w:t>2.</w:t>
      </w:r>
      <w:r w:rsidRPr="001216A7">
        <w:tab/>
        <w:t>At some later time, the LRF may need the UE location and requests the source GMLC to invoke the Namf_Location_ProvidePositioningInfo service operation towards the AMF to request the current location of the UE. The service operation includes the SUPI or the PEI, the required QoS and an indication of a location request from an emergency services client.</w:t>
      </w:r>
    </w:p>
    <w:p w14:paraId="4B582458" w14:textId="77777777" w:rsidR="00695085" w:rsidRPr="001216A7" w:rsidRDefault="00695085" w:rsidP="00695085">
      <w:pPr>
        <w:pStyle w:val="B1"/>
      </w:pPr>
      <w:r w:rsidRPr="001216A7">
        <w:t>3.</w:t>
      </w:r>
      <w:r w:rsidRPr="001216A7">
        <w:tab/>
        <w:t>If step 2 occurs or if support for an NI-LR is required, the source AMF starts a location session to obtain the location of the UE as described in clause 6.10.2 or clause 6.10.1.</w:t>
      </w:r>
    </w:p>
    <w:p w14:paraId="0F772468" w14:textId="77777777" w:rsidR="00695085" w:rsidRPr="001216A7" w:rsidRDefault="00695085" w:rsidP="00695085">
      <w:pPr>
        <w:pStyle w:val="B1"/>
      </w:pPr>
      <w:r w:rsidRPr="001216A7">
        <w:t>4.</w:t>
      </w:r>
      <w:r w:rsidRPr="001216A7">
        <w:tab/>
        <w:t>The source AMF receives a request to handover the UE to a cell associated with a different target node which may be another AMF for intra-RAN handover or a different type of node (e.g. an MME) for inter-RAN handover (e.g. to E-UTRAN connected to EPC).</w:t>
      </w:r>
    </w:p>
    <w:p w14:paraId="68BC547D" w14:textId="158AE1CA" w:rsidR="00695085" w:rsidRPr="001216A7" w:rsidRDefault="00695085" w:rsidP="00695085">
      <w:pPr>
        <w:pStyle w:val="B1"/>
      </w:pPr>
      <w:r w:rsidRPr="001216A7">
        <w:t>5.</w:t>
      </w:r>
      <w:r w:rsidRPr="001216A7">
        <w:tab/>
        <w:t xml:space="preserve">The handover procedure is executed as specified in clause 4.9.1.3 of </w:t>
      </w:r>
      <w:r w:rsidR="00143387" w:rsidRPr="001216A7">
        <w:t>TS</w:t>
      </w:r>
      <w:r w:rsidR="00143387">
        <w:t> </w:t>
      </w:r>
      <w:r w:rsidR="00143387" w:rsidRPr="001216A7">
        <w:t>23.502</w:t>
      </w:r>
      <w:r w:rsidR="00143387">
        <w:t> </w:t>
      </w:r>
      <w:r w:rsidR="00143387" w:rsidRPr="001216A7">
        <w:t>[</w:t>
      </w:r>
      <w:r w:rsidRPr="001216A7">
        <w:t>19].</w:t>
      </w:r>
    </w:p>
    <w:p w14:paraId="1C022DC8" w14:textId="77777777" w:rsidR="00695085" w:rsidRPr="001216A7" w:rsidRDefault="00695085" w:rsidP="00695085">
      <w:pPr>
        <w:pStyle w:val="B1"/>
      </w:pPr>
      <w:r w:rsidRPr="001216A7">
        <w:t>6.</w:t>
      </w:r>
      <w:r w:rsidRPr="001216A7">
        <w:tab/>
        <w:t>Any location session started in step 3 may terminate normally before step 6. If not, the source AMF shall abort the location session once step 5 is complete.</w:t>
      </w:r>
    </w:p>
    <w:p w14:paraId="1AA31A7D" w14:textId="77777777" w:rsidR="00695085" w:rsidRPr="001216A7" w:rsidRDefault="00695085" w:rsidP="00695085">
      <w:pPr>
        <w:pStyle w:val="B1"/>
      </w:pPr>
      <w:r w:rsidRPr="001216A7">
        <w:t>7a.</w:t>
      </w:r>
      <w:r w:rsidRPr="001216A7">
        <w:tab/>
        <w:t>If steps 2 and 3 has occurred, the source AMF returns the Namf_Location_ProvidePositioningInfo Response towards the GMLC to return any location estimate obtained for the UE. The service operation includes the target node identity.</w:t>
      </w:r>
    </w:p>
    <w:p w14:paraId="7E3BF629" w14:textId="77777777" w:rsidR="00695085" w:rsidRPr="001216A7" w:rsidRDefault="00695085" w:rsidP="00695085">
      <w:pPr>
        <w:pStyle w:val="B1"/>
      </w:pPr>
      <w:r w:rsidRPr="001216A7">
        <w:t>7b.</w:t>
      </w:r>
      <w:r w:rsidRPr="001216A7">
        <w:tab/>
        <w:t>If steps 2 and 7a do not occur, the source AMF may invoke the Namf_Location_EventNotify service operation towards the source GMLC (i.e. the GMLC used in step 1) to indicate the handover. The service operation includes the SUPI or the PEI and the GPSI if available, an event type indicating handover and the identity of the target node.</w:t>
      </w:r>
    </w:p>
    <w:p w14:paraId="5D5F9168" w14:textId="77777777" w:rsidR="00695085" w:rsidRPr="001216A7" w:rsidRDefault="00695085" w:rsidP="00695085">
      <w:pPr>
        <w:pStyle w:val="B1"/>
      </w:pPr>
      <w:r w:rsidRPr="001216A7">
        <w:t>8a.</w:t>
      </w:r>
      <w:r w:rsidRPr="001216A7">
        <w:tab/>
        <w:t>For inter-RAN handover (e.g. to E-UTRAN connected to EPC) and if control plane location will be used on the target side, the target node (e.g. MME) may send a Subscriber Location Report to a GMLC on the target side after completion of the handover in step 6. The Subscriber Location Report carries the UE identity (IMSI, MSISDN and/or IMEI), an event type indicating handover and the identity of the target node. The target node may determine the target GMLC from configuration information.</w:t>
      </w:r>
    </w:p>
    <w:p w14:paraId="365A2F34" w14:textId="77777777" w:rsidR="00695085" w:rsidRPr="001216A7" w:rsidRDefault="00695085" w:rsidP="00695085">
      <w:pPr>
        <w:pStyle w:val="B1"/>
      </w:pPr>
      <w:r w:rsidRPr="001216A7">
        <w:t>8b.</w:t>
      </w:r>
      <w:r w:rsidRPr="001216A7">
        <w:tab/>
        <w:t>For intra-RAN handover and if control plane location will be used on the target side, the target AMF may invoke the Namf_Location_EventNotify service operation towards the GMLC to indicate the handover. The service operation includes the SUPI or the PEI and the GPSI if available, an event type indicating handover and the identity of the target node.</w:t>
      </w:r>
    </w:p>
    <w:p w14:paraId="3CD1B15C" w14:textId="77777777" w:rsidR="00695085" w:rsidRPr="001216A7" w:rsidRDefault="00695085" w:rsidP="00695085">
      <w:pPr>
        <w:pStyle w:val="B1"/>
      </w:pPr>
      <w:r w:rsidRPr="001216A7">
        <w:t>9.</w:t>
      </w:r>
      <w:r w:rsidRPr="001216A7">
        <w:tab/>
        <w:t>Reconfiguration of the LRF and the source and target GMLCs may occur in a manner outside the scope of 3GPP.</w:t>
      </w:r>
    </w:p>
    <w:p w14:paraId="538DFD99" w14:textId="77777777" w:rsidR="00695085" w:rsidRPr="001216A7" w:rsidRDefault="00695085" w:rsidP="00695085">
      <w:pPr>
        <w:pStyle w:val="B1"/>
      </w:pPr>
      <w:r w:rsidRPr="001216A7">
        <w:t>10.</w:t>
      </w:r>
      <w:r w:rsidRPr="001216A7">
        <w:tab/>
        <w:t>If the LRF needs a location estimate for the UE after handover has occurred and if control plane location is used on the target side, the LRF may instigate an MT-LR request via the target Node.</w:t>
      </w:r>
    </w:p>
    <w:p w14:paraId="0946B4FF" w14:textId="77777777" w:rsidR="00695085" w:rsidRPr="001216A7" w:rsidRDefault="00695085" w:rsidP="00695085">
      <w:pPr>
        <w:pStyle w:val="Heading2"/>
        <w:rPr>
          <w:rFonts w:eastAsia="SimSun"/>
          <w:lang w:eastAsia="zh-CN"/>
        </w:rPr>
      </w:pPr>
      <w:bookmarkStart w:id="254" w:name="_Toc67997187"/>
      <w:bookmarkStart w:id="255" w:name="_Toc83210706"/>
      <w:r w:rsidRPr="001216A7">
        <w:rPr>
          <w:rFonts w:eastAsia="SimSun" w:hint="eastAsia"/>
          <w:lang w:eastAsia="zh-CN"/>
        </w:rPr>
        <w:t>6.11</w:t>
      </w:r>
      <w:r w:rsidRPr="001216A7">
        <w:rPr>
          <w:rFonts w:eastAsia="SimSun" w:hint="eastAsia"/>
          <w:lang w:eastAsia="zh-CN"/>
        </w:rPr>
        <w:tab/>
        <w:t>Common Sub-</w:t>
      </w:r>
      <w:r w:rsidRPr="001216A7">
        <w:rPr>
          <w:rFonts w:eastAsia="SimSun"/>
          <w:lang w:eastAsia="zh-CN"/>
        </w:rPr>
        <w:t>Procedures</w:t>
      </w:r>
      <w:bookmarkEnd w:id="254"/>
      <w:bookmarkEnd w:id="255"/>
    </w:p>
    <w:p w14:paraId="789A4904" w14:textId="77777777" w:rsidR="00695085" w:rsidRPr="001216A7" w:rsidRDefault="00695085" w:rsidP="00695085">
      <w:pPr>
        <w:pStyle w:val="Heading3"/>
        <w:rPr>
          <w:rFonts w:eastAsia="SimSun"/>
          <w:lang w:eastAsia="zh-CN"/>
        </w:rPr>
      </w:pPr>
      <w:bookmarkStart w:id="256" w:name="_Toc67997188"/>
      <w:bookmarkStart w:id="257" w:name="_Toc83210707"/>
      <w:r w:rsidRPr="001216A7">
        <w:rPr>
          <w:rFonts w:eastAsia="SimSun" w:hint="eastAsia"/>
          <w:lang w:eastAsia="zh-CN"/>
        </w:rPr>
        <w:t>6.11.1</w:t>
      </w:r>
      <w:r w:rsidRPr="001216A7">
        <w:rPr>
          <w:rFonts w:eastAsia="SimSun" w:hint="eastAsia"/>
          <w:lang w:eastAsia="zh-CN"/>
        </w:rPr>
        <w:tab/>
      </w:r>
      <w:r w:rsidRPr="001216A7">
        <w:rPr>
          <w:rFonts w:eastAsia="SimSun"/>
          <w:lang w:eastAsia="zh-CN"/>
        </w:rPr>
        <w:t>UE Assisted and UE Based Positioning Procedure</w:t>
      </w:r>
      <w:bookmarkEnd w:id="256"/>
      <w:bookmarkEnd w:id="257"/>
    </w:p>
    <w:p w14:paraId="51F00900" w14:textId="1F3B1D93" w:rsidR="00695085" w:rsidRPr="001216A7" w:rsidRDefault="00695085" w:rsidP="00695085">
      <w:pPr>
        <w:overflowPunct w:val="0"/>
        <w:autoSpaceDE w:val="0"/>
        <w:autoSpaceDN w:val="0"/>
        <w:adjustRightInd w:val="0"/>
        <w:textAlignment w:val="baseline"/>
      </w:pPr>
      <w:r w:rsidRPr="001216A7">
        <w:t xml:space="preserve">Figure 6.11.1-1 shows a positioning procedure used by an LMF to support UE based positioning, UE assisted positioning and delivery of assistance data. The procedure is based on use of the LPP protocol defined in </w:t>
      </w:r>
      <w:r w:rsidR="00143387" w:rsidRPr="001216A7">
        <w:t>TS</w:t>
      </w:r>
      <w:r w:rsidR="00143387">
        <w:t> </w:t>
      </w:r>
      <w:r w:rsidR="00143387" w:rsidRPr="001216A7">
        <w:t>36.355</w:t>
      </w:r>
      <w:r w:rsidR="00143387">
        <w:t> </w:t>
      </w:r>
      <w:r w:rsidR="00143387" w:rsidRPr="001216A7">
        <w:t>[</w:t>
      </w:r>
      <w:r w:rsidRPr="001216A7">
        <w:rPr>
          <w:rFonts w:hint="eastAsia"/>
        </w:rPr>
        <w:t>20</w:t>
      </w:r>
      <w:r w:rsidRPr="001216A7">
        <w:t>] between the LMF and UE.</w:t>
      </w:r>
    </w:p>
    <w:p w14:paraId="00962A3B" w14:textId="77777777" w:rsidR="00695085" w:rsidRDefault="00695085" w:rsidP="00695085">
      <w:pPr>
        <w:pStyle w:val="TH"/>
        <w:rPr>
          <w:lang w:eastAsia="zh-CN"/>
        </w:rPr>
      </w:pPr>
      <w:r>
        <w:object w:dxaOrig="12800" w:dyaOrig="7731" w14:anchorId="1D3A7BCC">
          <v:shape id="_x0000_i1049" type="#_x0000_t75" style="width:398.25pt;height:240pt" o:ole="">
            <v:imagedata r:id="rId60" o:title=""/>
          </v:shape>
          <o:OLEObject Type="Embed" ProgID="Visio.Drawing.15" ShapeID="_x0000_i1049" DrawAspect="Content" ObjectID="_1693824350" r:id="rId61"/>
        </w:object>
      </w:r>
    </w:p>
    <w:p w14:paraId="1BDEDC1F" w14:textId="77777777" w:rsidR="00695085" w:rsidRPr="001216A7" w:rsidRDefault="00695085" w:rsidP="00695085">
      <w:pPr>
        <w:pStyle w:val="TF"/>
        <w:rPr>
          <w:lang w:eastAsia="zh-CN"/>
        </w:rPr>
      </w:pPr>
      <w:r w:rsidRPr="001216A7">
        <w:rPr>
          <w:lang w:eastAsia="zh-CN"/>
        </w:rPr>
        <w:t>Figure 6.11.1-1: UE Assisted and UE Based Positioning Procedure</w:t>
      </w:r>
    </w:p>
    <w:p w14:paraId="4FAF5E10" w14:textId="77777777" w:rsidR="00695085" w:rsidRPr="001216A7" w:rsidRDefault="00695085" w:rsidP="00695085">
      <w:pPr>
        <w:pStyle w:val="EX"/>
      </w:pPr>
      <w:r w:rsidRPr="001216A7">
        <w:rPr>
          <w:b/>
        </w:rPr>
        <w:t>Precondition:</w:t>
      </w:r>
      <w:r w:rsidRPr="001216A7">
        <w:tab/>
        <w:t>A LCS Correlation identifier and the AMF identity has been passed to the LMF by the serving AMF.</w:t>
      </w:r>
    </w:p>
    <w:p w14:paraId="15B87820" w14:textId="77777777" w:rsidR="00695085" w:rsidRPr="001216A7" w:rsidRDefault="00695085" w:rsidP="00695085">
      <w:pPr>
        <w:pStyle w:val="B1"/>
      </w:pPr>
      <w:r w:rsidRPr="001216A7">
        <w:t>1.</w:t>
      </w:r>
      <w:r w:rsidRPr="001216A7">
        <w:tab/>
        <w:t>The LMF invokes the Namf_Communication</w:t>
      </w:r>
      <w:r>
        <w:t>_</w:t>
      </w:r>
      <w:r w:rsidRPr="001216A7">
        <w:t>N1N2MessageTransfer service operation towards the AMF to request the transfer of a Downlink (DL) Positioning message to the UE. The service operation includes the DL Positioning message. The Session ID parameter of the Namf_Communication_N1N2MessageTransfer service operation is set to the LCS Correlation identifier. The Downlink Positioning message may request location information from the UE, provide assistance data to the UE or query for the UE capabilities.</w:t>
      </w:r>
    </w:p>
    <w:p w14:paraId="60E5196C" w14:textId="36090E00" w:rsidR="00695085" w:rsidRPr="001216A7" w:rsidRDefault="00695085" w:rsidP="00695085">
      <w:pPr>
        <w:pStyle w:val="B1"/>
      </w:pPr>
      <w:r w:rsidRPr="001216A7">
        <w:t>2.</w:t>
      </w:r>
      <w:r w:rsidRPr="001216A7">
        <w:tab/>
        <w:t>If the UE is in CM IDLE state, the AMF initiates a network triggered Service Request procedure as defined in clause 4.2.3.</w:t>
      </w:r>
      <w:r>
        <w:t>3</w:t>
      </w:r>
      <w:r w:rsidRPr="001216A7">
        <w:t xml:space="preserve"> of </w:t>
      </w:r>
      <w:r w:rsidR="00143387" w:rsidRPr="001216A7">
        <w:t>TS</w:t>
      </w:r>
      <w:r w:rsidR="00143387">
        <w:t> </w:t>
      </w:r>
      <w:r w:rsidR="00143387" w:rsidRPr="001216A7">
        <w:t>23.502</w:t>
      </w:r>
      <w:r w:rsidR="00143387">
        <w:t> </w:t>
      </w:r>
      <w:r w:rsidR="00143387" w:rsidRPr="001216A7">
        <w:t>[</w:t>
      </w:r>
      <w:r w:rsidRPr="001216A7">
        <w:t>19] to establish a signalling connection with the UE.</w:t>
      </w:r>
    </w:p>
    <w:p w14:paraId="500D2E1B" w14:textId="2D06A2B3" w:rsidR="00695085" w:rsidRPr="001216A7" w:rsidRDefault="00695085" w:rsidP="00695085">
      <w:pPr>
        <w:pStyle w:val="B1"/>
      </w:pPr>
      <w:r w:rsidRPr="001216A7">
        <w:t>3.</w:t>
      </w:r>
      <w:r w:rsidRPr="001216A7">
        <w:tab/>
        <w:t>The AMF forwards the Downlink Positioning message to the UE in a DL NAS TRANSPORT message. The AMF includes a Routing identifier, in the DL NAS TRANSPORT message, which is set to the LCS Correlation identifier.</w:t>
      </w:r>
      <w:r>
        <w:t xml:space="preserve"> The Downlink Positioning message may request the UE to response to the network, e.g. may request the UE to acknowledge the Downlink Positioning message, to return location information or to return capabilities, as defined in </w:t>
      </w:r>
      <w:r w:rsidR="00143387">
        <w:t>TS</w:t>
      </w:r>
      <w:r w:rsidR="00143387">
        <w:t> </w:t>
      </w:r>
      <w:r w:rsidR="00143387">
        <w:t>36.355</w:t>
      </w:r>
      <w:r w:rsidR="00143387">
        <w:t> </w:t>
      </w:r>
      <w:r w:rsidR="00143387">
        <w:t>[</w:t>
      </w:r>
      <w:r>
        <w:t>20].</w:t>
      </w:r>
    </w:p>
    <w:p w14:paraId="24AEB4E7" w14:textId="77777777" w:rsidR="00695085" w:rsidRPr="001216A7" w:rsidRDefault="00695085" w:rsidP="00695085">
      <w:pPr>
        <w:pStyle w:val="B1"/>
      </w:pPr>
      <w:r w:rsidRPr="001216A7">
        <w:t>4.</w:t>
      </w:r>
      <w:r w:rsidRPr="001216A7">
        <w:tab/>
        <w:t>The UE stores any assistance data provided in the Downlink Positioning message and performs any positioning measurements and</w:t>
      </w:r>
      <w:r>
        <w:t>/or</w:t>
      </w:r>
      <w:r w:rsidRPr="001216A7">
        <w:t xml:space="preserve"> location computation requested by the Downlink Positioning message.</w:t>
      </w:r>
    </w:p>
    <w:p w14:paraId="5D5EB564" w14:textId="742CD02B" w:rsidR="00695085" w:rsidRPr="001216A7" w:rsidRDefault="00695085" w:rsidP="00695085">
      <w:pPr>
        <w:pStyle w:val="B1"/>
      </w:pPr>
      <w:r w:rsidRPr="001216A7">
        <w:t>5.</w:t>
      </w:r>
      <w:r w:rsidRPr="001216A7">
        <w:tab/>
        <w:t>If the UE has entered CM-IDLE state during step 4</w:t>
      </w:r>
      <w:r>
        <w:t xml:space="preserve"> and needs to responses to the request received in step 3</w:t>
      </w:r>
      <w:r w:rsidRPr="001216A7">
        <w:t xml:space="preserve">, the UE instigates the UE triggered Service Request as defined in clause 4.2.3.2 of </w:t>
      </w:r>
      <w:r w:rsidR="00143387" w:rsidRPr="001216A7">
        <w:t>TS</w:t>
      </w:r>
      <w:r w:rsidR="00143387">
        <w:t> </w:t>
      </w:r>
      <w:r w:rsidR="00143387" w:rsidRPr="001216A7">
        <w:t>23.502</w:t>
      </w:r>
      <w:r w:rsidR="00143387">
        <w:t> </w:t>
      </w:r>
      <w:r w:rsidR="00143387" w:rsidRPr="001216A7">
        <w:t>[</w:t>
      </w:r>
      <w:r w:rsidRPr="001216A7">
        <w:t>19] in order to establish a signalling connection with the AMF.</w:t>
      </w:r>
    </w:p>
    <w:p w14:paraId="1561B55E" w14:textId="77777777" w:rsidR="00695085" w:rsidRPr="001216A7" w:rsidRDefault="00695085" w:rsidP="00695085">
      <w:pPr>
        <w:pStyle w:val="B1"/>
      </w:pPr>
      <w:r w:rsidRPr="001216A7">
        <w:t>6.</w:t>
      </w:r>
      <w:r w:rsidRPr="001216A7">
        <w:tab/>
      </w:r>
      <w:r>
        <w:t xml:space="preserve">[Conditional] </w:t>
      </w:r>
      <w:r w:rsidRPr="001216A7">
        <w:t>The UE</w:t>
      </w:r>
      <w:r>
        <w:t xml:space="preserve"> sends to the AMF the Uplink Positioning message included in a NAS TRANSPORT message, e.g. to acknowledge the Downlink Positioning message, to</w:t>
      </w:r>
      <w:r w:rsidRPr="001216A7">
        <w:t xml:space="preserve"> return any location information obtained in step 4 or returns any capabilities</w:t>
      </w:r>
      <w:r>
        <w:t>, as</w:t>
      </w:r>
      <w:r w:rsidRPr="001216A7">
        <w:t xml:space="preserve"> requested in step 3. </w:t>
      </w:r>
      <w:r>
        <w:t xml:space="preserve">When the UE sends Uplink Positioning message in a NAS TRANSPORT message, the </w:t>
      </w:r>
      <w:r w:rsidRPr="001216A7">
        <w:t>UE shall also include in the UL NAS TRANSPORT message the Routing identifier received in step 3.</w:t>
      </w:r>
    </w:p>
    <w:p w14:paraId="60778A2C" w14:textId="77777777" w:rsidR="00695085" w:rsidRPr="001216A7" w:rsidRDefault="00695085" w:rsidP="00695085">
      <w:pPr>
        <w:pStyle w:val="B1"/>
      </w:pPr>
      <w:r w:rsidRPr="001216A7">
        <w:t>7.</w:t>
      </w:r>
      <w:r w:rsidRPr="001216A7">
        <w:tab/>
      </w:r>
      <w:r>
        <w:t xml:space="preserve">[Conditional] </w:t>
      </w:r>
      <w:r w:rsidRPr="001216A7">
        <w:t>The AMF invokes the Namf_Communication_N1MessageNotify service operation towards the LMF indicated by the routing identifier received in step 6. The service operation includes the Uplink Positioning message received in step 6 and the LCS Correlation identifier. Steps 6 and 7 may be repeated if the UE needs to send multiple</w:t>
      </w:r>
      <w:r>
        <w:t xml:space="preserve"> Uplink Positioning</w:t>
      </w:r>
      <w:r w:rsidRPr="001216A7">
        <w:t xml:space="preserve"> messages to respond to the request received in Step 3. Steps 1 to 7 may be repeated to send new assistance data, and to request further location information and further UE capabilities.</w:t>
      </w:r>
    </w:p>
    <w:p w14:paraId="64FCAE92" w14:textId="77777777" w:rsidR="00695085" w:rsidRPr="001216A7" w:rsidRDefault="00695085" w:rsidP="00695085">
      <w:pPr>
        <w:pStyle w:val="Heading3"/>
        <w:rPr>
          <w:rFonts w:eastAsia="SimSun"/>
          <w:lang w:eastAsia="zh-CN"/>
        </w:rPr>
      </w:pPr>
      <w:bookmarkStart w:id="258" w:name="_Toc67997189"/>
      <w:bookmarkStart w:id="259" w:name="_Toc83210708"/>
      <w:r w:rsidRPr="001216A7">
        <w:rPr>
          <w:rFonts w:eastAsia="SimSun" w:hint="eastAsia"/>
          <w:lang w:eastAsia="zh-CN"/>
        </w:rPr>
        <w:lastRenderedPageBreak/>
        <w:t>6.11.2</w:t>
      </w:r>
      <w:r w:rsidRPr="001216A7">
        <w:rPr>
          <w:rFonts w:eastAsia="SimSun" w:hint="eastAsia"/>
          <w:lang w:eastAsia="zh-CN"/>
        </w:rPr>
        <w:tab/>
      </w:r>
      <w:r w:rsidRPr="001216A7">
        <w:rPr>
          <w:rFonts w:eastAsia="SimSun"/>
          <w:lang w:eastAsia="zh-CN"/>
        </w:rPr>
        <w:t>Network Assisted Positioning Procedure</w:t>
      </w:r>
      <w:bookmarkEnd w:id="258"/>
      <w:bookmarkEnd w:id="259"/>
    </w:p>
    <w:p w14:paraId="4CC20928" w14:textId="0D6D8FF0" w:rsidR="00695085" w:rsidRPr="001216A7" w:rsidRDefault="00695085" w:rsidP="00695085">
      <w:pPr>
        <w:rPr>
          <w:lang w:eastAsia="zh-CN"/>
        </w:rPr>
      </w:pPr>
      <w:r w:rsidRPr="001216A7">
        <w:rPr>
          <w:lang w:eastAsia="zh-CN"/>
        </w:rPr>
        <w:t xml:space="preserve">Figure 6.11.2-1 shows a </w:t>
      </w:r>
      <w:r w:rsidRPr="001216A7">
        <w:t>procedure that may be used by an LMF to support network assisted and network based positioning. The procedure may be based on an NRPPa protocol</w:t>
      </w:r>
      <w:r w:rsidRPr="001216A7">
        <w:rPr>
          <w:lang w:eastAsia="zh-CN"/>
        </w:rPr>
        <w:t xml:space="preserve"> in </w:t>
      </w:r>
      <w:r w:rsidR="00143387" w:rsidRPr="001216A7">
        <w:rPr>
          <w:lang w:eastAsia="zh-CN"/>
        </w:rPr>
        <w:t>TS</w:t>
      </w:r>
      <w:r w:rsidR="00143387">
        <w:rPr>
          <w:lang w:eastAsia="zh-CN"/>
        </w:rPr>
        <w:t> </w:t>
      </w:r>
      <w:r w:rsidR="00143387" w:rsidRPr="001216A7">
        <w:rPr>
          <w:lang w:eastAsia="zh-CN"/>
        </w:rPr>
        <w:t>38.455</w:t>
      </w:r>
      <w:r w:rsidR="00143387">
        <w:rPr>
          <w:lang w:eastAsia="zh-CN"/>
        </w:rPr>
        <w:t> </w:t>
      </w:r>
      <w:r w:rsidR="00143387" w:rsidRPr="001216A7">
        <w:rPr>
          <w:lang w:eastAsia="zh-CN"/>
        </w:rPr>
        <w:t>[</w:t>
      </w:r>
      <w:r w:rsidRPr="001216A7">
        <w:rPr>
          <w:rFonts w:eastAsia="SimSun" w:hint="eastAsia"/>
          <w:lang w:eastAsia="zh-CN"/>
        </w:rPr>
        <w:t>15</w:t>
      </w:r>
      <w:r w:rsidRPr="001216A7">
        <w:rPr>
          <w:lang w:eastAsia="zh-CN"/>
        </w:rPr>
        <w:t>] between the LMF and NG-RAN.</w:t>
      </w:r>
    </w:p>
    <w:p w14:paraId="4AE60F82" w14:textId="77777777" w:rsidR="00695085" w:rsidRPr="001216A7" w:rsidRDefault="00695085" w:rsidP="00695085">
      <w:pPr>
        <w:pStyle w:val="TH"/>
        <w:rPr>
          <w:lang w:eastAsia="zh-CN"/>
        </w:rPr>
      </w:pPr>
      <w:r w:rsidRPr="001216A7">
        <w:rPr>
          <w:lang w:val="x-none" w:eastAsia="zh-CN"/>
        </w:rPr>
        <w:object w:dxaOrig="8025" w:dyaOrig="3870" w14:anchorId="67AC0DC2">
          <v:shape id="_x0000_i1050" type="#_x0000_t75" style="width:401.25pt;height:193.5pt" o:ole="">
            <v:imagedata r:id="rId62" o:title=""/>
          </v:shape>
          <o:OLEObject Type="Embed" ProgID="Visio.Drawing.11" ShapeID="_x0000_i1050" DrawAspect="Content" ObjectID="_1693824351" r:id="rId63"/>
        </w:object>
      </w:r>
    </w:p>
    <w:p w14:paraId="76EDCF1B" w14:textId="77777777" w:rsidR="00695085" w:rsidRPr="001216A7" w:rsidRDefault="00695085" w:rsidP="00695085">
      <w:pPr>
        <w:pStyle w:val="TF"/>
        <w:rPr>
          <w:lang w:eastAsia="zh-CN"/>
        </w:rPr>
      </w:pPr>
      <w:r w:rsidRPr="001216A7">
        <w:rPr>
          <w:lang w:eastAsia="zh-CN"/>
        </w:rPr>
        <w:t>Figure 6.11.2-1: Network Assisted Positioning Procedure</w:t>
      </w:r>
    </w:p>
    <w:p w14:paraId="1C2F39B2" w14:textId="77777777" w:rsidR="00695085" w:rsidRPr="001216A7" w:rsidRDefault="00695085" w:rsidP="00695085">
      <w:pPr>
        <w:pStyle w:val="EX"/>
      </w:pPr>
      <w:r w:rsidRPr="001216A7">
        <w:rPr>
          <w:b/>
        </w:rPr>
        <w:t>Precondition:</w:t>
      </w:r>
      <w:r w:rsidRPr="001216A7">
        <w:tab/>
        <w:t>A LCS Correlation identifier and the AMF identity have been passed to the LMF by the serving AMF.</w:t>
      </w:r>
    </w:p>
    <w:p w14:paraId="5AC510F1" w14:textId="77777777" w:rsidR="00695085" w:rsidRPr="001216A7" w:rsidRDefault="00695085" w:rsidP="00695085">
      <w:pPr>
        <w:pStyle w:val="B1"/>
      </w:pPr>
      <w:r w:rsidRPr="001216A7">
        <w:t>1.</w:t>
      </w:r>
      <w:r w:rsidRPr="001216A7">
        <w:tab/>
        <w:t>The LMF invokes the Namf_Communication_N1N2MessageTransfer service operation towards the AMF to request the transfer of a Network Positioning message to the serving NG-RAN node (gNB or ng-eNB) for the UE. The service operation includes the Network Positioning message and the LCS Correlation identifier. The Network Positioning message may request location information for the UE from the NG-RAN.</w:t>
      </w:r>
    </w:p>
    <w:p w14:paraId="5527DEFE" w14:textId="3E96FB6A" w:rsidR="00695085" w:rsidRPr="001216A7" w:rsidRDefault="00695085" w:rsidP="00695085">
      <w:pPr>
        <w:pStyle w:val="B1"/>
      </w:pPr>
      <w:r w:rsidRPr="001216A7">
        <w:t>2.</w:t>
      </w:r>
      <w:r w:rsidRPr="001216A7">
        <w:tab/>
        <w:t>If the UE is in CM IDLE state, the AMF initiates a network triggered Service Request procedure as defined in clause 4.2.3.</w:t>
      </w:r>
      <w:r>
        <w:t>3</w:t>
      </w:r>
      <w:r w:rsidRPr="001216A7">
        <w:t xml:space="preserve"> of </w:t>
      </w:r>
      <w:r w:rsidR="00143387" w:rsidRPr="001216A7">
        <w:t>TS</w:t>
      </w:r>
      <w:r w:rsidR="00143387">
        <w:t> </w:t>
      </w:r>
      <w:r w:rsidR="00143387" w:rsidRPr="001216A7">
        <w:t>23.502</w:t>
      </w:r>
      <w:r w:rsidR="00143387">
        <w:t> </w:t>
      </w:r>
      <w:r w:rsidR="00143387" w:rsidRPr="001216A7">
        <w:t>[</w:t>
      </w:r>
      <w:r w:rsidRPr="001216A7">
        <w:t>19], to establish a signalling connection with the UE.</w:t>
      </w:r>
    </w:p>
    <w:p w14:paraId="75A29042" w14:textId="77777777" w:rsidR="00695085" w:rsidRPr="001216A7" w:rsidRDefault="00695085" w:rsidP="00695085">
      <w:pPr>
        <w:pStyle w:val="B1"/>
      </w:pPr>
      <w:r w:rsidRPr="001216A7">
        <w:t>3.</w:t>
      </w:r>
      <w:r w:rsidRPr="001216A7">
        <w:tab/>
        <w:t>The AMF forwards the Network Positioning message to the serving NG-RAN node in an N2 Transport message. The AMF includes a Routing identifier, in the N2 Transport message, identifying the LMF (e.g. a global address of the LMF).</w:t>
      </w:r>
    </w:p>
    <w:p w14:paraId="788539F2" w14:textId="77777777" w:rsidR="00695085" w:rsidRPr="001216A7" w:rsidRDefault="00695085" w:rsidP="00695085">
      <w:pPr>
        <w:pStyle w:val="B1"/>
      </w:pPr>
      <w:r w:rsidRPr="001216A7">
        <w:t>4.</w:t>
      </w:r>
      <w:r w:rsidRPr="001216A7">
        <w:tab/>
        <w:t>The serving NG-RAN node obtains any location information for the UE requested in step 3.</w:t>
      </w:r>
    </w:p>
    <w:p w14:paraId="2A0CF06D" w14:textId="77777777" w:rsidR="00695085" w:rsidRPr="001216A7" w:rsidRDefault="00695085" w:rsidP="00695085">
      <w:pPr>
        <w:pStyle w:val="B1"/>
      </w:pPr>
      <w:r w:rsidRPr="001216A7">
        <w:t>5.</w:t>
      </w:r>
      <w:r w:rsidRPr="001216A7">
        <w:tab/>
        <w:t>The serving NG-RAN node returns any location information obtained in step 4 to the AMF in a Network Positioning message included in an N2 Transport message. The serving NG-RAN node shall also include the Routing identifier in the N2 Transport message received in step 3.</w:t>
      </w:r>
    </w:p>
    <w:p w14:paraId="4D7054A6" w14:textId="77777777" w:rsidR="00695085" w:rsidRPr="001216A7" w:rsidRDefault="00695085" w:rsidP="00695085">
      <w:pPr>
        <w:pStyle w:val="B1"/>
      </w:pPr>
      <w:r w:rsidRPr="001216A7">
        <w:t>6.</w:t>
      </w:r>
      <w:r w:rsidRPr="001216A7">
        <w:tab/>
        <w:t>The AMF invokes the Namf_Communication_N2InfoNotify service towards the LMF indicated by the routing identifier received in step 5. The service operation includes the Network Positioning message received in step 5 and the LCS Correlation identifier. Steps 1 to 6 may be repeated to request further location information and further NG-RAN capabilities.</w:t>
      </w:r>
    </w:p>
    <w:p w14:paraId="696C2FFB" w14:textId="77777777" w:rsidR="00695085" w:rsidRPr="001216A7" w:rsidRDefault="00695085" w:rsidP="00695085">
      <w:pPr>
        <w:pStyle w:val="Heading3"/>
        <w:rPr>
          <w:rFonts w:eastAsia="SimSun"/>
          <w:lang w:eastAsia="zh-CN"/>
        </w:rPr>
      </w:pPr>
      <w:bookmarkStart w:id="260" w:name="_Toc67997190"/>
      <w:bookmarkStart w:id="261" w:name="_Toc83210709"/>
      <w:r w:rsidRPr="001216A7">
        <w:rPr>
          <w:rFonts w:eastAsia="SimSun" w:hint="eastAsia"/>
          <w:lang w:eastAsia="zh-CN"/>
        </w:rPr>
        <w:t>6.11.3</w:t>
      </w:r>
      <w:r w:rsidRPr="001216A7">
        <w:rPr>
          <w:rFonts w:eastAsia="SimSun" w:hint="eastAsia"/>
          <w:lang w:eastAsia="zh-CN"/>
        </w:rPr>
        <w:tab/>
      </w:r>
      <w:r w:rsidRPr="001216A7">
        <w:rPr>
          <w:rFonts w:eastAsia="SimSun"/>
          <w:lang w:eastAsia="zh-CN"/>
        </w:rPr>
        <w:t>Obtaining Non-UE Associated Network Assistance Data</w:t>
      </w:r>
      <w:bookmarkEnd w:id="260"/>
      <w:bookmarkEnd w:id="261"/>
    </w:p>
    <w:p w14:paraId="76799B8E" w14:textId="785F294E" w:rsidR="00695085" w:rsidRPr="001216A7" w:rsidRDefault="00695085" w:rsidP="00695085">
      <w:pPr>
        <w:rPr>
          <w:lang w:eastAsia="zh-CN"/>
        </w:rPr>
      </w:pPr>
      <w:r w:rsidRPr="001216A7">
        <w:rPr>
          <w:lang w:eastAsia="zh-CN"/>
        </w:rPr>
        <w:t xml:space="preserve">Figure 6.11.3-1 shows a procedure which may be </w:t>
      </w:r>
      <w:r w:rsidRPr="001216A7">
        <w:t>used by an LMF to support network assisted and network based positioning. This procedure is not associated with a UE location session. It is used to obtain network assistance data from a NG-</w:t>
      </w:r>
      <w:r w:rsidRPr="001216A7">
        <w:rPr>
          <w:lang w:val="en-US"/>
        </w:rPr>
        <w:t>RAN node</w:t>
      </w:r>
      <w:r w:rsidRPr="001216A7">
        <w:t xml:space="preserve"> (e.g. gNB or ng-eNB). The procedure may be based on an NRPPa protocol in </w:t>
      </w:r>
      <w:r w:rsidR="00143387" w:rsidRPr="001216A7">
        <w:t>TS</w:t>
      </w:r>
      <w:r w:rsidR="00143387">
        <w:t> </w:t>
      </w:r>
      <w:r w:rsidR="00143387" w:rsidRPr="001216A7">
        <w:t>38.455</w:t>
      </w:r>
      <w:r w:rsidR="00143387">
        <w:t> </w:t>
      </w:r>
      <w:r w:rsidR="00143387" w:rsidRPr="001216A7">
        <w:rPr>
          <w:lang w:eastAsia="zh-CN"/>
        </w:rPr>
        <w:t>[</w:t>
      </w:r>
      <w:r w:rsidRPr="001216A7">
        <w:rPr>
          <w:rFonts w:eastAsia="SimSun" w:hint="eastAsia"/>
          <w:lang w:eastAsia="zh-CN"/>
        </w:rPr>
        <w:t>15</w:t>
      </w:r>
      <w:r w:rsidRPr="001216A7">
        <w:rPr>
          <w:lang w:eastAsia="zh-CN"/>
        </w:rPr>
        <w:t>] between the LMF and NG-RAN.</w:t>
      </w:r>
    </w:p>
    <w:p w14:paraId="32517B97" w14:textId="77777777" w:rsidR="00695085" w:rsidRDefault="00695085" w:rsidP="00695085">
      <w:pPr>
        <w:pStyle w:val="TH"/>
        <w:rPr>
          <w:lang w:eastAsia="zh-CN"/>
        </w:rPr>
      </w:pPr>
      <w:r w:rsidRPr="00E43052">
        <w:rPr>
          <w:lang w:val="x-none" w:eastAsia="zh-CN"/>
        </w:rPr>
        <w:object w:dxaOrig="12564" w:dyaOrig="5592" w14:anchorId="4E98C4B6">
          <v:shape id="_x0000_i1051" type="#_x0000_t75" style="width:402.75pt;height:180.75pt" o:ole="">
            <v:imagedata r:id="rId64" o:title=""/>
          </v:shape>
          <o:OLEObject Type="Embed" ProgID="Visio.Drawing.11" ShapeID="_x0000_i1051" DrawAspect="Content" ObjectID="_1693824352" r:id="rId65"/>
        </w:object>
      </w:r>
    </w:p>
    <w:p w14:paraId="7AFF23FF" w14:textId="77777777" w:rsidR="00695085" w:rsidRPr="001216A7" w:rsidRDefault="00695085" w:rsidP="00695085">
      <w:pPr>
        <w:pStyle w:val="TF"/>
      </w:pPr>
      <w:r w:rsidRPr="001216A7">
        <w:rPr>
          <w:lang w:eastAsia="zh-CN"/>
        </w:rPr>
        <w:t>Figure 6.11.3-1: Procedure for Obtaining Non-UE Associated Network Assistance Data</w:t>
      </w:r>
    </w:p>
    <w:p w14:paraId="2914ED2B" w14:textId="77777777" w:rsidR="00695085" w:rsidRPr="001216A7" w:rsidRDefault="00695085" w:rsidP="00695085">
      <w:pPr>
        <w:pStyle w:val="B1"/>
      </w:pPr>
      <w:r w:rsidRPr="001216A7">
        <w:t>1.</w:t>
      </w:r>
      <w:r w:rsidRPr="001216A7">
        <w:tab/>
        <w:t>The LMF invokes the</w:t>
      </w:r>
      <w:r>
        <w:t xml:space="preserve"> Namf_Communication_NonUeN2MessageTransfer</w:t>
      </w:r>
      <w:r w:rsidRPr="001216A7">
        <w:t xml:space="preserve"> service operation towards the AMF to request the transfer of a Network Positioning message to a NG-RAN node (gNB or ng-eNB) in the NG-RAN. The service operation includes the Network Positioning message and the target NG-RAN node identity. The Network Positioning message may request position related information from the NG-RAN.</w:t>
      </w:r>
    </w:p>
    <w:p w14:paraId="22DB4418" w14:textId="77777777" w:rsidR="00695085" w:rsidRPr="001216A7" w:rsidRDefault="00695085" w:rsidP="00695085">
      <w:pPr>
        <w:pStyle w:val="B1"/>
      </w:pPr>
      <w:r w:rsidRPr="001216A7">
        <w:t>2.</w:t>
      </w:r>
      <w:r w:rsidRPr="001216A7">
        <w:tab/>
        <w:t>The AMF forwards the Network Positioning message to the target NG-RAN node indicated in step 1 in an N2 Transport message. The AMF includes a Routing identifier, in the N2 Transport message, identifying the LMF.</w:t>
      </w:r>
    </w:p>
    <w:p w14:paraId="50D00C68" w14:textId="77777777" w:rsidR="00695085" w:rsidRPr="001216A7" w:rsidRDefault="00695085" w:rsidP="00695085">
      <w:pPr>
        <w:pStyle w:val="B1"/>
      </w:pPr>
      <w:r w:rsidRPr="001216A7">
        <w:t>3.</w:t>
      </w:r>
      <w:r w:rsidRPr="001216A7">
        <w:tab/>
        <w:t>The target NG-RAN node obtains any position related information requested in step 2.</w:t>
      </w:r>
    </w:p>
    <w:p w14:paraId="5878DAC1" w14:textId="77777777" w:rsidR="00695085" w:rsidRPr="001216A7" w:rsidRDefault="00695085" w:rsidP="00695085">
      <w:pPr>
        <w:pStyle w:val="B1"/>
      </w:pPr>
      <w:r w:rsidRPr="001216A7">
        <w:t>4.</w:t>
      </w:r>
      <w:r w:rsidRPr="001216A7">
        <w:tab/>
        <w:t>The target NG-RAN node returns any position related information obtained in step 3 to the AMF in a Network Positioning message included in an N2 Transport message. The target NG-RAN node shall also include the Routing identifier in the N2 Transport message received in step 2.</w:t>
      </w:r>
    </w:p>
    <w:p w14:paraId="2F6D0A50" w14:textId="77777777" w:rsidR="00695085" w:rsidRPr="001216A7" w:rsidRDefault="00695085" w:rsidP="00695085">
      <w:pPr>
        <w:pStyle w:val="B1"/>
      </w:pPr>
      <w:r w:rsidRPr="001216A7">
        <w:t>5.</w:t>
      </w:r>
      <w:r w:rsidRPr="001216A7">
        <w:tab/>
        <w:t>The AMF invokes the</w:t>
      </w:r>
      <w:r>
        <w:t xml:space="preserve"> Namf_Communication_NonUeN2InfoNotify</w:t>
      </w:r>
      <w:r w:rsidRPr="001216A7">
        <w:t xml:space="preserve"> service operation towards the LMF indicated by the routing identifier received in step 4. The service operation includes the Network Positioning message received in step 4. Steps 1 to 5 may be repeated to request further position related information from the NG-RAN.</w:t>
      </w:r>
    </w:p>
    <w:p w14:paraId="05315DA2" w14:textId="77777777" w:rsidR="00695085" w:rsidRPr="001216A7" w:rsidRDefault="00695085" w:rsidP="00695085">
      <w:pPr>
        <w:pStyle w:val="Heading2"/>
        <w:rPr>
          <w:lang w:eastAsia="zh-CN"/>
        </w:rPr>
      </w:pPr>
      <w:bookmarkStart w:id="262" w:name="_Toc67997191"/>
      <w:bookmarkStart w:id="263" w:name="_Toc83210710"/>
      <w:r w:rsidRPr="001216A7">
        <w:rPr>
          <w:rFonts w:hint="eastAsia"/>
          <w:lang w:eastAsia="zh-CN"/>
        </w:rPr>
        <w:lastRenderedPageBreak/>
        <w:t>6</w:t>
      </w:r>
      <w:r w:rsidRPr="001216A7">
        <w:rPr>
          <w:rFonts w:hint="eastAsia"/>
          <w:lang w:eastAsia="ko-KR"/>
        </w:rPr>
        <w:t>.</w:t>
      </w:r>
      <w:r w:rsidRPr="001216A7">
        <w:rPr>
          <w:rFonts w:eastAsia="SimSun" w:hint="eastAsia"/>
          <w:lang w:eastAsia="zh-CN"/>
        </w:rPr>
        <w:t>12</w:t>
      </w:r>
      <w:r w:rsidRPr="001216A7">
        <w:rPr>
          <w:lang w:eastAsia="ko-KR"/>
        </w:rPr>
        <w:tab/>
        <w:t xml:space="preserve">UE Location Privacy </w:t>
      </w:r>
      <w:r w:rsidRPr="001216A7">
        <w:rPr>
          <w:rFonts w:hint="eastAsia"/>
          <w:lang w:eastAsia="zh-CN"/>
        </w:rPr>
        <w:t>Setting Procedure</w:t>
      </w:r>
      <w:bookmarkEnd w:id="262"/>
      <w:bookmarkEnd w:id="263"/>
    </w:p>
    <w:p w14:paraId="51E1B6AA" w14:textId="77777777" w:rsidR="00695085" w:rsidRPr="001216A7" w:rsidRDefault="00695085" w:rsidP="00695085">
      <w:pPr>
        <w:pStyle w:val="Heading3"/>
        <w:rPr>
          <w:rFonts w:eastAsia="SimSun"/>
          <w:lang w:eastAsia="zh-CN"/>
        </w:rPr>
      </w:pPr>
      <w:bookmarkStart w:id="264" w:name="_Toc67997192"/>
      <w:bookmarkStart w:id="265" w:name="_Toc83210711"/>
      <w:r w:rsidRPr="001216A7">
        <w:t>6.12.1</w:t>
      </w:r>
      <w:r w:rsidRPr="001216A7">
        <w:tab/>
        <w:t>UE Location Privacy Setting Procedure Initiated by UE</w:t>
      </w:r>
      <w:bookmarkEnd w:id="264"/>
      <w:bookmarkEnd w:id="265"/>
    </w:p>
    <w:p w14:paraId="5B29750B" w14:textId="77777777" w:rsidR="00695085" w:rsidRDefault="00695085" w:rsidP="00695085">
      <w:pPr>
        <w:pStyle w:val="TH"/>
      </w:pPr>
      <w:r w:rsidRPr="001216A7">
        <w:object w:dxaOrig="10621" w:dyaOrig="6255" w14:anchorId="55BF4FE9">
          <v:shape id="_x0000_i1052" type="#_x0000_t75" style="width:482.25pt;height:282pt" o:ole="">
            <v:imagedata r:id="rId66" o:title=""/>
          </v:shape>
          <o:OLEObject Type="Embed" ProgID="Visio.Drawing.15" ShapeID="_x0000_i1052" DrawAspect="Content" ObjectID="_1693824353" r:id="rId67"/>
        </w:object>
      </w:r>
    </w:p>
    <w:p w14:paraId="607C064E" w14:textId="77777777" w:rsidR="00695085" w:rsidRPr="001216A7" w:rsidRDefault="00695085" w:rsidP="00695085">
      <w:pPr>
        <w:pStyle w:val="TF"/>
      </w:pPr>
      <w:r w:rsidRPr="001216A7">
        <w:t>Figure 6.</w:t>
      </w:r>
      <w:r w:rsidRPr="001216A7">
        <w:rPr>
          <w:rFonts w:eastAsia="SimSun" w:hint="eastAsia"/>
          <w:lang w:eastAsia="zh-CN"/>
        </w:rPr>
        <w:t>12.1</w:t>
      </w:r>
      <w:r w:rsidRPr="001216A7">
        <w:t>-1: UE Location Privacy Setting procedure initiated by UE</w:t>
      </w:r>
    </w:p>
    <w:p w14:paraId="110AB9FA" w14:textId="77777777" w:rsidR="00695085" w:rsidRPr="001216A7" w:rsidRDefault="00695085" w:rsidP="00695085">
      <w:pPr>
        <w:pStyle w:val="B1"/>
      </w:pPr>
      <w:r w:rsidRPr="001216A7">
        <w:t>0.</w:t>
      </w:r>
      <w:r w:rsidRPr="001216A7">
        <w:tab/>
        <w:t>NF (e.g. GMLC</w:t>
      </w:r>
      <w:r w:rsidRPr="001216A7">
        <w:rPr>
          <w:rFonts w:hint="eastAsia"/>
          <w:lang w:eastAsia="zh-CN"/>
        </w:rPr>
        <w:t>、NEF</w:t>
      </w:r>
      <w:r w:rsidRPr="001216A7">
        <w:t>) may subscribe to UDM notifications of UE LCS privacy profile updates.</w:t>
      </w:r>
    </w:p>
    <w:p w14:paraId="638D64EA" w14:textId="77777777" w:rsidR="00695085" w:rsidRPr="001216A7" w:rsidRDefault="00695085" w:rsidP="00695085">
      <w:pPr>
        <w:pStyle w:val="NO"/>
      </w:pPr>
      <w:r w:rsidRPr="001216A7">
        <w:t>NOTE:</w:t>
      </w:r>
      <w:r w:rsidRPr="001216A7">
        <w:tab/>
        <w:t>NF can decide to subscribe to such notifications while a deferred location request is on-going.</w:t>
      </w:r>
    </w:p>
    <w:p w14:paraId="42654E95" w14:textId="553011E6" w:rsidR="00695085" w:rsidRPr="001216A7" w:rsidRDefault="00695085" w:rsidP="00695085">
      <w:pPr>
        <w:pStyle w:val="B1"/>
      </w:pPr>
      <w:r w:rsidRPr="001216A7">
        <w:t>1.</w:t>
      </w:r>
      <w:r w:rsidRPr="001216A7">
        <w:tab/>
        <w:t>If the UE has generated or updated the UE</w:t>
      </w:r>
      <w:r>
        <w:t xml:space="preserve"> Location Privacy Indication</w:t>
      </w:r>
      <w:r w:rsidRPr="001216A7">
        <w:t>, the UE sends the</w:t>
      </w:r>
      <w:r>
        <w:t xml:space="preserve"> Location Privacy Indication</w:t>
      </w:r>
      <w:r w:rsidRPr="001216A7">
        <w:t xml:space="preserve"> to the AMF via UE Location Privacy Setting Request in N1 NAS message. The UE</w:t>
      </w:r>
      <w:r>
        <w:t xml:space="preserve"> Location Privacy Indication</w:t>
      </w:r>
      <w:r w:rsidRPr="001216A7">
        <w:t xml:space="preserve"> indicates whether allows or disallows the subsequent LCS requests for the UE, as defined in </w:t>
      </w:r>
      <w:r>
        <w:t>clause </w:t>
      </w:r>
      <w:r w:rsidRPr="001216A7">
        <w:t>5.4.</w:t>
      </w:r>
    </w:p>
    <w:p w14:paraId="43848158" w14:textId="77777777" w:rsidR="00695085" w:rsidRPr="001216A7" w:rsidRDefault="00695085" w:rsidP="00695085">
      <w:pPr>
        <w:pStyle w:val="B1"/>
      </w:pPr>
      <w:r w:rsidRPr="001216A7">
        <w:t>2.</w:t>
      </w:r>
      <w:r w:rsidRPr="001216A7">
        <w:tab/>
        <w:t>The AMF invokes a Nudm</w:t>
      </w:r>
      <w:r>
        <w:t>_</w:t>
      </w:r>
      <w:r w:rsidRPr="001216A7">
        <w:t>Parameter</w:t>
      </w:r>
      <w:r w:rsidRPr="001216A7">
        <w:rPr>
          <w:rFonts w:hint="eastAsia"/>
          <w:lang w:eastAsia="zh-CN"/>
        </w:rPr>
        <w:t>Provision</w:t>
      </w:r>
      <w:r w:rsidRPr="001216A7">
        <w:t>_Update</w:t>
      </w:r>
      <w:r>
        <w:t xml:space="preserve"> (LCS privacy)</w:t>
      </w:r>
      <w:r w:rsidRPr="001216A7">
        <w:t xml:space="preserve"> service operation towards the UDM and the service operation carries the</w:t>
      </w:r>
      <w:r>
        <w:t xml:space="preserve"> Location Privacy Indication information</w:t>
      </w:r>
      <w:r w:rsidRPr="001216A7">
        <w:t>. The UDM stores or updates the UE LCS privacy profile in the UDR by invoking a Nudr_DM_Update (SUPI, Subscription Data) service operation accordingly.</w:t>
      </w:r>
    </w:p>
    <w:p w14:paraId="4D62F74B" w14:textId="77777777" w:rsidR="00695085" w:rsidRPr="001216A7" w:rsidRDefault="00695085" w:rsidP="00695085">
      <w:pPr>
        <w:pStyle w:val="B1"/>
        <w:rPr>
          <w:rFonts w:eastAsia="SimSun"/>
          <w:lang w:eastAsia="zh-CN"/>
        </w:rPr>
      </w:pPr>
      <w:r w:rsidRPr="001216A7">
        <w:t>3.</w:t>
      </w:r>
      <w:r w:rsidRPr="001216A7">
        <w:tab/>
        <w:t>The AMF responses to the UE via UE Location Privacy Setting Response in N1 NAS message.</w:t>
      </w:r>
    </w:p>
    <w:p w14:paraId="68B5C86B" w14:textId="77777777" w:rsidR="00695085" w:rsidRPr="001216A7" w:rsidRDefault="00695085" w:rsidP="00695085">
      <w:pPr>
        <w:pStyle w:val="B1"/>
        <w:rPr>
          <w:rFonts w:eastAsia="SimSun"/>
          <w:lang w:eastAsia="zh-CN"/>
        </w:rPr>
      </w:pPr>
      <w:r w:rsidRPr="001216A7">
        <w:rPr>
          <w:rFonts w:eastAsia="SimSun"/>
        </w:rPr>
        <w:t>4.</w:t>
      </w:r>
      <w:r w:rsidRPr="001216A7">
        <w:rPr>
          <w:rFonts w:eastAsia="SimSun"/>
        </w:rPr>
        <w:tab/>
        <w:t xml:space="preserve">UDM notifies the subscribed Network Function (e.g. </w:t>
      </w:r>
      <w:r w:rsidRPr="001216A7">
        <w:rPr>
          <w:rFonts w:eastAsia="SimSun" w:hint="eastAsia"/>
          <w:lang w:eastAsia="zh-CN"/>
        </w:rPr>
        <w:t>GMLC</w:t>
      </w:r>
      <w:r w:rsidRPr="001216A7">
        <w:rPr>
          <w:rFonts w:eastAsia="SimSun"/>
          <w:lang w:eastAsia="zh-CN"/>
        </w:rPr>
        <w:t xml:space="preserve">, </w:t>
      </w:r>
      <w:r w:rsidRPr="001216A7">
        <w:rPr>
          <w:rFonts w:eastAsia="SimSun" w:hint="eastAsia"/>
          <w:lang w:eastAsia="zh-CN"/>
        </w:rPr>
        <w:t>NEF</w:t>
      </w:r>
      <w:r w:rsidRPr="001216A7">
        <w:rPr>
          <w:rFonts w:eastAsia="SimSun"/>
        </w:rPr>
        <w:t xml:space="preserve">) of the updated UE LCS privacy profile via </w:t>
      </w:r>
      <w:r w:rsidRPr="001216A7">
        <w:t>Nudm_SDM_Notification Notify message.</w:t>
      </w:r>
    </w:p>
    <w:p w14:paraId="20D69859" w14:textId="77777777" w:rsidR="00695085" w:rsidRDefault="00695085" w:rsidP="00695085">
      <w:pPr>
        <w:pStyle w:val="B1"/>
        <w:rPr>
          <w:rFonts w:eastAsia="SimSun"/>
        </w:rPr>
      </w:pPr>
      <w:r>
        <w:rPr>
          <w:rFonts w:eastAsia="SimSun"/>
        </w:rPr>
        <w:t>5.</w:t>
      </w:r>
      <w:r>
        <w:rPr>
          <w:rFonts w:eastAsia="SimSun"/>
        </w:rPr>
        <w:tab/>
        <w:t>NF (e.g. GMLC, NEF) may unsubscribe to UDM notifications of UE LCS privacy profile updates e.g. if a deferred location procedure is cancelled.</w:t>
      </w:r>
    </w:p>
    <w:p w14:paraId="639F6240" w14:textId="77777777" w:rsidR="00695085" w:rsidRPr="001216A7" w:rsidRDefault="00695085" w:rsidP="00695085">
      <w:pPr>
        <w:pStyle w:val="Heading3"/>
      </w:pPr>
      <w:bookmarkStart w:id="266" w:name="_Toc67997193"/>
      <w:bookmarkStart w:id="267" w:name="_Toc83210712"/>
      <w:r w:rsidRPr="001216A7">
        <w:t>6.12.2</w:t>
      </w:r>
      <w:r w:rsidRPr="001216A7">
        <w:tab/>
        <w:t>UE Location Privacy Setting Procedure Initiated by AF</w:t>
      </w:r>
      <w:bookmarkEnd w:id="266"/>
      <w:bookmarkEnd w:id="267"/>
    </w:p>
    <w:p w14:paraId="74891BDF" w14:textId="5F26FE4B" w:rsidR="00695085" w:rsidRDefault="00695085" w:rsidP="00695085">
      <w:r>
        <w:t xml:space="preserve">The procedure is defined by using the procedure in clause 4.15.6.2 of </w:t>
      </w:r>
      <w:r w:rsidR="00143387">
        <w:t>TS</w:t>
      </w:r>
      <w:r w:rsidR="00143387">
        <w:t> </w:t>
      </w:r>
      <w:r w:rsidR="00143387">
        <w:t>23.502</w:t>
      </w:r>
      <w:r w:rsidR="00143387">
        <w:t> </w:t>
      </w:r>
      <w:r w:rsidR="00143387">
        <w:t>[</w:t>
      </w:r>
      <w:r>
        <w:t>19] to set the Location Privacy Indication parameters and should in addition unsubscribe to UDM notifications of UE LCS privacy profile updates e.g. if a deferred location procedure is cancelled.</w:t>
      </w:r>
    </w:p>
    <w:p w14:paraId="4AFF260F" w14:textId="77777777" w:rsidR="00695085" w:rsidRPr="001216A7" w:rsidRDefault="00695085" w:rsidP="00695085">
      <w:pPr>
        <w:pStyle w:val="Heading2"/>
        <w:rPr>
          <w:rFonts w:eastAsia="SimSun"/>
          <w:lang w:eastAsia="zh-CN"/>
        </w:rPr>
      </w:pPr>
      <w:bookmarkStart w:id="268" w:name="_Toc67997194"/>
      <w:bookmarkStart w:id="269" w:name="_Toc83210713"/>
      <w:r w:rsidRPr="001216A7">
        <w:rPr>
          <w:rFonts w:eastAsia="SimSun" w:hint="eastAsia"/>
          <w:lang w:eastAsia="zh-CN"/>
        </w:rPr>
        <w:lastRenderedPageBreak/>
        <w:t>6</w:t>
      </w:r>
      <w:r w:rsidRPr="001216A7">
        <w:rPr>
          <w:rFonts w:hint="eastAsia"/>
          <w:lang w:eastAsia="ko-KR"/>
        </w:rPr>
        <w:t>.</w:t>
      </w:r>
      <w:r w:rsidRPr="001216A7">
        <w:rPr>
          <w:rFonts w:eastAsia="SimSun" w:hint="eastAsia"/>
          <w:lang w:eastAsia="zh-CN"/>
        </w:rPr>
        <w:t>13</w:t>
      </w:r>
      <w:r w:rsidRPr="001216A7">
        <w:rPr>
          <w:lang w:eastAsia="ko-KR"/>
        </w:rPr>
        <w:tab/>
        <w:t>Procedures with interaction between 5GC and EPC</w:t>
      </w:r>
      <w:bookmarkEnd w:id="268"/>
      <w:bookmarkEnd w:id="269"/>
    </w:p>
    <w:p w14:paraId="3963E497" w14:textId="77777777" w:rsidR="00695085" w:rsidRPr="001216A7" w:rsidRDefault="00695085" w:rsidP="00695085">
      <w:pPr>
        <w:pStyle w:val="Heading3"/>
      </w:pPr>
      <w:bookmarkStart w:id="270" w:name="_Toc67997195"/>
      <w:bookmarkStart w:id="271" w:name="_Hlk4585972"/>
      <w:bookmarkStart w:id="272" w:name="_Toc83210714"/>
      <w:r w:rsidRPr="001216A7">
        <w:rPr>
          <w:rFonts w:eastAsia="SimSun" w:hint="eastAsia"/>
          <w:lang w:eastAsia="zh-CN"/>
        </w:rPr>
        <w:t>6</w:t>
      </w:r>
      <w:r w:rsidRPr="001216A7">
        <w:t>.</w:t>
      </w:r>
      <w:r w:rsidRPr="001216A7">
        <w:rPr>
          <w:rFonts w:eastAsia="SimSun" w:hint="eastAsia"/>
          <w:lang w:eastAsia="zh-CN"/>
        </w:rPr>
        <w:t>13</w:t>
      </w:r>
      <w:r w:rsidRPr="001216A7">
        <w:t>.1</w:t>
      </w:r>
      <w:r w:rsidRPr="001216A7">
        <w:tab/>
        <w:t>MT-LR Procedure</w:t>
      </w:r>
      <w:bookmarkEnd w:id="270"/>
      <w:bookmarkEnd w:id="272"/>
    </w:p>
    <w:bookmarkEnd w:id="271"/>
    <w:p w14:paraId="48455836" w14:textId="77777777" w:rsidR="00695085" w:rsidRPr="001216A7" w:rsidRDefault="00695085" w:rsidP="00695085">
      <w:pPr>
        <w:rPr>
          <w:rFonts w:eastAsia="SimSun"/>
          <w:lang w:eastAsia="zh-CN"/>
        </w:rPr>
      </w:pPr>
      <w:r w:rsidRPr="001216A7">
        <w:rPr>
          <w:lang w:eastAsia="zh-CN"/>
        </w:rPr>
        <w:t>Figure 6.</w:t>
      </w:r>
      <w:r w:rsidRPr="001216A7">
        <w:rPr>
          <w:rFonts w:eastAsia="SimSun" w:hint="eastAsia"/>
          <w:lang w:eastAsia="zh-CN"/>
        </w:rPr>
        <w:t>13</w:t>
      </w:r>
      <w:r w:rsidRPr="001216A7">
        <w:rPr>
          <w:lang w:eastAsia="zh-CN"/>
        </w:rPr>
        <w:t xml:space="preserve">.1-1 </w:t>
      </w:r>
      <w:r w:rsidRPr="001216A7">
        <w:t>illustrates network positioning requested by the LCS clients or the AF external to the PLMN for the case where the LCS Client or AF is associated with a GMLC in 5GC domain and the UE is served by the</w:t>
      </w:r>
      <w:r w:rsidRPr="001216A7">
        <w:rPr>
          <w:rFonts w:eastAsia="SimSun" w:hint="eastAsia"/>
          <w:lang w:eastAsia="zh-CN"/>
        </w:rPr>
        <w:t xml:space="preserve"> EPC</w:t>
      </w:r>
      <w:r>
        <w:rPr>
          <w:rFonts w:eastAsia="SimSun"/>
          <w:lang w:eastAsia="zh-CN"/>
        </w:rPr>
        <w:t xml:space="preserve"> </w:t>
      </w:r>
      <w:r w:rsidRPr="001216A7">
        <w:t xml:space="preserve">domain. Both non-roaming and roaming scenarios are described. For non-roaming scenario both the case of separate </w:t>
      </w:r>
      <w:r w:rsidRPr="001216A7">
        <w:rPr>
          <w:rFonts w:eastAsia="SimSun" w:hint="eastAsia"/>
          <w:lang w:eastAsia="zh-CN"/>
        </w:rPr>
        <w:t xml:space="preserve">EPC </w:t>
      </w:r>
      <w:r w:rsidRPr="001216A7">
        <w:t xml:space="preserve">GMLC and </w:t>
      </w:r>
      <w:r w:rsidRPr="001216A7">
        <w:rPr>
          <w:rFonts w:eastAsia="SimSun" w:hint="eastAsia"/>
          <w:lang w:eastAsia="zh-CN"/>
        </w:rPr>
        <w:t xml:space="preserve">5GC </w:t>
      </w:r>
      <w:r w:rsidRPr="001216A7">
        <w:t xml:space="preserve">GMLC connected with </w:t>
      </w:r>
      <w:r w:rsidRPr="001216A7">
        <w:rPr>
          <w:rFonts w:eastAsia="SimSun" w:hint="eastAsia"/>
          <w:lang w:eastAsia="zh-CN"/>
        </w:rPr>
        <w:t>Lr</w:t>
      </w:r>
      <w:r w:rsidRPr="001216A7">
        <w:t xml:space="preserve"> reference point and the case with combined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GMLC are described.</w:t>
      </w:r>
      <w:r w:rsidRPr="001216A7">
        <w:rPr>
          <w:rFonts w:eastAsia="SimSun" w:hint="eastAsia"/>
          <w:lang w:eastAsia="zh-CN"/>
        </w:rPr>
        <w:t xml:space="preserve"> </w:t>
      </w:r>
      <w:r w:rsidRPr="001216A7">
        <w:t xml:space="preserve">For roaming scenario, the 5GC GMLC in the HPLMN uses NL3 to interconnect with the </w:t>
      </w:r>
      <w:r>
        <w:t>combined 5GC+</w:t>
      </w:r>
      <w:r w:rsidRPr="001216A7">
        <w:t>EPC</w:t>
      </w:r>
      <w:r>
        <w:t>GMLC</w:t>
      </w:r>
      <w:r w:rsidRPr="001216A7">
        <w:t xml:space="preserve"> in the VPLMN.</w:t>
      </w:r>
    </w:p>
    <w:bookmarkStart w:id="273" w:name="_MON_1631716411"/>
    <w:bookmarkEnd w:id="273"/>
    <w:p w14:paraId="2755E3EA" w14:textId="77777777" w:rsidR="00695085" w:rsidRDefault="00695085" w:rsidP="00695085">
      <w:pPr>
        <w:pStyle w:val="TH"/>
        <w:rPr>
          <w:lang w:eastAsia="zh-CN"/>
        </w:rPr>
      </w:pPr>
      <w:r w:rsidRPr="001216A7">
        <w:object w:dxaOrig="10915" w:dyaOrig="9046" w14:anchorId="276976A9">
          <v:shape id="_x0000_i1053" type="#_x0000_t75" style="width:474.75pt;height:366.75pt" o:ole="">
            <v:imagedata r:id="rId68" o:title=""/>
            <o:lock v:ext="edit" aspectratio="f"/>
          </v:shape>
          <o:OLEObject Type="Embed" ProgID="Word.Picture.8" ShapeID="_x0000_i1053" DrawAspect="Content" ObjectID="_1693824354" r:id="rId69"/>
        </w:object>
      </w:r>
    </w:p>
    <w:p w14:paraId="251548BF" w14:textId="77777777" w:rsidR="00695085" w:rsidRPr="001216A7" w:rsidRDefault="00695085" w:rsidP="00695085">
      <w:pPr>
        <w:pStyle w:val="TF"/>
      </w:pPr>
      <w:r w:rsidRPr="001216A7">
        <w:rPr>
          <w:lang w:eastAsia="zh-CN"/>
        </w:rPr>
        <w:t>Figure 6.</w:t>
      </w:r>
      <w:r w:rsidRPr="001216A7">
        <w:rPr>
          <w:rFonts w:eastAsia="SimSun" w:hint="eastAsia"/>
          <w:lang w:eastAsia="zh-CN"/>
        </w:rPr>
        <w:t>13</w:t>
      </w:r>
      <w:r w:rsidRPr="001216A7">
        <w:rPr>
          <w:lang w:eastAsia="zh-CN"/>
        </w:rPr>
        <w:t>.1-1: MT-LR procedure with 5GC and EPC interaction</w:t>
      </w:r>
    </w:p>
    <w:p w14:paraId="3C949ED4" w14:textId="77777777" w:rsidR="00695085" w:rsidRPr="001216A7" w:rsidRDefault="00695085" w:rsidP="00695085">
      <w:pPr>
        <w:pStyle w:val="B1"/>
      </w:pPr>
      <w:r w:rsidRPr="001216A7">
        <w:t>1</w:t>
      </w:r>
      <w:r>
        <w:t>.</w:t>
      </w:r>
      <w:r>
        <w:tab/>
        <w:t>S</w:t>
      </w:r>
      <w:r w:rsidRPr="001216A7">
        <w:t>teps 1-3 in clause 6.1.2 are performed.</w:t>
      </w:r>
    </w:p>
    <w:p w14:paraId="2C9E03E2" w14:textId="77777777" w:rsidR="00695085" w:rsidRPr="001216A7" w:rsidRDefault="00695085" w:rsidP="00695085">
      <w:pPr>
        <w:pStyle w:val="B1"/>
        <w:rPr>
          <w:rFonts w:eastAsia="SimSun"/>
          <w:lang w:eastAsia="zh-CN"/>
        </w:rPr>
      </w:pPr>
      <w:r w:rsidRPr="001216A7">
        <w:t>2.</w:t>
      </w:r>
      <w:r w:rsidRPr="001216A7">
        <w:tab/>
        <w:t xml:space="preserve">For non-roaming case and if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GMLC are combined, steps 2a and 2b are</w:t>
      </w:r>
      <w:r>
        <w:t xml:space="preserve"> </w:t>
      </w:r>
      <w:r w:rsidRPr="001216A7">
        <w:t xml:space="preserve">skipped. Otherwise the </w:t>
      </w:r>
      <w:r w:rsidRPr="001216A7">
        <w:rPr>
          <w:rFonts w:eastAsia="SimSun" w:hint="eastAsia"/>
          <w:lang w:eastAsia="zh-CN"/>
        </w:rPr>
        <w:t xml:space="preserve">5GC </w:t>
      </w:r>
      <w:r w:rsidRPr="001216A7">
        <w:t xml:space="preserve">GMLC may </w:t>
      </w:r>
      <w:r>
        <w:t xml:space="preserve">derive </w:t>
      </w:r>
      <w:r w:rsidRPr="001216A7">
        <w:t xml:space="preserve">an address of a </w:t>
      </w:r>
      <w:r w:rsidRPr="001216A7">
        <w:rPr>
          <w:rFonts w:eastAsia="SimSun" w:hint="eastAsia"/>
          <w:lang w:eastAsia="zh-CN"/>
        </w:rPr>
        <w:t xml:space="preserve">EPC </w:t>
      </w:r>
      <w:r w:rsidRPr="001216A7">
        <w:t>GMLC or 5GC+EPC GMLC</w:t>
      </w:r>
      <w:r>
        <w:t xml:space="preserve">, either received </w:t>
      </w:r>
      <w:r w:rsidRPr="001216A7">
        <w:t>together with the network address of the current serving node) from the UDM/HSS in step 1</w:t>
      </w:r>
      <w:r>
        <w:t>, by internal configuration or by query to NRF</w:t>
      </w:r>
      <w:r w:rsidRPr="001216A7">
        <w:t>.</w:t>
      </w:r>
    </w:p>
    <w:p w14:paraId="4507B8E9" w14:textId="77777777" w:rsidR="00695085" w:rsidRPr="001216A7" w:rsidRDefault="00695085" w:rsidP="00695085">
      <w:pPr>
        <w:pStyle w:val="B1"/>
        <w:rPr>
          <w:rFonts w:eastAsia="SimSun"/>
          <w:lang w:eastAsia="zh-CN"/>
        </w:rPr>
      </w:pPr>
      <w:r w:rsidRPr="001216A7">
        <w:rPr>
          <w:rFonts w:eastAsia="SimSun" w:hint="eastAsia"/>
          <w:lang w:eastAsia="zh-CN"/>
        </w:rPr>
        <w:t>2a.</w:t>
      </w:r>
      <w:r>
        <w:rPr>
          <w:rFonts w:eastAsia="SimSun"/>
          <w:lang w:eastAsia="zh-CN"/>
        </w:rPr>
        <w:tab/>
      </w:r>
      <w:r w:rsidRPr="001216A7">
        <w:rPr>
          <w:rFonts w:eastAsia="SimSun" w:hint="eastAsia"/>
          <w:lang w:eastAsia="zh-CN"/>
        </w:rPr>
        <w:t xml:space="preserve">If </w:t>
      </w:r>
      <w:r w:rsidRPr="001216A7">
        <w:t>an address of a EPC GMLC is</w:t>
      </w:r>
      <w:r>
        <w:t xml:space="preserve"> derived,</w:t>
      </w:r>
      <w:r w:rsidRPr="001216A7">
        <w:t xml:space="preserve"> </w:t>
      </w:r>
      <w:r w:rsidRPr="001216A7">
        <w:rPr>
          <w:rFonts w:eastAsia="SimSun" w:hint="eastAsia"/>
          <w:lang w:eastAsia="zh-CN"/>
        </w:rPr>
        <w:t>t</w:t>
      </w:r>
      <w:r w:rsidRPr="001216A7">
        <w:t xml:space="preserve">he </w:t>
      </w:r>
      <w:r w:rsidRPr="001216A7">
        <w:rPr>
          <w:rFonts w:eastAsia="SimSun" w:hint="eastAsia"/>
          <w:lang w:eastAsia="zh-CN"/>
        </w:rPr>
        <w:t xml:space="preserve">5GC </w:t>
      </w:r>
      <w:r w:rsidRPr="001216A7">
        <w:t xml:space="preserve">GMLC then sends the </w:t>
      </w:r>
      <w:r w:rsidRPr="001216A7">
        <w:rPr>
          <w:rFonts w:eastAsia="SimSun" w:hint="eastAsia"/>
          <w:lang w:eastAsia="zh-CN"/>
        </w:rPr>
        <w:t xml:space="preserve">Lr </w:t>
      </w:r>
      <w:r w:rsidRPr="001216A7">
        <w:t xml:space="preserve">location request to the </w:t>
      </w:r>
      <w:r w:rsidRPr="001216A7">
        <w:rPr>
          <w:rFonts w:eastAsia="SimSun" w:hint="eastAsia"/>
          <w:lang w:eastAsia="zh-CN"/>
        </w:rPr>
        <w:t xml:space="preserve">EPC </w:t>
      </w:r>
      <w:r w:rsidRPr="001216A7">
        <w:t xml:space="preserve">GMLC. If the result of privacy check indicates that the notification (and verification) based on current location is needed, the </w:t>
      </w:r>
      <w:r w:rsidRPr="001216A7">
        <w:rPr>
          <w:rFonts w:eastAsia="SimSun" w:hint="eastAsia"/>
          <w:lang w:eastAsia="zh-CN"/>
        </w:rPr>
        <w:t xml:space="preserve">5GC </w:t>
      </w:r>
      <w:r w:rsidRPr="001216A7">
        <w:t>GMLC shall send a location request to the V</w:t>
      </w:r>
      <w:r>
        <w:t>GMLC</w:t>
      </w:r>
      <w:r w:rsidRPr="001216A7">
        <w:t xml:space="preserve"> indicating "positioning allowed without notification".</w:t>
      </w:r>
    </w:p>
    <w:p w14:paraId="544DAB3E" w14:textId="77777777" w:rsidR="00695085" w:rsidRPr="001216A7" w:rsidRDefault="00695085" w:rsidP="00695085">
      <w:pPr>
        <w:pStyle w:val="B1"/>
        <w:rPr>
          <w:rFonts w:eastAsia="SimSun"/>
          <w:lang w:eastAsia="zh-CN"/>
        </w:rPr>
      </w:pPr>
      <w:r w:rsidRPr="001216A7">
        <w:t>2b.</w:t>
      </w:r>
      <w:r>
        <w:tab/>
      </w:r>
      <w:r w:rsidRPr="001216A7">
        <w:t>If an address of an 5GC+EPC GMLC is</w:t>
      </w:r>
      <w:r>
        <w:t xml:space="preserve"> derived,</w:t>
      </w:r>
      <w:r w:rsidRPr="001216A7">
        <w:t xml:space="preserve"> the 5GC GMLC invokes a Ngmlc_</w:t>
      </w:r>
      <w:r>
        <w:t>Location_</w:t>
      </w:r>
      <w:r w:rsidRPr="001216A7">
        <w:t xml:space="preserve">ProvideLocation service operation towards the 5GC+EPC GMLC. If the result of privacy check indicates that the notification (and </w:t>
      </w:r>
      <w:r w:rsidRPr="001216A7">
        <w:lastRenderedPageBreak/>
        <w:t>verification) based on current location is needed, the 5GC GMLC invokes the service request indicating "positioning allowed without notification"</w:t>
      </w:r>
    </w:p>
    <w:p w14:paraId="42AF593E" w14:textId="2710B767" w:rsidR="00695085" w:rsidRPr="001216A7" w:rsidRDefault="00695085" w:rsidP="00695085">
      <w:pPr>
        <w:pStyle w:val="B1"/>
      </w:pPr>
      <w:r w:rsidRPr="001216A7">
        <w:t>3</w:t>
      </w:r>
      <w:r>
        <w:tab/>
      </w:r>
      <w:r w:rsidRPr="001216A7">
        <w:rPr>
          <w:rFonts w:eastAsia="SimSun" w:hint="eastAsia"/>
          <w:lang w:eastAsia="zh-CN"/>
        </w:rPr>
        <w:t>S</w:t>
      </w:r>
      <w:r w:rsidRPr="001216A7">
        <w:t xml:space="preserve">teps 2-9 or 9b in </w:t>
      </w:r>
      <w:r w:rsidR="00143387" w:rsidRPr="001216A7">
        <w:t>TS</w:t>
      </w:r>
      <w:r w:rsidR="00143387">
        <w:t> </w:t>
      </w:r>
      <w:r w:rsidR="00143387" w:rsidRPr="001216A7">
        <w:t>23.271</w:t>
      </w:r>
      <w:r w:rsidR="00143387">
        <w:t> </w:t>
      </w:r>
      <w:r w:rsidR="00143387" w:rsidRPr="001216A7">
        <w:t>[</w:t>
      </w:r>
      <w:r w:rsidRPr="001216A7">
        <w:t>4] clause 9.1.15 are performed.</w:t>
      </w:r>
    </w:p>
    <w:p w14:paraId="5BFF72B1" w14:textId="77777777" w:rsidR="00695085" w:rsidRPr="001216A7" w:rsidRDefault="00695085" w:rsidP="00695085">
      <w:pPr>
        <w:pStyle w:val="B1"/>
        <w:rPr>
          <w:rFonts w:eastAsia="SimSun"/>
          <w:lang w:eastAsia="zh-CN"/>
        </w:rPr>
      </w:pPr>
      <w:r w:rsidRPr="001216A7">
        <w:t>4.</w:t>
      </w:r>
      <w:r w:rsidRPr="001216A7">
        <w:tab/>
        <w:t xml:space="preserve">For non-roaming case and if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GMLC are combined, step 4a and 4b are skipped. Otherwise the following applies</w:t>
      </w:r>
      <w:r w:rsidRPr="001216A7">
        <w:rPr>
          <w:rFonts w:eastAsia="SimSun" w:hint="eastAsia"/>
          <w:lang w:eastAsia="zh-CN"/>
        </w:rPr>
        <w:t>:</w:t>
      </w:r>
    </w:p>
    <w:p w14:paraId="71DFE1F7" w14:textId="77777777" w:rsidR="00695085" w:rsidRPr="001216A7" w:rsidRDefault="00695085" w:rsidP="00695085">
      <w:pPr>
        <w:pStyle w:val="B1"/>
      </w:pPr>
      <w:r w:rsidRPr="001216A7">
        <w:t>4a.</w:t>
      </w:r>
      <w:r w:rsidRPr="001216A7">
        <w:tab/>
        <w:t xml:space="preserve">If step 2a was performed, the EPC GMLC forwards the location estimation of the target UE, its age, its accuracy and optionally the information about the positioning method to the </w:t>
      </w:r>
      <w:r>
        <w:t xml:space="preserve">5GC </w:t>
      </w:r>
      <w:r w:rsidRPr="001216A7">
        <w:t>GMLC.</w:t>
      </w:r>
    </w:p>
    <w:p w14:paraId="34ECAFA0" w14:textId="77777777" w:rsidR="00695085" w:rsidRPr="001216A7" w:rsidRDefault="00695085" w:rsidP="00695085">
      <w:pPr>
        <w:pStyle w:val="B1"/>
        <w:rPr>
          <w:rFonts w:eastAsia="SimSun"/>
          <w:lang w:eastAsia="zh-CN"/>
        </w:rPr>
      </w:pPr>
      <w:r w:rsidRPr="001216A7">
        <w:t>4b.</w:t>
      </w:r>
      <w:r w:rsidRPr="001216A7">
        <w:tab/>
        <w:t>If step 2b was performed, the 5GC+EPC GMLC forwards the location estimation of the target UE, its age, its accuracy and optionally the information about the positioning method to the 5GC+EPC GMLC in a Ngmlc_</w:t>
      </w:r>
      <w:r>
        <w:t>Location_</w:t>
      </w:r>
      <w:r w:rsidRPr="001216A7">
        <w:t>ProvideLocation service Response.</w:t>
      </w:r>
    </w:p>
    <w:p w14:paraId="771A605E" w14:textId="77777777" w:rsidR="00695085" w:rsidRPr="001216A7" w:rsidRDefault="00695085" w:rsidP="00695085">
      <w:pPr>
        <w:pStyle w:val="B1"/>
      </w:pPr>
      <w:r w:rsidRPr="001216A7">
        <w:t>5.</w:t>
      </w:r>
      <w:r w:rsidRPr="001216A7">
        <w:tab/>
        <w:t xml:space="preserve">If the privacy check in step 1 indicates that further privacy checks are needed, the </w:t>
      </w:r>
      <w:r w:rsidRPr="001216A7">
        <w:rPr>
          <w:rFonts w:eastAsia="SimSun" w:hint="eastAsia"/>
          <w:lang w:eastAsia="zh-CN"/>
        </w:rPr>
        <w:t xml:space="preserve">5GC </w:t>
      </w:r>
      <w:r w:rsidRPr="001216A7">
        <w:t xml:space="preserve">GMLC shall perform an additional privacy check in order to decide whether the </w:t>
      </w:r>
      <w:r w:rsidRPr="001216A7">
        <w:rPr>
          <w:rFonts w:eastAsia="SimSun" w:hint="eastAsia"/>
          <w:lang w:eastAsia="zh-CN"/>
        </w:rPr>
        <w:t xml:space="preserve">5GC </w:t>
      </w:r>
      <w:r w:rsidRPr="001216A7">
        <w:t>GMLC can forward the location information to the LCS client or AF or send a notification if the result of the privacy check requires the notification and verification based on current location. One example when this additional privacy check is needed is when the target UE user has defined different privacy settings for different geographical locations. When an additional privacy check is not needed, the (H</w:t>
      </w:r>
      <w:r>
        <w:t>)GMLC</w:t>
      </w:r>
      <w:r w:rsidRPr="001216A7">
        <w:t xml:space="preserve"> skips steps 6-8.</w:t>
      </w:r>
    </w:p>
    <w:p w14:paraId="49EFEEC8" w14:textId="77777777" w:rsidR="00695085" w:rsidRPr="001216A7" w:rsidRDefault="00695085" w:rsidP="00695085">
      <w:pPr>
        <w:pStyle w:val="B1"/>
        <w:rPr>
          <w:rFonts w:eastAsia="SimSun"/>
          <w:lang w:eastAsia="zh-CN"/>
        </w:rPr>
      </w:pPr>
      <w:r w:rsidRPr="001216A7">
        <w:t>6.</w:t>
      </w:r>
      <w:r w:rsidRPr="001216A7">
        <w:tab/>
        <w:t>For non-roaming case and if</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 xml:space="preserve">GMLC are combined, step 6a and 6b </w:t>
      </w:r>
      <w:r w:rsidRPr="001216A7">
        <w:rPr>
          <w:rFonts w:eastAsia="SimSun" w:hint="eastAsia"/>
          <w:lang w:eastAsia="zh-CN"/>
        </w:rPr>
        <w:t xml:space="preserve">are </w:t>
      </w:r>
      <w:r w:rsidRPr="001216A7">
        <w:t>skipped. Otherwise the following applies:</w:t>
      </w:r>
    </w:p>
    <w:p w14:paraId="14A85995" w14:textId="77777777" w:rsidR="00695085" w:rsidRPr="001216A7" w:rsidRDefault="00695085" w:rsidP="00695085">
      <w:pPr>
        <w:pStyle w:val="B1"/>
      </w:pPr>
      <w:r w:rsidRPr="001216A7">
        <w:t>6a.</w:t>
      </w:r>
      <w:r w:rsidRPr="001216A7">
        <w:tab/>
        <w:t>If step 2a was performed and if the result of privacy checks in step 5 indicates that the notification (and verification) based on current location is needed, and in the case of roaming, the 5GC GMLC shall send a location request to the EPC GMLC indicating "notification only".</w:t>
      </w:r>
    </w:p>
    <w:p w14:paraId="19816453" w14:textId="77777777" w:rsidR="00695085" w:rsidRPr="001216A7" w:rsidRDefault="00695085" w:rsidP="00695085">
      <w:pPr>
        <w:pStyle w:val="B1"/>
        <w:rPr>
          <w:rFonts w:eastAsia="SimSun"/>
          <w:lang w:eastAsia="zh-CN"/>
        </w:rPr>
      </w:pPr>
      <w:r w:rsidRPr="001216A7">
        <w:t>6b.</w:t>
      </w:r>
      <w:r w:rsidRPr="001216A7">
        <w:tab/>
        <w:t>If step 2b was performed and if the result of privacy checks in step 5 indicates that the notification (and verification) based on current location is needed, and in the case of roaming, the 5GC GMLC shall invokes a Ngmlc_</w:t>
      </w:r>
      <w:r>
        <w:t>Location_</w:t>
      </w:r>
      <w:r w:rsidRPr="001216A7">
        <w:t>ProvideLocation service operation to the 5GC+EPC GMLC indicating "notification only".</w:t>
      </w:r>
    </w:p>
    <w:p w14:paraId="13F28AAA" w14:textId="370E970B" w:rsidR="00695085" w:rsidRPr="001216A7" w:rsidRDefault="00695085" w:rsidP="00695085">
      <w:pPr>
        <w:pStyle w:val="B1"/>
      </w:pPr>
      <w:r w:rsidRPr="001216A7">
        <w:t>7</w:t>
      </w:r>
      <w:r>
        <w:t>.</w:t>
      </w:r>
      <w:r>
        <w:tab/>
      </w:r>
      <w:r w:rsidRPr="001216A7">
        <w:rPr>
          <w:rFonts w:eastAsia="SimSun" w:hint="eastAsia"/>
          <w:lang w:eastAsia="zh-CN"/>
        </w:rPr>
        <w:t>T</w:t>
      </w:r>
      <w:r w:rsidRPr="001216A7">
        <w:t xml:space="preserve">he EPC post positioning notification and verification procedure in </w:t>
      </w:r>
      <w:r w:rsidR="00143387" w:rsidRPr="001216A7">
        <w:t>TS</w:t>
      </w:r>
      <w:r w:rsidR="00143387">
        <w:t> </w:t>
      </w:r>
      <w:r w:rsidR="00143387" w:rsidRPr="001216A7">
        <w:t>23.271</w:t>
      </w:r>
      <w:r w:rsidR="00143387">
        <w:t> </w:t>
      </w:r>
      <w:r w:rsidR="00143387" w:rsidRPr="001216A7">
        <w:t>[</w:t>
      </w:r>
      <w:r w:rsidRPr="001216A7">
        <w:t>4] clause 9.1.18 is performed.</w:t>
      </w:r>
    </w:p>
    <w:p w14:paraId="5ABE4C4F" w14:textId="77777777" w:rsidR="00695085" w:rsidRPr="001216A7" w:rsidRDefault="00695085" w:rsidP="00695085">
      <w:pPr>
        <w:pStyle w:val="B1"/>
        <w:rPr>
          <w:rFonts w:eastAsia="SimSun"/>
          <w:lang w:eastAsia="zh-CN"/>
        </w:rPr>
      </w:pPr>
      <w:r w:rsidRPr="001216A7">
        <w:t>8.</w:t>
      </w:r>
      <w:r w:rsidRPr="001216A7">
        <w:tab/>
        <w:t xml:space="preserve">For non-roaming case and if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GMLC are combined, step 8a and 8b are skipped. Otherwise the following applies:</w:t>
      </w:r>
    </w:p>
    <w:p w14:paraId="51826783" w14:textId="77777777" w:rsidR="00695085" w:rsidRPr="001216A7" w:rsidRDefault="00695085" w:rsidP="00695085">
      <w:pPr>
        <w:pStyle w:val="B1"/>
      </w:pPr>
      <w:r w:rsidRPr="001216A7">
        <w:t>8a.</w:t>
      </w:r>
      <w:r w:rsidRPr="001216A7">
        <w:tab/>
        <w:t>If step 2a was performed, the EPC GMLC forwards an indication of the result of notification and verification procedure to the 5GC GMLC.</w:t>
      </w:r>
    </w:p>
    <w:p w14:paraId="12C9ED40" w14:textId="77777777" w:rsidR="00695085" w:rsidRPr="001216A7" w:rsidRDefault="00695085" w:rsidP="00695085">
      <w:pPr>
        <w:pStyle w:val="B1"/>
        <w:rPr>
          <w:rFonts w:eastAsia="SimSun"/>
          <w:lang w:eastAsia="zh-CN"/>
        </w:rPr>
      </w:pPr>
      <w:r w:rsidRPr="001216A7">
        <w:t>8b.</w:t>
      </w:r>
      <w:r w:rsidRPr="001216A7">
        <w:tab/>
        <w:t>If step 2b was performed, the 5GC+EPC GMLC forwards an indication of the result of notification and verification procedure to the 5GC GMLC.</w:t>
      </w:r>
    </w:p>
    <w:p w14:paraId="679F6FDD" w14:textId="77777777" w:rsidR="00695085" w:rsidRPr="001216A7" w:rsidRDefault="00695085" w:rsidP="00695085">
      <w:pPr>
        <w:pStyle w:val="B1"/>
      </w:pPr>
      <w:r w:rsidRPr="001216A7">
        <w:t>9</w:t>
      </w:r>
      <w:r>
        <w:t>.</w:t>
      </w:r>
      <w:r>
        <w:tab/>
      </w:r>
      <w:r w:rsidRPr="001216A7">
        <w:rPr>
          <w:rFonts w:eastAsia="SimSun" w:hint="eastAsia"/>
          <w:lang w:eastAsia="zh-CN"/>
        </w:rPr>
        <w:t>S</w:t>
      </w:r>
      <w:r w:rsidRPr="001216A7">
        <w:t>teps 24 in clause 6.1.2 are performed.</w:t>
      </w:r>
    </w:p>
    <w:p w14:paraId="6A93534A" w14:textId="77777777" w:rsidR="00695085" w:rsidRPr="001216A7" w:rsidRDefault="00695085" w:rsidP="00695085">
      <w:pPr>
        <w:pStyle w:val="Heading3"/>
      </w:pPr>
      <w:bookmarkStart w:id="274" w:name="_Toc67997196"/>
      <w:bookmarkStart w:id="275" w:name="_Toc83210715"/>
      <w:r w:rsidRPr="001216A7">
        <w:rPr>
          <w:rFonts w:hint="eastAsia"/>
        </w:rPr>
        <w:t>6</w:t>
      </w:r>
      <w:r w:rsidRPr="001216A7">
        <w:t>.</w:t>
      </w:r>
      <w:r w:rsidRPr="001216A7">
        <w:rPr>
          <w:rFonts w:hint="eastAsia"/>
        </w:rPr>
        <w:t>13</w:t>
      </w:r>
      <w:r w:rsidRPr="001216A7">
        <w:t>.2</w:t>
      </w:r>
      <w:r w:rsidRPr="001216A7">
        <w:tab/>
        <w:t>MO-LR Transfer to a Third Party Procedure</w:t>
      </w:r>
      <w:bookmarkEnd w:id="274"/>
      <w:bookmarkEnd w:id="275"/>
    </w:p>
    <w:p w14:paraId="30EF2E34" w14:textId="77777777" w:rsidR="00695085" w:rsidRPr="001216A7" w:rsidRDefault="00695085" w:rsidP="00695085">
      <w:pPr>
        <w:overflowPunct w:val="0"/>
        <w:autoSpaceDE w:val="0"/>
        <w:autoSpaceDN w:val="0"/>
        <w:adjustRightInd w:val="0"/>
        <w:textAlignment w:val="baseline"/>
      </w:pPr>
      <w:r w:rsidRPr="001216A7">
        <w:t xml:space="preserve">Figure 6.13.2-1 illustrates the UE requesting its location to be sent to a Third Party (i.e. an external LCS Client) for the case where the LCS Client is associated with a GMLC in 5GC domain and the UE is served by the </w:t>
      </w:r>
      <w:r w:rsidRPr="001216A7">
        <w:rPr>
          <w:rFonts w:eastAsia="SimSun" w:hint="eastAsia"/>
          <w:lang w:eastAsia="zh-CN"/>
        </w:rPr>
        <w:t xml:space="preserve">EPC </w:t>
      </w:r>
      <w:r w:rsidRPr="001216A7">
        <w:t xml:space="preserve">domain. Both non-roaming and roaming scenarios are described. For non-roaming scenario both the case of separate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 xml:space="preserve">GMLC connected with </w:t>
      </w:r>
      <w:r w:rsidRPr="001216A7">
        <w:rPr>
          <w:rFonts w:eastAsia="SimSun" w:hint="eastAsia"/>
          <w:lang w:eastAsia="zh-CN"/>
        </w:rPr>
        <w:t xml:space="preserve">Lr </w:t>
      </w:r>
      <w:r w:rsidRPr="001216A7">
        <w:t xml:space="preserve">reference point and the case with co-located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GMLC are described. For roaming scenario, when the combined 5GC GMLC and EPC GMLC are deployed in the HPLMN, it uses NL3 to interconnect with the EPC</w:t>
      </w:r>
      <w:r>
        <w:t>GMLC</w:t>
      </w:r>
      <w:r w:rsidRPr="001216A7">
        <w:t xml:space="preserve"> in the VPLMN.</w:t>
      </w:r>
    </w:p>
    <w:bookmarkStart w:id="276" w:name="_MON_1618761967"/>
    <w:bookmarkEnd w:id="276"/>
    <w:p w14:paraId="62CC3F14" w14:textId="77777777" w:rsidR="00695085" w:rsidRPr="001216A7" w:rsidRDefault="00695085" w:rsidP="00695085">
      <w:pPr>
        <w:pStyle w:val="TH"/>
        <w:rPr>
          <w:rFonts w:eastAsia="SimSun"/>
          <w:noProof/>
          <w:lang w:eastAsia="zh-CN"/>
        </w:rPr>
      </w:pPr>
      <w:r w:rsidRPr="001216A7">
        <w:object w:dxaOrig="10915" w:dyaOrig="5809" w14:anchorId="13FA0325">
          <v:shape id="_x0000_i1054" type="#_x0000_t75" style="width:465.75pt;height:249pt" o:ole="">
            <v:imagedata r:id="rId70" o:title=""/>
          </v:shape>
          <o:OLEObject Type="Embed" ProgID="Word.Picture.8" ShapeID="_x0000_i1054" DrawAspect="Content" ObjectID="_1693824355" r:id="rId71"/>
        </w:object>
      </w:r>
    </w:p>
    <w:p w14:paraId="509CD953" w14:textId="77777777" w:rsidR="00695085" w:rsidRPr="001216A7" w:rsidRDefault="00695085" w:rsidP="00695085">
      <w:pPr>
        <w:pStyle w:val="TF"/>
        <w:rPr>
          <w:lang w:eastAsia="zh-CN"/>
        </w:rPr>
      </w:pPr>
      <w:r w:rsidRPr="001216A7">
        <w:rPr>
          <w:lang w:eastAsia="zh-CN"/>
        </w:rPr>
        <w:t>Figure 6.</w:t>
      </w:r>
      <w:r w:rsidRPr="001216A7">
        <w:rPr>
          <w:rFonts w:eastAsia="SimSun" w:hint="eastAsia"/>
          <w:lang w:eastAsia="zh-CN"/>
        </w:rPr>
        <w:t>13</w:t>
      </w:r>
      <w:r w:rsidRPr="001216A7">
        <w:rPr>
          <w:lang w:eastAsia="zh-CN"/>
        </w:rPr>
        <w:t>.2-1: MO-LR procedure with 5GC and EPC interaction</w:t>
      </w:r>
    </w:p>
    <w:p w14:paraId="2C4A370B" w14:textId="1CDEE28A" w:rsidR="00695085" w:rsidRPr="001216A7" w:rsidRDefault="00695085" w:rsidP="00695085">
      <w:pPr>
        <w:pStyle w:val="B1"/>
      </w:pPr>
      <w:r w:rsidRPr="001216A7">
        <w:t>1</w:t>
      </w:r>
      <w:r w:rsidRPr="001216A7">
        <w:rPr>
          <w:rFonts w:eastAsia="SimSun" w:hint="eastAsia"/>
          <w:lang w:eastAsia="zh-CN"/>
        </w:rPr>
        <w:t>S</w:t>
      </w:r>
      <w:r w:rsidRPr="001216A7">
        <w:t xml:space="preserve">teps 1-6 in </w:t>
      </w:r>
      <w:r w:rsidR="00143387" w:rsidRPr="001216A7">
        <w:t>TS</w:t>
      </w:r>
      <w:r w:rsidR="00143387">
        <w:t> </w:t>
      </w:r>
      <w:r w:rsidR="00143387" w:rsidRPr="001216A7">
        <w:t>23.271</w:t>
      </w:r>
      <w:r w:rsidR="00143387">
        <w:t> </w:t>
      </w:r>
      <w:r w:rsidR="00143387" w:rsidRPr="001216A7">
        <w:t>[</w:t>
      </w:r>
      <w:r w:rsidRPr="001216A7">
        <w:t>4] clause 9.2.6 are performed.</w:t>
      </w:r>
    </w:p>
    <w:p w14:paraId="362E7E6F" w14:textId="77777777" w:rsidR="00695085" w:rsidRPr="001216A7" w:rsidRDefault="00695085" w:rsidP="00695085">
      <w:pPr>
        <w:pStyle w:val="B1"/>
      </w:pPr>
      <w:r w:rsidRPr="001216A7">
        <w:t>2.</w:t>
      </w:r>
      <w:r w:rsidRPr="001216A7">
        <w:tab/>
        <w:t xml:space="preserve">For non-roaming case and if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 xml:space="preserve">GMLC is combined, this step is skipped. Otherwise the </w:t>
      </w:r>
      <w:r w:rsidRPr="001216A7">
        <w:rPr>
          <w:rFonts w:eastAsia="SimSun" w:hint="eastAsia"/>
          <w:lang w:eastAsia="zh-CN"/>
        </w:rPr>
        <w:t xml:space="preserve">EPC </w:t>
      </w:r>
      <w:r w:rsidRPr="001216A7">
        <w:t xml:space="preserve">GMLC sends </w:t>
      </w:r>
      <w:r w:rsidRPr="001216A7">
        <w:rPr>
          <w:rFonts w:eastAsia="Yu Mincho"/>
        </w:rPr>
        <w:t>Location Update Notification Request</w:t>
      </w:r>
      <w:r w:rsidRPr="001216A7">
        <w:rPr>
          <w:rFonts w:eastAsia="SimSun" w:hint="eastAsia"/>
          <w:lang w:eastAsia="zh-CN"/>
        </w:rPr>
        <w:t xml:space="preserve"> </w:t>
      </w:r>
      <w:r w:rsidRPr="001216A7">
        <w:t xml:space="preserve">towards to the </w:t>
      </w:r>
      <w:r w:rsidRPr="001216A7">
        <w:rPr>
          <w:rFonts w:eastAsia="SimSun" w:hint="eastAsia"/>
          <w:lang w:eastAsia="zh-CN"/>
        </w:rPr>
        <w:t xml:space="preserve">5GC </w:t>
      </w:r>
      <w:r w:rsidRPr="001216A7">
        <w:t>GMLC including the information received in step 1.</w:t>
      </w:r>
    </w:p>
    <w:p w14:paraId="30B52F35" w14:textId="77777777" w:rsidR="00695085" w:rsidRPr="001216A7" w:rsidRDefault="00695085" w:rsidP="00695085">
      <w:pPr>
        <w:pStyle w:val="B1"/>
      </w:pPr>
      <w:r w:rsidRPr="001216A7">
        <w:t>3</w:t>
      </w:r>
      <w:r>
        <w:tab/>
      </w:r>
      <w:r w:rsidRPr="001216A7">
        <w:rPr>
          <w:rFonts w:eastAsia="SimSun" w:hint="eastAsia"/>
          <w:lang w:eastAsia="zh-CN"/>
        </w:rPr>
        <w:t>S</w:t>
      </w:r>
      <w:r w:rsidRPr="001216A7">
        <w:t>teps 9-10 in clause 6.2 are performed.</w:t>
      </w:r>
    </w:p>
    <w:p w14:paraId="31E0D7A6" w14:textId="77777777" w:rsidR="00695085" w:rsidRPr="001216A7" w:rsidRDefault="00695085" w:rsidP="00695085">
      <w:pPr>
        <w:pStyle w:val="B1"/>
      </w:pPr>
      <w:r w:rsidRPr="001216A7">
        <w:t>4.</w:t>
      </w:r>
      <w:r w:rsidRPr="001216A7">
        <w:tab/>
        <w:t xml:space="preserve">For non-roaming case and if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 xml:space="preserve">GMLC </w:t>
      </w:r>
      <w:r w:rsidRPr="001216A7">
        <w:rPr>
          <w:rFonts w:eastAsia="SimSun" w:hint="eastAsia"/>
          <w:lang w:eastAsia="zh-CN"/>
        </w:rPr>
        <w:t>are</w:t>
      </w:r>
      <w:r w:rsidRPr="001216A7">
        <w:t xml:space="preserve"> combined, this step is skipped. Otherwise if the identified LCS Client is not accessible, the </w:t>
      </w:r>
      <w:r w:rsidRPr="001216A7">
        <w:rPr>
          <w:rFonts w:eastAsia="SimSun" w:hint="eastAsia"/>
          <w:lang w:eastAsia="zh-CN"/>
        </w:rPr>
        <w:t xml:space="preserve">EPC </w:t>
      </w:r>
      <w:r w:rsidRPr="001216A7">
        <w:t xml:space="preserve">GMLC sends a </w:t>
      </w:r>
      <w:r w:rsidRPr="001216A7">
        <w:rPr>
          <w:rFonts w:eastAsia="Yu Mincho"/>
        </w:rPr>
        <w:t>Location Update Notification</w:t>
      </w:r>
      <w:r w:rsidRPr="001216A7" w:rsidDel="0010001F">
        <w:t xml:space="preserve"> </w:t>
      </w:r>
      <w:r w:rsidRPr="001216A7">
        <w:t>response to AMF with an appropriate error cause. Otherwise, the response shall include an acknowledgement. The message shall specify whether the location estimate of the UE has been handled successfully by the identified LCS Client, and if not, the corresponding error cause obtained in step</w:t>
      </w:r>
      <w:r>
        <w:t>.</w:t>
      </w:r>
    </w:p>
    <w:p w14:paraId="19BDDB84" w14:textId="500FED03" w:rsidR="00695085" w:rsidRPr="001216A7" w:rsidRDefault="00695085" w:rsidP="00695085">
      <w:pPr>
        <w:pStyle w:val="B1"/>
      </w:pPr>
      <w:r w:rsidRPr="001216A7">
        <w:t>5</w:t>
      </w:r>
      <w:r>
        <w:tab/>
      </w:r>
      <w:r w:rsidRPr="001216A7">
        <w:rPr>
          <w:rFonts w:eastAsia="SimSun" w:hint="eastAsia"/>
          <w:lang w:eastAsia="zh-CN"/>
        </w:rPr>
        <w:t>S</w:t>
      </w:r>
      <w:r w:rsidRPr="001216A7">
        <w:t xml:space="preserve">teps 13-14 in </w:t>
      </w:r>
      <w:r w:rsidR="00143387" w:rsidRPr="001216A7">
        <w:t>TS</w:t>
      </w:r>
      <w:r w:rsidR="00143387">
        <w:t> </w:t>
      </w:r>
      <w:r w:rsidR="00143387" w:rsidRPr="001216A7">
        <w:t>23.271</w:t>
      </w:r>
      <w:r w:rsidR="00143387">
        <w:t> </w:t>
      </w:r>
      <w:r w:rsidR="00143387" w:rsidRPr="001216A7">
        <w:t>[</w:t>
      </w:r>
      <w:r w:rsidRPr="001216A7">
        <w:t>4] clause 9.2.6 are performed.</w:t>
      </w:r>
    </w:p>
    <w:p w14:paraId="239B131F" w14:textId="77777777" w:rsidR="00695085" w:rsidRDefault="00695085" w:rsidP="00695085">
      <w:pPr>
        <w:pStyle w:val="Heading2"/>
      </w:pPr>
      <w:bookmarkStart w:id="277" w:name="_Toc67997197"/>
      <w:bookmarkStart w:id="278" w:name="_Toc83210716"/>
      <w:r>
        <w:t>6.14</w:t>
      </w:r>
      <w:r>
        <w:tab/>
        <w:t>Procedures for Broadcast of Assistance Data</w:t>
      </w:r>
      <w:bookmarkEnd w:id="277"/>
      <w:bookmarkEnd w:id="278"/>
    </w:p>
    <w:p w14:paraId="0F3960A2" w14:textId="77777777" w:rsidR="00695085" w:rsidRDefault="00695085" w:rsidP="00695085">
      <w:pPr>
        <w:pStyle w:val="Heading3"/>
      </w:pPr>
      <w:bookmarkStart w:id="279" w:name="_Toc67997198"/>
      <w:bookmarkStart w:id="280" w:name="_Toc83210717"/>
      <w:r>
        <w:t>6.14.1</w:t>
      </w:r>
      <w:r>
        <w:tab/>
        <w:t>Broadcast of Assistance Data by an LMF</w:t>
      </w:r>
      <w:bookmarkEnd w:id="279"/>
      <w:bookmarkEnd w:id="280"/>
    </w:p>
    <w:p w14:paraId="273CEE8F" w14:textId="0CDCC0A5" w:rsidR="00695085" w:rsidRDefault="00695085" w:rsidP="00695085">
      <w:pPr>
        <w:rPr>
          <w:lang w:eastAsia="ja-JP"/>
        </w:rPr>
      </w:pPr>
      <w:r>
        <w:rPr>
          <w:lang w:eastAsia="ja-JP"/>
        </w:rPr>
        <w:t xml:space="preserve">The following procedure is used by the LMF to support broadcasting of network assistance data to target UEs. This procedure is not associated with a UE location session. It is used in an AMF to send network assistance data to an NG-RAN node for broadcasting by the NG-RAN node to target UEs. NG-RAN positioning procedures related to LMF and NG-RAN node communication are specified in </w:t>
      </w:r>
      <w:r w:rsidR="00143387">
        <w:rPr>
          <w:lang w:eastAsia="ja-JP"/>
        </w:rPr>
        <w:t>TS</w:t>
      </w:r>
      <w:r w:rsidR="00143387">
        <w:rPr>
          <w:lang w:eastAsia="ja-JP"/>
        </w:rPr>
        <w:t> </w:t>
      </w:r>
      <w:r w:rsidR="00143387">
        <w:rPr>
          <w:lang w:eastAsia="ja-JP"/>
        </w:rPr>
        <w:t>38.455</w:t>
      </w:r>
      <w:r w:rsidR="00143387">
        <w:rPr>
          <w:lang w:eastAsia="ja-JP"/>
        </w:rPr>
        <w:t> </w:t>
      </w:r>
      <w:r w:rsidR="00143387">
        <w:rPr>
          <w:lang w:eastAsia="ja-JP"/>
        </w:rPr>
        <w:t>[</w:t>
      </w:r>
      <w:r>
        <w:rPr>
          <w:lang w:eastAsia="ja-JP"/>
        </w:rPr>
        <w:t>15].</w:t>
      </w:r>
    </w:p>
    <w:p w14:paraId="6798B744" w14:textId="77777777" w:rsidR="00695085" w:rsidRDefault="00695085" w:rsidP="00695085">
      <w:pPr>
        <w:pStyle w:val="TH"/>
      </w:pPr>
      <w:r w:rsidRPr="00E43052">
        <w:rPr>
          <w:lang w:val="x-none" w:eastAsia="zh-CN"/>
        </w:rPr>
        <w:object w:dxaOrig="12564" w:dyaOrig="5592" w14:anchorId="79575C6F">
          <v:shape id="_x0000_i1055" type="#_x0000_t75" style="width:478.5pt;height:229.5pt" o:ole="">
            <v:imagedata r:id="rId72" o:title=""/>
          </v:shape>
          <o:OLEObject Type="Embed" ProgID="Visio.Drawing.11" ShapeID="_x0000_i1055" DrawAspect="Content" ObjectID="_1693824356" r:id="rId73"/>
        </w:object>
      </w:r>
    </w:p>
    <w:p w14:paraId="68BBAB4E" w14:textId="77777777" w:rsidR="00695085" w:rsidRDefault="00695085" w:rsidP="00695085">
      <w:pPr>
        <w:pStyle w:val="TF"/>
      </w:pPr>
      <w:r>
        <w:t>Figure 6.14.1-1: Broadcasting Network Assistance Data</w:t>
      </w:r>
    </w:p>
    <w:p w14:paraId="02A7B5FE" w14:textId="77777777" w:rsidR="00695085" w:rsidRDefault="00695085" w:rsidP="00695085">
      <w:pPr>
        <w:pStyle w:val="B1"/>
      </w:pPr>
      <w:r>
        <w:t>1.</w:t>
      </w:r>
      <w:r>
        <w:tab/>
        <w:t>The LMF invokes the Namf_Communication_NonUeN2MessageTransfer service operation towards the AMF to request the transfer of a Network Assistance Data message to an NG-RAN node (gNB or ng-eNB) in the NG-RAN. The service operation includes the Network Assistance Data message and the target NG-RAN node identity. The Network Assistance Data message includes assistance data which may be optionally ciphered.</w:t>
      </w:r>
    </w:p>
    <w:p w14:paraId="76FD7EE7" w14:textId="77777777" w:rsidR="00695085" w:rsidRDefault="00695085" w:rsidP="00695085">
      <w:pPr>
        <w:pStyle w:val="B1"/>
      </w:pPr>
      <w:r>
        <w:t>2.</w:t>
      </w:r>
      <w:r>
        <w:tab/>
        <w:t>The AMF forwards the Network Assistance Data message to the target NG-RAN node indicated in step 1 in an N2 Transport message. The AMF includes a Routing identifier, in the N2 Transport message, identifying the LMF.</w:t>
      </w:r>
    </w:p>
    <w:p w14:paraId="75FA5582" w14:textId="77777777" w:rsidR="00695085" w:rsidRDefault="00695085" w:rsidP="00695085">
      <w:pPr>
        <w:pStyle w:val="B1"/>
      </w:pPr>
      <w:r>
        <w:t>3.</w:t>
      </w:r>
      <w:r>
        <w:tab/>
        <w:t>The NG-RAN node broadcasts the assistance data contained in the Network Assistance Data message.</w:t>
      </w:r>
    </w:p>
    <w:p w14:paraId="1FAF5B3B" w14:textId="77777777" w:rsidR="00695085" w:rsidRDefault="00695085" w:rsidP="00695085">
      <w:pPr>
        <w:pStyle w:val="B1"/>
      </w:pPr>
      <w:r>
        <w:t>4.</w:t>
      </w:r>
      <w:r>
        <w:tab/>
        <w:t>The target NG-RAN node may return feedback on assistance information broadcasting to the AMF in a Network Assistance Feedback message. The target NG-RAN node shall also include the Routing identifier in the N2 Transport message received in step 2.</w:t>
      </w:r>
    </w:p>
    <w:p w14:paraId="254BBBC7" w14:textId="77777777" w:rsidR="00695085" w:rsidRDefault="00695085" w:rsidP="00695085">
      <w:pPr>
        <w:pStyle w:val="B1"/>
      </w:pPr>
      <w:r>
        <w:t>5.</w:t>
      </w:r>
      <w:r>
        <w:tab/>
        <w:t>The AMF invokes the Namf_Communication_NonUeN2InfoNotify service operation towards the LMF indicated by the routing identifier received in step 4. The service operation includes the Network Assistance Data Feedback message received in step 4.</w:t>
      </w:r>
    </w:p>
    <w:p w14:paraId="656F96DC" w14:textId="77777777" w:rsidR="00695085" w:rsidRDefault="00695085" w:rsidP="00695085">
      <w:pPr>
        <w:pStyle w:val="Heading3"/>
      </w:pPr>
      <w:bookmarkStart w:id="281" w:name="_Toc67997199"/>
      <w:bookmarkStart w:id="282" w:name="_Toc83210718"/>
      <w:r>
        <w:t>6.14.2</w:t>
      </w:r>
      <w:r>
        <w:tab/>
        <w:t>Delivery of Ciphering Keys to UEs for Broadcast Assistance Data</w:t>
      </w:r>
      <w:bookmarkEnd w:id="281"/>
      <w:bookmarkEnd w:id="282"/>
    </w:p>
    <w:p w14:paraId="04FB6066" w14:textId="45D039C4" w:rsidR="00695085" w:rsidRDefault="00695085" w:rsidP="00695085">
      <w:pPr>
        <w:rPr>
          <w:lang w:eastAsia="ja-JP"/>
        </w:rPr>
      </w:pPr>
      <w:r>
        <w:rPr>
          <w:lang w:eastAsia="ja-JP"/>
        </w:rPr>
        <w:t xml:space="preserve">The following procedure is used by the LMF and the AMF to distribute ciphering keys to UEs to enable UEs to decipher broadcast assistance data that was ciphered by the LMF. This procedure is not associated with a UE location session. The procedure makes use of the Registration procedure defined in </w:t>
      </w:r>
      <w:r w:rsidR="00143387">
        <w:rPr>
          <w:lang w:eastAsia="ja-JP"/>
        </w:rPr>
        <w:t>TS</w:t>
      </w:r>
      <w:r w:rsidR="00143387">
        <w:rPr>
          <w:lang w:eastAsia="ja-JP"/>
        </w:rPr>
        <w:t> </w:t>
      </w:r>
      <w:r w:rsidR="00143387">
        <w:rPr>
          <w:lang w:eastAsia="ja-JP"/>
        </w:rPr>
        <w:t>23.502</w:t>
      </w:r>
      <w:r w:rsidR="00143387">
        <w:rPr>
          <w:lang w:eastAsia="ja-JP"/>
        </w:rPr>
        <w:t> </w:t>
      </w:r>
      <w:r w:rsidR="00143387">
        <w:rPr>
          <w:lang w:eastAsia="ja-JP"/>
        </w:rPr>
        <w:t>[</w:t>
      </w:r>
      <w:r>
        <w:rPr>
          <w:lang w:eastAsia="ja-JP"/>
        </w:rPr>
        <w:t>19].</w:t>
      </w:r>
    </w:p>
    <w:p w14:paraId="3AADE0CD" w14:textId="77777777" w:rsidR="00695085" w:rsidRDefault="00695085" w:rsidP="00695085">
      <w:pPr>
        <w:pStyle w:val="TH"/>
      </w:pPr>
      <w:r>
        <w:rPr>
          <w:lang w:val="x-none" w:eastAsia="zh-CN"/>
        </w:rPr>
        <w:object w:dxaOrig="12585" w:dyaOrig="6883" w14:anchorId="2781FECB">
          <v:shape id="_x0000_i1056" type="#_x0000_t75" style="width:444.75pt;height:239.25pt" o:ole="">
            <v:imagedata r:id="rId74" o:title=""/>
          </v:shape>
          <o:OLEObject Type="Embed" ProgID="Visio.Drawing.11" ShapeID="_x0000_i1056" DrawAspect="Content" ObjectID="_1693824357" r:id="rId75"/>
        </w:object>
      </w:r>
    </w:p>
    <w:p w14:paraId="3B95F7B5" w14:textId="77777777" w:rsidR="00695085" w:rsidRDefault="00695085" w:rsidP="00695085">
      <w:pPr>
        <w:pStyle w:val="TF"/>
      </w:pPr>
      <w:r>
        <w:t>Figure 6.14.2-1: Delivery of Ciphering Keys to UEs for Broadcast Assistance Data</w:t>
      </w:r>
    </w:p>
    <w:p w14:paraId="034CAF6D" w14:textId="77777777" w:rsidR="00695085" w:rsidRDefault="00695085" w:rsidP="00695085">
      <w:pPr>
        <w:pStyle w:val="B1"/>
      </w:pPr>
      <w:r>
        <w:t>1.</w:t>
      </w:r>
      <w:r>
        <w:tab/>
        <w:t>The LMF invokes the Nlmf_Broadcast_CipheringKeyData Notify service operation towards the AMF carrying one or more ciphering keys used to cipher network assistance data that is broadcast to UEs according to the procedure in clause 6.14.1. For each ciphering key, the LMF includes a ciphering key value, a ciphering key identifier, a validity period, a set of applicable tracking areas and a set of applicable types of broadcast assistance data.</w:t>
      </w:r>
    </w:p>
    <w:p w14:paraId="2FF2A5D1" w14:textId="77777777" w:rsidR="00695085" w:rsidRDefault="00695085" w:rsidP="00695085">
      <w:pPr>
        <w:pStyle w:val="NO"/>
      </w:pPr>
      <w:r>
        <w:t>NOTE 1:</w:t>
      </w:r>
      <w:r>
        <w:tab/>
        <w:t>The LMF may send a new ciphering key to the AMF at a time T1 if this will start to be used to cipher network assistance data at a later time T2 (e.g. will replace a previous ciphering key which expires at time T2). The value of (T2 - T1) should exceed the longest periodic registration timer of any UE subscribed to receive ciphering keys to ensure that periodic registration can be used to request new ciphering keys as described in note 2.</w:t>
      </w:r>
    </w:p>
    <w:p w14:paraId="0AD005C5" w14:textId="77777777" w:rsidR="00695085" w:rsidRDefault="00695085" w:rsidP="00695085">
      <w:pPr>
        <w:pStyle w:val="B1"/>
      </w:pPr>
      <w:r>
        <w:t>2.</w:t>
      </w:r>
      <w:r>
        <w:tab/>
        <w:t>The AMF stores the ciphering keys including the validity periods, applicable tracking areas and the types of applicable broadcast assistance data.</w:t>
      </w:r>
    </w:p>
    <w:p w14:paraId="6979FB94" w14:textId="667D4471" w:rsidR="00695085" w:rsidRDefault="00695085" w:rsidP="00695085">
      <w:pPr>
        <w:pStyle w:val="B1"/>
      </w:pPr>
      <w:r>
        <w:t>3.</w:t>
      </w:r>
      <w:r>
        <w:tab/>
        <w:t xml:space="preserve">A UE sends a Registration Request to a RAN node. The Registration Request may be sent as part of normal mobility management, A Registration Request may also be sent specifically to request and obtain ciphering keys. The UE includes in the Registration Request an indication that ciphering keys are requested. Other details of the Registration Request are as defined in </w:t>
      </w:r>
      <w:r w:rsidR="00143387">
        <w:t>TS</w:t>
      </w:r>
      <w:r w:rsidR="00143387">
        <w:t> </w:t>
      </w:r>
      <w:r w:rsidR="00143387">
        <w:t>23.502</w:t>
      </w:r>
      <w:r w:rsidR="00143387">
        <w:t> </w:t>
      </w:r>
      <w:r w:rsidR="00143387">
        <w:t>[</w:t>
      </w:r>
      <w:r>
        <w:t>19].</w:t>
      </w:r>
    </w:p>
    <w:p w14:paraId="07B552A2" w14:textId="77777777" w:rsidR="00695085" w:rsidRDefault="00695085" w:rsidP="00695085">
      <w:pPr>
        <w:pStyle w:val="NO"/>
      </w:pPr>
      <w:r>
        <w:t>NOTE 2:</w:t>
      </w:r>
      <w:r>
        <w:tab/>
        <w:t>A UE should request new ciphering keys using a Registration Request caused by periodic registration if the remaining validity period for one or more ciphering keys received earlier by the UE is less than the periodic registration timer value. This can help avoid all UEs initiating a Registration procedure at the same time to obtain new ciphering keys when a validity period for a ciphering key is about to expire. A UE should also request new ciphering keys for a Registration Request caused by entering a new tracking area if previous ciphering keys are not applicable to the new tracking area.</w:t>
      </w:r>
    </w:p>
    <w:p w14:paraId="522FB99D" w14:textId="77777777" w:rsidR="00695085" w:rsidRDefault="00695085" w:rsidP="00695085">
      <w:pPr>
        <w:pStyle w:val="B1"/>
      </w:pPr>
      <w:r>
        <w:t>4.</w:t>
      </w:r>
      <w:r>
        <w:tab/>
        <w:t>The RAN node selects the AMF if the UE is in CM IDLE state or determines the AMF for CM CONNECTED state.</w:t>
      </w:r>
    </w:p>
    <w:p w14:paraId="0BF08EAF" w14:textId="77777777" w:rsidR="00695085" w:rsidRDefault="00695085" w:rsidP="00695085">
      <w:pPr>
        <w:pStyle w:val="B1"/>
      </w:pPr>
      <w:r>
        <w:t>5.</w:t>
      </w:r>
      <w:r>
        <w:tab/>
        <w:t>The RAN node forwards the Registration Request to the AMF.</w:t>
      </w:r>
    </w:p>
    <w:p w14:paraId="269E9077" w14:textId="14CF5E63" w:rsidR="00695085" w:rsidRDefault="00695085" w:rsidP="00695085">
      <w:pPr>
        <w:pStyle w:val="B1"/>
      </w:pPr>
      <w:r>
        <w:t>6.</w:t>
      </w:r>
      <w:r>
        <w:tab/>
        <w:t xml:space="preserve">The AMF returns a Registration Accept to the RAN node as defined in </w:t>
      </w:r>
      <w:r w:rsidR="00143387">
        <w:t>TS</w:t>
      </w:r>
      <w:r w:rsidR="00143387">
        <w:t> </w:t>
      </w:r>
      <w:r w:rsidR="00143387">
        <w:t>23.502</w:t>
      </w:r>
      <w:r w:rsidR="00143387">
        <w:t> </w:t>
      </w:r>
      <w:r w:rsidR="00143387">
        <w:t>[</w:t>
      </w:r>
      <w:r>
        <w:t>19]. If the UE is subscribed to receive ciphered broadcast data, the AMF includes in the Registration Accept one or more ciphering keys applicable to the current tracking area for the UE. The AMF also includes for each ciphering key the ciphering key value, the ciphering key identifier, the validity period, the set of applicable tracking areas and the set of applicable types of broadcast assistance data.</w:t>
      </w:r>
    </w:p>
    <w:p w14:paraId="2C18E43F" w14:textId="77777777" w:rsidR="00695085" w:rsidRDefault="00695085" w:rsidP="00695085">
      <w:pPr>
        <w:pStyle w:val="NO"/>
      </w:pPr>
      <w:r>
        <w:lastRenderedPageBreak/>
        <w:t>NOTE 3:</w:t>
      </w:r>
      <w:r>
        <w:tab/>
        <w:t>The AMF does not need to keep a record of ciphering keys delivered to a UE and may instead send all ciphering keys stored at step 2 that are applicable to the current tracking area, for which the UE has a subscription and whose validity period has not yet expired.</w:t>
      </w:r>
    </w:p>
    <w:p w14:paraId="51F91582" w14:textId="77777777" w:rsidR="00695085" w:rsidRDefault="00695085" w:rsidP="00695085">
      <w:pPr>
        <w:pStyle w:val="B1"/>
      </w:pPr>
      <w:r>
        <w:t>7.</w:t>
      </w:r>
      <w:r>
        <w:tab/>
        <w:t>The RAN node forwards the Registration Accept to the UE. The UE may start to use each ciphering key to decipher network assistance data that is broadcast according to the procedure in clause 6.14.1 once the validity period for the ciphering key has started and if the UE is currently in an applicable tracking area. The UE shall cease using a ciphering key when entering a tracking area not applicable to the ciphering key. The UE shall cease using and shall delete a ciphering key when the validity period for the ciphering key has expired.</w:t>
      </w:r>
    </w:p>
    <w:p w14:paraId="5BBB0726" w14:textId="77777777" w:rsidR="00695085" w:rsidRDefault="00695085" w:rsidP="00695085">
      <w:pPr>
        <w:pStyle w:val="NO"/>
      </w:pPr>
      <w:r>
        <w:t>NOTE 4:</w:t>
      </w:r>
      <w:r>
        <w:tab/>
        <w:t>A UE that receives no ciphering keys in response to a request for ciphering keys may assume that the UE does not have a subscription to receive ciphering keys in the serving PLMN.</w:t>
      </w:r>
    </w:p>
    <w:p w14:paraId="310E1E5D" w14:textId="77777777" w:rsidR="00695085" w:rsidRDefault="00695085" w:rsidP="00695085">
      <w:pPr>
        <w:pStyle w:val="B1"/>
      </w:pPr>
      <w:r>
        <w:t>8.</w:t>
      </w:r>
      <w:r>
        <w:tab/>
        <w:t>The AMF deletes all information for a ciphering key when the validity period has expired.</w:t>
      </w:r>
    </w:p>
    <w:p w14:paraId="05AF9C4C" w14:textId="77777777" w:rsidR="00695085" w:rsidRPr="001216A7" w:rsidRDefault="00695085" w:rsidP="00695085">
      <w:pPr>
        <w:pStyle w:val="Heading1"/>
        <w:rPr>
          <w:rFonts w:eastAsia="SimSun"/>
          <w:lang w:eastAsia="zh-CN"/>
        </w:rPr>
      </w:pPr>
      <w:bookmarkStart w:id="283" w:name="_Toc67997200"/>
      <w:bookmarkStart w:id="284" w:name="_Toc83210719"/>
      <w:r w:rsidRPr="001216A7">
        <w:rPr>
          <w:rFonts w:eastAsia="SimSun" w:hint="eastAsia"/>
          <w:lang w:eastAsia="zh-CN"/>
        </w:rPr>
        <w:t>7</w:t>
      </w:r>
      <w:r w:rsidRPr="001216A7">
        <w:rPr>
          <w:lang w:eastAsia="ko-KR"/>
        </w:rPr>
        <w:tab/>
      </w:r>
      <w:r w:rsidRPr="001216A7">
        <w:rPr>
          <w:rFonts w:eastAsia="SimSun" w:hint="eastAsia"/>
          <w:lang w:eastAsia="zh-CN"/>
        </w:rPr>
        <w:t>Information storage</w:t>
      </w:r>
      <w:bookmarkEnd w:id="283"/>
      <w:bookmarkEnd w:id="284"/>
    </w:p>
    <w:p w14:paraId="3D0BC02A" w14:textId="77777777" w:rsidR="00695085" w:rsidRPr="001216A7" w:rsidRDefault="00695085" w:rsidP="00695085">
      <w:pPr>
        <w:pStyle w:val="Heading2"/>
        <w:rPr>
          <w:rFonts w:eastAsia="SimSun"/>
          <w:lang w:eastAsia="zh-CN"/>
        </w:rPr>
      </w:pPr>
      <w:bookmarkStart w:id="285" w:name="_Toc67997201"/>
      <w:bookmarkStart w:id="286" w:name="_Toc83210720"/>
      <w:r w:rsidRPr="001216A7">
        <w:rPr>
          <w:rFonts w:eastAsia="SimSun" w:hint="eastAsia"/>
          <w:lang w:eastAsia="zh-CN"/>
        </w:rPr>
        <w:t>7</w:t>
      </w:r>
      <w:r w:rsidRPr="001216A7">
        <w:rPr>
          <w:rFonts w:hint="eastAsia"/>
          <w:lang w:eastAsia="ko-KR"/>
        </w:rPr>
        <w:t>.</w:t>
      </w:r>
      <w:r w:rsidRPr="001216A7">
        <w:rPr>
          <w:rFonts w:eastAsia="SimSun" w:hint="eastAsia"/>
          <w:lang w:eastAsia="zh-CN"/>
        </w:rPr>
        <w:t>1</w:t>
      </w:r>
      <w:r w:rsidRPr="001216A7">
        <w:rPr>
          <w:lang w:eastAsia="ko-KR"/>
        </w:rPr>
        <w:tab/>
      </w:r>
      <w:r w:rsidRPr="001216A7">
        <w:rPr>
          <w:rFonts w:eastAsia="SimSun" w:hint="eastAsia"/>
          <w:lang w:eastAsia="zh-CN"/>
        </w:rPr>
        <w:t>UDM</w:t>
      </w:r>
      <w:bookmarkEnd w:id="285"/>
      <w:bookmarkEnd w:id="286"/>
    </w:p>
    <w:p w14:paraId="06D7D9B6" w14:textId="6340E955" w:rsidR="00695085" w:rsidRPr="001216A7" w:rsidRDefault="00695085" w:rsidP="00695085">
      <w:r w:rsidRPr="001216A7">
        <w:t>For each UE subscriber the UDM stores LCS related data as part of the Subscriber Data Management (SDM) service as defined in clause</w:t>
      </w:r>
      <w:r>
        <w:t> </w:t>
      </w:r>
      <w:r w:rsidRPr="001216A7">
        <w:t xml:space="preserve">5.2.3.3.1 of </w:t>
      </w:r>
      <w:r w:rsidR="00143387">
        <w:t>TS</w:t>
      </w:r>
      <w:r w:rsidR="00143387">
        <w:t> </w:t>
      </w:r>
      <w:r w:rsidR="00143387" w:rsidRPr="001216A7">
        <w:t>23.502</w:t>
      </w:r>
      <w:r w:rsidR="00143387">
        <w:t> </w:t>
      </w:r>
      <w:r w:rsidR="00143387" w:rsidRPr="001216A7">
        <w:t>[</w:t>
      </w:r>
      <w:r w:rsidRPr="001216A7">
        <w:t>19].</w:t>
      </w:r>
    </w:p>
    <w:p w14:paraId="21C7D56A" w14:textId="77777777" w:rsidR="00695085" w:rsidRPr="001216A7" w:rsidRDefault="00695085" w:rsidP="00695085">
      <w:r w:rsidRPr="001216A7">
        <w:t>The privacy profile data is defined in table 7.1-1 containing data for the privacy classes for which location of the target UE is permitted. For the meaning of each LCS privacy profile data type and included data, refer to clause</w:t>
      </w:r>
      <w:r>
        <w:t> </w:t>
      </w:r>
      <w:r w:rsidRPr="001216A7">
        <w:t>5.4.2.</w:t>
      </w:r>
    </w:p>
    <w:p w14:paraId="0A530320" w14:textId="77777777" w:rsidR="00695085" w:rsidRPr="001216A7" w:rsidRDefault="00695085" w:rsidP="00695085">
      <w:pPr>
        <w:pStyle w:val="TH"/>
      </w:pPr>
      <w:r w:rsidRPr="001216A7">
        <w:lastRenderedPageBreak/>
        <w:t>Table 7.1-1: LCS privacy profile data stored in the UDM for a UE Subscriber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22"/>
        <w:gridCol w:w="992"/>
        <w:gridCol w:w="6237"/>
      </w:tblGrid>
      <w:tr w:rsidR="00695085" w:rsidRPr="001216A7" w14:paraId="1EB7A036" w14:textId="77777777" w:rsidTr="00021733">
        <w:trPr>
          <w:jc w:val="center"/>
        </w:trPr>
        <w:tc>
          <w:tcPr>
            <w:tcW w:w="2322" w:type="dxa"/>
          </w:tcPr>
          <w:p w14:paraId="2DAB9E45" w14:textId="77777777" w:rsidR="00695085" w:rsidRPr="001216A7" w:rsidRDefault="00695085" w:rsidP="00021733">
            <w:pPr>
              <w:pStyle w:val="TAH"/>
            </w:pPr>
            <w:r w:rsidRPr="001216A7">
              <w:t>Privacy Profile Data Type</w:t>
            </w:r>
          </w:p>
        </w:tc>
        <w:tc>
          <w:tcPr>
            <w:tcW w:w="992" w:type="dxa"/>
          </w:tcPr>
          <w:p w14:paraId="2BE38706" w14:textId="77777777" w:rsidR="00695085" w:rsidRPr="001216A7" w:rsidRDefault="00695085" w:rsidP="00021733">
            <w:pPr>
              <w:pStyle w:val="TAH"/>
            </w:pPr>
            <w:r w:rsidRPr="001216A7">
              <w:t>Presence</w:t>
            </w:r>
          </w:p>
        </w:tc>
        <w:tc>
          <w:tcPr>
            <w:tcW w:w="6237" w:type="dxa"/>
          </w:tcPr>
          <w:p w14:paraId="52BFAF5F" w14:textId="77777777" w:rsidR="00695085" w:rsidRPr="001216A7" w:rsidRDefault="00695085" w:rsidP="00021733">
            <w:pPr>
              <w:pStyle w:val="TAH"/>
            </w:pPr>
            <w:r w:rsidRPr="001216A7">
              <w:t xml:space="preserve">UDM data </w:t>
            </w:r>
          </w:p>
        </w:tc>
      </w:tr>
      <w:tr w:rsidR="00695085" w:rsidRPr="001216A7" w14:paraId="6FF2DB45" w14:textId="77777777" w:rsidTr="00021733">
        <w:trPr>
          <w:jc w:val="center"/>
        </w:trPr>
        <w:tc>
          <w:tcPr>
            <w:tcW w:w="2322" w:type="dxa"/>
          </w:tcPr>
          <w:p w14:paraId="058A0326" w14:textId="77777777" w:rsidR="00695085" w:rsidRPr="001216A7" w:rsidRDefault="00695085" w:rsidP="00021733">
            <w:pPr>
              <w:pStyle w:val="TAL"/>
            </w:pPr>
            <w:r w:rsidRPr="001216A7">
              <w:t>Location Privacy Indication</w:t>
            </w:r>
          </w:p>
        </w:tc>
        <w:tc>
          <w:tcPr>
            <w:tcW w:w="992" w:type="dxa"/>
          </w:tcPr>
          <w:p w14:paraId="1AA77FE1" w14:textId="77777777" w:rsidR="00695085" w:rsidRPr="001216A7" w:rsidRDefault="00695085" w:rsidP="00021733">
            <w:pPr>
              <w:pStyle w:val="TAC"/>
            </w:pPr>
            <w:r w:rsidRPr="001216A7">
              <w:t>M</w:t>
            </w:r>
          </w:p>
          <w:p w14:paraId="26E1A19F" w14:textId="77777777" w:rsidR="00695085" w:rsidRPr="001216A7" w:rsidRDefault="00695085" w:rsidP="00021733">
            <w:pPr>
              <w:pStyle w:val="TAC"/>
            </w:pPr>
          </w:p>
          <w:p w14:paraId="39022428" w14:textId="77777777" w:rsidR="00695085" w:rsidRPr="001216A7" w:rsidRDefault="00695085" w:rsidP="00021733">
            <w:pPr>
              <w:pStyle w:val="TAC"/>
            </w:pPr>
          </w:p>
          <w:p w14:paraId="2231F2BE" w14:textId="77777777" w:rsidR="00695085" w:rsidRPr="001216A7" w:rsidRDefault="00695085" w:rsidP="00021733">
            <w:pPr>
              <w:pStyle w:val="TAC"/>
              <w:jc w:val="left"/>
            </w:pPr>
          </w:p>
          <w:p w14:paraId="713A1F30" w14:textId="77777777" w:rsidR="00695085" w:rsidRPr="001216A7" w:rsidRDefault="00695085" w:rsidP="00021733">
            <w:pPr>
              <w:pStyle w:val="TAC"/>
            </w:pPr>
            <w:r w:rsidRPr="001216A7">
              <w:t>O</w:t>
            </w:r>
          </w:p>
        </w:tc>
        <w:tc>
          <w:tcPr>
            <w:tcW w:w="6237" w:type="dxa"/>
          </w:tcPr>
          <w:p w14:paraId="5DCB6F2B" w14:textId="77777777" w:rsidR="00695085" w:rsidRPr="001216A7" w:rsidRDefault="00695085" w:rsidP="00021733">
            <w:pPr>
              <w:pStyle w:val="TAL"/>
            </w:pPr>
            <w:r w:rsidRPr="001216A7">
              <w:t>Indication of one of the following mutually exclusive global settings:</w:t>
            </w:r>
          </w:p>
          <w:p w14:paraId="6074B2D7" w14:textId="77777777" w:rsidR="00695085" w:rsidRPr="001216A7" w:rsidRDefault="00695085" w:rsidP="00021733">
            <w:pPr>
              <w:pStyle w:val="TAL"/>
              <w:ind w:left="523" w:hanging="240"/>
            </w:pPr>
            <w:r w:rsidRPr="001216A7">
              <w:t>-</w:t>
            </w:r>
            <w:r w:rsidRPr="001216A7">
              <w:tab/>
            </w:r>
            <w:r w:rsidRPr="001216A7">
              <w:rPr>
                <w:lang w:eastAsia="zh-CN"/>
              </w:rPr>
              <w:t>Location is disallowed</w:t>
            </w:r>
          </w:p>
          <w:p w14:paraId="77FDC35C" w14:textId="77777777" w:rsidR="00695085" w:rsidRPr="001216A7" w:rsidRDefault="00695085" w:rsidP="00021733">
            <w:pPr>
              <w:pStyle w:val="TAL"/>
              <w:ind w:left="523" w:hanging="240"/>
            </w:pPr>
            <w:r w:rsidRPr="001216A7">
              <w:t>-</w:t>
            </w:r>
            <w:r w:rsidRPr="001216A7">
              <w:tab/>
            </w:r>
            <w:r w:rsidRPr="001216A7">
              <w:rPr>
                <w:lang w:eastAsia="zh-CN"/>
              </w:rPr>
              <w:t>Location is allowed</w:t>
            </w:r>
            <w:r w:rsidRPr="001216A7">
              <w:t xml:space="preserve"> (default)</w:t>
            </w:r>
          </w:p>
          <w:p w14:paraId="5D3C97C8" w14:textId="77777777" w:rsidR="00695085" w:rsidRPr="001216A7" w:rsidRDefault="00695085" w:rsidP="00021733">
            <w:pPr>
              <w:pStyle w:val="TAL"/>
              <w:ind w:left="523" w:hanging="240"/>
            </w:pPr>
          </w:p>
          <w:p w14:paraId="7897BB21" w14:textId="77777777" w:rsidR="00695085" w:rsidRPr="001216A7" w:rsidRDefault="00695085" w:rsidP="00021733">
            <w:pPr>
              <w:pStyle w:val="TAL"/>
            </w:pPr>
            <w:r w:rsidRPr="001216A7">
              <w:t>Time period when the Location Privacy Indication is valid</w:t>
            </w:r>
          </w:p>
        </w:tc>
      </w:tr>
      <w:tr w:rsidR="00695085" w:rsidRPr="001216A7" w14:paraId="6ED751FE" w14:textId="77777777" w:rsidTr="00021733">
        <w:trPr>
          <w:jc w:val="center"/>
        </w:trPr>
        <w:tc>
          <w:tcPr>
            <w:tcW w:w="2322" w:type="dxa"/>
          </w:tcPr>
          <w:p w14:paraId="52D2D0B0" w14:textId="77777777" w:rsidR="00695085" w:rsidRPr="001216A7" w:rsidRDefault="00695085" w:rsidP="00021733">
            <w:pPr>
              <w:pStyle w:val="TAL"/>
            </w:pPr>
            <w:r w:rsidRPr="001216A7">
              <w:t>Call/session Unrelated Class</w:t>
            </w:r>
          </w:p>
        </w:tc>
        <w:tc>
          <w:tcPr>
            <w:tcW w:w="992" w:type="dxa"/>
          </w:tcPr>
          <w:p w14:paraId="7C9CDC0E" w14:textId="77777777" w:rsidR="00695085" w:rsidRPr="001216A7" w:rsidRDefault="00695085" w:rsidP="00021733">
            <w:pPr>
              <w:pStyle w:val="TAC"/>
            </w:pPr>
            <w:r w:rsidRPr="001216A7">
              <w:t>M</w:t>
            </w:r>
          </w:p>
          <w:p w14:paraId="28B30969" w14:textId="77777777" w:rsidR="00695085" w:rsidRPr="001216A7" w:rsidRDefault="00695085" w:rsidP="00021733">
            <w:pPr>
              <w:pStyle w:val="TAC"/>
            </w:pPr>
          </w:p>
          <w:p w14:paraId="777CD297" w14:textId="77777777" w:rsidR="00695085" w:rsidRPr="001216A7" w:rsidRDefault="00695085" w:rsidP="00021733">
            <w:pPr>
              <w:pStyle w:val="TAC"/>
            </w:pPr>
          </w:p>
          <w:p w14:paraId="0AA7D5B5" w14:textId="77777777" w:rsidR="00695085" w:rsidRPr="001216A7" w:rsidRDefault="00695085" w:rsidP="00021733">
            <w:pPr>
              <w:pStyle w:val="TAC"/>
            </w:pPr>
            <w:r w:rsidRPr="001216A7">
              <w:t>O</w:t>
            </w:r>
          </w:p>
          <w:p w14:paraId="63BE3520" w14:textId="77777777" w:rsidR="00695085" w:rsidRPr="001216A7" w:rsidRDefault="00695085" w:rsidP="00021733">
            <w:pPr>
              <w:pStyle w:val="TAC"/>
            </w:pPr>
          </w:p>
          <w:p w14:paraId="13090B8E" w14:textId="77777777" w:rsidR="00695085" w:rsidRPr="001216A7" w:rsidRDefault="00695085" w:rsidP="00021733">
            <w:pPr>
              <w:pStyle w:val="TAC"/>
            </w:pPr>
          </w:p>
          <w:p w14:paraId="5D0D14E2" w14:textId="77777777" w:rsidR="00695085" w:rsidRPr="001216A7" w:rsidRDefault="00695085" w:rsidP="00021733">
            <w:pPr>
              <w:pStyle w:val="TAC"/>
            </w:pPr>
          </w:p>
          <w:p w14:paraId="59E71B2F" w14:textId="77777777" w:rsidR="00695085" w:rsidRPr="001216A7" w:rsidRDefault="00695085" w:rsidP="00021733">
            <w:pPr>
              <w:pStyle w:val="TAC"/>
            </w:pPr>
          </w:p>
          <w:p w14:paraId="120AC84C" w14:textId="77777777" w:rsidR="00695085" w:rsidRPr="001216A7" w:rsidRDefault="00695085" w:rsidP="00021733">
            <w:pPr>
              <w:pStyle w:val="TAC"/>
            </w:pPr>
          </w:p>
          <w:p w14:paraId="42B2C681" w14:textId="77777777" w:rsidR="00695085" w:rsidRPr="001216A7" w:rsidRDefault="00695085" w:rsidP="00021733">
            <w:pPr>
              <w:pStyle w:val="TAC"/>
            </w:pPr>
          </w:p>
          <w:p w14:paraId="5F7613DC" w14:textId="77777777" w:rsidR="00695085" w:rsidRPr="001216A7" w:rsidRDefault="00695085" w:rsidP="00021733">
            <w:pPr>
              <w:pStyle w:val="TAC"/>
            </w:pPr>
            <w:r w:rsidRPr="001216A7">
              <w:t>O</w:t>
            </w:r>
          </w:p>
          <w:p w14:paraId="4FE4C653" w14:textId="77777777" w:rsidR="00695085" w:rsidRPr="001216A7" w:rsidRDefault="00695085" w:rsidP="00021733">
            <w:pPr>
              <w:pStyle w:val="TAC"/>
            </w:pPr>
            <w:r w:rsidRPr="001216A7">
              <w:t>O</w:t>
            </w:r>
          </w:p>
          <w:p w14:paraId="16992B1B" w14:textId="77777777" w:rsidR="00695085" w:rsidRPr="001216A7" w:rsidRDefault="00695085" w:rsidP="00021733">
            <w:pPr>
              <w:pStyle w:val="TAC"/>
            </w:pPr>
            <w:r w:rsidRPr="001216A7">
              <w:t>O</w:t>
            </w:r>
          </w:p>
          <w:p w14:paraId="0D177331" w14:textId="77777777" w:rsidR="00695085" w:rsidRPr="001216A7" w:rsidRDefault="00695085" w:rsidP="00021733">
            <w:pPr>
              <w:pStyle w:val="TAC"/>
            </w:pPr>
          </w:p>
          <w:p w14:paraId="57AAE41C" w14:textId="77777777" w:rsidR="00695085" w:rsidRPr="001216A7" w:rsidRDefault="00695085" w:rsidP="00021733">
            <w:pPr>
              <w:pStyle w:val="TAC"/>
            </w:pPr>
          </w:p>
          <w:p w14:paraId="51FDE0AF" w14:textId="77777777" w:rsidR="00695085" w:rsidRPr="001216A7" w:rsidRDefault="00695085" w:rsidP="00021733">
            <w:pPr>
              <w:pStyle w:val="TAC"/>
            </w:pPr>
            <w:r w:rsidRPr="001216A7">
              <w:t>O</w:t>
            </w:r>
          </w:p>
          <w:p w14:paraId="13A1839A" w14:textId="77777777" w:rsidR="00695085" w:rsidRPr="001216A7" w:rsidRDefault="00695085" w:rsidP="00021733">
            <w:pPr>
              <w:pStyle w:val="TAC"/>
            </w:pPr>
          </w:p>
          <w:p w14:paraId="36425F3F" w14:textId="77777777" w:rsidR="00695085" w:rsidRPr="001216A7" w:rsidRDefault="00695085" w:rsidP="00021733">
            <w:pPr>
              <w:pStyle w:val="TAC"/>
            </w:pPr>
            <w:r w:rsidRPr="001216A7">
              <w:t>O</w:t>
            </w:r>
            <w:r w:rsidRPr="001216A7">
              <w:br/>
            </w:r>
            <w:r w:rsidRPr="001216A7">
              <w:br/>
            </w:r>
          </w:p>
          <w:p w14:paraId="2B4CC57C" w14:textId="77777777" w:rsidR="00695085" w:rsidRPr="001216A7" w:rsidRDefault="00695085" w:rsidP="00021733">
            <w:pPr>
              <w:pStyle w:val="TAC"/>
              <w:jc w:val="left"/>
            </w:pPr>
          </w:p>
          <w:p w14:paraId="3B40F878" w14:textId="77777777" w:rsidR="00695085" w:rsidRPr="001216A7" w:rsidRDefault="00695085" w:rsidP="00021733">
            <w:pPr>
              <w:pStyle w:val="TAC"/>
            </w:pPr>
          </w:p>
          <w:p w14:paraId="4688E5F1" w14:textId="77777777" w:rsidR="00695085" w:rsidRPr="001216A7" w:rsidRDefault="00695085" w:rsidP="00021733">
            <w:pPr>
              <w:pStyle w:val="TAC"/>
            </w:pPr>
          </w:p>
          <w:p w14:paraId="0CEA19EF" w14:textId="77777777" w:rsidR="00695085" w:rsidRPr="001216A7" w:rsidRDefault="00695085" w:rsidP="00021733">
            <w:pPr>
              <w:pStyle w:val="TAC"/>
            </w:pPr>
          </w:p>
          <w:p w14:paraId="0BF18EF7" w14:textId="77777777" w:rsidR="00695085" w:rsidRPr="001216A7" w:rsidRDefault="00695085" w:rsidP="00021733">
            <w:pPr>
              <w:pStyle w:val="TAC"/>
            </w:pPr>
            <w:r w:rsidRPr="001216A7">
              <w:t>O</w:t>
            </w:r>
          </w:p>
          <w:p w14:paraId="4D06427E" w14:textId="77777777" w:rsidR="00695085" w:rsidRPr="001216A7" w:rsidRDefault="00695085" w:rsidP="00021733">
            <w:pPr>
              <w:pStyle w:val="TAC"/>
            </w:pPr>
            <w:r w:rsidRPr="001216A7">
              <w:t>O</w:t>
            </w:r>
          </w:p>
          <w:p w14:paraId="0431AE6C" w14:textId="77777777" w:rsidR="00695085" w:rsidRPr="001216A7" w:rsidRDefault="00695085" w:rsidP="00021733">
            <w:pPr>
              <w:pStyle w:val="TAC"/>
            </w:pPr>
          </w:p>
          <w:p w14:paraId="00FD2620" w14:textId="77777777" w:rsidR="00695085" w:rsidRPr="001216A7" w:rsidRDefault="00695085" w:rsidP="00021733">
            <w:pPr>
              <w:pStyle w:val="TAC"/>
            </w:pPr>
            <w:r w:rsidRPr="001216A7">
              <w:t>O</w:t>
            </w:r>
          </w:p>
          <w:p w14:paraId="0AAC58A5" w14:textId="77777777" w:rsidR="00695085" w:rsidRPr="001216A7" w:rsidRDefault="00695085" w:rsidP="00021733">
            <w:pPr>
              <w:pStyle w:val="TAC"/>
            </w:pPr>
          </w:p>
          <w:p w14:paraId="10D15C35" w14:textId="77777777" w:rsidR="00695085" w:rsidRPr="001216A7" w:rsidRDefault="00695085" w:rsidP="00021733">
            <w:pPr>
              <w:pStyle w:val="TAC"/>
            </w:pPr>
          </w:p>
          <w:p w14:paraId="4ACB06F4" w14:textId="77777777" w:rsidR="00695085" w:rsidRPr="001216A7" w:rsidRDefault="00695085" w:rsidP="00021733">
            <w:pPr>
              <w:pStyle w:val="TAC"/>
            </w:pPr>
          </w:p>
          <w:p w14:paraId="69D6887B" w14:textId="77777777" w:rsidR="00695085" w:rsidRPr="001216A7" w:rsidRDefault="00695085" w:rsidP="00021733">
            <w:pPr>
              <w:pStyle w:val="TAC"/>
            </w:pPr>
            <w:r w:rsidRPr="001216A7">
              <w:t>O</w:t>
            </w:r>
            <w:r w:rsidRPr="001216A7">
              <w:br/>
            </w:r>
          </w:p>
          <w:p w14:paraId="663EC3ED" w14:textId="77777777" w:rsidR="00695085" w:rsidRPr="001216A7" w:rsidRDefault="00695085" w:rsidP="00021733">
            <w:pPr>
              <w:pStyle w:val="TAC"/>
            </w:pPr>
          </w:p>
          <w:p w14:paraId="10EF54DC" w14:textId="77777777" w:rsidR="00695085" w:rsidRPr="001216A7" w:rsidRDefault="00695085" w:rsidP="00021733">
            <w:pPr>
              <w:pStyle w:val="TAC"/>
            </w:pPr>
          </w:p>
          <w:p w14:paraId="489735C4" w14:textId="77777777" w:rsidR="00695085" w:rsidRPr="001216A7" w:rsidRDefault="00695085" w:rsidP="00021733">
            <w:pPr>
              <w:pStyle w:val="TAC"/>
            </w:pPr>
          </w:p>
          <w:p w14:paraId="6BF682BB" w14:textId="77777777" w:rsidR="00695085" w:rsidRPr="001216A7" w:rsidRDefault="00695085" w:rsidP="00021733">
            <w:pPr>
              <w:pStyle w:val="TAC"/>
            </w:pPr>
          </w:p>
          <w:p w14:paraId="6B023AAA" w14:textId="77777777" w:rsidR="00695085" w:rsidRPr="001216A7" w:rsidRDefault="00695085" w:rsidP="00021733">
            <w:pPr>
              <w:pStyle w:val="TAC"/>
            </w:pPr>
          </w:p>
          <w:p w14:paraId="4F9179FA" w14:textId="77777777" w:rsidR="00695085" w:rsidRPr="001216A7" w:rsidRDefault="00695085" w:rsidP="00021733">
            <w:pPr>
              <w:pStyle w:val="TAC"/>
            </w:pPr>
            <w:r w:rsidRPr="001216A7">
              <w:t>O</w:t>
            </w:r>
          </w:p>
          <w:p w14:paraId="1B014D28" w14:textId="77777777" w:rsidR="00695085" w:rsidRPr="001216A7" w:rsidRDefault="00695085" w:rsidP="00021733">
            <w:pPr>
              <w:pStyle w:val="TAC"/>
            </w:pPr>
            <w:r w:rsidRPr="001216A7">
              <w:t>O</w:t>
            </w:r>
          </w:p>
          <w:p w14:paraId="1BF9A923" w14:textId="77777777" w:rsidR="00695085" w:rsidRPr="001216A7" w:rsidRDefault="00695085" w:rsidP="00021733">
            <w:pPr>
              <w:pStyle w:val="TAC"/>
            </w:pPr>
            <w:r w:rsidRPr="001216A7">
              <w:t>O</w:t>
            </w:r>
          </w:p>
        </w:tc>
        <w:tc>
          <w:tcPr>
            <w:tcW w:w="6237" w:type="dxa"/>
          </w:tcPr>
          <w:p w14:paraId="53DA60A1" w14:textId="77777777" w:rsidR="00695085" w:rsidRPr="001216A7" w:rsidRDefault="00695085" w:rsidP="00021733">
            <w:pPr>
              <w:pStyle w:val="TAL"/>
            </w:pPr>
            <w:r w:rsidRPr="001216A7">
              <w:t>For any LCS client or AF not in the external LCS client list or otherwise identified for the Call/session Unrelated Class, the following data may be present:</w:t>
            </w:r>
          </w:p>
          <w:p w14:paraId="7BB9F42D" w14:textId="77777777" w:rsidR="00695085" w:rsidRPr="001216A7" w:rsidRDefault="00695085" w:rsidP="00021733">
            <w:pPr>
              <w:pStyle w:val="TAL"/>
              <w:ind w:left="523" w:hanging="240"/>
            </w:pPr>
            <w:r w:rsidRPr="001216A7">
              <w:t>-</w:t>
            </w:r>
            <w:r w:rsidRPr="001216A7">
              <w:tab/>
              <w:t>One of the following mutually exclusive options:</w:t>
            </w:r>
          </w:p>
          <w:p w14:paraId="27D94D92" w14:textId="77777777" w:rsidR="00695085" w:rsidRPr="001216A7" w:rsidRDefault="00695085" w:rsidP="00021733">
            <w:pPr>
              <w:pStyle w:val="TAL"/>
              <w:ind w:left="763" w:hanging="240"/>
            </w:pPr>
            <w:r w:rsidRPr="001216A7">
              <w:t>-</w:t>
            </w:r>
            <w:r w:rsidRPr="001216A7">
              <w:tab/>
              <w:t>Location not allowed (default case)</w:t>
            </w:r>
          </w:p>
          <w:p w14:paraId="5681B12E" w14:textId="77777777" w:rsidR="00695085" w:rsidRPr="001216A7" w:rsidRDefault="00695085" w:rsidP="00021733">
            <w:pPr>
              <w:pStyle w:val="TAL"/>
              <w:ind w:left="763" w:hanging="240"/>
            </w:pPr>
            <w:r w:rsidRPr="001216A7">
              <w:t>-</w:t>
            </w:r>
            <w:r w:rsidRPr="001216A7">
              <w:tab/>
              <w:t>Location allowed with notification</w:t>
            </w:r>
          </w:p>
          <w:p w14:paraId="48771511" w14:textId="77777777" w:rsidR="00695085" w:rsidRPr="001216A7" w:rsidRDefault="00695085" w:rsidP="00021733">
            <w:pPr>
              <w:pStyle w:val="TAL"/>
              <w:ind w:left="763" w:hanging="240"/>
            </w:pPr>
            <w:r w:rsidRPr="001216A7">
              <w:t>-</w:t>
            </w:r>
            <w:r w:rsidRPr="001216A7">
              <w:tab/>
              <w:t>Location with notification and privacy verification; location allowed if no response</w:t>
            </w:r>
          </w:p>
          <w:p w14:paraId="1B700179" w14:textId="77777777" w:rsidR="00695085" w:rsidRPr="001216A7" w:rsidRDefault="00695085" w:rsidP="00021733">
            <w:pPr>
              <w:pStyle w:val="TAL"/>
              <w:ind w:left="763" w:hanging="240"/>
            </w:pPr>
            <w:r w:rsidRPr="001216A7">
              <w:t>-</w:t>
            </w:r>
            <w:r w:rsidRPr="001216A7">
              <w:tab/>
              <w:t>Location with notification and privacy verification; location restricted if no response</w:t>
            </w:r>
          </w:p>
          <w:p w14:paraId="32F53FB2" w14:textId="77777777" w:rsidR="00695085" w:rsidRPr="001216A7" w:rsidRDefault="00695085" w:rsidP="00021733">
            <w:pPr>
              <w:pStyle w:val="TAL"/>
              <w:ind w:left="523" w:hanging="240"/>
            </w:pPr>
            <w:r w:rsidRPr="001216A7">
              <w:t>-</w:t>
            </w:r>
            <w:r w:rsidRPr="001216A7">
              <w:tab/>
              <w:t>Time period when positioning is allowed</w:t>
            </w:r>
          </w:p>
          <w:p w14:paraId="0599671C" w14:textId="77777777" w:rsidR="00695085" w:rsidRPr="001216A7" w:rsidRDefault="00695085" w:rsidP="00021733">
            <w:pPr>
              <w:pStyle w:val="TAL"/>
              <w:ind w:left="523" w:hanging="240"/>
            </w:pPr>
            <w:r w:rsidRPr="001216A7">
              <w:t>-</w:t>
            </w:r>
            <w:r w:rsidRPr="001216A7">
              <w:tab/>
              <w:t>Geographical area where positioning is allowed</w:t>
            </w:r>
          </w:p>
          <w:p w14:paraId="69154FAC" w14:textId="77777777" w:rsidR="00695085" w:rsidRPr="001216A7" w:rsidRDefault="00695085" w:rsidP="00021733">
            <w:pPr>
              <w:pStyle w:val="TAL"/>
              <w:ind w:left="523" w:hanging="240"/>
            </w:pPr>
            <w:r w:rsidRPr="001216A7">
              <w:t>-</w:t>
            </w:r>
            <w:r w:rsidRPr="001216A7">
              <w:tab/>
              <w:t>Indication that codeword shall be checked in UE or one or more codeword values to be checked in GMLC</w:t>
            </w:r>
          </w:p>
          <w:p w14:paraId="719E63A8" w14:textId="77777777" w:rsidR="00695085" w:rsidRPr="001216A7" w:rsidRDefault="00695085" w:rsidP="00021733">
            <w:pPr>
              <w:pStyle w:val="TAL"/>
            </w:pPr>
          </w:p>
          <w:p w14:paraId="64620CA1" w14:textId="77777777" w:rsidR="00695085" w:rsidRPr="001216A7" w:rsidRDefault="00695085" w:rsidP="00021733">
            <w:pPr>
              <w:pStyle w:val="TAL"/>
            </w:pPr>
            <w:r w:rsidRPr="001216A7">
              <w:t>External LCS client list: a list of zero or more LCS clients, AFs and LCS Client groups with the following data for each entry:</w:t>
            </w:r>
          </w:p>
          <w:p w14:paraId="208B6C35" w14:textId="77777777" w:rsidR="00695085" w:rsidRPr="001216A7" w:rsidRDefault="00695085" w:rsidP="00021733">
            <w:pPr>
              <w:pStyle w:val="TAL"/>
              <w:ind w:left="523" w:hanging="240"/>
            </w:pPr>
            <w:r w:rsidRPr="001216A7">
              <w:t>-</w:t>
            </w:r>
            <w:r w:rsidRPr="001216A7">
              <w:tab/>
              <w:t>One of the following mutually exclusive options:</w:t>
            </w:r>
          </w:p>
          <w:p w14:paraId="1FC3006D" w14:textId="77777777" w:rsidR="00695085" w:rsidRPr="001216A7" w:rsidRDefault="00695085" w:rsidP="00021733">
            <w:pPr>
              <w:pStyle w:val="TAL"/>
              <w:ind w:left="763" w:hanging="240"/>
            </w:pPr>
            <w:r w:rsidRPr="001216A7">
              <w:t>-</w:t>
            </w:r>
            <w:r w:rsidRPr="001216A7">
              <w:tab/>
              <w:t>Location allowed without notification (default case)</w:t>
            </w:r>
          </w:p>
          <w:p w14:paraId="16F420E7" w14:textId="77777777" w:rsidR="00695085" w:rsidRPr="001216A7" w:rsidRDefault="00695085" w:rsidP="00021733">
            <w:pPr>
              <w:pStyle w:val="TAL"/>
              <w:ind w:left="763" w:hanging="240"/>
            </w:pPr>
            <w:r w:rsidRPr="001216A7">
              <w:t>-</w:t>
            </w:r>
            <w:r w:rsidRPr="001216A7">
              <w:tab/>
              <w:t>Location allowed with notification</w:t>
            </w:r>
          </w:p>
          <w:p w14:paraId="2E9F0673" w14:textId="77777777" w:rsidR="00695085" w:rsidRPr="001216A7" w:rsidRDefault="00695085" w:rsidP="00021733">
            <w:pPr>
              <w:pStyle w:val="TAL"/>
              <w:ind w:left="763" w:hanging="240"/>
            </w:pPr>
            <w:r w:rsidRPr="001216A7">
              <w:t>-</w:t>
            </w:r>
            <w:r w:rsidRPr="001216A7">
              <w:tab/>
              <w:t>Location with notification and privacy verification; location allowed if no response</w:t>
            </w:r>
          </w:p>
          <w:p w14:paraId="25C73D06" w14:textId="77777777" w:rsidR="00695085" w:rsidRPr="001216A7" w:rsidRDefault="00695085" w:rsidP="00021733">
            <w:pPr>
              <w:pStyle w:val="TAL"/>
              <w:ind w:left="763" w:hanging="240"/>
            </w:pPr>
            <w:r w:rsidRPr="001216A7">
              <w:t>-</w:t>
            </w:r>
            <w:r w:rsidRPr="001216A7">
              <w:tab/>
              <w:t>Location with notification and privacy verification; location restricted if no response</w:t>
            </w:r>
          </w:p>
          <w:p w14:paraId="677CE173" w14:textId="77777777" w:rsidR="00695085" w:rsidRPr="001216A7" w:rsidRDefault="00695085" w:rsidP="00021733">
            <w:pPr>
              <w:pStyle w:val="TAL"/>
              <w:ind w:left="523" w:hanging="240"/>
            </w:pPr>
            <w:r w:rsidRPr="001216A7">
              <w:t>-</w:t>
            </w:r>
            <w:r w:rsidRPr="001216A7">
              <w:tab/>
              <w:t>Time period when positioning is allowed</w:t>
            </w:r>
          </w:p>
          <w:p w14:paraId="3CE1E38D" w14:textId="77777777" w:rsidR="00695085" w:rsidRPr="001216A7" w:rsidRDefault="00695085" w:rsidP="00021733">
            <w:pPr>
              <w:pStyle w:val="TAL"/>
              <w:ind w:left="523" w:hanging="240"/>
            </w:pPr>
            <w:r w:rsidRPr="001216A7">
              <w:t>-</w:t>
            </w:r>
            <w:r w:rsidRPr="001216A7">
              <w:tab/>
              <w:t>Geographical area where positioning is allowed</w:t>
            </w:r>
          </w:p>
          <w:p w14:paraId="40E36BD8" w14:textId="77777777" w:rsidR="00695085" w:rsidRPr="001216A7" w:rsidRDefault="00695085" w:rsidP="00021733">
            <w:pPr>
              <w:pStyle w:val="TAL"/>
              <w:ind w:left="807" w:hanging="284"/>
            </w:pPr>
          </w:p>
          <w:p w14:paraId="6FAD0C37" w14:textId="77777777" w:rsidR="00695085" w:rsidRPr="001216A7" w:rsidRDefault="00695085" w:rsidP="00021733">
            <w:pPr>
              <w:pStyle w:val="TAL"/>
            </w:pPr>
            <w:r w:rsidRPr="001216A7">
              <w:t>Service types list: a list of one or more service types for which the LCS client is allowed to locate the particular UE. The possible service types are defined in TS 22.071 [</w:t>
            </w:r>
            <w:r>
              <w:t>2</w:t>
            </w:r>
            <w:r w:rsidRPr="001216A7">
              <w:t>]. The following data may be present for each service type in the list:</w:t>
            </w:r>
          </w:p>
          <w:p w14:paraId="5CBA9683" w14:textId="77777777" w:rsidR="00695085" w:rsidRPr="001216A7" w:rsidRDefault="00695085" w:rsidP="00021733">
            <w:pPr>
              <w:pStyle w:val="TAL"/>
              <w:ind w:left="523" w:hanging="240"/>
            </w:pPr>
            <w:r w:rsidRPr="001216A7">
              <w:t>-</w:t>
            </w:r>
            <w:r w:rsidRPr="001216A7">
              <w:tab/>
              <w:t>One of the following mutually exclusive options:</w:t>
            </w:r>
          </w:p>
          <w:p w14:paraId="7D2CF53B" w14:textId="77777777" w:rsidR="00695085" w:rsidRPr="001216A7" w:rsidRDefault="00695085" w:rsidP="00021733">
            <w:pPr>
              <w:pStyle w:val="TAL"/>
              <w:ind w:left="763" w:hanging="240"/>
            </w:pPr>
            <w:r w:rsidRPr="001216A7">
              <w:t>-</w:t>
            </w:r>
            <w:r w:rsidRPr="001216A7">
              <w:tab/>
              <w:t>Location allowed without notification (default case)</w:t>
            </w:r>
          </w:p>
          <w:p w14:paraId="40C8C9E0" w14:textId="77777777" w:rsidR="00695085" w:rsidRPr="001216A7" w:rsidRDefault="00695085" w:rsidP="00021733">
            <w:pPr>
              <w:pStyle w:val="TAL"/>
              <w:ind w:left="763" w:hanging="240"/>
            </w:pPr>
            <w:r w:rsidRPr="001216A7">
              <w:t>-</w:t>
            </w:r>
            <w:r w:rsidRPr="001216A7">
              <w:tab/>
              <w:t>Location allowed with notification</w:t>
            </w:r>
          </w:p>
          <w:p w14:paraId="71F57083" w14:textId="77777777" w:rsidR="00695085" w:rsidRPr="001216A7" w:rsidRDefault="00695085" w:rsidP="00021733">
            <w:pPr>
              <w:pStyle w:val="TAL"/>
              <w:ind w:left="763" w:hanging="240"/>
            </w:pPr>
            <w:r w:rsidRPr="001216A7">
              <w:t>-</w:t>
            </w:r>
            <w:r w:rsidRPr="001216A7">
              <w:tab/>
              <w:t>Location with notification and privacy verification; location allowed if no response</w:t>
            </w:r>
          </w:p>
          <w:p w14:paraId="6FEA3F22" w14:textId="77777777" w:rsidR="00695085" w:rsidRPr="001216A7" w:rsidRDefault="00695085" w:rsidP="00021733">
            <w:pPr>
              <w:pStyle w:val="TAL"/>
              <w:ind w:left="763" w:hanging="240"/>
            </w:pPr>
            <w:r w:rsidRPr="001216A7">
              <w:t>-</w:t>
            </w:r>
            <w:r w:rsidRPr="001216A7">
              <w:tab/>
              <w:t>Location with notification and privacy verification; location restricted if no response</w:t>
            </w:r>
          </w:p>
          <w:p w14:paraId="0884EAC6" w14:textId="77777777" w:rsidR="00695085" w:rsidRPr="001216A7" w:rsidRDefault="00695085" w:rsidP="00021733">
            <w:pPr>
              <w:pStyle w:val="TAL"/>
              <w:ind w:left="523" w:hanging="240"/>
            </w:pPr>
            <w:r w:rsidRPr="001216A7">
              <w:t>-</w:t>
            </w:r>
            <w:r w:rsidRPr="001216A7">
              <w:tab/>
              <w:t>Time period when positioning is allowed</w:t>
            </w:r>
          </w:p>
          <w:p w14:paraId="6E2F654D" w14:textId="77777777" w:rsidR="00695085" w:rsidRPr="001216A7" w:rsidRDefault="00695085" w:rsidP="00021733">
            <w:pPr>
              <w:pStyle w:val="TAL"/>
              <w:ind w:left="523" w:hanging="240"/>
            </w:pPr>
            <w:r w:rsidRPr="001216A7">
              <w:t>-</w:t>
            </w:r>
            <w:r w:rsidRPr="001216A7">
              <w:tab/>
              <w:t>Geographical area where positioning is allowed</w:t>
            </w:r>
          </w:p>
          <w:p w14:paraId="2B4E1DBB" w14:textId="77777777" w:rsidR="00695085" w:rsidRPr="001216A7" w:rsidRDefault="00695085" w:rsidP="00021733">
            <w:pPr>
              <w:pStyle w:val="TAL"/>
              <w:ind w:left="523" w:hanging="240"/>
            </w:pPr>
            <w:r w:rsidRPr="001216A7">
              <w:t>-</w:t>
            </w:r>
            <w:r w:rsidRPr="001216A7">
              <w:tab/>
              <w:t>Indication that codeword shall be checked in UE or one or more codeword values to be checked in GMLC</w:t>
            </w:r>
          </w:p>
        </w:tc>
      </w:tr>
      <w:tr w:rsidR="00695085" w:rsidRPr="001216A7" w14:paraId="64F42AAF" w14:textId="77777777" w:rsidTr="00021733">
        <w:trPr>
          <w:jc w:val="center"/>
        </w:trPr>
        <w:tc>
          <w:tcPr>
            <w:tcW w:w="2322" w:type="dxa"/>
          </w:tcPr>
          <w:p w14:paraId="55716CEA" w14:textId="77777777" w:rsidR="00695085" w:rsidRPr="001216A7" w:rsidRDefault="00695085" w:rsidP="00021733">
            <w:pPr>
              <w:pStyle w:val="TAL"/>
            </w:pPr>
            <w:r w:rsidRPr="001216A7">
              <w:t>PLMN Operator Class</w:t>
            </w:r>
          </w:p>
        </w:tc>
        <w:tc>
          <w:tcPr>
            <w:tcW w:w="992" w:type="dxa"/>
          </w:tcPr>
          <w:p w14:paraId="7B6C3FB8" w14:textId="77777777" w:rsidR="00695085" w:rsidRPr="001216A7" w:rsidRDefault="00695085" w:rsidP="00021733">
            <w:pPr>
              <w:pStyle w:val="TAC"/>
            </w:pPr>
            <w:r w:rsidRPr="001216A7">
              <w:t>O</w:t>
            </w:r>
          </w:p>
        </w:tc>
        <w:tc>
          <w:tcPr>
            <w:tcW w:w="6237" w:type="dxa"/>
          </w:tcPr>
          <w:p w14:paraId="02D57992" w14:textId="77777777" w:rsidR="00695085" w:rsidRPr="001216A7" w:rsidRDefault="00695085" w:rsidP="00021733">
            <w:pPr>
              <w:pStyle w:val="TAL"/>
            </w:pPr>
            <w:r w:rsidRPr="001216A7">
              <w:t>LCS client list: a list of one or more generic classes of LCS client that are allowed to locate the particular UE. The following classes are distinguished:</w:t>
            </w:r>
          </w:p>
          <w:p w14:paraId="52A5961A" w14:textId="77777777" w:rsidR="00695085" w:rsidRPr="001216A7" w:rsidRDefault="00695085" w:rsidP="00021733">
            <w:pPr>
              <w:pStyle w:val="TAL"/>
              <w:ind w:left="523" w:hanging="240"/>
            </w:pPr>
            <w:r w:rsidRPr="001216A7">
              <w:t>-</w:t>
            </w:r>
            <w:r w:rsidRPr="001216A7">
              <w:tab/>
              <w:t>LCS client broadcasting location related information</w:t>
            </w:r>
          </w:p>
          <w:p w14:paraId="357C48E7" w14:textId="77777777" w:rsidR="00695085" w:rsidRPr="001216A7" w:rsidRDefault="00695085" w:rsidP="00021733">
            <w:pPr>
              <w:pStyle w:val="TAL"/>
              <w:ind w:left="523" w:hanging="240"/>
            </w:pPr>
            <w:r w:rsidRPr="001216A7">
              <w:t>-</w:t>
            </w:r>
            <w:r w:rsidRPr="001216A7">
              <w:tab/>
              <w:t>O&amp;M LCS client in the HPLMN</w:t>
            </w:r>
          </w:p>
          <w:p w14:paraId="7C058E25" w14:textId="77777777" w:rsidR="00695085" w:rsidRPr="001216A7" w:rsidRDefault="00695085" w:rsidP="00021733">
            <w:pPr>
              <w:pStyle w:val="TAL"/>
              <w:ind w:left="523" w:hanging="240"/>
            </w:pPr>
            <w:r w:rsidRPr="001216A7">
              <w:t>-</w:t>
            </w:r>
            <w:r w:rsidRPr="001216A7">
              <w:tab/>
              <w:t>O&amp;M LCS client in the VPLMN</w:t>
            </w:r>
          </w:p>
          <w:p w14:paraId="7C2B2589" w14:textId="77777777" w:rsidR="00695085" w:rsidRPr="001216A7" w:rsidRDefault="00695085" w:rsidP="00021733">
            <w:pPr>
              <w:pStyle w:val="TAL"/>
              <w:ind w:left="523" w:hanging="240"/>
            </w:pPr>
            <w:r w:rsidRPr="001216A7">
              <w:t>-</w:t>
            </w:r>
            <w:r w:rsidRPr="001216A7">
              <w:tab/>
              <w:t>LCS client recording anonymous location information</w:t>
            </w:r>
          </w:p>
          <w:p w14:paraId="1E4C01F7" w14:textId="77777777" w:rsidR="00695085" w:rsidRPr="001216A7" w:rsidRDefault="00695085" w:rsidP="00021733">
            <w:pPr>
              <w:pStyle w:val="TAL"/>
              <w:ind w:left="523" w:hanging="240"/>
            </w:pPr>
            <w:r w:rsidRPr="001216A7">
              <w:t>-</w:t>
            </w:r>
            <w:r w:rsidRPr="001216A7">
              <w:tab/>
              <w:t>LCS Client supporting a bearer service, teleservice or supplementary service to the target UE</w:t>
            </w:r>
          </w:p>
        </w:tc>
      </w:tr>
    </w:tbl>
    <w:p w14:paraId="06166022" w14:textId="77777777" w:rsidR="00695085" w:rsidRPr="001216A7" w:rsidRDefault="00695085" w:rsidP="00695085">
      <w:pPr>
        <w:pStyle w:val="FP"/>
      </w:pPr>
    </w:p>
    <w:p w14:paraId="2372A2B0" w14:textId="77777777" w:rsidR="00695085" w:rsidRPr="001216A7" w:rsidRDefault="00695085" w:rsidP="00695085">
      <w:pPr>
        <w:widowControl w:val="0"/>
        <w:spacing w:after="0"/>
        <w:ind w:left="100"/>
        <w:rPr>
          <w:rFonts w:ascii="Arial" w:hAnsi="Arial"/>
          <w:noProof/>
        </w:rPr>
      </w:pPr>
    </w:p>
    <w:p w14:paraId="7FD80576" w14:textId="77777777" w:rsidR="00695085" w:rsidRPr="001216A7" w:rsidRDefault="00695085" w:rsidP="00695085">
      <w:r w:rsidRPr="001216A7">
        <w:t>The Mobile Originating data is defined in table 7.1-1 containing the LCS MO-LR services that a UE can receive.</w:t>
      </w:r>
    </w:p>
    <w:p w14:paraId="1D5683AB" w14:textId="77777777" w:rsidR="00695085" w:rsidRPr="001216A7" w:rsidRDefault="00695085" w:rsidP="00695085">
      <w:pPr>
        <w:pStyle w:val="TH"/>
      </w:pPr>
      <w:r w:rsidRPr="001216A7">
        <w:lastRenderedPageBreak/>
        <w:t>Table 7.1-2: LCS Mobile Originated data for a UE Subscriber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22"/>
        <w:gridCol w:w="992"/>
        <w:gridCol w:w="6237"/>
      </w:tblGrid>
      <w:tr w:rsidR="00695085" w:rsidRPr="001216A7" w14:paraId="5E2ECD4E" w14:textId="77777777" w:rsidTr="00021733">
        <w:trPr>
          <w:jc w:val="center"/>
        </w:trPr>
        <w:tc>
          <w:tcPr>
            <w:tcW w:w="2322" w:type="dxa"/>
          </w:tcPr>
          <w:p w14:paraId="1B05FE15" w14:textId="77777777" w:rsidR="00695085" w:rsidRPr="001216A7" w:rsidRDefault="00695085" w:rsidP="00021733">
            <w:pPr>
              <w:pStyle w:val="TAH"/>
            </w:pPr>
            <w:r w:rsidRPr="001216A7">
              <w:t>MO-LR Data</w:t>
            </w:r>
          </w:p>
        </w:tc>
        <w:tc>
          <w:tcPr>
            <w:tcW w:w="992" w:type="dxa"/>
          </w:tcPr>
          <w:p w14:paraId="4FF11FA1" w14:textId="77777777" w:rsidR="00695085" w:rsidRPr="001216A7" w:rsidRDefault="00695085" w:rsidP="00021733">
            <w:pPr>
              <w:pStyle w:val="TAH"/>
            </w:pPr>
            <w:r w:rsidRPr="001216A7">
              <w:t>Presence</w:t>
            </w:r>
          </w:p>
        </w:tc>
        <w:tc>
          <w:tcPr>
            <w:tcW w:w="6237" w:type="dxa"/>
          </w:tcPr>
          <w:p w14:paraId="70573F93" w14:textId="77777777" w:rsidR="00695085" w:rsidRPr="001216A7" w:rsidRDefault="00695085" w:rsidP="00021733">
            <w:pPr>
              <w:pStyle w:val="TAH"/>
            </w:pPr>
            <w:r w:rsidRPr="001216A7">
              <w:t xml:space="preserve">UDM data </w:t>
            </w:r>
          </w:p>
        </w:tc>
      </w:tr>
      <w:tr w:rsidR="00695085" w:rsidRPr="001216A7" w14:paraId="50D2ECAD" w14:textId="77777777" w:rsidTr="00021733">
        <w:trPr>
          <w:jc w:val="center"/>
        </w:trPr>
        <w:tc>
          <w:tcPr>
            <w:tcW w:w="2322" w:type="dxa"/>
          </w:tcPr>
          <w:p w14:paraId="4487208C" w14:textId="77777777" w:rsidR="00695085" w:rsidRPr="001216A7" w:rsidRDefault="00695085" w:rsidP="00021733">
            <w:pPr>
              <w:pStyle w:val="TAL"/>
            </w:pPr>
            <w:r w:rsidRPr="001216A7">
              <w:t>Mobile Originated data</w:t>
            </w:r>
          </w:p>
        </w:tc>
        <w:tc>
          <w:tcPr>
            <w:tcW w:w="992" w:type="dxa"/>
          </w:tcPr>
          <w:p w14:paraId="0EF87454" w14:textId="77777777" w:rsidR="00695085" w:rsidRPr="001216A7" w:rsidRDefault="00695085" w:rsidP="00021733">
            <w:pPr>
              <w:pStyle w:val="TAC"/>
            </w:pPr>
            <w:r w:rsidRPr="001216A7">
              <w:t>M</w:t>
            </w:r>
          </w:p>
          <w:p w14:paraId="6C936958" w14:textId="77777777" w:rsidR="00695085" w:rsidRPr="001216A7" w:rsidRDefault="00695085" w:rsidP="00021733">
            <w:pPr>
              <w:pStyle w:val="TAC"/>
            </w:pPr>
          </w:p>
          <w:p w14:paraId="6E3D42F6" w14:textId="77777777" w:rsidR="00695085" w:rsidRPr="001216A7" w:rsidRDefault="00695085" w:rsidP="00021733">
            <w:pPr>
              <w:pStyle w:val="TAC"/>
              <w:jc w:val="left"/>
            </w:pPr>
          </w:p>
        </w:tc>
        <w:tc>
          <w:tcPr>
            <w:tcW w:w="6237" w:type="dxa"/>
          </w:tcPr>
          <w:p w14:paraId="3F3ECA15" w14:textId="77777777" w:rsidR="00695085" w:rsidRPr="001216A7" w:rsidRDefault="00695085" w:rsidP="00021733">
            <w:pPr>
              <w:pStyle w:val="TAL"/>
            </w:pPr>
            <w:r w:rsidRPr="001216A7">
              <w:t>List of MO-LR services allowed for a UE subscriber:</w:t>
            </w:r>
          </w:p>
          <w:p w14:paraId="66DB6510" w14:textId="77777777" w:rsidR="00695085" w:rsidRPr="001216A7" w:rsidRDefault="00695085" w:rsidP="00021733">
            <w:pPr>
              <w:pStyle w:val="TAL"/>
              <w:ind w:left="523" w:hanging="240"/>
            </w:pPr>
            <w:r w:rsidRPr="001216A7">
              <w:t>-</w:t>
            </w:r>
            <w:r w:rsidRPr="001216A7">
              <w:tab/>
              <w:t>Basic Self Location (UE can receive its own location)</w:t>
            </w:r>
          </w:p>
          <w:p w14:paraId="09C10410" w14:textId="77777777" w:rsidR="00695085" w:rsidRPr="001216A7" w:rsidRDefault="00695085" w:rsidP="00021733">
            <w:pPr>
              <w:pStyle w:val="TAL"/>
              <w:ind w:left="523" w:hanging="240"/>
            </w:pPr>
            <w:r w:rsidRPr="001216A7">
              <w:t>-</w:t>
            </w:r>
            <w:r w:rsidRPr="001216A7">
              <w:tab/>
              <w:t>Autonomous Self Location (UE can receive location assistance data)</w:t>
            </w:r>
          </w:p>
          <w:p w14:paraId="4CC586D8" w14:textId="77777777" w:rsidR="00695085" w:rsidRPr="001216A7" w:rsidRDefault="00695085" w:rsidP="00021733">
            <w:pPr>
              <w:pStyle w:val="TAL"/>
              <w:ind w:left="523" w:hanging="240"/>
            </w:pPr>
            <w:r w:rsidRPr="001216A7">
              <w:t>-</w:t>
            </w:r>
            <w:r w:rsidRPr="001216A7">
              <w:tab/>
              <w:t xml:space="preserve">Transfer to Third Party </w:t>
            </w:r>
          </w:p>
        </w:tc>
      </w:tr>
    </w:tbl>
    <w:p w14:paraId="46CE8B61" w14:textId="77777777" w:rsidR="00695085" w:rsidRPr="001216A7" w:rsidRDefault="00695085" w:rsidP="00695085">
      <w:pPr>
        <w:rPr>
          <w:rFonts w:eastAsia="SimSun"/>
          <w:lang w:eastAsia="zh-CN"/>
        </w:rPr>
      </w:pPr>
    </w:p>
    <w:p w14:paraId="7CC5DC9B" w14:textId="77777777" w:rsidR="00695085" w:rsidRPr="001216A7" w:rsidRDefault="00695085" w:rsidP="00695085">
      <w:pPr>
        <w:pStyle w:val="TH"/>
      </w:pPr>
      <w:r>
        <w:t>Table 7.1-3: LCS broadcasting data for a UE subscriber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22"/>
        <w:gridCol w:w="992"/>
        <w:gridCol w:w="6237"/>
      </w:tblGrid>
      <w:tr w:rsidR="00695085" w:rsidRPr="001216A7" w14:paraId="52C0ECFB" w14:textId="77777777" w:rsidTr="00021733">
        <w:trPr>
          <w:jc w:val="center"/>
        </w:trPr>
        <w:tc>
          <w:tcPr>
            <w:tcW w:w="2322" w:type="dxa"/>
          </w:tcPr>
          <w:p w14:paraId="4DAD1461" w14:textId="77777777" w:rsidR="00695085" w:rsidRPr="001216A7" w:rsidRDefault="00695085" w:rsidP="00021733">
            <w:pPr>
              <w:pStyle w:val="TAH"/>
            </w:pPr>
            <w:r>
              <w:t>Broadcasting Data</w:t>
            </w:r>
          </w:p>
        </w:tc>
        <w:tc>
          <w:tcPr>
            <w:tcW w:w="992" w:type="dxa"/>
          </w:tcPr>
          <w:p w14:paraId="03F3A0A3" w14:textId="77777777" w:rsidR="00695085" w:rsidRPr="001216A7" w:rsidRDefault="00695085" w:rsidP="00021733">
            <w:pPr>
              <w:pStyle w:val="TAH"/>
            </w:pPr>
            <w:r w:rsidRPr="001216A7">
              <w:t>Presence</w:t>
            </w:r>
          </w:p>
        </w:tc>
        <w:tc>
          <w:tcPr>
            <w:tcW w:w="6237" w:type="dxa"/>
          </w:tcPr>
          <w:p w14:paraId="3466470F" w14:textId="77777777" w:rsidR="00695085" w:rsidRPr="001216A7" w:rsidRDefault="00695085" w:rsidP="00021733">
            <w:pPr>
              <w:pStyle w:val="TAH"/>
            </w:pPr>
            <w:r>
              <w:t>Description</w:t>
            </w:r>
          </w:p>
        </w:tc>
      </w:tr>
      <w:tr w:rsidR="00695085" w:rsidRPr="001216A7" w14:paraId="6ACA0BEA" w14:textId="77777777" w:rsidTr="00021733">
        <w:trPr>
          <w:jc w:val="center"/>
        </w:trPr>
        <w:tc>
          <w:tcPr>
            <w:tcW w:w="2322" w:type="dxa"/>
          </w:tcPr>
          <w:p w14:paraId="4E502D8D" w14:textId="77777777" w:rsidR="00695085" w:rsidRPr="001216A7" w:rsidRDefault="00695085" w:rsidP="00021733">
            <w:pPr>
              <w:pStyle w:val="TAL"/>
            </w:pPr>
            <w:r>
              <w:t>List of Assistance Data Types</w:t>
            </w:r>
          </w:p>
        </w:tc>
        <w:tc>
          <w:tcPr>
            <w:tcW w:w="992" w:type="dxa"/>
          </w:tcPr>
          <w:p w14:paraId="74F0684A" w14:textId="77777777" w:rsidR="00695085" w:rsidRPr="001216A7" w:rsidRDefault="00695085" w:rsidP="00021733">
            <w:pPr>
              <w:pStyle w:val="TAC"/>
            </w:pPr>
            <w:r>
              <w:t>O</w:t>
            </w:r>
          </w:p>
        </w:tc>
        <w:tc>
          <w:tcPr>
            <w:tcW w:w="6237" w:type="dxa"/>
          </w:tcPr>
          <w:p w14:paraId="45DDD891" w14:textId="77777777" w:rsidR="00695085" w:rsidRPr="001216A7" w:rsidRDefault="00695085" w:rsidP="00021733">
            <w:pPr>
              <w:pStyle w:val="TAL"/>
            </w:pPr>
            <w:r>
              <w:t>A list of one or more types of location assistance data for which ciphering keys should be provided to the UE if requested by the UE when the assistance data is broadcast using ciphering.</w:t>
            </w:r>
          </w:p>
        </w:tc>
      </w:tr>
    </w:tbl>
    <w:p w14:paraId="6437F6A8" w14:textId="77777777" w:rsidR="00695085" w:rsidRPr="001216A7" w:rsidRDefault="00695085" w:rsidP="00695085">
      <w:pPr>
        <w:rPr>
          <w:rFonts w:eastAsia="SimSun"/>
          <w:lang w:eastAsia="zh-CN"/>
        </w:rPr>
      </w:pPr>
    </w:p>
    <w:p w14:paraId="51FE858A" w14:textId="77777777" w:rsidR="00695085" w:rsidRPr="001216A7" w:rsidRDefault="00695085" w:rsidP="00695085">
      <w:pPr>
        <w:pStyle w:val="Heading2"/>
        <w:rPr>
          <w:rFonts w:eastAsia="SimSun"/>
          <w:lang w:eastAsia="zh-CN"/>
        </w:rPr>
      </w:pPr>
      <w:bookmarkStart w:id="287" w:name="_Toc67997202"/>
      <w:bookmarkStart w:id="288" w:name="_Toc83210721"/>
      <w:r w:rsidRPr="001216A7">
        <w:rPr>
          <w:rFonts w:eastAsia="SimSun" w:hint="eastAsia"/>
          <w:lang w:eastAsia="zh-CN"/>
        </w:rPr>
        <w:t>7</w:t>
      </w:r>
      <w:r w:rsidRPr="001216A7">
        <w:rPr>
          <w:rFonts w:hint="eastAsia"/>
          <w:lang w:eastAsia="ko-KR"/>
        </w:rPr>
        <w:t>.</w:t>
      </w:r>
      <w:r w:rsidRPr="001216A7">
        <w:rPr>
          <w:rFonts w:eastAsia="SimSun"/>
          <w:lang w:eastAsia="zh-CN"/>
        </w:rPr>
        <w:t>2</w:t>
      </w:r>
      <w:r w:rsidRPr="001216A7">
        <w:rPr>
          <w:lang w:eastAsia="ko-KR"/>
        </w:rPr>
        <w:tab/>
        <w:t>GMLC</w:t>
      </w:r>
      <w:bookmarkStart w:id="289" w:name="_Toc67997203"/>
      <w:bookmarkEnd w:id="287"/>
      <w:bookmarkEnd w:id="288"/>
    </w:p>
    <w:p w14:paraId="2C55D84D" w14:textId="77777777" w:rsidR="00695085" w:rsidRPr="001216A7" w:rsidRDefault="00695085" w:rsidP="00695085">
      <w:pPr>
        <w:pStyle w:val="Heading3"/>
      </w:pPr>
      <w:bookmarkStart w:id="290" w:name="_Toc83210722"/>
      <w:r w:rsidRPr="001216A7">
        <w:t>7.2.1</w:t>
      </w:r>
      <w:r w:rsidRPr="001216A7">
        <w:tab/>
        <w:t>Information for an LCS Client</w:t>
      </w:r>
      <w:bookmarkEnd w:id="289"/>
      <w:bookmarkEnd w:id="290"/>
    </w:p>
    <w:p w14:paraId="7457BB4A" w14:textId="77777777" w:rsidR="00695085" w:rsidRPr="001216A7" w:rsidRDefault="00695085" w:rsidP="00695085">
      <w:r w:rsidRPr="001216A7">
        <w:t>The GMLC holds information for external LCS clients which are permitted to request location information for UE subscribers. Table 7.2.1-1 shows the information which may be stored in the GMLC for an external LCS Client.</w:t>
      </w:r>
    </w:p>
    <w:p w14:paraId="64B9045C" w14:textId="77777777" w:rsidR="00695085" w:rsidRPr="001216A7" w:rsidRDefault="00695085" w:rsidP="00695085">
      <w:pPr>
        <w:pStyle w:val="TH"/>
      </w:pPr>
      <w:r w:rsidRPr="001216A7">
        <w:lastRenderedPageBreak/>
        <w:t>Table 7.2.1-1: GMLC Information for an External LCS Client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20"/>
        <w:gridCol w:w="810"/>
        <w:gridCol w:w="5940"/>
      </w:tblGrid>
      <w:tr w:rsidR="00695085" w:rsidRPr="001216A7" w14:paraId="1221C72D" w14:textId="77777777" w:rsidTr="00021733">
        <w:trPr>
          <w:jc w:val="center"/>
        </w:trPr>
        <w:tc>
          <w:tcPr>
            <w:tcW w:w="2520" w:type="dxa"/>
          </w:tcPr>
          <w:p w14:paraId="28E92EA4" w14:textId="77777777" w:rsidR="00695085" w:rsidRPr="001216A7" w:rsidRDefault="00695085" w:rsidP="00021733">
            <w:pPr>
              <w:pStyle w:val="TAL"/>
            </w:pPr>
            <w:r w:rsidRPr="001216A7">
              <w:t>LCS Client Information</w:t>
            </w:r>
          </w:p>
        </w:tc>
        <w:tc>
          <w:tcPr>
            <w:tcW w:w="810" w:type="dxa"/>
          </w:tcPr>
          <w:p w14:paraId="14AF0EAA" w14:textId="77777777" w:rsidR="00695085" w:rsidRPr="001216A7" w:rsidRDefault="00695085" w:rsidP="00021733">
            <w:pPr>
              <w:pStyle w:val="TAL"/>
            </w:pPr>
            <w:r w:rsidRPr="001216A7">
              <w:t>Status</w:t>
            </w:r>
          </w:p>
        </w:tc>
        <w:tc>
          <w:tcPr>
            <w:tcW w:w="5940" w:type="dxa"/>
          </w:tcPr>
          <w:p w14:paraId="1AD2555E" w14:textId="77777777" w:rsidR="00695085" w:rsidRPr="001216A7" w:rsidRDefault="00695085" w:rsidP="00021733">
            <w:pPr>
              <w:pStyle w:val="TAL"/>
            </w:pPr>
            <w:r w:rsidRPr="001216A7">
              <w:t>Description</w:t>
            </w:r>
          </w:p>
        </w:tc>
      </w:tr>
      <w:tr w:rsidR="00695085" w:rsidRPr="001216A7" w14:paraId="37B0EB64" w14:textId="77777777" w:rsidTr="00021733">
        <w:trPr>
          <w:jc w:val="center"/>
        </w:trPr>
        <w:tc>
          <w:tcPr>
            <w:tcW w:w="2520" w:type="dxa"/>
          </w:tcPr>
          <w:p w14:paraId="34E2BC86" w14:textId="77777777" w:rsidR="00695085" w:rsidRPr="001216A7" w:rsidRDefault="00695085" w:rsidP="00021733">
            <w:pPr>
              <w:pStyle w:val="TAL"/>
              <w:rPr>
                <w:rFonts w:cs="Arial"/>
                <w:szCs w:val="18"/>
              </w:rPr>
            </w:pPr>
            <w:r w:rsidRPr="001216A7">
              <w:rPr>
                <w:rFonts w:cs="Arial"/>
                <w:szCs w:val="18"/>
              </w:rPr>
              <w:t>LCS Client Type</w:t>
            </w:r>
          </w:p>
        </w:tc>
        <w:tc>
          <w:tcPr>
            <w:tcW w:w="810" w:type="dxa"/>
          </w:tcPr>
          <w:p w14:paraId="79673CD7" w14:textId="77777777" w:rsidR="00695085" w:rsidRPr="001216A7" w:rsidRDefault="00695085" w:rsidP="00021733">
            <w:pPr>
              <w:pStyle w:val="TAL"/>
              <w:rPr>
                <w:rFonts w:cs="Arial"/>
                <w:szCs w:val="18"/>
              </w:rPr>
            </w:pPr>
            <w:r w:rsidRPr="001216A7">
              <w:rPr>
                <w:rFonts w:cs="Arial"/>
                <w:szCs w:val="18"/>
              </w:rPr>
              <w:t>M</w:t>
            </w:r>
          </w:p>
        </w:tc>
        <w:tc>
          <w:tcPr>
            <w:tcW w:w="5940" w:type="dxa"/>
          </w:tcPr>
          <w:p w14:paraId="0895EDFC" w14:textId="77777777" w:rsidR="00695085" w:rsidRPr="001216A7" w:rsidRDefault="00695085" w:rsidP="00021733">
            <w:pPr>
              <w:pStyle w:val="TAL"/>
              <w:rPr>
                <w:rFonts w:cs="Arial"/>
                <w:szCs w:val="18"/>
              </w:rPr>
            </w:pPr>
            <w:r w:rsidRPr="001216A7">
              <w:rPr>
                <w:rFonts w:cs="Arial"/>
                <w:szCs w:val="18"/>
              </w:rPr>
              <w:t>Identifies the type of LCS client from among the following:</w:t>
            </w:r>
          </w:p>
          <w:p w14:paraId="7AD782FB" w14:textId="77777777" w:rsidR="00695085" w:rsidRPr="001216A7" w:rsidRDefault="00695085" w:rsidP="00021733">
            <w:pPr>
              <w:pStyle w:val="TAL"/>
              <w:rPr>
                <w:rFonts w:cs="Arial"/>
                <w:szCs w:val="18"/>
              </w:rPr>
            </w:pPr>
            <w:r w:rsidRPr="001216A7">
              <w:rPr>
                <w:rFonts w:cs="Arial"/>
                <w:szCs w:val="18"/>
              </w:rPr>
              <w:t>-</w:t>
            </w:r>
            <w:r w:rsidRPr="001216A7">
              <w:rPr>
                <w:rFonts w:cs="Arial"/>
                <w:szCs w:val="18"/>
              </w:rPr>
              <w:tab/>
              <w:t>Emergency Services</w:t>
            </w:r>
          </w:p>
          <w:p w14:paraId="38C8DE5B" w14:textId="77777777" w:rsidR="00695085" w:rsidRPr="001216A7" w:rsidRDefault="00695085" w:rsidP="00021733">
            <w:pPr>
              <w:pStyle w:val="TAL"/>
              <w:rPr>
                <w:rFonts w:cs="Arial"/>
                <w:szCs w:val="18"/>
              </w:rPr>
            </w:pPr>
            <w:r w:rsidRPr="001216A7">
              <w:rPr>
                <w:rFonts w:cs="Arial"/>
                <w:szCs w:val="18"/>
              </w:rPr>
              <w:t>-</w:t>
            </w:r>
            <w:r w:rsidRPr="001216A7">
              <w:rPr>
                <w:rFonts w:cs="Arial"/>
                <w:szCs w:val="18"/>
              </w:rPr>
              <w:tab/>
              <w:t>Value Added Services</w:t>
            </w:r>
          </w:p>
          <w:p w14:paraId="0D07169D" w14:textId="77777777" w:rsidR="00695085" w:rsidRPr="001216A7" w:rsidRDefault="00695085" w:rsidP="00021733">
            <w:pPr>
              <w:pStyle w:val="TAL"/>
              <w:rPr>
                <w:rFonts w:cs="Arial"/>
                <w:szCs w:val="18"/>
              </w:rPr>
            </w:pPr>
            <w:r w:rsidRPr="001216A7">
              <w:rPr>
                <w:rFonts w:cs="Arial"/>
                <w:szCs w:val="18"/>
              </w:rPr>
              <w:t>-</w:t>
            </w:r>
            <w:r w:rsidRPr="001216A7">
              <w:rPr>
                <w:rFonts w:cs="Arial"/>
                <w:szCs w:val="18"/>
              </w:rPr>
              <w:tab/>
              <w:t>PLMN Operator Services</w:t>
            </w:r>
          </w:p>
          <w:p w14:paraId="63FB386F" w14:textId="77777777" w:rsidR="00695085" w:rsidRPr="001216A7" w:rsidRDefault="00695085" w:rsidP="00021733">
            <w:pPr>
              <w:pStyle w:val="TAL"/>
              <w:rPr>
                <w:rFonts w:cs="Arial"/>
                <w:szCs w:val="18"/>
              </w:rPr>
            </w:pPr>
            <w:r w:rsidRPr="001216A7">
              <w:rPr>
                <w:rFonts w:cs="Arial"/>
                <w:szCs w:val="18"/>
              </w:rPr>
              <w:t>-</w:t>
            </w:r>
            <w:r w:rsidRPr="001216A7">
              <w:rPr>
                <w:rFonts w:cs="Arial"/>
                <w:szCs w:val="18"/>
              </w:rPr>
              <w:tab/>
              <w:t>Lawful Intercept Services</w:t>
            </w:r>
          </w:p>
        </w:tc>
      </w:tr>
      <w:tr w:rsidR="00695085" w:rsidRPr="001216A7" w14:paraId="4E133760" w14:textId="77777777" w:rsidTr="00021733">
        <w:trPr>
          <w:jc w:val="center"/>
        </w:trPr>
        <w:tc>
          <w:tcPr>
            <w:tcW w:w="2520" w:type="dxa"/>
          </w:tcPr>
          <w:p w14:paraId="194338D7" w14:textId="77777777" w:rsidR="00695085" w:rsidRPr="001216A7" w:rsidRDefault="00695085" w:rsidP="00021733">
            <w:pPr>
              <w:pStyle w:val="TAL"/>
              <w:rPr>
                <w:rFonts w:cs="Arial"/>
                <w:szCs w:val="18"/>
              </w:rPr>
            </w:pPr>
            <w:r w:rsidRPr="001216A7">
              <w:rPr>
                <w:rFonts w:cs="Arial"/>
                <w:szCs w:val="18"/>
              </w:rPr>
              <w:t>External identi</w:t>
            </w:r>
            <w:r>
              <w:rPr>
                <w:rFonts w:cs="Arial"/>
                <w:szCs w:val="18"/>
              </w:rPr>
              <w:t>fier</w:t>
            </w:r>
          </w:p>
        </w:tc>
        <w:tc>
          <w:tcPr>
            <w:tcW w:w="810" w:type="dxa"/>
          </w:tcPr>
          <w:p w14:paraId="42E85DF5" w14:textId="77777777" w:rsidR="00695085" w:rsidRPr="001216A7" w:rsidRDefault="00695085" w:rsidP="00021733">
            <w:pPr>
              <w:pStyle w:val="TAL"/>
              <w:rPr>
                <w:rFonts w:cs="Arial"/>
                <w:szCs w:val="18"/>
              </w:rPr>
            </w:pPr>
            <w:r w:rsidRPr="001216A7">
              <w:rPr>
                <w:rFonts w:cs="Arial"/>
                <w:szCs w:val="18"/>
              </w:rPr>
              <w:t>O</w:t>
            </w:r>
          </w:p>
        </w:tc>
        <w:tc>
          <w:tcPr>
            <w:tcW w:w="5940" w:type="dxa"/>
          </w:tcPr>
          <w:p w14:paraId="67694F47" w14:textId="77777777" w:rsidR="00695085" w:rsidRPr="001216A7" w:rsidRDefault="00695085" w:rsidP="00021733">
            <w:pPr>
              <w:pStyle w:val="TAL"/>
              <w:rPr>
                <w:rFonts w:cs="Arial"/>
                <w:szCs w:val="18"/>
              </w:rPr>
            </w:pPr>
            <w:r w:rsidRPr="001216A7">
              <w:rPr>
                <w:rFonts w:cs="Arial"/>
                <w:szCs w:val="18"/>
              </w:rPr>
              <w:t xml:space="preserve">A list of one or more identifiers used to identify an external LCS client. The </w:t>
            </w:r>
            <w:r>
              <w:rPr>
                <w:rFonts w:cs="Arial"/>
                <w:szCs w:val="18"/>
              </w:rPr>
              <w:t xml:space="preserve">identifier </w:t>
            </w:r>
            <w:r w:rsidRPr="001216A7">
              <w:rPr>
                <w:rFonts w:cs="Arial"/>
                <w:szCs w:val="18"/>
              </w:rPr>
              <w:t xml:space="preserve">may be used for a 5GC-MT-LR and/or 5GC-MO-LR. The format of the </w:t>
            </w:r>
            <w:r>
              <w:rPr>
                <w:rFonts w:cs="Arial"/>
                <w:szCs w:val="18"/>
              </w:rPr>
              <w:t xml:space="preserve">identifier </w:t>
            </w:r>
            <w:r w:rsidRPr="001216A7">
              <w:rPr>
                <w:rFonts w:cs="Arial"/>
                <w:szCs w:val="18"/>
              </w:rPr>
              <w:t xml:space="preserve">is </w:t>
            </w:r>
            <w:r w:rsidRPr="001216A7">
              <w:rPr>
                <w:rFonts w:cs="Arial"/>
                <w:szCs w:val="18"/>
                <w:lang w:eastAsia="ko-KR"/>
              </w:rPr>
              <w:t xml:space="preserve">an </w:t>
            </w:r>
            <w:r w:rsidRPr="001216A7">
              <w:rPr>
                <w:rFonts w:cs="Arial"/>
                <w:szCs w:val="18"/>
              </w:rPr>
              <w:t>international E.164 address</w:t>
            </w:r>
            <w:r>
              <w:rPr>
                <w:rFonts w:cs="Arial"/>
                <w:szCs w:val="18"/>
              </w:rPr>
              <w:t>, ITU-T Recommendation E.164</w:t>
            </w:r>
            <w:r w:rsidRPr="001216A7">
              <w:rPr>
                <w:rFonts w:cs="Arial"/>
                <w:szCs w:val="18"/>
              </w:rPr>
              <w:t> [</w:t>
            </w:r>
            <w:r w:rsidRPr="001216A7">
              <w:rPr>
                <w:rFonts w:cs="Arial"/>
                <w:szCs w:val="18"/>
                <w:lang w:eastAsia="ko-KR"/>
              </w:rPr>
              <w:t>23]</w:t>
            </w:r>
            <w:r w:rsidRPr="001216A7">
              <w:rPr>
                <w:rFonts w:cs="Arial"/>
                <w:szCs w:val="18"/>
              </w:rPr>
              <w:t>.</w:t>
            </w:r>
          </w:p>
        </w:tc>
      </w:tr>
      <w:tr w:rsidR="00695085" w:rsidRPr="001216A7" w14:paraId="005BE82B" w14:textId="77777777" w:rsidTr="00021733">
        <w:trPr>
          <w:jc w:val="center"/>
        </w:trPr>
        <w:tc>
          <w:tcPr>
            <w:tcW w:w="2520" w:type="dxa"/>
          </w:tcPr>
          <w:p w14:paraId="52403CE2" w14:textId="77777777" w:rsidR="00695085" w:rsidRPr="001216A7" w:rsidRDefault="00695085" w:rsidP="00021733">
            <w:pPr>
              <w:pStyle w:val="TAL"/>
              <w:rPr>
                <w:rFonts w:cs="Arial"/>
                <w:szCs w:val="18"/>
              </w:rPr>
            </w:pPr>
            <w:r w:rsidRPr="001216A7">
              <w:rPr>
                <w:rFonts w:cs="Arial"/>
                <w:szCs w:val="18"/>
              </w:rPr>
              <w:t>Authentication data</w:t>
            </w:r>
          </w:p>
        </w:tc>
        <w:tc>
          <w:tcPr>
            <w:tcW w:w="810" w:type="dxa"/>
          </w:tcPr>
          <w:p w14:paraId="056C903C" w14:textId="77777777" w:rsidR="00695085" w:rsidRPr="001216A7" w:rsidRDefault="00695085" w:rsidP="00021733">
            <w:pPr>
              <w:pStyle w:val="TAL"/>
              <w:rPr>
                <w:rFonts w:cs="Arial"/>
                <w:szCs w:val="18"/>
              </w:rPr>
            </w:pPr>
            <w:r w:rsidRPr="001216A7">
              <w:rPr>
                <w:rFonts w:cs="Arial"/>
                <w:szCs w:val="18"/>
              </w:rPr>
              <w:t>M</w:t>
            </w:r>
            <w:r>
              <w:rPr>
                <w:rFonts w:cs="Arial"/>
                <w:szCs w:val="18"/>
              </w:rPr>
              <w:t>O</w:t>
            </w:r>
          </w:p>
        </w:tc>
        <w:tc>
          <w:tcPr>
            <w:tcW w:w="5940" w:type="dxa"/>
          </w:tcPr>
          <w:p w14:paraId="30E5F104" w14:textId="77777777" w:rsidR="00695085" w:rsidRPr="001216A7" w:rsidRDefault="00695085" w:rsidP="00021733">
            <w:pPr>
              <w:pStyle w:val="TAL"/>
              <w:rPr>
                <w:rFonts w:cs="Arial"/>
                <w:szCs w:val="18"/>
              </w:rPr>
            </w:pPr>
            <w:r w:rsidRPr="001216A7">
              <w:rPr>
                <w:rFonts w:cs="Arial"/>
                <w:szCs w:val="18"/>
              </w:rPr>
              <w:t>Data employed to authenticate an external LCS client</w:t>
            </w:r>
            <w:r>
              <w:rPr>
                <w:rFonts w:cs="Arial"/>
                <w:szCs w:val="18"/>
              </w:rPr>
              <w:t xml:space="preserve"> if the authentication is not done by a security gateway</w:t>
            </w:r>
            <w:r w:rsidRPr="001216A7">
              <w:rPr>
                <w:rFonts w:cs="Arial"/>
                <w:szCs w:val="18"/>
              </w:rPr>
              <w:t xml:space="preserve"> – details are outside the scope of the present document</w:t>
            </w:r>
          </w:p>
        </w:tc>
      </w:tr>
      <w:tr w:rsidR="00695085" w:rsidRPr="001216A7" w14:paraId="1EC8EDF3" w14:textId="77777777" w:rsidTr="00021733">
        <w:trPr>
          <w:jc w:val="center"/>
        </w:trPr>
        <w:tc>
          <w:tcPr>
            <w:tcW w:w="2520" w:type="dxa"/>
          </w:tcPr>
          <w:p w14:paraId="60E6788F" w14:textId="77777777" w:rsidR="00695085" w:rsidRPr="001216A7" w:rsidRDefault="00695085" w:rsidP="00021733">
            <w:pPr>
              <w:pStyle w:val="TAL"/>
              <w:rPr>
                <w:rFonts w:cs="Arial"/>
                <w:szCs w:val="18"/>
              </w:rPr>
            </w:pPr>
            <w:r w:rsidRPr="001216A7">
              <w:rPr>
                <w:rFonts w:cs="Arial"/>
                <w:szCs w:val="18"/>
              </w:rPr>
              <w:t>Internal</w:t>
            </w:r>
            <w:r>
              <w:rPr>
                <w:rFonts w:cs="Arial"/>
                <w:szCs w:val="18"/>
              </w:rPr>
              <w:t xml:space="preserve"> identifier</w:t>
            </w:r>
          </w:p>
        </w:tc>
        <w:tc>
          <w:tcPr>
            <w:tcW w:w="810" w:type="dxa"/>
          </w:tcPr>
          <w:p w14:paraId="04ABF5F9" w14:textId="77777777" w:rsidR="00695085" w:rsidRPr="001216A7" w:rsidRDefault="00695085" w:rsidP="00021733">
            <w:pPr>
              <w:pStyle w:val="TAL"/>
              <w:rPr>
                <w:rFonts w:cs="Arial"/>
                <w:szCs w:val="18"/>
              </w:rPr>
            </w:pPr>
            <w:r w:rsidRPr="001216A7">
              <w:rPr>
                <w:rFonts w:cs="Arial"/>
                <w:szCs w:val="18"/>
              </w:rPr>
              <w:t>O</w:t>
            </w:r>
          </w:p>
        </w:tc>
        <w:tc>
          <w:tcPr>
            <w:tcW w:w="5940" w:type="dxa"/>
          </w:tcPr>
          <w:p w14:paraId="54080229" w14:textId="77777777" w:rsidR="00695085" w:rsidRPr="001216A7" w:rsidRDefault="00695085" w:rsidP="00021733">
            <w:pPr>
              <w:pStyle w:val="TAL"/>
              <w:rPr>
                <w:rFonts w:cs="Arial"/>
                <w:szCs w:val="18"/>
              </w:rPr>
            </w:pPr>
            <w:r w:rsidRPr="001216A7">
              <w:rPr>
                <w:rFonts w:cs="Arial"/>
                <w:szCs w:val="18"/>
              </w:rPr>
              <w:t>Identifies the sub-type of a PLMN operator services LCS Client from among the following:</w:t>
            </w:r>
          </w:p>
          <w:p w14:paraId="5247BB48" w14:textId="77777777" w:rsidR="00695085" w:rsidRPr="001216A7" w:rsidRDefault="00695085" w:rsidP="00021733">
            <w:pPr>
              <w:pStyle w:val="TAL"/>
              <w:rPr>
                <w:rFonts w:cs="Arial"/>
                <w:szCs w:val="18"/>
              </w:rPr>
            </w:pPr>
            <w:r w:rsidRPr="001216A7">
              <w:rPr>
                <w:rFonts w:cs="Arial"/>
                <w:szCs w:val="18"/>
              </w:rPr>
              <w:t>-</w:t>
            </w:r>
            <w:r w:rsidRPr="001216A7">
              <w:rPr>
                <w:rFonts w:cs="Arial"/>
                <w:szCs w:val="18"/>
              </w:rPr>
              <w:tab/>
              <w:t>LCS client broadcasting location related information</w:t>
            </w:r>
          </w:p>
          <w:p w14:paraId="24E89193" w14:textId="77777777" w:rsidR="00695085" w:rsidRPr="001216A7" w:rsidRDefault="00695085" w:rsidP="00021733">
            <w:pPr>
              <w:pStyle w:val="TAL"/>
              <w:rPr>
                <w:rFonts w:cs="Arial"/>
                <w:szCs w:val="18"/>
              </w:rPr>
            </w:pPr>
            <w:r w:rsidRPr="001216A7">
              <w:rPr>
                <w:rFonts w:cs="Arial"/>
                <w:szCs w:val="18"/>
              </w:rPr>
              <w:t>-</w:t>
            </w:r>
            <w:r w:rsidRPr="001216A7">
              <w:rPr>
                <w:rFonts w:cs="Arial"/>
                <w:szCs w:val="18"/>
              </w:rPr>
              <w:tab/>
              <w:t>O&amp;M LCS client in the HPLMN</w:t>
            </w:r>
          </w:p>
          <w:p w14:paraId="092574C5" w14:textId="77777777" w:rsidR="00695085" w:rsidRPr="001216A7" w:rsidRDefault="00695085" w:rsidP="00021733">
            <w:pPr>
              <w:pStyle w:val="TAL"/>
              <w:rPr>
                <w:rFonts w:cs="Arial"/>
                <w:szCs w:val="18"/>
              </w:rPr>
            </w:pPr>
            <w:r w:rsidRPr="001216A7">
              <w:rPr>
                <w:rFonts w:cs="Arial"/>
                <w:szCs w:val="18"/>
              </w:rPr>
              <w:t>-</w:t>
            </w:r>
            <w:r w:rsidRPr="001216A7">
              <w:rPr>
                <w:rFonts w:cs="Arial"/>
                <w:szCs w:val="18"/>
              </w:rPr>
              <w:tab/>
              <w:t>O&amp;M LCS client in the VPLMN</w:t>
            </w:r>
          </w:p>
          <w:p w14:paraId="7CFD5E2A" w14:textId="77777777" w:rsidR="00695085" w:rsidRPr="001216A7" w:rsidRDefault="00695085" w:rsidP="00021733">
            <w:pPr>
              <w:pStyle w:val="TAL"/>
              <w:rPr>
                <w:rFonts w:cs="Arial"/>
                <w:szCs w:val="18"/>
              </w:rPr>
            </w:pPr>
            <w:r w:rsidRPr="001216A7">
              <w:rPr>
                <w:rFonts w:cs="Arial"/>
                <w:szCs w:val="18"/>
              </w:rPr>
              <w:t>-</w:t>
            </w:r>
            <w:r w:rsidRPr="001216A7">
              <w:rPr>
                <w:rFonts w:cs="Arial"/>
                <w:szCs w:val="18"/>
              </w:rPr>
              <w:tab/>
              <w:t>LCS client recording anonymous location information</w:t>
            </w:r>
          </w:p>
          <w:p w14:paraId="1F125EBB" w14:textId="77777777" w:rsidR="00695085" w:rsidRPr="001216A7" w:rsidRDefault="00695085" w:rsidP="00021733">
            <w:pPr>
              <w:pStyle w:val="TAL"/>
              <w:rPr>
                <w:rFonts w:cs="Arial"/>
                <w:szCs w:val="18"/>
              </w:rPr>
            </w:pPr>
            <w:r w:rsidRPr="001216A7">
              <w:rPr>
                <w:rFonts w:cs="Arial"/>
                <w:szCs w:val="18"/>
              </w:rPr>
              <w:t>-</w:t>
            </w:r>
            <w:r w:rsidRPr="001216A7">
              <w:rPr>
                <w:rFonts w:cs="Arial"/>
                <w:szCs w:val="18"/>
              </w:rPr>
              <w:tab/>
              <w:t>LCS Client supporting a bearer service, teleservice or supplementary service to the target UE</w:t>
            </w:r>
          </w:p>
        </w:tc>
      </w:tr>
      <w:tr w:rsidR="00695085" w:rsidRPr="001216A7" w14:paraId="13B92802" w14:textId="77777777" w:rsidTr="00021733">
        <w:trPr>
          <w:jc w:val="center"/>
        </w:trPr>
        <w:tc>
          <w:tcPr>
            <w:tcW w:w="2520" w:type="dxa"/>
          </w:tcPr>
          <w:p w14:paraId="1D5D37BB" w14:textId="77777777" w:rsidR="00695085" w:rsidRPr="001216A7" w:rsidRDefault="00695085" w:rsidP="00021733">
            <w:pPr>
              <w:pStyle w:val="TAL"/>
              <w:rPr>
                <w:rFonts w:cs="Arial"/>
                <w:szCs w:val="18"/>
              </w:rPr>
            </w:pPr>
            <w:r w:rsidRPr="001216A7">
              <w:rPr>
                <w:rFonts w:cs="Arial"/>
                <w:szCs w:val="18"/>
              </w:rPr>
              <w:t>Client name</w:t>
            </w:r>
          </w:p>
        </w:tc>
        <w:tc>
          <w:tcPr>
            <w:tcW w:w="810" w:type="dxa"/>
          </w:tcPr>
          <w:p w14:paraId="1C2FBA1B" w14:textId="77777777" w:rsidR="00695085" w:rsidRPr="001216A7" w:rsidRDefault="00695085" w:rsidP="00021733">
            <w:pPr>
              <w:pStyle w:val="TAL"/>
              <w:rPr>
                <w:rFonts w:cs="Arial"/>
                <w:szCs w:val="18"/>
              </w:rPr>
            </w:pPr>
            <w:r w:rsidRPr="001216A7">
              <w:rPr>
                <w:rFonts w:cs="Arial"/>
                <w:szCs w:val="18"/>
              </w:rPr>
              <w:t>O</w:t>
            </w:r>
          </w:p>
        </w:tc>
        <w:tc>
          <w:tcPr>
            <w:tcW w:w="5940" w:type="dxa"/>
          </w:tcPr>
          <w:p w14:paraId="6E0367FC" w14:textId="77777777" w:rsidR="00695085" w:rsidRPr="001216A7" w:rsidRDefault="00695085" w:rsidP="00021733">
            <w:pPr>
              <w:pStyle w:val="TAL"/>
              <w:rPr>
                <w:rFonts w:cs="Arial"/>
                <w:szCs w:val="18"/>
              </w:rPr>
            </w:pPr>
            <w:r w:rsidRPr="001216A7">
              <w:rPr>
                <w:rFonts w:cs="Arial"/>
                <w:szCs w:val="18"/>
              </w:rPr>
              <w:t>An address string which is associated with the LCS client's external identity (i.e., E.164 address).</w:t>
            </w:r>
          </w:p>
        </w:tc>
      </w:tr>
      <w:tr w:rsidR="00695085" w:rsidRPr="001216A7" w14:paraId="0799178E" w14:textId="77777777" w:rsidTr="00021733">
        <w:trPr>
          <w:jc w:val="center"/>
        </w:trPr>
        <w:tc>
          <w:tcPr>
            <w:tcW w:w="2520" w:type="dxa"/>
          </w:tcPr>
          <w:p w14:paraId="41409923" w14:textId="77777777" w:rsidR="00695085" w:rsidRPr="001216A7" w:rsidRDefault="00695085" w:rsidP="00021733">
            <w:pPr>
              <w:pStyle w:val="TAL"/>
              <w:rPr>
                <w:rFonts w:cs="Arial"/>
                <w:szCs w:val="18"/>
              </w:rPr>
            </w:pPr>
            <w:r w:rsidRPr="001216A7">
              <w:rPr>
                <w:rFonts w:cs="Arial"/>
                <w:szCs w:val="18"/>
              </w:rPr>
              <w:t>Client name type</w:t>
            </w:r>
          </w:p>
        </w:tc>
        <w:tc>
          <w:tcPr>
            <w:tcW w:w="810" w:type="dxa"/>
          </w:tcPr>
          <w:p w14:paraId="663FA755" w14:textId="77777777" w:rsidR="00695085" w:rsidRPr="001216A7" w:rsidRDefault="00695085" w:rsidP="00021733">
            <w:pPr>
              <w:pStyle w:val="TAL"/>
              <w:rPr>
                <w:rFonts w:cs="Arial"/>
                <w:szCs w:val="18"/>
              </w:rPr>
            </w:pPr>
            <w:r w:rsidRPr="001216A7">
              <w:rPr>
                <w:rFonts w:cs="Arial"/>
                <w:szCs w:val="18"/>
              </w:rPr>
              <w:t>O</w:t>
            </w:r>
          </w:p>
        </w:tc>
        <w:tc>
          <w:tcPr>
            <w:tcW w:w="5940" w:type="dxa"/>
          </w:tcPr>
          <w:p w14:paraId="33035CFE" w14:textId="77777777" w:rsidR="00695085" w:rsidRPr="001216A7" w:rsidRDefault="00695085" w:rsidP="00021733">
            <w:pPr>
              <w:pStyle w:val="TAL"/>
              <w:rPr>
                <w:rFonts w:cs="Arial"/>
                <w:szCs w:val="18"/>
              </w:rPr>
            </w:pPr>
            <w:r w:rsidRPr="001216A7">
              <w:rPr>
                <w:rFonts w:cs="Arial"/>
                <w:szCs w:val="18"/>
              </w:rPr>
              <w:t>Indication of the type of the LCS client name. The type of the LCS client name can be one of the following:</w:t>
            </w:r>
          </w:p>
          <w:p w14:paraId="23135271" w14:textId="77777777" w:rsidR="00695085" w:rsidRPr="001216A7" w:rsidRDefault="00695085" w:rsidP="00021733">
            <w:pPr>
              <w:pStyle w:val="TAL"/>
              <w:rPr>
                <w:rFonts w:cs="Arial"/>
                <w:szCs w:val="18"/>
              </w:rPr>
            </w:pPr>
            <w:r w:rsidRPr="001216A7">
              <w:rPr>
                <w:rFonts w:cs="Arial"/>
                <w:szCs w:val="18"/>
              </w:rPr>
              <w:t>-</w:t>
            </w:r>
            <w:r w:rsidRPr="001216A7">
              <w:rPr>
                <w:rFonts w:cs="Arial"/>
                <w:szCs w:val="18"/>
              </w:rPr>
              <w:tab/>
              <w:t>Logical name</w:t>
            </w:r>
          </w:p>
          <w:p w14:paraId="374E8E8B" w14:textId="77777777" w:rsidR="00695085" w:rsidRPr="001216A7" w:rsidRDefault="00695085" w:rsidP="00021733">
            <w:pPr>
              <w:pStyle w:val="TAL"/>
              <w:rPr>
                <w:rFonts w:cs="Arial"/>
                <w:szCs w:val="18"/>
              </w:rPr>
            </w:pPr>
            <w:r w:rsidRPr="001216A7">
              <w:rPr>
                <w:rFonts w:cs="Arial"/>
                <w:szCs w:val="18"/>
              </w:rPr>
              <w:t>-</w:t>
            </w:r>
            <w:r w:rsidRPr="001216A7">
              <w:rPr>
                <w:rFonts w:cs="Arial"/>
                <w:szCs w:val="18"/>
              </w:rPr>
              <w:tab/>
              <w:t>MSISDN</w:t>
            </w:r>
          </w:p>
          <w:p w14:paraId="5BBF4E00" w14:textId="77777777" w:rsidR="00695085" w:rsidRPr="001216A7" w:rsidRDefault="00695085" w:rsidP="00021733">
            <w:pPr>
              <w:pStyle w:val="TAL"/>
              <w:rPr>
                <w:rFonts w:cs="Arial"/>
                <w:szCs w:val="18"/>
              </w:rPr>
            </w:pPr>
            <w:r w:rsidRPr="001216A7">
              <w:rPr>
                <w:rFonts w:cs="Arial"/>
                <w:szCs w:val="18"/>
              </w:rPr>
              <w:t>-</w:t>
            </w:r>
            <w:r w:rsidRPr="001216A7">
              <w:rPr>
                <w:rFonts w:cs="Arial"/>
                <w:szCs w:val="18"/>
              </w:rPr>
              <w:tab/>
              <w:t>E-mail address (RFC 2396 [</w:t>
            </w:r>
            <w:r w:rsidRPr="001216A7">
              <w:rPr>
                <w:rFonts w:eastAsia="SimSun" w:cs="Arial" w:hint="eastAsia"/>
                <w:szCs w:val="18"/>
                <w:lang w:eastAsia="zh-CN"/>
              </w:rPr>
              <w:t>25</w:t>
            </w:r>
            <w:r w:rsidRPr="001216A7">
              <w:rPr>
                <w:rFonts w:cs="Arial"/>
                <w:szCs w:val="18"/>
              </w:rPr>
              <w:t>])</w:t>
            </w:r>
          </w:p>
          <w:p w14:paraId="5520383B" w14:textId="77777777" w:rsidR="00695085" w:rsidRPr="001216A7" w:rsidRDefault="00695085" w:rsidP="00021733">
            <w:pPr>
              <w:pStyle w:val="TAL"/>
              <w:rPr>
                <w:rFonts w:cs="Arial"/>
                <w:szCs w:val="18"/>
                <w:lang w:val="sv-SE"/>
              </w:rPr>
            </w:pPr>
            <w:r w:rsidRPr="001216A7">
              <w:rPr>
                <w:rFonts w:cs="Arial"/>
                <w:szCs w:val="18"/>
                <w:lang w:val="sv-SE"/>
              </w:rPr>
              <w:t>-</w:t>
            </w:r>
            <w:r w:rsidRPr="001216A7">
              <w:rPr>
                <w:rFonts w:cs="Arial"/>
                <w:szCs w:val="18"/>
                <w:lang w:val="sv-SE"/>
              </w:rPr>
              <w:tab/>
              <w:t>URL (RFC 2396 [</w:t>
            </w:r>
            <w:r w:rsidRPr="001216A7">
              <w:rPr>
                <w:rFonts w:eastAsia="SimSun" w:cs="Arial" w:hint="eastAsia"/>
                <w:szCs w:val="18"/>
                <w:lang w:val="sv-SE" w:eastAsia="zh-CN"/>
              </w:rPr>
              <w:t>25</w:t>
            </w:r>
            <w:r w:rsidRPr="001216A7">
              <w:rPr>
                <w:rFonts w:cs="Arial"/>
                <w:szCs w:val="18"/>
                <w:lang w:val="sv-SE"/>
              </w:rPr>
              <w:t>])</w:t>
            </w:r>
          </w:p>
          <w:p w14:paraId="501A0E4B" w14:textId="77777777" w:rsidR="00695085" w:rsidRPr="001216A7" w:rsidRDefault="00695085" w:rsidP="00021733">
            <w:pPr>
              <w:pStyle w:val="TAL"/>
              <w:rPr>
                <w:rFonts w:cs="Arial"/>
                <w:szCs w:val="18"/>
                <w:lang w:val="sv-SE"/>
              </w:rPr>
            </w:pPr>
            <w:r w:rsidRPr="001216A7">
              <w:rPr>
                <w:rFonts w:cs="Arial"/>
                <w:szCs w:val="18"/>
                <w:lang w:val="sv-SE"/>
              </w:rPr>
              <w:t>-</w:t>
            </w:r>
            <w:r w:rsidRPr="001216A7">
              <w:rPr>
                <w:rFonts w:cs="Arial"/>
                <w:szCs w:val="18"/>
                <w:lang w:val="sv-SE"/>
              </w:rPr>
              <w:tab/>
              <w:t>SIP URL (RFC</w:t>
            </w:r>
            <w:r w:rsidRPr="001216A7">
              <w:rPr>
                <w:rFonts w:cs="Arial"/>
                <w:szCs w:val="18"/>
                <w:lang w:val="sv-SE" w:eastAsia="ko-KR"/>
              </w:rPr>
              <w:t> 3261</w:t>
            </w:r>
            <w:r w:rsidRPr="001216A7">
              <w:rPr>
                <w:rFonts w:cs="Arial"/>
                <w:szCs w:val="18"/>
                <w:lang w:val="sv-SE"/>
              </w:rPr>
              <w:t> [</w:t>
            </w:r>
            <w:r w:rsidRPr="001216A7">
              <w:rPr>
                <w:rFonts w:eastAsia="SimSun" w:cs="Arial" w:hint="eastAsia"/>
                <w:szCs w:val="18"/>
                <w:lang w:val="sv-SE" w:eastAsia="zh-CN"/>
              </w:rPr>
              <w:t>26</w:t>
            </w:r>
            <w:r w:rsidRPr="001216A7">
              <w:rPr>
                <w:rFonts w:cs="Arial"/>
                <w:szCs w:val="18"/>
                <w:lang w:val="sv-SE"/>
              </w:rPr>
              <w:t>])</w:t>
            </w:r>
          </w:p>
          <w:p w14:paraId="12A32B71" w14:textId="77777777" w:rsidR="00695085" w:rsidRPr="001216A7" w:rsidRDefault="00695085" w:rsidP="00021733">
            <w:pPr>
              <w:pStyle w:val="TAL"/>
              <w:rPr>
                <w:rFonts w:cs="Arial"/>
                <w:szCs w:val="18"/>
              </w:rPr>
            </w:pPr>
            <w:r w:rsidRPr="001216A7">
              <w:rPr>
                <w:rFonts w:cs="Arial"/>
                <w:szCs w:val="18"/>
              </w:rPr>
              <w:t>-</w:t>
            </w:r>
            <w:r w:rsidRPr="001216A7">
              <w:rPr>
                <w:rFonts w:cs="Arial"/>
                <w:szCs w:val="18"/>
              </w:rPr>
              <w:tab/>
              <w:t>IMS public identity (</w:t>
            </w:r>
            <w:r>
              <w:rPr>
                <w:rFonts w:cs="Arial"/>
                <w:snapToGrid w:val="0"/>
                <w:szCs w:val="18"/>
              </w:rPr>
              <w:t>1 </w:t>
            </w:r>
            <w:r w:rsidRPr="001216A7">
              <w:rPr>
                <w:rFonts w:cs="Arial"/>
                <w:szCs w:val="18"/>
              </w:rPr>
              <w:t>23.228</w:t>
            </w:r>
            <w:r>
              <w:rPr>
                <w:rFonts w:cs="Arial"/>
                <w:snapToGrid w:val="0"/>
                <w:szCs w:val="18"/>
              </w:rPr>
              <w:t> </w:t>
            </w:r>
            <w:r w:rsidRPr="001216A7">
              <w:rPr>
                <w:rFonts w:cs="Arial"/>
                <w:szCs w:val="18"/>
              </w:rPr>
              <w:t>[</w:t>
            </w:r>
            <w:r w:rsidRPr="001216A7">
              <w:rPr>
                <w:rFonts w:eastAsia="SimSun" w:cs="Arial" w:hint="eastAsia"/>
                <w:szCs w:val="18"/>
                <w:lang w:eastAsia="zh-CN"/>
              </w:rPr>
              <w:t>27</w:t>
            </w:r>
            <w:r w:rsidRPr="001216A7">
              <w:rPr>
                <w:rFonts w:cs="Arial"/>
                <w:szCs w:val="18"/>
              </w:rPr>
              <w:t>])</w:t>
            </w:r>
          </w:p>
          <w:p w14:paraId="18C63983" w14:textId="77777777" w:rsidR="00695085" w:rsidRPr="001216A7" w:rsidRDefault="00695085" w:rsidP="00021733">
            <w:pPr>
              <w:pStyle w:val="TAL"/>
              <w:rPr>
                <w:rFonts w:cs="Arial"/>
                <w:szCs w:val="18"/>
              </w:rPr>
            </w:pPr>
            <w:r w:rsidRPr="001216A7">
              <w:rPr>
                <w:rFonts w:cs="Arial"/>
                <w:szCs w:val="18"/>
              </w:rPr>
              <w:t>-</w:t>
            </w:r>
            <w:r w:rsidRPr="001216A7">
              <w:rPr>
                <w:rFonts w:cs="Arial"/>
                <w:szCs w:val="18"/>
              </w:rPr>
              <w:tab/>
              <w:t xml:space="preserve">GPSI </w:t>
            </w:r>
          </w:p>
        </w:tc>
      </w:tr>
      <w:tr w:rsidR="00695085" w:rsidRPr="001216A7" w14:paraId="7309CBFE" w14:textId="77777777" w:rsidTr="00021733">
        <w:trPr>
          <w:jc w:val="center"/>
        </w:trPr>
        <w:tc>
          <w:tcPr>
            <w:tcW w:w="2520" w:type="dxa"/>
          </w:tcPr>
          <w:p w14:paraId="17296892" w14:textId="77777777" w:rsidR="00695085" w:rsidRPr="001216A7" w:rsidRDefault="00695085" w:rsidP="00021733">
            <w:pPr>
              <w:pStyle w:val="TAL"/>
              <w:rPr>
                <w:rFonts w:cs="Arial"/>
                <w:szCs w:val="18"/>
              </w:rPr>
            </w:pPr>
            <w:r>
              <w:rPr>
                <w:rFonts w:cs="Arial"/>
                <w:szCs w:val="18"/>
              </w:rPr>
              <w:t xml:space="preserve">Privacy </w:t>
            </w:r>
            <w:r w:rsidRPr="001216A7">
              <w:rPr>
                <w:rFonts w:cs="Arial"/>
                <w:szCs w:val="18"/>
              </w:rPr>
              <w:t>Override</w:t>
            </w:r>
            <w:r>
              <w:rPr>
                <w:rFonts w:cs="Arial"/>
                <w:szCs w:val="18"/>
              </w:rPr>
              <w:t xml:space="preserve"> Indication</w:t>
            </w:r>
          </w:p>
        </w:tc>
        <w:tc>
          <w:tcPr>
            <w:tcW w:w="810" w:type="dxa"/>
          </w:tcPr>
          <w:p w14:paraId="2A9D758B" w14:textId="77777777" w:rsidR="00695085" w:rsidRPr="001216A7" w:rsidRDefault="00695085" w:rsidP="00021733">
            <w:pPr>
              <w:pStyle w:val="TAL"/>
              <w:rPr>
                <w:rFonts w:cs="Arial"/>
                <w:szCs w:val="18"/>
              </w:rPr>
            </w:pPr>
            <w:r w:rsidRPr="001216A7">
              <w:rPr>
                <w:rFonts w:cs="Arial"/>
                <w:szCs w:val="18"/>
              </w:rPr>
              <w:t>O</w:t>
            </w:r>
          </w:p>
        </w:tc>
        <w:tc>
          <w:tcPr>
            <w:tcW w:w="5940" w:type="dxa"/>
          </w:tcPr>
          <w:p w14:paraId="75B31A6D" w14:textId="77777777" w:rsidR="00695085" w:rsidRPr="001216A7" w:rsidRDefault="00695085" w:rsidP="00021733">
            <w:pPr>
              <w:pStyle w:val="TAL"/>
              <w:rPr>
                <w:rFonts w:cs="Arial"/>
                <w:szCs w:val="18"/>
              </w:rPr>
            </w:pPr>
            <w:r w:rsidRPr="001216A7">
              <w:rPr>
                <w:rFonts w:cs="Arial"/>
                <w:szCs w:val="18"/>
              </w:rPr>
              <w:t>Indication of whether the LCS client possesses the POI capability (only applicable to lawful intercept and emergency services clients)</w:t>
            </w:r>
          </w:p>
        </w:tc>
      </w:tr>
      <w:tr w:rsidR="00695085" w:rsidRPr="001216A7" w14:paraId="7795BED1" w14:textId="77777777" w:rsidTr="00021733">
        <w:trPr>
          <w:jc w:val="center"/>
        </w:trPr>
        <w:tc>
          <w:tcPr>
            <w:tcW w:w="2520" w:type="dxa"/>
          </w:tcPr>
          <w:p w14:paraId="59E3CDFA" w14:textId="77777777" w:rsidR="00695085" w:rsidRPr="001216A7" w:rsidRDefault="00695085" w:rsidP="00021733">
            <w:pPr>
              <w:pStyle w:val="TAL"/>
              <w:rPr>
                <w:rFonts w:cs="Arial"/>
                <w:szCs w:val="18"/>
              </w:rPr>
            </w:pPr>
            <w:r w:rsidRPr="001216A7">
              <w:rPr>
                <w:rFonts w:cs="Arial"/>
                <w:szCs w:val="18"/>
              </w:rPr>
              <w:t>Authorized UE List</w:t>
            </w:r>
          </w:p>
        </w:tc>
        <w:tc>
          <w:tcPr>
            <w:tcW w:w="810" w:type="dxa"/>
          </w:tcPr>
          <w:p w14:paraId="1361CFA8" w14:textId="77777777" w:rsidR="00695085" w:rsidRPr="001216A7" w:rsidRDefault="00695085" w:rsidP="00021733">
            <w:pPr>
              <w:pStyle w:val="TAL"/>
              <w:rPr>
                <w:rFonts w:cs="Arial"/>
                <w:szCs w:val="18"/>
              </w:rPr>
            </w:pPr>
            <w:r w:rsidRPr="001216A7">
              <w:rPr>
                <w:rFonts w:cs="Arial"/>
                <w:szCs w:val="18"/>
              </w:rPr>
              <w:t>O</w:t>
            </w:r>
          </w:p>
        </w:tc>
        <w:tc>
          <w:tcPr>
            <w:tcW w:w="5940" w:type="dxa"/>
          </w:tcPr>
          <w:p w14:paraId="2A681FB9" w14:textId="77777777" w:rsidR="00695085" w:rsidRPr="001216A7" w:rsidRDefault="00695085" w:rsidP="00021733">
            <w:pPr>
              <w:pStyle w:val="TAL"/>
              <w:rPr>
                <w:rFonts w:cs="Arial"/>
                <w:szCs w:val="18"/>
              </w:rPr>
            </w:pPr>
            <w:r w:rsidRPr="001216A7">
              <w:rPr>
                <w:rFonts w:cs="Arial"/>
                <w:szCs w:val="18"/>
              </w:rPr>
              <w:t xml:space="preserve">A list of SUPIs and/or groups of SUPI for which the LCS client may issue a request for a 5GC-MT-LR for immediate or deferred location. </w:t>
            </w:r>
          </w:p>
        </w:tc>
      </w:tr>
      <w:tr w:rsidR="00695085" w:rsidRPr="001216A7" w14:paraId="6B82161B" w14:textId="77777777" w:rsidTr="00021733">
        <w:trPr>
          <w:jc w:val="center"/>
        </w:trPr>
        <w:tc>
          <w:tcPr>
            <w:tcW w:w="2520" w:type="dxa"/>
          </w:tcPr>
          <w:p w14:paraId="46C6441F" w14:textId="77777777" w:rsidR="00695085" w:rsidRPr="001216A7" w:rsidRDefault="00695085" w:rsidP="00021733">
            <w:pPr>
              <w:pStyle w:val="TAL"/>
              <w:rPr>
                <w:rFonts w:cs="Arial"/>
                <w:szCs w:val="18"/>
              </w:rPr>
            </w:pPr>
            <w:r w:rsidRPr="001216A7">
              <w:rPr>
                <w:rFonts w:cs="Arial"/>
                <w:szCs w:val="18"/>
              </w:rPr>
              <w:t>Priority</w:t>
            </w:r>
          </w:p>
        </w:tc>
        <w:tc>
          <w:tcPr>
            <w:tcW w:w="810" w:type="dxa"/>
          </w:tcPr>
          <w:p w14:paraId="3F303E31" w14:textId="77777777" w:rsidR="00695085" w:rsidRPr="001216A7" w:rsidRDefault="00695085" w:rsidP="00021733">
            <w:pPr>
              <w:pStyle w:val="TAL"/>
              <w:rPr>
                <w:rFonts w:cs="Arial"/>
                <w:szCs w:val="18"/>
              </w:rPr>
            </w:pPr>
            <w:r w:rsidRPr="001216A7">
              <w:rPr>
                <w:rFonts w:cs="Arial"/>
                <w:szCs w:val="18"/>
              </w:rPr>
              <w:t>O</w:t>
            </w:r>
          </w:p>
        </w:tc>
        <w:tc>
          <w:tcPr>
            <w:tcW w:w="5940" w:type="dxa"/>
          </w:tcPr>
          <w:p w14:paraId="38CEAAFA" w14:textId="77777777" w:rsidR="00695085" w:rsidRPr="001216A7" w:rsidRDefault="00695085" w:rsidP="00021733">
            <w:pPr>
              <w:pStyle w:val="TAL"/>
              <w:rPr>
                <w:rFonts w:cs="Arial"/>
                <w:szCs w:val="18"/>
              </w:rPr>
            </w:pPr>
            <w:r w:rsidRPr="001216A7">
              <w:rPr>
                <w:rFonts w:cs="Arial"/>
                <w:szCs w:val="18"/>
              </w:rPr>
              <w:t>The priority of the LCS client</w:t>
            </w:r>
          </w:p>
        </w:tc>
      </w:tr>
      <w:tr w:rsidR="00695085" w:rsidRPr="001216A7" w14:paraId="14DF79D5" w14:textId="77777777" w:rsidTr="00021733">
        <w:trPr>
          <w:jc w:val="center"/>
        </w:trPr>
        <w:tc>
          <w:tcPr>
            <w:tcW w:w="2520" w:type="dxa"/>
          </w:tcPr>
          <w:p w14:paraId="7896E91D" w14:textId="77777777" w:rsidR="00695085" w:rsidRPr="001216A7" w:rsidRDefault="00695085" w:rsidP="00021733">
            <w:pPr>
              <w:pStyle w:val="TAL"/>
              <w:rPr>
                <w:rFonts w:cs="Arial"/>
                <w:szCs w:val="18"/>
              </w:rPr>
            </w:pPr>
            <w:r w:rsidRPr="001216A7">
              <w:rPr>
                <w:rFonts w:cs="Arial"/>
                <w:szCs w:val="18"/>
              </w:rPr>
              <w:t>QoS parameters</w:t>
            </w:r>
          </w:p>
        </w:tc>
        <w:tc>
          <w:tcPr>
            <w:tcW w:w="810" w:type="dxa"/>
          </w:tcPr>
          <w:p w14:paraId="5079FF89" w14:textId="77777777" w:rsidR="00695085" w:rsidRPr="001216A7" w:rsidRDefault="00695085" w:rsidP="00021733">
            <w:pPr>
              <w:pStyle w:val="TAL"/>
              <w:rPr>
                <w:rFonts w:cs="Arial"/>
                <w:szCs w:val="18"/>
              </w:rPr>
            </w:pPr>
            <w:r w:rsidRPr="001216A7">
              <w:rPr>
                <w:rFonts w:cs="Arial"/>
                <w:szCs w:val="18"/>
              </w:rPr>
              <w:t>M</w:t>
            </w:r>
          </w:p>
        </w:tc>
        <w:tc>
          <w:tcPr>
            <w:tcW w:w="5940" w:type="dxa"/>
          </w:tcPr>
          <w:p w14:paraId="734D0A4D" w14:textId="77777777" w:rsidR="00695085" w:rsidRPr="001216A7" w:rsidRDefault="00695085" w:rsidP="00021733">
            <w:pPr>
              <w:pStyle w:val="TAL"/>
              <w:rPr>
                <w:rFonts w:cs="Arial"/>
                <w:szCs w:val="18"/>
              </w:rPr>
            </w:pPr>
            <w:r w:rsidRPr="001216A7">
              <w:rPr>
                <w:rFonts w:cs="Arial"/>
                <w:szCs w:val="18"/>
              </w:rPr>
              <w:t>The default QoS requirements for the LCS client, comprising:</w:t>
            </w:r>
          </w:p>
          <w:p w14:paraId="6D911C83" w14:textId="77777777" w:rsidR="00695085" w:rsidRPr="001216A7" w:rsidRDefault="00695085" w:rsidP="00021733">
            <w:pPr>
              <w:pStyle w:val="TAL"/>
              <w:rPr>
                <w:rFonts w:cs="Arial"/>
                <w:szCs w:val="18"/>
              </w:rPr>
            </w:pPr>
            <w:r w:rsidRPr="001216A7">
              <w:rPr>
                <w:rFonts w:cs="Arial"/>
                <w:szCs w:val="18"/>
              </w:rPr>
              <w:t>-</w:t>
            </w:r>
            <w:r w:rsidRPr="001216A7">
              <w:rPr>
                <w:rFonts w:cs="Arial"/>
                <w:szCs w:val="18"/>
              </w:rPr>
              <w:tab/>
              <w:t>Accuracy</w:t>
            </w:r>
          </w:p>
          <w:p w14:paraId="72FFC732" w14:textId="77777777" w:rsidR="00695085" w:rsidRPr="001216A7" w:rsidRDefault="00695085" w:rsidP="00021733">
            <w:pPr>
              <w:pStyle w:val="TAL"/>
              <w:rPr>
                <w:rFonts w:cs="Arial"/>
                <w:szCs w:val="18"/>
                <w:lang w:eastAsia="ko-KR"/>
              </w:rPr>
            </w:pPr>
            <w:r w:rsidRPr="001216A7">
              <w:rPr>
                <w:rFonts w:cs="Arial"/>
                <w:szCs w:val="18"/>
              </w:rPr>
              <w:t>-</w:t>
            </w:r>
            <w:r w:rsidRPr="001216A7">
              <w:rPr>
                <w:rFonts w:cs="Arial"/>
                <w:szCs w:val="18"/>
              </w:rPr>
              <w:tab/>
              <w:t>Response time</w:t>
            </w:r>
          </w:p>
          <w:p w14:paraId="5989C1DF" w14:textId="77777777" w:rsidR="00695085" w:rsidRPr="001216A7" w:rsidRDefault="00695085" w:rsidP="00021733">
            <w:pPr>
              <w:pStyle w:val="TAL"/>
              <w:rPr>
                <w:rFonts w:cs="Arial"/>
                <w:szCs w:val="18"/>
                <w:lang w:eastAsia="ko-KR"/>
              </w:rPr>
            </w:pPr>
            <w:r w:rsidRPr="001216A7">
              <w:rPr>
                <w:rFonts w:cs="Arial"/>
                <w:szCs w:val="18"/>
                <w:lang w:eastAsia="ko-KR"/>
              </w:rPr>
              <w:t>-</w:t>
            </w:r>
            <w:r w:rsidRPr="001216A7">
              <w:rPr>
                <w:rFonts w:cs="Arial"/>
                <w:szCs w:val="18"/>
                <w:lang w:eastAsia="ko-KR"/>
              </w:rPr>
              <w:tab/>
            </w:r>
            <w:r w:rsidRPr="001216A7">
              <w:rPr>
                <w:rFonts w:cs="Arial"/>
                <w:szCs w:val="18"/>
              </w:rPr>
              <w:t>LCS QoS Class</w:t>
            </w:r>
          </w:p>
        </w:tc>
      </w:tr>
      <w:tr w:rsidR="00695085" w:rsidRPr="001216A7" w14:paraId="6C5F1DC0" w14:textId="77777777" w:rsidTr="00021733">
        <w:trPr>
          <w:jc w:val="center"/>
        </w:trPr>
        <w:tc>
          <w:tcPr>
            <w:tcW w:w="2520" w:type="dxa"/>
          </w:tcPr>
          <w:p w14:paraId="5C51907B" w14:textId="77777777" w:rsidR="00695085" w:rsidRPr="001216A7" w:rsidRDefault="00695085" w:rsidP="00021733">
            <w:pPr>
              <w:pStyle w:val="TAL"/>
              <w:rPr>
                <w:rFonts w:cs="Arial"/>
                <w:szCs w:val="18"/>
              </w:rPr>
            </w:pPr>
            <w:r w:rsidRPr="001216A7">
              <w:rPr>
                <w:rFonts w:cs="Arial"/>
                <w:szCs w:val="18"/>
              </w:rPr>
              <w:t>Service Coverage</w:t>
            </w:r>
          </w:p>
        </w:tc>
        <w:tc>
          <w:tcPr>
            <w:tcW w:w="810" w:type="dxa"/>
          </w:tcPr>
          <w:p w14:paraId="4020B00D" w14:textId="77777777" w:rsidR="00695085" w:rsidRPr="001216A7" w:rsidRDefault="00695085" w:rsidP="00021733">
            <w:pPr>
              <w:pStyle w:val="TAL"/>
              <w:rPr>
                <w:rFonts w:cs="Arial"/>
                <w:szCs w:val="18"/>
              </w:rPr>
            </w:pPr>
            <w:r w:rsidRPr="001216A7">
              <w:rPr>
                <w:rFonts w:cs="Arial"/>
                <w:szCs w:val="18"/>
              </w:rPr>
              <w:t>O</w:t>
            </w:r>
          </w:p>
        </w:tc>
        <w:tc>
          <w:tcPr>
            <w:tcW w:w="5940" w:type="dxa"/>
          </w:tcPr>
          <w:p w14:paraId="410EB5BE" w14:textId="77777777" w:rsidR="00695085" w:rsidRPr="001216A7" w:rsidRDefault="00695085" w:rsidP="00021733">
            <w:pPr>
              <w:pStyle w:val="TAL"/>
              <w:rPr>
                <w:rFonts w:cs="Arial"/>
                <w:szCs w:val="18"/>
              </w:rPr>
            </w:pPr>
            <w:r w:rsidRPr="001216A7">
              <w:rPr>
                <w:rFonts w:cs="Arial"/>
                <w:szCs w:val="18"/>
              </w:rPr>
              <w:t>A list of E.164 country codes for geographic areas</w:t>
            </w:r>
            <w:r>
              <w:rPr>
                <w:rFonts w:cs="Arial"/>
                <w:szCs w:val="18"/>
              </w:rPr>
              <w:t>, ITU-T Recommendation E.164</w:t>
            </w:r>
            <w:r w:rsidRPr="001216A7">
              <w:rPr>
                <w:rFonts w:cs="Arial"/>
                <w:szCs w:val="18"/>
              </w:rPr>
              <w:t> [23] where the LCS client is permitted to request and receive UE location information.</w:t>
            </w:r>
          </w:p>
        </w:tc>
      </w:tr>
      <w:tr w:rsidR="00695085" w:rsidRPr="001216A7" w14:paraId="2E7BA222" w14:textId="77777777" w:rsidTr="00021733">
        <w:trPr>
          <w:jc w:val="center"/>
        </w:trPr>
        <w:tc>
          <w:tcPr>
            <w:tcW w:w="2520" w:type="dxa"/>
          </w:tcPr>
          <w:p w14:paraId="180545E4" w14:textId="77777777" w:rsidR="00695085" w:rsidRPr="001216A7" w:rsidRDefault="00695085" w:rsidP="00021733">
            <w:pPr>
              <w:pStyle w:val="TAL"/>
              <w:rPr>
                <w:rFonts w:cs="Arial"/>
                <w:szCs w:val="18"/>
              </w:rPr>
            </w:pPr>
            <w:r w:rsidRPr="001216A7">
              <w:rPr>
                <w:rFonts w:cs="Arial"/>
                <w:szCs w:val="18"/>
              </w:rPr>
              <w:t>Allowed LCS Request Types</w:t>
            </w:r>
          </w:p>
        </w:tc>
        <w:tc>
          <w:tcPr>
            <w:tcW w:w="810" w:type="dxa"/>
          </w:tcPr>
          <w:p w14:paraId="1D56E81D" w14:textId="77777777" w:rsidR="00695085" w:rsidRPr="001216A7" w:rsidRDefault="00695085" w:rsidP="00021733">
            <w:pPr>
              <w:pStyle w:val="TAL"/>
              <w:rPr>
                <w:rFonts w:cs="Arial"/>
                <w:szCs w:val="18"/>
              </w:rPr>
            </w:pPr>
            <w:r w:rsidRPr="001216A7">
              <w:rPr>
                <w:rFonts w:cs="Arial"/>
                <w:szCs w:val="18"/>
              </w:rPr>
              <w:t>M</w:t>
            </w:r>
          </w:p>
        </w:tc>
        <w:tc>
          <w:tcPr>
            <w:tcW w:w="5940" w:type="dxa"/>
          </w:tcPr>
          <w:p w14:paraId="2A13616D" w14:textId="77777777" w:rsidR="00695085" w:rsidRPr="001216A7" w:rsidRDefault="00695085" w:rsidP="00021733">
            <w:pPr>
              <w:pStyle w:val="TAL"/>
              <w:rPr>
                <w:rFonts w:cs="Arial"/>
                <w:szCs w:val="18"/>
              </w:rPr>
            </w:pPr>
            <w:r w:rsidRPr="001216A7">
              <w:rPr>
                <w:rFonts w:cs="Arial"/>
                <w:szCs w:val="18"/>
              </w:rPr>
              <w:t>Indicates which of the following are allowed:</w:t>
            </w:r>
          </w:p>
          <w:p w14:paraId="448D519D" w14:textId="77777777" w:rsidR="00695085" w:rsidRPr="001216A7" w:rsidRDefault="00695085" w:rsidP="00021733">
            <w:pPr>
              <w:pStyle w:val="TAL"/>
              <w:rPr>
                <w:rFonts w:cs="Arial"/>
                <w:szCs w:val="18"/>
              </w:rPr>
            </w:pPr>
            <w:r w:rsidRPr="001216A7">
              <w:rPr>
                <w:rFonts w:cs="Arial"/>
                <w:szCs w:val="18"/>
              </w:rPr>
              <w:t>-</w:t>
            </w:r>
            <w:r w:rsidRPr="001216A7">
              <w:rPr>
                <w:rFonts w:cs="Arial"/>
                <w:szCs w:val="18"/>
              </w:rPr>
              <w:tab/>
              <w:t>Request of current immediate location</w:t>
            </w:r>
          </w:p>
          <w:p w14:paraId="7C80C4A8" w14:textId="77777777" w:rsidR="00695085" w:rsidRPr="001216A7" w:rsidRDefault="00695085" w:rsidP="00021733">
            <w:pPr>
              <w:pStyle w:val="TAL"/>
              <w:rPr>
                <w:rFonts w:cs="Arial"/>
                <w:szCs w:val="18"/>
              </w:rPr>
            </w:pPr>
            <w:r w:rsidRPr="001216A7">
              <w:rPr>
                <w:rFonts w:cs="Arial"/>
                <w:szCs w:val="18"/>
              </w:rPr>
              <w:t>-</w:t>
            </w:r>
            <w:r w:rsidRPr="001216A7">
              <w:rPr>
                <w:rFonts w:cs="Arial"/>
                <w:szCs w:val="18"/>
              </w:rPr>
              <w:tab/>
              <w:t>Request of current or last known immediate location</w:t>
            </w:r>
          </w:p>
          <w:p w14:paraId="73054BF3" w14:textId="77777777" w:rsidR="00695085" w:rsidRPr="001216A7" w:rsidRDefault="00695085" w:rsidP="00021733">
            <w:pPr>
              <w:pStyle w:val="TAL"/>
              <w:rPr>
                <w:rFonts w:cs="Arial"/>
                <w:szCs w:val="18"/>
              </w:rPr>
            </w:pPr>
            <w:r w:rsidRPr="001216A7">
              <w:rPr>
                <w:rFonts w:cs="Arial"/>
                <w:szCs w:val="18"/>
              </w:rPr>
              <w:t>-</w:t>
            </w:r>
            <w:r w:rsidRPr="001216A7">
              <w:rPr>
                <w:rFonts w:cs="Arial"/>
                <w:szCs w:val="18"/>
              </w:rPr>
              <w:tab/>
              <w:t>Request of deferred location for the UE available event</w:t>
            </w:r>
          </w:p>
          <w:p w14:paraId="2D3FB146" w14:textId="77777777" w:rsidR="00695085" w:rsidRPr="001216A7" w:rsidRDefault="00695085" w:rsidP="00021733">
            <w:pPr>
              <w:pStyle w:val="TAL"/>
              <w:rPr>
                <w:rFonts w:cs="Arial"/>
                <w:szCs w:val="18"/>
              </w:rPr>
            </w:pPr>
            <w:r w:rsidRPr="001216A7">
              <w:rPr>
                <w:rFonts w:cs="Arial"/>
                <w:szCs w:val="18"/>
              </w:rPr>
              <w:t>-</w:t>
            </w:r>
            <w:r w:rsidRPr="001216A7">
              <w:rPr>
                <w:rFonts w:cs="Arial"/>
                <w:szCs w:val="18"/>
              </w:rPr>
              <w:tab/>
              <w:t>Request of deferred location for UE periodic events</w:t>
            </w:r>
          </w:p>
          <w:p w14:paraId="7F8097FA" w14:textId="77777777" w:rsidR="00695085" w:rsidRPr="001216A7" w:rsidRDefault="00695085" w:rsidP="00021733">
            <w:pPr>
              <w:pStyle w:val="TAL"/>
              <w:rPr>
                <w:rFonts w:cs="Arial"/>
                <w:szCs w:val="18"/>
              </w:rPr>
            </w:pPr>
            <w:r w:rsidRPr="001216A7">
              <w:rPr>
                <w:rFonts w:cs="Arial"/>
                <w:szCs w:val="18"/>
              </w:rPr>
              <w:t>-</w:t>
            </w:r>
            <w:r w:rsidRPr="001216A7">
              <w:rPr>
                <w:rFonts w:cs="Arial"/>
                <w:szCs w:val="18"/>
              </w:rPr>
              <w:tab/>
              <w:t>Request of deferred location for the Area Event</w:t>
            </w:r>
          </w:p>
          <w:p w14:paraId="035351F4" w14:textId="77777777" w:rsidR="00695085" w:rsidRPr="001216A7" w:rsidRDefault="00695085" w:rsidP="00021733">
            <w:pPr>
              <w:pStyle w:val="TAL"/>
              <w:rPr>
                <w:rFonts w:cs="Arial"/>
                <w:szCs w:val="18"/>
              </w:rPr>
            </w:pPr>
            <w:r w:rsidRPr="001216A7">
              <w:rPr>
                <w:rFonts w:cs="Arial"/>
                <w:szCs w:val="18"/>
              </w:rPr>
              <w:t>-</w:t>
            </w:r>
            <w:r w:rsidRPr="001216A7">
              <w:rPr>
                <w:rFonts w:cs="Arial"/>
                <w:szCs w:val="18"/>
              </w:rPr>
              <w:tab/>
              <w:t>Request of deferred location for the Motion Event</w:t>
            </w:r>
          </w:p>
        </w:tc>
      </w:tr>
      <w:tr w:rsidR="00695085" w:rsidRPr="001216A7" w14:paraId="6B1BB4D2" w14:textId="77777777" w:rsidTr="00021733">
        <w:trPr>
          <w:jc w:val="center"/>
        </w:trPr>
        <w:tc>
          <w:tcPr>
            <w:tcW w:w="2520" w:type="dxa"/>
          </w:tcPr>
          <w:p w14:paraId="5807B770" w14:textId="77777777" w:rsidR="00695085" w:rsidRPr="001216A7" w:rsidRDefault="00695085" w:rsidP="00021733">
            <w:pPr>
              <w:pStyle w:val="TAL"/>
              <w:rPr>
                <w:rFonts w:cs="Arial"/>
                <w:szCs w:val="18"/>
              </w:rPr>
            </w:pPr>
            <w:r w:rsidRPr="001216A7">
              <w:rPr>
                <w:rFonts w:cs="Arial"/>
                <w:szCs w:val="18"/>
              </w:rPr>
              <w:t>Local Co-ordinate System</w:t>
            </w:r>
          </w:p>
        </w:tc>
        <w:tc>
          <w:tcPr>
            <w:tcW w:w="810" w:type="dxa"/>
          </w:tcPr>
          <w:p w14:paraId="3B15204D" w14:textId="77777777" w:rsidR="00695085" w:rsidRPr="001216A7" w:rsidRDefault="00695085" w:rsidP="00021733">
            <w:pPr>
              <w:pStyle w:val="TAL"/>
              <w:rPr>
                <w:rFonts w:cs="Arial"/>
                <w:szCs w:val="18"/>
              </w:rPr>
            </w:pPr>
            <w:r w:rsidRPr="001216A7">
              <w:rPr>
                <w:rFonts w:cs="Arial"/>
                <w:szCs w:val="18"/>
              </w:rPr>
              <w:t>O</w:t>
            </w:r>
          </w:p>
        </w:tc>
        <w:tc>
          <w:tcPr>
            <w:tcW w:w="5940" w:type="dxa"/>
          </w:tcPr>
          <w:p w14:paraId="3484F0EE" w14:textId="77777777" w:rsidR="00695085" w:rsidRPr="001216A7" w:rsidRDefault="00695085" w:rsidP="00021733">
            <w:pPr>
              <w:pStyle w:val="TAL"/>
              <w:rPr>
                <w:rFonts w:cs="Arial"/>
                <w:szCs w:val="18"/>
              </w:rPr>
            </w:pPr>
            <w:r w:rsidRPr="001216A7">
              <w:rPr>
                <w:rFonts w:cs="Arial"/>
                <w:szCs w:val="18"/>
              </w:rPr>
              <w:t>Definition of the co-ordinate system(s) in which a location estimate shall be provided – details are outside the scope of the present document</w:t>
            </w:r>
          </w:p>
        </w:tc>
      </w:tr>
      <w:tr w:rsidR="00695085" w:rsidRPr="001216A7" w14:paraId="3C49CA09" w14:textId="77777777" w:rsidTr="00021733">
        <w:trPr>
          <w:jc w:val="center"/>
        </w:trPr>
        <w:tc>
          <w:tcPr>
            <w:tcW w:w="2520" w:type="dxa"/>
          </w:tcPr>
          <w:p w14:paraId="20F4DEBE" w14:textId="77777777" w:rsidR="00695085" w:rsidRPr="001216A7" w:rsidRDefault="00695085" w:rsidP="00021733">
            <w:pPr>
              <w:pStyle w:val="TAL"/>
              <w:rPr>
                <w:rFonts w:cs="Arial"/>
                <w:szCs w:val="18"/>
              </w:rPr>
            </w:pPr>
            <w:r w:rsidRPr="001216A7">
              <w:rPr>
                <w:rFonts w:cs="Arial"/>
                <w:szCs w:val="18"/>
              </w:rPr>
              <w:t>Access Barring List(s)</w:t>
            </w:r>
          </w:p>
        </w:tc>
        <w:tc>
          <w:tcPr>
            <w:tcW w:w="810" w:type="dxa"/>
          </w:tcPr>
          <w:p w14:paraId="6D11DBA3" w14:textId="77777777" w:rsidR="00695085" w:rsidRPr="001216A7" w:rsidRDefault="00695085" w:rsidP="00021733">
            <w:pPr>
              <w:pStyle w:val="TAL"/>
              <w:rPr>
                <w:rFonts w:cs="Arial"/>
                <w:szCs w:val="18"/>
              </w:rPr>
            </w:pPr>
            <w:r w:rsidRPr="001216A7">
              <w:rPr>
                <w:rFonts w:cs="Arial"/>
                <w:szCs w:val="18"/>
              </w:rPr>
              <w:t>O</w:t>
            </w:r>
          </w:p>
        </w:tc>
        <w:tc>
          <w:tcPr>
            <w:tcW w:w="5940" w:type="dxa"/>
          </w:tcPr>
          <w:p w14:paraId="6123FA64" w14:textId="77777777" w:rsidR="00695085" w:rsidRPr="001216A7" w:rsidRDefault="00695085" w:rsidP="00021733">
            <w:pPr>
              <w:pStyle w:val="TAL"/>
              <w:rPr>
                <w:rFonts w:cs="Arial"/>
                <w:szCs w:val="18"/>
              </w:rPr>
            </w:pPr>
            <w:r w:rsidRPr="001216A7">
              <w:rPr>
                <w:rFonts w:cs="Arial"/>
                <w:szCs w:val="18"/>
              </w:rPr>
              <w:t>List(s) of SUPIs or groups of SUPI for which a location request is barred</w:t>
            </w:r>
          </w:p>
        </w:tc>
      </w:tr>
      <w:tr w:rsidR="00695085" w:rsidRPr="001216A7" w14:paraId="51FF0976" w14:textId="77777777" w:rsidTr="00021733">
        <w:trPr>
          <w:jc w:val="center"/>
        </w:trPr>
        <w:tc>
          <w:tcPr>
            <w:tcW w:w="2520" w:type="dxa"/>
          </w:tcPr>
          <w:p w14:paraId="75D890D6" w14:textId="77777777" w:rsidR="00695085" w:rsidRPr="001216A7" w:rsidRDefault="00695085" w:rsidP="00021733">
            <w:pPr>
              <w:pStyle w:val="TAL"/>
              <w:rPr>
                <w:rFonts w:cs="Arial"/>
                <w:szCs w:val="18"/>
              </w:rPr>
            </w:pPr>
            <w:r w:rsidRPr="001216A7">
              <w:rPr>
                <w:rFonts w:cs="Arial"/>
                <w:szCs w:val="18"/>
              </w:rPr>
              <w:t>Service</w:t>
            </w:r>
            <w:r>
              <w:rPr>
                <w:rFonts w:cs="Arial"/>
                <w:szCs w:val="18"/>
              </w:rPr>
              <w:t xml:space="preserve"> types</w:t>
            </w:r>
          </w:p>
        </w:tc>
        <w:tc>
          <w:tcPr>
            <w:tcW w:w="810" w:type="dxa"/>
          </w:tcPr>
          <w:p w14:paraId="10394C38" w14:textId="77777777" w:rsidR="00695085" w:rsidRPr="001216A7" w:rsidRDefault="00695085" w:rsidP="00021733">
            <w:pPr>
              <w:pStyle w:val="TAL"/>
              <w:rPr>
                <w:rFonts w:cs="Arial"/>
                <w:szCs w:val="18"/>
              </w:rPr>
            </w:pPr>
            <w:r w:rsidRPr="001216A7">
              <w:rPr>
                <w:rFonts w:cs="Arial"/>
                <w:szCs w:val="18"/>
              </w:rPr>
              <w:t>O</w:t>
            </w:r>
          </w:p>
        </w:tc>
        <w:tc>
          <w:tcPr>
            <w:tcW w:w="5940" w:type="dxa"/>
          </w:tcPr>
          <w:p w14:paraId="012DB82B" w14:textId="77777777" w:rsidR="00695085" w:rsidRPr="001216A7" w:rsidRDefault="00695085" w:rsidP="00021733">
            <w:pPr>
              <w:pStyle w:val="TAL"/>
              <w:rPr>
                <w:rFonts w:cs="Arial"/>
                <w:szCs w:val="18"/>
              </w:rPr>
            </w:pPr>
            <w:r w:rsidRPr="001216A7">
              <w:rPr>
                <w:rFonts w:cs="Arial"/>
                <w:szCs w:val="18"/>
              </w:rPr>
              <w:t xml:space="preserve">List of service </w:t>
            </w:r>
            <w:r>
              <w:rPr>
                <w:rFonts w:cs="Arial"/>
                <w:szCs w:val="18"/>
              </w:rPr>
              <w:t xml:space="preserve">type </w:t>
            </w:r>
            <w:r w:rsidRPr="001216A7">
              <w:rPr>
                <w:rFonts w:cs="Arial"/>
                <w:szCs w:val="18"/>
              </w:rPr>
              <w:t>allowed for the LCS client.</w:t>
            </w:r>
          </w:p>
        </w:tc>
      </w:tr>
      <w:tr w:rsidR="00695085" w:rsidRPr="001216A7" w14:paraId="5EB61843" w14:textId="77777777" w:rsidTr="00021733">
        <w:trPr>
          <w:jc w:val="center"/>
        </w:trPr>
        <w:tc>
          <w:tcPr>
            <w:tcW w:w="2520" w:type="dxa"/>
          </w:tcPr>
          <w:p w14:paraId="401AC46B" w14:textId="77777777" w:rsidR="00695085" w:rsidRPr="001216A7" w:rsidRDefault="00695085" w:rsidP="00021733">
            <w:pPr>
              <w:pStyle w:val="TAL"/>
              <w:rPr>
                <w:rFonts w:cs="Arial"/>
                <w:szCs w:val="18"/>
              </w:rPr>
            </w:pPr>
            <w:r w:rsidRPr="001216A7">
              <w:rPr>
                <w:rFonts w:cs="Arial"/>
                <w:szCs w:val="18"/>
              </w:rPr>
              <w:t>Maximum Target UE Number</w:t>
            </w:r>
          </w:p>
        </w:tc>
        <w:tc>
          <w:tcPr>
            <w:tcW w:w="810" w:type="dxa"/>
          </w:tcPr>
          <w:p w14:paraId="5DEE05ED" w14:textId="77777777" w:rsidR="00695085" w:rsidRPr="001216A7" w:rsidRDefault="00695085" w:rsidP="00021733">
            <w:pPr>
              <w:pStyle w:val="TAL"/>
              <w:rPr>
                <w:rFonts w:cs="Arial"/>
                <w:szCs w:val="18"/>
              </w:rPr>
            </w:pPr>
            <w:r w:rsidRPr="001216A7">
              <w:rPr>
                <w:rFonts w:cs="Arial"/>
                <w:szCs w:val="18"/>
              </w:rPr>
              <w:t>O</w:t>
            </w:r>
          </w:p>
        </w:tc>
        <w:tc>
          <w:tcPr>
            <w:tcW w:w="5940" w:type="dxa"/>
          </w:tcPr>
          <w:p w14:paraId="0F6632C3" w14:textId="77777777" w:rsidR="00695085" w:rsidRPr="001216A7" w:rsidRDefault="00695085" w:rsidP="00021733">
            <w:pPr>
              <w:pStyle w:val="TAL"/>
              <w:rPr>
                <w:rFonts w:cs="Arial"/>
                <w:szCs w:val="18"/>
              </w:rPr>
            </w:pPr>
            <w:r w:rsidRPr="001216A7">
              <w:rPr>
                <w:rFonts w:cs="Arial"/>
                <w:szCs w:val="18"/>
              </w:rPr>
              <w:t>The maximum number of the Target UEs in one LCS request. For a specific LCS Client, this parameter may have different values for different service</w:t>
            </w:r>
            <w:r>
              <w:rPr>
                <w:rFonts w:cs="Arial"/>
                <w:szCs w:val="18"/>
              </w:rPr>
              <w:t xml:space="preserve"> types</w:t>
            </w:r>
            <w:r w:rsidRPr="001216A7">
              <w:rPr>
                <w:rFonts w:cs="Arial"/>
                <w:szCs w:val="18"/>
              </w:rPr>
              <w:t>.</w:t>
            </w:r>
          </w:p>
        </w:tc>
      </w:tr>
    </w:tbl>
    <w:p w14:paraId="0ACDAFBD" w14:textId="77777777" w:rsidR="00695085" w:rsidRPr="001216A7" w:rsidRDefault="00695085" w:rsidP="00695085">
      <w:pPr>
        <w:keepLines/>
        <w:rPr>
          <w:rFonts w:ascii="Arial" w:hAnsi="Arial"/>
          <w:sz w:val="18"/>
        </w:rPr>
      </w:pPr>
    </w:p>
    <w:p w14:paraId="0FDBA0A2" w14:textId="77777777" w:rsidR="00695085" w:rsidRPr="001216A7" w:rsidRDefault="00695085" w:rsidP="00695085">
      <w:pPr>
        <w:rPr>
          <w:rFonts w:eastAsia="SimSun"/>
          <w:lang w:eastAsia="zh-CN"/>
        </w:rPr>
      </w:pPr>
    </w:p>
    <w:p w14:paraId="77AE1873" w14:textId="77777777" w:rsidR="00695085" w:rsidRPr="001216A7" w:rsidRDefault="00695085" w:rsidP="00695085">
      <w:pPr>
        <w:pStyle w:val="Heading1"/>
        <w:rPr>
          <w:lang w:eastAsia="ko-KR"/>
        </w:rPr>
      </w:pPr>
      <w:bookmarkStart w:id="291" w:name="_Toc67997204"/>
      <w:bookmarkStart w:id="292" w:name="_Toc83210723"/>
      <w:r w:rsidRPr="001216A7">
        <w:rPr>
          <w:rFonts w:eastAsia="SimSun" w:hint="eastAsia"/>
          <w:lang w:eastAsia="zh-CN"/>
        </w:rPr>
        <w:lastRenderedPageBreak/>
        <w:t>8</w:t>
      </w:r>
      <w:r w:rsidRPr="001216A7">
        <w:rPr>
          <w:lang w:eastAsia="ko-KR"/>
        </w:rPr>
        <w:tab/>
      </w:r>
      <w:r w:rsidRPr="001216A7">
        <w:rPr>
          <w:rFonts w:eastAsia="SimSun" w:hint="eastAsia"/>
          <w:lang w:eastAsia="zh-CN"/>
        </w:rPr>
        <w:t>Network Function Services</w:t>
      </w:r>
      <w:bookmarkEnd w:id="291"/>
      <w:bookmarkEnd w:id="292"/>
    </w:p>
    <w:p w14:paraId="6CECFD6B" w14:textId="77777777" w:rsidR="00695085" w:rsidRPr="001216A7" w:rsidRDefault="00695085" w:rsidP="00695085">
      <w:pPr>
        <w:pStyle w:val="Heading2"/>
        <w:rPr>
          <w:rFonts w:eastAsia="SimSun"/>
          <w:lang w:eastAsia="zh-CN"/>
        </w:rPr>
      </w:pPr>
      <w:bookmarkStart w:id="293" w:name="_Toc67997205"/>
      <w:bookmarkStart w:id="294" w:name="_Toc83210724"/>
      <w:r w:rsidRPr="001216A7">
        <w:rPr>
          <w:rFonts w:eastAsia="SimSun" w:hint="eastAsia"/>
          <w:lang w:eastAsia="zh-CN"/>
        </w:rPr>
        <w:t>8</w:t>
      </w:r>
      <w:r w:rsidRPr="001216A7">
        <w:rPr>
          <w:rFonts w:hint="eastAsia"/>
          <w:lang w:eastAsia="ko-KR"/>
        </w:rPr>
        <w:t>.</w:t>
      </w:r>
      <w:r w:rsidRPr="001216A7">
        <w:rPr>
          <w:rFonts w:eastAsia="SimSun" w:hint="eastAsia"/>
          <w:lang w:eastAsia="zh-CN"/>
        </w:rPr>
        <w:t>1</w:t>
      </w:r>
      <w:r w:rsidRPr="001216A7">
        <w:rPr>
          <w:lang w:eastAsia="ko-KR"/>
        </w:rPr>
        <w:tab/>
      </w:r>
      <w:r w:rsidRPr="001216A7">
        <w:rPr>
          <w:rFonts w:eastAsia="SimSun" w:hint="eastAsia"/>
          <w:lang w:eastAsia="zh-CN"/>
        </w:rPr>
        <w:t>AMF Services</w:t>
      </w:r>
      <w:bookmarkEnd w:id="293"/>
      <w:bookmarkEnd w:id="294"/>
    </w:p>
    <w:p w14:paraId="5AC2E5A2" w14:textId="4FB5C23F" w:rsidR="00695085" w:rsidRPr="001216A7" w:rsidRDefault="00695085" w:rsidP="00695085">
      <w:pPr>
        <w:rPr>
          <w:lang w:eastAsia="zh-CN"/>
        </w:rPr>
      </w:pPr>
      <w:r w:rsidRPr="001216A7">
        <w:rPr>
          <w:lang w:eastAsia="zh-CN"/>
        </w:rPr>
        <w:t xml:space="preserve">AMF services related to location service are defined in </w:t>
      </w:r>
      <w:r w:rsidR="00143387" w:rsidRPr="001216A7">
        <w:rPr>
          <w:lang w:eastAsia="zh-CN"/>
        </w:rPr>
        <w:t>TS</w:t>
      </w:r>
      <w:r w:rsidR="00143387">
        <w:rPr>
          <w:lang w:eastAsia="zh-CN"/>
        </w:rPr>
        <w:t> </w:t>
      </w:r>
      <w:r w:rsidR="00143387" w:rsidRPr="001216A7">
        <w:rPr>
          <w:lang w:eastAsia="zh-CN"/>
        </w:rPr>
        <w:t>23.502</w:t>
      </w:r>
      <w:r w:rsidR="00143387">
        <w:rPr>
          <w:lang w:eastAsia="zh-CN"/>
        </w:rPr>
        <w:t> </w:t>
      </w:r>
      <w:r w:rsidR="00143387" w:rsidRPr="001216A7">
        <w:rPr>
          <w:lang w:eastAsia="zh-CN"/>
        </w:rPr>
        <w:t>[</w:t>
      </w:r>
      <w:r w:rsidRPr="001216A7">
        <w:rPr>
          <w:lang w:eastAsia="zh-CN"/>
        </w:rPr>
        <w:t>19] clause 5.2.2.</w:t>
      </w:r>
    </w:p>
    <w:p w14:paraId="01F06A1F" w14:textId="77777777" w:rsidR="00695085" w:rsidRPr="001216A7" w:rsidRDefault="00695085" w:rsidP="00695085">
      <w:pPr>
        <w:pStyle w:val="Heading2"/>
        <w:rPr>
          <w:rFonts w:eastAsia="SimSun"/>
          <w:lang w:eastAsia="zh-CN"/>
        </w:rPr>
      </w:pPr>
      <w:bookmarkStart w:id="295" w:name="_Toc67997206"/>
      <w:bookmarkStart w:id="296" w:name="_Toc83210725"/>
      <w:r w:rsidRPr="001216A7">
        <w:rPr>
          <w:rFonts w:eastAsia="SimSun" w:hint="eastAsia"/>
          <w:lang w:eastAsia="zh-CN"/>
        </w:rPr>
        <w:t>8.2</w:t>
      </w:r>
      <w:r w:rsidRPr="001216A7">
        <w:rPr>
          <w:rFonts w:eastAsia="SimSun" w:hint="eastAsia"/>
          <w:lang w:eastAsia="zh-CN"/>
        </w:rPr>
        <w:tab/>
      </w:r>
      <w:r w:rsidRPr="001216A7">
        <w:rPr>
          <w:rFonts w:eastAsia="SimSun"/>
          <w:lang w:eastAsia="zh-CN"/>
        </w:rPr>
        <w:t xml:space="preserve">UDM </w:t>
      </w:r>
      <w:r w:rsidRPr="001216A7">
        <w:rPr>
          <w:rFonts w:eastAsia="SimSun" w:hint="eastAsia"/>
          <w:lang w:eastAsia="zh-CN"/>
        </w:rPr>
        <w:t>Services</w:t>
      </w:r>
      <w:bookmarkEnd w:id="295"/>
      <w:bookmarkEnd w:id="296"/>
    </w:p>
    <w:p w14:paraId="7F23DACF" w14:textId="4ABEECEE" w:rsidR="00695085" w:rsidRPr="001216A7" w:rsidRDefault="00695085" w:rsidP="00695085">
      <w:pPr>
        <w:rPr>
          <w:lang w:eastAsia="zh-CN"/>
        </w:rPr>
      </w:pPr>
      <w:r w:rsidRPr="001216A7">
        <w:rPr>
          <w:lang w:eastAsia="zh-CN"/>
        </w:rPr>
        <w:t xml:space="preserve">UDM services related to location service are defined in </w:t>
      </w:r>
      <w:r w:rsidR="00143387" w:rsidRPr="001216A7">
        <w:rPr>
          <w:lang w:eastAsia="zh-CN"/>
        </w:rPr>
        <w:t>TS</w:t>
      </w:r>
      <w:r w:rsidR="00143387">
        <w:rPr>
          <w:lang w:eastAsia="zh-CN"/>
        </w:rPr>
        <w:t> </w:t>
      </w:r>
      <w:r w:rsidR="00143387" w:rsidRPr="001216A7">
        <w:rPr>
          <w:lang w:eastAsia="zh-CN"/>
        </w:rPr>
        <w:t>23.502</w:t>
      </w:r>
      <w:r w:rsidR="00143387">
        <w:rPr>
          <w:lang w:eastAsia="zh-CN"/>
        </w:rPr>
        <w:t> </w:t>
      </w:r>
      <w:r w:rsidR="00143387" w:rsidRPr="001216A7">
        <w:rPr>
          <w:lang w:eastAsia="zh-CN"/>
        </w:rPr>
        <w:t>[</w:t>
      </w:r>
      <w:r w:rsidRPr="001216A7">
        <w:rPr>
          <w:lang w:eastAsia="zh-CN"/>
        </w:rPr>
        <w:t>19] clause 5.2.3.</w:t>
      </w:r>
    </w:p>
    <w:p w14:paraId="1D8E3635" w14:textId="77777777" w:rsidR="00695085" w:rsidRPr="001216A7" w:rsidRDefault="00695085" w:rsidP="00695085">
      <w:pPr>
        <w:pStyle w:val="Heading2"/>
        <w:rPr>
          <w:rFonts w:eastAsia="SimSun"/>
          <w:lang w:eastAsia="zh-CN"/>
        </w:rPr>
      </w:pPr>
      <w:bookmarkStart w:id="297" w:name="_Toc67997207"/>
      <w:bookmarkStart w:id="298" w:name="historyclause"/>
      <w:bookmarkStart w:id="299" w:name="_Toc83210726"/>
      <w:r w:rsidRPr="001216A7">
        <w:rPr>
          <w:rFonts w:eastAsia="SimSun" w:hint="eastAsia"/>
          <w:lang w:eastAsia="zh-CN"/>
        </w:rPr>
        <w:t>8</w:t>
      </w:r>
      <w:r w:rsidRPr="001216A7">
        <w:rPr>
          <w:rFonts w:hint="eastAsia"/>
          <w:lang w:eastAsia="ko-KR"/>
        </w:rPr>
        <w:t>.</w:t>
      </w:r>
      <w:r w:rsidRPr="001216A7">
        <w:rPr>
          <w:rFonts w:eastAsia="SimSun" w:hint="eastAsia"/>
          <w:lang w:eastAsia="zh-CN"/>
        </w:rPr>
        <w:t>3</w:t>
      </w:r>
      <w:r w:rsidRPr="001216A7">
        <w:rPr>
          <w:lang w:eastAsia="ko-KR"/>
        </w:rPr>
        <w:tab/>
      </w:r>
      <w:r w:rsidRPr="001216A7">
        <w:rPr>
          <w:rFonts w:eastAsia="SimSun" w:hint="eastAsia"/>
          <w:lang w:eastAsia="zh-CN"/>
        </w:rPr>
        <w:t>LMF Services</w:t>
      </w:r>
      <w:bookmarkEnd w:id="297"/>
      <w:bookmarkEnd w:id="299"/>
    </w:p>
    <w:p w14:paraId="73C25529" w14:textId="77777777" w:rsidR="00695085" w:rsidRPr="001216A7" w:rsidRDefault="00695085" w:rsidP="00695085">
      <w:pPr>
        <w:pStyle w:val="Heading3"/>
      </w:pPr>
      <w:bookmarkStart w:id="300" w:name="_Toc67997208"/>
      <w:bookmarkStart w:id="301" w:name="_Toc83210727"/>
      <w:r w:rsidRPr="001216A7">
        <w:t>8.3.1</w:t>
      </w:r>
      <w:r w:rsidRPr="001216A7">
        <w:tab/>
        <w:t>General</w:t>
      </w:r>
      <w:bookmarkEnd w:id="300"/>
      <w:bookmarkEnd w:id="301"/>
    </w:p>
    <w:p w14:paraId="0149F1CC" w14:textId="77777777" w:rsidR="00695085" w:rsidRPr="001216A7" w:rsidRDefault="00695085" w:rsidP="00695085">
      <w:r w:rsidRPr="001216A7">
        <w:t>The following table shows the LMF Services and LMF Service Operations.</w:t>
      </w:r>
    </w:p>
    <w:p w14:paraId="0CCDC1CE" w14:textId="77777777" w:rsidR="00695085" w:rsidRDefault="00695085" w:rsidP="00695085">
      <w:pPr>
        <w:pStyle w:val="TH"/>
      </w:pPr>
      <w:r w:rsidRPr="001216A7">
        <w:t>Table 8.3.1-1: List of LMF Services</w:t>
      </w:r>
    </w:p>
    <w:tbl>
      <w:tblPr>
        <w:tblW w:w="7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410"/>
        <w:gridCol w:w="1842"/>
        <w:gridCol w:w="1417"/>
      </w:tblGrid>
      <w:tr w:rsidR="00695085" w:rsidRPr="00034813" w14:paraId="1FE3A18A" w14:textId="77777777" w:rsidTr="00021733">
        <w:tc>
          <w:tcPr>
            <w:tcW w:w="2093" w:type="dxa"/>
            <w:tcBorders>
              <w:bottom w:val="single" w:sz="4" w:space="0" w:color="auto"/>
            </w:tcBorders>
          </w:tcPr>
          <w:p w14:paraId="4C90B322" w14:textId="77777777" w:rsidR="00695085" w:rsidRPr="00034813" w:rsidRDefault="00695085" w:rsidP="00021733">
            <w:pPr>
              <w:pStyle w:val="TAH"/>
            </w:pPr>
            <w:r w:rsidRPr="00034813">
              <w:t>Service Name</w:t>
            </w:r>
          </w:p>
        </w:tc>
        <w:tc>
          <w:tcPr>
            <w:tcW w:w="2410" w:type="dxa"/>
          </w:tcPr>
          <w:p w14:paraId="663506A3" w14:textId="77777777" w:rsidR="00695085" w:rsidRPr="00034813" w:rsidRDefault="00695085" w:rsidP="00021733">
            <w:pPr>
              <w:pStyle w:val="TAH"/>
            </w:pPr>
            <w:r w:rsidRPr="00034813">
              <w:t>Service Operations</w:t>
            </w:r>
          </w:p>
        </w:tc>
        <w:tc>
          <w:tcPr>
            <w:tcW w:w="1842" w:type="dxa"/>
          </w:tcPr>
          <w:p w14:paraId="1B4C974C" w14:textId="77777777" w:rsidR="00695085" w:rsidRPr="00034813" w:rsidRDefault="00695085" w:rsidP="00021733">
            <w:pPr>
              <w:pStyle w:val="TAH"/>
            </w:pPr>
            <w:r w:rsidRPr="00034813">
              <w:t>Operation</w:t>
            </w:r>
          </w:p>
          <w:p w14:paraId="645510A7" w14:textId="77777777" w:rsidR="00695085" w:rsidRPr="00034813" w:rsidRDefault="00695085" w:rsidP="00021733">
            <w:pPr>
              <w:pStyle w:val="TAH"/>
            </w:pPr>
            <w:r w:rsidRPr="00034813">
              <w:t>Semantics</w:t>
            </w:r>
          </w:p>
        </w:tc>
        <w:tc>
          <w:tcPr>
            <w:tcW w:w="1417" w:type="dxa"/>
          </w:tcPr>
          <w:p w14:paraId="2E6CD2E7" w14:textId="77777777" w:rsidR="00695085" w:rsidRPr="00034813" w:rsidRDefault="00695085" w:rsidP="00021733">
            <w:pPr>
              <w:pStyle w:val="TAH"/>
            </w:pPr>
            <w:r w:rsidRPr="00034813">
              <w:t>Example Consumer(s)</w:t>
            </w:r>
          </w:p>
        </w:tc>
      </w:tr>
      <w:tr w:rsidR="00695085" w:rsidRPr="00034813" w14:paraId="6BDED5BA" w14:textId="77777777" w:rsidTr="00021733">
        <w:trPr>
          <w:trHeight w:val="355"/>
        </w:trPr>
        <w:tc>
          <w:tcPr>
            <w:tcW w:w="2093" w:type="dxa"/>
            <w:tcBorders>
              <w:bottom w:val="nil"/>
            </w:tcBorders>
          </w:tcPr>
          <w:p w14:paraId="7AB8F8C1" w14:textId="77777777" w:rsidR="00695085" w:rsidRPr="001216A7" w:rsidRDefault="00695085" w:rsidP="00021733">
            <w:pPr>
              <w:pStyle w:val="TAL"/>
              <w:rPr>
                <w:rFonts w:eastAsia="Yu Mincho"/>
              </w:rPr>
            </w:pPr>
            <w:r w:rsidRPr="001216A7">
              <w:t>Nlmf</w:t>
            </w:r>
            <w:r>
              <w:t>_</w:t>
            </w:r>
            <w:r w:rsidRPr="001216A7">
              <w:t>Location</w:t>
            </w:r>
          </w:p>
        </w:tc>
        <w:tc>
          <w:tcPr>
            <w:tcW w:w="2410" w:type="dxa"/>
          </w:tcPr>
          <w:p w14:paraId="252C0B36" w14:textId="77777777" w:rsidR="00695085" w:rsidRPr="001216A7" w:rsidRDefault="00695085" w:rsidP="00021733">
            <w:pPr>
              <w:pStyle w:val="TAL"/>
            </w:pPr>
            <w:r w:rsidRPr="001216A7">
              <w:t>DetermineLocation</w:t>
            </w:r>
          </w:p>
        </w:tc>
        <w:tc>
          <w:tcPr>
            <w:tcW w:w="1842" w:type="dxa"/>
          </w:tcPr>
          <w:p w14:paraId="25B6DD47" w14:textId="77777777" w:rsidR="00695085" w:rsidRPr="001216A7" w:rsidRDefault="00695085" w:rsidP="00021733">
            <w:pPr>
              <w:pStyle w:val="TAL"/>
            </w:pPr>
            <w:r w:rsidRPr="001216A7">
              <w:t>Request/Response</w:t>
            </w:r>
          </w:p>
        </w:tc>
        <w:tc>
          <w:tcPr>
            <w:tcW w:w="1417" w:type="dxa"/>
          </w:tcPr>
          <w:p w14:paraId="7353AB48" w14:textId="77777777" w:rsidR="00695085" w:rsidRPr="001216A7" w:rsidRDefault="00695085" w:rsidP="00021733">
            <w:pPr>
              <w:pStyle w:val="TAL"/>
            </w:pPr>
            <w:r w:rsidRPr="001216A7">
              <w:rPr>
                <w:lang w:val="en-US"/>
              </w:rPr>
              <w:t>A</w:t>
            </w:r>
            <w:r w:rsidRPr="001216A7">
              <w:t>M</w:t>
            </w:r>
            <w:r w:rsidRPr="001216A7">
              <w:rPr>
                <w:lang w:val="en-US"/>
              </w:rPr>
              <w:t>F</w:t>
            </w:r>
          </w:p>
        </w:tc>
      </w:tr>
      <w:tr w:rsidR="00695085" w:rsidRPr="00034813" w14:paraId="57E63D42" w14:textId="77777777" w:rsidTr="00021733">
        <w:trPr>
          <w:trHeight w:val="355"/>
        </w:trPr>
        <w:tc>
          <w:tcPr>
            <w:tcW w:w="2093" w:type="dxa"/>
            <w:tcBorders>
              <w:top w:val="nil"/>
              <w:bottom w:val="nil"/>
            </w:tcBorders>
          </w:tcPr>
          <w:p w14:paraId="5EBA220D" w14:textId="77777777" w:rsidR="00695085" w:rsidRPr="00034813" w:rsidRDefault="00695085" w:rsidP="00021733">
            <w:pPr>
              <w:pStyle w:val="TAL"/>
            </w:pPr>
          </w:p>
        </w:tc>
        <w:tc>
          <w:tcPr>
            <w:tcW w:w="2410" w:type="dxa"/>
          </w:tcPr>
          <w:p w14:paraId="25B932B4" w14:textId="77777777" w:rsidR="00695085" w:rsidRPr="001216A7" w:rsidRDefault="00695085" w:rsidP="00021733">
            <w:pPr>
              <w:pStyle w:val="TAL"/>
              <w:rPr>
                <w:lang w:eastAsia="zh-CN"/>
              </w:rPr>
            </w:pPr>
            <w:r w:rsidRPr="001216A7">
              <w:rPr>
                <w:lang w:eastAsia="zh-CN"/>
              </w:rPr>
              <w:t>EventNotify</w:t>
            </w:r>
          </w:p>
        </w:tc>
        <w:tc>
          <w:tcPr>
            <w:tcW w:w="1842" w:type="dxa"/>
          </w:tcPr>
          <w:p w14:paraId="4CDADF08" w14:textId="77777777" w:rsidR="00695085" w:rsidRPr="001216A7" w:rsidRDefault="00695085" w:rsidP="00021733">
            <w:pPr>
              <w:pStyle w:val="TAL"/>
              <w:rPr>
                <w:lang w:eastAsia="zh-CN"/>
              </w:rPr>
            </w:pPr>
            <w:r w:rsidRPr="001216A7">
              <w:rPr>
                <w:rFonts w:hint="eastAsia"/>
                <w:lang w:eastAsia="zh-CN"/>
              </w:rPr>
              <w:t>Notify</w:t>
            </w:r>
          </w:p>
        </w:tc>
        <w:tc>
          <w:tcPr>
            <w:tcW w:w="1417" w:type="dxa"/>
          </w:tcPr>
          <w:p w14:paraId="03AB263A" w14:textId="77777777" w:rsidR="00695085" w:rsidRPr="001216A7" w:rsidRDefault="00695085" w:rsidP="00021733">
            <w:pPr>
              <w:pStyle w:val="TAL"/>
              <w:rPr>
                <w:lang w:val="en-US" w:eastAsia="zh-CN"/>
              </w:rPr>
            </w:pPr>
            <w:r w:rsidRPr="001216A7">
              <w:rPr>
                <w:rFonts w:hint="eastAsia"/>
                <w:lang w:val="en-US" w:eastAsia="zh-CN"/>
              </w:rPr>
              <w:t>GMLC</w:t>
            </w:r>
          </w:p>
        </w:tc>
      </w:tr>
      <w:tr w:rsidR="00695085" w:rsidRPr="00034813" w14:paraId="22DEF063" w14:textId="77777777" w:rsidTr="00021733">
        <w:trPr>
          <w:trHeight w:val="355"/>
        </w:trPr>
        <w:tc>
          <w:tcPr>
            <w:tcW w:w="2093" w:type="dxa"/>
            <w:tcBorders>
              <w:top w:val="nil"/>
              <w:bottom w:val="nil"/>
            </w:tcBorders>
          </w:tcPr>
          <w:p w14:paraId="36C9040A" w14:textId="77777777" w:rsidR="00695085" w:rsidRPr="00034813" w:rsidRDefault="00695085" w:rsidP="00021733">
            <w:pPr>
              <w:pStyle w:val="TAL"/>
            </w:pPr>
          </w:p>
        </w:tc>
        <w:tc>
          <w:tcPr>
            <w:tcW w:w="2410" w:type="dxa"/>
          </w:tcPr>
          <w:p w14:paraId="58ACBF29" w14:textId="77777777" w:rsidR="00695085" w:rsidRPr="001216A7" w:rsidRDefault="00695085" w:rsidP="00021733">
            <w:pPr>
              <w:pStyle w:val="TAL"/>
              <w:rPr>
                <w:lang w:eastAsia="zh-CN"/>
              </w:rPr>
            </w:pPr>
            <w:r w:rsidRPr="001216A7">
              <w:rPr>
                <w:lang w:eastAsia="zh-CN"/>
              </w:rPr>
              <w:t>CancelLocation</w:t>
            </w:r>
          </w:p>
        </w:tc>
        <w:tc>
          <w:tcPr>
            <w:tcW w:w="1842" w:type="dxa"/>
          </w:tcPr>
          <w:p w14:paraId="762E6554" w14:textId="77777777" w:rsidR="00695085" w:rsidRPr="001216A7" w:rsidRDefault="00695085" w:rsidP="00021733">
            <w:pPr>
              <w:pStyle w:val="TAL"/>
              <w:rPr>
                <w:lang w:eastAsia="zh-CN"/>
              </w:rPr>
            </w:pPr>
            <w:r w:rsidRPr="001216A7">
              <w:rPr>
                <w:lang w:eastAsia="zh-CN"/>
              </w:rPr>
              <w:t>Request/Response</w:t>
            </w:r>
          </w:p>
        </w:tc>
        <w:tc>
          <w:tcPr>
            <w:tcW w:w="1417" w:type="dxa"/>
          </w:tcPr>
          <w:p w14:paraId="6CF234C2" w14:textId="77777777" w:rsidR="00695085" w:rsidRPr="001216A7" w:rsidRDefault="00695085" w:rsidP="00021733">
            <w:pPr>
              <w:pStyle w:val="TAL"/>
              <w:rPr>
                <w:lang w:val="en-US" w:eastAsia="zh-CN"/>
              </w:rPr>
            </w:pPr>
            <w:r w:rsidRPr="001216A7">
              <w:rPr>
                <w:lang w:val="en-US" w:eastAsia="zh-CN"/>
              </w:rPr>
              <w:t>AMF</w:t>
            </w:r>
          </w:p>
        </w:tc>
      </w:tr>
      <w:tr w:rsidR="00695085" w:rsidRPr="00034813" w14:paraId="0044FF53" w14:textId="77777777" w:rsidTr="00021733">
        <w:trPr>
          <w:trHeight w:val="355"/>
        </w:trPr>
        <w:tc>
          <w:tcPr>
            <w:tcW w:w="2093" w:type="dxa"/>
            <w:tcBorders>
              <w:top w:val="nil"/>
            </w:tcBorders>
          </w:tcPr>
          <w:p w14:paraId="5DB8CDD2" w14:textId="77777777" w:rsidR="00695085" w:rsidRPr="00034813" w:rsidRDefault="00695085" w:rsidP="00021733">
            <w:pPr>
              <w:pStyle w:val="TAL"/>
            </w:pPr>
          </w:p>
        </w:tc>
        <w:tc>
          <w:tcPr>
            <w:tcW w:w="2410" w:type="dxa"/>
          </w:tcPr>
          <w:p w14:paraId="15BCD28D" w14:textId="77777777" w:rsidR="00695085" w:rsidRPr="001216A7" w:rsidRDefault="00695085" w:rsidP="00021733">
            <w:pPr>
              <w:pStyle w:val="TAL"/>
              <w:rPr>
                <w:lang w:eastAsia="zh-CN"/>
              </w:rPr>
            </w:pPr>
            <w:r w:rsidRPr="001216A7">
              <w:rPr>
                <w:lang w:eastAsia="zh-CN"/>
              </w:rPr>
              <w:t>LocationContextTransfer</w:t>
            </w:r>
          </w:p>
        </w:tc>
        <w:tc>
          <w:tcPr>
            <w:tcW w:w="1842" w:type="dxa"/>
          </w:tcPr>
          <w:p w14:paraId="07E615DC" w14:textId="77777777" w:rsidR="00695085" w:rsidRPr="001216A7" w:rsidRDefault="00695085" w:rsidP="00021733">
            <w:pPr>
              <w:pStyle w:val="TAL"/>
              <w:rPr>
                <w:lang w:eastAsia="zh-CN"/>
              </w:rPr>
            </w:pPr>
            <w:r w:rsidRPr="001216A7">
              <w:rPr>
                <w:lang w:eastAsia="zh-CN"/>
              </w:rPr>
              <w:t>Request/Response</w:t>
            </w:r>
          </w:p>
        </w:tc>
        <w:tc>
          <w:tcPr>
            <w:tcW w:w="1417" w:type="dxa"/>
          </w:tcPr>
          <w:p w14:paraId="20E159F6" w14:textId="77777777" w:rsidR="00695085" w:rsidRPr="001216A7" w:rsidRDefault="00695085" w:rsidP="00021733">
            <w:pPr>
              <w:pStyle w:val="TAL"/>
              <w:rPr>
                <w:lang w:val="en-US" w:eastAsia="zh-CN"/>
              </w:rPr>
            </w:pPr>
            <w:r w:rsidRPr="001216A7">
              <w:rPr>
                <w:lang w:val="en-US" w:eastAsia="zh-CN"/>
              </w:rPr>
              <w:t>LMF</w:t>
            </w:r>
          </w:p>
        </w:tc>
      </w:tr>
      <w:tr w:rsidR="00695085" w:rsidRPr="00034813" w14:paraId="11A60F10" w14:textId="77777777" w:rsidTr="00021733">
        <w:trPr>
          <w:trHeight w:val="355"/>
        </w:trPr>
        <w:tc>
          <w:tcPr>
            <w:tcW w:w="2093" w:type="dxa"/>
          </w:tcPr>
          <w:p w14:paraId="7203B52B" w14:textId="77777777" w:rsidR="00695085" w:rsidRPr="00034813" w:rsidRDefault="00695085" w:rsidP="00021733">
            <w:pPr>
              <w:pStyle w:val="TAL"/>
            </w:pPr>
            <w:r w:rsidRPr="00034813">
              <w:t>Nlmf_Broadcast</w:t>
            </w:r>
          </w:p>
        </w:tc>
        <w:tc>
          <w:tcPr>
            <w:tcW w:w="2410" w:type="dxa"/>
          </w:tcPr>
          <w:p w14:paraId="134A1E4C" w14:textId="77777777" w:rsidR="00695085" w:rsidRPr="00034813" w:rsidRDefault="00695085" w:rsidP="00021733">
            <w:pPr>
              <w:pStyle w:val="TAL"/>
            </w:pPr>
            <w:r w:rsidRPr="00034813">
              <w:t>CipheringKeyData</w:t>
            </w:r>
          </w:p>
        </w:tc>
        <w:tc>
          <w:tcPr>
            <w:tcW w:w="1842" w:type="dxa"/>
          </w:tcPr>
          <w:p w14:paraId="1D790C39" w14:textId="77777777" w:rsidR="00695085" w:rsidRPr="00034813" w:rsidRDefault="00695085" w:rsidP="00021733">
            <w:pPr>
              <w:pStyle w:val="TAL"/>
            </w:pPr>
            <w:r w:rsidRPr="00034813">
              <w:t>Notify</w:t>
            </w:r>
          </w:p>
        </w:tc>
        <w:tc>
          <w:tcPr>
            <w:tcW w:w="1417" w:type="dxa"/>
          </w:tcPr>
          <w:p w14:paraId="47D6AC8A" w14:textId="77777777" w:rsidR="00695085" w:rsidRPr="00034813" w:rsidRDefault="00695085" w:rsidP="00021733">
            <w:pPr>
              <w:pStyle w:val="TAL"/>
            </w:pPr>
            <w:r w:rsidRPr="00034813">
              <w:t>AMF</w:t>
            </w:r>
          </w:p>
        </w:tc>
      </w:tr>
    </w:tbl>
    <w:p w14:paraId="2A9CA5FE" w14:textId="77777777" w:rsidR="00695085" w:rsidRPr="001216A7" w:rsidRDefault="00695085" w:rsidP="00695085">
      <w:pPr>
        <w:pStyle w:val="FP"/>
        <w:rPr>
          <w:rFonts w:eastAsia="SimSun"/>
          <w:lang w:eastAsia="zh-CN"/>
        </w:rPr>
      </w:pPr>
    </w:p>
    <w:p w14:paraId="5698B832" w14:textId="77777777" w:rsidR="00695085" w:rsidRPr="001216A7" w:rsidRDefault="00695085" w:rsidP="00695085">
      <w:pPr>
        <w:pStyle w:val="Heading3"/>
      </w:pPr>
      <w:bookmarkStart w:id="302" w:name="_Toc67997209"/>
      <w:bookmarkStart w:id="303" w:name="_Toc83210728"/>
      <w:r w:rsidRPr="001216A7">
        <w:rPr>
          <w:rFonts w:hint="eastAsia"/>
        </w:rPr>
        <w:t>8.3.</w:t>
      </w:r>
      <w:r w:rsidRPr="001216A7">
        <w:t>2</w:t>
      </w:r>
      <w:r w:rsidRPr="001216A7">
        <w:tab/>
        <w:t>Nlmf_Location service</w:t>
      </w:r>
      <w:bookmarkEnd w:id="302"/>
      <w:bookmarkEnd w:id="303"/>
    </w:p>
    <w:p w14:paraId="3BDF3579" w14:textId="77777777" w:rsidR="00695085" w:rsidRPr="001216A7" w:rsidRDefault="00695085" w:rsidP="00695085">
      <w:pPr>
        <w:pStyle w:val="Heading4"/>
      </w:pPr>
      <w:bookmarkStart w:id="304" w:name="_Toc67997210"/>
      <w:bookmarkStart w:id="305" w:name="_Toc83210729"/>
      <w:r w:rsidRPr="001216A7">
        <w:t>8.3.2.1</w:t>
      </w:r>
      <w:r w:rsidRPr="001216A7">
        <w:tab/>
        <w:t>General</w:t>
      </w:r>
      <w:bookmarkEnd w:id="304"/>
      <w:bookmarkEnd w:id="305"/>
    </w:p>
    <w:p w14:paraId="7D133E97" w14:textId="77777777" w:rsidR="00695085" w:rsidRPr="001216A7" w:rsidRDefault="00695085" w:rsidP="00695085">
      <w:r w:rsidRPr="001216A7">
        <w:rPr>
          <w:b/>
        </w:rPr>
        <w:t>Service description:</w:t>
      </w:r>
      <w:r w:rsidRPr="001216A7">
        <w:t xml:space="preserve"> This service enables an NF to request location determination for a target UE. The following are the key functionalities of this NF service.</w:t>
      </w:r>
    </w:p>
    <w:p w14:paraId="66552CAD" w14:textId="77777777" w:rsidR="00695085" w:rsidRPr="001216A7" w:rsidRDefault="00695085" w:rsidP="00695085">
      <w:pPr>
        <w:pStyle w:val="B1"/>
      </w:pPr>
      <w:r w:rsidRPr="001216A7">
        <w:t>-</w:t>
      </w:r>
      <w:r w:rsidRPr="001216A7">
        <w:tab/>
        <w:t>Allow the consumer NF to request the current geodetic and optionally civic location of a target UE.</w:t>
      </w:r>
    </w:p>
    <w:p w14:paraId="6C9FD292" w14:textId="77777777" w:rsidR="00695085" w:rsidRPr="001216A7" w:rsidRDefault="00695085" w:rsidP="00695085">
      <w:pPr>
        <w:pStyle w:val="B1"/>
      </w:pPr>
      <w:r w:rsidRPr="001216A7">
        <w:t>-</w:t>
      </w:r>
      <w:r w:rsidRPr="001216A7">
        <w:tab/>
        <w:t>Allow the consumer NF to subscribe/unsubscribe the geodetic and optionally civic location of a target UE for some certain events.</w:t>
      </w:r>
    </w:p>
    <w:p w14:paraId="4A5E1031" w14:textId="77777777" w:rsidR="00695085" w:rsidRPr="001216A7" w:rsidRDefault="00695085" w:rsidP="00695085">
      <w:pPr>
        <w:pStyle w:val="B1"/>
      </w:pPr>
      <w:r w:rsidRPr="001216A7">
        <w:t>-</w:t>
      </w:r>
      <w:r w:rsidRPr="001216A7">
        <w:tab/>
        <w:t>Allow the consumer NF to get notified about the geodetic and optionally civic location of a target UE when some certain events are detected.</w:t>
      </w:r>
    </w:p>
    <w:p w14:paraId="15A00A09" w14:textId="77777777" w:rsidR="00695085" w:rsidRPr="001216A7" w:rsidRDefault="00695085" w:rsidP="00695085">
      <w:pPr>
        <w:pStyle w:val="B1"/>
      </w:pPr>
      <w:r w:rsidRPr="001216A7">
        <w:t>-</w:t>
      </w:r>
      <w:r w:rsidRPr="001216A7">
        <w:tab/>
        <w:t>Allows the consumer NF to cancel location event reporting for a target UE.</w:t>
      </w:r>
    </w:p>
    <w:p w14:paraId="37ADB3C4" w14:textId="77777777" w:rsidR="00695085" w:rsidRPr="001216A7" w:rsidRDefault="00695085" w:rsidP="00695085">
      <w:pPr>
        <w:pStyle w:val="B1"/>
      </w:pPr>
      <w:r w:rsidRPr="001216A7">
        <w:t>-</w:t>
      </w:r>
      <w:r w:rsidRPr="001216A7">
        <w:tab/>
        <w:t>Allows the consumer NF to transfer location context information for location event reporting for a target UE.</w:t>
      </w:r>
    </w:p>
    <w:p w14:paraId="1DD63E65" w14:textId="77777777" w:rsidR="00695085" w:rsidRPr="001216A7" w:rsidRDefault="00695085" w:rsidP="00695085">
      <w:r w:rsidRPr="001216A7">
        <w:t>The events to trigger location estimation notification are defined in clause 4.1a.5.1</w:t>
      </w:r>
    </w:p>
    <w:p w14:paraId="3F247A83" w14:textId="77777777" w:rsidR="00695085" w:rsidRPr="001216A7" w:rsidRDefault="00695085" w:rsidP="00695085">
      <w:pPr>
        <w:pStyle w:val="Heading4"/>
      </w:pPr>
      <w:bookmarkStart w:id="306" w:name="_Toc67997211"/>
      <w:bookmarkStart w:id="307" w:name="_Toc83210730"/>
      <w:r w:rsidRPr="001216A7">
        <w:t>8.3.2.2</w:t>
      </w:r>
      <w:r w:rsidRPr="001216A7">
        <w:tab/>
        <w:t>Nlmf_Location_DetermineLocation service operation</w:t>
      </w:r>
      <w:bookmarkEnd w:id="306"/>
      <w:bookmarkEnd w:id="307"/>
    </w:p>
    <w:p w14:paraId="757CDAEA" w14:textId="77777777" w:rsidR="00695085" w:rsidRPr="001216A7" w:rsidRDefault="00695085" w:rsidP="00695085">
      <w:pPr>
        <w:rPr>
          <w:b/>
        </w:rPr>
      </w:pPr>
      <w:r w:rsidRPr="001216A7">
        <w:rPr>
          <w:b/>
        </w:rPr>
        <w:t xml:space="preserve">Service operation name: </w:t>
      </w:r>
      <w:r w:rsidRPr="001216A7">
        <w:t>Nlmf_Location_DetermineLocation</w:t>
      </w:r>
    </w:p>
    <w:p w14:paraId="51E72F5A" w14:textId="77777777" w:rsidR="00695085" w:rsidRPr="001216A7" w:rsidRDefault="00695085" w:rsidP="00695085">
      <w:pPr>
        <w:rPr>
          <w:lang w:eastAsia="zh-CN"/>
        </w:rPr>
      </w:pPr>
      <w:r w:rsidRPr="001216A7">
        <w:rPr>
          <w:b/>
        </w:rPr>
        <w:t>Description:</w:t>
      </w:r>
      <w:r w:rsidRPr="001216A7">
        <w:t xml:space="preserve"> Provides UE location information to the consumer</w:t>
      </w:r>
      <w:r w:rsidRPr="001216A7">
        <w:rPr>
          <w:rFonts w:hint="eastAsia"/>
          <w:lang w:eastAsia="zh-CN"/>
        </w:rPr>
        <w:t xml:space="preserve"> NF.</w:t>
      </w:r>
    </w:p>
    <w:p w14:paraId="2D1082B6" w14:textId="77777777" w:rsidR="00695085" w:rsidRPr="001216A7" w:rsidRDefault="00695085" w:rsidP="00695085">
      <w:pPr>
        <w:pStyle w:val="NO"/>
        <w:rPr>
          <w:lang w:eastAsia="zh-CN"/>
        </w:rPr>
      </w:pPr>
      <w:r w:rsidRPr="001216A7">
        <w:rPr>
          <w:lang w:eastAsia="ko-KR"/>
        </w:rPr>
        <w:lastRenderedPageBreak/>
        <w:t>NOTE</w:t>
      </w:r>
      <w:r w:rsidRPr="001216A7">
        <w:rPr>
          <w:lang w:eastAsia="zh-CN"/>
        </w:rPr>
        <w:t>:</w:t>
      </w:r>
      <w:r w:rsidRPr="001216A7">
        <w:rPr>
          <w:lang w:eastAsia="zh-CN"/>
        </w:rPr>
        <w:tab/>
        <w:t>For deferred location request, this service operation is used to implicitly subscribe to the notification of the UE location information.</w:t>
      </w:r>
    </w:p>
    <w:p w14:paraId="6D7352FC" w14:textId="77777777" w:rsidR="00695085" w:rsidRPr="001216A7" w:rsidRDefault="00695085" w:rsidP="00695085">
      <w:pPr>
        <w:rPr>
          <w:lang w:eastAsia="zh-CN"/>
        </w:rPr>
      </w:pPr>
      <w:r w:rsidRPr="001216A7">
        <w:rPr>
          <w:rFonts w:hint="eastAsia"/>
          <w:b/>
        </w:rPr>
        <w:t>Input</w:t>
      </w:r>
      <w:r w:rsidRPr="001216A7">
        <w:rPr>
          <w:b/>
        </w:rPr>
        <w:t>, Required</w:t>
      </w:r>
      <w:r w:rsidRPr="001216A7">
        <w:rPr>
          <w:rFonts w:hint="eastAsia"/>
          <w:b/>
        </w:rPr>
        <w:t xml:space="preserve">: </w:t>
      </w:r>
      <w:r w:rsidRPr="001216A7">
        <w:rPr>
          <w:lang w:eastAsia="zh-CN"/>
        </w:rPr>
        <w:t>Client Type, LCS Correlation Identifier</w:t>
      </w:r>
      <w:r w:rsidRPr="001216A7">
        <w:rPr>
          <w:rFonts w:hint="eastAsia"/>
          <w:lang w:eastAsia="zh-CN"/>
        </w:rPr>
        <w:t>.</w:t>
      </w:r>
    </w:p>
    <w:p w14:paraId="7C4389B3" w14:textId="0CB614E6" w:rsidR="00695085" w:rsidRPr="001216A7" w:rsidRDefault="00695085" w:rsidP="00695085">
      <w:r w:rsidRPr="001216A7">
        <w:rPr>
          <w:b/>
        </w:rPr>
        <w:t>Input, Optional:</w:t>
      </w:r>
      <w:r w:rsidRPr="001216A7">
        <w:rPr>
          <w:lang w:eastAsia="zh-CN"/>
        </w:rPr>
        <w:t xml:space="preserve"> </w:t>
      </w:r>
      <w:r w:rsidR="00246851">
        <w:rPr>
          <w:lang w:eastAsia="zh-CN"/>
        </w:rPr>
        <w:t>S</w:t>
      </w:r>
      <w:r w:rsidRPr="001216A7">
        <w:rPr>
          <w:lang w:eastAsia="zh-CN"/>
        </w:rPr>
        <w:t>erving cell identifier</w:t>
      </w:r>
      <w:r w:rsidR="00246851">
        <w:rPr>
          <w:lang w:eastAsia="zh-CN"/>
        </w:rPr>
        <w:t xml:space="preserve"> </w:t>
      </w:r>
      <w:r w:rsidRPr="001216A7">
        <w:rPr>
          <w:lang w:val="en-US"/>
        </w:rPr>
        <w:t>of the Primary Cell in the Master RAN node and the Primary Cell in the Secondary RAN node when available based on Dual Connectivity scenarios</w:t>
      </w:r>
      <w:r w:rsidRPr="001216A7">
        <w:rPr>
          <w:lang w:eastAsia="zh-CN"/>
        </w:rPr>
        <w:t xml:space="preserve"> if the UE is using 3GPP access, </w:t>
      </w:r>
      <w:r w:rsidRPr="001216A7">
        <w:t>Location QoS, Supported GAD shapes,</w:t>
      </w:r>
      <w:r w:rsidR="00246851">
        <w:t xml:space="preserve"> service type,</w:t>
      </w:r>
      <w:r w:rsidRPr="001216A7">
        <w:t xml:space="preserve"> AMF identity if a UE associated Namf_Communication service is to be invoked by LMF, Type of request for a 5GC-MO-LR, Embedded LPP message for a 5GC-MO-LR, Deferred location type, Deferred location parameters, indication if UE supports LPP or not,</w:t>
      </w:r>
      <w:r w:rsidRPr="001216A7">
        <w:rPr>
          <w:rFonts w:eastAsia="SimSun" w:hint="eastAsia"/>
          <w:lang w:eastAsia="zh-CN"/>
        </w:rPr>
        <w:t xml:space="preserve"> </w:t>
      </w:r>
      <w:r w:rsidRPr="001216A7">
        <w:t>Notification Target Address, Notification Correlation ID.</w:t>
      </w:r>
    </w:p>
    <w:p w14:paraId="4606977B" w14:textId="77777777" w:rsidR="00695085" w:rsidRPr="001216A7" w:rsidRDefault="00695085" w:rsidP="00695085">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05EE227A" w14:textId="77777777" w:rsidR="00695085" w:rsidRPr="001216A7" w:rsidRDefault="00695085" w:rsidP="00695085">
      <w:pPr>
        <w:rPr>
          <w:lang w:eastAsia="zh-CN"/>
        </w:rPr>
      </w:pPr>
      <w:r w:rsidRPr="001216A7">
        <w:rPr>
          <w:rFonts w:hint="eastAsia"/>
          <w:b/>
        </w:rPr>
        <w:t>Output</w:t>
      </w:r>
      <w:r w:rsidRPr="001216A7">
        <w:rPr>
          <w:b/>
        </w:rPr>
        <w:t xml:space="preserve">, Optional: </w:t>
      </w:r>
      <w:r w:rsidRPr="001216A7">
        <w:rPr>
          <w:lang w:eastAsia="zh-CN"/>
        </w:rPr>
        <w:t>Geodetic Location, Civic Location, Position Methods Used (in the case of success indication provided), Serving LMF identification, Failure Cause (in the case of failure indication provided).</w:t>
      </w:r>
    </w:p>
    <w:p w14:paraId="1BAD5F2A" w14:textId="77777777" w:rsidR="00695085" w:rsidRPr="001216A7" w:rsidRDefault="00695085" w:rsidP="00695085">
      <w:pPr>
        <w:rPr>
          <w:lang w:eastAsia="zh-CN"/>
        </w:rPr>
      </w:pPr>
      <w:r w:rsidRPr="001216A7">
        <w:rPr>
          <w:lang w:eastAsia="zh-CN"/>
        </w:rPr>
        <w:t>See clause 6.1</w:t>
      </w:r>
      <w:r w:rsidRPr="001216A7">
        <w:rPr>
          <w:rFonts w:eastAsia="SimSun" w:hint="eastAsia"/>
          <w:lang w:eastAsia="zh-CN"/>
        </w:rPr>
        <w:t>,</w:t>
      </w:r>
      <w:r w:rsidRPr="001216A7">
        <w:rPr>
          <w:lang w:eastAsia="zh-CN"/>
        </w:rPr>
        <w:t xml:space="preserve"> clause 6.2. and clause 6.3.1 for example</w:t>
      </w:r>
      <w:r w:rsidRPr="001216A7">
        <w:rPr>
          <w:rFonts w:eastAsia="SimSun" w:hint="eastAsia"/>
          <w:lang w:eastAsia="zh-CN"/>
        </w:rPr>
        <w:t>s</w:t>
      </w:r>
      <w:r w:rsidRPr="001216A7">
        <w:rPr>
          <w:lang w:eastAsia="zh-CN"/>
        </w:rPr>
        <w:t xml:space="preserve"> of usage of this service operation.</w:t>
      </w:r>
    </w:p>
    <w:p w14:paraId="6528949D" w14:textId="77777777" w:rsidR="00695085" w:rsidRPr="001216A7" w:rsidRDefault="00695085" w:rsidP="00695085">
      <w:pPr>
        <w:pStyle w:val="Heading4"/>
      </w:pPr>
      <w:bookmarkStart w:id="308" w:name="_Toc67997212"/>
      <w:bookmarkStart w:id="309" w:name="_Toc83210731"/>
      <w:r w:rsidRPr="001216A7">
        <w:t>8.3.2.3</w:t>
      </w:r>
      <w:r w:rsidRPr="001216A7">
        <w:tab/>
        <w:t>Nlmf_Location_EventNotify service operation</w:t>
      </w:r>
      <w:bookmarkEnd w:id="308"/>
      <w:bookmarkEnd w:id="309"/>
    </w:p>
    <w:p w14:paraId="60DA3A60" w14:textId="77777777" w:rsidR="00695085" w:rsidRPr="001216A7" w:rsidRDefault="00695085" w:rsidP="00695085">
      <w:r w:rsidRPr="001216A7">
        <w:rPr>
          <w:b/>
        </w:rPr>
        <w:t>Service operation name:</w:t>
      </w:r>
      <w:r w:rsidRPr="001216A7">
        <w:t xml:space="preserve"> Nlmf_Location_EventNotify.</w:t>
      </w:r>
    </w:p>
    <w:p w14:paraId="2EFE71EF" w14:textId="77777777" w:rsidR="00695085" w:rsidRPr="001216A7" w:rsidRDefault="00695085" w:rsidP="00695085">
      <w:pPr>
        <w:rPr>
          <w:rFonts w:eastAsia="Yu Mincho"/>
        </w:rPr>
      </w:pPr>
      <w:r w:rsidRPr="001216A7">
        <w:rPr>
          <w:b/>
        </w:rPr>
        <w:t>Service operation description:</w:t>
      </w:r>
      <w:r w:rsidRPr="001216A7">
        <w:t xml:space="preserve"> Allow the consumer NF to get notified about the geodetic </w:t>
      </w:r>
      <w:r w:rsidRPr="001216A7">
        <w:rPr>
          <w:lang w:val="en-US"/>
        </w:rPr>
        <w:t xml:space="preserve">and optionally </w:t>
      </w:r>
      <w:r w:rsidRPr="001216A7">
        <w:t>civic location of a target UE when some certain events are detected</w:t>
      </w:r>
      <w:r>
        <w:t>, either the events implicitly subscribed by the AMF using Nlmf_Location_DetermineLocation service operation or the cancellation of reporting of periodic or triggered location events</w:t>
      </w:r>
      <w:r w:rsidRPr="001216A7">
        <w:t>.</w:t>
      </w:r>
    </w:p>
    <w:p w14:paraId="7265975E" w14:textId="77777777" w:rsidR="00695085" w:rsidRPr="001216A7" w:rsidRDefault="00695085" w:rsidP="00695085">
      <w:r w:rsidRPr="001216A7">
        <w:rPr>
          <w:b/>
        </w:rPr>
        <w:t>Input, Required:</w:t>
      </w:r>
      <w:r w:rsidRPr="001216A7">
        <w:t xml:space="preserve"> </w:t>
      </w:r>
      <w:r w:rsidRPr="001216A7">
        <w:rPr>
          <w:lang w:eastAsia="zh-CN"/>
        </w:rPr>
        <w:t>Notification</w:t>
      </w:r>
      <w:r w:rsidRPr="001216A7">
        <w:rPr>
          <w:rFonts w:eastAsia="SimSun" w:hint="eastAsia"/>
          <w:lang w:eastAsia="zh-CN"/>
        </w:rPr>
        <w:t xml:space="preserve"> </w:t>
      </w:r>
      <w:r w:rsidRPr="001216A7">
        <w:rPr>
          <w:lang w:eastAsia="zh-CN"/>
        </w:rPr>
        <w:t xml:space="preserve">Correlation </w:t>
      </w:r>
      <w:r w:rsidRPr="001216A7">
        <w:rPr>
          <w:rFonts w:eastAsia="SimSun" w:hint="eastAsia"/>
          <w:lang w:eastAsia="zh-CN"/>
        </w:rPr>
        <w:t>ID</w:t>
      </w:r>
      <w:r w:rsidRPr="001216A7">
        <w:rPr>
          <w:lang w:eastAsia="zh-CN"/>
        </w:rPr>
        <w:t xml:space="preserve">, </w:t>
      </w:r>
      <w:r w:rsidRPr="001216A7">
        <w:t>UE (SUPI and if available GPSI), Type of event.</w:t>
      </w:r>
    </w:p>
    <w:p w14:paraId="3E6CDE2B" w14:textId="77777777" w:rsidR="00695085" w:rsidRPr="001216A7" w:rsidRDefault="00695085" w:rsidP="00695085">
      <w:r w:rsidRPr="001216A7">
        <w:rPr>
          <w:b/>
        </w:rPr>
        <w:t>Input, Optional:</w:t>
      </w:r>
      <w:r w:rsidRPr="001216A7">
        <w:t xml:space="preserve"> </w:t>
      </w:r>
      <w:r w:rsidRPr="001216A7">
        <w:rPr>
          <w:lang w:eastAsia="zh-CN"/>
        </w:rPr>
        <w:t xml:space="preserve">Geodetic Location, Civic Location, Position Methods Used (in the case of success indication provided), </w:t>
      </w:r>
      <w:r w:rsidRPr="001216A7">
        <w:t xml:space="preserve">Notification Target address, Serving LMF identification, </w:t>
      </w:r>
      <w:r w:rsidRPr="001216A7">
        <w:rPr>
          <w:lang w:eastAsia="zh-CN"/>
        </w:rPr>
        <w:t>Failure Cause (in the case of failure indication provided).</w:t>
      </w:r>
    </w:p>
    <w:p w14:paraId="7193FC8C" w14:textId="77777777" w:rsidR="00695085" w:rsidRPr="001216A7" w:rsidRDefault="00695085" w:rsidP="00695085">
      <w:pPr>
        <w:rPr>
          <w:lang w:eastAsia="zh-CN"/>
        </w:rPr>
      </w:pPr>
      <w:r w:rsidRPr="001216A7">
        <w:rPr>
          <w:b/>
        </w:rPr>
        <w:t>Output, Required:</w:t>
      </w:r>
      <w:r w:rsidRPr="001216A7">
        <w:rPr>
          <w:lang w:eastAsia="zh-CN"/>
        </w:rPr>
        <w:t xml:space="preserve"> None</w:t>
      </w:r>
      <w:r w:rsidRPr="001216A7">
        <w:rPr>
          <w:i/>
        </w:rPr>
        <w:t>.</w:t>
      </w:r>
    </w:p>
    <w:p w14:paraId="554C7A66" w14:textId="77777777" w:rsidR="00695085" w:rsidRPr="001216A7" w:rsidRDefault="00695085" w:rsidP="00695085">
      <w:pPr>
        <w:rPr>
          <w:i/>
        </w:rPr>
      </w:pPr>
      <w:r w:rsidRPr="001216A7">
        <w:rPr>
          <w:b/>
        </w:rPr>
        <w:t xml:space="preserve">Output, Optional: </w:t>
      </w:r>
      <w:r w:rsidRPr="001216A7">
        <w:t>Success/Failure indication</w:t>
      </w:r>
      <w:r w:rsidRPr="001216A7">
        <w:rPr>
          <w:i/>
        </w:rPr>
        <w:t>.</w:t>
      </w:r>
    </w:p>
    <w:p w14:paraId="7200787D" w14:textId="77777777" w:rsidR="00695085" w:rsidRPr="001216A7" w:rsidRDefault="00695085" w:rsidP="00695085">
      <w:pPr>
        <w:rPr>
          <w:rFonts w:eastAsia="SimSun"/>
          <w:lang w:eastAsia="zh-CN"/>
        </w:rPr>
      </w:pPr>
      <w:r w:rsidRPr="001216A7">
        <w:rPr>
          <w:lang w:eastAsia="zh-CN"/>
        </w:rPr>
        <w:t>See clause 6.3.1 and clause 6.3.2 for example</w:t>
      </w:r>
      <w:r w:rsidRPr="001216A7">
        <w:rPr>
          <w:rFonts w:eastAsia="SimSun" w:hint="eastAsia"/>
          <w:lang w:eastAsia="zh-CN"/>
        </w:rPr>
        <w:t>s</w:t>
      </w:r>
      <w:r w:rsidRPr="001216A7">
        <w:rPr>
          <w:lang w:eastAsia="zh-CN"/>
        </w:rPr>
        <w:t xml:space="preserve"> of usage of this service operation.</w:t>
      </w:r>
    </w:p>
    <w:p w14:paraId="171B40A9" w14:textId="77777777" w:rsidR="00695085" w:rsidRPr="001216A7" w:rsidRDefault="00695085" w:rsidP="00695085">
      <w:pPr>
        <w:pStyle w:val="Heading4"/>
      </w:pPr>
      <w:bookmarkStart w:id="310" w:name="_Toc67997213"/>
      <w:bookmarkStart w:id="311" w:name="_Toc83210732"/>
      <w:r w:rsidRPr="001216A7">
        <w:t>8.3.2.</w:t>
      </w:r>
      <w:r w:rsidRPr="001216A7">
        <w:rPr>
          <w:rFonts w:hint="eastAsia"/>
        </w:rPr>
        <w:t>4</w:t>
      </w:r>
      <w:r w:rsidRPr="001216A7">
        <w:tab/>
        <w:t>Nlmf_Location_CancelLocation service operation</w:t>
      </w:r>
      <w:bookmarkEnd w:id="310"/>
      <w:bookmarkEnd w:id="311"/>
    </w:p>
    <w:p w14:paraId="0B8C4094" w14:textId="77777777" w:rsidR="00695085" w:rsidRPr="001216A7" w:rsidRDefault="00695085" w:rsidP="00695085">
      <w:pPr>
        <w:rPr>
          <w:b/>
        </w:rPr>
      </w:pPr>
      <w:r w:rsidRPr="001216A7">
        <w:rPr>
          <w:b/>
        </w:rPr>
        <w:t xml:space="preserve">Service operation name: </w:t>
      </w:r>
      <w:r w:rsidRPr="001216A7">
        <w:t>Nlmf_Location_CancelLocation</w:t>
      </w:r>
    </w:p>
    <w:p w14:paraId="1E96358D" w14:textId="77777777" w:rsidR="00695085" w:rsidRPr="001216A7" w:rsidRDefault="00695085" w:rsidP="00695085">
      <w:pPr>
        <w:rPr>
          <w:lang w:eastAsia="zh-CN"/>
        </w:rPr>
      </w:pPr>
      <w:r w:rsidRPr="001216A7">
        <w:rPr>
          <w:b/>
        </w:rPr>
        <w:t>Description:</w:t>
      </w:r>
      <w:r>
        <w:t xml:space="preserve"> The consumer NF cancels a deferred 5GC-MT-LR procedure for periodic or triggered location request</w:t>
      </w:r>
      <w:r w:rsidRPr="001216A7">
        <w:rPr>
          <w:rFonts w:hint="eastAsia"/>
          <w:lang w:eastAsia="zh-CN"/>
        </w:rPr>
        <w:t>.</w:t>
      </w:r>
    </w:p>
    <w:p w14:paraId="03911627" w14:textId="77777777" w:rsidR="00695085" w:rsidRPr="001216A7" w:rsidRDefault="00695085" w:rsidP="00695085">
      <w:pPr>
        <w:rPr>
          <w:lang w:eastAsia="zh-CN"/>
        </w:rPr>
      </w:pPr>
      <w:r w:rsidRPr="001216A7">
        <w:rPr>
          <w:rFonts w:hint="eastAsia"/>
          <w:b/>
        </w:rPr>
        <w:t>Input</w:t>
      </w:r>
      <w:r w:rsidRPr="001216A7">
        <w:rPr>
          <w:b/>
        </w:rPr>
        <w:t>, Required</w:t>
      </w:r>
      <w:r w:rsidRPr="001216A7">
        <w:rPr>
          <w:rFonts w:hint="eastAsia"/>
          <w:b/>
        </w:rPr>
        <w:t>:</w:t>
      </w:r>
      <w:r w:rsidRPr="001216A7">
        <w:rPr>
          <w:b/>
        </w:rPr>
        <w:t xml:space="preserve"> </w:t>
      </w:r>
      <w:r w:rsidRPr="001216A7">
        <w:t>Notification Target Address, Notification Correlation ID</w:t>
      </w:r>
      <w:r w:rsidRPr="001216A7">
        <w:rPr>
          <w:rFonts w:hint="eastAsia"/>
          <w:lang w:eastAsia="zh-CN"/>
        </w:rPr>
        <w:t>.</w:t>
      </w:r>
    </w:p>
    <w:p w14:paraId="700B84EC" w14:textId="77777777" w:rsidR="00695085" w:rsidRPr="001216A7" w:rsidRDefault="00695085" w:rsidP="00695085">
      <w:r w:rsidRPr="001216A7">
        <w:rPr>
          <w:b/>
        </w:rPr>
        <w:t>Input, Optional:</w:t>
      </w:r>
      <w:r w:rsidRPr="001216A7">
        <w:rPr>
          <w:lang w:eastAsia="zh-CN"/>
        </w:rPr>
        <w:t xml:space="preserve"> None</w:t>
      </w:r>
      <w:r w:rsidRPr="001216A7">
        <w:t>.</w:t>
      </w:r>
    </w:p>
    <w:p w14:paraId="04F738C4" w14:textId="77777777" w:rsidR="00695085" w:rsidRPr="001216A7" w:rsidRDefault="00695085" w:rsidP="00695085">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1B496164" w14:textId="77777777" w:rsidR="00695085" w:rsidRPr="001216A7" w:rsidRDefault="00695085" w:rsidP="00695085">
      <w:pPr>
        <w:rPr>
          <w:lang w:eastAsia="zh-CN"/>
        </w:rPr>
      </w:pPr>
      <w:r w:rsidRPr="001216A7">
        <w:rPr>
          <w:rFonts w:hint="eastAsia"/>
          <w:b/>
        </w:rPr>
        <w:t>Output</w:t>
      </w:r>
      <w:r w:rsidRPr="001216A7">
        <w:rPr>
          <w:b/>
        </w:rPr>
        <w:t>, Optional:</w:t>
      </w:r>
      <w:r w:rsidRPr="001216A7">
        <w:rPr>
          <w:lang w:eastAsia="zh-CN"/>
        </w:rPr>
        <w:t xml:space="preserve"> None.</w:t>
      </w:r>
    </w:p>
    <w:p w14:paraId="6929F6EB" w14:textId="77777777" w:rsidR="00695085" w:rsidRPr="001216A7" w:rsidRDefault="00695085" w:rsidP="00695085">
      <w:pPr>
        <w:rPr>
          <w:lang w:eastAsia="zh-CN"/>
        </w:rPr>
      </w:pPr>
      <w:r w:rsidRPr="001216A7">
        <w:rPr>
          <w:lang w:eastAsia="zh-CN"/>
        </w:rPr>
        <w:t>See clause 6.3.3 for an example of usage of this service operation.</w:t>
      </w:r>
    </w:p>
    <w:p w14:paraId="09F27B0D" w14:textId="77777777" w:rsidR="00695085" w:rsidRPr="001216A7" w:rsidRDefault="00695085" w:rsidP="00695085">
      <w:pPr>
        <w:pStyle w:val="Heading4"/>
      </w:pPr>
      <w:bookmarkStart w:id="312" w:name="_Toc67997214"/>
      <w:bookmarkStart w:id="313" w:name="_Toc83210733"/>
      <w:r w:rsidRPr="001216A7">
        <w:t>8.3.2.</w:t>
      </w:r>
      <w:r w:rsidRPr="001216A7">
        <w:rPr>
          <w:rFonts w:hint="eastAsia"/>
        </w:rPr>
        <w:t>5</w:t>
      </w:r>
      <w:r w:rsidRPr="001216A7">
        <w:tab/>
        <w:t>Nlmf_Location_LocationContextTransfer service operation</w:t>
      </w:r>
      <w:bookmarkEnd w:id="312"/>
      <w:bookmarkEnd w:id="313"/>
    </w:p>
    <w:p w14:paraId="366767DB" w14:textId="77777777" w:rsidR="00695085" w:rsidRPr="001216A7" w:rsidRDefault="00695085" w:rsidP="00695085">
      <w:pPr>
        <w:rPr>
          <w:b/>
        </w:rPr>
      </w:pPr>
      <w:r w:rsidRPr="001216A7">
        <w:rPr>
          <w:b/>
        </w:rPr>
        <w:t xml:space="preserve">Service operation name: </w:t>
      </w:r>
      <w:r w:rsidRPr="001216A7">
        <w:t>Nlmf_Location_LocationContextTransfer</w:t>
      </w:r>
    </w:p>
    <w:p w14:paraId="380816FF" w14:textId="77777777" w:rsidR="00695085" w:rsidRPr="001216A7" w:rsidRDefault="00695085" w:rsidP="00695085">
      <w:pPr>
        <w:rPr>
          <w:lang w:eastAsia="zh-CN"/>
        </w:rPr>
      </w:pPr>
      <w:r w:rsidRPr="001216A7">
        <w:rPr>
          <w:b/>
        </w:rPr>
        <w:t>Description:</w:t>
      </w:r>
      <w:r w:rsidRPr="001216A7">
        <w:t xml:space="preserve"> Transfers location context information for location event reporting for a target UE from the consumer NF.</w:t>
      </w:r>
    </w:p>
    <w:p w14:paraId="296717B2" w14:textId="77777777" w:rsidR="00695085" w:rsidRPr="001216A7" w:rsidRDefault="00695085" w:rsidP="00695085">
      <w:pPr>
        <w:rPr>
          <w:lang w:eastAsia="zh-CN"/>
        </w:rPr>
      </w:pPr>
      <w:r w:rsidRPr="001216A7">
        <w:rPr>
          <w:rFonts w:hint="eastAsia"/>
          <w:b/>
        </w:rPr>
        <w:t>Input</w:t>
      </w:r>
      <w:r w:rsidRPr="001216A7">
        <w:rPr>
          <w:b/>
        </w:rPr>
        <w:t>, Required</w:t>
      </w:r>
      <w:r w:rsidRPr="001216A7">
        <w:rPr>
          <w:rFonts w:hint="eastAsia"/>
          <w:b/>
        </w:rPr>
        <w:t>:</w:t>
      </w:r>
      <w:r w:rsidRPr="001216A7">
        <w:rPr>
          <w:b/>
        </w:rPr>
        <w:t xml:space="preserve"> </w:t>
      </w:r>
      <w:r w:rsidRPr="001216A7">
        <w:rPr>
          <w:lang w:eastAsia="zh-CN"/>
        </w:rPr>
        <w:t xml:space="preserve">AMF identity, </w:t>
      </w:r>
      <w:r w:rsidRPr="001216A7">
        <w:t>Location QoS, Supported GAD shapes, Deferred location type, Deferred location parameters, Notification Target Address, Notification Correlation ID, Embedded event report message</w:t>
      </w:r>
      <w:r w:rsidRPr="001216A7">
        <w:rPr>
          <w:rFonts w:hint="eastAsia"/>
          <w:lang w:eastAsia="zh-CN"/>
        </w:rPr>
        <w:t>.</w:t>
      </w:r>
    </w:p>
    <w:p w14:paraId="7304C015" w14:textId="77777777" w:rsidR="00695085" w:rsidRPr="001216A7" w:rsidRDefault="00695085" w:rsidP="00695085">
      <w:r w:rsidRPr="001216A7">
        <w:rPr>
          <w:b/>
        </w:rPr>
        <w:lastRenderedPageBreak/>
        <w:t>Input, Optional:</w:t>
      </w:r>
      <w:r w:rsidRPr="001216A7">
        <w:rPr>
          <w:lang w:eastAsia="zh-CN"/>
        </w:rPr>
        <w:t xml:space="preserve"> Event reporting status, UE location information</w:t>
      </w:r>
      <w:r w:rsidRPr="001216A7">
        <w:t>.</w:t>
      </w:r>
    </w:p>
    <w:p w14:paraId="1849DD38" w14:textId="77777777" w:rsidR="00695085" w:rsidRPr="001216A7" w:rsidRDefault="00695085" w:rsidP="00695085">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64B85CEC" w14:textId="77777777" w:rsidR="00695085" w:rsidRPr="001216A7" w:rsidRDefault="00695085" w:rsidP="00695085">
      <w:pPr>
        <w:rPr>
          <w:lang w:eastAsia="zh-CN"/>
        </w:rPr>
      </w:pPr>
      <w:r w:rsidRPr="001216A7">
        <w:rPr>
          <w:rFonts w:hint="eastAsia"/>
          <w:b/>
        </w:rPr>
        <w:t>Output</w:t>
      </w:r>
      <w:r w:rsidRPr="001216A7">
        <w:rPr>
          <w:b/>
        </w:rPr>
        <w:t>, Optional:</w:t>
      </w:r>
      <w:r w:rsidRPr="001216A7">
        <w:rPr>
          <w:lang w:eastAsia="zh-CN"/>
        </w:rPr>
        <w:t xml:space="preserve"> None.</w:t>
      </w:r>
    </w:p>
    <w:p w14:paraId="0FD1B0B0" w14:textId="77777777" w:rsidR="00695085" w:rsidRPr="001216A7" w:rsidRDefault="00695085" w:rsidP="00695085">
      <w:pPr>
        <w:rPr>
          <w:rFonts w:eastAsia="SimSun"/>
          <w:lang w:eastAsia="zh-CN"/>
        </w:rPr>
      </w:pPr>
      <w:r w:rsidRPr="001216A7">
        <w:rPr>
          <w:lang w:eastAsia="zh-CN"/>
        </w:rPr>
        <w:t>See clause 6.4 for an example of usage of this service operation.</w:t>
      </w:r>
    </w:p>
    <w:p w14:paraId="7A741970" w14:textId="77777777" w:rsidR="00695085" w:rsidRDefault="00695085" w:rsidP="00695085">
      <w:pPr>
        <w:pStyle w:val="Heading3"/>
        <w:rPr>
          <w:lang w:eastAsia="zh-CN"/>
        </w:rPr>
      </w:pPr>
      <w:bookmarkStart w:id="314" w:name="_Toc67997215"/>
      <w:bookmarkStart w:id="315" w:name="_Toc83210734"/>
      <w:r>
        <w:rPr>
          <w:lang w:eastAsia="zh-CN"/>
        </w:rPr>
        <w:t>8.3.3</w:t>
      </w:r>
      <w:r>
        <w:rPr>
          <w:lang w:eastAsia="zh-CN"/>
        </w:rPr>
        <w:tab/>
        <w:t>Nlmf_Broadcast service</w:t>
      </w:r>
      <w:bookmarkEnd w:id="314"/>
      <w:bookmarkEnd w:id="315"/>
    </w:p>
    <w:p w14:paraId="5300E528" w14:textId="77777777" w:rsidR="00695085" w:rsidRDefault="00695085" w:rsidP="00695085">
      <w:pPr>
        <w:pStyle w:val="Heading4"/>
        <w:rPr>
          <w:lang w:eastAsia="zh-CN"/>
        </w:rPr>
      </w:pPr>
      <w:bookmarkStart w:id="316" w:name="_Toc67997216"/>
      <w:bookmarkStart w:id="317" w:name="_Toc83210735"/>
      <w:r>
        <w:rPr>
          <w:lang w:eastAsia="zh-CN"/>
        </w:rPr>
        <w:t>8.3.3.1</w:t>
      </w:r>
      <w:r>
        <w:rPr>
          <w:lang w:eastAsia="zh-CN"/>
        </w:rPr>
        <w:tab/>
        <w:t>General</w:t>
      </w:r>
      <w:bookmarkEnd w:id="316"/>
      <w:bookmarkEnd w:id="317"/>
    </w:p>
    <w:p w14:paraId="646418F4" w14:textId="77777777" w:rsidR="00695085" w:rsidRDefault="00695085" w:rsidP="00695085">
      <w:pPr>
        <w:rPr>
          <w:lang w:eastAsia="zh-CN"/>
        </w:rPr>
      </w:pPr>
      <w:r>
        <w:rPr>
          <w:lang w:eastAsia="zh-CN"/>
        </w:rPr>
        <w:t>Service description: This service enables an NF to receive information related to broadcast of location assistance by an LMF. The following are the key functionalities of this NF service.</w:t>
      </w:r>
    </w:p>
    <w:p w14:paraId="6F1E3848" w14:textId="77777777" w:rsidR="00695085" w:rsidRDefault="00695085" w:rsidP="00695085">
      <w:pPr>
        <w:pStyle w:val="B1"/>
        <w:rPr>
          <w:lang w:eastAsia="zh-CN"/>
        </w:rPr>
      </w:pPr>
      <w:r>
        <w:rPr>
          <w:lang w:eastAsia="zh-CN"/>
        </w:rPr>
        <w:t>-</w:t>
      </w:r>
      <w:r>
        <w:rPr>
          <w:lang w:eastAsia="zh-CN"/>
        </w:rPr>
        <w:tab/>
        <w:t>Allow the consumer NF to be notified about ciphering keys used to cipher broadcast assistance data.</w:t>
      </w:r>
    </w:p>
    <w:p w14:paraId="756214B8" w14:textId="77777777" w:rsidR="00695085" w:rsidRDefault="00695085" w:rsidP="00695085">
      <w:pPr>
        <w:rPr>
          <w:lang w:eastAsia="zh-CN"/>
        </w:rPr>
      </w:pPr>
      <w:r>
        <w:rPr>
          <w:lang w:eastAsia="zh-CN"/>
        </w:rPr>
        <w:t>The events to trigger ciphering key notification are defined in clause 6.14.2.</w:t>
      </w:r>
    </w:p>
    <w:p w14:paraId="4EC1CCB5" w14:textId="77777777" w:rsidR="00695085" w:rsidRDefault="00695085" w:rsidP="00695085">
      <w:pPr>
        <w:pStyle w:val="Heading4"/>
        <w:rPr>
          <w:lang w:eastAsia="zh-CN"/>
        </w:rPr>
      </w:pPr>
      <w:bookmarkStart w:id="318" w:name="_Toc67997217"/>
      <w:bookmarkStart w:id="319" w:name="_Toc83210736"/>
      <w:r>
        <w:rPr>
          <w:lang w:eastAsia="zh-CN"/>
        </w:rPr>
        <w:t>8.3.3.2</w:t>
      </w:r>
      <w:r>
        <w:rPr>
          <w:lang w:eastAsia="zh-CN"/>
        </w:rPr>
        <w:tab/>
        <w:t>Nlmf_Broadcast_CipheringKeyData service operation</w:t>
      </w:r>
      <w:bookmarkEnd w:id="318"/>
      <w:bookmarkEnd w:id="319"/>
    </w:p>
    <w:p w14:paraId="7BD70AF3" w14:textId="77777777" w:rsidR="00695085" w:rsidRDefault="00695085" w:rsidP="00695085">
      <w:pPr>
        <w:rPr>
          <w:lang w:eastAsia="zh-CN"/>
        </w:rPr>
      </w:pPr>
      <w:r w:rsidRPr="00993591">
        <w:rPr>
          <w:b/>
          <w:lang w:eastAsia="zh-CN"/>
        </w:rPr>
        <w:t>Service operation name:</w:t>
      </w:r>
      <w:r>
        <w:rPr>
          <w:lang w:eastAsia="zh-CN"/>
        </w:rPr>
        <w:t xml:space="preserve"> Nlmf_Broadcast_CipheringKeyData</w:t>
      </w:r>
    </w:p>
    <w:p w14:paraId="03CC0C42" w14:textId="77777777" w:rsidR="00695085" w:rsidRDefault="00695085" w:rsidP="00695085">
      <w:pPr>
        <w:rPr>
          <w:lang w:eastAsia="zh-CN"/>
        </w:rPr>
      </w:pPr>
      <w:r w:rsidRPr="00993591">
        <w:rPr>
          <w:b/>
          <w:lang w:eastAsia="zh-CN"/>
        </w:rPr>
        <w:t>Description:</w:t>
      </w:r>
      <w:r>
        <w:rPr>
          <w:lang w:eastAsia="zh-CN"/>
        </w:rPr>
        <w:t xml:space="preserve"> Provides ciphering key data to the consumer NF.</w:t>
      </w:r>
    </w:p>
    <w:p w14:paraId="45FEFCBE" w14:textId="77777777" w:rsidR="00695085" w:rsidRDefault="00695085" w:rsidP="00695085">
      <w:pPr>
        <w:rPr>
          <w:lang w:eastAsia="zh-CN"/>
        </w:rPr>
      </w:pPr>
      <w:r w:rsidRPr="00993591">
        <w:rPr>
          <w:b/>
          <w:lang w:eastAsia="zh-CN"/>
        </w:rPr>
        <w:t>Input, Required:</w:t>
      </w:r>
      <w:r>
        <w:rPr>
          <w:lang w:eastAsia="zh-CN"/>
        </w:rPr>
        <w:t xml:space="preserve"> For each ciphering key: ciphering key value, ciphering key identifier, validity period, set of applicable types of broadcast assistance data.</w:t>
      </w:r>
    </w:p>
    <w:p w14:paraId="6232EAC6" w14:textId="77777777" w:rsidR="00695085" w:rsidRDefault="00695085" w:rsidP="00695085">
      <w:pPr>
        <w:rPr>
          <w:lang w:eastAsia="zh-CN"/>
        </w:rPr>
      </w:pPr>
      <w:r w:rsidRPr="00993591">
        <w:rPr>
          <w:b/>
          <w:lang w:eastAsia="zh-CN"/>
        </w:rPr>
        <w:t>Input, Optional:</w:t>
      </w:r>
      <w:r>
        <w:rPr>
          <w:lang w:eastAsia="zh-CN"/>
        </w:rPr>
        <w:t xml:space="preserve"> For each ciphering key: set of applicable tracking areas.</w:t>
      </w:r>
    </w:p>
    <w:p w14:paraId="5665A165" w14:textId="77777777" w:rsidR="00695085" w:rsidRDefault="00695085" w:rsidP="00695085">
      <w:pPr>
        <w:rPr>
          <w:lang w:eastAsia="zh-CN"/>
        </w:rPr>
      </w:pPr>
      <w:r w:rsidRPr="00993591">
        <w:rPr>
          <w:b/>
          <w:lang w:eastAsia="zh-CN"/>
        </w:rPr>
        <w:t>Output, Required:</w:t>
      </w:r>
      <w:r>
        <w:rPr>
          <w:lang w:eastAsia="zh-CN"/>
        </w:rPr>
        <w:t xml:space="preserve"> For each ciphering key: ciphering key identifier, success/failure indication.</w:t>
      </w:r>
    </w:p>
    <w:p w14:paraId="13ED7603" w14:textId="77777777" w:rsidR="00695085" w:rsidRDefault="00695085" w:rsidP="00695085">
      <w:pPr>
        <w:rPr>
          <w:lang w:eastAsia="zh-CN"/>
        </w:rPr>
      </w:pPr>
      <w:r w:rsidRPr="00993591">
        <w:rPr>
          <w:b/>
          <w:lang w:eastAsia="zh-CN"/>
        </w:rPr>
        <w:t>Output, Optional:</w:t>
      </w:r>
      <w:r>
        <w:rPr>
          <w:lang w:eastAsia="zh-CN"/>
        </w:rPr>
        <w:t xml:space="preserve"> none.</w:t>
      </w:r>
    </w:p>
    <w:p w14:paraId="17D50E29" w14:textId="77777777" w:rsidR="00695085" w:rsidRDefault="00695085" w:rsidP="00695085">
      <w:pPr>
        <w:rPr>
          <w:lang w:eastAsia="zh-CN"/>
        </w:rPr>
      </w:pPr>
      <w:r>
        <w:rPr>
          <w:lang w:eastAsia="zh-CN"/>
        </w:rPr>
        <w:t>See clause 6.14.2 for an example of usage of this service operation.</w:t>
      </w:r>
    </w:p>
    <w:p w14:paraId="638CEFCB" w14:textId="77777777" w:rsidR="00695085" w:rsidRPr="001216A7" w:rsidRDefault="00695085" w:rsidP="00695085">
      <w:pPr>
        <w:pStyle w:val="Heading2"/>
        <w:rPr>
          <w:lang w:eastAsia="zh-CN"/>
        </w:rPr>
      </w:pPr>
      <w:bookmarkStart w:id="320" w:name="_Toc67997218"/>
      <w:bookmarkStart w:id="321" w:name="_Toc83210737"/>
      <w:r w:rsidRPr="001216A7">
        <w:rPr>
          <w:rFonts w:hint="eastAsia"/>
          <w:lang w:eastAsia="zh-CN"/>
        </w:rPr>
        <w:t>8</w:t>
      </w:r>
      <w:r w:rsidRPr="001216A7">
        <w:rPr>
          <w:rFonts w:hint="eastAsia"/>
          <w:lang w:eastAsia="ko-KR"/>
        </w:rPr>
        <w:t>.</w:t>
      </w:r>
      <w:r w:rsidRPr="001216A7">
        <w:rPr>
          <w:rFonts w:hint="eastAsia"/>
          <w:lang w:eastAsia="zh-CN"/>
        </w:rPr>
        <w:t>4</w:t>
      </w:r>
      <w:r w:rsidRPr="001216A7">
        <w:rPr>
          <w:lang w:eastAsia="ko-KR"/>
        </w:rPr>
        <w:tab/>
      </w:r>
      <w:r w:rsidRPr="001216A7">
        <w:rPr>
          <w:rFonts w:hint="eastAsia"/>
          <w:lang w:eastAsia="zh-CN"/>
        </w:rPr>
        <w:t>GMLC Services</w:t>
      </w:r>
      <w:bookmarkEnd w:id="320"/>
      <w:bookmarkEnd w:id="321"/>
    </w:p>
    <w:p w14:paraId="30D821BA" w14:textId="77777777" w:rsidR="00695085" w:rsidRPr="001216A7" w:rsidRDefault="00695085" w:rsidP="00695085">
      <w:pPr>
        <w:pStyle w:val="Heading3"/>
      </w:pPr>
      <w:bookmarkStart w:id="322" w:name="_Toc67997219"/>
      <w:bookmarkStart w:id="323" w:name="_Toc83210738"/>
      <w:r w:rsidRPr="001216A7">
        <w:t>8.</w:t>
      </w:r>
      <w:r w:rsidRPr="001216A7">
        <w:rPr>
          <w:rFonts w:eastAsia="SimSun" w:hint="eastAsia"/>
          <w:lang w:eastAsia="zh-CN"/>
        </w:rPr>
        <w:t>4</w:t>
      </w:r>
      <w:r w:rsidRPr="001216A7">
        <w:t>.1</w:t>
      </w:r>
      <w:r w:rsidRPr="001216A7">
        <w:tab/>
        <w:t>General</w:t>
      </w:r>
      <w:bookmarkEnd w:id="322"/>
      <w:bookmarkEnd w:id="323"/>
    </w:p>
    <w:p w14:paraId="6E92B462" w14:textId="77777777" w:rsidR="00695085" w:rsidRPr="001216A7" w:rsidRDefault="00695085" w:rsidP="00695085">
      <w:r w:rsidRPr="001216A7">
        <w:t xml:space="preserve">The following table shows the </w:t>
      </w:r>
      <w:r w:rsidRPr="001216A7">
        <w:rPr>
          <w:rFonts w:eastAsia="SimSun" w:hint="eastAsia"/>
          <w:lang w:eastAsia="zh-CN"/>
        </w:rPr>
        <w:t>GMLC</w:t>
      </w:r>
      <w:r w:rsidRPr="001216A7">
        <w:t xml:space="preserve"> Services and </w:t>
      </w:r>
      <w:r w:rsidRPr="001216A7">
        <w:rPr>
          <w:rFonts w:eastAsia="SimSun" w:hint="eastAsia"/>
          <w:lang w:eastAsia="zh-CN"/>
        </w:rPr>
        <w:t>GMLC</w:t>
      </w:r>
      <w:r w:rsidRPr="001216A7">
        <w:t xml:space="preserve"> Service Operations.</w:t>
      </w:r>
    </w:p>
    <w:p w14:paraId="0D1F0F50" w14:textId="77777777" w:rsidR="00695085" w:rsidRPr="001216A7" w:rsidRDefault="00695085" w:rsidP="00695085">
      <w:pPr>
        <w:pStyle w:val="TH"/>
      </w:pPr>
      <w:r w:rsidRPr="001216A7">
        <w:t>Table 8.</w:t>
      </w:r>
      <w:r w:rsidRPr="001216A7">
        <w:rPr>
          <w:rFonts w:eastAsia="SimSun" w:hint="eastAsia"/>
          <w:lang w:eastAsia="zh-CN"/>
        </w:rPr>
        <w:t>4</w:t>
      </w:r>
      <w:r w:rsidRPr="001216A7">
        <w:t xml:space="preserve">.1-1: List of </w:t>
      </w:r>
      <w:r w:rsidRPr="001216A7">
        <w:rPr>
          <w:rFonts w:eastAsia="SimSun" w:hint="eastAsia"/>
          <w:lang w:eastAsia="zh-CN"/>
        </w:rPr>
        <w:t>GMLC</w:t>
      </w:r>
      <w:r w:rsidRPr="001216A7">
        <w:t xml:space="preserve"> Services</w:t>
      </w:r>
    </w:p>
    <w:tbl>
      <w:tblPr>
        <w:tblW w:w="7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410"/>
        <w:gridCol w:w="1842"/>
        <w:gridCol w:w="1417"/>
      </w:tblGrid>
      <w:tr w:rsidR="00695085" w:rsidRPr="00034813" w14:paraId="1C1B486A" w14:textId="77777777" w:rsidTr="00021733">
        <w:tc>
          <w:tcPr>
            <w:tcW w:w="2093" w:type="dxa"/>
            <w:tcBorders>
              <w:bottom w:val="single" w:sz="4" w:space="0" w:color="auto"/>
            </w:tcBorders>
          </w:tcPr>
          <w:p w14:paraId="7B9B1F57" w14:textId="77777777" w:rsidR="00695085" w:rsidRPr="001216A7" w:rsidRDefault="00695085" w:rsidP="00021733">
            <w:pPr>
              <w:pStyle w:val="TAH"/>
            </w:pPr>
            <w:r w:rsidRPr="001216A7">
              <w:t>Service Name</w:t>
            </w:r>
          </w:p>
        </w:tc>
        <w:tc>
          <w:tcPr>
            <w:tcW w:w="2410" w:type="dxa"/>
          </w:tcPr>
          <w:p w14:paraId="090E3E0D" w14:textId="77777777" w:rsidR="00695085" w:rsidRPr="001216A7" w:rsidRDefault="00695085" w:rsidP="00021733">
            <w:pPr>
              <w:pStyle w:val="TAH"/>
            </w:pPr>
            <w:r w:rsidRPr="001216A7">
              <w:t>Service Operations</w:t>
            </w:r>
          </w:p>
        </w:tc>
        <w:tc>
          <w:tcPr>
            <w:tcW w:w="1842" w:type="dxa"/>
          </w:tcPr>
          <w:p w14:paraId="026F2C81" w14:textId="77777777" w:rsidR="00695085" w:rsidRPr="001216A7" w:rsidRDefault="00695085" w:rsidP="00021733">
            <w:pPr>
              <w:pStyle w:val="TAH"/>
            </w:pPr>
            <w:r w:rsidRPr="001216A7">
              <w:t>Operation</w:t>
            </w:r>
          </w:p>
          <w:p w14:paraId="7E0AF1AE" w14:textId="77777777" w:rsidR="00695085" w:rsidRPr="001216A7" w:rsidRDefault="00695085" w:rsidP="00021733">
            <w:pPr>
              <w:pStyle w:val="TAH"/>
            </w:pPr>
            <w:r w:rsidRPr="001216A7">
              <w:t>Semantics</w:t>
            </w:r>
          </w:p>
        </w:tc>
        <w:tc>
          <w:tcPr>
            <w:tcW w:w="1417" w:type="dxa"/>
          </w:tcPr>
          <w:p w14:paraId="04E68F7C" w14:textId="77777777" w:rsidR="00695085" w:rsidRPr="001216A7" w:rsidRDefault="00695085" w:rsidP="00021733">
            <w:pPr>
              <w:pStyle w:val="TAH"/>
            </w:pPr>
            <w:r w:rsidRPr="001216A7">
              <w:t>Example Consumer(s)</w:t>
            </w:r>
          </w:p>
        </w:tc>
      </w:tr>
      <w:tr w:rsidR="00695085" w:rsidRPr="00034813" w14:paraId="02116BF9" w14:textId="77777777" w:rsidTr="00021733">
        <w:trPr>
          <w:trHeight w:val="355"/>
        </w:trPr>
        <w:tc>
          <w:tcPr>
            <w:tcW w:w="2093" w:type="dxa"/>
            <w:tcBorders>
              <w:bottom w:val="nil"/>
            </w:tcBorders>
          </w:tcPr>
          <w:p w14:paraId="5DB5BF1B" w14:textId="77777777" w:rsidR="00695085" w:rsidRPr="001216A7" w:rsidRDefault="00695085" w:rsidP="00021733">
            <w:pPr>
              <w:pStyle w:val="TAL"/>
              <w:rPr>
                <w:rFonts w:eastAsia="Yu Mincho"/>
              </w:rPr>
            </w:pPr>
            <w:r w:rsidRPr="001216A7">
              <w:t>N</w:t>
            </w:r>
            <w:r w:rsidRPr="001216A7">
              <w:rPr>
                <w:rFonts w:eastAsia="SimSun" w:hint="eastAsia"/>
                <w:lang w:eastAsia="zh-CN"/>
              </w:rPr>
              <w:t>gmlc</w:t>
            </w:r>
            <w:r w:rsidRPr="001216A7">
              <w:t>_Location</w:t>
            </w:r>
          </w:p>
        </w:tc>
        <w:tc>
          <w:tcPr>
            <w:tcW w:w="2410" w:type="dxa"/>
          </w:tcPr>
          <w:p w14:paraId="20715C48" w14:textId="77777777" w:rsidR="00695085" w:rsidRPr="001216A7" w:rsidRDefault="00695085" w:rsidP="00021733">
            <w:pPr>
              <w:pStyle w:val="TAL"/>
              <w:rPr>
                <w:rFonts w:eastAsia="SimSun"/>
                <w:lang w:eastAsia="zh-CN"/>
              </w:rPr>
            </w:pPr>
            <w:r w:rsidRPr="001216A7">
              <w:rPr>
                <w:rFonts w:eastAsia="SimSun" w:hint="eastAsia"/>
                <w:lang w:eastAsia="zh-CN"/>
              </w:rPr>
              <w:t>Provide</w:t>
            </w:r>
            <w:r w:rsidRPr="001216A7">
              <w:rPr>
                <w:rFonts w:eastAsia="SimSun"/>
                <w:lang w:eastAsia="zh-CN"/>
              </w:rPr>
              <w:t>Location</w:t>
            </w:r>
          </w:p>
        </w:tc>
        <w:tc>
          <w:tcPr>
            <w:tcW w:w="1842" w:type="dxa"/>
          </w:tcPr>
          <w:p w14:paraId="37EDF818" w14:textId="77777777" w:rsidR="00695085" w:rsidRPr="001216A7" w:rsidRDefault="00695085" w:rsidP="00021733">
            <w:pPr>
              <w:pStyle w:val="TAL"/>
              <w:rPr>
                <w:rFonts w:eastAsia="SimSun"/>
                <w:lang w:eastAsia="zh-CN"/>
              </w:rPr>
            </w:pPr>
            <w:r w:rsidRPr="001216A7">
              <w:rPr>
                <w:rFonts w:eastAsia="SimSun"/>
                <w:lang w:eastAsia="zh-CN"/>
              </w:rPr>
              <w:t>Request</w:t>
            </w:r>
            <w:r w:rsidRPr="001216A7">
              <w:rPr>
                <w:rFonts w:eastAsia="SimSun" w:hint="eastAsia"/>
                <w:lang w:eastAsia="zh-CN"/>
              </w:rPr>
              <w:t xml:space="preserve"> </w:t>
            </w:r>
            <w:r w:rsidRPr="001216A7">
              <w:rPr>
                <w:rFonts w:eastAsia="SimSun"/>
                <w:lang w:eastAsia="zh-CN"/>
              </w:rPr>
              <w:t>/</w:t>
            </w:r>
            <w:r w:rsidRPr="001216A7">
              <w:rPr>
                <w:rFonts w:eastAsia="SimSun" w:hint="eastAsia"/>
                <w:lang w:eastAsia="zh-CN"/>
              </w:rPr>
              <w:t xml:space="preserve"> </w:t>
            </w:r>
            <w:r w:rsidRPr="001216A7">
              <w:rPr>
                <w:rFonts w:eastAsia="SimSun"/>
                <w:lang w:eastAsia="zh-CN"/>
              </w:rPr>
              <w:t>Response</w:t>
            </w:r>
          </w:p>
        </w:tc>
        <w:tc>
          <w:tcPr>
            <w:tcW w:w="1417" w:type="dxa"/>
          </w:tcPr>
          <w:p w14:paraId="3F538490" w14:textId="77777777" w:rsidR="00695085" w:rsidRPr="001216A7" w:rsidRDefault="00695085" w:rsidP="00021733">
            <w:pPr>
              <w:pStyle w:val="TAL"/>
            </w:pPr>
            <w:r w:rsidRPr="001216A7">
              <w:rPr>
                <w:rFonts w:hint="eastAsia"/>
                <w:lang w:val="en-US" w:eastAsia="zh-CN"/>
              </w:rPr>
              <w:t>GMLC</w:t>
            </w:r>
            <w:r w:rsidRPr="001216A7">
              <w:rPr>
                <w:rFonts w:eastAsia="SimSun"/>
                <w:lang w:eastAsia="zh-CN"/>
              </w:rPr>
              <w:t>,</w:t>
            </w:r>
            <w:r w:rsidRPr="001216A7">
              <w:rPr>
                <w:rFonts w:eastAsia="SimSun" w:hint="eastAsia"/>
                <w:lang w:eastAsia="zh-CN"/>
              </w:rPr>
              <w:t xml:space="preserve"> NEF</w:t>
            </w:r>
          </w:p>
        </w:tc>
      </w:tr>
      <w:tr w:rsidR="00695085" w:rsidRPr="00034813" w14:paraId="62161A2D" w14:textId="77777777" w:rsidTr="00021733">
        <w:trPr>
          <w:trHeight w:val="355"/>
        </w:trPr>
        <w:tc>
          <w:tcPr>
            <w:tcW w:w="2093" w:type="dxa"/>
            <w:tcBorders>
              <w:top w:val="nil"/>
              <w:bottom w:val="nil"/>
            </w:tcBorders>
          </w:tcPr>
          <w:p w14:paraId="7167D2E5" w14:textId="77777777" w:rsidR="00695085" w:rsidRPr="00034813" w:rsidRDefault="00695085" w:rsidP="00021733">
            <w:pPr>
              <w:pStyle w:val="TAL"/>
            </w:pPr>
          </w:p>
        </w:tc>
        <w:tc>
          <w:tcPr>
            <w:tcW w:w="2410" w:type="dxa"/>
          </w:tcPr>
          <w:p w14:paraId="3712982D" w14:textId="77777777" w:rsidR="00695085" w:rsidRPr="001216A7" w:rsidRDefault="00695085" w:rsidP="00021733">
            <w:pPr>
              <w:pStyle w:val="TAL"/>
              <w:rPr>
                <w:rFonts w:eastAsia="SimSun"/>
                <w:lang w:eastAsia="zh-CN"/>
              </w:rPr>
            </w:pPr>
            <w:r w:rsidRPr="001216A7">
              <w:rPr>
                <w:rFonts w:eastAsia="SimSun" w:hint="eastAsia"/>
                <w:lang w:eastAsia="zh-CN"/>
              </w:rPr>
              <w:t>LocationUpdate</w:t>
            </w:r>
          </w:p>
        </w:tc>
        <w:tc>
          <w:tcPr>
            <w:tcW w:w="1842" w:type="dxa"/>
          </w:tcPr>
          <w:p w14:paraId="5F64C000" w14:textId="77777777" w:rsidR="00695085" w:rsidRPr="001216A7" w:rsidRDefault="00695085" w:rsidP="00021733">
            <w:pPr>
              <w:pStyle w:val="TAL"/>
              <w:rPr>
                <w:rFonts w:eastAsia="SimSun"/>
                <w:lang w:eastAsia="zh-CN"/>
              </w:rPr>
            </w:pPr>
            <w:r w:rsidRPr="001216A7">
              <w:rPr>
                <w:rFonts w:eastAsia="SimSun" w:hint="eastAsia"/>
                <w:lang w:eastAsia="zh-CN"/>
              </w:rPr>
              <w:t>Request / Response</w:t>
            </w:r>
          </w:p>
        </w:tc>
        <w:tc>
          <w:tcPr>
            <w:tcW w:w="1417" w:type="dxa"/>
          </w:tcPr>
          <w:p w14:paraId="3726AF0B" w14:textId="77777777" w:rsidR="00695085" w:rsidRPr="001216A7" w:rsidRDefault="00695085" w:rsidP="00021733">
            <w:pPr>
              <w:pStyle w:val="TAL"/>
              <w:rPr>
                <w:rFonts w:eastAsia="SimSun"/>
                <w:lang w:eastAsia="zh-CN"/>
              </w:rPr>
            </w:pPr>
            <w:r w:rsidRPr="001216A7">
              <w:rPr>
                <w:rFonts w:eastAsia="SimSun" w:hint="eastAsia"/>
                <w:lang w:eastAsia="zh-CN"/>
              </w:rPr>
              <w:t>AMF, GMLC</w:t>
            </w:r>
          </w:p>
        </w:tc>
      </w:tr>
      <w:tr w:rsidR="00695085" w:rsidRPr="00034813" w14:paraId="3C3A29F4" w14:textId="77777777" w:rsidTr="00021733">
        <w:trPr>
          <w:trHeight w:val="355"/>
        </w:trPr>
        <w:tc>
          <w:tcPr>
            <w:tcW w:w="2093" w:type="dxa"/>
            <w:tcBorders>
              <w:top w:val="nil"/>
              <w:bottom w:val="nil"/>
            </w:tcBorders>
          </w:tcPr>
          <w:p w14:paraId="04F720BE" w14:textId="77777777" w:rsidR="00695085" w:rsidRPr="00034813" w:rsidRDefault="00695085" w:rsidP="00021733">
            <w:pPr>
              <w:pStyle w:val="TAL"/>
            </w:pPr>
          </w:p>
        </w:tc>
        <w:tc>
          <w:tcPr>
            <w:tcW w:w="2410" w:type="dxa"/>
          </w:tcPr>
          <w:p w14:paraId="17AFDE2F" w14:textId="77777777" w:rsidR="00695085" w:rsidRPr="001216A7" w:rsidRDefault="00695085" w:rsidP="00021733">
            <w:pPr>
              <w:pStyle w:val="TAL"/>
              <w:rPr>
                <w:rFonts w:eastAsia="SimSun"/>
                <w:lang w:eastAsia="zh-CN"/>
              </w:rPr>
            </w:pPr>
            <w:r w:rsidRPr="001216A7">
              <w:rPr>
                <w:rFonts w:eastAsia="SimSun" w:hint="eastAsia"/>
                <w:lang w:eastAsia="zh-CN"/>
              </w:rPr>
              <w:t>LocationUpdateNotify</w:t>
            </w:r>
          </w:p>
        </w:tc>
        <w:tc>
          <w:tcPr>
            <w:tcW w:w="1842" w:type="dxa"/>
          </w:tcPr>
          <w:p w14:paraId="50EB7DA6" w14:textId="77777777" w:rsidR="00695085" w:rsidRPr="001216A7" w:rsidRDefault="00695085" w:rsidP="00021733">
            <w:pPr>
              <w:pStyle w:val="TAL"/>
              <w:rPr>
                <w:rFonts w:eastAsia="SimSun"/>
                <w:lang w:eastAsia="zh-CN"/>
              </w:rPr>
            </w:pPr>
            <w:r w:rsidRPr="001216A7">
              <w:rPr>
                <w:rFonts w:hint="eastAsia"/>
                <w:lang w:eastAsia="zh-CN"/>
              </w:rPr>
              <w:t>Notify</w:t>
            </w:r>
          </w:p>
        </w:tc>
        <w:tc>
          <w:tcPr>
            <w:tcW w:w="1417" w:type="dxa"/>
          </w:tcPr>
          <w:p w14:paraId="75403B91" w14:textId="77777777" w:rsidR="00695085" w:rsidRPr="001216A7" w:rsidRDefault="00695085" w:rsidP="00021733">
            <w:pPr>
              <w:pStyle w:val="TAL"/>
              <w:rPr>
                <w:rFonts w:eastAsia="SimSun"/>
                <w:lang w:eastAsia="zh-CN"/>
              </w:rPr>
            </w:pPr>
            <w:r w:rsidRPr="001216A7">
              <w:rPr>
                <w:rFonts w:eastAsia="SimSun" w:hint="eastAsia"/>
                <w:lang w:eastAsia="zh-CN"/>
              </w:rPr>
              <w:t>NEF</w:t>
            </w:r>
          </w:p>
        </w:tc>
      </w:tr>
      <w:tr w:rsidR="00695085" w:rsidRPr="00034813" w14:paraId="364A3936" w14:textId="77777777" w:rsidTr="00021733">
        <w:trPr>
          <w:trHeight w:val="355"/>
        </w:trPr>
        <w:tc>
          <w:tcPr>
            <w:tcW w:w="2093" w:type="dxa"/>
            <w:tcBorders>
              <w:top w:val="nil"/>
              <w:bottom w:val="nil"/>
            </w:tcBorders>
          </w:tcPr>
          <w:p w14:paraId="1E684E48" w14:textId="77777777" w:rsidR="00695085" w:rsidRPr="00034813" w:rsidRDefault="00695085" w:rsidP="00021733">
            <w:pPr>
              <w:pStyle w:val="TAL"/>
            </w:pPr>
          </w:p>
        </w:tc>
        <w:tc>
          <w:tcPr>
            <w:tcW w:w="2410" w:type="dxa"/>
          </w:tcPr>
          <w:p w14:paraId="228FF56D" w14:textId="77777777" w:rsidR="00695085" w:rsidRPr="001216A7" w:rsidRDefault="00695085" w:rsidP="00021733">
            <w:pPr>
              <w:pStyle w:val="TAL"/>
              <w:rPr>
                <w:rFonts w:eastAsia="SimSun"/>
                <w:lang w:eastAsia="zh-CN"/>
              </w:rPr>
            </w:pPr>
            <w:r w:rsidRPr="001216A7">
              <w:rPr>
                <w:rFonts w:eastAsia="SimSun" w:hint="eastAsia"/>
                <w:lang w:eastAsia="zh-CN"/>
              </w:rPr>
              <w:t>CancellLocation</w:t>
            </w:r>
          </w:p>
        </w:tc>
        <w:tc>
          <w:tcPr>
            <w:tcW w:w="1842" w:type="dxa"/>
          </w:tcPr>
          <w:p w14:paraId="07C72534" w14:textId="77777777" w:rsidR="00695085" w:rsidRPr="001216A7" w:rsidRDefault="00695085" w:rsidP="00021733">
            <w:pPr>
              <w:pStyle w:val="TAL"/>
              <w:rPr>
                <w:rFonts w:eastAsia="SimSun"/>
                <w:lang w:eastAsia="zh-CN"/>
              </w:rPr>
            </w:pPr>
            <w:r w:rsidRPr="001216A7">
              <w:rPr>
                <w:rFonts w:eastAsia="SimSun" w:hint="eastAsia"/>
                <w:lang w:eastAsia="zh-CN"/>
              </w:rPr>
              <w:t>Request / Response</w:t>
            </w:r>
          </w:p>
        </w:tc>
        <w:tc>
          <w:tcPr>
            <w:tcW w:w="1417" w:type="dxa"/>
          </w:tcPr>
          <w:p w14:paraId="7DEADDC1" w14:textId="77777777" w:rsidR="00695085" w:rsidRPr="001216A7" w:rsidRDefault="00695085" w:rsidP="00021733">
            <w:pPr>
              <w:pStyle w:val="TAL"/>
              <w:rPr>
                <w:lang w:eastAsia="zh-CN"/>
              </w:rPr>
            </w:pPr>
            <w:r w:rsidRPr="001216A7">
              <w:rPr>
                <w:rFonts w:hint="eastAsia"/>
                <w:lang w:eastAsia="zh-CN"/>
              </w:rPr>
              <w:t>GMLC, NEF</w:t>
            </w:r>
          </w:p>
        </w:tc>
      </w:tr>
      <w:tr w:rsidR="00695085" w:rsidRPr="00034813" w14:paraId="28AB5280" w14:textId="77777777" w:rsidTr="00021733">
        <w:trPr>
          <w:trHeight w:val="355"/>
        </w:trPr>
        <w:tc>
          <w:tcPr>
            <w:tcW w:w="2093" w:type="dxa"/>
            <w:tcBorders>
              <w:top w:val="nil"/>
            </w:tcBorders>
          </w:tcPr>
          <w:p w14:paraId="5881AF72" w14:textId="77777777" w:rsidR="00695085" w:rsidRPr="00034813" w:rsidRDefault="00695085" w:rsidP="00021733">
            <w:pPr>
              <w:pStyle w:val="TAL"/>
            </w:pPr>
          </w:p>
        </w:tc>
        <w:tc>
          <w:tcPr>
            <w:tcW w:w="2410" w:type="dxa"/>
          </w:tcPr>
          <w:p w14:paraId="023498A9" w14:textId="77777777" w:rsidR="00695085" w:rsidRPr="001216A7" w:rsidRDefault="00695085" w:rsidP="00021733">
            <w:pPr>
              <w:pStyle w:val="TAL"/>
              <w:rPr>
                <w:lang w:eastAsia="zh-CN"/>
              </w:rPr>
            </w:pPr>
            <w:r w:rsidRPr="001216A7">
              <w:rPr>
                <w:lang w:eastAsia="zh-CN"/>
              </w:rPr>
              <w:t>EventNotify</w:t>
            </w:r>
          </w:p>
        </w:tc>
        <w:tc>
          <w:tcPr>
            <w:tcW w:w="1842" w:type="dxa"/>
          </w:tcPr>
          <w:p w14:paraId="36D1429E" w14:textId="77777777" w:rsidR="00695085" w:rsidRPr="001216A7" w:rsidRDefault="00695085" w:rsidP="00021733">
            <w:pPr>
              <w:pStyle w:val="TAL"/>
              <w:rPr>
                <w:lang w:eastAsia="zh-CN"/>
              </w:rPr>
            </w:pPr>
            <w:r w:rsidRPr="001216A7">
              <w:rPr>
                <w:rFonts w:hint="eastAsia"/>
                <w:lang w:eastAsia="zh-CN"/>
              </w:rPr>
              <w:t>Notify</w:t>
            </w:r>
          </w:p>
        </w:tc>
        <w:tc>
          <w:tcPr>
            <w:tcW w:w="1417" w:type="dxa"/>
          </w:tcPr>
          <w:p w14:paraId="14F57C39" w14:textId="77777777" w:rsidR="00695085" w:rsidRPr="001216A7" w:rsidRDefault="00695085" w:rsidP="00021733">
            <w:pPr>
              <w:pStyle w:val="TAL"/>
              <w:rPr>
                <w:lang w:val="en-US" w:eastAsia="zh-CN"/>
              </w:rPr>
            </w:pPr>
            <w:r w:rsidRPr="001216A7">
              <w:rPr>
                <w:rFonts w:hint="eastAsia"/>
                <w:lang w:val="en-US" w:eastAsia="zh-CN"/>
              </w:rPr>
              <w:t>GMLC</w:t>
            </w:r>
            <w:r w:rsidRPr="001216A7">
              <w:rPr>
                <w:rFonts w:eastAsia="SimSun"/>
                <w:lang w:eastAsia="zh-CN"/>
              </w:rPr>
              <w:t xml:space="preserve">, </w:t>
            </w:r>
            <w:r w:rsidRPr="001216A7">
              <w:rPr>
                <w:rFonts w:eastAsia="SimSun" w:hint="eastAsia"/>
                <w:lang w:eastAsia="zh-CN"/>
              </w:rPr>
              <w:t>NEF</w:t>
            </w:r>
          </w:p>
        </w:tc>
      </w:tr>
    </w:tbl>
    <w:p w14:paraId="4F88D064" w14:textId="77777777" w:rsidR="00695085" w:rsidRPr="001216A7" w:rsidRDefault="00695085" w:rsidP="00695085">
      <w:pPr>
        <w:pStyle w:val="FP"/>
        <w:rPr>
          <w:rFonts w:eastAsia="SimSun"/>
          <w:lang w:eastAsia="zh-CN"/>
        </w:rPr>
      </w:pPr>
    </w:p>
    <w:p w14:paraId="4EAF68A4" w14:textId="77777777" w:rsidR="00695085" w:rsidRPr="001216A7" w:rsidRDefault="00695085" w:rsidP="00695085">
      <w:pPr>
        <w:pStyle w:val="Heading3"/>
      </w:pPr>
      <w:bookmarkStart w:id="324" w:name="_Toc67997220"/>
      <w:bookmarkStart w:id="325" w:name="_Toc83210739"/>
      <w:r w:rsidRPr="001216A7">
        <w:rPr>
          <w:rFonts w:hint="eastAsia"/>
        </w:rPr>
        <w:lastRenderedPageBreak/>
        <w:t>8.</w:t>
      </w:r>
      <w:r w:rsidRPr="001216A7">
        <w:rPr>
          <w:rFonts w:eastAsia="SimSun" w:hint="eastAsia"/>
          <w:lang w:eastAsia="zh-CN"/>
        </w:rPr>
        <w:t>4</w:t>
      </w:r>
      <w:r w:rsidRPr="001216A7">
        <w:rPr>
          <w:rFonts w:hint="eastAsia"/>
        </w:rPr>
        <w:t>.</w:t>
      </w:r>
      <w:r w:rsidRPr="001216A7">
        <w:t>2</w:t>
      </w:r>
      <w:r w:rsidRPr="001216A7">
        <w:tab/>
        <w:t>N</w:t>
      </w:r>
      <w:r w:rsidRPr="001216A7">
        <w:rPr>
          <w:rFonts w:eastAsia="SimSun" w:hint="eastAsia"/>
          <w:lang w:eastAsia="zh-CN"/>
        </w:rPr>
        <w:t>gmlc</w:t>
      </w:r>
      <w:r w:rsidRPr="001216A7">
        <w:t>_Location service</w:t>
      </w:r>
      <w:bookmarkEnd w:id="324"/>
      <w:bookmarkEnd w:id="325"/>
    </w:p>
    <w:p w14:paraId="3A4E2D07" w14:textId="77777777" w:rsidR="00695085" w:rsidRPr="001216A7" w:rsidRDefault="00695085" w:rsidP="00695085">
      <w:pPr>
        <w:pStyle w:val="Heading4"/>
      </w:pPr>
      <w:bookmarkStart w:id="326" w:name="_Toc67997221"/>
      <w:bookmarkStart w:id="327" w:name="_Toc83210740"/>
      <w:r w:rsidRPr="001216A7">
        <w:t>8.</w:t>
      </w:r>
      <w:r w:rsidRPr="001216A7">
        <w:rPr>
          <w:rFonts w:eastAsia="SimSun" w:hint="eastAsia"/>
          <w:lang w:eastAsia="zh-CN"/>
        </w:rPr>
        <w:t>4</w:t>
      </w:r>
      <w:r w:rsidRPr="001216A7">
        <w:t>.2.1</w:t>
      </w:r>
      <w:r w:rsidRPr="001216A7">
        <w:tab/>
        <w:t>General</w:t>
      </w:r>
      <w:bookmarkEnd w:id="326"/>
      <w:bookmarkEnd w:id="327"/>
    </w:p>
    <w:p w14:paraId="64222A07" w14:textId="77777777" w:rsidR="00695085" w:rsidRPr="001216A7" w:rsidRDefault="00695085" w:rsidP="00695085">
      <w:r w:rsidRPr="001216A7">
        <w:rPr>
          <w:b/>
        </w:rPr>
        <w:t>Service description:</w:t>
      </w:r>
      <w:r w:rsidRPr="001216A7">
        <w:t xml:space="preserve"> This service enables an NF to request location determination for a target UE. The following are the key functionalities of this NF service.</w:t>
      </w:r>
    </w:p>
    <w:p w14:paraId="0DB32922" w14:textId="77777777" w:rsidR="00695085" w:rsidRPr="001216A7" w:rsidRDefault="00695085" w:rsidP="00695085">
      <w:pPr>
        <w:pStyle w:val="B1"/>
      </w:pPr>
      <w:r w:rsidRPr="001216A7">
        <w:t>-</w:t>
      </w:r>
      <w:r w:rsidRPr="001216A7">
        <w:tab/>
        <w:t xml:space="preserve">Allow the consumer NF to request the current geodetic </w:t>
      </w:r>
      <w:r w:rsidRPr="001216A7">
        <w:rPr>
          <w:lang w:val="en-US"/>
        </w:rPr>
        <w:t xml:space="preserve">and optionally </w:t>
      </w:r>
      <w:r w:rsidRPr="001216A7">
        <w:t>civic location of a target UE.</w:t>
      </w:r>
    </w:p>
    <w:p w14:paraId="2D3DC7FB" w14:textId="77777777" w:rsidR="00695085" w:rsidRPr="001216A7" w:rsidRDefault="00695085" w:rsidP="00695085">
      <w:pPr>
        <w:pStyle w:val="B1"/>
      </w:pPr>
      <w:r w:rsidRPr="001216A7">
        <w:t>-</w:t>
      </w:r>
      <w:r w:rsidRPr="001216A7">
        <w:tab/>
        <w:t xml:space="preserve">Allow the consumer NF to subscribe/unsubscribe the geodetic </w:t>
      </w:r>
      <w:r w:rsidRPr="001216A7">
        <w:rPr>
          <w:lang w:val="en-US"/>
        </w:rPr>
        <w:t xml:space="preserve">and optionally </w:t>
      </w:r>
      <w:r w:rsidRPr="001216A7">
        <w:t>civic location of a target UE for some certain events.</w:t>
      </w:r>
    </w:p>
    <w:p w14:paraId="362DBEBA" w14:textId="77777777" w:rsidR="00695085" w:rsidRPr="001216A7" w:rsidRDefault="00695085" w:rsidP="00695085">
      <w:pPr>
        <w:pStyle w:val="B1"/>
        <w:rPr>
          <w:rFonts w:eastAsia="SimSun"/>
          <w:lang w:eastAsia="zh-CN"/>
        </w:rPr>
      </w:pPr>
      <w:r w:rsidRPr="001216A7">
        <w:t>-</w:t>
      </w:r>
      <w:r w:rsidRPr="001216A7">
        <w:tab/>
        <w:t xml:space="preserve">Allow the consumer NF to </w:t>
      </w:r>
      <w:r w:rsidRPr="001216A7">
        <w:rPr>
          <w:rFonts w:eastAsia="SimSun"/>
          <w:lang w:eastAsia="zh-CN"/>
        </w:rPr>
        <w:t>cancel</w:t>
      </w:r>
      <w:r w:rsidRPr="001216A7">
        <w:rPr>
          <w:rFonts w:eastAsia="SimSun" w:hint="eastAsia"/>
          <w:lang w:eastAsia="zh-CN"/>
        </w:rPr>
        <w:t xml:space="preserve"> an on-going periodic or triggered location</w:t>
      </w:r>
      <w:r w:rsidRPr="001216A7">
        <w:t xml:space="preserve"> </w:t>
      </w:r>
      <w:r w:rsidRPr="001216A7">
        <w:rPr>
          <w:rFonts w:eastAsia="SimSun" w:hint="eastAsia"/>
          <w:lang w:eastAsia="zh-CN"/>
        </w:rPr>
        <w:t xml:space="preserve">request of </w:t>
      </w:r>
      <w:r w:rsidRPr="001216A7">
        <w:t>a target UE.</w:t>
      </w:r>
    </w:p>
    <w:p w14:paraId="13FAB78B" w14:textId="77777777" w:rsidR="00695085" w:rsidRPr="001216A7" w:rsidRDefault="00695085" w:rsidP="00695085">
      <w:pPr>
        <w:pStyle w:val="B1"/>
      </w:pPr>
      <w:r w:rsidRPr="001216A7">
        <w:t>-</w:t>
      </w:r>
      <w:r w:rsidRPr="001216A7">
        <w:tab/>
        <w:t xml:space="preserve">Allow the consumer NF to get notified about the geodetic </w:t>
      </w:r>
      <w:r w:rsidRPr="001216A7">
        <w:rPr>
          <w:lang w:val="en-US"/>
        </w:rPr>
        <w:t xml:space="preserve">and optionally </w:t>
      </w:r>
      <w:r w:rsidRPr="001216A7">
        <w:t>civic location of a target UE when some certain events are detected.</w:t>
      </w:r>
    </w:p>
    <w:p w14:paraId="14601E66" w14:textId="77777777" w:rsidR="00695085" w:rsidRPr="001216A7" w:rsidRDefault="00695085" w:rsidP="00695085">
      <w:pPr>
        <w:pStyle w:val="Heading4"/>
      </w:pPr>
      <w:bookmarkStart w:id="328" w:name="_Toc67997222"/>
      <w:bookmarkStart w:id="329" w:name="_Toc83210741"/>
      <w:r w:rsidRPr="001216A7">
        <w:t>8.</w:t>
      </w:r>
      <w:r w:rsidRPr="001216A7">
        <w:rPr>
          <w:rFonts w:eastAsia="SimSun" w:hint="eastAsia"/>
          <w:lang w:eastAsia="zh-CN"/>
        </w:rPr>
        <w:t>4</w:t>
      </w:r>
      <w:r w:rsidRPr="001216A7">
        <w:t>.2.2</w:t>
      </w:r>
      <w:r w:rsidRPr="001216A7">
        <w:tab/>
        <w:t>N</w:t>
      </w:r>
      <w:r w:rsidRPr="001216A7">
        <w:rPr>
          <w:rFonts w:eastAsia="SimSun" w:hint="eastAsia"/>
          <w:lang w:eastAsia="zh-CN"/>
        </w:rPr>
        <w:t>gmlc</w:t>
      </w:r>
      <w:r w:rsidRPr="001216A7">
        <w:t>_Location_</w:t>
      </w:r>
      <w:r w:rsidRPr="001216A7">
        <w:rPr>
          <w:rFonts w:eastAsia="SimSun" w:hint="eastAsia"/>
          <w:lang w:eastAsia="zh-CN"/>
        </w:rPr>
        <w:t>Provide</w:t>
      </w:r>
      <w:r w:rsidRPr="001216A7">
        <w:t>Location service operation</w:t>
      </w:r>
      <w:bookmarkEnd w:id="328"/>
      <w:bookmarkEnd w:id="329"/>
    </w:p>
    <w:p w14:paraId="467AECCC" w14:textId="77777777" w:rsidR="00695085" w:rsidRPr="001216A7" w:rsidRDefault="00695085" w:rsidP="00695085">
      <w:pPr>
        <w:rPr>
          <w:b/>
        </w:rPr>
      </w:pPr>
      <w:r w:rsidRPr="001216A7">
        <w:rPr>
          <w:b/>
        </w:rPr>
        <w:t xml:space="preserve">Service operation name: </w:t>
      </w:r>
      <w:r w:rsidRPr="001216A7">
        <w:t>N</w:t>
      </w:r>
      <w:r w:rsidRPr="001216A7">
        <w:rPr>
          <w:rFonts w:eastAsia="SimSun" w:hint="eastAsia"/>
          <w:lang w:eastAsia="zh-CN"/>
        </w:rPr>
        <w:t>gmlc</w:t>
      </w:r>
      <w:r w:rsidRPr="001216A7">
        <w:t>_Location_</w:t>
      </w:r>
      <w:r w:rsidRPr="001216A7">
        <w:rPr>
          <w:rFonts w:eastAsia="SimSun" w:hint="eastAsia"/>
          <w:lang w:eastAsia="zh-CN"/>
        </w:rPr>
        <w:t>Provide</w:t>
      </w:r>
      <w:r w:rsidRPr="001216A7">
        <w:t>Location</w:t>
      </w:r>
    </w:p>
    <w:p w14:paraId="74DB1B5C" w14:textId="77777777" w:rsidR="00695085" w:rsidRPr="001216A7" w:rsidRDefault="00695085" w:rsidP="00695085">
      <w:pPr>
        <w:rPr>
          <w:rFonts w:eastAsia="SimSun"/>
          <w:lang w:eastAsia="zh-CN"/>
        </w:rPr>
      </w:pPr>
      <w:r w:rsidRPr="001216A7">
        <w:rPr>
          <w:b/>
        </w:rPr>
        <w:t>Description:</w:t>
      </w:r>
      <w:r w:rsidRPr="001216A7">
        <w:t xml:space="preserve"> Provides UE location information to the consumer</w:t>
      </w:r>
      <w:r w:rsidRPr="001216A7">
        <w:rPr>
          <w:rFonts w:hint="eastAsia"/>
          <w:lang w:eastAsia="zh-CN"/>
        </w:rPr>
        <w:t xml:space="preserve"> NF.</w:t>
      </w:r>
    </w:p>
    <w:p w14:paraId="14B57CAE" w14:textId="77777777" w:rsidR="00695085" w:rsidRPr="001216A7" w:rsidRDefault="00695085" w:rsidP="00695085">
      <w:pPr>
        <w:pStyle w:val="NO"/>
        <w:rPr>
          <w:lang w:eastAsia="zh-CN"/>
        </w:rPr>
      </w:pPr>
      <w:r w:rsidRPr="001216A7">
        <w:rPr>
          <w:lang w:eastAsia="ko-KR"/>
        </w:rPr>
        <w:t>NOTE</w:t>
      </w:r>
      <w:r>
        <w:rPr>
          <w:lang w:eastAsia="ko-KR"/>
        </w:rPr>
        <w:t> 1</w:t>
      </w:r>
      <w:r w:rsidRPr="001216A7">
        <w:rPr>
          <w:lang w:eastAsia="zh-CN"/>
        </w:rPr>
        <w:t>:</w:t>
      </w:r>
      <w:r w:rsidRPr="001216A7">
        <w:rPr>
          <w:lang w:eastAsia="zh-CN"/>
        </w:rPr>
        <w:tab/>
        <w:t>For deferred location request, this service operation is used to implicitly subscribe to the notification of the UE location information.</w:t>
      </w:r>
    </w:p>
    <w:p w14:paraId="117CD430" w14:textId="77777777" w:rsidR="00695085" w:rsidRPr="001216A7" w:rsidRDefault="00695085" w:rsidP="00695085">
      <w:pPr>
        <w:pStyle w:val="NO"/>
        <w:rPr>
          <w:lang w:eastAsia="zh-CN"/>
        </w:rPr>
      </w:pPr>
      <w:r>
        <w:rPr>
          <w:lang w:eastAsia="zh-CN"/>
        </w:rPr>
        <w:t>NOTE 2:</w:t>
      </w:r>
      <w:r>
        <w:rPr>
          <w:lang w:eastAsia="zh-CN"/>
        </w:rPr>
        <w:tab/>
        <w:t>For bulk LCS service request from NEF to GMLC, this service operation is used to implicitly subscribe to the notification of UE location information</w:t>
      </w:r>
    </w:p>
    <w:p w14:paraId="7CE4F905" w14:textId="77777777" w:rsidR="00695085" w:rsidRPr="001216A7" w:rsidRDefault="00695085" w:rsidP="00695085">
      <w:pPr>
        <w:rPr>
          <w:lang w:eastAsia="zh-CN"/>
        </w:rPr>
      </w:pPr>
      <w:r w:rsidRPr="001216A7">
        <w:rPr>
          <w:rFonts w:hint="eastAsia"/>
          <w:b/>
        </w:rPr>
        <w:t>Input</w:t>
      </w:r>
      <w:r w:rsidRPr="001216A7">
        <w:rPr>
          <w:b/>
        </w:rPr>
        <w:t>, Required</w:t>
      </w:r>
      <w:r w:rsidRPr="001216A7">
        <w:rPr>
          <w:rFonts w:hint="eastAsia"/>
          <w:b/>
        </w:rPr>
        <w:t xml:space="preserve">: </w:t>
      </w:r>
      <w:r w:rsidRPr="001216A7">
        <w:rPr>
          <w:rFonts w:eastAsia="SimSun" w:hint="eastAsia"/>
          <w:lang w:eastAsia="zh-CN"/>
        </w:rPr>
        <w:t>UE identifier (GPSI</w:t>
      </w:r>
      <w:r>
        <w:rPr>
          <w:rFonts w:eastAsia="SimSun"/>
          <w:lang w:eastAsia="zh-CN"/>
        </w:rPr>
        <w:t>,</w:t>
      </w:r>
      <w:r w:rsidRPr="001216A7">
        <w:rPr>
          <w:rFonts w:eastAsia="SimSun" w:hint="eastAsia"/>
          <w:lang w:eastAsia="zh-CN"/>
        </w:rPr>
        <w:t xml:space="preserve"> SUPI</w:t>
      </w:r>
      <w:r>
        <w:rPr>
          <w:rFonts w:eastAsia="SimSun"/>
          <w:lang w:eastAsia="zh-CN"/>
        </w:rPr>
        <w:t>, Internal Group Identifier or External Group Identifier)</w:t>
      </w:r>
      <w:r w:rsidRPr="001216A7">
        <w:rPr>
          <w:rFonts w:eastAsia="SimSun" w:hint="eastAsia"/>
          <w:lang w:eastAsia="zh-CN"/>
        </w:rPr>
        <w:t>, Client Type</w:t>
      </w:r>
      <w:r w:rsidRPr="001216A7">
        <w:rPr>
          <w:rFonts w:hint="eastAsia"/>
          <w:lang w:eastAsia="zh-CN"/>
        </w:rPr>
        <w:t>.</w:t>
      </w:r>
    </w:p>
    <w:p w14:paraId="77322EDF" w14:textId="70C16098" w:rsidR="00695085" w:rsidRPr="001216A7" w:rsidRDefault="00695085" w:rsidP="00695085">
      <w:pPr>
        <w:rPr>
          <w:rFonts w:eastAsia="SimSun"/>
          <w:lang w:eastAsia="zh-CN"/>
        </w:rPr>
      </w:pPr>
      <w:r w:rsidRPr="001216A7">
        <w:rPr>
          <w:b/>
        </w:rPr>
        <w:t>Input, Optional:</w:t>
      </w:r>
      <w:r w:rsidRPr="001216A7">
        <w:rPr>
          <w:lang w:eastAsia="zh-CN"/>
        </w:rPr>
        <w:t xml:space="preserve"> </w:t>
      </w:r>
      <w:r w:rsidRPr="001216A7">
        <w:rPr>
          <w:rFonts w:eastAsia="SimSun" w:hint="eastAsia"/>
          <w:lang w:eastAsia="zh-CN"/>
        </w:rPr>
        <w:t xml:space="preserve">Required QoS, Supported GAD shapes, </w:t>
      </w:r>
      <w:r w:rsidRPr="001216A7">
        <w:t>U</w:t>
      </w:r>
      <w:r w:rsidRPr="001216A7">
        <w:rPr>
          <w:rFonts w:eastAsia="SimSun"/>
          <w:lang w:eastAsia="zh-CN"/>
        </w:rPr>
        <w:t xml:space="preserve">E privacy requirements, </w:t>
      </w:r>
      <w:r>
        <w:rPr>
          <w:rFonts w:eastAsia="SimSun"/>
          <w:lang w:eastAsia="zh-CN"/>
        </w:rPr>
        <w:t xml:space="preserve">LCS </w:t>
      </w:r>
      <w:r w:rsidRPr="001216A7">
        <w:rPr>
          <w:rFonts w:eastAsia="SimSun"/>
          <w:lang w:eastAsia="zh-CN"/>
        </w:rPr>
        <w:t>Client Identification,</w:t>
      </w:r>
      <w:r w:rsidR="00246851">
        <w:rPr>
          <w:rFonts w:eastAsia="SimSun"/>
          <w:lang w:eastAsia="zh-CN"/>
        </w:rPr>
        <w:t xml:space="preserve"> Service type,</w:t>
      </w:r>
      <w:r w:rsidRPr="001216A7">
        <w:rPr>
          <w:rFonts w:eastAsia="SimSun"/>
          <w:lang w:eastAsia="zh-CN"/>
        </w:rPr>
        <w:t xml:space="preserve"> Notification Target Address, Notification Correlation ID</w:t>
      </w:r>
      <w:r>
        <w:rPr>
          <w:rFonts w:eastAsia="SimSun"/>
          <w:lang w:eastAsia="zh-CN"/>
        </w:rPr>
        <w:t xml:space="preserve">, </w:t>
      </w:r>
      <w:r w:rsidRPr="001216A7">
        <w:rPr>
          <w:rFonts w:eastAsia="SimSun" w:hint="eastAsia"/>
          <w:lang w:eastAsia="zh-CN"/>
        </w:rPr>
        <w:t>Event Type (defined in clause 4.1a.5.1), and</w:t>
      </w:r>
      <w:r w:rsidRPr="001216A7">
        <w:rPr>
          <w:rFonts w:eastAsia="SimSun"/>
          <w:lang w:eastAsia="zh-CN"/>
        </w:rPr>
        <w:t>:</w:t>
      </w:r>
    </w:p>
    <w:p w14:paraId="5B3D1D2B" w14:textId="77777777" w:rsidR="00695085" w:rsidRPr="001216A7" w:rsidRDefault="00695085" w:rsidP="00695085">
      <w:pPr>
        <w:pStyle w:val="B1"/>
      </w:pPr>
      <w:r w:rsidRPr="001216A7">
        <w:t>-</w:t>
      </w:r>
      <w:r w:rsidRPr="001216A7">
        <w:tab/>
      </w:r>
      <w:r w:rsidRPr="001216A7">
        <w:rPr>
          <w:rFonts w:hint="eastAsia"/>
        </w:rPr>
        <w:t xml:space="preserve">For periodic event type, </w:t>
      </w:r>
      <w:r w:rsidRPr="001216A7">
        <w:rPr>
          <w:rFonts w:eastAsia="SimSun" w:hint="eastAsia"/>
          <w:lang w:eastAsia="zh-CN"/>
        </w:rPr>
        <w:t xml:space="preserve">optional </w:t>
      </w:r>
      <w:r w:rsidRPr="001216A7">
        <w:rPr>
          <w:rFonts w:hint="eastAsia"/>
        </w:rPr>
        <w:t xml:space="preserve">input </w:t>
      </w:r>
      <w:r w:rsidRPr="001216A7">
        <w:rPr>
          <w:rFonts w:eastAsia="SimSun" w:hint="eastAsia"/>
          <w:lang w:eastAsia="zh-CN"/>
        </w:rPr>
        <w:t>further</w:t>
      </w:r>
      <w:r w:rsidRPr="001216A7">
        <w:rPr>
          <w:rFonts w:hint="eastAsia"/>
        </w:rPr>
        <w:t xml:space="preserve"> includes the time interval between successive location reports, the total number of reports, location QoS.</w:t>
      </w:r>
    </w:p>
    <w:p w14:paraId="5294D3B6" w14:textId="77777777" w:rsidR="00695085" w:rsidRPr="001216A7" w:rsidRDefault="00695085" w:rsidP="00695085">
      <w:pPr>
        <w:pStyle w:val="B1"/>
      </w:pPr>
      <w:r w:rsidRPr="001216A7">
        <w:t>-</w:t>
      </w:r>
      <w:r w:rsidRPr="001216A7">
        <w:tab/>
        <w:t>F</w:t>
      </w:r>
      <w:r w:rsidRPr="001216A7">
        <w:rPr>
          <w:rFonts w:hint="eastAsia"/>
        </w:rPr>
        <w:t xml:space="preserve">or area event type, </w:t>
      </w:r>
      <w:r w:rsidRPr="001216A7">
        <w:rPr>
          <w:rFonts w:eastAsia="SimSun" w:hint="eastAsia"/>
          <w:lang w:eastAsia="zh-CN"/>
        </w:rPr>
        <w:t xml:space="preserve">optional </w:t>
      </w:r>
      <w:r w:rsidRPr="001216A7">
        <w:rPr>
          <w:rFonts w:hint="eastAsia"/>
        </w:rPr>
        <w:t>input</w:t>
      </w:r>
      <w:r w:rsidRPr="001216A7">
        <w:rPr>
          <w:rFonts w:eastAsia="SimSun" w:hint="eastAsia"/>
          <w:lang w:eastAsia="zh-CN"/>
        </w:rPr>
        <w:t xml:space="preserve"> further</w:t>
      </w:r>
      <w:r w:rsidRPr="001216A7">
        <w:rPr>
          <w:rFonts w:hint="eastAsia"/>
        </w:rPr>
        <w:t xml:space="preserve"> includes target</w:t>
      </w:r>
      <w:r>
        <w:t xml:space="preserve"> geographical</w:t>
      </w:r>
      <w:r w:rsidRPr="001216A7">
        <w:rPr>
          <w:rFonts w:hint="eastAsia"/>
        </w:rPr>
        <w:t xml:space="preserve"> area, whether the event to be reported is the UE being inside, entering into or leaving the target area, the duration of event reporting, the minimum and maximum time intervals between successive event reports, the maximum event sampling interval, whether location estimates </w:t>
      </w:r>
      <w:r w:rsidRPr="001216A7">
        <w:rPr>
          <w:rFonts w:eastAsia="SimSun" w:hint="eastAsia"/>
          <w:lang w:eastAsia="zh-CN"/>
        </w:rPr>
        <w:t xml:space="preserve">and associated location QoS </w:t>
      </w:r>
      <w:r w:rsidRPr="001216A7">
        <w:rPr>
          <w:rFonts w:hint="eastAsia"/>
        </w:rPr>
        <w:t>shall be included in event reports, and whether only one location report is required or more than one.</w:t>
      </w:r>
    </w:p>
    <w:p w14:paraId="328AC5D5" w14:textId="77777777" w:rsidR="00695085" w:rsidRPr="001216A7" w:rsidRDefault="00695085" w:rsidP="00695085">
      <w:pPr>
        <w:pStyle w:val="B1"/>
      </w:pPr>
      <w:r w:rsidRPr="001216A7">
        <w:t>-</w:t>
      </w:r>
      <w:r w:rsidRPr="001216A7">
        <w:tab/>
        <w:t>F</w:t>
      </w:r>
      <w:r w:rsidRPr="001216A7">
        <w:rPr>
          <w:rFonts w:hint="eastAsia"/>
        </w:rPr>
        <w:t xml:space="preserve">or motion event type, </w:t>
      </w:r>
      <w:r w:rsidRPr="001216A7">
        <w:rPr>
          <w:rFonts w:eastAsia="SimSun" w:hint="eastAsia"/>
          <w:lang w:eastAsia="zh-CN"/>
        </w:rPr>
        <w:t xml:space="preserve">optional </w:t>
      </w:r>
      <w:r w:rsidRPr="001216A7">
        <w:rPr>
          <w:rFonts w:hint="eastAsia"/>
        </w:rPr>
        <w:t>input</w:t>
      </w:r>
      <w:r w:rsidRPr="001216A7">
        <w:rPr>
          <w:rFonts w:eastAsia="SimSun" w:hint="eastAsia"/>
          <w:lang w:eastAsia="zh-CN"/>
        </w:rPr>
        <w:t xml:space="preserve"> further</w:t>
      </w:r>
      <w:r w:rsidRPr="001216A7">
        <w:rPr>
          <w:rFonts w:hint="eastAsia"/>
        </w:rPr>
        <w:t xml:space="preserve"> includes the threshold linear distance, the duration of event reporting, the minimum and maximum time intervals between successive event reports, the maximum event sampling interval, whether location estimates</w:t>
      </w:r>
      <w:r w:rsidRPr="001216A7">
        <w:rPr>
          <w:rFonts w:eastAsia="SimSun" w:hint="eastAsia"/>
          <w:lang w:eastAsia="zh-CN"/>
        </w:rPr>
        <w:t xml:space="preserve"> and associated location QoS</w:t>
      </w:r>
      <w:r w:rsidRPr="001216A7">
        <w:rPr>
          <w:rFonts w:hint="eastAsia"/>
        </w:rPr>
        <w:t xml:space="preserve"> shall be included in event reports, and whether only one location report is required or more than one.</w:t>
      </w:r>
    </w:p>
    <w:p w14:paraId="10D4589E" w14:textId="77777777" w:rsidR="00695085" w:rsidRPr="001216A7" w:rsidRDefault="00695085" w:rsidP="00695085">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3D586FE1" w14:textId="77777777" w:rsidR="00695085" w:rsidRPr="001216A7" w:rsidRDefault="00695085" w:rsidP="00695085">
      <w:pPr>
        <w:rPr>
          <w:lang w:eastAsia="zh-CN"/>
        </w:rPr>
      </w:pPr>
      <w:r w:rsidRPr="001216A7">
        <w:rPr>
          <w:rFonts w:hint="eastAsia"/>
          <w:b/>
        </w:rPr>
        <w:t>Output</w:t>
      </w:r>
      <w:r w:rsidRPr="001216A7">
        <w:rPr>
          <w:b/>
        </w:rPr>
        <w:t xml:space="preserve">, Optional: </w:t>
      </w:r>
      <w:r w:rsidRPr="001216A7">
        <w:rPr>
          <w:lang w:eastAsia="zh-CN"/>
        </w:rPr>
        <w:t xml:space="preserve">Geodetic </w:t>
      </w:r>
      <w:r w:rsidRPr="001216A7">
        <w:rPr>
          <w:rFonts w:eastAsia="SimSun" w:hint="eastAsia"/>
          <w:lang w:eastAsia="zh-CN"/>
        </w:rPr>
        <w:t>l</w:t>
      </w:r>
      <w:r w:rsidRPr="001216A7">
        <w:rPr>
          <w:lang w:eastAsia="zh-CN"/>
        </w:rPr>
        <w:t xml:space="preserve">ocation, </w:t>
      </w:r>
      <w:r w:rsidRPr="001216A7">
        <w:rPr>
          <w:rFonts w:eastAsia="SimSun" w:hint="eastAsia"/>
          <w:lang w:eastAsia="zh-CN"/>
        </w:rPr>
        <w:t>c</w:t>
      </w:r>
      <w:r w:rsidRPr="001216A7">
        <w:rPr>
          <w:lang w:eastAsia="zh-CN"/>
        </w:rPr>
        <w:t xml:space="preserve">ivic </w:t>
      </w:r>
      <w:r w:rsidRPr="001216A7">
        <w:rPr>
          <w:rFonts w:eastAsia="SimSun" w:hint="eastAsia"/>
          <w:lang w:eastAsia="zh-CN"/>
        </w:rPr>
        <w:t>l</w:t>
      </w:r>
      <w:r w:rsidRPr="001216A7">
        <w:rPr>
          <w:lang w:eastAsia="zh-CN"/>
        </w:rPr>
        <w:t xml:space="preserve">ocation, </w:t>
      </w:r>
      <w:r w:rsidRPr="001216A7">
        <w:rPr>
          <w:rFonts w:eastAsia="SimSun" w:hint="eastAsia"/>
          <w:lang w:eastAsia="zh-CN"/>
        </w:rPr>
        <w:t>age of location, p</w:t>
      </w:r>
      <w:r w:rsidRPr="001216A7">
        <w:rPr>
          <w:lang w:eastAsia="zh-CN"/>
        </w:rPr>
        <w:t xml:space="preserve">osition </w:t>
      </w:r>
      <w:r w:rsidRPr="001216A7">
        <w:rPr>
          <w:rFonts w:eastAsia="SimSun" w:hint="eastAsia"/>
          <w:lang w:eastAsia="zh-CN"/>
        </w:rPr>
        <w:t>m</w:t>
      </w:r>
      <w:r w:rsidRPr="001216A7">
        <w:rPr>
          <w:lang w:eastAsia="zh-CN"/>
        </w:rPr>
        <w:t xml:space="preserve">ethods </w:t>
      </w:r>
      <w:r w:rsidRPr="001216A7">
        <w:rPr>
          <w:rFonts w:eastAsia="SimSun" w:hint="eastAsia"/>
          <w:lang w:eastAsia="zh-CN"/>
        </w:rPr>
        <w:t>u</w:t>
      </w:r>
      <w:r w:rsidRPr="001216A7">
        <w:rPr>
          <w:lang w:eastAsia="zh-CN"/>
        </w:rPr>
        <w:t xml:space="preserve">sed (in the case of success indication provided), </w:t>
      </w:r>
      <w:r w:rsidRPr="001216A7">
        <w:rPr>
          <w:rFonts w:eastAsia="SimSun" w:hint="eastAsia"/>
          <w:lang w:eastAsia="zh-CN"/>
        </w:rPr>
        <w:t>f</w:t>
      </w:r>
      <w:r w:rsidRPr="001216A7">
        <w:rPr>
          <w:lang w:eastAsia="zh-CN"/>
        </w:rPr>
        <w:t xml:space="preserve">ailure </w:t>
      </w:r>
      <w:r w:rsidRPr="001216A7">
        <w:rPr>
          <w:rFonts w:eastAsia="SimSun" w:hint="eastAsia"/>
          <w:lang w:eastAsia="zh-CN"/>
        </w:rPr>
        <w:t>c</w:t>
      </w:r>
      <w:r w:rsidRPr="001216A7">
        <w:rPr>
          <w:lang w:eastAsia="zh-CN"/>
        </w:rPr>
        <w:t>ause (in the case of failure indication provided).</w:t>
      </w:r>
    </w:p>
    <w:p w14:paraId="04C8D359" w14:textId="77777777" w:rsidR="00695085" w:rsidRPr="001216A7" w:rsidRDefault="00695085" w:rsidP="00695085">
      <w:pPr>
        <w:rPr>
          <w:lang w:eastAsia="zh-CN"/>
        </w:rPr>
      </w:pPr>
      <w:r w:rsidRPr="001216A7">
        <w:rPr>
          <w:lang w:eastAsia="zh-CN"/>
        </w:rPr>
        <w:t>See clause</w:t>
      </w:r>
      <w:r>
        <w:rPr>
          <w:lang w:eastAsia="zh-CN"/>
        </w:rPr>
        <w:t>s</w:t>
      </w:r>
      <w:r w:rsidRPr="001216A7">
        <w:rPr>
          <w:lang w:eastAsia="zh-CN"/>
        </w:rPr>
        <w:t> 6.</w:t>
      </w:r>
      <w:r w:rsidRPr="001216A7">
        <w:rPr>
          <w:rFonts w:eastAsia="SimSun" w:hint="eastAsia"/>
          <w:lang w:eastAsia="zh-CN"/>
        </w:rPr>
        <w:t>3.</w:t>
      </w:r>
      <w:r w:rsidRPr="001216A7">
        <w:rPr>
          <w:lang w:eastAsia="zh-CN"/>
        </w:rPr>
        <w:t>1</w:t>
      </w:r>
      <w:r>
        <w:rPr>
          <w:lang w:eastAsia="zh-CN"/>
        </w:rPr>
        <w:t xml:space="preserve"> and 6.8</w:t>
      </w:r>
      <w:r w:rsidRPr="001216A7">
        <w:rPr>
          <w:lang w:eastAsia="zh-CN"/>
        </w:rPr>
        <w:t xml:space="preserve"> for example</w:t>
      </w:r>
      <w:r>
        <w:rPr>
          <w:lang w:eastAsia="zh-CN"/>
        </w:rPr>
        <w:t>s</w:t>
      </w:r>
      <w:r w:rsidRPr="001216A7">
        <w:rPr>
          <w:lang w:eastAsia="zh-CN"/>
        </w:rPr>
        <w:t xml:space="preserve"> of usage of this service operation.</w:t>
      </w:r>
    </w:p>
    <w:p w14:paraId="2760B12F" w14:textId="77777777" w:rsidR="00695085" w:rsidRPr="001216A7" w:rsidRDefault="00695085" w:rsidP="00695085">
      <w:pPr>
        <w:pStyle w:val="Heading4"/>
      </w:pPr>
      <w:bookmarkStart w:id="330" w:name="_Toc67997223"/>
      <w:bookmarkStart w:id="331" w:name="_Toc83210742"/>
      <w:r w:rsidRPr="001216A7">
        <w:t>8.</w:t>
      </w:r>
      <w:r w:rsidRPr="001216A7">
        <w:rPr>
          <w:rFonts w:eastAsia="SimSun" w:hint="eastAsia"/>
          <w:lang w:eastAsia="zh-CN"/>
        </w:rPr>
        <w:t>4</w:t>
      </w:r>
      <w:r w:rsidRPr="001216A7">
        <w:t>.2.</w:t>
      </w:r>
      <w:r w:rsidRPr="001216A7">
        <w:rPr>
          <w:rFonts w:eastAsia="SimSun" w:hint="eastAsia"/>
          <w:lang w:eastAsia="zh-CN"/>
        </w:rPr>
        <w:t>3</w:t>
      </w:r>
      <w:r w:rsidRPr="001216A7">
        <w:tab/>
        <w:t>N</w:t>
      </w:r>
      <w:r w:rsidRPr="001216A7">
        <w:rPr>
          <w:rFonts w:eastAsia="SimSun" w:hint="eastAsia"/>
          <w:lang w:eastAsia="zh-CN"/>
        </w:rPr>
        <w:t>gmlc</w:t>
      </w:r>
      <w:r w:rsidRPr="001216A7">
        <w:t>_Location_Location</w:t>
      </w:r>
      <w:r w:rsidRPr="001216A7">
        <w:rPr>
          <w:rFonts w:eastAsia="SimSun" w:hint="eastAsia"/>
          <w:lang w:eastAsia="zh-CN"/>
        </w:rPr>
        <w:t>Update</w:t>
      </w:r>
      <w:r w:rsidRPr="001216A7">
        <w:t xml:space="preserve"> service operation</w:t>
      </w:r>
      <w:bookmarkEnd w:id="330"/>
      <w:bookmarkEnd w:id="331"/>
    </w:p>
    <w:p w14:paraId="437A2639" w14:textId="77777777" w:rsidR="00695085" w:rsidRPr="001216A7" w:rsidRDefault="00695085" w:rsidP="00695085">
      <w:r w:rsidRPr="001216A7">
        <w:rPr>
          <w:b/>
        </w:rPr>
        <w:t xml:space="preserve">Service operation name: </w:t>
      </w:r>
      <w:r w:rsidRPr="001216A7">
        <w:t>N</w:t>
      </w:r>
      <w:r w:rsidRPr="001216A7">
        <w:rPr>
          <w:rFonts w:eastAsia="SimSun" w:hint="eastAsia"/>
          <w:lang w:eastAsia="zh-CN"/>
        </w:rPr>
        <w:t>gmlc</w:t>
      </w:r>
      <w:r w:rsidRPr="001216A7">
        <w:t>_Location_</w:t>
      </w:r>
      <w:r w:rsidRPr="001216A7">
        <w:rPr>
          <w:rFonts w:eastAsia="SimSun" w:hint="eastAsia"/>
          <w:lang w:eastAsia="zh-CN"/>
        </w:rPr>
        <w:t>LocationUpdate</w:t>
      </w:r>
    </w:p>
    <w:p w14:paraId="401943DB" w14:textId="77777777" w:rsidR="00695085" w:rsidRPr="001216A7" w:rsidRDefault="00695085" w:rsidP="00695085">
      <w:pPr>
        <w:rPr>
          <w:rFonts w:eastAsia="SimSun"/>
          <w:lang w:eastAsia="zh-CN"/>
        </w:rPr>
      </w:pPr>
      <w:r w:rsidRPr="001216A7">
        <w:rPr>
          <w:b/>
        </w:rPr>
        <w:t>Description:</w:t>
      </w:r>
      <w:r w:rsidRPr="001216A7">
        <w:t xml:space="preserve"> </w:t>
      </w:r>
      <w:r>
        <w:t xml:space="preserve">Consumer NF provides </w:t>
      </w:r>
      <w:r w:rsidRPr="001216A7">
        <w:t>UE location information to the</w:t>
      </w:r>
      <w:r>
        <w:t xml:space="preserve"> GMLC</w:t>
      </w:r>
      <w:r w:rsidRPr="001216A7">
        <w:rPr>
          <w:rFonts w:hint="eastAsia"/>
          <w:lang w:eastAsia="zh-CN"/>
        </w:rPr>
        <w:t>.</w:t>
      </w:r>
    </w:p>
    <w:p w14:paraId="244CF8A9" w14:textId="77777777" w:rsidR="00695085" w:rsidRPr="001216A7" w:rsidRDefault="00695085" w:rsidP="00695085">
      <w:pPr>
        <w:rPr>
          <w:rFonts w:eastAsia="SimSun"/>
          <w:lang w:eastAsia="zh-CN"/>
        </w:rPr>
      </w:pPr>
      <w:r w:rsidRPr="001216A7">
        <w:rPr>
          <w:rFonts w:hint="eastAsia"/>
          <w:b/>
        </w:rPr>
        <w:t>Input</w:t>
      </w:r>
      <w:r w:rsidRPr="001216A7">
        <w:rPr>
          <w:b/>
        </w:rPr>
        <w:t>, Required</w:t>
      </w:r>
      <w:r w:rsidRPr="001216A7">
        <w:rPr>
          <w:rFonts w:hint="eastAsia"/>
          <w:b/>
        </w:rPr>
        <w:t xml:space="preserve">: </w:t>
      </w:r>
      <w:r w:rsidRPr="001216A7">
        <w:rPr>
          <w:rFonts w:eastAsia="SimSun" w:hint="eastAsia"/>
          <w:lang w:eastAsia="zh-CN"/>
        </w:rPr>
        <w:t>UE identifier (GPSI or SUPI), event causing the location estimate (5GC-MO-LR), location estimate, age of location estimate, accuracy indication, LCS QoS class.</w:t>
      </w:r>
    </w:p>
    <w:p w14:paraId="37EC258A" w14:textId="77777777" w:rsidR="00695085" w:rsidRPr="001216A7" w:rsidRDefault="00695085" w:rsidP="00695085">
      <w:pPr>
        <w:rPr>
          <w:rFonts w:eastAsia="SimSun"/>
          <w:lang w:eastAsia="zh-CN"/>
        </w:rPr>
      </w:pPr>
      <w:r w:rsidRPr="001216A7">
        <w:rPr>
          <w:b/>
        </w:rPr>
        <w:lastRenderedPageBreak/>
        <w:t>Input, Optional:</w:t>
      </w:r>
      <w:r w:rsidRPr="001216A7">
        <w:rPr>
          <w:lang w:eastAsia="zh-CN"/>
        </w:rPr>
        <w:t xml:space="preserve"> </w:t>
      </w:r>
      <w:r w:rsidRPr="001216A7">
        <w:rPr>
          <w:rFonts w:eastAsia="SimSun" w:hint="eastAsia"/>
          <w:lang w:eastAsia="zh-CN"/>
        </w:rPr>
        <w:t xml:space="preserve">pseudonym indicator, identity of the LCS client, </w:t>
      </w:r>
      <w:r w:rsidRPr="001216A7">
        <w:rPr>
          <w:rFonts w:hint="eastAsia"/>
          <w:lang w:eastAsia="zh-CN"/>
        </w:rPr>
        <w:t xml:space="preserve">identity of the </w:t>
      </w:r>
      <w:r w:rsidRPr="001216A7">
        <w:rPr>
          <w:lang w:eastAsia="zh-CN"/>
        </w:rPr>
        <w:t>AF</w:t>
      </w:r>
      <w:r w:rsidRPr="001216A7">
        <w:rPr>
          <w:rFonts w:hint="eastAsia"/>
          <w:lang w:eastAsia="zh-CN"/>
        </w:rPr>
        <w:t>,</w:t>
      </w:r>
      <w:r w:rsidRPr="001216A7">
        <w:rPr>
          <w:rFonts w:eastAsia="SimSun" w:hint="eastAsia"/>
          <w:lang w:eastAsia="zh-CN"/>
        </w:rPr>
        <w:t xml:space="preserve"> GMLC address, service identity specified by UE.</w:t>
      </w:r>
    </w:p>
    <w:p w14:paraId="7968F72C" w14:textId="77777777" w:rsidR="00695085" w:rsidRPr="001216A7" w:rsidRDefault="00695085" w:rsidP="00695085">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4ADF3D3B" w14:textId="77777777" w:rsidR="00695085" w:rsidRPr="001216A7" w:rsidRDefault="00695085" w:rsidP="00695085">
      <w:pPr>
        <w:rPr>
          <w:lang w:eastAsia="zh-CN"/>
        </w:rPr>
      </w:pPr>
      <w:r w:rsidRPr="001216A7">
        <w:rPr>
          <w:rFonts w:hint="eastAsia"/>
          <w:b/>
        </w:rPr>
        <w:t>Output</w:t>
      </w:r>
      <w:r w:rsidRPr="001216A7">
        <w:rPr>
          <w:b/>
        </w:rPr>
        <w:t xml:space="preserve">, Optional: </w:t>
      </w:r>
      <w:r w:rsidRPr="001216A7">
        <w:rPr>
          <w:lang w:eastAsia="zh-CN"/>
        </w:rPr>
        <w:t>Failure Cause (in the case of failure indication provided).</w:t>
      </w:r>
    </w:p>
    <w:p w14:paraId="713CF026" w14:textId="77777777" w:rsidR="00695085" w:rsidRPr="001216A7" w:rsidRDefault="00695085" w:rsidP="00695085">
      <w:pPr>
        <w:rPr>
          <w:lang w:eastAsia="zh-CN"/>
        </w:rPr>
      </w:pPr>
      <w:r w:rsidRPr="001216A7">
        <w:rPr>
          <w:lang w:eastAsia="zh-CN"/>
        </w:rPr>
        <w:t>See clause 6.</w:t>
      </w:r>
      <w:r w:rsidRPr="001216A7">
        <w:rPr>
          <w:rFonts w:eastAsia="SimSun" w:hint="eastAsia"/>
          <w:lang w:eastAsia="zh-CN"/>
        </w:rPr>
        <w:t>2</w:t>
      </w:r>
      <w:r w:rsidRPr="001216A7">
        <w:rPr>
          <w:lang w:eastAsia="zh-CN"/>
        </w:rPr>
        <w:t xml:space="preserve"> for example of usage of this service operation.</w:t>
      </w:r>
    </w:p>
    <w:p w14:paraId="49D5DB57" w14:textId="77777777" w:rsidR="00695085" w:rsidRPr="001216A7" w:rsidRDefault="00695085" w:rsidP="00695085">
      <w:pPr>
        <w:pStyle w:val="Heading4"/>
      </w:pPr>
      <w:bookmarkStart w:id="332" w:name="_Toc67997224"/>
      <w:bookmarkStart w:id="333" w:name="_Toc83210743"/>
      <w:r w:rsidRPr="001216A7">
        <w:t>8.</w:t>
      </w:r>
      <w:r w:rsidRPr="001216A7">
        <w:rPr>
          <w:rFonts w:eastAsia="SimSun" w:hint="eastAsia"/>
          <w:lang w:eastAsia="zh-CN"/>
        </w:rPr>
        <w:t>4</w:t>
      </w:r>
      <w:r w:rsidRPr="001216A7">
        <w:t>.2.</w:t>
      </w:r>
      <w:r w:rsidRPr="001216A7">
        <w:rPr>
          <w:rFonts w:eastAsia="SimSun" w:hint="eastAsia"/>
          <w:lang w:eastAsia="zh-CN"/>
        </w:rPr>
        <w:t>4</w:t>
      </w:r>
      <w:r w:rsidRPr="001216A7">
        <w:tab/>
        <w:t>N</w:t>
      </w:r>
      <w:r w:rsidRPr="001216A7">
        <w:rPr>
          <w:rFonts w:eastAsia="SimSun" w:hint="eastAsia"/>
          <w:lang w:eastAsia="zh-CN"/>
        </w:rPr>
        <w:t>gmlc</w:t>
      </w:r>
      <w:r w:rsidRPr="001216A7">
        <w:t>_Location_</w:t>
      </w:r>
      <w:r w:rsidRPr="001216A7">
        <w:rPr>
          <w:rFonts w:eastAsia="SimSun" w:hint="eastAsia"/>
          <w:lang w:eastAsia="zh-CN"/>
        </w:rPr>
        <w:t>EventNotify</w:t>
      </w:r>
      <w:r w:rsidRPr="001216A7">
        <w:t xml:space="preserve"> service operation</w:t>
      </w:r>
      <w:bookmarkEnd w:id="332"/>
      <w:bookmarkEnd w:id="333"/>
    </w:p>
    <w:p w14:paraId="2C4C640F" w14:textId="77777777" w:rsidR="00695085" w:rsidRPr="001216A7" w:rsidRDefault="00695085" w:rsidP="00695085">
      <w:r w:rsidRPr="001216A7">
        <w:rPr>
          <w:b/>
        </w:rPr>
        <w:t xml:space="preserve">Service operation name: </w:t>
      </w:r>
      <w:r w:rsidRPr="001216A7">
        <w:t>N</w:t>
      </w:r>
      <w:r w:rsidRPr="001216A7">
        <w:rPr>
          <w:rFonts w:eastAsia="SimSun" w:hint="eastAsia"/>
          <w:lang w:eastAsia="zh-CN"/>
        </w:rPr>
        <w:t>gmlc</w:t>
      </w:r>
      <w:r w:rsidRPr="001216A7">
        <w:t>_Location_</w:t>
      </w:r>
      <w:r w:rsidRPr="001216A7">
        <w:rPr>
          <w:rFonts w:eastAsia="SimSun" w:hint="eastAsia"/>
          <w:lang w:eastAsia="zh-CN"/>
        </w:rPr>
        <w:t>EventNot</w:t>
      </w:r>
      <w:r w:rsidRPr="001216A7">
        <w:rPr>
          <w:rFonts w:hint="eastAsia"/>
        </w:rPr>
        <w:t>ify</w:t>
      </w:r>
    </w:p>
    <w:p w14:paraId="09A769EC" w14:textId="77777777" w:rsidR="00695085" w:rsidRPr="001216A7" w:rsidRDefault="00695085" w:rsidP="00695085">
      <w:pPr>
        <w:rPr>
          <w:rFonts w:eastAsia="SimSun"/>
          <w:lang w:eastAsia="zh-CN"/>
        </w:rPr>
      </w:pPr>
      <w:r w:rsidRPr="001216A7">
        <w:rPr>
          <w:b/>
        </w:rPr>
        <w:t>Description:</w:t>
      </w:r>
      <w:r w:rsidRPr="001216A7">
        <w:t xml:space="preserve"> </w:t>
      </w:r>
      <w:r w:rsidRPr="001216A7">
        <w:rPr>
          <w:rFonts w:eastAsia="SimSun" w:hint="eastAsia"/>
          <w:lang w:eastAsia="zh-CN"/>
        </w:rPr>
        <w:t xml:space="preserve">Allow the consumer NF to get notified about the geodetic and optionally civic location of </w:t>
      </w:r>
      <w:r>
        <w:rPr>
          <w:rFonts w:eastAsia="SimSun"/>
          <w:lang w:eastAsia="zh-CN"/>
        </w:rPr>
        <w:t xml:space="preserve">one or more </w:t>
      </w:r>
      <w:r w:rsidRPr="001216A7">
        <w:rPr>
          <w:rFonts w:eastAsia="SimSun" w:hint="eastAsia"/>
          <w:lang w:eastAsia="zh-CN"/>
        </w:rPr>
        <w:t>target UE</w:t>
      </w:r>
      <w:r>
        <w:rPr>
          <w:rFonts w:eastAsia="SimSun"/>
          <w:lang w:eastAsia="zh-CN"/>
        </w:rPr>
        <w:t>s</w:t>
      </w:r>
      <w:r w:rsidRPr="001216A7">
        <w:rPr>
          <w:rFonts w:eastAsia="SimSun" w:hint="eastAsia"/>
          <w:lang w:eastAsia="zh-CN"/>
        </w:rPr>
        <w:t xml:space="preserve"> when some certain events</w:t>
      </w:r>
      <w:r>
        <w:rPr>
          <w:rFonts w:eastAsia="SimSun"/>
          <w:lang w:eastAsia="zh-CN"/>
        </w:rPr>
        <w:t>, either the events implicitly subscribed by the AMF using Ngmlc_Location_ProvideLocation service operation, or the cancellation of reporting of periodic or triggered location events,</w:t>
      </w:r>
      <w:r w:rsidRPr="001216A7">
        <w:rPr>
          <w:rFonts w:eastAsia="SimSun" w:hint="eastAsia"/>
          <w:lang w:eastAsia="zh-CN"/>
        </w:rPr>
        <w:t xml:space="preserve"> are detected</w:t>
      </w:r>
      <w:r>
        <w:rPr>
          <w:rFonts w:eastAsia="SimSun"/>
          <w:lang w:eastAsia="zh-CN"/>
        </w:rPr>
        <w:t xml:space="preserve"> or at bulk reporting of location</w:t>
      </w:r>
      <w:r w:rsidRPr="001216A7">
        <w:rPr>
          <w:rFonts w:hint="eastAsia"/>
          <w:lang w:eastAsia="zh-CN"/>
        </w:rPr>
        <w:t>.</w:t>
      </w:r>
    </w:p>
    <w:p w14:paraId="7697275F" w14:textId="77777777" w:rsidR="00695085" w:rsidRPr="001216A7" w:rsidRDefault="00695085" w:rsidP="00695085">
      <w:r w:rsidRPr="001216A7">
        <w:rPr>
          <w:b/>
        </w:rPr>
        <w:t>Input, Required:</w:t>
      </w:r>
      <w:r w:rsidRPr="001216A7">
        <w:t xml:space="preserve"> </w:t>
      </w:r>
      <w:r w:rsidRPr="001216A7">
        <w:rPr>
          <w:lang w:eastAsia="zh-CN"/>
        </w:rPr>
        <w:t xml:space="preserve">Notification Correlation ID, </w:t>
      </w:r>
      <w:r w:rsidRPr="001216A7">
        <w:t>UE (SUPI and if available GPSI)</w:t>
      </w:r>
      <w:r w:rsidRPr="001216A7">
        <w:rPr>
          <w:rFonts w:eastAsia="SimSun" w:hint="eastAsia"/>
          <w:lang w:eastAsia="zh-CN"/>
        </w:rPr>
        <w:t>,</w:t>
      </w:r>
      <w:r w:rsidRPr="001216A7">
        <w:t xml:space="preserve"> Type of location related event (e.g. deferred location for the UE available event, activation of location for periodic or triggered location, mobility of a target UE to a</w:t>
      </w:r>
      <w:r>
        <w:t xml:space="preserve"> </w:t>
      </w:r>
      <w:r w:rsidRPr="001216A7">
        <w:t>new AMF or MME for a deferred location).</w:t>
      </w:r>
    </w:p>
    <w:p w14:paraId="1FCE60E6" w14:textId="77777777" w:rsidR="00695085" w:rsidRPr="001216A7" w:rsidRDefault="00695085" w:rsidP="00695085">
      <w:r w:rsidRPr="001216A7">
        <w:rPr>
          <w:b/>
        </w:rPr>
        <w:t>Input, Optional:</w:t>
      </w:r>
      <w:r w:rsidRPr="001216A7">
        <w:t xml:space="preserve"> </w:t>
      </w:r>
      <w:r w:rsidRPr="001216A7">
        <w:rPr>
          <w:lang w:eastAsia="zh-CN"/>
        </w:rPr>
        <w:t>Geodetic Location, Civic Location, Position Methods Used (in the case of success indication provided), Failure Cause (in the case of failure indication provided), address of a new AMF or MME.</w:t>
      </w:r>
    </w:p>
    <w:p w14:paraId="4B6814EC" w14:textId="77777777" w:rsidR="00695085" w:rsidRPr="001216A7" w:rsidRDefault="00695085" w:rsidP="00695085">
      <w:pPr>
        <w:rPr>
          <w:lang w:eastAsia="zh-CN"/>
        </w:rPr>
      </w:pPr>
      <w:r w:rsidRPr="001216A7">
        <w:rPr>
          <w:b/>
        </w:rPr>
        <w:t>Output, Required:</w:t>
      </w:r>
      <w:r w:rsidRPr="001216A7">
        <w:rPr>
          <w:lang w:eastAsia="zh-CN"/>
        </w:rPr>
        <w:t xml:space="preserve"> None</w:t>
      </w:r>
      <w:r w:rsidRPr="001216A7">
        <w:rPr>
          <w:i/>
        </w:rPr>
        <w:t>.</w:t>
      </w:r>
    </w:p>
    <w:p w14:paraId="72F77281" w14:textId="77777777" w:rsidR="00695085" w:rsidRPr="001216A7" w:rsidRDefault="00695085" w:rsidP="00695085">
      <w:pPr>
        <w:rPr>
          <w:i/>
        </w:rPr>
      </w:pPr>
      <w:r w:rsidRPr="001216A7">
        <w:rPr>
          <w:b/>
        </w:rPr>
        <w:t xml:space="preserve">Output, Optional: </w:t>
      </w:r>
      <w:r w:rsidRPr="001216A7">
        <w:t>None</w:t>
      </w:r>
      <w:r w:rsidRPr="001216A7">
        <w:rPr>
          <w:i/>
        </w:rPr>
        <w:t>.</w:t>
      </w:r>
    </w:p>
    <w:p w14:paraId="19F0B7BA" w14:textId="77777777" w:rsidR="00695085" w:rsidRPr="001216A7" w:rsidRDefault="00695085" w:rsidP="00695085">
      <w:pPr>
        <w:rPr>
          <w:rFonts w:eastAsia="Yu Mincho"/>
        </w:rPr>
      </w:pPr>
      <w:r w:rsidRPr="001216A7">
        <w:rPr>
          <w:lang w:eastAsia="zh-CN"/>
        </w:rPr>
        <w:t>See clause</w:t>
      </w:r>
      <w:r>
        <w:rPr>
          <w:lang w:eastAsia="zh-CN"/>
        </w:rPr>
        <w:t>s</w:t>
      </w:r>
      <w:r w:rsidRPr="001216A7">
        <w:rPr>
          <w:lang w:eastAsia="zh-CN"/>
        </w:rPr>
        <w:t> 6.3</w:t>
      </w:r>
      <w:r>
        <w:rPr>
          <w:lang w:eastAsia="zh-CN"/>
        </w:rPr>
        <w:t xml:space="preserve"> and 6.8</w:t>
      </w:r>
      <w:r w:rsidRPr="001216A7">
        <w:rPr>
          <w:lang w:eastAsia="zh-CN"/>
        </w:rPr>
        <w:t xml:space="preserve"> for example</w:t>
      </w:r>
      <w:r>
        <w:rPr>
          <w:lang w:eastAsia="zh-CN"/>
        </w:rPr>
        <w:t>s</w:t>
      </w:r>
      <w:r w:rsidRPr="001216A7">
        <w:rPr>
          <w:lang w:eastAsia="zh-CN"/>
        </w:rPr>
        <w:t xml:space="preserve"> of usage of this service operation.</w:t>
      </w:r>
    </w:p>
    <w:p w14:paraId="42C50D99" w14:textId="77777777" w:rsidR="00695085" w:rsidRPr="001216A7" w:rsidRDefault="00695085" w:rsidP="00695085">
      <w:pPr>
        <w:pStyle w:val="Heading4"/>
      </w:pPr>
      <w:bookmarkStart w:id="334" w:name="_Toc67997225"/>
      <w:bookmarkStart w:id="335" w:name="_Toc83210744"/>
      <w:r w:rsidRPr="001216A7">
        <w:t>8.</w:t>
      </w:r>
      <w:r w:rsidRPr="001216A7">
        <w:rPr>
          <w:rFonts w:eastAsia="SimSun" w:hint="eastAsia"/>
          <w:lang w:eastAsia="zh-CN"/>
        </w:rPr>
        <w:t>4</w:t>
      </w:r>
      <w:r w:rsidRPr="001216A7">
        <w:t>.2.</w:t>
      </w:r>
      <w:r w:rsidRPr="001216A7">
        <w:rPr>
          <w:rFonts w:eastAsia="SimSun" w:hint="eastAsia"/>
          <w:lang w:eastAsia="zh-CN"/>
        </w:rPr>
        <w:t>5</w:t>
      </w:r>
      <w:r w:rsidRPr="001216A7">
        <w:tab/>
        <w:t>N</w:t>
      </w:r>
      <w:r w:rsidRPr="001216A7">
        <w:rPr>
          <w:rFonts w:eastAsia="SimSun" w:hint="eastAsia"/>
          <w:lang w:eastAsia="zh-CN"/>
        </w:rPr>
        <w:t>gmlc</w:t>
      </w:r>
      <w:r w:rsidRPr="001216A7">
        <w:t>_Location_</w:t>
      </w:r>
      <w:r w:rsidRPr="001216A7">
        <w:rPr>
          <w:rFonts w:eastAsia="SimSun" w:hint="eastAsia"/>
          <w:lang w:eastAsia="zh-CN"/>
        </w:rPr>
        <w:t>CancelLocation</w:t>
      </w:r>
      <w:r w:rsidRPr="001216A7">
        <w:t xml:space="preserve"> service operation</w:t>
      </w:r>
      <w:bookmarkEnd w:id="334"/>
      <w:bookmarkEnd w:id="335"/>
    </w:p>
    <w:p w14:paraId="1CA774CF" w14:textId="77777777" w:rsidR="00695085" w:rsidRPr="001216A7" w:rsidRDefault="00695085" w:rsidP="00695085">
      <w:r w:rsidRPr="001216A7">
        <w:rPr>
          <w:b/>
        </w:rPr>
        <w:t xml:space="preserve">Service operation name: </w:t>
      </w:r>
      <w:r w:rsidRPr="001216A7">
        <w:t>N</w:t>
      </w:r>
      <w:r w:rsidRPr="001216A7">
        <w:rPr>
          <w:rFonts w:eastAsia="SimSun" w:hint="eastAsia"/>
          <w:lang w:eastAsia="zh-CN"/>
        </w:rPr>
        <w:t>gmlc</w:t>
      </w:r>
      <w:r w:rsidRPr="001216A7">
        <w:t>_Location_</w:t>
      </w:r>
      <w:r w:rsidRPr="001216A7">
        <w:rPr>
          <w:rFonts w:eastAsia="SimSun" w:hint="eastAsia"/>
          <w:lang w:eastAsia="zh-CN"/>
        </w:rPr>
        <w:t>CancelLocation</w:t>
      </w:r>
    </w:p>
    <w:p w14:paraId="5F38F4F3" w14:textId="77777777" w:rsidR="00695085" w:rsidRPr="001216A7" w:rsidRDefault="00695085" w:rsidP="00695085">
      <w:pPr>
        <w:rPr>
          <w:rFonts w:eastAsia="SimSun"/>
          <w:lang w:eastAsia="zh-CN"/>
        </w:rPr>
      </w:pPr>
      <w:r w:rsidRPr="001216A7">
        <w:rPr>
          <w:b/>
        </w:rPr>
        <w:t>Description:</w:t>
      </w:r>
      <w:r w:rsidRPr="001216A7">
        <w:t xml:space="preserve"> </w:t>
      </w:r>
      <w:r w:rsidRPr="001216A7">
        <w:rPr>
          <w:rFonts w:eastAsia="SimSun" w:hint="eastAsia"/>
          <w:lang w:eastAsia="zh-CN"/>
        </w:rPr>
        <w:t>The consumer NF uses this service operation to cancel a deferred 5GC-MT-LR procedure for periodic or triggered location.</w:t>
      </w:r>
    </w:p>
    <w:p w14:paraId="271A009F" w14:textId="77777777" w:rsidR="00695085" w:rsidRPr="001216A7" w:rsidRDefault="00695085" w:rsidP="00695085">
      <w:r w:rsidRPr="001216A7">
        <w:rPr>
          <w:b/>
        </w:rPr>
        <w:t>Input, Required:</w:t>
      </w:r>
      <w:r w:rsidRPr="001216A7">
        <w:t xml:space="preserve"> UE Identification (SUPI), Notification Target address, Notification Correlation ID.</w:t>
      </w:r>
    </w:p>
    <w:p w14:paraId="2B968E48" w14:textId="77777777" w:rsidR="00695085" w:rsidRPr="001216A7" w:rsidRDefault="00695085" w:rsidP="00695085">
      <w:r w:rsidRPr="001216A7">
        <w:rPr>
          <w:b/>
        </w:rPr>
        <w:t>Input, Optional:</w:t>
      </w:r>
      <w:r w:rsidRPr="001216A7">
        <w:t xml:space="preserve"> </w:t>
      </w:r>
      <w:r w:rsidRPr="001216A7">
        <w:rPr>
          <w:rFonts w:eastAsia="SimSun" w:hint="eastAsia"/>
          <w:lang w:eastAsia="zh-CN"/>
        </w:rPr>
        <w:t>None</w:t>
      </w:r>
      <w:r w:rsidRPr="001216A7">
        <w:rPr>
          <w:lang w:eastAsia="zh-CN"/>
        </w:rPr>
        <w:t>.</w:t>
      </w:r>
    </w:p>
    <w:p w14:paraId="49DD34AD" w14:textId="77777777" w:rsidR="00695085" w:rsidRPr="001216A7" w:rsidRDefault="00695085" w:rsidP="00695085">
      <w:pPr>
        <w:rPr>
          <w:lang w:eastAsia="zh-CN"/>
        </w:rPr>
      </w:pPr>
      <w:r w:rsidRPr="001216A7">
        <w:rPr>
          <w:b/>
        </w:rPr>
        <w:t>Output, Required:</w:t>
      </w:r>
      <w:r w:rsidRPr="001216A7">
        <w:rPr>
          <w:lang w:eastAsia="zh-CN"/>
        </w:rPr>
        <w:t xml:space="preserve"> None</w:t>
      </w:r>
      <w:r w:rsidRPr="001216A7">
        <w:rPr>
          <w:i/>
        </w:rPr>
        <w:t>.</w:t>
      </w:r>
    </w:p>
    <w:p w14:paraId="463AA67E" w14:textId="77777777" w:rsidR="00695085" w:rsidRPr="001216A7" w:rsidRDefault="00695085" w:rsidP="00695085">
      <w:pPr>
        <w:rPr>
          <w:i/>
        </w:rPr>
      </w:pPr>
      <w:r w:rsidRPr="001216A7">
        <w:rPr>
          <w:b/>
        </w:rPr>
        <w:t xml:space="preserve">Output, Optional: </w:t>
      </w:r>
      <w:r w:rsidRPr="001216A7">
        <w:t>None</w:t>
      </w:r>
      <w:r w:rsidRPr="001216A7">
        <w:rPr>
          <w:i/>
        </w:rPr>
        <w:t>.</w:t>
      </w:r>
    </w:p>
    <w:p w14:paraId="5311FADA" w14:textId="77777777" w:rsidR="00695085" w:rsidRPr="001216A7" w:rsidRDefault="00695085" w:rsidP="00695085">
      <w:pPr>
        <w:rPr>
          <w:rFonts w:eastAsia="SimSun"/>
          <w:lang w:eastAsia="zh-CN"/>
        </w:rPr>
      </w:pPr>
      <w:r w:rsidRPr="001216A7">
        <w:rPr>
          <w:lang w:eastAsia="zh-CN"/>
        </w:rPr>
        <w:t>See clause 6.3</w:t>
      </w:r>
      <w:r w:rsidRPr="001216A7">
        <w:rPr>
          <w:rFonts w:eastAsia="SimSun" w:hint="eastAsia"/>
          <w:lang w:eastAsia="zh-CN"/>
        </w:rPr>
        <w:t>.3</w:t>
      </w:r>
      <w:r w:rsidRPr="001216A7">
        <w:rPr>
          <w:lang w:eastAsia="zh-CN"/>
        </w:rPr>
        <w:t xml:space="preserve"> for example of usage of this service operation.</w:t>
      </w:r>
    </w:p>
    <w:p w14:paraId="73D1572E" w14:textId="77777777" w:rsidR="00695085" w:rsidRPr="001216A7" w:rsidRDefault="00695085" w:rsidP="00695085">
      <w:pPr>
        <w:pStyle w:val="Heading4"/>
      </w:pPr>
      <w:bookmarkStart w:id="336" w:name="_Toc67997226"/>
      <w:bookmarkStart w:id="337" w:name="_Toc83210745"/>
      <w:r w:rsidRPr="001216A7">
        <w:t>8.</w:t>
      </w:r>
      <w:r w:rsidRPr="001216A7">
        <w:rPr>
          <w:rFonts w:eastAsia="SimSun" w:hint="eastAsia"/>
          <w:lang w:eastAsia="zh-CN"/>
        </w:rPr>
        <w:t>4</w:t>
      </w:r>
      <w:r w:rsidRPr="001216A7">
        <w:t>.2.</w:t>
      </w:r>
      <w:r>
        <w:rPr>
          <w:rFonts w:eastAsia="SimSun"/>
          <w:lang w:eastAsia="zh-CN"/>
        </w:rPr>
        <w:t>6</w:t>
      </w:r>
      <w:r w:rsidRPr="001216A7">
        <w:tab/>
      </w:r>
      <w:r>
        <w:t>Ngmlc_Location_LocationUpdateNotify service operation</w:t>
      </w:r>
      <w:bookmarkEnd w:id="336"/>
      <w:bookmarkEnd w:id="337"/>
    </w:p>
    <w:p w14:paraId="410A85AF" w14:textId="77777777" w:rsidR="00695085" w:rsidRPr="001216A7" w:rsidRDefault="00695085" w:rsidP="00695085">
      <w:r w:rsidRPr="001216A7">
        <w:rPr>
          <w:b/>
        </w:rPr>
        <w:t>Service operation name:</w:t>
      </w:r>
      <w:r w:rsidRPr="00034813">
        <w:t xml:space="preserve"> </w:t>
      </w:r>
      <w:r>
        <w:rPr>
          <w:rFonts w:eastAsia="SimSun"/>
          <w:lang w:eastAsia="zh-CN"/>
        </w:rPr>
        <w:t>Ngmlc_Location_LocationUpdateNotify</w:t>
      </w:r>
    </w:p>
    <w:p w14:paraId="4BB75BB9" w14:textId="77777777" w:rsidR="00695085" w:rsidRPr="001216A7" w:rsidRDefault="00695085" w:rsidP="00695085">
      <w:pPr>
        <w:rPr>
          <w:rFonts w:eastAsia="SimSun"/>
          <w:lang w:eastAsia="zh-CN"/>
        </w:rPr>
      </w:pPr>
      <w:r w:rsidRPr="001216A7">
        <w:rPr>
          <w:b/>
        </w:rPr>
        <w:t>Description:</w:t>
      </w:r>
      <w:r w:rsidRPr="001216A7">
        <w:t xml:space="preserve"> </w:t>
      </w:r>
      <w:r>
        <w:rPr>
          <w:rFonts w:eastAsia="SimSun"/>
          <w:lang w:eastAsia="zh-CN"/>
        </w:rPr>
        <w:t>Provides UE location information to the consumer NF.</w:t>
      </w:r>
    </w:p>
    <w:p w14:paraId="5446972E" w14:textId="77777777" w:rsidR="00695085" w:rsidRPr="001216A7" w:rsidRDefault="00695085" w:rsidP="00695085">
      <w:r w:rsidRPr="001216A7">
        <w:rPr>
          <w:b/>
        </w:rPr>
        <w:t>Input, Required:</w:t>
      </w:r>
      <w:r w:rsidRPr="001216A7">
        <w:t xml:space="preserve"> </w:t>
      </w:r>
      <w:r>
        <w:t>UE identifier (GPSI or SUPI), identity of the AF, event causing the location estimate (5GC-MO-LR), location estimate, age of location estimate, accuracy indication, LCS QoS class.</w:t>
      </w:r>
    </w:p>
    <w:p w14:paraId="3322AAC9" w14:textId="77777777" w:rsidR="00695085" w:rsidRPr="001216A7" w:rsidRDefault="00695085" w:rsidP="00695085">
      <w:r w:rsidRPr="001216A7">
        <w:rPr>
          <w:b/>
        </w:rPr>
        <w:t>Input, Optional:</w:t>
      </w:r>
      <w:r w:rsidRPr="001216A7">
        <w:t xml:space="preserve"> </w:t>
      </w:r>
      <w:r w:rsidRPr="001216A7">
        <w:rPr>
          <w:rFonts w:eastAsia="SimSun" w:hint="eastAsia"/>
          <w:lang w:eastAsia="zh-CN"/>
        </w:rPr>
        <w:t>None</w:t>
      </w:r>
      <w:r w:rsidRPr="001216A7">
        <w:rPr>
          <w:lang w:eastAsia="zh-CN"/>
        </w:rPr>
        <w:t>.</w:t>
      </w:r>
    </w:p>
    <w:p w14:paraId="53FEAA26" w14:textId="77777777" w:rsidR="00695085" w:rsidRPr="00034813" w:rsidRDefault="00695085" w:rsidP="00695085">
      <w:r w:rsidRPr="001216A7">
        <w:rPr>
          <w:b/>
        </w:rPr>
        <w:t>Output, Required:</w:t>
      </w:r>
      <w:r w:rsidRPr="001216A7">
        <w:rPr>
          <w:lang w:eastAsia="zh-CN"/>
        </w:rPr>
        <w:t xml:space="preserve"> </w:t>
      </w:r>
      <w:r w:rsidRPr="00034813">
        <w:t>Success/Failure indication.</w:t>
      </w:r>
    </w:p>
    <w:p w14:paraId="6BD2586E" w14:textId="77777777" w:rsidR="00695085" w:rsidRPr="001216A7" w:rsidRDefault="00695085" w:rsidP="00695085">
      <w:pPr>
        <w:rPr>
          <w:i/>
        </w:rPr>
      </w:pPr>
      <w:r w:rsidRPr="001216A7">
        <w:rPr>
          <w:b/>
        </w:rPr>
        <w:t xml:space="preserve">Output, Optional: </w:t>
      </w:r>
      <w:r>
        <w:t>Failure Cause (in the case of failure indication provided).</w:t>
      </w:r>
    </w:p>
    <w:p w14:paraId="7F9771FD" w14:textId="77777777" w:rsidR="00695085" w:rsidRPr="001216A7" w:rsidRDefault="00695085" w:rsidP="00695085">
      <w:pPr>
        <w:rPr>
          <w:rFonts w:eastAsia="SimSun"/>
          <w:lang w:eastAsia="zh-CN"/>
        </w:rPr>
      </w:pPr>
      <w:r>
        <w:rPr>
          <w:rFonts w:eastAsia="SimSun"/>
          <w:lang w:eastAsia="zh-CN"/>
        </w:rPr>
        <w:t>See clause 6.2 for example of usage of this service operation.</w:t>
      </w:r>
    </w:p>
    <w:p w14:paraId="6FFCE4D4" w14:textId="77777777" w:rsidR="00695085" w:rsidRPr="001216A7" w:rsidRDefault="00695085" w:rsidP="00695085">
      <w:pPr>
        <w:pStyle w:val="Heading2"/>
        <w:rPr>
          <w:lang w:eastAsia="zh-CN"/>
        </w:rPr>
      </w:pPr>
      <w:bookmarkStart w:id="338" w:name="_Toc67997227"/>
      <w:bookmarkStart w:id="339" w:name="_Toc83210746"/>
      <w:r w:rsidRPr="001216A7">
        <w:rPr>
          <w:rFonts w:hint="eastAsia"/>
          <w:lang w:eastAsia="zh-CN"/>
        </w:rPr>
        <w:lastRenderedPageBreak/>
        <w:t>8</w:t>
      </w:r>
      <w:r w:rsidRPr="001216A7">
        <w:rPr>
          <w:rFonts w:hint="eastAsia"/>
          <w:lang w:eastAsia="ko-KR"/>
        </w:rPr>
        <w:t>.</w:t>
      </w:r>
      <w:r w:rsidRPr="001216A7">
        <w:rPr>
          <w:rFonts w:eastAsia="SimSun" w:hint="eastAsia"/>
          <w:lang w:eastAsia="zh-CN"/>
        </w:rPr>
        <w:t>5</w:t>
      </w:r>
      <w:r w:rsidRPr="001216A7">
        <w:rPr>
          <w:lang w:eastAsia="ko-KR"/>
        </w:rPr>
        <w:tab/>
      </w:r>
      <w:r w:rsidRPr="001216A7">
        <w:rPr>
          <w:lang w:eastAsia="zh-CN"/>
        </w:rPr>
        <w:t>NE</w:t>
      </w:r>
      <w:r w:rsidRPr="001216A7">
        <w:rPr>
          <w:rFonts w:hint="eastAsia"/>
          <w:lang w:eastAsia="zh-CN"/>
        </w:rPr>
        <w:t>F Services</w:t>
      </w:r>
      <w:bookmarkEnd w:id="338"/>
      <w:bookmarkEnd w:id="339"/>
    </w:p>
    <w:p w14:paraId="53E384D6" w14:textId="2CCC095F" w:rsidR="00695085" w:rsidRPr="001216A7" w:rsidRDefault="00695085" w:rsidP="00695085">
      <w:r>
        <w:t>For 5GC-MT-LR procedures, l</w:t>
      </w:r>
      <w:r w:rsidRPr="001216A7">
        <w:t>ocation reporting is one of the monitoring events</w:t>
      </w:r>
      <w:r>
        <w:t xml:space="preserve">, as defined in clause 4.15.3.1 of </w:t>
      </w:r>
      <w:r w:rsidR="00143387">
        <w:t>TS</w:t>
      </w:r>
      <w:r w:rsidR="00143387">
        <w:t> </w:t>
      </w:r>
      <w:r w:rsidR="00143387">
        <w:t>23.502</w:t>
      </w:r>
      <w:r w:rsidR="00143387">
        <w:t> </w:t>
      </w:r>
      <w:r w:rsidR="00143387">
        <w:t>[</w:t>
      </w:r>
      <w:r>
        <w:t>19],</w:t>
      </w:r>
      <w:r w:rsidRPr="001216A7">
        <w:t xml:space="preserve"> supported by Nnef_EventExposure service.</w:t>
      </w:r>
    </w:p>
    <w:p w14:paraId="5A6BEE44" w14:textId="12E235E7" w:rsidR="00695085" w:rsidRPr="001216A7" w:rsidRDefault="00695085" w:rsidP="00695085">
      <w:r w:rsidRPr="001216A7">
        <w:t xml:space="preserve">Nnef_EventExposure service operations are defined in </w:t>
      </w:r>
      <w:r w:rsidR="00143387" w:rsidRPr="001216A7">
        <w:t>TS</w:t>
      </w:r>
      <w:r w:rsidR="00143387">
        <w:t> </w:t>
      </w:r>
      <w:r w:rsidR="00143387" w:rsidRPr="001216A7">
        <w:t>23.502</w:t>
      </w:r>
      <w:r w:rsidR="00143387">
        <w:t> </w:t>
      </w:r>
      <w:r w:rsidR="00143387" w:rsidRPr="001216A7">
        <w:t>[</w:t>
      </w:r>
      <w:r w:rsidRPr="001216A7">
        <w:t>19] clause 5.2.6</w:t>
      </w:r>
      <w:r>
        <w:t>.2</w:t>
      </w:r>
      <w:r w:rsidRPr="001216A7">
        <w:t>.</w:t>
      </w:r>
    </w:p>
    <w:p w14:paraId="79A08F73" w14:textId="77777777" w:rsidR="00695085" w:rsidRDefault="00695085" w:rsidP="00695085">
      <w:pPr>
        <w:rPr>
          <w:lang w:eastAsia="zh-CN"/>
        </w:rPr>
      </w:pPr>
      <w:r>
        <w:rPr>
          <w:lang w:eastAsia="zh-CN"/>
        </w:rPr>
        <w:t>The attributes that may be included in the location service request and response are listed in clause 5.5.</w:t>
      </w:r>
    </w:p>
    <w:p w14:paraId="1FAC2C6F" w14:textId="534108DE" w:rsidR="00695085" w:rsidRPr="001216A7" w:rsidRDefault="00695085" w:rsidP="00695085">
      <w:pPr>
        <w:rPr>
          <w:lang w:eastAsia="zh-CN"/>
        </w:rPr>
      </w:pPr>
      <w:r>
        <w:rPr>
          <w:lang w:eastAsia="zh-CN"/>
        </w:rPr>
        <w:t xml:space="preserve">For 5GC-MO-LR procedure, if UE requests to report its location to AF, the location reporting is supported by Nnef_Location_LocationUpdateNotify service operation defined in </w:t>
      </w:r>
      <w:r w:rsidR="00143387">
        <w:rPr>
          <w:lang w:eastAsia="zh-CN"/>
        </w:rPr>
        <w:t>TS</w:t>
      </w:r>
      <w:r w:rsidR="00143387">
        <w:rPr>
          <w:lang w:eastAsia="zh-CN"/>
        </w:rPr>
        <w:t> </w:t>
      </w:r>
      <w:r w:rsidR="00143387">
        <w:rPr>
          <w:lang w:eastAsia="zh-CN"/>
        </w:rPr>
        <w:t>23.502</w:t>
      </w:r>
      <w:r w:rsidR="00143387">
        <w:rPr>
          <w:lang w:eastAsia="zh-CN"/>
        </w:rPr>
        <w:t> </w:t>
      </w:r>
      <w:r w:rsidR="00143387">
        <w:rPr>
          <w:lang w:eastAsia="zh-CN"/>
        </w:rPr>
        <w:t>[</w:t>
      </w:r>
      <w:r>
        <w:rPr>
          <w:lang w:eastAsia="zh-CN"/>
        </w:rPr>
        <w:t>19] clause 5.2.6.21.</w:t>
      </w:r>
    </w:p>
    <w:p w14:paraId="2B316954" w14:textId="77777777" w:rsidR="00695085" w:rsidRPr="001216A7" w:rsidRDefault="00695085" w:rsidP="00695085">
      <w:pPr>
        <w:pStyle w:val="Heading2"/>
        <w:rPr>
          <w:lang w:eastAsia="zh-CN"/>
        </w:rPr>
      </w:pPr>
      <w:bookmarkStart w:id="340" w:name="_Toc67997228"/>
      <w:bookmarkStart w:id="341" w:name="_Toc83210747"/>
      <w:r w:rsidRPr="001216A7">
        <w:rPr>
          <w:rFonts w:hint="eastAsia"/>
          <w:lang w:eastAsia="zh-CN"/>
        </w:rPr>
        <w:t>8.</w:t>
      </w:r>
      <w:r w:rsidRPr="001216A7">
        <w:rPr>
          <w:rFonts w:eastAsia="SimSun" w:hint="eastAsia"/>
          <w:lang w:eastAsia="zh-CN"/>
        </w:rPr>
        <w:t>6</w:t>
      </w:r>
      <w:r w:rsidRPr="001216A7">
        <w:rPr>
          <w:rFonts w:hint="eastAsia"/>
          <w:lang w:eastAsia="zh-CN"/>
        </w:rPr>
        <w:tab/>
      </w:r>
      <w:r w:rsidRPr="001216A7">
        <w:rPr>
          <w:lang w:eastAsia="zh-CN"/>
        </w:rPr>
        <w:t xml:space="preserve">UDR </w:t>
      </w:r>
      <w:r w:rsidRPr="001216A7">
        <w:rPr>
          <w:rFonts w:hint="eastAsia"/>
          <w:lang w:eastAsia="zh-CN"/>
        </w:rPr>
        <w:t>Services</w:t>
      </w:r>
      <w:bookmarkEnd w:id="340"/>
      <w:bookmarkEnd w:id="341"/>
    </w:p>
    <w:p w14:paraId="21A28E8A" w14:textId="7518F7CB" w:rsidR="00695085" w:rsidRPr="001216A7" w:rsidRDefault="00695085" w:rsidP="00695085">
      <w:pPr>
        <w:rPr>
          <w:lang w:eastAsia="zh-CN"/>
        </w:rPr>
      </w:pPr>
      <w:r w:rsidRPr="001216A7">
        <w:rPr>
          <w:lang w:eastAsia="zh-CN"/>
        </w:rPr>
        <w:t xml:space="preserve">UDR services related to location service are defined in </w:t>
      </w:r>
      <w:r w:rsidR="00143387" w:rsidRPr="001216A7">
        <w:rPr>
          <w:lang w:eastAsia="zh-CN"/>
        </w:rPr>
        <w:t>TS</w:t>
      </w:r>
      <w:r w:rsidR="00143387">
        <w:rPr>
          <w:lang w:eastAsia="zh-CN"/>
        </w:rPr>
        <w:t> </w:t>
      </w:r>
      <w:r w:rsidR="00143387" w:rsidRPr="001216A7">
        <w:rPr>
          <w:lang w:eastAsia="zh-CN"/>
        </w:rPr>
        <w:t>23.502</w:t>
      </w:r>
      <w:r w:rsidR="00143387">
        <w:rPr>
          <w:lang w:eastAsia="zh-CN"/>
        </w:rPr>
        <w:t> </w:t>
      </w:r>
      <w:r w:rsidR="00143387" w:rsidRPr="001216A7">
        <w:rPr>
          <w:lang w:eastAsia="zh-CN"/>
        </w:rPr>
        <w:t>[</w:t>
      </w:r>
      <w:r w:rsidRPr="001216A7">
        <w:rPr>
          <w:lang w:eastAsia="zh-CN"/>
        </w:rPr>
        <w:t>19] clause 5.2.3.</w:t>
      </w:r>
    </w:p>
    <w:p w14:paraId="7443017F" w14:textId="77777777" w:rsidR="00695085" w:rsidRPr="001216A7" w:rsidRDefault="00695085" w:rsidP="00695085">
      <w:pPr>
        <w:pStyle w:val="Heading8"/>
      </w:pPr>
      <w:r w:rsidRPr="001216A7">
        <w:br w:type="page"/>
      </w:r>
      <w:bookmarkStart w:id="342" w:name="_Toc67997229"/>
      <w:bookmarkStart w:id="343" w:name="_Toc83210748"/>
      <w:r w:rsidRPr="001216A7">
        <w:lastRenderedPageBreak/>
        <w:t xml:space="preserve">Annex </w:t>
      </w:r>
      <w:r w:rsidRPr="001216A7">
        <w:rPr>
          <w:rFonts w:hint="eastAsia"/>
        </w:rPr>
        <w:t>A</w:t>
      </w:r>
      <w:r w:rsidRPr="001216A7">
        <w:t xml:space="preserve"> (informative):</w:t>
      </w:r>
      <w:r w:rsidRPr="001216A7">
        <w:br/>
        <w:t>Differences with TS 23.271 [4]</w:t>
      </w:r>
      <w:bookmarkEnd w:id="342"/>
      <w:bookmarkEnd w:id="343"/>
    </w:p>
    <w:p w14:paraId="499D5C46" w14:textId="77777777" w:rsidR="00695085" w:rsidRDefault="00695085" w:rsidP="00695085">
      <w:pPr>
        <w:pStyle w:val="Heading1"/>
        <w:rPr>
          <w:rFonts w:eastAsia="SimSun"/>
          <w:lang w:eastAsia="zh-CN"/>
        </w:rPr>
      </w:pPr>
      <w:bookmarkStart w:id="344" w:name="_Toc67997230"/>
      <w:bookmarkStart w:id="345" w:name="_Toc83210749"/>
      <w:r>
        <w:rPr>
          <w:rFonts w:eastAsia="SimSun"/>
          <w:lang w:eastAsia="zh-CN"/>
        </w:rPr>
        <w:t>A.0</w:t>
      </w:r>
      <w:r>
        <w:rPr>
          <w:rFonts w:eastAsia="SimSun"/>
          <w:lang w:eastAsia="zh-CN"/>
        </w:rPr>
        <w:tab/>
        <w:t>General</w:t>
      </w:r>
      <w:bookmarkEnd w:id="344"/>
      <w:bookmarkEnd w:id="345"/>
    </w:p>
    <w:p w14:paraId="34E9BC14" w14:textId="030ED0C4" w:rsidR="00695085" w:rsidRPr="00034813" w:rsidRDefault="00695085" w:rsidP="00695085">
      <w:pPr>
        <w:rPr>
          <w:lang w:eastAsia="zh-CN"/>
        </w:rPr>
      </w:pPr>
      <w:r>
        <w:rPr>
          <w:lang w:eastAsia="zh-CN"/>
        </w:rPr>
        <w:t xml:space="preserve">Differences with </w:t>
      </w:r>
      <w:r w:rsidR="00143387">
        <w:rPr>
          <w:lang w:eastAsia="zh-CN"/>
        </w:rPr>
        <w:t>TS</w:t>
      </w:r>
      <w:r w:rsidR="00143387">
        <w:rPr>
          <w:lang w:eastAsia="zh-CN"/>
        </w:rPr>
        <w:t> </w:t>
      </w:r>
      <w:r w:rsidR="00143387">
        <w:rPr>
          <w:lang w:eastAsia="zh-CN"/>
        </w:rPr>
        <w:t>23.271</w:t>
      </w:r>
      <w:r w:rsidR="00143387">
        <w:rPr>
          <w:lang w:eastAsia="zh-CN"/>
        </w:rPr>
        <w:t> </w:t>
      </w:r>
      <w:r w:rsidR="00143387">
        <w:rPr>
          <w:lang w:eastAsia="zh-CN"/>
        </w:rPr>
        <w:t>[</w:t>
      </w:r>
      <w:r>
        <w:rPr>
          <w:lang w:eastAsia="zh-CN"/>
        </w:rPr>
        <w:t xml:space="preserve">4] are described here where these may impact service to a target UE, LCS client, or client AF or NF. The differences are restricted to those applicable to a UE with EPS access in the case of </w:t>
      </w:r>
      <w:r w:rsidR="00143387">
        <w:rPr>
          <w:lang w:eastAsia="zh-CN"/>
        </w:rPr>
        <w:t>TS</w:t>
      </w:r>
      <w:r w:rsidR="00143387">
        <w:rPr>
          <w:lang w:eastAsia="zh-CN"/>
        </w:rPr>
        <w:t> </w:t>
      </w:r>
      <w:r w:rsidR="00143387">
        <w:rPr>
          <w:lang w:eastAsia="zh-CN"/>
        </w:rPr>
        <w:t>23.271</w:t>
      </w:r>
      <w:r w:rsidR="00143387">
        <w:rPr>
          <w:lang w:eastAsia="zh-CN"/>
        </w:rPr>
        <w:t> </w:t>
      </w:r>
      <w:r w:rsidR="00143387">
        <w:rPr>
          <w:lang w:eastAsia="zh-CN"/>
        </w:rPr>
        <w:t>[</w:t>
      </w:r>
      <w:r>
        <w:rPr>
          <w:lang w:eastAsia="zh-CN"/>
        </w:rPr>
        <w:t>4] and do not include all differences applicable to GERAN or UTRAN access.</w:t>
      </w:r>
    </w:p>
    <w:p w14:paraId="05E10C28" w14:textId="77777777" w:rsidR="00695085" w:rsidRPr="001216A7" w:rsidRDefault="00695085" w:rsidP="00695085">
      <w:pPr>
        <w:pStyle w:val="Heading1"/>
      </w:pPr>
      <w:bookmarkStart w:id="346" w:name="_Toc67997231"/>
      <w:bookmarkStart w:id="347" w:name="_Toc83210750"/>
      <w:r w:rsidRPr="001216A7">
        <w:rPr>
          <w:rFonts w:eastAsia="SimSun" w:hint="eastAsia"/>
          <w:lang w:eastAsia="zh-CN"/>
        </w:rPr>
        <w:t>A</w:t>
      </w:r>
      <w:r w:rsidRPr="001216A7">
        <w:rPr>
          <w:rFonts w:eastAsia="SimSun"/>
          <w:lang w:eastAsia="zh-CN"/>
        </w:rPr>
        <w:t>.</w:t>
      </w:r>
      <w:r w:rsidRPr="001216A7">
        <w:rPr>
          <w:rFonts w:eastAsia="SimSun" w:hint="eastAsia"/>
          <w:lang w:eastAsia="zh-CN"/>
        </w:rPr>
        <w:t>1</w:t>
      </w:r>
      <w:r w:rsidRPr="001216A7">
        <w:rPr>
          <w:rFonts w:eastAsia="SimSun"/>
          <w:lang w:eastAsia="zh-CN"/>
        </w:rPr>
        <w:tab/>
        <w:t>Differences in Parameters for a Location Request</w:t>
      </w:r>
      <w:bookmarkEnd w:id="346"/>
      <w:bookmarkEnd w:id="347"/>
    </w:p>
    <w:p w14:paraId="259C198C" w14:textId="45272848" w:rsidR="00695085" w:rsidRPr="001216A7" w:rsidRDefault="00695085" w:rsidP="00695085">
      <w:pPr>
        <w:rPr>
          <w:lang w:eastAsia="zh-CN"/>
        </w:rPr>
      </w:pPr>
      <w:r w:rsidRPr="001216A7">
        <w:rPr>
          <w:lang w:eastAsia="zh-CN"/>
        </w:rPr>
        <w:t xml:space="preserve">Table A.1-1 shows a list of parameters applicable to a location request sent by an external LCS client to a GMLC which are defined in </w:t>
      </w:r>
      <w:r w:rsidR="00143387" w:rsidRPr="001216A7">
        <w:rPr>
          <w:lang w:eastAsia="zh-CN"/>
        </w:rPr>
        <w:t>TS</w:t>
      </w:r>
      <w:r w:rsidR="00143387">
        <w:rPr>
          <w:lang w:eastAsia="zh-CN"/>
        </w:rPr>
        <w:t> </w:t>
      </w:r>
      <w:r w:rsidR="00143387" w:rsidRPr="001216A7">
        <w:rPr>
          <w:lang w:eastAsia="zh-CN"/>
        </w:rPr>
        <w:t>23.271</w:t>
      </w:r>
      <w:r w:rsidR="00143387">
        <w:rPr>
          <w:lang w:eastAsia="zh-CN"/>
        </w:rPr>
        <w:t> </w:t>
      </w:r>
      <w:r w:rsidR="00143387" w:rsidRPr="001216A7">
        <w:rPr>
          <w:lang w:eastAsia="zh-CN"/>
        </w:rPr>
        <w:t>[</w:t>
      </w:r>
      <w:r w:rsidRPr="001216A7">
        <w:rPr>
          <w:lang w:eastAsia="zh-CN"/>
        </w:rPr>
        <w:t>4], differences if any with this TS, and comments on these including any significant consequences.</w:t>
      </w:r>
    </w:p>
    <w:p w14:paraId="708CE07B" w14:textId="77777777" w:rsidR="00695085" w:rsidRPr="001216A7" w:rsidRDefault="00695085" w:rsidP="00695085">
      <w:pPr>
        <w:pStyle w:val="TH"/>
      </w:pPr>
      <w:r w:rsidRPr="001216A7">
        <w:t xml:space="preserve">Table </w:t>
      </w:r>
      <w:r w:rsidRPr="001216A7">
        <w:rPr>
          <w:rFonts w:hint="eastAsia"/>
        </w:rPr>
        <w:t>A</w:t>
      </w:r>
      <w:r w:rsidRPr="001216A7">
        <w:t>.</w:t>
      </w:r>
      <w:r w:rsidRPr="001216A7">
        <w:rPr>
          <w:rFonts w:hint="eastAsia"/>
        </w:rPr>
        <w:t>1</w:t>
      </w:r>
      <w:r w:rsidRPr="001216A7">
        <w:t>-1: Differences in Parameters for a Location Request with TS 23.271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5"/>
        <w:gridCol w:w="2912"/>
        <w:gridCol w:w="3794"/>
      </w:tblGrid>
      <w:tr w:rsidR="00695085" w:rsidRPr="001216A7" w14:paraId="4C450E57" w14:textId="77777777" w:rsidTr="00021733">
        <w:tc>
          <w:tcPr>
            <w:tcW w:w="2988" w:type="dxa"/>
          </w:tcPr>
          <w:p w14:paraId="678CB99B" w14:textId="77777777" w:rsidR="00695085" w:rsidRPr="001216A7" w:rsidRDefault="00695085" w:rsidP="00021733">
            <w:pPr>
              <w:pStyle w:val="TAH"/>
              <w:rPr>
                <w:sz w:val="20"/>
              </w:rPr>
            </w:pPr>
            <w:r w:rsidRPr="001216A7">
              <w:rPr>
                <w:sz w:val="20"/>
              </w:rPr>
              <w:t>Location Request Parameter</w:t>
            </w:r>
          </w:p>
        </w:tc>
        <w:tc>
          <w:tcPr>
            <w:tcW w:w="2970" w:type="dxa"/>
          </w:tcPr>
          <w:p w14:paraId="1CB950F1" w14:textId="77777777" w:rsidR="00695085" w:rsidRPr="001216A7" w:rsidRDefault="00695085" w:rsidP="00021733">
            <w:pPr>
              <w:pStyle w:val="TAH"/>
            </w:pPr>
            <w:r w:rsidRPr="001216A7">
              <w:t>Difference</w:t>
            </w:r>
          </w:p>
        </w:tc>
        <w:tc>
          <w:tcPr>
            <w:tcW w:w="3889" w:type="dxa"/>
          </w:tcPr>
          <w:p w14:paraId="0C62FB08" w14:textId="77777777" w:rsidR="00695085" w:rsidRPr="001216A7" w:rsidRDefault="00695085" w:rsidP="00021733">
            <w:pPr>
              <w:pStyle w:val="TAH"/>
            </w:pPr>
            <w:r w:rsidRPr="001216A7">
              <w:t>Comments</w:t>
            </w:r>
          </w:p>
        </w:tc>
      </w:tr>
      <w:tr w:rsidR="00695085" w:rsidRPr="001216A7" w14:paraId="0A142788" w14:textId="77777777" w:rsidTr="00021733">
        <w:tc>
          <w:tcPr>
            <w:tcW w:w="2988" w:type="dxa"/>
          </w:tcPr>
          <w:p w14:paraId="1043EE6F" w14:textId="77777777" w:rsidR="00695085" w:rsidRPr="001216A7" w:rsidRDefault="00695085" w:rsidP="00021733">
            <w:pPr>
              <w:pStyle w:val="TAL"/>
            </w:pPr>
            <w:r w:rsidRPr="001216A7">
              <w:t>Target UE Identity</w:t>
            </w:r>
          </w:p>
        </w:tc>
        <w:tc>
          <w:tcPr>
            <w:tcW w:w="2970" w:type="dxa"/>
          </w:tcPr>
          <w:p w14:paraId="191ECF19" w14:textId="77777777" w:rsidR="00695085" w:rsidRPr="001216A7" w:rsidRDefault="00695085" w:rsidP="00021733">
            <w:pPr>
              <w:pStyle w:val="TAL"/>
            </w:pPr>
            <w:r w:rsidRPr="001216A7">
              <w:t>GPSI, SUPI or pseudonym in this TS</w:t>
            </w:r>
          </w:p>
          <w:p w14:paraId="4DFBC374" w14:textId="77777777" w:rsidR="00695085" w:rsidRPr="001216A7" w:rsidRDefault="00695085" w:rsidP="00021733">
            <w:pPr>
              <w:pStyle w:val="TAL"/>
            </w:pPr>
            <w:r w:rsidRPr="001216A7">
              <w:t>MSISDN, IMSI or pseudonym in TS 23.271 [4]</w:t>
            </w:r>
          </w:p>
        </w:tc>
        <w:tc>
          <w:tcPr>
            <w:tcW w:w="3889" w:type="dxa"/>
          </w:tcPr>
          <w:p w14:paraId="4E861D05" w14:textId="77777777" w:rsidR="00695085" w:rsidRPr="001216A7" w:rsidRDefault="00695085" w:rsidP="00021733">
            <w:pPr>
              <w:pStyle w:val="TAL"/>
            </w:pPr>
          </w:p>
        </w:tc>
      </w:tr>
      <w:tr w:rsidR="00695085" w:rsidRPr="001216A7" w14:paraId="0C8CE0D8" w14:textId="77777777" w:rsidTr="00021733">
        <w:tc>
          <w:tcPr>
            <w:tcW w:w="2988" w:type="dxa"/>
          </w:tcPr>
          <w:p w14:paraId="423D304C" w14:textId="77777777" w:rsidR="00695085" w:rsidRPr="001216A7" w:rsidRDefault="00695085" w:rsidP="00021733">
            <w:pPr>
              <w:pStyle w:val="TAL"/>
            </w:pPr>
            <w:r w:rsidRPr="001216A7">
              <w:t>LCS QoS</w:t>
            </w:r>
          </w:p>
        </w:tc>
        <w:tc>
          <w:tcPr>
            <w:tcW w:w="2970" w:type="dxa"/>
          </w:tcPr>
          <w:p w14:paraId="4072ADAC" w14:textId="77777777" w:rsidR="00695085" w:rsidRPr="001216A7" w:rsidRDefault="00695085" w:rsidP="00021733">
            <w:pPr>
              <w:pStyle w:val="TAL"/>
            </w:pPr>
            <w:r w:rsidRPr="001216A7">
              <w:t>None</w:t>
            </w:r>
          </w:p>
        </w:tc>
        <w:tc>
          <w:tcPr>
            <w:tcW w:w="3889" w:type="dxa"/>
          </w:tcPr>
          <w:p w14:paraId="0A7D8611" w14:textId="77777777" w:rsidR="00695085" w:rsidRPr="001216A7" w:rsidRDefault="00695085" w:rsidP="00021733">
            <w:pPr>
              <w:pStyle w:val="TAL"/>
            </w:pPr>
          </w:p>
        </w:tc>
      </w:tr>
      <w:tr w:rsidR="00695085" w:rsidRPr="001216A7" w14:paraId="55F0A8F0" w14:textId="77777777" w:rsidTr="00021733">
        <w:tc>
          <w:tcPr>
            <w:tcW w:w="2988" w:type="dxa"/>
          </w:tcPr>
          <w:p w14:paraId="139A6775" w14:textId="77777777" w:rsidR="00695085" w:rsidRPr="001216A7" w:rsidRDefault="00695085" w:rsidP="00021733">
            <w:pPr>
              <w:pStyle w:val="TAL"/>
            </w:pPr>
            <w:r w:rsidRPr="001216A7">
              <w:t>Supported GAD shapes</w:t>
            </w:r>
          </w:p>
        </w:tc>
        <w:tc>
          <w:tcPr>
            <w:tcW w:w="2970" w:type="dxa"/>
          </w:tcPr>
          <w:p w14:paraId="257FB4B2" w14:textId="77777777" w:rsidR="00695085" w:rsidRPr="001216A7" w:rsidRDefault="00695085" w:rsidP="00021733">
            <w:pPr>
              <w:pStyle w:val="TAL"/>
            </w:pPr>
            <w:r w:rsidRPr="001216A7">
              <w:t>None</w:t>
            </w:r>
          </w:p>
        </w:tc>
        <w:tc>
          <w:tcPr>
            <w:tcW w:w="3889" w:type="dxa"/>
          </w:tcPr>
          <w:p w14:paraId="2F43C531" w14:textId="77777777" w:rsidR="00695085" w:rsidRPr="001216A7" w:rsidRDefault="00695085" w:rsidP="00021733">
            <w:pPr>
              <w:pStyle w:val="TAL"/>
            </w:pPr>
          </w:p>
        </w:tc>
      </w:tr>
      <w:tr w:rsidR="00695085" w:rsidRPr="001216A7" w14:paraId="4D32A306" w14:textId="77777777" w:rsidTr="00021733">
        <w:tc>
          <w:tcPr>
            <w:tcW w:w="2988" w:type="dxa"/>
          </w:tcPr>
          <w:p w14:paraId="0C8DEB9D" w14:textId="77777777" w:rsidR="00695085" w:rsidRPr="001216A7" w:rsidRDefault="00695085" w:rsidP="00021733">
            <w:pPr>
              <w:pStyle w:val="TAL"/>
            </w:pPr>
            <w:r w:rsidRPr="001216A7">
              <w:t>LCS Client type</w:t>
            </w:r>
          </w:p>
        </w:tc>
        <w:tc>
          <w:tcPr>
            <w:tcW w:w="2970" w:type="dxa"/>
          </w:tcPr>
          <w:p w14:paraId="3B949325" w14:textId="77777777" w:rsidR="00695085" w:rsidRPr="001216A7" w:rsidRDefault="00695085" w:rsidP="00021733">
            <w:pPr>
              <w:pStyle w:val="TAL"/>
            </w:pPr>
            <w:r w:rsidRPr="001216A7">
              <w:t>None</w:t>
            </w:r>
          </w:p>
        </w:tc>
        <w:tc>
          <w:tcPr>
            <w:tcW w:w="3889" w:type="dxa"/>
          </w:tcPr>
          <w:p w14:paraId="4DDDB341" w14:textId="77777777" w:rsidR="00695085" w:rsidRPr="001216A7" w:rsidRDefault="00695085" w:rsidP="00021733">
            <w:pPr>
              <w:pStyle w:val="TAL"/>
            </w:pPr>
          </w:p>
        </w:tc>
      </w:tr>
      <w:tr w:rsidR="00695085" w:rsidRPr="001216A7" w14:paraId="013BA8EA" w14:textId="77777777" w:rsidTr="00021733">
        <w:tc>
          <w:tcPr>
            <w:tcW w:w="2988" w:type="dxa"/>
          </w:tcPr>
          <w:p w14:paraId="2AA4F1ED" w14:textId="77777777" w:rsidR="00695085" w:rsidRPr="001216A7" w:rsidRDefault="00695085" w:rsidP="00021733">
            <w:pPr>
              <w:pStyle w:val="TAL"/>
            </w:pPr>
            <w:r w:rsidRPr="001216A7">
              <w:t>Called Party Number</w:t>
            </w:r>
          </w:p>
        </w:tc>
        <w:tc>
          <w:tcPr>
            <w:tcW w:w="2970" w:type="dxa"/>
          </w:tcPr>
          <w:p w14:paraId="14E1D549" w14:textId="77777777" w:rsidR="00695085" w:rsidRPr="001216A7" w:rsidRDefault="00695085" w:rsidP="00021733">
            <w:pPr>
              <w:pStyle w:val="TAL"/>
            </w:pPr>
            <w:r w:rsidRPr="001216A7">
              <w:t>Not supported in this TS</w:t>
            </w:r>
          </w:p>
        </w:tc>
        <w:tc>
          <w:tcPr>
            <w:tcW w:w="3889" w:type="dxa"/>
          </w:tcPr>
          <w:p w14:paraId="36C0103C" w14:textId="77777777" w:rsidR="00695085" w:rsidRPr="001216A7" w:rsidRDefault="00695085" w:rsidP="00021733">
            <w:pPr>
              <w:pStyle w:val="TAL"/>
            </w:pPr>
            <w:r w:rsidRPr="001216A7">
              <w:t>If provided, this parameter should be ignored by a GMLC</w:t>
            </w:r>
          </w:p>
        </w:tc>
      </w:tr>
      <w:tr w:rsidR="00695085" w:rsidRPr="001216A7" w14:paraId="22C0D969" w14:textId="77777777" w:rsidTr="00021733">
        <w:tc>
          <w:tcPr>
            <w:tcW w:w="2988" w:type="dxa"/>
          </w:tcPr>
          <w:p w14:paraId="68CBC7B0" w14:textId="77777777" w:rsidR="00695085" w:rsidRPr="001216A7" w:rsidRDefault="00695085" w:rsidP="00021733">
            <w:pPr>
              <w:pStyle w:val="TAL"/>
            </w:pPr>
            <w:r w:rsidRPr="001216A7">
              <w:t>APN NI</w:t>
            </w:r>
          </w:p>
        </w:tc>
        <w:tc>
          <w:tcPr>
            <w:tcW w:w="2970" w:type="dxa"/>
          </w:tcPr>
          <w:p w14:paraId="6CB88AFF" w14:textId="77777777" w:rsidR="00695085" w:rsidRPr="001216A7" w:rsidRDefault="00695085" w:rsidP="00021733">
            <w:pPr>
              <w:pStyle w:val="TAL"/>
            </w:pPr>
            <w:r w:rsidRPr="001216A7">
              <w:t>Not supported in this TS</w:t>
            </w:r>
          </w:p>
        </w:tc>
        <w:tc>
          <w:tcPr>
            <w:tcW w:w="3889" w:type="dxa"/>
          </w:tcPr>
          <w:p w14:paraId="7EB938B1" w14:textId="77777777" w:rsidR="00695085" w:rsidRPr="001216A7" w:rsidRDefault="00695085" w:rsidP="00021733">
            <w:pPr>
              <w:pStyle w:val="TAL"/>
            </w:pPr>
            <w:r w:rsidRPr="001216A7">
              <w:t>If provided, this parameter should be ignored by a GMLC</w:t>
            </w:r>
          </w:p>
        </w:tc>
      </w:tr>
      <w:tr w:rsidR="00695085" w:rsidRPr="001216A7" w14:paraId="0282F821" w14:textId="77777777" w:rsidTr="00021733">
        <w:tc>
          <w:tcPr>
            <w:tcW w:w="2988" w:type="dxa"/>
          </w:tcPr>
          <w:p w14:paraId="5B615567" w14:textId="77777777" w:rsidR="00695085" w:rsidRPr="001216A7" w:rsidRDefault="00695085" w:rsidP="00021733">
            <w:pPr>
              <w:pStyle w:val="TAL"/>
            </w:pPr>
            <w:r w:rsidRPr="001216A7">
              <w:t>Service Identity</w:t>
            </w:r>
          </w:p>
        </w:tc>
        <w:tc>
          <w:tcPr>
            <w:tcW w:w="2970" w:type="dxa"/>
          </w:tcPr>
          <w:p w14:paraId="40163C77" w14:textId="77777777" w:rsidR="00695085" w:rsidRPr="001216A7" w:rsidRDefault="00695085" w:rsidP="00021733">
            <w:pPr>
              <w:pStyle w:val="TAL"/>
            </w:pPr>
            <w:r w:rsidRPr="001216A7">
              <w:t>None</w:t>
            </w:r>
          </w:p>
        </w:tc>
        <w:tc>
          <w:tcPr>
            <w:tcW w:w="3889" w:type="dxa"/>
          </w:tcPr>
          <w:p w14:paraId="301A7839" w14:textId="77777777" w:rsidR="00695085" w:rsidRPr="001216A7" w:rsidRDefault="00695085" w:rsidP="00021733">
            <w:pPr>
              <w:pStyle w:val="TAL"/>
            </w:pPr>
          </w:p>
        </w:tc>
      </w:tr>
      <w:tr w:rsidR="00695085" w:rsidRPr="001216A7" w14:paraId="54C48664" w14:textId="77777777" w:rsidTr="00021733">
        <w:tc>
          <w:tcPr>
            <w:tcW w:w="2988" w:type="dxa"/>
          </w:tcPr>
          <w:p w14:paraId="7575C029" w14:textId="77777777" w:rsidR="00695085" w:rsidRPr="001216A7" w:rsidRDefault="00695085" w:rsidP="00021733">
            <w:pPr>
              <w:pStyle w:val="TAL"/>
            </w:pPr>
            <w:r w:rsidRPr="001216A7">
              <w:t>Codeword</w:t>
            </w:r>
          </w:p>
        </w:tc>
        <w:tc>
          <w:tcPr>
            <w:tcW w:w="2970" w:type="dxa"/>
          </w:tcPr>
          <w:p w14:paraId="4159CB40" w14:textId="77777777" w:rsidR="00695085" w:rsidRPr="001216A7" w:rsidRDefault="00695085" w:rsidP="00021733">
            <w:pPr>
              <w:pStyle w:val="TAL"/>
            </w:pPr>
            <w:r w:rsidRPr="001216A7">
              <w:t>None</w:t>
            </w:r>
          </w:p>
        </w:tc>
        <w:tc>
          <w:tcPr>
            <w:tcW w:w="3889" w:type="dxa"/>
          </w:tcPr>
          <w:p w14:paraId="2CD72573" w14:textId="77777777" w:rsidR="00695085" w:rsidRPr="001216A7" w:rsidRDefault="00695085" w:rsidP="00021733">
            <w:pPr>
              <w:pStyle w:val="TAL"/>
            </w:pPr>
          </w:p>
        </w:tc>
      </w:tr>
      <w:tr w:rsidR="00695085" w:rsidRPr="001216A7" w14:paraId="45CD4195" w14:textId="77777777" w:rsidTr="00021733">
        <w:tc>
          <w:tcPr>
            <w:tcW w:w="2988" w:type="dxa"/>
          </w:tcPr>
          <w:p w14:paraId="12648D76" w14:textId="77777777" w:rsidR="00695085" w:rsidRPr="001216A7" w:rsidRDefault="00695085" w:rsidP="00021733">
            <w:pPr>
              <w:pStyle w:val="TAL"/>
            </w:pPr>
            <w:r w:rsidRPr="001216A7">
              <w:t>Service coverage information</w:t>
            </w:r>
          </w:p>
        </w:tc>
        <w:tc>
          <w:tcPr>
            <w:tcW w:w="2970" w:type="dxa"/>
          </w:tcPr>
          <w:p w14:paraId="3693A742" w14:textId="77777777" w:rsidR="00695085" w:rsidRPr="001216A7" w:rsidRDefault="00695085" w:rsidP="00021733">
            <w:pPr>
              <w:pStyle w:val="TAL"/>
            </w:pPr>
            <w:r w:rsidRPr="001216A7">
              <w:t>None</w:t>
            </w:r>
          </w:p>
        </w:tc>
        <w:tc>
          <w:tcPr>
            <w:tcW w:w="3889" w:type="dxa"/>
          </w:tcPr>
          <w:p w14:paraId="59845C14" w14:textId="77777777" w:rsidR="00695085" w:rsidRPr="001216A7" w:rsidRDefault="00695085" w:rsidP="00021733">
            <w:pPr>
              <w:pStyle w:val="TAL"/>
            </w:pPr>
          </w:p>
        </w:tc>
      </w:tr>
      <w:tr w:rsidR="00695085" w:rsidRPr="001216A7" w14:paraId="3515CC24" w14:textId="77777777" w:rsidTr="00021733">
        <w:tc>
          <w:tcPr>
            <w:tcW w:w="2988" w:type="dxa"/>
          </w:tcPr>
          <w:p w14:paraId="6E59D48E" w14:textId="77777777" w:rsidR="00695085" w:rsidRPr="001216A7" w:rsidRDefault="00695085" w:rsidP="00021733">
            <w:pPr>
              <w:pStyle w:val="TAL"/>
            </w:pPr>
            <w:r w:rsidRPr="001216A7">
              <w:t>Requestor Identity</w:t>
            </w:r>
          </w:p>
        </w:tc>
        <w:tc>
          <w:tcPr>
            <w:tcW w:w="2970" w:type="dxa"/>
          </w:tcPr>
          <w:p w14:paraId="073C4D37" w14:textId="77777777" w:rsidR="00695085" w:rsidRPr="001216A7" w:rsidRDefault="00695085" w:rsidP="00021733">
            <w:pPr>
              <w:pStyle w:val="TAL"/>
            </w:pPr>
            <w:r w:rsidRPr="001216A7">
              <w:t>Not supported in this TS</w:t>
            </w:r>
          </w:p>
        </w:tc>
        <w:tc>
          <w:tcPr>
            <w:tcW w:w="3889" w:type="dxa"/>
          </w:tcPr>
          <w:p w14:paraId="2F6AF3C0" w14:textId="77777777" w:rsidR="00695085" w:rsidRPr="001216A7" w:rsidRDefault="00695085" w:rsidP="00021733">
            <w:pPr>
              <w:pStyle w:val="TAL"/>
            </w:pPr>
            <w:r w:rsidRPr="001216A7">
              <w:t>If provided, this parameter should be ignored by a GMLC</w:t>
            </w:r>
          </w:p>
        </w:tc>
      </w:tr>
      <w:tr w:rsidR="00695085" w:rsidRPr="001216A7" w14:paraId="699357B8" w14:textId="77777777" w:rsidTr="00021733">
        <w:tc>
          <w:tcPr>
            <w:tcW w:w="2988" w:type="dxa"/>
          </w:tcPr>
          <w:p w14:paraId="20454E2E" w14:textId="77777777" w:rsidR="00695085" w:rsidRPr="001216A7" w:rsidRDefault="00695085" w:rsidP="00021733">
            <w:pPr>
              <w:pStyle w:val="TAL"/>
            </w:pPr>
            <w:r w:rsidRPr="001216A7">
              <w:t>Type of Requestor Identity</w:t>
            </w:r>
          </w:p>
        </w:tc>
        <w:tc>
          <w:tcPr>
            <w:tcW w:w="2970" w:type="dxa"/>
          </w:tcPr>
          <w:p w14:paraId="1DD51108" w14:textId="77777777" w:rsidR="00695085" w:rsidRPr="001216A7" w:rsidRDefault="00695085" w:rsidP="00021733">
            <w:pPr>
              <w:pStyle w:val="TAL"/>
            </w:pPr>
            <w:r w:rsidRPr="001216A7">
              <w:t>Not supported in this TS</w:t>
            </w:r>
          </w:p>
        </w:tc>
        <w:tc>
          <w:tcPr>
            <w:tcW w:w="3889" w:type="dxa"/>
          </w:tcPr>
          <w:p w14:paraId="11FB1CFA" w14:textId="77777777" w:rsidR="00695085" w:rsidRPr="001216A7" w:rsidRDefault="00695085" w:rsidP="00021733">
            <w:pPr>
              <w:pStyle w:val="TAL"/>
            </w:pPr>
            <w:r w:rsidRPr="001216A7">
              <w:t>If provided, this parameter should be ignored by a GMLC</w:t>
            </w:r>
          </w:p>
        </w:tc>
      </w:tr>
      <w:tr w:rsidR="00695085" w:rsidRPr="001216A7" w14:paraId="26C652C2" w14:textId="77777777" w:rsidTr="00021733">
        <w:tc>
          <w:tcPr>
            <w:tcW w:w="2988" w:type="dxa"/>
          </w:tcPr>
          <w:p w14:paraId="549910D3" w14:textId="77777777" w:rsidR="00695085" w:rsidRPr="001216A7" w:rsidRDefault="00695085" w:rsidP="00021733">
            <w:pPr>
              <w:pStyle w:val="TAL"/>
            </w:pPr>
            <w:r w:rsidRPr="001216A7">
              <w:t>Type of a deferred location request</w:t>
            </w:r>
          </w:p>
        </w:tc>
        <w:tc>
          <w:tcPr>
            <w:tcW w:w="2970" w:type="dxa"/>
          </w:tcPr>
          <w:p w14:paraId="0F274679" w14:textId="77777777" w:rsidR="00695085" w:rsidRPr="001216A7" w:rsidRDefault="00695085" w:rsidP="00021733">
            <w:pPr>
              <w:pStyle w:val="TAL"/>
            </w:pPr>
            <w:r w:rsidRPr="001216A7">
              <w:t>None</w:t>
            </w:r>
          </w:p>
        </w:tc>
        <w:tc>
          <w:tcPr>
            <w:tcW w:w="3889" w:type="dxa"/>
          </w:tcPr>
          <w:p w14:paraId="70C73EEF" w14:textId="77777777" w:rsidR="00695085" w:rsidRPr="001216A7" w:rsidRDefault="00695085" w:rsidP="00021733">
            <w:pPr>
              <w:pStyle w:val="TAL"/>
            </w:pPr>
          </w:p>
        </w:tc>
      </w:tr>
      <w:tr w:rsidR="00695085" w:rsidRPr="001216A7" w14:paraId="2E6DD8C9" w14:textId="77777777" w:rsidTr="00021733">
        <w:tc>
          <w:tcPr>
            <w:tcW w:w="2988" w:type="dxa"/>
          </w:tcPr>
          <w:p w14:paraId="2161A0BD" w14:textId="77777777" w:rsidR="00695085" w:rsidRPr="001216A7" w:rsidRDefault="00695085" w:rsidP="00021733">
            <w:pPr>
              <w:pStyle w:val="TAL"/>
            </w:pPr>
            <w:r w:rsidRPr="001216A7">
              <w:t>Periodic Location parameters</w:t>
            </w:r>
          </w:p>
        </w:tc>
        <w:tc>
          <w:tcPr>
            <w:tcW w:w="2970" w:type="dxa"/>
          </w:tcPr>
          <w:p w14:paraId="39603858" w14:textId="77777777" w:rsidR="00695085" w:rsidRPr="001216A7" w:rsidRDefault="00695085" w:rsidP="00021733">
            <w:pPr>
              <w:pStyle w:val="TAL"/>
            </w:pPr>
            <w:r w:rsidRPr="001216A7">
              <w:t>None</w:t>
            </w:r>
          </w:p>
        </w:tc>
        <w:tc>
          <w:tcPr>
            <w:tcW w:w="3889" w:type="dxa"/>
          </w:tcPr>
          <w:p w14:paraId="3B5E5EF6" w14:textId="77777777" w:rsidR="00695085" w:rsidRPr="001216A7" w:rsidRDefault="00695085" w:rsidP="00021733">
            <w:pPr>
              <w:pStyle w:val="TAL"/>
            </w:pPr>
          </w:p>
        </w:tc>
      </w:tr>
      <w:tr w:rsidR="00695085" w:rsidRPr="001216A7" w14:paraId="6E149732" w14:textId="77777777" w:rsidTr="00021733">
        <w:tc>
          <w:tcPr>
            <w:tcW w:w="2988" w:type="dxa"/>
          </w:tcPr>
          <w:p w14:paraId="4722738E" w14:textId="77777777" w:rsidR="00695085" w:rsidRPr="001216A7" w:rsidRDefault="00695085" w:rsidP="00021733">
            <w:pPr>
              <w:pStyle w:val="TAL"/>
            </w:pPr>
            <w:r w:rsidRPr="001216A7">
              <w:t>Area Event parameters</w:t>
            </w:r>
          </w:p>
        </w:tc>
        <w:tc>
          <w:tcPr>
            <w:tcW w:w="2970" w:type="dxa"/>
          </w:tcPr>
          <w:p w14:paraId="0FB7F4F1" w14:textId="77777777" w:rsidR="00695085" w:rsidRPr="001216A7" w:rsidRDefault="00695085" w:rsidP="00021733">
            <w:pPr>
              <w:pStyle w:val="TAL"/>
            </w:pPr>
            <w:r w:rsidRPr="001216A7">
              <w:t>None</w:t>
            </w:r>
          </w:p>
        </w:tc>
        <w:tc>
          <w:tcPr>
            <w:tcW w:w="3889" w:type="dxa"/>
          </w:tcPr>
          <w:p w14:paraId="1F3C79AD" w14:textId="77777777" w:rsidR="00695085" w:rsidRPr="001216A7" w:rsidRDefault="00695085" w:rsidP="00021733">
            <w:pPr>
              <w:pStyle w:val="TAL"/>
            </w:pPr>
          </w:p>
        </w:tc>
      </w:tr>
      <w:tr w:rsidR="00695085" w:rsidRPr="001216A7" w14:paraId="77120E92" w14:textId="77777777" w:rsidTr="00021733">
        <w:tc>
          <w:tcPr>
            <w:tcW w:w="2988" w:type="dxa"/>
          </w:tcPr>
          <w:p w14:paraId="26F93F98" w14:textId="77777777" w:rsidR="00695085" w:rsidRPr="001216A7" w:rsidRDefault="00695085" w:rsidP="00021733">
            <w:pPr>
              <w:pStyle w:val="TAL"/>
            </w:pPr>
            <w:r w:rsidRPr="001216A7">
              <w:t>Motion Event parameters</w:t>
            </w:r>
          </w:p>
        </w:tc>
        <w:tc>
          <w:tcPr>
            <w:tcW w:w="2970" w:type="dxa"/>
          </w:tcPr>
          <w:p w14:paraId="43096962" w14:textId="77777777" w:rsidR="00695085" w:rsidRPr="001216A7" w:rsidRDefault="00695085" w:rsidP="00021733">
            <w:pPr>
              <w:pStyle w:val="TAL"/>
            </w:pPr>
            <w:r w:rsidRPr="001216A7">
              <w:t>None</w:t>
            </w:r>
          </w:p>
        </w:tc>
        <w:tc>
          <w:tcPr>
            <w:tcW w:w="3889" w:type="dxa"/>
          </w:tcPr>
          <w:p w14:paraId="5B1CB329" w14:textId="77777777" w:rsidR="00695085" w:rsidRPr="001216A7" w:rsidRDefault="00695085" w:rsidP="00021733">
            <w:pPr>
              <w:pStyle w:val="TAL"/>
            </w:pPr>
          </w:p>
        </w:tc>
      </w:tr>
    </w:tbl>
    <w:p w14:paraId="0AC5FFB6" w14:textId="77777777" w:rsidR="00695085" w:rsidRPr="001216A7" w:rsidRDefault="00695085" w:rsidP="00695085">
      <w:pPr>
        <w:rPr>
          <w:lang w:eastAsia="zh-CN"/>
        </w:rPr>
      </w:pPr>
    </w:p>
    <w:p w14:paraId="68EFA894" w14:textId="77777777" w:rsidR="00695085" w:rsidRPr="001216A7" w:rsidRDefault="00695085" w:rsidP="00695085">
      <w:pPr>
        <w:pStyle w:val="Heading1"/>
        <w:rPr>
          <w:rFonts w:eastAsia="SimSun"/>
          <w:lang w:eastAsia="zh-CN"/>
        </w:rPr>
      </w:pPr>
      <w:bookmarkStart w:id="348" w:name="_Toc67997232"/>
      <w:bookmarkStart w:id="349" w:name="_Toc83210751"/>
      <w:r w:rsidRPr="001216A7">
        <w:rPr>
          <w:rFonts w:eastAsia="SimSun" w:hint="eastAsia"/>
          <w:lang w:eastAsia="zh-CN"/>
        </w:rPr>
        <w:t>A</w:t>
      </w:r>
      <w:r w:rsidRPr="001216A7">
        <w:rPr>
          <w:rFonts w:eastAsia="SimSun"/>
          <w:lang w:eastAsia="zh-CN"/>
        </w:rPr>
        <w:t>.</w:t>
      </w:r>
      <w:r w:rsidRPr="001216A7">
        <w:rPr>
          <w:rFonts w:eastAsia="SimSun" w:hint="eastAsia"/>
          <w:lang w:eastAsia="zh-CN"/>
        </w:rPr>
        <w:t>2</w:t>
      </w:r>
      <w:r w:rsidRPr="001216A7">
        <w:rPr>
          <w:rFonts w:eastAsia="SimSun"/>
          <w:lang w:eastAsia="zh-CN"/>
        </w:rPr>
        <w:tab/>
        <w:t>Differences in Information Storage in the UDR/UDM versus HSS/GMLC for EPS</w:t>
      </w:r>
      <w:bookmarkEnd w:id="348"/>
      <w:bookmarkEnd w:id="349"/>
    </w:p>
    <w:p w14:paraId="4D233033" w14:textId="4C30E1CB" w:rsidR="00695085" w:rsidRPr="001216A7" w:rsidRDefault="00695085" w:rsidP="00695085">
      <w:pPr>
        <w:rPr>
          <w:lang w:eastAsia="zh-CN"/>
        </w:rPr>
      </w:pPr>
      <w:r w:rsidRPr="001216A7">
        <w:rPr>
          <w:lang w:eastAsia="zh-CN"/>
        </w:rPr>
        <w:t xml:space="preserve">Table A.2-1 shows a list of LCS information storage items for a UE in the UDR and UDM defined in this TS and for the HSS and/or GMLC defined in </w:t>
      </w:r>
      <w:r w:rsidR="00143387" w:rsidRPr="001216A7">
        <w:rPr>
          <w:lang w:eastAsia="zh-CN"/>
        </w:rPr>
        <w:t>TS</w:t>
      </w:r>
      <w:r w:rsidR="00143387">
        <w:rPr>
          <w:lang w:eastAsia="zh-CN"/>
        </w:rPr>
        <w:t> </w:t>
      </w:r>
      <w:r w:rsidR="00143387" w:rsidRPr="001216A7">
        <w:rPr>
          <w:lang w:eastAsia="zh-CN"/>
        </w:rPr>
        <w:t>23.271</w:t>
      </w:r>
      <w:r w:rsidR="00143387">
        <w:rPr>
          <w:lang w:eastAsia="zh-CN"/>
        </w:rPr>
        <w:t> </w:t>
      </w:r>
      <w:r w:rsidR="00143387" w:rsidRPr="001216A7">
        <w:rPr>
          <w:lang w:eastAsia="zh-CN"/>
        </w:rPr>
        <w:t>[</w:t>
      </w:r>
      <w:r w:rsidRPr="001216A7">
        <w:rPr>
          <w:lang w:eastAsia="zh-CN"/>
        </w:rPr>
        <w:t xml:space="preserve">4], differences if any between this TS and </w:t>
      </w:r>
      <w:r w:rsidR="00143387" w:rsidRPr="001216A7">
        <w:rPr>
          <w:lang w:eastAsia="zh-CN"/>
        </w:rPr>
        <w:t>TS</w:t>
      </w:r>
      <w:r w:rsidR="00143387">
        <w:rPr>
          <w:lang w:eastAsia="zh-CN"/>
        </w:rPr>
        <w:t> </w:t>
      </w:r>
      <w:r w:rsidR="00143387" w:rsidRPr="001216A7">
        <w:rPr>
          <w:lang w:eastAsia="zh-CN"/>
        </w:rPr>
        <w:t>23.271</w:t>
      </w:r>
      <w:r w:rsidR="00143387">
        <w:rPr>
          <w:lang w:eastAsia="zh-CN"/>
        </w:rPr>
        <w:t> </w:t>
      </w:r>
      <w:r w:rsidR="00143387" w:rsidRPr="001216A7">
        <w:rPr>
          <w:lang w:eastAsia="zh-CN"/>
        </w:rPr>
        <w:t>[</w:t>
      </w:r>
      <w:r w:rsidRPr="001216A7">
        <w:rPr>
          <w:lang w:eastAsia="zh-CN"/>
        </w:rPr>
        <w:t>4], and comments on these including any significant consequences.</w:t>
      </w:r>
    </w:p>
    <w:p w14:paraId="59FCE6B9" w14:textId="77777777" w:rsidR="00695085" w:rsidRPr="001216A7" w:rsidRDefault="00695085" w:rsidP="00695085">
      <w:pPr>
        <w:pStyle w:val="TH"/>
      </w:pPr>
      <w:r w:rsidRPr="001216A7">
        <w:lastRenderedPageBreak/>
        <w:t xml:space="preserve">Table </w:t>
      </w:r>
      <w:r w:rsidRPr="001216A7">
        <w:rPr>
          <w:rFonts w:eastAsia="SimSun" w:hint="eastAsia"/>
          <w:lang w:eastAsia="zh-CN"/>
        </w:rPr>
        <w:t>A</w:t>
      </w:r>
      <w:r w:rsidRPr="001216A7">
        <w:t>.</w:t>
      </w:r>
      <w:r w:rsidRPr="001216A7">
        <w:rPr>
          <w:rFonts w:eastAsia="SimSun" w:hint="eastAsia"/>
          <w:lang w:eastAsia="zh-CN"/>
        </w:rPr>
        <w:t>2</w:t>
      </w:r>
      <w:r w:rsidRPr="001216A7">
        <w:t>-1: Differences in Information Storage for a UE in the UDR/UDM versus HSS/GMLC for EPS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3"/>
        <w:gridCol w:w="2920"/>
        <w:gridCol w:w="3788"/>
      </w:tblGrid>
      <w:tr w:rsidR="00695085" w:rsidRPr="001216A7" w14:paraId="0264EBF5" w14:textId="77777777" w:rsidTr="00021733">
        <w:tc>
          <w:tcPr>
            <w:tcW w:w="2988" w:type="dxa"/>
          </w:tcPr>
          <w:p w14:paraId="562C2B03" w14:textId="77777777" w:rsidR="00695085" w:rsidRPr="001216A7" w:rsidRDefault="00695085" w:rsidP="00021733">
            <w:pPr>
              <w:pStyle w:val="TAH"/>
            </w:pPr>
            <w:r w:rsidRPr="001216A7">
              <w:t>Information Storage Item(s)</w:t>
            </w:r>
          </w:p>
        </w:tc>
        <w:tc>
          <w:tcPr>
            <w:tcW w:w="2970" w:type="dxa"/>
          </w:tcPr>
          <w:p w14:paraId="777AE9D4" w14:textId="77777777" w:rsidR="00695085" w:rsidRPr="001216A7" w:rsidRDefault="00695085" w:rsidP="00021733">
            <w:pPr>
              <w:pStyle w:val="TAH"/>
            </w:pPr>
            <w:r w:rsidRPr="001216A7">
              <w:t>Difference</w:t>
            </w:r>
          </w:p>
        </w:tc>
        <w:tc>
          <w:tcPr>
            <w:tcW w:w="3889" w:type="dxa"/>
          </w:tcPr>
          <w:p w14:paraId="41695EC1" w14:textId="77777777" w:rsidR="00695085" w:rsidRPr="001216A7" w:rsidRDefault="00695085" w:rsidP="00021733">
            <w:pPr>
              <w:pStyle w:val="TAH"/>
            </w:pPr>
            <w:r w:rsidRPr="001216A7">
              <w:t>Comments</w:t>
            </w:r>
          </w:p>
        </w:tc>
      </w:tr>
      <w:tr w:rsidR="00695085" w:rsidRPr="001216A7" w14:paraId="0B9A9534" w14:textId="77777777" w:rsidTr="00021733">
        <w:tc>
          <w:tcPr>
            <w:tcW w:w="2988" w:type="dxa"/>
          </w:tcPr>
          <w:p w14:paraId="74BCC14F" w14:textId="77777777" w:rsidR="00695085" w:rsidRPr="001216A7" w:rsidRDefault="00695085" w:rsidP="00021733">
            <w:pPr>
              <w:pStyle w:val="TAL"/>
            </w:pPr>
            <w:r w:rsidRPr="001216A7">
              <w:t>UE Privacy Universal Class</w:t>
            </w:r>
          </w:p>
        </w:tc>
        <w:tc>
          <w:tcPr>
            <w:tcW w:w="2970" w:type="dxa"/>
          </w:tcPr>
          <w:p w14:paraId="0850F375" w14:textId="77777777" w:rsidR="00695085" w:rsidRPr="001216A7" w:rsidRDefault="00695085" w:rsidP="00021733">
            <w:pPr>
              <w:pStyle w:val="TAL"/>
            </w:pPr>
            <w:r w:rsidRPr="001216A7">
              <w:t>Not supported in this TS</w:t>
            </w:r>
          </w:p>
        </w:tc>
        <w:tc>
          <w:tcPr>
            <w:tcW w:w="3889" w:type="dxa"/>
          </w:tcPr>
          <w:p w14:paraId="24988E5F" w14:textId="77777777" w:rsidR="00695085" w:rsidRPr="001216A7" w:rsidRDefault="00695085" w:rsidP="00021733">
            <w:pPr>
              <w:pStyle w:val="TAL"/>
            </w:pPr>
            <w:r w:rsidRPr="001216A7">
              <w:t>This privacy class should not be supported for 5GC capable UEs on the EPS side to avoid differences in LCS privacy support between EPS access and 5GS access for the same UE. (Note 1)</w:t>
            </w:r>
          </w:p>
        </w:tc>
      </w:tr>
      <w:tr w:rsidR="00695085" w:rsidRPr="001216A7" w14:paraId="7D0F4527" w14:textId="77777777" w:rsidTr="00021733">
        <w:tc>
          <w:tcPr>
            <w:tcW w:w="2988" w:type="dxa"/>
          </w:tcPr>
          <w:p w14:paraId="445A9254" w14:textId="77777777" w:rsidR="00695085" w:rsidRPr="001216A7" w:rsidRDefault="00695085" w:rsidP="00021733">
            <w:pPr>
              <w:pStyle w:val="TAL"/>
            </w:pPr>
            <w:r w:rsidRPr="001216A7">
              <w:t>UE Location Privacy Indication</w:t>
            </w:r>
          </w:p>
        </w:tc>
        <w:tc>
          <w:tcPr>
            <w:tcW w:w="2970" w:type="dxa"/>
          </w:tcPr>
          <w:p w14:paraId="61AC8152" w14:textId="77777777" w:rsidR="00695085" w:rsidRPr="001216A7" w:rsidRDefault="00695085" w:rsidP="00021733">
            <w:pPr>
              <w:pStyle w:val="TAL"/>
            </w:pPr>
            <w:r w:rsidRPr="001216A7">
              <w:t>Not supported in TS 23.271 [4]</w:t>
            </w:r>
          </w:p>
        </w:tc>
        <w:tc>
          <w:tcPr>
            <w:tcW w:w="3889" w:type="dxa"/>
          </w:tcPr>
          <w:p w14:paraId="31EA1AB4" w14:textId="77777777" w:rsidR="00695085" w:rsidRPr="001216A7" w:rsidRDefault="00695085" w:rsidP="00021733">
            <w:pPr>
              <w:pStyle w:val="TAL"/>
            </w:pPr>
            <w:r w:rsidRPr="001216A7">
              <w:t>This indication can create differences between LCS client access to a UE which has 5GS access versus EPS access. (Note 1)</w:t>
            </w:r>
          </w:p>
        </w:tc>
      </w:tr>
      <w:tr w:rsidR="00695085" w:rsidRPr="001216A7" w14:paraId="132C2364" w14:textId="77777777" w:rsidTr="00021733">
        <w:tc>
          <w:tcPr>
            <w:tcW w:w="2988" w:type="dxa"/>
          </w:tcPr>
          <w:p w14:paraId="4DDCDA3C" w14:textId="77777777" w:rsidR="00695085" w:rsidRPr="001216A7" w:rsidRDefault="00695085" w:rsidP="00021733">
            <w:pPr>
              <w:pStyle w:val="TAL"/>
            </w:pPr>
            <w:r w:rsidRPr="001216A7">
              <w:t>UE Privacy Call/Session related Class</w:t>
            </w:r>
          </w:p>
        </w:tc>
        <w:tc>
          <w:tcPr>
            <w:tcW w:w="2970" w:type="dxa"/>
          </w:tcPr>
          <w:p w14:paraId="2CAD0D62" w14:textId="77777777" w:rsidR="00695085" w:rsidRPr="001216A7" w:rsidRDefault="00695085" w:rsidP="00021733">
            <w:pPr>
              <w:pStyle w:val="TAL"/>
            </w:pPr>
            <w:r w:rsidRPr="001216A7">
              <w:t>Not supported in this TS</w:t>
            </w:r>
          </w:p>
        </w:tc>
        <w:tc>
          <w:tcPr>
            <w:tcW w:w="3889" w:type="dxa"/>
          </w:tcPr>
          <w:p w14:paraId="05E73D6D" w14:textId="77777777" w:rsidR="00695085" w:rsidRPr="001216A7" w:rsidRDefault="00695085" w:rsidP="00021733">
            <w:pPr>
              <w:pStyle w:val="TAL"/>
            </w:pPr>
            <w:r w:rsidRPr="001216A7">
              <w:t>This privacy class should not be supported for 5GC capable UEs on the EPS side to avoid differences in LCS privacy support between EPS access and 5GS access for the same UE. (Note 1)</w:t>
            </w:r>
          </w:p>
        </w:tc>
      </w:tr>
      <w:tr w:rsidR="00695085" w:rsidRPr="001216A7" w14:paraId="559439DE" w14:textId="77777777" w:rsidTr="00021733">
        <w:tc>
          <w:tcPr>
            <w:tcW w:w="2988" w:type="dxa"/>
          </w:tcPr>
          <w:p w14:paraId="1F566DED" w14:textId="77777777" w:rsidR="00695085" w:rsidRPr="001216A7" w:rsidRDefault="00695085" w:rsidP="00021733">
            <w:pPr>
              <w:pStyle w:val="TAL"/>
            </w:pPr>
            <w:r w:rsidRPr="001216A7">
              <w:t>UE Privacy Call/Session unrelated Class</w:t>
            </w:r>
          </w:p>
        </w:tc>
        <w:tc>
          <w:tcPr>
            <w:tcW w:w="2970" w:type="dxa"/>
          </w:tcPr>
          <w:p w14:paraId="51C3D239" w14:textId="77777777" w:rsidR="00695085" w:rsidRPr="001216A7" w:rsidRDefault="00695085" w:rsidP="00021733">
            <w:pPr>
              <w:pStyle w:val="TAL"/>
            </w:pPr>
            <w:r w:rsidRPr="001216A7">
              <w:t>Supported as defined in TS 23.271 [4] with the following differences:</w:t>
            </w:r>
          </w:p>
          <w:p w14:paraId="6064A63A" w14:textId="77777777" w:rsidR="00695085" w:rsidRPr="001216A7" w:rsidRDefault="00695085" w:rsidP="00021733">
            <w:pPr>
              <w:pStyle w:val="TAL"/>
              <w:ind w:left="277" w:hanging="277"/>
            </w:pPr>
            <w:r w:rsidRPr="001216A7">
              <w:t>-</w:t>
            </w:r>
            <w:r w:rsidRPr="001216A7">
              <w:tab/>
              <w:t>Information related to an R</w:t>
            </w:r>
            <w:r>
              <w:t>GMLC</w:t>
            </w:r>
            <w:r w:rsidRPr="001216A7">
              <w:t xml:space="preserve"> is not included</w:t>
            </w:r>
          </w:p>
          <w:p w14:paraId="1049F0E4" w14:textId="77777777" w:rsidR="00695085" w:rsidRPr="001216A7" w:rsidRDefault="00695085" w:rsidP="00021733">
            <w:pPr>
              <w:pStyle w:val="TAL"/>
              <w:ind w:left="277" w:hanging="277"/>
            </w:pPr>
            <w:r w:rsidRPr="001216A7">
              <w:t>-</w:t>
            </w:r>
            <w:r w:rsidRPr="001216A7">
              <w:tab/>
              <w:t>An optional time period is not supported in TS 23.271 [4]</w:t>
            </w:r>
          </w:p>
          <w:p w14:paraId="7FAB0AEE" w14:textId="77777777" w:rsidR="00695085" w:rsidRPr="001216A7" w:rsidRDefault="00695085" w:rsidP="00021733">
            <w:pPr>
              <w:pStyle w:val="TAL"/>
              <w:ind w:left="277" w:hanging="277"/>
            </w:pPr>
            <w:r w:rsidRPr="001216A7">
              <w:t>-</w:t>
            </w:r>
            <w:r w:rsidRPr="001216A7">
              <w:tab/>
              <w:t>An optional geographic area is not supported in TS 23.271 [4]</w:t>
            </w:r>
          </w:p>
          <w:p w14:paraId="5FCF3DD3" w14:textId="77777777" w:rsidR="00695085" w:rsidRPr="001216A7" w:rsidRDefault="00695085" w:rsidP="00021733">
            <w:pPr>
              <w:pStyle w:val="TAL"/>
              <w:ind w:left="277" w:hanging="277"/>
            </w:pPr>
          </w:p>
        </w:tc>
        <w:tc>
          <w:tcPr>
            <w:tcW w:w="3889" w:type="dxa"/>
          </w:tcPr>
          <w:p w14:paraId="2C83C11D" w14:textId="77777777" w:rsidR="00695085" w:rsidRPr="001216A7" w:rsidRDefault="00695085" w:rsidP="00021733">
            <w:pPr>
              <w:pStyle w:val="TAL"/>
            </w:pPr>
            <w:r w:rsidRPr="001216A7">
              <w:t>This privacy class can create differences between LCS client access to a UE which has 5GS access versus EPS access. (Note 1)</w:t>
            </w:r>
          </w:p>
        </w:tc>
      </w:tr>
      <w:tr w:rsidR="00695085" w:rsidRPr="001216A7" w14:paraId="5807493F" w14:textId="77777777" w:rsidTr="00021733">
        <w:tc>
          <w:tcPr>
            <w:tcW w:w="2988" w:type="dxa"/>
          </w:tcPr>
          <w:p w14:paraId="327CECAA" w14:textId="77777777" w:rsidR="00695085" w:rsidRPr="001216A7" w:rsidRDefault="00695085" w:rsidP="00021733">
            <w:pPr>
              <w:pStyle w:val="TAL"/>
            </w:pPr>
            <w:r w:rsidRPr="001216A7">
              <w:t>UE Privacy PLMN Operator Class</w:t>
            </w:r>
          </w:p>
        </w:tc>
        <w:tc>
          <w:tcPr>
            <w:tcW w:w="2970" w:type="dxa"/>
          </w:tcPr>
          <w:p w14:paraId="7D9008A0" w14:textId="77777777" w:rsidR="00695085" w:rsidRPr="001216A7" w:rsidRDefault="00695085" w:rsidP="00021733">
            <w:pPr>
              <w:pStyle w:val="TAL"/>
            </w:pPr>
            <w:r w:rsidRPr="001216A7">
              <w:t>None</w:t>
            </w:r>
          </w:p>
        </w:tc>
        <w:tc>
          <w:tcPr>
            <w:tcW w:w="3889" w:type="dxa"/>
          </w:tcPr>
          <w:p w14:paraId="19A7DE49" w14:textId="77777777" w:rsidR="00695085" w:rsidRPr="001216A7" w:rsidRDefault="00695085" w:rsidP="00021733">
            <w:pPr>
              <w:pStyle w:val="TAL"/>
            </w:pPr>
          </w:p>
        </w:tc>
      </w:tr>
      <w:tr w:rsidR="00695085" w:rsidRPr="001216A7" w14:paraId="5224E731" w14:textId="77777777" w:rsidTr="00021733">
        <w:tc>
          <w:tcPr>
            <w:tcW w:w="2988" w:type="dxa"/>
          </w:tcPr>
          <w:p w14:paraId="2A91CE9A" w14:textId="77777777" w:rsidR="00695085" w:rsidRPr="001216A7" w:rsidRDefault="00695085" w:rsidP="00021733">
            <w:pPr>
              <w:pStyle w:val="TAL"/>
            </w:pPr>
            <w:r w:rsidRPr="001216A7">
              <w:t>UE LCS Mobile Originating Data</w:t>
            </w:r>
          </w:p>
        </w:tc>
        <w:tc>
          <w:tcPr>
            <w:tcW w:w="2970" w:type="dxa"/>
          </w:tcPr>
          <w:p w14:paraId="36AFC62F" w14:textId="77777777" w:rsidR="00695085" w:rsidRPr="001216A7" w:rsidRDefault="00695085" w:rsidP="00021733">
            <w:pPr>
              <w:pStyle w:val="TAL"/>
            </w:pPr>
            <w:r w:rsidRPr="001216A7">
              <w:t>None</w:t>
            </w:r>
          </w:p>
        </w:tc>
        <w:tc>
          <w:tcPr>
            <w:tcW w:w="3889" w:type="dxa"/>
          </w:tcPr>
          <w:p w14:paraId="1052C38E" w14:textId="77777777" w:rsidR="00695085" w:rsidRPr="001216A7" w:rsidRDefault="00695085" w:rsidP="00021733">
            <w:pPr>
              <w:pStyle w:val="TAL"/>
            </w:pPr>
          </w:p>
        </w:tc>
      </w:tr>
      <w:tr w:rsidR="00695085" w:rsidRPr="001216A7" w14:paraId="0753F09B" w14:textId="77777777" w:rsidTr="00021733">
        <w:tc>
          <w:tcPr>
            <w:tcW w:w="9847" w:type="dxa"/>
            <w:gridSpan w:val="3"/>
          </w:tcPr>
          <w:p w14:paraId="6CC61D03" w14:textId="77777777" w:rsidR="00695085" w:rsidRPr="001216A7" w:rsidRDefault="00695085" w:rsidP="00021733">
            <w:pPr>
              <w:pStyle w:val="TAN"/>
            </w:pPr>
            <w:r w:rsidRPr="001216A7">
              <w:t>NOTE 1:</w:t>
            </w:r>
            <w:r w:rsidRPr="001216A7">
              <w:tab/>
              <w:t>A PLMN operator can avoid any difference in UE privacy support for EPS access versus 5GS access by only storing information for UE privacy (in the UE LCS privacy profile) in a UDR (and UDM) and not in an HSS or GMLC.</w:t>
            </w:r>
          </w:p>
        </w:tc>
      </w:tr>
    </w:tbl>
    <w:p w14:paraId="3A422F2B" w14:textId="77777777" w:rsidR="00695085" w:rsidRPr="001216A7" w:rsidRDefault="00695085" w:rsidP="00695085">
      <w:pPr>
        <w:rPr>
          <w:lang w:eastAsia="zh-CN"/>
        </w:rPr>
      </w:pPr>
    </w:p>
    <w:p w14:paraId="18185BB1" w14:textId="77777777" w:rsidR="00695085" w:rsidRPr="001216A7" w:rsidRDefault="00695085" w:rsidP="00695085">
      <w:pPr>
        <w:pStyle w:val="Heading1"/>
        <w:rPr>
          <w:lang w:eastAsia="zh-CN"/>
        </w:rPr>
      </w:pPr>
      <w:bookmarkStart w:id="350" w:name="_Toc67997233"/>
      <w:bookmarkStart w:id="351" w:name="_Toc83210752"/>
      <w:r w:rsidRPr="001216A7">
        <w:rPr>
          <w:rFonts w:eastAsia="SimSun" w:hint="eastAsia"/>
          <w:lang w:eastAsia="zh-CN"/>
        </w:rPr>
        <w:t>A</w:t>
      </w:r>
      <w:r w:rsidRPr="001216A7">
        <w:rPr>
          <w:lang w:eastAsia="zh-CN"/>
        </w:rPr>
        <w:t>.</w:t>
      </w:r>
      <w:r w:rsidRPr="001216A7">
        <w:rPr>
          <w:rFonts w:eastAsia="SimSun" w:hint="eastAsia"/>
          <w:lang w:eastAsia="zh-CN"/>
        </w:rPr>
        <w:t>3</w:t>
      </w:r>
      <w:r w:rsidRPr="001216A7">
        <w:rPr>
          <w:lang w:eastAsia="zh-CN"/>
        </w:rPr>
        <w:tab/>
        <w:t>Differences in Information Storage in the GMLC</w:t>
      </w:r>
      <w:bookmarkEnd w:id="350"/>
      <w:bookmarkEnd w:id="351"/>
    </w:p>
    <w:p w14:paraId="79824B52" w14:textId="2844CADC" w:rsidR="00695085" w:rsidRPr="001216A7" w:rsidRDefault="00695085" w:rsidP="00695085">
      <w:pPr>
        <w:rPr>
          <w:lang w:eastAsia="zh-CN"/>
        </w:rPr>
      </w:pPr>
      <w:r w:rsidRPr="001216A7">
        <w:rPr>
          <w:lang w:eastAsia="zh-CN"/>
        </w:rPr>
        <w:t xml:space="preserve">Table A.3-1 shows a list of information storage items in the GMLC for an LCS Client defined in this TS and in </w:t>
      </w:r>
      <w:r w:rsidR="00143387" w:rsidRPr="001216A7">
        <w:rPr>
          <w:lang w:eastAsia="zh-CN"/>
        </w:rPr>
        <w:t>TS</w:t>
      </w:r>
      <w:r w:rsidR="00143387">
        <w:rPr>
          <w:lang w:eastAsia="zh-CN"/>
        </w:rPr>
        <w:t> </w:t>
      </w:r>
      <w:r w:rsidR="00143387" w:rsidRPr="001216A7">
        <w:rPr>
          <w:lang w:eastAsia="zh-CN"/>
        </w:rPr>
        <w:t>23.271</w:t>
      </w:r>
      <w:r w:rsidR="00143387">
        <w:rPr>
          <w:lang w:eastAsia="zh-CN"/>
        </w:rPr>
        <w:t> </w:t>
      </w:r>
      <w:r w:rsidR="00143387" w:rsidRPr="001216A7">
        <w:rPr>
          <w:lang w:eastAsia="zh-CN"/>
        </w:rPr>
        <w:t>[</w:t>
      </w:r>
      <w:r w:rsidRPr="001216A7">
        <w:rPr>
          <w:lang w:eastAsia="zh-CN"/>
        </w:rPr>
        <w:t xml:space="preserve">4], differences if any between this TS and </w:t>
      </w:r>
      <w:r w:rsidR="00143387" w:rsidRPr="001216A7">
        <w:rPr>
          <w:lang w:eastAsia="zh-CN"/>
        </w:rPr>
        <w:t>TS</w:t>
      </w:r>
      <w:r w:rsidR="00143387">
        <w:rPr>
          <w:lang w:eastAsia="zh-CN"/>
        </w:rPr>
        <w:t> </w:t>
      </w:r>
      <w:r w:rsidR="00143387" w:rsidRPr="001216A7">
        <w:rPr>
          <w:lang w:eastAsia="zh-CN"/>
        </w:rPr>
        <w:t>23.271</w:t>
      </w:r>
      <w:r w:rsidR="00143387">
        <w:rPr>
          <w:lang w:eastAsia="zh-CN"/>
        </w:rPr>
        <w:t> </w:t>
      </w:r>
      <w:r w:rsidR="00143387" w:rsidRPr="001216A7">
        <w:rPr>
          <w:lang w:eastAsia="zh-CN"/>
        </w:rPr>
        <w:t>[</w:t>
      </w:r>
      <w:r w:rsidRPr="001216A7">
        <w:rPr>
          <w:lang w:eastAsia="zh-CN"/>
        </w:rPr>
        <w:t>4], and comments on these including any significant consequences.</w:t>
      </w:r>
    </w:p>
    <w:p w14:paraId="16908792" w14:textId="77777777" w:rsidR="00695085" w:rsidRPr="001216A7" w:rsidRDefault="00695085" w:rsidP="00695085">
      <w:pPr>
        <w:pStyle w:val="TH"/>
      </w:pPr>
      <w:r w:rsidRPr="001216A7">
        <w:lastRenderedPageBreak/>
        <w:t xml:space="preserve">Table </w:t>
      </w:r>
      <w:r w:rsidRPr="001216A7">
        <w:rPr>
          <w:rFonts w:eastAsia="SimSun" w:hint="eastAsia"/>
          <w:lang w:eastAsia="zh-CN"/>
        </w:rPr>
        <w:t>A</w:t>
      </w:r>
      <w:r w:rsidRPr="001216A7">
        <w:t>.</w:t>
      </w:r>
      <w:r w:rsidRPr="001216A7">
        <w:rPr>
          <w:rFonts w:eastAsia="SimSun" w:hint="eastAsia"/>
          <w:lang w:eastAsia="zh-CN"/>
        </w:rPr>
        <w:t>3</w:t>
      </w:r>
      <w:r w:rsidRPr="001216A7">
        <w:t>-1: Differences in Information Storage for an LCS Client in the GMLC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18"/>
        <w:gridCol w:w="2916"/>
        <w:gridCol w:w="3797"/>
      </w:tblGrid>
      <w:tr w:rsidR="00695085" w:rsidRPr="001216A7" w14:paraId="24425C0E" w14:textId="77777777" w:rsidTr="00021733">
        <w:tc>
          <w:tcPr>
            <w:tcW w:w="2988" w:type="dxa"/>
          </w:tcPr>
          <w:p w14:paraId="41ADAC67" w14:textId="77777777" w:rsidR="00695085" w:rsidRPr="001216A7" w:rsidRDefault="00695085" w:rsidP="00021733">
            <w:pPr>
              <w:pStyle w:val="TAH"/>
            </w:pPr>
            <w:r w:rsidRPr="001216A7">
              <w:t>Information Storage Item(s)</w:t>
            </w:r>
          </w:p>
        </w:tc>
        <w:tc>
          <w:tcPr>
            <w:tcW w:w="2970" w:type="dxa"/>
          </w:tcPr>
          <w:p w14:paraId="3EBBC662" w14:textId="77777777" w:rsidR="00695085" w:rsidRPr="001216A7" w:rsidRDefault="00695085" w:rsidP="00021733">
            <w:pPr>
              <w:pStyle w:val="TAH"/>
            </w:pPr>
            <w:r w:rsidRPr="001216A7">
              <w:t>Difference</w:t>
            </w:r>
          </w:p>
        </w:tc>
        <w:tc>
          <w:tcPr>
            <w:tcW w:w="3889" w:type="dxa"/>
          </w:tcPr>
          <w:p w14:paraId="44B664B5" w14:textId="77777777" w:rsidR="00695085" w:rsidRPr="001216A7" w:rsidRDefault="00695085" w:rsidP="00021733">
            <w:pPr>
              <w:pStyle w:val="TAH"/>
            </w:pPr>
            <w:r w:rsidRPr="001216A7">
              <w:t>Comments</w:t>
            </w:r>
          </w:p>
        </w:tc>
      </w:tr>
      <w:tr w:rsidR="00695085" w:rsidRPr="001216A7" w14:paraId="25F02E02" w14:textId="77777777" w:rsidTr="00021733">
        <w:tc>
          <w:tcPr>
            <w:tcW w:w="2988" w:type="dxa"/>
          </w:tcPr>
          <w:p w14:paraId="20D258EF" w14:textId="77777777" w:rsidR="00695085" w:rsidRPr="001216A7" w:rsidRDefault="00695085" w:rsidP="00021733">
            <w:pPr>
              <w:pStyle w:val="TAL"/>
            </w:pPr>
            <w:r w:rsidRPr="001216A7">
              <w:t>LCS Client Type</w:t>
            </w:r>
          </w:p>
        </w:tc>
        <w:tc>
          <w:tcPr>
            <w:tcW w:w="2970" w:type="dxa"/>
          </w:tcPr>
          <w:p w14:paraId="40AA861E" w14:textId="77777777" w:rsidR="00695085" w:rsidRPr="001216A7" w:rsidRDefault="00695085" w:rsidP="00021733">
            <w:pPr>
              <w:pStyle w:val="TAL"/>
            </w:pPr>
            <w:r w:rsidRPr="001216A7">
              <w:t>None</w:t>
            </w:r>
          </w:p>
        </w:tc>
        <w:tc>
          <w:tcPr>
            <w:tcW w:w="3889" w:type="dxa"/>
          </w:tcPr>
          <w:p w14:paraId="68E7F6B3" w14:textId="77777777" w:rsidR="00695085" w:rsidRPr="001216A7" w:rsidRDefault="00695085" w:rsidP="00021733">
            <w:pPr>
              <w:pStyle w:val="TAL"/>
            </w:pPr>
          </w:p>
        </w:tc>
      </w:tr>
      <w:tr w:rsidR="00695085" w:rsidRPr="001216A7" w14:paraId="6D170FFF" w14:textId="77777777" w:rsidTr="00021733">
        <w:tc>
          <w:tcPr>
            <w:tcW w:w="2988" w:type="dxa"/>
          </w:tcPr>
          <w:p w14:paraId="0A21DBAC" w14:textId="77777777" w:rsidR="00695085" w:rsidRPr="001216A7" w:rsidRDefault="00695085" w:rsidP="00021733">
            <w:pPr>
              <w:pStyle w:val="TAL"/>
            </w:pPr>
            <w:r w:rsidRPr="001216A7">
              <w:rPr>
                <w:rFonts w:cs="Arial"/>
                <w:szCs w:val="18"/>
              </w:rPr>
              <w:t>LCS Client Type</w:t>
            </w:r>
          </w:p>
        </w:tc>
        <w:tc>
          <w:tcPr>
            <w:tcW w:w="2970" w:type="dxa"/>
          </w:tcPr>
          <w:p w14:paraId="4FF4F9E6" w14:textId="77777777" w:rsidR="00695085" w:rsidRPr="001216A7" w:rsidRDefault="00695085" w:rsidP="00021733">
            <w:pPr>
              <w:pStyle w:val="TAL"/>
            </w:pPr>
            <w:r w:rsidRPr="001216A7">
              <w:t>None</w:t>
            </w:r>
          </w:p>
        </w:tc>
        <w:tc>
          <w:tcPr>
            <w:tcW w:w="3889" w:type="dxa"/>
          </w:tcPr>
          <w:p w14:paraId="0423D10A" w14:textId="77777777" w:rsidR="00695085" w:rsidRPr="001216A7" w:rsidRDefault="00695085" w:rsidP="00021733">
            <w:pPr>
              <w:pStyle w:val="TAL"/>
            </w:pPr>
          </w:p>
        </w:tc>
      </w:tr>
      <w:tr w:rsidR="00695085" w:rsidRPr="001216A7" w14:paraId="0CD25344" w14:textId="77777777" w:rsidTr="00021733">
        <w:tc>
          <w:tcPr>
            <w:tcW w:w="2988" w:type="dxa"/>
          </w:tcPr>
          <w:p w14:paraId="28CD9FA7" w14:textId="77777777" w:rsidR="00695085" w:rsidRPr="001216A7" w:rsidRDefault="00695085" w:rsidP="00021733">
            <w:pPr>
              <w:pStyle w:val="TAL"/>
            </w:pPr>
            <w:r w:rsidRPr="001216A7">
              <w:rPr>
                <w:rFonts w:cs="Arial"/>
                <w:szCs w:val="18"/>
              </w:rPr>
              <w:t>External identity</w:t>
            </w:r>
          </w:p>
        </w:tc>
        <w:tc>
          <w:tcPr>
            <w:tcW w:w="2970" w:type="dxa"/>
          </w:tcPr>
          <w:p w14:paraId="73728070" w14:textId="77777777" w:rsidR="00695085" w:rsidRPr="001216A7" w:rsidRDefault="00695085" w:rsidP="00021733">
            <w:pPr>
              <w:pStyle w:val="TAL"/>
            </w:pPr>
            <w:r w:rsidRPr="001216A7">
              <w:t>None</w:t>
            </w:r>
          </w:p>
        </w:tc>
        <w:tc>
          <w:tcPr>
            <w:tcW w:w="3889" w:type="dxa"/>
          </w:tcPr>
          <w:p w14:paraId="0AB6406D" w14:textId="77777777" w:rsidR="00695085" w:rsidRPr="001216A7" w:rsidRDefault="00695085" w:rsidP="00021733">
            <w:pPr>
              <w:pStyle w:val="TAL"/>
            </w:pPr>
          </w:p>
        </w:tc>
      </w:tr>
      <w:tr w:rsidR="00695085" w:rsidRPr="001216A7" w14:paraId="2CBDE644" w14:textId="77777777" w:rsidTr="00021733">
        <w:tc>
          <w:tcPr>
            <w:tcW w:w="2988" w:type="dxa"/>
          </w:tcPr>
          <w:p w14:paraId="7BD11DFC" w14:textId="77777777" w:rsidR="00695085" w:rsidRPr="001216A7" w:rsidRDefault="00695085" w:rsidP="00021733">
            <w:pPr>
              <w:pStyle w:val="TAL"/>
            </w:pPr>
            <w:r w:rsidRPr="001216A7">
              <w:rPr>
                <w:rFonts w:cs="Arial"/>
                <w:szCs w:val="18"/>
              </w:rPr>
              <w:t>Authentication data</w:t>
            </w:r>
          </w:p>
        </w:tc>
        <w:tc>
          <w:tcPr>
            <w:tcW w:w="2970" w:type="dxa"/>
          </w:tcPr>
          <w:p w14:paraId="207834ED" w14:textId="77777777" w:rsidR="00695085" w:rsidRPr="001216A7" w:rsidRDefault="00695085" w:rsidP="00021733">
            <w:pPr>
              <w:pStyle w:val="TAL"/>
              <w:tabs>
                <w:tab w:val="left" w:pos="0"/>
              </w:tabs>
            </w:pPr>
            <w:r w:rsidRPr="001216A7">
              <w:t>None</w:t>
            </w:r>
          </w:p>
        </w:tc>
        <w:tc>
          <w:tcPr>
            <w:tcW w:w="3889" w:type="dxa"/>
          </w:tcPr>
          <w:p w14:paraId="3E931C9F" w14:textId="77777777" w:rsidR="00695085" w:rsidRPr="001216A7" w:rsidRDefault="00695085" w:rsidP="00021733">
            <w:pPr>
              <w:pStyle w:val="TAL"/>
            </w:pPr>
          </w:p>
        </w:tc>
      </w:tr>
      <w:tr w:rsidR="00695085" w:rsidRPr="001216A7" w14:paraId="5A4E18C9" w14:textId="77777777" w:rsidTr="00021733">
        <w:tc>
          <w:tcPr>
            <w:tcW w:w="2988" w:type="dxa"/>
          </w:tcPr>
          <w:p w14:paraId="0C3784C4" w14:textId="77777777" w:rsidR="00695085" w:rsidRPr="001216A7" w:rsidRDefault="00695085" w:rsidP="00021733">
            <w:pPr>
              <w:pStyle w:val="TAL"/>
              <w:rPr>
                <w:rFonts w:cs="Arial"/>
                <w:szCs w:val="18"/>
              </w:rPr>
            </w:pPr>
            <w:r w:rsidRPr="001216A7">
              <w:rPr>
                <w:rFonts w:cs="Arial"/>
                <w:szCs w:val="18"/>
              </w:rPr>
              <w:t>Call/session related identity</w:t>
            </w:r>
          </w:p>
        </w:tc>
        <w:tc>
          <w:tcPr>
            <w:tcW w:w="2970" w:type="dxa"/>
          </w:tcPr>
          <w:p w14:paraId="48ED004F" w14:textId="77777777" w:rsidR="00695085" w:rsidRPr="001216A7" w:rsidRDefault="00695085" w:rsidP="00021733">
            <w:pPr>
              <w:pStyle w:val="TAL"/>
            </w:pPr>
            <w:r w:rsidRPr="001216A7">
              <w:t>Not supported in this TS</w:t>
            </w:r>
          </w:p>
        </w:tc>
        <w:tc>
          <w:tcPr>
            <w:tcW w:w="3889" w:type="dxa"/>
          </w:tcPr>
          <w:p w14:paraId="4731BDE0" w14:textId="77777777" w:rsidR="00695085" w:rsidRPr="001216A7" w:rsidRDefault="00695085" w:rsidP="00021733">
            <w:pPr>
              <w:pStyle w:val="TAL"/>
            </w:pPr>
            <w:r w:rsidRPr="001216A7">
              <w:t>This information item can create differences between LCS client access to a UE which has 5GS access versus EPS access. (Note 1)</w:t>
            </w:r>
          </w:p>
        </w:tc>
      </w:tr>
      <w:tr w:rsidR="00695085" w:rsidRPr="001216A7" w14:paraId="22E84D93" w14:textId="77777777" w:rsidTr="00021733">
        <w:tc>
          <w:tcPr>
            <w:tcW w:w="2988" w:type="dxa"/>
          </w:tcPr>
          <w:p w14:paraId="0119ABC5" w14:textId="77777777" w:rsidR="00695085" w:rsidRPr="001216A7" w:rsidRDefault="00695085" w:rsidP="00021733">
            <w:pPr>
              <w:pStyle w:val="TAL"/>
            </w:pPr>
            <w:r w:rsidRPr="001216A7">
              <w:rPr>
                <w:rFonts w:cs="Arial"/>
                <w:szCs w:val="18"/>
              </w:rPr>
              <w:t>Internal identity</w:t>
            </w:r>
          </w:p>
        </w:tc>
        <w:tc>
          <w:tcPr>
            <w:tcW w:w="2970" w:type="dxa"/>
          </w:tcPr>
          <w:p w14:paraId="50DF4263" w14:textId="77777777" w:rsidR="00695085" w:rsidRPr="001216A7" w:rsidRDefault="00695085" w:rsidP="00021733">
            <w:pPr>
              <w:pStyle w:val="TAL"/>
            </w:pPr>
            <w:r w:rsidRPr="001216A7">
              <w:t>None</w:t>
            </w:r>
          </w:p>
        </w:tc>
        <w:tc>
          <w:tcPr>
            <w:tcW w:w="3889" w:type="dxa"/>
          </w:tcPr>
          <w:p w14:paraId="2002B50C" w14:textId="77777777" w:rsidR="00695085" w:rsidRPr="001216A7" w:rsidRDefault="00695085" w:rsidP="00021733">
            <w:pPr>
              <w:pStyle w:val="TAL"/>
            </w:pPr>
          </w:p>
        </w:tc>
      </w:tr>
      <w:tr w:rsidR="00695085" w:rsidRPr="001216A7" w14:paraId="0E965C4B" w14:textId="77777777" w:rsidTr="00021733">
        <w:tc>
          <w:tcPr>
            <w:tcW w:w="2988" w:type="dxa"/>
          </w:tcPr>
          <w:p w14:paraId="44F4CD6E" w14:textId="77777777" w:rsidR="00695085" w:rsidRPr="001216A7" w:rsidRDefault="00695085" w:rsidP="00021733">
            <w:pPr>
              <w:pStyle w:val="TAL"/>
            </w:pPr>
            <w:r w:rsidRPr="001216A7">
              <w:rPr>
                <w:rFonts w:cs="Arial"/>
                <w:szCs w:val="18"/>
              </w:rPr>
              <w:t>Client name</w:t>
            </w:r>
          </w:p>
        </w:tc>
        <w:tc>
          <w:tcPr>
            <w:tcW w:w="2970" w:type="dxa"/>
          </w:tcPr>
          <w:p w14:paraId="7E79C44E" w14:textId="77777777" w:rsidR="00695085" w:rsidRPr="001216A7" w:rsidRDefault="00695085" w:rsidP="00021733">
            <w:pPr>
              <w:pStyle w:val="TAL"/>
            </w:pPr>
            <w:r w:rsidRPr="001216A7">
              <w:t>None</w:t>
            </w:r>
          </w:p>
        </w:tc>
        <w:tc>
          <w:tcPr>
            <w:tcW w:w="3889" w:type="dxa"/>
          </w:tcPr>
          <w:p w14:paraId="206CF241" w14:textId="77777777" w:rsidR="00695085" w:rsidRPr="001216A7" w:rsidRDefault="00695085" w:rsidP="00021733">
            <w:pPr>
              <w:pStyle w:val="TAL"/>
            </w:pPr>
          </w:p>
        </w:tc>
      </w:tr>
      <w:tr w:rsidR="00695085" w:rsidRPr="001216A7" w14:paraId="10795BE1" w14:textId="77777777" w:rsidTr="00021733">
        <w:tc>
          <w:tcPr>
            <w:tcW w:w="2988" w:type="dxa"/>
          </w:tcPr>
          <w:p w14:paraId="395F50F5" w14:textId="77777777" w:rsidR="00695085" w:rsidRPr="001216A7" w:rsidRDefault="00695085" w:rsidP="00021733">
            <w:pPr>
              <w:pStyle w:val="TAL"/>
              <w:rPr>
                <w:rFonts w:cs="Arial"/>
                <w:szCs w:val="18"/>
              </w:rPr>
            </w:pPr>
            <w:r w:rsidRPr="001216A7">
              <w:rPr>
                <w:rFonts w:cs="Arial"/>
                <w:szCs w:val="18"/>
              </w:rPr>
              <w:t>Client name type</w:t>
            </w:r>
          </w:p>
        </w:tc>
        <w:tc>
          <w:tcPr>
            <w:tcW w:w="2970" w:type="dxa"/>
          </w:tcPr>
          <w:p w14:paraId="18B1AB30" w14:textId="77777777" w:rsidR="00695085" w:rsidRPr="001216A7" w:rsidRDefault="00695085" w:rsidP="00021733">
            <w:pPr>
              <w:pStyle w:val="TAL"/>
            </w:pPr>
            <w:r w:rsidRPr="001216A7">
              <w:t>No difference except that this TS adds a Client Name type in the form of a GPSI.</w:t>
            </w:r>
          </w:p>
        </w:tc>
        <w:tc>
          <w:tcPr>
            <w:tcW w:w="3889" w:type="dxa"/>
          </w:tcPr>
          <w:p w14:paraId="7300FE4A" w14:textId="77777777" w:rsidR="00695085" w:rsidRPr="001216A7" w:rsidRDefault="00695085" w:rsidP="00021733">
            <w:pPr>
              <w:pStyle w:val="TAL"/>
            </w:pPr>
            <w:r w:rsidRPr="001216A7">
              <w:t>A GPSI can be an MSISDN or External Identifier in the form of "username@realm" as defined in TS 23.003 [28].</w:t>
            </w:r>
          </w:p>
          <w:p w14:paraId="08286362" w14:textId="77777777" w:rsidR="00695085" w:rsidRPr="001216A7" w:rsidRDefault="00695085" w:rsidP="00021733">
            <w:pPr>
              <w:pStyle w:val="TAL"/>
            </w:pPr>
            <w:r w:rsidRPr="001216A7">
              <w:t>TS 23.271 [4] allows an MSISDN but the External Identifier is not included.</w:t>
            </w:r>
          </w:p>
        </w:tc>
      </w:tr>
      <w:tr w:rsidR="00695085" w:rsidRPr="001216A7" w14:paraId="323915E2" w14:textId="77777777" w:rsidTr="00021733">
        <w:tc>
          <w:tcPr>
            <w:tcW w:w="2988" w:type="dxa"/>
          </w:tcPr>
          <w:p w14:paraId="1AC67FD6" w14:textId="77777777" w:rsidR="00695085" w:rsidRPr="001216A7" w:rsidRDefault="00695085" w:rsidP="00021733">
            <w:pPr>
              <w:pStyle w:val="TAL"/>
              <w:rPr>
                <w:rFonts w:cs="Arial"/>
                <w:szCs w:val="18"/>
              </w:rPr>
            </w:pPr>
            <w:r w:rsidRPr="001216A7">
              <w:rPr>
                <w:rFonts w:cs="Arial"/>
                <w:szCs w:val="18"/>
              </w:rPr>
              <w:t>Override capability</w:t>
            </w:r>
          </w:p>
        </w:tc>
        <w:tc>
          <w:tcPr>
            <w:tcW w:w="2970" w:type="dxa"/>
          </w:tcPr>
          <w:p w14:paraId="4C22F7F4" w14:textId="77777777" w:rsidR="00695085" w:rsidRPr="001216A7" w:rsidRDefault="00695085" w:rsidP="00021733">
            <w:pPr>
              <w:pStyle w:val="TAL"/>
            </w:pPr>
            <w:r w:rsidRPr="001216A7">
              <w:t>None</w:t>
            </w:r>
          </w:p>
        </w:tc>
        <w:tc>
          <w:tcPr>
            <w:tcW w:w="3889" w:type="dxa"/>
          </w:tcPr>
          <w:p w14:paraId="748F22DB" w14:textId="77777777" w:rsidR="00695085" w:rsidRPr="001216A7" w:rsidRDefault="00695085" w:rsidP="00021733">
            <w:pPr>
              <w:pStyle w:val="TAL"/>
            </w:pPr>
          </w:p>
        </w:tc>
      </w:tr>
      <w:tr w:rsidR="00695085" w:rsidRPr="001216A7" w14:paraId="3753265B" w14:textId="77777777" w:rsidTr="00021733">
        <w:tc>
          <w:tcPr>
            <w:tcW w:w="2988" w:type="dxa"/>
          </w:tcPr>
          <w:p w14:paraId="53094F59" w14:textId="77777777" w:rsidR="00695085" w:rsidRPr="001216A7" w:rsidRDefault="00695085" w:rsidP="00021733">
            <w:pPr>
              <w:pStyle w:val="TAL"/>
              <w:rPr>
                <w:rFonts w:cs="Arial"/>
                <w:szCs w:val="18"/>
              </w:rPr>
            </w:pPr>
            <w:r w:rsidRPr="001216A7">
              <w:rPr>
                <w:rFonts w:cs="Arial"/>
                <w:szCs w:val="18"/>
              </w:rPr>
              <w:t>Authorized UE List</w:t>
            </w:r>
          </w:p>
        </w:tc>
        <w:tc>
          <w:tcPr>
            <w:tcW w:w="2970" w:type="dxa"/>
          </w:tcPr>
          <w:p w14:paraId="2735F7C7" w14:textId="77777777" w:rsidR="00695085" w:rsidRPr="001216A7" w:rsidRDefault="00695085" w:rsidP="00021733">
            <w:pPr>
              <w:pStyle w:val="TAL"/>
            </w:pPr>
            <w:r w:rsidRPr="001216A7">
              <w:t>None</w:t>
            </w:r>
          </w:p>
        </w:tc>
        <w:tc>
          <w:tcPr>
            <w:tcW w:w="3889" w:type="dxa"/>
          </w:tcPr>
          <w:p w14:paraId="5C6F5D17" w14:textId="77777777" w:rsidR="00695085" w:rsidRPr="001216A7" w:rsidRDefault="00695085" w:rsidP="00021733">
            <w:pPr>
              <w:pStyle w:val="TAL"/>
            </w:pPr>
          </w:p>
        </w:tc>
      </w:tr>
      <w:tr w:rsidR="00695085" w:rsidRPr="001216A7" w14:paraId="15D06205" w14:textId="77777777" w:rsidTr="00021733">
        <w:tc>
          <w:tcPr>
            <w:tcW w:w="2988" w:type="dxa"/>
          </w:tcPr>
          <w:p w14:paraId="0BF33339" w14:textId="77777777" w:rsidR="00695085" w:rsidRPr="001216A7" w:rsidRDefault="00695085" w:rsidP="00021733">
            <w:pPr>
              <w:pStyle w:val="TAL"/>
              <w:rPr>
                <w:rFonts w:cs="Arial"/>
                <w:szCs w:val="18"/>
              </w:rPr>
            </w:pPr>
            <w:r w:rsidRPr="001216A7">
              <w:rPr>
                <w:rFonts w:cs="Arial"/>
                <w:szCs w:val="18"/>
              </w:rPr>
              <w:t>Priority</w:t>
            </w:r>
          </w:p>
        </w:tc>
        <w:tc>
          <w:tcPr>
            <w:tcW w:w="2970" w:type="dxa"/>
          </w:tcPr>
          <w:p w14:paraId="0C00D419" w14:textId="77777777" w:rsidR="00695085" w:rsidRPr="001216A7" w:rsidRDefault="00695085" w:rsidP="00021733">
            <w:pPr>
              <w:pStyle w:val="TAL"/>
            </w:pPr>
            <w:r w:rsidRPr="001216A7">
              <w:t>None</w:t>
            </w:r>
          </w:p>
        </w:tc>
        <w:tc>
          <w:tcPr>
            <w:tcW w:w="3889" w:type="dxa"/>
          </w:tcPr>
          <w:p w14:paraId="16D57403" w14:textId="77777777" w:rsidR="00695085" w:rsidRPr="001216A7" w:rsidRDefault="00695085" w:rsidP="00021733">
            <w:pPr>
              <w:pStyle w:val="TAL"/>
            </w:pPr>
          </w:p>
        </w:tc>
      </w:tr>
      <w:tr w:rsidR="00695085" w:rsidRPr="001216A7" w14:paraId="0AAE9851" w14:textId="77777777" w:rsidTr="00021733">
        <w:tc>
          <w:tcPr>
            <w:tcW w:w="2988" w:type="dxa"/>
          </w:tcPr>
          <w:p w14:paraId="764D25DE" w14:textId="77777777" w:rsidR="00695085" w:rsidRPr="001216A7" w:rsidRDefault="00695085" w:rsidP="00021733">
            <w:pPr>
              <w:pStyle w:val="TAL"/>
              <w:rPr>
                <w:rFonts w:cs="Arial"/>
                <w:szCs w:val="18"/>
              </w:rPr>
            </w:pPr>
            <w:r w:rsidRPr="001216A7">
              <w:rPr>
                <w:rFonts w:cs="Arial"/>
                <w:szCs w:val="18"/>
              </w:rPr>
              <w:t>QoS parameters</w:t>
            </w:r>
          </w:p>
        </w:tc>
        <w:tc>
          <w:tcPr>
            <w:tcW w:w="2970" w:type="dxa"/>
          </w:tcPr>
          <w:p w14:paraId="08B29D81" w14:textId="77777777" w:rsidR="00695085" w:rsidRPr="001216A7" w:rsidRDefault="00695085" w:rsidP="00021733">
            <w:pPr>
              <w:pStyle w:val="TAL"/>
            </w:pPr>
            <w:r w:rsidRPr="001216A7">
              <w:t>None</w:t>
            </w:r>
          </w:p>
        </w:tc>
        <w:tc>
          <w:tcPr>
            <w:tcW w:w="3889" w:type="dxa"/>
          </w:tcPr>
          <w:p w14:paraId="4751080C" w14:textId="77777777" w:rsidR="00695085" w:rsidRPr="001216A7" w:rsidRDefault="00695085" w:rsidP="00021733">
            <w:pPr>
              <w:pStyle w:val="TAL"/>
            </w:pPr>
          </w:p>
        </w:tc>
      </w:tr>
      <w:tr w:rsidR="00695085" w:rsidRPr="001216A7" w14:paraId="3ABE7E26" w14:textId="77777777" w:rsidTr="00021733">
        <w:tc>
          <w:tcPr>
            <w:tcW w:w="2988" w:type="dxa"/>
          </w:tcPr>
          <w:p w14:paraId="67161ABD" w14:textId="77777777" w:rsidR="00695085" w:rsidRPr="001216A7" w:rsidRDefault="00695085" w:rsidP="00021733">
            <w:pPr>
              <w:pStyle w:val="TAL"/>
              <w:rPr>
                <w:rFonts w:cs="Arial"/>
                <w:szCs w:val="18"/>
              </w:rPr>
            </w:pPr>
            <w:r w:rsidRPr="001216A7">
              <w:rPr>
                <w:rFonts w:cs="Arial"/>
                <w:szCs w:val="18"/>
              </w:rPr>
              <w:t>Service Coverage</w:t>
            </w:r>
          </w:p>
        </w:tc>
        <w:tc>
          <w:tcPr>
            <w:tcW w:w="2970" w:type="dxa"/>
          </w:tcPr>
          <w:p w14:paraId="560CB128" w14:textId="77777777" w:rsidR="00695085" w:rsidRPr="001216A7" w:rsidRDefault="00695085" w:rsidP="00021733">
            <w:pPr>
              <w:pStyle w:val="TAL"/>
            </w:pPr>
            <w:r w:rsidRPr="001216A7">
              <w:t>None</w:t>
            </w:r>
          </w:p>
        </w:tc>
        <w:tc>
          <w:tcPr>
            <w:tcW w:w="3889" w:type="dxa"/>
          </w:tcPr>
          <w:p w14:paraId="3FF525F8" w14:textId="77777777" w:rsidR="00695085" w:rsidRPr="001216A7" w:rsidRDefault="00695085" w:rsidP="00021733">
            <w:pPr>
              <w:pStyle w:val="TAL"/>
            </w:pPr>
          </w:p>
        </w:tc>
      </w:tr>
      <w:tr w:rsidR="00695085" w:rsidRPr="001216A7" w14:paraId="308AE698" w14:textId="77777777" w:rsidTr="00021733">
        <w:tc>
          <w:tcPr>
            <w:tcW w:w="2988" w:type="dxa"/>
          </w:tcPr>
          <w:p w14:paraId="38FA5697" w14:textId="77777777" w:rsidR="00695085" w:rsidRPr="001216A7" w:rsidRDefault="00695085" w:rsidP="00021733">
            <w:pPr>
              <w:pStyle w:val="TAL"/>
              <w:rPr>
                <w:rFonts w:cs="Arial"/>
                <w:szCs w:val="18"/>
              </w:rPr>
            </w:pPr>
            <w:r w:rsidRPr="001216A7">
              <w:rPr>
                <w:rFonts w:cs="Arial"/>
                <w:szCs w:val="18"/>
              </w:rPr>
              <w:t>Allowed LCS + Request Types</w:t>
            </w:r>
          </w:p>
        </w:tc>
        <w:tc>
          <w:tcPr>
            <w:tcW w:w="2970" w:type="dxa"/>
          </w:tcPr>
          <w:p w14:paraId="76D8B013" w14:textId="77777777" w:rsidR="00695085" w:rsidRPr="001216A7" w:rsidRDefault="00695085" w:rsidP="00021733">
            <w:pPr>
              <w:pStyle w:val="TAL"/>
            </w:pPr>
            <w:r w:rsidRPr="001216A7">
              <w:t>TS 23.271 [4] includes the following items which are not in this TS:</w:t>
            </w:r>
          </w:p>
          <w:p w14:paraId="71E7C535" w14:textId="77777777" w:rsidR="00695085" w:rsidRPr="001216A7" w:rsidRDefault="00695085" w:rsidP="00021733">
            <w:pPr>
              <w:pStyle w:val="TAL"/>
              <w:ind w:left="277" w:hanging="277"/>
            </w:pPr>
            <w:r w:rsidRPr="001216A7">
              <w:t>-</w:t>
            </w:r>
            <w:r w:rsidRPr="001216A7">
              <w:tab/>
              <w:t>Non-call related CS-MT-LR/PS-MT-LR/EPC-MT-LR</w:t>
            </w:r>
          </w:p>
          <w:p w14:paraId="63856947" w14:textId="77777777" w:rsidR="00695085" w:rsidRPr="001216A7" w:rsidRDefault="00695085" w:rsidP="00021733">
            <w:pPr>
              <w:pStyle w:val="TAL"/>
              <w:ind w:left="277" w:hanging="277"/>
            </w:pPr>
            <w:r w:rsidRPr="001216A7">
              <w:t>-</w:t>
            </w:r>
            <w:r w:rsidRPr="001216A7">
              <w:tab/>
              <w:t>Call/session related CS-MT-LR/PS-MT-LR/EPC-MT-LR</w:t>
            </w:r>
          </w:p>
          <w:p w14:paraId="1024BFB5" w14:textId="77777777" w:rsidR="00695085" w:rsidRPr="001216A7" w:rsidRDefault="00695085" w:rsidP="00021733">
            <w:pPr>
              <w:pStyle w:val="TAL"/>
              <w:ind w:left="277" w:hanging="277"/>
            </w:pPr>
            <w:r w:rsidRPr="001216A7">
              <w:t>-</w:t>
            </w:r>
            <w:r w:rsidRPr="001216A7">
              <w:tab/>
              <w:t>Specification or negotiation of priority</w:t>
            </w:r>
          </w:p>
          <w:p w14:paraId="6CDB4058" w14:textId="77777777" w:rsidR="00695085" w:rsidRPr="001216A7" w:rsidRDefault="00695085" w:rsidP="00021733">
            <w:pPr>
              <w:pStyle w:val="TAL"/>
              <w:ind w:left="277" w:hanging="277"/>
            </w:pPr>
            <w:r w:rsidRPr="001216A7">
              <w:t>-</w:t>
            </w:r>
            <w:r w:rsidRPr="001216A7">
              <w:tab/>
              <w:t>Specification or negotiation of QoS parameters</w:t>
            </w:r>
          </w:p>
          <w:p w14:paraId="324055A6" w14:textId="77777777" w:rsidR="00695085" w:rsidRPr="001216A7" w:rsidRDefault="00695085" w:rsidP="00021733">
            <w:pPr>
              <w:pStyle w:val="TAL"/>
              <w:ind w:left="277" w:hanging="277"/>
            </w:pPr>
            <w:r w:rsidRPr="001216A7">
              <w:t>-</w:t>
            </w:r>
            <w:r w:rsidRPr="001216A7">
              <w:tab/>
              <w:t>Specification or negotiation of Service Coverage parameter</w:t>
            </w:r>
          </w:p>
          <w:p w14:paraId="69228783" w14:textId="77777777" w:rsidR="00695085" w:rsidRPr="001216A7" w:rsidRDefault="00695085" w:rsidP="00021733">
            <w:pPr>
              <w:pStyle w:val="TAL"/>
            </w:pPr>
            <w:r w:rsidRPr="001216A7">
              <w:t>This TS includes the following items which are not in TS 23.271 [4]:</w:t>
            </w:r>
          </w:p>
          <w:p w14:paraId="6CB58DFF" w14:textId="77777777" w:rsidR="00695085" w:rsidRPr="001216A7" w:rsidRDefault="00695085" w:rsidP="00021733">
            <w:pPr>
              <w:pStyle w:val="TAL"/>
              <w:ind w:left="277" w:hanging="277"/>
            </w:pPr>
            <w:r w:rsidRPr="001216A7">
              <w:t>-</w:t>
            </w:r>
            <w:r w:rsidRPr="001216A7">
              <w:tab/>
              <w:t>Request of deferred location for the UE available event</w:t>
            </w:r>
          </w:p>
          <w:p w14:paraId="0C154E93" w14:textId="77777777" w:rsidR="00695085" w:rsidRPr="001216A7" w:rsidRDefault="00695085" w:rsidP="00021733">
            <w:pPr>
              <w:pStyle w:val="TAL"/>
              <w:ind w:left="277" w:hanging="277"/>
            </w:pPr>
            <w:r w:rsidRPr="001216A7">
              <w:t>-</w:t>
            </w:r>
            <w:r w:rsidRPr="001216A7">
              <w:tab/>
              <w:t>Request of deferred location for UE periodic events</w:t>
            </w:r>
          </w:p>
          <w:p w14:paraId="28741646" w14:textId="77777777" w:rsidR="00695085" w:rsidRPr="001216A7" w:rsidRDefault="00695085" w:rsidP="00021733">
            <w:pPr>
              <w:pStyle w:val="TAL"/>
              <w:ind w:left="277" w:hanging="277"/>
            </w:pPr>
            <w:r w:rsidRPr="001216A7">
              <w:t>-</w:t>
            </w:r>
            <w:r w:rsidRPr="001216A7">
              <w:tab/>
              <w:t>Request of deferred location for the Area Event</w:t>
            </w:r>
          </w:p>
          <w:p w14:paraId="0887501A" w14:textId="77777777" w:rsidR="00695085" w:rsidRPr="001216A7" w:rsidRDefault="00695085" w:rsidP="00021733">
            <w:pPr>
              <w:pStyle w:val="TAL"/>
              <w:ind w:left="277" w:hanging="277"/>
            </w:pPr>
            <w:r w:rsidRPr="001216A7">
              <w:t>-</w:t>
            </w:r>
            <w:r w:rsidRPr="001216A7">
              <w:tab/>
              <w:t>Request of deferred location for the Motion Event</w:t>
            </w:r>
          </w:p>
        </w:tc>
        <w:tc>
          <w:tcPr>
            <w:tcW w:w="3889" w:type="dxa"/>
          </w:tcPr>
          <w:p w14:paraId="4A18B2A9" w14:textId="77777777" w:rsidR="00695085" w:rsidRPr="001216A7" w:rsidRDefault="00695085" w:rsidP="00021733">
            <w:pPr>
              <w:pStyle w:val="TAL"/>
            </w:pPr>
            <w:r w:rsidRPr="001216A7">
              <w:t>This TS should take precedence (Note 1)</w:t>
            </w:r>
          </w:p>
        </w:tc>
      </w:tr>
      <w:tr w:rsidR="00695085" w:rsidRPr="001216A7" w14:paraId="1293A154" w14:textId="77777777" w:rsidTr="00021733">
        <w:tc>
          <w:tcPr>
            <w:tcW w:w="2988" w:type="dxa"/>
          </w:tcPr>
          <w:p w14:paraId="5BBD2FF5" w14:textId="77777777" w:rsidR="00695085" w:rsidRPr="001216A7" w:rsidRDefault="00695085" w:rsidP="00021733">
            <w:pPr>
              <w:pStyle w:val="TAL"/>
              <w:rPr>
                <w:rFonts w:cs="Arial"/>
                <w:szCs w:val="18"/>
              </w:rPr>
            </w:pPr>
            <w:r w:rsidRPr="001216A7">
              <w:rPr>
                <w:rFonts w:cs="Arial"/>
                <w:szCs w:val="18"/>
              </w:rPr>
              <w:t>Local Co-ordinate System</w:t>
            </w:r>
          </w:p>
        </w:tc>
        <w:tc>
          <w:tcPr>
            <w:tcW w:w="2970" w:type="dxa"/>
          </w:tcPr>
          <w:p w14:paraId="03E5A293" w14:textId="77777777" w:rsidR="00695085" w:rsidRPr="001216A7" w:rsidRDefault="00695085" w:rsidP="00021733">
            <w:pPr>
              <w:pStyle w:val="TAL"/>
            </w:pPr>
            <w:r w:rsidRPr="001216A7">
              <w:t>None</w:t>
            </w:r>
          </w:p>
        </w:tc>
        <w:tc>
          <w:tcPr>
            <w:tcW w:w="3889" w:type="dxa"/>
          </w:tcPr>
          <w:p w14:paraId="1B9A8957" w14:textId="77777777" w:rsidR="00695085" w:rsidRPr="001216A7" w:rsidRDefault="00695085" w:rsidP="00021733">
            <w:pPr>
              <w:pStyle w:val="TAL"/>
            </w:pPr>
          </w:p>
        </w:tc>
      </w:tr>
      <w:tr w:rsidR="00695085" w:rsidRPr="001216A7" w14:paraId="114BCA70" w14:textId="77777777" w:rsidTr="00021733">
        <w:tc>
          <w:tcPr>
            <w:tcW w:w="2988" w:type="dxa"/>
          </w:tcPr>
          <w:p w14:paraId="44A0DB5F" w14:textId="77777777" w:rsidR="00695085" w:rsidRPr="001216A7" w:rsidRDefault="00695085" w:rsidP="00021733">
            <w:pPr>
              <w:pStyle w:val="TAL"/>
              <w:rPr>
                <w:rFonts w:cs="Arial"/>
                <w:szCs w:val="18"/>
              </w:rPr>
            </w:pPr>
            <w:r w:rsidRPr="001216A7">
              <w:rPr>
                <w:rFonts w:cs="Arial"/>
                <w:szCs w:val="18"/>
              </w:rPr>
              <w:t>Access Barring List(s)</w:t>
            </w:r>
          </w:p>
        </w:tc>
        <w:tc>
          <w:tcPr>
            <w:tcW w:w="2970" w:type="dxa"/>
          </w:tcPr>
          <w:p w14:paraId="6A0CACC4" w14:textId="77777777" w:rsidR="00695085" w:rsidRPr="001216A7" w:rsidRDefault="00695085" w:rsidP="00021733">
            <w:pPr>
              <w:pStyle w:val="TAL"/>
            </w:pPr>
            <w:r w:rsidRPr="001216A7">
              <w:t>TS 23.271 [4] includes a list of MSISDNs.</w:t>
            </w:r>
          </w:p>
          <w:p w14:paraId="034CD291" w14:textId="77777777" w:rsidR="00695085" w:rsidRPr="001216A7" w:rsidRDefault="00695085" w:rsidP="00021733">
            <w:pPr>
              <w:pStyle w:val="TAL"/>
            </w:pPr>
            <w:r w:rsidRPr="001216A7">
              <w:t>This TS includes a list of SUPIs</w:t>
            </w:r>
          </w:p>
        </w:tc>
        <w:tc>
          <w:tcPr>
            <w:tcW w:w="3889" w:type="dxa"/>
          </w:tcPr>
          <w:p w14:paraId="3536C5B7" w14:textId="77777777" w:rsidR="00695085" w:rsidRPr="001216A7" w:rsidRDefault="00695085" w:rsidP="00021733">
            <w:pPr>
              <w:pStyle w:val="TAL"/>
            </w:pPr>
            <w:r w:rsidRPr="001216A7">
              <w:t>This TS can take precedence (Note 1)</w:t>
            </w:r>
          </w:p>
        </w:tc>
      </w:tr>
      <w:tr w:rsidR="00695085" w:rsidRPr="001216A7" w14:paraId="0694916E" w14:textId="77777777" w:rsidTr="00021733">
        <w:tc>
          <w:tcPr>
            <w:tcW w:w="2988" w:type="dxa"/>
          </w:tcPr>
          <w:p w14:paraId="23A1E3B6" w14:textId="77777777" w:rsidR="00695085" w:rsidRPr="001216A7" w:rsidRDefault="00695085" w:rsidP="00021733">
            <w:pPr>
              <w:pStyle w:val="TAL"/>
              <w:rPr>
                <w:rFonts w:cs="Arial"/>
                <w:szCs w:val="18"/>
              </w:rPr>
            </w:pPr>
            <w:r w:rsidRPr="001216A7">
              <w:rPr>
                <w:rFonts w:cs="Arial"/>
                <w:szCs w:val="18"/>
              </w:rPr>
              <w:t>Service Identities</w:t>
            </w:r>
          </w:p>
        </w:tc>
        <w:tc>
          <w:tcPr>
            <w:tcW w:w="2970" w:type="dxa"/>
          </w:tcPr>
          <w:p w14:paraId="14A9795D" w14:textId="77777777" w:rsidR="00695085" w:rsidRPr="001216A7" w:rsidRDefault="00695085" w:rsidP="00021733">
            <w:pPr>
              <w:pStyle w:val="TAL"/>
            </w:pPr>
            <w:r w:rsidRPr="001216A7">
              <w:t>None</w:t>
            </w:r>
          </w:p>
        </w:tc>
        <w:tc>
          <w:tcPr>
            <w:tcW w:w="3889" w:type="dxa"/>
          </w:tcPr>
          <w:p w14:paraId="44A199C2" w14:textId="77777777" w:rsidR="00695085" w:rsidRPr="001216A7" w:rsidRDefault="00695085" w:rsidP="00021733">
            <w:pPr>
              <w:pStyle w:val="TAL"/>
            </w:pPr>
          </w:p>
        </w:tc>
      </w:tr>
      <w:tr w:rsidR="00695085" w:rsidRPr="001216A7" w14:paraId="3B4E5929" w14:textId="77777777" w:rsidTr="00021733">
        <w:tc>
          <w:tcPr>
            <w:tcW w:w="2988" w:type="dxa"/>
          </w:tcPr>
          <w:p w14:paraId="0C9BD64C" w14:textId="77777777" w:rsidR="00695085" w:rsidRPr="001216A7" w:rsidRDefault="00695085" w:rsidP="00021733">
            <w:pPr>
              <w:pStyle w:val="TAL"/>
              <w:rPr>
                <w:rFonts w:cs="Arial"/>
                <w:szCs w:val="18"/>
              </w:rPr>
            </w:pPr>
            <w:r w:rsidRPr="001216A7">
              <w:rPr>
                <w:rFonts w:cs="Arial"/>
                <w:szCs w:val="18"/>
              </w:rPr>
              <w:t>Maximum Target UE Number</w:t>
            </w:r>
          </w:p>
        </w:tc>
        <w:tc>
          <w:tcPr>
            <w:tcW w:w="2970" w:type="dxa"/>
          </w:tcPr>
          <w:p w14:paraId="5178D0F7" w14:textId="77777777" w:rsidR="00695085" w:rsidRPr="001216A7" w:rsidRDefault="00695085" w:rsidP="00021733">
            <w:pPr>
              <w:pStyle w:val="TAL"/>
            </w:pPr>
            <w:r w:rsidRPr="001216A7">
              <w:t>None</w:t>
            </w:r>
          </w:p>
        </w:tc>
        <w:tc>
          <w:tcPr>
            <w:tcW w:w="3889" w:type="dxa"/>
          </w:tcPr>
          <w:p w14:paraId="22F565C7" w14:textId="77777777" w:rsidR="00695085" w:rsidRPr="001216A7" w:rsidRDefault="00695085" w:rsidP="00021733">
            <w:pPr>
              <w:pStyle w:val="TAL"/>
            </w:pPr>
          </w:p>
        </w:tc>
      </w:tr>
      <w:tr w:rsidR="00695085" w:rsidRPr="001216A7" w14:paraId="12E7DA5E" w14:textId="77777777" w:rsidTr="00021733">
        <w:tc>
          <w:tcPr>
            <w:tcW w:w="9847" w:type="dxa"/>
            <w:gridSpan w:val="3"/>
          </w:tcPr>
          <w:p w14:paraId="47BF59E1" w14:textId="77777777" w:rsidR="00695085" w:rsidRPr="001216A7" w:rsidRDefault="00695085" w:rsidP="00021733">
            <w:pPr>
              <w:pStyle w:val="TAN"/>
            </w:pPr>
            <w:r w:rsidRPr="001216A7">
              <w:t>NOTE 1:</w:t>
            </w:r>
            <w:r w:rsidRPr="001216A7">
              <w:tab/>
              <w:t>A PLMN operator can avoid any difference in LCS Client support for a target UE with EPS access versus 5GS access by only storing information for an LCS Client in a GMLC as defined in this TS.</w:t>
            </w:r>
          </w:p>
        </w:tc>
      </w:tr>
    </w:tbl>
    <w:p w14:paraId="63B10284" w14:textId="77777777" w:rsidR="00695085" w:rsidRPr="00993591" w:rsidRDefault="00695085" w:rsidP="00695085"/>
    <w:p w14:paraId="18BA6EE7" w14:textId="77777777" w:rsidR="00695085" w:rsidRPr="001216A7" w:rsidRDefault="00695085" w:rsidP="00695085">
      <w:pPr>
        <w:pStyle w:val="Heading1"/>
        <w:rPr>
          <w:lang w:eastAsia="zh-CN"/>
        </w:rPr>
      </w:pPr>
      <w:bookmarkStart w:id="352" w:name="_Toc67997234"/>
      <w:bookmarkStart w:id="353" w:name="_Toc83210753"/>
      <w:r w:rsidRPr="001216A7">
        <w:rPr>
          <w:rFonts w:hint="eastAsia"/>
          <w:lang w:eastAsia="zh-CN"/>
        </w:rPr>
        <w:t>A.4</w:t>
      </w:r>
      <w:r w:rsidRPr="001216A7">
        <w:rPr>
          <w:rFonts w:hint="eastAsia"/>
          <w:lang w:eastAsia="zh-CN"/>
        </w:rPr>
        <w:tab/>
      </w:r>
      <w:r w:rsidRPr="001216A7">
        <w:rPr>
          <w:lang w:eastAsia="zh-CN"/>
        </w:rPr>
        <w:t>Differences with TS 23.271</w:t>
      </w:r>
      <w:r>
        <w:rPr>
          <w:lang w:eastAsia="zh-CN"/>
        </w:rPr>
        <w:t> [4]</w:t>
      </w:r>
      <w:r w:rsidRPr="001216A7">
        <w:rPr>
          <w:lang w:eastAsia="zh-CN"/>
        </w:rPr>
        <w:t xml:space="preserve"> on Privacy</w:t>
      </w:r>
      <w:bookmarkEnd w:id="352"/>
      <w:bookmarkEnd w:id="353"/>
    </w:p>
    <w:p w14:paraId="433D4B71" w14:textId="77777777" w:rsidR="00695085" w:rsidRPr="001216A7" w:rsidRDefault="00695085" w:rsidP="00695085">
      <w:pPr>
        <w:pStyle w:val="Heading2"/>
        <w:rPr>
          <w:lang w:eastAsia="zh-CN"/>
        </w:rPr>
      </w:pPr>
      <w:bookmarkStart w:id="354" w:name="_Toc67997235"/>
      <w:bookmarkStart w:id="355" w:name="_Toc83210754"/>
      <w:r w:rsidRPr="001216A7">
        <w:rPr>
          <w:rFonts w:hint="eastAsia"/>
          <w:lang w:eastAsia="zh-CN"/>
        </w:rPr>
        <w:t>A</w:t>
      </w:r>
      <w:r w:rsidRPr="001216A7">
        <w:rPr>
          <w:lang w:eastAsia="zh-CN"/>
        </w:rPr>
        <w:t>.</w:t>
      </w:r>
      <w:r w:rsidRPr="001216A7">
        <w:rPr>
          <w:rFonts w:hint="eastAsia"/>
          <w:lang w:eastAsia="zh-CN"/>
        </w:rPr>
        <w:t>4.1</w:t>
      </w:r>
      <w:r w:rsidRPr="001216A7">
        <w:rPr>
          <w:lang w:eastAsia="zh-CN"/>
        </w:rPr>
        <w:tab/>
        <w:t>Differences in UE LCS Privacy</w:t>
      </w:r>
      <w:bookmarkEnd w:id="354"/>
      <w:bookmarkEnd w:id="355"/>
    </w:p>
    <w:p w14:paraId="2183F862" w14:textId="3A450F9A" w:rsidR="00695085" w:rsidRPr="001216A7" w:rsidRDefault="00695085" w:rsidP="00695085">
      <w:pPr>
        <w:rPr>
          <w:lang w:eastAsia="zh-CN"/>
        </w:rPr>
      </w:pPr>
      <w:r w:rsidRPr="001216A7">
        <w:rPr>
          <w:lang w:eastAsia="zh-CN"/>
        </w:rPr>
        <w:t>Table</w:t>
      </w:r>
      <w:r w:rsidRPr="001216A7">
        <w:rPr>
          <w:rFonts w:eastAsia="SimSun" w:hint="eastAsia"/>
          <w:lang w:eastAsia="zh-CN"/>
        </w:rPr>
        <w:t xml:space="preserve"> A</w:t>
      </w:r>
      <w:r w:rsidRPr="001216A7">
        <w:rPr>
          <w:lang w:eastAsia="zh-CN"/>
        </w:rPr>
        <w:t>.</w:t>
      </w:r>
      <w:r w:rsidRPr="001216A7">
        <w:rPr>
          <w:rFonts w:eastAsia="SimSun" w:hint="eastAsia"/>
          <w:lang w:eastAsia="zh-CN"/>
        </w:rPr>
        <w:t>4.1</w:t>
      </w:r>
      <w:r w:rsidRPr="001216A7">
        <w:rPr>
          <w:lang w:eastAsia="zh-CN"/>
        </w:rPr>
        <w:t xml:space="preserve">-1 shows a list of UE LCS privacy features defined in this specification and in </w:t>
      </w:r>
      <w:r w:rsidR="00143387" w:rsidRPr="001216A7">
        <w:rPr>
          <w:lang w:eastAsia="zh-CN"/>
        </w:rPr>
        <w:t>TS</w:t>
      </w:r>
      <w:r w:rsidR="00143387">
        <w:rPr>
          <w:lang w:eastAsia="zh-CN"/>
        </w:rPr>
        <w:t> </w:t>
      </w:r>
      <w:r w:rsidR="00143387" w:rsidRPr="001216A7">
        <w:rPr>
          <w:lang w:eastAsia="zh-CN"/>
        </w:rPr>
        <w:t>23.271</w:t>
      </w:r>
      <w:r w:rsidR="00143387">
        <w:rPr>
          <w:lang w:eastAsia="zh-CN"/>
        </w:rPr>
        <w:t> </w:t>
      </w:r>
      <w:r w:rsidR="00143387" w:rsidRPr="001216A7">
        <w:rPr>
          <w:lang w:eastAsia="zh-CN"/>
        </w:rPr>
        <w:t>[</w:t>
      </w:r>
      <w:r w:rsidRPr="001216A7">
        <w:rPr>
          <w:lang w:eastAsia="zh-CN"/>
        </w:rPr>
        <w:t>4], differences if any between these, and comments on these including any significant consequences.</w:t>
      </w:r>
    </w:p>
    <w:p w14:paraId="5EDC8245" w14:textId="77777777" w:rsidR="00695085" w:rsidRPr="001216A7" w:rsidRDefault="00695085" w:rsidP="00695085">
      <w:pPr>
        <w:pStyle w:val="TH"/>
      </w:pPr>
      <w:r w:rsidRPr="001216A7">
        <w:lastRenderedPageBreak/>
        <w:t xml:space="preserve">Table </w:t>
      </w:r>
      <w:r w:rsidRPr="001216A7">
        <w:rPr>
          <w:rFonts w:eastAsia="SimSun" w:hint="eastAsia"/>
          <w:lang w:eastAsia="zh-CN"/>
        </w:rPr>
        <w:t>A.4</w:t>
      </w:r>
      <w:r w:rsidRPr="001216A7">
        <w:t>.</w:t>
      </w:r>
      <w:r w:rsidRPr="001216A7">
        <w:rPr>
          <w:rFonts w:eastAsia="SimSun" w:hint="eastAsia"/>
          <w:lang w:eastAsia="zh-CN"/>
        </w:rPr>
        <w:t>1</w:t>
      </w:r>
      <w:r w:rsidRPr="001216A7">
        <w:t>-1: Differences in UE LCS Privacy with TS 23.271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4"/>
        <w:gridCol w:w="2909"/>
        <w:gridCol w:w="3798"/>
      </w:tblGrid>
      <w:tr w:rsidR="00695085" w:rsidRPr="001216A7" w14:paraId="10AA9974" w14:textId="77777777" w:rsidTr="00021733">
        <w:tc>
          <w:tcPr>
            <w:tcW w:w="2988" w:type="dxa"/>
          </w:tcPr>
          <w:p w14:paraId="4C7E7386" w14:textId="77777777" w:rsidR="00695085" w:rsidRPr="001216A7" w:rsidRDefault="00695085" w:rsidP="00021733">
            <w:pPr>
              <w:pStyle w:val="TAH"/>
            </w:pPr>
            <w:r w:rsidRPr="001216A7">
              <w:t>UE LCS Privacy Feature</w:t>
            </w:r>
          </w:p>
        </w:tc>
        <w:tc>
          <w:tcPr>
            <w:tcW w:w="2970" w:type="dxa"/>
          </w:tcPr>
          <w:p w14:paraId="2A22A915" w14:textId="77777777" w:rsidR="00695085" w:rsidRPr="001216A7" w:rsidRDefault="00695085" w:rsidP="00021733">
            <w:pPr>
              <w:pStyle w:val="TAH"/>
            </w:pPr>
            <w:r w:rsidRPr="001216A7">
              <w:t>Difference</w:t>
            </w:r>
          </w:p>
        </w:tc>
        <w:tc>
          <w:tcPr>
            <w:tcW w:w="3889" w:type="dxa"/>
          </w:tcPr>
          <w:p w14:paraId="0EBD5676" w14:textId="77777777" w:rsidR="00695085" w:rsidRPr="001216A7" w:rsidRDefault="00695085" w:rsidP="00021733">
            <w:pPr>
              <w:pStyle w:val="TAH"/>
            </w:pPr>
            <w:r w:rsidRPr="001216A7">
              <w:t>Comments</w:t>
            </w:r>
          </w:p>
        </w:tc>
      </w:tr>
      <w:tr w:rsidR="00695085" w:rsidRPr="001216A7" w14:paraId="775A1876" w14:textId="77777777" w:rsidTr="00021733">
        <w:tc>
          <w:tcPr>
            <w:tcW w:w="2988" w:type="dxa"/>
          </w:tcPr>
          <w:p w14:paraId="7BCDAD89" w14:textId="77777777" w:rsidR="00695085" w:rsidRPr="001216A7" w:rsidRDefault="00695085" w:rsidP="00021733">
            <w:pPr>
              <w:pStyle w:val="TAL"/>
            </w:pPr>
            <w:r w:rsidRPr="001216A7">
              <w:t>Privacy Override Indicator (POI)</w:t>
            </w:r>
          </w:p>
        </w:tc>
        <w:tc>
          <w:tcPr>
            <w:tcW w:w="2970" w:type="dxa"/>
          </w:tcPr>
          <w:p w14:paraId="1C875C07" w14:textId="77777777" w:rsidR="00695085" w:rsidRPr="001216A7" w:rsidRDefault="00695085" w:rsidP="00021733">
            <w:pPr>
              <w:pStyle w:val="TAL"/>
            </w:pPr>
            <w:r w:rsidRPr="001216A7">
              <w:t>None</w:t>
            </w:r>
          </w:p>
        </w:tc>
        <w:tc>
          <w:tcPr>
            <w:tcW w:w="3889" w:type="dxa"/>
          </w:tcPr>
          <w:p w14:paraId="0FE24ABE" w14:textId="77777777" w:rsidR="00695085" w:rsidRPr="001216A7" w:rsidRDefault="00695085" w:rsidP="00021733">
            <w:pPr>
              <w:pStyle w:val="TAL"/>
            </w:pPr>
          </w:p>
        </w:tc>
      </w:tr>
      <w:tr w:rsidR="00695085" w:rsidRPr="001216A7" w14:paraId="3C85F32A" w14:textId="77777777" w:rsidTr="00021733">
        <w:tc>
          <w:tcPr>
            <w:tcW w:w="2988" w:type="dxa"/>
          </w:tcPr>
          <w:p w14:paraId="566964F8" w14:textId="77777777" w:rsidR="00695085" w:rsidRPr="001216A7" w:rsidRDefault="00695085" w:rsidP="00021733">
            <w:pPr>
              <w:pStyle w:val="TAL"/>
            </w:pPr>
            <w:r w:rsidRPr="001216A7">
              <w:t>UE Privacy Universal Class</w:t>
            </w:r>
          </w:p>
        </w:tc>
        <w:tc>
          <w:tcPr>
            <w:tcW w:w="2970" w:type="dxa"/>
          </w:tcPr>
          <w:p w14:paraId="245372E9" w14:textId="77777777" w:rsidR="00695085" w:rsidRPr="001216A7" w:rsidRDefault="00695085" w:rsidP="00021733">
            <w:pPr>
              <w:pStyle w:val="TAL"/>
            </w:pPr>
            <w:r w:rsidRPr="001216A7">
              <w:t>Not supported in this TS</w:t>
            </w:r>
          </w:p>
        </w:tc>
        <w:tc>
          <w:tcPr>
            <w:tcW w:w="3889" w:type="dxa"/>
          </w:tcPr>
          <w:p w14:paraId="306C0EF1" w14:textId="77777777" w:rsidR="00695085" w:rsidRPr="001216A7" w:rsidRDefault="00695085" w:rsidP="00021733">
            <w:pPr>
              <w:pStyle w:val="TAL"/>
            </w:pPr>
            <w:r w:rsidRPr="001216A7">
              <w:t xml:space="preserve">This class allows a UE to subscribe to location by any LCS client. For such a UE, a 5GC GMLC will not support such location. </w:t>
            </w:r>
          </w:p>
        </w:tc>
      </w:tr>
      <w:tr w:rsidR="00695085" w:rsidRPr="001216A7" w14:paraId="47BAC99B" w14:textId="77777777" w:rsidTr="00021733">
        <w:tc>
          <w:tcPr>
            <w:tcW w:w="2988" w:type="dxa"/>
          </w:tcPr>
          <w:p w14:paraId="79CE7443" w14:textId="77777777" w:rsidR="00695085" w:rsidRPr="001216A7" w:rsidRDefault="00695085" w:rsidP="00021733">
            <w:pPr>
              <w:pStyle w:val="TAL"/>
            </w:pPr>
            <w:r w:rsidRPr="001216A7">
              <w:t>Location Privacy Indication</w:t>
            </w:r>
          </w:p>
        </w:tc>
        <w:tc>
          <w:tcPr>
            <w:tcW w:w="2970" w:type="dxa"/>
          </w:tcPr>
          <w:p w14:paraId="004F1EA9" w14:textId="77777777" w:rsidR="00695085" w:rsidRPr="001216A7" w:rsidRDefault="00695085" w:rsidP="00021733">
            <w:pPr>
              <w:pStyle w:val="TAL"/>
            </w:pPr>
            <w:r w:rsidRPr="001216A7">
              <w:t>Not supported in TS 23.271 [4]</w:t>
            </w:r>
          </w:p>
        </w:tc>
        <w:tc>
          <w:tcPr>
            <w:tcW w:w="3889" w:type="dxa"/>
          </w:tcPr>
          <w:p w14:paraId="7657F7A8" w14:textId="77777777" w:rsidR="00695085" w:rsidRPr="001216A7" w:rsidRDefault="00695085" w:rsidP="00021733">
            <w:pPr>
              <w:pStyle w:val="TAL"/>
            </w:pPr>
            <w:r w:rsidRPr="001216A7">
              <w:rPr>
                <w:rFonts w:hint="eastAsia"/>
              </w:rPr>
              <w:t xml:space="preserve">As </w:t>
            </w:r>
            <w:r w:rsidRPr="001216A7">
              <w:t>defined in clause 5.4.2</w:t>
            </w:r>
            <w:r w:rsidRPr="001216A7">
              <w:rPr>
                <w:rFonts w:hint="eastAsia"/>
              </w:rPr>
              <w:t>.</w:t>
            </w:r>
            <w:r w:rsidRPr="001216A7">
              <w:t>3.</w:t>
            </w:r>
          </w:p>
          <w:p w14:paraId="27C4E610" w14:textId="77777777" w:rsidR="00695085" w:rsidRPr="001216A7" w:rsidRDefault="00695085" w:rsidP="00021733">
            <w:pPr>
              <w:pStyle w:val="TAL"/>
            </w:pPr>
          </w:p>
        </w:tc>
      </w:tr>
      <w:tr w:rsidR="00695085" w:rsidRPr="001216A7" w14:paraId="5D42EB20" w14:textId="77777777" w:rsidTr="00021733">
        <w:tc>
          <w:tcPr>
            <w:tcW w:w="2988" w:type="dxa"/>
          </w:tcPr>
          <w:p w14:paraId="63D51852" w14:textId="77777777" w:rsidR="00695085" w:rsidRPr="001216A7" w:rsidRDefault="00695085" w:rsidP="00021733">
            <w:pPr>
              <w:pStyle w:val="TAL"/>
            </w:pPr>
            <w:r w:rsidRPr="001216A7">
              <w:t>UE Privacy Call/Session related Class</w:t>
            </w:r>
          </w:p>
        </w:tc>
        <w:tc>
          <w:tcPr>
            <w:tcW w:w="2970" w:type="dxa"/>
          </w:tcPr>
          <w:p w14:paraId="0112F9E7" w14:textId="77777777" w:rsidR="00695085" w:rsidRPr="001216A7" w:rsidRDefault="00695085" w:rsidP="00021733">
            <w:pPr>
              <w:pStyle w:val="TAL"/>
            </w:pPr>
            <w:r w:rsidRPr="001216A7">
              <w:t>Not supported in this TS</w:t>
            </w:r>
          </w:p>
        </w:tc>
        <w:tc>
          <w:tcPr>
            <w:tcW w:w="3889" w:type="dxa"/>
          </w:tcPr>
          <w:p w14:paraId="5009CCE9" w14:textId="77777777" w:rsidR="00695085" w:rsidRPr="001216A7" w:rsidRDefault="00695085" w:rsidP="00021733">
            <w:pPr>
              <w:pStyle w:val="TAL"/>
            </w:pPr>
            <w:r w:rsidRPr="001216A7">
              <w:t>This class permits location by LCS clients to which the UE has established a PS session.</w:t>
            </w:r>
          </w:p>
          <w:p w14:paraId="2306F71D" w14:textId="77777777" w:rsidR="00695085" w:rsidRPr="001216A7" w:rsidRDefault="00695085" w:rsidP="00021733">
            <w:pPr>
              <w:pStyle w:val="TAL"/>
            </w:pPr>
            <w:r w:rsidRPr="001216A7">
              <w:t>A 5GC GMLC will not allow such location. However, the location can be allowed as part of the Call/Session unrelated class.</w:t>
            </w:r>
          </w:p>
        </w:tc>
      </w:tr>
      <w:tr w:rsidR="00695085" w:rsidRPr="001216A7" w14:paraId="11F80231" w14:textId="77777777" w:rsidTr="00021733">
        <w:tc>
          <w:tcPr>
            <w:tcW w:w="2988" w:type="dxa"/>
          </w:tcPr>
          <w:p w14:paraId="6B43116D" w14:textId="77777777" w:rsidR="00695085" w:rsidRPr="001216A7" w:rsidRDefault="00695085" w:rsidP="00021733">
            <w:pPr>
              <w:pStyle w:val="TAL"/>
            </w:pPr>
            <w:r w:rsidRPr="001216A7">
              <w:t>UE Privacy Call/Session unrelated Class</w:t>
            </w:r>
          </w:p>
        </w:tc>
        <w:tc>
          <w:tcPr>
            <w:tcW w:w="2970" w:type="dxa"/>
          </w:tcPr>
          <w:p w14:paraId="07006488" w14:textId="77777777" w:rsidR="00695085" w:rsidRPr="001216A7" w:rsidRDefault="00695085" w:rsidP="00021733">
            <w:pPr>
              <w:pStyle w:val="TAL"/>
            </w:pPr>
            <w:r w:rsidRPr="001216A7">
              <w:t>Supported as defined in TS 23.271 [4] with the following differences:</w:t>
            </w:r>
          </w:p>
          <w:p w14:paraId="351D7878" w14:textId="77777777" w:rsidR="00695085" w:rsidRPr="001216A7" w:rsidRDefault="00695085" w:rsidP="00021733">
            <w:pPr>
              <w:pStyle w:val="TAL"/>
            </w:pPr>
            <w:r w:rsidRPr="001216A7">
              <w:t>An optional valid time period is added</w:t>
            </w:r>
          </w:p>
          <w:p w14:paraId="46A35CE0" w14:textId="77777777" w:rsidR="00695085" w:rsidRPr="001216A7" w:rsidRDefault="00695085" w:rsidP="00021733">
            <w:pPr>
              <w:pStyle w:val="TAL"/>
            </w:pPr>
            <w:r w:rsidRPr="001216A7">
              <w:t>An optional valid geographic area is added</w:t>
            </w:r>
          </w:p>
        </w:tc>
        <w:tc>
          <w:tcPr>
            <w:tcW w:w="3889" w:type="dxa"/>
          </w:tcPr>
          <w:p w14:paraId="042EC995" w14:textId="77777777" w:rsidR="00695085" w:rsidRPr="001216A7" w:rsidRDefault="00695085" w:rsidP="00021733">
            <w:pPr>
              <w:pStyle w:val="TAL"/>
            </w:pPr>
            <w:r w:rsidRPr="001216A7">
              <w:t>The optional valid time period and valid geographic area allow more precise control of location reporting. For example, tracking of employees by an employer can be restricted to a work location and/or normal work hours.</w:t>
            </w:r>
          </w:p>
        </w:tc>
      </w:tr>
      <w:tr w:rsidR="00695085" w:rsidRPr="001216A7" w14:paraId="6879C5B1" w14:textId="77777777" w:rsidTr="00021733">
        <w:tc>
          <w:tcPr>
            <w:tcW w:w="2988" w:type="dxa"/>
          </w:tcPr>
          <w:p w14:paraId="7278D9F4" w14:textId="77777777" w:rsidR="00695085" w:rsidRPr="001216A7" w:rsidRDefault="00695085" w:rsidP="00021733">
            <w:pPr>
              <w:pStyle w:val="TAL"/>
            </w:pPr>
            <w:r w:rsidRPr="001216A7">
              <w:t>UE Privacy PLMN Operator Class</w:t>
            </w:r>
          </w:p>
        </w:tc>
        <w:tc>
          <w:tcPr>
            <w:tcW w:w="2970" w:type="dxa"/>
          </w:tcPr>
          <w:p w14:paraId="214E62C6" w14:textId="77777777" w:rsidR="00695085" w:rsidRPr="001216A7" w:rsidRDefault="00695085" w:rsidP="00021733">
            <w:pPr>
              <w:pStyle w:val="TAL"/>
            </w:pPr>
            <w:r w:rsidRPr="001216A7">
              <w:t>Supported as defined in TS 23.271 [4]</w:t>
            </w:r>
          </w:p>
        </w:tc>
        <w:tc>
          <w:tcPr>
            <w:tcW w:w="3889" w:type="dxa"/>
          </w:tcPr>
          <w:p w14:paraId="57300697" w14:textId="77777777" w:rsidR="00695085" w:rsidRPr="001216A7" w:rsidRDefault="00695085" w:rsidP="00021733">
            <w:pPr>
              <w:pStyle w:val="TAL"/>
            </w:pPr>
          </w:p>
        </w:tc>
      </w:tr>
    </w:tbl>
    <w:p w14:paraId="22A1F44A" w14:textId="77777777" w:rsidR="00695085" w:rsidRPr="001216A7" w:rsidRDefault="00695085" w:rsidP="00695085">
      <w:pPr>
        <w:rPr>
          <w:lang w:eastAsia="zh-CN"/>
        </w:rPr>
      </w:pPr>
    </w:p>
    <w:p w14:paraId="3A257E52" w14:textId="77777777" w:rsidR="00695085" w:rsidRPr="001216A7" w:rsidRDefault="00695085" w:rsidP="00695085">
      <w:pPr>
        <w:pStyle w:val="Heading8"/>
      </w:pPr>
      <w:r w:rsidRPr="001216A7">
        <w:br w:type="page"/>
      </w:r>
      <w:bookmarkStart w:id="356" w:name="_Toc67997236"/>
      <w:bookmarkStart w:id="357" w:name="_Toc83210755"/>
      <w:r w:rsidRPr="001216A7">
        <w:lastRenderedPageBreak/>
        <w:t xml:space="preserve">Annex </w:t>
      </w:r>
      <w:r w:rsidRPr="001216A7">
        <w:rPr>
          <w:rFonts w:eastAsia="SimSun" w:hint="eastAsia"/>
          <w:lang w:eastAsia="zh-CN"/>
        </w:rPr>
        <w:t>B</w:t>
      </w:r>
      <w:r w:rsidRPr="001216A7">
        <w:t xml:space="preserve"> (informative):</w:t>
      </w:r>
      <w:r w:rsidRPr="001216A7">
        <w:br/>
        <w:t>LCS privacy selection rule in serving NF</w:t>
      </w:r>
      <w:bookmarkEnd w:id="356"/>
      <w:bookmarkEnd w:id="357"/>
    </w:p>
    <w:p w14:paraId="4B6BD58C" w14:textId="77777777" w:rsidR="00695085" w:rsidRPr="001216A7" w:rsidRDefault="00695085" w:rsidP="00695085">
      <w:pPr>
        <w:pStyle w:val="Heading1"/>
        <w:rPr>
          <w:lang w:eastAsia="zh-CN"/>
        </w:rPr>
      </w:pPr>
      <w:bookmarkStart w:id="358" w:name="_Toc67997237"/>
      <w:bookmarkStart w:id="359" w:name="_Toc83210756"/>
      <w:r w:rsidRPr="001216A7">
        <w:rPr>
          <w:rFonts w:hint="eastAsia"/>
          <w:lang w:eastAsia="zh-CN"/>
        </w:rPr>
        <w:t>B</w:t>
      </w:r>
      <w:r w:rsidRPr="001216A7">
        <w:rPr>
          <w:lang w:eastAsia="zh-CN"/>
        </w:rPr>
        <w:t>.1</w:t>
      </w:r>
      <w:r w:rsidRPr="001216A7">
        <w:rPr>
          <w:lang w:eastAsia="zh-CN"/>
        </w:rPr>
        <w:tab/>
        <w:t>LCS privacy selection flow rule</w:t>
      </w:r>
      <w:bookmarkEnd w:id="358"/>
      <w:bookmarkEnd w:id="359"/>
    </w:p>
    <w:p w14:paraId="02EC39D3" w14:textId="77777777" w:rsidR="00695085" w:rsidRPr="001216A7" w:rsidRDefault="00695085" w:rsidP="00695085">
      <w:r w:rsidRPr="001216A7">
        <w:t>A 5GS-MT-LR may be applied to more than one LCS privacy data in the LCS privacy profile, e.g. one or more privacy classes as defined in clause 5.4.2.2 and LPI as defined in clause 5.4.2.3. The 5GS-MT-LR may also require POI as defined in clause 5.4.4. The Privacy selection flow is shown in Figure B.1-1.</w:t>
      </w:r>
    </w:p>
    <w:p w14:paraId="3B72FE96" w14:textId="77777777" w:rsidR="00695085" w:rsidRDefault="00695085" w:rsidP="00695085">
      <w:pPr>
        <w:pStyle w:val="TH"/>
      </w:pPr>
      <w:r w:rsidRPr="001216A7">
        <w:object w:dxaOrig="11020" w:dyaOrig="8690" w14:anchorId="41187DF3">
          <v:shape id="_x0000_i1057" type="#_x0000_t75" style="width:481.5pt;height:380.25pt" o:ole="">
            <v:imagedata r:id="rId76" o:title=""/>
          </v:shape>
          <o:OLEObject Type="Embed" ProgID="Visio.Drawing.15" ShapeID="_x0000_i1057" DrawAspect="Content" ObjectID="_1693824358" r:id="rId77"/>
        </w:object>
      </w:r>
    </w:p>
    <w:p w14:paraId="459D9D68" w14:textId="77777777" w:rsidR="00695085" w:rsidRPr="001216A7" w:rsidRDefault="00695085" w:rsidP="00695085">
      <w:pPr>
        <w:pStyle w:val="TF"/>
      </w:pPr>
      <w:r w:rsidRPr="001216A7">
        <w:t xml:space="preserve">Figure </w:t>
      </w:r>
      <w:r w:rsidRPr="001216A7">
        <w:rPr>
          <w:rFonts w:eastAsia="SimSun" w:hint="eastAsia"/>
          <w:lang w:eastAsia="zh-CN"/>
        </w:rPr>
        <w:t>B.1</w:t>
      </w:r>
      <w:r w:rsidRPr="001216A7">
        <w:t>-1: Privacy selection flow diagram</w:t>
      </w:r>
    </w:p>
    <w:p w14:paraId="4AAC7240" w14:textId="77777777" w:rsidR="00695085" w:rsidRPr="001216A7" w:rsidRDefault="00695085" w:rsidP="00695085">
      <w:pPr>
        <w:pStyle w:val="Heading8"/>
      </w:pPr>
      <w:r w:rsidRPr="001216A7">
        <w:br w:type="page"/>
      </w:r>
      <w:bookmarkStart w:id="360" w:name="_Toc67997238"/>
      <w:bookmarkStart w:id="361" w:name="_Toc83210757"/>
      <w:r w:rsidRPr="001216A7">
        <w:lastRenderedPageBreak/>
        <w:t xml:space="preserve">Annex </w:t>
      </w:r>
      <w:r w:rsidRPr="001216A7">
        <w:rPr>
          <w:rFonts w:eastAsia="SimSun" w:hint="eastAsia"/>
          <w:lang w:eastAsia="zh-CN"/>
        </w:rPr>
        <w:t>C</w:t>
      </w:r>
      <w:r w:rsidRPr="001216A7">
        <w:t xml:space="preserve"> (informative):</w:t>
      </w:r>
      <w:r w:rsidRPr="001216A7">
        <w:br/>
        <w:t>Change history</w:t>
      </w:r>
      <w:bookmarkEnd w:id="360"/>
      <w:bookmarkEnd w:id="36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695085" w:rsidRPr="001216A7" w14:paraId="488C7C02" w14:textId="77777777" w:rsidTr="00021733">
        <w:trPr>
          <w:cantSplit/>
        </w:trPr>
        <w:tc>
          <w:tcPr>
            <w:tcW w:w="9639" w:type="dxa"/>
            <w:gridSpan w:val="8"/>
            <w:tcBorders>
              <w:bottom w:val="nil"/>
            </w:tcBorders>
            <w:shd w:val="solid" w:color="FFFFFF" w:fill="auto"/>
          </w:tcPr>
          <w:bookmarkEnd w:id="298"/>
          <w:p w14:paraId="54A7E86D" w14:textId="77777777" w:rsidR="00695085" w:rsidRPr="001216A7" w:rsidRDefault="00695085" w:rsidP="00021733">
            <w:pPr>
              <w:pStyle w:val="TAL"/>
              <w:jc w:val="center"/>
              <w:rPr>
                <w:b/>
                <w:sz w:val="16"/>
              </w:rPr>
            </w:pPr>
            <w:r w:rsidRPr="001216A7">
              <w:rPr>
                <w:b/>
              </w:rPr>
              <w:lastRenderedPageBreak/>
              <w:t>Change history</w:t>
            </w:r>
          </w:p>
        </w:tc>
      </w:tr>
      <w:tr w:rsidR="00695085" w:rsidRPr="00B40428" w14:paraId="32CEDF5D" w14:textId="77777777" w:rsidTr="00021733">
        <w:tc>
          <w:tcPr>
            <w:tcW w:w="800" w:type="dxa"/>
            <w:shd w:val="pct10" w:color="auto" w:fill="FFFFFF"/>
          </w:tcPr>
          <w:p w14:paraId="507E2D78" w14:textId="77777777" w:rsidR="00695085" w:rsidRPr="00B40428" w:rsidRDefault="00695085" w:rsidP="00021733">
            <w:pPr>
              <w:pStyle w:val="TAH"/>
              <w:rPr>
                <w:sz w:val="16"/>
                <w:szCs w:val="16"/>
              </w:rPr>
            </w:pPr>
            <w:r w:rsidRPr="00B40428">
              <w:rPr>
                <w:sz w:val="16"/>
                <w:szCs w:val="16"/>
              </w:rPr>
              <w:t>Date</w:t>
            </w:r>
          </w:p>
        </w:tc>
        <w:tc>
          <w:tcPr>
            <w:tcW w:w="800" w:type="dxa"/>
            <w:shd w:val="pct10" w:color="auto" w:fill="FFFFFF"/>
          </w:tcPr>
          <w:p w14:paraId="13A33F25" w14:textId="77777777" w:rsidR="00695085" w:rsidRPr="00B40428" w:rsidRDefault="00695085" w:rsidP="00021733">
            <w:pPr>
              <w:pStyle w:val="TAH"/>
              <w:rPr>
                <w:sz w:val="16"/>
                <w:szCs w:val="16"/>
              </w:rPr>
            </w:pPr>
            <w:r w:rsidRPr="00B40428">
              <w:rPr>
                <w:sz w:val="16"/>
                <w:szCs w:val="16"/>
              </w:rPr>
              <w:t>Meeting</w:t>
            </w:r>
          </w:p>
        </w:tc>
        <w:tc>
          <w:tcPr>
            <w:tcW w:w="1094" w:type="dxa"/>
            <w:shd w:val="pct10" w:color="auto" w:fill="FFFFFF"/>
          </w:tcPr>
          <w:p w14:paraId="78BA2D27" w14:textId="77777777" w:rsidR="00695085" w:rsidRPr="00B40428" w:rsidRDefault="00695085" w:rsidP="00021733">
            <w:pPr>
              <w:pStyle w:val="TAH"/>
              <w:rPr>
                <w:sz w:val="16"/>
                <w:szCs w:val="16"/>
              </w:rPr>
            </w:pPr>
            <w:r w:rsidRPr="00B40428">
              <w:rPr>
                <w:sz w:val="16"/>
                <w:szCs w:val="16"/>
              </w:rPr>
              <w:t>TDoc</w:t>
            </w:r>
          </w:p>
        </w:tc>
        <w:tc>
          <w:tcPr>
            <w:tcW w:w="567" w:type="dxa"/>
            <w:shd w:val="pct10" w:color="auto" w:fill="FFFFFF"/>
          </w:tcPr>
          <w:p w14:paraId="196332A6" w14:textId="77777777" w:rsidR="00695085" w:rsidRPr="00B40428" w:rsidRDefault="00695085" w:rsidP="00021733">
            <w:pPr>
              <w:pStyle w:val="TAH"/>
              <w:rPr>
                <w:sz w:val="16"/>
                <w:szCs w:val="16"/>
              </w:rPr>
            </w:pPr>
            <w:r w:rsidRPr="00B40428">
              <w:rPr>
                <w:sz w:val="16"/>
                <w:szCs w:val="16"/>
              </w:rPr>
              <w:t>CR</w:t>
            </w:r>
          </w:p>
        </w:tc>
        <w:tc>
          <w:tcPr>
            <w:tcW w:w="425" w:type="dxa"/>
            <w:shd w:val="pct10" w:color="auto" w:fill="FFFFFF"/>
          </w:tcPr>
          <w:p w14:paraId="0D9AB8FD" w14:textId="77777777" w:rsidR="00695085" w:rsidRPr="00B40428" w:rsidRDefault="00695085" w:rsidP="00021733">
            <w:pPr>
              <w:pStyle w:val="TAH"/>
              <w:rPr>
                <w:sz w:val="16"/>
                <w:szCs w:val="16"/>
              </w:rPr>
            </w:pPr>
            <w:r w:rsidRPr="00B40428">
              <w:rPr>
                <w:sz w:val="16"/>
                <w:szCs w:val="16"/>
              </w:rPr>
              <w:t>Rev</w:t>
            </w:r>
          </w:p>
        </w:tc>
        <w:tc>
          <w:tcPr>
            <w:tcW w:w="425" w:type="dxa"/>
            <w:shd w:val="pct10" w:color="auto" w:fill="FFFFFF"/>
          </w:tcPr>
          <w:p w14:paraId="03B77B9C" w14:textId="77777777" w:rsidR="00695085" w:rsidRPr="00B40428" w:rsidRDefault="00695085" w:rsidP="00021733">
            <w:pPr>
              <w:pStyle w:val="TAH"/>
              <w:rPr>
                <w:sz w:val="16"/>
                <w:szCs w:val="16"/>
              </w:rPr>
            </w:pPr>
            <w:r w:rsidRPr="00B40428">
              <w:rPr>
                <w:sz w:val="16"/>
                <w:szCs w:val="16"/>
              </w:rPr>
              <w:t>Cat</w:t>
            </w:r>
          </w:p>
        </w:tc>
        <w:tc>
          <w:tcPr>
            <w:tcW w:w="4820" w:type="dxa"/>
            <w:shd w:val="pct10" w:color="auto" w:fill="FFFFFF"/>
          </w:tcPr>
          <w:p w14:paraId="310DBDE7" w14:textId="77777777" w:rsidR="00695085" w:rsidRPr="00B40428" w:rsidRDefault="00695085" w:rsidP="00021733">
            <w:pPr>
              <w:pStyle w:val="TAH"/>
              <w:rPr>
                <w:sz w:val="16"/>
                <w:szCs w:val="16"/>
              </w:rPr>
            </w:pPr>
            <w:r w:rsidRPr="00B40428">
              <w:rPr>
                <w:sz w:val="16"/>
                <w:szCs w:val="16"/>
              </w:rPr>
              <w:t>Subject/Comment</w:t>
            </w:r>
          </w:p>
        </w:tc>
        <w:tc>
          <w:tcPr>
            <w:tcW w:w="708" w:type="dxa"/>
            <w:shd w:val="pct10" w:color="auto" w:fill="FFFFFF"/>
          </w:tcPr>
          <w:p w14:paraId="773B2387" w14:textId="77777777" w:rsidR="00695085" w:rsidRPr="00B40428" w:rsidRDefault="00695085" w:rsidP="00021733">
            <w:pPr>
              <w:pStyle w:val="TAH"/>
              <w:rPr>
                <w:sz w:val="16"/>
                <w:szCs w:val="16"/>
              </w:rPr>
            </w:pPr>
            <w:r w:rsidRPr="00B40428">
              <w:rPr>
                <w:sz w:val="16"/>
                <w:szCs w:val="16"/>
              </w:rPr>
              <w:t>New version</w:t>
            </w:r>
          </w:p>
        </w:tc>
      </w:tr>
      <w:tr w:rsidR="00695085" w:rsidRPr="001216A7" w14:paraId="105AE657" w14:textId="77777777" w:rsidTr="00021733">
        <w:tc>
          <w:tcPr>
            <w:tcW w:w="800" w:type="dxa"/>
            <w:shd w:val="solid" w:color="FFFFFF" w:fill="auto"/>
          </w:tcPr>
          <w:p w14:paraId="455BCD39" w14:textId="77777777" w:rsidR="00695085" w:rsidRPr="004478D7" w:rsidRDefault="00695085" w:rsidP="00021733">
            <w:pPr>
              <w:pStyle w:val="TAC"/>
              <w:jc w:val="left"/>
              <w:rPr>
                <w:color w:val="0000FF"/>
                <w:sz w:val="16"/>
                <w:szCs w:val="16"/>
              </w:rPr>
            </w:pPr>
            <w:r w:rsidRPr="004478D7">
              <w:rPr>
                <w:color w:val="0000FF"/>
                <w:sz w:val="16"/>
                <w:szCs w:val="16"/>
              </w:rPr>
              <w:t>2019-05</w:t>
            </w:r>
          </w:p>
        </w:tc>
        <w:tc>
          <w:tcPr>
            <w:tcW w:w="800" w:type="dxa"/>
            <w:shd w:val="solid" w:color="FFFFFF" w:fill="auto"/>
          </w:tcPr>
          <w:p w14:paraId="6DDCE6C2" w14:textId="77777777" w:rsidR="00695085" w:rsidRPr="004478D7" w:rsidRDefault="00695085" w:rsidP="00021733">
            <w:pPr>
              <w:pStyle w:val="TAL"/>
              <w:rPr>
                <w:color w:val="0000FF"/>
                <w:sz w:val="16"/>
                <w:szCs w:val="16"/>
              </w:rPr>
            </w:pPr>
            <w:r w:rsidRPr="004478D7">
              <w:rPr>
                <w:color w:val="0000FF"/>
                <w:sz w:val="16"/>
                <w:szCs w:val="16"/>
              </w:rPr>
              <w:t>SP#84</w:t>
            </w:r>
          </w:p>
        </w:tc>
        <w:tc>
          <w:tcPr>
            <w:tcW w:w="1094" w:type="dxa"/>
            <w:shd w:val="solid" w:color="FFFFFF" w:fill="auto"/>
          </w:tcPr>
          <w:p w14:paraId="4E8DA5A0" w14:textId="77777777" w:rsidR="00695085" w:rsidRPr="00B40428" w:rsidRDefault="00695085" w:rsidP="00021733">
            <w:pPr>
              <w:pStyle w:val="TAC"/>
              <w:rPr>
                <w:sz w:val="16"/>
                <w:szCs w:val="16"/>
              </w:rPr>
            </w:pPr>
            <w:r w:rsidRPr="00B40428">
              <w:rPr>
                <w:sz w:val="16"/>
                <w:szCs w:val="16"/>
              </w:rPr>
              <w:t>SP-190455</w:t>
            </w:r>
          </w:p>
        </w:tc>
        <w:tc>
          <w:tcPr>
            <w:tcW w:w="567" w:type="dxa"/>
            <w:shd w:val="solid" w:color="FFFFFF" w:fill="auto"/>
          </w:tcPr>
          <w:p w14:paraId="2B17BC6C" w14:textId="77777777" w:rsidR="00695085" w:rsidRPr="00B40428" w:rsidRDefault="00695085" w:rsidP="00021733">
            <w:pPr>
              <w:pStyle w:val="TAC"/>
              <w:rPr>
                <w:sz w:val="16"/>
                <w:szCs w:val="16"/>
              </w:rPr>
            </w:pPr>
            <w:r w:rsidRPr="00B40428">
              <w:rPr>
                <w:sz w:val="16"/>
                <w:szCs w:val="16"/>
              </w:rPr>
              <w:t>-</w:t>
            </w:r>
          </w:p>
        </w:tc>
        <w:tc>
          <w:tcPr>
            <w:tcW w:w="425" w:type="dxa"/>
            <w:shd w:val="solid" w:color="FFFFFF" w:fill="auto"/>
          </w:tcPr>
          <w:p w14:paraId="48A45825" w14:textId="77777777" w:rsidR="00695085" w:rsidRPr="00B40428" w:rsidRDefault="00695085" w:rsidP="00021733">
            <w:pPr>
              <w:pStyle w:val="TAC"/>
              <w:rPr>
                <w:sz w:val="16"/>
                <w:szCs w:val="16"/>
              </w:rPr>
            </w:pPr>
            <w:r w:rsidRPr="00B40428">
              <w:rPr>
                <w:sz w:val="16"/>
                <w:szCs w:val="16"/>
              </w:rPr>
              <w:t>-</w:t>
            </w:r>
          </w:p>
        </w:tc>
        <w:tc>
          <w:tcPr>
            <w:tcW w:w="425" w:type="dxa"/>
            <w:shd w:val="solid" w:color="FFFFFF" w:fill="auto"/>
          </w:tcPr>
          <w:p w14:paraId="63D66645" w14:textId="77777777" w:rsidR="00695085" w:rsidRPr="00B40428" w:rsidRDefault="00695085" w:rsidP="00021733">
            <w:pPr>
              <w:pStyle w:val="TAC"/>
              <w:rPr>
                <w:sz w:val="16"/>
                <w:szCs w:val="16"/>
              </w:rPr>
            </w:pPr>
            <w:r w:rsidRPr="00B40428">
              <w:rPr>
                <w:sz w:val="16"/>
                <w:szCs w:val="16"/>
              </w:rPr>
              <w:t>-</w:t>
            </w:r>
          </w:p>
        </w:tc>
        <w:tc>
          <w:tcPr>
            <w:tcW w:w="4820" w:type="dxa"/>
            <w:shd w:val="solid" w:color="FFFFFF" w:fill="auto"/>
          </w:tcPr>
          <w:p w14:paraId="331E554F" w14:textId="77777777" w:rsidR="00695085" w:rsidRPr="004478D7" w:rsidRDefault="00695085" w:rsidP="00021733">
            <w:pPr>
              <w:pStyle w:val="TAL"/>
              <w:rPr>
                <w:color w:val="0000FF"/>
                <w:sz w:val="16"/>
                <w:szCs w:val="16"/>
              </w:rPr>
            </w:pPr>
            <w:r w:rsidRPr="004478D7">
              <w:rPr>
                <w:color w:val="0000FF"/>
                <w:sz w:val="16"/>
                <w:szCs w:val="16"/>
              </w:rPr>
              <w:t>MCC Editorial update for presentation to TSG SA#84 for approval</w:t>
            </w:r>
          </w:p>
        </w:tc>
        <w:tc>
          <w:tcPr>
            <w:tcW w:w="708" w:type="dxa"/>
            <w:shd w:val="solid" w:color="FFFFFF" w:fill="auto"/>
          </w:tcPr>
          <w:p w14:paraId="2DBB9549" w14:textId="77777777" w:rsidR="00695085" w:rsidRPr="004478D7" w:rsidRDefault="00695085" w:rsidP="00021733">
            <w:pPr>
              <w:pStyle w:val="TAL"/>
              <w:rPr>
                <w:color w:val="0000FF"/>
                <w:sz w:val="16"/>
                <w:szCs w:val="16"/>
              </w:rPr>
            </w:pPr>
            <w:r w:rsidRPr="004478D7">
              <w:rPr>
                <w:color w:val="0000FF"/>
                <w:sz w:val="16"/>
                <w:szCs w:val="16"/>
              </w:rPr>
              <w:t>1.0.0</w:t>
            </w:r>
          </w:p>
        </w:tc>
      </w:tr>
      <w:tr w:rsidR="00695085" w:rsidRPr="001216A7" w14:paraId="61AF5CBE" w14:textId="77777777" w:rsidTr="00021733">
        <w:tc>
          <w:tcPr>
            <w:tcW w:w="800" w:type="dxa"/>
            <w:shd w:val="solid" w:color="FFFFFF" w:fill="auto"/>
          </w:tcPr>
          <w:p w14:paraId="0A4362C3" w14:textId="77777777" w:rsidR="00695085" w:rsidRPr="004478D7" w:rsidRDefault="00695085" w:rsidP="00021733">
            <w:pPr>
              <w:pStyle w:val="TAC"/>
              <w:jc w:val="left"/>
              <w:rPr>
                <w:color w:val="0000FF"/>
                <w:sz w:val="16"/>
                <w:szCs w:val="16"/>
              </w:rPr>
            </w:pPr>
            <w:r>
              <w:rPr>
                <w:color w:val="0000FF"/>
                <w:sz w:val="16"/>
                <w:szCs w:val="16"/>
              </w:rPr>
              <w:t>2019-06</w:t>
            </w:r>
          </w:p>
        </w:tc>
        <w:tc>
          <w:tcPr>
            <w:tcW w:w="800" w:type="dxa"/>
            <w:shd w:val="solid" w:color="FFFFFF" w:fill="auto"/>
          </w:tcPr>
          <w:p w14:paraId="56308D6F" w14:textId="77777777" w:rsidR="00695085" w:rsidRPr="004478D7" w:rsidRDefault="00695085" w:rsidP="00021733">
            <w:pPr>
              <w:pStyle w:val="TAL"/>
              <w:rPr>
                <w:color w:val="0000FF"/>
                <w:sz w:val="16"/>
                <w:szCs w:val="16"/>
              </w:rPr>
            </w:pPr>
            <w:r>
              <w:rPr>
                <w:color w:val="0000FF"/>
                <w:sz w:val="16"/>
                <w:szCs w:val="16"/>
              </w:rPr>
              <w:t>SP#84</w:t>
            </w:r>
          </w:p>
        </w:tc>
        <w:tc>
          <w:tcPr>
            <w:tcW w:w="1094" w:type="dxa"/>
            <w:shd w:val="solid" w:color="FFFFFF" w:fill="auto"/>
          </w:tcPr>
          <w:p w14:paraId="1FAEB6D0" w14:textId="77777777" w:rsidR="00695085" w:rsidRPr="00B40428" w:rsidRDefault="00695085" w:rsidP="00021733">
            <w:pPr>
              <w:pStyle w:val="TAC"/>
              <w:rPr>
                <w:sz w:val="16"/>
                <w:szCs w:val="16"/>
              </w:rPr>
            </w:pPr>
            <w:r w:rsidRPr="00B40428">
              <w:rPr>
                <w:sz w:val="16"/>
                <w:szCs w:val="16"/>
              </w:rPr>
              <w:t>-</w:t>
            </w:r>
          </w:p>
        </w:tc>
        <w:tc>
          <w:tcPr>
            <w:tcW w:w="567" w:type="dxa"/>
            <w:shd w:val="solid" w:color="FFFFFF" w:fill="auto"/>
          </w:tcPr>
          <w:p w14:paraId="0CA81B17" w14:textId="77777777" w:rsidR="00695085" w:rsidRPr="00B40428" w:rsidRDefault="00695085" w:rsidP="00021733">
            <w:pPr>
              <w:pStyle w:val="TAC"/>
              <w:rPr>
                <w:sz w:val="16"/>
                <w:szCs w:val="16"/>
              </w:rPr>
            </w:pPr>
            <w:r w:rsidRPr="00B40428">
              <w:rPr>
                <w:sz w:val="16"/>
                <w:szCs w:val="16"/>
              </w:rPr>
              <w:t>-</w:t>
            </w:r>
          </w:p>
        </w:tc>
        <w:tc>
          <w:tcPr>
            <w:tcW w:w="425" w:type="dxa"/>
            <w:shd w:val="solid" w:color="FFFFFF" w:fill="auto"/>
          </w:tcPr>
          <w:p w14:paraId="2823E672" w14:textId="77777777" w:rsidR="00695085" w:rsidRPr="00B40428" w:rsidRDefault="00695085" w:rsidP="00021733">
            <w:pPr>
              <w:pStyle w:val="TAC"/>
              <w:rPr>
                <w:sz w:val="16"/>
                <w:szCs w:val="16"/>
              </w:rPr>
            </w:pPr>
            <w:r w:rsidRPr="00B40428">
              <w:rPr>
                <w:sz w:val="16"/>
                <w:szCs w:val="16"/>
              </w:rPr>
              <w:t>-</w:t>
            </w:r>
          </w:p>
        </w:tc>
        <w:tc>
          <w:tcPr>
            <w:tcW w:w="425" w:type="dxa"/>
            <w:shd w:val="solid" w:color="FFFFFF" w:fill="auto"/>
          </w:tcPr>
          <w:p w14:paraId="044C79E3" w14:textId="77777777" w:rsidR="00695085" w:rsidRPr="00B40428" w:rsidRDefault="00695085" w:rsidP="00021733">
            <w:pPr>
              <w:pStyle w:val="TAC"/>
              <w:rPr>
                <w:sz w:val="16"/>
                <w:szCs w:val="16"/>
              </w:rPr>
            </w:pPr>
            <w:r w:rsidRPr="00B40428">
              <w:rPr>
                <w:sz w:val="16"/>
                <w:szCs w:val="16"/>
              </w:rPr>
              <w:t>-</w:t>
            </w:r>
          </w:p>
        </w:tc>
        <w:tc>
          <w:tcPr>
            <w:tcW w:w="4820" w:type="dxa"/>
            <w:shd w:val="solid" w:color="FFFFFF" w:fill="auto"/>
          </w:tcPr>
          <w:p w14:paraId="04EC9E1C" w14:textId="77777777" w:rsidR="00695085" w:rsidRPr="004478D7" w:rsidRDefault="00695085" w:rsidP="00021733">
            <w:pPr>
              <w:pStyle w:val="TAL"/>
              <w:rPr>
                <w:color w:val="0000FF"/>
                <w:sz w:val="16"/>
                <w:szCs w:val="16"/>
              </w:rPr>
            </w:pPr>
            <w:r w:rsidRPr="007C5BDD">
              <w:rPr>
                <w:color w:val="0000FF"/>
                <w:sz w:val="16"/>
                <w:szCs w:val="16"/>
              </w:rPr>
              <w:t>MCC editorial update for publication after approval at TSG SA#84</w:t>
            </w:r>
          </w:p>
        </w:tc>
        <w:tc>
          <w:tcPr>
            <w:tcW w:w="708" w:type="dxa"/>
            <w:shd w:val="solid" w:color="FFFFFF" w:fill="auto"/>
          </w:tcPr>
          <w:p w14:paraId="047A44D5" w14:textId="77777777" w:rsidR="00695085" w:rsidRPr="004478D7" w:rsidRDefault="00695085" w:rsidP="00021733">
            <w:pPr>
              <w:pStyle w:val="TAL"/>
              <w:rPr>
                <w:color w:val="0000FF"/>
                <w:sz w:val="16"/>
                <w:szCs w:val="16"/>
              </w:rPr>
            </w:pPr>
            <w:r>
              <w:rPr>
                <w:color w:val="0000FF"/>
                <w:sz w:val="16"/>
                <w:szCs w:val="16"/>
              </w:rPr>
              <w:t>16.0.0</w:t>
            </w:r>
          </w:p>
        </w:tc>
      </w:tr>
      <w:tr w:rsidR="00695085" w:rsidRPr="00993591" w14:paraId="748B17BB" w14:textId="77777777" w:rsidTr="00021733">
        <w:tc>
          <w:tcPr>
            <w:tcW w:w="800" w:type="dxa"/>
            <w:shd w:val="solid" w:color="FFFFFF" w:fill="auto"/>
          </w:tcPr>
          <w:p w14:paraId="1F85DC29" w14:textId="77777777" w:rsidR="00695085" w:rsidRPr="00993591" w:rsidRDefault="00695085" w:rsidP="00021733">
            <w:pPr>
              <w:pStyle w:val="TAC"/>
              <w:jc w:val="left"/>
              <w:rPr>
                <w:sz w:val="16"/>
                <w:szCs w:val="16"/>
              </w:rPr>
            </w:pPr>
            <w:r w:rsidRPr="00993591">
              <w:rPr>
                <w:sz w:val="16"/>
                <w:szCs w:val="16"/>
              </w:rPr>
              <w:t>2019-</w:t>
            </w:r>
            <w:r>
              <w:rPr>
                <w:sz w:val="16"/>
                <w:szCs w:val="16"/>
              </w:rPr>
              <w:t>09</w:t>
            </w:r>
          </w:p>
        </w:tc>
        <w:tc>
          <w:tcPr>
            <w:tcW w:w="800" w:type="dxa"/>
            <w:shd w:val="solid" w:color="FFFFFF" w:fill="auto"/>
          </w:tcPr>
          <w:p w14:paraId="6D5BE363" w14:textId="77777777" w:rsidR="00695085" w:rsidRPr="00993591" w:rsidRDefault="00695085" w:rsidP="00021733">
            <w:pPr>
              <w:pStyle w:val="TAL"/>
              <w:rPr>
                <w:sz w:val="16"/>
                <w:szCs w:val="16"/>
              </w:rPr>
            </w:pPr>
            <w:r w:rsidRPr="00993591">
              <w:rPr>
                <w:sz w:val="16"/>
                <w:szCs w:val="16"/>
              </w:rPr>
              <w:t>SP#8</w:t>
            </w:r>
            <w:r>
              <w:rPr>
                <w:sz w:val="16"/>
                <w:szCs w:val="16"/>
              </w:rPr>
              <w:t>5</w:t>
            </w:r>
          </w:p>
        </w:tc>
        <w:tc>
          <w:tcPr>
            <w:tcW w:w="1094" w:type="dxa"/>
            <w:shd w:val="solid" w:color="FFFFFF" w:fill="auto"/>
          </w:tcPr>
          <w:p w14:paraId="792F4CA4" w14:textId="77777777" w:rsidR="00695085" w:rsidRPr="00993591" w:rsidRDefault="00695085" w:rsidP="00021733">
            <w:pPr>
              <w:pStyle w:val="TAC"/>
              <w:rPr>
                <w:sz w:val="16"/>
                <w:szCs w:val="16"/>
              </w:rPr>
            </w:pPr>
            <w:r w:rsidRPr="00B40428">
              <w:rPr>
                <w:sz w:val="16"/>
                <w:szCs w:val="16"/>
              </w:rPr>
              <w:t>SP-190606</w:t>
            </w:r>
          </w:p>
        </w:tc>
        <w:tc>
          <w:tcPr>
            <w:tcW w:w="567" w:type="dxa"/>
            <w:shd w:val="solid" w:color="FFFFFF" w:fill="auto"/>
          </w:tcPr>
          <w:p w14:paraId="269C1D33" w14:textId="77777777" w:rsidR="00695085" w:rsidRPr="00993591" w:rsidRDefault="00695085" w:rsidP="00021733">
            <w:pPr>
              <w:pStyle w:val="TAC"/>
              <w:rPr>
                <w:sz w:val="16"/>
                <w:szCs w:val="16"/>
              </w:rPr>
            </w:pPr>
            <w:r w:rsidRPr="00993591">
              <w:rPr>
                <w:sz w:val="16"/>
                <w:szCs w:val="16"/>
              </w:rPr>
              <w:t xml:space="preserve">0001 </w:t>
            </w:r>
          </w:p>
        </w:tc>
        <w:tc>
          <w:tcPr>
            <w:tcW w:w="425" w:type="dxa"/>
            <w:shd w:val="solid" w:color="FFFFFF" w:fill="auto"/>
          </w:tcPr>
          <w:p w14:paraId="4E18FD7A" w14:textId="77777777" w:rsidR="00695085" w:rsidRPr="00993591" w:rsidRDefault="00695085" w:rsidP="00021733">
            <w:pPr>
              <w:pStyle w:val="TAC"/>
              <w:rPr>
                <w:sz w:val="16"/>
                <w:szCs w:val="16"/>
              </w:rPr>
            </w:pPr>
            <w:r w:rsidRPr="00993591">
              <w:rPr>
                <w:sz w:val="16"/>
                <w:szCs w:val="16"/>
              </w:rPr>
              <w:t>1</w:t>
            </w:r>
          </w:p>
        </w:tc>
        <w:tc>
          <w:tcPr>
            <w:tcW w:w="425" w:type="dxa"/>
            <w:shd w:val="solid" w:color="FFFFFF" w:fill="auto"/>
          </w:tcPr>
          <w:p w14:paraId="2FC103E5" w14:textId="77777777" w:rsidR="00695085" w:rsidRPr="00993591" w:rsidRDefault="00695085" w:rsidP="00021733">
            <w:pPr>
              <w:pStyle w:val="TAC"/>
              <w:rPr>
                <w:sz w:val="16"/>
                <w:szCs w:val="16"/>
              </w:rPr>
            </w:pPr>
            <w:r w:rsidRPr="00993591">
              <w:rPr>
                <w:sz w:val="16"/>
                <w:szCs w:val="16"/>
              </w:rPr>
              <w:t>F</w:t>
            </w:r>
          </w:p>
        </w:tc>
        <w:tc>
          <w:tcPr>
            <w:tcW w:w="4820" w:type="dxa"/>
            <w:shd w:val="solid" w:color="FFFFFF" w:fill="auto"/>
          </w:tcPr>
          <w:p w14:paraId="1ABF221D" w14:textId="77777777" w:rsidR="00695085" w:rsidRPr="00993591" w:rsidRDefault="00695085" w:rsidP="00021733">
            <w:pPr>
              <w:pStyle w:val="TAL"/>
              <w:rPr>
                <w:sz w:val="16"/>
                <w:szCs w:val="16"/>
              </w:rPr>
            </w:pPr>
            <w:r w:rsidRPr="00993591">
              <w:rPr>
                <w:sz w:val="16"/>
                <w:szCs w:val="16"/>
              </w:rPr>
              <w:t>Correction on UE Assisted and UE Based Positioning Procedure</w:t>
            </w:r>
          </w:p>
        </w:tc>
        <w:tc>
          <w:tcPr>
            <w:tcW w:w="708" w:type="dxa"/>
            <w:shd w:val="solid" w:color="FFFFFF" w:fill="auto"/>
          </w:tcPr>
          <w:p w14:paraId="318C75AC" w14:textId="77777777" w:rsidR="00695085" w:rsidRPr="00993591" w:rsidRDefault="00695085" w:rsidP="00021733">
            <w:pPr>
              <w:pStyle w:val="TAL"/>
              <w:rPr>
                <w:sz w:val="16"/>
                <w:szCs w:val="16"/>
              </w:rPr>
            </w:pPr>
            <w:r w:rsidRPr="00993591">
              <w:rPr>
                <w:sz w:val="16"/>
                <w:szCs w:val="16"/>
              </w:rPr>
              <w:t>16.</w:t>
            </w:r>
            <w:r>
              <w:rPr>
                <w:sz w:val="16"/>
                <w:szCs w:val="16"/>
              </w:rPr>
              <w:t>1</w:t>
            </w:r>
            <w:r w:rsidRPr="00993591">
              <w:rPr>
                <w:sz w:val="16"/>
                <w:szCs w:val="16"/>
              </w:rPr>
              <w:t>.0</w:t>
            </w:r>
          </w:p>
        </w:tc>
      </w:tr>
      <w:tr w:rsidR="00695085" w:rsidRPr="00993591" w14:paraId="30276917" w14:textId="77777777" w:rsidTr="00021733">
        <w:tc>
          <w:tcPr>
            <w:tcW w:w="800" w:type="dxa"/>
            <w:shd w:val="solid" w:color="FFFFFF" w:fill="auto"/>
          </w:tcPr>
          <w:p w14:paraId="171A4F61" w14:textId="77777777" w:rsidR="00695085" w:rsidRPr="00993591" w:rsidRDefault="00695085" w:rsidP="00021733">
            <w:pPr>
              <w:pStyle w:val="TAC"/>
              <w:jc w:val="left"/>
              <w:rPr>
                <w:sz w:val="16"/>
                <w:szCs w:val="16"/>
              </w:rPr>
            </w:pPr>
            <w:r>
              <w:rPr>
                <w:sz w:val="16"/>
                <w:szCs w:val="16"/>
              </w:rPr>
              <w:t>2019-09</w:t>
            </w:r>
          </w:p>
        </w:tc>
        <w:tc>
          <w:tcPr>
            <w:tcW w:w="800" w:type="dxa"/>
            <w:shd w:val="solid" w:color="FFFFFF" w:fill="auto"/>
          </w:tcPr>
          <w:p w14:paraId="67640C2F" w14:textId="77777777" w:rsidR="00695085" w:rsidRPr="00993591" w:rsidRDefault="00695085" w:rsidP="00021733">
            <w:pPr>
              <w:pStyle w:val="TAL"/>
              <w:rPr>
                <w:sz w:val="16"/>
                <w:szCs w:val="16"/>
              </w:rPr>
            </w:pPr>
            <w:r>
              <w:rPr>
                <w:sz w:val="16"/>
                <w:szCs w:val="16"/>
              </w:rPr>
              <w:t>SP#85</w:t>
            </w:r>
          </w:p>
        </w:tc>
        <w:tc>
          <w:tcPr>
            <w:tcW w:w="1094" w:type="dxa"/>
            <w:shd w:val="solid" w:color="FFFFFF" w:fill="auto"/>
          </w:tcPr>
          <w:p w14:paraId="04346003" w14:textId="77777777" w:rsidR="00695085" w:rsidRPr="00B40428" w:rsidRDefault="00695085" w:rsidP="00021733">
            <w:pPr>
              <w:pStyle w:val="TAC"/>
              <w:rPr>
                <w:sz w:val="16"/>
                <w:szCs w:val="16"/>
              </w:rPr>
            </w:pPr>
            <w:r w:rsidRPr="00B40428">
              <w:rPr>
                <w:sz w:val="16"/>
                <w:szCs w:val="16"/>
              </w:rPr>
              <w:t>SP-190606</w:t>
            </w:r>
          </w:p>
        </w:tc>
        <w:tc>
          <w:tcPr>
            <w:tcW w:w="567" w:type="dxa"/>
            <w:shd w:val="solid" w:color="FFFFFF" w:fill="auto"/>
          </w:tcPr>
          <w:p w14:paraId="68540D02" w14:textId="77777777" w:rsidR="00695085" w:rsidRPr="00993591" w:rsidRDefault="00695085" w:rsidP="00021733">
            <w:pPr>
              <w:pStyle w:val="TAC"/>
              <w:rPr>
                <w:sz w:val="16"/>
                <w:szCs w:val="16"/>
              </w:rPr>
            </w:pPr>
            <w:r w:rsidRPr="00B40428">
              <w:rPr>
                <w:sz w:val="16"/>
                <w:szCs w:val="16"/>
              </w:rPr>
              <w:t>0002</w:t>
            </w:r>
          </w:p>
        </w:tc>
        <w:tc>
          <w:tcPr>
            <w:tcW w:w="425" w:type="dxa"/>
            <w:shd w:val="solid" w:color="FFFFFF" w:fill="auto"/>
          </w:tcPr>
          <w:p w14:paraId="7B83EF39" w14:textId="77777777" w:rsidR="00695085" w:rsidRPr="00993591" w:rsidRDefault="00695085" w:rsidP="00021733">
            <w:pPr>
              <w:pStyle w:val="TAC"/>
              <w:rPr>
                <w:sz w:val="16"/>
                <w:szCs w:val="16"/>
              </w:rPr>
            </w:pPr>
            <w:r w:rsidRPr="00B40428">
              <w:rPr>
                <w:sz w:val="16"/>
                <w:szCs w:val="16"/>
              </w:rPr>
              <w:t>1</w:t>
            </w:r>
          </w:p>
        </w:tc>
        <w:tc>
          <w:tcPr>
            <w:tcW w:w="425" w:type="dxa"/>
            <w:shd w:val="solid" w:color="FFFFFF" w:fill="auto"/>
          </w:tcPr>
          <w:p w14:paraId="0F7D5452" w14:textId="77777777" w:rsidR="00695085" w:rsidRPr="00993591" w:rsidRDefault="00695085" w:rsidP="00021733">
            <w:pPr>
              <w:pStyle w:val="TAC"/>
              <w:rPr>
                <w:sz w:val="16"/>
                <w:szCs w:val="16"/>
              </w:rPr>
            </w:pPr>
            <w:r w:rsidRPr="00B40428">
              <w:rPr>
                <w:sz w:val="16"/>
                <w:szCs w:val="16"/>
              </w:rPr>
              <w:t>F</w:t>
            </w:r>
          </w:p>
        </w:tc>
        <w:tc>
          <w:tcPr>
            <w:tcW w:w="4820" w:type="dxa"/>
            <w:shd w:val="solid" w:color="FFFFFF" w:fill="auto"/>
          </w:tcPr>
          <w:p w14:paraId="561895F2" w14:textId="77777777" w:rsidR="00695085" w:rsidRPr="00993591" w:rsidRDefault="00695085" w:rsidP="00021733">
            <w:pPr>
              <w:pStyle w:val="TAL"/>
              <w:rPr>
                <w:sz w:val="16"/>
                <w:szCs w:val="16"/>
              </w:rPr>
            </w:pPr>
            <w:r>
              <w:rPr>
                <w:sz w:val="16"/>
                <w:szCs w:val="16"/>
              </w:rPr>
              <w:t>Correction on LCS privacy selection flow rule</w:t>
            </w:r>
          </w:p>
        </w:tc>
        <w:tc>
          <w:tcPr>
            <w:tcW w:w="708" w:type="dxa"/>
            <w:shd w:val="solid" w:color="FFFFFF" w:fill="auto"/>
          </w:tcPr>
          <w:p w14:paraId="083D3BAF" w14:textId="77777777" w:rsidR="00695085" w:rsidRPr="00993591" w:rsidRDefault="00695085" w:rsidP="00021733">
            <w:pPr>
              <w:pStyle w:val="TAL"/>
              <w:rPr>
                <w:sz w:val="16"/>
                <w:szCs w:val="16"/>
              </w:rPr>
            </w:pPr>
            <w:r>
              <w:rPr>
                <w:sz w:val="16"/>
                <w:szCs w:val="16"/>
              </w:rPr>
              <w:t>16.1.0</w:t>
            </w:r>
          </w:p>
        </w:tc>
      </w:tr>
      <w:tr w:rsidR="00695085" w:rsidRPr="00993591" w14:paraId="4DC6B9E6" w14:textId="77777777" w:rsidTr="00021733">
        <w:tc>
          <w:tcPr>
            <w:tcW w:w="800" w:type="dxa"/>
            <w:shd w:val="solid" w:color="FFFFFF" w:fill="auto"/>
          </w:tcPr>
          <w:p w14:paraId="72F759E4" w14:textId="77777777" w:rsidR="00695085" w:rsidRDefault="00695085" w:rsidP="00021733">
            <w:pPr>
              <w:pStyle w:val="TAC"/>
              <w:jc w:val="left"/>
              <w:rPr>
                <w:sz w:val="16"/>
                <w:szCs w:val="16"/>
              </w:rPr>
            </w:pPr>
            <w:r>
              <w:rPr>
                <w:sz w:val="16"/>
                <w:szCs w:val="16"/>
              </w:rPr>
              <w:t>2019-09</w:t>
            </w:r>
          </w:p>
        </w:tc>
        <w:tc>
          <w:tcPr>
            <w:tcW w:w="800" w:type="dxa"/>
            <w:shd w:val="solid" w:color="FFFFFF" w:fill="auto"/>
          </w:tcPr>
          <w:p w14:paraId="1640650F" w14:textId="77777777" w:rsidR="00695085" w:rsidRDefault="00695085" w:rsidP="00021733">
            <w:pPr>
              <w:pStyle w:val="TAL"/>
              <w:rPr>
                <w:sz w:val="16"/>
                <w:szCs w:val="16"/>
              </w:rPr>
            </w:pPr>
            <w:r>
              <w:rPr>
                <w:sz w:val="16"/>
                <w:szCs w:val="16"/>
              </w:rPr>
              <w:t>SP#85</w:t>
            </w:r>
          </w:p>
        </w:tc>
        <w:tc>
          <w:tcPr>
            <w:tcW w:w="1094" w:type="dxa"/>
            <w:shd w:val="solid" w:color="FFFFFF" w:fill="auto"/>
          </w:tcPr>
          <w:p w14:paraId="3F71B336" w14:textId="77777777" w:rsidR="00695085" w:rsidRPr="00B40428" w:rsidRDefault="00695085" w:rsidP="00021733">
            <w:pPr>
              <w:pStyle w:val="TAC"/>
              <w:rPr>
                <w:sz w:val="16"/>
                <w:szCs w:val="16"/>
              </w:rPr>
            </w:pPr>
            <w:r w:rsidRPr="00B40428">
              <w:rPr>
                <w:sz w:val="16"/>
                <w:szCs w:val="16"/>
              </w:rPr>
              <w:t>SP-190606</w:t>
            </w:r>
          </w:p>
        </w:tc>
        <w:tc>
          <w:tcPr>
            <w:tcW w:w="567" w:type="dxa"/>
            <w:shd w:val="solid" w:color="FFFFFF" w:fill="auto"/>
          </w:tcPr>
          <w:p w14:paraId="07F4F264" w14:textId="77777777" w:rsidR="00695085" w:rsidRPr="00B40428" w:rsidRDefault="00695085" w:rsidP="00021733">
            <w:pPr>
              <w:pStyle w:val="TAC"/>
              <w:rPr>
                <w:sz w:val="16"/>
                <w:szCs w:val="16"/>
              </w:rPr>
            </w:pPr>
            <w:r w:rsidRPr="00B40428">
              <w:rPr>
                <w:sz w:val="16"/>
                <w:szCs w:val="16"/>
              </w:rPr>
              <w:t>0003</w:t>
            </w:r>
          </w:p>
        </w:tc>
        <w:tc>
          <w:tcPr>
            <w:tcW w:w="425" w:type="dxa"/>
            <w:shd w:val="solid" w:color="FFFFFF" w:fill="auto"/>
          </w:tcPr>
          <w:p w14:paraId="5B039CA6" w14:textId="77777777" w:rsidR="00695085" w:rsidRPr="00B40428" w:rsidRDefault="00695085" w:rsidP="00021733">
            <w:pPr>
              <w:pStyle w:val="TAC"/>
              <w:rPr>
                <w:sz w:val="16"/>
                <w:szCs w:val="16"/>
              </w:rPr>
            </w:pPr>
            <w:r w:rsidRPr="00B40428">
              <w:rPr>
                <w:sz w:val="16"/>
                <w:szCs w:val="16"/>
              </w:rPr>
              <w:t>-</w:t>
            </w:r>
          </w:p>
        </w:tc>
        <w:tc>
          <w:tcPr>
            <w:tcW w:w="425" w:type="dxa"/>
            <w:shd w:val="solid" w:color="FFFFFF" w:fill="auto"/>
          </w:tcPr>
          <w:p w14:paraId="349D8098" w14:textId="77777777" w:rsidR="00695085" w:rsidRPr="00B40428" w:rsidRDefault="00695085" w:rsidP="00021733">
            <w:pPr>
              <w:pStyle w:val="TAC"/>
              <w:rPr>
                <w:sz w:val="16"/>
                <w:szCs w:val="16"/>
              </w:rPr>
            </w:pPr>
            <w:r w:rsidRPr="00B40428">
              <w:rPr>
                <w:sz w:val="16"/>
                <w:szCs w:val="16"/>
              </w:rPr>
              <w:t>F</w:t>
            </w:r>
          </w:p>
        </w:tc>
        <w:tc>
          <w:tcPr>
            <w:tcW w:w="4820" w:type="dxa"/>
            <w:shd w:val="solid" w:color="FFFFFF" w:fill="auto"/>
          </w:tcPr>
          <w:p w14:paraId="195B1D77" w14:textId="77777777" w:rsidR="00695085" w:rsidRDefault="00695085" w:rsidP="00021733">
            <w:pPr>
              <w:pStyle w:val="TAL"/>
              <w:rPr>
                <w:sz w:val="16"/>
                <w:szCs w:val="16"/>
              </w:rPr>
            </w:pPr>
            <w:r>
              <w:rPr>
                <w:sz w:val="16"/>
                <w:szCs w:val="16"/>
              </w:rPr>
              <w:t>Corrections to EPC Interconnection</w:t>
            </w:r>
          </w:p>
        </w:tc>
        <w:tc>
          <w:tcPr>
            <w:tcW w:w="708" w:type="dxa"/>
            <w:shd w:val="solid" w:color="FFFFFF" w:fill="auto"/>
          </w:tcPr>
          <w:p w14:paraId="57861454" w14:textId="77777777" w:rsidR="00695085" w:rsidRDefault="00695085" w:rsidP="00021733">
            <w:pPr>
              <w:pStyle w:val="TAL"/>
              <w:rPr>
                <w:sz w:val="16"/>
                <w:szCs w:val="16"/>
              </w:rPr>
            </w:pPr>
            <w:r>
              <w:rPr>
                <w:sz w:val="16"/>
                <w:szCs w:val="16"/>
              </w:rPr>
              <w:t>16.1.0</w:t>
            </w:r>
          </w:p>
        </w:tc>
      </w:tr>
      <w:tr w:rsidR="00695085" w:rsidRPr="00993591" w14:paraId="4E8D76BC" w14:textId="77777777" w:rsidTr="00021733">
        <w:tc>
          <w:tcPr>
            <w:tcW w:w="800" w:type="dxa"/>
            <w:shd w:val="solid" w:color="FFFFFF" w:fill="auto"/>
          </w:tcPr>
          <w:p w14:paraId="5BD68F29" w14:textId="77777777" w:rsidR="00695085" w:rsidRDefault="00695085" w:rsidP="00021733">
            <w:pPr>
              <w:pStyle w:val="TAC"/>
              <w:jc w:val="left"/>
              <w:rPr>
                <w:sz w:val="16"/>
                <w:szCs w:val="16"/>
              </w:rPr>
            </w:pPr>
            <w:r>
              <w:rPr>
                <w:sz w:val="16"/>
                <w:szCs w:val="16"/>
              </w:rPr>
              <w:t>2019-09</w:t>
            </w:r>
          </w:p>
        </w:tc>
        <w:tc>
          <w:tcPr>
            <w:tcW w:w="800" w:type="dxa"/>
            <w:shd w:val="solid" w:color="FFFFFF" w:fill="auto"/>
          </w:tcPr>
          <w:p w14:paraId="513EF33B" w14:textId="77777777" w:rsidR="00695085" w:rsidRDefault="00695085" w:rsidP="00021733">
            <w:pPr>
              <w:pStyle w:val="TAL"/>
              <w:rPr>
                <w:sz w:val="16"/>
                <w:szCs w:val="16"/>
              </w:rPr>
            </w:pPr>
            <w:r>
              <w:rPr>
                <w:sz w:val="16"/>
                <w:szCs w:val="16"/>
              </w:rPr>
              <w:t>SP#85</w:t>
            </w:r>
          </w:p>
        </w:tc>
        <w:tc>
          <w:tcPr>
            <w:tcW w:w="1094" w:type="dxa"/>
            <w:shd w:val="solid" w:color="FFFFFF" w:fill="auto"/>
          </w:tcPr>
          <w:p w14:paraId="77060861" w14:textId="77777777" w:rsidR="00695085" w:rsidRPr="00B40428" w:rsidRDefault="00695085" w:rsidP="00021733">
            <w:pPr>
              <w:pStyle w:val="TAC"/>
              <w:rPr>
                <w:sz w:val="16"/>
                <w:szCs w:val="16"/>
              </w:rPr>
            </w:pPr>
            <w:r w:rsidRPr="00B40428">
              <w:rPr>
                <w:sz w:val="16"/>
                <w:szCs w:val="16"/>
              </w:rPr>
              <w:t>SP-190606</w:t>
            </w:r>
          </w:p>
        </w:tc>
        <w:tc>
          <w:tcPr>
            <w:tcW w:w="567" w:type="dxa"/>
            <w:shd w:val="solid" w:color="FFFFFF" w:fill="auto"/>
          </w:tcPr>
          <w:p w14:paraId="3D7C6B4C" w14:textId="77777777" w:rsidR="00695085" w:rsidRPr="00B40428" w:rsidRDefault="00695085" w:rsidP="00021733">
            <w:pPr>
              <w:pStyle w:val="TAC"/>
              <w:rPr>
                <w:sz w:val="16"/>
                <w:szCs w:val="16"/>
              </w:rPr>
            </w:pPr>
            <w:r w:rsidRPr="00B40428">
              <w:rPr>
                <w:sz w:val="16"/>
                <w:szCs w:val="16"/>
              </w:rPr>
              <w:t>0005</w:t>
            </w:r>
          </w:p>
        </w:tc>
        <w:tc>
          <w:tcPr>
            <w:tcW w:w="425" w:type="dxa"/>
            <w:shd w:val="solid" w:color="FFFFFF" w:fill="auto"/>
          </w:tcPr>
          <w:p w14:paraId="692D1866" w14:textId="77777777" w:rsidR="00695085" w:rsidRPr="00B40428" w:rsidRDefault="00695085" w:rsidP="00021733">
            <w:pPr>
              <w:pStyle w:val="TAC"/>
              <w:rPr>
                <w:sz w:val="16"/>
                <w:szCs w:val="16"/>
              </w:rPr>
            </w:pPr>
            <w:r w:rsidRPr="00B40428">
              <w:rPr>
                <w:sz w:val="16"/>
                <w:szCs w:val="16"/>
              </w:rPr>
              <w:t>1</w:t>
            </w:r>
          </w:p>
        </w:tc>
        <w:tc>
          <w:tcPr>
            <w:tcW w:w="425" w:type="dxa"/>
            <w:shd w:val="solid" w:color="FFFFFF" w:fill="auto"/>
          </w:tcPr>
          <w:p w14:paraId="020E0070" w14:textId="77777777" w:rsidR="00695085" w:rsidRPr="00B40428" w:rsidRDefault="00695085" w:rsidP="00021733">
            <w:pPr>
              <w:pStyle w:val="TAC"/>
              <w:rPr>
                <w:sz w:val="16"/>
                <w:szCs w:val="16"/>
              </w:rPr>
            </w:pPr>
            <w:r w:rsidRPr="00B40428">
              <w:rPr>
                <w:sz w:val="16"/>
                <w:szCs w:val="16"/>
              </w:rPr>
              <w:t>F</w:t>
            </w:r>
          </w:p>
        </w:tc>
        <w:tc>
          <w:tcPr>
            <w:tcW w:w="4820" w:type="dxa"/>
            <w:shd w:val="solid" w:color="FFFFFF" w:fill="auto"/>
          </w:tcPr>
          <w:p w14:paraId="6E337412" w14:textId="77777777" w:rsidR="00695085" w:rsidRDefault="00695085" w:rsidP="00021733">
            <w:pPr>
              <w:pStyle w:val="TAL"/>
              <w:rPr>
                <w:sz w:val="16"/>
                <w:szCs w:val="16"/>
              </w:rPr>
            </w:pPr>
            <w:r>
              <w:rPr>
                <w:sz w:val="16"/>
                <w:szCs w:val="16"/>
              </w:rPr>
              <w:t>Corrections to LCS Privacy feature</w:t>
            </w:r>
          </w:p>
        </w:tc>
        <w:tc>
          <w:tcPr>
            <w:tcW w:w="708" w:type="dxa"/>
            <w:shd w:val="solid" w:color="FFFFFF" w:fill="auto"/>
          </w:tcPr>
          <w:p w14:paraId="46F8B6E6" w14:textId="77777777" w:rsidR="00695085" w:rsidRDefault="00695085" w:rsidP="00021733">
            <w:pPr>
              <w:pStyle w:val="TAL"/>
              <w:rPr>
                <w:sz w:val="16"/>
                <w:szCs w:val="16"/>
              </w:rPr>
            </w:pPr>
            <w:r>
              <w:rPr>
                <w:sz w:val="16"/>
                <w:szCs w:val="16"/>
              </w:rPr>
              <w:t>16.1.0</w:t>
            </w:r>
          </w:p>
        </w:tc>
      </w:tr>
      <w:tr w:rsidR="00695085" w:rsidRPr="00993591" w14:paraId="0F8CF796" w14:textId="77777777" w:rsidTr="00021733">
        <w:tc>
          <w:tcPr>
            <w:tcW w:w="800" w:type="dxa"/>
            <w:shd w:val="solid" w:color="FFFFFF" w:fill="auto"/>
          </w:tcPr>
          <w:p w14:paraId="2410FAB1" w14:textId="77777777" w:rsidR="00695085" w:rsidRDefault="00695085" w:rsidP="00021733">
            <w:pPr>
              <w:pStyle w:val="TAC"/>
              <w:jc w:val="left"/>
              <w:rPr>
                <w:sz w:val="16"/>
                <w:szCs w:val="16"/>
              </w:rPr>
            </w:pPr>
            <w:r>
              <w:rPr>
                <w:sz w:val="16"/>
                <w:szCs w:val="16"/>
              </w:rPr>
              <w:t>2019-09</w:t>
            </w:r>
          </w:p>
        </w:tc>
        <w:tc>
          <w:tcPr>
            <w:tcW w:w="800" w:type="dxa"/>
            <w:shd w:val="solid" w:color="FFFFFF" w:fill="auto"/>
          </w:tcPr>
          <w:p w14:paraId="3A6E1D76" w14:textId="77777777" w:rsidR="00695085" w:rsidRDefault="00695085" w:rsidP="00021733">
            <w:pPr>
              <w:pStyle w:val="TAL"/>
              <w:rPr>
                <w:sz w:val="16"/>
                <w:szCs w:val="16"/>
              </w:rPr>
            </w:pPr>
            <w:r>
              <w:rPr>
                <w:sz w:val="16"/>
                <w:szCs w:val="16"/>
              </w:rPr>
              <w:t>SP#85</w:t>
            </w:r>
          </w:p>
        </w:tc>
        <w:tc>
          <w:tcPr>
            <w:tcW w:w="1094" w:type="dxa"/>
            <w:shd w:val="solid" w:color="FFFFFF" w:fill="auto"/>
          </w:tcPr>
          <w:p w14:paraId="2D6D0472" w14:textId="77777777" w:rsidR="00695085" w:rsidRPr="00B40428" w:rsidRDefault="00695085" w:rsidP="00021733">
            <w:pPr>
              <w:pStyle w:val="TAC"/>
              <w:rPr>
                <w:sz w:val="16"/>
                <w:szCs w:val="16"/>
              </w:rPr>
            </w:pPr>
            <w:r w:rsidRPr="00B40428">
              <w:rPr>
                <w:sz w:val="16"/>
                <w:szCs w:val="16"/>
              </w:rPr>
              <w:t>SP-190606</w:t>
            </w:r>
          </w:p>
        </w:tc>
        <w:tc>
          <w:tcPr>
            <w:tcW w:w="567" w:type="dxa"/>
            <w:shd w:val="solid" w:color="FFFFFF" w:fill="auto"/>
          </w:tcPr>
          <w:p w14:paraId="4A505551" w14:textId="77777777" w:rsidR="00695085" w:rsidRPr="00B40428" w:rsidRDefault="00695085" w:rsidP="00021733">
            <w:pPr>
              <w:pStyle w:val="TAC"/>
              <w:rPr>
                <w:sz w:val="16"/>
                <w:szCs w:val="16"/>
              </w:rPr>
            </w:pPr>
            <w:r w:rsidRPr="00B40428">
              <w:rPr>
                <w:sz w:val="16"/>
                <w:szCs w:val="16"/>
              </w:rPr>
              <w:t>0006</w:t>
            </w:r>
          </w:p>
        </w:tc>
        <w:tc>
          <w:tcPr>
            <w:tcW w:w="425" w:type="dxa"/>
            <w:shd w:val="solid" w:color="FFFFFF" w:fill="auto"/>
          </w:tcPr>
          <w:p w14:paraId="06E5DE58" w14:textId="77777777" w:rsidR="00695085" w:rsidRPr="00B40428" w:rsidRDefault="00695085" w:rsidP="00021733">
            <w:pPr>
              <w:pStyle w:val="TAC"/>
              <w:rPr>
                <w:sz w:val="16"/>
                <w:szCs w:val="16"/>
              </w:rPr>
            </w:pPr>
            <w:r w:rsidRPr="00B40428">
              <w:rPr>
                <w:sz w:val="16"/>
                <w:szCs w:val="16"/>
              </w:rPr>
              <w:t>3</w:t>
            </w:r>
          </w:p>
        </w:tc>
        <w:tc>
          <w:tcPr>
            <w:tcW w:w="425" w:type="dxa"/>
            <w:shd w:val="solid" w:color="FFFFFF" w:fill="auto"/>
          </w:tcPr>
          <w:p w14:paraId="3B8F883F" w14:textId="77777777" w:rsidR="00695085" w:rsidRPr="00B40428" w:rsidRDefault="00695085" w:rsidP="00021733">
            <w:pPr>
              <w:pStyle w:val="TAC"/>
              <w:rPr>
                <w:sz w:val="16"/>
                <w:szCs w:val="16"/>
              </w:rPr>
            </w:pPr>
            <w:r w:rsidRPr="00B40428">
              <w:rPr>
                <w:sz w:val="16"/>
                <w:szCs w:val="16"/>
              </w:rPr>
              <w:t>B</w:t>
            </w:r>
          </w:p>
        </w:tc>
        <w:tc>
          <w:tcPr>
            <w:tcW w:w="4820" w:type="dxa"/>
            <w:shd w:val="solid" w:color="FFFFFF" w:fill="auto"/>
          </w:tcPr>
          <w:p w14:paraId="0C6AAE29" w14:textId="77777777" w:rsidR="00695085" w:rsidRDefault="00695085" w:rsidP="00021733">
            <w:pPr>
              <w:pStyle w:val="TAL"/>
              <w:rPr>
                <w:sz w:val="16"/>
                <w:szCs w:val="16"/>
              </w:rPr>
            </w:pPr>
            <w:r>
              <w:rPr>
                <w:sz w:val="16"/>
                <w:szCs w:val="16"/>
              </w:rPr>
              <w:t>Support of Concurrent Location Request</w:t>
            </w:r>
          </w:p>
        </w:tc>
        <w:tc>
          <w:tcPr>
            <w:tcW w:w="708" w:type="dxa"/>
            <w:shd w:val="solid" w:color="FFFFFF" w:fill="auto"/>
          </w:tcPr>
          <w:p w14:paraId="73A80321" w14:textId="77777777" w:rsidR="00695085" w:rsidRDefault="00695085" w:rsidP="00021733">
            <w:pPr>
              <w:pStyle w:val="TAL"/>
              <w:rPr>
                <w:sz w:val="16"/>
                <w:szCs w:val="16"/>
              </w:rPr>
            </w:pPr>
            <w:r>
              <w:rPr>
                <w:sz w:val="16"/>
                <w:szCs w:val="16"/>
              </w:rPr>
              <w:t>16.1.0</w:t>
            </w:r>
          </w:p>
        </w:tc>
      </w:tr>
      <w:tr w:rsidR="00695085" w:rsidRPr="00993591" w14:paraId="4B8735E1" w14:textId="77777777" w:rsidTr="00021733">
        <w:tc>
          <w:tcPr>
            <w:tcW w:w="800" w:type="dxa"/>
            <w:shd w:val="solid" w:color="FFFFFF" w:fill="auto"/>
          </w:tcPr>
          <w:p w14:paraId="2E02ECDE" w14:textId="77777777" w:rsidR="00695085" w:rsidRDefault="00695085" w:rsidP="00021733">
            <w:pPr>
              <w:pStyle w:val="TAC"/>
              <w:jc w:val="left"/>
              <w:rPr>
                <w:sz w:val="16"/>
                <w:szCs w:val="16"/>
              </w:rPr>
            </w:pPr>
            <w:r>
              <w:rPr>
                <w:sz w:val="16"/>
                <w:szCs w:val="16"/>
              </w:rPr>
              <w:t>2019-09</w:t>
            </w:r>
          </w:p>
        </w:tc>
        <w:tc>
          <w:tcPr>
            <w:tcW w:w="800" w:type="dxa"/>
            <w:shd w:val="solid" w:color="FFFFFF" w:fill="auto"/>
          </w:tcPr>
          <w:p w14:paraId="4145BD0A" w14:textId="77777777" w:rsidR="00695085" w:rsidRDefault="00695085" w:rsidP="00021733">
            <w:pPr>
              <w:pStyle w:val="TAL"/>
              <w:rPr>
                <w:sz w:val="16"/>
                <w:szCs w:val="16"/>
              </w:rPr>
            </w:pPr>
            <w:r>
              <w:rPr>
                <w:sz w:val="16"/>
                <w:szCs w:val="16"/>
              </w:rPr>
              <w:t>SP#85</w:t>
            </w:r>
          </w:p>
        </w:tc>
        <w:tc>
          <w:tcPr>
            <w:tcW w:w="1094" w:type="dxa"/>
            <w:shd w:val="solid" w:color="FFFFFF" w:fill="auto"/>
          </w:tcPr>
          <w:p w14:paraId="2B7211E9" w14:textId="77777777" w:rsidR="00695085" w:rsidRPr="00B40428" w:rsidRDefault="00695085" w:rsidP="00021733">
            <w:pPr>
              <w:pStyle w:val="TAC"/>
              <w:rPr>
                <w:sz w:val="16"/>
                <w:szCs w:val="16"/>
              </w:rPr>
            </w:pPr>
            <w:r w:rsidRPr="00B40428">
              <w:rPr>
                <w:sz w:val="16"/>
                <w:szCs w:val="16"/>
              </w:rPr>
              <w:t>SP-190606</w:t>
            </w:r>
          </w:p>
        </w:tc>
        <w:tc>
          <w:tcPr>
            <w:tcW w:w="567" w:type="dxa"/>
            <w:shd w:val="solid" w:color="FFFFFF" w:fill="auto"/>
          </w:tcPr>
          <w:p w14:paraId="5225D2FD" w14:textId="77777777" w:rsidR="00695085" w:rsidRPr="00B40428" w:rsidRDefault="00695085" w:rsidP="00021733">
            <w:pPr>
              <w:pStyle w:val="TAC"/>
              <w:rPr>
                <w:sz w:val="16"/>
                <w:szCs w:val="16"/>
              </w:rPr>
            </w:pPr>
            <w:r w:rsidRPr="00B40428">
              <w:rPr>
                <w:sz w:val="16"/>
                <w:szCs w:val="16"/>
              </w:rPr>
              <w:t>0008</w:t>
            </w:r>
          </w:p>
        </w:tc>
        <w:tc>
          <w:tcPr>
            <w:tcW w:w="425" w:type="dxa"/>
            <w:shd w:val="solid" w:color="FFFFFF" w:fill="auto"/>
          </w:tcPr>
          <w:p w14:paraId="101C085C" w14:textId="77777777" w:rsidR="00695085" w:rsidRPr="00B40428" w:rsidRDefault="00695085" w:rsidP="00021733">
            <w:pPr>
              <w:pStyle w:val="TAC"/>
              <w:rPr>
                <w:sz w:val="16"/>
                <w:szCs w:val="16"/>
              </w:rPr>
            </w:pPr>
            <w:r w:rsidRPr="00B40428">
              <w:rPr>
                <w:sz w:val="16"/>
                <w:szCs w:val="16"/>
              </w:rPr>
              <w:t>-</w:t>
            </w:r>
          </w:p>
        </w:tc>
        <w:tc>
          <w:tcPr>
            <w:tcW w:w="425" w:type="dxa"/>
            <w:shd w:val="solid" w:color="FFFFFF" w:fill="auto"/>
          </w:tcPr>
          <w:p w14:paraId="1E7959BC" w14:textId="77777777" w:rsidR="00695085" w:rsidRPr="00B40428" w:rsidRDefault="00695085" w:rsidP="00021733">
            <w:pPr>
              <w:pStyle w:val="TAC"/>
              <w:rPr>
                <w:sz w:val="16"/>
                <w:szCs w:val="16"/>
              </w:rPr>
            </w:pPr>
            <w:r w:rsidRPr="00B40428">
              <w:rPr>
                <w:sz w:val="16"/>
                <w:szCs w:val="16"/>
              </w:rPr>
              <w:t>F</w:t>
            </w:r>
          </w:p>
        </w:tc>
        <w:tc>
          <w:tcPr>
            <w:tcW w:w="4820" w:type="dxa"/>
            <w:shd w:val="solid" w:color="FFFFFF" w:fill="auto"/>
          </w:tcPr>
          <w:p w14:paraId="3074507F" w14:textId="77777777" w:rsidR="00695085" w:rsidRDefault="00695085" w:rsidP="00021733">
            <w:pPr>
              <w:pStyle w:val="TAL"/>
              <w:rPr>
                <w:sz w:val="16"/>
                <w:szCs w:val="16"/>
              </w:rPr>
            </w:pPr>
            <w:r>
              <w:rPr>
                <w:sz w:val="16"/>
                <w:szCs w:val="16"/>
              </w:rPr>
              <w:t>Clarification on positioning access selection in the 5GC-MO-LR procedure</w:t>
            </w:r>
          </w:p>
        </w:tc>
        <w:tc>
          <w:tcPr>
            <w:tcW w:w="708" w:type="dxa"/>
            <w:shd w:val="solid" w:color="FFFFFF" w:fill="auto"/>
          </w:tcPr>
          <w:p w14:paraId="7940F1BF" w14:textId="77777777" w:rsidR="00695085" w:rsidRDefault="00695085" w:rsidP="00021733">
            <w:pPr>
              <w:pStyle w:val="TAL"/>
              <w:rPr>
                <w:sz w:val="16"/>
                <w:szCs w:val="16"/>
              </w:rPr>
            </w:pPr>
            <w:r>
              <w:rPr>
                <w:sz w:val="16"/>
                <w:szCs w:val="16"/>
              </w:rPr>
              <w:t>16.1.0</w:t>
            </w:r>
          </w:p>
        </w:tc>
      </w:tr>
      <w:tr w:rsidR="00695085" w:rsidRPr="00993591" w14:paraId="4676035C" w14:textId="77777777" w:rsidTr="00021733">
        <w:tc>
          <w:tcPr>
            <w:tcW w:w="800" w:type="dxa"/>
            <w:shd w:val="solid" w:color="FFFFFF" w:fill="auto"/>
          </w:tcPr>
          <w:p w14:paraId="1D2ADE91" w14:textId="77777777" w:rsidR="00695085" w:rsidRDefault="00695085" w:rsidP="00021733">
            <w:pPr>
              <w:pStyle w:val="TAC"/>
              <w:jc w:val="left"/>
              <w:rPr>
                <w:sz w:val="16"/>
                <w:szCs w:val="16"/>
              </w:rPr>
            </w:pPr>
            <w:r>
              <w:rPr>
                <w:sz w:val="16"/>
                <w:szCs w:val="16"/>
              </w:rPr>
              <w:t>2019-09</w:t>
            </w:r>
          </w:p>
        </w:tc>
        <w:tc>
          <w:tcPr>
            <w:tcW w:w="800" w:type="dxa"/>
            <w:shd w:val="solid" w:color="FFFFFF" w:fill="auto"/>
          </w:tcPr>
          <w:p w14:paraId="10A934C0" w14:textId="77777777" w:rsidR="00695085" w:rsidRDefault="00695085" w:rsidP="00021733">
            <w:pPr>
              <w:pStyle w:val="TAL"/>
              <w:rPr>
                <w:sz w:val="16"/>
                <w:szCs w:val="16"/>
              </w:rPr>
            </w:pPr>
            <w:r>
              <w:rPr>
                <w:sz w:val="16"/>
                <w:szCs w:val="16"/>
              </w:rPr>
              <w:t>SP#85</w:t>
            </w:r>
          </w:p>
        </w:tc>
        <w:tc>
          <w:tcPr>
            <w:tcW w:w="1094" w:type="dxa"/>
            <w:shd w:val="solid" w:color="FFFFFF" w:fill="auto"/>
          </w:tcPr>
          <w:p w14:paraId="46595595" w14:textId="77777777" w:rsidR="00695085" w:rsidRPr="00B40428" w:rsidRDefault="00695085" w:rsidP="00021733">
            <w:pPr>
              <w:pStyle w:val="TAC"/>
              <w:rPr>
                <w:sz w:val="16"/>
                <w:szCs w:val="16"/>
              </w:rPr>
            </w:pPr>
            <w:r w:rsidRPr="00B40428">
              <w:rPr>
                <w:sz w:val="16"/>
                <w:szCs w:val="16"/>
              </w:rPr>
              <w:t>SP-190606</w:t>
            </w:r>
          </w:p>
        </w:tc>
        <w:tc>
          <w:tcPr>
            <w:tcW w:w="567" w:type="dxa"/>
            <w:shd w:val="solid" w:color="FFFFFF" w:fill="auto"/>
          </w:tcPr>
          <w:p w14:paraId="6C3518EE" w14:textId="77777777" w:rsidR="00695085" w:rsidRPr="00B40428" w:rsidRDefault="00695085" w:rsidP="00021733">
            <w:pPr>
              <w:pStyle w:val="TAC"/>
              <w:rPr>
                <w:sz w:val="16"/>
                <w:szCs w:val="16"/>
              </w:rPr>
            </w:pPr>
            <w:r w:rsidRPr="00B40428">
              <w:rPr>
                <w:sz w:val="16"/>
                <w:szCs w:val="16"/>
              </w:rPr>
              <w:t>0010</w:t>
            </w:r>
          </w:p>
        </w:tc>
        <w:tc>
          <w:tcPr>
            <w:tcW w:w="425" w:type="dxa"/>
            <w:shd w:val="solid" w:color="FFFFFF" w:fill="auto"/>
          </w:tcPr>
          <w:p w14:paraId="4C0A6091" w14:textId="77777777" w:rsidR="00695085" w:rsidRPr="00B40428" w:rsidRDefault="00695085" w:rsidP="00021733">
            <w:pPr>
              <w:pStyle w:val="TAC"/>
              <w:rPr>
                <w:sz w:val="16"/>
                <w:szCs w:val="16"/>
              </w:rPr>
            </w:pPr>
            <w:r w:rsidRPr="00B40428">
              <w:rPr>
                <w:sz w:val="16"/>
                <w:szCs w:val="16"/>
              </w:rPr>
              <w:t>2</w:t>
            </w:r>
          </w:p>
        </w:tc>
        <w:tc>
          <w:tcPr>
            <w:tcW w:w="425" w:type="dxa"/>
            <w:shd w:val="solid" w:color="FFFFFF" w:fill="auto"/>
          </w:tcPr>
          <w:p w14:paraId="45276920" w14:textId="77777777" w:rsidR="00695085" w:rsidRPr="00B40428" w:rsidRDefault="00695085" w:rsidP="00021733">
            <w:pPr>
              <w:pStyle w:val="TAC"/>
              <w:rPr>
                <w:sz w:val="16"/>
                <w:szCs w:val="16"/>
              </w:rPr>
            </w:pPr>
            <w:r w:rsidRPr="00B40428">
              <w:rPr>
                <w:sz w:val="16"/>
                <w:szCs w:val="16"/>
              </w:rPr>
              <w:t>B</w:t>
            </w:r>
          </w:p>
        </w:tc>
        <w:tc>
          <w:tcPr>
            <w:tcW w:w="4820" w:type="dxa"/>
            <w:shd w:val="solid" w:color="FFFFFF" w:fill="auto"/>
          </w:tcPr>
          <w:p w14:paraId="13F8D149" w14:textId="77777777" w:rsidR="00695085" w:rsidRDefault="00695085" w:rsidP="00021733">
            <w:pPr>
              <w:pStyle w:val="TAL"/>
              <w:rPr>
                <w:sz w:val="16"/>
                <w:szCs w:val="16"/>
              </w:rPr>
            </w:pPr>
            <w:r>
              <w:rPr>
                <w:sz w:val="16"/>
                <w:szCs w:val="16"/>
              </w:rPr>
              <w:t>Broadcast of Assistance Data for NR</w:t>
            </w:r>
          </w:p>
        </w:tc>
        <w:tc>
          <w:tcPr>
            <w:tcW w:w="708" w:type="dxa"/>
            <w:shd w:val="solid" w:color="FFFFFF" w:fill="auto"/>
          </w:tcPr>
          <w:p w14:paraId="4B819D22" w14:textId="77777777" w:rsidR="00695085" w:rsidRDefault="00695085" w:rsidP="00021733">
            <w:pPr>
              <w:pStyle w:val="TAL"/>
              <w:rPr>
                <w:sz w:val="16"/>
                <w:szCs w:val="16"/>
              </w:rPr>
            </w:pPr>
            <w:r>
              <w:rPr>
                <w:sz w:val="16"/>
                <w:szCs w:val="16"/>
              </w:rPr>
              <w:t>16.1.0</w:t>
            </w:r>
          </w:p>
        </w:tc>
      </w:tr>
      <w:tr w:rsidR="00695085" w:rsidRPr="00993591" w14:paraId="0050236D" w14:textId="77777777" w:rsidTr="00021733">
        <w:tc>
          <w:tcPr>
            <w:tcW w:w="800" w:type="dxa"/>
            <w:shd w:val="solid" w:color="FFFFFF" w:fill="auto"/>
          </w:tcPr>
          <w:p w14:paraId="386BAA60" w14:textId="77777777" w:rsidR="00695085" w:rsidRDefault="00695085" w:rsidP="00021733">
            <w:pPr>
              <w:pStyle w:val="TAC"/>
              <w:jc w:val="left"/>
              <w:rPr>
                <w:sz w:val="16"/>
                <w:szCs w:val="16"/>
              </w:rPr>
            </w:pPr>
            <w:r>
              <w:rPr>
                <w:sz w:val="16"/>
                <w:szCs w:val="16"/>
              </w:rPr>
              <w:t>2019-09</w:t>
            </w:r>
          </w:p>
        </w:tc>
        <w:tc>
          <w:tcPr>
            <w:tcW w:w="800" w:type="dxa"/>
            <w:shd w:val="solid" w:color="FFFFFF" w:fill="auto"/>
          </w:tcPr>
          <w:p w14:paraId="1574096F" w14:textId="77777777" w:rsidR="00695085" w:rsidRDefault="00695085" w:rsidP="00021733">
            <w:pPr>
              <w:pStyle w:val="TAL"/>
              <w:rPr>
                <w:sz w:val="16"/>
                <w:szCs w:val="16"/>
              </w:rPr>
            </w:pPr>
            <w:r>
              <w:rPr>
                <w:sz w:val="16"/>
                <w:szCs w:val="16"/>
              </w:rPr>
              <w:t>SP#85</w:t>
            </w:r>
          </w:p>
        </w:tc>
        <w:tc>
          <w:tcPr>
            <w:tcW w:w="1094" w:type="dxa"/>
            <w:shd w:val="solid" w:color="FFFFFF" w:fill="auto"/>
          </w:tcPr>
          <w:p w14:paraId="1F9A91A9" w14:textId="77777777" w:rsidR="00695085" w:rsidRPr="00B40428" w:rsidRDefault="00695085" w:rsidP="00021733">
            <w:pPr>
              <w:pStyle w:val="TAC"/>
              <w:rPr>
                <w:sz w:val="16"/>
                <w:szCs w:val="16"/>
              </w:rPr>
            </w:pPr>
            <w:r w:rsidRPr="00B40428">
              <w:rPr>
                <w:sz w:val="16"/>
                <w:szCs w:val="16"/>
              </w:rPr>
              <w:t>SP-190606</w:t>
            </w:r>
          </w:p>
        </w:tc>
        <w:tc>
          <w:tcPr>
            <w:tcW w:w="567" w:type="dxa"/>
            <w:shd w:val="solid" w:color="FFFFFF" w:fill="auto"/>
          </w:tcPr>
          <w:p w14:paraId="07D2CBED" w14:textId="77777777" w:rsidR="00695085" w:rsidRPr="00B40428" w:rsidRDefault="00695085" w:rsidP="00021733">
            <w:pPr>
              <w:pStyle w:val="TAC"/>
              <w:rPr>
                <w:sz w:val="16"/>
                <w:szCs w:val="16"/>
              </w:rPr>
            </w:pPr>
            <w:r w:rsidRPr="00B40428">
              <w:rPr>
                <w:sz w:val="16"/>
                <w:szCs w:val="16"/>
              </w:rPr>
              <w:t>0011</w:t>
            </w:r>
          </w:p>
        </w:tc>
        <w:tc>
          <w:tcPr>
            <w:tcW w:w="425" w:type="dxa"/>
            <w:shd w:val="solid" w:color="FFFFFF" w:fill="auto"/>
          </w:tcPr>
          <w:p w14:paraId="3CE5FA2C" w14:textId="77777777" w:rsidR="00695085" w:rsidRPr="00B40428" w:rsidRDefault="00695085" w:rsidP="00021733">
            <w:pPr>
              <w:pStyle w:val="TAC"/>
              <w:rPr>
                <w:sz w:val="16"/>
                <w:szCs w:val="16"/>
              </w:rPr>
            </w:pPr>
            <w:r w:rsidRPr="00B40428">
              <w:rPr>
                <w:sz w:val="16"/>
                <w:szCs w:val="16"/>
              </w:rPr>
              <w:t>1</w:t>
            </w:r>
          </w:p>
        </w:tc>
        <w:tc>
          <w:tcPr>
            <w:tcW w:w="425" w:type="dxa"/>
            <w:shd w:val="solid" w:color="FFFFFF" w:fill="auto"/>
          </w:tcPr>
          <w:p w14:paraId="5DBB30DD" w14:textId="77777777" w:rsidR="00695085" w:rsidRPr="00B40428" w:rsidRDefault="00695085" w:rsidP="00021733">
            <w:pPr>
              <w:pStyle w:val="TAC"/>
              <w:rPr>
                <w:sz w:val="16"/>
                <w:szCs w:val="16"/>
              </w:rPr>
            </w:pPr>
            <w:r w:rsidRPr="00B40428">
              <w:rPr>
                <w:sz w:val="16"/>
                <w:szCs w:val="16"/>
              </w:rPr>
              <w:t>F</w:t>
            </w:r>
          </w:p>
        </w:tc>
        <w:tc>
          <w:tcPr>
            <w:tcW w:w="4820" w:type="dxa"/>
            <w:shd w:val="solid" w:color="FFFFFF" w:fill="auto"/>
          </w:tcPr>
          <w:p w14:paraId="714E880A" w14:textId="77777777" w:rsidR="00695085" w:rsidRDefault="00695085" w:rsidP="00021733">
            <w:pPr>
              <w:pStyle w:val="TAL"/>
              <w:rPr>
                <w:sz w:val="16"/>
                <w:szCs w:val="16"/>
              </w:rPr>
            </w:pPr>
            <w:r>
              <w:rPr>
                <w:sz w:val="16"/>
                <w:szCs w:val="16"/>
              </w:rPr>
              <w:t>Correction and Improvement of Low Power Periodic and Triggered Location</w:t>
            </w:r>
          </w:p>
        </w:tc>
        <w:tc>
          <w:tcPr>
            <w:tcW w:w="708" w:type="dxa"/>
            <w:shd w:val="solid" w:color="FFFFFF" w:fill="auto"/>
          </w:tcPr>
          <w:p w14:paraId="6CC5EE34" w14:textId="77777777" w:rsidR="00695085" w:rsidRDefault="00695085" w:rsidP="00021733">
            <w:pPr>
              <w:pStyle w:val="TAL"/>
              <w:rPr>
                <w:sz w:val="16"/>
                <w:szCs w:val="16"/>
              </w:rPr>
            </w:pPr>
            <w:r>
              <w:rPr>
                <w:sz w:val="16"/>
                <w:szCs w:val="16"/>
              </w:rPr>
              <w:t>16.1.0</w:t>
            </w:r>
          </w:p>
        </w:tc>
      </w:tr>
      <w:tr w:rsidR="00695085" w:rsidRPr="00993591" w14:paraId="61E91495" w14:textId="77777777" w:rsidTr="00021733">
        <w:tc>
          <w:tcPr>
            <w:tcW w:w="800" w:type="dxa"/>
            <w:shd w:val="solid" w:color="FFFFFF" w:fill="auto"/>
          </w:tcPr>
          <w:p w14:paraId="1D6BBAAE" w14:textId="77777777" w:rsidR="00695085" w:rsidRDefault="00695085" w:rsidP="00021733">
            <w:pPr>
              <w:pStyle w:val="TAC"/>
              <w:jc w:val="left"/>
              <w:rPr>
                <w:sz w:val="16"/>
                <w:szCs w:val="16"/>
              </w:rPr>
            </w:pPr>
            <w:r>
              <w:rPr>
                <w:sz w:val="16"/>
                <w:szCs w:val="16"/>
              </w:rPr>
              <w:t>2019-09</w:t>
            </w:r>
          </w:p>
        </w:tc>
        <w:tc>
          <w:tcPr>
            <w:tcW w:w="800" w:type="dxa"/>
            <w:shd w:val="solid" w:color="FFFFFF" w:fill="auto"/>
          </w:tcPr>
          <w:p w14:paraId="48E573E3" w14:textId="77777777" w:rsidR="00695085" w:rsidRDefault="00695085" w:rsidP="00021733">
            <w:pPr>
              <w:pStyle w:val="TAL"/>
              <w:rPr>
                <w:sz w:val="16"/>
                <w:szCs w:val="16"/>
              </w:rPr>
            </w:pPr>
            <w:r>
              <w:rPr>
                <w:sz w:val="16"/>
                <w:szCs w:val="16"/>
              </w:rPr>
              <w:t>SP#85</w:t>
            </w:r>
          </w:p>
        </w:tc>
        <w:tc>
          <w:tcPr>
            <w:tcW w:w="1094" w:type="dxa"/>
            <w:shd w:val="solid" w:color="FFFFFF" w:fill="auto"/>
          </w:tcPr>
          <w:p w14:paraId="259BA90D" w14:textId="77777777" w:rsidR="00695085" w:rsidRPr="00B40428" w:rsidRDefault="00695085" w:rsidP="00021733">
            <w:pPr>
              <w:pStyle w:val="TAC"/>
              <w:rPr>
                <w:sz w:val="16"/>
                <w:szCs w:val="16"/>
              </w:rPr>
            </w:pPr>
            <w:r w:rsidRPr="00B40428">
              <w:rPr>
                <w:sz w:val="16"/>
                <w:szCs w:val="16"/>
              </w:rPr>
              <w:t>SP-190606</w:t>
            </w:r>
          </w:p>
        </w:tc>
        <w:tc>
          <w:tcPr>
            <w:tcW w:w="567" w:type="dxa"/>
            <w:shd w:val="solid" w:color="FFFFFF" w:fill="auto"/>
          </w:tcPr>
          <w:p w14:paraId="5FB12C8A" w14:textId="77777777" w:rsidR="00695085" w:rsidRPr="00B40428" w:rsidRDefault="00695085" w:rsidP="00021733">
            <w:pPr>
              <w:pStyle w:val="TAC"/>
              <w:rPr>
                <w:sz w:val="16"/>
                <w:szCs w:val="16"/>
              </w:rPr>
            </w:pPr>
            <w:r w:rsidRPr="00B40428">
              <w:rPr>
                <w:sz w:val="16"/>
                <w:szCs w:val="16"/>
              </w:rPr>
              <w:t>0021</w:t>
            </w:r>
          </w:p>
        </w:tc>
        <w:tc>
          <w:tcPr>
            <w:tcW w:w="425" w:type="dxa"/>
            <w:shd w:val="solid" w:color="FFFFFF" w:fill="auto"/>
          </w:tcPr>
          <w:p w14:paraId="2B069BA7" w14:textId="77777777" w:rsidR="00695085" w:rsidRPr="00B40428" w:rsidRDefault="00695085" w:rsidP="00021733">
            <w:pPr>
              <w:pStyle w:val="TAC"/>
              <w:rPr>
                <w:sz w:val="16"/>
                <w:szCs w:val="16"/>
              </w:rPr>
            </w:pPr>
            <w:r w:rsidRPr="00B40428">
              <w:rPr>
                <w:sz w:val="16"/>
                <w:szCs w:val="16"/>
              </w:rPr>
              <w:t>1</w:t>
            </w:r>
          </w:p>
        </w:tc>
        <w:tc>
          <w:tcPr>
            <w:tcW w:w="425" w:type="dxa"/>
            <w:shd w:val="solid" w:color="FFFFFF" w:fill="auto"/>
          </w:tcPr>
          <w:p w14:paraId="378E1043" w14:textId="77777777" w:rsidR="00695085" w:rsidRPr="00B40428" w:rsidRDefault="00695085" w:rsidP="00021733">
            <w:pPr>
              <w:pStyle w:val="TAC"/>
              <w:rPr>
                <w:sz w:val="16"/>
                <w:szCs w:val="16"/>
              </w:rPr>
            </w:pPr>
            <w:r w:rsidRPr="00B40428">
              <w:rPr>
                <w:sz w:val="16"/>
                <w:szCs w:val="16"/>
              </w:rPr>
              <w:t>F</w:t>
            </w:r>
          </w:p>
        </w:tc>
        <w:tc>
          <w:tcPr>
            <w:tcW w:w="4820" w:type="dxa"/>
            <w:shd w:val="solid" w:color="FFFFFF" w:fill="auto"/>
          </w:tcPr>
          <w:p w14:paraId="6012B5D3" w14:textId="77777777" w:rsidR="00695085" w:rsidRDefault="00695085" w:rsidP="00021733">
            <w:pPr>
              <w:pStyle w:val="TAL"/>
              <w:rPr>
                <w:sz w:val="16"/>
                <w:szCs w:val="16"/>
              </w:rPr>
            </w:pPr>
            <w:r>
              <w:rPr>
                <w:sz w:val="16"/>
                <w:szCs w:val="16"/>
              </w:rPr>
              <w:t>Handling of NG-RAN Location Service Exposure Procedure</w:t>
            </w:r>
          </w:p>
        </w:tc>
        <w:tc>
          <w:tcPr>
            <w:tcW w:w="708" w:type="dxa"/>
            <w:shd w:val="solid" w:color="FFFFFF" w:fill="auto"/>
          </w:tcPr>
          <w:p w14:paraId="48D6578A" w14:textId="77777777" w:rsidR="00695085" w:rsidRDefault="00695085" w:rsidP="00021733">
            <w:pPr>
              <w:pStyle w:val="TAL"/>
              <w:rPr>
                <w:sz w:val="16"/>
                <w:szCs w:val="16"/>
              </w:rPr>
            </w:pPr>
            <w:r>
              <w:rPr>
                <w:sz w:val="16"/>
                <w:szCs w:val="16"/>
              </w:rPr>
              <w:t>16.1.0</w:t>
            </w:r>
          </w:p>
        </w:tc>
      </w:tr>
      <w:tr w:rsidR="00695085" w:rsidRPr="00993591" w14:paraId="3151E4FB" w14:textId="77777777" w:rsidTr="00021733">
        <w:tc>
          <w:tcPr>
            <w:tcW w:w="800" w:type="dxa"/>
            <w:shd w:val="solid" w:color="FFFFFF" w:fill="auto"/>
          </w:tcPr>
          <w:p w14:paraId="45C794F6" w14:textId="77777777" w:rsidR="00695085" w:rsidRDefault="00695085" w:rsidP="00021733">
            <w:pPr>
              <w:pStyle w:val="TAC"/>
              <w:jc w:val="left"/>
              <w:rPr>
                <w:sz w:val="16"/>
                <w:szCs w:val="16"/>
              </w:rPr>
            </w:pPr>
            <w:r>
              <w:rPr>
                <w:sz w:val="16"/>
                <w:szCs w:val="16"/>
              </w:rPr>
              <w:t>2019-09</w:t>
            </w:r>
          </w:p>
        </w:tc>
        <w:tc>
          <w:tcPr>
            <w:tcW w:w="800" w:type="dxa"/>
            <w:shd w:val="solid" w:color="FFFFFF" w:fill="auto"/>
          </w:tcPr>
          <w:p w14:paraId="14AA6C60" w14:textId="77777777" w:rsidR="00695085" w:rsidRDefault="00695085" w:rsidP="00021733">
            <w:pPr>
              <w:pStyle w:val="TAL"/>
              <w:rPr>
                <w:sz w:val="16"/>
                <w:szCs w:val="16"/>
              </w:rPr>
            </w:pPr>
            <w:r>
              <w:rPr>
                <w:sz w:val="16"/>
                <w:szCs w:val="16"/>
              </w:rPr>
              <w:t>SP#85</w:t>
            </w:r>
          </w:p>
        </w:tc>
        <w:tc>
          <w:tcPr>
            <w:tcW w:w="1094" w:type="dxa"/>
            <w:shd w:val="solid" w:color="FFFFFF" w:fill="auto"/>
          </w:tcPr>
          <w:p w14:paraId="690C4B88" w14:textId="77777777" w:rsidR="00695085" w:rsidRPr="00B40428" w:rsidRDefault="00695085" w:rsidP="00021733">
            <w:pPr>
              <w:pStyle w:val="TAC"/>
              <w:rPr>
                <w:sz w:val="16"/>
                <w:szCs w:val="16"/>
              </w:rPr>
            </w:pPr>
            <w:r w:rsidRPr="00B40428">
              <w:rPr>
                <w:sz w:val="16"/>
                <w:szCs w:val="16"/>
              </w:rPr>
              <w:t>SP-190606</w:t>
            </w:r>
          </w:p>
        </w:tc>
        <w:tc>
          <w:tcPr>
            <w:tcW w:w="567" w:type="dxa"/>
            <w:shd w:val="solid" w:color="FFFFFF" w:fill="auto"/>
          </w:tcPr>
          <w:p w14:paraId="17BA8423" w14:textId="77777777" w:rsidR="00695085" w:rsidRPr="00B40428" w:rsidRDefault="00695085" w:rsidP="00021733">
            <w:pPr>
              <w:pStyle w:val="TAC"/>
              <w:rPr>
                <w:sz w:val="16"/>
                <w:szCs w:val="16"/>
              </w:rPr>
            </w:pPr>
            <w:r w:rsidRPr="00B40428">
              <w:rPr>
                <w:sz w:val="16"/>
                <w:szCs w:val="16"/>
              </w:rPr>
              <w:t>0022</w:t>
            </w:r>
          </w:p>
        </w:tc>
        <w:tc>
          <w:tcPr>
            <w:tcW w:w="425" w:type="dxa"/>
            <w:shd w:val="solid" w:color="FFFFFF" w:fill="auto"/>
          </w:tcPr>
          <w:p w14:paraId="696C037C" w14:textId="77777777" w:rsidR="00695085" w:rsidRPr="00B40428" w:rsidRDefault="00695085" w:rsidP="00021733">
            <w:pPr>
              <w:pStyle w:val="TAC"/>
              <w:rPr>
                <w:sz w:val="16"/>
                <w:szCs w:val="16"/>
              </w:rPr>
            </w:pPr>
            <w:r w:rsidRPr="00B40428">
              <w:rPr>
                <w:sz w:val="16"/>
                <w:szCs w:val="16"/>
              </w:rPr>
              <w:t>1</w:t>
            </w:r>
          </w:p>
        </w:tc>
        <w:tc>
          <w:tcPr>
            <w:tcW w:w="425" w:type="dxa"/>
            <w:shd w:val="solid" w:color="FFFFFF" w:fill="auto"/>
          </w:tcPr>
          <w:p w14:paraId="6FCEA4E7" w14:textId="77777777" w:rsidR="00695085" w:rsidRPr="00B40428" w:rsidRDefault="00695085" w:rsidP="00021733">
            <w:pPr>
              <w:pStyle w:val="TAC"/>
              <w:rPr>
                <w:sz w:val="16"/>
                <w:szCs w:val="16"/>
              </w:rPr>
            </w:pPr>
            <w:r w:rsidRPr="00B40428">
              <w:rPr>
                <w:sz w:val="16"/>
                <w:szCs w:val="16"/>
              </w:rPr>
              <w:t>F</w:t>
            </w:r>
          </w:p>
        </w:tc>
        <w:tc>
          <w:tcPr>
            <w:tcW w:w="4820" w:type="dxa"/>
            <w:shd w:val="solid" w:color="FFFFFF" w:fill="auto"/>
          </w:tcPr>
          <w:p w14:paraId="65993198" w14:textId="77777777" w:rsidR="00695085" w:rsidRDefault="00695085" w:rsidP="00021733">
            <w:pPr>
              <w:pStyle w:val="TAL"/>
              <w:rPr>
                <w:sz w:val="16"/>
                <w:szCs w:val="16"/>
              </w:rPr>
            </w:pPr>
            <w:r>
              <w:rPr>
                <w:sz w:val="16"/>
                <w:szCs w:val="16"/>
              </w:rPr>
              <w:t>3GPP access specific aspects</w:t>
            </w:r>
          </w:p>
        </w:tc>
        <w:tc>
          <w:tcPr>
            <w:tcW w:w="708" w:type="dxa"/>
            <w:shd w:val="solid" w:color="FFFFFF" w:fill="auto"/>
          </w:tcPr>
          <w:p w14:paraId="411081D7" w14:textId="77777777" w:rsidR="00695085" w:rsidRDefault="00695085" w:rsidP="00021733">
            <w:pPr>
              <w:pStyle w:val="TAL"/>
              <w:rPr>
                <w:sz w:val="16"/>
                <w:szCs w:val="16"/>
              </w:rPr>
            </w:pPr>
            <w:r>
              <w:rPr>
                <w:sz w:val="16"/>
                <w:szCs w:val="16"/>
              </w:rPr>
              <w:t>16.1.0</w:t>
            </w:r>
          </w:p>
        </w:tc>
      </w:tr>
      <w:tr w:rsidR="00695085" w:rsidRPr="00993591" w14:paraId="15472FB5" w14:textId="77777777" w:rsidTr="00021733">
        <w:tc>
          <w:tcPr>
            <w:tcW w:w="800" w:type="dxa"/>
            <w:shd w:val="solid" w:color="FFFFFF" w:fill="auto"/>
          </w:tcPr>
          <w:p w14:paraId="2DCA3CCA" w14:textId="77777777" w:rsidR="00695085" w:rsidRDefault="00695085" w:rsidP="00021733">
            <w:pPr>
              <w:pStyle w:val="TAC"/>
              <w:jc w:val="left"/>
              <w:rPr>
                <w:sz w:val="16"/>
                <w:szCs w:val="16"/>
              </w:rPr>
            </w:pPr>
            <w:r>
              <w:rPr>
                <w:sz w:val="16"/>
                <w:szCs w:val="16"/>
              </w:rPr>
              <w:t>2019-09</w:t>
            </w:r>
          </w:p>
        </w:tc>
        <w:tc>
          <w:tcPr>
            <w:tcW w:w="800" w:type="dxa"/>
            <w:shd w:val="solid" w:color="FFFFFF" w:fill="auto"/>
          </w:tcPr>
          <w:p w14:paraId="428ACF6C" w14:textId="77777777" w:rsidR="00695085" w:rsidRDefault="00695085" w:rsidP="00021733">
            <w:pPr>
              <w:pStyle w:val="TAL"/>
              <w:rPr>
                <w:sz w:val="16"/>
                <w:szCs w:val="16"/>
              </w:rPr>
            </w:pPr>
            <w:r>
              <w:rPr>
                <w:sz w:val="16"/>
                <w:szCs w:val="16"/>
              </w:rPr>
              <w:t>SP#85</w:t>
            </w:r>
          </w:p>
        </w:tc>
        <w:tc>
          <w:tcPr>
            <w:tcW w:w="1094" w:type="dxa"/>
            <w:shd w:val="solid" w:color="FFFFFF" w:fill="auto"/>
          </w:tcPr>
          <w:p w14:paraId="62444B5B" w14:textId="77777777" w:rsidR="00695085" w:rsidRPr="00B40428" w:rsidRDefault="00695085" w:rsidP="00021733">
            <w:pPr>
              <w:pStyle w:val="TAC"/>
              <w:rPr>
                <w:sz w:val="16"/>
                <w:szCs w:val="16"/>
              </w:rPr>
            </w:pPr>
            <w:r w:rsidRPr="00B40428">
              <w:rPr>
                <w:sz w:val="16"/>
                <w:szCs w:val="16"/>
              </w:rPr>
              <w:t>SP-190606</w:t>
            </w:r>
          </w:p>
        </w:tc>
        <w:tc>
          <w:tcPr>
            <w:tcW w:w="567" w:type="dxa"/>
            <w:shd w:val="solid" w:color="FFFFFF" w:fill="auto"/>
          </w:tcPr>
          <w:p w14:paraId="710BDC30" w14:textId="77777777" w:rsidR="00695085" w:rsidRPr="00B40428" w:rsidRDefault="00695085" w:rsidP="00021733">
            <w:pPr>
              <w:pStyle w:val="TAC"/>
              <w:rPr>
                <w:sz w:val="16"/>
                <w:szCs w:val="16"/>
              </w:rPr>
            </w:pPr>
            <w:r w:rsidRPr="00B40428">
              <w:rPr>
                <w:sz w:val="16"/>
                <w:szCs w:val="16"/>
              </w:rPr>
              <w:t>0024</w:t>
            </w:r>
          </w:p>
        </w:tc>
        <w:tc>
          <w:tcPr>
            <w:tcW w:w="425" w:type="dxa"/>
            <w:shd w:val="solid" w:color="FFFFFF" w:fill="auto"/>
          </w:tcPr>
          <w:p w14:paraId="6F0B207C" w14:textId="77777777" w:rsidR="00695085" w:rsidRPr="00B40428" w:rsidRDefault="00695085" w:rsidP="00021733">
            <w:pPr>
              <w:pStyle w:val="TAC"/>
              <w:rPr>
                <w:sz w:val="16"/>
                <w:szCs w:val="16"/>
              </w:rPr>
            </w:pPr>
            <w:r w:rsidRPr="00B40428">
              <w:rPr>
                <w:sz w:val="16"/>
                <w:szCs w:val="16"/>
              </w:rPr>
              <w:t>1</w:t>
            </w:r>
          </w:p>
        </w:tc>
        <w:tc>
          <w:tcPr>
            <w:tcW w:w="425" w:type="dxa"/>
            <w:shd w:val="solid" w:color="FFFFFF" w:fill="auto"/>
          </w:tcPr>
          <w:p w14:paraId="18EA296A" w14:textId="77777777" w:rsidR="00695085" w:rsidRPr="00B40428" w:rsidRDefault="00695085" w:rsidP="00021733">
            <w:pPr>
              <w:pStyle w:val="TAC"/>
              <w:rPr>
                <w:sz w:val="16"/>
                <w:szCs w:val="16"/>
              </w:rPr>
            </w:pPr>
            <w:r w:rsidRPr="00B40428">
              <w:rPr>
                <w:sz w:val="16"/>
                <w:szCs w:val="16"/>
              </w:rPr>
              <w:t>F</w:t>
            </w:r>
          </w:p>
        </w:tc>
        <w:tc>
          <w:tcPr>
            <w:tcW w:w="4820" w:type="dxa"/>
            <w:shd w:val="solid" w:color="FFFFFF" w:fill="auto"/>
          </w:tcPr>
          <w:p w14:paraId="6A437E6E" w14:textId="77777777" w:rsidR="00695085" w:rsidRDefault="00695085" w:rsidP="00021733">
            <w:pPr>
              <w:pStyle w:val="TAL"/>
              <w:rPr>
                <w:sz w:val="16"/>
                <w:szCs w:val="16"/>
              </w:rPr>
            </w:pPr>
            <w:r>
              <w:rPr>
                <w:sz w:val="16"/>
                <w:szCs w:val="16"/>
              </w:rPr>
              <w:t>Clarification of 5GC-MT-LR procedure for the commercial location service</w:t>
            </w:r>
          </w:p>
        </w:tc>
        <w:tc>
          <w:tcPr>
            <w:tcW w:w="708" w:type="dxa"/>
            <w:shd w:val="solid" w:color="FFFFFF" w:fill="auto"/>
          </w:tcPr>
          <w:p w14:paraId="3A562145" w14:textId="77777777" w:rsidR="00695085" w:rsidRDefault="00695085" w:rsidP="00021733">
            <w:pPr>
              <w:pStyle w:val="TAL"/>
              <w:rPr>
                <w:sz w:val="16"/>
                <w:szCs w:val="16"/>
              </w:rPr>
            </w:pPr>
            <w:r>
              <w:rPr>
                <w:sz w:val="16"/>
                <w:szCs w:val="16"/>
              </w:rPr>
              <w:t>16.1.0</w:t>
            </w:r>
          </w:p>
        </w:tc>
      </w:tr>
      <w:tr w:rsidR="00695085" w:rsidRPr="00993591" w14:paraId="40B4AA5E" w14:textId="77777777" w:rsidTr="00021733">
        <w:tc>
          <w:tcPr>
            <w:tcW w:w="800" w:type="dxa"/>
            <w:shd w:val="solid" w:color="FFFFFF" w:fill="auto"/>
          </w:tcPr>
          <w:p w14:paraId="66FDEBD9" w14:textId="77777777" w:rsidR="00695085" w:rsidRDefault="00695085" w:rsidP="00021733">
            <w:pPr>
              <w:pStyle w:val="TAC"/>
              <w:jc w:val="left"/>
              <w:rPr>
                <w:sz w:val="16"/>
                <w:szCs w:val="16"/>
              </w:rPr>
            </w:pPr>
            <w:r>
              <w:rPr>
                <w:sz w:val="16"/>
                <w:szCs w:val="16"/>
              </w:rPr>
              <w:t>2019-09</w:t>
            </w:r>
          </w:p>
        </w:tc>
        <w:tc>
          <w:tcPr>
            <w:tcW w:w="800" w:type="dxa"/>
            <w:shd w:val="solid" w:color="FFFFFF" w:fill="auto"/>
          </w:tcPr>
          <w:p w14:paraId="364DCD68" w14:textId="77777777" w:rsidR="00695085" w:rsidRDefault="00695085" w:rsidP="00021733">
            <w:pPr>
              <w:pStyle w:val="TAL"/>
              <w:rPr>
                <w:sz w:val="16"/>
                <w:szCs w:val="16"/>
              </w:rPr>
            </w:pPr>
            <w:r>
              <w:rPr>
                <w:sz w:val="16"/>
                <w:szCs w:val="16"/>
              </w:rPr>
              <w:t>SP#85</w:t>
            </w:r>
          </w:p>
        </w:tc>
        <w:tc>
          <w:tcPr>
            <w:tcW w:w="1094" w:type="dxa"/>
            <w:shd w:val="solid" w:color="FFFFFF" w:fill="auto"/>
          </w:tcPr>
          <w:p w14:paraId="61CDE5FF" w14:textId="77777777" w:rsidR="00695085" w:rsidRPr="00B40428" w:rsidRDefault="00695085" w:rsidP="00021733">
            <w:pPr>
              <w:pStyle w:val="TAC"/>
              <w:rPr>
                <w:sz w:val="16"/>
                <w:szCs w:val="16"/>
              </w:rPr>
            </w:pPr>
            <w:r w:rsidRPr="00B40428">
              <w:rPr>
                <w:sz w:val="16"/>
                <w:szCs w:val="16"/>
              </w:rPr>
              <w:t>SP-190606</w:t>
            </w:r>
          </w:p>
        </w:tc>
        <w:tc>
          <w:tcPr>
            <w:tcW w:w="567" w:type="dxa"/>
            <w:shd w:val="solid" w:color="FFFFFF" w:fill="auto"/>
          </w:tcPr>
          <w:p w14:paraId="32FD51F6" w14:textId="77777777" w:rsidR="00695085" w:rsidRPr="00B40428" w:rsidRDefault="00695085" w:rsidP="00021733">
            <w:pPr>
              <w:pStyle w:val="TAC"/>
              <w:rPr>
                <w:sz w:val="16"/>
                <w:szCs w:val="16"/>
              </w:rPr>
            </w:pPr>
            <w:r w:rsidRPr="00B40428">
              <w:rPr>
                <w:sz w:val="16"/>
                <w:szCs w:val="16"/>
              </w:rPr>
              <w:t>0025</w:t>
            </w:r>
          </w:p>
        </w:tc>
        <w:tc>
          <w:tcPr>
            <w:tcW w:w="425" w:type="dxa"/>
            <w:shd w:val="solid" w:color="FFFFFF" w:fill="auto"/>
          </w:tcPr>
          <w:p w14:paraId="3B3E1A8B" w14:textId="77777777" w:rsidR="00695085" w:rsidRPr="00B40428" w:rsidRDefault="00695085" w:rsidP="00021733">
            <w:pPr>
              <w:pStyle w:val="TAC"/>
              <w:rPr>
                <w:sz w:val="16"/>
                <w:szCs w:val="16"/>
              </w:rPr>
            </w:pPr>
            <w:r w:rsidRPr="00B40428">
              <w:rPr>
                <w:sz w:val="16"/>
                <w:szCs w:val="16"/>
              </w:rPr>
              <w:t>1</w:t>
            </w:r>
          </w:p>
        </w:tc>
        <w:tc>
          <w:tcPr>
            <w:tcW w:w="425" w:type="dxa"/>
            <w:shd w:val="solid" w:color="FFFFFF" w:fill="auto"/>
          </w:tcPr>
          <w:p w14:paraId="588D079C" w14:textId="77777777" w:rsidR="00695085" w:rsidRPr="00B40428" w:rsidRDefault="00695085" w:rsidP="00021733">
            <w:pPr>
              <w:pStyle w:val="TAC"/>
              <w:rPr>
                <w:sz w:val="16"/>
                <w:szCs w:val="16"/>
              </w:rPr>
            </w:pPr>
            <w:r w:rsidRPr="00B40428">
              <w:rPr>
                <w:sz w:val="16"/>
                <w:szCs w:val="16"/>
              </w:rPr>
              <w:t>F</w:t>
            </w:r>
          </w:p>
        </w:tc>
        <w:tc>
          <w:tcPr>
            <w:tcW w:w="4820" w:type="dxa"/>
            <w:shd w:val="solid" w:color="FFFFFF" w:fill="auto"/>
          </w:tcPr>
          <w:p w14:paraId="3569BF98" w14:textId="77777777" w:rsidR="00695085" w:rsidRDefault="00695085" w:rsidP="00021733">
            <w:pPr>
              <w:pStyle w:val="TAL"/>
              <w:rPr>
                <w:sz w:val="16"/>
                <w:szCs w:val="16"/>
              </w:rPr>
            </w:pPr>
            <w:r>
              <w:rPr>
                <w:sz w:val="16"/>
                <w:szCs w:val="16"/>
              </w:rPr>
              <w:t>Completion of 5GC-MO-LR Procedure for TS 23.273</w:t>
            </w:r>
          </w:p>
        </w:tc>
        <w:tc>
          <w:tcPr>
            <w:tcW w:w="708" w:type="dxa"/>
            <w:shd w:val="solid" w:color="FFFFFF" w:fill="auto"/>
          </w:tcPr>
          <w:p w14:paraId="34E7EE7B" w14:textId="77777777" w:rsidR="00695085" w:rsidRDefault="00695085" w:rsidP="00021733">
            <w:pPr>
              <w:pStyle w:val="TAL"/>
              <w:rPr>
                <w:sz w:val="16"/>
                <w:szCs w:val="16"/>
              </w:rPr>
            </w:pPr>
            <w:r>
              <w:rPr>
                <w:sz w:val="16"/>
                <w:szCs w:val="16"/>
              </w:rPr>
              <w:t>16.1.0</w:t>
            </w:r>
          </w:p>
        </w:tc>
      </w:tr>
      <w:tr w:rsidR="00695085" w:rsidRPr="00993591" w14:paraId="0A77BD05" w14:textId="77777777" w:rsidTr="00021733">
        <w:tc>
          <w:tcPr>
            <w:tcW w:w="800" w:type="dxa"/>
            <w:shd w:val="solid" w:color="FFFFFF" w:fill="auto"/>
          </w:tcPr>
          <w:p w14:paraId="6DF8AF23" w14:textId="77777777" w:rsidR="00695085" w:rsidRDefault="00695085" w:rsidP="00021733">
            <w:pPr>
              <w:pStyle w:val="TAC"/>
              <w:jc w:val="left"/>
              <w:rPr>
                <w:sz w:val="16"/>
                <w:szCs w:val="16"/>
              </w:rPr>
            </w:pPr>
            <w:r>
              <w:rPr>
                <w:sz w:val="16"/>
                <w:szCs w:val="16"/>
              </w:rPr>
              <w:t>2019-09</w:t>
            </w:r>
          </w:p>
        </w:tc>
        <w:tc>
          <w:tcPr>
            <w:tcW w:w="800" w:type="dxa"/>
            <w:shd w:val="solid" w:color="FFFFFF" w:fill="auto"/>
          </w:tcPr>
          <w:p w14:paraId="7863CD7E" w14:textId="77777777" w:rsidR="00695085" w:rsidRDefault="00695085" w:rsidP="00021733">
            <w:pPr>
              <w:pStyle w:val="TAL"/>
              <w:rPr>
                <w:sz w:val="16"/>
                <w:szCs w:val="16"/>
              </w:rPr>
            </w:pPr>
            <w:r>
              <w:rPr>
                <w:sz w:val="16"/>
                <w:szCs w:val="16"/>
              </w:rPr>
              <w:t>SP#85</w:t>
            </w:r>
          </w:p>
        </w:tc>
        <w:tc>
          <w:tcPr>
            <w:tcW w:w="1094" w:type="dxa"/>
            <w:shd w:val="solid" w:color="FFFFFF" w:fill="auto"/>
          </w:tcPr>
          <w:p w14:paraId="27CF5DAD" w14:textId="77777777" w:rsidR="00695085" w:rsidRPr="00B40428" w:rsidRDefault="00695085" w:rsidP="00021733">
            <w:pPr>
              <w:pStyle w:val="TAC"/>
              <w:rPr>
                <w:sz w:val="16"/>
                <w:szCs w:val="16"/>
              </w:rPr>
            </w:pPr>
            <w:r w:rsidRPr="00B40428">
              <w:rPr>
                <w:sz w:val="16"/>
                <w:szCs w:val="16"/>
              </w:rPr>
              <w:t>SP-190606</w:t>
            </w:r>
          </w:p>
        </w:tc>
        <w:tc>
          <w:tcPr>
            <w:tcW w:w="567" w:type="dxa"/>
            <w:shd w:val="solid" w:color="FFFFFF" w:fill="auto"/>
          </w:tcPr>
          <w:p w14:paraId="594975E9" w14:textId="77777777" w:rsidR="00695085" w:rsidRPr="00B40428" w:rsidRDefault="00695085" w:rsidP="00021733">
            <w:pPr>
              <w:pStyle w:val="TAC"/>
              <w:rPr>
                <w:sz w:val="16"/>
                <w:szCs w:val="16"/>
              </w:rPr>
            </w:pPr>
            <w:r>
              <w:rPr>
                <w:sz w:val="16"/>
                <w:szCs w:val="16"/>
              </w:rPr>
              <w:t>0028</w:t>
            </w:r>
          </w:p>
        </w:tc>
        <w:tc>
          <w:tcPr>
            <w:tcW w:w="425" w:type="dxa"/>
            <w:shd w:val="solid" w:color="FFFFFF" w:fill="auto"/>
          </w:tcPr>
          <w:p w14:paraId="723D5118" w14:textId="77777777" w:rsidR="00695085" w:rsidRPr="00B40428" w:rsidRDefault="00695085" w:rsidP="00021733">
            <w:pPr>
              <w:pStyle w:val="TAC"/>
              <w:rPr>
                <w:sz w:val="16"/>
                <w:szCs w:val="16"/>
              </w:rPr>
            </w:pPr>
            <w:r>
              <w:rPr>
                <w:sz w:val="16"/>
                <w:szCs w:val="16"/>
              </w:rPr>
              <w:t>2</w:t>
            </w:r>
          </w:p>
        </w:tc>
        <w:tc>
          <w:tcPr>
            <w:tcW w:w="425" w:type="dxa"/>
            <w:shd w:val="solid" w:color="FFFFFF" w:fill="auto"/>
          </w:tcPr>
          <w:p w14:paraId="355D03AD" w14:textId="77777777" w:rsidR="00695085" w:rsidRPr="00B40428" w:rsidRDefault="00695085" w:rsidP="00021733">
            <w:pPr>
              <w:pStyle w:val="TAC"/>
              <w:rPr>
                <w:sz w:val="16"/>
                <w:szCs w:val="16"/>
              </w:rPr>
            </w:pPr>
            <w:r>
              <w:rPr>
                <w:sz w:val="16"/>
                <w:szCs w:val="16"/>
              </w:rPr>
              <w:t>F</w:t>
            </w:r>
          </w:p>
        </w:tc>
        <w:tc>
          <w:tcPr>
            <w:tcW w:w="4820" w:type="dxa"/>
            <w:shd w:val="solid" w:color="FFFFFF" w:fill="auto"/>
          </w:tcPr>
          <w:p w14:paraId="4C62C45C" w14:textId="77777777" w:rsidR="00695085" w:rsidRDefault="00695085" w:rsidP="00021733">
            <w:pPr>
              <w:pStyle w:val="TAL"/>
              <w:rPr>
                <w:sz w:val="16"/>
                <w:szCs w:val="16"/>
              </w:rPr>
            </w:pPr>
            <w:r>
              <w:rPr>
                <w:sz w:val="16"/>
                <w:szCs w:val="16"/>
              </w:rPr>
              <w:t>Completion of Unified Location Service Exposure Procedure for TS 23.273</w:t>
            </w:r>
          </w:p>
        </w:tc>
        <w:tc>
          <w:tcPr>
            <w:tcW w:w="708" w:type="dxa"/>
            <w:shd w:val="solid" w:color="FFFFFF" w:fill="auto"/>
          </w:tcPr>
          <w:p w14:paraId="0413E653" w14:textId="77777777" w:rsidR="00695085" w:rsidRDefault="00695085" w:rsidP="00021733">
            <w:pPr>
              <w:pStyle w:val="TAL"/>
              <w:rPr>
                <w:sz w:val="16"/>
                <w:szCs w:val="16"/>
              </w:rPr>
            </w:pPr>
            <w:r>
              <w:rPr>
                <w:sz w:val="16"/>
                <w:szCs w:val="16"/>
              </w:rPr>
              <w:t>16.1.0</w:t>
            </w:r>
          </w:p>
        </w:tc>
      </w:tr>
      <w:tr w:rsidR="00695085" w:rsidRPr="00993591" w14:paraId="60D4E7EB" w14:textId="77777777" w:rsidTr="00021733">
        <w:tc>
          <w:tcPr>
            <w:tcW w:w="800" w:type="dxa"/>
            <w:shd w:val="solid" w:color="FFFFFF" w:fill="auto"/>
          </w:tcPr>
          <w:p w14:paraId="2E9B2B81" w14:textId="77777777" w:rsidR="00695085" w:rsidRDefault="00695085" w:rsidP="00021733">
            <w:pPr>
              <w:pStyle w:val="TAC"/>
              <w:jc w:val="left"/>
              <w:rPr>
                <w:sz w:val="16"/>
                <w:szCs w:val="16"/>
              </w:rPr>
            </w:pPr>
            <w:r>
              <w:rPr>
                <w:sz w:val="16"/>
                <w:szCs w:val="16"/>
              </w:rPr>
              <w:t>2019-09</w:t>
            </w:r>
          </w:p>
        </w:tc>
        <w:tc>
          <w:tcPr>
            <w:tcW w:w="800" w:type="dxa"/>
            <w:shd w:val="solid" w:color="FFFFFF" w:fill="auto"/>
          </w:tcPr>
          <w:p w14:paraId="11E0C0AB" w14:textId="77777777" w:rsidR="00695085" w:rsidRDefault="00695085" w:rsidP="00021733">
            <w:pPr>
              <w:pStyle w:val="TAL"/>
              <w:rPr>
                <w:sz w:val="16"/>
                <w:szCs w:val="16"/>
              </w:rPr>
            </w:pPr>
            <w:r>
              <w:rPr>
                <w:sz w:val="16"/>
                <w:szCs w:val="16"/>
              </w:rPr>
              <w:t>SP#85</w:t>
            </w:r>
          </w:p>
        </w:tc>
        <w:tc>
          <w:tcPr>
            <w:tcW w:w="1094" w:type="dxa"/>
            <w:shd w:val="solid" w:color="FFFFFF" w:fill="auto"/>
          </w:tcPr>
          <w:p w14:paraId="764C1A90" w14:textId="77777777" w:rsidR="00695085" w:rsidRPr="00B40428" w:rsidRDefault="00695085" w:rsidP="00021733">
            <w:pPr>
              <w:pStyle w:val="TAC"/>
              <w:rPr>
                <w:sz w:val="16"/>
                <w:szCs w:val="16"/>
              </w:rPr>
            </w:pPr>
            <w:r w:rsidRPr="00B40428">
              <w:rPr>
                <w:sz w:val="16"/>
                <w:szCs w:val="16"/>
              </w:rPr>
              <w:t>SP-190606</w:t>
            </w:r>
          </w:p>
        </w:tc>
        <w:tc>
          <w:tcPr>
            <w:tcW w:w="567" w:type="dxa"/>
            <w:shd w:val="solid" w:color="FFFFFF" w:fill="auto"/>
          </w:tcPr>
          <w:p w14:paraId="60A3FA3A" w14:textId="77777777" w:rsidR="00695085" w:rsidRDefault="00695085" w:rsidP="00021733">
            <w:pPr>
              <w:pStyle w:val="TAC"/>
              <w:rPr>
                <w:sz w:val="16"/>
                <w:szCs w:val="16"/>
              </w:rPr>
            </w:pPr>
            <w:r>
              <w:rPr>
                <w:sz w:val="16"/>
                <w:szCs w:val="16"/>
              </w:rPr>
              <w:t>0030</w:t>
            </w:r>
          </w:p>
        </w:tc>
        <w:tc>
          <w:tcPr>
            <w:tcW w:w="425" w:type="dxa"/>
            <w:shd w:val="solid" w:color="FFFFFF" w:fill="auto"/>
          </w:tcPr>
          <w:p w14:paraId="0DC35CEA" w14:textId="77777777" w:rsidR="00695085" w:rsidRDefault="00695085" w:rsidP="00021733">
            <w:pPr>
              <w:pStyle w:val="TAC"/>
              <w:rPr>
                <w:sz w:val="16"/>
                <w:szCs w:val="16"/>
              </w:rPr>
            </w:pPr>
            <w:r>
              <w:rPr>
                <w:sz w:val="16"/>
                <w:szCs w:val="16"/>
              </w:rPr>
              <w:t>2</w:t>
            </w:r>
          </w:p>
        </w:tc>
        <w:tc>
          <w:tcPr>
            <w:tcW w:w="425" w:type="dxa"/>
            <w:shd w:val="solid" w:color="FFFFFF" w:fill="auto"/>
          </w:tcPr>
          <w:p w14:paraId="1AD02852" w14:textId="77777777" w:rsidR="00695085" w:rsidRDefault="00695085" w:rsidP="00021733">
            <w:pPr>
              <w:pStyle w:val="TAC"/>
              <w:rPr>
                <w:sz w:val="16"/>
                <w:szCs w:val="16"/>
              </w:rPr>
            </w:pPr>
            <w:r>
              <w:rPr>
                <w:sz w:val="16"/>
                <w:szCs w:val="16"/>
              </w:rPr>
              <w:t>F</w:t>
            </w:r>
          </w:p>
        </w:tc>
        <w:tc>
          <w:tcPr>
            <w:tcW w:w="4820" w:type="dxa"/>
            <w:shd w:val="solid" w:color="FFFFFF" w:fill="auto"/>
          </w:tcPr>
          <w:p w14:paraId="3EA784D1" w14:textId="77777777" w:rsidR="00695085" w:rsidRDefault="00695085" w:rsidP="00021733">
            <w:pPr>
              <w:pStyle w:val="TAL"/>
              <w:rPr>
                <w:sz w:val="16"/>
                <w:szCs w:val="16"/>
              </w:rPr>
            </w:pPr>
            <w:r>
              <w:rPr>
                <w:sz w:val="16"/>
                <w:szCs w:val="16"/>
              </w:rPr>
              <w:t>Clarification of CHF in eLCS architecture</w:t>
            </w:r>
          </w:p>
        </w:tc>
        <w:tc>
          <w:tcPr>
            <w:tcW w:w="708" w:type="dxa"/>
            <w:shd w:val="solid" w:color="FFFFFF" w:fill="auto"/>
          </w:tcPr>
          <w:p w14:paraId="3B9F1427" w14:textId="77777777" w:rsidR="00695085" w:rsidRDefault="00695085" w:rsidP="00021733">
            <w:pPr>
              <w:pStyle w:val="TAL"/>
              <w:rPr>
                <w:sz w:val="16"/>
                <w:szCs w:val="16"/>
              </w:rPr>
            </w:pPr>
            <w:r>
              <w:rPr>
                <w:sz w:val="16"/>
                <w:szCs w:val="16"/>
              </w:rPr>
              <w:t>16.1.0</w:t>
            </w:r>
          </w:p>
        </w:tc>
      </w:tr>
      <w:tr w:rsidR="00695085" w:rsidRPr="00993591" w14:paraId="0D368493" w14:textId="77777777" w:rsidTr="00021733">
        <w:tc>
          <w:tcPr>
            <w:tcW w:w="800" w:type="dxa"/>
            <w:shd w:val="solid" w:color="FFFFFF" w:fill="auto"/>
          </w:tcPr>
          <w:p w14:paraId="62D214B6" w14:textId="77777777" w:rsidR="00695085" w:rsidRDefault="00695085" w:rsidP="00021733">
            <w:pPr>
              <w:pStyle w:val="TAC"/>
              <w:jc w:val="left"/>
              <w:rPr>
                <w:sz w:val="16"/>
                <w:szCs w:val="16"/>
              </w:rPr>
            </w:pPr>
            <w:r>
              <w:rPr>
                <w:sz w:val="16"/>
                <w:szCs w:val="16"/>
              </w:rPr>
              <w:t>2019-09</w:t>
            </w:r>
          </w:p>
        </w:tc>
        <w:tc>
          <w:tcPr>
            <w:tcW w:w="800" w:type="dxa"/>
            <w:shd w:val="solid" w:color="FFFFFF" w:fill="auto"/>
          </w:tcPr>
          <w:p w14:paraId="30716B00" w14:textId="77777777" w:rsidR="00695085" w:rsidRDefault="00695085" w:rsidP="00021733">
            <w:pPr>
              <w:pStyle w:val="TAL"/>
              <w:rPr>
                <w:sz w:val="16"/>
                <w:szCs w:val="16"/>
              </w:rPr>
            </w:pPr>
            <w:r>
              <w:rPr>
                <w:sz w:val="16"/>
                <w:szCs w:val="16"/>
              </w:rPr>
              <w:t>SP#85</w:t>
            </w:r>
          </w:p>
        </w:tc>
        <w:tc>
          <w:tcPr>
            <w:tcW w:w="1094" w:type="dxa"/>
            <w:shd w:val="solid" w:color="FFFFFF" w:fill="auto"/>
          </w:tcPr>
          <w:p w14:paraId="0A22B386" w14:textId="77777777" w:rsidR="00695085" w:rsidRPr="00B40428" w:rsidRDefault="00695085" w:rsidP="00021733">
            <w:pPr>
              <w:pStyle w:val="TAC"/>
              <w:rPr>
                <w:sz w:val="16"/>
                <w:szCs w:val="16"/>
              </w:rPr>
            </w:pPr>
            <w:r w:rsidRPr="00B40428">
              <w:rPr>
                <w:sz w:val="16"/>
                <w:szCs w:val="16"/>
              </w:rPr>
              <w:t>SP-190606</w:t>
            </w:r>
          </w:p>
        </w:tc>
        <w:tc>
          <w:tcPr>
            <w:tcW w:w="567" w:type="dxa"/>
            <w:shd w:val="solid" w:color="FFFFFF" w:fill="auto"/>
          </w:tcPr>
          <w:p w14:paraId="704DCAF5" w14:textId="77777777" w:rsidR="00695085" w:rsidRDefault="00695085" w:rsidP="00021733">
            <w:pPr>
              <w:pStyle w:val="TAC"/>
              <w:rPr>
                <w:sz w:val="16"/>
                <w:szCs w:val="16"/>
              </w:rPr>
            </w:pPr>
            <w:r>
              <w:rPr>
                <w:sz w:val="16"/>
                <w:szCs w:val="16"/>
              </w:rPr>
              <w:t>0032</w:t>
            </w:r>
          </w:p>
        </w:tc>
        <w:tc>
          <w:tcPr>
            <w:tcW w:w="425" w:type="dxa"/>
            <w:shd w:val="solid" w:color="FFFFFF" w:fill="auto"/>
          </w:tcPr>
          <w:p w14:paraId="73700A71" w14:textId="77777777" w:rsidR="00695085" w:rsidRDefault="00695085" w:rsidP="00021733">
            <w:pPr>
              <w:pStyle w:val="TAC"/>
              <w:rPr>
                <w:sz w:val="16"/>
                <w:szCs w:val="16"/>
              </w:rPr>
            </w:pPr>
            <w:r>
              <w:rPr>
                <w:sz w:val="16"/>
                <w:szCs w:val="16"/>
              </w:rPr>
              <w:t>1</w:t>
            </w:r>
          </w:p>
        </w:tc>
        <w:tc>
          <w:tcPr>
            <w:tcW w:w="425" w:type="dxa"/>
            <w:shd w:val="solid" w:color="FFFFFF" w:fill="auto"/>
          </w:tcPr>
          <w:p w14:paraId="2C4D918E" w14:textId="77777777" w:rsidR="00695085" w:rsidRDefault="00695085" w:rsidP="00021733">
            <w:pPr>
              <w:pStyle w:val="TAC"/>
              <w:rPr>
                <w:sz w:val="16"/>
                <w:szCs w:val="16"/>
              </w:rPr>
            </w:pPr>
            <w:r>
              <w:rPr>
                <w:sz w:val="16"/>
                <w:szCs w:val="16"/>
              </w:rPr>
              <w:t>F</w:t>
            </w:r>
          </w:p>
        </w:tc>
        <w:tc>
          <w:tcPr>
            <w:tcW w:w="4820" w:type="dxa"/>
            <w:shd w:val="solid" w:color="FFFFFF" w:fill="auto"/>
          </w:tcPr>
          <w:p w14:paraId="36D5BBD8" w14:textId="77777777" w:rsidR="00695085" w:rsidRDefault="00695085" w:rsidP="00021733">
            <w:pPr>
              <w:pStyle w:val="TAL"/>
              <w:rPr>
                <w:sz w:val="16"/>
                <w:szCs w:val="16"/>
              </w:rPr>
            </w:pPr>
            <w:r>
              <w:rPr>
                <w:sz w:val="16"/>
                <w:szCs w:val="16"/>
              </w:rPr>
              <w:t>IMS Interworking for location service</w:t>
            </w:r>
          </w:p>
        </w:tc>
        <w:tc>
          <w:tcPr>
            <w:tcW w:w="708" w:type="dxa"/>
            <w:shd w:val="solid" w:color="FFFFFF" w:fill="auto"/>
          </w:tcPr>
          <w:p w14:paraId="40941D58" w14:textId="77777777" w:rsidR="00695085" w:rsidRDefault="00695085" w:rsidP="00021733">
            <w:pPr>
              <w:pStyle w:val="TAL"/>
              <w:rPr>
                <w:sz w:val="16"/>
                <w:szCs w:val="16"/>
              </w:rPr>
            </w:pPr>
            <w:r>
              <w:rPr>
                <w:sz w:val="16"/>
                <w:szCs w:val="16"/>
              </w:rPr>
              <w:t>16.1.0</w:t>
            </w:r>
          </w:p>
        </w:tc>
      </w:tr>
      <w:tr w:rsidR="00695085" w:rsidRPr="00993591" w14:paraId="75489850" w14:textId="77777777" w:rsidTr="00021733">
        <w:tc>
          <w:tcPr>
            <w:tcW w:w="800" w:type="dxa"/>
            <w:shd w:val="solid" w:color="FFFFFF" w:fill="auto"/>
          </w:tcPr>
          <w:p w14:paraId="7F88B970" w14:textId="77777777" w:rsidR="00695085" w:rsidRDefault="00695085" w:rsidP="00021733">
            <w:pPr>
              <w:pStyle w:val="TAC"/>
              <w:jc w:val="left"/>
              <w:rPr>
                <w:sz w:val="16"/>
                <w:szCs w:val="16"/>
              </w:rPr>
            </w:pPr>
            <w:r>
              <w:rPr>
                <w:sz w:val="16"/>
                <w:szCs w:val="16"/>
              </w:rPr>
              <w:t>2019-09</w:t>
            </w:r>
          </w:p>
        </w:tc>
        <w:tc>
          <w:tcPr>
            <w:tcW w:w="800" w:type="dxa"/>
            <w:shd w:val="solid" w:color="FFFFFF" w:fill="auto"/>
          </w:tcPr>
          <w:p w14:paraId="3B3F0D2D" w14:textId="77777777" w:rsidR="00695085" w:rsidRDefault="00695085" w:rsidP="00021733">
            <w:pPr>
              <w:pStyle w:val="TAL"/>
              <w:rPr>
                <w:sz w:val="16"/>
                <w:szCs w:val="16"/>
              </w:rPr>
            </w:pPr>
            <w:r>
              <w:rPr>
                <w:sz w:val="16"/>
                <w:szCs w:val="16"/>
              </w:rPr>
              <w:t>SP#85</w:t>
            </w:r>
          </w:p>
        </w:tc>
        <w:tc>
          <w:tcPr>
            <w:tcW w:w="1094" w:type="dxa"/>
            <w:shd w:val="solid" w:color="FFFFFF" w:fill="auto"/>
          </w:tcPr>
          <w:p w14:paraId="7CE94B30" w14:textId="77777777" w:rsidR="00695085" w:rsidRPr="00B40428" w:rsidRDefault="00695085" w:rsidP="00021733">
            <w:pPr>
              <w:pStyle w:val="TAC"/>
              <w:rPr>
                <w:sz w:val="16"/>
                <w:szCs w:val="16"/>
              </w:rPr>
            </w:pPr>
            <w:r w:rsidRPr="00B40428">
              <w:rPr>
                <w:sz w:val="16"/>
                <w:szCs w:val="16"/>
              </w:rPr>
              <w:t>SP-190606</w:t>
            </w:r>
          </w:p>
        </w:tc>
        <w:tc>
          <w:tcPr>
            <w:tcW w:w="567" w:type="dxa"/>
            <w:shd w:val="solid" w:color="FFFFFF" w:fill="auto"/>
          </w:tcPr>
          <w:p w14:paraId="1CF67A75" w14:textId="77777777" w:rsidR="00695085" w:rsidRDefault="00695085" w:rsidP="00021733">
            <w:pPr>
              <w:pStyle w:val="TAC"/>
              <w:rPr>
                <w:sz w:val="16"/>
                <w:szCs w:val="16"/>
              </w:rPr>
            </w:pPr>
            <w:r>
              <w:rPr>
                <w:sz w:val="16"/>
                <w:szCs w:val="16"/>
              </w:rPr>
              <w:t>0036</w:t>
            </w:r>
          </w:p>
        </w:tc>
        <w:tc>
          <w:tcPr>
            <w:tcW w:w="425" w:type="dxa"/>
            <w:shd w:val="solid" w:color="FFFFFF" w:fill="auto"/>
          </w:tcPr>
          <w:p w14:paraId="36C4A476" w14:textId="77777777" w:rsidR="00695085" w:rsidRDefault="00695085" w:rsidP="00021733">
            <w:pPr>
              <w:pStyle w:val="TAC"/>
              <w:rPr>
                <w:sz w:val="16"/>
                <w:szCs w:val="16"/>
              </w:rPr>
            </w:pPr>
            <w:r>
              <w:rPr>
                <w:sz w:val="16"/>
                <w:szCs w:val="16"/>
              </w:rPr>
              <w:t>1</w:t>
            </w:r>
          </w:p>
        </w:tc>
        <w:tc>
          <w:tcPr>
            <w:tcW w:w="425" w:type="dxa"/>
            <w:shd w:val="solid" w:color="FFFFFF" w:fill="auto"/>
          </w:tcPr>
          <w:p w14:paraId="30E6010F" w14:textId="77777777" w:rsidR="00695085" w:rsidRDefault="00695085" w:rsidP="00021733">
            <w:pPr>
              <w:pStyle w:val="TAC"/>
              <w:rPr>
                <w:sz w:val="16"/>
                <w:szCs w:val="16"/>
              </w:rPr>
            </w:pPr>
            <w:r>
              <w:rPr>
                <w:sz w:val="16"/>
                <w:szCs w:val="16"/>
              </w:rPr>
              <w:t>F</w:t>
            </w:r>
          </w:p>
        </w:tc>
        <w:tc>
          <w:tcPr>
            <w:tcW w:w="4820" w:type="dxa"/>
            <w:shd w:val="solid" w:color="FFFFFF" w:fill="auto"/>
          </w:tcPr>
          <w:p w14:paraId="02C36D27" w14:textId="77777777" w:rsidR="00695085" w:rsidRDefault="00695085" w:rsidP="00021733">
            <w:pPr>
              <w:pStyle w:val="TAL"/>
              <w:rPr>
                <w:sz w:val="16"/>
                <w:szCs w:val="16"/>
              </w:rPr>
            </w:pPr>
            <w:r>
              <w:rPr>
                <w:sz w:val="16"/>
                <w:szCs w:val="16"/>
              </w:rPr>
              <w:t>Update of location service exposure description</w:t>
            </w:r>
          </w:p>
        </w:tc>
        <w:tc>
          <w:tcPr>
            <w:tcW w:w="708" w:type="dxa"/>
            <w:shd w:val="solid" w:color="FFFFFF" w:fill="auto"/>
          </w:tcPr>
          <w:p w14:paraId="1E3F1656" w14:textId="77777777" w:rsidR="00695085" w:rsidRDefault="00695085" w:rsidP="00021733">
            <w:pPr>
              <w:pStyle w:val="TAL"/>
              <w:rPr>
                <w:sz w:val="16"/>
                <w:szCs w:val="16"/>
              </w:rPr>
            </w:pPr>
            <w:r>
              <w:rPr>
                <w:sz w:val="16"/>
                <w:szCs w:val="16"/>
              </w:rPr>
              <w:t>16.1.0</w:t>
            </w:r>
          </w:p>
        </w:tc>
      </w:tr>
      <w:tr w:rsidR="00695085" w:rsidRPr="00993591" w14:paraId="27896A39" w14:textId="77777777" w:rsidTr="00021733">
        <w:tc>
          <w:tcPr>
            <w:tcW w:w="800" w:type="dxa"/>
            <w:shd w:val="solid" w:color="FFFFFF" w:fill="auto"/>
          </w:tcPr>
          <w:p w14:paraId="7D08394F" w14:textId="77777777" w:rsidR="00695085" w:rsidRDefault="00695085" w:rsidP="00021733">
            <w:pPr>
              <w:pStyle w:val="TAC"/>
              <w:jc w:val="left"/>
              <w:rPr>
                <w:sz w:val="16"/>
                <w:szCs w:val="16"/>
              </w:rPr>
            </w:pPr>
            <w:r>
              <w:rPr>
                <w:sz w:val="16"/>
                <w:szCs w:val="16"/>
              </w:rPr>
              <w:t>2019-12</w:t>
            </w:r>
          </w:p>
        </w:tc>
        <w:tc>
          <w:tcPr>
            <w:tcW w:w="800" w:type="dxa"/>
            <w:shd w:val="solid" w:color="FFFFFF" w:fill="auto"/>
          </w:tcPr>
          <w:p w14:paraId="3F8B7C77" w14:textId="77777777" w:rsidR="00695085" w:rsidRDefault="00695085" w:rsidP="00021733">
            <w:pPr>
              <w:pStyle w:val="TAL"/>
              <w:rPr>
                <w:sz w:val="16"/>
                <w:szCs w:val="16"/>
              </w:rPr>
            </w:pPr>
            <w:r>
              <w:rPr>
                <w:sz w:val="16"/>
                <w:szCs w:val="16"/>
              </w:rPr>
              <w:t>SP#86</w:t>
            </w:r>
          </w:p>
        </w:tc>
        <w:tc>
          <w:tcPr>
            <w:tcW w:w="1094" w:type="dxa"/>
            <w:shd w:val="solid" w:color="FFFFFF" w:fill="auto"/>
          </w:tcPr>
          <w:p w14:paraId="6532C94E" w14:textId="77777777" w:rsidR="00695085" w:rsidRPr="00B40428" w:rsidRDefault="00695085" w:rsidP="00021733">
            <w:pPr>
              <w:pStyle w:val="TAC"/>
              <w:rPr>
                <w:sz w:val="16"/>
                <w:szCs w:val="16"/>
              </w:rPr>
            </w:pPr>
            <w:r>
              <w:rPr>
                <w:sz w:val="16"/>
                <w:szCs w:val="16"/>
              </w:rPr>
              <w:t>SP-191070</w:t>
            </w:r>
          </w:p>
        </w:tc>
        <w:tc>
          <w:tcPr>
            <w:tcW w:w="567" w:type="dxa"/>
            <w:shd w:val="solid" w:color="FFFFFF" w:fill="auto"/>
          </w:tcPr>
          <w:p w14:paraId="68619AA3" w14:textId="77777777" w:rsidR="00695085" w:rsidRDefault="00695085" w:rsidP="00021733">
            <w:pPr>
              <w:pStyle w:val="TAC"/>
              <w:rPr>
                <w:sz w:val="16"/>
                <w:szCs w:val="16"/>
              </w:rPr>
            </w:pPr>
            <w:r>
              <w:rPr>
                <w:sz w:val="16"/>
                <w:szCs w:val="16"/>
              </w:rPr>
              <w:t>0033</w:t>
            </w:r>
          </w:p>
        </w:tc>
        <w:tc>
          <w:tcPr>
            <w:tcW w:w="425" w:type="dxa"/>
            <w:shd w:val="solid" w:color="FFFFFF" w:fill="auto"/>
          </w:tcPr>
          <w:p w14:paraId="03764F3D" w14:textId="77777777" w:rsidR="00695085" w:rsidRDefault="00695085" w:rsidP="00021733">
            <w:pPr>
              <w:pStyle w:val="TAC"/>
              <w:rPr>
                <w:sz w:val="16"/>
                <w:szCs w:val="16"/>
              </w:rPr>
            </w:pPr>
            <w:r>
              <w:rPr>
                <w:sz w:val="16"/>
                <w:szCs w:val="16"/>
              </w:rPr>
              <w:t>3</w:t>
            </w:r>
          </w:p>
        </w:tc>
        <w:tc>
          <w:tcPr>
            <w:tcW w:w="425" w:type="dxa"/>
            <w:shd w:val="solid" w:color="FFFFFF" w:fill="auto"/>
          </w:tcPr>
          <w:p w14:paraId="6CCA797A" w14:textId="77777777" w:rsidR="00695085" w:rsidRDefault="00695085" w:rsidP="00021733">
            <w:pPr>
              <w:pStyle w:val="TAC"/>
              <w:rPr>
                <w:sz w:val="16"/>
                <w:szCs w:val="16"/>
              </w:rPr>
            </w:pPr>
            <w:r>
              <w:rPr>
                <w:sz w:val="16"/>
                <w:szCs w:val="16"/>
              </w:rPr>
              <w:t>F</w:t>
            </w:r>
          </w:p>
        </w:tc>
        <w:tc>
          <w:tcPr>
            <w:tcW w:w="4820" w:type="dxa"/>
            <w:shd w:val="solid" w:color="FFFFFF" w:fill="auto"/>
          </w:tcPr>
          <w:p w14:paraId="2EA31E81" w14:textId="77777777" w:rsidR="00695085" w:rsidRDefault="00695085" w:rsidP="00021733">
            <w:pPr>
              <w:pStyle w:val="TAL"/>
              <w:rPr>
                <w:sz w:val="16"/>
                <w:szCs w:val="16"/>
              </w:rPr>
            </w:pPr>
            <w:r>
              <w:rPr>
                <w:sz w:val="16"/>
                <w:szCs w:val="16"/>
              </w:rPr>
              <w:t>Package of corrections</w:t>
            </w:r>
          </w:p>
        </w:tc>
        <w:tc>
          <w:tcPr>
            <w:tcW w:w="708" w:type="dxa"/>
            <w:shd w:val="solid" w:color="FFFFFF" w:fill="auto"/>
          </w:tcPr>
          <w:p w14:paraId="42D604F8" w14:textId="77777777" w:rsidR="00695085" w:rsidRDefault="00695085" w:rsidP="00021733">
            <w:pPr>
              <w:pStyle w:val="TAL"/>
              <w:rPr>
                <w:sz w:val="16"/>
                <w:szCs w:val="16"/>
              </w:rPr>
            </w:pPr>
            <w:r>
              <w:rPr>
                <w:sz w:val="16"/>
                <w:szCs w:val="16"/>
              </w:rPr>
              <w:t>16.2.0</w:t>
            </w:r>
          </w:p>
        </w:tc>
      </w:tr>
      <w:tr w:rsidR="00695085" w:rsidRPr="00993591" w14:paraId="4AD9ACE0" w14:textId="77777777" w:rsidTr="00021733">
        <w:tc>
          <w:tcPr>
            <w:tcW w:w="800" w:type="dxa"/>
            <w:shd w:val="solid" w:color="FFFFFF" w:fill="auto"/>
          </w:tcPr>
          <w:p w14:paraId="5DBCD529" w14:textId="77777777" w:rsidR="00695085" w:rsidRDefault="00695085" w:rsidP="00021733">
            <w:pPr>
              <w:pStyle w:val="TAC"/>
              <w:jc w:val="left"/>
              <w:rPr>
                <w:sz w:val="16"/>
                <w:szCs w:val="16"/>
              </w:rPr>
            </w:pPr>
            <w:r>
              <w:rPr>
                <w:sz w:val="16"/>
                <w:szCs w:val="16"/>
              </w:rPr>
              <w:t>2019-12</w:t>
            </w:r>
          </w:p>
        </w:tc>
        <w:tc>
          <w:tcPr>
            <w:tcW w:w="800" w:type="dxa"/>
            <w:shd w:val="solid" w:color="FFFFFF" w:fill="auto"/>
          </w:tcPr>
          <w:p w14:paraId="304A7889" w14:textId="77777777" w:rsidR="00695085" w:rsidRDefault="00695085" w:rsidP="00021733">
            <w:pPr>
              <w:pStyle w:val="TAL"/>
              <w:rPr>
                <w:sz w:val="16"/>
                <w:szCs w:val="16"/>
              </w:rPr>
            </w:pPr>
            <w:r>
              <w:rPr>
                <w:sz w:val="16"/>
                <w:szCs w:val="16"/>
              </w:rPr>
              <w:t>SP#86</w:t>
            </w:r>
          </w:p>
        </w:tc>
        <w:tc>
          <w:tcPr>
            <w:tcW w:w="1094" w:type="dxa"/>
            <w:shd w:val="solid" w:color="FFFFFF" w:fill="auto"/>
          </w:tcPr>
          <w:p w14:paraId="33FEF62A" w14:textId="77777777" w:rsidR="00695085" w:rsidRDefault="00695085" w:rsidP="00021733">
            <w:pPr>
              <w:pStyle w:val="TAC"/>
              <w:rPr>
                <w:sz w:val="16"/>
                <w:szCs w:val="16"/>
              </w:rPr>
            </w:pPr>
            <w:r>
              <w:rPr>
                <w:sz w:val="16"/>
                <w:szCs w:val="16"/>
              </w:rPr>
              <w:t>SP-191070</w:t>
            </w:r>
          </w:p>
        </w:tc>
        <w:tc>
          <w:tcPr>
            <w:tcW w:w="567" w:type="dxa"/>
            <w:shd w:val="solid" w:color="FFFFFF" w:fill="auto"/>
          </w:tcPr>
          <w:p w14:paraId="57366D4B" w14:textId="77777777" w:rsidR="00695085" w:rsidRDefault="00695085" w:rsidP="00021733">
            <w:pPr>
              <w:pStyle w:val="TAC"/>
              <w:rPr>
                <w:sz w:val="16"/>
                <w:szCs w:val="16"/>
              </w:rPr>
            </w:pPr>
            <w:r>
              <w:rPr>
                <w:sz w:val="16"/>
                <w:szCs w:val="16"/>
              </w:rPr>
              <w:t>0037</w:t>
            </w:r>
          </w:p>
        </w:tc>
        <w:tc>
          <w:tcPr>
            <w:tcW w:w="425" w:type="dxa"/>
            <w:shd w:val="solid" w:color="FFFFFF" w:fill="auto"/>
          </w:tcPr>
          <w:p w14:paraId="5E0BAD63" w14:textId="77777777" w:rsidR="00695085" w:rsidRDefault="00695085" w:rsidP="00021733">
            <w:pPr>
              <w:pStyle w:val="TAC"/>
              <w:rPr>
                <w:sz w:val="16"/>
                <w:szCs w:val="16"/>
              </w:rPr>
            </w:pPr>
            <w:r>
              <w:rPr>
                <w:sz w:val="16"/>
                <w:szCs w:val="16"/>
              </w:rPr>
              <w:t>2</w:t>
            </w:r>
          </w:p>
        </w:tc>
        <w:tc>
          <w:tcPr>
            <w:tcW w:w="425" w:type="dxa"/>
            <w:shd w:val="solid" w:color="FFFFFF" w:fill="auto"/>
          </w:tcPr>
          <w:p w14:paraId="01079253" w14:textId="77777777" w:rsidR="00695085" w:rsidRDefault="00695085" w:rsidP="00021733">
            <w:pPr>
              <w:pStyle w:val="TAC"/>
              <w:rPr>
                <w:sz w:val="16"/>
                <w:szCs w:val="16"/>
              </w:rPr>
            </w:pPr>
            <w:r>
              <w:rPr>
                <w:sz w:val="16"/>
                <w:szCs w:val="16"/>
              </w:rPr>
              <w:t>F</w:t>
            </w:r>
          </w:p>
        </w:tc>
        <w:tc>
          <w:tcPr>
            <w:tcW w:w="4820" w:type="dxa"/>
            <w:shd w:val="solid" w:color="FFFFFF" w:fill="auto"/>
          </w:tcPr>
          <w:p w14:paraId="1A852816" w14:textId="77777777" w:rsidR="00695085" w:rsidRDefault="00695085" w:rsidP="00021733">
            <w:pPr>
              <w:pStyle w:val="TAL"/>
              <w:rPr>
                <w:sz w:val="16"/>
                <w:szCs w:val="16"/>
              </w:rPr>
            </w:pPr>
            <w:r>
              <w:rPr>
                <w:sz w:val="16"/>
                <w:szCs w:val="16"/>
              </w:rPr>
              <w:t>Delete Editor's Notes</w:t>
            </w:r>
          </w:p>
        </w:tc>
        <w:tc>
          <w:tcPr>
            <w:tcW w:w="708" w:type="dxa"/>
            <w:shd w:val="solid" w:color="FFFFFF" w:fill="auto"/>
          </w:tcPr>
          <w:p w14:paraId="015F94BC" w14:textId="77777777" w:rsidR="00695085" w:rsidRDefault="00695085" w:rsidP="00021733">
            <w:pPr>
              <w:pStyle w:val="TAL"/>
              <w:rPr>
                <w:sz w:val="16"/>
                <w:szCs w:val="16"/>
              </w:rPr>
            </w:pPr>
            <w:r>
              <w:rPr>
                <w:sz w:val="16"/>
                <w:szCs w:val="16"/>
              </w:rPr>
              <w:t>16.2.0</w:t>
            </w:r>
          </w:p>
        </w:tc>
      </w:tr>
      <w:tr w:rsidR="00695085" w:rsidRPr="00993591" w14:paraId="7EE896C0" w14:textId="77777777" w:rsidTr="00021733">
        <w:tc>
          <w:tcPr>
            <w:tcW w:w="800" w:type="dxa"/>
            <w:shd w:val="solid" w:color="FFFFFF" w:fill="auto"/>
          </w:tcPr>
          <w:p w14:paraId="1BC9F4E4" w14:textId="77777777" w:rsidR="00695085" w:rsidRDefault="00695085" w:rsidP="00021733">
            <w:pPr>
              <w:pStyle w:val="TAC"/>
              <w:jc w:val="left"/>
              <w:rPr>
                <w:sz w:val="16"/>
                <w:szCs w:val="16"/>
              </w:rPr>
            </w:pPr>
            <w:r>
              <w:rPr>
                <w:sz w:val="16"/>
                <w:szCs w:val="16"/>
              </w:rPr>
              <w:t>2019-12</w:t>
            </w:r>
          </w:p>
        </w:tc>
        <w:tc>
          <w:tcPr>
            <w:tcW w:w="800" w:type="dxa"/>
            <w:shd w:val="solid" w:color="FFFFFF" w:fill="auto"/>
          </w:tcPr>
          <w:p w14:paraId="2DC49E8E" w14:textId="77777777" w:rsidR="00695085" w:rsidRDefault="00695085" w:rsidP="00021733">
            <w:pPr>
              <w:pStyle w:val="TAL"/>
              <w:rPr>
                <w:sz w:val="16"/>
                <w:szCs w:val="16"/>
              </w:rPr>
            </w:pPr>
            <w:r>
              <w:rPr>
                <w:sz w:val="16"/>
                <w:szCs w:val="16"/>
              </w:rPr>
              <w:t>SP#86</w:t>
            </w:r>
          </w:p>
        </w:tc>
        <w:tc>
          <w:tcPr>
            <w:tcW w:w="1094" w:type="dxa"/>
            <w:shd w:val="solid" w:color="FFFFFF" w:fill="auto"/>
          </w:tcPr>
          <w:p w14:paraId="6B036B40" w14:textId="77777777" w:rsidR="00695085" w:rsidRDefault="00695085" w:rsidP="00021733">
            <w:pPr>
              <w:pStyle w:val="TAC"/>
              <w:rPr>
                <w:sz w:val="16"/>
                <w:szCs w:val="16"/>
              </w:rPr>
            </w:pPr>
            <w:r>
              <w:rPr>
                <w:sz w:val="16"/>
                <w:szCs w:val="16"/>
              </w:rPr>
              <w:t>SP-191070</w:t>
            </w:r>
          </w:p>
        </w:tc>
        <w:tc>
          <w:tcPr>
            <w:tcW w:w="567" w:type="dxa"/>
            <w:shd w:val="solid" w:color="FFFFFF" w:fill="auto"/>
          </w:tcPr>
          <w:p w14:paraId="7D3662E5" w14:textId="77777777" w:rsidR="00695085" w:rsidRDefault="00695085" w:rsidP="00021733">
            <w:pPr>
              <w:pStyle w:val="TAC"/>
              <w:rPr>
                <w:sz w:val="16"/>
                <w:szCs w:val="16"/>
              </w:rPr>
            </w:pPr>
            <w:r>
              <w:rPr>
                <w:sz w:val="16"/>
                <w:szCs w:val="16"/>
              </w:rPr>
              <w:t>0041</w:t>
            </w:r>
          </w:p>
        </w:tc>
        <w:tc>
          <w:tcPr>
            <w:tcW w:w="425" w:type="dxa"/>
            <w:shd w:val="solid" w:color="FFFFFF" w:fill="auto"/>
          </w:tcPr>
          <w:p w14:paraId="2A7CD3B8" w14:textId="77777777" w:rsidR="00695085" w:rsidRDefault="00695085" w:rsidP="00021733">
            <w:pPr>
              <w:pStyle w:val="TAC"/>
              <w:rPr>
                <w:sz w:val="16"/>
                <w:szCs w:val="16"/>
              </w:rPr>
            </w:pPr>
          </w:p>
        </w:tc>
        <w:tc>
          <w:tcPr>
            <w:tcW w:w="425" w:type="dxa"/>
            <w:shd w:val="solid" w:color="FFFFFF" w:fill="auto"/>
          </w:tcPr>
          <w:p w14:paraId="11D2FC4F" w14:textId="77777777" w:rsidR="00695085" w:rsidRDefault="00695085" w:rsidP="00021733">
            <w:pPr>
              <w:pStyle w:val="TAC"/>
              <w:rPr>
                <w:sz w:val="16"/>
                <w:szCs w:val="16"/>
              </w:rPr>
            </w:pPr>
            <w:r>
              <w:rPr>
                <w:sz w:val="16"/>
                <w:szCs w:val="16"/>
              </w:rPr>
              <w:t>F</w:t>
            </w:r>
          </w:p>
        </w:tc>
        <w:tc>
          <w:tcPr>
            <w:tcW w:w="4820" w:type="dxa"/>
            <w:shd w:val="solid" w:color="FFFFFF" w:fill="auto"/>
          </w:tcPr>
          <w:p w14:paraId="66261A98" w14:textId="77777777" w:rsidR="00695085" w:rsidRDefault="00695085" w:rsidP="00021733">
            <w:pPr>
              <w:pStyle w:val="TAL"/>
              <w:rPr>
                <w:sz w:val="16"/>
                <w:szCs w:val="16"/>
              </w:rPr>
            </w:pPr>
            <w:r>
              <w:rPr>
                <w:sz w:val="16"/>
                <w:szCs w:val="16"/>
              </w:rPr>
              <w:t>Update the status of event reporting</w:t>
            </w:r>
          </w:p>
        </w:tc>
        <w:tc>
          <w:tcPr>
            <w:tcW w:w="708" w:type="dxa"/>
            <w:shd w:val="solid" w:color="FFFFFF" w:fill="auto"/>
          </w:tcPr>
          <w:p w14:paraId="5ED72663" w14:textId="77777777" w:rsidR="00695085" w:rsidRDefault="00695085" w:rsidP="00021733">
            <w:pPr>
              <w:pStyle w:val="TAL"/>
              <w:rPr>
                <w:sz w:val="16"/>
                <w:szCs w:val="16"/>
              </w:rPr>
            </w:pPr>
            <w:r>
              <w:rPr>
                <w:sz w:val="16"/>
                <w:szCs w:val="16"/>
              </w:rPr>
              <w:t>16.2.0</w:t>
            </w:r>
          </w:p>
        </w:tc>
      </w:tr>
      <w:tr w:rsidR="00695085" w:rsidRPr="00993591" w14:paraId="51753F4F" w14:textId="77777777" w:rsidTr="00021733">
        <w:tc>
          <w:tcPr>
            <w:tcW w:w="800" w:type="dxa"/>
            <w:shd w:val="solid" w:color="FFFFFF" w:fill="auto"/>
          </w:tcPr>
          <w:p w14:paraId="3BEC4E71" w14:textId="77777777" w:rsidR="00695085" w:rsidRDefault="00695085" w:rsidP="00021733">
            <w:pPr>
              <w:pStyle w:val="TAC"/>
              <w:jc w:val="left"/>
              <w:rPr>
                <w:sz w:val="16"/>
                <w:szCs w:val="16"/>
              </w:rPr>
            </w:pPr>
            <w:r>
              <w:rPr>
                <w:sz w:val="16"/>
                <w:szCs w:val="16"/>
              </w:rPr>
              <w:t>2019-12</w:t>
            </w:r>
          </w:p>
        </w:tc>
        <w:tc>
          <w:tcPr>
            <w:tcW w:w="800" w:type="dxa"/>
            <w:shd w:val="solid" w:color="FFFFFF" w:fill="auto"/>
          </w:tcPr>
          <w:p w14:paraId="738A2747" w14:textId="77777777" w:rsidR="00695085" w:rsidRDefault="00695085" w:rsidP="00021733">
            <w:pPr>
              <w:pStyle w:val="TAL"/>
              <w:rPr>
                <w:sz w:val="16"/>
                <w:szCs w:val="16"/>
              </w:rPr>
            </w:pPr>
            <w:r>
              <w:rPr>
                <w:sz w:val="16"/>
                <w:szCs w:val="16"/>
              </w:rPr>
              <w:t>SP#86</w:t>
            </w:r>
          </w:p>
        </w:tc>
        <w:tc>
          <w:tcPr>
            <w:tcW w:w="1094" w:type="dxa"/>
            <w:shd w:val="solid" w:color="FFFFFF" w:fill="auto"/>
          </w:tcPr>
          <w:p w14:paraId="1611D405" w14:textId="77777777" w:rsidR="00695085" w:rsidRDefault="00695085" w:rsidP="00021733">
            <w:pPr>
              <w:pStyle w:val="TAC"/>
              <w:rPr>
                <w:sz w:val="16"/>
                <w:szCs w:val="16"/>
              </w:rPr>
            </w:pPr>
            <w:r>
              <w:rPr>
                <w:sz w:val="16"/>
                <w:szCs w:val="16"/>
              </w:rPr>
              <w:t>SP-191070</w:t>
            </w:r>
          </w:p>
        </w:tc>
        <w:tc>
          <w:tcPr>
            <w:tcW w:w="567" w:type="dxa"/>
            <w:shd w:val="solid" w:color="FFFFFF" w:fill="auto"/>
          </w:tcPr>
          <w:p w14:paraId="44FF75CB" w14:textId="77777777" w:rsidR="00695085" w:rsidRDefault="00695085" w:rsidP="00021733">
            <w:pPr>
              <w:pStyle w:val="TAC"/>
              <w:rPr>
                <w:sz w:val="16"/>
                <w:szCs w:val="16"/>
              </w:rPr>
            </w:pPr>
            <w:r>
              <w:rPr>
                <w:sz w:val="16"/>
                <w:szCs w:val="16"/>
              </w:rPr>
              <w:t>0045</w:t>
            </w:r>
          </w:p>
        </w:tc>
        <w:tc>
          <w:tcPr>
            <w:tcW w:w="425" w:type="dxa"/>
            <w:shd w:val="solid" w:color="FFFFFF" w:fill="auto"/>
          </w:tcPr>
          <w:p w14:paraId="1756CC82" w14:textId="77777777" w:rsidR="00695085" w:rsidRDefault="00695085" w:rsidP="00021733">
            <w:pPr>
              <w:pStyle w:val="TAC"/>
              <w:rPr>
                <w:sz w:val="16"/>
                <w:szCs w:val="16"/>
              </w:rPr>
            </w:pPr>
            <w:r>
              <w:rPr>
                <w:sz w:val="16"/>
                <w:szCs w:val="16"/>
              </w:rPr>
              <w:t>-</w:t>
            </w:r>
          </w:p>
        </w:tc>
        <w:tc>
          <w:tcPr>
            <w:tcW w:w="425" w:type="dxa"/>
            <w:shd w:val="solid" w:color="FFFFFF" w:fill="auto"/>
          </w:tcPr>
          <w:p w14:paraId="77F04FF2" w14:textId="77777777" w:rsidR="00695085" w:rsidRDefault="00695085" w:rsidP="00021733">
            <w:pPr>
              <w:pStyle w:val="TAC"/>
              <w:rPr>
                <w:sz w:val="16"/>
                <w:szCs w:val="16"/>
              </w:rPr>
            </w:pPr>
            <w:r>
              <w:rPr>
                <w:sz w:val="16"/>
                <w:szCs w:val="16"/>
              </w:rPr>
              <w:t>F</w:t>
            </w:r>
          </w:p>
        </w:tc>
        <w:tc>
          <w:tcPr>
            <w:tcW w:w="4820" w:type="dxa"/>
            <w:shd w:val="solid" w:color="FFFFFF" w:fill="auto"/>
          </w:tcPr>
          <w:p w14:paraId="5937E402" w14:textId="77777777" w:rsidR="00695085" w:rsidRDefault="00695085" w:rsidP="00021733">
            <w:pPr>
              <w:pStyle w:val="TAL"/>
              <w:rPr>
                <w:sz w:val="16"/>
                <w:szCs w:val="16"/>
              </w:rPr>
            </w:pPr>
            <w:r>
              <w:rPr>
                <w:sz w:val="16"/>
                <w:szCs w:val="16"/>
              </w:rPr>
              <w:t xml:space="preserve">Add Coordinate Reference System </w:t>
            </w:r>
          </w:p>
        </w:tc>
        <w:tc>
          <w:tcPr>
            <w:tcW w:w="708" w:type="dxa"/>
            <w:shd w:val="solid" w:color="FFFFFF" w:fill="auto"/>
          </w:tcPr>
          <w:p w14:paraId="50330C8C" w14:textId="77777777" w:rsidR="00695085" w:rsidRDefault="00695085" w:rsidP="00021733">
            <w:pPr>
              <w:pStyle w:val="TAL"/>
              <w:rPr>
                <w:sz w:val="16"/>
                <w:szCs w:val="16"/>
              </w:rPr>
            </w:pPr>
            <w:r>
              <w:rPr>
                <w:sz w:val="16"/>
                <w:szCs w:val="16"/>
              </w:rPr>
              <w:t>16.2.0</w:t>
            </w:r>
          </w:p>
        </w:tc>
      </w:tr>
      <w:tr w:rsidR="00695085" w:rsidRPr="00993591" w14:paraId="529F24C8" w14:textId="77777777" w:rsidTr="00021733">
        <w:tc>
          <w:tcPr>
            <w:tcW w:w="800" w:type="dxa"/>
            <w:shd w:val="solid" w:color="FFFFFF" w:fill="auto"/>
          </w:tcPr>
          <w:p w14:paraId="1A0A9B7C" w14:textId="77777777" w:rsidR="00695085" w:rsidRDefault="00695085" w:rsidP="00021733">
            <w:pPr>
              <w:pStyle w:val="TAC"/>
              <w:jc w:val="left"/>
              <w:rPr>
                <w:sz w:val="16"/>
                <w:szCs w:val="16"/>
              </w:rPr>
            </w:pPr>
            <w:r>
              <w:rPr>
                <w:sz w:val="16"/>
                <w:szCs w:val="16"/>
              </w:rPr>
              <w:t>2019-12</w:t>
            </w:r>
          </w:p>
        </w:tc>
        <w:tc>
          <w:tcPr>
            <w:tcW w:w="800" w:type="dxa"/>
            <w:shd w:val="solid" w:color="FFFFFF" w:fill="auto"/>
          </w:tcPr>
          <w:p w14:paraId="23FB9919" w14:textId="77777777" w:rsidR="00695085" w:rsidRDefault="00695085" w:rsidP="00021733">
            <w:pPr>
              <w:pStyle w:val="TAL"/>
              <w:rPr>
                <w:sz w:val="16"/>
                <w:szCs w:val="16"/>
              </w:rPr>
            </w:pPr>
            <w:r>
              <w:rPr>
                <w:sz w:val="16"/>
                <w:szCs w:val="16"/>
              </w:rPr>
              <w:t>SP#86</w:t>
            </w:r>
          </w:p>
        </w:tc>
        <w:tc>
          <w:tcPr>
            <w:tcW w:w="1094" w:type="dxa"/>
            <w:shd w:val="solid" w:color="FFFFFF" w:fill="auto"/>
          </w:tcPr>
          <w:p w14:paraId="062D1EA4" w14:textId="77777777" w:rsidR="00695085" w:rsidRDefault="00695085" w:rsidP="00021733">
            <w:pPr>
              <w:pStyle w:val="TAC"/>
              <w:rPr>
                <w:sz w:val="16"/>
                <w:szCs w:val="16"/>
              </w:rPr>
            </w:pPr>
            <w:r>
              <w:rPr>
                <w:sz w:val="16"/>
                <w:szCs w:val="16"/>
              </w:rPr>
              <w:t>SP-191070</w:t>
            </w:r>
          </w:p>
        </w:tc>
        <w:tc>
          <w:tcPr>
            <w:tcW w:w="567" w:type="dxa"/>
            <w:shd w:val="solid" w:color="FFFFFF" w:fill="auto"/>
          </w:tcPr>
          <w:p w14:paraId="0BFD22CB" w14:textId="77777777" w:rsidR="00695085" w:rsidRDefault="00695085" w:rsidP="00021733">
            <w:pPr>
              <w:pStyle w:val="TAC"/>
              <w:rPr>
                <w:sz w:val="16"/>
                <w:szCs w:val="16"/>
              </w:rPr>
            </w:pPr>
            <w:r>
              <w:rPr>
                <w:sz w:val="16"/>
                <w:szCs w:val="16"/>
              </w:rPr>
              <w:t>0046</w:t>
            </w:r>
          </w:p>
        </w:tc>
        <w:tc>
          <w:tcPr>
            <w:tcW w:w="425" w:type="dxa"/>
            <w:shd w:val="solid" w:color="FFFFFF" w:fill="auto"/>
          </w:tcPr>
          <w:p w14:paraId="092C757B" w14:textId="77777777" w:rsidR="00695085" w:rsidRDefault="00695085" w:rsidP="00021733">
            <w:pPr>
              <w:pStyle w:val="TAC"/>
              <w:rPr>
                <w:sz w:val="16"/>
                <w:szCs w:val="16"/>
              </w:rPr>
            </w:pPr>
            <w:r>
              <w:rPr>
                <w:sz w:val="16"/>
                <w:szCs w:val="16"/>
              </w:rPr>
              <w:t>-</w:t>
            </w:r>
          </w:p>
        </w:tc>
        <w:tc>
          <w:tcPr>
            <w:tcW w:w="425" w:type="dxa"/>
            <w:shd w:val="solid" w:color="FFFFFF" w:fill="auto"/>
          </w:tcPr>
          <w:p w14:paraId="09A397D9" w14:textId="77777777" w:rsidR="00695085" w:rsidRDefault="00695085" w:rsidP="00021733">
            <w:pPr>
              <w:pStyle w:val="TAC"/>
              <w:rPr>
                <w:sz w:val="16"/>
                <w:szCs w:val="16"/>
              </w:rPr>
            </w:pPr>
            <w:r>
              <w:rPr>
                <w:sz w:val="16"/>
                <w:szCs w:val="16"/>
              </w:rPr>
              <w:t>F</w:t>
            </w:r>
          </w:p>
        </w:tc>
        <w:tc>
          <w:tcPr>
            <w:tcW w:w="4820" w:type="dxa"/>
            <w:shd w:val="solid" w:color="FFFFFF" w:fill="auto"/>
          </w:tcPr>
          <w:p w14:paraId="64052118" w14:textId="77777777" w:rsidR="00695085" w:rsidRDefault="00695085" w:rsidP="00021733">
            <w:pPr>
              <w:pStyle w:val="TAL"/>
              <w:rPr>
                <w:sz w:val="16"/>
                <w:szCs w:val="16"/>
              </w:rPr>
            </w:pPr>
            <w:r>
              <w:rPr>
                <w:sz w:val="16"/>
                <w:szCs w:val="16"/>
              </w:rPr>
              <w:t>Corrections to bulk operation MT-LR procedure</w:t>
            </w:r>
          </w:p>
        </w:tc>
        <w:tc>
          <w:tcPr>
            <w:tcW w:w="708" w:type="dxa"/>
            <w:shd w:val="solid" w:color="FFFFFF" w:fill="auto"/>
          </w:tcPr>
          <w:p w14:paraId="33D37793" w14:textId="77777777" w:rsidR="00695085" w:rsidRDefault="00695085" w:rsidP="00021733">
            <w:pPr>
              <w:pStyle w:val="TAL"/>
              <w:rPr>
                <w:sz w:val="16"/>
                <w:szCs w:val="16"/>
              </w:rPr>
            </w:pPr>
            <w:r>
              <w:rPr>
                <w:sz w:val="16"/>
                <w:szCs w:val="16"/>
              </w:rPr>
              <w:t>16.2.0</w:t>
            </w:r>
          </w:p>
        </w:tc>
      </w:tr>
      <w:tr w:rsidR="00695085" w:rsidRPr="00993591" w14:paraId="680FF994" w14:textId="77777777" w:rsidTr="00021733">
        <w:tc>
          <w:tcPr>
            <w:tcW w:w="800" w:type="dxa"/>
            <w:shd w:val="solid" w:color="FFFFFF" w:fill="auto"/>
          </w:tcPr>
          <w:p w14:paraId="3E52F974" w14:textId="77777777" w:rsidR="00695085" w:rsidRDefault="00695085" w:rsidP="00021733">
            <w:pPr>
              <w:pStyle w:val="TAC"/>
              <w:jc w:val="left"/>
              <w:rPr>
                <w:sz w:val="16"/>
                <w:szCs w:val="16"/>
              </w:rPr>
            </w:pPr>
            <w:r>
              <w:rPr>
                <w:sz w:val="16"/>
                <w:szCs w:val="16"/>
              </w:rPr>
              <w:t>2019-12</w:t>
            </w:r>
          </w:p>
        </w:tc>
        <w:tc>
          <w:tcPr>
            <w:tcW w:w="800" w:type="dxa"/>
            <w:shd w:val="solid" w:color="FFFFFF" w:fill="auto"/>
          </w:tcPr>
          <w:p w14:paraId="1038A718" w14:textId="77777777" w:rsidR="00695085" w:rsidRDefault="00695085" w:rsidP="00021733">
            <w:pPr>
              <w:pStyle w:val="TAL"/>
              <w:rPr>
                <w:sz w:val="16"/>
                <w:szCs w:val="16"/>
              </w:rPr>
            </w:pPr>
            <w:r>
              <w:rPr>
                <w:sz w:val="16"/>
                <w:szCs w:val="16"/>
              </w:rPr>
              <w:t>SP#86</w:t>
            </w:r>
          </w:p>
        </w:tc>
        <w:tc>
          <w:tcPr>
            <w:tcW w:w="1094" w:type="dxa"/>
            <w:shd w:val="solid" w:color="FFFFFF" w:fill="auto"/>
          </w:tcPr>
          <w:p w14:paraId="686EEFED" w14:textId="77777777" w:rsidR="00695085" w:rsidRDefault="00695085" w:rsidP="00021733">
            <w:pPr>
              <w:pStyle w:val="TAC"/>
              <w:rPr>
                <w:sz w:val="16"/>
                <w:szCs w:val="16"/>
              </w:rPr>
            </w:pPr>
            <w:r>
              <w:rPr>
                <w:sz w:val="16"/>
                <w:szCs w:val="16"/>
              </w:rPr>
              <w:t>SP-191070</w:t>
            </w:r>
          </w:p>
        </w:tc>
        <w:tc>
          <w:tcPr>
            <w:tcW w:w="567" w:type="dxa"/>
            <w:shd w:val="solid" w:color="FFFFFF" w:fill="auto"/>
          </w:tcPr>
          <w:p w14:paraId="02F73762" w14:textId="77777777" w:rsidR="00695085" w:rsidRDefault="00695085" w:rsidP="00021733">
            <w:pPr>
              <w:pStyle w:val="TAC"/>
              <w:rPr>
                <w:sz w:val="16"/>
                <w:szCs w:val="16"/>
              </w:rPr>
            </w:pPr>
            <w:r>
              <w:rPr>
                <w:sz w:val="16"/>
                <w:szCs w:val="16"/>
              </w:rPr>
              <w:t>0047</w:t>
            </w:r>
          </w:p>
        </w:tc>
        <w:tc>
          <w:tcPr>
            <w:tcW w:w="425" w:type="dxa"/>
            <w:shd w:val="solid" w:color="FFFFFF" w:fill="auto"/>
          </w:tcPr>
          <w:p w14:paraId="61146DBC" w14:textId="77777777" w:rsidR="00695085" w:rsidRDefault="00695085" w:rsidP="00021733">
            <w:pPr>
              <w:pStyle w:val="TAC"/>
              <w:rPr>
                <w:sz w:val="16"/>
                <w:szCs w:val="16"/>
              </w:rPr>
            </w:pPr>
            <w:r>
              <w:rPr>
                <w:sz w:val="16"/>
                <w:szCs w:val="16"/>
              </w:rPr>
              <w:t>1</w:t>
            </w:r>
          </w:p>
        </w:tc>
        <w:tc>
          <w:tcPr>
            <w:tcW w:w="425" w:type="dxa"/>
            <w:shd w:val="solid" w:color="FFFFFF" w:fill="auto"/>
          </w:tcPr>
          <w:p w14:paraId="67C2BBE9" w14:textId="77777777" w:rsidR="00695085" w:rsidRDefault="00695085" w:rsidP="00021733">
            <w:pPr>
              <w:pStyle w:val="TAC"/>
              <w:rPr>
                <w:sz w:val="16"/>
                <w:szCs w:val="16"/>
              </w:rPr>
            </w:pPr>
            <w:r>
              <w:rPr>
                <w:sz w:val="16"/>
                <w:szCs w:val="16"/>
              </w:rPr>
              <w:t>F</w:t>
            </w:r>
          </w:p>
        </w:tc>
        <w:tc>
          <w:tcPr>
            <w:tcW w:w="4820" w:type="dxa"/>
            <w:shd w:val="solid" w:color="FFFFFF" w:fill="auto"/>
          </w:tcPr>
          <w:p w14:paraId="34AFB8BB" w14:textId="77777777" w:rsidR="00695085" w:rsidRDefault="00695085" w:rsidP="00021733">
            <w:pPr>
              <w:pStyle w:val="TAL"/>
              <w:rPr>
                <w:sz w:val="16"/>
                <w:szCs w:val="16"/>
              </w:rPr>
            </w:pPr>
            <w:r>
              <w:rPr>
                <w:sz w:val="16"/>
                <w:szCs w:val="16"/>
              </w:rPr>
              <w:t>Corrections to MT-LR procedure for 3GPP and Non-3GPP access</w:t>
            </w:r>
          </w:p>
        </w:tc>
        <w:tc>
          <w:tcPr>
            <w:tcW w:w="708" w:type="dxa"/>
            <w:shd w:val="solid" w:color="FFFFFF" w:fill="auto"/>
          </w:tcPr>
          <w:p w14:paraId="544EA4AA" w14:textId="77777777" w:rsidR="00695085" w:rsidRDefault="00695085" w:rsidP="00021733">
            <w:pPr>
              <w:pStyle w:val="TAL"/>
              <w:rPr>
                <w:sz w:val="16"/>
                <w:szCs w:val="16"/>
              </w:rPr>
            </w:pPr>
            <w:r>
              <w:rPr>
                <w:sz w:val="16"/>
                <w:szCs w:val="16"/>
              </w:rPr>
              <w:t>16.2.0</w:t>
            </w:r>
          </w:p>
        </w:tc>
      </w:tr>
      <w:tr w:rsidR="00695085" w:rsidRPr="00993591" w14:paraId="4B68CBDA" w14:textId="77777777" w:rsidTr="00021733">
        <w:tc>
          <w:tcPr>
            <w:tcW w:w="800" w:type="dxa"/>
            <w:shd w:val="solid" w:color="FFFFFF" w:fill="auto"/>
          </w:tcPr>
          <w:p w14:paraId="47E68B37" w14:textId="77777777" w:rsidR="00695085" w:rsidRDefault="00695085" w:rsidP="00021733">
            <w:pPr>
              <w:pStyle w:val="TAC"/>
              <w:jc w:val="left"/>
              <w:rPr>
                <w:sz w:val="16"/>
                <w:szCs w:val="16"/>
              </w:rPr>
            </w:pPr>
            <w:r>
              <w:rPr>
                <w:sz w:val="16"/>
                <w:szCs w:val="16"/>
              </w:rPr>
              <w:t>2019-12</w:t>
            </w:r>
          </w:p>
        </w:tc>
        <w:tc>
          <w:tcPr>
            <w:tcW w:w="800" w:type="dxa"/>
            <w:shd w:val="solid" w:color="FFFFFF" w:fill="auto"/>
          </w:tcPr>
          <w:p w14:paraId="72779EC2" w14:textId="77777777" w:rsidR="00695085" w:rsidRDefault="00695085" w:rsidP="00021733">
            <w:pPr>
              <w:pStyle w:val="TAL"/>
              <w:rPr>
                <w:sz w:val="16"/>
                <w:szCs w:val="16"/>
              </w:rPr>
            </w:pPr>
            <w:r>
              <w:rPr>
                <w:sz w:val="16"/>
                <w:szCs w:val="16"/>
              </w:rPr>
              <w:t>SP#86</w:t>
            </w:r>
          </w:p>
        </w:tc>
        <w:tc>
          <w:tcPr>
            <w:tcW w:w="1094" w:type="dxa"/>
            <w:shd w:val="solid" w:color="FFFFFF" w:fill="auto"/>
          </w:tcPr>
          <w:p w14:paraId="72127A40" w14:textId="77777777" w:rsidR="00695085" w:rsidRDefault="00695085" w:rsidP="00021733">
            <w:pPr>
              <w:pStyle w:val="TAC"/>
              <w:rPr>
                <w:sz w:val="16"/>
                <w:szCs w:val="16"/>
              </w:rPr>
            </w:pPr>
            <w:r>
              <w:rPr>
                <w:sz w:val="16"/>
                <w:szCs w:val="16"/>
              </w:rPr>
              <w:t>SP-191070</w:t>
            </w:r>
          </w:p>
        </w:tc>
        <w:tc>
          <w:tcPr>
            <w:tcW w:w="567" w:type="dxa"/>
            <w:shd w:val="solid" w:color="FFFFFF" w:fill="auto"/>
          </w:tcPr>
          <w:p w14:paraId="49E8DA2B" w14:textId="77777777" w:rsidR="00695085" w:rsidRDefault="00695085" w:rsidP="00021733">
            <w:pPr>
              <w:pStyle w:val="TAC"/>
              <w:rPr>
                <w:sz w:val="16"/>
                <w:szCs w:val="16"/>
              </w:rPr>
            </w:pPr>
            <w:r>
              <w:rPr>
                <w:sz w:val="16"/>
                <w:szCs w:val="16"/>
              </w:rPr>
              <w:t>0048</w:t>
            </w:r>
          </w:p>
        </w:tc>
        <w:tc>
          <w:tcPr>
            <w:tcW w:w="425" w:type="dxa"/>
            <w:shd w:val="solid" w:color="FFFFFF" w:fill="auto"/>
          </w:tcPr>
          <w:p w14:paraId="05067346" w14:textId="77777777" w:rsidR="00695085" w:rsidRDefault="00695085" w:rsidP="00021733">
            <w:pPr>
              <w:pStyle w:val="TAC"/>
              <w:rPr>
                <w:sz w:val="16"/>
                <w:szCs w:val="16"/>
              </w:rPr>
            </w:pPr>
            <w:r>
              <w:rPr>
                <w:sz w:val="16"/>
                <w:szCs w:val="16"/>
              </w:rPr>
              <w:t xml:space="preserve">2 </w:t>
            </w:r>
          </w:p>
        </w:tc>
        <w:tc>
          <w:tcPr>
            <w:tcW w:w="425" w:type="dxa"/>
            <w:shd w:val="solid" w:color="FFFFFF" w:fill="auto"/>
          </w:tcPr>
          <w:p w14:paraId="6380FB20" w14:textId="77777777" w:rsidR="00695085" w:rsidRDefault="00695085" w:rsidP="00021733">
            <w:pPr>
              <w:pStyle w:val="TAC"/>
              <w:rPr>
                <w:sz w:val="16"/>
                <w:szCs w:val="16"/>
              </w:rPr>
            </w:pPr>
            <w:r>
              <w:rPr>
                <w:sz w:val="16"/>
                <w:szCs w:val="16"/>
              </w:rPr>
              <w:t>F</w:t>
            </w:r>
          </w:p>
        </w:tc>
        <w:tc>
          <w:tcPr>
            <w:tcW w:w="4820" w:type="dxa"/>
            <w:shd w:val="solid" w:color="FFFFFF" w:fill="auto"/>
          </w:tcPr>
          <w:p w14:paraId="662EEB64" w14:textId="77777777" w:rsidR="00695085" w:rsidRDefault="00695085" w:rsidP="00021733">
            <w:pPr>
              <w:pStyle w:val="TAL"/>
              <w:rPr>
                <w:sz w:val="16"/>
                <w:szCs w:val="16"/>
              </w:rPr>
            </w:pPr>
            <w:r>
              <w:rPr>
                <w:sz w:val="16"/>
                <w:szCs w:val="16"/>
              </w:rPr>
              <w:t>Removal of the EN on the location information in Clause 5.3.1</w:t>
            </w:r>
          </w:p>
        </w:tc>
        <w:tc>
          <w:tcPr>
            <w:tcW w:w="708" w:type="dxa"/>
            <w:shd w:val="solid" w:color="FFFFFF" w:fill="auto"/>
          </w:tcPr>
          <w:p w14:paraId="31094354" w14:textId="77777777" w:rsidR="00695085" w:rsidRDefault="00695085" w:rsidP="00021733">
            <w:pPr>
              <w:pStyle w:val="TAL"/>
              <w:rPr>
                <w:sz w:val="16"/>
                <w:szCs w:val="16"/>
              </w:rPr>
            </w:pPr>
            <w:r>
              <w:rPr>
                <w:sz w:val="16"/>
                <w:szCs w:val="16"/>
              </w:rPr>
              <w:t>16.2.0</w:t>
            </w:r>
          </w:p>
        </w:tc>
      </w:tr>
      <w:tr w:rsidR="00695085" w:rsidRPr="00993591" w14:paraId="7652A0A2" w14:textId="77777777" w:rsidTr="00021733">
        <w:tc>
          <w:tcPr>
            <w:tcW w:w="800" w:type="dxa"/>
            <w:shd w:val="solid" w:color="FFFFFF" w:fill="auto"/>
          </w:tcPr>
          <w:p w14:paraId="0E6137F9" w14:textId="77777777" w:rsidR="00695085" w:rsidRDefault="00695085" w:rsidP="00021733">
            <w:pPr>
              <w:pStyle w:val="TAC"/>
              <w:jc w:val="left"/>
              <w:rPr>
                <w:sz w:val="16"/>
                <w:szCs w:val="16"/>
              </w:rPr>
            </w:pPr>
            <w:r>
              <w:rPr>
                <w:sz w:val="16"/>
                <w:szCs w:val="16"/>
              </w:rPr>
              <w:t>2019-12</w:t>
            </w:r>
          </w:p>
        </w:tc>
        <w:tc>
          <w:tcPr>
            <w:tcW w:w="800" w:type="dxa"/>
            <w:shd w:val="solid" w:color="FFFFFF" w:fill="auto"/>
          </w:tcPr>
          <w:p w14:paraId="42AD13C3" w14:textId="77777777" w:rsidR="00695085" w:rsidRDefault="00695085" w:rsidP="00021733">
            <w:pPr>
              <w:pStyle w:val="TAL"/>
              <w:rPr>
                <w:sz w:val="16"/>
                <w:szCs w:val="16"/>
              </w:rPr>
            </w:pPr>
            <w:r>
              <w:rPr>
                <w:sz w:val="16"/>
                <w:szCs w:val="16"/>
              </w:rPr>
              <w:t>SP#86</w:t>
            </w:r>
          </w:p>
        </w:tc>
        <w:tc>
          <w:tcPr>
            <w:tcW w:w="1094" w:type="dxa"/>
            <w:shd w:val="solid" w:color="FFFFFF" w:fill="auto"/>
          </w:tcPr>
          <w:p w14:paraId="04DC048C" w14:textId="77777777" w:rsidR="00695085" w:rsidRDefault="00695085" w:rsidP="00021733">
            <w:pPr>
              <w:pStyle w:val="TAC"/>
              <w:rPr>
                <w:sz w:val="16"/>
                <w:szCs w:val="16"/>
              </w:rPr>
            </w:pPr>
            <w:r>
              <w:rPr>
                <w:sz w:val="16"/>
                <w:szCs w:val="16"/>
              </w:rPr>
              <w:t>SP-191070</w:t>
            </w:r>
          </w:p>
        </w:tc>
        <w:tc>
          <w:tcPr>
            <w:tcW w:w="567" w:type="dxa"/>
            <w:shd w:val="solid" w:color="FFFFFF" w:fill="auto"/>
          </w:tcPr>
          <w:p w14:paraId="07A72722" w14:textId="77777777" w:rsidR="00695085" w:rsidRDefault="00695085" w:rsidP="00021733">
            <w:pPr>
              <w:pStyle w:val="TAC"/>
              <w:rPr>
                <w:sz w:val="16"/>
                <w:szCs w:val="16"/>
              </w:rPr>
            </w:pPr>
            <w:r>
              <w:rPr>
                <w:sz w:val="16"/>
                <w:szCs w:val="16"/>
              </w:rPr>
              <w:t>0049</w:t>
            </w:r>
          </w:p>
        </w:tc>
        <w:tc>
          <w:tcPr>
            <w:tcW w:w="425" w:type="dxa"/>
            <w:shd w:val="solid" w:color="FFFFFF" w:fill="auto"/>
          </w:tcPr>
          <w:p w14:paraId="329506A3" w14:textId="77777777" w:rsidR="00695085" w:rsidRDefault="00695085" w:rsidP="00021733">
            <w:pPr>
              <w:pStyle w:val="TAC"/>
              <w:rPr>
                <w:sz w:val="16"/>
                <w:szCs w:val="16"/>
              </w:rPr>
            </w:pPr>
            <w:r>
              <w:rPr>
                <w:sz w:val="16"/>
                <w:szCs w:val="16"/>
              </w:rPr>
              <w:t>2</w:t>
            </w:r>
          </w:p>
        </w:tc>
        <w:tc>
          <w:tcPr>
            <w:tcW w:w="425" w:type="dxa"/>
            <w:shd w:val="solid" w:color="FFFFFF" w:fill="auto"/>
          </w:tcPr>
          <w:p w14:paraId="1A2C7967" w14:textId="77777777" w:rsidR="00695085" w:rsidRDefault="00695085" w:rsidP="00021733">
            <w:pPr>
              <w:pStyle w:val="TAC"/>
              <w:rPr>
                <w:sz w:val="16"/>
                <w:szCs w:val="16"/>
              </w:rPr>
            </w:pPr>
            <w:r>
              <w:rPr>
                <w:sz w:val="16"/>
                <w:szCs w:val="16"/>
              </w:rPr>
              <w:t>F</w:t>
            </w:r>
          </w:p>
        </w:tc>
        <w:tc>
          <w:tcPr>
            <w:tcW w:w="4820" w:type="dxa"/>
            <w:shd w:val="solid" w:color="FFFFFF" w:fill="auto"/>
          </w:tcPr>
          <w:p w14:paraId="373A2442" w14:textId="77777777" w:rsidR="00695085" w:rsidRDefault="00695085" w:rsidP="00021733">
            <w:pPr>
              <w:pStyle w:val="TAL"/>
              <w:rPr>
                <w:sz w:val="16"/>
                <w:szCs w:val="16"/>
              </w:rPr>
            </w:pPr>
            <w:r>
              <w:rPr>
                <w:sz w:val="16"/>
                <w:szCs w:val="16"/>
              </w:rPr>
              <w:t>Correction on Broadcast of Assistance Data by an LMF</w:t>
            </w:r>
          </w:p>
        </w:tc>
        <w:tc>
          <w:tcPr>
            <w:tcW w:w="708" w:type="dxa"/>
            <w:shd w:val="solid" w:color="FFFFFF" w:fill="auto"/>
          </w:tcPr>
          <w:p w14:paraId="4C8DC886" w14:textId="77777777" w:rsidR="00695085" w:rsidRDefault="00695085" w:rsidP="00021733">
            <w:pPr>
              <w:pStyle w:val="TAL"/>
              <w:rPr>
                <w:sz w:val="16"/>
                <w:szCs w:val="16"/>
              </w:rPr>
            </w:pPr>
            <w:r>
              <w:rPr>
                <w:sz w:val="16"/>
                <w:szCs w:val="16"/>
              </w:rPr>
              <w:t>16.2.0</w:t>
            </w:r>
          </w:p>
        </w:tc>
      </w:tr>
      <w:tr w:rsidR="00695085" w:rsidRPr="00993591" w14:paraId="30DEACF2" w14:textId="77777777" w:rsidTr="00021733">
        <w:tc>
          <w:tcPr>
            <w:tcW w:w="800" w:type="dxa"/>
            <w:shd w:val="solid" w:color="FFFFFF" w:fill="auto"/>
          </w:tcPr>
          <w:p w14:paraId="5AE94C87" w14:textId="77777777" w:rsidR="00695085" w:rsidRDefault="00695085" w:rsidP="00021733">
            <w:pPr>
              <w:pStyle w:val="TAC"/>
              <w:jc w:val="left"/>
              <w:rPr>
                <w:sz w:val="16"/>
                <w:szCs w:val="16"/>
              </w:rPr>
            </w:pPr>
            <w:r>
              <w:rPr>
                <w:sz w:val="16"/>
                <w:szCs w:val="16"/>
              </w:rPr>
              <w:t>2019-12</w:t>
            </w:r>
          </w:p>
        </w:tc>
        <w:tc>
          <w:tcPr>
            <w:tcW w:w="800" w:type="dxa"/>
            <w:shd w:val="solid" w:color="FFFFFF" w:fill="auto"/>
          </w:tcPr>
          <w:p w14:paraId="4329C39D" w14:textId="77777777" w:rsidR="00695085" w:rsidRDefault="00695085" w:rsidP="00021733">
            <w:pPr>
              <w:pStyle w:val="TAL"/>
              <w:rPr>
                <w:sz w:val="16"/>
                <w:szCs w:val="16"/>
              </w:rPr>
            </w:pPr>
            <w:r>
              <w:rPr>
                <w:sz w:val="16"/>
                <w:szCs w:val="16"/>
              </w:rPr>
              <w:t>SP#86</w:t>
            </w:r>
          </w:p>
        </w:tc>
        <w:tc>
          <w:tcPr>
            <w:tcW w:w="1094" w:type="dxa"/>
            <w:shd w:val="solid" w:color="FFFFFF" w:fill="auto"/>
          </w:tcPr>
          <w:p w14:paraId="34423F71" w14:textId="77777777" w:rsidR="00695085" w:rsidRDefault="00695085" w:rsidP="00021733">
            <w:pPr>
              <w:pStyle w:val="TAC"/>
              <w:rPr>
                <w:sz w:val="16"/>
                <w:szCs w:val="16"/>
              </w:rPr>
            </w:pPr>
            <w:r>
              <w:rPr>
                <w:sz w:val="16"/>
                <w:szCs w:val="16"/>
              </w:rPr>
              <w:t>SP-191070</w:t>
            </w:r>
          </w:p>
        </w:tc>
        <w:tc>
          <w:tcPr>
            <w:tcW w:w="567" w:type="dxa"/>
            <w:shd w:val="solid" w:color="FFFFFF" w:fill="auto"/>
          </w:tcPr>
          <w:p w14:paraId="6C88B0FC" w14:textId="77777777" w:rsidR="00695085" w:rsidRDefault="00695085" w:rsidP="00021733">
            <w:pPr>
              <w:pStyle w:val="TAC"/>
              <w:rPr>
                <w:sz w:val="16"/>
                <w:szCs w:val="16"/>
              </w:rPr>
            </w:pPr>
            <w:r>
              <w:rPr>
                <w:sz w:val="16"/>
                <w:szCs w:val="16"/>
              </w:rPr>
              <w:t>0055</w:t>
            </w:r>
          </w:p>
        </w:tc>
        <w:tc>
          <w:tcPr>
            <w:tcW w:w="425" w:type="dxa"/>
            <w:shd w:val="solid" w:color="FFFFFF" w:fill="auto"/>
          </w:tcPr>
          <w:p w14:paraId="52FA92B4" w14:textId="77777777" w:rsidR="00695085" w:rsidRDefault="00695085" w:rsidP="00021733">
            <w:pPr>
              <w:pStyle w:val="TAC"/>
              <w:rPr>
                <w:sz w:val="16"/>
                <w:szCs w:val="16"/>
              </w:rPr>
            </w:pPr>
            <w:r>
              <w:rPr>
                <w:sz w:val="16"/>
                <w:szCs w:val="16"/>
              </w:rPr>
              <w:t>1</w:t>
            </w:r>
          </w:p>
        </w:tc>
        <w:tc>
          <w:tcPr>
            <w:tcW w:w="425" w:type="dxa"/>
            <w:shd w:val="solid" w:color="FFFFFF" w:fill="auto"/>
          </w:tcPr>
          <w:p w14:paraId="71DAF79A" w14:textId="77777777" w:rsidR="00695085" w:rsidRDefault="00695085" w:rsidP="00021733">
            <w:pPr>
              <w:pStyle w:val="TAC"/>
              <w:rPr>
                <w:sz w:val="16"/>
                <w:szCs w:val="16"/>
              </w:rPr>
            </w:pPr>
            <w:r>
              <w:rPr>
                <w:sz w:val="16"/>
                <w:szCs w:val="16"/>
              </w:rPr>
              <w:t>F</w:t>
            </w:r>
          </w:p>
        </w:tc>
        <w:tc>
          <w:tcPr>
            <w:tcW w:w="4820" w:type="dxa"/>
            <w:shd w:val="solid" w:color="FFFFFF" w:fill="auto"/>
          </w:tcPr>
          <w:p w14:paraId="7859C494" w14:textId="77777777" w:rsidR="00695085" w:rsidRDefault="00695085" w:rsidP="00021733">
            <w:pPr>
              <w:pStyle w:val="TAL"/>
              <w:rPr>
                <w:sz w:val="16"/>
                <w:szCs w:val="16"/>
              </w:rPr>
            </w:pPr>
            <w:r>
              <w:rPr>
                <w:sz w:val="16"/>
                <w:szCs w:val="16"/>
              </w:rPr>
              <w:t>Completion of Deferred 5GC-MT-LR procedure for TS 23.273</w:t>
            </w:r>
          </w:p>
        </w:tc>
        <w:tc>
          <w:tcPr>
            <w:tcW w:w="708" w:type="dxa"/>
            <w:shd w:val="solid" w:color="FFFFFF" w:fill="auto"/>
          </w:tcPr>
          <w:p w14:paraId="26D768DD" w14:textId="77777777" w:rsidR="00695085" w:rsidRDefault="00695085" w:rsidP="00021733">
            <w:pPr>
              <w:pStyle w:val="TAL"/>
              <w:rPr>
                <w:sz w:val="16"/>
                <w:szCs w:val="16"/>
              </w:rPr>
            </w:pPr>
            <w:r>
              <w:rPr>
                <w:sz w:val="16"/>
                <w:szCs w:val="16"/>
              </w:rPr>
              <w:t>16.2.0</w:t>
            </w:r>
          </w:p>
        </w:tc>
      </w:tr>
      <w:tr w:rsidR="00695085" w:rsidRPr="00993591" w14:paraId="6CB091C3" w14:textId="77777777" w:rsidTr="00021733">
        <w:tc>
          <w:tcPr>
            <w:tcW w:w="800" w:type="dxa"/>
            <w:shd w:val="solid" w:color="FFFFFF" w:fill="auto"/>
          </w:tcPr>
          <w:p w14:paraId="699D7E67" w14:textId="77777777" w:rsidR="00695085" w:rsidRDefault="00695085" w:rsidP="00021733">
            <w:pPr>
              <w:pStyle w:val="TAC"/>
              <w:jc w:val="left"/>
              <w:rPr>
                <w:sz w:val="16"/>
                <w:szCs w:val="16"/>
              </w:rPr>
            </w:pPr>
            <w:r>
              <w:rPr>
                <w:sz w:val="16"/>
                <w:szCs w:val="16"/>
              </w:rPr>
              <w:t>2019-12</w:t>
            </w:r>
          </w:p>
        </w:tc>
        <w:tc>
          <w:tcPr>
            <w:tcW w:w="800" w:type="dxa"/>
            <w:shd w:val="solid" w:color="FFFFFF" w:fill="auto"/>
          </w:tcPr>
          <w:p w14:paraId="5A0721FD" w14:textId="77777777" w:rsidR="00695085" w:rsidRDefault="00695085" w:rsidP="00021733">
            <w:pPr>
              <w:pStyle w:val="TAL"/>
              <w:rPr>
                <w:sz w:val="16"/>
                <w:szCs w:val="16"/>
              </w:rPr>
            </w:pPr>
            <w:r>
              <w:rPr>
                <w:sz w:val="16"/>
                <w:szCs w:val="16"/>
              </w:rPr>
              <w:t>SP#86</w:t>
            </w:r>
          </w:p>
        </w:tc>
        <w:tc>
          <w:tcPr>
            <w:tcW w:w="1094" w:type="dxa"/>
            <w:shd w:val="solid" w:color="FFFFFF" w:fill="auto"/>
          </w:tcPr>
          <w:p w14:paraId="5EAFC851" w14:textId="77777777" w:rsidR="00695085" w:rsidRDefault="00695085" w:rsidP="00021733">
            <w:pPr>
              <w:pStyle w:val="TAC"/>
              <w:rPr>
                <w:sz w:val="16"/>
                <w:szCs w:val="16"/>
              </w:rPr>
            </w:pPr>
            <w:r>
              <w:rPr>
                <w:sz w:val="16"/>
                <w:szCs w:val="16"/>
              </w:rPr>
              <w:t>SP-191070</w:t>
            </w:r>
          </w:p>
        </w:tc>
        <w:tc>
          <w:tcPr>
            <w:tcW w:w="567" w:type="dxa"/>
            <w:shd w:val="solid" w:color="FFFFFF" w:fill="auto"/>
          </w:tcPr>
          <w:p w14:paraId="18A4AA5D" w14:textId="77777777" w:rsidR="00695085" w:rsidRDefault="00695085" w:rsidP="00021733">
            <w:pPr>
              <w:pStyle w:val="TAC"/>
              <w:rPr>
                <w:sz w:val="16"/>
                <w:szCs w:val="16"/>
              </w:rPr>
            </w:pPr>
            <w:r>
              <w:rPr>
                <w:sz w:val="16"/>
                <w:szCs w:val="16"/>
              </w:rPr>
              <w:t>0056</w:t>
            </w:r>
          </w:p>
        </w:tc>
        <w:tc>
          <w:tcPr>
            <w:tcW w:w="425" w:type="dxa"/>
            <w:shd w:val="solid" w:color="FFFFFF" w:fill="auto"/>
          </w:tcPr>
          <w:p w14:paraId="00286A96" w14:textId="77777777" w:rsidR="00695085" w:rsidRDefault="00695085" w:rsidP="00021733">
            <w:pPr>
              <w:pStyle w:val="TAC"/>
              <w:rPr>
                <w:sz w:val="16"/>
                <w:szCs w:val="16"/>
              </w:rPr>
            </w:pPr>
            <w:r>
              <w:rPr>
                <w:sz w:val="16"/>
                <w:szCs w:val="16"/>
              </w:rPr>
              <w:t>1</w:t>
            </w:r>
          </w:p>
        </w:tc>
        <w:tc>
          <w:tcPr>
            <w:tcW w:w="425" w:type="dxa"/>
            <w:shd w:val="solid" w:color="FFFFFF" w:fill="auto"/>
          </w:tcPr>
          <w:p w14:paraId="298DA3D5" w14:textId="77777777" w:rsidR="00695085" w:rsidRDefault="00695085" w:rsidP="00021733">
            <w:pPr>
              <w:pStyle w:val="TAC"/>
              <w:rPr>
                <w:sz w:val="16"/>
                <w:szCs w:val="16"/>
              </w:rPr>
            </w:pPr>
            <w:r>
              <w:rPr>
                <w:sz w:val="16"/>
                <w:szCs w:val="16"/>
              </w:rPr>
              <w:t>F</w:t>
            </w:r>
          </w:p>
        </w:tc>
        <w:tc>
          <w:tcPr>
            <w:tcW w:w="4820" w:type="dxa"/>
            <w:shd w:val="solid" w:color="FFFFFF" w:fill="auto"/>
          </w:tcPr>
          <w:p w14:paraId="39D2E3B8" w14:textId="77777777" w:rsidR="00695085" w:rsidRDefault="00695085" w:rsidP="00021733">
            <w:pPr>
              <w:pStyle w:val="TAL"/>
              <w:rPr>
                <w:sz w:val="16"/>
                <w:szCs w:val="16"/>
              </w:rPr>
            </w:pPr>
            <w:r>
              <w:rPr>
                <w:sz w:val="16"/>
                <w:szCs w:val="16"/>
              </w:rPr>
              <w:t>Completion of 5GC-MT-LR Procedure for TS 23.273</w:t>
            </w:r>
          </w:p>
        </w:tc>
        <w:tc>
          <w:tcPr>
            <w:tcW w:w="708" w:type="dxa"/>
            <w:shd w:val="solid" w:color="FFFFFF" w:fill="auto"/>
          </w:tcPr>
          <w:p w14:paraId="6A76DAB0" w14:textId="77777777" w:rsidR="00695085" w:rsidRDefault="00695085" w:rsidP="00021733">
            <w:pPr>
              <w:pStyle w:val="TAL"/>
              <w:rPr>
                <w:sz w:val="16"/>
                <w:szCs w:val="16"/>
              </w:rPr>
            </w:pPr>
            <w:r>
              <w:rPr>
                <w:sz w:val="16"/>
                <w:szCs w:val="16"/>
              </w:rPr>
              <w:t>16.2.0</w:t>
            </w:r>
          </w:p>
        </w:tc>
      </w:tr>
      <w:tr w:rsidR="00695085" w:rsidRPr="00993591" w14:paraId="1F5EA61E" w14:textId="77777777" w:rsidTr="00021733">
        <w:tc>
          <w:tcPr>
            <w:tcW w:w="800" w:type="dxa"/>
            <w:shd w:val="solid" w:color="FFFFFF" w:fill="auto"/>
          </w:tcPr>
          <w:p w14:paraId="4CD4E165" w14:textId="77777777" w:rsidR="00695085" w:rsidRDefault="00695085" w:rsidP="00021733">
            <w:pPr>
              <w:pStyle w:val="TAC"/>
              <w:jc w:val="left"/>
              <w:rPr>
                <w:sz w:val="16"/>
                <w:szCs w:val="16"/>
              </w:rPr>
            </w:pPr>
            <w:r>
              <w:rPr>
                <w:sz w:val="16"/>
                <w:szCs w:val="16"/>
              </w:rPr>
              <w:t>2019-12</w:t>
            </w:r>
          </w:p>
        </w:tc>
        <w:tc>
          <w:tcPr>
            <w:tcW w:w="800" w:type="dxa"/>
            <w:shd w:val="solid" w:color="FFFFFF" w:fill="auto"/>
          </w:tcPr>
          <w:p w14:paraId="1DD7CDC3" w14:textId="77777777" w:rsidR="00695085" w:rsidRDefault="00695085" w:rsidP="00021733">
            <w:pPr>
              <w:pStyle w:val="TAL"/>
              <w:rPr>
                <w:sz w:val="16"/>
                <w:szCs w:val="16"/>
              </w:rPr>
            </w:pPr>
            <w:r>
              <w:rPr>
                <w:sz w:val="16"/>
                <w:szCs w:val="16"/>
              </w:rPr>
              <w:t>SP#86</w:t>
            </w:r>
          </w:p>
        </w:tc>
        <w:tc>
          <w:tcPr>
            <w:tcW w:w="1094" w:type="dxa"/>
            <w:shd w:val="solid" w:color="FFFFFF" w:fill="auto"/>
          </w:tcPr>
          <w:p w14:paraId="7AFD8528" w14:textId="77777777" w:rsidR="00695085" w:rsidRDefault="00695085" w:rsidP="00021733">
            <w:pPr>
              <w:pStyle w:val="TAC"/>
              <w:rPr>
                <w:sz w:val="16"/>
                <w:szCs w:val="16"/>
              </w:rPr>
            </w:pPr>
            <w:r>
              <w:rPr>
                <w:sz w:val="16"/>
                <w:szCs w:val="16"/>
              </w:rPr>
              <w:t>SP-191070</w:t>
            </w:r>
          </w:p>
        </w:tc>
        <w:tc>
          <w:tcPr>
            <w:tcW w:w="567" w:type="dxa"/>
            <w:shd w:val="solid" w:color="FFFFFF" w:fill="auto"/>
          </w:tcPr>
          <w:p w14:paraId="6AEA4F22" w14:textId="77777777" w:rsidR="00695085" w:rsidRDefault="00695085" w:rsidP="00021733">
            <w:pPr>
              <w:pStyle w:val="TAC"/>
              <w:rPr>
                <w:sz w:val="16"/>
                <w:szCs w:val="16"/>
              </w:rPr>
            </w:pPr>
            <w:r>
              <w:rPr>
                <w:sz w:val="16"/>
                <w:szCs w:val="16"/>
              </w:rPr>
              <w:t>0057</w:t>
            </w:r>
          </w:p>
        </w:tc>
        <w:tc>
          <w:tcPr>
            <w:tcW w:w="425" w:type="dxa"/>
            <w:shd w:val="solid" w:color="FFFFFF" w:fill="auto"/>
          </w:tcPr>
          <w:p w14:paraId="39EAB214" w14:textId="77777777" w:rsidR="00695085" w:rsidRDefault="00695085" w:rsidP="00021733">
            <w:pPr>
              <w:pStyle w:val="TAC"/>
              <w:rPr>
                <w:sz w:val="16"/>
                <w:szCs w:val="16"/>
              </w:rPr>
            </w:pPr>
            <w:r>
              <w:rPr>
                <w:sz w:val="16"/>
                <w:szCs w:val="16"/>
              </w:rPr>
              <w:t>1</w:t>
            </w:r>
          </w:p>
        </w:tc>
        <w:tc>
          <w:tcPr>
            <w:tcW w:w="425" w:type="dxa"/>
            <w:shd w:val="solid" w:color="FFFFFF" w:fill="auto"/>
          </w:tcPr>
          <w:p w14:paraId="7BBE844D" w14:textId="77777777" w:rsidR="00695085" w:rsidRDefault="00695085" w:rsidP="00021733">
            <w:pPr>
              <w:pStyle w:val="TAC"/>
              <w:rPr>
                <w:sz w:val="16"/>
                <w:szCs w:val="16"/>
              </w:rPr>
            </w:pPr>
            <w:r>
              <w:rPr>
                <w:sz w:val="16"/>
                <w:szCs w:val="16"/>
              </w:rPr>
              <w:t>F</w:t>
            </w:r>
          </w:p>
        </w:tc>
        <w:tc>
          <w:tcPr>
            <w:tcW w:w="4820" w:type="dxa"/>
            <w:shd w:val="solid" w:color="FFFFFF" w:fill="auto"/>
          </w:tcPr>
          <w:p w14:paraId="56E67269" w14:textId="77777777" w:rsidR="00695085" w:rsidRDefault="00695085" w:rsidP="00021733">
            <w:pPr>
              <w:pStyle w:val="TAL"/>
              <w:rPr>
                <w:sz w:val="16"/>
                <w:szCs w:val="16"/>
              </w:rPr>
            </w:pPr>
            <w:r>
              <w:rPr>
                <w:sz w:val="16"/>
                <w:szCs w:val="16"/>
              </w:rPr>
              <w:t>Corrections to Location Services for Miscellaneous Errors and Inconsistencies</w:t>
            </w:r>
          </w:p>
        </w:tc>
        <w:tc>
          <w:tcPr>
            <w:tcW w:w="708" w:type="dxa"/>
            <w:shd w:val="solid" w:color="FFFFFF" w:fill="auto"/>
          </w:tcPr>
          <w:p w14:paraId="61C00A79" w14:textId="77777777" w:rsidR="00695085" w:rsidRDefault="00695085" w:rsidP="00021733">
            <w:pPr>
              <w:pStyle w:val="TAL"/>
              <w:rPr>
                <w:sz w:val="16"/>
                <w:szCs w:val="16"/>
              </w:rPr>
            </w:pPr>
            <w:r>
              <w:rPr>
                <w:sz w:val="16"/>
                <w:szCs w:val="16"/>
              </w:rPr>
              <w:t>16.2.0</w:t>
            </w:r>
          </w:p>
        </w:tc>
      </w:tr>
      <w:tr w:rsidR="00695085" w:rsidRPr="00993591" w14:paraId="56A228FF" w14:textId="77777777" w:rsidTr="00021733">
        <w:tc>
          <w:tcPr>
            <w:tcW w:w="800" w:type="dxa"/>
            <w:shd w:val="solid" w:color="FFFFFF" w:fill="auto"/>
          </w:tcPr>
          <w:p w14:paraId="0D177E6E" w14:textId="77777777" w:rsidR="00695085" w:rsidRDefault="00695085" w:rsidP="00021733">
            <w:pPr>
              <w:pStyle w:val="TAC"/>
              <w:jc w:val="left"/>
              <w:rPr>
                <w:sz w:val="16"/>
                <w:szCs w:val="16"/>
              </w:rPr>
            </w:pPr>
            <w:r>
              <w:rPr>
                <w:sz w:val="16"/>
                <w:szCs w:val="16"/>
              </w:rPr>
              <w:t>2019-12</w:t>
            </w:r>
          </w:p>
        </w:tc>
        <w:tc>
          <w:tcPr>
            <w:tcW w:w="800" w:type="dxa"/>
            <w:shd w:val="solid" w:color="FFFFFF" w:fill="auto"/>
          </w:tcPr>
          <w:p w14:paraId="5959F7E8" w14:textId="77777777" w:rsidR="00695085" w:rsidRDefault="00695085" w:rsidP="00021733">
            <w:pPr>
              <w:pStyle w:val="TAL"/>
              <w:rPr>
                <w:sz w:val="16"/>
                <w:szCs w:val="16"/>
              </w:rPr>
            </w:pPr>
            <w:r>
              <w:rPr>
                <w:sz w:val="16"/>
                <w:szCs w:val="16"/>
              </w:rPr>
              <w:t>SP#86</w:t>
            </w:r>
          </w:p>
        </w:tc>
        <w:tc>
          <w:tcPr>
            <w:tcW w:w="1094" w:type="dxa"/>
            <w:shd w:val="solid" w:color="FFFFFF" w:fill="auto"/>
          </w:tcPr>
          <w:p w14:paraId="6B887717" w14:textId="77777777" w:rsidR="00695085" w:rsidRDefault="00695085" w:rsidP="00021733">
            <w:pPr>
              <w:pStyle w:val="TAC"/>
              <w:rPr>
                <w:sz w:val="16"/>
                <w:szCs w:val="16"/>
              </w:rPr>
            </w:pPr>
            <w:r>
              <w:rPr>
                <w:sz w:val="16"/>
                <w:szCs w:val="16"/>
              </w:rPr>
              <w:t>SP-191070</w:t>
            </w:r>
          </w:p>
        </w:tc>
        <w:tc>
          <w:tcPr>
            <w:tcW w:w="567" w:type="dxa"/>
            <w:shd w:val="solid" w:color="FFFFFF" w:fill="auto"/>
          </w:tcPr>
          <w:p w14:paraId="6D4D9833" w14:textId="77777777" w:rsidR="00695085" w:rsidRDefault="00695085" w:rsidP="00021733">
            <w:pPr>
              <w:pStyle w:val="TAC"/>
              <w:rPr>
                <w:sz w:val="16"/>
                <w:szCs w:val="16"/>
              </w:rPr>
            </w:pPr>
            <w:r>
              <w:rPr>
                <w:sz w:val="16"/>
                <w:szCs w:val="16"/>
              </w:rPr>
              <w:t>0059</w:t>
            </w:r>
          </w:p>
        </w:tc>
        <w:tc>
          <w:tcPr>
            <w:tcW w:w="425" w:type="dxa"/>
            <w:shd w:val="solid" w:color="FFFFFF" w:fill="auto"/>
          </w:tcPr>
          <w:p w14:paraId="54D4DDA1" w14:textId="77777777" w:rsidR="00695085" w:rsidRDefault="00695085" w:rsidP="00021733">
            <w:pPr>
              <w:pStyle w:val="TAC"/>
              <w:rPr>
                <w:sz w:val="16"/>
                <w:szCs w:val="16"/>
              </w:rPr>
            </w:pPr>
            <w:r>
              <w:rPr>
                <w:sz w:val="16"/>
                <w:szCs w:val="16"/>
              </w:rPr>
              <w:t>-</w:t>
            </w:r>
          </w:p>
        </w:tc>
        <w:tc>
          <w:tcPr>
            <w:tcW w:w="425" w:type="dxa"/>
            <w:shd w:val="solid" w:color="FFFFFF" w:fill="auto"/>
          </w:tcPr>
          <w:p w14:paraId="05474222" w14:textId="77777777" w:rsidR="00695085" w:rsidRDefault="00695085" w:rsidP="00021733">
            <w:pPr>
              <w:pStyle w:val="TAC"/>
              <w:rPr>
                <w:sz w:val="16"/>
                <w:szCs w:val="16"/>
              </w:rPr>
            </w:pPr>
            <w:r>
              <w:rPr>
                <w:sz w:val="16"/>
                <w:szCs w:val="16"/>
              </w:rPr>
              <w:t>F</w:t>
            </w:r>
          </w:p>
        </w:tc>
        <w:tc>
          <w:tcPr>
            <w:tcW w:w="4820" w:type="dxa"/>
            <w:shd w:val="solid" w:color="FFFFFF" w:fill="auto"/>
          </w:tcPr>
          <w:p w14:paraId="19C0C142" w14:textId="77777777" w:rsidR="00695085" w:rsidRDefault="00695085" w:rsidP="00021733">
            <w:pPr>
              <w:pStyle w:val="TAL"/>
              <w:rPr>
                <w:sz w:val="16"/>
                <w:szCs w:val="16"/>
              </w:rPr>
            </w:pPr>
            <w:r>
              <w:rPr>
                <w:sz w:val="16"/>
                <w:szCs w:val="16"/>
              </w:rPr>
              <w:t>Update of the LMF selection function</w:t>
            </w:r>
          </w:p>
        </w:tc>
        <w:tc>
          <w:tcPr>
            <w:tcW w:w="708" w:type="dxa"/>
            <w:shd w:val="solid" w:color="FFFFFF" w:fill="auto"/>
          </w:tcPr>
          <w:p w14:paraId="12C2CF94" w14:textId="77777777" w:rsidR="00695085" w:rsidRDefault="00695085" w:rsidP="00021733">
            <w:pPr>
              <w:pStyle w:val="TAL"/>
              <w:rPr>
                <w:sz w:val="16"/>
                <w:szCs w:val="16"/>
              </w:rPr>
            </w:pPr>
            <w:r>
              <w:rPr>
                <w:sz w:val="16"/>
                <w:szCs w:val="16"/>
              </w:rPr>
              <w:t>16.2.0</w:t>
            </w:r>
          </w:p>
        </w:tc>
      </w:tr>
      <w:tr w:rsidR="00695085" w:rsidRPr="00993591" w14:paraId="3BD4FA4A" w14:textId="77777777" w:rsidTr="00021733">
        <w:tc>
          <w:tcPr>
            <w:tcW w:w="800" w:type="dxa"/>
            <w:shd w:val="solid" w:color="FFFFFF" w:fill="auto"/>
          </w:tcPr>
          <w:p w14:paraId="260B9C60" w14:textId="77777777" w:rsidR="00695085" w:rsidRDefault="00695085" w:rsidP="00021733">
            <w:pPr>
              <w:pStyle w:val="TAC"/>
              <w:jc w:val="left"/>
              <w:rPr>
                <w:sz w:val="16"/>
                <w:szCs w:val="16"/>
              </w:rPr>
            </w:pPr>
            <w:r>
              <w:rPr>
                <w:sz w:val="16"/>
                <w:szCs w:val="16"/>
              </w:rPr>
              <w:t>2019-12</w:t>
            </w:r>
          </w:p>
        </w:tc>
        <w:tc>
          <w:tcPr>
            <w:tcW w:w="800" w:type="dxa"/>
            <w:shd w:val="solid" w:color="FFFFFF" w:fill="auto"/>
          </w:tcPr>
          <w:p w14:paraId="267ACB45" w14:textId="77777777" w:rsidR="00695085" w:rsidRDefault="00695085" w:rsidP="00021733">
            <w:pPr>
              <w:pStyle w:val="TAL"/>
              <w:rPr>
                <w:sz w:val="16"/>
                <w:szCs w:val="16"/>
              </w:rPr>
            </w:pPr>
            <w:r>
              <w:rPr>
                <w:sz w:val="16"/>
                <w:szCs w:val="16"/>
              </w:rPr>
              <w:t>SP#86</w:t>
            </w:r>
          </w:p>
        </w:tc>
        <w:tc>
          <w:tcPr>
            <w:tcW w:w="1094" w:type="dxa"/>
            <w:shd w:val="solid" w:color="FFFFFF" w:fill="auto"/>
          </w:tcPr>
          <w:p w14:paraId="4FD4D8FA" w14:textId="77777777" w:rsidR="00695085" w:rsidRDefault="00695085" w:rsidP="00021733">
            <w:pPr>
              <w:pStyle w:val="TAC"/>
              <w:rPr>
                <w:sz w:val="16"/>
                <w:szCs w:val="16"/>
              </w:rPr>
            </w:pPr>
            <w:r>
              <w:rPr>
                <w:sz w:val="16"/>
                <w:szCs w:val="16"/>
              </w:rPr>
              <w:t>SP-191070</w:t>
            </w:r>
          </w:p>
        </w:tc>
        <w:tc>
          <w:tcPr>
            <w:tcW w:w="567" w:type="dxa"/>
            <w:shd w:val="solid" w:color="FFFFFF" w:fill="auto"/>
          </w:tcPr>
          <w:p w14:paraId="3394D087" w14:textId="77777777" w:rsidR="00695085" w:rsidRDefault="00695085" w:rsidP="00021733">
            <w:pPr>
              <w:pStyle w:val="TAC"/>
              <w:rPr>
                <w:sz w:val="16"/>
                <w:szCs w:val="16"/>
              </w:rPr>
            </w:pPr>
            <w:r>
              <w:rPr>
                <w:sz w:val="16"/>
                <w:szCs w:val="16"/>
              </w:rPr>
              <w:t>0060</w:t>
            </w:r>
          </w:p>
        </w:tc>
        <w:tc>
          <w:tcPr>
            <w:tcW w:w="425" w:type="dxa"/>
            <w:shd w:val="solid" w:color="FFFFFF" w:fill="auto"/>
          </w:tcPr>
          <w:p w14:paraId="6F109F7C" w14:textId="77777777" w:rsidR="00695085" w:rsidRDefault="00695085" w:rsidP="00021733">
            <w:pPr>
              <w:pStyle w:val="TAC"/>
              <w:rPr>
                <w:sz w:val="16"/>
                <w:szCs w:val="16"/>
              </w:rPr>
            </w:pPr>
            <w:r>
              <w:rPr>
                <w:sz w:val="16"/>
                <w:szCs w:val="16"/>
              </w:rPr>
              <w:t>2</w:t>
            </w:r>
          </w:p>
        </w:tc>
        <w:tc>
          <w:tcPr>
            <w:tcW w:w="425" w:type="dxa"/>
            <w:shd w:val="solid" w:color="FFFFFF" w:fill="auto"/>
          </w:tcPr>
          <w:p w14:paraId="6BC34D15" w14:textId="77777777" w:rsidR="00695085" w:rsidRDefault="00695085" w:rsidP="00021733">
            <w:pPr>
              <w:pStyle w:val="TAC"/>
              <w:rPr>
                <w:sz w:val="16"/>
                <w:szCs w:val="16"/>
              </w:rPr>
            </w:pPr>
            <w:r>
              <w:rPr>
                <w:sz w:val="16"/>
                <w:szCs w:val="16"/>
              </w:rPr>
              <w:t>F</w:t>
            </w:r>
          </w:p>
        </w:tc>
        <w:tc>
          <w:tcPr>
            <w:tcW w:w="4820" w:type="dxa"/>
            <w:shd w:val="solid" w:color="FFFFFF" w:fill="auto"/>
          </w:tcPr>
          <w:p w14:paraId="3E711457" w14:textId="77777777" w:rsidR="00695085" w:rsidRDefault="00695085" w:rsidP="00021733">
            <w:pPr>
              <w:pStyle w:val="TAL"/>
              <w:rPr>
                <w:sz w:val="16"/>
                <w:szCs w:val="16"/>
              </w:rPr>
            </w:pPr>
            <w:r>
              <w:rPr>
                <w:sz w:val="16"/>
                <w:szCs w:val="16"/>
              </w:rPr>
              <w:t>Correction of the procedure of obtaining Non-UE Associated Network Assistance Data</w:t>
            </w:r>
          </w:p>
        </w:tc>
        <w:tc>
          <w:tcPr>
            <w:tcW w:w="708" w:type="dxa"/>
            <w:shd w:val="solid" w:color="FFFFFF" w:fill="auto"/>
          </w:tcPr>
          <w:p w14:paraId="1326353C" w14:textId="77777777" w:rsidR="00695085" w:rsidRDefault="00695085" w:rsidP="00021733">
            <w:pPr>
              <w:pStyle w:val="TAL"/>
              <w:rPr>
                <w:sz w:val="16"/>
                <w:szCs w:val="16"/>
              </w:rPr>
            </w:pPr>
            <w:r>
              <w:rPr>
                <w:sz w:val="16"/>
                <w:szCs w:val="16"/>
              </w:rPr>
              <w:t>16.2.0</w:t>
            </w:r>
          </w:p>
        </w:tc>
      </w:tr>
      <w:tr w:rsidR="00695085" w:rsidRPr="00993591" w14:paraId="0552A7BA" w14:textId="77777777" w:rsidTr="00021733">
        <w:tc>
          <w:tcPr>
            <w:tcW w:w="800" w:type="dxa"/>
            <w:shd w:val="solid" w:color="FFFFFF" w:fill="auto"/>
          </w:tcPr>
          <w:p w14:paraId="7492CB43" w14:textId="77777777" w:rsidR="00695085" w:rsidRDefault="00695085" w:rsidP="00021733">
            <w:pPr>
              <w:pStyle w:val="TAC"/>
              <w:jc w:val="left"/>
              <w:rPr>
                <w:sz w:val="16"/>
                <w:szCs w:val="16"/>
              </w:rPr>
            </w:pPr>
            <w:r>
              <w:rPr>
                <w:sz w:val="16"/>
                <w:szCs w:val="16"/>
              </w:rPr>
              <w:t>2019-12</w:t>
            </w:r>
          </w:p>
        </w:tc>
        <w:tc>
          <w:tcPr>
            <w:tcW w:w="800" w:type="dxa"/>
            <w:shd w:val="solid" w:color="FFFFFF" w:fill="auto"/>
          </w:tcPr>
          <w:p w14:paraId="3E8CB623" w14:textId="77777777" w:rsidR="00695085" w:rsidRDefault="00695085" w:rsidP="00021733">
            <w:pPr>
              <w:pStyle w:val="TAL"/>
              <w:rPr>
                <w:sz w:val="16"/>
                <w:szCs w:val="16"/>
              </w:rPr>
            </w:pPr>
            <w:r>
              <w:rPr>
                <w:sz w:val="16"/>
                <w:szCs w:val="16"/>
              </w:rPr>
              <w:t>SP#86</w:t>
            </w:r>
          </w:p>
        </w:tc>
        <w:tc>
          <w:tcPr>
            <w:tcW w:w="1094" w:type="dxa"/>
            <w:shd w:val="solid" w:color="FFFFFF" w:fill="auto"/>
          </w:tcPr>
          <w:p w14:paraId="37342CAA" w14:textId="77777777" w:rsidR="00695085" w:rsidRDefault="00695085" w:rsidP="00021733">
            <w:pPr>
              <w:pStyle w:val="TAC"/>
              <w:rPr>
                <w:sz w:val="16"/>
                <w:szCs w:val="16"/>
              </w:rPr>
            </w:pPr>
            <w:r>
              <w:rPr>
                <w:sz w:val="16"/>
                <w:szCs w:val="16"/>
              </w:rPr>
              <w:t>SP-191061</w:t>
            </w:r>
          </w:p>
        </w:tc>
        <w:tc>
          <w:tcPr>
            <w:tcW w:w="567" w:type="dxa"/>
            <w:shd w:val="solid" w:color="FFFFFF" w:fill="auto"/>
          </w:tcPr>
          <w:p w14:paraId="67A24854" w14:textId="77777777" w:rsidR="00695085" w:rsidRDefault="00695085" w:rsidP="00021733">
            <w:pPr>
              <w:pStyle w:val="TAC"/>
              <w:rPr>
                <w:sz w:val="16"/>
                <w:szCs w:val="16"/>
              </w:rPr>
            </w:pPr>
            <w:r>
              <w:rPr>
                <w:sz w:val="16"/>
                <w:szCs w:val="16"/>
              </w:rPr>
              <w:t>0061</w:t>
            </w:r>
          </w:p>
        </w:tc>
        <w:tc>
          <w:tcPr>
            <w:tcW w:w="425" w:type="dxa"/>
            <w:shd w:val="solid" w:color="FFFFFF" w:fill="auto"/>
          </w:tcPr>
          <w:p w14:paraId="57BD9ECC" w14:textId="77777777" w:rsidR="00695085" w:rsidRDefault="00695085" w:rsidP="00021733">
            <w:pPr>
              <w:pStyle w:val="TAC"/>
              <w:rPr>
                <w:sz w:val="16"/>
                <w:szCs w:val="16"/>
              </w:rPr>
            </w:pPr>
            <w:r>
              <w:rPr>
                <w:sz w:val="16"/>
                <w:szCs w:val="16"/>
              </w:rPr>
              <w:t>1</w:t>
            </w:r>
          </w:p>
        </w:tc>
        <w:tc>
          <w:tcPr>
            <w:tcW w:w="425" w:type="dxa"/>
            <w:shd w:val="solid" w:color="FFFFFF" w:fill="auto"/>
          </w:tcPr>
          <w:p w14:paraId="2081E19C" w14:textId="77777777" w:rsidR="00695085" w:rsidRDefault="00695085" w:rsidP="00021733">
            <w:pPr>
              <w:pStyle w:val="TAC"/>
              <w:rPr>
                <w:sz w:val="16"/>
                <w:szCs w:val="16"/>
              </w:rPr>
            </w:pPr>
            <w:r>
              <w:rPr>
                <w:sz w:val="16"/>
                <w:szCs w:val="16"/>
              </w:rPr>
              <w:t>F</w:t>
            </w:r>
          </w:p>
        </w:tc>
        <w:tc>
          <w:tcPr>
            <w:tcW w:w="4820" w:type="dxa"/>
            <w:shd w:val="solid" w:color="FFFFFF" w:fill="auto"/>
          </w:tcPr>
          <w:p w14:paraId="31B8EDEC" w14:textId="77777777" w:rsidR="00695085" w:rsidRDefault="00695085" w:rsidP="00021733">
            <w:pPr>
              <w:pStyle w:val="TAL"/>
              <w:rPr>
                <w:sz w:val="16"/>
                <w:szCs w:val="16"/>
              </w:rPr>
            </w:pPr>
            <w:r>
              <w:rPr>
                <w:sz w:val="16"/>
                <w:szCs w:val="16"/>
              </w:rPr>
              <w:t>Corrections to MO-LR procedure</w:t>
            </w:r>
          </w:p>
        </w:tc>
        <w:tc>
          <w:tcPr>
            <w:tcW w:w="708" w:type="dxa"/>
            <w:shd w:val="solid" w:color="FFFFFF" w:fill="auto"/>
          </w:tcPr>
          <w:p w14:paraId="1E8C3ED1" w14:textId="77777777" w:rsidR="00695085" w:rsidRDefault="00695085" w:rsidP="00021733">
            <w:pPr>
              <w:pStyle w:val="TAL"/>
              <w:rPr>
                <w:sz w:val="16"/>
                <w:szCs w:val="16"/>
              </w:rPr>
            </w:pPr>
            <w:r>
              <w:rPr>
                <w:sz w:val="16"/>
                <w:szCs w:val="16"/>
              </w:rPr>
              <w:t>16.2.0</w:t>
            </w:r>
          </w:p>
        </w:tc>
      </w:tr>
      <w:tr w:rsidR="00695085" w:rsidRPr="00993591" w14:paraId="3670396B" w14:textId="77777777" w:rsidTr="00021733">
        <w:tc>
          <w:tcPr>
            <w:tcW w:w="800" w:type="dxa"/>
            <w:shd w:val="solid" w:color="FFFFFF" w:fill="auto"/>
          </w:tcPr>
          <w:p w14:paraId="4EF94F34" w14:textId="77777777" w:rsidR="00695085" w:rsidRDefault="00695085" w:rsidP="00021733">
            <w:pPr>
              <w:pStyle w:val="TAC"/>
              <w:jc w:val="left"/>
              <w:rPr>
                <w:sz w:val="16"/>
                <w:szCs w:val="16"/>
              </w:rPr>
            </w:pPr>
            <w:r>
              <w:rPr>
                <w:sz w:val="16"/>
                <w:szCs w:val="16"/>
              </w:rPr>
              <w:t>2019-12</w:t>
            </w:r>
          </w:p>
        </w:tc>
        <w:tc>
          <w:tcPr>
            <w:tcW w:w="800" w:type="dxa"/>
            <w:shd w:val="solid" w:color="FFFFFF" w:fill="auto"/>
          </w:tcPr>
          <w:p w14:paraId="4D60666A" w14:textId="77777777" w:rsidR="00695085" w:rsidRDefault="00695085" w:rsidP="00021733">
            <w:pPr>
              <w:pStyle w:val="TAL"/>
              <w:rPr>
                <w:sz w:val="16"/>
                <w:szCs w:val="16"/>
              </w:rPr>
            </w:pPr>
            <w:r>
              <w:rPr>
                <w:sz w:val="16"/>
                <w:szCs w:val="16"/>
              </w:rPr>
              <w:t>SP#86</w:t>
            </w:r>
          </w:p>
        </w:tc>
        <w:tc>
          <w:tcPr>
            <w:tcW w:w="1094" w:type="dxa"/>
            <w:shd w:val="solid" w:color="FFFFFF" w:fill="auto"/>
          </w:tcPr>
          <w:p w14:paraId="0645D943" w14:textId="77777777" w:rsidR="00695085" w:rsidRDefault="00695085" w:rsidP="00021733">
            <w:pPr>
              <w:pStyle w:val="TAC"/>
              <w:rPr>
                <w:sz w:val="16"/>
                <w:szCs w:val="16"/>
              </w:rPr>
            </w:pPr>
            <w:r>
              <w:rPr>
                <w:sz w:val="16"/>
                <w:szCs w:val="16"/>
              </w:rPr>
              <w:t>SP-191070</w:t>
            </w:r>
          </w:p>
        </w:tc>
        <w:tc>
          <w:tcPr>
            <w:tcW w:w="567" w:type="dxa"/>
            <w:shd w:val="solid" w:color="FFFFFF" w:fill="auto"/>
          </w:tcPr>
          <w:p w14:paraId="40AC9045" w14:textId="77777777" w:rsidR="00695085" w:rsidRDefault="00695085" w:rsidP="00021733">
            <w:pPr>
              <w:pStyle w:val="TAC"/>
              <w:rPr>
                <w:sz w:val="16"/>
                <w:szCs w:val="16"/>
              </w:rPr>
            </w:pPr>
            <w:r>
              <w:rPr>
                <w:sz w:val="16"/>
                <w:szCs w:val="16"/>
              </w:rPr>
              <w:t>0062</w:t>
            </w:r>
          </w:p>
        </w:tc>
        <w:tc>
          <w:tcPr>
            <w:tcW w:w="425" w:type="dxa"/>
            <w:shd w:val="solid" w:color="FFFFFF" w:fill="auto"/>
          </w:tcPr>
          <w:p w14:paraId="372771FF" w14:textId="77777777" w:rsidR="00695085" w:rsidRDefault="00695085" w:rsidP="00021733">
            <w:pPr>
              <w:pStyle w:val="TAC"/>
              <w:rPr>
                <w:sz w:val="16"/>
                <w:szCs w:val="16"/>
              </w:rPr>
            </w:pPr>
            <w:r>
              <w:rPr>
                <w:sz w:val="16"/>
                <w:szCs w:val="16"/>
              </w:rPr>
              <w:t>1</w:t>
            </w:r>
          </w:p>
        </w:tc>
        <w:tc>
          <w:tcPr>
            <w:tcW w:w="425" w:type="dxa"/>
            <w:shd w:val="solid" w:color="FFFFFF" w:fill="auto"/>
          </w:tcPr>
          <w:p w14:paraId="7F4D0FAF" w14:textId="77777777" w:rsidR="00695085" w:rsidRDefault="00695085" w:rsidP="00021733">
            <w:pPr>
              <w:pStyle w:val="TAC"/>
              <w:rPr>
                <w:sz w:val="16"/>
                <w:szCs w:val="16"/>
              </w:rPr>
            </w:pPr>
            <w:r>
              <w:rPr>
                <w:sz w:val="16"/>
                <w:szCs w:val="16"/>
              </w:rPr>
              <w:t>F</w:t>
            </w:r>
          </w:p>
        </w:tc>
        <w:tc>
          <w:tcPr>
            <w:tcW w:w="4820" w:type="dxa"/>
            <w:shd w:val="solid" w:color="FFFFFF" w:fill="auto"/>
          </w:tcPr>
          <w:p w14:paraId="4A5FBACA" w14:textId="77777777" w:rsidR="00695085" w:rsidRDefault="00695085" w:rsidP="00021733">
            <w:pPr>
              <w:pStyle w:val="TAL"/>
              <w:rPr>
                <w:sz w:val="16"/>
                <w:szCs w:val="16"/>
              </w:rPr>
            </w:pPr>
            <w:r>
              <w:rPr>
                <w:sz w:val="16"/>
                <w:szCs w:val="16"/>
              </w:rPr>
              <w:t>Corrections to LCS Assistance Data Broadcast procedure</w:t>
            </w:r>
          </w:p>
        </w:tc>
        <w:tc>
          <w:tcPr>
            <w:tcW w:w="708" w:type="dxa"/>
            <w:shd w:val="solid" w:color="FFFFFF" w:fill="auto"/>
          </w:tcPr>
          <w:p w14:paraId="558DA7EE" w14:textId="77777777" w:rsidR="00695085" w:rsidRDefault="00695085" w:rsidP="00021733">
            <w:pPr>
              <w:pStyle w:val="TAL"/>
              <w:rPr>
                <w:sz w:val="16"/>
                <w:szCs w:val="16"/>
              </w:rPr>
            </w:pPr>
            <w:r>
              <w:rPr>
                <w:sz w:val="16"/>
                <w:szCs w:val="16"/>
              </w:rPr>
              <w:t>16.2.0</w:t>
            </w:r>
          </w:p>
        </w:tc>
      </w:tr>
      <w:tr w:rsidR="00695085" w:rsidRPr="00993591" w14:paraId="723F49A8" w14:textId="77777777" w:rsidTr="00021733">
        <w:tc>
          <w:tcPr>
            <w:tcW w:w="800" w:type="dxa"/>
            <w:shd w:val="solid" w:color="FFFFFF" w:fill="auto"/>
          </w:tcPr>
          <w:p w14:paraId="0A577D30" w14:textId="77777777" w:rsidR="00695085" w:rsidRDefault="00695085" w:rsidP="00021733">
            <w:pPr>
              <w:pStyle w:val="TAC"/>
              <w:jc w:val="left"/>
              <w:rPr>
                <w:sz w:val="16"/>
                <w:szCs w:val="16"/>
              </w:rPr>
            </w:pPr>
            <w:r>
              <w:rPr>
                <w:sz w:val="16"/>
                <w:szCs w:val="16"/>
              </w:rPr>
              <w:t>2019-12</w:t>
            </w:r>
          </w:p>
        </w:tc>
        <w:tc>
          <w:tcPr>
            <w:tcW w:w="800" w:type="dxa"/>
            <w:shd w:val="solid" w:color="FFFFFF" w:fill="auto"/>
          </w:tcPr>
          <w:p w14:paraId="596A6092" w14:textId="77777777" w:rsidR="00695085" w:rsidRDefault="00695085" w:rsidP="00021733">
            <w:pPr>
              <w:pStyle w:val="TAL"/>
              <w:rPr>
                <w:sz w:val="16"/>
                <w:szCs w:val="16"/>
              </w:rPr>
            </w:pPr>
            <w:r>
              <w:rPr>
                <w:sz w:val="16"/>
                <w:szCs w:val="16"/>
              </w:rPr>
              <w:t>SP#86</w:t>
            </w:r>
          </w:p>
        </w:tc>
        <w:tc>
          <w:tcPr>
            <w:tcW w:w="1094" w:type="dxa"/>
            <w:shd w:val="solid" w:color="FFFFFF" w:fill="auto"/>
          </w:tcPr>
          <w:p w14:paraId="61079B7A" w14:textId="77777777" w:rsidR="00695085" w:rsidRDefault="00695085" w:rsidP="00021733">
            <w:pPr>
              <w:pStyle w:val="TAC"/>
              <w:rPr>
                <w:sz w:val="16"/>
                <w:szCs w:val="16"/>
              </w:rPr>
            </w:pPr>
            <w:r>
              <w:rPr>
                <w:sz w:val="16"/>
                <w:szCs w:val="16"/>
              </w:rPr>
              <w:t>SP-191070</w:t>
            </w:r>
          </w:p>
        </w:tc>
        <w:tc>
          <w:tcPr>
            <w:tcW w:w="567" w:type="dxa"/>
            <w:shd w:val="solid" w:color="FFFFFF" w:fill="auto"/>
          </w:tcPr>
          <w:p w14:paraId="7BE47A5F" w14:textId="77777777" w:rsidR="00695085" w:rsidRDefault="00695085" w:rsidP="00021733">
            <w:pPr>
              <w:pStyle w:val="TAC"/>
              <w:rPr>
                <w:sz w:val="16"/>
                <w:szCs w:val="16"/>
              </w:rPr>
            </w:pPr>
            <w:r>
              <w:rPr>
                <w:sz w:val="16"/>
                <w:szCs w:val="16"/>
              </w:rPr>
              <w:t>0074</w:t>
            </w:r>
          </w:p>
        </w:tc>
        <w:tc>
          <w:tcPr>
            <w:tcW w:w="425" w:type="dxa"/>
            <w:shd w:val="solid" w:color="FFFFFF" w:fill="auto"/>
          </w:tcPr>
          <w:p w14:paraId="073793AA" w14:textId="77777777" w:rsidR="00695085" w:rsidRDefault="00695085" w:rsidP="00021733">
            <w:pPr>
              <w:pStyle w:val="TAC"/>
              <w:rPr>
                <w:sz w:val="16"/>
                <w:szCs w:val="16"/>
              </w:rPr>
            </w:pPr>
            <w:r>
              <w:rPr>
                <w:sz w:val="16"/>
                <w:szCs w:val="16"/>
              </w:rPr>
              <w:t>1</w:t>
            </w:r>
          </w:p>
        </w:tc>
        <w:tc>
          <w:tcPr>
            <w:tcW w:w="425" w:type="dxa"/>
            <w:shd w:val="solid" w:color="FFFFFF" w:fill="auto"/>
          </w:tcPr>
          <w:p w14:paraId="7A288BB0" w14:textId="77777777" w:rsidR="00695085" w:rsidRDefault="00695085" w:rsidP="00021733">
            <w:pPr>
              <w:pStyle w:val="TAC"/>
              <w:rPr>
                <w:sz w:val="16"/>
                <w:szCs w:val="16"/>
              </w:rPr>
            </w:pPr>
            <w:r>
              <w:rPr>
                <w:sz w:val="16"/>
                <w:szCs w:val="16"/>
              </w:rPr>
              <w:t>F</w:t>
            </w:r>
          </w:p>
        </w:tc>
        <w:tc>
          <w:tcPr>
            <w:tcW w:w="4820" w:type="dxa"/>
            <w:shd w:val="solid" w:color="FFFFFF" w:fill="auto"/>
          </w:tcPr>
          <w:p w14:paraId="0083E237" w14:textId="77777777" w:rsidR="00695085" w:rsidRDefault="00695085" w:rsidP="00021733">
            <w:pPr>
              <w:pStyle w:val="TAL"/>
              <w:rPr>
                <w:sz w:val="16"/>
                <w:szCs w:val="16"/>
              </w:rPr>
            </w:pPr>
            <w:r>
              <w:rPr>
                <w:sz w:val="16"/>
                <w:szCs w:val="16"/>
              </w:rPr>
              <w:t>Completion of Cancellation of a Deferred 5GC-MT-LR procedure for TS 23.273</w:t>
            </w:r>
          </w:p>
        </w:tc>
        <w:tc>
          <w:tcPr>
            <w:tcW w:w="708" w:type="dxa"/>
            <w:shd w:val="solid" w:color="FFFFFF" w:fill="auto"/>
          </w:tcPr>
          <w:p w14:paraId="5E8A1472" w14:textId="77777777" w:rsidR="00695085" w:rsidRDefault="00695085" w:rsidP="00021733">
            <w:pPr>
              <w:pStyle w:val="TAL"/>
              <w:rPr>
                <w:sz w:val="16"/>
                <w:szCs w:val="16"/>
              </w:rPr>
            </w:pPr>
            <w:r>
              <w:rPr>
                <w:sz w:val="16"/>
                <w:szCs w:val="16"/>
              </w:rPr>
              <w:t>16.2.0</w:t>
            </w:r>
          </w:p>
        </w:tc>
      </w:tr>
      <w:tr w:rsidR="00695085" w:rsidRPr="00993591" w14:paraId="1C0FBA05" w14:textId="77777777" w:rsidTr="00021733">
        <w:tc>
          <w:tcPr>
            <w:tcW w:w="800" w:type="dxa"/>
            <w:shd w:val="solid" w:color="FFFFFF" w:fill="auto"/>
          </w:tcPr>
          <w:p w14:paraId="00F99B16" w14:textId="77777777" w:rsidR="00695085" w:rsidRDefault="00695085" w:rsidP="00021733">
            <w:pPr>
              <w:pStyle w:val="TAC"/>
              <w:jc w:val="left"/>
              <w:rPr>
                <w:sz w:val="16"/>
                <w:szCs w:val="16"/>
              </w:rPr>
            </w:pPr>
            <w:r>
              <w:rPr>
                <w:sz w:val="16"/>
                <w:szCs w:val="16"/>
              </w:rPr>
              <w:t>2019-12</w:t>
            </w:r>
          </w:p>
        </w:tc>
        <w:tc>
          <w:tcPr>
            <w:tcW w:w="800" w:type="dxa"/>
            <w:shd w:val="solid" w:color="FFFFFF" w:fill="auto"/>
          </w:tcPr>
          <w:p w14:paraId="02BF4196" w14:textId="77777777" w:rsidR="00695085" w:rsidRDefault="00695085" w:rsidP="00021733">
            <w:pPr>
              <w:pStyle w:val="TAL"/>
              <w:rPr>
                <w:sz w:val="16"/>
                <w:szCs w:val="16"/>
              </w:rPr>
            </w:pPr>
            <w:r>
              <w:rPr>
                <w:sz w:val="16"/>
                <w:szCs w:val="16"/>
              </w:rPr>
              <w:t>SP#86</w:t>
            </w:r>
          </w:p>
        </w:tc>
        <w:tc>
          <w:tcPr>
            <w:tcW w:w="1094" w:type="dxa"/>
            <w:shd w:val="solid" w:color="FFFFFF" w:fill="auto"/>
          </w:tcPr>
          <w:p w14:paraId="7E43B982" w14:textId="77777777" w:rsidR="00695085" w:rsidRDefault="00695085" w:rsidP="00021733">
            <w:pPr>
              <w:pStyle w:val="TAC"/>
              <w:rPr>
                <w:sz w:val="16"/>
                <w:szCs w:val="16"/>
              </w:rPr>
            </w:pPr>
            <w:r>
              <w:rPr>
                <w:sz w:val="16"/>
                <w:szCs w:val="16"/>
              </w:rPr>
              <w:t>SP-191070</w:t>
            </w:r>
          </w:p>
        </w:tc>
        <w:tc>
          <w:tcPr>
            <w:tcW w:w="567" w:type="dxa"/>
            <w:shd w:val="solid" w:color="FFFFFF" w:fill="auto"/>
          </w:tcPr>
          <w:p w14:paraId="0730A767" w14:textId="77777777" w:rsidR="00695085" w:rsidRDefault="00695085" w:rsidP="00021733">
            <w:pPr>
              <w:pStyle w:val="TAC"/>
              <w:rPr>
                <w:sz w:val="16"/>
                <w:szCs w:val="16"/>
              </w:rPr>
            </w:pPr>
            <w:r>
              <w:rPr>
                <w:sz w:val="16"/>
                <w:szCs w:val="16"/>
              </w:rPr>
              <w:t>0076</w:t>
            </w:r>
          </w:p>
        </w:tc>
        <w:tc>
          <w:tcPr>
            <w:tcW w:w="425" w:type="dxa"/>
            <w:shd w:val="solid" w:color="FFFFFF" w:fill="auto"/>
          </w:tcPr>
          <w:p w14:paraId="7092C640" w14:textId="77777777" w:rsidR="00695085" w:rsidRDefault="00695085" w:rsidP="00021733">
            <w:pPr>
              <w:pStyle w:val="TAC"/>
              <w:rPr>
                <w:sz w:val="16"/>
                <w:szCs w:val="16"/>
              </w:rPr>
            </w:pPr>
            <w:r>
              <w:rPr>
                <w:sz w:val="16"/>
                <w:szCs w:val="16"/>
              </w:rPr>
              <w:t>2</w:t>
            </w:r>
          </w:p>
        </w:tc>
        <w:tc>
          <w:tcPr>
            <w:tcW w:w="425" w:type="dxa"/>
            <w:shd w:val="solid" w:color="FFFFFF" w:fill="auto"/>
          </w:tcPr>
          <w:p w14:paraId="49CC690E" w14:textId="77777777" w:rsidR="00695085" w:rsidRDefault="00695085" w:rsidP="00021733">
            <w:pPr>
              <w:pStyle w:val="TAC"/>
              <w:rPr>
                <w:sz w:val="16"/>
                <w:szCs w:val="16"/>
              </w:rPr>
            </w:pPr>
            <w:r>
              <w:rPr>
                <w:sz w:val="16"/>
                <w:szCs w:val="16"/>
              </w:rPr>
              <w:t>F</w:t>
            </w:r>
          </w:p>
        </w:tc>
        <w:tc>
          <w:tcPr>
            <w:tcW w:w="4820" w:type="dxa"/>
            <w:shd w:val="solid" w:color="FFFFFF" w:fill="auto"/>
          </w:tcPr>
          <w:p w14:paraId="41E715D4" w14:textId="77777777" w:rsidR="00695085" w:rsidRDefault="00695085" w:rsidP="00021733">
            <w:pPr>
              <w:pStyle w:val="TAL"/>
              <w:rPr>
                <w:sz w:val="16"/>
                <w:szCs w:val="16"/>
              </w:rPr>
            </w:pPr>
            <w:r>
              <w:rPr>
                <w:sz w:val="16"/>
                <w:szCs w:val="16"/>
              </w:rPr>
              <w:t>Completion of Unified Location Service Exposure Procedure</w:t>
            </w:r>
          </w:p>
        </w:tc>
        <w:tc>
          <w:tcPr>
            <w:tcW w:w="708" w:type="dxa"/>
            <w:shd w:val="solid" w:color="FFFFFF" w:fill="auto"/>
          </w:tcPr>
          <w:p w14:paraId="593D3464" w14:textId="77777777" w:rsidR="00695085" w:rsidRDefault="00695085" w:rsidP="00021733">
            <w:pPr>
              <w:pStyle w:val="TAL"/>
              <w:rPr>
                <w:sz w:val="16"/>
                <w:szCs w:val="16"/>
              </w:rPr>
            </w:pPr>
            <w:r>
              <w:rPr>
                <w:sz w:val="16"/>
                <w:szCs w:val="16"/>
              </w:rPr>
              <w:t>16.2.0</w:t>
            </w:r>
          </w:p>
        </w:tc>
      </w:tr>
      <w:tr w:rsidR="00695085" w:rsidRPr="00993591" w14:paraId="23B72AB9" w14:textId="77777777" w:rsidTr="00021733">
        <w:tc>
          <w:tcPr>
            <w:tcW w:w="800" w:type="dxa"/>
            <w:shd w:val="solid" w:color="FFFFFF" w:fill="auto"/>
          </w:tcPr>
          <w:p w14:paraId="2260158E" w14:textId="77777777" w:rsidR="00695085" w:rsidRDefault="00695085" w:rsidP="00021733">
            <w:pPr>
              <w:pStyle w:val="TAC"/>
              <w:jc w:val="left"/>
              <w:rPr>
                <w:sz w:val="16"/>
                <w:szCs w:val="16"/>
              </w:rPr>
            </w:pPr>
            <w:r>
              <w:rPr>
                <w:sz w:val="16"/>
                <w:szCs w:val="16"/>
              </w:rPr>
              <w:t>2019-12</w:t>
            </w:r>
          </w:p>
        </w:tc>
        <w:tc>
          <w:tcPr>
            <w:tcW w:w="800" w:type="dxa"/>
            <w:shd w:val="solid" w:color="FFFFFF" w:fill="auto"/>
          </w:tcPr>
          <w:p w14:paraId="5B27A3DA" w14:textId="77777777" w:rsidR="00695085" w:rsidRDefault="00695085" w:rsidP="00021733">
            <w:pPr>
              <w:pStyle w:val="TAL"/>
              <w:rPr>
                <w:sz w:val="16"/>
                <w:szCs w:val="16"/>
              </w:rPr>
            </w:pPr>
            <w:r>
              <w:rPr>
                <w:sz w:val="16"/>
                <w:szCs w:val="16"/>
              </w:rPr>
              <w:t>SP#86</w:t>
            </w:r>
          </w:p>
        </w:tc>
        <w:tc>
          <w:tcPr>
            <w:tcW w:w="1094" w:type="dxa"/>
            <w:shd w:val="solid" w:color="FFFFFF" w:fill="auto"/>
          </w:tcPr>
          <w:p w14:paraId="1AC5D609" w14:textId="77777777" w:rsidR="00695085" w:rsidRDefault="00695085" w:rsidP="00021733">
            <w:pPr>
              <w:pStyle w:val="TAC"/>
              <w:rPr>
                <w:sz w:val="16"/>
                <w:szCs w:val="16"/>
              </w:rPr>
            </w:pPr>
            <w:r>
              <w:rPr>
                <w:sz w:val="16"/>
                <w:szCs w:val="16"/>
              </w:rPr>
              <w:t>SP-191070</w:t>
            </w:r>
          </w:p>
        </w:tc>
        <w:tc>
          <w:tcPr>
            <w:tcW w:w="567" w:type="dxa"/>
            <w:shd w:val="solid" w:color="FFFFFF" w:fill="auto"/>
          </w:tcPr>
          <w:p w14:paraId="32B0EA11" w14:textId="77777777" w:rsidR="00695085" w:rsidRDefault="00695085" w:rsidP="00021733">
            <w:pPr>
              <w:pStyle w:val="TAC"/>
              <w:rPr>
                <w:sz w:val="16"/>
                <w:szCs w:val="16"/>
              </w:rPr>
            </w:pPr>
            <w:r>
              <w:rPr>
                <w:sz w:val="16"/>
                <w:szCs w:val="16"/>
              </w:rPr>
              <w:t>0080</w:t>
            </w:r>
          </w:p>
        </w:tc>
        <w:tc>
          <w:tcPr>
            <w:tcW w:w="425" w:type="dxa"/>
            <w:shd w:val="solid" w:color="FFFFFF" w:fill="auto"/>
          </w:tcPr>
          <w:p w14:paraId="48105D00" w14:textId="77777777" w:rsidR="00695085" w:rsidRDefault="00695085" w:rsidP="00021733">
            <w:pPr>
              <w:pStyle w:val="TAC"/>
              <w:rPr>
                <w:sz w:val="16"/>
                <w:szCs w:val="16"/>
              </w:rPr>
            </w:pPr>
            <w:r>
              <w:rPr>
                <w:sz w:val="16"/>
                <w:szCs w:val="16"/>
              </w:rPr>
              <w:t>-</w:t>
            </w:r>
          </w:p>
        </w:tc>
        <w:tc>
          <w:tcPr>
            <w:tcW w:w="425" w:type="dxa"/>
            <w:shd w:val="solid" w:color="FFFFFF" w:fill="auto"/>
          </w:tcPr>
          <w:p w14:paraId="36CCA623" w14:textId="77777777" w:rsidR="00695085" w:rsidRDefault="00695085" w:rsidP="00021733">
            <w:pPr>
              <w:pStyle w:val="TAC"/>
              <w:rPr>
                <w:sz w:val="16"/>
                <w:szCs w:val="16"/>
              </w:rPr>
            </w:pPr>
            <w:r>
              <w:rPr>
                <w:sz w:val="16"/>
                <w:szCs w:val="16"/>
              </w:rPr>
              <w:t>F</w:t>
            </w:r>
          </w:p>
        </w:tc>
        <w:tc>
          <w:tcPr>
            <w:tcW w:w="4820" w:type="dxa"/>
            <w:shd w:val="solid" w:color="FFFFFF" w:fill="auto"/>
          </w:tcPr>
          <w:p w14:paraId="640E5E16" w14:textId="77777777" w:rsidR="00695085" w:rsidRDefault="00695085" w:rsidP="00021733">
            <w:pPr>
              <w:pStyle w:val="TAL"/>
              <w:rPr>
                <w:sz w:val="16"/>
                <w:szCs w:val="16"/>
              </w:rPr>
            </w:pPr>
            <w:r>
              <w:rPr>
                <w:sz w:val="16"/>
                <w:szCs w:val="16"/>
              </w:rPr>
              <w:t>Addition of exception support for Periodic or Triggered Location Reporting</w:t>
            </w:r>
          </w:p>
        </w:tc>
        <w:tc>
          <w:tcPr>
            <w:tcW w:w="708" w:type="dxa"/>
            <w:shd w:val="solid" w:color="FFFFFF" w:fill="auto"/>
          </w:tcPr>
          <w:p w14:paraId="163C55E0" w14:textId="77777777" w:rsidR="00695085" w:rsidRDefault="00695085" w:rsidP="00021733">
            <w:pPr>
              <w:pStyle w:val="TAL"/>
              <w:rPr>
                <w:sz w:val="16"/>
                <w:szCs w:val="16"/>
              </w:rPr>
            </w:pPr>
            <w:r>
              <w:rPr>
                <w:sz w:val="16"/>
                <w:szCs w:val="16"/>
              </w:rPr>
              <w:t>16.2.0</w:t>
            </w:r>
          </w:p>
        </w:tc>
      </w:tr>
      <w:tr w:rsidR="00695085" w:rsidRPr="00993591" w14:paraId="05B22B07" w14:textId="77777777" w:rsidTr="00021733">
        <w:tc>
          <w:tcPr>
            <w:tcW w:w="800" w:type="dxa"/>
            <w:shd w:val="solid" w:color="FFFFFF" w:fill="auto"/>
          </w:tcPr>
          <w:p w14:paraId="44EEC576" w14:textId="77777777" w:rsidR="00695085" w:rsidRDefault="00695085" w:rsidP="00021733">
            <w:pPr>
              <w:pStyle w:val="TAC"/>
              <w:jc w:val="left"/>
              <w:rPr>
                <w:sz w:val="16"/>
                <w:szCs w:val="16"/>
              </w:rPr>
            </w:pPr>
            <w:r>
              <w:rPr>
                <w:sz w:val="16"/>
                <w:szCs w:val="16"/>
              </w:rPr>
              <w:t>2020-03</w:t>
            </w:r>
          </w:p>
        </w:tc>
        <w:tc>
          <w:tcPr>
            <w:tcW w:w="800" w:type="dxa"/>
            <w:shd w:val="solid" w:color="FFFFFF" w:fill="auto"/>
          </w:tcPr>
          <w:p w14:paraId="171A19EF" w14:textId="77777777" w:rsidR="00695085" w:rsidRDefault="00695085" w:rsidP="00021733">
            <w:pPr>
              <w:pStyle w:val="TAL"/>
              <w:rPr>
                <w:sz w:val="16"/>
                <w:szCs w:val="16"/>
              </w:rPr>
            </w:pPr>
            <w:r>
              <w:rPr>
                <w:sz w:val="16"/>
                <w:szCs w:val="16"/>
              </w:rPr>
              <w:t>SP#87E</w:t>
            </w:r>
          </w:p>
        </w:tc>
        <w:tc>
          <w:tcPr>
            <w:tcW w:w="1094" w:type="dxa"/>
            <w:shd w:val="solid" w:color="FFFFFF" w:fill="auto"/>
          </w:tcPr>
          <w:p w14:paraId="5F61A609" w14:textId="77777777" w:rsidR="00695085" w:rsidRDefault="00695085" w:rsidP="00021733">
            <w:pPr>
              <w:pStyle w:val="TAC"/>
              <w:rPr>
                <w:sz w:val="16"/>
                <w:szCs w:val="16"/>
              </w:rPr>
            </w:pPr>
            <w:r>
              <w:rPr>
                <w:sz w:val="16"/>
                <w:szCs w:val="16"/>
              </w:rPr>
              <w:t>SP-200064</w:t>
            </w:r>
          </w:p>
        </w:tc>
        <w:tc>
          <w:tcPr>
            <w:tcW w:w="567" w:type="dxa"/>
            <w:shd w:val="solid" w:color="FFFFFF" w:fill="auto"/>
          </w:tcPr>
          <w:p w14:paraId="402B9AA9" w14:textId="77777777" w:rsidR="00695085" w:rsidRDefault="00695085" w:rsidP="00021733">
            <w:pPr>
              <w:pStyle w:val="TAC"/>
              <w:rPr>
                <w:sz w:val="16"/>
                <w:szCs w:val="16"/>
              </w:rPr>
            </w:pPr>
            <w:r>
              <w:rPr>
                <w:sz w:val="16"/>
                <w:szCs w:val="16"/>
              </w:rPr>
              <w:t>0070</w:t>
            </w:r>
          </w:p>
        </w:tc>
        <w:tc>
          <w:tcPr>
            <w:tcW w:w="425" w:type="dxa"/>
            <w:shd w:val="solid" w:color="FFFFFF" w:fill="auto"/>
          </w:tcPr>
          <w:p w14:paraId="63D914BE" w14:textId="77777777" w:rsidR="00695085" w:rsidRDefault="00695085" w:rsidP="00021733">
            <w:pPr>
              <w:pStyle w:val="TAC"/>
              <w:rPr>
                <w:sz w:val="16"/>
                <w:szCs w:val="16"/>
              </w:rPr>
            </w:pPr>
            <w:r>
              <w:rPr>
                <w:sz w:val="16"/>
                <w:szCs w:val="16"/>
              </w:rPr>
              <w:t>2</w:t>
            </w:r>
          </w:p>
        </w:tc>
        <w:tc>
          <w:tcPr>
            <w:tcW w:w="425" w:type="dxa"/>
            <w:shd w:val="solid" w:color="FFFFFF" w:fill="auto"/>
          </w:tcPr>
          <w:p w14:paraId="19FDA494" w14:textId="77777777" w:rsidR="00695085" w:rsidRDefault="00695085" w:rsidP="00021733">
            <w:pPr>
              <w:pStyle w:val="TAC"/>
              <w:rPr>
                <w:sz w:val="16"/>
                <w:szCs w:val="16"/>
              </w:rPr>
            </w:pPr>
            <w:r>
              <w:rPr>
                <w:sz w:val="16"/>
                <w:szCs w:val="16"/>
              </w:rPr>
              <w:t>F</w:t>
            </w:r>
          </w:p>
        </w:tc>
        <w:tc>
          <w:tcPr>
            <w:tcW w:w="4820" w:type="dxa"/>
            <w:shd w:val="solid" w:color="FFFFFF" w:fill="auto"/>
          </w:tcPr>
          <w:p w14:paraId="329F764B" w14:textId="77777777" w:rsidR="00695085" w:rsidRDefault="00695085" w:rsidP="00021733">
            <w:pPr>
              <w:pStyle w:val="TAL"/>
              <w:rPr>
                <w:sz w:val="16"/>
                <w:szCs w:val="16"/>
              </w:rPr>
            </w:pPr>
            <w:r>
              <w:rPr>
                <w:sz w:val="16"/>
                <w:szCs w:val="16"/>
              </w:rPr>
              <w:t>Packege of editorial modification for procedures</w:t>
            </w:r>
          </w:p>
        </w:tc>
        <w:tc>
          <w:tcPr>
            <w:tcW w:w="708" w:type="dxa"/>
            <w:shd w:val="solid" w:color="FFFFFF" w:fill="auto"/>
          </w:tcPr>
          <w:p w14:paraId="2A89DB63" w14:textId="77777777" w:rsidR="00695085" w:rsidRDefault="00695085" w:rsidP="00021733">
            <w:pPr>
              <w:pStyle w:val="TAL"/>
              <w:rPr>
                <w:sz w:val="16"/>
                <w:szCs w:val="16"/>
              </w:rPr>
            </w:pPr>
            <w:r>
              <w:rPr>
                <w:sz w:val="16"/>
                <w:szCs w:val="16"/>
              </w:rPr>
              <w:t>16.3.0</w:t>
            </w:r>
          </w:p>
        </w:tc>
      </w:tr>
      <w:tr w:rsidR="00695085" w:rsidRPr="00993591" w14:paraId="7C2071C0" w14:textId="77777777" w:rsidTr="00021733">
        <w:tc>
          <w:tcPr>
            <w:tcW w:w="800" w:type="dxa"/>
            <w:shd w:val="solid" w:color="FFFFFF" w:fill="auto"/>
          </w:tcPr>
          <w:p w14:paraId="1F2958A7" w14:textId="77777777" w:rsidR="00695085" w:rsidRDefault="00695085" w:rsidP="00021733">
            <w:pPr>
              <w:pStyle w:val="TAC"/>
              <w:jc w:val="left"/>
              <w:rPr>
                <w:sz w:val="16"/>
                <w:szCs w:val="16"/>
              </w:rPr>
            </w:pPr>
            <w:r>
              <w:rPr>
                <w:sz w:val="16"/>
                <w:szCs w:val="16"/>
              </w:rPr>
              <w:t>2020-03</w:t>
            </w:r>
          </w:p>
        </w:tc>
        <w:tc>
          <w:tcPr>
            <w:tcW w:w="800" w:type="dxa"/>
            <w:shd w:val="solid" w:color="FFFFFF" w:fill="auto"/>
          </w:tcPr>
          <w:p w14:paraId="103ABF7C" w14:textId="77777777" w:rsidR="00695085" w:rsidRDefault="00695085" w:rsidP="00021733">
            <w:pPr>
              <w:pStyle w:val="TAL"/>
              <w:rPr>
                <w:sz w:val="16"/>
                <w:szCs w:val="16"/>
              </w:rPr>
            </w:pPr>
            <w:r>
              <w:rPr>
                <w:sz w:val="16"/>
                <w:szCs w:val="16"/>
              </w:rPr>
              <w:t>SP#87E</w:t>
            </w:r>
          </w:p>
        </w:tc>
        <w:tc>
          <w:tcPr>
            <w:tcW w:w="1094" w:type="dxa"/>
            <w:shd w:val="solid" w:color="FFFFFF" w:fill="auto"/>
          </w:tcPr>
          <w:p w14:paraId="38D0B018" w14:textId="77777777" w:rsidR="00695085" w:rsidRDefault="00695085" w:rsidP="00021733">
            <w:pPr>
              <w:pStyle w:val="TAC"/>
              <w:rPr>
                <w:sz w:val="16"/>
                <w:szCs w:val="16"/>
              </w:rPr>
            </w:pPr>
            <w:r>
              <w:rPr>
                <w:sz w:val="16"/>
                <w:szCs w:val="16"/>
              </w:rPr>
              <w:t>SP-200064</w:t>
            </w:r>
          </w:p>
        </w:tc>
        <w:tc>
          <w:tcPr>
            <w:tcW w:w="567" w:type="dxa"/>
            <w:shd w:val="solid" w:color="FFFFFF" w:fill="auto"/>
          </w:tcPr>
          <w:p w14:paraId="39005D77" w14:textId="77777777" w:rsidR="00695085" w:rsidRDefault="00695085" w:rsidP="00021733">
            <w:pPr>
              <w:pStyle w:val="TAC"/>
              <w:rPr>
                <w:sz w:val="16"/>
                <w:szCs w:val="16"/>
              </w:rPr>
            </w:pPr>
            <w:r>
              <w:rPr>
                <w:sz w:val="16"/>
                <w:szCs w:val="16"/>
              </w:rPr>
              <w:t>0075</w:t>
            </w:r>
          </w:p>
        </w:tc>
        <w:tc>
          <w:tcPr>
            <w:tcW w:w="425" w:type="dxa"/>
            <w:shd w:val="solid" w:color="FFFFFF" w:fill="auto"/>
          </w:tcPr>
          <w:p w14:paraId="5E0E626A" w14:textId="77777777" w:rsidR="00695085" w:rsidRDefault="00695085" w:rsidP="00021733">
            <w:pPr>
              <w:pStyle w:val="TAC"/>
              <w:rPr>
                <w:sz w:val="16"/>
                <w:szCs w:val="16"/>
              </w:rPr>
            </w:pPr>
            <w:r>
              <w:rPr>
                <w:sz w:val="16"/>
                <w:szCs w:val="16"/>
              </w:rPr>
              <w:t>2</w:t>
            </w:r>
          </w:p>
        </w:tc>
        <w:tc>
          <w:tcPr>
            <w:tcW w:w="425" w:type="dxa"/>
            <w:shd w:val="solid" w:color="FFFFFF" w:fill="auto"/>
          </w:tcPr>
          <w:p w14:paraId="68E26195" w14:textId="77777777" w:rsidR="00695085" w:rsidRDefault="00695085" w:rsidP="00021733">
            <w:pPr>
              <w:pStyle w:val="TAC"/>
              <w:rPr>
                <w:sz w:val="16"/>
                <w:szCs w:val="16"/>
              </w:rPr>
            </w:pPr>
            <w:r>
              <w:rPr>
                <w:sz w:val="16"/>
                <w:szCs w:val="16"/>
              </w:rPr>
              <w:t>F</w:t>
            </w:r>
          </w:p>
        </w:tc>
        <w:tc>
          <w:tcPr>
            <w:tcW w:w="4820" w:type="dxa"/>
            <w:shd w:val="solid" w:color="FFFFFF" w:fill="auto"/>
          </w:tcPr>
          <w:p w14:paraId="4FC6929B" w14:textId="77777777" w:rsidR="00695085" w:rsidRDefault="00695085" w:rsidP="00021733">
            <w:pPr>
              <w:pStyle w:val="TAL"/>
              <w:rPr>
                <w:sz w:val="16"/>
                <w:szCs w:val="16"/>
              </w:rPr>
            </w:pPr>
            <w:r>
              <w:rPr>
                <w:sz w:val="16"/>
                <w:szCs w:val="16"/>
              </w:rPr>
              <w:t>Clarification on LCS QoS</w:t>
            </w:r>
          </w:p>
        </w:tc>
        <w:tc>
          <w:tcPr>
            <w:tcW w:w="708" w:type="dxa"/>
            <w:shd w:val="solid" w:color="FFFFFF" w:fill="auto"/>
          </w:tcPr>
          <w:p w14:paraId="0FF3195B" w14:textId="77777777" w:rsidR="00695085" w:rsidRDefault="00695085" w:rsidP="00021733">
            <w:pPr>
              <w:pStyle w:val="TAL"/>
              <w:rPr>
                <w:sz w:val="16"/>
                <w:szCs w:val="16"/>
              </w:rPr>
            </w:pPr>
            <w:r>
              <w:rPr>
                <w:sz w:val="16"/>
                <w:szCs w:val="16"/>
              </w:rPr>
              <w:t>16.3.0</w:t>
            </w:r>
          </w:p>
        </w:tc>
      </w:tr>
      <w:tr w:rsidR="00695085" w:rsidRPr="00993591" w14:paraId="2A0890D8" w14:textId="77777777" w:rsidTr="00021733">
        <w:tc>
          <w:tcPr>
            <w:tcW w:w="800" w:type="dxa"/>
            <w:shd w:val="solid" w:color="FFFFFF" w:fill="auto"/>
          </w:tcPr>
          <w:p w14:paraId="03B8CDB6" w14:textId="77777777" w:rsidR="00695085" w:rsidRDefault="00695085" w:rsidP="00021733">
            <w:pPr>
              <w:pStyle w:val="TAC"/>
              <w:jc w:val="left"/>
              <w:rPr>
                <w:sz w:val="16"/>
                <w:szCs w:val="16"/>
              </w:rPr>
            </w:pPr>
            <w:r>
              <w:rPr>
                <w:sz w:val="16"/>
                <w:szCs w:val="16"/>
              </w:rPr>
              <w:t>2020-03</w:t>
            </w:r>
          </w:p>
        </w:tc>
        <w:tc>
          <w:tcPr>
            <w:tcW w:w="800" w:type="dxa"/>
            <w:shd w:val="solid" w:color="FFFFFF" w:fill="auto"/>
          </w:tcPr>
          <w:p w14:paraId="63B87570" w14:textId="77777777" w:rsidR="00695085" w:rsidRDefault="00695085" w:rsidP="00021733">
            <w:pPr>
              <w:pStyle w:val="TAL"/>
              <w:rPr>
                <w:sz w:val="16"/>
                <w:szCs w:val="16"/>
              </w:rPr>
            </w:pPr>
            <w:r>
              <w:rPr>
                <w:sz w:val="16"/>
                <w:szCs w:val="16"/>
              </w:rPr>
              <w:t>SP#87E</w:t>
            </w:r>
          </w:p>
        </w:tc>
        <w:tc>
          <w:tcPr>
            <w:tcW w:w="1094" w:type="dxa"/>
            <w:shd w:val="solid" w:color="FFFFFF" w:fill="auto"/>
          </w:tcPr>
          <w:p w14:paraId="367E3DFA" w14:textId="77777777" w:rsidR="00695085" w:rsidRDefault="00695085" w:rsidP="00021733">
            <w:pPr>
              <w:pStyle w:val="TAC"/>
              <w:rPr>
                <w:sz w:val="16"/>
                <w:szCs w:val="16"/>
              </w:rPr>
            </w:pPr>
            <w:r>
              <w:rPr>
                <w:sz w:val="16"/>
                <w:szCs w:val="16"/>
              </w:rPr>
              <w:t>SP-200064</w:t>
            </w:r>
          </w:p>
        </w:tc>
        <w:tc>
          <w:tcPr>
            <w:tcW w:w="567" w:type="dxa"/>
            <w:shd w:val="solid" w:color="FFFFFF" w:fill="auto"/>
          </w:tcPr>
          <w:p w14:paraId="241C7611" w14:textId="77777777" w:rsidR="00695085" w:rsidRDefault="00695085" w:rsidP="00021733">
            <w:pPr>
              <w:pStyle w:val="TAC"/>
              <w:rPr>
                <w:sz w:val="16"/>
                <w:szCs w:val="16"/>
              </w:rPr>
            </w:pPr>
            <w:r>
              <w:rPr>
                <w:sz w:val="16"/>
                <w:szCs w:val="16"/>
              </w:rPr>
              <w:t>0081</w:t>
            </w:r>
          </w:p>
        </w:tc>
        <w:tc>
          <w:tcPr>
            <w:tcW w:w="425" w:type="dxa"/>
            <w:shd w:val="solid" w:color="FFFFFF" w:fill="auto"/>
          </w:tcPr>
          <w:p w14:paraId="72EA2045" w14:textId="77777777" w:rsidR="00695085" w:rsidRDefault="00695085" w:rsidP="00021733">
            <w:pPr>
              <w:pStyle w:val="TAC"/>
              <w:rPr>
                <w:sz w:val="16"/>
                <w:szCs w:val="16"/>
              </w:rPr>
            </w:pPr>
            <w:r>
              <w:rPr>
                <w:sz w:val="16"/>
                <w:szCs w:val="16"/>
              </w:rPr>
              <w:t>1</w:t>
            </w:r>
          </w:p>
        </w:tc>
        <w:tc>
          <w:tcPr>
            <w:tcW w:w="425" w:type="dxa"/>
            <w:shd w:val="solid" w:color="FFFFFF" w:fill="auto"/>
          </w:tcPr>
          <w:p w14:paraId="1AE4FCD1" w14:textId="77777777" w:rsidR="00695085" w:rsidRDefault="00695085" w:rsidP="00021733">
            <w:pPr>
              <w:pStyle w:val="TAC"/>
              <w:rPr>
                <w:sz w:val="16"/>
                <w:szCs w:val="16"/>
              </w:rPr>
            </w:pPr>
            <w:r>
              <w:rPr>
                <w:sz w:val="16"/>
                <w:szCs w:val="16"/>
              </w:rPr>
              <w:t>F</w:t>
            </w:r>
          </w:p>
        </w:tc>
        <w:tc>
          <w:tcPr>
            <w:tcW w:w="4820" w:type="dxa"/>
            <w:shd w:val="solid" w:color="FFFFFF" w:fill="auto"/>
          </w:tcPr>
          <w:p w14:paraId="5DC39A3E" w14:textId="77777777" w:rsidR="00695085" w:rsidRDefault="00695085" w:rsidP="00021733">
            <w:pPr>
              <w:pStyle w:val="TAL"/>
              <w:rPr>
                <w:sz w:val="16"/>
                <w:szCs w:val="16"/>
              </w:rPr>
            </w:pPr>
            <w:r>
              <w:rPr>
                <w:sz w:val="16"/>
                <w:szCs w:val="16"/>
              </w:rPr>
              <w:t>Clarification on GMLC and NEF authorization and privacy check</w:t>
            </w:r>
          </w:p>
        </w:tc>
        <w:tc>
          <w:tcPr>
            <w:tcW w:w="708" w:type="dxa"/>
            <w:shd w:val="solid" w:color="FFFFFF" w:fill="auto"/>
          </w:tcPr>
          <w:p w14:paraId="34011ED5" w14:textId="77777777" w:rsidR="00695085" w:rsidRDefault="00695085" w:rsidP="00021733">
            <w:pPr>
              <w:pStyle w:val="TAL"/>
              <w:rPr>
                <w:sz w:val="16"/>
                <w:szCs w:val="16"/>
              </w:rPr>
            </w:pPr>
            <w:r>
              <w:rPr>
                <w:sz w:val="16"/>
                <w:szCs w:val="16"/>
              </w:rPr>
              <w:t>16.3.0</w:t>
            </w:r>
          </w:p>
        </w:tc>
      </w:tr>
      <w:tr w:rsidR="00695085" w:rsidRPr="00993591" w14:paraId="493207AD" w14:textId="77777777" w:rsidTr="00021733">
        <w:tc>
          <w:tcPr>
            <w:tcW w:w="800" w:type="dxa"/>
            <w:shd w:val="solid" w:color="FFFFFF" w:fill="auto"/>
          </w:tcPr>
          <w:p w14:paraId="25A9828A" w14:textId="77777777" w:rsidR="00695085" w:rsidRDefault="00695085" w:rsidP="00021733">
            <w:pPr>
              <w:pStyle w:val="TAC"/>
              <w:jc w:val="left"/>
              <w:rPr>
                <w:sz w:val="16"/>
                <w:szCs w:val="16"/>
              </w:rPr>
            </w:pPr>
            <w:r>
              <w:rPr>
                <w:sz w:val="16"/>
                <w:szCs w:val="16"/>
              </w:rPr>
              <w:t>2020-03</w:t>
            </w:r>
          </w:p>
        </w:tc>
        <w:tc>
          <w:tcPr>
            <w:tcW w:w="800" w:type="dxa"/>
            <w:shd w:val="solid" w:color="FFFFFF" w:fill="auto"/>
          </w:tcPr>
          <w:p w14:paraId="7301BA54" w14:textId="77777777" w:rsidR="00695085" w:rsidRDefault="00695085" w:rsidP="00021733">
            <w:pPr>
              <w:pStyle w:val="TAL"/>
              <w:rPr>
                <w:sz w:val="16"/>
                <w:szCs w:val="16"/>
              </w:rPr>
            </w:pPr>
            <w:r>
              <w:rPr>
                <w:sz w:val="16"/>
                <w:szCs w:val="16"/>
              </w:rPr>
              <w:t>SP#87E</w:t>
            </w:r>
          </w:p>
        </w:tc>
        <w:tc>
          <w:tcPr>
            <w:tcW w:w="1094" w:type="dxa"/>
            <w:shd w:val="solid" w:color="FFFFFF" w:fill="auto"/>
          </w:tcPr>
          <w:p w14:paraId="24560C52" w14:textId="77777777" w:rsidR="00695085" w:rsidRDefault="00695085" w:rsidP="00021733">
            <w:pPr>
              <w:pStyle w:val="TAC"/>
              <w:rPr>
                <w:sz w:val="16"/>
                <w:szCs w:val="16"/>
              </w:rPr>
            </w:pPr>
            <w:r>
              <w:rPr>
                <w:sz w:val="16"/>
                <w:szCs w:val="16"/>
              </w:rPr>
              <w:t>SP-200064</w:t>
            </w:r>
          </w:p>
        </w:tc>
        <w:tc>
          <w:tcPr>
            <w:tcW w:w="567" w:type="dxa"/>
            <w:shd w:val="solid" w:color="FFFFFF" w:fill="auto"/>
          </w:tcPr>
          <w:p w14:paraId="14237D88" w14:textId="77777777" w:rsidR="00695085" w:rsidRDefault="00695085" w:rsidP="00021733">
            <w:pPr>
              <w:pStyle w:val="TAC"/>
              <w:rPr>
                <w:sz w:val="16"/>
                <w:szCs w:val="16"/>
              </w:rPr>
            </w:pPr>
            <w:r>
              <w:rPr>
                <w:sz w:val="16"/>
                <w:szCs w:val="16"/>
              </w:rPr>
              <w:t>0089</w:t>
            </w:r>
          </w:p>
        </w:tc>
        <w:tc>
          <w:tcPr>
            <w:tcW w:w="425" w:type="dxa"/>
            <w:shd w:val="solid" w:color="FFFFFF" w:fill="auto"/>
          </w:tcPr>
          <w:p w14:paraId="309398C8" w14:textId="77777777" w:rsidR="00695085" w:rsidRDefault="00695085" w:rsidP="00021733">
            <w:pPr>
              <w:pStyle w:val="TAC"/>
              <w:rPr>
                <w:sz w:val="16"/>
                <w:szCs w:val="16"/>
              </w:rPr>
            </w:pPr>
            <w:r>
              <w:rPr>
                <w:sz w:val="16"/>
                <w:szCs w:val="16"/>
              </w:rPr>
              <w:t>1</w:t>
            </w:r>
          </w:p>
        </w:tc>
        <w:tc>
          <w:tcPr>
            <w:tcW w:w="425" w:type="dxa"/>
            <w:shd w:val="solid" w:color="FFFFFF" w:fill="auto"/>
          </w:tcPr>
          <w:p w14:paraId="29590A59" w14:textId="77777777" w:rsidR="00695085" w:rsidRDefault="00695085" w:rsidP="00021733">
            <w:pPr>
              <w:pStyle w:val="TAC"/>
              <w:rPr>
                <w:sz w:val="16"/>
                <w:szCs w:val="16"/>
              </w:rPr>
            </w:pPr>
            <w:r>
              <w:rPr>
                <w:sz w:val="16"/>
                <w:szCs w:val="16"/>
              </w:rPr>
              <w:t>F</w:t>
            </w:r>
          </w:p>
        </w:tc>
        <w:tc>
          <w:tcPr>
            <w:tcW w:w="4820" w:type="dxa"/>
            <w:shd w:val="solid" w:color="FFFFFF" w:fill="auto"/>
          </w:tcPr>
          <w:p w14:paraId="57EEBC11" w14:textId="77777777" w:rsidR="00695085" w:rsidRDefault="00695085" w:rsidP="00021733">
            <w:pPr>
              <w:pStyle w:val="TAL"/>
              <w:rPr>
                <w:sz w:val="16"/>
                <w:szCs w:val="16"/>
              </w:rPr>
            </w:pPr>
            <w:r>
              <w:rPr>
                <w:sz w:val="16"/>
                <w:szCs w:val="16"/>
              </w:rPr>
              <w:t>Incorrect Services Operation for LMF non UE message transfer</w:t>
            </w:r>
          </w:p>
        </w:tc>
        <w:tc>
          <w:tcPr>
            <w:tcW w:w="708" w:type="dxa"/>
            <w:shd w:val="solid" w:color="FFFFFF" w:fill="auto"/>
          </w:tcPr>
          <w:p w14:paraId="7CB1B9CE" w14:textId="77777777" w:rsidR="00695085" w:rsidRDefault="00695085" w:rsidP="00021733">
            <w:pPr>
              <w:pStyle w:val="TAL"/>
              <w:rPr>
                <w:sz w:val="16"/>
                <w:szCs w:val="16"/>
              </w:rPr>
            </w:pPr>
            <w:r>
              <w:rPr>
                <w:sz w:val="16"/>
                <w:szCs w:val="16"/>
              </w:rPr>
              <w:t>16.3.0</w:t>
            </w:r>
          </w:p>
        </w:tc>
      </w:tr>
      <w:tr w:rsidR="00695085" w:rsidRPr="00993591" w14:paraId="3601E27F" w14:textId="77777777" w:rsidTr="00021733">
        <w:tc>
          <w:tcPr>
            <w:tcW w:w="800" w:type="dxa"/>
            <w:shd w:val="solid" w:color="FFFFFF" w:fill="auto"/>
          </w:tcPr>
          <w:p w14:paraId="1F5D4ACC" w14:textId="77777777" w:rsidR="00695085" w:rsidRDefault="00695085" w:rsidP="00021733">
            <w:pPr>
              <w:pStyle w:val="TAC"/>
              <w:jc w:val="left"/>
              <w:rPr>
                <w:sz w:val="16"/>
                <w:szCs w:val="16"/>
              </w:rPr>
            </w:pPr>
            <w:r>
              <w:rPr>
                <w:sz w:val="16"/>
                <w:szCs w:val="16"/>
              </w:rPr>
              <w:t>2020-03</w:t>
            </w:r>
          </w:p>
        </w:tc>
        <w:tc>
          <w:tcPr>
            <w:tcW w:w="800" w:type="dxa"/>
            <w:shd w:val="solid" w:color="FFFFFF" w:fill="auto"/>
          </w:tcPr>
          <w:p w14:paraId="590B2A82" w14:textId="77777777" w:rsidR="00695085" w:rsidRDefault="00695085" w:rsidP="00021733">
            <w:pPr>
              <w:pStyle w:val="TAL"/>
              <w:rPr>
                <w:sz w:val="16"/>
                <w:szCs w:val="16"/>
              </w:rPr>
            </w:pPr>
            <w:r>
              <w:rPr>
                <w:sz w:val="16"/>
                <w:szCs w:val="16"/>
              </w:rPr>
              <w:t>SP#87E</w:t>
            </w:r>
          </w:p>
        </w:tc>
        <w:tc>
          <w:tcPr>
            <w:tcW w:w="1094" w:type="dxa"/>
            <w:shd w:val="solid" w:color="FFFFFF" w:fill="auto"/>
          </w:tcPr>
          <w:p w14:paraId="1C6A921F" w14:textId="77777777" w:rsidR="00695085" w:rsidRDefault="00695085" w:rsidP="00021733">
            <w:pPr>
              <w:pStyle w:val="TAC"/>
              <w:rPr>
                <w:sz w:val="16"/>
                <w:szCs w:val="16"/>
              </w:rPr>
            </w:pPr>
            <w:r>
              <w:rPr>
                <w:sz w:val="16"/>
                <w:szCs w:val="16"/>
              </w:rPr>
              <w:t>SP-200064</w:t>
            </w:r>
          </w:p>
        </w:tc>
        <w:tc>
          <w:tcPr>
            <w:tcW w:w="567" w:type="dxa"/>
            <w:shd w:val="solid" w:color="FFFFFF" w:fill="auto"/>
          </w:tcPr>
          <w:p w14:paraId="3F748162" w14:textId="77777777" w:rsidR="00695085" w:rsidRDefault="00695085" w:rsidP="00021733">
            <w:pPr>
              <w:pStyle w:val="TAC"/>
              <w:rPr>
                <w:sz w:val="16"/>
                <w:szCs w:val="16"/>
              </w:rPr>
            </w:pPr>
            <w:r>
              <w:rPr>
                <w:sz w:val="16"/>
                <w:szCs w:val="16"/>
              </w:rPr>
              <w:t>0091</w:t>
            </w:r>
          </w:p>
        </w:tc>
        <w:tc>
          <w:tcPr>
            <w:tcW w:w="425" w:type="dxa"/>
            <w:shd w:val="solid" w:color="FFFFFF" w:fill="auto"/>
          </w:tcPr>
          <w:p w14:paraId="7394696F" w14:textId="77777777" w:rsidR="00695085" w:rsidRDefault="00695085" w:rsidP="00021733">
            <w:pPr>
              <w:pStyle w:val="TAC"/>
              <w:rPr>
                <w:sz w:val="16"/>
                <w:szCs w:val="16"/>
              </w:rPr>
            </w:pPr>
            <w:r>
              <w:rPr>
                <w:sz w:val="16"/>
                <w:szCs w:val="16"/>
              </w:rPr>
              <w:t>-</w:t>
            </w:r>
          </w:p>
        </w:tc>
        <w:tc>
          <w:tcPr>
            <w:tcW w:w="425" w:type="dxa"/>
            <w:shd w:val="solid" w:color="FFFFFF" w:fill="auto"/>
          </w:tcPr>
          <w:p w14:paraId="1F9DC98D" w14:textId="77777777" w:rsidR="00695085" w:rsidRDefault="00695085" w:rsidP="00021733">
            <w:pPr>
              <w:pStyle w:val="TAC"/>
              <w:rPr>
                <w:sz w:val="16"/>
                <w:szCs w:val="16"/>
              </w:rPr>
            </w:pPr>
            <w:r>
              <w:rPr>
                <w:sz w:val="16"/>
                <w:szCs w:val="16"/>
              </w:rPr>
              <w:t>F</w:t>
            </w:r>
          </w:p>
        </w:tc>
        <w:tc>
          <w:tcPr>
            <w:tcW w:w="4820" w:type="dxa"/>
            <w:shd w:val="solid" w:color="FFFFFF" w:fill="auto"/>
          </w:tcPr>
          <w:p w14:paraId="0349F460" w14:textId="77777777" w:rsidR="00695085" w:rsidRDefault="00695085" w:rsidP="00021733">
            <w:pPr>
              <w:pStyle w:val="TAL"/>
              <w:rPr>
                <w:sz w:val="16"/>
                <w:szCs w:val="16"/>
              </w:rPr>
            </w:pPr>
            <w:r>
              <w:rPr>
                <w:sz w:val="16"/>
                <w:szCs w:val="16"/>
              </w:rPr>
              <w:t xml:space="preserve">Corrections to LMF selection </w:t>
            </w:r>
          </w:p>
        </w:tc>
        <w:tc>
          <w:tcPr>
            <w:tcW w:w="708" w:type="dxa"/>
            <w:shd w:val="solid" w:color="FFFFFF" w:fill="auto"/>
          </w:tcPr>
          <w:p w14:paraId="4730CBA9" w14:textId="77777777" w:rsidR="00695085" w:rsidRDefault="00695085" w:rsidP="00021733">
            <w:pPr>
              <w:pStyle w:val="TAL"/>
              <w:rPr>
                <w:sz w:val="16"/>
                <w:szCs w:val="16"/>
              </w:rPr>
            </w:pPr>
            <w:r>
              <w:rPr>
                <w:sz w:val="16"/>
                <w:szCs w:val="16"/>
              </w:rPr>
              <w:t>16.3.0</w:t>
            </w:r>
          </w:p>
        </w:tc>
      </w:tr>
      <w:tr w:rsidR="00695085" w:rsidRPr="00993591" w14:paraId="4F5475CC" w14:textId="77777777" w:rsidTr="00021733">
        <w:tc>
          <w:tcPr>
            <w:tcW w:w="800" w:type="dxa"/>
            <w:shd w:val="solid" w:color="FFFFFF" w:fill="auto"/>
          </w:tcPr>
          <w:p w14:paraId="015AF34A" w14:textId="77777777" w:rsidR="00695085" w:rsidRDefault="00695085" w:rsidP="00021733">
            <w:pPr>
              <w:pStyle w:val="TAC"/>
              <w:jc w:val="left"/>
              <w:rPr>
                <w:sz w:val="16"/>
                <w:szCs w:val="16"/>
              </w:rPr>
            </w:pPr>
            <w:r>
              <w:rPr>
                <w:sz w:val="16"/>
                <w:szCs w:val="16"/>
              </w:rPr>
              <w:t>2020-03</w:t>
            </w:r>
          </w:p>
        </w:tc>
        <w:tc>
          <w:tcPr>
            <w:tcW w:w="800" w:type="dxa"/>
            <w:shd w:val="solid" w:color="FFFFFF" w:fill="auto"/>
          </w:tcPr>
          <w:p w14:paraId="1934067F" w14:textId="77777777" w:rsidR="00695085" w:rsidRDefault="00695085" w:rsidP="00021733">
            <w:pPr>
              <w:pStyle w:val="TAL"/>
              <w:rPr>
                <w:sz w:val="16"/>
                <w:szCs w:val="16"/>
              </w:rPr>
            </w:pPr>
            <w:r>
              <w:rPr>
                <w:sz w:val="16"/>
                <w:szCs w:val="16"/>
              </w:rPr>
              <w:t>SP#87E</w:t>
            </w:r>
          </w:p>
        </w:tc>
        <w:tc>
          <w:tcPr>
            <w:tcW w:w="1094" w:type="dxa"/>
            <w:shd w:val="solid" w:color="FFFFFF" w:fill="auto"/>
          </w:tcPr>
          <w:p w14:paraId="7BE9FAD8" w14:textId="77777777" w:rsidR="00695085" w:rsidRDefault="00695085" w:rsidP="00021733">
            <w:pPr>
              <w:pStyle w:val="TAC"/>
              <w:rPr>
                <w:sz w:val="16"/>
                <w:szCs w:val="16"/>
              </w:rPr>
            </w:pPr>
            <w:r>
              <w:rPr>
                <w:sz w:val="16"/>
                <w:szCs w:val="16"/>
              </w:rPr>
              <w:t>SP-200064</w:t>
            </w:r>
          </w:p>
        </w:tc>
        <w:tc>
          <w:tcPr>
            <w:tcW w:w="567" w:type="dxa"/>
            <w:shd w:val="solid" w:color="FFFFFF" w:fill="auto"/>
          </w:tcPr>
          <w:p w14:paraId="5A492B76" w14:textId="77777777" w:rsidR="00695085" w:rsidRDefault="00695085" w:rsidP="00021733">
            <w:pPr>
              <w:pStyle w:val="TAC"/>
              <w:rPr>
                <w:sz w:val="16"/>
                <w:szCs w:val="16"/>
              </w:rPr>
            </w:pPr>
            <w:r>
              <w:rPr>
                <w:sz w:val="16"/>
                <w:szCs w:val="16"/>
              </w:rPr>
              <w:t>0092</w:t>
            </w:r>
          </w:p>
        </w:tc>
        <w:tc>
          <w:tcPr>
            <w:tcW w:w="425" w:type="dxa"/>
            <w:shd w:val="solid" w:color="FFFFFF" w:fill="auto"/>
          </w:tcPr>
          <w:p w14:paraId="4415412F" w14:textId="77777777" w:rsidR="00695085" w:rsidRDefault="00695085" w:rsidP="00021733">
            <w:pPr>
              <w:pStyle w:val="TAC"/>
              <w:rPr>
                <w:sz w:val="16"/>
                <w:szCs w:val="16"/>
              </w:rPr>
            </w:pPr>
            <w:r>
              <w:rPr>
                <w:sz w:val="16"/>
                <w:szCs w:val="16"/>
              </w:rPr>
              <w:t xml:space="preserve">1 </w:t>
            </w:r>
          </w:p>
        </w:tc>
        <w:tc>
          <w:tcPr>
            <w:tcW w:w="425" w:type="dxa"/>
            <w:shd w:val="solid" w:color="FFFFFF" w:fill="auto"/>
          </w:tcPr>
          <w:p w14:paraId="7E727074" w14:textId="77777777" w:rsidR="00695085" w:rsidRDefault="00695085" w:rsidP="00021733">
            <w:pPr>
              <w:pStyle w:val="TAC"/>
              <w:rPr>
                <w:sz w:val="16"/>
                <w:szCs w:val="16"/>
              </w:rPr>
            </w:pPr>
            <w:r>
              <w:rPr>
                <w:sz w:val="16"/>
                <w:szCs w:val="16"/>
              </w:rPr>
              <w:t>F</w:t>
            </w:r>
          </w:p>
        </w:tc>
        <w:tc>
          <w:tcPr>
            <w:tcW w:w="4820" w:type="dxa"/>
            <w:shd w:val="solid" w:color="FFFFFF" w:fill="auto"/>
          </w:tcPr>
          <w:p w14:paraId="0750FDD1" w14:textId="77777777" w:rsidR="00695085" w:rsidRDefault="00695085" w:rsidP="00021733">
            <w:pPr>
              <w:pStyle w:val="TAL"/>
              <w:rPr>
                <w:sz w:val="16"/>
                <w:szCs w:val="16"/>
              </w:rPr>
            </w:pPr>
            <w:r>
              <w:rPr>
                <w:sz w:val="16"/>
                <w:szCs w:val="16"/>
              </w:rPr>
              <w:t>TS23.273 - Correction on User Location Information</w:t>
            </w:r>
          </w:p>
        </w:tc>
        <w:tc>
          <w:tcPr>
            <w:tcW w:w="708" w:type="dxa"/>
            <w:shd w:val="solid" w:color="FFFFFF" w:fill="auto"/>
          </w:tcPr>
          <w:p w14:paraId="4925EF27" w14:textId="77777777" w:rsidR="00695085" w:rsidRDefault="00695085" w:rsidP="00021733">
            <w:pPr>
              <w:pStyle w:val="TAL"/>
              <w:rPr>
                <w:sz w:val="16"/>
                <w:szCs w:val="16"/>
              </w:rPr>
            </w:pPr>
            <w:r>
              <w:rPr>
                <w:sz w:val="16"/>
                <w:szCs w:val="16"/>
              </w:rPr>
              <w:t>16.3.0</w:t>
            </w:r>
          </w:p>
        </w:tc>
      </w:tr>
      <w:tr w:rsidR="00695085" w:rsidRPr="00993591" w14:paraId="0E1D22A9" w14:textId="77777777" w:rsidTr="00021733">
        <w:tc>
          <w:tcPr>
            <w:tcW w:w="800" w:type="dxa"/>
            <w:shd w:val="solid" w:color="FFFFFF" w:fill="auto"/>
          </w:tcPr>
          <w:p w14:paraId="7637E9A6" w14:textId="77777777" w:rsidR="00695085" w:rsidRDefault="00695085" w:rsidP="00021733">
            <w:pPr>
              <w:pStyle w:val="TAC"/>
              <w:jc w:val="left"/>
              <w:rPr>
                <w:sz w:val="16"/>
                <w:szCs w:val="16"/>
              </w:rPr>
            </w:pPr>
            <w:r>
              <w:rPr>
                <w:sz w:val="16"/>
                <w:szCs w:val="16"/>
              </w:rPr>
              <w:t>2020-03</w:t>
            </w:r>
          </w:p>
        </w:tc>
        <w:tc>
          <w:tcPr>
            <w:tcW w:w="800" w:type="dxa"/>
            <w:shd w:val="solid" w:color="FFFFFF" w:fill="auto"/>
          </w:tcPr>
          <w:p w14:paraId="5A0B7DA3" w14:textId="77777777" w:rsidR="00695085" w:rsidRDefault="00695085" w:rsidP="00021733">
            <w:pPr>
              <w:pStyle w:val="TAL"/>
              <w:rPr>
                <w:sz w:val="16"/>
                <w:szCs w:val="16"/>
              </w:rPr>
            </w:pPr>
            <w:r>
              <w:rPr>
                <w:sz w:val="16"/>
                <w:szCs w:val="16"/>
              </w:rPr>
              <w:t>SP#87E</w:t>
            </w:r>
          </w:p>
        </w:tc>
        <w:tc>
          <w:tcPr>
            <w:tcW w:w="1094" w:type="dxa"/>
            <w:shd w:val="solid" w:color="FFFFFF" w:fill="auto"/>
          </w:tcPr>
          <w:p w14:paraId="05DFCBA2" w14:textId="77777777" w:rsidR="00695085" w:rsidRDefault="00695085" w:rsidP="00021733">
            <w:pPr>
              <w:pStyle w:val="TAC"/>
              <w:rPr>
                <w:sz w:val="16"/>
                <w:szCs w:val="16"/>
              </w:rPr>
            </w:pPr>
            <w:r>
              <w:rPr>
                <w:sz w:val="16"/>
                <w:szCs w:val="16"/>
              </w:rPr>
              <w:t>SP-200064</w:t>
            </w:r>
          </w:p>
        </w:tc>
        <w:tc>
          <w:tcPr>
            <w:tcW w:w="567" w:type="dxa"/>
            <w:shd w:val="solid" w:color="FFFFFF" w:fill="auto"/>
          </w:tcPr>
          <w:p w14:paraId="7593AB2A" w14:textId="77777777" w:rsidR="00695085" w:rsidRDefault="00695085" w:rsidP="00021733">
            <w:pPr>
              <w:pStyle w:val="TAC"/>
              <w:rPr>
                <w:sz w:val="16"/>
                <w:szCs w:val="16"/>
              </w:rPr>
            </w:pPr>
            <w:r>
              <w:rPr>
                <w:sz w:val="16"/>
                <w:szCs w:val="16"/>
              </w:rPr>
              <w:t>0095</w:t>
            </w:r>
          </w:p>
        </w:tc>
        <w:tc>
          <w:tcPr>
            <w:tcW w:w="425" w:type="dxa"/>
            <w:shd w:val="solid" w:color="FFFFFF" w:fill="auto"/>
          </w:tcPr>
          <w:p w14:paraId="3D1A55A1" w14:textId="77777777" w:rsidR="00695085" w:rsidRDefault="00695085" w:rsidP="00021733">
            <w:pPr>
              <w:pStyle w:val="TAC"/>
              <w:rPr>
                <w:sz w:val="16"/>
                <w:szCs w:val="16"/>
              </w:rPr>
            </w:pPr>
            <w:r>
              <w:rPr>
                <w:sz w:val="16"/>
                <w:szCs w:val="16"/>
              </w:rPr>
              <w:t>1</w:t>
            </w:r>
          </w:p>
        </w:tc>
        <w:tc>
          <w:tcPr>
            <w:tcW w:w="425" w:type="dxa"/>
            <w:shd w:val="solid" w:color="FFFFFF" w:fill="auto"/>
          </w:tcPr>
          <w:p w14:paraId="3653E691" w14:textId="77777777" w:rsidR="00695085" w:rsidRDefault="00695085" w:rsidP="00021733">
            <w:pPr>
              <w:pStyle w:val="TAC"/>
              <w:rPr>
                <w:sz w:val="16"/>
                <w:szCs w:val="16"/>
              </w:rPr>
            </w:pPr>
            <w:r>
              <w:rPr>
                <w:sz w:val="16"/>
                <w:szCs w:val="16"/>
              </w:rPr>
              <w:t>F</w:t>
            </w:r>
          </w:p>
        </w:tc>
        <w:tc>
          <w:tcPr>
            <w:tcW w:w="4820" w:type="dxa"/>
            <w:shd w:val="solid" w:color="FFFFFF" w:fill="auto"/>
          </w:tcPr>
          <w:p w14:paraId="4BC123CA" w14:textId="77777777" w:rsidR="00695085" w:rsidRDefault="00695085" w:rsidP="00021733">
            <w:pPr>
              <w:pStyle w:val="TAL"/>
              <w:rPr>
                <w:sz w:val="16"/>
                <w:szCs w:val="16"/>
              </w:rPr>
            </w:pPr>
            <w:r>
              <w:rPr>
                <w:sz w:val="16"/>
                <w:szCs w:val="16"/>
              </w:rPr>
              <w:t>Clarification on group authorization and location reporting method for bulk operation</w:t>
            </w:r>
          </w:p>
        </w:tc>
        <w:tc>
          <w:tcPr>
            <w:tcW w:w="708" w:type="dxa"/>
            <w:shd w:val="solid" w:color="FFFFFF" w:fill="auto"/>
          </w:tcPr>
          <w:p w14:paraId="4B86D16D" w14:textId="77777777" w:rsidR="00695085" w:rsidRDefault="00695085" w:rsidP="00021733">
            <w:pPr>
              <w:pStyle w:val="TAL"/>
              <w:rPr>
                <w:sz w:val="16"/>
                <w:szCs w:val="16"/>
              </w:rPr>
            </w:pPr>
            <w:r>
              <w:rPr>
                <w:sz w:val="16"/>
                <w:szCs w:val="16"/>
              </w:rPr>
              <w:t>16.3.0</w:t>
            </w:r>
          </w:p>
        </w:tc>
      </w:tr>
      <w:tr w:rsidR="00695085" w:rsidRPr="00993591" w14:paraId="784B02F8" w14:textId="77777777" w:rsidTr="00021733">
        <w:tc>
          <w:tcPr>
            <w:tcW w:w="800" w:type="dxa"/>
            <w:shd w:val="solid" w:color="FFFFFF" w:fill="auto"/>
          </w:tcPr>
          <w:p w14:paraId="0EC75BA1" w14:textId="77777777" w:rsidR="00695085" w:rsidRDefault="00695085" w:rsidP="00021733">
            <w:pPr>
              <w:pStyle w:val="TAC"/>
              <w:jc w:val="left"/>
              <w:rPr>
                <w:sz w:val="16"/>
                <w:szCs w:val="16"/>
              </w:rPr>
            </w:pPr>
            <w:r>
              <w:rPr>
                <w:sz w:val="16"/>
                <w:szCs w:val="16"/>
              </w:rPr>
              <w:t>2020-03</w:t>
            </w:r>
          </w:p>
        </w:tc>
        <w:tc>
          <w:tcPr>
            <w:tcW w:w="800" w:type="dxa"/>
            <w:shd w:val="solid" w:color="FFFFFF" w:fill="auto"/>
          </w:tcPr>
          <w:p w14:paraId="1112E5BD" w14:textId="77777777" w:rsidR="00695085" w:rsidRDefault="00695085" w:rsidP="00021733">
            <w:pPr>
              <w:pStyle w:val="TAL"/>
              <w:rPr>
                <w:sz w:val="16"/>
                <w:szCs w:val="16"/>
              </w:rPr>
            </w:pPr>
            <w:r>
              <w:rPr>
                <w:sz w:val="16"/>
                <w:szCs w:val="16"/>
              </w:rPr>
              <w:t>SP#87E</w:t>
            </w:r>
          </w:p>
        </w:tc>
        <w:tc>
          <w:tcPr>
            <w:tcW w:w="1094" w:type="dxa"/>
            <w:shd w:val="solid" w:color="FFFFFF" w:fill="auto"/>
          </w:tcPr>
          <w:p w14:paraId="1D044A9F" w14:textId="77777777" w:rsidR="00695085" w:rsidRDefault="00695085" w:rsidP="00021733">
            <w:pPr>
              <w:pStyle w:val="TAC"/>
              <w:rPr>
                <w:sz w:val="16"/>
                <w:szCs w:val="16"/>
              </w:rPr>
            </w:pPr>
            <w:r>
              <w:rPr>
                <w:sz w:val="16"/>
                <w:szCs w:val="16"/>
              </w:rPr>
              <w:t>SP-200064</w:t>
            </w:r>
          </w:p>
        </w:tc>
        <w:tc>
          <w:tcPr>
            <w:tcW w:w="567" w:type="dxa"/>
            <w:shd w:val="solid" w:color="FFFFFF" w:fill="auto"/>
          </w:tcPr>
          <w:p w14:paraId="48AF69C3" w14:textId="77777777" w:rsidR="00695085" w:rsidRDefault="00695085" w:rsidP="00021733">
            <w:pPr>
              <w:pStyle w:val="TAC"/>
              <w:rPr>
                <w:sz w:val="16"/>
                <w:szCs w:val="16"/>
              </w:rPr>
            </w:pPr>
            <w:r>
              <w:rPr>
                <w:sz w:val="16"/>
                <w:szCs w:val="16"/>
              </w:rPr>
              <w:t>0103</w:t>
            </w:r>
          </w:p>
        </w:tc>
        <w:tc>
          <w:tcPr>
            <w:tcW w:w="425" w:type="dxa"/>
            <w:shd w:val="solid" w:color="FFFFFF" w:fill="auto"/>
          </w:tcPr>
          <w:p w14:paraId="0C7939EE" w14:textId="77777777" w:rsidR="00695085" w:rsidRDefault="00695085" w:rsidP="00021733">
            <w:pPr>
              <w:pStyle w:val="TAC"/>
              <w:rPr>
                <w:sz w:val="16"/>
                <w:szCs w:val="16"/>
              </w:rPr>
            </w:pPr>
            <w:r>
              <w:rPr>
                <w:sz w:val="16"/>
                <w:szCs w:val="16"/>
              </w:rPr>
              <w:t>1</w:t>
            </w:r>
          </w:p>
        </w:tc>
        <w:tc>
          <w:tcPr>
            <w:tcW w:w="425" w:type="dxa"/>
            <w:shd w:val="solid" w:color="FFFFFF" w:fill="auto"/>
          </w:tcPr>
          <w:p w14:paraId="21B01C01" w14:textId="77777777" w:rsidR="00695085" w:rsidRDefault="00695085" w:rsidP="00021733">
            <w:pPr>
              <w:pStyle w:val="TAC"/>
              <w:rPr>
                <w:sz w:val="16"/>
                <w:szCs w:val="16"/>
              </w:rPr>
            </w:pPr>
            <w:r>
              <w:rPr>
                <w:sz w:val="16"/>
                <w:szCs w:val="16"/>
              </w:rPr>
              <w:t>F</w:t>
            </w:r>
          </w:p>
        </w:tc>
        <w:tc>
          <w:tcPr>
            <w:tcW w:w="4820" w:type="dxa"/>
            <w:shd w:val="solid" w:color="FFFFFF" w:fill="auto"/>
          </w:tcPr>
          <w:p w14:paraId="7C2F2335" w14:textId="77777777" w:rsidR="00695085" w:rsidRDefault="00695085" w:rsidP="00021733">
            <w:pPr>
              <w:pStyle w:val="TAL"/>
              <w:rPr>
                <w:sz w:val="16"/>
                <w:szCs w:val="16"/>
              </w:rPr>
            </w:pPr>
            <w:r>
              <w:rPr>
                <w:sz w:val="16"/>
                <w:szCs w:val="16"/>
              </w:rPr>
              <w:t>Complementing the function of EventNotify service operation</w:t>
            </w:r>
          </w:p>
        </w:tc>
        <w:tc>
          <w:tcPr>
            <w:tcW w:w="708" w:type="dxa"/>
            <w:shd w:val="solid" w:color="FFFFFF" w:fill="auto"/>
          </w:tcPr>
          <w:p w14:paraId="3766A815" w14:textId="77777777" w:rsidR="00695085" w:rsidRDefault="00695085" w:rsidP="00021733">
            <w:pPr>
              <w:pStyle w:val="TAL"/>
              <w:rPr>
                <w:sz w:val="16"/>
                <w:szCs w:val="16"/>
              </w:rPr>
            </w:pPr>
            <w:r>
              <w:rPr>
                <w:sz w:val="16"/>
                <w:szCs w:val="16"/>
              </w:rPr>
              <w:t>16.3.0</w:t>
            </w:r>
          </w:p>
        </w:tc>
      </w:tr>
      <w:tr w:rsidR="00695085" w:rsidRPr="00993591" w14:paraId="450867BF" w14:textId="77777777" w:rsidTr="00021733">
        <w:tc>
          <w:tcPr>
            <w:tcW w:w="800" w:type="dxa"/>
            <w:shd w:val="solid" w:color="FFFFFF" w:fill="auto"/>
          </w:tcPr>
          <w:p w14:paraId="70BDE006" w14:textId="77777777" w:rsidR="00695085" w:rsidRDefault="00695085" w:rsidP="00021733">
            <w:pPr>
              <w:pStyle w:val="TAC"/>
              <w:jc w:val="left"/>
              <w:rPr>
                <w:sz w:val="16"/>
                <w:szCs w:val="16"/>
              </w:rPr>
            </w:pPr>
            <w:r>
              <w:rPr>
                <w:sz w:val="16"/>
                <w:szCs w:val="16"/>
              </w:rPr>
              <w:t>2020-03</w:t>
            </w:r>
          </w:p>
        </w:tc>
        <w:tc>
          <w:tcPr>
            <w:tcW w:w="800" w:type="dxa"/>
            <w:shd w:val="solid" w:color="FFFFFF" w:fill="auto"/>
          </w:tcPr>
          <w:p w14:paraId="3F4830CE" w14:textId="77777777" w:rsidR="00695085" w:rsidRDefault="00695085" w:rsidP="00021733">
            <w:pPr>
              <w:pStyle w:val="TAL"/>
              <w:rPr>
                <w:sz w:val="16"/>
                <w:szCs w:val="16"/>
              </w:rPr>
            </w:pPr>
            <w:r>
              <w:rPr>
                <w:sz w:val="16"/>
                <w:szCs w:val="16"/>
              </w:rPr>
              <w:t>SP#87E</w:t>
            </w:r>
          </w:p>
        </w:tc>
        <w:tc>
          <w:tcPr>
            <w:tcW w:w="1094" w:type="dxa"/>
            <w:shd w:val="solid" w:color="FFFFFF" w:fill="auto"/>
          </w:tcPr>
          <w:p w14:paraId="4F851498" w14:textId="77777777" w:rsidR="00695085" w:rsidRDefault="00695085" w:rsidP="00021733">
            <w:pPr>
              <w:pStyle w:val="TAC"/>
              <w:rPr>
                <w:sz w:val="16"/>
                <w:szCs w:val="16"/>
              </w:rPr>
            </w:pPr>
            <w:r>
              <w:rPr>
                <w:sz w:val="16"/>
                <w:szCs w:val="16"/>
              </w:rPr>
              <w:t>SP-200064</w:t>
            </w:r>
          </w:p>
        </w:tc>
        <w:tc>
          <w:tcPr>
            <w:tcW w:w="567" w:type="dxa"/>
            <w:shd w:val="solid" w:color="FFFFFF" w:fill="auto"/>
          </w:tcPr>
          <w:p w14:paraId="3F73E92E" w14:textId="77777777" w:rsidR="00695085" w:rsidRDefault="00695085" w:rsidP="00021733">
            <w:pPr>
              <w:pStyle w:val="TAC"/>
              <w:rPr>
                <w:sz w:val="16"/>
                <w:szCs w:val="16"/>
              </w:rPr>
            </w:pPr>
            <w:r>
              <w:rPr>
                <w:sz w:val="16"/>
                <w:szCs w:val="16"/>
              </w:rPr>
              <w:t>0105</w:t>
            </w:r>
          </w:p>
        </w:tc>
        <w:tc>
          <w:tcPr>
            <w:tcW w:w="425" w:type="dxa"/>
            <w:shd w:val="solid" w:color="FFFFFF" w:fill="auto"/>
          </w:tcPr>
          <w:p w14:paraId="5CC55B02" w14:textId="77777777" w:rsidR="00695085" w:rsidRDefault="00695085" w:rsidP="00021733">
            <w:pPr>
              <w:pStyle w:val="TAC"/>
              <w:rPr>
                <w:sz w:val="16"/>
                <w:szCs w:val="16"/>
              </w:rPr>
            </w:pPr>
            <w:r>
              <w:rPr>
                <w:sz w:val="16"/>
                <w:szCs w:val="16"/>
              </w:rPr>
              <w:t>1</w:t>
            </w:r>
          </w:p>
        </w:tc>
        <w:tc>
          <w:tcPr>
            <w:tcW w:w="425" w:type="dxa"/>
            <w:shd w:val="solid" w:color="FFFFFF" w:fill="auto"/>
          </w:tcPr>
          <w:p w14:paraId="1A4138A4" w14:textId="77777777" w:rsidR="00695085" w:rsidRDefault="00695085" w:rsidP="00021733">
            <w:pPr>
              <w:pStyle w:val="TAC"/>
              <w:rPr>
                <w:sz w:val="16"/>
                <w:szCs w:val="16"/>
              </w:rPr>
            </w:pPr>
            <w:r>
              <w:rPr>
                <w:sz w:val="16"/>
                <w:szCs w:val="16"/>
              </w:rPr>
              <w:t>F</w:t>
            </w:r>
          </w:p>
        </w:tc>
        <w:tc>
          <w:tcPr>
            <w:tcW w:w="4820" w:type="dxa"/>
            <w:shd w:val="solid" w:color="FFFFFF" w:fill="auto"/>
          </w:tcPr>
          <w:p w14:paraId="5326A80B" w14:textId="77777777" w:rsidR="00695085" w:rsidRDefault="00695085" w:rsidP="00021733">
            <w:pPr>
              <w:pStyle w:val="TAL"/>
              <w:rPr>
                <w:sz w:val="16"/>
                <w:szCs w:val="16"/>
              </w:rPr>
            </w:pPr>
            <w:r>
              <w:rPr>
                <w:sz w:val="16"/>
                <w:szCs w:val="16"/>
              </w:rPr>
              <w:t>Correction to cancellation of reporting of location events procedure</w:t>
            </w:r>
          </w:p>
        </w:tc>
        <w:tc>
          <w:tcPr>
            <w:tcW w:w="708" w:type="dxa"/>
            <w:shd w:val="solid" w:color="FFFFFF" w:fill="auto"/>
          </w:tcPr>
          <w:p w14:paraId="0D099E3E" w14:textId="77777777" w:rsidR="00695085" w:rsidRDefault="00695085" w:rsidP="00021733">
            <w:pPr>
              <w:pStyle w:val="TAL"/>
              <w:rPr>
                <w:sz w:val="16"/>
                <w:szCs w:val="16"/>
              </w:rPr>
            </w:pPr>
            <w:r>
              <w:rPr>
                <w:sz w:val="16"/>
                <w:szCs w:val="16"/>
              </w:rPr>
              <w:t>16.3.0</w:t>
            </w:r>
          </w:p>
        </w:tc>
      </w:tr>
      <w:tr w:rsidR="00695085" w:rsidRPr="00993591" w14:paraId="2699D89A" w14:textId="77777777" w:rsidTr="00021733">
        <w:tc>
          <w:tcPr>
            <w:tcW w:w="800" w:type="dxa"/>
            <w:shd w:val="solid" w:color="FFFFFF" w:fill="auto"/>
          </w:tcPr>
          <w:p w14:paraId="6E80DF34" w14:textId="77777777" w:rsidR="00695085" w:rsidRDefault="00695085" w:rsidP="00021733">
            <w:pPr>
              <w:pStyle w:val="TAC"/>
              <w:jc w:val="left"/>
              <w:rPr>
                <w:sz w:val="16"/>
                <w:szCs w:val="16"/>
              </w:rPr>
            </w:pPr>
            <w:r>
              <w:rPr>
                <w:sz w:val="16"/>
                <w:szCs w:val="16"/>
              </w:rPr>
              <w:t>2020-03</w:t>
            </w:r>
          </w:p>
        </w:tc>
        <w:tc>
          <w:tcPr>
            <w:tcW w:w="800" w:type="dxa"/>
            <w:shd w:val="solid" w:color="FFFFFF" w:fill="auto"/>
          </w:tcPr>
          <w:p w14:paraId="60FFBF68" w14:textId="77777777" w:rsidR="00695085" w:rsidRDefault="00695085" w:rsidP="00021733">
            <w:pPr>
              <w:pStyle w:val="TAL"/>
              <w:rPr>
                <w:sz w:val="16"/>
                <w:szCs w:val="16"/>
              </w:rPr>
            </w:pPr>
            <w:r>
              <w:rPr>
                <w:sz w:val="16"/>
                <w:szCs w:val="16"/>
              </w:rPr>
              <w:t>SP#87E</w:t>
            </w:r>
          </w:p>
        </w:tc>
        <w:tc>
          <w:tcPr>
            <w:tcW w:w="1094" w:type="dxa"/>
            <w:shd w:val="solid" w:color="FFFFFF" w:fill="auto"/>
          </w:tcPr>
          <w:p w14:paraId="4E5ED9D0" w14:textId="77777777" w:rsidR="00695085" w:rsidRDefault="00695085" w:rsidP="00021733">
            <w:pPr>
              <w:pStyle w:val="TAC"/>
              <w:rPr>
                <w:sz w:val="16"/>
                <w:szCs w:val="16"/>
              </w:rPr>
            </w:pPr>
            <w:r>
              <w:rPr>
                <w:sz w:val="16"/>
                <w:szCs w:val="16"/>
              </w:rPr>
              <w:t>SP-200064</w:t>
            </w:r>
          </w:p>
        </w:tc>
        <w:tc>
          <w:tcPr>
            <w:tcW w:w="567" w:type="dxa"/>
            <w:shd w:val="solid" w:color="FFFFFF" w:fill="auto"/>
          </w:tcPr>
          <w:p w14:paraId="27D6E305" w14:textId="77777777" w:rsidR="00695085" w:rsidRDefault="00695085" w:rsidP="00021733">
            <w:pPr>
              <w:pStyle w:val="TAC"/>
              <w:rPr>
                <w:sz w:val="16"/>
                <w:szCs w:val="16"/>
              </w:rPr>
            </w:pPr>
            <w:r>
              <w:rPr>
                <w:sz w:val="16"/>
                <w:szCs w:val="16"/>
              </w:rPr>
              <w:t>0106</w:t>
            </w:r>
          </w:p>
        </w:tc>
        <w:tc>
          <w:tcPr>
            <w:tcW w:w="425" w:type="dxa"/>
            <w:shd w:val="solid" w:color="FFFFFF" w:fill="auto"/>
          </w:tcPr>
          <w:p w14:paraId="79D00437" w14:textId="77777777" w:rsidR="00695085" w:rsidRDefault="00695085" w:rsidP="00021733">
            <w:pPr>
              <w:pStyle w:val="TAC"/>
              <w:rPr>
                <w:sz w:val="16"/>
                <w:szCs w:val="16"/>
              </w:rPr>
            </w:pPr>
            <w:r>
              <w:rPr>
                <w:sz w:val="16"/>
                <w:szCs w:val="16"/>
              </w:rPr>
              <w:t>1</w:t>
            </w:r>
          </w:p>
        </w:tc>
        <w:tc>
          <w:tcPr>
            <w:tcW w:w="425" w:type="dxa"/>
            <w:shd w:val="solid" w:color="FFFFFF" w:fill="auto"/>
          </w:tcPr>
          <w:p w14:paraId="3C3EA42C" w14:textId="77777777" w:rsidR="00695085" w:rsidRDefault="00695085" w:rsidP="00021733">
            <w:pPr>
              <w:pStyle w:val="TAC"/>
              <w:rPr>
                <w:sz w:val="16"/>
                <w:szCs w:val="16"/>
              </w:rPr>
            </w:pPr>
            <w:r>
              <w:rPr>
                <w:sz w:val="16"/>
                <w:szCs w:val="16"/>
              </w:rPr>
              <w:t>D</w:t>
            </w:r>
          </w:p>
        </w:tc>
        <w:tc>
          <w:tcPr>
            <w:tcW w:w="4820" w:type="dxa"/>
            <w:shd w:val="solid" w:color="FFFFFF" w:fill="auto"/>
          </w:tcPr>
          <w:p w14:paraId="4A2CFEEE" w14:textId="77777777" w:rsidR="00695085" w:rsidRDefault="00695085" w:rsidP="00021733">
            <w:pPr>
              <w:pStyle w:val="TAL"/>
              <w:rPr>
                <w:sz w:val="16"/>
                <w:szCs w:val="16"/>
              </w:rPr>
            </w:pPr>
            <w:r>
              <w:rPr>
                <w:sz w:val="16"/>
                <w:szCs w:val="16"/>
              </w:rPr>
              <w:t>Package of editorial modification</w:t>
            </w:r>
          </w:p>
        </w:tc>
        <w:tc>
          <w:tcPr>
            <w:tcW w:w="708" w:type="dxa"/>
            <w:shd w:val="solid" w:color="FFFFFF" w:fill="auto"/>
          </w:tcPr>
          <w:p w14:paraId="3B3CCD39" w14:textId="77777777" w:rsidR="00695085" w:rsidRDefault="00695085" w:rsidP="00021733">
            <w:pPr>
              <w:pStyle w:val="TAL"/>
              <w:rPr>
                <w:sz w:val="16"/>
                <w:szCs w:val="16"/>
              </w:rPr>
            </w:pPr>
            <w:r>
              <w:rPr>
                <w:sz w:val="16"/>
                <w:szCs w:val="16"/>
              </w:rPr>
              <w:t>16.3.0</w:t>
            </w:r>
          </w:p>
        </w:tc>
      </w:tr>
      <w:tr w:rsidR="00695085" w:rsidRPr="00993591" w14:paraId="6ACB64E7" w14:textId="77777777" w:rsidTr="00021733">
        <w:tc>
          <w:tcPr>
            <w:tcW w:w="800" w:type="dxa"/>
            <w:shd w:val="solid" w:color="FFFFFF" w:fill="auto"/>
          </w:tcPr>
          <w:p w14:paraId="77175E10" w14:textId="77777777" w:rsidR="00695085" w:rsidRDefault="00695085" w:rsidP="00021733">
            <w:pPr>
              <w:pStyle w:val="TAC"/>
              <w:jc w:val="left"/>
              <w:rPr>
                <w:sz w:val="16"/>
                <w:szCs w:val="16"/>
              </w:rPr>
            </w:pPr>
            <w:r>
              <w:rPr>
                <w:sz w:val="16"/>
                <w:szCs w:val="16"/>
              </w:rPr>
              <w:t>2020-03</w:t>
            </w:r>
          </w:p>
        </w:tc>
        <w:tc>
          <w:tcPr>
            <w:tcW w:w="800" w:type="dxa"/>
            <w:shd w:val="solid" w:color="FFFFFF" w:fill="auto"/>
          </w:tcPr>
          <w:p w14:paraId="56808F03" w14:textId="77777777" w:rsidR="00695085" w:rsidRDefault="00695085" w:rsidP="00021733">
            <w:pPr>
              <w:pStyle w:val="TAL"/>
              <w:rPr>
                <w:sz w:val="16"/>
                <w:szCs w:val="16"/>
              </w:rPr>
            </w:pPr>
            <w:r>
              <w:rPr>
                <w:sz w:val="16"/>
                <w:szCs w:val="16"/>
              </w:rPr>
              <w:t>SP#87E</w:t>
            </w:r>
          </w:p>
        </w:tc>
        <w:tc>
          <w:tcPr>
            <w:tcW w:w="1094" w:type="dxa"/>
            <w:shd w:val="solid" w:color="FFFFFF" w:fill="auto"/>
          </w:tcPr>
          <w:p w14:paraId="1CFB4208" w14:textId="77777777" w:rsidR="00695085" w:rsidRDefault="00695085" w:rsidP="00021733">
            <w:pPr>
              <w:pStyle w:val="TAC"/>
              <w:rPr>
                <w:sz w:val="16"/>
                <w:szCs w:val="16"/>
              </w:rPr>
            </w:pPr>
            <w:r>
              <w:rPr>
                <w:sz w:val="16"/>
                <w:szCs w:val="16"/>
              </w:rPr>
              <w:t>SP-200064</w:t>
            </w:r>
          </w:p>
        </w:tc>
        <w:tc>
          <w:tcPr>
            <w:tcW w:w="567" w:type="dxa"/>
            <w:shd w:val="solid" w:color="FFFFFF" w:fill="auto"/>
          </w:tcPr>
          <w:p w14:paraId="6E20DB82" w14:textId="77777777" w:rsidR="00695085" w:rsidRDefault="00695085" w:rsidP="00021733">
            <w:pPr>
              <w:pStyle w:val="TAC"/>
              <w:rPr>
                <w:sz w:val="16"/>
                <w:szCs w:val="16"/>
              </w:rPr>
            </w:pPr>
            <w:r>
              <w:rPr>
                <w:sz w:val="16"/>
                <w:szCs w:val="16"/>
              </w:rPr>
              <w:t>0107</w:t>
            </w:r>
          </w:p>
        </w:tc>
        <w:tc>
          <w:tcPr>
            <w:tcW w:w="425" w:type="dxa"/>
            <w:shd w:val="solid" w:color="FFFFFF" w:fill="auto"/>
          </w:tcPr>
          <w:p w14:paraId="7D9209AD" w14:textId="77777777" w:rsidR="00695085" w:rsidRDefault="00695085" w:rsidP="00021733">
            <w:pPr>
              <w:pStyle w:val="TAC"/>
              <w:rPr>
                <w:sz w:val="16"/>
                <w:szCs w:val="16"/>
              </w:rPr>
            </w:pPr>
            <w:r>
              <w:rPr>
                <w:sz w:val="16"/>
                <w:szCs w:val="16"/>
              </w:rPr>
              <w:t>1</w:t>
            </w:r>
          </w:p>
        </w:tc>
        <w:tc>
          <w:tcPr>
            <w:tcW w:w="425" w:type="dxa"/>
            <w:shd w:val="solid" w:color="FFFFFF" w:fill="auto"/>
          </w:tcPr>
          <w:p w14:paraId="668A3100" w14:textId="77777777" w:rsidR="00695085" w:rsidRDefault="00695085" w:rsidP="00021733">
            <w:pPr>
              <w:pStyle w:val="TAC"/>
              <w:rPr>
                <w:sz w:val="16"/>
                <w:szCs w:val="16"/>
              </w:rPr>
            </w:pPr>
            <w:r>
              <w:rPr>
                <w:sz w:val="16"/>
                <w:szCs w:val="16"/>
              </w:rPr>
              <w:t>F</w:t>
            </w:r>
          </w:p>
        </w:tc>
        <w:tc>
          <w:tcPr>
            <w:tcW w:w="4820" w:type="dxa"/>
            <w:shd w:val="solid" w:color="FFFFFF" w:fill="auto"/>
          </w:tcPr>
          <w:p w14:paraId="5E86B047" w14:textId="77777777" w:rsidR="00695085" w:rsidRDefault="00695085" w:rsidP="00021733">
            <w:pPr>
              <w:pStyle w:val="TAL"/>
              <w:rPr>
                <w:sz w:val="16"/>
                <w:szCs w:val="16"/>
              </w:rPr>
            </w:pPr>
            <w:r>
              <w:rPr>
                <w:sz w:val="16"/>
                <w:szCs w:val="16"/>
              </w:rPr>
              <w:t>Correction to roaming architecture for NEF</w:t>
            </w:r>
          </w:p>
        </w:tc>
        <w:tc>
          <w:tcPr>
            <w:tcW w:w="708" w:type="dxa"/>
            <w:shd w:val="solid" w:color="FFFFFF" w:fill="auto"/>
          </w:tcPr>
          <w:p w14:paraId="7025877B" w14:textId="77777777" w:rsidR="00695085" w:rsidRDefault="00695085" w:rsidP="00021733">
            <w:pPr>
              <w:pStyle w:val="TAL"/>
              <w:rPr>
                <w:sz w:val="16"/>
                <w:szCs w:val="16"/>
              </w:rPr>
            </w:pPr>
            <w:r>
              <w:rPr>
                <w:sz w:val="16"/>
                <w:szCs w:val="16"/>
              </w:rPr>
              <w:t>16.3.0</w:t>
            </w:r>
          </w:p>
        </w:tc>
      </w:tr>
      <w:tr w:rsidR="00695085" w:rsidRPr="00993591" w14:paraId="6F23F802" w14:textId="77777777" w:rsidTr="00021733">
        <w:tc>
          <w:tcPr>
            <w:tcW w:w="800" w:type="dxa"/>
            <w:shd w:val="solid" w:color="FFFFFF" w:fill="auto"/>
          </w:tcPr>
          <w:p w14:paraId="17EAEF6D" w14:textId="77777777" w:rsidR="00695085" w:rsidRDefault="00695085" w:rsidP="00021733">
            <w:pPr>
              <w:pStyle w:val="TAC"/>
              <w:jc w:val="left"/>
              <w:rPr>
                <w:sz w:val="16"/>
                <w:szCs w:val="16"/>
              </w:rPr>
            </w:pPr>
            <w:r>
              <w:rPr>
                <w:sz w:val="16"/>
                <w:szCs w:val="16"/>
              </w:rPr>
              <w:t>2020-03</w:t>
            </w:r>
          </w:p>
        </w:tc>
        <w:tc>
          <w:tcPr>
            <w:tcW w:w="800" w:type="dxa"/>
            <w:shd w:val="solid" w:color="FFFFFF" w:fill="auto"/>
          </w:tcPr>
          <w:p w14:paraId="2AEFE5AA" w14:textId="77777777" w:rsidR="00695085" w:rsidRDefault="00695085" w:rsidP="00021733">
            <w:pPr>
              <w:pStyle w:val="TAL"/>
              <w:rPr>
                <w:sz w:val="16"/>
                <w:szCs w:val="16"/>
              </w:rPr>
            </w:pPr>
            <w:r>
              <w:rPr>
                <w:sz w:val="16"/>
                <w:szCs w:val="16"/>
              </w:rPr>
              <w:t>SP#87E</w:t>
            </w:r>
          </w:p>
        </w:tc>
        <w:tc>
          <w:tcPr>
            <w:tcW w:w="1094" w:type="dxa"/>
            <w:shd w:val="solid" w:color="FFFFFF" w:fill="auto"/>
          </w:tcPr>
          <w:p w14:paraId="504A8605" w14:textId="77777777" w:rsidR="00695085" w:rsidRDefault="00695085" w:rsidP="00021733">
            <w:pPr>
              <w:pStyle w:val="TAC"/>
              <w:rPr>
                <w:sz w:val="16"/>
                <w:szCs w:val="16"/>
              </w:rPr>
            </w:pPr>
            <w:r>
              <w:rPr>
                <w:sz w:val="16"/>
                <w:szCs w:val="16"/>
              </w:rPr>
              <w:t>SP-200064</w:t>
            </w:r>
          </w:p>
        </w:tc>
        <w:tc>
          <w:tcPr>
            <w:tcW w:w="567" w:type="dxa"/>
            <w:shd w:val="solid" w:color="FFFFFF" w:fill="auto"/>
          </w:tcPr>
          <w:p w14:paraId="560450CC" w14:textId="77777777" w:rsidR="00695085" w:rsidRDefault="00695085" w:rsidP="00021733">
            <w:pPr>
              <w:pStyle w:val="TAC"/>
              <w:rPr>
                <w:sz w:val="16"/>
                <w:szCs w:val="16"/>
              </w:rPr>
            </w:pPr>
            <w:r>
              <w:rPr>
                <w:sz w:val="16"/>
                <w:szCs w:val="16"/>
              </w:rPr>
              <w:t>0108</w:t>
            </w:r>
          </w:p>
        </w:tc>
        <w:tc>
          <w:tcPr>
            <w:tcW w:w="425" w:type="dxa"/>
            <w:shd w:val="solid" w:color="FFFFFF" w:fill="auto"/>
          </w:tcPr>
          <w:p w14:paraId="7E9C79EC" w14:textId="77777777" w:rsidR="00695085" w:rsidRDefault="00695085" w:rsidP="00021733">
            <w:pPr>
              <w:pStyle w:val="TAC"/>
              <w:rPr>
                <w:sz w:val="16"/>
                <w:szCs w:val="16"/>
              </w:rPr>
            </w:pPr>
          </w:p>
        </w:tc>
        <w:tc>
          <w:tcPr>
            <w:tcW w:w="425" w:type="dxa"/>
            <w:shd w:val="solid" w:color="FFFFFF" w:fill="auto"/>
          </w:tcPr>
          <w:p w14:paraId="53FE4E71" w14:textId="77777777" w:rsidR="00695085" w:rsidRDefault="00695085" w:rsidP="00021733">
            <w:pPr>
              <w:pStyle w:val="TAC"/>
              <w:rPr>
                <w:sz w:val="16"/>
                <w:szCs w:val="16"/>
              </w:rPr>
            </w:pPr>
            <w:r>
              <w:rPr>
                <w:sz w:val="16"/>
                <w:szCs w:val="16"/>
              </w:rPr>
              <w:t>F</w:t>
            </w:r>
          </w:p>
        </w:tc>
        <w:tc>
          <w:tcPr>
            <w:tcW w:w="4820" w:type="dxa"/>
            <w:shd w:val="solid" w:color="FFFFFF" w:fill="auto"/>
          </w:tcPr>
          <w:p w14:paraId="5E141AB1" w14:textId="77777777" w:rsidR="00695085" w:rsidRDefault="00695085" w:rsidP="00021733">
            <w:pPr>
              <w:pStyle w:val="TAL"/>
              <w:rPr>
                <w:sz w:val="16"/>
                <w:szCs w:val="16"/>
              </w:rPr>
            </w:pPr>
            <w:r>
              <w:rPr>
                <w:sz w:val="16"/>
                <w:szCs w:val="16"/>
              </w:rPr>
              <w:t>Correction to LMF function</w:t>
            </w:r>
          </w:p>
        </w:tc>
        <w:tc>
          <w:tcPr>
            <w:tcW w:w="708" w:type="dxa"/>
            <w:shd w:val="solid" w:color="FFFFFF" w:fill="auto"/>
          </w:tcPr>
          <w:p w14:paraId="4450E9BE" w14:textId="77777777" w:rsidR="00695085" w:rsidRDefault="00695085" w:rsidP="00021733">
            <w:pPr>
              <w:pStyle w:val="TAL"/>
              <w:rPr>
                <w:sz w:val="16"/>
                <w:szCs w:val="16"/>
              </w:rPr>
            </w:pPr>
            <w:r>
              <w:rPr>
                <w:sz w:val="16"/>
                <w:szCs w:val="16"/>
              </w:rPr>
              <w:t>16.3.0</w:t>
            </w:r>
          </w:p>
        </w:tc>
      </w:tr>
      <w:tr w:rsidR="00695085" w:rsidRPr="00993591" w14:paraId="56D02C9C" w14:textId="77777777" w:rsidTr="00021733">
        <w:tc>
          <w:tcPr>
            <w:tcW w:w="800" w:type="dxa"/>
            <w:shd w:val="solid" w:color="FFFFFF" w:fill="auto"/>
          </w:tcPr>
          <w:p w14:paraId="51EE6AB3" w14:textId="77777777" w:rsidR="00695085" w:rsidRDefault="00695085" w:rsidP="00021733">
            <w:pPr>
              <w:pStyle w:val="TAC"/>
              <w:jc w:val="left"/>
              <w:rPr>
                <w:sz w:val="16"/>
                <w:szCs w:val="16"/>
              </w:rPr>
            </w:pPr>
            <w:r>
              <w:rPr>
                <w:sz w:val="16"/>
                <w:szCs w:val="16"/>
              </w:rPr>
              <w:t>2020-03</w:t>
            </w:r>
          </w:p>
        </w:tc>
        <w:tc>
          <w:tcPr>
            <w:tcW w:w="800" w:type="dxa"/>
            <w:shd w:val="solid" w:color="FFFFFF" w:fill="auto"/>
          </w:tcPr>
          <w:p w14:paraId="4280262D" w14:textId="77777777" w:rsidR="00695085" w:rsidRDefault="00695085" w:rsidP="00021733">
            <w:pPr>
              <w:pStyle w:val="TAL"/>
              <w:rPr>
                <w:sz w:val="16"/>
                <w:szCs w:val="16"/>
              </w:rPr>
            </w:pPr>
            <w:r>
              <w:rPr>
                <w:sz w:val="16"/>
                <w:szCs w:val="16"/>
              </w:rPr>
              <w:t>SP#87E</w:t>
            </w:r>
          </w:p>
        </w:tc>
        <w:tc>
          <w:tcPr>
            <w:tcW w:w="1094" w:type="dxa"/>
            <w:shd w:val="solid" w:color="FFFFFF" w:fill="auto"/>
          </w:tcPr>
          <w:p w14:paraId="49455B52" w14:textId="77777777" w:rsidR="00695085" w:rsidRDefault="00695085" w:rsidP="00021733">
            <w:pPr>
              <w:pStyle w:val="TAC"/>
              <w:rPr>
                <w:sz w:val="16"/>
                <w:szCs w:val="16"/>
              </w:rPr>
            </w:pPr>
            <w:r>
              <w:rPr>
                <w:sz w:val="16"/>
                <w:szCs w:val="16"/>
              </w:rPr>
              <w:t>SP-200064</w:t>
            </w:r>
          </w:p>
        </w:tc>
        <w:tc>
          <w:tcPr>
            <w:tcW w:w="567" w:type="dxa"/>
            <w:shd w:val="solid" w:color="FFFFFF" w:fill="auto"/>
          </w:tcPr>
          <w:p w14:paraId="04CD43DE" w14:textId="77777777" w:rsidR="00695085" w:rsidRDefault="00695085" w:rsidP="00021733">
            <w:pPr>
              <w:pStyle w:val="TAC"/>
              <w:rPr>
                <w:sz w:val="16"/>
                <w:szCs w:val="16"/>
              </w:rPr>
            </w:pPr>
            <w:r>
              <w:rPr>
                <w:sz w:val="16"/>
                <w:szCs w:val="16"/>
              </w:rPr>
              <w:t>0111</w:t>
            </w:r>
          </w:p>
        </w:tc>
        <w:tc>
          <w:tcPr>
            <w:tcW w:w="425" w:type="dxa"/>
            <w:shd w:val="solid" w:color="FFFFFF" w:fill="auto"/>
          </w:tcPr>
          <w:p w14:paraId="51B13E6A" w14:textId="77777777" w:rsidR="00695085" w:rsidRDefault="00695085" w:rsidP="00021733">
            <w:pPr>
              <w:pStyle w:val="TAC"/>
              <w:rPr>
                <w:sz w:val="16"/>
                <w:szCs w:val="16"/>
              </w:rPr>
            </w:pPr>
            <w:r>
              <w:rPr>
                <w:sz w:val="16"/>
                <w:szCs w:val="16"/>
              </w:rPr>
              <w:t>1</w:t>
            </w:r>
          </w:p>
        </w:tc>
        <w:tc>
          <w:tcPr>
            <w:tcW w:w="425" w:type="dxa"/>
            <w:shd w:val="solid" w:color="FFFFFF" w:fill="auto"/>
          </w:tcPr>
          <w:p w14:paraId="17B44D24" w14:textId="77777777" w:rsidR="00695085" w:rsidRDefault="00695085" w:rsidP="00021733">
            <w:pPr>
              <w:pStyle w:val="TAC"/>
              <w:rPr>
                <w:sz w:val="16"/>
                <w:szCs w:val="16"/>
              </w:rPr>
            </w:pPr>
            <w:r>
              <w:rPr>
                <w:sz w:val="16"/>
                <w:szCs w:val="16"/>
              </w:rPr>
              <w:t>F</w:t>
            </w:r>
          </w:p>
        </w:tc>
        <w:tc>
          <w:tcPr>
            <w:tcW w:w="4820" w:type="dxa"/>
            <w:shd w:val="solid" w:color="FFFFFF" w:fill="auto"/>
          </w:tcPr>
          <w:p w14:paraId="7B000F61" w14:textId="77777777" w:rsidR="00695085" w:rsidRDefault="00695085" w:rsidP="00021733">
            <w:pPr>
              <w:pStyle w:val="TAL"/>
              <w:rPr>
                <w:sz w:val="16"/>
                <w:szCs w:val="16"/>
              </w:rPr>
            </w:pPr>
            <w:r>
              <w:rPr>
                <w:sz w:val="16"/>
                <w:szCs w:val="16"/>
              </w:rPr>
              <w:t>Correction to the service operation between AF and NEF</w:t>
            </w:r>
          </w:p>
        </w:tc>
        <w:tc>
          <w:tcPr>
            <w:tcW w:w="708" w:type="dxa"/>
            <w:shd w:val="solid" w:color="FFFFFF" w:fill="auto"/>
          </w:tcPr>
          <w:p w14:paraId="4C5AEA02" w14:textId="77777777" w:rsidR="00695085" w:rsidRDefault="00695085" w:rsidP="00021733">
            <w:pPr>
              <w:pStyle w:val="TAL"/>
              <w:rPr>
                <w:sz w:val="16"/>
                <w:szCs w:val="16"/>
              </w:rPr>
            </w:pPr>
            <w:r>
              <w:rPr>
                <w:sz w:val="16"/>
                <w:szCs w:val="16"/>
              </w:rPr>
              <w:t>16.3.0</w:t>
            </w:r>
          </w:p>
        </w:tc>
      </w:tr>
      <w:tr w:rsidR="00695085" w:rsidRPr="00993591" w14:paraId="2E305D26" w14:textId="77777777" w:rsidTr="00021733">
        <w:tc>
          <w:tcPr>
            <w:tcW w:w="800" w:type="dxa"/>
            <w:shd w:val="solid" w:color="FFFFFF" w:fill="auto"/>
          </w:tcPr>
          <w:p w14:paraId="0B4C4D5E" w14:textId="77777777" w:rsidR="00695085" w:rsidRDefault="00695085" w:rsidP="00021733">
            <w:pPr>
              <w:pStyle w:val="TAC"/>
              <w:jc w:val="left"/>
              <w:rPr>
                <w:sz w:val="16"/>
                <w:szCs w:val="16"/>
              </w:rPr>
            </w:pPr>
            <w:r>
              <w:rPr>
                <w:sz w:val="16"/>
                <w:szCs w:val="16"/>
              </w:rPr>
              <w:t>2020-03</w:t>
            </w:r>
          </w:p>
        </w:tc>
        <w:tc>
          <w:tcPr>
            <w:tcW w:w="800" w:type="dxa"/>
            <w:shd w:val="solid" w:color="FFFFFF" w:fill="auto"/>
          </w:tcPr>
          <w:p w14:paraId="0940C9D2" w14:textId="77777777" w:rsidR="00695085" w:rsidRDefault="00695085" w:rsidP="00021733">
            <w:pPr>
              <w:pStyle w:val="TAL"/>
              <w:rPr>
                <w:sz w:val="16"/>
                <w:szCs w:val="16"/>
              </w:rPr>
            </w:pPr>
            <w:r>
              <w:rPr>
                <w:sz w:val="16"/>
                <w:szCs w:val="16"/>
              </w:rPr>
              <w:t>SP#87E</w:t>
            </w:r>
          </w:p>
        </w:tc>
        <w:tc>
          <w:tcPr>
            <w:tcW w:w="1094" w:type="dxa"/>
            <w:shd w:val="solid" w:color="FFFFFF" w:fill="auto"/>
          </w:tcPr>
          <w:p w14:paraId="158B3962" w14:textId="77777777" w:rsidR="00695085" w:rsidRDefault="00695085" w:rsidP="00021733">
            <w:pPr>
              <w:pStyle w:val="TAC"/>
              <w:rPr>
                <w:sz w:val="16"/>
                <w:szCs w:val="16"/>
              </w:rPr>
            </w:pPr>
            <w:r>
              <w:rPr>
                <w:sz w:val="16"/>
                <w:szCs w:val="16"/>
              </w:rPr>
              <w:t>SP-200064</w:t>
            </w:r>
          </w:p>
        </w:tc>
        <w:tc>
          <w:tcPr>
            <w:tcW w:w="567" w:type="dxa"/>
            <w:shd w:val="solid" w:color="FFFFFF" w:fill="auto"/>
          </w:tcPr>
          <w:p w14:paraId="19253201" w14:textId="77777777" w:rsidR="00695085" w:rsidRDefault="00695085" w:rsidP="00021733">
            <w:pPr>
              <w:pStyle w:val="TAC"/>
              <w:rPr>
                <w:sz w:val="16"/>
                <w:szCs w:val="16"/>
              </w:rPr>
            </w:pPr>
            <w:r>
              <w:rPr>
                <w:sz w:val="16"/>
                <w:szCs w:val="16"/>
              </w:rPr>
              <w:t>0112</w:t>
            </w:r>
          </w:p>
        </w:tc>
        <w:tc>
          <w:tcPr>
            <w:tcW w:w="425" w:type="dxa"/>
            <w:shd w:val="solid" w:color="FFFFFF" w:fill="auto"/>
          </w:tcPr>
          <w:p w14:paraId="42FC1C31" w14:textId="77777777" w:rsidR="00695085" w:rsidRDefault="00695085" w:rsidP="00021733">
            <w:pPr>
              <w:pStyle w:val="TAC"/>
              <w:rPr>
                <w:sz w:val="16"/>
                <w:szCs w:val="16"/>
              </w:rPr>
            </w:pPr>
            <w:r>
              <w:rPr>
                <w:sz w:val="16"/>
                <w:szCs w:val="16"/>
              </w:rPr>
              <w:t>1</w:t>
            </w:r>
          </w:p>
        </w:tc>
        <w:tc>
          <w:tcPr>
            <w:tcW w:w="425" w:type="dxa"/>
            <w:shd w:val="solid" w:color="FFFFFF" w:fill="auto"/>
          </w:tcPr>
          <w:p w14:paraId="5CD256BF" w14:textId="77777777" w:rsidR="00695085" w:rsidRDefault="00695085" w:rsidP="00021733">
            <w:pPr>
              <w:pStyle w:val="TAC"/>
              <w:rPr>
                <w:sz w:val="16"/>
                <w:szCs w:val="16"/>
              </w:rPr>
            </w:pPr>
            <w:r>
              <w:rPr>
                <w:sz w:val="16"/>
                <w:szCs w:val="16"/>
              </w:rPr>
              <w:t>F</w:t>
            </w:r>
          </w:p>
        </w:tc>
        <w:tc>
          <w:tcPr>
            <w:tcW w:w="4820" w:type="dxa"/>
            <w:shd w:val="solid" w:color="FFFFFF" w:fill="auto"/>
          </w:tcPr>
          <w:p w14:paraId="0C56BA27" w14:textId="77777777" w:rsidR="00695085" w:rsidRDefault="00695085" w:rsidP="00021733">
            <w:pPr>
              <w:pStyle w:val="TAL"/>
              <w:rPr>
                <w:sz w:val="16"/>
                <w:szCs w:val="16"/>
              </w:rPr>
            </w:pPr>
            <w:r>
              <w:rPr>
                <w:sz w:val="16"/>
                <w:szCs w:val="16"/>
              </w:rPr>
              <w:t>Update the functionality of GMLC</w:t>
            </w:r>
          </w:p>
        </w:tc>
        <w:tc>
          <w:tcPr>
            <w:tcW w:w="708" w:type="dxa"/>
            <w:shd w:val="solid" w:color="FFFFFF" w:fill="auto"/>
          </w:tcPr>
          <w:p w14:paraId="763018B2" w14:textId="77777777" w:rsidR="00695085" w:rsidRDefault="00695085" w:rsidP="00021733">
            <w:pPr>
              <w:pStyle w:val="TAL"/>
              <w:rPr>
                <w:sz w:val="16"/>
                <w:szCs w:val="16"/>
              </w:rPr>
            </w:pPr>
            <w:r>
              <w:rPr>
                <w:sz w:val="16"/>
                <w:szCs w:val="16"/>
              </w:rPr>
              <w:t>16.3.0</w:t>
            </w:r>
          </w:p>
        </w:tc>
      </w:tr>
      <w:tr w:rsidR="00695085" w:rsidRPr="00993591" w14:paraId="65D0DA33" w14:textId="77777777" w:rsidTr="00021733">
        <w:tc>
          <w:tcPr>
            <w:tcW w:w="800" w:type="dxa"/>
            <w:shd w:val="solid" w:color="FFFFFF" w:fill="auto"/>
          </w:tcPr>
          <w:p w14:paraId="107257A5" w14:textId="77777777" w:rsidR="00695085" w:rsidRDefault="00695085" w:rsidP="00021733">
            <w:pPr>
              <w:pStyle w:val="TAC"/>
              <w:jc w:val="left"/>
              <w:rPr>
                <w:sz w:val="16"/>
                <w:szCs w:val="16"/>
              </w:rPr>
            </w:pPr>
            <w:r>
              <w:rPr>
                <w:sz w:val="16"/>
                <w:szCs w:val="16"/>
              </w:rPr>
              <w:t>2020-03</w:t>
            </w:r>
          </w:p>
        </w:tc>
        <w:tc>
          <w:tcPr>
            <w:tcW w:w="800" w:type="dxa"/>
            <w:shd w:val="solid" w:color="FFFFFF" w:fill="auto"/>
          </w:tcPr>
          <w:p w14:paraId="0D990A72" w14:textId="77777777" w:rsidR="00695085" w:rsidRDefault="00695085" w:rsidP="00021733">
            <w:pPr>
              <w:pStyle w:val="TAL"/>
              <w:rPr>
                <w:sz w:val="16"/>
                <w:szCs w:val="16"/>
              </w:rPr>
            </w:pPr>
            <w:r>
              <w:rPr>
                <w:sz w:val="16"/>
                <w:szCs w:val="16"/>
              </w:rPr>
              <w:t>SP#87E</w:t>
            </w:r>
          </w:p>
        </w:tc>
        <w:tc>
          <w:tcPr>
            <w:tcW w:w="1094" w:type="dxa"/>
            <w:shd w:val="solid" w:color="FFFFFF" w:fill="auto"/>
          </w:tcPr>
          <w:p w14:paraId="43325F0D" w14:textId="77777777" w:rsidR="00695085" w:rsidRDefault="00695085" w:rsidP="00021733">
            <w:pPr>
              <w:pStyle w:val="TAC"/>
              <w:rPr>
                <w:sz w:val="16"/>
                <w:szCs w:val="16"/>
              </w:rPr>
            </w:pPr>
            <w:r>
              <w:rPr>
                <w:sz w:val="16"/>
                <w:szCs w:val="16"/>
              </w:rPr>
              <w:t>SP-200064</w:t>
            </w:r>
          </w:p>
        </w:tc>
        <w:tc>
          <w:tcPr>
            <w:tcW w:w="567" w:type="dxa"/>
            <w:shd w:val="solid" w:color="FFFFFF" w:fill="auto"/>
          </w:tcPr>
          <w:p w14:paraId="7E7552EE" w14:textId="77777777" w:rsidR="00695085" w:rsidRDefault="00695085" w:rsidP="00021733">
            <w:pPr>
              <w:pStyle w:val="TAC"/>
              <w:rPr>
                <w:sz w:val="16"/>
                <w:szCs w:val="16"/>
              </w:rPr>
            </w:pPr>
            <w:r>
              <w:rPr>
                <w:sz w:val="16"/>
                <w:szCs w:val="16"/>
              </w:rPr>
              <w:t>0113</w:t>
            </w:r>
          </w:p>
        </w:tc>
        <w:tc>
          <w:tcPr>
            <w:tcW w:w="425" w:type="dxa"/>
            <w:shd w:val="solid" w:color="FFFFFF" w:fill="auto"/>
          </w:tcPr>
          <w:p w14:paraId="75FB7329" w14:textId="77777777" w:rsidR="00695085" w:rsidRDefault="00695085" w:rsidP="00021733">
            <w:pPr>
              <w:pStyle w:val="TAC"/>
              <w:rPr>
                <w:sz w:val="16"/>
                <w:szCs w:val="16"/>
              </w:rPr>
            </w:pPr>
            <w:r>
              <w:rPr>
                <w:sz w:val="16"/>
                <w:szCs w:val="16"/>
              </w:rPr>
              <w:t>1</w:t>
            </w:r>
          </w:p>
        </w:tc>
        <w:tc>
          <w:tcPr>
            <w:tcW w:w="425" w:type="dxa"/>
            <w:shd w:val="solid" w:color="FFFFFF" w:fill="auto"/>
          </w:tcPr>
          <w:p w14:paraId="4A7DF217" w14:textId="77777777" w:rsidR="00695085" w:rsidRDefault="00695085" w:rsidP="00021733">
            <w:pPr>
              <w:pStyle w:val="TAC"/>
              <w:rPr>
                <w:sz w:val="16"/>
                <w:szCs w:val="16"/>
              </w:rPr>
            </w:pPr>
            <w:r>
              <w:rPr>
                <w:sz w:val="16"/>
                <w:szCs w:val="16"/>
              </w:rPr>
              <w:t>F</w:t>
            </w:r>
          </w:p>
        </w:tc>
        <w:tc>
          <w:tcPr>
            <w:tcW w:w="4820" w:type="dxa"/>
            <w:shd w:val="solid" w:color="FFFFFF" w:fill="auto"/>
          </w:tcPr>
          <w:p w14:paraId="5CBD427B" w14:textId="77777777" w:rsidR="00695085" w:rsidRDefault="00695085" w:rsidP="00021733">
            <w:pPr>
              <w:pStyle w:val="TAL"/>
              <w:rPr>
                <w:sz w:val="16"/>
                <w:szCs w:val="16"/>
              </w:rPr>
            </w:pPr>
            <w:r>
              <w:rPr>
                <w:sz w:val="16"/>
                <w:szCs w:val="16"/>
              </w:rPr>
              <w:t>Update the Cancellation procedure of deferred MT-LR</w:t>
            </w:r>
          </w:p>
        </w:tc>
        <w:tc>
          <w:tcPr>
            <w:tcW w:w="708" w:type="dxa"/>
            <w:shd w:val="solid" w:color="FFFFFF" w:fill="auto"/>
          </w:tcPr>
          <w:p w14:paraId="63AC58A0" w14:textId="77777777" w:rsidR="00695085" w:rsidRDefault="00695085" w:rsidP="00021733">
            <w:pPr>
              <w:pStyle w:val="TAL"/>
              <w:rPr>
                <w:sz w:val="16"/>
                <w:szCs w:val="16"/>
              </w:rPr>
            </w:pPr>
            <w:r>
              <w:rPr>
                <w:sz w:val="16"/>
                <w:szCs w:val="16"/>
              </w:rPr>
              <w:t>16.3.0</w:t>
            </w:r>
          </w:p>
        </w:tc>
      </w:tr>
      <w:tr w:rsidR="00695085" w:rsidRPr="00993591" w14:paraId="372B569C" w14:textId="77777777" w:rsidTr="00021733">
        <w:tc>
          <w:tcPr>
            <w:tcW w:w="800" w:type="dxa"/>
            <w:shd w:val="solid" w:color="FFFFFF" w:fill="auto"/>
          </w:tcPr>
          <w:p w14:paraId="184FBBD5" w14:textId="77777777" w:rsidR="00695085" w:rsidRDefault="00695085" w:rsidP="00021733">
            <w:pPr>
              <w:pStyle w:val="TAC"/>
              <w:jc w:val="left"/>
              <w:rPr>
                <w:sz w:val="16"/>
                <w:szCs w:val="16"/>
              </w:rPr>
            </w:pPr>
            <w:r>
              <w:rPr>
                <w:sz w:val="16"/>
                <w:szCs w:val="16"/>
              </w:rPr>
              <w:t>2020-03</w:t>
            </w:r>
          </w:p>
        </w:tc>
        <w:tc>
          <w:tcPr>
            <w:tcW w:w="800" w:type="dxa"/>
            <w:shd w:val="solid" w:color="FFFFFF" w:fill="auto"/>
          </w:tcPr>
          <w:p w14:paraId="45E5A409" w14:textId="77777777" w:rsidR="00695085" w:rsidRDefault="00695085" w:rsidP="00021733">
            <w:pPr>
              <w:pStyle w:val="TAL"/>
              <w:rPr>
                <w:sz w:val="16"/>
                <w:szCs w:val="16"/>
              </w:rPr>
            </w:pPr>
            <w:r>
              <w:rPr>
                <w:sz w:val="16"/>
                <w:szCs w:val="16"/>
              </w:rPr>
              <w:t>SP#87E</w:t>
            </w:r>
          </w:p>
        </w:tc>
        <w:tc>
          <w:tcPr>
            <w:tcW w:w="1094" w:type="dxa"/>
            <w:shd w:val="solid" w:color="FFFFFF" w:fill="auto"/>
          </w:tcPr>
          <w:p w14:paraId="15D2B5F4" w14:textId="77777777" w:rsidR="00695085" w:rsidRDefault="00695085" w:rsidP="00021733">
            <w:pPr>
              <w:pStyle w:val="TAC"/>
              <w:rPr>
                <w:sz w:val="16"/>
                <w:szCs w:val="16"/>
              </w:rPr>
            </w:pPr>
            <w:r>
              <w:rPr>
                <w:sz w:val="16"/>
                <w:szCs w:val="16"/>
              </w:rPr>
              <w:t>SP-200064</w:t>
            </w:r>
          </w:p>
        </w:tc>
        <w:tc>
          <w:tcPr>
            <w:tcW w:w="567" w:type="dxa"/>
            <w:shd w:val="solid" w:color="FFFFFF" w:fill="auto"/>
          </w:tcPr>
          <w:p w14:paraId="4F9B0C75" w14:textId="77777777" w:rsidR="00695085" w:rsidRDefault="00695085" w:rsidP="00021733">
            <w:pPr>
              <w:pStyle w:val="TAC"/>
              <w:rPr>
                <w:sz w:val="16"/>
                <w:szCs w:val="16"/>
              </w:rPr>
            </w:pPr>
            <w:r>
              <w:rPr>
                <w:sz w:val="16"/>
                <w:szCs w:val="16"/>
              </w:rPr>
              <w:t>0114</w:t>
            </w:r>
          </w:p>
        </w:tc>
        <w:tc>
          <w:tcPr>
            <w:tcW w:w="425" w:type="dxa"/>
            <w:shd w:val="solid" w:color="FFFFFF" w:fill="auto"/>
          </w:tcPr>
          <w:p w14:paraId="0A39D4E6" w14:textId="77777777" w:rsidR="00695085" w:rsidRDefault="00695085" w:rsidP="00021733">
            <w:pPr>
              <w:pStyle w:val="TAC"/>
              <w:rPr>
                <w:sz w:val="16"/>
                <w:szCs w:val="16"/>
              </w:rPr>
            </w:pPr>
            <w:r>
              <w:rPr>
                <w:sz w:val="16"/>
                <w:szCs w:val="16"/>
              </w:rPr>
              <w:t>1</w:t>
            </w:r>
          </w:p>
        </w:tc>
        <w:tc>
          <w:tcPr>
            <w:tcW w:w="425" w:type="dxa"/>
            <w:shd w:val="solid" w:color="FFFFFF" w:fill="auto"/>
          </w:tcPr>
          <w:p w14:paraId="67A940B6" w14:textId="77777777" w:rsidR="00695085" w:rsidRDefault="00695085" w:rsidP="00021733">
            <w:pPr>
              <w:pStyle w:val="TAC"/>
              <w:rPr>
                <w:sz w:val="16"/>
                <w:szCs w:val="16"/>
              </w:rPr>
            </w:pPr>
            <w:r>
              <w:rPr>
                <w:sz w:val="16"/>
                <w:szCs w:val="16"/>
              </w:rPr>
              <w:t>F</w:t>
            </w:r>
          </w:p>
        </w:tc>
        <w:tc>
          <w:tcPr>
            <w:tcW w:w="4820" w:type="dxa"/>
            <w:shd w:val="solid" w:color="FFFFFF" w:fill="auto"/>
          </w:tcPr>
          <w:p w14:paraId="6324790E" w14:textId="77777777" w:rsidR="00695085" w:rsidRDefault="00695085" w:rsidP="00021733">
            <w:pPr>
              <w:pStyle w:val="TAL"/>
              <w:rPr>
                <w:sz w:val="16"/>
                <w:szCs w:val="16"/>
              </w:rPr>
            </w:pPr>
            <w:r>
              <w:rPr>
                <w:sz w:val="16"/>
                <w:szCs w:val="16"/>
              </w:rPr>
              <w:t>Update the Response Method</w:t>
            </w:r>
          </w:p>
        </w:tc>
        <w:tc>
          <w:tcPr>
            <w:tcW w:w="708" w:type="dxa"/>
            <w:shd w:val="solid" w:color="FFFFFF" w:fill="auto"/>
          </w:tcPr>
          <w:p w14:paraId="0945005B" w14:textId="77777777" w:rsidR="00695085" w:rsidRDefault="00695085" w:rsidP="00021733">
            <w:pPr>
              <w:pStyle w:val="TAL"/>
              <w:rPr>
                <w:sz w:val="16"/>
                <w:szCs w:val="16"/>
              </w:rPr>
            </w:pPr>
            <w:r>
              <w:rPr>
                <w:sz w:val="16"/>
                <w:szCs w:val="16"/>
              </w:rPr>
              <w:t>16.3.0</w:t>
            </w:r>
          </w:p>
        </w:tc>
      </w:tr>
      <w:tr w:rsidR="00695085" w:rsidRPr="00993591" w14:paraId="1D27BA0C" w14:textId="77777777" w:rsidTr="00021733">
        <w:tc>
          <w:tcPr>
            <w:tcW w:w="800" w:type="dxa"/>
            <w:shd w:val="solid" w:color="FFFFFF" w:fill="auto"/>
          </w:tcPr>
          <w:p w14:paraId="14A67751" w14:textId="77777777" w:rsidR="00695085" w:rsidRDefault="00695085" w:rsidP="00021733">
            <w:pPr>
              <w:pStyle w:val="TAC"/>
              <w:jc w:val="left"/>
              <w:rPr>
                <w:sz w:val="16"/>
                <w:szCs w:val="16"/>
              </w:rPr>
            </w:pPr>
            <w:r>
              <w:rPr>
                <w:sz w:val="16"/>
                <w:szCs w:val="16"/>
              </w:rPr>
              <w:t>2020-03</w:t>
            </w:r>
          </w:p>
        </w:tc>
        <w:tc>
          <w:tcPr>
            <w:tcW w:w="800" w:type="dxa"/>
            <w:shd w:val="solid" w:color="FFFFFF" w:fill="auto"/>
          </w:tcPr>
          <w:p w14:paraId="513C0D55" w14:textId="77777777" w:rsidR="00695085" w:rsidRDefault="00695085" w:rsidP="00021733">
            <w:pPr>
              <w:pStyle w:val="TAL"/>
              <w:rPr>
                <w:sz w:val="16"/>
                <w:szCs w:val="16"/>
              </w:rPr>
            </w:pPr>
            <w:r>
              <w:rPr>
                <w:sz w:val="16"/>
                <w:szCs w:val="16"/>
              </w:rPr>
              <w:t>SP#87E</w:t>
            </w:r>
          </w:p>
        </w:tc>
        <w:tc>
          <w:tcPr>
            <w:tcW w:w="1094" w:type="dxa"/>
            <w:shd w:val="solid" w:color="FFFFFF" w:fill="auto"/>
          </w:tcPr>
          <w:p w14:paraId="07D8447C" w14:textId="77777777" w:rsidR="00695085" w:rsidRDefault="00695085" w:rsidP="00021733">
            <w:pPr>
              <w:pStyle w:val="TAC"/>
              <w:rPr>
                <w:sz w:val="16"/>
                <w:szCs w:val="16"/>
              </w:rPr>
            </w:pPr>
            <w:r>
              <w:rPr>
                <w:sz w:val="16"/>
                <w:szCs w:val="16"/>
              </w:rPr>
              <w:t>SP-200064</w:t>
            </w:r>
          </w:p>
        </w:tc>
        <w:tc>
          <w:tcPr>
            <w:tcW w:w="567" w:type="dxa"/>
            <w:shd w:val="solid" w:color="FFFFFF" w:fill="auto"/>
          </w:tcPr>
          <w:p w14:paraId="0EC7EAEB" w14:textId="77777777" w:rsidR="00695085" w:rsidRDefault="00695085" w:rsidP="00021733">
            <w:pPr>
              <w:pStyle w:val="TAC"/>
              <w:rPr>
                <w:sz w:val="16"/>
                <w:szCs w:val="16"/>
              </w:rPr>
            </w:pPr>
            <w:r>
              <w:rPr>
                <w:sz w:val="16"/>
                <w:szCs w:val="16"/>
              </w:rPr>
              <w:t>0115</w:t>
            </w:r>
          </w:p>
        </w:tc>
        <w:tc>
          <w:tcPr>
            <w:tcW w:w="425" w:type="dxa"/>
            <w:shd w:val="solid" w:color="FFFFFF" w:fill="auto"/>
          </w:tcPr>
          <w:p w14:paraId="268BF0BF" w14:textId="77777777" w:rsidR="00695085" w:rsidRDefault="00695085" w:rsidP="00021733">
            <w:pPr>
              <w:pStyle w:val="TAC"/>
              <w:rPr>
                <w:sz w:val="16"/>
                <w:szCs w:val="16"/>
              </w:rPr>
            </w:pPr>
            <w:r>
              <w:rPr>
                <w:sz w:val="16"/>
                <w:szCs w:val="16"/>
              </w:rPr>
              <w:t>1</w:t>
            </w:r>
          </w:p>
        </w:tc>
        <w:tc>
          <w:tcPr>
            <w:tcW w:w="425" w:type="dxa"/>
            <w:shd w:val="solid" w:color="FFFFFF" w:fill="auto"/>
          </w:tcPr>
          <w:p w14:paraId="619F8BC7" w14:textId="77777777" w:rsidR="00695085" w:rsidRDefault="00695085" w:rsidP="00021733">
            <w:pPr>
              <w:pStyle w:val="TAC"/>
              <w:rPr>
                <w:sz w:val="16"/>
                <w:szCs w:val="16"/>
              </w:rPr>
            </w:pPr>
            <w:r>
              <w:rPr>
                <w:sz w:val="16"/>
                <w:szCs w:val="16"/>
              </w:rPr>
              <w:t>F</w:t>
            </w:r>
          </w:p>
        </w:tc>
        <w:tc>
          <w:tcPr>
            <w:tcW w:w="4820" w:type="dxa"/>
            <w:shd w:val="solid" w:color="FFFFFF" w:fill="auto"/>
          </w:tcPr>
          <w:p w14:paraId="40C23A91" w14:textId="77777777" w:rsidR="00695085" w:rsidRDefault="00695085" w:rsidP="00021733">
            <w:pPr>
              <w:pStyle w:val="TAL"/>
              <w:rPr>
                <w:sz w:val="16"/>
                <w:szCs w:val="16"/>
              </w:rPr>
            </w:pPr>
            <w:r>
              <w:rPr>
                <w:sz w:val="16"/>
                <w:szCs w:val="16"/>
              </w:rPr>
              <w:t>Location Exposure</w:t>
            </w:r>
          </w:p>
        </w:tc>
        <w:tc>
          <w:tcPr>
            <w:tcW w:w="708" w:type="dxa"/>
            <w:shd w:val="solid" w:color="FFFFFF" w:fill="auto"/>
          </w:tcPr>
          <w:p w14:paraId="764DAE61" w14:textId="77777777" w:rsidR="00695085" w:rsidRDefault="00695085" w:rsidP="00021733">
            <w:pPr>
              <w:pStyle w:val="TAL"/>
              <w:rPr>
                <w:sz w:val="16"/>
                <w:szCs w:val="16"/>
              </w:rPr>
            </w:pPr>
            <w:r>
              <w:rPr>
                <w:sz w:val="16"/>
                <w:szCs w:val="16"/>
              </w:rPr>
              <w:t>16.3.0</w:t>
            </w:r>
          </w:p>
        </w:tc>
      </w:tr>
      <w:tr w:rsidR="00695085" w:rsidRPr="00993591" w14:paraId="7E5B2A49" w14:textId="77777777" w:rsidTr="00021733">
        <w:tc>
          <w:tcPr>
            <w:tcW w:w="800" w:type="dxa"/>
            <w:shd w:val="solid" w:color="FFFFFF" w:fill="auto"/>
          </w:tcPr>
          <w:p w14:paraId="18192D1D" w14:textId="77777777" w:rsidR="00695085" w:rsidRDefault="00695085" w:rsidP="00021733">
            <w:pPr>
              <w:pStyle w:val="TAC"/>
              <w:jc w:val="left"/>
              <w:rPr>
                <w:sz w:val="16"/>
                <w:szCs w:val="16"/>
              </w:rPr>
            </w:pPr>
            <w:r>
              <w:rPr>
                <w:sz w:val="16"/>
                <w:szCs w:val="16"/>
              </w:rPr>
              <w:t>2020-07</w:t>
            </w:r>
          </w:p>
        </w:tc>
        <w:tc>
          <w:tcPr>
            <w:tcW w:w="800" w:type="dxa"/>
            <w:shd w:val="solid" w:color="FFFFFF" w:fill="auto"/>
          </w:tcPr>
          <w:p w14:paraId="18E46158" w14:textId="77777777" w:rsidR="00695085" w:rsidRDefault="00695085" w:rsidP="00021733">
            <w:pPr>
              <w:pStyle w:val="TAL"/>
              <w:rPr>
                <w:sz w:val="16"/>
                <w:szCs w:val="16"/>
              </w:rPr>
            </w:pPr>
            <w:r>
              <w:rPr>
                <w:sz w:val="16"/>
                <w:szCs w:val="16"/>
              </w:rPr>
              <w:t>SP#88E</w:t>
            </w:r>
          </w:p>
        </w:tc>
        <w:tc>
          <w:tcPr>
            <w:tcW w:w="1094" w:type="dxa"/>
            <w:shd w:val="solid" w:color="FFFFFF" w:fill="auto"/>
          </w:tcPr>
          <w:p w14:paraId="0C771C1A" w14:textId="77777777" w:rsidR="00695085" w:rsidRDefault="00695085" w:rsidP="00021733">
            <w:pPr>
              <w:pStyle w:val="TAC"/>
              <w:rPr>
                <w:sz w:val="16"/>
                <w:szCs w:val="16"/>
              </w:rPr>
            </w:pPr>
            <w:r w:rsidRPr="00CF28A9">
              <w:rPr>
                <w:rFonts w:eastAsia="SimSun"/>
                <w:sz w:val="16"/>
                <w:szCs w:val="16"/>
              </w:rPr>
              <w:t>SP-200423</w:t>
            </w:r>
          </w:p>
        </w:tc>
        <w:tc>
          <w:tcPr>
            <w:tcW w:w="567" w:type="dxa"/>
            <w:shd w:val="solid" w:color="FFFFFF" w:fill="auto"/>
          </w:tcPr>
          <w:p w14:paraId="507DCE96" w14:textId="77777777" w:rsidR="00695085" w:rsidRDefault="00695085" w:rsidP="00021733">
            <w:pPr>
              <w:pStyle w:val="TAC"/>
              <w:rPr>
                <w:sz w:val="16"/>
                <w:szCs w:val="16"/>
              </w:rPr>
            </w:pPr>
            <w:r>
              <w:rPr>
                <w:sz w:val="16"/>
                <w:szCs w:val="16"/>
              </w:rPr>
              <w:t>0116</w:t>
            </w:r>
          </w:p>
        </w:tc>
        <w:tc>
          <w:tcPr>
            <w:tcW w:w="425" w:type="dxa"/>
            <w:shd w:val="solid" w:color="FFFFFF" w:fill="auto"/>
          </w:tcPr>
          <w:p w14:paraId="056B32BA" w14:textId="77777777" w:rsidR="00695085" w:rsidRDefault="00695085" w:rsidP="00021733">
            <w:pPr>
              <w:pStyle w:val="TAC"/>
              <w:rPr>
                <w:sz w:val="16"/>
                <w:szCs w:val="16"/>
              </w:rPr>
            </w:pPr>
            <w:r>
              <w:rPr>
                <w:sz w:val="16"/>
                <w:szCs w:val="16"/>
              </w:rPr>
              <w:t>1</w:t>
            </w:r>
          </w:p>
        </w:tc>
        <w:tc>
          <w:tcPr>
            <w:tcW w:w="425" w:type="dxa"/>
            <w:shd w:val="solid" w:color="FFFFFF" w:fill="auto"/>
          </w:tcPr>
          <w:p w14:paraId="7C85C210" w14:textId="77777777" w:rsidR="00695085" w:rsidRDefault="00695085" w:rsidP="00021733">
            <w:pPr>
              <w:pStyle w:val="TAC"/>
              <w:rPr>
                <w:sz w:val="16"/>
                <w:szCs w:val="16"/>
              </w:rPr>
            </w:pPr>
            <w:r>
              <w:rPr>
                <w:sz w:val="16"/>
                <w:szCs w:val="16"/>
              </w:rPr>
              <w:t>F</w:t>
            </w:r>
          </w:p>
        </w:tc>
        <w:tc>
          <w:tcPr>
            <w:tcW w:w="4820" w:type="dxa"/>
            <w:shd w:val="solid" w:color="FFFFFF" w:fill="auto"/>
          </w:tcPr>
          <w:p w14:paraId="3272DE5E" w14:textId="77777777" w:rsidR="00695085" w:rsidRDefault="00695085" w:rsidP="00021733">
            <w:pPr>
              <w:pStyle w:val="TAL"/>
              <w:rPr>
                <w:sz w:val="16"/>
                <w:szCs w:val="16"/>
              </w:rPr>
            </w:pPr>
            <w:r>
              <w:rPr>
                <w:sz w:val="16"/>
                <w:szCs w:val="16"/>
              </w:rPr>
              <w:t>Correction to service exposure descriptions</w:t>
            </w:r>
          </w:p>
        </w:tc>
        <w:tc>
          <w:tcPr>
            <w:tcW w:w="708" w:type="dxa"/>
            <w:shd w:val="solid" w:color="FFFFFF" w:fill="auto"/>
          </w:tcPr>
          <w:p w14:paraId="7BC98E0B" w14:textId="77777777" w:rsidR="00695085" w:rsidRDefault="00695085" w:rsidP="00021733">
            <w:pPr>
              <w:pStyle w:val="TAL"/>
              <w:rPr>
                <w:sz w:val="16"/>
                <w:szCs w:val="16"/>
              </w:rPr>
            </w:pPr>
            <w:r>
              <w:rPr>
                <w:sz w:val="16"/>
                <w:szCs w:val="16"/>
              </w:rPr>
              <w:t>16.4.0</w:t>
            </w:r>
          </w:p>
        </w:tc>
      </w:tr>
      <w:tr w:rsidR="00695085" w:rsidRPr="00993591" w14:paraId="6939F720" w14:textId="77777777" w:rsidTr="00021733">
        <w:tc>
          <w:tcPr>
            <w:tcW w:w="800" w:type="dxa"/>
            <w:shd w:val="solid" w:color="FFFFFF" w:fill="auto"/>
          </w:tcPr>
          <w:p w14:paraId="0A72411D" w14:textId="77777777" w:rsidR="00695085" w:rsidRDefault="00695085" w:rsidP="00021733">
            <w:pPr>
              <w:pStyle w:val="TAC"/>
              <w:jc w:val="left"/>
              <w:rPr>
                <w:sz w:val="16"/>
                <w:szCs w:val="16"/>
              </w:rPr>
            </w:pPr>
            <w:r>
              <w:rPr>
                <w:sz w:val="16"/>
                <w:szCs w:val="16"/>
              </w:rPr>
              <w:t>2020-07</w:t>
            </w:r>
          </w:p>
        </w:tc>
        <w:tc>
          <w:tcPr>
            <w:tcW w:w="800" w:type="dxa"/>
            <w:shd w:val="solid" w:color="FFFFFF" w:fill="auto"/>
          </w:tcPr>
          <w:p w14:paraId="5C389C1F" w14:textId="77777777" w:rsidR="00695085" w:rsidRDefault="00695085" w:rsidP="00021733">
            <w:pPr>
              <w:pStyle w:val="TAL"/>
              <w:rPr>
                <w:sz w:val="16"/>
                <w:szCs w:val="16"/>
              </w:rPr>
            </w:pPr>
            <w:r>
              <w:rPr>
                <w:sz w:val="16"/>
                <w:szCs w:val="16"/>
              </w:rPr>
              <w:t>SP#88E</w:t>
            </w:r>
          </w:p>
        </w:tc>
        <w:tc>
          <w:tcPr>
            <w:tcW w:w="1094" w:type="dxa"/>
            <w:shd w:val="solid" w:color="FFFFFF" w:fill="auto"/>
          </w:tcPr>
          <w:p w14:paraId="02CA4003" w14:textId="77777777" w:rsidR="00695085" w:rsidRDefault="00695085" w:rsidP="00021733">
            <w:pPr>
              <w:pStyle w:val="TAC"/>
              <w:rPr>
                <w:sz w:val="16"/>
                <w:szCs w:val="16"/>
              </w:rPr>
            </w:pPr>
            <w:r w:rsidRPr="00CF28A9">
              <w:rPr>
                <w:rFonts w:eastAsia="SimSun"/>
                <w:sz w:val="16"/>
                <w:szCs w:val="16"/>
              </w:rPr>
              <w:t>SP-200423</w:t>
            </w:r>
          </w:p>
        </w:tc>
        <w:tc>
          <w:tcPr>
            <w:tcW w:w="567" w:type="dxa"/>
            <w:shd w:val="solid" w:color="FFFFFF" w:fill="auto"/>
          </w:tcPr>
          <w:p w14:paraId="2406520A" w14:textId="77777777" w:rsidR="00695085" w:rsidRDefault="00695085" w:rsidP="00021733">
            <w:pPr>
              <w:pStyle w:val="TAC"/>
              <w:rPr>
                <w:sz w:val="16"/>
                <w:szCs w:val="16"/>
              </w:rPr>
            </w:pPr>
            <w:r>
              <w:rPr>
                <w:sz w:val="16"/>
                <w:szCs w:val="16"/>
              </w:rPr>
              <w:t>0117</w:t>
            </w:r>
          </w:p>
        </w:tc>
        <w:tc>
          <w:tcPr>
            <w:tcW w:w="425" w:type="dxa"/>
            <w:shd w:val="solid" w:color="FFFFFF" w:fill="auto"/>
          </w:tcPr>
          <w:p w14:paraId="2185FDCA" w14:textId="77777777" w:rsidR="00695085" w:rsidRDefault="00695085" w:rsidP="00021733">
            <w:pPr>
              <w:pStyle w:val="TAC"/>
              <w:rPr>
                <w:sz w:val="16"/>
                <w:szCs w:val="16"/>
              </w:rPr>
            </w:pPr>
            <w:r>
              <w:rPr>
                <w:sz w:val="16"/>
                <w:szCs w:val="16"/>
              </w:rPr>
              <w:t>-</w:t>
            </w:r>
          </w:p>
        </w:tc>
        <w:tc>
          <w:tcPr>
            <w:tcW w:w="425" w:type="dxa"/>
            <w:shd w:val="solid" w:color="FFFFFF" w:fill="auto"/>
          </w:tcPr>
          <w:p w14:paraId="2C65E2AF" w14:textId="77777777" w:rsidR="00695085" w:rsidRDefault="00695085" w:rsidP="00021733">
            <w:pPr>
              <w:pStyle w:val="TAC"/>
              <w:rPr>
                <w:sz w:val="16"/>
                <w:szCs w:val="16"/>
              </w:rPr>
            </w:pPr>
            <w:r>
              <w:rPr>
                <w:sz w:val="16"/>
                <w:szCs w:val="16"/>
              </w:rPr>
              <w:t>F</w:t>
            </w:r>
          </w:p>
        </w:tc>
        <w:tc>
          <w:tcPr>
            <w:tcW w:w="4820" w:type="dxa"/>
            <w:shd w:val="solid" w:color="FFFFFF" w:fill="auto"/>
          </w:tcPr>
          <w:p w14:paraId="5BB6252B" w14:textId="77777777" w:rsidR="00695085" w:rsidRDefault="00695085" w:rsidP="00021733">
            <w:pPr>
              <w:pStyle w:val="TAL"/>
              <w:rPr>
                <w:sz w:val="16"/>
                <w:szCs w:val="16"/>
              </w:rPr>
            </w:pPr>
            <w:r>
              <w:rPr>
                <w:sz w:val="16"/>
                <w:szCs w:val="16"/>
              </w:rPr>
              <w:t>Correction to use of NEF Service operations in procedures</w:t>
            </w:r>
          </w:p>
        </w:tc>
        <w:tc>
          <w:tcPr>
            <w:tcW w:w="708" w:type="dxa"/>
            <w:shd w:val="solid" w:color="FFFFFF" w:fill="auto"/>
          </w:tcPr>
          <w:p w14:paraId="75BCDB67" w14:textId="77777777" w:rsidR="00695085" w:rsidRDefault="00695085" w:rsidP="00021733">
            <w:pPr>
              <w:pStyle w:val="TAL"/>
              <w:rPr>
                <w:sz w:val="16"/>
                <w:szCs w:val="16"/>
              </w:rPr>
            </w:pPr>
            <w:r>
              <w:rPr>
                <w:sz w:val="16"/>
                <w:szCs w:val="16"/>
              </w:rPr>
              <w:t>16.4.0</w:t>
            </w:r>
          </w:p>
        </w:tc>
      </w:tr>
      <w:tr w:rsidR="00695085" w:rsidRPr="00993591" w14:paraId="5A5D96E0" w14:textId="77777777" w:rsidTr="00021733">
        <w:tc>
          <w:tcPr>
            <w:tcW w:w="800" w:type="dxa"/>
            <w:shd w:val="solid" w:color="FFFFFF" w:fill="auto"/>
          </w:tcPr>
          <w:p w14:paraId="6FCA7870" w14:textId="77777777" w:rsidR="00695085" w:rsidRDefault="00695085" w:rsidP="00021733">
            <w:pPr>
              <w:pStyle w:val="TAC"/>
              <w:jc w:val="left"/>
              <w:rPr>
                <w:sz w:val="16"/>
                <w:szCs w:val="16"/>
              </w:rPr>
            </w:pPr>
            <w:r>
              <w:rPr>
                <w:sz w:val="16"/>
                <w:szCs w:val="16"/>
              </w:rPr>
              <w:t>2020-07</w:t>
            </w:r>
          </w:p>
        </w:tc>
        <w:tc>
          <w:tcPr>
            <w:tcW w:w="800" w:type="dxa"/>
            <w:shd w:val="solid" w:color="FFFFFF" w:fill="auto"/>
          </w:tcPr>
          <w:p w14:paraId="457B5D85" w14:textId="77777777" w:rsidR="00695085" w:rsidRDefault="00695085" w:rsidP="00021733">
            <w:pPr>
              <w:pStyle w:val="TAL"/>
              <w:rPr>
                <w:sz w:val="16"/>
                <w:szCs w:val="16"/>
              </w:rPr>
            </w:pPr>
            <w:r>
              <w:rPr>
                <w:sz w:val="16"/>
                <w:szCs w:val="16"/>
              </w:rPr>
              <w:t>SP#88E</w:t>
            </w:r>
          </w:p>
        </w:tc>
        <w:tc>
          <w:tcPr>
            <w:tcW w:w="1094" w:type="dxa"/>
            <w:shd w:val="solid" w:color="FFFFFF" w:fill="auto"/>
          </w:tcPr>
          <w:p w14:paraId="28BF8279" w14:textId="77777777" w:rsidR="00695085" w:rsidRDefault="00695085" w:rsidP="00021733">
            <w:pPr>
              <w:pStyle w:val="TAC"/>
              <w:rPr>
                <w:sz w:val="16"/>
                <w:szCs w:val="16"/>
              </w:rPr>
            </w:pPr>
            <w:r w:rsidRPr="00CF28A9">
              <w:rPr>
                <w:rFonts w:eastAsia="SimSun"/>
                <w:sz w:val="16"/>
                <w:szCs w:val="16"/>
              </w:rPr>
              <w:t>SP-200423</w:t>
            </w:r>
          </w:p>
        </w:tc>
        <w:tc>
          <w:tcPr>
            <w:tcW w:w="567" w:type="dxa"/>
            <w:shd w:val="solid" w:color="FFFFFF" w:fill="auto"/>
          </w:tcPr>
          <w:p w14:paraId="55FD168D" w14:textId="77777777" w:rsidR="00695085" w:rsidRDefault="00695085" w:rsidP="00021733">
            <w:pPr>
              <w:pStyle w:val="TAC"/>
              <w:rPr>
                <w:sz w:val="16"/>
                <w:szCs w:val="16"/>
              </w:rPr>
            </w:pPr>
            <w:r>
              <w:rPr>
                <w:sz w:val="16"/>
                <w:szCs w:val="16"/>
              </w:rPr>
              <w:t>0119</w:t>
            </w:r>
          </w:p>
        </w:tc>
        <w:tc>
          <w:tcPr>
            <w:tcW w:w="425" w:type="dxa"/>
            <w:shd w:val="solid" w:color="FFFFFF" w:fill="auto"/>
          </w:tcPr>
          <w:p w14:paraId="6956FAB5" w14:textId="77777777" w:rsidR="00695085" w:rsidRDefault="00695085" w:rsidP="00021733">
            <w:pPr>
              <w:pStyle w:val="TAC"/>
              <w:rPr>
                <w:sz w:val="16"/>
                <w:szCs w:val="16"/>
              </w:rPr>
            </w:pPr>
            <w:r>
              <w:rPr>
                <w:sz w:val="16"/>
                <w:szCs w:val="16"/>
              </w:rPr>
              <w:t>1</w:t>
            </w:r>
          </w:p>
        </w:tc>
        <w:tc>
          <w:tcPr>
            <w:tcW w:w="425" w:type="dxa"/>
            <w:shd w:val="solid" w:color="FFFFFF" w:fill="auto"/>
          </w:tcPr>
          <w:p w14:paraId="48DCE9A4" w14:textId="77777777" w:rsidR="00695085" w:rsidRDefault="00695085" w:rsidP="00021733">
            <w:pPr>
              <w:pStyle w:val="TAC"/>
              <w:rPr>
                <w:sz w:val="16"/>
                <w:szCs w:val="16"/>
              </w:rPr>
            </w:pPr>
            <w:r>
              <w:rPr>
                <w:sz w:val="16"/>
                <w:szCs w:val="16"/>
              </w:rPr>
              <w:t>F</w:t>
            </w:r>
          </w:p>
        </w:tc>
        <w:tc>
          <w:tcPr>
            <w:tcW w:w="4820" w:type="dxa"/>
            <w:shd w:val="solid" w:color="FFFFFF" w:fill="auto"/>
          </w:tcPr>
          <w:p w14:paraId="5DFC0408" w14:textId="77777777" w:rsidR="00695085" w:rsidRDefault="00695085" w:rsidP="00021733">
            <w:pPr>
              <w:pStyle w:val="TAL"/>
              <w:rPr>
                <w:sz w:val="16"/>
                <w:szCs w:val="16"/>
              </w:rPr>
            </w:pPr>
            <w:r>
              <w:rPr>
                <w:sz w:val="16"/>
                <w:szCs w:val="16"/>
              </w:rPr>
              <w:t>Clarification on MT-LR procedure</w:t>
            </w:r>
          </w:p>
        </w:tc>
        <w:tc>
          <w:tcPr>
            <w:tcW w:w="708" w:type="dxa"/>
            <w:shd w:val="solid" w:color="FFFFFF" w:fill="auto"/>
          </w:tcPr>
          <w:p w14:paraId="28337D60" w14:textId="77777777" w:rsidR="00695085" w:rsidRDefault="00695085" w:rsidP="00021733">
            <w:pPr>
              <w:pStyle w:val="TAL"/>
              <w:rPr>
                <w:sz w:val="16"/>
                <w:szCs w:val="16"/>
              </w:rPr>
            </w:pPr>
            <w:r>
              <w:rPr>
                <w:sz w:val="16"/>
                <w:szCs w:val="16"/>
              </w:rPr>
              <w:t>16.4.0</w:t>
            </w:r>
          </w:p>
        </w:tc>
      </w:tr>
      <w:tr w:rsidR="00695085" w:rsidRPr="00993591" w14:paraId="5359C0E6" w14:textId="77777777" w:rsidTr="00021733">
        <w:tc>
          <w:tcPr>
            <w:tcW w:w="800" w:type="dxa"/>
            <w:shd w:val="solid" w:color="FFFFFF" w:fill="auto"/>
          </w:tcPr>
          <w:p w14:paraId="537208C2" w14:textId="77777777" w:rsidR="00695085" w:rsidRDefault="00695085" w:rsidP="00021733">
            <w:pPr>
              <w:pStyle w:val="TAC"/>
              <w:jc w:val="left"/>
              <w:rPr>
                <w:sz w:val="16"/>
                <w:szCs w:val="16"/>
              </w:rPr>
            </w:pPr>
            <w:r>
              <w:rPr>
                <w:sz w:val="16"/>
                <w:szCs w:val="16"/>
              </w:rPr>
              <w:t>2020-07</w:t>
            </w:r>
          </w:p>
        </w:tc>
        <w:tc>
          <w:tcPr>
            <w:tcW w:w="800" w:type="dxa"/>
            <w:shd w:val="solid" w:color="FFFFFF" w:fill="auto"/>
          </w:tcPr>
          <w:p w14:paraId="58C6DE34" w14:textId="77777777" w:rsidR="00695085" w:rsidRDefault="00695085" w:rsidP="00021733">
            <w:pPr>
              <w:pStyle w:val="TAL"/>
              <w:rPr>
                <w:sz w:val="16"/>
                <w:szCs w:val="16"/>
              </w:rPr>
            </w:pPr>
            <w:r>
              <w:rPr>
                <w:sz w:val="16"/>
                <w:szCs w:val="16"/>
              </w:rPr>
              <w:t>SP#88E</w:t>
            </w:r>
          </w:p>
        </w:tc>
        <w:tc>
          <w:tcPr>
            <w:tcW w:w="1094" w:type="dxa"/>
            <w:shd w:val="solid" w:color="FFFFFF" w:fill="auto"/>
          </w:tcPr>
          <w:p w14:paraId="60476806" w14:textId="77777777" w:rsidR="00695085" w:rsidRDefault="00695085" w:rsidP="00021733">
            <w:pPr>
              <w:pStyle w:val="TAC"/>
              <w:rPr>
                <w:sz w:val="16"/>
                <w:szCs w:val="16"/>
              </w:rPr>
            </w:pPr>
            <w:r w:rsidRPr="00CF28A9">
              <w:rPr>
                <w:rFonts w:eastAsia="SimSun"/>
                <w:sz w:val="16"/>
                <w:szCs w:val="16"/>
              </w:rPr>
              <w:t>SP-200423</w:t>
            </w:r>
          </w:p>
        </w:tc>
        <w:tc>
          <w:tcPr>
            <w:tcW w:w="567" w:type="dxa"/>
            <w:shd w:val="solid" w:color="FFFFFF" w:fill="auto"/>
          </w:tcPr>
          <w:p w14:paraId="2E6EA70A" w14:textId="77777777" w:rsidR="00695085" w:rsidRDefault="00695085" w:rsidP="00021733">
            <w:pPr>
              <w:pStyle w:val="TAC"/>
              <w:rPr>
                <w:sz w:val="16"/>
                <w:szCs w:val="16"/>
              </w:rPr>
            </w:pPr>
            <w:r>
              <w:rPr>
                <w:sz w:val="16"/>
                <w:szCs w:val="16"/>
              </w:rPr>
              <w:t>0120</w:t>
            </w:r>
          </w:p>
        </w:tc>
        <w:tc>
          <w:tcPr>
            <w:tcW w:w="425" w:type="dxa"/>
            <w:shd w:val="solid" w:color="FFFFFF" w:fill="auto"/>
          </w:tcPr>
          <w:p w14:paraId="660B03F2" w14:textId="77777777" w:rsidR="00695085" w:rsidRDefault="00695085" w:rsidP="00021733">
            <w:pPr>
              <w:pStyle w:val="TAC"/>
              <w:rPr>
                <w:sz w:val="16"/>
                <w:szCs w:val="16"/>
              </w:rPr>
            </w:pPr>
            <w:r>
              <w:rPr>
                <w:sz w:val="16"/>
                <w:szCs w:val="16"/>
              </w:rPr>
              <w:t>1</w:t>
            </w:r>
          </w:p>
        </w:tc>
        <w:tc>
          <w:tcPr>
            <w:tcW w:w="425" w:type="dxa"/>
            <w:shd w:val="solid" w:color="FFFFFF" w:fill="auto"/>
          </w:tcPr>
          <w:p w14:paraId="4FA34889" w14:textId="77777777" w:rsidR="00695085" w:rsidRDefault="00695085" w:rsidP="00021733">
            <w:pPr>
              <w:pStyle w:val="TAC"/>
              <w:rPr>
                <w:sz w:val="16"/>
                <w:szCs w:val="16"/>
              </w:rPr>
            </w:pPr>
            <w:r>
              <w:rPr>
                <w:sz w:val="16"/>
                <w:szCs w:val="16"/>
              </w:rPr>
              <w:t>F</w:t>
            </w:r>
          </w:p>
        </w:tc>
        <w:tc>
          <w:tcPr>
            <w:tcW w:w="4820" w:type="dxa"/>
            <w:shd w:val="solid" w:color="FFFFFF" w:fill="auto"/>
          </w:tcPr>
          <w:p w14:paraId="46227FA5" w14:textId="77777777" w:rsidR="00695085" w:rsidRDefault="00695085" w:rsidP="00021733">
            <w:pPr>
              <w:pStyle w:val="TAL"/>
              <w:rPr>
                <w:sz w:val="16"/>
                <w:szCs w:val="16"/>
              </w:rPr>
            </w:pPr>
            <w:r>
              <w:rPr>
                <w:sz w:val="16"/>
                <w:szCs w:val="16"/>
              </w:rPr>
              <w:t>Add NEF function in location service exposure procedure</w:t>
            </w:r>
          </w:p>
        </w:tc>
        <w:tc>
          <w:tcPr>
            <w:tcW w:w="708" w:type="dxa"/>
            <w:shd w:val="solid" w:color="FFFFFF" w:fill="auto"/>
          </w:tcPr>
          <w:p w14:paraId="3487A88C" w14:textId="77777777" w:rsidR="00695085" w:rsidRDefault="00695085" w:rsidP="00021733">
            <w:pPr>
              <w:pStyle w:val="TAL"/>
              <w:rPr>
                <w:sz w:val="16"/>
                <w:szCs w:val="16"/>
              </w:rPr>
            </w:pPr>
            <w:r>
              <w:rPr>
                <w:sz w:val="16"/>
                <w:szCs w:val="16"/>
              </w:rPr>
              <w:t>16.4.0</w:t>
            </w:r>
          </w:p>
        </w:tc>
      </w:tr>
      <w:tr w:rsidR="00695085" w:rsidRPr="00993591" w14:paraId="69D74E9B" w14:textId="77777777" w:rsidTr="00021733">
        <w:tc>
          <w:tcPr>
            <w:tcW w:w="800" w:type="dxa"/>
            <w:shd w:val="solid" w:color="FFFFFF" w:fill="auto"/>
          </w:tcPr>
          <w:p w14:paraId="354A20AE" w14:textId="77777777" w:rsidR="00695085" w:rsidRDefault="00695085" w:rsidP="00021733">
            <w:pPr>
              <w:pStyle w:val="TAC"/>
              <w:jc w:val="left"/>
              <w:rPr>
                <w:sz w:val="16"/>
                <w:szCs w:val="16"/>
              </w:rPr>
            </w:pPr>
            <w:r>
              <w:rPr>
                <w:sz w:val="16"/>
                <w:szCs w:val="16"/>
              </w:rPr>
              <w:t>2020-07</w:t>
            </w:r>
          </w:p>
        </w:tc>
        <w:tc>
          <w:tcPr>
            <w:tcW w:w="800" w:type="dxa"/>
            <w:shd w:val="solid" w:color="FFFFFF" w:fill="auto"/>
          </w:tcPr>
          <w:p w14:paraId="77D486FA" w14:textId="77777777" w:rsidR="00695085" w:rsidRDefault="00695085" w:rsidP="00021733">
            <w:pPr>
              <w:pStyle w:val="TAL"/>
              <w:rPr>
                <w:sz w:val="16"/>
                <w:szCs w:val="16"/>
              </w:rPr>
            </w:pPr>
            <w:r>
              <w:rPr>
                <w:sz w:val="16"/>
                <w:szCs w:val="16"/>
              </w:rPr>
              <w:t>SP#88E</w:t>
            </w:r>
          </w:p>
        </w:tc>
        <w:tc>
          <w:tcPr>
            <w:tcW w:w="1094" w:type="dxa"/>
            <w:shd w:val="solid" w:color="FFFFFF" w:fill="auto"/>
          </w:tcPr>
          <w:p w14:paraId="2F4B27DF" w14:textId="77777777" w:rsidR="00695085" w:rsidRDefault="00695085" w:rsidP="00021733">
            <w:pPr>
              <w:pStyle w:val="TAC"/>
              <w:rPr>
                <w:sz w:val="16"/>
                <w:szCs w:val="16"/>
              </w:rPr>
            </w:pPr>
            <w:r w:rsidRPr="00CF28A9">
              <w:rPr>
                <w:rFonts w:eastAsia="SimSun"/>
                <w:sz w:val="16"/>
                <w:szCs w:val="16"/>
              </w:rPr>
              <w:t>SP-200423</w:t>
            </w:r>
          </w:p>
        </w:tc>
        <w:tc>
          <w:tcPr>
            <w:tcW w:w="567" w:type="dxa"/>
            <w:shd w:val="solid" w:color="FFFFFF" w:fill="auto"/>
          </w:tcPr>
          <w:p w14:paraId="71456402" w14:textId="77777777" w:rsidR="00695085" w:rsidRDefault="00695085" w:rsidP="00021733">
            <w:pPr>
              <w:pStyle w:val="TAC"/>
              <w:rPr>
                <w:sz w:val="16"/>
                <w:szCs w:val="16"/>
              </w:rPr>
            </w:pPr>
            <w:r>
              <w:rPr>
                <w:sz w:val="16"/>
                <w:szCs w:val="16"/>
              </w:rPr>
              <w:t>0121</w:t>
            </w:r>
          </w:p>
        </w:tc>
        <w:tc>
          <w:tcPr>
            <w:tcW w:w="425" w:type="dxa"/>
            <w:shd w:val="solid" w:color="FFFFFF" w:fill="auto"/>
          </w:tcPr>
          <w:p w14:paraId="0E1AA44E" w14:textId="77777777" w:rsidR="00695085" w:rsidRDefault="00695085" w:rsidP="00021733">
            <w:pPr>
              <w:pStyle w:val="TAC"/>
              <w:rPr>
                <w:sz w:val="16"/>
                <w:szCs w:val="16"/>
              </w:rPr>
            </w:pPr>
            <w:r>
              <w:rPr>
                <w:sz w:val="16"/>
                <w:szCs w:val="16"/>
              </w:rPr>
              <w:t>1</w:t>
            </w:r>
          </w:p>
        </w:tc>
        <w:tc>
          <w:tcPr>
            <w:tcW w:w="425" w:type="dxa"/>
            <w:shd w:val="solid" w:color="FFFFFF" w:fill="auto"/>
          </w:tcPr>
          <w:p w14:paraId="2F1DF651" w14:textId="77777777" w:rsidR="00695085" w:rsidRDefault="00695085" w:rsidP="00021733">
            <w:pPr>
              <w:pStyle w:val="TAC"/>
              <w:rPr>
                <w:sz w:val="16"/>
                <w:szCs w:val="16"/>
              </w:rPr>
            </w:pPr>
            <w:r>
              <w:rPr>
                <w:sz w:val="16"/>
                <w:szCs w:val="16"/>
              </w:rPr>
              <w:t>F</w:t>
            </w:r>
          </w:p>
        </w:tc>
        <w:tc>
          <w:tcPr>
            <w:tcW w:w="4820" w:type="dxa"/>
            <w:shd w:val="solid" w:color="FFFFFF" w:fill="auto"/>
          </w:tcPr>
          <w:p w14:paraId="2B7F3AD3" w14:textId="77777777" w:rsidR="00695085" w:rsidRDefault="00695085" w:rsidP="00021733">
            <w:pPr>
              <w:pStyle w:val="TAL"/>
              <w:rPr>
                <w:sz w:val="16"/>
                <w:szCs w:val="16"/>
              </w:rPr>
            </w:pPr>
            <w:r>
              <w:rPr>
                <w:sz w:val="16"/>
                <w:szCs w:val="16"/>
              </w:rPr>
              <w:t>Location Exposure</w:t>
            </w:r>
          </w:p>
        </w:tc>
        <w:tc>
          <w:tcPr>
            <w:tcW w:w="708" w:type="dxa"/>
            <w:shd w:val="solid" w:color="FFFFFF" w:fill="auto"/>
          </w:tcPr>
          <w:p w14:paraId="4B00695F" w14:textId="77777777" w:rsidR="00695085" w:rsidRDefault="00695085" w:rsidP="00021733">
            <w:pPr>
              <w:pStyle w:val="TAL"/>
              <w:rPr>
                <w:sz w:val="16"/>
                <w:szCs w:val="16"/>
              </w:rPr>
            </w:pPr>
            <w:r>
              <w:rPr>
                <w:sz w:val="16"/>
                <w:szCs w:val="16"/>
              </w:rPr>
              <w:t>16.4.0</w:t>
            </w:r>
          </w:p>
        </w:tc>
      </w:tr>
      <w:tr w:rsidR="00695085" w:rsidRPr="00993591" w14:paraId="3A1BB491" w14:textId="77777777" w:rsidTr="00021733">
        <w:tc>
          <w:tcPr>
            <w:tcW w:w="800" w:type="dxa"/>
            <w:shd w:val="solid" w:color="FFFFFF" w:fill="auto"/>
          </w:tcPr>
          <w:p w14:paraId="03EF7C22" w14:textId="77777777" w:rsidR="00695085" w:rsidRDefault="00695085" w:rsidP="00021733">
            <w:pPr>
              <w:pStyle w:val="TAC"/>
              <w:jc w:val="left"/>
              <w:rPr>
                <w:sz w:val="16"/>
                <w:szCs w:val="16"/>
              </w:rPr>
            </w:pPr>
            <w:r>
              <w:rPr>
                <w:sz w:val="16"/>
                <w:szCs w:val="16"/>
              </w:rPr>
              <w:t>2020-07</w:t>
            </w:r>
          </w:p>
        </w:tc>
        <w:tc>
          <w:tcPr>
            <w:tcW w:w="800" w:type="dxa"/>
            <w:shd w:val="solid" w:color="FFFFFF" w:fill="auto"/>
          </w:tcPr>
          <w:p w14:paraId="1579E671" w14:textId="77777777" w:rsidR="00695085" w:rsidRDefault="00695085" w:rsidP="00021733">
            <w:pPr>
              <w:pStyle w:val="TAL"/>
              <w:rPr>
                <w:sz w:val="16"/>
                <w:szCs w:val="16"/>
              </w:rPr>
            </w:pPr>
            <w:r>
              <w:rPr>
                <w:sz w:val="16"/>
                <w:szCs w:val="16"/>
              </w:rPr>
              <w:t>SP#88E</w:t>
            </w:r>
          </w:p>
        </w:tc>
        <w:tc>
          <w:tcPr>
            <w:tcW w:w="1094" w:type="dxa"/>
            <w:shd w:val="solid" w:color="FFFFFF" w:fill="auto"/>
          </w:tcPr>
          <w:p w14:paraId="008A3879" w14:textId="77777777" w:rsidR="00695085" w:rsidRDefault="00695085" w:rsidP="00021733">
            <w:pPr>
              <w:pStyle w:val="TAC"/>
              <w:rPr>
                <w:sz w:val="16"/>
                <w:szCs w:val="16"/>
              </w:rPr>
            </w:pPr>
            <w:r w:rsidRPr="00CF28A9">
              <w:rPr>
                <w:rFonts w:eastAsia="SimSun"/>
                <w:sz w:val="16"/>
                <w:szCs w:val="16"/>
              </w:rPr>
              <w:t>SP-200423</w:t>
            </w:r>
          </w:p>
        </w:tc>
        <w:tc>
          <w:tcPr>
            <w:tcW w:w="567" w:type="dxa"/>
            <w:shd w:val="solid" w:color="FFFFFF" w:fill="auto"/>
          </w:tcPr>
          <w:p w14:paraId="51A52F01" w14:textId="77777777" w:rsidR="00695085" w:rsidRDefault="00695085" w:rsidP="00021733">
            <w:pPr>
              <w:pStyle w:val="TAC"/>
              <w:rPr>
                <w:sz w:val="16"/>
                <w:szCs w:val="16"/>
              </w:rPr>
            </w:pPr>
            <w:r>
              <w:rPr>
                <w:sz w:val="16"/>
                <w:szCs w:val="16"/>
              </w:rPr>
              <w:t>0122</w:t>
            </w:r>
          </w:p>
        </w:tc>
        <w:tc>
          <w:tcPr>
            <w:tcW w:w="425" w:type="dxa"/>
            <w:shd w:val="solid" w:color="FFFFFF" w:fill="auto"/>
          </w:tcPr>
          <w:p w14:paraId="49092A48" w14:textId="77777777" w:rsidR="00695085" w:rsidRDefault="00695085" w:rsidP="00021733">
            <w:pPr>
              <w:pStyle w:val="TAC"/>
              <w:rPr>
                <w:sz w:val="16"/>
                <w:szCs w:val="16"/>
              </w:rPr>
            </w:pPr>
            <w:r>
              <w:rPr>
                <w:sz w:val="16"/>
                <w:szCs w:val="16"/>
              </w:rPr>
              <w:t>1</w:t>
            </w:r>
          </w:p>
        </w:tc>
        <w:tc>
          <w:tcPr>
            <w:tcW w:w="425" w:type="dxa"/>
            <w:shd w:val="solid" w:color="FFFFFF" w:fill="auto"/>
          </w:tcPr>
          <w:p w14:paraId="7FA7E731" w14:textId="77777777" w:rsidR="00695085" w:rsidRDefault="00695085" w:rsidP="00021733">
            <w:pPr>
              <w:pStyle w:val="TAC"/>
              <w:rPr>
                <w:sz w:val="16"/>
                <w:szCs w:val="16"/>
              </w:rPr>
            </w:pPr>
            <w:r>
              <w:rPr>
                <w:sz w:val="16"/>
                <w:szCs w:val="16"/>
              </w:rPr>
              <w:t>F</w:t>
            </w:r>
          </w:p>
        </w:tc>
        <w:tc>
          <w:tcPr>
            <w:tcW w:w="4820" w:type="dxa"/>
            <w:shd w:val="solid" w:color="FFFFFF" w:fill="auto"/>
          </w:tcPr>
          <w:p w14:paraId="675D373D" w14:textId="77777777" w:rsidR="00695085" w:rsidRDefault="00695085" w:rsidP="00021733">
            <w:pPr>
              <w:pStyle w:val="TAL"/>
              <w:rPr>
                <w:sz w:val="16"/>
                <w:szCs w:val="16"/>
              </w:rPr>
            </w:pPr>
            <w:r>
              <w:rPr>
                <w:sz w:val="16"/>
                <w:szCs w:val="16"/>
              </w:rPr>
              <w:t>Clarification on Information Elements in location procedure</w:t>
            </w:r>
          </w:p>
        </w:tc>
        <w:tc>
          <w:tcPr>
            <w:tcW w:w="708" w:type="dxa"/>
            <w:shd w:val="solid" w:color="FFFFFF" w:fill="auto"/>
          </w:tcPr>
          <w:p w14:paraId="7E1D037C" w14:textId="77777777" w:rsidR="00695085" w:rsidRDefault="00695085" w:rsidP="00021733">
            <w:pPr>
              <w:pStyle w:val="TAL"/>
              <w:rPr>
                <w:sz w:val="16"/>
                <w:szCs w:val="16"/>
              </w:rPr>
            </w:pPr>
            <w:r>
              <w:rPr>
                <w:sz w:val="16"/>
                <w:szCs w:val="16"/>
              </w:rPr>
              <w:t>16.4.0</w:t>
            </w:r>
          </w:p>
        </w:tc>
      </w:tr>
      <w:tr w:rsidR="00695085" w:rsidRPr="00993591" w14:paraId="58152733" w14:textId="77777777" w:rsidTr="00021733">
        <w:tc>
          <w:tcPr>
            <w:tcW w:w="800" w:type="dxa"/>
            <w:shd w:val="solid" w:color="FFFFFF" w:fill="auto"/>
          </w:tcPr>
          <w:p w14:paraId="53EAF6B7" w14:textId="77777777" w:rsidR="00695085" w:rsidRDefault="00695085" w:rsidP="00021733">
            <w:pPr>
              <w:pStyle w:val="TAC"/>
              <w:jc w:val="left"/>
              <w:rPr>
                <w:sz w:val="16"/>
                <w:szCs w:val="16"/>
              </w:rPr>
            </w:pPr>
            <w:r>
              <w:rPr>
                <w:sz w:val="16"/>
                <w:szCs w:val="16"/>
              </w:rPr>
              <w:t>2020-07</w:t>
            </w:r>
          </w:p>
        </w:tc>
        <w:tc>
          <w:tcPr>
            <w:tcW w:w="800" w:type="dxa"/>
            <w:shd w:val="solid" w:color="FFFFFF" w:fill="auto"/>
          </w:tcPr>
          <w:p w14:paraId="7807B4BA" w14:textId="77777777" w:rsidR="00695085" w:rsidRDefault="00695085" w:rsidP="00021733">
            <w:pPr>
              <w:pStyle w:val="TAL"/>
              <w:rPr>
                <w:sz w:val="16"/>
                <w:szCs w:val="16"/>
              </w:rPr>
            </w:pPr>
            <w:r>
              <w:rPr>
                <w:sz w:val="16"/>
                <w:szCs w:val="16"/>
              </w:rPr>
              <w:t>SP#88E</w:t>
            </w:r>
          </w:p>
        </w:tc>
        <w:tc>
          <w:tcPr>
            <w:tcW w:w="1094" w:type="dxa"/>
            <w:shd w:val="solid" w:color="FFFFFF" w:fill="auto"/>
          </w:tcPr>
          <w:p w14:paraId="5AAD3323" w14:textId="77777777" w:rsidR="00695085" w:rsidRDefault="00695085" w:rsidP="00021733">
            <w:pPr>
              <w:pStyle w:val="TAC"/>
              <w:rPr>
                <w:sz w:val="16"/>
                <w:szCs w:val="16"/>
              </w:rPr>
            </w:pPr>
            <w:r w:rsidRPr="00CF28A9">
              <w:rPr>
                <w:rFonts w:eastAsia="SimSun"/>
                <w:sz w:val="16"/>
                <w:szCs w:val="16"/>
              </w:rPr>
              <w:t>SP-200423</w:t>
            </w:r>
          </w:p>
        </w:tc>
        <w:tc>
          <w:tcPr>
            <w:tcW w:w="567" w:type="dxa"/>
            <w:shd w:val="solid" w:color="FFFFFF" w:fill="auto"/>
          </w:tcPr>
          <w:p w14:paraId="418FB163" w14:textId="77777777" w:rsidR="00695085" w:rsidRDefault="00695085" w:rsidP="00021733">
            <w:pPr>
              <w:pStyle w:val="TAC"/>
              <w:rPr>
                <w:sz w:val="16"/>
                <w:szCs w:val="16"/>
              </w:rPr>
            </w:pPr>
            <w:r>
              <w:rPr>
                <w:sz w:val="16"/>
                <w:szCs w:val="16"/>
              </w:rPr>
              <w:t>0123</w:t>
            </w:r>
          </w:p>
        </w:tc>
        <w:tc>
          <w:tcPr>
            <w:tcW w:w="425" w:type="dxa"/>
            <w:shd w:val="solid" w:color="FFFFFF" w:fill="auto"/>
          </w:tcPr>
          <w:p w14:paraId="4094FD7A" w14:textId="77777777" w:rsidR="00695085" w:rsidRDefault="00695085" w:rsidP="00021733">
            <w:pPr>
              <w:pStyle w:val="TAC"/>
              <w:rPr>
                <w:sz w:val="16"/>
                <w:szCs w:val="16"/>
              </w:rPr>
            </w:pPr>
            <w:r>
              <w:rPr>
                <w:sz w:val="16"/>
                <w:szCs w:val="16"/>
              </w:rPr>
              <w:t>1</w:t>
            </w:r>
          </w:p>
        </w:tc>
        <w:tc>
          <w:tcPr>
            <w:tcW w:w="425" w:type="dxa"/>
            <w:shd w:val="solid" w:color="FFFFFF" w:fill="auto"/>
          </w:tcPr>
          <w:p w14:paraId="2ECD1B58" w14:textId="77777777" w:rsidR="00695085" w:rsidRDefault="00695085" w:rsidP="00021733">
            <w:pPr>
              <w:pStyle w:val="TAC"/>
              <w:rPr>
                <w:sz w:val="16"/>
                <w:szCs w:val="16"/>
              </w:rPr>
            </w:pPr>
            <w:r>
              <w:rPr>
                <w:sz w:val="16"/>
                <w:szCs w:val="16"/>
              </w:rPr>
              <w:t>F</w:t>
            </w:r>
          </w:p>
        </w:tc>
        <w:tc>
          <w:tcPr>
            <w:tcW w:w="4820" w:type="dxa"/>
            <w:shd w:val="solid" w:color="FFFFFF" w:fill="auto"/>
          </w:tcPr>
          <w:p w14:paraId="0D9ED9A3" w14:textId="77777777" w:rsidR="00695085" w:rsidRDefault="00695085" w:rsidP="00021733">
            <w:pPr>
              <w:pStyle w:val="TAL"/>
              <w:rPr>
                <w:sz w:val="16"/>
                <w:szCs w:val="16"/>
              </w:rPr>
            </w:pPr>
            <w:r>
              <w:rPr>
                <w:sz w:val="16"/>
                <w:szCs w:val="16"/>
              </w:rPr>
              <w:t>Location QoS</w:t>
            </w:r>
          </w:p>
        </w:tc>
        <w:tc>
          <w:tcPr>
            <w:tcW w:w="708" w:type="dxa"/>
            <w:shd w:val="solid" w:color="FFFFFF" w:fill="auto"/>
          </w:tcPr>
          <w:p w14:paraId="220FED73" w14:textId="77777777" w:rsidR="00695085" w:rsidRDefault="00695085" w:rsidP="00021733">
            <w:pPr>
              <w:pStyle w:val="TAL"/>
              <w:rPr>
                <w:sz w:val="16"/>
                <w:szCs w:val="16"/>
              </w:rPr>
            </w:pPr>
            <w:r>
              <w:rPr>
                <w:sz w:val="16"/>
                <w:szCs w:val="16"/>
              </w:rPr>
              <w:t>16.4.0</w:t>
            </w:r>
          </w:p>
        </w:tc>
      </w:tr>
      <w:tr w:rsidR="00695085" w:rsidRPr="00993591" w14:paraId="0EBA3BF8" w14:textId="77777777" w:rsidTr="00021733">
        <w:tc>
          <w:tcPr>
            <w:tcW w:w="800" w:type="dxa"/>
            <w:shd w:val="solid" w:color="FFFFFF" w:fill="auto"/>
          </w:tcPr>
          <w:p w14:paraId="3E8DA1E0" w14:textId="77777777" w:rsidR="00695085" w:rsidRDefault="00695085" w:rsidP="00021733">
            <w:pPr>
              <w:pStyle w:val="TAC"/>
              <w:jc w:val="left"/>
              <w:rPr>
                <w:sz w:val="16"/>
                <w:szCs w:val="16"/>
              </w:rPr>
            </w:pPr>
            <w:r>
              <w:rPr>
                <w:sz w:val="16"/>
                <w:szCs w:val="16"/>
              </w:rPr>
              <w:lastRenderedPageBreak/>
              <w:t>2020-07</w:t>
            </w:r>
          </w:p>
        </w:tc>
        <w:tc>
          <w:tcPr>
            <w:tcW w:w="800" w:type="dxa"/>
            <w:shd w:val="solid" w:color="FFFFFF" w:fill="auto"/>
          </w:tcPr>
          <w:p w14:paraId="5A87D9C0" w14:textId="77777777" w:rsidR="00695085" w:rsidRDefault="00695085" w:rsidP="00021733">
            <w:pPr>
              <w:pStyle w:val="TAL"/>
              <w:rPr>
                <w:sz w:val="16"/>
                <w:szCs w:val="16"/>
              </w:rPr>
            </w:pPr>
            <w:r>
              <w:rPr>
                <w:sz w:val="16"/>
                <w:szCs w:val="16"/>
              </w:rPr>
              <w:t>SP#88E</w:t>
            </w:r>
          </w:p>
        </w:tc>
        <w:tc>
          <w:tcPr>
            <w:tcW w:w="1094" w:type="dxa"/>
            <w:shd w:val="solid" w:color="FFFFFF" w:fill="auto"/>
          </w:tcPr>
          <w:p w14:paraId="28B9909D" w14:textId="77777777" w:rsidR="00695085" w:rsidRDefault="00695085" w:rsidP="00021733">
            <w:pPr>
              <w:pStyle w:val="TAC"/>
              <w:rPr>
                <w:sz w:val="16"/>
                <w:szCs w:val="16"/>
              </w:rPr>
            </w:pPr>
            <w:r w:rsidRPr="00CF28A9">
              <w:rPr>
                <w:rFonts w:eastAsia="SimSun"/>
                <w:sz w:val="16"/>
                <w:szCs w:val="16"/>
              </w:rPr>
              <w:t>SP-200423</w:t>
            </w:r>
          </w:p>
        </w:tc>
        <w:tc>
          <w:tcPr>
            <w:tcW w:w="567" w:type="dxa"/>
            <w:shd w:val="solid" w:color="FFFFFF" w:fill="auto"/>
          </w:tcPr>
          <w:p w14:paraId="71EDA628" w14:textId="77777777" w:rsidR="00695085" w:rsidRDefault="00695085" w:rsidP="00021733">
            <w:pPr>
              <w:pStyle w:val="TAC"/>
              <w:rPr>
                <w:sz w:val="16"/>
                <w:szCs w:val="16"/>
              </w:rPr>
            </w:pPr>
            <w:r>
              <w:rPr>
                <w:sz w:val="16"/>
                <w:szCs w:val="16"/>
              </w:rPr>
              <w:t>0124</w:t>
            </w:r>
          </w:p>
        </w:tc>
        <w:tc>
          <w:tcPr>
            <w:tcW w:w="425" w:type="dxa"/>
            <w:shd w:val="solid" w:color="FFFFFF" w:fill="auto"/>
          </w:tcPr>
          <w:p w14:paraId="450C458A" w14:textId="77777777" w:rsidR="00695085" w:rsidRDefault="00695085" w:rsidP="00021733">
            <w:pPr>
              <w:pStyle w:val="TAC"/>
              <w:rPr>
                <w:sz w:val="16"/>
                <w:szCs w:val="16"/>
              </w:rPr>
            </w:pPr>
            <w:r>
              <w:rPr>
                <w:sz w:val="16"/>
                <w:szCs w:val="16"/>
              </w:rPr>
              <w:t>-</w:t>
            </w:r>
          </w:p>
        </w:tc>
        <w:tc>
          <w:tcPr>
            <w:tcW w:w="425" w:type="dxa"/>
            <w:shd w:val="solid" w:color="FFFFFF" w:fill="auto"/>
          </w:tcPr>
          <w:p w14:paraId="02D4A677" w14:textId="77777777" w:rsidR="00695085" w:rsidRDefault="00695085" w:rsidP="00021733">
            <w:pPr>
              <w:pStyle w:val="TAC"/>
              <w:rPr>
                <w:sz w:val="16"/>
                <w:szCs w:val="16"/>
              </w:rPr>
            </w:pPr>
            <w:r>
              <w:rPr>
                <w:sz w:val="16"/>
                <w:szCs w:val="16"/>
              </w:rPr>
              <w:t>F</w:t>
            </w:r>
          </w:p>
        </w:tc>
        <w:tc>
          <w:tcPr>
            <w:tcW w:w="4820" w:type="dxa"/>
            <w:shd w:val="solid" w:color="FFFFFF" w:fill="auto"/>
          </w:tcPr>
          <w:p w14:paraId="3302C2DA" w14:textId="77777777" w:rsidR="00695085" w:rsidRDefault="00695085" w:rsidP="00021733">
            <w:pPr>
              <w:pStyle w:val="TAL"/>
              <w:rPr>
                <w:sz w:val="16"/>
                <w:szCs w:val="16"/>
              </w:rPr>
            </w:pPr>
            <w:r>
              <w:rPr>
                <w:sz w:val="16"/>
                <w:szCs w:val="16"/>
              </w:rPr>
              <w:t>Resolve EN for NG-RAN Location Service Exposure</w:t>
            </w:r>
          </w:p>
        </w:tc>
        <w:tc>
          <w:tcPr>
            <w:tcW w:w="708" w:type="dxa"/>
            <w:shd w:val="solid" w:color="FFFFFF" w:fill="auto"/>
          </w:tcPr>
          <w:p w14:paraId="0BF9F1B4" w14:textId="77777777" w:rsidR="00695085" w:rsidRDefault="00695085" w:rsidP="00021733">
            <w:pPr>
              <w:pStyle w:val="TAL"/>
              <w:rPr>
                <w:sz w:val="16"/>
                <w:szCs w:val="16"/>
              </w:rPr>
            </w:pPr>
            <w:r>
              <w:rPr>
                <w:sz w:val="16"/>
                <w:szCs w:val="16"/>
              </w:rPr>
              <w:t>16.4.0</w:t>
            </w:r>
          </w:p>
        </w:tc>
      </w:tr>
      <w:tr w:rsidR="00695085" w:rsidRPr="00993591" w14:paraId="2E7CC363" w14:textId="77777777" w:rsidTr="00021733">
        <w:tc>
          <w:tcPr>
            <w:tcW w:w="800" w:type="dxa"/>
            <w:shd w:val="solid" w:color="FFFFFF" w:fill="auto"/>
          </w:tcPr>
          <w:p w14:paraId="199B47B4" w14:textId="77777777" w:rsidR="00695085" w:rsidRDefault="00695085" w:rsidP="00021733">
            <w:pPr>
              <w:pStyle w:val="TAC"/>
              <w:jc w:val="left"/>
              <w:rPr>
                <w:sz w:val="16"/>
                <w:szCs w:val="16"/>
              </w:rPr>
            </w:pPr>
            <w:r>
              <w:rPr>
                <w:sz w:val="16"/>
                <w:szCs w:val="16"/>
              </w:rPr>
              <w:t>2020-07</w:t>
            </w:r>
          </w:p>
        </w:tc>
        <w:tc>
          <w:tcPr>
            <w:tcW w:w="800" w:type="dxa"/>
            <w:shd w:val="solid" w:color="FFFFFF" w:fill="auto"/>
          </w:tcPr>
          <w:p w14:paraId="751A771D" w14:textId="77777777" w:rsidR="00695085" w:rsidRDefault="00695085" w:rsidP="00021733">
            <w:pPr>
              <w:pStyle w:val="TAL"/>
              <w:rPr>
                <w:sz w:val="16"/>
                <w:szCs w:val="16"/>
              </w:rPr>
            </w:pPr>
            <w:r>
              <w:rPr>
                <w:sz w:val="16"/>
                <w:szCs w:val="16"/>
              </w:rPr>
              <w:t>SP#88E</w:t>
            </w:r>
          </w:p>
        </w:tc>
        <w:tc>
          <w:tcPr>
            <w:tcW w:w="1094" w:type="dxa"/>
            <w:shd w:val="solid" w:color="FFFFFF" w:fill="auto"/>
          </w:tcPr>
          <w:p w14:paraId="1358929E" w14:textId="77777777" w:rsidR="00695085" w:rsidRDefault="00695085" w:rsidP="00021733">
            <w:pPr>
              <w:pStyle w:val="TAC"/>
              <w:rPr>
                <w:sz w:val="16"/>
                <w:szCs w:val="16"/>
              </w:rPr>
            </w:pPr>
            <w:r w:rsidRPr="00CF28A9">
              <w:rPr>
                <w:rFonts w:eastAsia="SimSun"/>
                <w:sz w:val="16"/>
                <w:szCs w:val="16"/>
              </w:rPr>
              <w:t>SP-200423</w:t>
            </w:r>
          </w:p>
        </w:tc>
        <w:tc>
          <w:tcPr>
            <w:tcW w:w="567" w:type="dxa"/>
            <w:shd w:val="solid" w:color="FFFFFF" w:fill="auto"/>
          </w:tcPr>
          <w:p w14:paraId="47FD6D46" w14:textId="77777777" w:rsidR="00695085" w:rsidRDefault="00695085" w:rsidP="00021733">
            <w:pPr>
              <w:pStyle w:val="TAC"/>
              <w:rPr>
                <w:sz w:val="16"/>
                <w:szCs w:val="16"/>
              </w:rPr>
            </w:pPr>
            <w:r>
              <w:rPr>
                <w:sz w:val="16"/>
                <w:szCs w:val="16"/>
              </w:rPr>
              <w:t>0125</w:t>
            </w:r>
          </w:p>
        </w:tc>
        <w:tc>
          <w:tcPr>
            <w:tcW w:w="425" w:type="dxa"/>
            <w:shd w:val="solid" w:color="FFFFFF" w:fill="auto"/>
          </w:tcPr>
          <w:p w14:paraId="6055E0E8" w14:textId="77777777" w:rsidR="00695085" w:rsidRDefault="00695085" w:rsidP="00021733">
            <w:pPr>
              <w:pStyle w:val="TAC"/>
              <w:rPr>
                <w:sz w:val="16"/>
                <w:szCs w:val="16"/>
              </w:rPr>
            </w:pPr>
            <w:r>
              <w:rPr>
                <w:sz w:val="16"/>
                <w:szCs w:val="16"/>
              </w:rPr>
              <w:t>1</w:t>
            </w:r>
          </w:p>
        </w:tc>
        <w:tc>
          <w:tcPr>
            <w:tcW w:w="425" w:type="dxa"/>
            <w:shd w:val="solid" w:color="FFFFFF" w:fill="auto"/>
          </w:tcPr>
          <w:p w14:paraId="59A21340" w14:textId="77777777" w:rsidR="00695085" w:rsidRDefault="00695085" w:rsidP="00021733">
            <w:pPr>
              <w:pStyle w:val="TAC"/>
              <w:rPr>
                <w:sz w:val="16"/>
                <w:szCs w:val="16"/>
              </w:rPr>
            </w:pPr>
            <w:r>
              <w:rPr>
                <w:sz w:val="16"/>
                <w:szCs w:val="16"/>
              </w:rPr>
              <w:t>F</w:t>
            </w:r>
          </w:p>
        </w:tc>
        <w:tc>
          <w:tcPr>
            <w:tcW w:w="4820" w:type="dxa"/>
            <w:shd w:val="solid" w:color="FFFFFF" w:fill="auto"/>
          </w:tcPr>
          <w:p w14:paraId="39C95877" w14:textId="77777777" w:rsidR="00695085" w:rsidRDefault="00695085" w:rsidP="00021733">
            <w:pPr>
              <w:pStyle w:val="TAL"/>
              <w:rPr>
                <w:sz w:val="16"/>
                <w:szCs w:val="16"/>
              </w:rPr>
            </w:pPr>
            <w:r>
              <w:rPr>
                <w:sz w:val="16"/>
                <w:szCs w:val="16"/>
              </w:rPr>
              <w:t>Clarification of several procedures</w:t>
            </w:r>
          </w:p>
        </w:tc>
        <w:tc>
          <w:tcPr>
            <w:tcW w:w="708" w:type="dxa"/>
            <w:shd w:val="solid" w:color="FFFFFF" w:fill="auto"/>
          </w:tcPr>
          <w:p w14:paraId="7C539B61" w14:textId="77777777" w:rsidR="00695085" w:rsidRDefault="00695085" w:rsidP="00021733">
            <w:pPr>
              <w:pStyle w:val="TAL"/>
              <w:rPr>
                <w:sz w:val="16"/>
                <w:szCs w:val="16"/>
              </w:rPr>
            </w:pPr>
            <w:r>
              <w:rPr>
                <w:sz w:val="16"/>
                <w:szCs w:val="16"/>
              </w:rPr>
              <w:t>16.4.0</w:t>
            </w:r>
          </w:p>
        </w:tc>
      </w:tr>
      <w:tr w:rsidR="00695085" w:rsidRPr="00993591" w14:paraId="123B2FF4" w14:textId="77777777" w:rsidTr="00021733">
        <w:tc>
          <w:tcPr>
            <w:tcW w:w="800" w:type="dxa"/>
            <w:shd w:val="solid" w:color="FFFFFF" w:fill="auto"/>
          </w:tcPr>
          <w:p w14:paraId="03607D38" w14:textId="77777777" w:rsidR="00695085" w:rsidRDefault="00695085" w:rsidP="00021733">
            <w:pPr>
              <w:pStyle w:val="TAC"/>
              <w:jc w:val="left"/>
              <w:rPr>
                <w:sz w:val="16"/>
                <w:szCs w:val="16"/>
              </w:rPr>
            </w:pPr>
            <w:r>
              <w:rPr>
                <w:sz w:val="16"/>
                <w:szCs w:val="16"/>
              </w:rPr>
              <w:t>2020-07</w:t>
            </w:r>
          </w:p>
        </w:tc>
        <w:tc>
          <w:tcPr>
            <w:tcW w:w="800" w:type="dxa"/>
            <w:shd w:val="solid" w:color="FFFFFF" w:fill="auto"/>
          </w:tcPr>
          <w:p w14:paraId="27B06F10" w14:textId="77777777" w:rsidR="00695085" w:rsidRDefault="00695085" w:rsidP="00021733">
            <w:pPr>
              <w:pStyle w:val="TAL"/>
              <w:rPr>
                <w:sz w:val="16"/>
                <w:szCs w:val="16"/>
              </w:rPr>
            </w:pPr>
            <w:r>
              <w:rPr>
                <w:sz w:val="16"/>
                <w:szCs w:val="16"/>
              </w:rPr>
              <w:t>SP#88E</w:t>
            </w:r>
          </w:p>
        </w:tc>
        <w:tc>
          <w:tcPr>
            <w:tcW w:w="1094" w:type="dxa"/>
            <w:shd w:val="solid" w:color="FFFFFF" w:fill="auto"/>
          </w:tcPr>
          <w:p w14:paraId="36A1889D" w14:textId="77777777" w:rsidR="00695085" w:rsidRPr="00CF28A9" w:rsidRDefault="00695085" w:rsidP="00021733">
            <w:pPr>
              <w:pStyle w:val="TAC"/>
              <w:rPr>
                <w:rFonts w:eastAsia="SimSun"/>
                <w:sz w:val="16"/>
                <w:szCs w:val="16"/>
              </w:rPr>
            </w:pPr>
            <w:r>
              <w:rPr>
                <w:rFonts w:eastAsia="SimSun"/>
                <w:sz w:val="16"/>
                <w:szCs w:val="16"/>
              </w:rPr>
              <w:t>SP-200422</w:t>
            </w:r>
          </w:p>
        </w:tc>
        <w:tc>
          <w:tcPr>
            <w:tcW w:w="567" w:type="dxa"/>
            <w:shd w:val="solid" w:color="FFFFFF" w:fill="auto"/>
          </w:tcPr>
          <w:p w14:paraId="6E02B3AB" w14:textId="77777777" w:rsidR="00695085" w:rsidRDefault="00695085" w:rsidP="00021733">
            <w:pPr>
              <w:pStyle w:val="TAC"/>
              <w:rPr>
                <w:sz w:val="16"/>
                <w:szCs w:val="16"/>
              </w:rPr>
            </w:pPr>
            <w:r>
              <w:rPr>
                <w:sz w:val="16"/>
                <w:szCs w:val="16"/>
              </w:rPr>
              <w:t>0126</w:t>
            </w:r>
          </w:p>
        </w:tc>
        <w:tc>
          <w:tcPr>
            <w:tcW w:w="425" w:type="dxa"/>
            <w:shd w:val="solid" w:color="FFFFFF" w:fill="auto"/>
          </w:tcPr>
          <w:p w14:paraId="78B38FA5" w14:textId="77777777" w:rsidR="00695085" w:rsidRDefault="00695085" w:rsidP="00021733">
            <w:pPr>
              <w:pStyle w:val="TAC"/>
              <w:rPr>
                <w:sz w:val="16"/>
                <w:szCs w:val="16"/>
              </w:rPr>
            </w:pPr>
            <w:r>
              <w:rPr>
                <w:sz w:val="16"/>
                <w:szCs w:val="16"/>
              </w:rPr>
              <w:t>-</w:t>
            </w:r>
          </w:p>
        </w:tc>
        <w:tc>
          <w:tcPr>
            <w:tcW w:w="425" w:type="dxa"/>
            <w:shd w:val="solid" w:color="FFFFFF" w:fill="auto"/>
          </w:tcPr>
          <w:p w14:paraId="1B9A95C5" w14:textId="77777777" w:rsidR="00695085" w:rsidRDefault="00695085" w:rsidP="00021733">
            <w:pPr>
              <w:pStyle w:val="TAC"/>
              <w:rPr>
                <w:sz w:val="16"/>
                <w:szCs w:val="16"/>
              </w:rPr>
            </w:pPr>
            <w:r>
              <w:rPr>
                <w:sz w:val="16"/>
                <w:szCs w:val="16"/>
              </w:rPr>
              <w:t>F</w:t>
            </w:r>
          </w:p>
        </w:tc>
        <w:tc>
          <w:tcPr>
            <w:tcW w:w="4820" w:type="dxa"/>
            <w:shd w:val="solid" w:color="FFFFFF" w:fill="auto"/>
          </w:tcPr>
          <w:p w14:paraId="14705E8A" w14:textId="77777777" w:rsidR="00695085" w:rsidRDefault="00695085" w:rsidP="00021733">
            <w:pPr>
              <w:pStyle w:val="TAL"/>
              <w:rPr>
                <w:sz w:val="16"/>
                <w:szCs w:val="16"/>
              </w:rPr>
            </w:pPr>
            <w:r>
              <w:rPr>
                <w:sz w:val="16"/>
                <w:szCs w:val="16"/>
              </w:rPr>
              <w:t>Removal of I-NEF</w:t>
            </w:r>
          </w:p>
        </w:tc>
        <w:tc>
          <w:tcPr>
            <w:tcW w:w="708" w:type="dxa"/>
            <w:shd w:val="solid" w:color="FFFFFF" w:fill="auto"/>
          </w:tcPr>
          <w:p w14:paraId="35E7A1E9" w14:textId="77777777" w:rsidR="00695085" w:rsidRDefault="00695085" w:rsidP="00021733">
            <w:pPr>
              <w:pStyle w:val="TAL"/>
              <w:rPr>
                <w:sz w:val="16"/>
                <w:szCs w:val="16"/>
              </w:rPr>
            </w:pPr>
            <w:r>
              <w:rPr>
                <w:sz w:val="16"/>
                <w:szCs w:val="16"/>
              </w:rPr>
              <w:t>16.4.0</w:t>
            </w:r>
          </w:p>
        </w:tc>
      </w:tr>
      <w:tr w:rsidR="00695085" w:rsidRPr="00993591" w14:paraId="065FC6B9" w14:textId="77777777" w:rsidTr="00021733">
        <w:tc>
          <w:tcPr>
            <w:tcW w:w="800" w:type="dxa"/>
            <w:shd w:val="solid" w:color="FFFFFF" w:fill="auto"/>
          </w:tcPr>
          <w:p w14:paraId="03AB61FC" w14:textId="77777777" w:rsidR="00695085" w:rsidRDefault="00695085" w:rsidP="00021733">
            <w:pPr>
              <w:pStyle w:val="TAC"/>
              <w:jc w:val="left"/>
              <w:rPr>
                <w:sz w:val="16"/>
                <w:szCs w:val="16"/>
              </w:rPr>
            </w:pPr>
            <w:r>
              <w:rPr>
                <w:sz w:val="16"/>
                <w:szCs w:val="16"/>
              </w:rPr>
              <w:t>2020-12</w:t>
            </w:r>
          </w:p>
        </w:tc>
        <w:tc>
          <w:tcPr>
            <w:tcW w:w="800" w:type="dxa"/>
            <w:shd w:val="solid" w:color="FFFFFF" w:fill="auto"/>
          </w:tcPr>
          <w:p w14:paraId="60DAB8D1" w14:textId="77777777" w:rsidR="00695085" w:rsidRDefault="00695085" w:rsidP="00021733">
            <w:pPr>
              <w:pStyle w:val="TAL"/>
              <w:rPr>
                <w:sz w:val="16"/>
                <w:szCs w:val="16"/>
              </w:rPr>
            </w:pPr>
            <w:r>
              <w:rPr>
                <w:sz w:val="16"/>
                <w:szCs w:val="16"/>
              </w:rPr>
              <w:t>SP#90E</w:t>
            </w:r>
          </w:p>
        </w:tc>
        <w:tc>
          <w:tcPr>
            <w:tcW w:w="1094" w:type="dxa"/>
            <w:shd w:val="solid" w:color="FFFFFF" w:fill="auto"/>
          </w:tcPr>
          <w:p w14:paraId="41F11393" w14:textId="77777777" w:rsidR="00695085" w:rsidRDefault="00695085" w:rsidP="00021733">
            <w:pPr>
              <w:pStyle w:val="TAC"/>
              <w:rPr>
                <w:rFonts w:eastAsia="SimSun"/>
                <w:sz w:val="16"/>
                <w:szCs w:val="16"/>
              </w:rPr>
            </w:pPr>
            <w:r>
              <w:rPr>
                <w:rFonts w:eastAsia="SimSun"/>
                <w:sz w:val="16"/>
                <w:szCs w:val="16"/>
              </w:rPr>
              <w:t>SP-200948</w:t>
            </w:r>
          </w:p>
        </w:tc>
        <w:tc>
          <w:tcPr>
            <w:tcW w:w="567" w:type="dxa"/>
            <w:shd w:val="solid" w:color="FFFFFF" w:fill="auto"/>
          </w:tcPr>
          <w:p w14:paraId="5888CC96" w14:textId="77777777" w:rsidR="00695085" w:rsidRDefault="00695085" w:rsidP="00021733">
            <w:pPr>
              <w:pStyle w:val="TAC"/>
              <w:rPr>
                <w:sz w:val="16"/>
                <w:szCs w:val="16"/>
              </w:rPr>
            </w:pPr>
            <w:r>
              <w:rPr>
                <w:sz w:val="16"/>
                <w:szCs w:val="16"/>
              </w:rPr>
              <w:t>0131</w:t>
            </w:r>
          </w:p>
        </w:tc>
        <w:tc>
          <w:tcPr>
            <w:tcW w:w="425" w:type="dxa"/>
            <w:shd w:val="solid" w:color="FFFFFF" w:fill="auto"/>
          </w:tcPr>
          <w:p w14:paraId="131D7CB3" w14:textId="77777777" w:rsidR="00695085" w:rsidRDefault="00695085" w:rsidP="00021733">
            <w:pPr>
              <w:pStyle w:val="TAC"/>
              <w:rPr>
                <w:sz w:val="16"/>
                <w:szCs w:val="16"/>
              </w:rPr>
            </w:pPr>
            <w:r>
              <w:rPr>
                <w:sz w:val="16"/>
                <w:szCs w:val="16"/>
              </w:rPr>
              <w:t>1</w:t>
            </w:r>
          </w:p>
        </w:tc>
        <w:tc>
          <w:tcPr>
            <w:tcW w:w="425" w:type="dxa"/>
            <w:shd w:val="solid" w:color="FFFFFF" w:fill="auto"/>
          </w:tcPr>
          <w:p w14:paraId="6D458936" w14:textId="77777777" w:rsidR="00695085" w:rsidRDefault="00695085" w:rsidP="00021733">
            <w:pPr>
              <w:pStyle w:val="TAC"/>
              <w:rPr>
                <w:sz w:val="16"/>
                <w:szCs w:val="16"/>
              </w:rPr>
            </w:pPr>
            <w:r>
              <w:rPr>
                <w:sz w:val="16"/>
                <w:szCs w:val="16"/>
              </w:rPr>
              <w:t>F</w:t>
            </w:r>
          </w:p>
        </w:tc>
        <w:tc>
          <w:tcPr>
            <w:tcW w:w="4820" w:type="dxa"/>
            <w:shd w:val="solid" w:color="FFFFFF" w:fill="auto"/>
          </w:tcPr>
          <w:p w14:paraId="1FADC093" w14:textId="77777777" w:rsidR="00695085" w:rsidRDefault="00695085" w:rsidP="00021733">
            <w:pPr>
              <w:pStyle w:val="TAL"/>
              <w:rPr>
                <w:sz w:val="16"/>
                <w:szCs w:val="16"/>
              </w:rPr>
            </w:pPr>
            <w:r>
              <w:rPr>
                <w:sz w:val="16"/>
                <w:szCs w:val="16"/>
              </w:rPr>
              <w:t>Correction to Bulk Operation</w:t>
            </w:r>
          </w:p>
        </w:tc>
        <w:tc>
          <w:tcPr>
            <w:tcW w:w="708" w:type="dxa"/>
            <w:shd w:val="solid" w:color="FFFFFF" w:fill="auto"/>
          </w:tcPr>
          <w:p w14:paraId="67C186DD" w14:textId="77777777" w:rsidR="00695085" w:rsidRDefault="00695085" w:rsidP="00021733">
            <w:pPr>
              <w:pStyle w:val="TAL"/>
              <w:rPr>
                <w:sz w:val="16"/>
                <w:szCs w:val="16"/>
              </w:rPr>
            </w:pPr>
            <w:r>
              <w:rPr>
                <w:sz w:val="16"/>
                <w:szCs w:val="16"/>
              </w:rPr>
              <w:t>16.5.0</w:t>
            </w:r>
          </w:p>
        </w:tc>
      </w:tr>
      <w:tr w:rsidR="00695085" w:rsidRPr="00993591" w14:paraId="5F54C4F9" w14:textId="77777777" w:rsidTr="00021733">
        <w:tc>
          <w:tcPr>
            <w:tcW w:w="800" w:type="dxa"/>
            <w:shd w:val="solid" w:color="FFFFFF" w:fill="auto"/>
          </w:tcPr>
          <w:p w14:paraId="2357530B" w14:textId="77777777" w:rsidR="00695085" w:rsidRDefault="00695085" w:rsidP="00021733">
            <w:pPr>
              <w:pStyle w:val="TAC"/>
              <w:jc w:val="left"/>
              <w:rPr>
                <w:sz w:val="16"/>
                <w:szCs w:val="16"/>
              </w:rPr>
            </w:pPr>
            <w:r>
              <w:rPr>
                <w:sz w:val="16"/>
                <w:szCs w:val="16"/>
              </w:rPr>
              <w:t>2020-12</w:t>
            </w:r>
          </w:p>
        </w:tc>
        <w:tc>
          <w:tcPr>
            <w:tcW w:w="800" w:type="dxa"/>
            <w:shd w:val="solid" w:color="FFFFFF" w:fill="auto"/>
          </w:tcPr>
          <w:p w14:paraId="68198A6F" w14:textId="77777777" w:rsidR="00695085" w:rsidRDefault="00695085" w:rsidP="00021733">
            <w:pPr>
              <w:pStyle w:val="TAL"/>
              <w:rPr>
                <w:sz w:val="16"/>
                <w:szCs w:val="16"/>
              </w:rPr>
            </w:pPr>
            <w:r>
              <w:rPr>
                <w:sz w:val="16"/>
                <w:szCs w:val="16"/>
              </w:rPr>
              <w:t>SP#90E</w:t>
            </w:r>
          </w:p>
        </w:tc>
        <w:tc>
          <w:tcPr>
            <w:tcW w:w="1094" w:type="dxa"/>
            <w:shd w:val="solid" w:color="FFFFFF" w:fill="auto"/>
          </w:tcPr>
          <w:p w14:paraId="36E0C26E" w14:textId="77777777" w:rsidR="00695085" w:rsidRDefault="00695085" w:rsidP="00021733">
            <w:pPr>
              <w:pStyle w:val="TAC"/>
              <w:rPr>
                <w:rFonts w:eastAsia="SimSun"/>
                <w:sz w:val="16"/>
                <w:szCs w:val="16"/>
              </w:rPr>
            </w:pPr>
            <w:r>
              <w:rPr>
                <w:rFonts w:eastAsia="SimSun"/>
                <w:sz w:val="16"/>
                <w:szCs w:val="16"/>
              </w:rPr>
              <w:t>SP-200948</w:t>
            </w:r>
          </w:p>
        </w:tc>
        <w:tc>
          <w:tcPr>
            <w:tcW w:w="567" w:type="dxa"/>
            <w:shd w:val="solid" w:color="FFFFFF" w:fill="auto"/>
          </w:tcPr>
          <w:p w14:paraId="678FC455" w14:textId="77777777" w:rsidR="00695085" w:rsidRDefault="00695085" w:rsidP="00021733">
            <w:pPr>
              <w:pStyle w:val="TAC"/>
              <w:rPr>
                <w:sz w:val="16"/>
                <w:szCs w:val="16"/>
              </w:rPr>
            </w:pPr>
            <w:r>
              <w:rPr>
                <w:sz w:val="16"/>
                <w:szCs w:val="16"/>
              </w:rPr>
              <w:t>0136</w:t>
            </w:r>
          </w:p>
        </w:tc>
        <w:tc>
          <w:tcPr>
            <w:tcW w:w="425" w:type="dxa"/>
            <w:shd w:val="solid" w:color="FFFFFF" w:fill="auto"/>
          </w:tcPr>
          <w:p w14:paraId="116BF0EF" w14:textId="77777777" w:rsidR="00695085" w:rsidRDefault="00695085" w:rsidP="00021733">
            <w:pPr>
              <w:pStyle w:val="TAC"/>
              <w:rPr>
                <w:sz w:val="16"/>
                <w:szCs w:val="16"/>
              </w:rPr>
            </w:pPr>
            <w:r>
              <w:rPr>
                <w:sz w:val="16"/>
                <w:szCs w:val="16"/>
              </w:rPr>
              <w:t>1</w:t>
            </w:r>
          </w:p>
        </w:tc>
        <w:tc>
          <w:tcPr>
            <w:tcW w:w="425" w:type="dxa"/>
            <w:shd w:val="solid" w:color="FFFFFF" w:fill="auto"/>
          </w:tcPr>
          <w:p w14:paraId="7506C48E" w14:textId="77777777" w:rsidR="00695085" w:rsidRDefault="00695085" w:rsidP="00021733">
            <w:pPr>
              <w:pStyle w:val="TAC"/>
              <w:rPr>
                <w:sz w:val="16"/>
                <w:szCs w:val="16"/>
              </w:rPr>
            </w:pPr>
            <w:r>
              <w:rPr>
                <w:sz w:val="16"/>
                <w:szCs w:val="16"/>
              </w:rPr>
              <w:t>F</w:t>
            </w:r>
          </w:p>
        </w:tc>
        <w:tc>
          <w:tcPr>
            <w:tcW w:w="4820" w:type="dxa"/>
            <w:shd w:val="solid" w:color="FFFFFF" w:fill="auto"/>
          </w:tcPr>
          <w:p w14:paraId="1FAF8395" w14:textId="77777777" w:rsidR="00695085" w:rsidRDefault="00695085" w:rsidP="00021733">
            <w:pPr>
              <w:pStyle w:val="TAL"/>
              <w:rPr>
                <w:sz w:val="16"/>
                <w:szCs w:val="16"/>
              </w:rPr>
            </w:pPr>
            <w:r>
              <w:rPr>
                <w:sz w:val="16"/>
                <w:szCs w:val="16"/>
              </w:rPr>
              <w:t>Correction of NAS message used for event reporting</w:t>
            </w:r>
          </w:p>
        </w:tc>
        <w:tc>
          <w:tcPr>
            <w:tcW w:w="708" w:type="dxa"/>
            <w:shd w:val="solid" w:color="FFFFFF" w:fill="auto"/>
          </w:tcPr>
          <w:p w14:paraId="2B57B8AE" w14:textId="77777777" w:rsidR="00695085" w:rsidRDefault="00695085" w:rsidP="00021733">
            <w:pPr>
              <w:pStyle w:val="TAL"/>
              <w:rPr>
                <w:sz w:val="16"/>
                <w:szCs w:val="16"/>
              </w:rPr>
            </w:pPr>
            <w:r>
              <w:rPr>
                <w:sz w:val="16"/>
                <w:szCs w:val="16"/>
              </w:rPr>
              <w:t>16.5.0</w:t>
            </w:r>
          </w:p>
        </w:tc>
      </w:tr>
      <w:tr w:rsidR="00695085" w:rsidRPr="00993591" w14:paraId="1F37264A" w14:textId="77777777" w:rsidTr="00021733">
        <w:tc>
          <w:tcPr>
            <w:tcW w:w="800" w:type="dxa"/>
            <w:shd w:val="solid" w:color="FFFFFF" w:fill="auto"/>
          </w:tcPr>
          <w:p w14:paraId="52157586" w14:textId="77777777" w:rsidR="00695085" w:rsidRDefault="00695085" w:rsidP="00021733">
            <w:pPr>
              <w:pStyle w:val="TAC"/>
              <w:jc w:val="left"/>
              <w:rPr>
                <w:sz w:val="16"/>
                <w:szCs w:val="16"/>
              </w:rPr>
            </w:pPr>
            <w:r>
              <w:rPr>
                <w:sz w:val="16"/>
                <w:szCs w:val="16"/>
              </w:rPr>
              <w:t>2021-03</w:t>
            </w:r>
          </w:p>
        </w:tc>
        <w:tc>
          <w:tcPr>
            <w:tcW w:w="800" w:type="dxa"/>
            <w:shd w:val="solid" w:color="FFFFFF" w:fill="auto"/>
          </w:tcPr>
          <w:p w14:paraId="1C4A7331" w14:textId="77777777" w:rsidR="00695085" w:rsidRDefault="00695085" w:rsidP="00021733">
            <w:pPr>
              <w:pStyle w:val="TAL"/>
              <w:rPr>
                <w:sz w:val="16"/>
                <w:szCs w:val="16"/>
              </w:rPr>
            </w:pPr>
            <w:r>
              <w:rPr>
                <w:sz w:val="16"/>
                <w:szCs w:val="16"/>
              </w:rPr>
              <w:t>SP#91E</w:t>
            </w:r>
          </w:p>
        </w:tc>
        <w:tc>
          <w:tcPr>
            <w:tcW w:w="1094" w:type="dxa"/>
            <w:shd w:val="solid" w:color="FFFFFF" w:fill="auto"/>
          </w:tcPr>
          <w:p w14:paraId="6F31ECA6" w14:textId="77777777" w:rsidR="00695085" w:rsidRDefault="00695085" w:rsidP="00021733">
            <w:pPr>
              <w:pStyle w:val="TAC"/>
              <w:rPr>
                <w:rFonts w:eastAsia="SimSun"/>
                <w:sz w:val="16"/>
                <w:szCs w:val="16"/>
              </w:rPr>
            </w:pPr>
            <w:r>
              <w:rPr>
                <w:rFonts w:eastAsia="SimSun"/>
                <w:sz w:val="16"/>
                <w:szCs w:val="16"/>
              </w:rPr>
              <w:t>SP-210056</w:t>
            </w:r>
          </w:p>
        </w:tc>
        <w:tc>
          <w:tcPr>
            <w:tcW w:w="567" w:type="dxa"/>
            <w:shd w:val="solid" w:color="FFFFFF" w:fill="auto"/>
          </w:tcPr>
          <w:p w14:paraId="695091F1" w14:textId="77777777" w:rsidR="00695085" w:rsidRDefault="00695085" w:rsidP="00021733">
            <w:pPr>
              <w:pStyle w:val="TAC"/>
              <w:rPr>
                <w:sz w:val="16"/>
                <w:szCs w:val="16"/>
              </w:rPr>
            </w:pPr>
            <w:r>
              <w:rPr>
                <w:sz w:val="16"/>
                <w:szCs w:val="16"/>
              </w:rPr>
              <w:t>0140</w:t>
            </w:r>
          </w:p>
        </w:tc>
        <w:tc>
          <w:tcPr>
            <w:tcW w:w="425" w:type="dxa"/>
            <w:shd w:val="solid" w:color="FFFFFF" w:fill="auto"/>
          </w:tcPr>
          <w:p w14:paraId="52FBAB48" w14:textId="77777777" w:rsidR="00695085" w:rsidRDefault="00695085" w:rsidP="00021733">
            <w:pPr>
              <w:pStyle w:val="TAC"/>
              <w:rPr>
                <w:sz w:val="16"/>
                <w:szCs w:val="16"/>
              </w:rPr>
            </w:pPr>
            <w:r>
              <w:rPr>
                <w:sz w:val="16"/>
                <w:szCs w:val="16"/>
              </w:rPr>
              <w:t>-</w:t>
            </w:r>
          </w:p>
        </w:tc>
        <w:tc>
          <w:tcPr>
            <w:tcW w:w="425" w:type="dxa"/>
            <w:shd w:val="solid" w:color="FFFFFF" w:fill="auto"/>
          </w:tcPr>
          <w:p w14:paraId="1BE6D61B" w14:textId="77777777" w:rsidR="00695085" w:rsidRDefault="00695085" w:rsidP="00021733">
            <w:pPr>
              <w:pStyle w:val="TAC"/>
              <w:rPr>
                <w:sz w:val="16"/>
                <w:szCs w:val="16"/>
              </w:rPr>
            </w:pPr>
            <w:r>
              <w:rPr>
                <w:sz w:val="16"/>
                <w:szCs w:val="16"/>
              </w:rPr>
              <w:t>F</w:t>
            </w:r>
          </w:p>
        </w:tc>
        <w:tc>
          <w:tcPr>
            <w:tcW w:w="4820" w:type="dxa"/>
            <w:shd w:val="solid" w:color="FFFFFF" w:fill="auto"/>
          </w:tcPr>
          <w:p w14:paraId="01B08156" w14:textId="77777777" w:rsidR="00695085" w:rsidRDefault="00695085" w:rsidP="00021733">
            <w:pPr>
              <w:pStyle w:val="TAL"/>
              <w:rPr>
                <w:sz w:val="16"/>
                <w:szCs w:val="16"/>
              </w:rPr>
            </w:pPr>
            <w:r>
              <w:rPr>
                <w:sz w:val="16"/>
                <w:szCs w:val="16"/>
              </w:rPr>
              <w:t>Clarification on UDM interaction</w:t>
            </w:r>
          </w:p>
        </w:tc>
        <w:tc>
          <w:tcPr>
            <w:tcW w:w="708" w:type="dxa"/>
            <w:shd w:val="solid" w:color="FFFFFF" w:fill="auto"/>
          </w:tcPr>
          <w:p w14:paraId="6B5E6435" w14:textId="77777777" w:rsidR="00695085" w:rsidRDefault="00695085" w:rsidP="00021733">
            <w:pPr>
              <w:pStyle w:val="TAL"/>
              <w:rPr>
                <w:sz w:val="16"/>
                <w:szCs w:val="16"/>
              </w:rPr>
            </w:pPr>
            <w:r>
              <w:rPr>
                <w:sz w:val="16"/>
                <w:szCs w:val="16"/>
              </w:rPr>
              <w:t>16.6.0</w:t>
            </w:r>
          </w:p>
        </w:tc>
      </w:tr>
      <w:tr w:rsidR="00695085" w:rsidRPr="00993591" w14:paraId="505B04F7" w14:textId="77777777" w:rsidTr="00021733">
        <w:tc>
          <w:tcPr>
            <w:tcW w:w="800" w:type="dxa"/>
            <w:shd w:val="solid" w:color="FFFFFF" w:fill="auto"/>
          </w:tcPr>
          <w:p w14:paraId="21C4B7FB" w14:textId="77777777" w:rsidR="00695085" w:rsidRDefault="00695085" w:rsidP="00021733">
            <w:pPr>
              <w:pStyle w:val="TAC"/>
              <w:jc w:val="left"/>
              <w:rPr>
                <w:sz w:val="16"/>
                <w:szCs w:val="16"/>
              </w:rPr>
            </w:pPr>
            <w:r>
              <w:rPr>
                <w:sz w:val="16"/>
                <w:szCs w:val="16"/>
              </w:rPr>
              <w:t>2021-03</w:t>
            </w:r>
          </w:p>
        </w:tc>
        <w:tc>
          <w:tcPr>
            <w:tcW w:w="800" w:type="dxa"/>
            <w:shd w:val="solid" w:color="FFFFFF" w:fill="auto"/>
          </w:tcPr>
          <w:p w14:paraId="12D2DC85" w14:textId="77777777" w:rsidR="00695085" w:rsidRDefault="00695085" w:rsidP="00021733">
            <w:pPr>
              <w:pStyle w:val="TAL"/>
              <w:rPr>
                <w:sz w:val="16"/>
                <w:szCs w:val="16"/>
              </w:rPr>
            </w:pPr>
            <w:r>
              <w:rPr>
                <w:sz w:val="16"/>
                <w:szCs w:val="16"/>
              </w:rPr>
              <w:t>SP#91E</w:t>
            </w:r>
          </w:p>
        </w:tc>
        <w:tc>
          <w:tcPr>
            <w:tcW w:w="1094" w:type="dxa"/>
            <w:shd w:val="solid" w:color="FFFFFF" w:fill="auto"/>
          </w:tcPr>
          <w:p w14:paraId="3E62A6F8" w14:textId="77777777" w:rsidR="00695085" w:rsidRDefault="00695085" w:rsidP="00021733">
            <w:pPr>
              <w:pStyle w:val="TAC"/>
              <w:rPr>
                <w:rFonts w:eastAsia="SimSun"/>
                <w:sz w:val="16"/>
                <w:szCs w:val="16"/>
              </w:rPr>
            </w:pPr>
            <w:r>
              <w:rPr>
                <w:rFonts w:eastAsia="SimSun"/>
                <w:sz w:val="16"/>
                <w:szCs w:val="16"/>
              </w:rPr>
              <w:t>SP-210056</w:t>
            </w:r>
          </w:p>
        </w:tc>
        <w:tc>
          <w:tcPr>
            <w:tcW w:w="567" w:type="dxa"/>
            <w:shd w:val="solid" w:color="FFFFFF" w:fill="auto"/>
          </w:tcPr>
          <w:p w14:paraId="69AC4AF6" w14:textId="77777777" w:rsidR="00695085" w:rsidRDefault="00695085" w:rsidP="00021733">
            <w:pPr>
              <w:pStyle w:val="TAC"/>
              <w:rPr>
                <w:sz w:val="16"/>
                <w:szCs w:val="16"/>
              </w:rPr>
            </w:pPr>
            <w:r>
              <w:rPr>
                <w:sz w:val="16"/>
                <w:szCs w:val="16"/>
              </w:rPr>
              <w:t>0141</w:t>
            </w:r>
          </w:p>
        </w:tc>
        <w:tc>
          <w:tcPr>
            <w:tcW w:w="425" w:type="dxa"/>
            <w:shd w:val="solid" w:color="FFFFFF" w:fill="auto"/>
          </w:tcPr>
          <w:p w14:paraId="11C4BB87" w14:textId="77777777" w:rsidR="00695085" w:rsidRDefault="00695085" w:rsidP="00021733">
            <w:pPr>
              <w:pStyle w:val="TAC"/>
              <w:rPr>
                <w:sz w:val="16"/>
                <w:szCs w:val="16"/>
              </w:rPr>
            </w:pPr>
            <w:r>
              <w:rPr>
                <w:sz w:val="16"/>
                <w:szCs w:val="16"/>
              </w:rPr>
              <w:t>-</w:t>
            </w:r>
          </w:p>
        </w:tc>
        <w:tc>
          <w:tcPr>
            <w:tcW w:w="425" w:type="dxa"/>
            <w:shd w:val="solid" w:color="FFFFFF" w:fill="auto"/>
          </w:tcPr>
          <w:p w14:paraId="435ADCB2" w14:textId="77777777" w:rsidR="00695085" w:rsidRDefault="00695085" w:rsidP="00021733">
            <w:pPr>
              <w:pStyle w:val="TAC"/>
              <w:rPr>
                <w:sz w:val="16"/>
                <w:szCs w:val="16"/>
              </w:rPr>
            </w:pPr>
            <w:r>
              <w:rPr>
                <w:sz w:val="16"/>
                <w:szCs w:val="16"/>
              </w:rPr>
              <w:t>F</w:t>
            </w:r>
          </w:p>
        </w:tc>
        <w:tc>
          <w:tcPr>
            <w:tcW w:w="4820" w:type="dxa"/>
            <w:shd w:val="solid" w:color="FFFFFF" w:fill="auto"/>
          </w:tcPr>
          <w:p w14:paraId="0FD16A6A" w14:textId="77777777" w:rsidR="00695085" w:rsidRDefault="00695085" w:rsidP="00021733">
            <w:pPr>
              <w:pStyle w:val="TAL"/>
              <w:rPr>
                <w:sz w:val="16"/>
                <w:szCs w:val="16"/>
              </w:rPr>
            </w:pPr>
            <w:r>
              <w:rPr>
                <w:sz w:val="16"/>
                <w:szCs w:val="16"/>
              </w:rPr>
              <w:t>Correction on source of Client type information</w:t>
            </w:r>
          </w:p>
        </w:tc>
        <w:tc>
          <w:tcPr>
            <w:tcW w:w="708" w:type="dxa"/>
            <w:shd w:val="solid" w:color="FFFFFF" w:fill="auto"/>
          </w:tcPr>
          <w:p w14:paraId="6FEC1E80" w14:textId="77777777" w:rsidR="00695085" w:rsidRDefault="00695085" w:rsidP="00021733">
            <w:pPr>
              <w:pStyle w:val="TAL"/>
              <w:rPr>
                <w:sz w:val="16"/>
                <w:szCs w:val="16"/>
              </w:rPr>
            </w:pPr>
            <w:r>
              <w:rPr>
                <w:sz w:val="16"/>
                <w:szCs w:val="16"/>
              </w:rPr>
              <w:t>16.6.0</w:t>
            </w:r>
          </w:p>
        </w:tc>
      </w:tr>
      <w:tr w:rsidR="00695085" w:rsidRPr="00993591" w14:paraId="2BAD7A88" w14:textId="77777777" w:rsidTr="00021733">
        <w:tc>
          <w:tcPr>
            <w:tcW w:w="800" w:type="dxa"/>
            <w:shd w:val="solid" w:color="FFFFFF" w:fill="auto"/>
          </w:tcPr>
          <w:p w14:paraId="4EDA6A4C" w14:textId="77777777" w:rsidR="00695085" w:rsidRDefault="00695085" w:rsidP="00021733">
            <w:pPr>
              <w:pStyle w:val="TAC"/>
              <w:jc w:val="left"/>
              <w:rPr>
                <w:sz w:val="16"/>
                <w:szCs w:val="16"/>
              </w:rPr>
            </w:pPr>
            <w:r>
              <w:rPr>
                <w:sz w:val="16"/>
                <w:szCs w:val="16"/>
              </w:rPr>
              <w:t>2021-03</w:t>
            </w:r>
          </w:p>
        </w:tc>
        <w:tc>
          <w:tcPr>
            <w:tcW w:w="800" w:type="dxa"/>
            <w:shd w:val="solid" w:color="FFFFFF" w:fill="auto"/>
          </w:tcPr>
          <w:p w14:paraId="2C2CB509" w14:textId="77777777" w:rsidR="00695085" w:rsidRDefault="00695085" w:rsidP="00021733">
            <w:pPr>
              <w:pStyle w:val="TAL"/>
              <w:rPr>
                <w:sz w:val="16"/>
                <w:szCs w:val="16"/>
              </w:rPr>
            </w:pPr>
            <w:r>
              <w:rPr>
                <w:sz w:val="16"/>
                <w:szCs w:val="16"/>
              </w:rPr>
              <w:t>SP#91E</w:t>
            </w:r>
          </w:p>
        </w:tc>
        <w:tc>
          <w:tcPr>
            <w:tcW w:w="1094" w:type="dxa"/>
            <w:shd w:val="solid" w:color="FFFFFF" w:fill="auto"/>
          </w:tcPr>
          <w:p w14:paraId="4A29E26D" w14:textId="77777777" w:rsidR="00695085" w:rsidRDefault="00695085" w:rsidP="00021733">
            <w:pPr>
              <w:pStyle w:val="TAC"/>
              <w:rPr>
                <w:rFonts w:eastAsia="SimSun"/>
                <w:sz w:val="16"/>
                <w:szCs w:val="16"/>
              </w:rPr>
            </w:pPr>
            <w:r>
              <w:rPr>
                <w:rFonts w:eastAsia="SimSun"/>
                <w:sz w:val="16"/>
                <w:szCs w:val="16"/>
              </w:rPr>
              <w:t>SP-210056</w:t>
            </w:r>
          </w:p>
        </w:tc>
        <w:tc>
          <w:tcPr>
            <w:tcW w:w="567" w:type="dxa"/>
            <w:shd w:val="solid" w:color="FFFFFF" w:fill="auto"/>
          </w:tcPr>
          <w:p w14:paraId="43E0465D" w14:textId="77777777" w:rsidR="00695085" w:rsidRDefault="00695085" w:rsidP="00021733">
            <w:pPr>
              <w:pStyle w:val="TAC"/>
              <w:rPr>
                <w:sz w:val="16"/>
                <w:szCs w:val="16"/>
              </w:rPr>
            </w:pPr>
            <w:r>
              <w:rPr>
                <w:sz w:val="16"/>
                <w:szCs w:val="16"/>
              </w:rPr>
              <w:t>0142</w:t>
            </w:r>
          </w:p>
        </w:tc>
        <w:tc>
          <w:tcPr>
            <w:tcW w:w="425" w:type="dxa"/>
            <w:shd w:val="solid" w:color="FFFFFF" w:fill="auto"/>
          </w:tcPr>
          <w:p w14:paraId="0DF844AA" w14:textId="77777777" w:rsidR="00695085" w:rsidRDefault="00695085" w:rsidP="00021733">
            <w:pPr>
              <w:pStyle w:val="TAC"/>
              <w:rPr>
                <w:sz w:val="16"/>
                <w:szCs w:val="16"/>
              </w:rPr>
            </w:pPr>
            <w:r>
              <w:rPr>
                <w:sz w:val="16"/>
                <w:szCs w:val="16"/>
              </w:rPr>
              <w:t>-</w:t>
            </w:r>
          </w:p>
        </w:tc>
        <w:tc>
          <w:tcPr>
            <w:tcW w:w="425" w:type="dxa"/>
            <w:shd w:val="solid" w:color="FFFFFF" w:fill="auto"/>
          </w:tcPr>
          <w:p w14:paraId="086EF04C" w14:textId="77777777" w:rsidR="00695085" w:rsidRDefault="00695085" w:rsidP="00021733">
            <w:pPr>
              <w:pStyle w:val="TAC"/>
              <w:rPr>
                <w:sz w:val="16"/>
                <w:szCs w:val="16"/>
              </w:rPr>
            </w:pPr>
            <w:r>
              <w:rPr>
                <w:sz w:val="16"/>
                <w:szCs w:val="16"/>
              </w:rPr>
              <w:t>F</w:t>
            </w:r>
          </w:p>
        </w:tc>
        <w:tc>
          <w:tcPr>
            <w:tcW w:w="4820" w:type="dxa"/>
            <w:shd w:val="solid" w:color="FFFFFF" w:fill="auto"/>
          </w:tcPr>
          <w:p w14:paraId="2305527A" w14:textId="77777777" w:rsidR="00695085" w:rsidRDefault="00695085" w:rsidP="00021733">
            <w:pPr>
              <w:pStyle w:val="TAL"/>
              <w:rPr>
                <w:sz w:val="16"/>
                <w:szCs w:val="16"/>
              </w:rPr>
            </w:pPr>
            <w:r>
              <w:rPr>
                <w:sz w:val="16"/>
                <w:szCs w:val="16"/>
              </w:rPr>
              <w:t>Correction of NEF service type in bulk operation procedure</w:t>
            </w:r>
          </w:p>
        </w:tc>
        <w:tc>
          <w:tcPr>
            <w:tcW w:w="708" w:type="dxa"/>
            <w:shd w:val="solid" w:color="FFFFFF" w:fill="auto"/>
          </w:tcPr>
          <w:p w14:paraId="1E39D502" w14:textId="77777777" w:rsidR="00695085" w:rsidRDefault="00695085" w:rsidP="00021733">
            <w:pPr>
              <w:pStyle w:val="TAL"/>
              <w:rPr>
                <w:sz w:val="16"/>
                <w:szCs w:val="16"/>
              </w:rPr>
            </w:pPr>
            <w:r>
              <w:rPr>
                <w:sz w:val="16"/>
                <w:szCs w:val="16"/>
              </w:rPr>
              <w:t>16.6.0</w:t>
            </w:r>
          </w:p>
        </w:tc>
      </w:tr>
      <w:tr w:rsidR="00695085" w:rsidRPr="00993591" w14:paraId="62340DCB" w14:textId="77777777" w:rsidTr="00021733">
        <w:tc>
          <w:tcPr>
            <w:tcW w:w="800" w:type="dxa"/>
            <w:shd w:val="solid" w:color="FFFFFF" w:fill="auto"/>
          </w:tcPr>
          <w:p w14:paraId="39426DDA" w14:textId="77777777" w:rsidR="00695085" w:rsidRDefault="00695085" w:rsidP="00021733">
            <w:pPr>
              <w:pStyle w:val="TAC"/>
              <w:jc w:val="left"/>
              <w:rPr>
                <w:sz w:val="16"/>
                <w:szCs w:val="16"/>
              </w:rPr>
            </w:pPr>
            <w:r>
              <w:rPr>
                <w:sz w:val="16"/>
                <w:szCs w:val="16"/>
              </w:rPr>
              <w:t>2021-03</w:t>
            </w:r>
          </w:p>
        </w:tc>
        <w:tc>
          <w:tcPr>
            <w:tcW w:w="800" w:type="dxa"/>
            <w:shd w:val="solid" w:color="FFFFFF" w:fill="auto"/>
          </w:tcPr>
          <w:p w14:paraId="447D11BF" w14:textId="77777777" w:rsidR="00695085" w:rsidRDefault="00695085" w:rsidP="00021733">
            <w:pPr>
              <w:pStyle w:val="TAL"/>
              <w:rPr>
                <w:sz w:val="16"/>
                <w:szCs w:val="16"/>
              </w:rPr>
            </w:pPr>
            <w:r>
              <w:rPr>
                <w:sz w:val="16"/>
                <w:szCs w:val="16"/>
              </w:rPr>
              <w:t>SP#91E</w:t>
            </w:r>
          </w:p>
        </w:tc>
        <w:tc>
          <w:tcPr>
            <w:tcW w:w="1094" w:type="dxa"/>
            <w:shd w:val="solid" w:color="FFFFFF" w:fill="auto"/>
          </w:tcPr>
          <w:p w14:paraId="0D1EA627" w14:textId="77777777" w:rsidR="00695085" w:rsidRDefault="00695085" w:rsidP="00021733">
            <w:pPr>
              <w:pStyle w:val="TAC"/>
              <w:rPr>
                <w:rFonts w:eastAsia="SimSun"/>
                <w:sz w:val="16"/>
                <w:szCs w:val="16"/>
              </w:rPr>
            </w:pPr>
            <w:r>
              <w:rPr>
                <w:rFonts w:eastAsia="SimSun"/>
                <w:sz w:val="16"/>
                <w:szCs w:val="16"/>
              </w:rPr>
              <w:t>SP-210056</w:t>
            </w:r>
          </w:p>
        </w:tc>
        <w:tc>
          <w:tcPr>
            <w:tcW w:w="567" w:type="dxa"/>
            <w:shd w:val="solid" w:color="FFFFFF" w:fill="auto"/>
          </w:tcPr>
          <w:p w14:paraId="6BD8F0DE" w14:textId="77777777" w:rsidR="00695085" w:rsidRDefault="00695085" w:rsidP="00021733">
            <w:pPr>
              <w:pStyle w:val="TAC"/>
              <w:rPr>
                <w:sz w:val="16"/>
                <w:szCs w:val="16"/>
              </w:rPr>
            </w:pPr>
            <w:r>
              <w:rPr>
                <w:sz w:val="16"/>
                <w:szCs w:val="16"/>
              </w:rPr>
              <w:t>0143</w:t>
            </w:r>
          </w:p>
        </w:tc>
        <w:tc>
          <w:tcPr>
            <w:tcW w:w="425" w:type="dxa"/>
            <w:shd w:val="solid" w:color="FFFFFF" w:fill="auto"/>
          </w:tcPr>
          <w:p w14:paraId="7C9D7885" w14:textId="77777777" w:rsidR="00695085" w:rsidRDefault="00695085" w:rsidP="00021733">
            <w:pPr>
              <w:pStyle w:val="TAC"/>
              <w:rPr>
                <w:sz w:val="16"/>
                <w:szCs w:val="16"/>
              </w:rPr>
            </w:pPr>
            <w:r>
              <w:rPr>
                <w:sz w:val="16"/>
                <w:szCs w:val="16"/>
              </w:rPr>
              <w:t>-</w:t>
            </w:r>
          </w:p>
        </w:tc>
        <w:tc>
          <w:tcPr>
            <w:tcW w:w="425" w:type="dxa"/>
            <w:shd w:val="solid" w:color="FFFFFF" w:fill="auto"/>
          </w:tcPr>
          <w:p w14:paraId="40257A88" w14:textId="77777777" w:rsidR="00695085" w:rsidRDefault="00695085" w:rsidP="00021733">
            <w:pPr>
              <w:pStyle w:val="TAC"/>
              <w:rPr>
                <w:sz w:val="16"/>
                <w:szCs w:val="16"/>
              </w:rPr>
            </w:pPr>
            <w:r>
              <w:rPr>
                <w:sz w:val="16"/>
                <w:szCs w:val="16"/>
              </w:rPr>
              <w:t>F</w:t>
            </w:r>
          </w:p>
        </w:tc>
        <w:tc>
          <w:tcPr>
            <w:tcW w:w="4820" w:type="dxa"/>
            <w:shd w:val="solid" w:color="FFFFFF" w:fill="auto"/>
          </w:tcPr>
          <w:p w14:paraId="78DA82C1" w14:textId="77777777" w:rsidR="00695085" w:rsidRDefault="00695085" w:rsidP="00021733">
            <w:pPr>
              <w:pStyle w:val="TAL"/>
              <w:rPr>
                <w:sz w:val="16"/>
                <w:szCs w:val="16"/>
              </w:rPr>
            </w:pPr>
            <w:r>
              <w:rPr>
                <w:sz w:val="16"/>
                <w:szCs w:val="16"/>
              </w:rPr>
              <w:t>Correction to conveyed area event information</w:t>
            </w:r>
          </w:p>
        </w:tc>
        <w:tc>
          <w:tcPr>
            <w:tcW w:w="708" w:type="dxa"/>
            <w:shd w:val="solid" w:color="FFFFFF" w:fill="auto"/>
          </w:tcPr>
          <w:p w14:paraId="71D70DA9" w14:textId="77777777" w:rsidR="00695085" w:rsidRDefault="00695085" w:rsidP="00021733">
            <w:pPr>
              <w:pStyle w:val="TAL"/>
              <w:rPr>
                <w:sz w:val="16"/>
                <w:szCs w:val="16"/>
              </w:rPr>
            </w:pPr>
            <w:r>
              <w:rPr>
                <w:sz w:val="16"/>
                <w:szCs w:val="16"/>
              </w:rPr>
              <w:t>16.6.0</w:t>
            </w:r>
          </w:p>
        </w:tc>
      </w:tr>
      <w:tr w:rsidR="00695085" w:rsidRPr="00993591" w14:paraId="2E58A6F5" w14:textId="77777777" w:rsidTr="00021733">
        <w:tc>
          <w:tcPr>
            <w:tcW w:w="800" w:type="dxa"/>
            <w:shd w:val="solid" w:color="FFFFFF" w:fill="auto"/>
          </w:tcPr>
          <w:p w14:paraId="02021944" w14:textId="77777777" w:rsidR="00695085" w:rsidRDefault="00695085" w:rsidP="00021733">
            <w:pPr>
              <w:pStyle w:val="TAC"/>
              <w:jc w:val="left"/>
              <w:rPr>
                <w:sz w:val="16"/>
                <w:szCs w:val="16"/>
              </w:rPr>
            </w:pPr>
            <w:r>
              <w:rPr>
                <w:sz w:val="16"/>
                <w:szCs w:val="16"/>
              </w:rPr>
              <w:t>2021-03</w:t>
            </w:r>
          </w:p>
        </w:tc>
        <w:tc>
          <w:tcPr>
            <w:tcW w:w="800" w:type="dxa"/>
            <w:shd w:val="solid" w:color="FFFFFF" w:fill="auto"/>
          </w:tcPr>
          <w:p w14:paraId="258FE420" w14:textId="77777777" w:rsidR="00695085" w:rsidRDefault="00695085" w:rsidP="00021733">
            <w:pPr>
              <w:pStyle w:val="TAL"/>
              <w:rPr>
                <w:sz w:val="16"/>
                <w:szCs w:val="16"/>
              </w:rPr>
            </w:pPr>
            <w:r>
              <w:rPr>
                <w:sz w:val="16"/>
                <w:szCs w:val="16"/>
              </w:rPr>
              <w:t>SP#91E</w:t>
            </w:r>
          </w:p>
        </w:tc>
        <w:tc>
          <w:tcPr>
            <w:tcW w:w="1094" w:type="dxa"/>
            <w:shd w:val="solid" w:color="FFFFFF" w:fill="auto"/>
          </w:tcPr>
          <w:p w14:paraId="1C2F6FBA" w14:textId="77777777" w:rsidR="00695085" w:rsidRDefault="00695085" w:rsidP="00021733">
            <w:pPr>
              <w:pStyle w:val="TAC"/>
              <w:rPr>
                <w:rFonts w:eastAsia="SimSun"/>
                <w:sz w:val="16"/>
                <w:szCs w:val="16"/>
              </w:rPr>
            </w:pPr>
            <w:r>
              <w:rPr>
                <w:rFonts w:eastAsia="SimSun"/>
                <w:sz w:val="16"/>
                <w:szCs w:val="16"/>
              </w:rPr>
              <w:t>SP-210056</w:t>
            </w:r>
          </w:p>
        </w:tc>
        <w:tc>
          <w:tcPr>
            <w:tcW w:w="567" w:type="dxa"/>
            <w:shd w:val="solid" w:color="FFFFFF" w:fill="auto"/>
          </w:tcPr>
          <w:p w14:paraId="62DE03B7" w14:textId="77777777" w:rsidR="00695085" w:rsidRDefault="00695085" w:rsidP="00021733">
            <w:pPr>
              <w:pStyle w:val="TAC"/>
              <w:rPr>
                <w:sz w:val="16"/>
                <w:szCs w:val="16"/>
              </w:rPr>
            </w:pPr>
            <w:r>
              <w:rPr>
                <w:sz w:val="16"/>
                <w:szCs w:val="16"/>
              </w:rPr>
              <w:t>0153</w:t>
            </w:r>
          </w:p>
        </w:tc>
        <w:tc>
          <w:tcPr>
            <w:tcW w:w="425" w:type="dxa"/>
            <w:shd w:val="solid" w:color="FFFFFF" w:fill="auto"/>
          </w:tcPr>
          <w:p w14:paraId="7A4178D1" w14:textId="77777777" w:rsidR="00695085" w:rsidRDefault="00695085" w:rsidP="00021733">
            <w:pPr>
              <w:pStyle w:val="TAC"/>
              <w:rPr>
                <w:sz w:val="16"/>
                <w:szCs w:val="16"/>
              </w:rPr>
            </w:pPr>
            <w:r>
              <w:rPr>
                <w:sz w:val="16"/>
                <w:szCs w:val="16"/>
              </w:rPr>
              <w:t>1</w:t>
            </w:r>
          </w:p>
        </w:tc>
        <w:tc>
          <w:tcPr>
            <w:tcW w:w="425" w:type="dxa"/>
            <w:shd w:val="solid" w:color="FFFFFF" w:fill="auto"/>
          </w:tcPr>
          <w:p w14:paraId="3CC4D500" w14:textId="77777777" w:rsidR="00695085" w:rsidRDefault="00695085" w:rsidP="00021733">
            <w:pPr>
              <w:pStyle w:val="TAC"/>
              <w:rPr>
                <w:sz w:val="16"/>
                <w:szCs w:val="16"/>
              </w:rPr>
            </w:pPr>
            <w:r>
              <w:rPr>
                <w:sz w:val="16"/>
                <w:szCs w:val="16"/>
              </w:rPr>
              <w:t>F</w:t>
            </w:r>
          </w:p>
        </w:tc>
        <w:tc>
          <w:tcPr>
            <w:tcW w:w="4820" w:type="dxa"/>
            <w:shd w:val="solid" w:color="FFFFFF" w:fill="auto"/>
          </w:tcPr>
          <w:p w14:paraId="662C2A34" w14:textId="77777777" w:rsidR="00695085" w:rsidRDefault="00695085" w:rsidP="00021733">
            <w:pPr>
              <w:pStyle w:val="TAL"/>
              <w:rPr>
                <w:sz w:val="16"/>
                <w:szCs w:val="16"/>
              </w:rPr>
            </w:pPr>
            <w:r>
              <w:rPr>
                <w:sz w:val="16"/>
                <w:szCs w:val="16"/>
              </w:rPr>
              <w:t>Clarification of LCS client type provided by AF</w:t>
            </w:r>
          </w:p>
        </w:tc>
        <w:tc>
          <w:tcPr>
            <w:tcW w:w="708" w:type="dxa"/>
            <w:shd w:val="solid" w:color="FFFFFF" w:fill="auto"/>
          </w:tcPr>
          <w:p w14:paraId="475BF87D" w14:textId="77777777" w:rsidR="00695085" w:rsidRDefault="00695085" w:rsidP="00021733">
            <w:pPr>
              <w:pStyle w:val="TAL"/>
              <w:rPr>
                <w:sz w:val="16"/>
                <w:szCs w:val="16"/>
              </w:rPr>
            </w:pPr>
            <w:r>
              <w:rPr>
                <w:sz w:val="16"/>
                <w:szCs w:val="16"/>
              </w:rPr>
              <w:t>16.6.0</w:t>
            </w:r>
          </w:p>
        </w:tc>
      </w:tr>
      <w:tr w:rsidR="00695085" w:rsidRPr="00993591" w14:paraId="53E9D4FE" w14:textId="77777777" w:rsidTr="00021733">
        <w:tc>
          <w:tcPr>
            <w:tcW w:w="800" w:type="dxa"/>
            <w:shd w:val="solid" w:color="FFFFFF" w:fill="auto"/>
          </w:tcPr>
          <w:p w14:paraId="1A09CCCA" w14:textId="77777777" w:rsidR="00695085" w:rsidRDefault="00695085" w:rsidP="00021733">
            <w:pPr>
              <w:pStyle w:val="TAC"/>
              <w:jc w:val="left"/>
              <w:rPr>
                <w:sz w:val="16"/>
                <w:szCs w:val="16"/>
              </w:rPr>
            </w:pPr>
            <w:r>
              <w:rPr>
                <w:sz w:val="16"/>
                <w:szCs w:val="16"/>
              </w:rPr>
              <w:t>2021-06</w:t>
            </w:r>
          </w:p>
        </w:tc>
        <w:tc>
          <w:tcPr>
            <w:tcW w:w="800" w:type="dxa"/>
            <w:shd w:val="solid" w:color="FFFFFF" w:fill="auto"/>
          </w:tcPr>
          <w:p w14:paraId="05021550" w14:textId="77777777" w:rsidR="00695085" w:rsidRDefault="00695085" w:rsidP="00021733">
            <w:pPr>
              <w:pStyle w:val="TAL"/>
              <w:rPr>
                <w:sz w:val="16"/>
                <w:szCs w:val="16"/>
              </w:rPr>
            </w:pPr>
            <w:r>
              <w:rPr>
                <w:sz w:val="16"/>
                <w:szCs w:val="16"/>
              </w:rPr>
              <w:t>SP#92E</w:t>
            </w:r>
          </w:p>
        </w:tc>
        <w:tc>
          <w:tcPr>
            <w:tcW w:w="1094" w:type="dxa"/>
            <w:shd w:val="solid" w:color="FFFFFF" w:fill="auto"/>
          </w:tcPr>
          <w:p w14:paraId="3BF84CD1" w14:textId="77777777" w:rsidR="00695085" w:rsidRDefault="00695085" w:rsidP="00021733">
            <w:pPr>
              <w:pStyle w:val="TAC"/>
              <w:rPr>
                <w:rFonts w:eastAsia="SimSun"/>
                <w:sz w:val="16"/>
                <w:szCs w:val="16"/>
              </w:rPr>
            </w:pPr>
            <w:r>
              <w:rPr>
                <w:rFonts w:eastAsia="SimSun"/>
                <w:sz w:val="16"/>
                <w:szCs w:val="16"/>
              </w:rPr>
              <w:t>SP-210325</w:t>
            </w:r>
          </w:p>
        </w:tc>
        <w:tc>
          <w:tcPr>
            <w:tcW w:w="567" w:type="dxa"/>
            <w:shd w:val="solid" w:color="FFFFFF" w:fill="auto"/>
          </w:tcPr>
          <w:p w14:paraId="3FA7D4F4" w14:textId="77777777" w:rsidR="00695085" w:rsidRDefault="00695085" w:rsidP="00021733">
            <w:pPr>
              <w:pStyle w:val="TAC"/>
              <w:rPr>
                <w:sz w:val="16"/>
                <w:szCs w:val="16"/>
              </w:rPr>
            </w:pPr>
            <w:r>
              <w:rPr>
                <w:sz w:val="16"/>
                <w:szCs w:val="16"/>
              </w:rPr>
              <w:t>0173</w:t>
            </w:r>
          </w:p>
        </w:tc>
        <w:tc>
          <w:tcPr>
            <w:tcW w:w="425" w:type="dxa"/>
            <w:shd w:val="solid" w:color="FFFFFF" w:fill="auto"/>
          </w:tcPr>
          <w:p w14:paraId="24A1651E" w14:textId="77777777" w:rsidR="00695085" w:rsidRDefault="00695085" w:rsidP="00021733">
            <w:pPr>
              <w:pStyle w:val="TAC"/>
              <w:rPr>
                <w:sz w:val="16"/>
                <w:szCs w:val="16"/>
              </w:rPr>
            </w:pPr>
            <w:r>
              <w:rPr>
                <w:sz w:val="16"/>
                <w:szCs w:val="16"/>
              </w:rPr>
              <w:t>1</w:t>
            </w:r>
          </w:p>
        </w:tc>
        <w:tc>
          <w:tcPr>
            <w:tcW w:w="425" w:type="dxa"/>
            <w:shd w:val="solid" w:color="FFFFFF" w:fill="auto"/>
          </w:tcPr>
          <w:p w14:paraId="5EB0E685" w14:textId="77777777" w:rsidR="00695085" w:rsidRDefault="00695085" w:rsidP="00021733">
            <w:pPr>
              <w:pStyle w:val="TAC"/>
              <w:rPr>
                <w:sz w:val="16"/>
                <w:szCs w:val="16"/>
              </w:rPr>
            </w:pPr>
            <w:r>
              <w:rPr>
                <w:sz w:val="16"/>
                <w:szCs w:val="16"/>
              </w:rPr>
              <w:t>F</w:t>
            </w:r>
          </w:p>
        </w:tc>
        <w:tc>
          <w:tcPr>
            <w:tcW w:w="4820" w:type="dxa"/>
            <w:shd w:val="solid" w:color="FFFFFF" w:fill="auto"/>
          </w:tcPr>
          <w:p w14:paraId="4388661E" w14:textId="77777777" w:rsidR="00695085" w:rsidRDefault="00695085" w:rsidP="00021733">
            <w:pPr>
              <w:pStyle w:val="TAL"/>
              <w:rPr>
                <w:sz w:val="16"/>
                <w:szCs w:val="16"/>
              </w:rPr>
            </w:pPr>
            <w:r>
              <w:rPr>
                <w:sz w:val="16"/>
                <w:szCs w:val="16"/>
              </w:rPr>
              <w:t>Assistance Data Delivery in 5G-MO-LR</w:t>
            </w:r>
          </w:p>
        </w:tc>
        <w:tc>
          <w:tcPr>
            <w:tcW w:w="708" w:type="dxa"/>
            <w:shd w:val="solid" w:color="FFFFFF" w:fill="auto"/>
          </w:tcPr>
          <w:p w14:paraId="62C252A8" w14:textId="77777777" w:rsidR="00695085" w:rsidRDefault="00695085" w:rsidP="00021733">
            <w:pPr>
              <w:pStyle w:val="TAL"/>
              <w:rPr>
                <w:sz w:val="16"/>
                <w:szCs w:val="16"/>
              </w:rPr>
            </w:pPr>
            <w:r>
              <w:rPr>
                <w:sz w:val="16"/>
                <w:szCs w:val="16"/>
              </w:rPr>
              <w:t>16.7.0</w:t>
            </w:r>
          </w:p>
        </w:tc>
      </w:tr>
      <w:tr w:rsidR="00695085" w:rsidRPr="00993591" w14:paraId="049D61F4" w14:textId="77777777" w:rsidTr="00021733">
        <w:tc>
          <w:tcPr>
            <w:tcW w:w="800" w:type="dxa"/>
            <w:shd w:val="solid" w:color="FFFFFF" w:fill="auto"/>
          </w:tcPr>
          <w:p w14:paraId="4C9CE592" w14:textId="77777777" w:rsidR="00695085" w:rsidRDefault="00695085" w:rsidP="00021733">
            <w:pPr>
              <w:pStyle w:val="TAC"/>
              <w:jc w:val="left"/>
              <w:rPr>
                <w:sz w:val="16"/>
                <w:szCs w:val="16"/>
              </w:rPr>
            </w:pPr>
            <w:r>
              <w:rPr>
                <w:sz w:val="16"/>
                <w:szCs w:val="16"/>
              </w:rPr>
              <w:t>2021-06</w:t>
            </w:r>
          </w:p>
        </w:tc>
        <w:tc>
          <w:tcPr>
            <w:tcW w:w="800" w:type="dxa"/>
            <w:shd w:val="solid" w:color="FFFFFF" w:fill="auto"/>
          </w:tcPr>
          <w:p w14:paraId="3A1FEEF3" w14:textId="77777777" w:rsidR="00695085" w:rsidRDefault="00695085" w:rsidP="00021733">
            <w:pPr>
              <w:pStyle w:val="TAL"/>
              <w:rPr>
                <w:sz w:val="16"/>
                <w:szCs w:val="16"/>
              </w:rPr>
            </w:pPr>
            <w:r>
              <w:rPr>
                <w:sz w:val="16"/>
                <w:szCs w:val="16"/>
              </w:rPr>
              <w:t>SP#92E</w:t>
            </w:r>
          </w:p>
        </w:tc>
        <w:tc>
          <w:tcPr>
            <w:tcW w:w="1094" w:type="dxa"/>
            <w:shd w:val="solid" w:color="FFFFFF" w:fill="auto"/>
          </w:tcPr>
          <w:p w14:paraId="761EC31B" w14:textId="77777777" w:rsidR="00695085" w:rsidRDefault="00695085" w:rsidP="00021733">
            <w:pPr>
              <w:pStyle w:val="TAC"/>
              <w:rPr>
                <w:rFonts w:eastAsia="SimSun"/>
                <w:sz w:val="16"/>
                <w:szCs w:val="16"/>
              </w:rPr>
            </w:pPr>
            <w:r>
              <w:rPr>
                <w:rFonts w:eastAsia="SimSun"/>
                <w:sz w:val="16"/>
                <w:szCs w:val="16"/>
              </w:rPr>
              <w:t>SP-210325</w:t>
            </w:r>
          </w:p>
        </w:tc>
        <w:tc>
          <w:tcPr>
            <w:tcW w:w="567" w:type="dxa"/>
            <w:shd w:val="solid" w:color="FFFFFF" w:fill="auto"/>
          </w:tcPr>
          <w:p w14:paraId="152FD30E" w14:textId="77777777" w:rsidR="00695085" w:rsidRDefault="00695085" w:rsidP="00021733">
            <w:pPr>
              <w:pStyle w:val="TAC"/>
              <w:rPr>
                <w:sz w:val="16"/>
                <w:szCs w:val="16"/>
              </w:rPr>
            </w:pPr>
            <w:r>
              <w:rPr>
                <w:sz w:val="16"/>
                <w:szCs w:val="16"/>
              </w:rPr>
              <w:t>0178</w:t>
            </w:r>
          </w:p>
        </w:tc>
        <w:tc>
          <w:tcPr>
            <w:tcW w:w="425" w:type="dxa"/>
            <w:shd w:val="solid" w:color="FFFFFF" w:fill="auto"/>
          </w:tcPr>
          <w:p w14:paraId="66C07775" w14:textId="77777777" w:rsidR="00695085" w:rsidRDefault="00695085" w:rsidP="00021733">
            <w:pPr>
              <w:pStyle w:val="TAC"/>
              <w:rPr>
                <w:sz w:val="16"/>
                <w:szCs w:val="16"/>
              </w:rPr>
            </w:pPr>
            <w:r>
              <w:rPr>
                <w:sz w:val="16"/>
                <w:szCs w:val="16"/>
              </w:rPr>
              <w:t>1</w:t>
            </w:r>
          </w:p>
        </w:tc>
        <w:tc>
          <w:tcPr>
            <w:tcW w:w="425" w:type="dxa"/>
            <w:shd w:val="solid" w:color="FFFFFF" w:fill="auto"/>
          </w:tcPr>
          <w:p w14:paraId="00B3A643" w14:textId="77777777" w:rsidR="00695085" w:rsidRDefault="00695085" w:rsidP="00021733">
            <w:pPr>
              <w:pStyle w:val="TAC"/>
              <w:rPr>
                <w:sz w:val="16"/>
                <w:szCs w:val="16"/>
              </w:rPr>
            </w:pPr>
            <w:r>
              <w:rPr>
                <w:sz w:val="16"/>
                <w:szCs w:val="16"/>
              </w:rPr>
              <w:t>F</w:t>
            </w:r>
          </w:p>
        </w:tc>
        <w:tc>
          <w:tcPr>
            <w:tcW w:w="4820" w:type="dxa"/>
            <w:shd w:val="solid" w:color="FFFFFF" w:fill="auto"/>
          </w:tcPr>
          <w:p w14:paraId="06FE1B41" w14:textId="77777777" w:rsidR="00695085" w:rsidRDefault="00695085" w:rsidP="00021733">
            <w:pPr>
              <w:pStyle w:val="TAL"/>
              <w:rPr>
                <w:sz w:val="16"/>
                <w:szCs w:val="16"/>
              </w:rPr>
            </w:pPr>
            <w:r>
              <w:rPr>
                <w:sz w:val="16"/>
                <w:szCs w:val="16"/>
              </w:rPr>
              <w:t>Update of LCS exposure via NEF</w:t>
            </w:r>
          </w:p>
        </w:tc>
        <w:tc>
          <w:tcPr>
            <w:tcW w:w="708" w:type="dxa"/>
            <w:shd w:val="solid" w:color="FFFFFF" w:fill="auto"/>
          </w:tcPr>
          <w:p w14:paraId="5D6847F5" w14:textId="77777777" w:rsidR="00695085" w:rsidRDefault="00695085" w:rsidP="00021733">
            <w:pPr>
              <w:pStyle w:val="TAL"/>
              <w:rPr>
                <w:sz w:val="16"/>
                <w:szCs w:val="16"/>
              </w:rPr>
            </w:pPr>
            <w:r>
              <w:rPr>
                <w:sz w:val="16"/>
                <w:szCs w:val="16"/>
              </w:rPr>
              <w:t>16.7.0</w:t>
            </w:r>
          </w:p>
        </w:tc>
      </w:tr>
      <w:tr w:rsidR="00246851" w:rsidRPr="00993591" w14:paraId="3D08C7A5" w14:textId="77777777" w:rsidTr="00021733">
        <w:tc>
          <w:tcPr>
            <w:tcW w:w="800" w:type="dxa"/>
            <w:shd w:val="solid" w:color="FFFFFF" w:fill="auto"/>
          </w:tcPr>
          <w:p w14:paraId="5290313C" w14:textId="42FEE29E" w:rsidR="00246851" w:rsidRDefault="00246851" w:rsidP="00021733">
            <w:pPr>
              <w:pStyle w:val="TAC"/>
              <w:jc w:val="left"/>
              <w:rPr>
                <w:sz w:val="16"/>
                <w:szCs w:val="16"/>
              </w:rPr>
            </w:pPr>
            <w:r>
              <w:rPr>
                <w:sz w:val="16"/>
                <w:szCs w:val="16"/>
              </w:rPr>
              <w:t>2021-09</w:t>
            </w:r>
          </w:p>
        </w:tc>
        <w:tc>
          <w:tcPr>
            <w:tcW w:w="800" w:type="dxa"/>
            <w:shd w:val="solid" w:color="FFFFFF" w:fill="auto"/>
          </w:tcPr>
          <w:p w14:paraId="00BDA0D2" w14:textId="32C7C2B4" w:rsidR="00246851" w:rsidRDefault="00246851" w:rsidP="00021733">
            <w:pPr>
              <w:pStyle w:val="TAL"/>
              <w:rPr>
                <w:sz w:val="16"/>
                <w:szCs w:val="16"/>
              </w:rPr>
            </w:pPr>
            <w:r>
              <w:rPr>
                <w:sz w:val="16"/>
                <w:szCs w:val="16"/>
              </w:rPr>
              <w:t>SP#93E</w:t>
            </w:r>
          </w:p>
        </w:tc>
        <w:tc>
          <w:tcPr>
            <w:tcW w:w="1094" w:type="dxa"/>
            <w:shd w:val="solid" w:color="FFFFFF" w:fill="auto"/>
          </w:tcPr>
          <w:p w14:paraId="05CF397C" w14:textId="2CF6C6A2" w:rsidR="00246851" w:rsidRDefault="00246851" w:rsidP="00021733">
            <w:pPr>
              <w:pStyle w:val="TAC"/>
              <w:rPr>
                <w:rFonts w:eastAsia="SimSun"/>
                <w:sz w:val="16"/>
                <w:szCs w:val="16"/>
              </w:rPr>
            </w:pPr>
            <w:r>
              <w:rPr>
                <w:rFonts w:eastAsia="SimSun"/>
                <w:sz w:val="16"/>
                <w:szCs w:val="16"/>
              </w:rPr>
              <w:t>SP-210905</w:t>
            </w:r>
          </w:p>
        </w:tc>
        <w:tc>
          <w:tcPr>
            <w:tcW w:w="567" w:type="dxa"/>
            <w:shd w:val="solid" w:color="FFFFFF" w:fill="auto"/>
          </w:tcPr>
          <w:p w14:paraId="79DD0F6E" w14:textId="660DA49A" w:rsidR="00246851" w:rsidRDefault="00246851" w:rsidP="00021733">
            <w:pPr>
              <w:pStyle w:val="TAC"/>
              <w:rPr>
                <w:sz w:val="16"/>
                <w:szCs w:val="16"/>
              </w:rPr>
            </w:pPr>
            <w:r>
              <w:rPr>
                <w:sz w:val="16"/>
                <w:szCs w:val="16"/>
              </w:rPr>
              <w:t>0181</w:t>
            </w:r>
          </w:p>
        </w:tc>
        <w:tc>
          <w:tcPr>
            <w:tcW w:w="425" w:type="dxa"/>
            <w:shd w:val="solid" w:color="FFFFFF" w:fill="auto"/>
          </w:tcPr>
          <w:p w14:paraId="30A5DBF1" w14:textId="5EC1E490" w:rsidR="00246851" w:rsidRDefault="00246851" w:rsidP="00021733">
            <w:pPr>
              <w:pStyle w:val="TAC"/>
              <w:rPr>
                <w:sz w:val="16"/>
                <w:szCs w:val="16"/>
              </w:rPr>
            </w:pPr>
            <w:r>
              <w:rPr>
                <w:sz w:val="16"/>
                <w:szCs w:val="16"/>
              </w:rPr>
              <w:t>-</w:t>
            </w:r>
          </w:p>
        </w:tc>
        <w:tc>
          <w:tcPr>
            <w:tcW w:w="425" w:type="dxa"/>
            <w:shd w:val="solid" w:color="FFFFFF" w:fill="auto"/>
          </w:tcPr>
          <w:p w14:paraId="65F37335" w14:textId="3F3B6D02" w:rsidR="00246851" w:rsidRDefault="00246851" w:rsidP="00021733">
            <w:pPr>
              <w:pStyle w:val="TAC"/>
              <w:rPr>
                <w:sz w:val="16"/>
                <w:szCs w:val="16"/>
              </w:rPr>
            </w:pPr>
            <w:r>
              <w:rPr>
                <w:sz w:val="16"/>
                <w:szCs w:val="16"/>
              </w:rPr>
              <w:t>F</w:t>
            </w:r>
          </w:p>
        </w:tc>
        <w:tc>
          <w:tcPr>
            <w:tcW w:w="4820" w:type="dxa"/>
            <w:shd w:val="solid" w:color="FFFFFF" w:fill="auto"/>
          </w:tcPr>
          <w:p w14:paraId="47979D1B" w14:textId="3778D456" w:rsidR="00246851" w:rsidRDefault="00246851" w:rsidP="00021733">
            <w:pPr>
              <w:pStyle w:val="TAL"/>
              <w:rPr>
                <w:sz w:val="16"/>
                <w:szCs w:val="16"/>
              </w:rPr>
            </w:pPr>
            <w:r>
              <w:rPr>
                <w:sz w:val="16"/>
                <w:szCs w:val="16"/>
              </w:rPr>
              <w:t>Inconsistent Location Information for Non-3GPP Access</w:t>
            </w:r>
          </w:p>
        </w:tc>
        <w:tc>
          <w:tcPr>
            <w:tcW w:w="708" w:type="dxa"/>
            <w:shd w:val="solid" w:color="FFFFFF" w:fill="auto"/>
          </w:tcPr>
          <w:p w14:paraId="1E730162" w14:textId="4AD6D661" w:rsidR="00246851" w:rsidRDefault="00246851" w:rsidP="00021733">
            <w:pPr>
              <w:pStyle w:val="TAL"/>
              <w:rPr>
                <w:sz w:val="16"/>
                <w:szCs w:val="16"/>
              </w:rPr>
            </w:pPr>
            <w:r>
              <w:rPr>
                <w:sz w:val="16"/>
                <w:szCs w:val="16"/>
              </w:rPr>
              <w:t>16.8.0</w:t>
            </w:r>
          </w:p>
        </w:tc>
      </w:tr>
      <w:tr w:rsidR="00246851" w:rsidRPr="00993591" w14:paraId="3A04325E" w14:textId="77777777" w:rsidTr="00021733">
        <w:tc>
          <w:tcPr>
            <w:tcW w:w="800" w:type="dxa"/>
            <w:shd w:val="solid" w:color="FFFFFF" w:fill="auto"/>
          </w:tcPr>
          <w:p w14:paraId="79011D0C" w14:textId="4E0D06BB" w:rsidR="00246851" w:rsidRDefault="00246851" w:rsidP="00021733">
            <w:pPr>
              <w:pStyle w:val="TAC"/>
              <w:jc w:val="left"/>
              <w:rPr>
                <w:sz w:val="16"/>
                <w:szCs w:val="16"/>
              </w:rPr>
            </w:pPr>
            <w:r>
              <w:rPr>
                <w:sz w:val="16"/>
                <w:szCs w:val="16"/>
              </w:rPr>
              <w:t>2021-09</w:t>
            </w:r>
          </w:p>
        </w:tc>
        <w:tc>
          <w:tcPr>
            <w:tcW w:w="800" w:type="dxa"/>
            <w:shd w:val="solid" w:color="FFFFFF" w:fill="auto"/>
          </w:tcPr>
          <w:p w14:paraId="3AC44022" w14:textId="64C811D1" w:rsidR="00246851" w:rsidRDefault="00246851" w:rsidP="00021733">
            <w:pPr>
              <w:pStyle w:val="TAL"/>
              <w:rPr>
                <w:sz w:val="16"/>
                <w:szCs w:val="16"/>
              </w:rPr>
            </w:pPr>
            <w:r>
              <w:rPr>
                <w:sz w:val="16"/>
                <w:szCs w:val="16"/>
              </w:rPr>
              <w:t>SP#93E</w:t>
            </w:r>
          </w:p>
        </w:tc>
        <w:tc>
          <w:tcPr>
            <w:tcW w:w="1094" w:type="dxa"/>
            <w:shd w:val="solid" w:color="FFFFFF" w:fill="auto"/>
          </w:tcPr>
          <w:p w14:paraId="15DD2C0D" w14:textId="0CCBAFC8" w:rsidR="00246851" w:rsidRDefault="00246851" w:rsidP="00021733">
            <w:pPr>
              <w:pStyle w:val="TAC"/>
              <w:rPr>
                <w:rFonts w:eastAsia="SimSun"/>
                <w:sz w:val="16"/>
                <w:szCs w:val="16"/>
              </w:rPr>
            </w:pPr>
            <w:r>
              <w:rPr>
                <w:rFonts w:eastAsia="SimSun"/>
                <w:sz w:val="16"/>
                <w:szCs w:val="16"/>
              </w:rPr>
              <w:t>SP-210905</w:t>
            </w:r>
          </w:p>
        </w:tc>
        <w:tc>
          <w:tcPr>
            <w:tcW w:w="567" w:type="dxa"/>
            <w:shd w:val="solid" w:color="FFFFFF" w:fill="auto"/>
          </w:tcPr>
          <w:p w14:paraId="60EF9E13" w14:textId="37312C55" w:rsidR="00246851" w:rsidRDefault="00246851" w:rsidP="00021733">
            <w:pPr>
              <w:pStyle w:val="TAC"/>
              <w:rPr>
                <w:sz w:val="16"/>
                <w:szCs w:val="16"/>
              </w:rPr>
            </w:pPr>
            <w:r>
              <w:rPr>
                <w:sz w:val="16"/>
                <w:szCs w:val="16"/>
              </w:rPr>
              <w:t>0183</w:t>
            </w:r>
          </w:p>
        </w:tc>
        <w:tc>
          <w:tcPr>
            <w:tcW w:w="425" w:type="dxa"/>
            <w:shd w:val="solid" w:color="FFFFFF" w:fill="auto"/>
          </w:tcPr>
          <w:p w14:paraId="6390374F" w14:textId="3690315D" w:rsidR="00246851" w:rsidRDefault="00246851" w:rsidP="00021733">
            <w:pPr>
              <w:pStyle w:val="TAC"/>
              <w:rPr>
                <w:sz w:val="16"/>
                <w:szCs w:val="16"/>
              </w:rPr>
            </w:pPr>
            <w:r>
              <w:rPr>
                <w:sz w:val="16"/>
                <w:szCs w:val="16"/>
              </w:rPr>
              <w:t>1</w:t>
            </w:r>
          </w:p>
        </w:tc>
        <w:tc>
          <w:tcPr>
            <w:tcW w:w="425" w:type="dxa"/>
            <w:shd w:val="solid" w:color="FFFFFF" w:fill="auto"/>
          </w:tcPr>
          <w:p w14:paraId="2EA6CDEF" w14:textId="445EF4BC" w:rsidR="00246851" w:rsidRDefault="00246851" w:rsidP="00021733">
            <w:pPr>
              <w:pStyle w:val="TAC"/>
              <w:rPr>
                <w:sz w:val="16"/>
                <w:szCs w:val="16"/>
              </w:rPr>
            </w:pPr>
            <w:r>
              <w:rPr>
                <w:sz w:val="16"/>
                <w:szCs w:val="16"/>
              </w:rPr>
              <w:t>F</w:t>
            </w:r>
          </w:p>
        </w:tc>
        <w:tc>
          <w:tcPr>
            <w:tcW w:w="4820" w:type="dxa"/>
            <w:shd w:val="solid" w:color="FFFFFF" w:fill="auto"/>
          </w:tcPr>
          <w:p w14:paraId="50370372" w14:textId="628F2968" w:rsidR="00246851" w:rsidRDefault="00246851" w:rsidP="00021733">
            <w:pPr>
              <w:pStyle w:val="TAL"/>
              <w:rPr>
                <w:sz w:val="16"/>
                <w:szCs w:val="16"/>
              </w:rPr>
            </w:pPr>
            <w:r>
              <w:rPr>
                <w:sz w:val="16"/>
                <w:szCs w:val="16"/>
              </w:rPr>
              <w:t xml:space="preserve">Clarify conveyance of Service type </w:t>
            </w:r>
          </w:p>
        </w:tc>
        <w:tc>
          <w:tcPr>
            <w:tcW w:w="708" w:type="dxa"/>
            <w:shd w:val="solid" w:color="FFFFFF" w:fill="auto"/>
          </w:tcPr>
          <w:p w14:paraId="698BFA0A" w14:textId="7CD43A54" w:rsidR="00246851" w:rsidRDefault="00246851" w:rsidP="00021733">
            <w:pPr>
              <w:pStyle w:val="TAL"/>
              <w:rPr>
                <w:sz w:val="16"/>
                <w:szCs w:val="16"/>
              </w:rPr>
            </w:pPr>
            <w:r>
              <w:rPr>
                <w:sz w:val="16"/>
                <w:szCs w:val="16"/>
              </w:rPr>
              <w:t>16.8.0</w:t>
            </w:r>
          </w:p>
        </w:tc>
      </w:tr>
    </w:tbl>
    <w:p w14:paraId="595FEB6E" w14:textId="24C384A4" w:rsidR="00080512" w:rsidRDefault="00080512" w:rsidP="00695085"/>
    <w:sectPr w:rsidR="00080512">
      <w:headerReference w:type="default" r:id="rId78"/>
      <w:footerReference w:type="default" r:id="rId7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B9EC569" w14:textId="77777777" w:rsidR="00597B11" w:rsidRDefault="00597B11">
      <w:r>
        <w:separator/>
      </w:r>
    </w:p>
  </w:endnote>
  <w:endnote w:type="continuationSeparator" w:id="0">
    <w:p w14:paraId="6AEAFCBC" w14:textId="77777777" w:rsidR="00597B11" w:rsidRDefault="00597B1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93DA68A"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9640998" w14:textId="77777777" w:rsidR="00597B11" w:rsidRDefault="00597B11">
      <w:r>
        <w:separator/>
      </w:r>
    </w:p>
  </w:footnote>
  <w:footnote w:type="continuationSeparator" w:id="0">
    <w:p w14:paraId="25D3D40F" w14:textId="77777777" w:rsidR="00597B11" w:rsidRDefault="00597B1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4F59D2F" w14:textId="475612FA"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43387">
      <w:rPr>
        <w:rFonts w:ascii="Arial" w:hAnsi="Arial" w:cs="Arial"/>
        <w:b/>
        <w:noProof/>
        <w:sz w:val="18"/>
        <w:szCs w:val="18"/>
      </w:rPr>
      <w:t>3GPP TS 23.273 V16.8.0 (2021-09)</w:t>
    </w:r>
    <w:r>
      <w:rPr>
        <w:rFonts w:ascii="Arial" w:hAnsi="Arial" w:cs="Arial"/>
        <w:b/>
        <w:sz w:val="18"/>
        <w:szCs w:val="18"/>
      </w:rPr>
      <w:fldChar w:fldCharType="end"/>
    </w:r>
  </w:p>
  <w:p w14:paraId="5D9BC646"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C126018" w14:textId="6F484148"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43387">
      <w:rPr>
        <w:rFonts w:ascii="Arial" w:hAnsi="Arial" w:cs="Arial"/>
        <w:b/>
        <w:noProof/>
        <w:sz w:val="18"/>
        <w:szCs w:val="18"/>
      </w:rPr>
      <w:t>Release 16</w:t>
    </w:r>
    <w:r>
      <w:rPr>
        <w:rFonts w:ascii="Arial" w:hAnsi="Arial" w:cs="Arial"/>
        <w:b/>
        <w:sz w:val="18"/>
        <w:szCs w:val="18"/>
      </w:rPr>
      <w:fldChar w:fldCharType="end"/>
    </w:r>
  </w:p>
  <w:p w14:paraId="27FD4B71"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2146F2E"/>
    <w:multiLevelType w:val="hybridMultilevel"/>
    <w:tmpl w:val="AEDA7ADC"/>
    <w:lvl w:ilvl="0" w:tplc="00000002">
      <w:start w:val="7"/>
      <w:numFmt w:val="bullet"/>
      <w:lvlText w:val="-"/>
      <w:lvlJc w:val="left"/>
      <w:pPr>
        <w:ind w:left="1004" w:hanging="360"/>
      </w:pPr>
      <w:rPr>
        <w:rFonts w:ascii="Arial"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 w15:restartNumberingAfterBreak="0">
    <w:nsid w:val="08EE5405"/>
    <w:multiLevelType w:val="hybridMultilevel"/>
    <w:tmpl w:val="5672BB9A"/>
    <w:lvl w:ilvl="0" w:tplc="1C94C4FA">
      <w:start w:val="5"/>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0B4B65C3"/>
    <w:multiLevelType w:val="hybridMultilevel"/>
    <w:tmpl w:val="6610F0F6"/>
    <w:lvl w:ilvl="0" w:tplc="1CE4B3BC">
      <w:start w:val="5"/>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145E04F0"/>
    <w:multiLevelType w:val="hybridMultilevel"/>
    <w:tmpl w:val="3ACAADE6"/>
    <w:lvl w:ilvl="0" w:tplc="1EB44472">
      <w:start w:val="5"/>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294A4978"/>
    <w:multiLevelType w:val="hybridMultilevel"/>
    <w:tmpl w:val="8C02C6E0"/>
    <w:lvl w:ilvl="0" w:tplc="96F4720A">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7" w15:restartNumberingAfterBreak="0">
    <w:nsid w:val="339D39B8"/>
    <w:multiLevelType w:val="hybridMultilevel"/>
    <w:tmpl w:val="C98ED16E"/>
    <w:lvl w:ilvl="0" w:tplc="E2209AF2">
      <w:start w:val="5"/>
      <w:numFmt w:val="bullet"/>
      <w:lvlText w:val="-"/>
      <w:lvlJc w:val="left"/>
      <w:pPr>
        <w:ind w:left="360" w:hanging="36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389743A8"/>
    <w:multiLevelType w:val="hybridMultilevel"/>
    <w:tmpl w:val="D67AC2B6"/>
    <w:lvl w:ilvl="0" w:tplc="00000002">
      <w:start w:val="7"/>
      <w:numFmt w:val="bullet"/>
      <w:lvlText w:val="-"/>
      <w:lvlJc w:val="left"/>
      <w:pPr>
        <w:ind w:left="1004" w:hanging="360"/>
      </w:pPr>
      <w:rPr>
        <w:rFonts w:ascii="Arial"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 w15:restartNumberingAfterBreak="0">
    <w:nsid w:val="4CD557D9"/>
    <w:multiLevelType w:val="hybridMultilevel"/>
    <w:tmpl w:val="A922274A"/>
    <w:lvl w:ilvl="0" w:tplc="5C3CCC14">
      <w:start w:val="5"/>
      <w:numFmt w:val="bullet"/>
      <w:lvlText w:val="-"/>
      <w:lvlJc w:val="left"/>
      <w:pPr>
        <w:ind w:left="640" w:hanging="360"/>
      </w:pPr>
      <w:rPr>
        <w:rFonts w:ascii="Times New Roman" w:eastAsia="Malgun Gothic" w:hAnsi="Times New Roman" w:cs="Times New Roman" w:hint="default"/>
      </w:rPr>
    </w:lvl>
    <w:lvl w:ilvl="1" w:tplc="04090003" w:tentative="1">
      <w:start w:val="1"/>
      <w:numFmt w:val="bullet"/>
      <w:lvlText w:val="o"/>
      <w:lvlJc w:val="left"/>
      <w:pPr>
        <w:ind w:left="1360" w:hanging="360"/>
      </w:pPr>
      <w:rPr>
        <w:rFonts w:ascii="Courier New" w:hAnsi="Courier New" w:cs="Courier New" w:hint="default"/>
      </w:rPr>
    </w:lvl>
    <w:lvl w:ilvl="2" w:tplc="04090005" w:tentative="1">
      <w:start w:val="1"/>
      <w:numFmt w:val="bullet"/>
      <w:lvlText w:val=""/>
      <w:lvlJc w:val="left"/>
      <w:pPr>
        <w:ind w:left="2080" w:hanging="360"/>
      </w:pPr>
      <w:rPr>
        <w:rFonts w:ascii="Wingdings" w:hAnsi="Wingdings" w:hint="default"/>
      </w:rPr>
    </w:lvl>
    <w:lvl w:ilvl="3" w:tplc="04090001" w:tentative="1">
      <w:start w:val="1"/>
      <w:numFmt w:val="bullet"/>
      <w:lvlText w:val=""/>
      <w:lvlJc w:val="left"/>
      <w:pPr>
        <w:ind w:left="2800" w:hanging="360"/>
      </w:pPr>
      <w:rPr>
        <w:rFonts w:ascii="Symbol" w:hAnsi="Symbol" w:hint="default"/>
      </w:rPr>
    </w:lvl>
    <w:lvl w:ilvl="4" w:tplc="04090003" w:tentative="1">
      <w:start w:val="1"/>
      <w:numFmt w:val="bullet"/>
      <w:lvlText w:val="o"/>
      <w:lvlJc w:val="left"/>
      <w:pPr>
        <w:ind w:left="3520" w:hanging="360"/>
      </w:pPr>
      <w:rPr>
        <w:rFonts w:ascii="Courier New" w:hAnsi="Courier New" w:cs="Courier New" w:hint="default"/>
      </w:rPr>
    </w:lvl>
    <w:lvl w:ilvl="5" w:tplc="04090005" w:tentative="1">
      <w:start w:val="1"/>
      <w:numFmt w:val="bullet"/>
      <w:lvlText w:val=""/>
      <w:lvlJc w:val="left"/>
      <w:pPr>
        <w:ind w:left="4240" w:hanging="360"/>
      </w:pPr>
      <w:rPr>
        <w:rFonts w:ascii="Wingdings" w:hAnsi="Wingdings" w:hint="default"/>
      </w:rPr>
    </w:lvl>
    <w:lvl w:ilvl="6" w:tplc="04090001" w:tentative="1">
      <w:start w:val="1"/>
      <w:numFmt w:val="bullet"/>
      <w:lvlText w:val=""/>
      <w:lvlJc w:val="left"/>
      <w:pPr>
        <w:ind w:left="4960" w:hanging="360"/>
      </w:pPr>
      <w:rPr>
        <w:rFonts w:ascii="Symbol" w:hAnsi="Symbol" w:hint="default"/>
      </w:rPr>
    </w:lvl>
    <w:lvl w:ilvl="7" w:tplc="04090003" w:tentative="1">
      <w:start w:val="1"/>
      <w:numFmt w:val="bullet"/>
      <w:lvlText w:val="o"/>
      <w:lvlJc w:val="left"/>
      <w:pPr>
        <w:ind w:left="5680" w:hanging="360"/>
      </w:pPr>
      <w:rPr>
        <w:rFonts w:ascii="Courier New" w:hAnsi="Courier New" w:cs="Courier New" w:hint="default"/>
      </w:rPr>
    </w:lvl>
    <w:lvl w:ilvl="8" w:tplc="04090005" w:tentative="1">
      <w:start w:val="1"/>
      <w:numFmt w:val="bullet"/>
      <w:lvlText w:val=""/>
      <w:lvlJc w:val="left"/>
      <w:pPr>
        <w:ind w:left="6400" w:hanging="360"/>
      </w:pPr>
      <w:rPr>
        <w:rFonts w:ascii="Wingdings" w:hAnsi="Wingdings" w:hint="default"/>
      </w:rPr>
    </w:lvl>
  </w:abstractNum>
  <w:abstractNum w:abstractNumId="10" w15:restartNumberingAfterBreak="0">
    <w:nsid w:val="664B1258"/>
    <w:multiLevelType w:val="hybridMultilevel"/>
    <w:tmpl w:val="601220D8"/>
    <w:lvl w:ilvl="0" w:tplc="87E8363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1" w15:restartNumberingAfterBreak="0">
    <w:nsid w:val="70FA0983"/>
    <w:multiLevelType w:val="hybridMultilevel"/>
    <w:tmpl w:val="308CBF78"/>
    <w:lvl w:ilvl="0" w:tplc="D450B884">
      <w:start w:val="8"/>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10"/>
  </w:num>
  <w:num w:numId="5">
    <w:abstractNumId w:val="7"/>
  </w:num>
  <w:num w:numId="6">
    <w:abstractNumId w:val="4"/>
  </w:num>
  <w:num w:numId="7">
    <w:abstractNumId w:val="8"/>
  </w:num>
  <w:num w:numId="8">
    <w:abstractNumId w:val="2"/>
  </w:num>
  <w:num w:numId="9">
    <w:abstractNumId w:val="11"/>
  </w:num>
  <w:num w:numId="10">
    <w:abstractNumId w:val="6"/>
  </w:num>
  <w:num w:numId="11">
    <w:abstractNumId w:val="9"/>
  </w:num>
  <w:num w:numId="12">
    <w:abstractNumId w:val="3"/>
  </w:num>
  <w:num w:numId="13">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1228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1834"/>
    <w:rsid w:val="00054A22"/>
    <w:rsid w:val="00062023"/>
    <w:rsid w:val="000655A6"/>
    <w:rsid w:val="00080512"/>
    <w:rsid w:val="000C47C3"/>
    <w:rsid w:val="000D1D72"/>
    <w:rsid w:val="000D58AB"/>
    <w:rsid w:val="00133525"/>
    <w:rsid w:val="00143387"/>
    <w:rsid w:val="001A4C42"/>
    <w:rsid w:val="001A7420"/>
    <w:rsid w:val="001B6637"/>
    <w:rsid w:val="001C21C3"/>
    <w:rsid w:val="001D02C2"/>
    <w:rsid w:val="001F0C1D"/>
    <w:rsid w:val="001F1132"/>
    <w:rsid w:val="001F168B"/>
    <w:rsid w:val="0021575D"/>
    <w:rsid w:val="002347A2"/>
    <w:rsid w:val="00246851"/>
    <w:rsid w:val="002675F0"/>
    <w:rsid w:val="002B6339"/>
    <w:rsid w:val="002E00EE"/>
    <w:rsid w:val="003172DC"/>
    <w:rsid w:val="0035462D"/>
    <w:rsid w:val="003765B8"/>
    <w:rsid w:val="003C3971"/>
    <w:rsid w:val="00423334"/>
    <w:rsid w:val="004345EC"/>
    <w:rsid w:val="00451E68"/>
    <w:rsid w:val="00465515"/>
    <w:rsid w:val="004D3578"/>
    <w:rsid w:val="004E213A"/>
    <w:rsid w:val="004F0988"/>
    <w:rsid w:val="004F3340"/>
    <w:rsid w:val="0053388B"/>
    <w:rsid w:val="00535773"/>
    <w:rsid w:val="00543E6C"/>
    <w:rsid w:val="00565087"/>
    <w:rsid w:val="00597B11"/>
    <w:rsid w:val="005D2E01"/>
    <w:rsid w:val="005D7526"/>
    <w:rsid w:val="005E4BB2"/>
    <w:rsid w:val="00602AEA"/>
    <w:rsid w:val="00614FDF"/>
    <w:rsid w:val="0063543D"/>
    <w:rsid w:val="00647114"/>
    <w:rsid w:val="006546F5"/>
    <w:rsid w:val="00695085"/>
    <w:rsid w:val="006A323F"/>
    <w:rsid w:val="006B30D0"/>
    <w:rsid w:val="006C3D95"/>
    <w:rsid w:val="006E5C86"/>
    <w:rsid w:val="00701116"/>
    <w:rsid w:val="00713C44"/>
    <w:rsid w:val="00734A5B"/>
    <w:rsid w:val="0074026F"/>
    <w:rsid w:val="007429F6"/>
    <w:rsid w:val="00744E76"/>
    <w:rsid w:val="00774DA4"/>
    <w:rsid w:val="00781F0F"/>
    <w:rsid w:val="007B600E"/>
    <w:rsid w:val="007F0F4A"/>
    <w:rsid w:val="008028A4"/>
    <w:rsid w:val="00830747"/>
    <w:rsid w:val="008768CA"/>
    <w:rsid w:val="008C384C"/>
    <w:rsid w:val="008E6781"/>
    <w:rsid w:val="0090271F"/>
    <w:rsid w:val="00902E23"/>
    <w:rsid w:val="009114D7"/>
    <w:rsid w:val="0091348E"/>
    <w:rsid w:val="00917CCB"/>
    <w:rsid w:val="00942EC2"/>
    <w:rsid w:val="009747B8"/>
    <w:rsid w:val="009F37B7"/>
    <w:rsid w:val="00A10F02"/>
    <w:rsid w:val="00A164B4"/>
    <w:rsid w:val="00A26956"/>
    <w:rsid w:val="00A27486"/>
    <w:rsid w:val="00A53724"/>
    <w:rsid w:val="00A56066"/>
    <w:rsid w:val="00A73129"/>
    <w:rsid w:val="00A82346"/>
    <w:rsid w:val="00A92BA1"/>
    <w:rsid w:val="00AC6BC6"/>
    <w:rsid w:val="00AE65E2"/>
    <w:rsid w:val="00B15449"/>
    <w:rsid w:val="00B93086"/>
    <w:rsid w:val="00BA19ED"/>
    <w:rsid w:val="00BA4B8D"/>
    <w:rsid w:val="00BC0F7D"/>
    <w:rsid w:val="00BD7D31"/>
    <w:rsid w:val="00BE3255"/>
    <w:rsid w:val="00BF128E"/>
    <w:rsid w:val="00C074DD"/>
    <w:rsid w:val="00C1496A"/>
    <w:rsid w:val="00C33079"/>
    <w:rsid w:val="00C45231"/>
    <w:rsid w:val="00C72833"/>
    <w:rsid w:val="00C80F1D"/>
    <w:rsid w:val="00C93F40"/>
    <w:rsid w:val="00CA3D0C"/>
    <w:rsid w:val="00D57972"/>
    <w:rsid w:val="00D675A9"/>
    <w:rsid w:val="00D738D6"/>
    <w:rsid w:val="00D755EB"/>
    <w:rsid w:val="00D76048"/>
    <w:rsid w:val="00D87E00"/>
    <w:rsid w:val="00D9134D"/>
    <w:rsid w:val="00DA7A03"/>
    <w:rsid w:val="00DB1818"/>
    <w:rsid w:val="00DC309B"/>
    <w:rsid w:val="00DC4DA2"/>
    <w:rsid w:val="00DD4C17"/>
    <w:rsid w:val="00DD74A5"/>
    <w:rsid w:val="00DF2B1F"/>
    <w:rsid w:val="00DF62CD"/>
    <w:rsid w:val="00E16509"/>
    <w:rsid w:val="00E44582"/>
    <w:rsid w:val="00E77645"/>
    <w:rsid w:val="00EA15B0"/>
    <w:rsid w:val="00EA5EA7"/>
    <w:rsid w:val="00EC4A25"/>
    <w:rsid w:val="00F025A2"/>
    <w:rsid w:val="00F04712"/>
    <w:rsid w:val="00F13360"/>
    <w:rsid w:val="00F22EC7"/>
    <w:rsid w:val="00F325C8"/>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2289"/>
    <o:shapelayout v:ext="edit">
      <o:idmap v:ext="edit" data="1"/>
    </o:shapelayout>
  </w:shapeDefaults>
  <w:decimalSymbol w:val="."/>
  <w:listSeparator w:val=","/>
  <w14:docId w14:val="123BF98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nhideWhenUsed="1" w:qFormat="1"/>
    <w:lsdException w:name="annotation reference" w:uiPriority="99"/>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annotation subjec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sid w:val="006546F5"/>
    <w:pPr>
      <w:ind w:left="1560" w:hanging="1276"/>
    </w:pPr>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Index1">
    <w:name w:val="index 1"/>
    <w:basedOn w:val="Normal"/>
    <w:rsid w:val="00451E68"/>
    <w:pPr>
      <w:keepLines/>
      <w:spacing w:after="0"/>
    </w:pPr>
  </w:style>
  <w:style w:type="paragraph" w:styleId="Index2">
    <w:name w:val="index 2"/>
    <w:basedOn w:val="Index1"/>
    <w:rsid w:val="00451E68"/>
    <w:pPr>
      <w:ind w:left="284"/>
    </w:pPr>
  </w:style>
  <w:style w:type="character" w:styleId="FootnoteReference">
    <w:name w:val="footnote reference"/>
    <w:rsid w:val="00451E68"/>
    <w:rPr>
      <w:b/>
      <w:position w:val="6"/>
      <w:sz w:val="16"/>
    </w:rPr>
  </w:style>
  <w:style w:type="paragraph" w:styleId="FootnoteText">
    <w:name w:val="footnote text"/>
    <w:basedOn w:val="Normal"/>
    <w:link w:val="FootnoteTextChar"/>
    <w:rsid w:val="00451E68"/>
    <w:pPr>
      <w:keepLines/>
      <w:spacing w:after="0"/>
      <w:ind w:left="454" w:hanging="454"/>
    </w:pPr>
    <w:rPr>
      <w:sz w:val="16"/>
    </w:rPr>
  </w:style>
  <w:style w:type="character" w:customStyle="1" w:styleId="FootnoteTextChar">
    <w:name w:val="Footnote Text Char"/>
    <w:basedOn w:val="DefaultParagraphFont"/>
    <w:link w:val="FootnoteText"/>
    <w:rsid w:val="00451E68"/>
    <w:rPr>
      <w:sz w:val="16"/>
      <w:lang w:eastAsia="en-US"/>
    </w:rPr>
  </w:style>
  <w:style w:type="paragraph" w:styleId="ListNumber2">
    <w:name w:val="List Number 2"/>
    <w:basedOn w:val="ListNumber"/>
    <w:rsid w:val="00451E68"/>
    <w:pPr>
      <w:ind w:left="851"/>
    </w:pPr>
  </w:style>
  <w:style w:type="paragraph" w:styleId="ListNumber">
    <w:name w:val="List Number"/>
    <w:basedOn w:val="List"/>
    <w:rsid w:val="00451E68"/>
  </w:style>
  <w:style w:type="paragraph" w:styleId="List">
    <w:name w:val="List"/>
    <w:basedOn w:val="Normal"/>
    <w:rsid w:val="00451E68"/>
    <w:pPr>
      <w:ind w:left="568" w:hanging="284"/>
    </w:pPr>
  </w:style>
  <w:style w:type="paragraph" w:styleId="ListBullet2">
    <w:name w:val="List Bullet 2"/>
    <w:basedOn w:val="ListBullet"/>
    <w:rsid w:val="00451E68"/>
    <w:pPr>
      <w:ind w:left="851"/>
    </w:pPr>
  </w:style>
  <w:style w:type="paragraph" w:styleId="ListBullet">
    <w:name w:val="List Bullet"/>
    <w:basedOn w:val="List"/>
    <w:rsid w:val="00451E68"/>
  </w:style>
  <w:style w:type="paragraph" w:styleId="ListBullet3">
    <w:name w:val="List Bullet 3"/>
    <w:basedOn w:val="ListBullet2"/>
    <w:rsid w:val="00451E68"/>
    <w:pPr>
      <w:ind w:left="1135"/>
    </w:pPr>
  </w:style>
  <w:style w:type="paragraph" w:styleId="List2">
    <w:name w:val="List 2"/>
    <w:basedOn w:val="List"/>
    <w:rsid w:val="00451E68"/>
    <w:pPr>
      <w:ind w:left="851"/>
    </w:pPr>
  </w:style>
  <w:style w:type="paragraph" w:styleId="List3">
    <w:name w:val="List 3"/>
    <w:basedOn w:val="List2"/>
    <w:rsid w:val="00451E68"/>
    <w:pPr>
      <w:ind w:left="1135"/>
    </w:pPr>
  </w:style>
  <w:style w:type="paragraph" w:styleId="List4">
    <w:name w:val="List 4"/>
    <w:basedOn w:val="List3"/>
    <w:rsid w:val="00451E68"/>
    <w:pPr>
      <w:ind w:left="1418"/>
    </w:pPr>
  </w:style>
  <w:style w:type="paragraph" w:styleId="List5">
    <w:name w:val="List 5"/>
    <w:basedOn w:val="List4"/>
    <w:rsid w:val="00451E68"/>
    <w:pPr>
      <w:ind w:left="1702"/>
    </w:pPr>
  </w:style>
  <w:style w:type="paragraph" w:styleId="ListBullet4">
    <w:name w:val="List Bullet 4"/>
    <w:basedOn w:val="ListBullet3"/>
    <w:rsid w:val="00451E68"/>
    <w:pPr>
      <w:ind w:left="1418"/>
    </w:pPr>
  </w:style>
  <w:style w:type="paragraph" w:styleId="ListBullet5">
    <w:name w:val="List Bullet 5"/>
    <w:basedOn w:val="ListBullet4"/>
    <w:rsid w:val="00451E68"/>
    <w:pPr>
      <w:ind w:left="1702"/>
    </w:pPr>
  </w:style>
  <w:style w:type="paragraph" w:styleId="IndexHeading">
    <w:name w:val="index heading"/>
    <w:basedOn w:val="Normal"/>
    <w:next w:val="Normal"/>
    <w:rsid w:val="00451E68"/>
    <w:pPr>
      <w:pBdr>
        <w:top w:val="single" w:sz="12" w:space="0" w:color="auto"/>
      </w:pBdr>
      <w:spacing w:before="360" w:after="240"/>
    </w:pPr>
    <w:rPr>
      <w:b/>
      <w:i/>
      <w:sz w:val="26"/>
    </w:rPr>
  </w:style>
  <w:style w:type="paragraph" w:styleId="Caption">
    <w:name w:val="caption"/>
    <w:basedOn w:val="Normal"/>
    <w:next w:val="Normal"/>
    <w:qFormat/>
    <w:rsid w:val="00451E68"/>
    <w:pPr>
      <w:spacing w:before="120" w:after="120"/>
    </w:pPr>
    <w:rPr>
      <w:b/>
    </w:rPr>
  </w:style>
  <w:style w:type="paragraph" w:styleId="DocumentMap">
    <w:name w:val="Document Map"/>
    <w:basedOn w:val="Normal"/>
    <w:link w:val="DocumentMapChar"/>
    <w:rsid w:val="00451E68"/>
    <w:pPr>
      <w:shd w:val="clear" w:color="auto" w:fill="000080"/>
    </w:pPr>
    <w:rPr>
      <w:rFonts w:ascii="Tahoma" w:hAnsi="Tahoma"/>
    </w:rPr>
  </w:style>
  <w:style w:type="character" w:customStyle="1" w:styleId="DocumentMapChar">
    <w:name w:val="Document Map Char"/>
    <w:basedOn w:val="DefaultParagraphFont"/>
    <w:link w:val="DocumentMap"/>
    <w:rsid w:val="00451E68"/>
    <w:rPr>
      <w:rFonts w:ascii="Tahoma" w:hAnsi="Tahoma"/>
      <w:shd w:val="clear" w:color="auto" w:fill="000080"/>
      <w:lang w:eastAsia="en-US"/>
    </w:rPr>
  </w:style>
  <w:style w:type="paragraph" w:styleId="PlainText">
    <w:name w:val="Plain Text"/>
    <w:basedOn w:val="Normal"/>
    <w:link w:val="PlainTextChar"/>
    <w:rsid w:val="00451E68"/>
    <w:rPr>
      <w:rFonts w:ascii="Courier New" w:hAnsi="Courier New"/>
      <w:lang w:val="nb-NO"/>
    </w:rPr>
  </w:style>
  <w:style w:type="character" w:customStyle="1" w:styleId="PlainTextChar">
    <w:name w:val="Plain Text Char"/>
    <w:basedOn w:val="DefaultParagraphFont"/>
    <w:link w:val="PlainText"/>
    <w:rsid w:val="00451E68"/>
    <w:rPr>
      <w:rFonts w:ascii="Courier New" w:hAnsi="Courier New"/>
      <w:lang w:val="nb-NO" w:eastAsia="en-US"/>
    </w:rPr>
  </w:style>
  <w:style w:type="paragraph" w:styleId="BodyText">
    <w:name w:val="Body Text"/>
    <w:basedOn w:val="Normal"/>
    <w:link w:val="BodyTextChar"/>
    <w:rsid w:val="00451E68"/>
  </w:style>
  <w:style w:type="character" w:customStyle="1" w:styleId="BodyTextChar">
    <w:name w:val="Body Text Char"/>
    <w:basedOn w:val="DefaultParagraphFont"/>
    <w:link w:val="BodyText"/>
    <w:rsid w:val="00451E68"/>
    <w:rPr>
      <w:lang w:eastAsia="en-US"/>
    </w:rPr>
  </w:style>
  <w:style w:type="character" w:styleId="CommentReference">
    <w:name w:val="annotation reference"/>
    <w:uiPriority w:val="99"/>
    <w:rsid w:val="00451E68"/>
    <w:rPr>
      <w:sz w:val="16"/>
    </w:rPr>
  </w:style>
  <w:style w:type="paragraph" w:styleId="CommentText">
    <w:name w:val="annotation text"/>
    <w:basedOn w:val="Normal"/>
    <w:link w:val="CommentTextChar"/>
    <w:uiPriority w:val="99"/>
    <w:rsid w:val="00451E68"/>
  </w:style>
  <w:style w:type="character" w:customStyle="1" w:styleId="CommentTextChar">
    <w:name w:val="Comment Text Char"/>
    <w:basedOn w:val="DefaultParagraphFont"/>
    <w:link w:val="CommentText"/>
    <w:uiPriority w:val="99"/>
    <w:rsid w:val="00451E68"/>
    <w:rPr>
      <w:lang w:eastAsia="en-US"/>
    </w:rPr>
  </w:style>
  <w:style w:type="paragraph" w:styleId="BodyText2">
    <w:name w:val="Body Text 2"/>
    <w:basedOn w:val="Normal"/>
    <w:link w:val="BodyText2Char"/>
    <w:rsid w:val="00451E68"/>
    <w:rPr>
      <w:color w:val="FF0000"/>
    </w:rPr>
  </w:style>
  <w:style w:type="character" w:customStyle="1" w:styleId="BodyText2Char">
    <w:name w:val="Body Text 2 Char"/>
    <w:basedOn w:val="DefaultParagraphFont"/>
    <w:link w:val="BodyText2"/>
    <w:rsid w:val="00451E68"/>
    <w:rPr>
      <w:color w:val="FF0000"/>
      <w:lang w:eastAsia="en-US"/>
    </w:rPr>
  </w:style>
  <w:style w:type="paragraph" w:styleId="BodyTextIndent2">
    <w:name w:val="Body Text Indent 2"/>
    <w:basedOn w:val="Normal"/>
    <w:link w:val="BodyTextIndent2Char"/>
    <w:rsid w:val="00451E68"/>
    <w:pPr>
      <w:spacing w:after="120" w:line="480" w:lineRule="auto"/>
      <w:ind w:left="360"/>
    </w:pPr>
  </w:style>
  <w:style w:type="character" w:customStyle="1" w:styleId="BodyTextIndent2Char">
    <w:name w:val="Body Text Indent 2 Char"/>
    <w:basedOn w:val="DefaultParagraphFont"/>
    <w:link w:val="BodyTextIndent2"/>
    <w:rsid w:val="00451E68"/>
    <w:rPr>
      <w:lang w:eastAsia="en-US"/>
    </w:rPr>
  </w:style>
  <w:style w:type="character" w:customStyle="1" w:styleId="B1Char">
    <w:name w:val="B1 Char"/>
    <w:link w:val="B1"/>
    <w:rsid w:val="00451E68"/>
    <w:rPr>
      <w:lang w:eastAsia="en-US"/>
    </w:rPr>
  </w:style>
  <w:style w:type="paragraph" w:customStyle="1" w:styleId="ColorfulShading-Accent11">
    <w:name w:val="Colorful Shading - Accent 11"/>
    <w:hidden/>
    <w:uiPriority w:val="99"/>
    <w:semiHidden/>
    <w:rsid w:val="008E6781"/>
    <w:rPr>
      <w:lang w:eastAsia="en-US"/>
    </w:rPr>
  </w:style>
  <w:style w:type="character" w:customStyle="1" w:styleId="EditorsNoteChar">
    <w:name w:val="Editor's Note Char"/>
    <w:link w:val="EditorsNote"/>
    <w:rsid w:val="008E6781"/>
    <w:rPr>
      <w:color w:val="FF0000"/>
      <w:lang w:eastAsia="en-US"/>
    </w:rPr>
  </w:style>
  <w:style w:type="character" w:customStyle="1" w:styleId="TFChar">
    <w:name w:val="TF Char"/>
    <w:link w:val="TF"/>
    <w:rsid w:val="008E6781"/>
    <w:rPr>
      <w:rFonts w:ascii="Arial" w:hAnsi="Arial"/>
      <w:b/>
      <w:lang w:eastAsia="en-US"/>
    </w:rPr>
  </w:style>
  <w:style w:type="paragraph" w:styleId="CommentSubject">
    <w:name w:val="annotation subject"/>
    <w:basedOn w:val="CommentText"/>
    <w:next w:val="CommentText"/>
    <w:link w:val="CommentSubjectChar"/>
    <w:uiPriority w:val="99"/>
    <w:unhideWhenUsed/>
    <w:rsid w:val="008E6781"/>
    <w:rPr>
      <w:b/>
      <w:bCs/>
      <w:lang w:eastAsia="x-none"/>
    </w:rPr>
  </w:style>
  <w:style w:type="character" w:customStyle="1" w:styleId="CommentSubjectChar">
    <w:name w:val="Comment Subject Char"/>
    <w:basedOn w:val="CommentTextChar"/>
    <w:link w:val="CommentSubject"/>
    <w:uiPriority w:val="99"/>
    <w:rsid w:val="008E6781"/>
    <w:rPr>
      <w:b/>
      <w:bCs/>
      <w:lang w:eastAsia="x-none"/>
    </w:rPr>
  </w:style>
  <w:style w:type="paragraph" w:customStyle="1" w:styleId="1">
    <w:name w:val="1"/>
    <w:basedOn w:val="Normal"/>
    <w:rsid w:val="008E6781"/>
    <w:pPr>
      <w:widowControl w:val="0"/>
      <w:spacing w:after="0"/>
      <w:jc w:val="both"/>
    </w:pPr>
    <w:rPr>
      <w:rFonts w:eastAsia="SimSun"/>
      <w:kern w:val="2"/>
      <w:sz w:val="21"/>
      <w:szCs w:val="24"/>
      <w:lang w:val="en-US" w:eastAsia="zh-CN"/>
    </w:rPr>
  </w:style>
  <w:style w:type="character" w:customStyle="1" w:styleId="NOZchn">
    <w:name w:val="NO Zchn"/>
    <w:link w:val="NO"/>
    <w:rsid w:val="00695085"/>
    <w:rPr>
      <w:lang w:eastAsia="en-US"/>
    </w:rPr>
  </w:style>
  <w:style w:type="character" w:customStyle="1" w:styleId="TALChar">
    <w:name w:val="TAL Char"/>
    <w:link w:val="TAL"/>
    <w:rsid w:val="00695085"/>
    <w:rPr>
      <w:rFonts w:ascii="Arial" w:hAnsi="Arial"/>
      <w:sz w:val="18"/>
      <w:lang w:eastAsia="en-US"/>
    </w:rPr>
  </w:style>
  <w:style w:type="character" w:customStyle="1" w:styleId="TACChar">
    <w:name w:val="TAC Char"/>
    <w:link w:val="TAC"/>
    <w:rsid w:val="00695085"/>
    <w:rPr>
      <w:rFonts w:ascii="Arial" w:hAnsi="Arial"/>
      <w:sz w:val="18"/>
      <w:lang w:eastAsia="en-US"/>
    </w:rPr>
  </w:style>
  <w:style w:type="character" w:customStyle="1" w:styleId="TAHCar">
    <w:name w:val="TAH Car"/>
    <w:link w:val="TAH"/>
    <w:rsid w:val="00695085"/>
    <w:rPr>
      <w:rFonts w:ascii="Arial" w:hAnsi="Arial"/>
      <w:b/>
      <w:sz w:val="18"/>
      <w:lang w:eastAsia="en-US"/>
    </w:rPr>
  </w:style>
  <w:style w:type="character" w:customStyle="1" w:styleId="EXChar">
    <w:name w:val="EX Char"/>
    <w:link w:val="EX"/>
    <w:locked/>
    <w:rsid w:val="00695085"/>
    <w:rPr>
      <w:lang w:eastAsia="en-US"/>
    </w:rPr>
  </w:style>
  <w:style w:type="character" w:customStyle="1" w:styleId="THChar">
    <w:name w:val="TH Char"/>
    <w:link w:val="TH"/>
    <w:rsid w:val="00695085"/>
    <w:rPr>
      <w:rFonts w:ascii="Arial" w:hAnsi="Arial"/>
      <w:b/>
      <w:lang w:eastAsia="en-US"/>
    </w:rPr>
  </w:style>
  <w:style w:type="character" w:customStyle="1" w:styleId="B2Char">
    <w:name w:val="B2 Char"/>
    <w:link w:val="B2"/>
    <w:rsid w:val="00695085"/>
    <w:rPr>
      <w:lang w:eastAsia="en-US"/>
    </w:rPr>
  </w:style>
  <w:style w:type="paragraph" w:customStyle="1" w:styleId="HO">
    <w:name w:val="HO"/>
    <w:basedOn w:val="Normal"/>
    <w:rsid w:val="00695085"/>
    <w:pPr>
      <w:overflowPunct w:val="0"/>
      <w:autoSpaceDE w:val="0"/>
      <w:autoSpaceDN w:val="0"/>
      <w:adjustRightInd w:val="0"/>
      <w:jc w:val="right"/>
      <w:textAlignment w:val="baseline"/>
    </w:pPr>
    <w:rPr>
      <w:b/>
      <w:color w:val="000000"/>
    </w:rPr>
  </w:style>
  <w:style w:type="paragraph" w:styleId="ListParagraph">
    <w:name w:val="List Paragraph"/>
    <w:basedOn w:val="Normal"/>
    <w:uiPriority w:val="34"/>
    <w:qFormat/>
    <w:rsid w:val="00695085"/>
    <w:pPr>
      <w:ind w:firstLineChars="200" w:firstLine="420"/>
    </w:pPr>
    <w:rPr>
      <w:rFonts w:eastAsia="Malgun Gothic"/>
    </w:rPr>
  </w:style>
  <w:style w:type="paragraph" w:styleId="Revision">
    <w:name w:val="Revision"/>
    <w:hidden/>
    <w:uiPriority w:val="99"/>
    <w:semiHidden/>
    <w:rsid w:val="00695085"/>
    <w:rPr>
      <w:rFonts w:eastAsia="Malgun Gothic"/>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Microsoft_Visio_2003-2010_Drawing2.vsd"/><Relationship Id="rId26" Type="http://schemas.openxmlformats.org/officeDocument/2006/relationships/oleObject" Target="embeddings/oleObject5.bin"/><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oleObject" Target="embeddings/Microsoft_Visio_2003-2010_Drawing4.vsd"/><Relationship Id="rId42" Type="http://schemas.openxmlformats.org/officeDocument/2006/relationships/oleObject" Target="embeddings/Microsoft_Visio_2003-2010_Drawing8.vsd"/><Relationship Id="rId47" Type="http://schemas.openxmlformats.org/officeDocument/2006/relationships/oleObject" Target="embeddings/Microsoft_Visio_2003-2010_Drawing10.vsd"/><Relationship Id="rId50" Type="http://schemas.openxmlformats.org/officeDocument/2006/relationships/image" Target="media/image22.emf"/><Relationship Id="rId55" Type="http://schemas.openxmlformats.org/officeDocument/2006/relationships/image" Target="media/image25.emf"/><Relationship Id="rId63" Type="http://schemas.openxmlformats.org/officeDocument/2006/relationships/oleObject" Target="embeddings/Microsoft_Visio_2003-2010_Drawing13.vsd"/><Relationship Id="rId68" Type="http://schemas.openxmlformats.org/officeDocument/2006/relationships/image" Target="media/image32.emf"/><Relationship Id="rId76" Type="http://schemas.openxmlformats.org/officeDocument/2006/relationships/image" Target="media/image36.emf"/><Relationship Id="rId7" Type="http://schemas.openxmlformats.org/officeDocument/2006/relationships/footnotes" Target="footnotes.xml"/><Relationship Id="rId71" Type="http://schemas.openxmlformats.org/officeDocument/2006/relationships/oleObject" Target="embeddings/oleObject11.bin"/><Relationship Id="rId2" Type="http://schemas.openxmlformats.org/officeDocument/2006/relationships/customXml" Target="../customXml/item1.xml"/><Relationship Id="rId16" Type="http://schemas.openxmlformats.org/officeDocument/2006/relationships/oleObject" Target="embeddings/Microsoft_Visio_2003-2010_Drawing1.vsd"/><Relationship Id="rId29" Type="http://schemas.openxmlformats.org/officeDocument/2006/relationships/image" Target="media/image11.emf"/><Relationship Id="rId11" Type="http://schemas.openxmlformats.org/officeDocument/2006/relationships/image" Target="media/image2.emf"/><Relationship Id="rId24" Type="http://schemas.openxmlformats.org/officeDocument/2006/relationships/oleObject" Target="embeddings/oleObject4.bin"/><Relationship Id="rId32" Type="http://schemas.openxmlformats.org/officeDocument/2006/relationships/oleObject" Target="embeddings/oleObject8.bin"/><Relationship Id="rId37" Type="http://schemas.openxmlformats.org/officeDocument/2006/relationships/image" Target="media/image15.emf"/><Relationship Id="rId40" Type="http://schemas.openxmlformats.org/officeDocument/2006/relationships/oleObject" Target="embeddings/Microsoft_Visio_2003-2010_Drawing7.vsd"/><Relationship Id="rId45" Type="http://schemas.openxmlformats.org/officeDocument/2006/relationships/oleObject" Target="embeddings/Microsoft_Visio_2003-2010_Drawing9.vsd"/><Relationship Id="rId53" Type="http://schemas.openxmlformats.org/officeDocument/2006/relationships/image" Target="media/image24.emf"/><Relationship Id="rId58" Type="http://schemas.openxmlformats.org/officeDocument/2006/relationships/image" Target="media/image27.emf"/><Relationship Id="rId66" Type="http://schemas.openxmlformats.org/officeDocument/2006/relationships/image" Target="media/image31.emf"/><Relationship Id="rId74" Type="http://schemas.openxmlformats.org/officeDocument/2006/relationships/image" Target="media/image35.emf"/><Relationship Id="rId79" Type="http://schemas.openxmlformats.org/officeDocument/2006/relationships/footer" Target="footer1.xml"/><Relationship Id="rId5" Type="http://schemas.openxmlformats.org/officeDocument/2006/relationships/settings" Target="settings.xml"/><Relationship Id="rId61" Type="http://schemas.openxmlformats.org/officeDocument/2006/relationships/package" Target="embeddings/Microsoft_Visio_Drawing2.vsdx"/><Relationship Id="rId10" Type="http://schemas.openxmlformats.org/officeDocument/2006/relationships/oleObject" Target="embeddings/oleObject1.bin"/><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image" Target="media/image19.emf"/><Relationship Id="rId52" Type="http://schemas.openxmlformats.org/officeDocument/2006/relationships/package" Target="embeddings/Microsoft_Visio_Drawing.vsdx"/><Relationship Id="rId60" Type="http://schemas.openxmlformats.org/officeDocument/2006/relationships/image" Target="media/image28.emf"/><Relationship Id="rId65" Type="http://schemas.openxmlformats.org/officeDocument/2006/relationships/oleObject" Target="embeddings/Microsoft_Visio_2003-2010_Drawing14.vsd"/><Relationship Id="rId73" Type="http://schemas.openxmlformats.org/officeDocument/2006/relationships/oleObject" Target="embeddings/Microsoft_Visio_2003-2010_Drawing15.vsd"/><Relationship Id="rId78" Type="http://schemas.openxmlformats.org/officeDocument/2006/relationships/header" Target="header1.xml"/><Relationship Id="rId81"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oleObject" Target="embeddings/Microsoft_Visio_2003-2010_Drawing.vsd"/><Relationship Id="rId22" Type="http://schemas.openxmlformats.org/officeDocument/2006/relationships/oleObject" Target="embeddings/oleObject3.bin"/><Relationship Id="rId27" Type="http://schemas.openxmlformats.org/officeDocument/2006/relationships/image" Target="media/image10.emf"/><Relationship Id="rId30" Type="http://schemas.openxmlformats.org/officeDocument/2006/relationships/oleObject" Target="embeddings/oleObject7.bin"/><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image" Target="media/image21.emf"/><Relationship Id="rId56" Type="http://schemas.openxmlformats.org/officeDocument/2006/relationships/image" Target="media/image26.emf"/><Relationship Id="rId64" Type="http://schemas.openxmlformats.org/officeDocument/2006/relationships/image" Target="media/image30.emf"/><Relationship Id="rId69" Type="http://schemas.openxmlformats.org/officeDocument/2006/relationships/oleObject" Target="embeddings/oleObject10.bin"/><Relationship Id="rId77" Type="http://schemas.openxmlformats.org/officeDocument/2006/relationships/package" Target="embeddings/Microsoft_Visio_Drawing4.vsdx"/><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image" Target="media/image34.emf"/><Relationship Id="rId80"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Visio_2003-2010_Drawing6.vsd"/><Relationship Id="rId46" Type="http://schemas.openxmlformats.org/officeDocument/2006/relationships/image" Target="media/image20.emf"/><Relationship Id="rId59" Type="http://schemas.openxmlformats.org/officeDocument/2006/relationships/oleObject" Target="embeddings/Microsoft_Visio_2003-2010_Drawing12.vsd"/><Relationship Id="rId67" Type="http://schemas.openxmlformats.org/officeDocument/2006/relationships/package" Target="embeddings/Microsoft_Visio_Drawing3.vsdx"/><Relationship Id="rId20" Type="http://schemas.openxmlformats.org/officeDocument/2006/relationships/oleObject" Target="embeddings/Microsoft_Visio_2003-2010_Drawing3.vsd"/><Relationship Id="rId41" Type="http://schemas.openxmlformats.org/officeDocument/2006/relationships/image" Target="media/image17.emf"/><Relationship Id="rId54" Type="http://schemas.openxmlformats.org/officeDocument/2006/relationships/package" Target="embeddings/Microsoft_Visio_Drawing1.vsdx"/><Relationship Id="rId62" Type="http://schemas.openxmlformats.org/officeDocument/2006/relationships/image" Target="media/image29.emf"/><Relationship Id="rId70" Type="http://schemas.openxmlformats.org/officeDocument/2006/relationships/image" Target="media/image33.emf"/><Relationship Id="rId75" Type="http://schemas.openxmlformats.org/officeDocument/2006/relationships/oleObject" Target="embeddings/Microsoft_Visio_2003-2010_Drawing16.vsd"/><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oleObject6.bin"/><Relationship Id="rId36" Type="http://schemas.openxmlformats.org/officeDocument/2006/relationships/oleObject" Target="embeddings/Microsoft_Visio_2003-2010_Drawing5.vsd"/><Relationship Id="rId49" Type="http://schemas.openxmlformats.org/officeDocument/2006/relationships/oleObject" Target="embeddings/oleObject9.bin"/><Relationship Id="rId57" Type="http://schemas.openxmlformats.org/officeDocument/2006/relationships/oleObject" Target="embeddings/Microsoft_Visio_2003-2010_Drawing11.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98</Pages>
  <Words>40960</Words>
  <Characters>208082</Characters>
  <Application>Microsoft Office Word</Application>
  <DocSecurity>0</DocSecurity>
  <Lines>4161</Lines>
  <Paragraphs>2830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246212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23.273</dc:title>
  <dc:subject>5G System (5GS) Location Services (LCS); Stage 2 (Release 16)</dc:subject>
  <dc:creator>MCC Support</dc:creator>
  <cp:keywords/>
  <dc:description/>
  <cp:lastModifiedBy>23.682_CR0483_(Rel-17)_TEI17_GEM</cp:lastModifiedBy>
  <cp:revision>2</cp:revision>
  <cp:lastPrinted>2019-02-25T14:05:00Z</cp:lastPrinted>
  <dcterms:created xsi:type="dcterms:W3CDTF">2021-09-22T13:43:00Z</dcterms:created>
  <dcterms:modified xsi:type="dcterms:W3CDTF">2021-09-22T13:43:00Z</dcterms:modified>
</cp:coreProperties>
</file>