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75662" w14:textId="1C82D307" w:rsidR="00E8629F" w:rsidRPr="00235394" w:rsidRDefault="00E8629F">
      <w:pPr>
        <w:pStyle w:val="ZA"/>
        <w:framePr w:wrap="notBeside"/>
      </w:pPr>
      <w:bookmarkStart w:id="0" w:name="page1"/>
      <w:bookmarkStart w:id="1" w:name="_GoBack"/>
      <w:bookmarkEnd w:id="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5D2049">
        <w:t>2</w:t>
      </w:r>
      <w:r w:rsidRPr="00235394">
        <w:t>.</w:t>
      </w:r>
      <w:r w:rsidR="000A00FD">
        <w:t>1</w:t>
      </w:r>
      <w:r w:rsidR="005D2049">
        <w:t xml:space="preserve"> </w:t>
      </w:r>
      <w:r w:rsidRPr="00235394">
        <w:rPr>
          <w:sz w:val="32"/>
        </w:rPr>
        <w:t>(</w:t>
      </w:r>
      <w:r w:rsidR="00C65883">
        <w:rPr>
          <w:sz w:val="32"/>
        </w:rPr>
        <w:t>2019</w:t>
      </w:r>
      <w:r w:rsidRPr="00235394">
        <w:rPr>
          <w:sz w:val="32"/>
        </w:rPr>
        <w:t>-</w:t>
      </w:r>
      <w:r w:rsidR="00BE1ED6">
        <w:rPr>
          <w:sz w:val="32"/>
        </w:rPr>
        <w:t>0</w:t>
      </w:r>
      <w:r w:rsidR="000A00FD">
        <w:rPr>
          <w:sz w:val="32"/>
        </w:rPr>
        <w:t>9</w:t>
      </w:r>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05F9C9E5"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A00FD">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2"/>
    <w:p w14:paraId="4B86E9F0" w14:textId="77777777" w:rsidR="00E8629F" w:rsidRPr="00235394" w:rsidRDefault="00E8629F">
      <w:pPr>
        <w:pStyle w:val="TT"/>
      </w:pPr>
      <w:r w:rsidRPr="00235394">
        <w:br w:type="page"/>
      </w:r>
      <w:r w:rsidRPr="00235394">
        <w:lastRenderedPageBreak/>
        <w:t>Contents</w:t>
      </w:r>
    </w:p>
    <w:p w14:paraId="5214E139" w14:textId="4F3E57B2" w:rsidR="000A00FD" w:rsidRDefault="000A00F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_Toc19178783 \h </w:instrText>
      </w:r>
      <w:r>
        <w:fldChar w:fldCharType="separate"/>
      </w:r>
      <w:r>
        <w:t>5</w:t>
      </w:r>
      <w:r>
        <w:fldChar w:fldCharType="end"/>
      </w:r>
    </w:p>
    <w:p w14:paraId="061138A1" w14:textId="16178CF6" w:rsidR="000A00FD" w:rsidRDefault="000A00F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_Toc19178784 \h </w:instrText>
      </w:r>
      <w:r>
        <w:fldChar w:fldCharType="separate"/>
      </w:r>
      <w:r>
        <w:t>6</w:t>
      </w:r>
      <w:r>
        <w:fldChar w:fldCharType="end"/>
      </w:r>
    </w:p>
    <w:p w14:paraId="5DB621B3" w14:textId="060B7048" w:rsidR="000A00FD" w:rsidRDefault="000A00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_Toc19178785 \h </w:instrText>
      </w:r>
      <w:r>
        <w:fldChar w:fldCharType="separate"/>
      </w:r>
      <w:r>
        <w:t>6</w:t>
      </w:r>
      <w:r>
        <w:fldChar w:fldCharType="end"/>
      </w:r>
    </w:p>
    <w:p w14:paraId="2F37A61F" w14:textId="32591555" w:rsidR="000A00FD" w:rsidRDefault="000A00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_Toc19178786 \h </w:instrText>
      </w:r>
      <w:r>
        <w:fldChar w:fldCharType="separate"/>
      </w:r>
      <w:r>
        <w:t>6</w:t>
      </w:r>
      <w:r>
        <w:fldChar w:fldCharType="end"/>
      </w:r>
    </w:p>
    <w:p w14:paraId="04ECC1CA" w14:textId="6AC81EBD" w:rsidR="000A00FD" w:rsidRDefault="000A00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_Toc19178787 \h </w:instrText>
      </w:r>
      <w:r>
        <w:fldChar w:fldCharType="separate"/>
      </w:r>
      <w:r>
        <w:t>6</w:t>
      </w:r>
      <w:r>
        <w:fldChar w:fldCharType="end"/>
      </w:r>
    </w:p>
    <w:p w14:paraId="09D323A6" w14:textId="5201DB22" w:rsidR="000A00FD" w:rsidRDefault="000A00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_Toc19178788 \h </w:instrText>
      </w:r>
      <w:r>
        <w:fldChar w:fldCharType="separate"/>
      </w:r>
      <w:r>
        <w:t>6</w:t>
      </w:r>
      <w:r>
        <w:fldChar w:fldCharType="end"/>
      </w:r>
    </w:p>
    <w:p w14:paraId="040B52CD" w14:textId="34B1FBF8" w:rsidR="000A00FD" w:rsidRDefault="000A00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_Toc19178789 \h </w:instrText>
      </w:r>
      <w:r>
        <w:fldChar w:fldCharType="separate"/>
      </w:r>
      <w:r>
        <w:t>6</w:t>
      </w:r>
      <w:r>
        <w:fldChar w:fldCharType="end"/>
      </w:r>
    </w:p>
    <w:p w14:paraId="41743E7E" w14:textId="71AD2595" w:rsidR="000A00FD" w:rsidRDefault="000A00F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_Toc19178790 \h </w:instrText>
      </w:r>
      <w:r>
        <w:fldChar w:fldCharType="separate"/>
      </w:r>
      <w:r>
        <w:t>7</w:t>
      </w:r>
      <w:r>
        <w:fldChar w:fldCharType="end"/>
      </w:r>
    </w:p>
    <w:p w14:paraId="238E2E35" w14:textId="2775E35D" w:rsidR="000A00FD" w:rsidRDefault="000A00F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Network reselection during disaster - General</w:t>
      </w:r>
      <w:r>
        <w:tab/>
      </w:r>
      <w:r>
        <w:fldChar w:fldCharType="begin" w:fldLock="1"/>
      </w:r>
      <w:r>
        <w:instrText xml:space="preserve"> PAGEREF _Toc19178791 \h </w:instrText>
      </w:r>
      <w:r>
        <w:fldChar w:fldCharType="separate"/>
      </w:r>
      <w:r>
        <w:t>7</w:t>
      </w:r>
      <w:r>
        <w:fldChar w:fldCharType="end"/>
      </w:r>
    </w:p>
    <w:p w14:paraId="208F7734" w14:textId="7CB53AE5" w:rsidR="000A00FD" w:rsidRDefault="000A00F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_Toc19178792 \h </w:instrText>
      </w:r>
      <w:r>
        <w:fldChar w:fldCharType="separate"/>
      </w:r>
      <w:r>
        <w:t>7</w:t>
      </w:r>
      <w:r>
        <w:fldChar w:fldCharType="end"/>
      </w:r>
    </w:p>
    <w:p w14:paraId="3ADCD876" w14:textId="54EB1C54" w:rsidR="000A00FD" w:rsidRDefault="000A00F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_Toc19178793 \h </w:instrText>
      </w:r>
      <w:r>
        <w:fldChar w:fldCharType="separate"/>
      </w:r>
      <w:r>
        <w:t>7</w:t>
      </w:r>
      <w:r>
        <w:fldChar w:fldCharType="end"/>
      </w:r>
    </w:p>
    <w:p w14:paraId="45690726" w14:textId="3E541435" w:rsidR="000A00FD" w:rsidRDefault="000A00FD">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_Toc19178794 \h </w:instrText>
      </w:r>
      <w:r>
        <w:fldChar w:fldCharType="separate"/>
      </w:r>
      <w:r>
        <w:t>7</w:t>
      </w:r>
      <w:r>
        <w:fldChar w:fldCharType="end"/>
      </w:r>
    </w:p>
    <w:p w14:paraId="6944264D" w14:textId="1C0C5A0D" w:rsidR="000A00FD" w:rsidRDefault="000A00FD">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_Toc19178795 \h </w:instrText>
      </w:r>
      <w:r>
        <w:fldChar w:fldCharType="separate"/>
      </w:r>
      <w:r>
        <w:t>8</w:t>
      </w:r>
      <w:r>
        <w:fldChar w:fldCharType="end"/>
      </w:r>
    </w:p>
    <w:p w14:paraId="767E4E95" w14:textId="3E72534C" w:rsidR="000A00FD" w:rsidRDefault="000A00FD">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_Toc19178796 \h </w:instrText>
      </w:r>
      <w:r>
        <w:fldChar w:fldCharType="separate"/>
      </w:r>
      <w:r>
        <w:t>8</w:t>
      </w:r>
      <w:r>
        <w:fldChar w:fldCharType="end"/>
      </w:r>
    </w:p>
    <w:p w14:paraId="66999892" w14:textId="1AAFCA00" w:rsidR="000A00FD" w:rsidRDefault="000A00FD">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_Toc19178797 \h </w:instrText>
      </w:r>
      <w:r>
        <w:fldChar w:fldCharType="separate"/>
      </w:r>
      <w:r>
        <w:t>8</w:t>
      </w:r>
      <w:r>
        <w:fldChar w:fldCharType="end"/>
      </w:r>
    </w:p>
    <w:p w14:paraId="2D7F0F5A" w14:textId="1FD7B5C5" w:rsidR="000A00FD" w:rsidRDefault="000A00F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 well-handled disaster begins</w:t>
      </w:r>
      <w:r>
        <w:tab/>
      </w:r>
      <w:r>
        <w:fldChar w:fldCharType="begin" w:fldLock="1"/>
      </w:r>
      <w:r>
        <w:instrText xml:space="preserve"> PAGEREF _Toc19178798 \h </w:instrText>
      </w:r>
      <w:r>
        <w:fldChar w:fldCharType="separate"/>
      </w:r>
      <w:r>
        <w:t>8</w:t>
      </w:r>
      <w:r>
        <w:fldChar w:fldCharType="end"/>
      </w:r>
    </w:p>
    <w:p w14:paraId="7E7CC243" w14:textId="3FF773F2" w:rsidR="000A00FD" w:rsidRDefault="000A00F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_Toc19178799 \h </w:instrText>
      </w:r>
      <w:r>
        <w:fldChar w:fldCharType="separate"/>
      </w:r>
      <w:r>
        <w:t>8</w:t>
      </w:r>
      <w:r>
        <w:fldChar w:fldCharType="end"/>
      </w:r>
    </w:p>
    <w:p w14:paraId="13358AFD" w14:textId="6A247B7A" w:rsidR="000A00FD" w:rsidRDefault="000A00F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_Toc19178800 \h </w:instrText>
      </w:r>
      <w:r>
        <w:fldChar w:fldCharType="separate"/>
      </w:r>
      <w:r>
        <w:t>8</w:t>
      </w:r>
      <w:r>
        <w:fldChar w:fldCharType="end"/>
      </w:r>
    </w:p>
    <w:p w14:paraId="0821CF20" w14:textId="313FBE3B" w:rsidR="000A00FD" w:rsidRDefault="000A00F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_Toc19178801 \h </w:instrText>
      </w:r>
      <w:r>
        <w:fldChar w:fldCharType="separate"/>
      </w:r>
      <w:r>
        <w:t>8</w:t>
      </w:r>
      <w:r>
        <w:fldChar w:fldCharType="end"/>
      </w:r>
    </w:p>
    <w:p w14:paraId="1413AF7B" w14:textId="6D26F3A0" w:rsidR="000A00FD" w:rsidRDefault="000A00F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_Toc19178802 \h </w:instrText>
      </w:r>
      <w:r>
        <w:fldChar w:fldCharType="separate"/>
      </w:r>
      <w:r>
        <w:t>9</w:t>
      </w:r>
      <w:r>
        <w:fldChar w:fldCharType="end"/>
      </w:r>
    </w:p>
    <w:p w14:paraId="523FC5A5" w14:textId="49B97447" w:rsidR="000A00FD" w:rsidRDefault="000A00F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_Toc19178803 \h </w:instrText>
      </w:r>
      <w:r>
        <w:fldChar w:fldCharType="separate"/>
      </w:r>
      <w:r>
        <w:t>9</w:t>
      </w:r>
      <w:r>
        <w:fldChar w:fldCharType="end"/>
      </w:r>
    </w:p>
    <w:p w14:paraId="738E1B1D" w14:textId="7D31B449" w:rsidR="000A00FD" w:rsidRDefault="000A00F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_Toc19178804 \h </w:instrText>
      </w:r>
      <w:r>
        <w:fldChar w:fldCharType="separate"/>
      </w:r>
      <w:r>
        <w:t>9</w:t>
      </w:r>
      <w:r>
        <w:fldChar w:fldCharType="end"/>
      </w:r>
    </w:p>
    <w:p w14:paraId="2DB30F03" w14:textId="66A083FF" w:rsidR="000A00FD" w:rsidRDefault="000A00F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Use case for HPLMN failure with CN still working</w:t>
      </w:r>
      <w:r>
        <w:tab/>
      </w:r>
      <w:r>
        <w:fldChar w:fldCharType="begin" w:fldLock="1"/>
      </w:r>
      <w:r>
        <w:instrText xml:space="preserve"> PAGEREF _Toc19178805 \h </w:instrText>
      </w:r>
      <w:r>
        <w:fldChar w:fldCharType="separate"/>
      </w:r>
      <w:r>
        <w:t>9</w:t>
      </w:r>
      <w:r>
        <w:fldChar w:fldCharType="end"/>
      </w:r>
    </w:p>
    <w:p w14:paraId="4953BA16" w14:textId="249EC1B7" w:rsidR="000A00FD" w:rsidRDefault="000A00F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_Toc19178806 \h </w:instrText>
      </w:r>
      <w:r>
        <w:fldChar w:fldCharType="separate"/>
      </w:r>
      <w:r>
        <w:t>9</w:t>
      </w:r>
      <w:r>
        <w:fldChar w:fldCharType="end"/>
      </w:r>
    </w:p>
    <w:p w14:paraId="2C16A939" w14:textId="741E6195" w:rsidR="000A00FD" w:rsidRDefault="000A00F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_Toc19178807 \h </w:instrText>
      </w:r>
      <w:r>
        <w:fldChar w:fldCharType="separate"/>
      </w:r>
      <w:r>
        <w:t>9</w:t>
      </w:r>
      <w:r>
        <w:fldChar w:fldCharType="end"/>
      </w:r>
    </w:p>
    <w:p w14:paraId="7C66B144" w14:textId="1A4517E7" w:rsidR="000A00FD" w:rsidRDefault="000A00FD">
      <w:pPr>
        <w:pStyle w:val="TOC3"/>
        <w:rPr>
          <w:rFonts w:asciiTheme="minorHAnsi" w:eastAsiaTheme="minorEastAsia" w:hAnsiTheme="minorHAnsi" w:cstheme="minorBidi"/>
          <w:sz w:val="22"/>
          <w:szCs w:val="22"/>
          <w:lang w:eastAsia="en-GB"/>
        </w:rPr>
      </w:pPr>
      <w:r>
        <w:t xml:space="preserve">5.3.3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_Toc19178808 \h </w:instrText>
      </w:r>
      <w:r>
        <w:fldChar w:fldCharType="separate"/>
      </w:r>
      <w:r>
        <w:t>10</w:t>
      </w:r>
      <w:r>
        <w:fldChar w:fldCharType="end"/>
      </w:r>
    </w:p>
    <w:p w14:paraId="0AAB7B70" w14:textId="63CF4CE6" w:rsidR="000A00FD" w:rsidRDefault="000A00F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_Toc19178809 \h </w:instrText>
      </w:r>
      <w:r>
        <w:fldChar w:fldCharType="separate"/>
      </w:r>
      <w:r>
        <w:t>10</w:t>
      </w:r>
      <w:r>
        <w:fldChar w:fldCharType="end"/>
      </w:r>
    </w:p>
    <w:p w14:paraId="6FAB235E" w14:textId="2EB3BFBD" w:rsidR="000A00FD" w:rsidRDefault="000A00FD">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_Toc19178810 \h </w:instrText>
      </w:r>
      <w:r>
        <w:fldChar w:fldCharType="separate"/>
      </w:r>
      <w:r>
        <w:t>10</w:t>
      </w:r>
      <w:r>
        <w:fldChar w:fldCharType="end"/>
      </w:r>
    </w:p>
    <w:p w14:paraId="1378C962" w14:textId="318AAF10" w:rsidR="000A00FD" w:rsidRDefault="000A00FD">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_Toc19178811 \h </w:instrText>
      </w:r>
      <w:r>
        <w:fldChar w:fldCharType="separate"/>
      </w:r>
      <w:r>
        <w:t>10</w:t>
      </w:r>
      <w:r>
        <w:fldChar w:fldCharType="end"/>
      </w:r>
    </w:p>
    <w:p w14:paraId="1BD26E60" w14:textId="26F75B46" w:rsidR="000A00FD" w:rsidRDefault="000A00F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Network reselection during disaster - Non-disaster area</w:t>
      </w:r>
      <w:r>
        <w:tab/>
      </w:r>
      <w:r>
        <w:fldChar w:fldCharType="begin" w:fldLock="1"/>
      </w:r>
      <w:r>
        <w:instrText xml:space="preserve"> PAGEREF _Toc19178812 \h </w:instrText>
      </w:r>
      <w:r>
        <w:fldChar w:fldCharType="separate"/>
      </w:r>
      <w:r>
        <w:t>11</w:t>
      </w:r>
      <w:r>
        <w:fldChar w:fldCharType="end"/>
      </w:r>
    </w:p>
    <w:p w14:paraId="72E10E12" w14:textId="21E90C7B" w:rsidR="000A00FD" w:rsidRDefault="000A00F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_Toc19178813 \h </w:instrText>
      </w:r>
      <w:r>
        <w:fldChar w:fldCharType="separate"/>
      </w:r>
      <w:r>
        <w:t>11</w:t>
      </w:r>
      <w:r>
        <w:fldChar w:fldCharType="end"/>
      </w:r>
    </w:p>
    <w:p w14:paraId="3EE5C765" w14:textId="093516AA" w:rsidR="000A00FD" w:rsidRDefault="000A00FD">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_Toc19178814 \h </w:instrText>
      </w:r>
      <w:r>
        <w:fldChar w:fldCharType="separate"/>
      </w:r>
      <w:r>
        <w:t>11</w:t>
      </w:r>
      <w:r>
        <w:fldChar w:fldCharType="end"/>
      </w:r>
    </w:p>
    <w:p w14:paraId="101F351A" w14:textId="233A9ED2" w:rsidR="000A00FD" w:rsidRDefault="000A00FD">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_Toc19178815 \h </w:instrText>
      </w:r>
      <w:r>
        <w:fldChar w:fldCharType="separate"/>
      </w:r>
      <w:r>
        <w:t>11</w:t>
      </w:r>
      <w:r>
        <w:fldChar w:fldCharType="end"/>
      </w:r>
    </w:p>
    <w:p w14:paraId="1844DDE5" w14:textId="40F47BD7" w:rsidR="000A00FD" w:rsidRDefault="000A00FD">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_Toc19178816 \h </w:instrText>
      </w:r>
      <w:r>
        <w:fldChar w:fldCharType="separate"/>
      </w:r>
      <w:r>
        <w:t>11</w:t>
      </w:r>
      <w:r>
        <w:fldChar w:fldCharType="end"/>
      </w:r>
    </w:p>
    <w:p w14:paraId="25015D8E" w14:textId="345A2837" w:rsidR="000A00FD" w:rsidRDefault="000A00FD">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_Toc19178817 \h </w:instrText>
      </w:r>
      <w:r>
        <w:fldChar w:fldCharType="separate"/>
      </w:r>
      <w:r>
        <w:t>11</w:t>
      </w:r>
      <w:r>
        <w:fldChar w:fldCharType="end"/>
      </w:r>
    </w:p>
    <w:p w14:paraId="406ECF60" w14:textId="43DBA7C0" w:rsidR="000A00FD" w:rsidRDefault="000A00FD">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_Toc19178818 \h </w:instrText>
      </w:r>
      <w:r>
        <w:fldChar w:fldCharType="separate"/>
      </w:r>
      <w:r>
        <w:t>11</w:t>
      </w:r>
      <w:r>
        <w:fldChar w:fldCharType="end"/>
      </w:r>
    </w:p>
    <w:p w14:paraId="761677F4" w14:textId="0729F0D2" w:rsidR="000A00FD" w:rsidRDefault="000A00F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Network reselection during disaster with previous reject</w:t>
      </w:r>
      <w:r>
        <w:tab/>
      </w:r>
      <w:r>
        <w:fldChar w:fldCharType="begin" w:fldLock="1"/>
      </w:r>
      <w:r>
        <w:instrText xml:space="preserve"> PAGEREF _Toc19178819 \h </w:instrText>
      </w:r>
      <w:r>
        <w:fldChar w:fldCharType="separate"/>
      </w:r>
      <w:r>
        <w:t>12</w:t>
      </w:r>
      <w:r>
        <w:fldChar w:fldCharType="end"/>
      </w:r>
    </w:p>
    <w:p w14:paraId="5704C2ED" w14:textId="55255AAA" w:rsidR="000A00FD" w:rsidRDefault="000A00F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_Toc19178820 \h </w:instrText>
      </w:r>
      <w:r>
        <w:fldChar w:fldCharType="separate"/>
      </w:r>
      <w:r>
        <w:t>12</w:t>
      </w:r>
      <w:r>
        <w:fldChar w:fldCharType="end"/>
      </w:r>
    </w:p>
    <w:p w14:paraId="6CB6DE87" w14:textId="727549EC" w:rsidR="000A00FD" w:rsidRDefault="000A00F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_Toc19178821 \h </w:instrText>
      </w:r>
      <w:r>
        <w:fldChar w:fldCharType="separate"/>
      </w:r>
      <w:r>
        <w:t>12</w:t>
      </w:r>
      <w:r>
        <w:fldChar w:fldCharType="end"/>
      </w:r>
    </w:p>
    <w:p w14:paraId="3E83D87B" w14:textId="02089CBC" w:rsidR="000A00FD" w:rsidRDefault="000A00FD">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_Toc19178822 \h </w:instrText>
      </w:r>
      <w:r>
        <w:fldChar w:fldCharType="separate"/>
      </w:r>
      <w:r>
        <w:t>12</w:t>
      </w:r>
      <w:r>
        <w:fldChar w:fldCharType="end"/>
      </w:r>
    </w:p>
    <w:p w14:paraId="6314AED6" w14:textId="4BD8EB1E" w:rsidR="000A00FD" w:rsidRDefault="000A00FD">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_Toc19178823 \h </w:instrText>
      </w:r>
      <w:r>
        <w:fldChar w:fldCharType="separate"/>
      </w:r>
      <w:r>
        <w:t>12</w:t>
      </w:r>
      <w:r>
        <w:fldChar w:fldCharType="end"/>
      </w:r>
    </w:p>
    <w:p w14:paraId="2B8444E0" w14:textId="0E73BD5D" w:rsidR="000A00FD" w:rsidRDefault="000A00FD">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_Toc19178824 \h </w:instrText>
      </w:r>
      <w:r>
        <w:fldChar w:fldCharType="separate"/>
      </w:r>
      <w:r>
        <w:t>12</w:t>
      </w:r>
      <w:r>
        <w:fldChar w:fldCharType="end"/>
      </w:r>
    </w:p>
    <w:p w14:paraId="0C5305E4" w14:textId="479B83E7" w:rsidR="000A00FD" w:rsidRDefault="000A00FD">
      <w:pPr>
        <w:pStyle w:val="TOC3"/>
        <w:rPr>
          <w:rFonts w:asciiTheme="minorHAnsi" w:eastAsiaTheme="minorEastAsia" w:hAnsiTheme="minorHAnsi" w:cstheme="minorBidi"/>
          <w:sz w:val="22"/>
          <w:szCs w:val="22"/>
          <w:lang w:eastAsia="en-GB"/>
        </w:rPr>
      </w:pPr>
      <w:r>
        <w:t>5.5.6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_Toc19178825 \h </w:instrText>
      </w:r>
      <w:r>
        <w:fldChar w:fldCharType="separate"/>
      </w:r>
      <w:r>
        <w:t>13</w:t>
      </w:r>
      <w:r>
        <w:fldChar w:fldCharType="end"/>
      </w:r>
    </w:p>
    <w:p w14:paraId="6815BE5D" w14:textId="76205D3F" w:rsidR="000A00FD" w:rsidRDefault="000A00F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protection for surge of incoming users during disaster</w:t>
      </w:r>
      <w:r>
        <w:tab/>
      </w:r>
      <w:r>
        <w:fldChar w:fldCharType="begin" w:fldLock="1"/>
      </w:r>
      <w:r>
        <w:instrText xml:space="preserve"> PAGEREF _Toc19178826 \h </w:instrText>
      </w:r>
      <w:r>
        <w:fldChar w:fldCharType="separate"/>
      </w:r>
      <w:r>
        <w:t>13</w:t>
      </w:r>
      <w:r>
        <w:fldChar w:fldCharType="end"/>
      </w:r>
    </w:p>
    <w:p w14:paraId="2534DB04" w14:textId="3BDA9731" w:rsidR="000A00FD" w:rsidRDefault="000A00F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_Toc19178827 \h </w:instrText>
      </w:r>
      <w:r>
        <w:fldChar w:fldCharType="separate"/>
      </w:r>
      <w:r>
        <w:t>13</w:t>
      </w:r>
      <w:r>
        <w:fldChar w:fldCharType="end"/>
      </w:r>
    </w:p>
    <w:p w14:paraId="77C2EB23" w14:textId="724440E8" w:rsidR="000A00FD" w:rsidRDefault="000A00F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_Toc19178828 \h </w:instrText>
      </w:r>
      <w:r>
        <w:fldChar w:fldCharType="separate"/>
      </w:r>
      <w:r>
        <w:t>13</w:t>
      </w:r>
      <w:r>
        <w:fldChar w:fldCharType="end"/>
      </w:r>
    </w:p>
    <w:p w14:paraId="0BC390E2" w14:textId="170DA35B" w:rsidR="000A00FD" w:rsidRDefault="000A00FD">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_Toc19178829 \h </w:instrText>
      </w:r>
      <w:r>
        <w:fldChar w:fldCharType="separate"/>
      </w:r>
      <w:r>
        <w:t>13</w:t>
      </w:r>
      <w:r>
        <w:fldChar w:fldCharType="end"/>
      </w:r>
    </w:p>
    <w:p w14:paraId="6899E89E" w14:textId="51D34B71" w:rsidR="000A00FD" w:rsidRDefault="000A00FD">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_Toc19178830 \h </w:instrText>
      </w:r>
      <w:r>
        <w:fldChar w:fldCharType="separate"/>
      </w:r>
      <w:r>
        <w:t>14</w:t>
      </w:r>
      <w:r>
        <w:fldChar w:fldCharType="end"/>
      </w:r>
    </w:p>
    <w:p w14:paraId="737DF047" w14:textId="22F56122" w:rsidR="000A00FD" w:rsidRDefault="000A00FD">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_Toc19178831 \h </w:instrText>
      </w:r>
      <w:r>
        <w:fldChar w:fldCharType="separate"/>
      </w:r>
      <w:r>
        <w:t>14</w:t>
      </w:r>
      <w:r>
        <w:fldChar w:fldCharType="end"/>
      </w:r>
    </w:p>
    <w:p w14:paraId="4177CFCD" w14:textId="77EA8519" w:rsidR="000A00FD" w:rsidRDefault="000A00FD">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_Toc19178832 \h </w:instrText>
      </w:r>
      <w:r>
        <w:fldChar w:fldCharType="separate"/>
      </w:r>
      <w:r>
        <w:t>14</w:t>
      </w:r>
      <w:r>
        <w:fldChar w:fldCharType="end"/>
      </w:r>
    </w:p>
    <w:p w14:paraId="2C6BB6A1" w14:textId="5C4D0AE8" w:rsidR="000A00FD" w:rsidRDefault="000A00F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Use case on access control for ″backup″ PLMN</w:t>
      </w:r>
      <w:r>
        <w:tab/>
      </w:r>
      <w:r>
        <w:fldChar w:fldCharType="begin" w:fldLock="1"/>
      </w:r>
      <w:r>
        <w:instrText xml:space="preserve"> PAGEREF _Toc19178833 \h </w:instrText>
      </w:r>
      <w:r>
        <w:fldChar w:fldCharType="separate"/>
      </w:r>
      <w:r>
        <w:t>14</w:t>
      </w:r>
      <w:r>
        <w:fldChar w:fldCharType="end"/>
      </w:r>
    </w:p>
    <w:p w14:paraId="3B49F915" w14:textId="42A8D3D0" w:rsidR="000A00FD" w:rsidRDefault="000A00F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_Toc19178834 \h </w:instrText>
      </w:r>
      <w:r>
        <w:fldChar w:fldCharType="separate"/>
      </w:r>
      <w:r>
        <w:t>14</w:t>
      </w:r>
      <w:r>
        <w:fldChar w:fldCharType="end"/>
      </w:r>
    </w:p>
    <w:p w14:paraId="1FE5761E" w14:textId="123349AC" w:rsidR="000A00FD" w:rsidRDefault="000A00FD">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_Toc19178835 \h </w:instrText>
      </w:r>
      <w:r>
        <w:fldChar w:fldCharType="separate"/>
      </w:r>
      <w:r>
        <w:t>14</w:t>
      </w:r>
      <w:r>
        <w:fldChar w:fldCharType="end"/>
      </w:r>
    </w:p>
    <w:p w14:paraId="40F12E6C" w14:textId="722AE598" w:rsidR="000A00FD" w:rsidRDefault="000A00FD">
      <w:pPr>
        <w:pStyle w:val="TOC3"/>
        <w:rPr>
          <w:rFonts w:asciiTheme="minorHAnsi" w:eastAsiaTheme="minorEastAsia" w:hAnsiTheme="minorHAnsi" w:cstheme="minorBidi"/>
          <w:sz w:val="22"/>
          <w:szCs w:val="22"/>
          <w:lang w:eastAsia="en-GB"/>
        </w:rPr>
      </w:pPr>
      <w:r>
        <w:t xml:space="preserve">5.7.3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_Toc19178836 \h </w:instrText>
      </w:r>
      <w:r>
        <w:fldChar w:fldCharType="separate"/>
      </w:r>
      <w:r>
        <w:t>14</w:t>
      </w:r>
      <w:r>
        <w:fldChar w:fldCharType="end"/>
      </w:r>
    </w:p>
    <w:p w14:paraId="7F8EB0AF" w14:textId="03ED9A80" w:rsidR="000A00FD" w:rsidRDefault="000A00FD">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_Toc19178837 \h </w:instrText>
      </w:r>
      <w:r>
        <w:fldChar w:fldCharType="separate"/>
      </w:r>
      <w:r>
        <w:t>14</w:t>
      </w:r>
      <w:r>
        <w:fldChar w:fldCharType="end"/>
      </w:r>
    </w:p>
    <w:p w14:paraId="201D2668" w14:textId="11F9CAAB" w:rsidR="000A00FD" w:rsidRDefault="000A00FD">
      <w:pPr>
        <w:pStyle w:val="TOC3"/>
        <w:rPr>
          <w:rFonts w:asciiTheme="minorHAnsi" w:eastAsiaTheme="minorEastAsia" w:hAnsiTheme="minorHAnsi" w:cstheme="minorBidi"/>
          <w:sz w:val="22"/>
          <w:szCs w:val="22"/>
          <w:lang w:eastAsia="en-GB"/>
        </w:rPr>
      </w:pPr>
      <w:r>
        <w:lastRenderedPageBreak/>
        <w:t>5.7.5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_Toc19178838 \h </w:instrText>
      </w:r>
      <w:r>
        <w:fldChar w:fldCharType="separate"/>
      </w:r>
      <w:r>
        <w:t>15</w:t>
      </w:r>
      <w:r>
        <w:fldChar w:fldCharType="end"/>
      </w:r>
    </w:p>
    <w:p w14:paraId="19572EF0" w14:textId="73DC2874" w:rsidR="000A00FD" w:rsidRDefault="000A00FD">
      <w:pPr>
        <w:pStyle w:val="TOC3"/>
        <w:rPr>
          <w:rFonts w:asciiTheme="minorHAnsi" w:eastAsiaTheme="minorEastAsia" w:hAnsiTheme="minorHAnsi" w:cstheme="minorBidi"/>
          <w:sz w:val="22"/>
          <w:szCs w:val="22"/>
          <w:lang w:eastAsia="en-GB"/>
        </w:rPr>
      </w:pPr>
      <w:r>
        <w:t>5.7.6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_Toc19178839 \h </w:instrText>
      </w:r>
      <w:r>
        <w:fldChar w:fldCharType="separate"/>
      </w:r>
      <w:r>
        <w:t>15</w:t>
      </w:r>
      <w:r>
        <w:fldChar w:fldCharType="end"/>
      </w:r>
    </w:p>
    <w:p w14:paraId="40B067C8" w14:textId="61C09E0D" w:rsidR="000A00FD" w:rsidRDefault="000A00FD">
      <w:pPr>
        <w:pStyle w:val="TOC2"/>
        <w:rPr>
          <w:rFonts w:asciiTheme="minorHAnsi" w:eastAsiaTheme="minorEastAsia" w:hAnsiTheme="minorHAnsi" w:cstheme="minorBidi"/>
          <w:sz w:val="22"/>
          <w:szCs w:val="22"/>
          <w:lang w:eastAsia="en-GB"/>
        </w:rPr>
      </w:pPr>
      <w:r w:rsidRPr="000A00FD">
        <w:t>5.8</w:t>
      </w:r>
      <w:r w:rsidRPr="000A00FD">
        <w:rPr>
          <w:rFonts w:asciiTheme="minorHAnsi" w:eastAsiaTheme="minorEastAsia" w:hAnsiTheme="minorHAnsi" w:cstheme="minorBidi"/>
          <w:sz w:val="22"/>
          <w:szCs w:val="22"/>
          <w:lang w:eastAsia="en-GB"/>
        </w:rPr>
        <w:tab/>
      </w:r>
      <w:r w:rsidRPr="00575A56">
        <w:rPr>
          <w:lang w:val="en-US"/>
        </w:rPr>
        <w:t>Return to Home Network after disaster period</w:t>
      </w:r>
      <w:r>
        <w:tab/>
      </w:r>
      <w:r>
        <w:fldChar w:fldCharType="begin" w:fldLock="1"/>
      </w:r>
      <w:r>
        <w:instrText xml:space="preserve"> PAGEREF _Toc19178840 \h </w:instrText>
      </w:r>
      <w:r>
        <w:fldChar w:fldCharType="separate"/>
      </w:r>
      <w:r>
        <w:t>15</w:t>
      </w:r>
      <w:r>
        <w:fldChar w:fldCharType="end"/>
      </w:r>
    </w:p>
    <w:p w14:paraId="4A8A3F25" w14:textId="34386602" w:rsidR="000A00FD" w:rsidRDefault="000A00FD">
      <w:pPr>
        <w:pStyle w:val="TOC3"/>
        <w:rPr>
          <w:rFonts w:asciiTheme="minorHAnsi" w:eastAsiaTheme="minorEastAsia" w:hAnsiTheme="minorHAnsi" w:cstheme="minorBidi"/>
          <w:sz w:val="22"/>
          <w:szCs w:val="22"/>
          <w:lang w:eastAsia="en-GB"/>
        </w:rPr>
      </w:pPr>
      <w:r w:rsidRPr="000A00FD">
        <w:t>5.8.1</w:t>
      </w:r>
      <w:r w:rsidRPr="000A00FD">
        <w:rPr>
          <w:rFonts w:asciiTheme="minorHAnsi" w:eastAsiaTheme="minorEastAsia" w:hAnsiTheme="minorHAnsi" w:cstheme="minorBidi"/>
          <w:sz w:val="22"/>
          <w:szCs w:val="22"/>
          <w:lang w:eastAsia="en-GB"/>
        </w:rPr>
        <w:tab/>
      </w:r>
      <w:r w:rsidRPr="00575A56">
        <w:rPr>
          <w:lang w:val="en-US"/>
        </w:rPr>
        <w:t>Description</w:t>
      </w:r>
      <w:r>
        <w:tab/>
      </w:r>
      <w:r>
        <w:fldChar w:fldCharType="begin" w:fldLock="1"/>
      </w:r>
      <w:r>
        <w:instrText xml:space="preserve"> PAGEREF _Toc19178841 \h </w:instrText>
      </w:r>
      <w:r>
        <w:fldChar w:fldCharType="separate"/>
      </w:r>
      <w:r>
        <w:t>15</w:t>
      </w:r>
      <w:r>
        <w:fldChar w:fldCharType="end"/>
      </w:r>
    </w:p>
    <w:p w14:paraId="34A53FF7" w14:textId="5421CADD" w:rsidR="000A00FD" w:rsidRDefault="000A00FD">
      <w:pPr>
        <w:pStyle w:val="TOC3"/>
        <w:rPr>
          <w:rFonts w:asciiTheme="minorHAnsi" w:eastAsiaTheme="minorEastAsia" w:hAnsiTheme="minorHAnsi" w:cstheme="minorBidi"/>
          <w:sz w:val="22"/>
          <w:szCs w:val="22"/>
          <w:lang w:eastAsia="en-GB"/>
        </w:rPr>
      </w:pPr>
      <w:r w:rsidRPr="000A00FD">
        <w:t>5.8.2</w:t>
      </w:r>
      <w:r w:rsidRPr="000A00FD">
        <w:rPr>
          <w:rFonts w:asciiTheme="minorHAnsi" w:eastAsiaTheme="minorEastAsia" w:hAnsiTheme="minorHAnsi" w:cstheme="minorBidi"/>
          <w:sz w:val="22"/>
          <w:szCs w:val="22"/>
          <w:lang w:eastAsia="en-GB"/>
        </w:rPr>
        <w:tab/>
      </w:r>
      <w:r w:rsidRPr="00575A56">
        <w:rPr>
          <w:lang w:val="en-US"/>
        </w:rPr>
        <w:t>Pre-conditions</w:t>
      </w:r>
      <w:r>
        <w:tab/>
      </w:r>
      <w:r>
        <w:fldChar w:fldCharType="begin" w:fldLock="1"/>
      </w:r>
      <w:r>
        <w:instrText xml:space="preserve"> PAGEREF _Toc19178842 \h </w:instrText>
      </w:r>
      <w:r>
        <w:fldChar w:fldCharType="separate"/>
      </w:r>
      <w:r>
        <w:t>15</w:t>
      </w:r>
      <w:r>
        <w:fldChar w:fldCharType="end"/>
      </w:r>
    </w:p>
    <w:p w14:paraId="4293B22F" w14:textId="43C98ABD" w:rsidR="000A00FD" w:rsidRDefault="000A00FD">
      <w:pPr>
        <w:pStyle w:val="TOC3"/>
        <w:rPr>
          <w:rFonts w:asciiTheme="minorHAnsi" w:eastAsiaTheme="minorEastAsia" w:hAnsiTheme="minorHAnsi" w:cstheme="minorBidi"/>
          <w:sz w:val="22"/>
          <w:szCs w:val="22"/>
          <w:lang w:eastAsia="en-GB"/>
        </w:rPr>
      </w:pPr>
      <w:r w:rsidRPr="000A00FD">
        <w:t>5.8.3</w:t>
      </w:r>
      <w:r w:rsidRPr="000A00FD">
        <w:rPr>
          <w:rFonts w:asciiTheme="minorHAnsi" w:eastAsiaTheme="minorEastAsia" w:hAnsiTheme="minorHAnsi" w:cstheme="minorBidi"/>
          <w:sz w:val="22"/>
          <w:szCs w:val="22"/>
          <w:lang w:eastAsia="en-GB"/>
        </w:rPr>
        <w:tab/>
      </w:r>
      <w:r w:rsidRPr="00575A56">
        <w:rPr>
          <w:lang w:val="en-US"/>
        </w:rPr>
        <w:t>Service Flows</w:t>
      </w:r>
      <w:r>
        <w:tab/>
      </w:r>
      <w:r>
        <w:fldChar w:fldCharType="begin" w:fldLock="1"/>
      </w:r>
      <w:r>
        <w:instrText xml:space="preserve"> PAGEREF _Toc19178843 \h </w:instrText>
      </w:r>
      <w:r>
        <w:fldChar w:fldCharType="separate"/>
      </w:r>
      <w:r>
        <w:t>15</w:t>
      </w:r>
      <w:r>
        <w:fldChar w:fldCharType="end"/>
      </w:r>
    </w:p>
    <w:p w14:paraId="37278B8B" w14:textId="4D73CFFE" w:rsidR="000A00FD" w:rsidRDefault="000A00FD">
      <w:pPr>
        <w:pStyle w:val="TOC3"/>
        <w:rPr>
          <w:rFonts w:asciiTheme="minorHAnsi" w:eastAsiaTheme="minorEastAsia" w:hAnsiTheme="minorHAnsi" w:cstheme="minorBidi"/>
          <w:sz w:val="22"/>
          <w:szCs w:val="22"/>
          <w:lang w:eastAsia="en-GB"/>
        </w:rPr>
      </w:pPr>
      <w:r w:rsidRPr="000A00FD">
        <w:t>5.8.4</w:t>
      </w:r>
      <w:r w:rsidRPr="000A00FD">
        <w:rPr>
          <w:rFonts w:asciiTheme="minorHAnsi" w:eastAsiaTheme="minorEastAsia" w:hAnsiTheme="minorHAnsi" w:cstheme="minorBidi"/>
          <w:sz w:val="22"/>
          <w:szCs w:val="22"/>
          <w:lang w:eastAsia="en-GB"/>
        </w:rPr>
        <w:tab/>
      </w:r>
      <w:r w:rsidRPr="00575A56">
        <w:rPr>
          <w:lang w:val="en-US"/>
        </w:rPr>
        <w:t>Post-conditions</w:t>
      </w:r>
      <w:r>
        <w:tab/>
      </w:r>
      <w:r>
        <w:fldChar w:fldCharType="begin" w:fldLock="1"/>
      </w:r>
      <w:r>
        <w:instrText xml:space="preserve"> PAGEREF _Toc19178844 \h </w:instrText>
      </w:r>
      <w:r>
        <w:fldChar w:fldCharType="separate"/>
      </w:r>
      <w:r>
        <w:t>15</w:t>
      </w:r>
      <w:r>
        <w:fldChar w:fldCharType="end"/>
      </w:r>
    </w:p>
    <w:p w14:paraId="03211E81" w14:textId="123EE7CE" w:rsidR="000A00FD" w:rsidRDefault="000A00FD">
      <w:pPr>
        <w:pStyle w:val="TOC3"/>
        <w:rPr>
          <w:rFonts w:asciiTheme="minorHAnsi" w:eastAsiaTheme="minorEastAsia" w:hAnsiTheme="minorHAnsi" w:cstheme="minorBidi"/>
          <w:sz w:val="22"/>
          <w:szCs w:val="22"/>
          <w:lang w:eastAsia="en-GB"/>
        </w:rPr>
      </w:pPr>
      <w:r w:rsidRPr="000A00FD">
        <w:t>5.8.5</w:t>
      </w:r>
      <w:r w:rsidRPr="000A00FD">
        <w:rPr>
          <w:rFonts w:asciiTheme="minorHAnsi" w:eastAsiaTheme="minorEastAsia" w:hAnsiTheme="minorHAnsi" w:cstheme="minorBidi"/>
          <w:sz w:val="22"/>
          <w:szCs w:val="22"/>
          <w:lang w:eastAsia="en-GB"/>
        </w:rPr>
        <w:tab/>
      </w:r>
      <w:r w:rsidRPr="00575A56">
        <w:rPr>
          <w:lang w:val="en-US"/>
        </w:rPr>
        <w:t>Existing features partly or fully covering the use case functionality</w:t>
      </w:r>
      <w:r>
        <w:tab/>
      </w:r>
      <w:r>
        <w:fldChar w:fldCharType="begin" w:fldLock="1"/>
      </w:r>
      <w:r>
        <w:instrText xml:space="preserve"> PAGEREF _Toc19178845 \h </w:instrText>
      </w:r>
      <w:r>
        <w:fldChar w:fldCharType="separate"/>
      </w:r>
      <w:r>
        <w:t>15</w:t>
      </w:r>
      <w:r>
        <w:fldChar w:fldCharType="end"/>
      </w:r>
    </w:p>
    <w:p w14:paraId="289BE786" w14:textId="767801DB" w:rsidR="000A00FD" w:rsidRDefault="000A00FD">
      <w:pPr>
        <w:pStyle w:val="TOC3"/>
        <w:rPr>
          <w:rFonts w:asciiTheme="minorHAnsi" w:eastAsiaTheme="minorEastAsia" w:hAnsiTheme="minorHAnsi" w:cstheme="minorBidi"/>
          <w:sz w:val="22"/>
          <w:szCs w:val="22"/>
          <w:lang w:eastAsia="en-GB"/>
        </w:rPr>
      </w:pPr>
      <w:r w:rsidRPr="000A00FD">
        <w:t>5.8.6</w:t>
      </w:r>
      <w:r w:rsidRPr="000A00FD">
        <w:rPr>
          <w:rFonts w:asciiTheme="minorHAnsi" w:eastAsiaTheme="minorEastAsia" w:hAnsiTheme="minorHAnsi" w:cstheme="minorBidi"/>
          <w:sz w:val="22"/>
          <w:szCs w:val="22"/>
          <w:lang w:eastAsia="en-GB"/>
        </w:rPr>
        <w:tab/>
      </w:r>
      <w:r w:rsidRPr="00575A56">
        <w:rPr>
          <w:lang w:val="en-US"/>
        </w:rPr>
        <w:t>Potential New Requirements needed to support the use case</w:t>
      </w:r>
      <w:r>
        <w:tab/>
      </w:r>
      <w:r>
        <w:fldChar w:fldCharType="begin" w:fldLock="1"/>
      </w:r>
      <w:r>
        <w:instrText xml:space="preserve"> PAGEREF _Toc19178846 \h </w:instrText>
      </w:r>
      <w:r>
        <w:fldChar w:fldCharType="separate"/>
      </w:r>
      <w:r>
        <w:t>16</w:t>
      </w:r>
      <w:r>
        <w:fldChar w:fldCharType="end"/>
      </w:r>
    </w:p>
    <w:p w14:paraId="000DBD0D" w14:textId="79C703B9" w:rsidR="000A00FD" w:rsidRDefault="000A00FD">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A well-handled disaster ends</w:t>
      </w:r>
      <w:r>
        <w:tab/>
      </w:r>
      <w:r>
        <w:fldChar w:fldCharType="begin" w:fldLock="1"/>
      </w:r>
      <w:r>
        <w:instrText xml:space="preserve"> PAGEREF _Toc19178847 \h </w:instrText>
      </w:r>
      <w:r>
        <w:fldChar w:fldCharType="separate"/>
      </w:r>
      <w:r>
        <w:t>16</w:t>
      </w:r>
      <w:r>
        <w:fldChar w:fldCharType="end"/>
      </w:r>
    </w:p>
    <w:p w14:paraId="2A1A5D23" w14:textId="0C00F2EB" w:rsidR="000A00FD" w:rsidRDefault="000A00FD">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_Toc19178848 \h </w:instrText>
      </w:r>
      <w:r>
        <w:fldChar w:fldCharType="separate"/>
      </w:r>
      <w:r>
        <w:t>16</w:t>
      </w:r>
      <w:r>
        <w:fldChar w:fldCharType="end"/>
      </w:r>
    </w:p>
    <w:p w14:paraId="5073D125" w14:textId="635C8587" w:rsidR="000A00FD" w:rsidRDefault="000A00FD">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_Toc19178849 \h </w:instrText>
      </w:r>
      <w:r>
        <w:fldChar w:fldCharType="separate"/>
      </w:r>
      <w:r>
        <w:t>16</w:t>
      </w:r>
      <w:r>
        <w:fldChar w:fldCharType="end"/>
      </w:r>
    </w:p>
    <w:p w14:paraId="062B6039" w14:textId="6D4812C1" w:rsidR="000A00FD" w:rsidRDefault="000A00FD">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_Toc19178850 \h </w:instrText>
      </w:r>
      <w:r>
        <w:fldChar w:fldCharType="separate"/>
      </w:r>
      <w:r>
        <w:t>16</w:t>
      </w:r>
      <w:r>
        <w:fldChar w:fldCharType="end"/>
      </w:r>
    </w:p>
    <w:p w14:paraId="49170DC6" w14:textId="1C2B7ECF" w:rsidR="000A00FD" w:rsidRDefault="000A00FD">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_Toc19178851 \h </w:instrText>
      </w:r>
      <w:r>
        <w:fldChar w:fldCharType="separate"/>
      </w:r>
      <w:r>
        <w:t>16</w:t>
      </w:r>
      <w:r>
        <w:fldChar w:fldCharType="end"/>
      </w:r>
    </w:p>
    <w:p w14:paraId="14783F12" w14:textId="602DCA31" w:rsidR="000A00FD" w:rsidRDefault="000A00FD">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_Toc19178852 \h </w:instrText>
      </w:r>
      <w:r>
        <w:fldChar w:fldCharType="separate"/>
      </w:r>
      <w:r>
        <w:t>16</w:t>
      </w:r>
      <w:r>
        <w:fldChar w:fldCharType="end"/>
      </w:r>
    </w:p>
    <w:p w14:paraId="64185CB8" w14:textId="48F96050" w:rsidR="000A00FD" w:rsidRDefault="000A00FD">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_Toc19178853 \h </w:instrText>
      </w:r>
      <w:r>
        <w:fldChar w:fldCharType="separate"/>
      </w:r>
      <w:r>
        <w:t>16</w:t>
      </w:r>
      <w:r>
        <w:fldChar w:fldCharType="end"/>
      </w:r>
    </w:p>
    <w:p w14:paraId="15A9EE1D" w14:textId="1E69025F" w:rsidR="000A00FD" w:rsidRDefault="000A00FD">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 xml:space="preserve">Use case on </w:t>
      </w:r>
      <w:r w:rsidRPr="00575A56">
        <w:rPr>
          <w:rFonts w:cs="Arial"/>
        </w:rPr>
        <w:t>″</w:t>
      </w:r>
      <w:r>
        <w:t>Backup</w:t>
      </w:r>
      <w:r w:rsidRPr="00575A56">
        <w:rPr>
          <w:rFonts w:cs="Arial"/>
        </w:rPr>
        <w:t>″</w:t>
      </w:r>
      <w:r>
        <w:t xml:space="preserve"> PLMNs for the international roamer</w:t>
      </w:r>
      <w:r>
        <w:tab/>
      </w:r>
      <w:r>
        <w:fldChar w:fldCharType="begin" w:fldLock="1"/>
      </w:r>
      <w:r>
        <w:instrText xml:space="preserve"> PAGEREF _Toc19178854 \h </w:instrText>
      </w:r>
      <w:r>
        <w:fldChar w:fldCharType="separate"/>
      </w:r>
      <w:r>
        <w:t>16</w:t>
      </w:r>
      <w:r>
        <w:fldChar w:fldCharType="end"/>
      </w:r>
    </w:p>
    <w:p w14:paraId="33209E43" w14:textId="4ABB041C" w:rsidR="000A00FD" w:rsidRDefault="000A00FD">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_Toc19178855 \h </w:instrText>
      </w:r>
      <w:r>
        <w:fldChar w:fldCharType="separate"/>
      </w:r>
      <w:r>
        <w:t>16</w:t>
      </w:r>
      <w:r>
        <w:fldChar w:fldCharType="end"/>
      </w:r>
    </w:p>
    <w:p w14:paraId="05642E02" w14:textId="32F6E216" w:rsidR="000A00FD" w:rsidRDefault="000A00FD">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_Toc19178856 \h </w:instrText>
      </w:r>
      <w:r>
        <w:fldChar w:fldCharType="separate"/>
      </w:r>
      <w:r>
        <w:t>16</w:t>
      </w:r>
      <w:r>
        <w:fldChar w:fldCharType="end"/>
      </w:r>
    </w:p>
    <w:p w14:paraId="6F45C902" w14:textId="56F48246" w:rsidR="000A00FD" w:rsidRDefault="000A00FD">
      <w:pPr>
        <w:pStyle w:val="TOC3"/>
        <w:rPr>
          <w:rFonts w:asciiTheme="minorHAnsi" w:eastAsiaTheme="minorEastAsia" w:hAnsiTheme="minorHAnsi" w:cstheme="minorBidi"/>
          <w:sz w:val="22"/>
          <w:szCs w:val="22"/>
          <w:lang w:eastAsia="en-GB"/>
        </w:rPr>
      </w:pPr>
      <w:r>
        <w:t xml:space="preserve">5.10.3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_Toc19178857 \h </w:instrText>
      </w:r>
      <w:r>
        <w:fldChar w:fldCharType="separate"/>
      </w:r>
      <w:r>
        <w:t>17</w:t>
      </w:r>
      <w:r>
        <w:fldChar w:fldCharType="end"/>
      </w:r>
    </w:p>
    <w:p w14:paraId="633D3A1A" w14:textId="0E51B707" w:rsidR="000A00FD" w:rsidRDefault="000A00FD">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_Toc19178858 \h </w:instrText>
      </w:r>
      <w:r>
        <w:fldChar w:fldCharType="separate"/>
      </w:r>
      <w:r>
        <w:t>17</w:t>
      </w:r>
      <w:r>
        <w:fldChar w:fldCharType="end"/>
      </w:r>
    </w:p>
    <w:p w14:paraId="3EEAD255" w14:textId="324DE08B" w:rsidR="000A00FD" w:rsidRDefault="000A00FD">
      <w:pPr>
        <w:pStyle w:val="TOC3"/>
        <w:rPr>
          <w:rFonts w:asciiTheme="minorHAnsi" w:eastAsiaTheme="minorEastAsia" w:hAnsiTheme="minorHAnsi" w:cstheme="minorBidi"/>
          <w:sz w:val="22"/>
          <w:szCs w:val="22"/>
          <w:lang w:eastAsia="en-GB"/>
        </w:rPr>
      </w:pPr>
      <w:r>
        <w:t>5.10.5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_Toc19178859 \h </w:instrText>
      </w:r>
      <w:r>
        <w:fldChar w:fldCharType="separate"/>
      </w:r>
      <w:r>
        <w:t>18</w:t>
      </w:r>
      <w:r>
        <w:fldChar w:fldCharType="end"/>
      </w:r>
    </w:p>
    <w:p w14:paraId="5193ED61" w14:textId="5188E99B" w:rsidR="000A00FD" w:rsidRDefault="000A00FD">
      <w:pPr>
        <w:pStyle w:val="TOC3"/>
        <w:rPr>
          <w:rFonts w:asciiTheme="minorHAnsi" w:eastAsiaTheme="minorEastAsia" w:hAnsiTheme="minorHAnsi" w:cstheme="minorBidi"/>
          <w:sz w:val="22"/>
          <w:szCs w:val="22"/>
          <w:lang w:eastAsia="en-GB"/>
        </w:rPr>
      </w:pPr>
      <w:r>
        <w:t>5.10.6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_Toc19178860 \h </w:instrText>
      </w:r>
      <w:r>
        <w:fldChar w:fldCharType="separate"/>
      </w:r>
      <w:r>
        <w:t>18</w:t>
      </w:r>
      <w:r>
        <w:fldChar w:fldCharType="end"/>
      </w:r>
    </w:p>
    <w:p w14:paraId="33068EA9" w14:textId="64AD2B01" w:rsidR="000A00FD" w:rsidRDefault="000A00F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P</w:t>
      </w:r>
      <w:r>
        <w:t>otential New Consolidated Requirements</w:t>
      </w:r>
      <w:r>
        <w:tab/>
      </w:r>
      <w:r>
        <w:fldChar w:fldCharType="begin" w:fldLock="1"/>
      </w:r>
      <w:r>
        <w:instrText xml:space="preserve"> PAGEREF _Toc19178861 \h </w:instrText>
      </w:r>
      <w:r>
        <w:fldChar w:fldCharType="separate"/>
      </w:r>
      <w:r>
        <w:t>18</w:t>
      </w:r>
      <w:r>
        <w:fldChar w:fldCharType="end"/>
      </w:r>
    </w:p>
    <w:p w14:paraId="1D9BBCDE" w14:textId="5A18564E" w:rsidR="000A00FD" w:rsidRDefault="000A00F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_Toc19178862 \h </w:instrText>
      </w:r>
      <w:r>
        <w:fldChar w:fldCharType="separate"/>
      </w:r>
      <w:r>
        <w:t>18</w:t>
      </w:r>
      <w:r>
        <w:fldChar w:fldCharType="end"/>
      </w:r>
    </w:p>
    <w:p w14:paraId="7AA95175" w14:textId="7A37E84C" w:rsidR="000A00FD" w:rsidRDefault="000A00FD">
      <w:pPr>
        <w:pStyle w:val="TOC9"/>
        <w:rPr>
          <w:rFonts w:asciiTheme="minorHAnsi" w:eastAsiaTheme="minorEastAsia" w:hAnsiTheme="minorHAnsi" w:cstheme="minorBidi"/>
          <w:b w:val="0"/>
          <w:szCs w:val="22"/>
          <w:lang w:eastAsia="en-GB"/>
        </w:rPr>
      </w:pPr>
      <w:r>
        <w:t>Annex A:</w:t>
      </w:r>
      <w:r>
        <w:rPr>
          <w:lang w:eastAsia="ko-KR"/>
        </w:rPr>
        <w:tab/>
      </w:r>
      <w:r>
        <w:t>Change history</w:t>
      </w:r>
      <w:r>
        <w:tab/>
      </w:r>
      <w:r>
        <w:fldChar w:fldCharType="begin" w:fldLock="1"/>
      </w:r>
      <w:r>
        <w:instrText xml:space="preserve"> PAGEREF _Toc19178863 \h </w:instrText>
      </w:r>
      <w:r>
        <w:fldChar w:fldCharType="separate"/>
      </w:r>
      <w:r>
        <w:t>19</w:t>
      </w:r>
      <w:r>
        <w:fldChar w:fldCharType="end"/>
      </w:r>
    </w:p>
    <w:p w14:paraId="156D8823" w14:textId="4BC735FF" w:rsidR="00E8629F" w:rsidRPr="00235394" w:rsidRDefault="000A00FD">
      <w:r>
        <w:rPr>
          <w:noProof/>
          <w:sz w:val="22"/>
        </w:rPr>
        <w:fldChar w:fldCharType="end"/>
      </w:r>
    </w:p>
    <w:p w14:paraId="260C6907" w14:textId="77777777" w:rsidR="00E8629F" w:rsidRPr="00235394" w:rsidRDefault="00E8629F">
      <w:pPr>
        <w:pStyle w:val="Heading1"/>
      </w:pPr>
      <w:r w:rsidRPr="00235394">
        <w:br w:type="page"/>
      </w:r>
      <w:bookmarkStart w:id="4" w:name="_Toc19178783"/>
      <w:r w:rsidRPr="00235394">
        <w:lastRenderedPageBreak/>
        <w:t>Foreword</w:t>
      </w:r>
      <w:bookmarkEnd w:id="4"/>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Version x.y.z</w:t>
      </w:r>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Heading1"/>
      </w:pPr>
      <w:r w:rsidRPr="00235394">
        <w:br w:type="page"/>
      </w:r>
      <w:bookmarkStart w:id="5" w:name="_Toc19178784"/>
      <w:r w:rsidRPr="00235394">
        <w:lastRenderedPageBreak/>
        <w:t>1</w:t>
      </w:r>
      <w:r w:rsidRPr="00235394">
        <w:tab/>
        <w:t>Scope</w:t>
      </w:r>
      <w:bookmarkEnd w:id="5"/>
    </w:p>
    <w:p w14:paraId="54558739" w14:textId="493F8CB0" w:rsidR="005157A8" w:rsidRDefault="00C675DE" w:rsidP="005157A8">
      <w:pPr>
        <w:ind w:right="-99"/>
        <w:rPr>
          <w:rFonts w:eastAsia="SimSun"/>
          <w:bCs/>
          <w:lang w:eastAsia="zh-CN"/>
        </w:rPr>
      </w:pPr>
      <w:r w:rsidRPr="00C675DE">
        <w:t>The present document concerns the possibility of minimizing service interruption when it occurs. This technical report gathers and analyses scenarios in which interruption to communication service arises to derive potential service requirements out of these scenarios. The study will address applicable local regulatory requirements. Gaps between what can be supported by the 3GPP system and the derived potential service requirements will be identified.</w:t>
      </w:r>
      <w:r w:rsidR="005157A8">
        <w:rPr>
          <w:rFonts w:eastAsia="SimSun"/>
          <w:bCs/>
          <w:lang w:eastAsia="zh-CN"/>
        </w:rPr>
        <w:t xml:space="preserve"> </w:t>
      </w:r>
    </w:p>
    <w:p w14:paraId="703165BA" w14:textId="77777777" w:rsidR="00E8629F" w:rsidRPr="00235394" w:rsidRDefault="00E8629F">
      <w:pPr>
        <w:pStyle w:val="Heading1"/>
      </w:pPr>
      <w:bookmarkStart w:id="6" w:name="_Toc19178785"/>
      <w:r w:rsidRPr="00235394">
        <w:t>2</w:t>
      </w:r>
      <w:r w:rsidRPr="00235394">
        <w:tab/>
        <w:t>References</w:t>
      </w:r>
      <w:bookmarkEnd w:id="6"/>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2C7A60F5" w:rsidR="00282213" w:rsidRDefault="00282213" w:rsidP="007066FA">
      <w:pPr>
        <w:pStyle w:val="EX"/>
      </w:pPr>
      <w:r w:rsidRPr="00235394">
        <w:t>[1]</w:t>
      </w:r>
      <w:r w:rsidRPr="00235394">
        <w:tab/>
        <w:t xml:space="preserve">3GPP TR 21.905: </w:t>
      </w:r>
      <w:r w:rsidR="00B720B0">
        <w:t>″</w:t>
      </w:r>
      <w:r w:rsidRPr="00235394">
        <w:t>Vocabulary for 3GPP Specifications</w:t>
      </w:r>
      <w:r w:rsidR="00B720B0">
        <w:t>″</w:t>
      </w:r>
      <w:r w:rsidRPr="00235394">
        <w:t>.</w:t>
      </w:r>
    </w:p>
    <w:p w14:paraId="1E349BD4" w14:textId="77777777" w:rsidR="00CA4A54" w:rsidRPr="00235394" w:rsidRDefault="00CA4A54" w:rsidP="007066FA">
      <w:pPr>
        <w:pStyle w:val="EX"/>
      </w:pPr>
    </w:p>
    <w:p w14:paraId="714B9CF0" w14:textId="77777777" w:rsidR="00E8629F" w:rsidRPr="00235394" w:rsidRDefault="00E8629F">
      <w:pPr>
        <w:pStyle w:val="Heading1"/>
      </w:pPr>
      <w:bookmarkStart w:id="7" w:name="_Toc19178786"/>
      <w:r w:rsidRPr="00235394">
        <w:t>3</w:t>
      </w:r>
      <w:r w:rsidRPr="00235394">
        <w:tab/>
      </w:r>
      <w:r w:rsidR="00367724" w:rsidRPr="00235394">
        <w:t>Definitions, symbols and abbreviations</w:t>
      </w:r>
      <w:bookmarkEnd w:id="7"/>
    </w:p>
    <w:p w14:paraId="7CD0A410" w14:textId="77777777" w:rsidR="00E8629F" w:rsidRPr="00235394" w:rsidRDefault="00E8629F">
      <w:pPr>
        <w:pStyle w:val="Heading2"/>
      </w:pPr>
      <w:bookmarkStart w:id="8" w:name="_Toc19178787"/>
      <w:r w:rsidRPr="00235394">
        <w:t>3.1</w:t>
      </w:r>
      <w:r w:rsidRPr="00235394">
        <w:tab/>
        <w:t>Definitions</w:t>
      </w:r>
      <w:bookmarkEnd w:id="8"/>
    </w:p>
    <w:p w14:paraId="6B32E3D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2BDC9C13" w:rsidR="009868ED" w:rsidRPr="00B64185" w:rsidRDefault="009868ED" w:rsidP="009868ED">
      <w:r w:rsidRPr="00B64185">
        <w:rPr>
          <w:b/>
        </w:rPr>
        <w:t>Disaster Condition:</w:t>
      </w:r>
      <w:r w:rsidRPr="00B64185">
        <w:t xml:space="preserve"> This is the condition that a government decides </w:t>
      </w:r>
      <w:r w:rsidR="00E726F3">
        <w:t xml:space="preserve">whether </w:t>
      </w:r>
      <w:r w:rsidR="00AD0C4D">
        <w:t xml:space="preserve">it is </w:t>
      </w:r>
      <w:r w:rsidR="00E726F3">
        <w:t xml:space="preserve">applicable or not </w:t>
      </w:r>
      <w:r w:rsidR="005C2CE0">
        <w:t>based on</w:t>
      </w:r>
      <w:r w:rsidRPr="00B64185">
        <w:t>, e.g. a natural disaster</w:t>
      </w:r>
      <w:r w:rsidR="00D725E0">
        <w:t xml:space="preserve"> or </w:t>
      </w:r>
      <w:r w:rsidR="00E726F3">
        <w:t xml:space="preserve">a </w:t>
      </w:r>
      <w:r w:rsidR="00D725E0">
        <w:t>man-made disaster</w:t>
      </w:r>
      <w:r w:rsidRPr="00B64185">
        <w:t>. When this condition applies, users may have the opportunity to mitigate service interruptions and failures.</w:t>
      </w:r>
    </w:p>
    <w:p w14:paraId="3F043E53" w14:textId="495C487D" w:rsidR="009868ED" w:rsidRPr="00B64185" w:rsidRDefault="009868ED" w:rsidP="009868ED">
      <w:r w:rsidRPr="00B64185">
        <w:rPr>
          <w:b/>
        </w:rPr>
        <w:t>Disaster Roaming</w:t>
      </w:r>
      <w:r w:rsidR="004418CB">
        <w:rPr>
          <w:b/>
        </w:rPr>
        <w:t>:</w:t>
      </w:r>
      <w:r w:rsidRPr="00B64185">
        <w:t xml:space="preserve">  This is the special </w:t>
      </w:r>
      <w:r w:rsidR="00D725E0">
        <w:t xml:space="preserve">type of </w:t>
      </w:r>
      <w:r w:rsidRPr="00B64185">
        <w:t xml:space="preserve">roaming </w:t>
      </w:r>
      <w:r w:rsidR="00D725E0">
        <w:t>service</w:t>
      </w:r>
      <w:r w:rsidR="00D725E0" w:rsidRPr="00B64185">
        <w:t xml:space="preserve"> </w:t>
      </w:r>
      <w:r w:rsidRPr="00B64185">
        <w:t>that applies during a Disaster Condition.</w:t>
      </w:r>
    </w:p>
    <w:p w14:paraId="11A3BCD6" w14:textId="4C235E71" w:rsidR="009868ED" w:rsidRPr="009868ED" w:rsidRDefault="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519025F9" w14:textId="77777777" w:rsidR="00E8629F" w:rsidRPr="00235394" w:rsidRDefault="008F13CF">
      <w:pPr>
        <w:pStyle w:val="Heading2"/>
      </w:pPr>
      <w:bookmarkStart w:id="14" w:name="_Toc19178788"/>
      <w:r>
        <w:t>3.2</w:t>
      </w:r>
      <w:r w:rsidR="00E8629F" w:rsidRPr="00235394">
        <w:tab/>
        <w:t>Abbreviations</w:t>
      </w:r>
      <w:bookmarkEnd w:id="14"/>
    </w:p>
    <w:p w14:paraId="6F1A4ACD" w14:textId="0765FEE6" w:rsidR="00487E20" w:rsidRDefault="00E8629F" w:rsidP="000A00FD">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5EB48B63" w14:textId="77777777" w:rsidR="00487E20" w:rsidRDefault="00487E20" w:rsidP="00487E20">
      <w:pPr>
        <w:pStyle w:val="Heading1"/>
      </w:pPr>
      <w:bookmarkStart w:id="15" w:name="_Toc19178789"/>
      <w:r>
        <w:t>4</w:t>
      </w:r>
      <w:r>
        <w:tab/>
        <w:t>Overview</w:t>
      </w:r>
      <w:bookmarkEnd w:id="15"/>
    </w:p>
    <w:p w14:paraId="3D0E6F98" w14:textId="77777777" w:rsidR="00037960" w:rsidRPr="00037960" w:rsidRDefault="00037960" w:rsidP="00037960">
      <w:pPr>
        <w:rPr>
          <w:rFonts w:eastAsia="Times New Roman"/>
        </w:rPr>
      </w:pPr>
      <w:r w:rsidRPr="00037960">
        <w:rPr>
          <w:rFonts w:eastAsia="Times New Roman"/>
        </w:rPr>
        <w:t>Mobile communication service has become essential part of our society. For example, mobile payment or ride-sharing service cannot work without mobile connectivity. Thus, it is important that users of mobile communication service get their subscribed services without being interrupted.</w:t>
      </w:r>
    </w:p>
    <w:p w14:paraId="6DDBE79E" w14:textId="77777777" w:rsidR="00037960" w:rsidRPr="00037960" w:rsidRDefault="00037960" w:rsidP="00037960">
      <w:pPr>
        <w:rPr>
          <w:rFonts w:eastAsia="Malgun Gothic"/>
          <w:lang w:eastAsia="ko-KR"/>
        </w:rPr>
      </w:pPr>
      <w:r w:rsidRPr="00037960">
        <w:rPr>
          <w:rFonts w:eastAsia="Malgun Gothic"/>
          <w:lang w:eastAsia="ko-KR"/>
        </w:rPr>
        <w:t xml:space="preserve">However, disasters can cause interruption of communication services, e.g.: </w:t>
      </w:r>
    </w:p>
    <w:p w14:paraId="28518A97" w14:textId="77777777" w:rsidR="00037960" w:rsidRPr="00037960" w:rsidRDefault="00037960" w:rsidP="00037960">
      <w:pPr>
        <w:ind w:left="568" w:hanging="284"/>
        <w:rPr>
          <w:rFonts w:eastAsia="Malgun Gothic"/>
          <w:lang w:eastAsia="ko-KR"/>
        </w:rPr>
      </w:pPr>
      <w:r w:rsidRPr="00037960">
        <w:rPr>
          <w:rFonts w:eastAsia="Malgun Gothic" w:hint="eastAsia"/>
          <w:lang w:eastAsia="ko-KR"/>
        </w:rPr>
        <w:t>-</w:t>
      </w:r>
      <w:r w:rsidRPr="00037960">
        <w:rPr>
          <w:rFonts w:eastAsia="Malgun Gothic" w:hint="eastAsia"/>
          <w:lang w:eastAsia="ko-KR"/>
        </w:rPr>
        <w:tab/>
      </w:r>
      <w:r w:rsidRPr="00037960">
        <w:rPr>
          <w:rFonts w:eastAsia="Malgun Gothic"/>
          <w:lang w:eastAsia="ko-KR"/>
        </w:rPr>
        <w:t>Natural disasters such as earthquake can cause fire or power outage to some radio access network equipment. These in turn lead to abrupt disappearance of cells or no routing among radio access network and core network.</w:t>
      </w:r>
    </w:p>
    <w:p w14:paraId="5B3E95CD" w14:textId="77777777" w:rsidR="00037960" w:rsidRPr="00037960" w:rsidRDefault="00037960" w:rsidP="00037960">
      <w:pPr>
        <w:ind w:left="568" w:hanging="284"/>
        <w:rPr>
          <w:rFonts w:eastAsia="Malgun Gothic"/>
          <w:lang w:eastAsia="ko-KR"/>
        </w:rPr>
      </w:pPr>
      <w:r w:rsidRPr="00037960">
        <w:rPr>
          <w:rFonts w:eastAsia="Malgun Gothic"/>
          <w:lang w:eastAsia="ko-KR"/>
        </w:rPr>
        <w:lastRenderedPageBreak/>
        <w:t>-</w:t>
      </w:r>
      <w:r w:rsidRPr="00037960">
        <w:rPr>
          <w:rFonts w:eastAsia="Malgun Gothic"/>
          <w:lang w:eastAsia="ko-KR"/>
        </w:rPr>
        <w:tab/>
        <w:t>Human-made disasters such as installation of software with bugs or ill-managed certificate can cause abnormal behaviour of a radio access network. Subscribed UEs of the network cannot exchanges signalling or data.</w:t>
      </w:r>
    </w:p>
    <w:p w14:paraId="6FCD35E1" w14:textId="1D09B5FF" w:rsidR="00487E20" w:rsidRPr="000A00FD" w:rsidRDefault="00037960" w:rsidP="000A00FD">
      <w:pPr>
        <w:rPr>
          <w:rFonts w:eastAsia="Times New Roman"/>
        </w:rPr>
      </w:pPr>
      <w:r w:rsidRPr="00037960">
        <w:rPr>
          <w:rFonts w:eastAsia="Times New Roman"/>
        </w:rPr>
        <w:t xml:space="preserve">Because resulting impact on business and society is huge, it is utmost important to minimize the time and area where connectivity service is interrupted due to disaster. </w:t>
      </w:r>
    </w:p>
    <w:p w14:paraId="2E98E982" w14:textId="77777777" w:rsidR="005157A8" w:rsidRPr="005157A8" w:rsidRDefault="00487E20" w:rsidP="00705B17">
      <w:pPr>
        <w:pStyle w:val="Heading1"/>
      </w:pPr>
      <w:bookmarkStart w:id="16" w:name="_Toc19178790"/>
      <w:r>
        <w:t>5</w:t>
      </w:r>
      <w:r>
        <w:tab/>
        <w:t xml:space="preserve">Use </w:t>
      </w:r>
      <w:r w:rsidR="004D6C3B">
        <w:t>c</w:t>
      </w:r>
      <w:r>
        <w:t>ases</w:t>
      </w:r>
      <w:bookmarkEnd w:id="16"/>
    </w:p>
    <w:p w14:paraId="3B42E1F0" w14:textId="77777777" w:rsidR="005B0D85" w:rsidRPr="00095333" w:rsidRDefault="005B0D85" w:rsidP="00095333">
      <w:pPr>
        <w:pStyle w:val="Heading2"/>
      </w:pPr>
      <w:bookmarkStart w:id="17" w:name="_Toc19178791"/>
      <w:r w:rsidRPr="00095333">
        <w:t>5.</w:t>
      </w:r>
      <w:r w:rsidR="00BB5F92" w:rsidRPr="00095333">
        <w:t>1</w:t>
      </w:r>
      <w:r w:rsidRPr="00095333">
        <w:tab/>
        <w:t>Network reselection during disaster - General</w:t>
      </w:r>
      <w:bookmarkEnd w:id="17"/>
    </w:p>
    <w:p w14:paraId="0FE2997E" w14:textId="77777777" w:rsidR="005B0D85" w:rsidRPr="00095333" w:rsidRDefault="005B0D85" w:rsidP="00095333">
      <w:pPr>
        <w:pStyle w:val="Heading3"/>
      </w:pPr>
      <w:bookmarkStart w:id="18" w:name="_Toc19178792"/>
      <w:r w:rsidRPr="00095333">
        <w:t>5.</w:t>
      </w:r>
      <w:r w:rsidR="00BB5F92" w:rsidRPr="00095333">
        <w:t>1</w:t>
      </w:r>
      <w:r w:rsidRPr="00095333">
        <w:t>.1</w:t>
      </w:r>
      <w:r w:rsidRPr="00095333">
        <w:tab/>
        <w:t>Description</w:t>
      </w:r>
      <w:bookmarkEnd w:id="18"/>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Malgun Gothic"/>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Heading3"/>
      </w:pPr>
      <w:bookmarkStart w:id="19" w:name="_Toc19178793"/>
      <w:r w:rsidRPr="00095333">
        <w:t>5.</w:t>
      </w:r>
      <w:r w:rsidR="00BB5F92" w:rsidRPr="00095333">
        <w:t>1</w:t>
      </w:r>
      <w:r w:rsidRPr="00095333">
        <w:t>.2</w:t>
      </w:r>
      <w:r w:rsidRPr="00095333">
        <w:tab/>
        <w:t>Pre-conditions</w:t>
      </w:r>
      <w:bookmarkEnd w:id="19"/>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14:paraId="0AB90A79" w14:textId="77777777" w:rsidR="005B0D85" w:rsidRPr="005B0D85" w:rsidRDefault="005B0D85" w:rsidP="005B0D85">
      <w:pPr>
        <w:rPr>
          <w:rFonts w:eastAsia="Times New Roman"/>
          <w:lang w:val="en-US"/>
        </w:rPr>
      </w:pPr>
      <w:r w:rsidRPr="005B0D85">
        <w:rPr>
          <w:rFonts w:eastAsia="Times New Roman"/>
          <w:lang w:val="en-US"/>
        </w:rPr>
        <w:t xml:space="preserve">In country K, there is another network NeighborNetwork. The NeighborNetwork also owns and operates a local routing enter in OldCity, but it </w:t>
      </w:r>
      <w:proofErr w:type="gramStart"/>
      <w:r w:rsidRPr="005B0D85">
        <w:rPr>
          <w:rFonts w:eastAsia="Times New Roman"/>
          <w:lang w:val="en-US"/>
        </w:rPr>
        <w:t>is located in</w:t>
      </w:r>
      <w:proofErr w:type="gramEnd"/>
      <w:r w:rsidRPr="005B0D85">
        <w:rPr>
          <w:rFonts w:eastAsia="Times New Roman"/>
          <w:lang w:val="en-US"/>
        </w:rPr>
        <w:t xml:space="preserve"> different district than that of OldBuilding.</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Heading3"/>
      </w:pPr>
      <w:bookmarkStart w:id="20" w:name="_Toc19178794"/>
      <w:r w:rsidRPr="00095333">
        <w:t>5.</w:t>
      </w:r>
      <w:r w:rsidR="00BB5F92" w:rsidRPr="00095333">
        <w:t>1</w:t>
      </w:r>
      <w:r w:rsidRPr="00095333">
        <w:t>.3</w:t>
      </w:r>
      <w:r w:rsidRPr="00095333">
        <w:tab/>
        <w:t>Service Flows</w:t>
      </w:r>
      <w:bookmarkEnd w:id="20"/>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lastRenderedPageBreak/>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14:paraId="2A8836FB" w14:textId="77777777" w:rsidR="005B0D85" w:rsidRPr="00095333" w:rsidRDefault="005B0D85" w:rsidP="00095333">
      <w:pPr>
        <w:pStyle w:val="Heading3"/>
      </w:pPr>
      <w:bookmarkStart w:id="21" w:name="_Toc19178795"/>
      <w:r w:rsidRPr="00095333">
        <w:t>5.</w:t>
      </w:r>
      <w:r w:rsidR="00BB5F92" w:rsidRPr="00095333">
        <w:t>1</w:t>
      </w:r>
      <w:r w:rsidRPr="00095333">
        <w:t>.4</w:t>
      </w:r>
      <w:r w:rsidRPr="00095333">
        <w:tab/>
        <w:t>Post-conditions</w:t>
      </w:r>
      <w:bookmarkEnd w:id="21"/>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Malgun Gothic"/>
          <w:lang w:val="en-US" w:eastAsia="ko-KR"/>
        </w:rPr>
      </w:pPr>
      <w:r w:rsidRPr="005B0D85">
        <w:rPr>
          <w:rFonts w:eastAsia="Malgun Gothic"/>
          <w:lang w:val="en-US" w:eastAsia="ko-KR"/>
        </w:rPr>
        <w:t>Later, t</w:t>
      </w:r>
      <w:r w:rsidRPr="005B0D85">
        <w:rPr>
          <w:rFonts w:eastAsia="Malgun Gothic" w:hint="eastAsia"/>
          <w:lang w:val="en-US" w:eastAsia="ko-KR"/>
        </w:rPr>
        <w:t>he</w:t>
      </w:r>
      <w:r w:rsidRPr="005B0D85">
        <w:rPr>
          <w:rFonts w:eastAsia="Malgun Gothic"/>
          <w:lang w:val="en-US" w:eastAsia="ko-KR"/>
        </w:rPr>
        <w:t xml:space="preserve"> relevant charging information for the</w:t>
      </w:r>
      <w:r w:rsidRPr="005B0D85">
        <w:rPr>
          <w:rFonts w:eastAsia="Malgun Gothic" w:hint="eastAsia"/>
          <w:lang w:val="en-US" w:eastAsia="ko-KR"/>
        </w:rPr>
        <w:t xml:space="preserve"> connectivity service provided via </w:t>
      </w:r>
      <w:r w:rsidRPr="005B0D85">
        <w:rPr>
          <w:rFonts w:eastAsia="Malgun Gothic"/>
          <w:lang w:val="en-US" w:eastAsia="ko-KR"/>
        </w:rPr>
        <w:t>the NeighborNetwork is reported to the HomeNetwork</w:t>
      </w:r>
      <w:r w:rsidR="00BB5F92">
        <w:rPr>
          <w:rFonts w:eastAsia="Malgun Gothic"/>
          <w:lang w:val="en-US" w:eastAsia="ko-KR"/>
        </w:rPr>
        <w:t>.</w:t>
      </w:r>
    </w:p>
    <w:p w14:paraId="1749268C" w14:textId="77777777" w:rsidR="005B0D85" w:rsidRPr="00095333" w:rsidRDefault="005B0D85" w:rsidP="00095333">
      <w:pPr>
        <w:pStyle w:val="Heading3"/>
      </w:pPr>
      <w:bookmarkStart w:id="22" w:name="_Toc19178796"/>
      <w:r w:rsidRPr="00095333">
        <w:t>5.</w:t>
      </w:r>
      <w:r w:rsidR="00BB5F92" w:rsidRPr="00095333">
        <w:t>1</w:t>
      </w:r>
      <w:r w:rsidRPr="00095333">
        <w:t>.5</w:t>
      </w:r>
      <w:r w:rsidRPr="00095333">
        <w:tab/>
        <w:t>Existing features partly or fully covering the use case functionality</w:t>
      </w:r>
      <w:bookmarkEnd w:id="22"/>
    </w:p>
    <w:p w14:paraId="6C587D28" w14:textId="77777777" w:rsidR="005B0D85" w:rsidRPr="005B0D85" w:rsidRDefault="005B0D85" w:rsidP="005B0D85">
      <w:pPr>
        <w:rPr>
          <w:rFonts w:eastAsia="Malgun Gothic"/>
          <w:lang w:val="en-US" w:eastAsia="ko-KR"/>
        </w:rPr>
      </w:pPr>
      <w:r w:rsidRPr="005B0D85">
        <w:rPr>
          <w:rFonts w:eastAsia="Malgun Gothic" w:hint="eastAsia"/>
          <w:lang w:val="en-US" w:eastAsia="ko-KR"/>
        </w:rPr>
        <w:t xml:space="preserve">In TS 22.261, following </w:t>
      </w:r>
      <w:r w:rsidRPr="005B0D85">
        <w:rPr>
          <w:rFonts w:eastAsia="Malgun Gothic"/>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Malgun Gothic"/>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Heading3"/>
      </w:pPr>
      <w:bookmarkStart w:id="23" w:name="_Toc19178797"/>
      <w:r w:rsidRPr="00095333">
        <w:t>5.</w:t>
      </w:r>
      <w:r w:rsidR="00BB5F92" w:rsidRPr="00095333">
        <w:t>1</w:t>
      </w:r>
      <w:r w:rsidRPr="00095333">
        <w:t>.6</w:t>
      </w:r>
      <w:r w:rsidRPr="00095333">
        <w:tab/>
        <w:t>Potential New Requirements needed to support the use case</w:t>
      </w:r>
      <w:bookmarkEnd w:id="23"/>
    </w:p>
    <w:p w14:paraId="16B025B7" w14:textId="478F9024" w:rsidR="00DF4C38" w:rsidRDefault="005B0D85" w:rsidP="005B0D85">
      <w:pPr>
        <w:rPr>
          <w:rFonts w:eastAsia="Malgun Gothic"/>
          <w:lang w:eastAsia="ko-KR"/>
        </w:rPr>
      </w:pPr>
      <w:r w:rsidRPr="005B0D85">
        <w:rPr>
          <w:rFonts w:eastAsia="Malgun Gothic"/>
          <w:lang w:eastAsia="ko-KR"/>
        </w:rPr>
        <w:t>[R.5.</w:t>
      </w:r>
      <w:r w:rsidR="00BB5F92">
        <w:rPr>
          <w:rFonts w:eastAsia="Malgun Gothic"/>
          <w:lang w:eastAsia="ko-KR"/>
        </w:rPr>
        <w:t>1</w:t>
      </w:r>
      <w:r w:rsidRPr="005B0D85">
        <w:rPr>
          <w:rFonts w:eastAsia="Malgun Gothic"/>
          <w:lang w:eastAsia="ko-KR"/>
        </w:rPr>
        <w:t>-001]</w:t>
      </w:r>
      <w:r w:rsidRPr="005B0D85">
        <w:rPr>
          <w:rFonts w:eastAsia="Malgun Gothic"/>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7EA39B85" w14:textId="77777777" w:rsidR="009868ED" w:rsidRPr="00840886" w:rsidRDefault="009868ED" w:rsidP="009868ED">
      <w:pPr>
        <w:pStyle w:val="Heading2"/>
      </w:pPr>
      <w:bookmarkStart w:id="24" w:name="_Toc19178798"/>
      <w:r w:rsidRPr="00840886">
        <w:t>5.</w:t>
      </w:r>
      <w:r w:rsidR="00BB5F92">
        <w:t>2</w:t>
      </w:r>
      <w:r w:rsidRPr="00840886">
        <w:tab/>
        <w:t>A well</w:t>
      </w:r>
      <w:r w:rsidR="003F5320">
        <w:t>-</w:t>
      </w:r>
      <w:r w:rsidRPr="00840886">
        <w:t>handled disaster begins</w:t>
      </w:r>
      <w:bookmarkEnd w:id="24"/>
      <w:r w:rsidRPr="00840886">
        <w:t xml:space="preserve">  </w:t>
      </w:r>
    </w:p>
    <w:p w14:paraId="65922670" w14:textId="77777777" w:rsidR="009868ED" w:rsidRPr="00840886" w:rsidRDefault="009868ED" w:rsidP="009868ED">
      <w:pPr>
        <w:pStyle w:val="Heading3"/>
      </w:pPr>
      <w:bookmarkStart w:id="25" w:name="_Toc19178799"/>
      <w:r w:rsidRPr="00840886">
        <w:t>5.</w:t>
      </w:r>
      <w:r w:rsidR="00BB5F92">
        <w:t>2</w:t>
      </w:r>
      <w:r w:rsidRPr="00840886">
        <w:t>.1</w:t>
      </w:r>
      <w:r w:rsidRPr="00840886">
        <w:tab/>
        <w:t>Description</w:t>
      </w:r>
      <w:bookmarkEnd w:id="25"/>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Heading3"/>
      </w:pPr>
      <w:bookmarkStart w:id="26" w:name="_Toc19178800"/>
      <w:r w:rsidRPr="00840886">
        <w:t>5.</w:t>
      </w:r>
      <w:r w:rsidR="00BB5F92">
        <w:t>2</w:t>
      </w:r>
      <w:r w:rsidRPr="00840886">
        <w:t>.2</w:t>
      </w:r>
      <w:r w:rsidRPr="00840886">
        <w:tab/>
        <w:t>Pre-conditions</w:t>
      </w:r>
      <w:bookmarkEnd w:id="26"/>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2251C1B"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0853E9">
        <w:t xml:space="preserve"> </w:t>
      </w:r>
      <w:r w:rsidR="000853E9" w:rsidRPr="000853E9">
        <w:t>Home network of Wang Fang’ phone has service agreement with both Y-Tel and Z-Cast. According to operator controlled PLMN selector lists, Z-Cast is most prioritized PLMN for Wang Fang’s phone.</w:t>
      </w:r>
    </w:p>
    <w:p w14:paraId="4BEAED52" w14:textId="77777777" w:rsidR="009868ED" w:rsidRPr="00840886" w:rsidRDefault="009868ED" w:rsidP="009868ED">
      <w:pPr>
        <w:pStyle w:val="Heading3"/>
      </w:pPr>
      <w:bookmarkStart w:id="27" w:name="_Toc19178801"/>
      <w:r w:rsidRPr="00840886">
        <w:t>5.</w:t>
      </w:r>
      <w:r w:rsidR="00BB5F92">
        <w:t>2</w:t>
      </w:r>
      <w:r w:rsidRPr="00840886">
        <w:t>.3</w:t>
      </w:r>
      <w:r w:rsidRPr="00840886">
        <w:tab/>
        <w:t>Service flows</w:t>
      </w:r>
      <w:bookmarkEnd w:id="27"/>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175E5C88" w:rsidR="009868ED" w:rsidRPr="00840886" w:rsidRDefault="009868ED" w:rsidP="009868ED">
      <w:r w:rsidRPr="00840886">
        <w:lastRenderedPageBreak/>
        <w:t xml:space="preserve">Fred’s phone determines that a </w:t>
      </w:r>
      <w:r w:rsidR="00D8315C">
        <w:t>D</w:t>
      </w:r>
      <w:r w:rsidR="00D8315C" w:rsidRPr="00840886">
        <w:t xml:space="preserve">isaster </w:t>
      </w:r>
      <w:r w:rsidR="00D8315C">
        <w:t>C</w:t>
      </w:r>
      <w:r w:rsidR="00D8315C" w:rsidRPr="00840886">
        <w:t xml:space="preserve">ondition </w:t>
      </w:r>
      <w:r w:rsidRPr="00840886">
        <w:t xml:space="preserve">applies through communication it successfully receives from the Y-Tel network. The phone proceeds to select a PLMN under the ‘Disaster’ condition. </w:t>
      </w:r>
    </w:p>
    <w:p w14:paraId="6A107BF8" w14:textId="05023D3A" w:rsidR="009868ED" w:rsidRPr="00840886" w:rsidRDefault="009868ED" w:rsidP="009868ED">
      <w:r w:rsidRPr="00840886">
        <w:t>Fred’s phone normally cannot select the PLMN of Y-Tel due to the policy provisioned by the Home Operator X-Com. However, as the Disaster Condition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3F8F0B8" w14:textId="0B2D8F1D" w:rsidR="009868ED" w:rsidRPr="00840886" w:rsidRDefault="000853E9" w:rsidP="003D2AAE">
      <w:r w:rsidRPr="000515FF">
        <w:t xml:space="preserve">Wang Fang’s phone detects the </w:t>
      </w:r>
      <w:r>
        <w:t>coverage loss from Z-Cast</w:t>
      </w:r>
      <w:r w:rsidRPr="000515FF">
        <w:t xml:space="preserve">. She is not prevented from registering with the Y-Tel network due to </w:t>
      </w:r>
      <w:r>
        <w:t xml:space="preserve">service agreement between Y-Tel and </w:t>
      </w:r>
      <w:r w:rsidRPr="000515FF">
        <w:t>her HPLMN. PLMN selection is triggered, and Y-Tel’s PLMN is selected. Wang Fang’s UE registers with the Y-Tel PLMN.</w:t>
      </w:r>
    </w:p>
    <w:p w14:paraId="3037AA79" w14:textId="77777777" w:rsidR="009868ED" w:rsidRPr="00840886" w:rsidRDefault="009868ED" w:rsidP="009868ED">
      <w:pPr>
        <w:pStyle w:val="Heading3"/>
      </w:pPr>
      <w:bookmarkStart w:id="28" w:name="_Toc19178802"/>
      <w:r w:rsidRPr="00840886">
        <w:t>5.</w:t>
      </w:r>
      <w:r w:rsidR="00BB5F92">
        <w:t>2</w:t>
      </w:r>
      <w:r w:rsidRPr="00840886">
        <w:t>.4</w:t>
      </w:r>
      <w:r w:rsidRPr="00840886">
        <w:tab/>
        <w:t>Post-conditions</w:t>
      </w:r>
      <w:bookmarkEnd w:id="28"/>
    </w:p>
    <w:p w14:paraId="7E240453" w14:textId="77777777" w:rsidR="00594E38" w:rsidRPr="000515FF" w:rsidRDefault="00594E38" w:rsidP="00594E38">
      <w:r w:rsidRPr="000515FF">
        <w:t xml:space="preserve">Both Fred and Wang Fang’s UEs are registered with the Y-Tel network. As Disaster Inbound Roamers, </w:t>
      </w:r>
      <w:r>
        <w:t>Fred’s</w:t>
      </w:r>
      <w:r w:rsidRPr="000515FF">
        <w:t xml:space="preserve"> usage records will result in charging as established in the roaming agreement and national law.</w:t>
      </w:r>
      <w:r>
        <w:t xml:space="preserve"> On the other hand, Fang’s usage records will result in charging as per the normal roaming service agreement between Y-Tel and Fang’s home network.</w:t>
      </w:r>
    </w:p>
    <w:p w14:paraId="545BC107" w14:textId="77777777" w:rsidR="009868ED" w:rsidRPr="00840886" w:rsidRDefault="009868ED" w:rsidP="009868ED">
      <w:pPr>
        <w:pStyle w:val="Heading3"/>
      </w:pPr>
      <w:bookmarkStart w:id="29" w:name="_Toc19178803"/>
      <w:r w:rsidRPr="00840886">
        <w:t>5.</w:t>
      </w:r>
      <w:r w:rsidR="00BB5F92">
        <w:t>2</w:t>
      </w:r>
      <w:r w:rsidRPr="00840886">
        <w:t>.5</w:t>
      </w:r>
      <w:r w:rsidRPr="00840886">
        <w:tab/>
        <w:t>Existing features partly or fully covering the use case functionality</w:t>
      </w:r>
      <w:bookmarkEnd w:id="29"/>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Heading3"/>
      </w:pPr>
      <w:bookmarkStart w:id="30" w:name="_Toc19178804"/>
      <w:r w:rsidRPr="00840886">
        <w:t>5.</w:t>
      </w:r>
      <w:r w:rsidR="00BB5F92">
        <w:t>2</w:t>
      </w:r>
      <w:r w:rsidRPr="00840886">
        <w:t>.6</w:t>
      </w:r>
      <w:r w:rsidRPr="00840886">
        <w:tab/>
        <w:t>Potential New Requirements needed to support the use case</w:t>
      </w:r>
      <w:bookmarkEnd w:id="30"/>
    </w:p>
    <w:p w14:paraId="1AA49543" w14:textId="77777777" w:rsidR="00594E38" w:rsidRPr="000D2F3B" w:rsidRDefault="00594E38" w:rsidP="00594E38">
      <w:r w:rsidRPr="000D2F3B">
        <w:t xml:space="preserve">[R.5.2-001] 3GPP system shall enable UEs to obtain information that a Disaster Condition applies to a </w:t>
      </w:r>
      <w:proofErr w:type="gramStart"/>
      <w:r w:rsidRPr="000D2F3B">
        <w:t>particular PLMN</w:t>
      </w:r>
      <w:proofErr w:type="gramEnd"/>
      <w:r w:rsidRPr="000D2F3B">
        <w:t xml:space="preserve"> or PLMNs.</w:t>
      </w:r>
    </w:p>
    <w:p w14:paraId="36FEFA2A" w14:textId="77777777" w:rsidR="00594E38" w:rsidRPr="000D2F3B" w:rsidRDefault="00594E38" w:rsidP="00594E38">
      <w:pPr>
        <w:pStyle w:val="NO"/>
        <w:rPr>
          <w:rFonts w:eastAsia="Times New Roman"/>
        </w:rPr>
      </w:pPr>
      <w:r w:rsidRPr="000D2F3B">
        <w:t>NOTE:     If a UE has no coverage of its HPLMN, then obtain information that a Disaster Condition applies to the UE’s HPLMN, the UE can register with a PLMN offering Disaster Roaming service.</w:t>
      </w:r>
    </w:p>
    <w:p w14:paraId="2ACAE4BD" w14:textId="6CE892DB" w:rsidR="009868ED" w:rsidRPr="000A00FD" w:rsidRDefault="00594E38" w:rsidP="005B0D85">
      <w:r w:rsidRPr="000D2F3B">
        <w:t>[R.5.2-002] 3GPP system shall be able to collect charging information for a Disaster Inbound Roamer with information that Disaster Condition applies.</w:t>
      </w:r>
    </w:p>
    <w:p w14:paraId="44B5F2A3" w14:textId="18A1DBD9" w:rsidR="009B668D" w:rsidRPr="00095333" w:rsidRDefault="00BB5F92" w:rsidP="00095333">
      <w:pPr>
        <w:pStyle w:val="Heading2"/>
      </w:pPr>
      <w:bookmarkStart w:id="31" w:name="_Toc19178805"/>
      <w:r w:rsidRPr="00095333">
        <w:t>5</w:t>
      </w:r>
      <w:r w:rsidR="009B668D" w:rsidRPr="00095333">
        <w:t>.</w:t>
      </w:r>
      <w:r w:rsidRPr="00095333">
        <w:t>3</w:t>
      </w:r>
      <w:r w:rsidR="009B668D" w:rsidRPr="00095333">
        <w:tab/>
        <w:t>Use case for HPLMN failure with CN still working</w:t>
      </w:r>
      <w:bookmarkEnd w:id="31"/>
    </w:p>
    <w:p w14:paraId="132A381A" w14:textId="77777777" w:rsidR="009B668D" w:rsidRPr="00095333" w:rsidRDefault="00BB5F92" w:rsidP="00095333">
      <w:pPr>
        <w:pStyle w:val="Heading3"/>
      </w:pPr>
      <w:bookmarkStart w:id="32" w:name="_Toc19178806"/>
      <w:r w:rsidRPr="00095333">
        <w:t>5</w:t>
      </w:r>
      <w:r w:rsidR="009B668D" w:rsidRPr="00095333">
        <w:t>.</w:t>
      </w:r>
      <w:r w:rsidRPr="00095333">
        <w:t>3</w:t>
      </w:r>
      <w:r w:rsidR="009B668D" w:rsidRPr="00095333">
        <w:t>.1</w:t>
      </w:r>
      <w:r w:rsidR="009B668D" w:rsidRPr="00095333">
        <w:tab/>
        <w:t>Description</w:t>
      </w:r>
      <w:bookmarkEnd w:id="32"/>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 xml:space="preserve">Due to government regulation, one PLMN users </w:t>
      </w:r>
      <w:proofErr w:type="gramStart"/>
      <w:r w:rsidRPr="009B668D">
        <w:rPr>
          <w:rFonts w:eastAsia="SimSun"/>
          <w:lang w:eastAsia="zh-CN"/>
        </w:rPr>
        <w:t>are allowed to</w:t>
      </w:r>
      <w:proofErr w:type="gramEnd"/>
      <w:r w:rsidRPr="009B668D">
        <w:rPr>
          <w:rFonts w:eastAsia="SimSun"/>
          <w:lang w:eastAsia="zh-CN"/>
        </w:rPr>
        <w:t xml:space="preserve"> access the other PLMNs as backup PLMN</w:t>
      </w:r>
      <w:r w:rsidR="000F63BA">
        <w:rPr>
          <w:rFonts w:eastAsia="SimSun"/>
          <w:lang w:eastAsia="zh-CN"/>
        </w:rPr>
        <w:t>s</w:t>
      </w:r>
      <w:r w:rsidRPr="009B668D">
        <w:rPr>
          <w:rFonts w:eastAsia="SimSun"/>
          <w:lang w:eastAsia="zh-CN"/>
        </w:rPr>
        <w:t xml:space="preserve"> in the same country when the PLMN is broken down due to some urgent situations, e.g., fire disaster, earthquake, etc. even they don’t have roaming service agreement.  </w:t>
      </w:r>
    </w:p>
    <w:p w14:paraId="74489495" w14:textId="77777777" w:rsidR="00AA0522" w:rsidRPr="009B668D" w:rsidRDefault="00AA0522" w:rsidP="00AA0522">
      <w:pPr>
        <w:rPr>
          <w:rFonts w:eastAsia="SimSun"/>
          <w:lang w:eastAsia="zh-CN"/>
        </w:rPr>
      </w:pPr>
      <w:r w:rsidRPr="009B668D">
        <w:rPr>
          <w:rFonts w:eastAsia="SimSun"/>
          <w:lang w:eastAsia="zh-CN"/>
        </w:rPr>
        <w:t xml:space="preserve">In this use case, it is assumed that the HPLMN </w:t>
      </w:r>
      <w:r>
        <w:rPr>
          <w:rFonts w:eastAsia="SimSun"/>
          <w:lang w:eastAsia="zh-CN"/>
        </w:rPr>
        <w:t xml:space="preserve">RAN failed to serve its users in specific area due to disaster, </w:t>
      </w:r>
      <w:r w:rsidRPr="009B668D">
        <w:rPr>
          <w:rFonts w:eastAsia="SimSun"/>
          <w:lang w:eastAsia="zh-CN"/>
        </w:rPr>
        <w:t xml:space="preserve">but CN can still work. Once the </w:t>
      </w:r>
      <w:r>
        <w:rPr>
          <w:rFonts w:eastAsia="SimSun"/>
          <w:lang w:eastAsia="zh-CN"/>
        </w:rPr>
        <w:t>H</w:t>
      </w:r>
      <w:r w:rsidRPr="009B668D">
        <w:rPr>
          <w:rFonts w:eastAsia="SimSun"/>
          <w:lang w:eastAsia="zh-CN"/>
        </w:rPr>
        <w:t xml:space="preserve">PLMN is recovery, its users can </w:t>
      </w:r>
      <w:proofErr w:type="gramStart"/>
      <w:r w:rsidRPr="009B668D">
        <w:rPr>
          <w:rFonts w:eastAsia="SimSun"/>
          <w:lang w:eastAsia="zh-CN"/>
        </w:rPr>
        <w:t>return back</w:t>
      </w:r>
      <w:proofErr w:type="gramEnd"/>
      <w:r w:rsidRPr="009B668D">
        <w:rPr>
          <w:rFonts w:eastAsia="SimSun"/>
          <w:lang w:eastAsia="zh-CN"/>
        </w:rPr>
        <w:t xml:space="preserve"> ASAP. </w:t>
      </w:r>
    </w:p>
    <w:p w14:paraId="275211D1" w14:textId="77777777" w:rsidR="009B668D" w:rsidRPr="00095333" w:rsidRDefault="00BB5F92" w:rsidP="00095333">
      <w:pPr>
        <w:pStyle w:val="Heading3"/>
      </w:pPr>
      <w:bookmarkStart w:id="33" w:name="_Toc19178807"/>
      <w:r w:rsidRPr="00095333">
        <w:t>5</w:t>
      </w:r>
      <w:r w:rsidR="009B668D" w:rsidRPr="00095333">
        <w:t>.</w:t>
      </w:r>
      <w:r w:rsidRPr="00095333">
        <w:t>3</w:t>
      </w:r>
      <w:r w:rsidR="009B668D" w:rsidRPr="00095333">
        <w:t>.2</w:t>
      </w:r>
      <w:r w:rsidR="009B668D" w:rsidRPr="00095333">
        <w:tab/>
        <w:t>Pre-conditions</w:t>
      </w:r>
      <w:bookmarkEnd w:id="33"/>
    </w:p>
    <w:p w14:paraId="12823840" w14:textId="44776745"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w:t>
      </w:r>
      <w:r w:rsidR="00AA0522">
        <w:rPr>
          <w:rFonts w:eastAsia="SimSun"/>
          <w:lang w:eastAsia="zh-CN"/>
        </w:rPr>
        <w:t xml:space="preserve"> RAN</w:t>
      </w:r>
      <w:r w:rsidRPr="009B668D">
        <w:rPr>
          <w:rFonts w:eastAsia="SimSun"/>
          <w:lang w:eastAsia="zh-CN"/>
        </w:rPr>
        <w:t xml:space="preserve"> </w:t>
      </w:r>
      <w:r w:rsidR="00AA0522" w:rsidRPr="008D5723">
        <w:rPr>
          <w:rFonts w:eastAsia="SimSun"/>
          <w:lang w:eastAsia="zh-CN"/>
        </w:rPr>
        <w:t>failed to server its users in specific area</w:t>
      </w:r>
      <w:r w:rsidRPr="009B668D">
        <w:rPr>
          <w:rFonts w:eastAsia="SimSun"/>
          <w:lang w:eastAsia="zh-CN"/>
        </w:rPr>
        <w:t xml:space="preserve"> due to disaster, the other PLMN can serve its UEs. </w:t>
      </w:r>
    </w:p>
    <w:p w14:paraId="28B4A101" w14:textId="33C19131" w:rsidR="009B668D" w:rsidRPr="009B668D" w:rsidRDefault="009B668D" w:rsidP="009B668D">
      <w:pPr>
        <w:rPr>
          <w:rFonts w:eastAsia="SimSun"/>
          <w:lang w:eastAsia="zh-CN"/>
        </w:rPr>
      </w:pPr>
      <w:r w:rsidRPr="009B668D">
        <w:rPr>
          <w:rFonts w:eastAsia="SimSun"/>
          <w:lang w:eastAsia="zh-CN"/>
        </w:rPr>
        <w:t xml:space="preserve">Necessary </w:t>
      </w:r>
      <w:r w:rsidR="00AA0522" w:rsidRPr="008D5723">
        <w:rPr>
          <w:rFonts w:eastAsia="SimSun"/>
          <w:lang w:eastAsia="zh-CN"/>
        </w:rPr>
        <w:t>government regulation or agreement between MNOs are made.</w:t>
      </w:r>
    </w:p>
    <w:p w14:paraId="34916E38" w14:textId="05FF2796" w:rsidR="00BB5F92" w:rsidRPr="00095333" w:rsidRDefault="009B668D" w:rsidP="00095333">
      <w:pPr>
        <w:rPr>
          <w:rFonts w:eastAsia="SimSun"/>
          <w:lang w:eastAsia="zh-CN"/>
        </w:rPr>
      </w:pPr>
      <w:r w:rsidRPr="00095333">
        <w:rPr>
          <w:rFonts w:eastAsia="SimSun"/>
          <w:lang w:eastAsia="zh-CN"/>
        </w:rPr>
        <w:t xml:space="preserve">The PLMN-B (same country) is not forbidden in </w:t>
      </w:r>
      <w:r w:rsidR="00372A24">
        <w:rPr>
          <w:rFonts w:eastAsia="SimSun"/>
          <w:lang w:eastAsia="zh-CN"/>
        </w:rPr>
        <w:t>h</w:t>
      </w:r>
      <w:r w:rsidR="00372A24" w:rsidRPr="00095333">
        <w:rPr>
          <w:rFonts w:eastAsia="SimSun"/>
          <w:lang w:eastAsia="zh-CN"/>
        </w:rPr>
        <w:t xml:space="preserve">PLMN </w:t>
      </w:r>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Heading3"/>
      </w:pPr>
      <w:bookmarkStart w:id="34" w:name="_Toc19178808"/>
      <w:r w:rsidRPr="00095333">
        <w:lastRenderedPageBreak/>
        <w:t>5</w:t>
      </w:r>
      <w:r w:rsidR="009B668D" w:rsidRPr="00095333">
        <w:t>.</w:t>
      </w:r>
      <w:r w:rsidRPr="00095333">
        <w:t>3</w:t>
      </w:r>
      <w:r w:rsidR="009B668D" w:rsidRPr="00095333">
        <w:t xml:space="preserve">.3 </w:t>
      </w:r>
      <w:r w:rsidR="009B668D" w:rsidRPr="00095333">
        <w:tab/>
        <w:t>Service flow</w:t>
      </w:r>
      <w:bookmarkEnd w:id="34"/>
    </w:p>
    <w:p w14:paraId="4C488492" w14:textId="77777777" w:rsidR="009B668D" w:rsidRPr="009B668D" w:rsidRDefault="009B668D" w:rsidP="009B668D">
      <w:pPr>
        <w:jc w:val="center"/>
        <w:rPr>
          <w:rFonts w:eastAsia="SimSun"/>
          <w:lang w:eastAsia="zh-CN"/>
        </w:rPr>
      </w:pPr>
    </w:p>
    <w:p w14:paraId="1512A511" w14:textId="23EBD773" w:rsidR="009B668D" w:rsidRDefault="009B668D" w:rsidP="009B668D">
      <w:pPr>
        <w:jc w:val="center"/>
        <w:rPr>
          <w:rFonts w:eastAsia="SimSun"/>
          <w:lang w:eastAsia="zh-CN"/>
        </w:rPr>
      </w:pPr>
    </w:p>
    <w:p w14:paraId="78294F81" w14:textId="5C55C436" w:rsidR="003B6C17" w:rsidRPr="009B668D" w:rsidRDefault="003B6C17" w:rsidP="009B668D">
      <w:pPr>
        <w:jc w:val="center"/>
        <w:rPr>
          <w:rFonts w:eastAsia="SimSun"/>
          <w:lang w:eastAsia="zh-CN"/>
        </w:rPr>
      </w:pPr>
      <w:r w:rsidRPr="00F846AA">
        <w:rPr>
          <w:noProof/>
          <w:lang w:val="en-US" w:eastAsia="ko-KR"/>
        </w:rPr>
        <w:drawing>
          <wp:inline distT="0" distB="0" distL="0" distR="0" wp14:anchorId="053E1A07" wp14:editId="42A202E4">
            <wp:extent cx="2632075" cy="113093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2075" cy="1130935"/>
                    </a:xfrm>
                    <a:prstGeom prst="rect">
                      <a:avLst/>
                    </a:prstGeom>
                    <a:noFill/>
                    <a:ln>
                      <a:noFill/>
                    </a:ln>
                  </pic:spPr>
                </pic:pic>
              </a:graphicData>
            </a:graphic>
          </wp:inline>
        </w:drawing>
      </w:r>
    </w:p>
    <w:p w14:paraId="284B0F0F" w14:textId="77777777" w:rsidR="00F610C6" w:rsidRPr="008D5723" w:rsidRDefault="00F610C6" w:rsidP="00F610C6">
      <w:pPr>
        <w:rPr>
          <w:rFonts w:eastAsia="SimSun"/>
          <w:lang w:eastAsia="zh-CN"/>
        </w:rPr>
      </w:pPr>
      <w:r>
        <w:rPr>
          <w:rFonts w:eastAsia="SimSun"/>
          <w:lang w:eastAsia="zh-CN"/>
        </w:rPr>
        <w:t>When the PLMN-B is aware of the event that</w:t>
      </w:r>
      <w:r w:rsidRPr="008D5723">
        <w:rPr>
          <w:rFonts w:eastAsia="SimSun"/>
          <w:lang w:eastAsia="zh-CN"/>
        </w:rPr>
        <w:t xml:space="preserve"> </w:t>
      </w:r>
      <w:r w:rsidRPr="00CB1E8E">
        <w:rPr>
          <w:rFonts w:eastAsia="SimSun"/>
          <w:lang w:eastAsia="zh-CN"/>
        </w:rPr>
        <w:t>hPLMN failed to serve its users in specific area due to disaster</w:t>
      </w:r>
      <w:r w:rsidRPr="008D5723">
        <w:rPr>
          <w:rFonts w:eastAsia="SimSun"/>
          <w:lang w:eastAsia="zh-CN"/>
        </w:rPr>
        <w:t xml:space="preserve"> (e.g., fire).</w:t>
      </w:r>
    </w:p>
    <w:p w14:paraId="5790636E" w14:textId="53FD5541"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r w:rsidR="003B6C17">
        <w:rPr>
          <w:rFonts w:eastAsia="SimSun"/>
          <w:lang w:eastAsia="zh-CN"/>
        </w:rPr>
        <w:t>o</w:t>
      </w:r>
      <w:r w:rsidRPr="009B668D">
        <w:rPr>
          <w:rFonts w:eastAsia="SimSun"/>
          <w:lang w:eastAsia="zh-CN"/>
        </w:rPr>
        <w:t xml:space="preserve">sing </w:t>
      </w:r>
      <w:r w:rsidR="00372A24">
        <w:rPr>
          <w:rFonts w:eastAsia="SimSun"/>
          <w:lang w:eastAsia="zh-CN"/>
        </w:rPr>
        <w:t>h</w:t>
      </w:r>
      <w:r w:rsidR="00372A24" w:rsidRPr="009B668D">
        <w:rPr>
          <w:rFonts w:eastAsia="SimSun"/>
          <w:lang w:eastAsia="zh-CN"/>
        </w:rPr>
        <w:t xml:space="preserve">PLMN </w:t>
      </w:r>
      <w:r w:rsidR="00F610C6">
        <w:rPr>
          <w:rFonts w:eastAsia="SimSun"/>
          <w:lang w:eastAsia="zh-CN"/>
        </w:rPr>
        <w:t xml:space="preserve">RAN </w:t>
      </w:r>
      <w:r w:rsidRPr="009B668D">
        <w:rPr>
          <w:rFonts w:eastAsia="SimSun"/>
          <w:lang w:eastAsia="zh-CN"/>
        </w:rPr>
        <w:t>connection.</w:t>
      </w:r>
    </w:p>
    <w:p w14:paraId="5943660D" w14:textId="2ACF06EB" w:rsidR="009B668D" w:rsidRPr="009B668D" w:rsidRDefault="009B668D" w:rsidP="009B668D">
      <w:pPr>
        <w:rPr>
          <w:rFonts w:eastAsia="SimSun"/>
          <w:lang w:eastAsia="zh-CN"/>
        </w:rPr>
      </w:pPr>
      <w:r w:rsidRPr="009B668D">
        <w:rPr>
          <w:rFonts w:eastAsia="SimSun"/>
          <w:lang w:eastAsia="zh-CN"/>
        </w:rPr>
        <w:t xml:space="preserve">PLMN-B accepts the UE’s access attempt based on the </w:t>
      </w:r>
      <w:r w:rsidR="003B6C17" w:rsidRPr="009C1562">
        <w:rPr>
          <w:rFonts w:eastAsia="SimSun"/>
          <w:lang w:eastAsia="zh-CN"/>
        </w:rPr>
        <w:t>certain government regulation or agreement between MNOs</w:t>
      </w:r>
      <w:r w:rsidR="003B6C17">
        <w:rPr>
          <w:rFonts w:eastAsia="SimSun"/>
          <w:lang w:eastAsia="zh-CN"/>
        </w:rPr>
        <w:t>.</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63494175" w:rsidR="009B668D" w:rsidRPr="009B668D" w:rsidRDefault="003B6C17" w:rsidP="009B668D">
      <w:pPr>
        <w:jc w:val="center"/>
        <w:rPr>
          <w:rFonts w:eastAsia="SimSun"/>
          <w:lang w:eastAsia="zh-CN"/>
        </w:rPr>
      </w:pPr>
      <w:r w:rsidRPr="009C1562">
        <w:rPr>
          <w:noProof/>
          <w:lang w:val="en-US" w:eastAsia="ko-KR"/>
        </w:rPr>
        <w:drawing>
          <wp:inline distT="0" distB="0" distL="0" distR="0" wp14:anchorId="15898B80" wp14:editId="59B61D03">
            <wp:extent cx="2621915" cy="1146810"/>
            <wp:effectExtent l="0" t="0" r="698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915" cy="1146810"/>
                    </a:xfrm>
                    <a:prstGeom prst="rect">
                      <a:avLst/>
                    </a:prstGeom>
                    <a:noFill/>
                    <a:ln>
                      <a:noFill/>
                    </a:ln>
                  </pic:spPr>
                </pic:pic>
              </a:graphicData>
            </a:graphic>
          </wp:inline>
        </w:drawing>
      </w:r>
    </w:p>
    <w:p w14:paraId="0608006B" w14:textId="04710DBE" w:rsidR="009B668D" w:rsidRPr="009B668D" w:rsidRDefault="009B668D" w:rsidP="009B668D">
      <w:pPr>
        <w:rPr>
          <w:rFonts w:eastAsia="SimSun"/>
          <w:lang w:eastAsia="zh-CN"/>
        </w:rPr>
      </w:pPr>
      <w:r w:rsidRPr="009B668D">
        <w:rPr>
          <w:rFonts w:eastAsia="SimSun"/>
          <w:lang w:eastAsia="zh-CN"/>
        </w:rPr>
        <w:t xml:space="preserve">When </w:t>
      </w:r>
      <w:r w:rsidR="00DC7DC3" w:rsidRPr="00DC7DC3">
        <w:rPr>
          <w:rFonts w:eastAsia="SimSun"/>
          <w:lang w:eastAsia="zh-CN"/>
        </w:rPr>
        <w:t xml:space="preserve">PLMN-B is aware of </w:t>
      </w:r>
      <w:r w:rsidRPr="009B668D">
        <w:rPr>
          <w:rFonts w:eastAsia="SimSun"/>
          <w:lang w:eastAsia="zh-CN"/>
        </w:rPr>
        <w:t>the hPLMN</w:t>
      </w:r>
      <w:r w:rsidR="00DC7DC3">
        <w:rPr>
          <w:rFonts w:eastAsia="SimSun"/>
          <w:lang w:eastAsia="zh-CN"/>
        </w:rPr>
        <w:t>’</w:t>
      </w:r>
      <w:r w:rsidRPr="009B668D">
        <w:rPr>
          <w:rFonts w:eastAsia="SimSun"/>
          <w:lang w:eastAsia="zh-CN"/>
        </w:rPr>
        <w:t xml:space="preserve">s </w:t>
      </w:r>
      <w:r w:rsidR="00DC7DC3" w:rsidRPr="009B668D">
        <w:rPr>
          <w:rFonts w:eastAsia="SimSun"/>
          <w:lang w:eastAsia="zh-CN"/>
        </w:rPr>
        <w:t>recove</w:t>
      </w:r>
      <w:r w:rsidR="00DC7DC3">
        <w:rPr>
          <w:rFonts w:eastAsia="SimSun"/>
          <w:lang w:eastAsia="zh-CN"/>
        </w:rPr>
        <w:t>ry.</w:t>
      </w:r>
    </w:p>
    <w:p w14:paraId="5A9E0C51" w14:textId="4CFE8E12" w:rsidR="009B668D" w:rsidRPr="009B668D" w:rsidRDefault="009B668D" w:rsidP="009B668D">
      <w:pPr>
        <w:rPr>
          <w:rFonts w:eastAsia="SimSun"/>
          <w:lang w:eastAsia="zh-CN"/>
        </w:rPr>
      </w:pPr>
      <w:r w:rsidRPr="009B668D">
        <w:rPr>
          <w:rFonts w:eastAsia="SimSun"/>
          <w:lang w:eastAsia="zh-CN"/>
        </w:rPr>
        <w:t xml:space="preserve">PLMN-B starts to release the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UEs on a proper way.  </w:t>
      </w:r>
    </w:p>
    <w:p w14:paraId="7C4B6074" w14:textId="0EF678A6"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r w:rsidR="00372A24">
        <w:rPr>
          <w:rFonts w:eastAsia="SimSun"/>
          <w:lang w:eastAsia="zh-CN"/>
        </w:rPr>
        <w:t xml:space="preserve"> to</w:t>
      </w:r>
      <w:r w:rsidRPr="009B668D">
        <w:rPr>
          <w:rFonts w:eastAsia="SimSun"/>
          <w:lang w:eastAsia="zh-CN"/>
        </w:rPr>
        <w:t xml:space="preserv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by performing PLMN selection.</w:t>
      </w:r>
    </w:p>
    <w:p w14:paraId="72C04AF5" w14:textId="77777777" w:rsidR="009B668D" w:rsidRPr="00095333" w:rsidRDefault="00BB5F92" w:rsidP="00095333">
      <w:pPr>
        <w:pStyle w:val="Heading3"/>
      </w:pPr>
      <w:bookmarkStart w:id="35" w:name="_Toc19178809"/>
      <w:r w:rsidRPr="00095333">
        <w:t>5</w:t>
      </w:r>
      <w:r w:rsidR="009B668D" w:rsidRPr="00095333">
        <w:t>.</w:t>
      </w:r>
      <w:r w:rsidRPr="00095333">
        <w:t>3</w:t>
      </w:r>
      <w:r w:rsidR="009B668D" w:rsidRPr="00095333">
        <w:t>.4</w:t>
      </w:r>
      <w:r w:rsidR="009B668D" w:rsidRPr="00095333">
        <w:tab/>
        <w:t>Post-conditions</w:t>
      </w:r>
      <w:bookmarkEnd w:id="35"/>
    </w:p>
    <w:p w14:paraId="56088CEB" w14:textId="5C9D1FAE"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r w:rsidR="00372A24">
        <w:rPr>
          <w:rFonts w:eastAsia="Times New Roman"/>
        </w:rPr>
        <w:t>h</w:t>
      </w:r>
      <w:r w:rsidR="00372A24" w:rsidRPr="009B668D">
        <w:rPr>
          <w:rFonts w:eastAsia="Times New Roman"/>
        </w:rPr>
        <w:t xml:space="preserve">PLMN </w:t>
      </w:r>
      <w:r w:rsidR="00B13709" w:rsidRPr="00B13709">
        <w:rPr>
          <w:rFonts w:eastAsia="Times New Roman"/>
        </w:rPr>
        <w:t>RAN failed to serve its users in a specific area.</w:t>
      </w:r>
    </w:p>
    <w:p w14:paraId="2112ED36" w14:textId="13F05344"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w:t>
      </w:r>
      <w:proofErr w:type="gramStart"/>
      <w:r w:rsidRPr="009B668D">
        <w:rPr>
          <w:rFonts w:eastAsia="SimSun"/>
          <w:lang w:eastAsia="zh-CN"/>
        </w:rPr>
        <w:t>return back</w:t>
      </w:r>
      <w:proofErr w:type="gramEnd"/>
      <w:r w:rsidRPr="009B668D">
        <w:rPr>
          <w:rFonts w:eastAsia="SimSun"/>
          <w:lang w:eastAsia="zh-CN"/>
        </w:rPr>
        <w:t xml:space="preserve"> to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as fast as possible when the </w:t>
      </w:r>
      <w:r w:rsidR="00CB53AE">
        <w:rPr>
          <w:rFonts w:eastAsia="SimSun"/>
          <w:lang w:eastAsia="zh-CN"/>
        </w:rPr>
        <w:t>h</w:t>
      </w:r>
      <w:r w:rsidR="00CB53AE" w:rsidRPr="009B668D">
        <w:rPr>
          <w:rFonts w:eastAsia="SimSun"/>
          <w:lang w:eastAsia="zh-CN"/>
        </w:rPr>
        <w:t xml:space="preserve">PLMN </w:t>
      </w:r>
      <w:r w:rsidRPr="009B668D">
        <w:rPr>
          <w:rFonts w:eastAsia="SimSun"/>
          <w:lang w:eastAsia="zh-CN"/>
        </w:rPr>
        <w:t xml:space="preserve">is </w:t>
      </w:r>
      <w:r w:rsidR="00372A24" w:rsidRPr="009B668D">
        <w:rPr>
          <w:rFonts w:eastAsia="SimSun"/>
          <w:lang w:eastAsia="zh-CN"/>
        </w:rPr>
        <w:t>recover</w:t>
      </w:r>
      <w:r w:rsidR="00372A24">
        <w:rPr>
          <w:rFonts w:eastAsia="SimSun"/>
          <w:lang w:eastAsia="zh-CN"/>
        </w:rPr>
        <w:t>ed</w:t>
      </w:r>
      <w:r w:rsidR="00BB5F92">
        <w:rPr>
          <w:rFonts w:eastAsia="Malgun Gothic" w:hint="eastAsia"/>
          <w:lang w:eastAsia="ko-KR"/>
        </w:rPr>
        <w:t>.</w:t>
      </w:r>
    </w:p>
    <w:p w14:paraId="6E230249" w14:textId="77777777" w:rsidR="009B668D" w:rsidRPr="00095333" w:rsidRDefault="00BB5F92" w:rsidP="00095333">
      <w:pPr>
        <w:pStyle w:val="Heading3"/>
      </w:pPr>
      <w:bookmarkStart w:id="36" w:name="_Toc19178810"/>
      <w:r w:rsidRPr="00095333">
        <w:t>5</w:t>
      </w:r>
      <w:r w:rsidR="009B668D" w:rsidRPr="00095333">
        <w:t>.</w:t>
      </w:r>
      <w:r w:rsidRPr="00095333">
        <w:t>3</w:t>
      </w:r>
      <w:r w:rsidR="009B668D" w:rsidRPr="00095333">
        <w:t>.5</w:t>
      </w:r>
      <w:r w:rsidR="009B668D" w:rsidRPr="00095333">
        <w:tab/>
        <w:t>Existing features partly or fully covering the use case functionality</w:t>
      </w:r>
      <w:bookmarkEnd w:id="36"/>
    </w:p>
    <w:p w14:paraId="501BAA46" w14:textId="0C1E5ABD" w:rsidR="009B668D" w:rsidRPr="00BB5F92" w:rsidRDefault="00E5297B" w:rsidP="009B668D">
      <w:pPr>
        <w:rPr>
          <w:rFonts w:eastAsia="SimSun"/>
          <w:lang w:eastAsia="zh-CN"/>
        </w:rPr>
      </w:pPr>
      <w:r w:rsidRPr="00E5297B">
        <w:rPr>
          <w:rFonts w:eastAsia="SimSun"/>
          <w:lang w:eastAsia="zh-CN"/>
        </w:rPr>
        <w:t>Subject to regulatory requirements or operator’s policy, 3GPP system shall enable a UE of a given PLMN to obtain connectivity service from other PLMN in the same country when the Disaster Condition is met.</w:t>
      </w:r>
    </w:p>
    <w:p w14:paraId="50600DBB" w14:textId="77777777" w:rsidR="009B668D" w:rsidRPr="00095333" w:rsidRDefault="00BB5F92" w:rsidP="00095333">
      <w:pPr>
        <w:pStyle w:val="Heading3"/>
      </w:pPr>
      <w:bookmarkStart w:id="37" w:name="_Toc19178811"/>
      <w:r w:rsidRPr="00095333">
        <w:t>5</w:t>
      </w:r>
      <w:r w:rsidR="009B668D" w:rsidRPr="00095333">
        <w:t>.</w:t>
      </w:r>
      <w:r w:rsidRPr="00095333">
        <w:t>3</w:t>
      </w:r>
      <w:r w:rsidR="009B668D" w:rsidRPr="00095333">
        <w:t>.6</w:t>
      </w:r>
      <w:r w:rsidR="009B668D" w:rsidRPr="00095333">
        <w:tab/>
        <w:t>Potential New Requirements needed to support the use case</w:t>
      </w:r>
      <w:bookmarkEnd w:id="37"/>
    </w:p>
    <w:p w14:paraId="410FA1E3" w14:textId="190E43F9" w:rsidR="009868ED" w:rsidRDefault="00E5297B" w:rsidP="005B0D85">
      <w:pPr>
        <w:rPr>
          <w:rFonts w:eastAsia="Malgun Gothic"/>
          <w:lang w:val="en-US" w:eastAsia="ko-KR"/>
        </w:rPr>
      </w:pPr>
      <w:r w:rsidRPr="000444A1" w:rsidDel="00E5297B">
        <w:rPr>
          <w:rFonts w:eastAsia="SimSun"/>
          <w:color w:val="FF0000"/>
          <w:lang w:val="en-US" w:eastAsia="zh-CN"/>
        </w:rPr>
        <w:t xml:space="preserve"> </w:t>
      </w:r>
      <w:r w:rsidRPr="00E5297B">
        <w:rPr>
          <w:rFonts w:eastAsia="Malgun Gothic"/>
          <w:lang w:val="en-US" w:eastAsia="ko-KR"/>
        </w:rPr>
        <w:t>[R.5.3-001] Subject to regulatory requirements or operator’s policy, 3GPP system shall support a PLMN operator to be made aware of the failure or recovery of other PLMN(s) in the same country when the Disaster Condition is applies, or when the Disaster Condition is not applicable.</w:t>
      </w:r>
    </w:p>
    <w:p w14:paraId="16CCD338" w14:textId="77777777" w:rsidR="00E5297B" w:rsidRPr="00095333" w:rsidRDefault="00E5297B" w:rsidP="005B0D85">
      <w:pPr>
        <w:rPr>
          <w:rFonts w:eastAsia="Malgun Gothic"/>
          <w:lang w:val="en-US" w:eastAsia="ko-KR"/>
        </w:rPr>
      </w:pPr>
    </w:p>
    <w:p w14:paraId="0FC262BA" w14:textId="77777777" w:rsidR="00DF4C38" w:rsidRPr="00095333" w:rsidRDefault="00DF4C38" w:rsidP="00095333">
      <w:pPr>
        <w:pStyle w:val="Heading2"/>
      </w:pPr>
      <w:bookmarkStart w:id="38" w:name="_Toc19178812"/>
      <w:r w:rsidRPr="00095333">
        <w:lastRenderedPageBreak/>
        <w:t>5.</w:t>
      </w:r>
      <w:r w:rsidR="00524BC2" w:rsidRPr="00095333">
        <w:t>4</w:t>
      </w:r>
      <w:r w:rsidRPr="00095333">
        <w:tab/>
        <w:t>Network reselection during disaster - Non-disaster area</w:t>
      </w:r>
      <w:bookmarkEnd w:id="38"/>
    </w:p>
    <w:p w14:paraId="2F522435" w14:textId="77777777" w:rsidR="00DF4C38" w:rsidRPr="00095333" w:rsidRDefault="00DF4C38" w:rsidP="00095333">
      <w:pPr>
        <w:pStyle w:val="Heading3"/>
      </w:pPr>
      <w:bookmarkStart w:id="39" w:name="_Toc19178813"/>
      <w:r w:rsidRPr="00095333">
        <w:t>5.</w:t>
      </w:r>
      <w:r w:rsidR="00524BC2" w:rsidRPr="00095333">
        <w:t>4</w:t>
      </w:r>
      <w:r w:rsidRPr="00095333">
        <w:t>.1</w:t>
      </w:r>
      <w:r w:rsidRPr="00095333">
        <w:tab/>
        <w:t>Description</w:t>
      </w:r>
      <w:bookmarkEnd w:id="39"/>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Malgun Gothic"/>
          <w:lang w:val="en-US" w:eastAsia="ko-KR"/>
        </w:rPr>
      </w:pPr>
      <w:r w:rsidRPr="00DF4C38">
        <w:rPr>
          <w:rFonts w:eastAsia="Malgun Gothic"/>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Malgun Gothic"/>
          <w:lang w:val="en-US" w:eastAsia="ko-KR"/>
        </w:rPr>
      </w:pPr>
      <w:r w:rsidRPr="00DF4C38">
        <w:rPr>
          <w:rFonts w:eastAsia="Malgun Gothic"/>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Heading3"/>
      </w:pPr>
      <w:bookmarkStart w:id="40" w:name="_Toc19178814"/>
      <w:r w:rsidRPr="00095333">
        <w:t>5.</w:t>
      </w:r>
      <w:r w:rsidR="00524BC2" w:rsidRPr="00095333">
        <w:t>4</w:t>
      </w:r>
      <w:r w:rsidRPr="00095333">
        <w:t>.2</w:t>
      </w:r>
      <w:r w:rsidRPr="00095333">
        <w:tab/>
        <w:t>Pre-conditions</w:t>
      </w:r>
      <w:bookmarkEnd w:id="40"/>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77777777" w:rsidR="00DF4C38" w:rsidRPr="00DF4C38" w:rsidRDefault="00DF4C38" w:rsidP="00095333">
      <w:pPr>
        <w:ind w:left="568" w:hanging="284"/>
        <w:rPr>
          <w:rFonts w:eastAsia="Times New Roman"/>
          <w:lang w:val="en-US"/>
        </w:rPr>
      </w:pPr>
      <w:r w:rsidRPr="00DF4C38">
        <w:rPr>
          <w:rFonts w:eastAsia="Malgun Gothic" w:hint="eastAsia"/>
          <w:lang w:val="en-US" w:eastAsia="ko-KR"/>
        </w:rPr>
        <w:t>-</w:t>
      </w:r>
      <w:r w:rsidRPr="00DF4C38">
        <w:rPr>
          <w:rFonts w:eastAsia="Malgun Gothic" w:hint="eastAsia"/>
          <w:lang w:val="en-US" w:eastAsia="ko-KR"/>
        </w:rPr>
        <w:tab/>
      </w:r>
      <w:r w:rsidRPr="00DF4C38">
        <w:rPr>
          <w:rFonts w:eastAsia="Malgun Gothic"/>
          <w:lang w:val="en-US" w:eastAsia="ko-KR"/>
        </w:rPr>
        <w:t xml:space="preserve">The Country K is composed of three </w:t>
      </w:r>
      <w:proofErr w:type="gramStart"/>
      <w:r w:rsidRPr="00DF4C38">
        <w:rPr>
          <w:rFonts w:eastAsia="Malgun Gothic"/>
          <w:lang w:val="en-US" w:eastAsia="ko-KR"/>
        </w:rPr>
        <w:t>city</w:t>
      </w:r>
      <w:proofErr w:type="gramEnd"/>
      <w:r w:rsidRPr="00DF4C38">
        <w:rPr>
          <w:rFonts w:eastAsia="Malgun Gothic"/>
          <w:lang w:val="en-US" w:eastAsia="ko-KR"/>
        </w:rPr>
        <w:t xml:space="preserve">, called OldCity, NearCity, FarCity. Due to some reasons, the network HomeNetwork has not yet installed equipment within FarCity. </w:t>
      </w:r>
    </w:p>
    <w:p w14:paraId="6C45F3BD" w14:textId="77777777" w:rsidR="00DF4C38" w:rsidRPr="00095333" w:rsidRDefault="00DF4C38" w:rsidP="00095333">
      <w:pPr>
        <w:pStyle w:val="Heading3"/>
      </w:pPr>
      <w:bookmarkStart w:id="41" w:name="_Toc19178815"/>
      <w:r w:rsidRPr="00095333">
        <w:t>5.</w:t>
      </w:r>
      <w:r w:rsidR="00524BC2" w:rsidRPr="00095333">
        <w:t>4</w:t>
      </w:r>
      <w:r w:rsidRPr="00095333">
        <w:t>.3</w:t>
      </w:r>
      <w:r w:rsidRPr="00095333">
        <w:tab/>
        <w:t>Service Flows</w:t>
      </w:r>
      <w:bookmarkEnd w:id="41"/>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 xml:space="preserve">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w:t>
      </w:r>
      <w:proofErr w:type="gramStart"/>
      <w:r w:rsidRPr="00DF4C38">
        <w:rPr>
          <w:rFonts w:eastAsia="Times New Roman"/>
          <w:lang w:val="en-US"/>
        </w:rPr>
        <w:t>need</w:t>
      </w:r>
      <w:proofErr w:type="gramEnd"/>
      <w:r w:rsidRPr="00DF4C38">
        <w:rPr>
          <w:rFonts w:eastAsia="Times New Roman"/>
          <w:lang w:val="en-US"/>
        </w:rPr>
        <w:t xml:space="preserve">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 xml:space="preserve">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w:t>
      </w:r>
      <w:proofErr w:type="gramStart"/>
      <w:r w:rsidRPr="00DF4C38">
        <w:rPr>
          <w:rFonts w:eastAsia="Times New Roman"/>
          <w:lang w:val="en-US"/>
        </w:rPr>
        <w:t>other</w:t>
      </w:r>
      <w:proofErr w:type="gramEnd"/>
      <w:r w:rsidRPr="00DF4C38">
        <w:rPr>
          <w:rFonts w:eastAsia="Times New Roman"/>
          <w:lang w:val="en-US"/>
        </w:rPr>
        <w:t xml:space="preserve"> network can access it.</w:t>
      </w:r>
    </w:p>
    <w:p w14:paraId="5BAF7047" w14:textId="77777777" w:rsidR="00DF4C38" w:rsidRPr="00095333" w:rsidRDefault="00DF4C38" w:rsidP="00095333">
      <w:pPr>
        <w:pStyle w:val="Heading3"/>
      </w:pPr>
      <w:bookmarkStart w:id="42" w:name="_Toc19178816"/>
      <w:r w:rsidRPr="00095333">
        <w:t>5.</w:t>
      </w:r>
      <w:r w:rsidR="00524BC2" w:rsidRPr="00095333">
        <w:t>4</w:t>
      </w:r>
      <w:r w:rsidRPr="00095333">
        <w:t>.4</w:t>
      </w:r>
      <w:r w:rsidRPr="00095333">
        <w:tab/>
        <w:t>Post-conditions</w:t>
      </w:r>
      <w:bookmarkEnd w:id="42"/>
    </w:p>
    <w:p w14:paraId="74734DA0" w14:textId="77777777" w:rsidR="00DF4C38" w:rsidRPr="00DF4C38" w:rsidRDefault="00DF4C38" w:rsidP="00DF4C38">
      <w:pPr>
        <w:rPr>
          <w:rFonts w:eastAsia="Malgun Gothic"/>
          <w:lang w:val="en-US" w:eastAsia="ko-KR"/>
        </w:rPr>
      </w:pPr>
      <w:r w:rsidRPr="00DF4C38">
        <w:rPr>
          <w:rFonts w:eastAsia="Malgun Gothic"/>
          <w:lang w:val="en-US" w:eastAsia="ko-KR"/>
        </w:rPr>
        <w:t>Suji’s smartphone cannot register to NeighborNetwork when it is in NearCity and FarCity,</w:t>
      </w:r>
    </w:p>
    <w:p w14:paraId="0675DA4E" w14:textId="77777777" w:rsidR="00DF4C38" w:rsidRPr="00DF4C38" w:rsidRDefault="00DF4C38" w:rsidP="00DF4C38">
      <w:pPr>
        <w:rPr>
          <w:rFonts w:eastAsia="Malgun Gothic"/>
          <w:lang w:val="en-US" w:eastAsia="ko-KR"/>
        </w:rPr>
      </w:pPr>
      <w:r w:rsidRPr="00DF4C38">
        <w:rPr>
          <w:rFonts w:eastAsia="Malgun Gothic"/>
          <w:lang w:val="en-US" w:eastAsia="ko-KR"/>
        </w:rPr>
        <w:t>Jame’s smartphone is connected online.</w:t>
      </w:r>
    </w:p>
    <w:p w14:paraId="72449A74" w14:textId="77777777" w:rsidR="00DF4C38" w:rsidRPr="00095333" w:rsidRDefault="00DF4C38" w:rsidP="00095333">
      <w:pPr>
        <w:pStyle w:val="Heading3"/>
      </w:pPr>
      <w:bookmarkStart w:id="43" w:name="_Toc19178817"/>
      <w:r w:rsidRPr="00095333">
        <w:t>5.</w:t>
      </w:r>
      <w:r w:rsidR="00524BC2" w:rsidRPr="00095333">
        <w:t>4</w:t>
      </w:r>
      <w:r w:rsidRPr="00095333">
        <w:t>.5</w:t>
      </w:r>
      <w:r w:rsidRPr="00095333">
        <w:tab/>
        <w:t>Existing features partly or fully covering the use case functionality</w:t>
      </w:r>
      <w:bookmarkEnd w:id="43"/>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Heading3"/>
      </w:pPr>
      <w:bookmarkStart w:id="44" w:name="_Toc19178818"/>
      <w:r w:rsidRPr="00095333">
        <w:t>5.</w:t>
      </w:r>
      <w:r w:rsidR="00524BC2" w:rsidRPr="00095333">
        <w:t>4</w:t>
      </w:r>
      <w:r w:rsidRPr="00095333">
        <w:t>.6</w:t>
      </w:r>
      <w:r w:rsidRPr="00095333">
        <w:tab/>
        <w:t>Potential New Requirements needed to support the use case</w:t>
      </w:r>
      <w:bookmarkEnd w:id="44"/>
    </w:p>
    <w:p w14:paraId="2D7A153C" w14:textId="77777777" w:rsidR="00DF4C38" w:rsidRPr="00DF4C38" w:rsidRDefault="00DF4C38" w:rsidP="00DF4C38">
      <w:pPr>
        <w:rPr>
          <w:rFonts w:eastAsia="Malgun Gothic"/>
          <w:lang w:eastAsia="ko-KR"/>
        </w:rPr>
      </w:pPr>
      <w:r w:rsidRPr="00DF4C38">
        <w:rPr>
          <w:rFonts w:eastAsia="Malgun Gothic"/>
          <w:lang w:eastAsia="ko-KR"/>
        </w:rPr>
        <w:t>[R.5.</w:t>
      </w:r>
      <w:r w:rsidR="00524BC2">
        <w:rPr>
          <w:rFonts w:eastAsia="Malgun Gothic"/>
          <w:lang w:eastAsia="ko-KR"/>
        </w:rPr>
        <w:t>4</w:t>
      </w:r>
      <w:r w:rsidRPr="00DF4C38">
        <w:rPr>
          <w:rFonts w:eastAsia="Malgun Gothic"/>
          <w:lang w:eastAsia="ko-KR"/>
        </w:rPr>
        <w:t>-001]</w:t>
      </w:r>
      <w:r w:rsidRPr="00DF4C38">
        <w:rPr>
          <w:rFonts w:eastAsia="Malgun Gothic"/>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Malgun Gothic"/>
          <w:lang w:eastAsia="ko-KR"/>
        </w:rPr>
      </w:pPr>
      <w:r w:rsidRPr="00DF4C38">
        <w:rPr>
          <w:rFonts w:eastAsia="Malgun Gothic"/>
          <w:lang w:eastAsia="ko-KR"/>
        </w:rPr>
        <w:lastRenderedPageBreak/>
        <w:t>[R.5.</w:t>
      </w:r>
      <w:r w:rsidR="00524BC2">
        <w:rPr>
          <w:rFonts w:eastAsia="Malgun Gothic"/>
          <w:lang w:eastAsia="ko-KR"/>
        </w:rPr>
        <w:t>4</w:t>
      </w:r>
      <w:r w:rsidRPr="00DF4C38">
        <w:rPr>
          <w:rFonts w:eastAsia="Malgun Gothic"/>
          <w:lang w:eastAsia="ko-KR"/>
        </w:rPr>
        <w:t>-002]</w:t>
      </w:r>
      <w:r w:rsidRPr="00DF4C38">
        <w:rPr>
          <w:rFonts w:eastAsia="Malgun Gothic"/>
          <w:lang w:eastAsia="ko-KR"/>
        </w:rPr>
        <w:tab/>
        <w:t xml:space="preserve"> </w:t>
      </w:r>
      <w:r w:rsidRPr="00095333">
        <w:rPr>
          <w:rFonts w:eastAsia="Malgun Gothic"/>
          <w:lang w:eastAsia="ko-KR"/>
        </w:rPr>
        <w:t>Subject to regulatory requirements or operator’s policy, 3GPP system shall be able to support for a PLMN to be aware of the area where it needs to support Disaster Inbound Roam</w:t>
      </w:r>
      <w:r w:rsidR="003F5320">
        <w:rPr>
          <w:rFonts w:eastAsia="Malgun Gothic"/>
          <w:lang w:eastAsia="ko-KR"/>
        </w:rPr>
        <w:t>er</w:t>
      </w:r>
      <w:r w:rsidRPr="00095333">
        <w:rPr>
          <w:rFonts w:eastAsia="Malgun Gothic"/>
          <w:lang w:eastAsia="ko-KR"/>
        </w:rPr>
        <w:t>s.</w:t>
      </w:r>
    </w:p>
    <w:p w14:paraId="72553322" w14:textId="5E5D9BD8" w:rsidR="00456948" w:rsidRPr="00095333" w:rsidRDefault="00DF4C38" w:rsidP="00095333">
      <w:pPr>
        <w:rPr>
          <w:rFonts w:eastAsia="Malgun Gothic"/>
          <w:lang w:eastAsia="ko-KR"/>
        </w:rPr>
      </w:pPr>
      <w:r w:rsidRPr="00DF4C38">
        <w:rPr>
          <w:rFonts w:eastAsia="Malgun Gothic"/>
          <w:lang w:eastAsia="ko-KR"/>
        </w:rPr>
        <w:t>[R.5.</w:t>
      </w:r>
      <w:r w:rsidR="00524BC2">
        <w:rPr>
          <w:rFonts w:eastAsia="Malgun Gothic"/>
          <w:lang w:eastAsia="ko-KR"/>
        </w:rPr>
        <w:t>4</w:t>
      </w:r>
      <w:r w:rsidRPr="00DF4C38">
        <w:rPr>
          <w:rFonts w:eastAsia="Malgun Gothic"/>
          <w:lang w:eastAsia="ko-KR"/>
        </w:rPr>
        <w:t>-003]</w:t>
      </w:r>
      <w:r w:rsidRPr="00DF4C38">
        <w:rPr>
          <w:rFonts w:eastAsia="Malgun Gothic"/>
          <w:lang w:eastAsia="ko-KR"/>
        </w:rPr>
        <w:tab/>
        <w:t xml:space="preserve"> </w:t>
      </w:r>
      <w:r w:rsidRPr="00095333">
        <w:rPr>
          <w:rFonts w:eastAsia="Malgun Gothic"/>
          <w:lang w:eastAsia="ko-KR"/>
        </w:rPr>
        <w:t>3GPP system shall be able to provide a resource efficient means for a PLMN to indicate potential Disaster Inbound Roam</w:t>
      </w:r>
      <w:r w:rsidR="003F5320">
        <w:rPr>
          <w:rFonts w:eastAsia="Malgun Gothic"/>
          <w:lang w:eastAsia="ko-KR"/>
        </w:rPr>
        <w:t>ers</w:t>
      </w:r>
      <w:r w:rsidRPr="00095333">
        <w:rPr>
          <w:rFonts w:eastAsia="Malgun Gothic"/>
          <w:lang w:eastAsia="ko-KR"/>
        </w:rPr>
        <w:t xml:space="preserve"> whether they can access it or not. </w:t>
      </w:r>
    </w:p>
    <w:p w14:paraId="499788B3" w14:textId="77777777" w:rsidR="00BE7B5C" w:rsidRPr="00095333" w:rsidRDefault="00BE7B5C" w:rsidP="00095333">
      <w:pPr>
        <w:pStyle w:val="Heading2"/>
      </w:pPr>
      <w:bookmarkStart w:id="45" w:name="_Toc19178819"/>
      <w:r w:rsidRPr="00095333">
        <w:t>5.</w:t>
      </w:r>
      <w:r w:rsidR="00524BC2" w:rsidRPr="00095333">
        <w:t>5</w:t>
      </w:r>
      <w:r w:rsidRPr="00095333">
        <w:tab/>
        <w:t>Network reselection during disaster with previous reject</w:t>
      </w:r>
      <w:bookmarkEnd w:id="45"/>
    </w:p>
    <w:p w14:paraId="556423DA" w14:textId="77777777" w:rsidR="00BE7B5C" w:rsidRPr="00095333" w:rsidRDefault="00BE7B5C" w:rsidP="00095333">
      <w:pPr>
        <w:pStyle w:val="Heading3"/>
      </w:pPr>
      <w:bookmarkStart w:id="46" w:name="_Toc19178820"/>
      <w:r w:rsidRPr="00095333">
        <w:t>5.</w:t>
      </w:r>
      <w:r w:rsidR="00524BC2" w:rsidRPr="00095333">
        <w:t>5</w:t>
      </w:r>
      <w:r w:rsidRPr="00095333">
        <w:t>.1</w:t>
      </w:r>
      <w:r w:rsidRPr="00095333">
        <w:tab/>
        <w:t>Description</w:t>
      </w:r>
      <w:bookmarkEnd w:id="46"/>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Malgun Gothic"/>
          <w:lang w:val="en-US" w:eastAsia="ko-KR"/>
        </w:rPr>
      </w:pPr>
      <w:r w:rsidRPr="00BE7B5C">
        <w:rPr>
          <w:rFonts w:eastAsia="Malgun Gothic"/>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Malgun Gothic"/>
          <w:lang w:val="en-US" w:eastAsia="ko-KR"/>
        </w:rPr>
      </w:pPr>
      <w:r w:rsidRPr="00BE7B5C">
        <w:rPr>
          <w:rFonts w:eastAsia="Malgun Gothic" w:hint="eastAsia"/>
          <w:lang w:val="en-US" w:eastAsia="ko-KR"/>
        </w:rPr>
        <w:t>I</w:t>
      </w:r>
      <w:r w:rsidRPr="00BE7B5C">
        <w:rPr>
          <w:rFonts w:eastAsia="Malgun Gothic"/>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Heading3"/>
      </w:pPr>
      <w:bookmarkStart w:id="47" w:name="_Toc19178821"/>
      <w:r w:rsidRPr="00095333">
        <w:t>5.</w:t>
      </w:r>
      <w:r w:rsidR="00524BC2" w:rsidRPr="00095333">
        <w:t>5</w:t>
      </w:r>
      <w:r w:rsidRPr="00095333">
        <w:t>.2</w:t>
      </w:r>
      <w:r w:rsidRPr="00095333">
        <w:tab/>
        <w:t>Pre-conditions</w:t>
      </w:r>
      <w:bookmarkEnd w:id="47"/>
    </w:p>
    <w:p w14:paraId="3E65E105" w14:textId="77777777" w:rsidR="00BE7B5C" w:rsidRPr="00BE7B5C" w:rsidRDefault="00BE7B5C" w:rsidP="00BE7B5C">
      <w:pPr>
        <w:rPr>
          <w:rFonts w:eastAsia="Malgun Gothic"/>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Malgun Gothic"/>
          <w:lang w:val="en-US" w:eastAsia="ko-KR"/>
        </w:rPr>
        <w:t xml:space="preserve"> </w:t>
      </w:r>
    </w:p>
    <w:p w14:paraId="657655C1" w14:textId="77777777" w:rsidR="00BE7B5C" w:rsidRPr="00BE7B5C" w:rsidRDefault="00BE7B5C" w:rsidP="00BE7B5C">
      <w:pPr>
        <w:rPr>
          <w:rFonts w:eastAsia="Times New Roman"/>
          <w:lang w:val="en-US"/>
        </w:rPr>
      </w:pPr>
      <w:r w:rsidRPr="00BE7B5C">
        <w:rPr>
          <w:rFonts w:eastAsia="Malgun Gothic"/>
          <w:lang w:val="en-US" w:eastAsia="ko-KR"/>
        </w:rPr>
        <w:t xml:space="preserve">Haru is a subscriber of HomeNetwork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Heading3"/>
      </w:pPr>
      <w:bookmarkStart w:id="48" w:name="_Toc19178822"/>
      <w:r w:rsidRPr="00095333">
        <w:t>5.</w:t>
      </w:r>
      <w:r w:rsidR="00524BC2" w:rsidRPr="00095333">
        <w:t>5</w:t>
      </w:r>
      <w:r w:rsidRPr="00095333">
        <w:t>.3</w:t>
      </w:r>
      <w:r w:rsidRPr="00095333">
        <w:tab/>
        <w:t>Service Flows</w:t>
      </w:r>
      <w:bookmarkEnd w:id="48"/>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r>
      <w:proofErr w:type="gramStart"/>
      <w:r w:rsidRPr="00BE7B5C">
        <w:rPr>
          <w:rFonts w:eastAsia="Times New Roman"/>
          <w:lang w:val="en-US"/>
        </w:rPr>
        <w:t>Later on</w:t>
      </w:r>
      <w:proofErr w:type="gramEnd"/>
      <w:r w:rsidRPr="00BE7B5C">
        <w:rPr>
          <w:rFonts w:eastAsia="Times New Roman"/>
          <w:lang w:val="en-US"/>
        </w:rPr>
        <w:t>, disaster occurs in the OldCity, impacting the radio access network of HomeNetwork. Cells of HomeNetwork is not available any more. Thus, the UE now camps on the cell of NeighborNetwork, in limited mode. Later, in the OldCity, NeighborNetwork starts to serve the subscribers of the HomeNetwork. E.g., NeighborNetwork indicates that it can accept UEs from HomeNetwork.</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14:paraId="6D44CF00" w14:textId="77777777" w:rsidR="00BE7B5C" w:rsidRPr="00095333" w:rsidRDefault="00BE7B5C" w:rsidP="00095333">
      <w:pPr>
        <w:pStyle w:val="Heading3"/>
      </w:pPr>
      <w:bookmarkStart w:id="49" w:name="_Toc19178823"/>
      <w:r w:rsidRPr="00095333">
        <w:t>5.</w:t>
      </w:r>
      <w:r w:rsidR="00DD19AB" w:rsidRPr="00095333">
        <w:t>5</w:t>
      </w:r>
      <w:r w:rsidRPr="00095333">
        <w:t>.4</w:t>
      </w:r>
      <w:r w:rsidRPr="00095333">
        <w:tab/>
        <w:t>Post-conditions</w:t>
      </w:r>
      <w:bookmarkEnd w:id="49"/>
    </w:p>
    <w:p w14:paraId="03C621AC" w14:textId="77777777" w:rsidR="00BE7B5C" w:rsidRPr="00BE7B5C" w:rsidRDefault="00BE7B5C" w:rsidP="00095333">
      <w:pPr>
        <w:rPr>
          <w:rFonts w:ascii="Arial" w:eastAsia="Malgun Gothic" w:hAnsi="Arial"/>
          <w:sz w:val="28"/>
        </w:rPr>
      </w:pPr>
      <w:r w:rsidRPr="00BE7B5C">
        <w:rPr>
          <w:rFonts w:eastAsia="Times New Roman"/>
          <w:lang w:val="en-US"/>
        </w:rPr>
        <w:t xml:space="preserve">Haru’s smartphone is connected online via NeighborNetwork. </w:t>
      </w:r>
    </w:p>
    <w:p w14:paraId="630681E6" w14:textId="77777777" w:rsidR="00BE7B5C" w:rsidRPr="00095333" w:rsidRDefault="00BE7B5C" w:rsidP="00095333">
      <w:pPr>
        <w:pStyle w:val="Heading3"/>
      </w:pPr>
      <w:bookmarkStart w:id="50" w:name="_Toc19178824"/>
      <w:r w:rsidRPr="00095333">
        <w:t>5.</w:t>
      </w:r>
      <w:r w:rsidR="00DD19AB" w:rsidRPr="00095333">
        <w:t>5</w:t>
      </w:r>
      <w:r w:rsidRPr="00095333">
        <w:t>.5</w:t>
      </w:r>
      <w:r w:rsidRPr="00095333">
        <w:tab/>
        <w:t>Existing features partly or fully covering the use case functionality</w:t>
      </w:r>
      <w:bookmarkEnd w:id="50"/>
    </w:p>
    <w:p w14:paraId="0BB23A29" w14:textId="3C942E29" w:rsidR="00BE7B5C" w:rsidRPr="00BE7B5C" w:rsidRDefault="00BE7B5C" w:rsidP="00BE7B5C">
      <w:pPr>
        <w:rPr>
          <w:rFonts w:eastAsia="Malgun Gothic"/>
          <w:lang w:val="en-US" w:eastAsia="ko-KR"/>
        </w:rPr>
      </w:pPr>
      <w:r w:rsidRPr="00BE7B5C">
        <w:rPr>
          <w:rFonts w:eastAsia="Times New Roman"/>
          <w:lang w:val="en-US"/>
        </w:rPr>
        <w:t xml:space="preserve">TS 22.011 is specifying UE behavior regarding network selection. If a PLMN is selected but the UE cannot register on it because registration is rejected with the cause </w:t>
      </w:r>
      <w:r w:rsidR="00B720B0">
        <w:rPr>
          <w:rFonts w:eastAsia="Times New Roman"/>
          <w:lang w:val="en-US"/>
        </w:rPr>
        <w:t>″</w:t>
      </w:r>
      <w:r w:rsidRPr="00BE7B5C">
        <w:rPr>
          <w:rFonts w:eastAsia="Times New Roman"/>
          <w:lang w:val="en-US"/>
        </w:rPr>
        <w:t>PLMN not allowed</w:t>
      </w:r>
      <w:r w:rsidR="00B720B0">
        <w:rPr>
          <w:rFonts w:eastAsia="Times New Roman"/>
          <w:lang w:val="en-US"/>
        </w:rPr>
        <w:t>″</w:t>
      </w:r>
      <w:r w:rsidRPr="00BE7B5C">
        <w:rPr>
          <w:rFonts w:eastAsia="Times New Roman"/>
          <w:lang w:val="en-US"/>
        </w:rPr>
        <w:t xml:space="preserve">, the UE shall add the PLMN to the </w:t>
      </w:r>
      <w:r w:rsidR="00B720B0">
        <w:rPr>
          <w:rFonts w:eastAsia="Times New Roman"/>
          <w:lang w:val="en-US"/>
        </w:rPr>
        <w:t>″</w:t>
      </w:r>
      <w:r w:rsidRPr="00BE7B5C">
        <w:rPr>
          <w:rFonts w:eastAsia="Times New Roman"/>
          <w:lang w:val="en-US"/>
        </w:rPr>
        <w:t xml:space="preserve">Forbidden </w:t>
      </w:r>
      <w:r w:rsidRPr="00BE7B5C">
        <w:rPr>
          <w:rFonts w:eastAsia="Times New Roman"/>
          <w:lang w:val="en-US"/>
        </w:rPr>
        <w:lastRenderedPageBreak/>
        <w:t>PLMN</w:t>
      </w:r>
      <w:r w:rsidR="00B720B0">
        <w:rPr>
          <w:rFonts w:eastAsia="Times New Roman"/>
          <w:lang w:val="en-US"/>
        </w:rPr>
        <w:t>″</w:t>
      </w:r>
      <w:r w:rsidRPr="00BE7B5C">
        <w:rPr>
          <w:rFonts w:eastAsia="Times New Roman"/>
          <w:lang w:val="en-US"/>
        </w:rPr>
        <w:t xml:space="preserve">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Heading3"/>
      </w:pPr>
      <w:bookmarkStart w:id="51" w:name="_Toc19178825"/>
      <w:r w:rsidRPr="00095333">
        <w:t>5.</w:t>
      </w:r>
      <w:r w:rsidR="00DD19AB" w:rsidRPr="00095333">
        <w:t>5</w:t>
      </w:r>
      <w:r w:rsidRPr="00095333">
        <w:t>.6</w:t>
      </w:r>
      <w:r w:rsidRPr="00095333">
        <w:tab/>
        <w:t>Potential New Requirements needed to support the use case</w:t>
      </w:r>
      <w:bookmarkEnd w:id="51"/>
    </w:p>
    <w:p w14:paraId="48857C02" w14:textId="77777777" w:rsidR="00BE7B5C" w:rsidRPr="00095333" w:rsidRDefault="00BE7B5C" w:rsidP="00BE7B5C">
      <w:pPr>
        <w:rPr>
          <w:rFonts w:eastAsia="Malgun Gothic"/>
          <w:lang w:eastAsia="ko-KR"/>
        </w:rPr>
      </w:pPr>
      <w:r w:rsidRPr="00BE7B5C">
        <w:rPr>
          <w:rFonts w:eastAsia="Malgun Gothic"/>
          <w:lang w:eastAsia="ko-KR"/>
        </w:rPr>
        <w:t>[R.5.</w:t>
      </w:r>
      <w:r w:rsidR="00DD19AB">
        <w:rPr>
          <w:rFonts w:eastAsia="Malgun Gothic"/>
          <w:lang w:eastAsia="ko-KR"/>
        </w:rPr>
        <w:t>5</w:t>
      </w:r>
      <w:r w:rsidRPr="00BE7B5C">
        <w:rPr>
          <w:rFonts w:eastAsia="Malgun Gothic"/>
          <w:lang w:eastAsia="ko-KR"/>
        </w:rPr>
        <w:t>-001]</w:t>
      </w:r>
      <w:r w:rsidRPr="00BE7B5C">
        <w:rPr>
          <w:rFonts w:eastAsia="Malgun Gothic"/>
          <w:lang w:eastAsia="ko-KR"/>
        </w:rPr>
        <w:tab/>
        <w:t xml:space="preserve"> </w:t>
      </w:r>
      <w:r w:rsidRPr="00095333">
        <w:rPr>
          <w:rFonts w:eastAsia="Malgun Gothic"/>
          <w:lang w:eastAsia="ko-KR"/>
        </w:rPr>
        <w:t>The 3GPP system shall be able to provide means to enable a UE to try to access a neighbo</w:t>
      </w:r>
      <w:r w:rsidR="003F5320">
        <w:rPr>
          <w:rFonts w:eastAsia="Malgun Gothic"/>
          <w:lang w:eastAsia="ko-KR"/>
        </w:rPr>
        <w:t>u</w:t>
      </w:r>
      <w:r w:rsidRPr="00095333">
        <w:rPr>
          <w:rFonts w:eastAsia="Malgun Gothic"/>
          <w:lang w:eastAsia="ko-KR"/>
        </w:rPr>
        <w:t>ring PLMN included in the list of forbidden PLMN, in case the UE cannot get connectivity service from its home PLMN due to disaster.</w:t>
      </w:r>
    </w:p>
    <w:p w14:paraId="653AE716" w14:textId="0508C997" w:rsidR="005B0D85" w:rsidRPr="00095333" w:rsidRDefault="00BE7B5C" w:rsidP="00095333">
      <w:pPr>
        <w:rPr>
          <w:rFonts w:eastAsia="Malgun Gothic"/>
          <w:lang w:eastAsia="ko-KR"/>
        </w:rPr>
      </w:pPr>
      <w:r w:rsidRPr="00BE7B5C">
        <w:rPr>
          <w:rFonts w:eastAsia="Malgun Gothic"/>
          <w:lang w:eastAsia="ko-KR"/>
        </w:rPr>
        <w:t>[R.5.</w:t>
      </w:r>
      <w:r w:rsidR="00DD19AB">
        <w:rPr>
          <w:rFonts w:eastAsia="Malgun Gothic"/>
          <w:lang w:eastAsia="ko-KR"/>
        </w:rPr>
        <w:t>5</w:t>
      </w:r>
      <w:r w:rsidRPr="00BE7B5C">
        <w:rPr>
          <w:rFonts w:eastAsia="Malgun Gothic"/>
          <w:lang w:eastAsia="ko-KR"/>
        </w:rPr>
        <w:t>-002]</w:t>
      </w:r>
      <w:r w:rsidRPr="00BE7B5C">
        <w:rPr>
          <w:rFonts w:eastAsia="Malgun Gothic"/>
          <w:lang w:eastAsia="ko-KR"/>
        </w:rPr>
        <w:tab/>
        <w:t xml:space="preserve"> </w:t>
      </w:r>
      <w:r w:rsidRPr="00095333">
        <w:rPr>
          <w:rFonts w:eastAsia="Malgun Gothic"/>
          <w:lang w:eastAsia="ko-KR"/>
        </w:rPr>
        <w:t>The 3GPP system shall be able to provide means for a PLMN to indicate that it can service UEs of specific PLMN, overriding previous restriction such as forbidden PLMN.</w:t>
      </w:r>
    </w:p>
    <w:p w14:paraId="1FC01CD2" w14:textId="77777777" w:rsidR="005B1D83" w:rsidRPr="00095333" w:rsidRDefault="005B1D83" w:rsidP="00095333">
      <w:pPr>
        <w:pStyle w:val="Heading2"/>
      </w:pPr>
      <w:bookmarkStart w:id="52" w:name="_Toc19178826"/>
      <w:r w:rsidRPr="00095333">
        <w:t>5.</w:t>
      </w:r>
      <w:r w:rsidR="007313E0" w:rsidRPr="00095333">
        <w:t>6</w:t>
      </w:r>
      <w:r w:rsidRPr="00095333">
        <w:tab/>
        <w:t>Network protection for surge of incoming users during disaster</w:t>
      </w:r>
      <w:bookmarkEnd w:id="52"/>
    </w:p>
    <w:p w14:paraId="281E785C" w14:textId="77777777" w:rsidR="005B1D83" w:rsidRPr="00095333" w:rsidRDefault="005B1D83" w:rsidP="00095333">
      <w:pPr>
        <w:pStyle w:val="Heading3"/>
      </w:pPr>
      <w:bookmarkStart w:id="53" w:name="_Toc19178827"/>
      <w:r w:rsidRPr="00095333">
        <w:t>5.</w:t>
      </w:r>
      <w:r w:rsidR="007313E0" w:rsidRPr="00095333">
        <w:t>6</w:t>
      </w:r>
      <w:r w:rsidRPr="00095333">
        <w:t>.1</w:t>
      </w:r>
      <w:r w:rsidRPr="00095333">
        <w:tab/>
        <w:t>Description</w:t>
      </w:r>
      <w:bookmarkEnd w:id="53"/>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 xml:space="preserve">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w:t>
      </w:r>
      <w:proofErr w:type="gramStart"/>
      <w:r w:rsidRPr="005B1D83">
        <w:rPr>
          <w:rFonts w:eastAsia="Times New Roman"/>
          <w:lang w:val="en-US"/>
        </w:rPr>
        <w:t>goes</w:t>
      </w:r>
      <w:proofErr w:type="gramEnd"/>
      <w:r w:rsidRPr="005B1D83">
        <w:rPr>
          <w:rFonts w:eastAsia="Times New Roman"/>
          <w:lang w:val="en-US"/>
        </w:rPr>
        <w:t xml:space="preserve"> out of order.</w:t>
      </w:r>
    </w:p>
    <w:p w14:paraId="748E5AA1" w14:textId="77777777" w:rsidR="005B1D83" w:rsidRPr="005B1D83" w:rsidRDefault="005B1D83" w:rsidP="005B1D83">
      <w:pPr>
        <w:rPr>
          <w:rFonts w:eastAsia="Malgun Gothic"/>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Malgun Gothic"/>
          <w:lang w:val="en-US" w:eastAsia="ko-KR"/>
        </w:rPr>
        <w:t xml:space="preserve"> </w:t>
      </w:r>
    </w:p>
    <w:p w14:paraId="1437C74E" w14:textId="77777777" w:rsidR="005B1D83" w:rsidRPr="00095333" w:rsidRDefault="005B1D83" w:rsidP="00095333">
      <w:pPr>
        <w:pStyle w:val="Heading3"/>
      </w:pPr>
      <w:bookmarkStart w:id="54" w:name="_Toc19178828"/>
      <w:r w:rsidRPr="00095333">
        <w:t>5.</w:t>
      </w:r>
      <w:r w:rsidR="007313E0" w:rsidRPr="00095333">
        <w:t>6</w:t>
      </w:r>
      <w:r w:rsidRPr="00095333">
        <w:t>.2</w:t>
      </w:r>
      <w:r w:rsidRPr="00095333">
        <w:tab/>
        <w:t>Pre-conditions</w:t>
      </w:r>
      <w:bookmarkEnd w:id="54"/>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14:paraId="7218F850" w14:textId="77777777" w:rsidR="005B1D83" w:rsidRPr="005B1D83" w:rsidRDefault="005B1D83" w:rsidP="005B1D83">
      <w:pPr>
        <w:rPr>
          <w:rFonts w:eastAsia="Malgun Gothic"/>
          <w:lang w:val="en-US" w:eastAsia="ko-KR"/>
        </w:rPr>
      </w:pPr>
      <w:r w:rsidRPr="005B1D83">
        <w:rPr>
          <w:rFonts w:eastAsia="Malgun Gothic" w:hint="eastAsia"/>
          <w:lang w:val="en-US" w:eastAsia="ko-KR"/>
        </w:rPr>
        <w:t xml:space="preserve">Tony, with </w:t>
      </w:r>
      <w:r w:rsidRPr="005B1D83">
        <w:rPr>
          <w:rFonts w:eastAsia="Malgun Gothic"/>
          <w:lang w:val="en-US" w:eastAsia="ko-KR"/>
        </w:rPr>
        <w:t>subscription to FNetwork of country B, travels to country A. Initially, Tony’s UE registers itself to HNetwork.</w:t>
      </w:r>
    </w:p>
    <w:p w14:paraId="42FB1C75" w14:textId="77777777" w:rsidR="005B1D83" w:rsidRPr="005B1D83" w:rsidRDefault="005B1D83" w:rsidP="00095333">
      <w:pPr>
        <w:pStyle w:val="Heading3"/>
        <w:rPr>
          <w:rFonts w:eastAsia="Times New Roman"/>
          <w:lang w:val="en-US" w:eastAsia="x-none"/>
        </w:rPr>
      </w:pPr>
      <w:bookmarkStart w:id="55" w:name="_Toc19178829"/>
      <w:r w:rsidRPr="00095333">
        <w:t>5.</w:t>
      </w:r>
      <w:r w:rsidR="007313E0" w:rsidRPr="00095333">
        <w:t>6</w:t>
      </w:r>
      <w:r w:rsidRPr="00095333">
        <w:t>.3</w:t>
      </w:r>
      <w:r w:rsidRPr="00095333">
        <w:tab/>
        <w:t>Service Flows</w:t>
      </w:r>
      <w:bookmarkEnd w:id="55"/>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 xml:space="preserve">As load of NNetwork goes up, NNetwork decides to apply access control so that 50% of access request from UEs from NNetwork is reduced while imposing no access restriction to its own home UEs. At the same time, </w:t>
      </w:r>
      <w:r w:rsidRPr="005B1D83">
        <w:rPr>
          <w:rFonts w:eastAsia="Times New Roman"/>
          <w:lang w:val="en-US"/>
        </w:rPr>
        <w:lastRenderedPageBreak/>
        <w:t>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Heading3"/>
      </w:pPr>
      <w:bookmarkStart w:id="56" w:name="_Toc19178830"/>
      <w:r w:rsidRPr="00095333">
        <w:t>5.</w:t>
      </w:r>
      <w:r w:rsidR="007313E0" w:rsidRPr="00095333">
        <w:t>6</w:t>
      </w:r>
      <w:r w:rsidRPr="00095333">
        <w:t>.4</w:t>
      </w:r>
      <w:r w:rsidRPr="00095333">
        <w:tab/>
        <w:t>Post-conditions</w:t>
      </w:r>
      <w:bookmarkEnd w:id="56"/>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14:paraId="0659FA99" w14:textId="77777777" w:rsidR="005B1D83" w:rsidRPr="005B1D83" w:rsidRDefault="005B1D83" w:rsidP="00095333">
      <w:pPr>
        <w:pStyle w:val="Heading3"/>
        <w:rPr>
          <w:rFonts w:eastAsia="Malgun Gothic"/>
        </w:rPr>
      </w:pPr>
      <w:bookmarkStart w:id="57" w:name="_Toc19178831"/>
      <w:r w:rsidRPr="00095333">
        <w:t>5.</w:t>
      </w:r>
      <w:r w:rsidR="007313E0" w:rsidRPr="00095333">
        <w:t>6</w:t>
      </w:r>
      <w:r w:rsidRPr="00095333">
        <w:t>.5</w:t>
      </w:r>
      <w:r w:rsidRPr="00095333">
        <w:tab/>
        <w:t>Existing features partly or fully covering the use case functionality</w:t>
      </w:r>
      <w:bookmarkEnd w:id="57"/>
    </w:p>
    <w:p w14:paraId="44EF7408" w14:textId="77777777" w:rsidR="005B1D83" w:rsidRPr="005B1D83" w:rsidRDefault="005B1D83" w:rsidP="005B1D83">
      <w:pPr>
        <w:rPr>
          <w:rFonts w:eastAsia="Times New Roman"/>
          <w:lang w:val="en-US"/>
        </w:rPr>
      </w:pPr>
      <w:r w:rsidRPr="005B1D83">
        <w:rPr>
          <w:rFonts w:eastAsia="Times New Roman"/>
          <w:lang w:val="en-US"/>
        </w:rPr>
        <w:t xml:space="preserve">TS 22.261 and TS 22.011 specifies requirements related to access control, e.g. unified access control, access class barring, etc. However, the specified access control mechanism does not </w:t>
      </w:r>
      <w:proofErr w:type="gramStart"/>
      <w:r w:rsidRPr="005B1D83">
        <w:rPr>
          <w:rFonts w:eastAsia="Times New Roman"/>
          <w:lang w:val="en-US"/>
        </w:rPr>
        <w:t>provides</w:t>
      </w:r>
      <w:proofErr w:type="gramEnd"/>
      <w:r w:rsidRPr="005B1D83">
        <w:rPr>
          <w:rFonts w:eastAsia="Times New Roman"/>
          <w:lang w:val="en-US"/>
        </w:rPr>
        <w:t xml:space="preserve">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w:t>
      </w:r>
      <w:proofErr w:type="gramStart"/>
      <w:r w:rsidRPr="005B1D83">
        <w:rPr>
          <w:rFonts w:eastAsia="Times New Roman"/>
          <w:lang w:val="en-US"/>
        </w:rPr>
        <w:t>provides</w:t>
      </w:r>
      <w:proofErr w:type="gramEnd"/>
      <w:r w:rsidRPr="005B1D83">
        <w:rPr>
          <w:rFonts w:eastAsia="Times New Roman"/>
          <w:lang w:val="en-US"/>
        </w:rPr>
        <w:t xml:space="preserve"> tools for operator to apply different access barring among inbound roaming UEs from different PLMNs. i.e,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 xml:space="preserve">In addition, TS22.011 specifies Extended Access Barring mechanism. EAB supports different barring based on whether a UE camps on (E)HPLMN or on VPLMN. </w:t>
      </w:r>
      <w:proofErr w:type="gramStart"/>
      <w:r w:rsidRPr="005B1D83">
        <w:rPr>
          <w:rFonts w:eastAsia="Times New Roman"/>
          <w:lang w:val="en-US"/>
        </w:rPr>
        <w:t>But,</w:t>
      </w:r>
      <w:proofErr w:type="gramEnd"/>
      <w:r w:rsidRPr="005B1D83">
        <w:rPr>
          <w:rFonts w:eastAsia="Times New Roman"/>
          <w:lang w:val="en-US"/>
        </w:rPr>
        <w:t xml:space="preserve"> this does not support barring for a UE of specific PLMN as described in this use case. Also, it is applicable only for UE which is delay tolerant.</w:t>
      </w:r>
    </w:p>
    <w:p w14:paraId="74FB4587" w14:textId="77777777" w:rsidR="005B1D83" w:rsidRPr="005B1D83" w:rsidRDefault="005B1D83" w:rsidP="00095333">
      <w:pPr>
        <w:pStyle w:val="Heading3"/>
        <w:rPr>
          <w:rFonts w:eastAsia="Malgun Gothic"/>
        </w:rPr>
      </w:pPr>
      <w:bookmarkStart w:id="58" w:name="_Toc19178832"/>
      <w:r w:rsidRPr="00095333">
        <w:t>5.</w:t>
      </w:r>
      <w:r w:rsidR="007313E0" w:rsidRPr="00095333">
        <w:t>6</w:t>
      </w:r>
      <w:r w:rsidRPr="00095333">
        <w:t>.6</w:t>
      </w:r>
      <w:r w:rsidRPr="00095333">
        <w:tab/>
        <w:t>Potential New Requirements needed to support the use case</w:t>
      </w:r>
      <w:bookmarkEnd w:id="58"/>
    </w:p>
    <w:p w14:paraId="37EEC39F" w14:textId="635E78B4" w:rsidR="005B1D83" w:rsidRPr="000A00FD" w:rsidRDefault="005B1D83" w:rsidP="00095333">
      <w:pPr>
        <w:rPr>
          <w:rFonts w:eastAsia="Malgun Gothic"/>
          <w:lang w:eastAsia="ko-KR"/>
        </w:rPr>
      </w:pPr>
      <w:r w:rsidRPr="005B1D83">
        <w:rPr>
          <w:rFonts w:eastAsia="Malgun Gothic" w:hint="eastAsia"/>
          <w:lang w:eastAsia="ko-KR"/>
        </w:rPr>
        <w:t>[R.5.</w:t>
      </w:r>
      <w:r w:rsidR="007313E0">
        <w:rPr>
          <w:rFonts w:eastAsia="Malgun Gothic"/>
          <w:lang w:eastAsia="ko-KR"/>
        </w:rPr>
        <w:t>6</w:t>
      </w:r>
      <w:r w:rsidRPr="005B1D83">
        <w:rPr>
          <w:rFonts w:eastAsia="Malgun Gothic" w:hint="eastAsia"/>
          <w:lang w:eastAsia="ko-KR"/>
        </w:rPr>
        <w:t>-001]</w:t>
      </w:r>
      <w:r w:rsidRPr="005B1D83">
        <w:rPr>
          <w:rFonts w:eastAsia="Malgun Gothic"/>
          <w:lang w:eastAsia="ko-KR"/>
        </w:rPr>
        <w:tab/>
        <w:t xml:space="preserve"> The 3GPP system shall be able to provide mechanism to minimize congestion caused by Disaster Inbound Roamer.</w:t>
      </w:r>
    </w:p>
    <w:p w14:paraId="5DD3807A" w14:textId="0787EAB6" w:rsidR="00D51007" w:rsidRPr="00500533" w:rsidRDefault="007313E0" w:rsidP="00D51007">
      <w:pPr>
        <w:pStyle w:val="Heading2"/>
        <w:rPr>
          <w:lang w:val="en-US" w:eastAsia="zh-CN"/>
        </w:rPr>
      </w:pPr>
      <w:bookmarkStart w:id="59" w:name="_Toc19178833"/>
      <w:r>
        <w:t>5</w:t>
      </w:r>
      <w:r w:rsidR="00D51007" w:rsidRPr="000D6532">
        <w:t>.</w:t>
      </w:r>
      <w:r>
        <w:t>7</w:t>
      </w:r>
      <w:r w:rsidR="00D51007" w:rsidRPr="000D6532">
        <w:tab/>
      </w:r>
      <w:r w:rsidR="0048138C">
        <w:t>U</w:t>
      </w:r>
      <w:r w:rsidR="00D51007" w:rsidRPr="007D3431">
        <w:t xml:space="preserve">se case on access control </w:t>
      </w:r>
      <w:r w:rsidR="00D51007">
        <w:t xml:space="preserve">for </w:t>
      </w:r>
      <w:r w:rsidR="00B720B0">
        <w:t>″</w:t>
      </w:r>
      <w:r w:rsidR="00D51007">
        <w:t>backup</w:t>
      </w:r>
      <w:r w:rsidR="00B720B0">
        <w:t>″</w:t>
      </w:r>
      <w:r w:rsidR="00D51007">
        <w:t xml:space="preserve"> </w:t>
      </w:r>
      <w:r w:rsidR="00D51007" w:rsidRPr="007D3431">
        <w:t>PLMN</w:t>
      </w:r>
      <w:bookmarkEnd w:id="59"/>
    </w:p>
    <w:p w14:paraId="15F4C0BC" w14:textId="77777777" w:rsidR="00D51007" w:rsidRDefault="007313E0" w:rsidP="00D51007">
      <w:pPr>
        <w:pStyle w:val="Heading3"/>
      </w:pPr>
      <w:bookmarkStart w:id="60" w:name="_Toc19178834"/>
      <w:r>
        <w:t>5</w:t>
      </w:r>
      <w:r w:rsidR="00D51007" w:rsidRPr="000D6532">
        <w:t>.</w:t>
      </w:r>
      <w:r>
        <w:t>7</w:t>
      </w:r>
      <w:r w:rsidR="00D51007" w:rsidRPr="000D6532">
        <w:t>.1</w:t>
      </w:r>
      <w:r w:rsidR="00D51007" w:rsidRPr="000D6532">
        <w:tab/>
        <w:t>Description</w:t>
      </w:r>
      <w:bookmarkEnd w:id="60"/>
    </w:p>
    <w:p w14:paraId="69929BCD" w14:textId="60D00385" w:rsidR="00D51007" w:rsidRDefault="00D51007" w:rsidP="00D51007">
      <w:pPr>
        <w:rPr>
          <w:rFonts w:eastAsia="SimSun"/>
          <w:lang w:eastAsia="zh-CN"/>
        </w:rPr>
      </w:pPr>
      <w:r w:rsidRPr="00A03306">
        <w:rPr>
          <w:rFonts w:eastAsia="SimSun"/>
          <w:lang w:eastAsia="zh-CN"/>
        </w:rPr>
        <w:t xml:space="preserve">Once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 xml:space="preserve">is broken down, more and more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r w:rsidR="00B720B0">
        <w:rPr>
          <w:rFonts w:eastAsia="SimSun"/>
          <w:lang w:eastAsia="zh-CN"/>
        </w:rPr>
        <w:t>″</w:t>
      </w:r>
      <w:r w:rsidR="00D372A1">
        <w:rPr>
          <w:rFonts w:eastAsia="SimSun"/>
          <w:lang w:eastAsia="zh-CN"/>
        </w:rPr>
        <w:t>backup</w:t>
      </w:r>
      <w:r w:rsidR="00B720B0">
        <w:rPr>
          <w:rFonts w:eastAsia="SimSun"/>
          <w:lang w:eastAsia="zh-CN"/>
        </w:rPr>
        <w:t>″</w:t>
      </w:r>
      <w:r w:rsidR="00D372A1">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r w:rsidR="005F3E83">
        <w:rPr>
          <w:rFonts w:eastAsia="SimSun"/>
          <w:lang w:eastAsia="zh-CN"/>
        </w:rPr>
        <w:t xml:space="preserve">PLMN’s </w:t>
      </w:r>
      <w:r w:rsidRPr="00A03306">
        <w:rPr>
          <w:rFonts w:eastAsia="SimSun"/>
          <w:lang w:eastAsia="zh-CN"/>
        </w:rPr>
        <w:t xml:space="preserve">native users’ experience of </w:t>
      </w:r>
      <w:r w:rsidR="005F3E83">
        <w:rPr>
          <w:rFonts w:eastAsia="SimSun"/>
          <w:lang w:eastAsia="zh-CN"/>
        </w:rPr>
        <w:t>the</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enable to control the access from the </w:t>
      </w:r>
      <w:r w:rsidR="00D372A1">
        <w:rPr>
          <w:rFonts w:eastAsia="SimSun"/>
          <w:lang w:eastAsia="zh-CN"/>
        </w:rPr>
        <w:t xml:space="preserve">hPLMN </w:t>
      </w:r>
      <w:r>
        <w:rPr>
          <w:rFonts w:eastAsia="SimSun"/>
          <w:lang w:eastAsia="zh-CN"/>
        </w:rPr>
        <w:t xml:space="preserve">users. </w:t>
      </w:r>
    </w:p>
    <w:p w14:paraId="386FE775" w14:textId="77777777" w:rsidR="00D51007" w:rsidRPr="000D6532" w:rsidRDefault="007313E0" w:rsidP="00D51007">
      <w:pPr>
        <w:pStyle w:val="Heading3"/>
      </w:pPr>
      <w:bookmarkStart w:id="61" w:name="_Toc19178835"/>
      <w:r>
        <w:t>5</w:t>
      </w:r>
      <w:r w:rsidR="00D51007" w:rsidRPr="000D6532">
        <w:t>.</w:t>
      </w:r>
      <w:r>
        <w:t>7</w:t>
      </w:r>
      <w:r w:rsidR="00D51007" w:rsidRPr="000D6532">
        <w:t>.2</w:t>
      </w:r>
      <w:r w:rsidR="00D51007" w:rsidRPr="000D6532">
        <w:tab/>
        <w:t>Pre-conditions</w:t>
      </w:r>
      <w:bookmarkEnd w:id="61"/>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2AD23E0D" w:rsidR="00D51007" w:rsidRPr="00C77C68" w:rsidRDefault="00D51007" w:rsidP="00D51007">
      <w:pPr>
        <w:rPr>
          <w:rFonts w:eastAsia="SimSun"/>
          <w:lang w:eastAsia="zh-CN"/>
        </w:rPr>
      </w:pPr>
      <w:r>
        <w:rPr>
          <w:rFonts w:eastAsia="SimSun"/>
          <w:lang w:eastAsia="zh-CN"/>
        </w:rPr>
        <w:t xml:space="preserve">The </w:t>
      </w:r>
      <w:r w:rsidR="00B720B0">
        <w:rPr>
          <w:rFonts w:eastAsia="SimSun"/>
          <w:lang w:eastAsia="zh-CN"/>
        </w:rPr>
        <w:t>″</w:t>
      </w:r>
      <w:r w:rsidRPr="000B2802">
        <w:rPr>
          <w:rFonts w:eastAsia="SimSun"/>
          <w:lang w:eastAsia="zh-CN"/>
        </w:rPr>
        <w:t>backup</w:t>
      </w:r>
      <w:r w:rsidR="00B720B0">
        <w:rPr>
          <w:rFonts w:eastAsia="SimSun"/>
          <w:lang w:eastAsia="zh-CN"/>
        </w:rPr>
        <w:t>″</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14:paraId="5BC4D2CA" w14:textId="77777777" w:rsidR="00D51007" w:rsidRDefault="007313E0" w:rsidP="00D51007">
      <w:pPr>
        <w:pStyle w:val="Heading3"/>
      </w:pPr>
      <w:bookmarkStart w:id="62" w:name="_Toc19178836"/>
      <w:r>
        <w:t>5</w:t>
      </w:r>
      <w:r w:rsidR="00D51007" w:rsidRPr="000D6532">
        <w:t>.</w:t>
      </w:r>
      <w:r>
        <w:t>7</w:t>
      </w:r>
      <w:r w:rsidR="00D51007" w:rsidRPr="000D6532">
        <w:t>.</w:t>
      </w:r>
      <w:r w:rsidR="00D51007">
        <w:t xml:space="preserve">3 </w:t>
      </w:r>
      <w:r w:rsidR="00D51007">
        <w:tab/>
        <w:t>Service flow</w:t>
      </w:r>
      <w:bookmarkEnd w:id="62"/>
    </w:p>
    <w:p w14:paraId="28D76D45" w14:textId="39B49AB8"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w:t>
      </w:r>
      <w:r w:rsidR="00B720B0">
        <w:rPr>
          <w:rFonts w:eastAsia="SimSun"/>
          <w:lang w:eastAsia="zh-CN"/>
        </w:rPr>
        <w:t>″</w:t>
      </w:r>
      <w:r w:rsidR="00D51007">
        <w:rPr>
          <w:rFonts w:eastAsia="SimSun"/>
          <w:lang w:eastAsia="zh-CN"/>
        </w:rPr>
        <w:t>backup</w:t>
      </w:r>
      <w:r w:rsidR="00B720B0">
        <w:rPr>
          <w:rFonts w:eastAsia="SimSun"/>
          <w:lang w:eastAsia="zh-CN"/>
        </w:rPr>
        <w:t>″</w:t>
      </w:r>
      <w:r w:rsidR="00D51007">
        <w:rPr>
          <w:rFonts w:eastAsia="SimSun"/>
          <w:lang w:eastAsia="zh-CN"/>
        </w:rPr>
        <w:t xml:space="preserve"> mode to allow </w:t>
      </w:r>
      <w:r w:rsidR="00D372A1">
        <w:rPr>
          <w:rFonts w:eastAsia="SimSun"/>
          <w:lang w:eastAsia="zh-CN"/>
        </w:rPr>
        <w:t xml:space="preserve">hPLMN </w:t>
      </w:r>
      <w:r w:rsidR="00D51007">
        <w:rPr>
          <w:rFonts w:eastAsia="SimSun"/>
          <w:lang w:eastAsia="zh-CN"/>
        </w:rPr>
        <w:t>users to access</w:t>
      </w:r>
      <w:r w:rsidR="00D372A1">
        <w:rPr>
          <w:rFonts w:eastAsia="SimSun"/>
          <w:lang w:eastAsia="zh-CN"/>
        </w:rPr>
        <w:t xml:space="preserve"> PLMN-B</w:t>
      </w:r>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r w:rsidR="00FD2CF3">
        <w:rPr>
          <w:rFonts w:eastAsia="SimSun"/>
          <w:lang w:eastAsia="zh-CN"/>
        </w:rPr>
        <w:t xml:space="preserve">of the hPLMN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02D05796"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Pr>
          <w:rFonts w:eastAsia="SimSun"/>
          <w:lang w:eastAsia="zh-CN"/>
        </w:rPr>
        <w:t xml:space="preserve"> in short time</w:t>
      </w:r>
      <w:r w:rsidRPr="00BC4245">
        <w:rPr>
          <w:rFonts w:eastAsia="SimSun"/>
          <w:lang w:eastAsia="zh-CN"/>
        </w:rPr>
        <w:t>, which is getting overload or running out of resources</w:t>
      </w:r>
    </w:p>
    <w:p w14:paraId="04AABCBE" w14:textId="1FE97316" w:rsidR="00D51007" w:rsidRPr="007D3431" w:rsidRDefault="00D51007" w:rsidP="00D51007">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w:t>
      </w:r>
      <w:r w:rsidR="00FD2CF3">
        <w:rPr>
          <w:rFonts w:eastAsia="SimSun"/>
          <w:lang w:eastAsia="zh-CN"/>
        </w:rPr>
        <w:t xml:space="preserve">hPLMN </w:t>
      </w:r>
      <w:r>
        <w:rPr>
          <w:rFonts w:eastAsia="SimSun"/>
          <w:lang w:eastAsia="zh-CN"/>
        </w:rPr>
        <w:t xml:space="preserve">users </w:t>
      </w:r>
      <w:r w:rsidRPr="00BC4245">
        <w:rPr>
          <w:rFonts w:eastAsia="SimSun"/>
          <w:lang w:eastAsia="zh-CN"/>
        </w:rPr>
        <w:t xml:space="preserve">so that the native </w:t>
      </w:r>
      <w:r w:rsidR="00FD2CF3">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14:paraId="25177308" w14:textId="77777777" w:rsidR="00D51007" w:rsidRPr="000D6532" w:rsidRDefault="007313E0" w:rsidP="00D51007">
      <w:pPr>
        <w:pStyle w:val="Heading3"/>
      </w:pPr>
      <w:bookmarkStart w:id="63" w:name="_Toc19178837"/>
      <w:r>
        <w:t>5</w:t>
      </w:r>
      <w:r w:rsidR="00D51007">
        <w:t>.</w:t>
      </w:r>
      <w:r>
        <w:t>7</w:t>
      </w:r>
      <w:r w:rsidR="00D51007">
        <w:t>.4</w:t>
      </w:r>
      <w:r w:rsidR="00D51007" w:rsidRPr="000D6532">
        <w:tab/>
        <w:t>Post-conditions</w:t>
      </w:r>
      <w:bookmarkEnd w:id="63"/>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r w:rsidR="005F3E83">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14:paraId="3EA4775B" w14:textId="092DCAE7"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Heading3"/>
      </w:pPr>
      <w:bookmarkStart w:id="64" w:name="_Toc19178838"/>
      <w:r>
        <w:lastRenderedPageBreak/>
        <w:t>5</w:t>
      </w:r>
      <w:r w:rsidR="00D51007" w:rsidRPr="00577AAB">
        <w:t>.</w:t>
      </w:r>
      <w:r>
        <w:t>7</w:t>
      </w:r>
      <w:r w:rsidR="00D51007" w:rsidRPr="00577AAB">
        <w:t>.5</w:t>
      </w:r>
      <w:r w:rsidR="00D51007" w:rsidRPr="00577AAB">
        <w:tab/>
        <w:t>Existing features partly or fully covering the use case functionality</w:t>
      </w:r>
      <w:bookmarkEnd w:id="64"/>
    </w:p>
    <w:p w14:paraId="461BC543" w14:textId="77777777" w:rsidR="00D51007" w:rsidRPr="001022B6" w:rsidRDefault="00D51007" w:rsidP="00D51007">
      <w:pPr>
        <w:rPr>
          <w:rFonts w:eastAsia="SimSun"/>
          <w:lang w:eastAsia="zh-CN"/>
        </w:rPr>
      </w:pPr>
      <w:r w:rsidRPr="00942046">
        <w:rPr>
          <w:rFonts w:eastAsia="SimSun"/>
          <w:lang w:eastAsia="zh-CN"/>
        </w:rPr>
        <w:t xml:space="preserve">Access control and load balance, UE’s performance treatment </w:t>
      </w:r>
      <w:proofErr w:type="gramStart"/>
      <w:r w:rsidRPr="00942046">
        <w:rPr>
          <w:rFonts w:eastAsia="SimSun"/>
          <w:lang w:eastAsia="zh-CN"/>
        </w:rPr>
        <w:t>are</w:t>
      </w:r>
      <w:proofErr w:type="gramEnd"/>
      <w:r w:rsidRPr="00942046">
        <w:rPr>
          <w:rFonts w:eastAsia="SimSun"/>
          <w:lang w:eastAsia="zh-CN"/>
        </w:rPr>
        <w:t xml:space="preserve"> already specified in existing 3GPP specifications for the inbound roamers (e.g., TS 22.011, TS 22.261)</w:t>
      </w:r>
    </w:p>
    <w:p w14:paraId="326B6F56" w14:textId="77777777" w:rsidR="00D51007" w:rsidRPr="000D6532" w:rsidRDefault="007313E0" w:rsidP="00D51007">
      <w:pPr>
        <w:pStyle w:val="Heading3"/>
      </w:pPr>
      <w:bookmarkStart w:id="65" w:name="_Toc19178839"/>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65"/>
    </w:p>
    <w:p w14:paraId="5E9B0178" w14:textId="11391698" w:rsidR="00725DA4" w:rsidRPr="0091221F" w:rsidRDefault="00355EAA" w:rsidP="00095333">
      <w:pPr>
        <w:rPr>
          <w:rFonts w:eastAsia="SimSun"/>
        </w:rPr>
      </w:pPr>
      <w:r w:rsidRPr="00355EAA">
        <w:rPr>
          <w:rFonts w:eastAsia="SimSun"/>
        </w:rPr>
        <w:t>As use case 5.7 assumes failure of a PLMN and this is not in the scope of the FS_MINT study, there are no potential new requirements needed to support the use case.</w:t>
      </w:r>
    </w:p>
    <w:p w14:paraId="7B944084" w14:textId="77777777" w:rsidR="00725DA4" w:rsidRPr="00982CC2" w:rsidRDefault="00725DA4" w:rsidP="00725DA4">
      <w:pPr>
        <w:pStyle w:val="Heading2"/>
        <w:rPr>
          <w:lang w:val="en-US"/>
        </w:rPr>
      </w:pPr>
      <w:bookmarkStart w:id="66" w:name="_Toc19178840"/>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66"/>
    </w:p>
    <w:p w14:paraId="017C05B0" w14:textId="77777777" w:rsidR="00725DA4" w:rsidRDefault="00725DA4" w:rsidP="00725DA4">
      <w:pPr>
        <w:pStyle w:val="Heading3"/>
        <w:rPr>
          <w:lang w:val="en-US"/>
        </w:rPr>
      </w:pPr>
      <w:bookmarkStart w:id="67" w:name="_Toc19178841"/>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67"/>
    </w:p>
    <w:p w14:paraId="0DF2DCA0" w14:textId="77777777" w:rsidR="00725DA4" w:rsidRDefault="00725DA4" w:rsidP="00725DA4">
      <w:pPr>
        <w:rPr>
          <w:lang w:val="en-US"/>
        </w:rPr>
      </w:pPr>
      <w:r>
        <w:rPr>
          <w:lang w:val="en-US"/>
        </w:rPr>
        <w:t xml:space="preserve">During disaster, UEs of impacted network are served by </w:t>
      </w:r>
      <w:proofErr w:type="gramStart"/>
      <w:r>
        <w:rPr>
          <w:lang w:val="en-US"/>
        </w:rPr>
        <w:t>other</w:t>
      </w:r>
      <w:proofErr w:type="gramEnd"/>
      <w:r>
        <w:rPr>
          <w:lang w:val="en-US"/>
        </w:rPr>
        <w:t xml:space="preserve">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 xml:space="preserve">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w:t>
      </w:r>
      <w:proofErr w:type="gramStart"/>
      <w:r>
        <w:rPr>
          <w:lang w:val="en-US"/>
        </w:rPr>
        <w:t>other</w:t>
      </w:r>
      <w:proofErr w:type="gramEnd"/>
      <w:r>
        <w:rPr>
          <w:lang w:val="en-US"/>
        </w:rPr>
        <w:t xml:space="preserve"> network should be minimized, to enhance user experience.</w:t>
      </w:r>
    </w:p>
    <w:p w14:paraId="4CA72CF9" w14:textId="77777777" w:rsidR="00725DA4" w:rsidRPr="00095333" w:rsidRDefault="00725DA4" w:rsidP="00725DA4">
      <w:pPr>
        <w:rPr>
          <w:rFonts w:eastAsia="Malgun Gothic"/>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Heading3"/>
        <w:rPr>
          <w:lang w:val="en-US"/>
        </w:rPr>
      </w:pPr>
      <w:bookmarkStart w:id="68" w:name="_Toc19178842"/>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68"/>
    </w:p>
    <w:p w14:paraId="5DA9DF03" w14:textId="77777777"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14:paraId="58DD60F0" w14:textId="77777777" w:rsidR="00725DA4" w:rsidRDefault="00725DA4" w:rsidP="00725DA4">
      <w:pPr>
        <w:pStyle w:val="Heading3"/>
        <w:rPr>
          <w:lang w:val="en-US"/>
        </w:rPr>
      </w:pPr>
      <w:bookmarkStart w:id="69" w:name="_Toc19178843"/>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69"/>
    </w:p>
    <w:p w14:paraId="3ADEBE80" w14:textId="77777777" w:rsidR="00193FEA" w:rsidRPr="008D037B" w:rsidRDefault="00193FEA" w:rsidP="00193FEA">
      <w:pPr>
        <w:rPr>
          <w:lang w:val="en-US"/>
        </w:rPr>
      </w:pPr>
      <w:r w:rsidRPr="008D037B">
        <w:rPr>
          <w:lang w:val="en-US"/>
        </w:rPr>
        <w:t xml:space="preserve">Following is one example service flow: </w:t>
      </w:r>
    </w:p>
    <w:p w14:paraId="0E3EF52B" w14:textId="77777777" w:rsidR="00193FEA" w:rsidRPr="008D037B" w:rsidRDefault="00193FEA" w:rsidP="00193FEA">
      <w:pPr>
        <w:ind w:left="568" w:hanging="284"/>
        <w:rPr>
          <w:lang w:val="en-US"/>
        </w:rPr>
      </w:pPr>
      <w:r w:rsidRPr="008D037B">
        <w:rPr>
          <w:lang w:val="en-US"/>
        </w:rPr>
        <w:t>1.</w:t>
      </w:r>
      <w:r w:rsidRPr="008D037B">
        <w:rPr>
          <w:lang w:val="en-US"/>
        </w:rPr>
        <w:tab/>
        <w:t xml:space="preserve">HNetwork finalizes fixing its network equipment and is ready to accept its own UEs. </w:t>
      </w:r>
    </w:p>
    <w:p w14:paraId="20501CBC" w14:textId="77777777" w:rsidR="00193FEA" w:rsidRPr="008D037B" w:rsidRDefault="00193FEA" w:rsidP="00193FEA">
      <w:pPr>
        <w:ind w:left="568" w:hanging="284"/>
        <w:rPr>
          <w:lang w:val="en-US"/>
        </w:rPr>
      </w:pPr>
      <w:r w:rsidRPr="008D037B">
        <w:rPr>
          <w:lang w:val="en-US"/>
        </w:rPr>
        <w:t>2.</w:t>
      </w:r>
      <w:r w:rsidRPr="008D037B">
        <w:rPr>
          <w:lang w:val="en-US"/>
        </w:rPr>
        <w:tab/>
        <w:t xml:space="preserve">HNetwork informs NNetwork that it is ready to accept its </w:t>
      </w:r>
      <w:proofErr w:type="gramStart"/>
      <w:r w:rsidRPr="008D037B">
        <w:rPr>
          <w:lang w:val="en-US"/>
        </w:rPr>
        <w:t>UEs..</w:t>
      </w:r>
      <w:proofErr w:type="gramEnd"/>
    </w:p>
    <w:p w14:paraId="3C6B0EEC" w14:textId="77777777" w:rsidR="00193FEA" w:rsidRPr="008D037B" w:rsidRDefault="00193FEA" w:rsidP="00193FEA">
      <w:pPr>
        <w:ind w:left="568" w:hanging="284"/>
        <w:rPr>
          <w:lang w:val="en-US"/>
        </w:rPr>
      </w:pPr>
      <w:r w:rsidRPr="008D037B">
        <w:rPr>
          <w:lang w:val="en-US"/>
        </w:rPr>
        <w:t>3.</w:t>
      </w:r>
      <w:r w:rsidRPr="008D037B">
        <w:rPr>
          <w:lang w:val="en-US"/>
        </w:rPr>
        <w:tab/>
      </w:r>
      <w:r>
        <w:rPr>
          <w:lang w:val="en-US"/>
        </w:rPr>
        <w:t xml:space="preserve">For UEs in connected mode, to decide when to </w:t>
      </w:r>
      <w:r w:rsidRPr="008D037B">
        <w:rPr>
          <w:lang w:val="en-US"/>
        </w:rPr>
        <w:t xml:space="preserve">release </w:t>
      </w:r>
      <w:r>
        <w:rPr>
          <w:lang w:val="en-US"/>
        </w:rPr>
        <w:t>connection of the UEs of HNetwork</w:t>
      </w:r>
      <w:r w:rsidRPr="008D037B">
        <w:rPr>
          <w:lang w:val="en-US"/>
        </w:rPr>
        <w:t>, NNetwork may consider the characteristic of ongoing communication. E.g., i</w:t>
      </w:r>
      <w:r>
        <w:rPr>
          <w:lang w:val="en-US"/>
        </w:rPr>
        <w:t xml:space="preserve">t may not immediately release a connection of the </w:t>
      </w:r>
      <w:r w:rsidRPr="008D037B">
        <w:rPr>
          <w:lang w:val="en-US"/>
        </w:rPr>
        <w:t xml:space="preserve">UE with </w:t>
      </w:r>
      <w:r>
        <w:rPr>
          <w:lang w:val="en-US"/>
        </w:rPr>
        <w:t>active voice</w:t>
      </w:r>
      <w:r w:rsidRPr="008D037B">
        <w:rPr>
          <w:lang w:val="en-US"/>
        </w:rPr>
        <w:t xml:space="preserve"> call. </w:t>
      </w:r>
      <w:r>
        <w:rPr>
          <w:lang w:val="en-US"/>
        </w:rPr>
        <w:t xml:space="preserve">It is assumed that HNetwork and NNetwork do not support inter-PLMN </w:t>
      </w:r>
      <w:proofErr w:type="gramStart"/>
      <w:r>
        <w:rPr>
          <w:lang w:val="en-US"/>
        </w:rPr>
        <w:t>handover.</w:t>
      </w:r>
      <w:r w:rsidRPr="008D037B">
        <w:rPr>
          <w:lang w:val="en-US"/>
        </w:rPr>
        <w:t>.</w:t>
      </w:r>
      <w:proofErr w:type="gramEnd"/>
      <w:r w:rsidRPr="008D037B">
        <w:rPr>
          <w:lang w:val="en-US"/>
        </w:rPr>
        <w:t xml:space="preserve"> </w:t>
      </w:r>
    </w:p>
    <w:p w14:paraId="7228372B" w14:textId="77777777" w:rsidR="00193FEA" w:rsidRPr="008D037B" w:rsidRDefault="00193FEA" w:rsidP="00193FEA">
      <w:pPr>
        <w:ind w:left="568" w:hanging="284"/>
        <w:rPr>
          <w:lang w:val="en-US"/>
        </w:rPr>
      </w:pPr>
      <w:r w:rsidRPr="008D037B">
        <w:rPr>
          <w:lang w:val="en-US"/>
        </w:rPr>
        <w:t>4.</w:t>
      </w:r>
      <w:r w:rsidRPr="008D037B">
        <w:rPr>
          <w:lang w:val="en-US"/>
        </w:rPr>
        <w:tab/>
        <w:t xml:space="preserve">To make the switch from NNetwork to HNetwork faster, NNetwork may give some assistance information to the UEs. </w:t>
      </w:r>
      <w:r>
        <w:rPr>
          <w:lang w:val="en-US"/>
        </w:rPr>
        <w:t>Based on this information, the UE may quickly find HNetwork.</w:t>
      </w:r>
      <w:r w:rsidRPr="008D037B">
        <w:rPr>
          <w:lang w:val="en-US"/>
        </w:rPr>
        <w:tab/>
      </w:r>
    </w:p>
    <w:p w14:paraId="0BD958BF" w14:textId="77777777" w:rsidR="00193FEA" w:rsidRDefault="00193FEA" w:rsidP="00193FEA">
      <w:pPr>
        <w:ind w:left="568" w:hanging="284"/>
        <w:rPr>
          <w:lang w:val="en-US"/>
        </w:rPr>
      </w:pPr>
      <w:r>
        <w:rPr>
          <w:lang w:val="en-US"/>
        </w:rPr>
        <w:t>5</w:t>
      </w:r>
      <w:r w:rsidRPr="008D037B">
        <w:rPr>
          <w:lang w:val="en-US"/>
        </w:rPr>
        <w:t>.</w:t>
      </w:r>
      <w:r w:rsidRPr="008D037B">
        <w:rPr>
          <w:lang w:val="en-US"/>
        </w:rPr>
        <w:tab/>
      </w:r>
      <w:r>
        <w:rPr>
          <w:lang w:val="en-US"/>
        </w:rPr>
        <w:t xml:space="preserve">For </w:t>
      </w:r>
      <w:r w:rsidRPr="008D037B">
        <w:rPr>
          <w:lang w:val="en-US"/>
        </w:rPr>
        <w:t>UEs in Idle mode</w:t>
      </w:r>
      <w:r>
        <w:rPr>
          <w:lang w:val="en-US"/>
        </w:rPr>
        <w:t>, N</w:t>
      </w:r>
      <w:r w:rsidRPr="008D037B">
        <w:rPr>
          <w:lang w:val="en-US"/>
        </w:rPr>
        <w:t xml:space="preserve">Network </w:t>
      </w:r>
      <w:r>
        <w:rPr>
          <w:lang w:val="en-US"/>
        </w:rPr>
        <w:t xml:space="preserve">may use resource efficient means </w:t>
      </w:r>
      <w:r w:rsidRPr="008D037B">
        <w:rPr>
          <w:lang w:val="en-US"/>
        </w:rPr>
        <w:t>to inform the UE</w:t>
      </w:r>
      <w:r>
        <w:rPr>
          <w:lang w:val="en-US"/>
        </w:rPr>
        <w:t>s</w:t>
      </w:r>
      <w:r w:rsidRPr="008D037B">
        <w:rPr>
          <w:lang w:val="en-US"/>
        </w:rPr>
        <w:t xml:space="preserve"> that the HNetwork is recovered from disaster.</w:t>
      </w:r>
    </w:p>
    <w:p w14:paraId="70355741" w14:textId="5FE6FC13" w:rsidR="00725DA4" w:rsidRPr="00982CC2" w:rsidRDefault="00193FEA" w:rsidP="00095333">
      <w:pPr>
        <w:pStyle w:val="B1"/>
        <w:rPr>
          <w:lang w:val="en-US"/>
        </w:rPr>
      </w:pPr>
      <w:r>
        <w:rPr>
          <w:lang w:val="en-US"/>
        </w:rPr>
        <w:t>6.</w:t>
      </w:r>
      <w:r>
        <w:rPr>
          <w:lang w:val="en-US"/>
        </w:rPr>
        <w:tab/>
        <w:t xml:space="preserve">From the moment when the UE leaves NNetwork to the moment when the UE successfully is registered in HNetwork, the UE cannot get any connectivity service. Thus, NNetwork may control when Idle mode UEs and Connected mode UEs leave </w:t>
      </w:r>
      <w:proofErr w:type="gramStart"/>
      <w:r>
        <w:rPr>
          <w:lang w:val="en-US"/>
        </w:rPr>
        <w:t>NNetwork.</w:t>
      </w:r>
      <w:r w:rsidR="00725DA4">
        <w:rPr>
          <w:lang w:val="en-US"/>
        </w:rPr>
        <w:t>.</w:t>
      </w:r>
      <w:proofErr w:type="gramEnd"/>
      <w:r w:rsidR="00725DA4">
        <w:rPr>
          <w:lang w:val="en-US"/>
        </w:rPr>
        <w:t xml:space="preserve"> </w:t>
      </w:r>
    </w:p>
    <w:p w14:paraId="49613DB1" w14:textId="77777777" w:rsidR="00725DA4" w:rsidRDefault="00725DA4" w:rsidP="00725DA4">
      <w:pPr>
        <w:pStyle w:val="Heading3"/>
        <w:rPr>
          <w:lang w:val="en-US"/>
        </w:rPr>
      </w:pPr>
      <w:bookmarkStart w:id="70" w:name="_Toc19178844"/>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70"/>
    </w:p>
    <w:p w14:paraId="32888A7D" w14:textId="77777777" w:rsidR="00725DA4" w:rsidRDefault="00725DA4" w:rsidP="00725DA4">
      <w:pPr>
        <w:rPr>
          <w:lang w:val="en-US"/>
        </w:rPr>
      </w:pPr>
      <w:r>
        <w:rPr>
          <w:lang w:val="en-US"/>
        </w:rPr>
        <w:t>All UEs temporarily served by NNetwork are gradually served by HNetwork.</w:t>
      </w:r>
    </w:p>
    <w:p w14:paraId="3B35B96C" w14:textId="77777777" w:rsidR="00725DA4" w:rsidRPr="00095333" w:rsidRDefault="00725DA4" w:rsidP="00095333">
      <w:pPr>
        <w:pStyle w:val="Heading3"/>
        <w:rPr>
          <w:lang w:val="en-US"/>
        </w:rPr>
      </w:pPr>
      <w:bookmarkStart w:id="71" w:name="_Toc19178845"/>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71"/>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t>Also, TS 36.331 and TS 38.331 describes RAN level information.</w:t>
      </w:r>
    </w:p>
    <w:p w14:paraId="5EC8E5BB" w14:textId="77777777" w:rsidR="00725DA4" w:rsidRDefault="00725DA4" w:rsidP="00095333">
      <w:pPr>
        <w:pStyle w:val="Heading3"/>
        <w:rPr>
          <w:rFonts w:eastAsia="Malgun Gothic"/>
        </w:rPr>
      </w:pPr>
      <w:bookmarkStart w:id="72" w:name="_Toc19178846"/>
      <w:r w:rsidRPr="00095333">
        <w:rPr>
          <w:lang w:val="en-US"/>
        </w:rPr>
        <w:lastRenderedPageBreak/>
        <w:t>5.</w:t>
      </w:r>
      <w:r w:rsidR="007313E0" w:rsidRPr="00095333">
        <w:rPr>
          <w:lang w:val="en-US"/>
        </w:rPr>
        <w:t>8</w:t>
      </w:r>
      <w:r w:rsidRPr="00095333">
        <w:rPr>
          <w:lang w:val="en-US"/>
        </w:rPr>
        <w:t>.6</w:t>
      </w:r>
      <w:r w:rsidRPr="00095333">
        <w:rPr>
          <w:lang w:val="en-US"/>
        </w:rPr>
        <w:tab/>
        <w:t>Potential New Requirements needed to support the use case</w:t>
      </w:r>
      <w:bookmarkEnd w:id="72"/>
    </w:p>
    <w:p w14:paraId="3B2AE1B8" w14:textId="5BA5B1C4" w:rsidR="006C73C1" w:rsidRDefault="006C73C1" w:rsidP="00725DA4">
      <w:pPr>
        <w:rPr>
          <w:lang w:val="en-US"/>
        </w:rPr>
      </w:pPr>
      <w:r>
        <w:rPr>
          <w:rFonts w:eastAsiaTheme="minorEastAsia"/>
          <w:lang w:eastAsia="ko-KR"/>
        </w:rPr>
        <w:t>[R.5.8-001]</w:t>
      </w:r>
      <w:r>
        <w:rPr>
          <w:rFonts w:eastAsiaTheme="minorEastAsia"/>
          <w:lang w:eastAsia="ko-KR"/>
        </w:rPr>
        <w:tab/>
      </w:r>
      <w:r w:rsidRPr="00EA7D8E">
        <w:rPr>
          <w:lang w:val="en-US"/>
        </w:rPr>
        <w:t xml:space="preserve">The 3GPP system shall be able to provide </w:t>
      </w:r>
      <w:r>
        <w:rPr>
          <w:lang w:val="en-US"/>
        </w:rPr>
        <w:t xml:space="preserve">efficient </w:t>
      </w:r>
      <w:r w:rsidRPr="00EA7D8E">
        <w:rPr>
          <w:lang w:val="en-US"/>
        </w:rPr>
        <w:t xml:space="preserve">means for a network to </w:t>
      </w:r>
      <w:r>
        <w:rPr>
          <w:lang w:val="en-US"/>
        </w:rPr>
        <w:t>inform Disaster Inbound roamers that Disaster condition is no longer applicable.</w:t>
      </w:r>
    </w:p>
    <w:p w14:paraId="21C20F6A" w14:textId="77777777" w:rsidR="009868ED" w:rsidRPr="00840886" w:rsidRDefault="009868ED" w:rsidP="009868ED">
      <w:pPr>
        <w:pStyle w:val="Heading2"/>
      </w:pPr>
      <w:bookmarkStart w:id="73" w:name="_Toc19178847"/>
      <w:r w:rsidRPr="00840886">
        <w:t>5.</w:t>
      </w:r>
      <w:r w:rsidR="007313E0">
        <w:t>9</w:t>
      </w:r>
      <w:r w:rsidRPr="00840886">
        <w:tab/>
        <w:t>A well</w:t>
      </w:r>
      <w:r w:rsidR="003F5320">
        <w:t>-</w:t>
      </w:r>
      <w:r w:rsidRPr="00840886">
        <w:t>handled disaster ends</w:t>
      </w:r>
      <w:bookmarkEnd w:id="73"/>
      <w:r w:rsidRPr="00840886">
        <w:t xml:space="preserve"> </w:t>
      </w:r>
    </w:p>
    <w:p w14:paraId="2CD61BDE" w14:textId="77777777" w:rsidR="009868ED" w:rsidRPr="00840886" w:rsidRDefault="009868ED" w:rsidP="009868ED">
      <w:pPr>
        <w:pStyle w:val="Heading3"/>
      </w:pPr>
      <w:bookmarkStart w:id="74" w:name="_Toc19178848"/>
      <w:r w:rsidRPr="00840886">
        <w:t>5.</w:t>
      </w:r>
      <w:r w:rsidR="007313E0">
        <w:t>9</w:t>
      </w:r>
      <w:r w:rsidRPr="00840886">
        <w:t>.1</w:t>
      </w:r>
      <w:r w:rsidRPr="00840886">
        <w:tab/>
        <w:t>Description</w:t>
      </w:r>
      <w:bookmarkEnd w:id="74"/>
    </w:p>
    <w:p w14:paraId="2CF7DCA1" w14:textId="77777777" w:rsidR="009868ED" w:rsidRPr="00840886" w:rsidRDefault="009868ED" w:rsidP="009868ED">
      <w:r w:rsidRPr="00840886">
        <w:t xml:space="preserve">A Disaster Condition will eventually stop. The government of country X determines that the danger has passed, </w:t>
      </w:r>
      <w:proofErr w:type="gramStart"/>
      <w:r w:rsidRPr="00840886">
        <w:t>sufficient</w:t>
      </w:r>
      <w:proofErr w:type="gramEnd"/>
      <w:r w:rsidRPr="00840886">
        <w:t xml:space="preserve">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Heading3"/>
      </w:pPr>
      <w:bookmarkStart w:id="75" w:name="_Toc19178849"/>
      <w:r w:rsidRPr="00840886">
        <w:t>5.</w:t>
      </w:r>
      <w:r w:rsidR="007313E0">
        <w:t>9</w:t>
      </w:r>
      <w:r w:rsidRPr="00840886">
        <w:t>.2</w:t>
      </w:r>
      <w:r w:rsidRPr="00840886">
        <w:tab/>
        <w:t>Pre-conditions</w:t>
      </w:r>
      <w:bookmarkEnd w:id="75"/>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AE867A3" w:rsidR="009868ED" w:rsidRPr="00840886" w:rsidRDefault="009868ED" w:rsidP="009868ED">
      <w:r w:rsidRPr="00840886">
        <w:t xml:space="preserve">The government of X declares and informs operators X-Com, Y-Tel and Z-Cast </w:t>
      </w:r>
      <w:r w:rsidR="00191CCD">
        <w:t xml:space="preserve">that Disaster Condition </w:t>
      </w:r>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Heading3"/>
      </w:pPr>
      <w:bookmarkStart w:id="76" w:name="_Toc19178850"/>
      <w:r w:rsidRPr="00840886">
        <w:t>5.</w:t>
      </w:r>
      <w:r w:rsidR="007313E0">
        <w:t>9</w:t>
      </w:r>
      <w:r w:rsidRPr="00840886">
        <w:t>.3</w:t>
      </w:r>
      <w:r w:rsidRPr="00840886">
        <w:tab/>
        <w:t>Service flows</w:t>
      </w:r>
      <w:bookmarkEnd w:id="76"/>
    </w:p>
    <w:p w14:paraId="100D6A58" w14:textId="77777777" w:rsidR="00594E38" w:rsidRPr="000515FF" w:rsidRDefault="00594E38" w:rsidP="00594E38">
      <w:r w:rsidRPr="000515FF">
        <w:t>Y-Tel informs all Disaster Inbound Roamers that the Disaster Condition no longer applies.</w:t>
      </w:r>
    </w:p>
    <w:p w14:paraId="6DB572DB" w14:textId="77777777" w:rsidR="00594E38" w:rsidRPr="000515FF" w:rsidRDefault="00594E38" w:rsidP="00594E38">
      <w:r w:rsidRPr="000515FF">
        <w:t>Fred’s and Wang Fang’s UEs detect the end of the Disaster Condition.</w:t>
      </w:r>
    </w:p>
    <w:p w14:paraId="650420EF" w14:textId="77777777" w:rsidR="00594E38" w:rsidRPr="000515FF" w:rsidRDefault="00594E38" w:rsidP="00594E38">
      <w:r w:rsidRPr="000515FF">
        <w:t>Fred’s UE deregister from Y-Tel and perform PLMN selection.</w:t>
      </w:r>
    </w:p>
    <w:p w14:paraId="6A7067E2" w14:textId="77777777" w:rsidR="00594E38" w:rsidRPr="000515FF" w:rsidRDefault="00594E38" w:rsidP="00594E38">
      <w:r w:rsidRPr="000515FF">
        <w:t xml:space="preserve">Fred’s UE registers with X-Com. Wang Fang’s UE </w:t>
      </w:r>
      <w:r>
        <w:t>remains</w:t>
      </w:r>
      <w:r w:rsidRPr="000515FF">
        <w:t xml:space="preserve"> with </w:t>
      </w:r>
      <w:r>
        <w:t>Y</w:t>
      </w:r>
      <w:r w:rsidRPr="000515FF">
        <w:t>-</w:t>
      </w:r>
      <w:r>
        <w:t>Tel</w:t>
      </w:r>
      <w:r w:rsidRPr="000515FF">
        <w:t>.</w:t>
      </w:r>
    </w:p>
    <w:p w14:paraId="0DD81FBA" w14:textId="77777777" w:rsidR="009868ED" w:rsidRPr="00840886" w:rsidRDefault="009868ED" w:rsidP="009868ED">
      <w:pPr>
        <w:pStyle w:val="Heading3"/>
      </w:pPr>
      <w:bookmarkStart w:id="77" w:name="_Toc19178851"/>
      <w:r w:rsidRPr="00840886">
        <w:t>5.</w:t>
      </w:r>
      <w:r w:rsidR="007313E0">
        <w:t>9</w:t>
      </w:r>
      <w:r w:rsidRPr="00840886">
        <w:t>.4</w:t>
      </w:r>
      <w:r w:rsidRPr="00840886">
        <w:tab/>
        <w:t>Post-conditions</w:t>
      </w:r>
      <w:bookmarkEnd w:id="77"/>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Heading3"/>
      </w:pPr>
      <w:bookmarkStart w:id="78" w:name="_Toc19178852"/>
      <w:r w:rsidRPr="00840886">
        <w:t>5.</w:t>
      </w:r>
      <w:r w:rsidR="007313E0">
        <w:t>9</w:t>
      </w:r>
      <w:r w:rsidRPr="00840886">
        <w:t>.5</w:t>
      </w:r>
      <w:r w:rsidRPr="00840886">
        <w:tab/>
        <w:t>Existing features partly or fully covering the use case functionality</w:t>
      </w:r>
      <w:bookmarkEnd w:id="78"/>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Heading3"/>
      </w:pPr>
      <w:bookmarkStart w:id="79" w:name="_Toc19178853"/>
      <w:r w:rsidRPr="00840886">
        <w:t>5.</w:t>
      </w:r>
      <w:r w:rsidR="00D37192">
        <w:t>9</w:t>
      </w:r>
      <w:r w:rsidRPr="00840886">
        <w:t>.6</w:t>
      </w:r>
      <w:r w:rsidRPr="00840886">
        <w:tab/>
        <w:t>Potential New Requirements needed to support the use case</w:t>
      </w:r>
      <w:bookmarkEnd w:id="79"/>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6A403366" w14:textId="5A40ACEC" w:rsidR="00725DA4" w:rsidRPr="00594E38" w:rsidRDefault="00594E38" w:rsidP="00725DA4">
      <w:r w:rsidRPr="000515FF">
        <w:t>[R.5.9-00</w:t>
      </w:r>
      <w:r>
        <w:t>2</w:t>
      </w:r>
      <w:r w:rsidRPr="000515FF">
        <w:t xml:space="preserve">] </w:t>
      </w:r>
      <w:r>
        <w:t xml:space="preserve">The Disaster Inbound Roamers shall perform network reselection when </w:t>
      </w:r>
      <w:r w:rsidRPr="000515FF">
        <w:t xml:space="preserve">a Disaster Condition has ended. </w:t>
      </w:r>
    </w:p>
    <w:p w14:paraId="3C00CE76" w14:textId="15CF7BA9" w:rsidR="00DD4B77" w:rsidRPr="00095333" w:rsidRDefault="00350732" w:rsidP="00095333">
      <w:pPr>
        <w:pStyle w:val="Heading2"/>
      </w:pPr>
      <w:bookmarkStart w:id="80" w:name="_Toc19178854"/>
      <w:r w:rsidRPr="00095333">
        <w:t>5</w:t>
      </w:r>
      <w:r w:rsidR="00DD4B77" w:rsidRPr="00095333">
        <w:t>.1</w:t>
      </w:r>
      <w:r w:rsidRPr="00095333">
        <w:t>0</w:t>
      </w:r>
      <w:r w:rsidR="00DD4B77" w:rsidRPr="00095333">
        <w:tab/>
        <w:t xml:space="preserve">Use case on </w:t>
      </w:r>
      <w:r w:rsidR="007F0842">
        <w:rPr>
          <w:rFonts w:cs="Arial"/>
        </w:rPr>
        <w:t>″</w:t>
      </w:r>
      <w:r w:rsidR="00D8443E">
        <w:t>B</w:t>
      </w:r>
      <w:r w:rsidR="00D8443E" w:rsidRPr="00095333">
        <w:t>ackup</w:t>
      </w:r>
      <w:r w:rsidR="007F0842">
        <w:rPr>
          <w:rFonts w:cs="Arial"/>
        </w:rPr>
        <w:t>″</w:t>
      </w:r>
      <w:r w:rsidR="00DD4B77" w:rsidRPr="00095333">
        <w:t xml:space="preserve"> PLMNs for the international roamer</w:t>
      </w:r>
      <w:bookmarkEnd w:id="80"/>
    </w:p>
    <w:p w14:paraId="05FD48C2" w14:textId="77777777" w:rsidR="00DD4B77" w:rsidRPr="00095333" w:rsidRDefault="00350732" w:rsidP="00095333">
      <w:pPr>
        <w:pStyle w:val="Heading3"/>
      </w:pPr>
      <w:bookmarkStart w:id="81" w:name="_Toc19178855"/>
      <w:r w:rsidRPr="00095333">
        <w:t>5</w:t>
      </w:r>
      <w:r w:rsidR="00DD4B77" w:rsidRPr="00095333">
        <w:t>.1</w:t>
      </w:r>
      <w:r w:rsidRPr="00095333">
        <w:t>0</w:t>
      </w:r>
      <w:r w:rsidR="00DD4B77" w:rsidRPr="00095333">
        <w:t>.1</w:t>
      </w:r>
      <w:r w:rsidR="00DD4B77" w:rsidRPr="00095333">
        <w:tab/>
        <w:t>Description</w:t>
      </w:r>
      <w:bookmarkEnd w:id="81"/>
    </w:p>
    <w:p w14:paraId="60DCDD51" w14:textId="32A6DA82" w:rsidR="00DD4B77" w:rsidRPr="00DD4B77" w:rsidRDefault="00DD4B77" w:rsidP="00DD4B77">
      <w:pPr>
        <w:rPr>
          <w:rFonts w:eastAsia="SimSun"/>
          <w:lang w:eastAsia="zh-CN"/>
        </w:rPr>
      </w:pPr>
      <w:r w:rsidRPr="00DD4B77">
        <w:rPr>
          <w:rFonts w:eastAsia="SimSun"/>
          <w:lang w:eastAsia="zh-CN"/>
        </w:rPr>
        <w:t xml:space="preserve">Here in this case, when the vPLMN-A is broken down due to a </w:t>
      </w:r>
      <w:r w:rsidR="006D152F">
        <w:rPr>
          <w:rFonts w:eastAsia="SimSun"/>
          <w:lang w:eastAsia="zh-CN"/>
        </w:rPr>
        <w:t>d</w:t>
      </w:r>
      <w:r w:rsidR="006D152F" w:rsidRPr="00DD4B77">
        <w:rPr>
          <w:rFonts w:eastAsia="SimSun"/>
          <w:lang w:eastAsia="zh-CN"/>
        </w:rPr>
        <w:t>isaster</w:t>
      </w:r>
      <w:r w:rsidR="00500722">
        <w:rPr>
          <w:rFonts w:eastAsia="SimSun"/>
          <w:lang w:eastAsia="zh-CN"/>
        </w:rPr>
        <w:t xml:space="preserve">, </w:t>
      </w:r>
      <w:r w:rsidRPr="00DD4B77">
        <w:rPr>
          <w:rFonts w:eastAsia="SimSun"/>
          <w:lang w:eastAsia="zh-CN"/>
        </w:rPr>
        <w:t xml:space="preserve">the </w:t>
      </w:r>
      <w:r w:rsidR="006E2812">
        <w:rPr>
          <w:rFonts w:eastAsia="SimSun"/>
          <w:lang w:eastAsia="zh-CN"/>
        </w:rPr>
        <w:t xml:space="preserve">subscriber of </w:t>
      </w:r>
      <w:r w:rsidRPr="00DD4B77">
        <w:rPr>
          <w:rFonts w:eastAsia="SimSun"/>
          <w:lang w:eastAsia="zh-CN"/>
        </w:rPr>
        <w:t>hPLMN1 tries</w:t>
      </w:r>
      <w:r w:rsidR="00500722">
        <w:rPr>
          <w:rFonts w:eastAsia="SimSun"/>
          <w:lang w:eastAsia="zh-CN"/>
        </w:rPr>
        <w:t xml:space="preserve"> </w:t>
      </w:r>
      <w:r w:rsidRPr="00DD4B77">
        <w:rPr>
          <w:rFonts w:eastAsia="SimSun"/>
          <w:lang w:eastAsia="zh-CN"/>
        </w:rPr>
        <w:t xml:space="preserve">to access to vPLMN-2 based on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between hPLMN1 and vPLMN-2. In this use case, the </w:t>
      </w:r>
      <w:r w:rsidR="006E2812">
        <w:rPr>
          <w:rFonts w:eastAsia="SimSun"/>
          <w:lang w:eastAsia="zh-CN"/>
        </w:rPr>
        <w:t xml:space="preserve">hPLMN1 </w:t>
      </w:r>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5B0C381B"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r w:rsidR="00B720B0">
        <w:t>″</w:t>
      </w:r>
      <w:r w:rsidRPr="00095333">
        <w:t>Backup</w:t>
      </w:r>
      <w:r w:rsidR="00B720B0">
        <w:t>″</w:t>
      </w:r>
      <w:r w:rsidRPr="00095333">
        <w:t xml:space="preserve"> Agreement is a normal roaming agreement which may only be used </w:t>
      </w:r>
      <w:r w:rsidR="00D8443E">
        <w:t>when</w:t>
      </w:r>
      <w:r w:rsidRPr="00095333">
        <w:t xml:space="preserve"> a Disaster Condition</w:t>
      </w:r>
      <w:r w:rsidR="00D8443E">
        <w:t xml:space="preserve"> </w:t>
      </w:r>
      <w:r w:rsidR="006D152F">
        <w:t>applies</w:t>
      </w:r>
      <w:r w:rsidRPr="00095333">
        <w:t xml:space="preserve">. It is expected that vPLMN-2 </w:t>
      </w:r>
      <w:r w:rsidR="006E2812" w:rsidRPr="00095333">
        <w:t>ha</w:t>
      </w:r>
      <w:r w:rsidR="006E2812">
        <w:t>s</w:t>
      </w:r>
      <w:r w:rsidR="006E2812" w:rsidRPr="00095333">
        <w:t xml:space="preserve"> </w:t>
      </w:r>
      <w:r w:rsidRPr="00095333">
        <w:t xml:space="preserve">roaming agreements with </w:t>
      </w:r>
      <w:proofErr w:type="gramStart"/>
      <w:r w:rsidRPr="00095333">
        <w:t>all of</w:t>
      </w:r>
      <w:proofErr w:type="gramEnd"/>
      <w:r w:rsidRPr="00095333">
        <w:t xml:space="preserve"> the PLMNs that vPLMN-</w:t>
      </w:r>
      <w:r w:rsidR="00990A69">
        <w:t>A</w:t>
      </w:r>
      <w:r w:rsidRPr="00095333">
        <w:t xml:space="preserve"> has roaming agreements at least as Backup Agreements.</w:t>
      </w:r>
    </w:p>
    <w:p w14:paraId="2AF4B1BA" w14:textId="77777777" w:rsidR="00DD4B77" w:rsidRPr="00095333" w:rsidRDefault="00350732" w:rsidP="00095333">
      <w:pPr>
        <w:pStyle w:val="Heading3"/>
      </w:pPr>
      <w:bookmarkStart w:id="82" w:name="_Toc19178856"/>
      <w:r w:rsidRPr="00095333">
        <w:t>5</w:t>
      </w:r>
      <w:r w:rsidR="00DD4B77" w:rsidRPr="00095333">
        <w:t>.1</w:t>
      </w:r>
      <w:r w:rsidRPr="00095333">
        <w:t>0</w:t>
      </w:r>
      <w:r w:rsidR="00DD4B77" w:rsidRPr="00095333">
        <w:t>.2</w:t>
      </w:r>
      <w:r w:rsidR="00DD4B77" w:rsidRPr="00095333">
        <w:tab/>
        <w:t>Pre-conditions</w:t>
      </w:r>
      <w:bookmarkEnd w:id="82"/>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14:paraId="7174FAFB" w14:textId="7ED1571F" w:rsidR="00DD4B77" w:rsidRPr="00DD4B77" w:rsidRDefault="00DD4B77" w:rsidP="00DD4B77">
      <w:pPr>
        <w:rPr>
          <w:rFonts w:eastAsia="SimSun"/>
          <w:lang w:eastAsia="zh-CN"/>
        </w:rPr>
      </w:pPr>
      <w:r w:rsidRPr="00DD4B77">
        <w:rPr>
          <w:rFonts w:eastAsia="SimSun"/>
          <w:lang w:eastAsia="zh-CN"/>
        </w:rPr>
        <w:t xml:space="preserve">UE is attached to </w:t>
      </w:r>
      <w:r w:rsidR="0034084A">
        <w:rPr>
          <w:rFonts w:eastAsia="SimSun"/>
          <w:lang w:eastAsia="zh-CN"/>
        </w:rPr>
        <w:t>v</w:t>
      </w:r>
      <w:r w:rsidR="0034084A" w:rsidRPr="00DD4B77">
        <w:rPr>
          <w:rFonts w:eastAsia="SimSun"/>
          <w:lang w:eastAsia="zh-CN"/>
        </w:rPr>
        <w:t>PLMN</w:t>
      </w:r>
      <w:r w:rsidRPr="00DD4B77">
        <w:rPr>
          <w:rFonts w:eastAsia="SimSun"/>
          <w:lang w:eastAsia="zh-CN"/>
        </w:rPr>
        <w:t>-A</w:t>
      </w:r>
    </w:p>
    <w:p w14:paraId="2FCD6AAB" w14:textId="1AE04A77" w:rsidR="00DD4B77" w:rsidRDefault="00DD4B77" w:rsidP="00DD4B77">
      <w:pPr>
        <w:rPr>
          <w:rFonts w:eastAsia="SimSun"/>
          <w:lang w:eastAsia="zh-CN"/>
        </w:rPr>
      </w:pPr>
      <w:r w:rsidRPr="00DD4B77">
        <w:rPr>
          <w:rFonts w:eastAsia="SimSun"/>
          <w:lang w:eastAsia="zh-CN"/>
        </w:rPr>
        <w:lastRenderedPageBreak/>
        <w:t xml:space="preserve">vPLMN-A has </w:t>
      </w:r>
      <w:r w:rsidR="00B720B0">
        <w:rPr>
          <w:rFonts w:eastAsia="SimSun"/>
          <w:lang w:eastAsia="zh-CN"/>
        </w:rPr>
        <w:t>″</w:t>
      </w:r>
      <w:r w:rsidR="0034084A">
        <w:rPr>
          <w:rFonts w:eastAsia="SimSun"/>
          <w:lang w:eastAsia="zh-CN"/>
        </w:rPr>
        <w:t>B</w:t>
      </w:r>
      <w:r w:rsidR="0034084A" w:rsidRPr="00DD4B77">
        <w:rPr>
          <w:rFonts w:eastAsia="SimSun"/>
          <w:lang w:eastAsia="zh-CN"/>
        </w:rPr>
        <w:t>ackup</w:t>
      </w:r>
      <w:r w:rsidR="00B720B0">
        <w:rPr>
          <w:rFonts w:eastAsia="SimSun"/>
          <w:lang w:eastAsia="zh-CN"/>
        </w:rPr>
        <w:t>″</w:t>
      </w:r>
      <w:r w:rsidRPr="00DD4B77">
        <w:rPr>
          <w:rFonts w:eastAsia="SimSun"/>
          <w:lang w:eastAsia="zh-CN"/>
        </w:rPr>
        <w:t xml:space="preserve"> </w:t>
      </w:r>
      <w:r w:rsidR="0034084A">
        <w:rPr>
          <w:rFonts w:eastAsia="SimSun"/>
          <w:lang w:eastAsia="zh-CN"/>
        </w:rPr>
        <w:t>A</w:t>
      </w:r>
      <w:r w:rsidR="0034084A" w:rsidRPr="00DD4B77">
        <w:rPr>
          <w:rFonts w:eastAsia="SimSun"/>
          <w:lang w:eastAsia="zh-CN"/>
        </w:rPr>
        <w:t xml:space="preserve">greement </w:t>
      </w:r>
      <w:r w:rsidRPr="00DD4B77">
        <w:rPr>
          <w:rFonts w:eastAsia="SimSun"/>
          <w:lang w:eastAsia="zh-CN"/>
        </w:rPr>
        <w:t>with vPLMN</w:t>
      </w:r>
      <w:r w:rsidR="00C8307A">
        <w:rPr>
          <w:rFonts w:eastAsia="SimSun"/>
          <w:lang w:eastAsia="zh-CN"/>
        </w:rPr>
        <w:t>-</w:t>
      </w:r>
      <w:r w:rsidRPr="00DD4B77">
        <w:rPr>
          <w:rFonts w:eastAsia="SimSun"/>
          <w:lang w:eastAsia="zh-CN"/>
        </w:rPr>
        <w:t>2</w:t>
      </w:r>
      <w:r w:rsidR="00E56154">
        <w:rPr>
          <w:rFonts w:eastAsia="SimSun"/>
          <w:lang w:eastAsia="zh-CN"/>
        </w:rPr>
        <w:t>.</w:t>
      </w:r>
    </w:p>
    <w:p w14:paraId="12594233" w14:textId="29956C48" w:rsidR="00E56154" w:rsidRPr="00DD4B77" w:rsidRDefault="00E56154" w:rsidP="00DD4B77">
      <w:pPr>
        <w:rPr>
          <w:rFonts w:eastAsia="SimSun"/>
          <w:lang w:eastAsia="zh-CN"/>
        </w:rPr>
      </w:pPr>
      <w:r w:rsidRPr="00E56154">
        <w:rPr>
          <w:rFonts w:eastAsia="SimSun"/>
          <w:lang w:eastAsia="zh-CN"/>
        </w:rPr>
        <w:t xml:space="preserve">hPLMN1 has </w:t>
      </w:r>
      <w:r w:rsidR="00B720B0">
        <w:rPr>
          <w:rFonts w:eastAsia="SimSun"/>
          <w:lang w:eastAsia="zh-CN"/>
        </w:rPr>
        <w:t>″</w:t>
      </w:r>
      <w:r w:rsidRPr="00E56154">
        <w:rPr>
          <w:rFonts w:eastAsia="SimSun"/>
          <w:lang w:eastAsia="zh-CN"/>
        </w:rPr>
        <w:t>Backup</w:t>
      </w:r>
      <w:r w:rsidR="00B720B0">
        <w:rPr>
          <w:rFonts w:eastAsia="SimSun"/>
          <w:lang w:eastAsia="zh-CN"/>
        </w:rPr>
        <w:t>″</w:t>
      </w:r>
      <w:r w:rsidRPr="00E56154">
        <w:rPr>
          <w:rFonts w:eastAsia="SimSun"/>
          <w:lang w:eastAsia="zh-CN"/>
        </w:rPr>
        <w:t xml:space="preserve"> Agreement with vPLMN</w:t>
      </w:r>
      <w:r>
        <w:rPr>
          <w:rFonts w:eastAsia="SimSun"/>
          <w:lang w:eastAsia="zh-CN"/>
        </w:rPr>
        <w:t>-</w:t>
      </w:r>
      <w:r w:rsidRPr="00E56154">
        <w:rPr>
          <w:rFonts w:eastAsia="SimSun"/>
          <w:lang w:eastAsia="zh-CN"/>
        </w:rPr>
        <w:t>2 but without international roaming agreement</w:t>
      </w:r>
      <w:r>
        <w:rPr>
          <w:rFonts w:eastAsia="SimSun"/>
          <w:lang w:eastAsia="zh-CN"/>
        </w:rPr>
        <w:t>.</w:t>
      </w:r>
    </w:p>
    <w:p w14:paraId="7681E2C8" w14:textId="77777777" w:rsidR="00DD4B77" w:rsidRPr="00095333" w:rsidRDefault="00350732" w:rsidP="00095333">
      <w:pPr>
        <w:pStyle w:val="Heading3"/>
      </w:pPr>
      <w:bookmarkStart w:id="83" w:name="_Toc19178857"/>
      <w:r w:rsidRPr="00095333">
        <w:t>5</w:t>
      </w:r>
      <w:r w:rsidR="00DD4B77" w:rsidRPr="00095333">
        <w:t>.1</w:t>
      </w:r>
      <w:r w:rsidRPr="00095333">
        <w:t>0</w:t>
      </w:r>
      <w:r w:rsidR="00DD4B77" w:rsidRPr="00095333">
        <w:t xml:space="preserve">.3 </w:t>
      </w:r>
      <w:r w:rsidR="00DD4B77" w:rsidRPr="00095333">
        <w:tab/>
        <w:t>Service flow</w:t>
      </w:r>
      <w:bookmarkEnd w:id="83"/>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77777777"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14:paraId="4F5C4E50" w14:textId="32D76464" w:rsidR="00DD4B77" w:rsidRPr="00DD4B77" w:rsidRDefault="00DD4B77" w:rsidP="00DD4B77">
      <w:pPr>
        <w:rPr>
          <w:rFonts w:eastAsia="SimSun"/>
          <w:lang w:eastAsia="zh-CN"/>
        </w:rPr>
      </w:pPr>
      <w:r w:rsidRPr="00DD4B77">
        <w:rPr>
          <w:rFonts w:eastAsia="SimSun"/>
          <w:lang w:eastAsia="zh-CN"/>
        </w:rPr>
        <w:t xml:space="preserve">vPLMN-A cannot offer radio services </w:t>
      </w:r>
      <w:r w:rsidR="00B1424B">
        <w:rPr>
          <w:rFonts w:eastAsia="SimSun"/>
          <w:lang w:eastAsia="zh-CN"/>
        </w:rPr>
        <w:t xml:space="preserve">when </w:t>
      </w:r>
      <w:r w:rsidRPr="00DD4B77">
        <w:rPr>
          <w:rFonts w:eastAsia="SimSun"/>
          <w:lang w:eastAsia="zh-CN"/>
        </w:rPr>
        <w:t xml:space="preserve">a </w:t>
      </w:r>
      <w:r w:rsidR="00B1424B">
        <w:rPr>
          <w:rFonts w:eastAsia="SimSun"/>
          <w:lang w:eastAsia="zh-CN"/>
        </w:rPr>
        <w:t>d</w:t>
      </w:r>
      <w:r w:rsidR="00B1424B" w:rsidRPr="00DD4B77">
        <w:rPr>
          <w:rFonts w:eastAsia="SimSun"/>
          <w:lang w:eastAsia="zh-CN"/>
        </w:rPr>
        <w:t xml:space="preserve">isaster </w:t>
      </w:r>
      <w:r w:rsidR="00B1424B">
        <w:rPr>
          <w:rFonts w:eastAsia="SimSun"/>
          <w:lang w:eastAsia="zh-CN"/>
        </w:rPr>
        <w:t>occurs</w:t>
      </w:r>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t>All the users camped on vPLMN-A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358DA71E" w:rsidR="00DD4B77" w:rsidRPr="00DD4B77" w:rsidRDefault="00DD4B77" w:rsidP="00DD4B77">
      <w:pPr>
        <w:rPr>
          <w:rFonts w:eastAsia="SimSun"/>
          <w:lang w:eastAsia="zh-CN"/>
        </w:rPr>
      </w:pPr>
      <w:r w:rsidRPr="00DD4B77">
        <w:rPr>
          <w:rFonts w:eastAsia="SimSun"/>
          <w:lang w:eastAsia="zh-CN"/>
        </w:rPr>
        <w:t xml:space="preserve">However, since the Disaster Condition applies,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Heading3"/>
      </w:pPr>
      <w:bookmarkStart w:id="84" w:name="_Toc19178858"/>
      <w:r w:rsidRPr="00095333">
        <w:t>5</w:t>
      </w:r>
      <w:r w:rsidR="00DD4B77" w:rsidRPr="00095333">
        <w:t>.1</w:t>
      </w:r>
      <w:r w:rsidRPr="00095333">
        <w:t>0</w:t>
      </w:r>
      <w:r w:rsidR="00DD4B77" w:rsidRPr="00095333">
        <w:t>.4</w:t>
      </w:r>
      <w:r w:rsidR="00DD4B77" w:rsidRPr="00095333">
        <w:tab/>
        <w:t>Post-conditions</w:t>
      </w:r>
      <w:bookmarkEnd w:id="84"/>
    </w:p>
    <w:p w14:paraId="31F66CBD" w14:textId="0E05F4BA" w:rsid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r w:rsidR="006D152F">
        <w:rPr>
          <w:rFonts w:eastAsia="SimSun"/>
          <w:lang w:eastAsia="zh-CN"/>
        </w:rPr>
        <w:t xml:space="preserve">applies </w:t>
      </w:r>
      <w:r w:rsidRPr="00DD4B77">
        <w:rPr>
          <w:rFonts w:eastAsia="SimSun"/>
          <w:lang w:eastAsia="zh-CN"/>
        </w:rPr>
        <w:t>from vPLMN</w:t>
      </w:r>
      <w:r w:rsidR="00C8307A">
        <w:rPr>
          <w:rFonts w:eastAsia="SimSun"/>
          <w:lang w:eastAsia="zh-CN"/>
        </w:rPr>
        <w:t>-</w:t>
      </w:r>
      <w:r w:rsidRPr="00DD4B77">
        <w:rPr>
          <w:rFonts w:eastAsia="SimSun"/>
          <w:lang w:eastAsia="zh-CN"/>
        </w:rPr>
        <w:t>2 successfully</w:t>
      </w:r>
      <w:r w:rsidR="001F28BD">
        <w:rPr>
          <w:rFonts w:eastAsia="SimSun"/>
          <w:lang w:eastAsia="zh-CN"/>
        </w:rPr>
        <w:t>.</w:t>
      </w:r>
    </w:p>
    <w:p w14:paraId="158A3134" w14:textId="6467D0B5" w:rsidR="001F28BD" w:rsidRPr="00DD4B77" w:rsidRDefault="001F28BD" w:rsidP="003D2AAE">
      <w:pPr>
        <w:pStyle w:val="NO"/>
        <w:rPr>
          <w:lang w:eastAsia="zh-CN"/>
        </w:rPr>
      </w:pPr>
      <w:r w:rsidRPr="001F28BD">
        <w:rPr>
          <w:lang w:eastAsia="zh-CN"/>
        </w:rPr>
        <w:t xml:space="preserve">NOTE: </w:t>
      </w:r>
      <w:r w:rsidR="000C560B">
        <w:rPr>
          <w:lang w:eastAsia="zh-CN"/>
        </w:rPr>
        <w:tab/>
        <w:t>F</w:t>
      </w:r>
      <w:r w:rsidRPr="001F28BD">
        <w:rPr>
          <w:lang w:eastAsia="zh-CN"/>
        </w:rPr>
        <w:t>or this use case, whether to support an international roamer of a given visited PLMN to obtain connectivity service from other PLMN in the same visited country when the Disaster Condition met is up to the government regulation, or/and agreement between MNOs which is out scope of 3GPP.</w:t>
      </w:r>
    </w:p>
    <w:p w14:paraId="55B66A99" w14:textId="77777777" w:rsidR="00DD4B77" w:rsidRPr="00095333" w:rsidRDefault="00350732" w:rsidP="00095333">
      <w:pPr>
        <w:pStyle w:val="Heading3"/>
      </w:pPr>
      <w:bookmarkStart w:id="85" w:name="_Toc19178859"/>
      <w:r w:rsidRPr="00095333">
        <w:lastRenderedPageBreak/>
        <w:t>5</w:t>
      </w:r>
      <w:r w:rsidR="00DD4B77" w:rsidRPr="00095333">
        <w:t>.1</w:t>
      </w:r>
      <w:r w:rsidRPr="00095333">
        <w:t>0</w:t>
      </w:r>
      <w:r w:rsidR="00DD4B77" w:rsidRPr="00095333">
        <w:t>.5</w:t>
      </w:r>
      <w:r w:rsidR="00DD4B77" w:rsidRPr="00095333">
        <w:tab/>
        <w:t>Existing features partly or fully covering the use case functionality</w:t>
      </w:r>
      <w:bookmarkEnd w:id="85"/>
    </w:p>
    <w:p w14:paraId="023A0BC8" w14:textId="5520B10E" w:rsidR="007F377A" w:rsidRDefault="00350732" w:rsidP="003D2AAE">
      <w:pPr>
        <w:pStyle w:val="Heading3"/>
      </w:pPr>
      <w:bookmarkStart w:id="86" w:name="_Toc19178860"/>
      <w:r w:rsidRPr="00095333">
        <w:t>5</w:t>
      </w:r>
      <w:r w:rsidR="00DD4B77" w:rsidRPr="00095333">
        <w:t>.1</w:t>
      </w:r>
      <w:r w:rsidRPr="00095333">
        <w:t>0</w:t>
      </w:r>
      <w:r w:rsidR="00DD4B77" w:rsidRPr="00095333">
        <w:t>.6</w:t>
      </w:r>
      <w:r w:rsidR="00DD4B77" w:rsidRPr="00095333">
        <w:tab/>
        <w:t>Potential New Requirements needed to support the use case</w:t>
      </w:r>
      <w:bookmarkEnd w:id="86"/>
    </w:p>
    <w:p w14:paraId="07E2AD89" w14:textId="77777777" w:rsidR="00705B17" w:rsidRPr="00235394" w:rsidRDefault="00BC0306" w:rsidP="00705B17">
      <w:pPr>
        <w:pStyle w:val="Heading1"/>
      </w:pPr>
      <w:bookmarkStart w:id="87" w:name="_Toc19178861"/>
      <w:r>
        <w:t>6</w:t>
      </w:r>
      <w:r w:rsidR="00705B17" w:rsidRPr="00235394">
        <w:tab/>
      </w:r>
      <w:r>
        <w:rPr>
          <w:lang w:eastAsia="zh-CN"/>
        </w:rPr>
        <w:t>P</w:t>
      </w:r>
      <w:r w:rsidR="0001192F">
        <w:t xml:space="preserve">otential </w:t>
      </w:r>
      <w:r>
        <w:t xml:space="preserve">New </w:t>
      </w:r>
      <w:r w:rsidR="000A6AD7">
        <w:t xml:space="preserve">Consolidated </w:t>
      </w:r>
      <w:r>
        <w:t>R</w:t>
      </w:r>
      <w:r w:rsidR="0001192F" w:rsidRPr="00A46789">
        <w:t>equirements</w:t>
      </w:r>
      <w:bookmarkEnd w:id="87"/>
    </w:p>
    <w:p w14:paraId="39830941" w14:textId="77777777" w:rsidR="0066465E" w:rsidRPr="007E4554" w:rsidRDefault="0066465E" w:rsidP="0066465E">
      <w:pPr>
        <w:rPr>
          <w:rFonts w:eastAsia="Malgun Gothic"/>
          <w:lang w:eastAsia="ko-KR"/>
        </w:rPr>
      </w:pPr>
      <w:bookmarkStart w:id="88" w:name="OLE_LINK40"/>
      <w:bookmarkStart w:id="89" w:name="OLE_LINK41"/>
      <w:r w:rsidRPr="007E4554">
        <w:rPr>
          <w:rFonts w:eastAsia="Malgun Gothic" w:hint="eastAsia"/>
          <w:lang w:eastAsia="ko-KR"/>
        </w:rPr>
        <w:t>[CPR</w:t>
      </w:r>
      <w:r w:rsidRPr="007E4554">
        <w:rPr>
          <w:rFonts w:eastAsia="Malgun Gothic"/>
          <w:lang w:eastAsia="ko-KR"/>
        </w:rPr>
        <w:t>-A-001] Subject to regulatory requirements or operator’s policy, the 3GPP system shall be able to enable a UE of a given PLMN to obtain connectivity service (e.g. voice call, mobile data service, etc.) from another PLMN for the area where a Disaster Condition applies.</w:t>
      </w:r>
      <w:r w:rsidRPr="007E4554">
        <w:t xml:space="preserve"> </w:t>
      </w:r>
      <w:bookmarkEnd w:id="88"/>
      <w:bookmarkEnd w:id="89"/>
      <w:r w:rsidRPr="007E4554">
        <w:rPr>
          <w:rFonts w:eastAsia="Malgun Gothic"/>
          <w:lang w:eastAsia="ko-KR"/>
        </w:rPr>
        <w:t xml:space="preserve"> </w:t>
      </w:r>
    </w:p>
    <w:p w14:paraId="7306D931" w14:textId="77777777" w:rsidR="0066465E" w:rsidRPr="007E4554" w:rsidRDefault="0066465E" w:rsidP="0066465E">
      <w:pPr>
        <w:rPr>
          <w:rFonts w:eastAsia="Malgun Gothic"/>
          <w:lang w:eastAsia="ko-KR"/>
        </w:rPr>
      </w:pPr>
      <w:r w:rsidRPr="007E4554">
        <w:rPr>
          <w:rFonts w:eastAsia="Malgun Gothic"/>
          <w:lang w:eastAsia="ko-KR"/>
        </w:rPr>
        <w:t xml:space="preserve">[CPR-B-001] The 3GPP system shall enable UEs to obtain information that a Disaster Condition applies to a </w:t>
      </w:r>
      <w:proofErr w:type="gramStart"/>
      <w:r w:rsidRPr="007E4554">
        <w:rPr>
          <w:rFonts w:eastAsia="Malgun Gothic"/>
          <w:lang w:eastAsia="ko-KR"/>
        </w:rPr>
        <w:t>particular PLMN</w:t>
      </w:r>
      <w:proofErr w:type="gramEnd"/>
      <w:r w:rsidRPr="007E4554">
        <w:rPr>
          <w:rFonts w:eastAsia="Malgun Gothic"/>
          <w:lang w:eastAsia="ko-KR"/>
        </w:rPr>
        <w:t xml:space="preserve"> or PLMNs.</w:t>
      </w:r>
    </w:p>
    <w:p w14:paraId="388CD9C6" w14:textId="6B4D7427" w:rsidR="0066465E" w:rsidRPr="000A00FD" w:rsidRDefault="0066465E" w:rsidP="000A00FD">
      <w:pPr>
        <w:pStyle w:val="NO"/>
        <w:rPr>
          <w:lang w:eastAsia="ko-KR"/>
        </w:rPr>
      </w:pPr>
      <w:r w:rsidRPr="007E4554">
        <w:rPr>
          <w:lang w:eastAsia="ko-KR"/>
        </w:rPr>
        <w:t>NOTE:     If a UE has no coverage of its HPLMN, then obtains information that a Disaster Condition applies to the UE’s HPLMN, the UE can register with a PLMN offering Disaster Roaming service.</w:t>
      </w:r>
    </w:p>
    <w:p w14:paraId="0E8B541A" w14:textId="77777777" w:rsidR="0066465E" w:rsidRPr="007E4554" w:rsidRDefault="0066465E" w:rsidP="0066465E">
      <w:pPr>
        <w:rPr>
          <w:rFonts w:eastAsia="Malgun Gothic"/>
          <w:lang w:eastAsia="ko-KR"/>
        </w:rPr>
      </w:pPr>
      <w:r w:rsidRPr="007E4554">
        <w:rPr>
          <w:rFonts w:eastAsia="Malgun Gothic"/>
          <w:lang w:eastAsia="ko-KR"/>
        </w:rPr>
        <w:t xml:space="preserve">[CPR-B-002] The 3GPP system shall support means for a PLMN operator to be aware of the area where Disaster Condition applies. </w:t>
      </w:r>
    </w:p>
    <w:p w14:paraId="122634C0" w14:textId="77777777" w:rsidR="0066465E" w:rsidRPr="007E4554" w:rsidRDefault="0066465E" w:rsidP="0066465E">
      <w:pPr>
        <w:rPr>
          <w:rFonts w:eastAsia="Malgun Gothic"/>
          <w:lang w:eastAsia="ko-KR"/>
        </w:rPr>
      </w:pPr>
      <w:r w:rsidRPr="007E4554">
        <w:rPr>
          <w:rFonts w:eastAsia="Malgun Gothic"/>
          <w:lang w:eastAsia="ko-KR"/>
        </w:rPr>
        <w:t>[CPR-B-003] The 3GPP system shall be able to support provision of service to Disaster Inbound Roamer only within the specific region where Disaster Condition applies.</w:t>
      </w:r>
    </w:p>
    <w:p w14:paraId="5EC27247" w14:textId="77777777" w:rsidR="0066465E" w:rsidRPr="007E4554" w:rsidRDefault="0066465E" w:rsidP="0066465E">
      <w:pPr>
        <w:rPr>
          <w:rFonts w:eastAsia="Malgun Gothic"/>
          <w:lang w:eastAsia="ko-KR"/>
        </w:rPr>
      </w:pPr>
      <w:r w:rsidRPr="007E4554">
        <w:rPr>
          <w:rFonts w:eastAsia="Malgun Gothic"/>
          <w:lang w:eastAsia="ko-KR"/>
        </w:rPr>
        <w:t>[CPR-B-004] The 3GPP system shall be able to provide efficient means for a network to inform Disaster Inbound roamers that a Disaster Condition is no longer applicable.</w:t>
      </w:r>
    </w:p>
    <w:p w14:paraId="76D3CCB0" w14:textId="1F85E934" w:rsidR="0066465E" w:rsidRPr="007E4554" w:rsidRDefault="0066465E" w:rsidP="0066465E">
      <w:pPr>
        <w:rPr>
          <w:rFonts w:eastAsia="Malgun Gothic"/>
          <w:lang w:eastAsia="ko-KR"/>
        </w:rPr>
      </w:pPr>
      <w:r w:rsidRPr="007E4554">
        <w:rPr>
          <w:rFonts w:eastAsia="Malgun Gothic"/>
          <w:lang w:eastAsia="ko-KR"/>
        </w:rPr>
        <w:t>[CPR-B-005] Subject to regulatory requirements or operator’s policy, the 3GPP system shall support a PLMN operator to be made aware of the failure or recovery of other PLMN(s) in the same country when the Disaster Condition applies, or when the Disaster Condition is not applicable.</w:t>
      </w:r>
    </w:p>
    <w:p w14:paraId="366066B6" w14:textId="77777777" w:rsidR="0066465E" w:rsidRPr="007E4554" w:rsidRDefault="0066465E" w:rsidP="0066465E">
      <w:pPr>
        <w:rPr>
          <w:rFonts w:eastAsia="Malgun Gothic"/>
          <w:lang w:eastAsia="ko-KR"/>
        </w:rPr>
      </w:pPr>
      <w:r w:rsidRPr="007E4554">
        <w:rPr>
          <w:rFonts w:eastAsia="Malgun Gothic" w:hint="eastAsia"/>
          <w:lang w:eastAsia="ko-KR"/>
        </w:rPr>
        <w:t>[CPR</w:t>
      </w:r>
      <w:r w:rsidRPr="007E4554">
        <w:rPr>
          <w:rFonts w:eastAsia="Malgun Gothic"/>
          <w:lang w:eastAsia="ko-KR"/>
        </w:rPr>
        <w:t xml:space="preserve">-C-001] The 3GPP system shall be able to provide means to enable a UE to access PLMNs in a forbidden PLMN list if a Disaster condition applies and no other PLMN is available except for PLMNs in the forbidden PLMN list. </w:t>
      </w:r>
    </w:p>
    <w:p w14:paraId="2B5127D0" w14:textId="77777777" w:rsidR="0066465E" w:rsidRPr="007E4554" w:rsidRDefault="0066465E" w:rsidP="0066465E">
      <w:pPr>
        <w:rPr>
          <w:rFonts w:eastAsia="Malgun Gothic"/>
          <w:lang w:eastAsia="ko-KR"/>
        </w:rPr>
      </w:pPr>
      <w:r w:rsidRPr="007E4554">
        <w:rPr>
          <w:rFonts w:eastAsia="Malgun Gothic"/>
          <w:lang w:eastAsia="ko-KR"/>
        </w:rPr>
        <w:t>[CPR-C-002] The 3GPP system shall provide means to enable that a Disaster Condition applies to UEs of a specific PLMN.</w:t>
      </w:r>
    </w:p>
    <w:p w14:paraId="63712C47" w14:textId="77777777" w:rsidR="0066465E" w:rsidRPr="007E4554" w:rsidRDefault="0066465E" w:rsidP="0066465E">
      <w:pPr>
        <w:rPr>
          <w:rFonts w:eastAsia="Malgun Gothic"/>
          <w:lang w:eastAsia="ko-KR"/>
        </w:rPr>
      </w:pPr>
      <w:r w:rsidRPr="007E4554">
        <w:rPr>
          <w:rFonts w:eastAsia="Malgun Gothic"/>
          <w:lang w:eastAsia="ko-KR"/>
        </w:rPr>
        <w:t>[CPR-C-003] The 3GPP system shall be able to provide a resource efficient means for a PLMN to indicate to potential Disaster Inbound Roamers whether they can access the PLMN or not.</w:t>
      </w:r>
    </w:p>
    <w:p w14:paraId="6927D8C2" w14:textId="6F50283C" w:rsidR="0066465E" w:rsidRPr="007E4554" w:rsidRDefault="0066465E" w:rsidP="0066465E">
      <w:pPr>
        <w:rPr>
          <w:rFonts w:eastAsia="Malgun Gothic"/>
          <w:lang w:eastAsia="ko-KR"/>
        </w:rPr>
      </w:pPr>
      <w:r w:rsidRPr="007E4554">
        <w:rPr>
          <w:rFonts w:eastAsia="Malgun Gothic"/>
          <w:lang w:eastAsia="ko-KR"/>
        </w:rPr>
        <w:t>[CPR-C-004] The Disaster Inbound Roamers shall perform network reselection when a Disaster Condition has ended.</w:t>
      </w:r>
    </w:p>
    <w:p w14:paraId="5607FE7E" w14:textId="71247669" w:rsidR="0066465E" w:rsidRPr="007E4554" w:rsidRDefault="0066465E" w:rsidP="0066465E">
      <w:pPr>
        <w:rPr>
          <w:rFonts w:eastAsia="Malgun Gothic"/>
          <w:lang w:eastAsia="ko-KR"/>
        </w:rPr>
      </w:pPr>
      <w:r w:rsidRPr="007E4554">
        <w:rPr>
          <w:rFonts w:eastAsia="Malgun Gothic"/>
          <w:lang w:eastAsia="ko-KR"/>
        </w:rPr>
        <w:t xml:space="preserve">[CPR-D-001] The 3GPP system shall minimize congestion caused by Disaster Roaming. </w:t>
      </w:r>
    </w:p>
    <w:p w14:paraId="00505811" w14:textId="4CDF198D" w:rsidR="00E8629F" w:rsidRPr="000A00FD" w:rsidRDefault="0066465E">
      <w:pPr>
        <w:rPr>
          <w:rFonts w:eastAsia="Malgun Gothic"/>
          <w:lang w:eastAsia="ko-KR"/>
        </w:rPr>
      </w:pPr>
      <w:r w:rsidRPr="007E4554">
        <w:rPr>
          <w:rFonts w:eastAsia="Malgun Gothic" w:hint="eastAsia"/>
          <w:lang w:eastAsia="ko-KR"/>
        </w:rPr>
        <w:t>[CPR</w:t>
      </w:r>
      <w:r w:rsidRPr="007E4554">
        <w:rPr>
          <w:rFonts w:eastAsia="Malgun Gothic"/>
          <w:lang w:eastAsia="ko-KR"/>
        </w:rPr>
        <w:t xml:space="preserve">-E-001] The 3GPP system shall be able to collect charging information for a Disaster Inbound Roamer with information about the applied disaster condition.  </w:t>
      </w:r>
    </w:p>
    <w:p w14:paraId="254F4614" w14:textId="77777777" w:rsidR="00705B17" w:rsidRPr="00235394" w:rsidRDefault="00BC0306" w:rsidP="00705B17">
      <w:pPr>
        <w:pStyle w:val="Heading1"/>
      </w:pPr>
      <w:bookmarkStart w:id="90" w:name="_Toc19178862"/>
      <w:r>
        <w:t>7</w:t>
      </w:r>
      <w:r w:rsidR="00705B17" w:rsidRPr="00235394">
        <w:tab/>
      </w:r>
      <w:r w:rsidR="0001192F">
        <w:t>Conclusions and Recommendations</w:t>
      </w:r>
      <w:bookmarkEnd w:id="90"/>
    </w:p>
    <w:p w14:paraId="4BBBF32D" w14:textId="77777777" w:rsidR="00AE1C74" w:rsidRPr="005F6D9E" w:rsidRDefault="00AE1C74" w:rsidP="00AE1C74">
      <w:r w:rsidRPr="005F6D9E">
        <w:t xml:space="preserve">This </w:t>
      </w:r>
      <w:r>
        <w:t>document</w:t>
      </w:r>
      <w:r w:rsidRPr="005F6D9E">
        <w:t xml:space="preserve"> analyses </w:t>
      </w:r>
      <w:proofErr w:type="gramStart"/>
      <w:r w:rsidRPr="005F6D9E">
        <w:t>a number of</w:t>
      </w:r>
      <w:proofErr w:type="gramEnd"/>
      <w:r w:rsidRPr="005F6D9E">
        <w:t xml:space="preserve"> use cases </w:t>
      </w:r>
      <w:r>
        <w:t>to minimize potential service interruption that may be caused when natural or human-made disaster hits.</w:t>
      </w:r>
      <w:r w:rsidRPr="001A7DFA">
        <w:t xml:space="preserve"> The resulting potential requirements have been consolidated in clause </w:t>
      </w:r>
      <w:r>
        <w:t>6</w:t>
      </w:r>
      <w:r w:rsidRPr="001A7DFA">
        <w:t>.</w:t>
      </w:r>
      <w:r>
        <w:t xml:space="preserve"> Additionally, it is recommended to include the terminology introduced in this TR to TS 22.261, for aid in expressing and understanding the Minimization of Service Interruption requirements</w:t>
      </w:r>
    </w:p>
    <w:p w14:paraId="046CDB12" w14:textId="77777777" w:rsidR="00AE1C74" w:rsidRDefault="00AE1C74" w:rsidP="00AE1C74">
      <w:r w:rsidRPr="005F6D9E">
        <w:t xml:space="preserve">It is recommended that the consolidated potential requirements identified in this TR are considered </w:t>
      </w:r>
      <w:r>
        <w:t xml:space="preserve">as the basis </w:t>
      </w:r>
      <w:r w:rsidRPr="005F6D9E">
        <w:t>of normative requirements</w:t>
      </w:r>
      <w:r w:rsidRPr="00E333DC">
        <w:t xml:space="preserve"> in order to better serve the </w:t>
      </w:r>
      <w:r>
        <w:t>communication services</w:t>
      </w:r>
      <w:r w:rsidRPr="005F6D9E">
        <w:t>.</w:t>
      </w:r>
    </w:p>
    <w:p w14:paraId="567C4ED9" w14:textId="37858003" w:rsidR="00E8629F" w:rsidRPr="00235394" w:rsidRDefault="00E8629F">
      <w:pPr>
        <w:pStyle w:val="Heading9"/>
      </w:pPr>
      <w:bookmarkStart w:id="91" w:name="historyclause"/>
      <w:r w:rsidRPr="00235394">
        <w:br w:type="page"/>
      </w:r>
      <w:bookmarkStart w:id="92" w:name="_Toc19178863"/>
      <w:r w:rsidRPr="00235394">
        <w:lastRenderedPageBreak/>
        <w:t xml:space="preserve">Annex </w:t>
      </w:r>
      <w:r w:rsidR="00A56C5D">
        <w:t>A</w:t>
      </w:r>
      <w:r w:rsidRPr="00235394">
        <w:t>:</w:t>
      </w:r>
      <w:r w:rsidR="00D129E2">
        <w:rPr>
          <w:rFonts w:hint="eastAsia"/>
          <w:lang w:eastAsia="ko-KR"/>
        </w:rPr>
        <w:t xml:space="preserve"> </w:t>
      </w:r>
      <w:r w:rsidRPr="00235394">
        <w:t>Change history</w:t>
      </w:r>
      <w:bookmarkEnd w:id="92"/>
    </w:p>
    <w:p w14:paraId="79E9BF75" w14:textId="77777777" w:rsidR="00D756B6" w:rsidRPr="00235394" w:rsidRDefault="00D756B6" w:rsidP="00D756B6">
      <w:pPr>
        <w:pStyle w:val="TH"/>
      </w:pPr>
      <w:bookmarkStart w:id="93" w:name="OLE_LINK6"/>
      <w:bookmarkStart w:id="94" w:name="OLE_LINK7"/>
      <w:bookmarkStart w:id="95" w:name="OLE_LINK20"/>
      <w:bookmarkStart w:id="96" w:name="OLE_LINK21"/>
      <w:bookmarkStart w:id="9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D17799">
        <w:trPr>
          <w:cantSplit/>
        </w:trPr>
        <w:tc>
          <w:tcPr>
            <w:tcW w:w="9639" w:type="dxa"/>
            <w:gridSpan w:val="8"/>
            <w:tcBorders>
              <w:bottom w:val="nil"/>
            </w:tcBorders>
            <w:shd w:val="solid" w:color="FFFFFF" w:fill="auto"/>
          </w:tcPr>
          <w:bookmarkEnd w:id="93"/>
          <w:bookmarkEnd w:id="94"/>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D17799">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D17799">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D17799">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r w:rsidR="00BE1ED6">
              <w:rPr>
                <w:sz w:val="16"/>
                <w:szCs w:val="16"/>
                <w:lang w:eastAsia="ko-KR"/>
              </w:rPr>
              <w:t xml:space="preserve"> </w:t>
            </w:r>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D17799">
        <w:tc>
          <w:tcPr>
            <w:tcW w:w="800" w:type="dxa"/>
            <w:shd w:val="solid" w:color="FFFFFF" w:fill="auto"/>
          </w:tcPr>
          <w:p w14:paraId="7C35B91F" w14:textId="7E4B4F66" w:rsidR="00BE1ED6" w:rsidRDefault="00BE1ED6" w:rsidP="00EF1A33">
            <w:pPr>
              <w:pStyle w:val="TAC"/>
              <w:rPr>
                <w:sz w:val="16"/>
                <w:szCs w:val="16"/>
                <w:lang w:eastAsia="ko-KR"/>
              </w:rPr>
            </w:pPr>
            <w:r>
              <w:rPr>
                <w:rFonts w:hint="eastAsia"/>
                <w:sz w:val="16"/>
                <w:szCs w:val="16"/>
                <w:lang w:eastAsia="ko-KR"/>
              </w:rPr>
              <w:t>2019-08</w:t>
            </w:r>
          </w:p>
        </w:tc>
        <w:tc>
          <w:tcPr>
            <w:tcW w:w="800" w:type="dxa"/>
            <w:shd w:val="solid" w:color="FFFFFF" w:fill="auto"/>
          </w:tcPr>
          <w:p w14:paraId="340BE182" w14:textId="5CB9591F" w:rsidR="00BE1ED6" w:rsidRDefault="00BE1ED6" w:rsidP="006B0D02">
            <w:pPr>
              <w:pStyle w:val="TAC"/>
              <w:rPr>
                <w:sz w:val="16"/>
                <w:szCs w:val="16"/>
                <w:lang w:eastAsia="ko-KR"/>
              </w:rPr>
            </w:pPr>
            <w:r>
              <w:rPr>
                <w:rFonts w:hint="eastAsia"/>
                <w:sz w:val="16"/>
                <w:szCs w:val="16"/>
                <w:lang w:eastAsia="ko-KR"/>
              </w:rPr>
              <w:t>SA1#87</w:t>
            </w:r>
          </w:p>
        </w:tc>
        <w:tc>
          <w:tcPr>
            <w:tcW w:w="1094" w:type="dxa"/>
            <w:shd w:val="solid" w:color="FFFFFF" w:fill="auto"/>
          </w:tcPr>
          <w:p w14:paraId="46D70CD2" w14:textId="28903B88" w:rsidR="00BE1ED6" w:rsidRDefault="00BE1ED6">
            <w:pPr>
              <w:pStyle w:val="TAC"/>
              <w:rPr>
                <w:sz w:val="16"/>
                <w:szCs w:val="16"/>
                <w:lang w:eastAsia="ko-KR"/>
              </w:rPr>
            </w:pPr>
            <w:r>
              <w:rPr>
                <w:rFonts w:hint="eastAsia"/>
                <w:sz w:val="16"/>
                <w:szCs w:val="16"/>
                <w:lang w:eastAsia="ko-KR"/>
              </w:rPr>
              <w:t>S1-</w:t>
            </w:r>
            <w:r>
              <w:rPr>
                <w:sz w:val="16"/>
                <w:szCs w:val="16"/>
                <w:lang w:eastAsia="ko-KR"/>
              </w:rPr>
              <w:t>192</w:t>
            </w:r>
            <w:r w:rsidR="00C67F31">
              <w:rPr>
                <w:sz w:val="16"/>
                <w:szCs w:val="16"/>
                <w:lang w:eastAsia="ko-KR"/>
              </w:rPr>
              <w:t>492</w:t>
            </w:r>
          </w:p>
        </w:tc>
        <w:tc>
          <w:tcPr>
            <w:tcW w:w="425" w:type="dxa"/>
            <w:shd w:val="solid" w:color="FFFFFF" w:fill="auto"/>
          </w:tcPr>
          <w:p w14:paraId="4313B0E7" w14:textId="77777777" w:rsidR="00BE1ED6" w:rsidRPr="006B0D02" w:rsidRDefault="00BE1ED6" w:rsidP="006B0D02">
            <w:pPr>
              <w:pStyle w:val="TAL"/>
              <w:rPr>
                <w:sz w:val="16"/>
                <w:szCs w:val="16"/>
                <w:lang w:eastAsia="ko-KR"/>
              </w:rPr>
            </w:pPr>
          </w:p>
        </w:tc>
        <w:tc>
          <w:tcPr>
            <w:tcW w:w="425" w:type="dxa"/>
            <w:shd w:val="solid" w:color="FFFFFF" w:fill="auto"/>
          </w:tcPr>
          <w:p w14:paraId="657654E0" w14:textId="77777777" w:rsidR="00BE1ED6" w:rsidRPr="006B0D02" w:rsidRDefault="00BE1ED6" w:rsidP="006B0D02">
            <w:pPr>
              <w:pStyle w:val="TAR"/>
              <w:rPr>
                <w:sz w:val="16"/>
                <w:szCs w:val="16"/>
                <w:lang w:eastAsia="ko-KR"/>
              </w:rPr>
            </w:pPr>
          </w:p>
        </w:tc>
        <w:tc>
          <w:tcPr>
            <w:tcW w:w="425" w:type="dxa"/>
            <w:shd w:val="solid" w:color="FFFFFF" w:fill="auto"/>
          </w:tcPr>
          <w:p w14:paraId="07A2EFBE" w14:textId="77777777" w:rsidR="00BE1ED6" w:rsidRPr="006B0D02" w:rsidRDefault="00BE1ED6" w:rsidP="006B0D02">
            <w:pPr>
              <w:pStyle w:val="TAC"/>
              <w:rPr>
                <w:sz w:val="16"/>
                <w:szCs w:val="16"/>
              </w:rPr>
            </w:pPr>
          </w:p>
        </w:tc>
        <w:tc>
          <w:tcPr>
            <w:tcW w:w="4962" w:type="dxa"/>
            <w:shd w:val="solid" w:color="FFFFFF" w:fill="auto"/>
          </w:tcPr>
          <w:p w14:paraId="10D401C0" w14:textId="081D5A22" w:rsidR="00BE1ED6" w:rsidRDefault="00BE1ED6" w:rsidP="006B0D02">
            <w:pPr>
              <w:pStyle w:val="TAL"/>
              <w:rPr>
                <w:sz w:val="16"/>
                <w:szCs w:val="16"/>
                <w:lang w:eastAsia="ko-KR"/>
              </w:rPr>
            </w:pPr>
            <w:r>
              <w:rPr>
                <w:sz w:val="16"/>
                <w:szCs w:val="16"/>
                <w:lang w:eastAsia="ko-KR"/>
              </w:rPr>
              <w:t>Alignment</w:t>
            </w:r>
            <w:r>
              <w:rPr>
                <w:rFonts w:hint="eastAsia"/>
                <w:sz w:val="16"/>
                <w:szCs w:val="16"/>
                <w:lang w:eastAsia="ko-KR"/>
              </w:rPr>
              <w:t xml:space="preserve"> update</w:t>
            </w:r>
          </w:p>
        </w:tc>
        <w:tc>
          <w:tcPr>
            <w:tcW w:w="708" w:type="dxa"/>
            <w:shd w:val="solid" w:color="FFFFFF" w:fill="auto"/>
          </w:tcPr>
          <w:p w14:paraId="3053DF4B" w14:textId="1F47AA76" w:rsidR="00BE1ED6" w:rsidRDefault="00BE1ED6" w:rsidP="00BE1ED6">
            <w:pPr>
              <w:pStyle w:val="TAC"/>
              <w:rPr>
                <w:sz w:val="16"/>
                <w:szCs w:val="16"/>
                <w:lang w:eastAsia="ko-KR"/>
              </w:rPr>
            </w:pPr>
            <w:r>
              <w:rPr>
                <w:rFonts w:hint="eastAsia"/>
                <w:sz w:val="16"/>
                <w:szCs w:val="16"/>
                <w:lang w:eastAsia="ko-KR"/>
              </w:rPr>
              <w:t>0.1.</w:t>
            </w:r>
            <w:r>
              <w:rPr>
                <w:sz w:val="16"/>
                <w:szCs w:val="16"/>
                <w:lang w:eastAsia="ko-KR"/>
              </w:rPr>
              <w:t>1</w:t>
            </w:r>
          </w:p>
        </w:tc>
      </w:tr>
      <w:tr w:rsidR="00827064" w:rsidRPr="006B0D02" w14:paraId="49462645" w14:textId="77777777" w:rsidTr="00D17799">
        <w:tc>
          <w:tcPr>
            <w:tcW w:w="800" w:type="dxa"/>
            <w:shd w:val="solid" w:color="FFFFFF" w:fill="auto"/>
          </w:tcPr>
          <w:p w14:paraId="1F3DC64A" w14:textId="5573A3B2" w:rsidR="00827064" w:rsidRDefault="00827064" w:rsidP="00827064">
            <w:pPr>
              <w:pStyle w:val="TAC"/>
              <w:rPr>
                <w:sz w:val="16"/>
                <w:szCs w:val="16"/>
                <w:lang w:eastAsia="ko-KR"/>
              </w:rPr>
            </w:pPr>
            <w:r>
              <w:rPr>
                <w:rFonts w:hint="eastAsia"/>
                <w:sz w:val="16"/>
                <w:szCs w:val="16"/>
                <w:lang w:eastAsia="ko-KR"/>
              </w:rPr>
              <w:t>2019-08</w:t>
            </w:r>
          </w:p>
        </w:tc>
        <w:tc>
          <w:tcPr>
            <w:tcW w:w="800" w:type="dxa"/>
            <w:shd w:val="solid" w:color="FFFFFF" w:fill="auto"/>
          </w:tcPr>
          <w:p w14:paraId="1FECB750" w14:textId="505BB470" w:rsidR="00827064" w:rsidRDefault="00827064" w:rsidP="00827064">
            <w:pPr>
              <w:pStyle w:val="TAC"/>
              <w:rPr>
                <w:sz w:val="16"/>
                <w:szCs w:val="16"/>
                <w:lang w:eastAsia="ko-KR"/>
              </w:rPr>
            </w:pPr>
            <w:r>
              <w:rPr>
                <w:rFonts w:hint="eastAsia"/>
                <w:sz w:val="16"/>
                <w:szCs w:val="16"/>
                <w:lang w:eastAsia="ko-KR"/>
              </w:rPr>
              <w:t>SA1#87</w:t>
            </w:r>
          </w:p>
        </w:tc>
        <w:tc>
          <w:tcPr>
            <w:tcW w:w="1094" w:type="dxa"/>
            <w:shd w:val="solid" w:color="FFFFFF" w:fill="auto"/>
          </w:tcPr>
          <w:p w14:paraId="0C03057E" w14:textId="7FBF095A" w:rsidR="00827064" w:rsidRDefault="00E24D4B">
            <w:pPr>
              <w:pStyle w:val="TAC"/>
              <w:rPr>
                <w:sz w:val="16"/>
                <w:szCs w:val="16"/>
                <w:lang w:eastAsia="ko-KR"/>
              </w:rPr>
            </w:pPr>
            <w:r>
              <w:rPr>
                <w:sz w:val="16"/>
                <w:szCs w:val="16"/>
                <w:lang w:eastAsia="ko-KR"/>
              </w:rPr>
              <w:t>S1-19249</w:t>
            </w:r>
            <w:r w:rsidR="00F73F97">
              <w:rPr>
                <w:sz w:val="16"/>
                <w:szCs w:val="16"/>
                <w:lang w:eastAsia="ko-KR"/>
              </w:rPr>
              <w:t>3</w:t>
            </w:r>
            <w:r w:rsidR="002C5B8E">
              <w:rPr>
                <w:sz w:val="16"/>
                <w:szCs w:val="16"/>
                <w:lang w:eastAsia="ko-KR"/>
              </w:rPr>
              <w:t>,</w:t>
            </w:r>
          </w:p>
          <w:p w14:paraId="3A89F86C" w14:textId="77777777" w:rsidR="002C5B8E" w:rsidRDefault="002C5B8E">
            <w:pPr>
              <w:pStyle w:val="TAC"/>
              <w:rPr>
                <w:sz w:val="16"/>
                <w:szCs w:val="16"/>
                <w:lang w:eastAsia="ko-KR"/>
              </w:rPr>
            </w:pPr>
            <w:r>
              <w:rPr>
                <w:sz w:val="16"/>
                <w:szCs w:val="16"/>
                <w:lang w:eastAsia="ko-KR"/>
              </w:rPr>
              <w:t>S1-192494,</w:t>
            </w:r>
          </w:p>
          <w:p w14:paraId="5125D17A" w14:textId="0A500A98" w:rsidR="002C5B8E" w:rsidRDefault="009F582E">
            <w:pPr>
              <w:pStyle w:val="TAC"/>
              <w:rPr>
                <w:sz w:val="16"/>
                <w:szCs w:val="16"/>
                <w:lang w:eastAsia="ko-KR"/>
              </w:rPr>
            </w:pPr>
            <w:r>
              <w:rPr>
                <w:rFonts w:hint="eastAsia"/>
                <w:sz w:val="16"/>
                <w:szCs w:val="16"/>
                <w:lang w:eastAsia="ko-KR"/>
              </w:rPr>
              <w:t>S1-192768</w:t>
            </w:r>
            <w:r w:rsidR="0091221F">
              <w:rPr>
                <w:sz w:val="16"/>
                <w:szCs w:val="16"/>
                <w:lang w:eastAsia="ko-KR"/>
              </w:rPr>
              <w:t>,</w:t>
            </w:r>
          </w:p>
          <w:p w14:paraId="15E90658" w14:textId="77777777" w:rsidR="0091221F" w:rsidRDefault="0091221F">
            <w:pPr>
              <w:pStyle w:val="TAC"/>
              <w:rPr>
                <w:sz w:val="16"/>
                <w:szCs w:val="16"/>
                <w:lang w:eastAsia="ko-KR"/>
              </w:rPr>
            </w:pPr>
            <w:r>
              <w:rPr>
                <w:rFonts w:hint="eastAsia"/>
                <w:sz w:val="16"/>
                <w:szCs w:val="16"/>
                <w:lang w:eastAsia="ko-KR"/>
              </w:rPr>
              <w:t>S1-192769</w:t>
            </w:r>
            <w:r w:rsidR="00AE1959">
              <w:rPr>
                <w:sz w:val="16"/>
                <w:szCs w:val="16"/>
                <w:lang w:eastAsia="ko-KR"/>
              </w:rPr>
              <w:t>,</w:t>
            </w:r>
          </w:p>
          <w:p w14:paraId="389EE939" w14:textId="77777777" w:rsidR="00AE1959" w:rsidRDefault="00AE1959">
            <w:pPr>
              <w:pStyle w:val="TAC"/>
              <w:rPr>
                <w:sz w:val="16"/>
                <w:szCs w:val="16"/>
                <w:lang w:eastAsia="ko-KR"/>
              </w:rPr>
            </w:pPr>
            <w:r>
              <w:rPr>
                <w:sz w:val="16"/>
                <w:szCs w:val="16"/>
                <w:lang w:eastAsia="ko-KR"/>
              </w:rPr>
              <w:t>S1-192771</w:t>
            </w:r>
            <w:r w:rsidR="00501AB0">
              <w:rPr>
                <w:sz w:val="16"/>
                <w:szCs w:val="16"/>
                <w:lang w:eastAsia="ko-KR"/>
              </w:rPr>
              <w:t>,</w:t>
            </w:r>
          </w:p>
          <w:p w14:paraId="71DA2C9A" w14:textId="77777777" w:rsidR="00501AB0" w:rsidRDefault="00501AB0">
            <w:pPr>
              <w:pStyle w:val="TAC"/>
              <w:rPr>
                <w:sz w:val="16"/>
                <w:szCs w:val="16"/>
                <w:lang w:eastAsia="ko-KR"/>
              </w:rPr>
            </w:pPr>
            <w:r>
              <w:rPr>
                <w:sz w:val="16"/>
                <w:szCs w:val="16"/>
                <w:lang w:eastAsia="ko-KR"/>
              </w:rPr>
              <w:t>S1-192770</w:t>
            </w:r>
            <w:r w:rsidR="00971229">
              <w:rPr>
                <w:sz w:val="16"/>
                <w:szCs w:val="16"/>
                <w:lang w:eastAsia="ko-KR"/>
              </w:rPr>
              <w:t>,</w:t>
            </w:r>
          </w:p>
          <w:p w14:paraId="34306CFF" w14:textId="77777777" w:rsidR="00971229" w:rsidRDefault="00971229">
            <w:pPr>
              <w:pStyle w:val="TAC"/>
              <w:rPr>
                <w:sz w:val="16"/>
                <w:szCs w:val="16"/>
                <w:lang w:eastAsia="ko-KR"/>
              </w:rPr>
            </w:pPr>
            <w:r>
              <w:rPr>
                <w:sz w:val="16"/>
                <w:szCs w:val="16"/>
                <w:lang w:eastAsia="ko-KR"/>
              </w:rPr>
              <w:t>S1-192</w:t>
            </w:r>
            <w:r w:rsidR="00BC4CD6">
              <w:rPr>
                <w:sz w:val="16"/>
                <w:szCs w:val="16"/>
                <w:lang w:eastAsia="ko-KR"/>
              </w:rPr>
              <w:t>767</w:t>
            </w:r>
            <w:r w:rsidR="00AA0522">
              <w:rPr>
                <w:sz w:val="16"/>
                <w:szCs w:val="16"/>
                <w:lang w:eastAsia="ko-KR"/>
              </w:rPr>
              <w:t>,</w:t>
            </w:r>
          </w:p>
          <w:p w14:paraId="3D482C5E" w14:textId="77777777" w:rsidR="00AA0522" w:rsidRDefault="00AA0522">
            <w:pPr>
              <w:pStyle w:val="TAC"/>
              <w:rPr>
                <w:sz w:val="16"/>
                <w:szCs w:val="16"/>
                <w:lang w:eastAsia="ko-KR"/>
              </w:rPr>
            </w:pPr>
            <w:r>
              <w:rPr>
                <w:sz w:val="16"/>
                <w:szCs w:val="16"/>
                <w:lang w:eastAsia="ko-KR"/>
              </w:rPr>
              <w:t>S1-192844</w:t>
            </w:r>
            <w:r w:rsidR="004D3FBD">
              <w:rPr>
                <w:sz w:val="16"/>
                <w:szCs w:val="16"/>
                <w:lang w:eastAsia="ko-KR"/>
              </w:rPr>
              <w:t>,</w:t>
            </w:r>
          </w:p>
          <w:p w14:paraId="574134E7" w14:textId="14872FB3" w:rsidR="004D3FBD" w:rsidRDefault="004D3FBD">
            <w:pPr>
              <w:pStyle w:val="TAC"/>
              <w:rPr>
                <w:sz w:val="16"/>
                <w:szCs w:val="16"/>
                <w:lang w:eastAsia="ko-KR"/>
              </w:rPr>
            </w:pPr>
            <w:r>
              <w:rPr>
                <w:sz w:val="16"/>
                <w:szCs w:val="16"/>
                <w:lang w:eastAsia="ko-KR"/>
              </w:rPr>
              <w:t>S1-192027</w:t>
            </w:r>
          </w:p>
        </w:tc>
        <w:tc>
          <w:tcPr>
            <w:tcW w:w="425" w:type="dxa"/>
            <w:shd w:val="solid" w:color="FFFFFF" w:fill="auto"/>
          </w:tcPr>
          <w:p w14:paraId="7B976EA3" w14:textId="77777777" w:rsidR="00827064" w:rsidRPr="006B0D02" w:rsidRDefault="00827064" w:rsidP="00827064">
            <w:pPr>
              <w:pStyle w:val="TAL"/>
              <w:rPr>
                <w:sz w:val="16"/>
                <w:szCs w:val="16"/>
                <w:lang w:eastAsia="ko-KR"/>
              </w:rPr>
            </w:pPr>
          </w:p>
        </w:tc>
        <w:tc>
          <w:tcPr>
            <w:tcW w:w="425" w:type="dxa"/>
            <w:shd w:val="solid" w:color="FFFFFF" w:fill="auto"/>
          </w:tcPr>
          <w:p w14:paraId="7B7C528E" w14:textId="77777777" w:rsidR="00827064" w:rsidRPr="006B0D02" w:rsidRDefault="00827064" w:rsidP="00827064">
            <w:pPr>
              <w:pStyle w:val="TAR"/>
              <w:rPr>
                <w:sz w:val="16"/>
                <w:szCs w:val="16"/>
                <w:lang w:eastAsia="ko-KR"/>
              </w:rPr>
            </w:pPr>
          </w:p>
        </w:tc>
        <w:tc>
          <w:tcPr>
            <w:tcW w:w="425" w:type="dxa"/>
            <w:shd w:val="solid" w:color="FFFFFF" w:fill="auto"/>
          </w:tcPr>
          <w:p w14:paraId="6B780ECA" w14:textId="77777777" w:rsidR="00827064" w:rsidRPr="006B0D02" w:rsidRDefault="00827064" w:rsidP="00827064">
            <w:pPr>
              <w:pStyle w:val="TAC"/>
              <w:rPr>
                <w:sz w:val="16"/>
                <w:szCs w:val="16"/>
              </w:rPr>
            </w:pPr>
          </w:p>
        </w:tc>
        <w:tc>
          <w:tcPr>
            <w:tcW w:w="4962" w:type="dxa"/>
            <w:shd w:val="solid" w:color="FFFFFF" w:fill="auto"/>
          </w:tcPr>
          <w:p w14:paraId="77DC494D" w14:textId="71BB8763" w:rsidR="00827064" w:rsidRDefault="00827064" w:rsidP="00827064">
            <w:pPr>
              <w:pStyle w:val="TAL"/>
              <w:rPr>
                <w:sz w:val="16"/>
                <w:szCs w:val="16"/>
                <w:lang w:eastAsia="ko-KR"/>
              </w:rPr>
            </w:pPr>
            <w:r>
              <w:rPr>
                <w:sz w:val="16"/>
                <w:szCs w:val="16"/>
                <w:lang w:eastAsia="ko-KR"/>
              </w:rPr>
              <w:t>Implement agreed documents out of SA1#87</w:t>
            </w:r>
          </w:p>
        </w:tc>
        <w:tc>
          <w:tcPr>
            <w:tcW w:w="708" w:type="dxa"/>
            <w:shd w:val="solid" w:color="FFFFFF" w:fill="auto"/>
          </w:tcPr>
          <w:p w14:paraId="58F4FACB" w14:textId="4245CE96" w:rsidR="00827064" w:rsidRDefault="00827064">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w:t>
            </w:r>
            <w:r>
              <w:rPr>
                <w:sz w:val="16"/>
                <w:szCs w:val="16"/>
                <w:lang w:eastAsia="ko-KR"/>
              </w:rPr>
              <w:t>0</w:t>
            </w:r>
          </w:p>
        </w:tc>
      </w:tr>
      <w:tr w:rsidR="000A00FD" w:rsidRPr="006B0D02" w14:paraId="0F21DC65" w14:textId="77777777" w:rsidTr="00D17799">
        <w:tc>
          <w:tcPr>
            <w:tcW w:w="800" w:type="dxa"/>
            <w:shd w:val="solid" w:color="FFFFFF" w:fill="auto"/>
          </w:tcPr>
          <w:p w14:paraId="6A8A749C" w14:textId="02246991" w:rsidR="000A00FD" w:rsidRDefault="000A00FD" w:rsidP="00827064">
            <w:pPr>
              <w:pStyle w:val="TAC"/>
              <w:rPr>
                <w:sz w:val="16"/>
                <w:szCs w:val="16"/>
                <w:lang w:eastAsia="ko-KR"/>
              </w:rPr>
            </w:pPr>
            <w:r>
              <w:rPr>
                <w:sz w:val="16"/>
                <w:szCs w:val="16"/>
                <w:lang w:eastAsia="ko-KR"/>
              </w:rPr>
              <w:t>2019-09</w:t>
            </w:r>
          </w:p>
        </w:tc>
        <w:tc>
          <w:tcPr>
            <w:tcW w:w="800" w:type="dxa"/>
            <w:shd w:val="solid" w:color="FFFFFF" w:fill="auto"/>
          </w:tcPr>
          <w:p w14:paraId="5CA876A3" w14:textId="4E48DBCC" w:rsidR="000A00FD" w:rsidRDefault="000A00FD" w:rsidP="00827064">
            <w:pPr>
              <w:pStyle w:val="TAC"/>
              <w:rPr>
                <w:sz w:val="16"/>
                <w:szCs w:val="16"/>
                <w:lang w:eastAsia="ko-KR"/>
              </w:rPr>
            </w:pPr>
            <w:r>
              <w:rPr>
                <w:sz w:val="16"/>
                <w:szCs w:val="16"/>
                <w:lang w:eastAsia="ko-KR"/>
              </w:rPr>
              <w:t>SA#85</w:t>
            </w:r>
          </w:p>
        </w:tc>
        <w:tc>
          <w:tcPr>
            <w:tcW w:w="1094" w:type="dxa"/>
            <w:shd w:val="solid" w:color="FFFFFF" w:fill="auto"/>
          </w:tcPr>
          <w:p w14:paraId="45DC2F9E" w14:textId="111B8FDB" w:rsidR="000A00FD" w:rsidRDefault="000A00FD">
            <w:pPr>
              <w:pStyle w:val="TAC"/>
              <w:rPr>
                <w:sz w:val="16"/>
                <w:szCs w:val="16"/>
                <w:lang w:eastAsia="ko-KR"/>
              </w:rPr>
            </w:pPr>
            <w:r>
              <w:rPr>
                <w:sz w:val="16"/>
                <w:szCs w:val="16"/>
                <w:lang w:eastAsia="ko-KR"/>
              </w:rPr>
              <w:t>SP-190832</w:t>
            </w:r>
          </w:p>
        </w:tc>
        <w:tc>
          <w:tcPr>
            <w:tcW w:w="425" w:type="dxa"/>
            <w:shd w:val="solid" w:color="FFFFFF" w:fill="auto"/>
          </w:tcPr>
          <w:p w14:paraId="2B1BA986" w14:textId="77777777" w:rsidR="000A00FD" w:rsidRPr="006B0D02" w:rsidRDefault="000A00FD" w:rsidP="00827064">
            <w:pPr>
              <w:pStyle w:val="TAL"/>
              <w:rPr>
                <w:sz w:val="16"/>
                <w:szCs w:val="16"/>
                <w:lang w:eastAsia="ko-KR"/>
              </w:rPr>
            </w:pPr>
          </w:p>
        </w:tc>
        <w:tc>
          <w:tcPr>
            <w:tcW w:w="425" w:type="dxa"/>
            <w:shd w:val="solid" w:color="FFFFFF" w:fill="auto"/>
          </w:tcPr>
          <w:p w14:paraId="5F434D73" w14:textId="77777777" w:rsidR="000A00FD" w:rsidRPr="006B0D02" w:rsidRDefault="000A00FD" w:rsidP="00827064">
            <w:pPr>
              <w:pStyle w:val="TAR"/>
              <w:rPr>
                <w:sz w:val="16"/>
                <w:szCs w:val="16"/>
                <w:lang w:eastAsia="ko-KR"/>
              </w:rPr>
            </w:pPr>
          </w:p>
        </w:tc>
        <w:tc>
          <w:tcPr>
            <w:tcW w:w="425" w:type="dxa"/>
            <w:shd w:val="solid" w:color="FFFFFF" w:fill="auto"/>
          </w:tcPr>
          <w:p w14:paraId="33FF1177" w14:textId="77777777" w:rsidR="000A00FD" w:rsidRPr="006B0D02" w:rsidRDefault="000A00FD" w:rsidP="00827064">
            <w:pPr>
              <w:pStyle w:val="TAC"/>
              <w:rPr>
                <w:sz w:val="16"/>
                <w:szCs w:val="16"/>
              </w:rPr>
            </w:pPr>
          </w:p>
        </w:tc>
        <w:tc>
          <w:tcPr>
            <w:tcW w:w="4962" w:type="dxa"/>
            <w:shd w:val="solid" w:color="FFFFFF" w:fill="auto"/>
          </w:tcPr>
          <w:p w14:paraId="5B4DD028" w14:textId="35B7094C" w:rsidR="00080855" w:rsidRDefault="00080855" w:rsidP="00827064">
            <w:pPr>
              <w:pStyle w:val="TAL"/>
              <w:rPr>
                <w:sz w:val="16"/>
                <w:szCs w:val="16"/>
                <w:lang w:eastAsia="ko-KR"/>
              </w:rPr>
            </w:pPr>
            <w:r w:rsidRPr="00080855">
              <w:rPr>
                <w:sz w:val="16"/>
                <w:szCs w:val="16"/>
                <w:lang w:eastAsia="ko-KR"/>
              </w:rPr>
              <w:t xml:space="preserve">Presentation for </w:t>
            </w:r>
            <w:r>
              <w:rPr>
                <w:sz w:val="16"/>
                <w:szCs w:val="16"/>
                <w:lang w:eastAsia="ko-KR"/>
              </w:rPr>
              <w:t xml:space="preserve">One-Step </w:t>
            </w:r>
            <w:r w:rsidRPr="00080855">
              <w:rPr>
                <w:sz w:val="16"/>
                <w:szCs w:val="16"/>
                <w:lang w:eastAsia="ko-KR"/>
              </w:rPr>
              <w:t>approval by the editor, since it could not be agreed at WG level due to lack of time</w:t>
            </w:r>
          </w:p>
        </w:tc>
        <w:tc>
          <w:tcPr>
            <w:tcW w:w="708" w:type="dxa"/>
            <w:shd w:val="solid" w:color="FFFFFF" w:fill="auto"/>
          </w:tcPr>
          <w:p w14:paraId="533764C6" w14:textId="775B3D20" w:rsidR="000A00FD" w:rsidRDefault="000A00FD">
            <w:pPr>
              <w:pStyle w:val="TAC"/>
              <w:rPr>
                <w:sz w:val="16"/>
                <w:szCs w:val="16"/>
                <w:lang w:eastAsia="ko-KR"/>
              </w:rPr>
            </w:pPr>
            <w:r>
              <w:rPr>
                <w:sz w:val="16"/>
                <w:szCs w:val="16"/>
                <w:lang w:eastAsia="ko-KR"/>
              </w:rPr>
              <w:t>0.2.1</w:t>
            </w:r>
          </w:p>
        </w:tc>
      </w:tr>
      <w:bookmarkEnd w:id="91"/>
      <w:bookmarkEnd w:id="95"/>
      <w:bookmarkEnd w:id="96"/>
      <w:bookmarkEnd w:id="97"/>
    </w:tbl>
    <w:p w14:paraId="74C103F1" w14:textId="10367C1D" w:rsidR="00E8629F" w:rsidRPr="00235394" w:rsidRDefault="00E8629F" w:rsidP="000A00FD">
      <w:pPr>
        <w:pStyle w:val="Guidance"/>
      </w:pP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03F8C" w14:textId="77777777" w:rsidR="003D777A" w:rsidRDefault="003D777A">
      <w:r>
        <w:separator/>
      </w:r>
    </w:p>
  </w:endnote>
  <w:endnote w:type="continuationSeparator" w:id="0">
    <w:p w14:paraId="54FD1223" w14:textId="77777777" w:rsidR="003D777A" w:rsidRDefault="003D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3E179" w14:textId="77777777" w:rsidR="007F0842" w:rsidRDefault="007F0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0EE86" w14:textId="77777777" w:rsidR="003D777A" w:rsidRDefault="003D777A">
      <w:r>
        <w:separator/>
      </w:r>
    </w:p>
  </w:footnote>
  <w:footnote w:type="continuationSeparator" w:id="0">
    <w:p w14:paraId="2F3327C3" w14:textId="77777777" w:rsidR="003D777A" w:rsidRDefault="003D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F46A" w14:textId="3067460A" w:rsidR="007F0842" w:rsidRDefault="007F0842">
    <w:pPr>
      <w:pStyle w:val="Header"/>
      <w:framePr w:wrap="auto" w:vAnchor="text" w:hAnchor="margin" w:xAlign="right" w:y="1"/>
      <w:widowControl/>
    </w:pPr>
    <w:r>
      <w:fldChar w:fldCharType="begin"/>
    </w:r>
    <w:r>
      <w:instrText xml:space="preserve"> STYLEREF ZA </w:instrText>
    </w:r>
    <w:r>
      <w:fldChar w:fldCharType="separate"/>
    </w:r>
    <w:r w:rsidR="00080855">
      <w:t>3GPP TR 22.831 V0.2.1 (2019-09)</w:t>
    </w:r>
    <w:r>
      <w:fldChar w:fldCharType="end"/>
    </w:r>
  </w:p>
  <w:p w14:paraId="5E053D5B" w14:textId="26DC031C" w:rsidR="007F0842" w:rsidRDefault="007F0842">
    <w:pPr>
      <w:pStyle w:val="Header"/>
      <w:framePr w:wrap="auto" w:vAnchor="text" w:hAnchor="margin" w:xAlign="center" w:y="1"/>
      <w:widowControl/>
    </w:pPr>
    <w:r>
      <w:fldChar w:fldCharType="begin"/>
    </w:r>
    <w:r>
      <w:instrText xml:space="preserve"> PAGE </w:instrText>
    </w:r>
    <w:r>
      <w:fldChar w:fldCharType="separate"/>
    </w:r>
    <w:r w:rsidR="003D2AAE">
      <w:t>20</w:t>
    </w:r>
    <w:r>
      <w:fldChar w:fldCharType="end"/>
    </w:r>
  </w:p>
  <w:p w14:paraId="0A0FA468" w14:textId="09410ACA" w:rsidR="007F0842" w:rsidRDefault="007F0842">
    <w:pPr>
      <w:pStyle w:val="Header"/>
      <w:framePr w:wrap="auto" w:vAnchor="text" w:hAnchor="margin" w:y="1"/>
      <w:widowControl/>
    </w:pPr>
    <w:r>
      <w:fldChar w:fldCharType="begin"/>
    </w:r>
    <w:r>
      <w:instrText xml:space="preserve"> STYLEREF ZGSM </w:instrText>
    </w:r>
    <w:r>
      <w:fldChar w:fldCharType="separate"/>
    </w:r>
    <w:r w:rsidR="00080855">
      <w:t>Release 17</w:t>
    </w:r>
    <w:r>
      <w:fldChar w:fldCharType="end"/>
    </w:r>
  </w:p>
  <w:p w14:paraId="1522D3D2" w14:textId="77777777" w:rsidR="007F0842" w:rsidRDefault="007F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37960"/>
    <w:rsid w:val="000444A1"/>
    <w:rsid w:val="000513A2"/>
    <w:rsid w:val="000718A1"/>
    <w:rsid w:val="00080855"/>
    <w:rsid w:val="00085221"/>
    <w:rsid w:val="000853E9"/>
    <w:rsid w:val="00093E7E"/>
    <w:rsid w:val="00095333"/>
    <w:rsid w:val="00097CF4"/>
    <w:rsid w:val="000A00FD"/>
    <w:rsid w:val="000A0663"/>
    <w:rsid w:val="000A6AD7"/>
    <w:rsid w:val="000B0CF4"/>
    <w:rsid w:val="000C1716"/>
    <w:rsid w:val="000C560B"/>
    <w:rsid w:val="000D6CFC"/>
    <w:rsid w:val="000F63BA"/>
    <w:rsid w:val="001279A9"/>
    <w:rsid w:val="00153528"/>
    <w:rsid w:val="00160655"/>
    <w:rsid w:val="00191CCD"/>
    <w:rsid w:val="00193FEA"/>
    <w:rsid w:val="001A08AA"/>
    <w:rsid w:val="001A3120"/>
    <w:rsid w:val="001C3A35"/>
    <w:rsid w:val="001E2623"/>
    <w:rsid w:val="001E2922"/>
    <w:rsid w:val="001F28BD"/>
    <w:rsid w:val="001F32BD"/>
    <w:rsid w:val="00211A56"/>
    <w:rsid w:val="00212373"/>
    <w:rsid w:val="002138EA"/>
    <w:rsid w:val="00214FBD"/>
    <w:rsid w:val="0021649B"/>
    <w:rsid w:val="00221E4F"/>
    <w:rsid w:val="00222897"/>
    <w:rsid w:val="00235394"/>
    <w:rsid w:val="00246CE1"/>
    <w:rsid w:val="0026179F"/>
    <w:rsid w:val="00274E1A"/>
    <w:rsid w:val="002765D4"/>
    <w:rsid w:val="00282213"/>
    <w:rsid w:val="002C5B8E"/>
    <w:rsid w:val="002E1E9D"/>
    <w:rsid w:val="002E1EAC"/>
    <w:rsid w:val="002E374C"/>
    <w:rsid w:val="002F2433"/>
    <w:rsid w:val="002F4093"/>
    <w:rsid w:val="002F6641"/>
    <w:rsid w:val="00302542"/>
    <w:rsid w:val="00340090"/>
    <w:rsid w:val="0034084A"/>
    <w:rsid w:val="00350732"/>
    <w:rsid w:val="00351F51"/>
    <w:rsid w:val="00353A7A"/>
    <w:rsid w:val="00355EAA"/>
    <w:rsid w:val="00360514"/>
    <w:rsid w:val="00367724"/>
    <w:rsid w:val="00372A24"/>
    <w:rsid w:val="00372EE9"/>
    <w:rsid w:val="0038712D"/>
    <w:rsid w:val="003A5A07"/>
    <w:rsid w:val="003B6C17"/>
    <w:rsid w:val="003C52E7"/>
    <w:rsid w:val="003D2AAE"/>
    <w:rsid w:val="003D7224"/>
    <w:rsid w:val="003D777A"/>
    <w:rsid w:val="003F5320"/>
    <w:rsid w:val="00402BEF"/>
    <w:rsid w:val="00423490"/>
    <w:rsid w:val="00425A51"/>
    <w:rsid w:val="004418CB"/>
    <w:rsid w:val="00444225"/>
    <w:rsid w:val="00445BDE"/>
    <w:rsid w:val="00446248"/>
    <w:rsid w:val="00450ADA"/>
    <w:rsid w:val="00456948"/>
    <w:rsid w:val="0047516E"/>
    <w:rsid w:val="0048138C"/>
    <w:rsid w:val="00483A2A"/>
    <w:rsid w:val="00487E20"/>
    <w:rsid w:val="004A17C7"/>
    <w:rsid w:val="004D0315"/>
    <w:rsid w:val="004D3FBD"/>
    <w:rsid w:val="004D6C3B"/>
    <w:rsid w:val="004F7A3D"/>
    <w:rsid w:val="00500722"/>
    <w:rsid w:val="00501AB0"/>
    <w:rsid w:val="00505BFA"/>
    <w:rsid w:val="005157A8"/>
    <w:rsid w:val="00524BC2"/>
    <w:rsid w:val="00535A93"/>
    <w:rsid w:val="00560199"/>
    <w:rsid w:val="005770C5"/>
    <w:rsid w:val="00594E38"/>
    <w:rsid w:val="005B0D85"/>
    <w:rsid w:val="005B1D83"/>
    <w:rsid w:val="005C2CE0"/>
    <w:rsid w:val="005D2049"/>
    <w:rsid w:val="005E5771"/>
    <w:rsid w:val="005F2FC3"/>
    <w:rsid w:val="005F3E83"/>
    <w:rsid w:val="006208A3"/>
    <w:rsid w:val="006247EF"/>
    <w:rsid w:val="00645857"/>
    <w:rsid w:val="0066094E"/>
    <w:rsid w:val="0066465E"/>
    <w:rsid w:val="0066504B"/>
    <w:rsid w:val="00673C03"/>
    <w:rsid w:val="006856E5"/>
    <w:rsid w:val="006879C4"/>
    <w:rsid w:val="006B0D02"/>
    <w:rsid w:val="006B2CB3"/>
    <w:rsid w:val="006C09B0"/>
    <w:rsid w:val="006C73C1"/>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85A3F"/>
    <w:rsid w:val="007A2380"/>
    <w:rsid w:val="007C3852"/>
    <w:rsid w:val="007D6048"/>
    <w:rsid w:val="007F0842"/>
    <w:rsid w:val="007F0E1E"/>
    <w:rsid w:val="007F377A"/>
    <w:rsid w:val="007F62EA"/>
    <w:rsid w:val="00824D95"/>
    <w:rsid w:val="00827064"/>
    <w:rsid w:val="00831C39"/>
    <w:rsid w:val="00836C44"/>
    <w:rsid w:val="00856C20"/>
    <w:rsid w:val="00863885"/>
    <w:rsid w:val="00865198"/>
    <w:rsid w:val="00882343"/>
    <w:rsid w:val="00893454"/>
    <w:rsid w:val="00897897"/>
    <w:rsid w:val="008B6A07"/>
    <w:rsid w:val="008C60E9"/>
    <w:rsid w:val="008F13CF"/>
    <w:rsid w:val="008F7D93"/>
    <w:rsid w:val="009055B8"/>
    <w:rsid w:val="0091221F"/>
    <w:rsid w:val="009246C1"/>
    <w:rsid w:val="00931702"/>
    <w:rsid w:val="00941DCE"/>
    <w:rsid w:val="009701F7"/>
    <w:rsid w:val="00971229"/>
    <w:rsid w:val="00983910"/>
    <w:rsid w:val="00985CDD"/>
    <w:rsid w:val="009868ED"/>
    <w:rsid w:val="00990A69"/>
    <w:rsid w:val="009A1783"/>
    <w:rsid w:val="009B4180"/>
    <w:rsid w:val="009B668D"/>
    <w:rsid w:val="009C0727"/>
    <w:rsid w:val="009E0987"/>
    <w:rsid w:val="009E56AE"/>
    <w:rsid w:val="009E5EB3"/>
    <w:rsid w:val="009E7498"/>
    <w:rsid w:val="009F46F0"/>
    <w:rsid w:val="009F582E"/>
    <w:rsid w:val="009F75CD"/>
    <w:rsid w:val="00A06500"/>
    <w:rsid w:val="00A14E4E"/>
    <w:rsid w:val="00A17573"/>
    <w:rsid w:val="00A56C5D"/>
    <w:rsid w:val="00A64063"/>
    <w:rsid w:val="00A65439"/>
    <w:rsid w:val="00A72864"/>
    <w:rsid w:val="00A81B15"/>
    <w:rsid w:val="00A84102"/>
    <w:rsid w:val="00A85DBC"/>
    <w:rsid w:val="00A93712"/>
    <w:rsid w:val="00A941C7"/>
    <w:rsid w:val="00A95075"/>
    <w:rsid w:val="00AA0522"/>
    <w:rsid w:val="00AB3F85"/>
    <w:rsid w:val="00AB7B7F"/>
    <w:rsid w:val="00AC5A78"/>
    <w:rsid w:val="00AD0C4D"/>
    <w:rsid w:val="00AE1959"/>
    <w:rsid w:val="00AE1C74"/>
    <w:rsid w:val="00B04059"/>
    <w:rsid w:val="00B04628"/>
    <w:rsid w:val="00B13709"/>
    <w:rsid w:val="00B1424B"/>
    <w:rsid w:val="00B3489A"/>
    <w:rsid w:val="00B40CC9"/>
    <w:rsid w:val="00B53A49"/>
    <w:rsid w:val="00B720B0"/>
    <w:rsid w:val="00B8141D"/>
    <w:rsid w:val="00B8446C"/>
    <w:rsid w:val="00B92274"/>
    <w:rsid w:val="00BA0F42"/>
    <w:rsid w:val="00BB2478"/>
    <w:rsid w:val="00BB5F92"/>
    <w:rsid w:val="00BC0306"/>
    <w:rsid w:val="00BC4CD6"/>
    <w:rsid w:val="00BE1ED6"/>
    <w:rsid w:val="00BE3193"/>
    <w:rsid w:val="00BE7B5C"/>
    <w:rsid w:val="00BF6D6D"/>
    <w:rsid w:val="00C31FC1"/>
    <w:rsid w:val="00C65883"/>
    <w:rsid w:val="00C675DE"/>
    <w:rsid w:val="00C67F31"/>
    <w:rsid w:val="00C8307A"/>
    <w:rsid w:val="00CA4A54"/>
    <w:rsid w:val="00CB53AE"/>
    <w:rsid w:val="00CC40C6"/>
    <w:rsid w:val="00D05E25"/>
    <w:rsid w:val="00D129E2"/>
    <w:rsid w:val="00D17799"/>
    <w:rsid w:val="00D37192"/>
    <w:rsid w:val="00D372A1"/>
    <w:rsid w:val="00D3737B"/>
    <w:rsid w:val="00D51007"/>
    <w:rsid w:val="00D520E4"/>
    <w:rsid w:val="00D57DFA"/>
    <w:rsid w:val="00D7175A"/>
    <w:rsid w:val="00D725E0"/>
    <w:rsid w:val="00D756B6"/>
    <w:rsid w:val="00D8315C"/>
    <w:rsid w:val="00D8443E"/>
    <w:rsid w:val="00D91E51"/>
    <w:rsid w:val="00DB59E3"/>
    <w:rsid w:val="00DC30CB"/>
    <w:rsid w:val="00DC7DC3"/>
    <w:rsid w:val="00DD0C2C"/>
    <w:rsid w:val="00DD19AB"/>
    <w:rsid w:val="00DD4B77"/>
    <w:rsid w:val="00DE53AD"/>
    <w:rsid w:val="00DF37E7"/>
    <w:rsid w:val="00DF44E8"/>
    <w:rsid w:val="00DF4C38"/>
    <w:rsid w:val="00E01C4B"/>
    <w:rsid w:val="00E24D4B"/>
    <w:rsid w:val="00E26A9F"/>
    <w:rsid w:val="00E42DAB"/>
    <w:rsid w:val="00E5297B"/>
    <w:rsid w:val="00E55ABC"/>
    <w:rsid w:val="00E56154"/>
    <w:rsid w:val="00E57B74"/>
    <w:rsid w:val="00E726F3"/>
    <w:rsid w:val="00E73593"/>
    <w:rsid w:val="00E826BF"/>
    <w:rsid w:val="00E8629F"/>
    <w:rsid w:val="00EA3C24"/>
    <w:rsid w:val="00EB3BDE"/>
    <w:rsid w:val="00EC0173"/>
    <w:rsid w:val="00EF1A33"/>
    <w:rsid w:val="00F072D8"/>
    <w:rsid w:val="00F2461A"/>
    <w:rsid w:val="00F610C6"/>
    <w:rsid w:val="00F6643A"/>
    <w:rsid w:val="00F72839"/>
    <w:rsid w:val="00F73F97"/>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paragraph" w:styleId="Revision">
    <w:name w:val="Revision"/>
    <w:hidden/>
    <w:uiPriority w:val="99"/>
    <w:semiHidden/>
    <w:rsid w:val="005C2CE0"/>
    <w:rPr>
      <w:lang w:val="en-GB" w:eastAsia="en-US"/>
    </w:rPr>
  </w:style>
  <w:style w:type="character" w:customStyle="1" w:styleId="NOChar">
    <w:name w:val="NO Char"/>
    <w:link w:val="NO"/>
    <w:rsid w:val="006646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51FED-55C3-4B53-8AF9-EFD4339D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6926</Words>
  <Characters>39481</Characters>
  <Application>Microsoft Office Word</Application>
  <DocSecurity>0</DocSecurity>
  <Lines>329</Lines>
  <Paragraphs>92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46315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5</cp:revision>
  <dcterms:created xsi:type="dcterms:W3CDTF">2019-08-27T02:33:00Z</dcterms:created>
  <dcterms:modified xsi:type="dcterms:W3CDTF">2019-09-12T09:15:00Z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