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0856A" w14:textId="2DE6FD29" w:rsidR="00700232" w:rsidRDefault="00700232" w:rsidP="00700232">
      <w:pPr>
        <w:pStyle w:val="CRCoverPage"/>
        <w:tabs>
          <w:tab w:val="right" w:pos="9639"/>
        </w:tabs>
        <w:spacing w:after="0"/>
        <w:rPr>
          <w:b/>
          <w:i/>
          <w:noProof/>
          <w:sz w:val="28"/>
        </w:rPr>
      </w:pPr>
      <w:bookmarkStart w:id="0" w:name="_Toc60776685"/>
      <w:bookmarkStart w:id="1" w:name="_Toc20174405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131-bis</w:t>
        </w:r>
      </w:fldSimple>
      <w:r>
        <w:rPr>
          <w:b/>
          <w:i/>
          <w:noProof/>
          <w:sz w:val="28"/>
        </w:rPr>
        <w:tab/>
      </w:r>
      <w:fldSimple w:instr=" DOCPROPERTY  Tdoc#  \* MERGEFORMAT ">
        <w:r w:rsidR="00E049B0" w:rsidRPr="00E049B0">
          <w:rPr>
            <w:b/>
            <w:i/>
            <w:noProof/>
            <w:sz w:val="28"/>
          </w:rPr>
          <w:t>R2-2507596</w:t>
        </w:r>
      </w:fldSimple>
    </w:p>
    <w:p w14:paraId="1DFB1314" w14:textId="77777777" w:rsidR="00700232" w:rsidRDefault="00700232" w:rsidP="00700232">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Pr="00865F03">
          <w:rPr>
            <w:b/>
            <w:noProof/>
            <w:sz w:val="24"/>
          </w:rPr>
          <w:t>Czech Republic</w:t>
        </w:r>
      </w:fldSimple>
      <w:r>
        <w:rPr>
          <w:b/>
          <w:noProof/>
          <w:sz w:val="24"/>
        </w:rPr>
        <w:t xml:space="preserve">, </w:t>
      </w:r>
      <w:fldSimple w:instr=" DOCPROPERTY  StartDate  \* MERGEFORMAT ">
        <w:r>
          <w:rPr>
            <w:b/>
            <w:noProof/>
            <w:sz w:val="24"/>
          </w:rPr>
          <w:t>October 13</w:t>
        </w:r>
      </w:fldSimple>
      <w:r>
        <w:rPr>
          <w:b/>
          <w:noProof/>
          <w:sz w:val="24"/>
        </w:rPr>
        <w:t xml:space="preserve"> – </w:t>
      </w:r>
      <w:fldSimple w:instr=" DOCPROPERTY  EndDate  \* MERGEFORMAT ">
        <w:r>
          <w:rPr>
            <w:b/>
            <w:noProof/>
            <w:sz w:val="24"/>
          </w:rPr>
          <w:t>17, 2025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232" w14:paraId="5BCD5907" w14:textId="77777777" w:rsidTr="00286679">
        <w:tc>
          <w:tcPr>
            <w:tcW w:w="9641" w:type="dxa"/>
            <w:gridSpan w:val="9"/>
            <w:tcBorders>
              <w:top w:val="single" w:sz="4" w:space="0" w:color="auto"/>
              <w:left w:val="single" w:sz="4" w:space="0" w:color="auto"/>
              <w:right w:val="single" w:sz="4" w:space="0" w:color="auto"/>
            </w:tcBorders>
          </w:tcPr>
          <w:p w14:paraId="4417B025" w14:textId="77777777" w:rsidR="00700232" w:rsidRDefault="00700232" w:rsidP="00286679">
            <w:pPr>
              <w:pStyle w:val="CRCoverPage"/>
              <w:spacing w:after="0"/>
              <w:jc w:val="right"/>
              <w:rPr>
                <w:i/>
                <w:noProof/>
              </w:rPr>
            </w:pPr>
            <w:r>
              <w:rPr>
                <w:i/>
                <w:noProof/>
                <w:sz w:val="14"/>
              </w:rPr>
              <w:t>CR-Form-v12.3</w:t>
            </w:r>
          </w:p>
        </w:tc>
      </w:tr>
      <w:tr w:rsidR="00700232" w14:paraId="147B58F1" w14:textId="77777777" w:rsidTr="00286679">
        <w:tc>
          <w:tcPr>
            <w:tcW w:w="9641" w:type="dxa"/>
            <w:gridSpan w:val="9"/>
            <w:tcBorders>
              <w:left w:val="single" w:sz="4" w:space="0" w:color="auto"/>
              <w:right w:val="single" w:sz="4" w:space="0" w:color="auto"/>
            </w:tcBorders>
          </w:tcPr>
          <w:p w14:paraId="6FDD365C" w14:textId="77777777" w:rsidR="00700232" w:rsidRDefault="00700232" w:rsidP="00286679">
            <w:pPr>
              <w:pStyle w:val="CRCoverPage"/>
              <w:spacing w:after="0"/>
              <w:jc w:val="center"/>
              <w:rPr>
                <w:noProof/>
              </w:rPr>
            </w:pPr>
            <w:r>
              <w:rPr>
                <w:b/>
                <w:noProof/>
                <w:sz w:val="32"/>
              </w:rPr>
              <w:t>CHANGE REQUEST</w:t>
            </w:r>
          </w:p>
        </w:tc>
      </w:tr>
      <w:tr w:rsidR="00700232" w14:paraId="08B3D6CE" w14:textId="77777777" w:rsidTr="00286679">
        <w:tc>
          <w:tcPr>
            <w:tcW w:w="9641" w:type="dxa"/>
            <w:gridSpan w:val="9"/>
            <w:tcBorders>
              <w:left w:val="single" w:sz="4" w:space="0" w:color="auto"/>
              <w:right w:val="single" w:sz="4" w:space="0" w:color="auto"/>
            </w:tcBorders>
          </w:tcPr>
          <w:p w14:paraId="5B0FD038" w14:textId="77777777" w:rsidR="00700232" w:rsidRDefault="00700232" w:rsidP="00286679">
            <w:pPr>
              <w:pStyle w:val="CRCoverPage"/>
              <w:spacing w:after="0"/>
              <w:rPr>
                <w:noProof/>
                <w:sz w:val="8"/>
                <w:szCs w:val="8"/>
              </w:rPr>
            </w:pPr>
          </w:p>
        </w:tc>
      </w:tr>
      <w:tr w:rsidR="00700232" w14:paraId="2A58DEDD" w14:textId="77777777" w:rsidTr="00286679">
        <w:tc>
          <w:tcPr>
            <w:tcW w:w="142" w:type="dxa"/>
            <w:tcBorders>
              <w:left w:val="single" w:sz="4" w:space="0" w:color="auto"/>
            </w:tcBorders>
          </w:tcPr>
          <w:p w14:paraId="764443DF" w14:textId="77777777" w:rsidR="00700232" w:rsidRDefault="00700232" w:rsidP="00286679">
            <w:pPr>
              <w:pStyle w:val="CRCoverPage"/>
              <w:spacing w:after="0"/>
              <w:jc w:val="right"/>
              <w:rPr>
                <w:noProof/>
              </w:rPr>
            </w:pPr>
          </w:p>
        </w:tc>
        <w:tc>
          <w:tcPr>
            <w:tcW w:w="1559" w:type="dxa"/>
            <w:shd w:val="pct30" w:color="FFFF00" w:fill="auto"/>
          </w:tcPr>
          <w:p w14:paraId="33ECB434" w14:textId="77777777" w:rsidR="00700232" w:rsidRPr="00410371" w:rsidRDefault="00700232" w:rsidP="00286679">
            <w:pPr>
              <w:pStyle w:val="CRCoverPage"/>
              <w:spacing w:after="0"/>
              <w:jc w:val="right"/>
              <w:rPr>
                <w:b/>
                <w:noProof/>
                <w:sz w:val="28"/>
              </w:rPr>
            </w:pPr>
            <w:fldSimple w:instr=" DOCPROPERTY  Spec#  \* MERGEFORMAT ">
              <w:r>
                <w:rPr>
                  <w:b/>
                  <w:noProof/>
                  <w:sz w:val="28"/>
                </w:rPr>
                <w:t>38.331</w:t>
              </w:r>
            </w:fldSimple>
          </w:p>
        </w:tc>
        <w:tc>
          <w:tcPr>
            <w:tcW w:w="709" w:type="dxa"/>
          </w:tcPr>
          <w:p w14:paraId="1ACA01D7" w14:textId="77777777" w:rsidR="00700232" w:rsidRDefault="00700232" w:rsidP="00286679">
            <w:pPr>
              <w:pStyle w:val="CRCoverPage"/>
              <w:spacing w:after="0"/>
              <w:jc w:val="center"/>
              <w:rPr>
                <w:noProof/>
              </w:rPr>
            </w:pPr>
            <w:r>
              <w:rPr>
                <w:b/>
                <w:noProof/>
                <w:sz w:val="28"/>
              </w:rPr>
              <w:t>CR</w:t>
            </w:r>
          </w:p>
        </w:tc>
        <w:tc>
          <w:tcPr>
            <w:tcW w:w="1276" w:type="dxa"/>
            <w:shd w:val="pct30" w:color="FFFF00" w:fill="auto"/>
          </w:tcPr>
          <w:p w14:paraId="52B54B81" w14:textId="409FA662" w:rsidR="00700232" w:rsidRPr="00410371" w:rsidRDefault="00990682" w:rsidP="00286679">
            <w:pPr>
              <w:pStyle w:val="CRCoverPage"/>
              <w:spacing w:after="0"/>
              <w:rPr>
                <w:noProof/>
              </w:rPr>
            </w:pPr>
            <w:r>
              <w:rPr>
                <w:b/>
                <w:noProof/>
                <w:sz w:val="28"/>
              </w:rPr>
              <w:t>5550</w:t>
            </w:r>
          </w:p>
        </w:tc>
        <w:tc>
          <w:tcPr>
            <w:tcW w:w="709" w:type="dxa"/>
          </w:tcPr>
          <w:p w14:paraId="101E68C3" w14:textId="77777777" w:rsidR="00700232" w:rsidRDefault="00700232" w:rsidP="00286679">
            <w:pPr>
              <w:pStyle w:val="CRCoverPage"/>
              <w:tabs>
                <w:tab w:val="right" w:pos="625"/>
              </w:tabs>
              <w:spacing w:after="0"/>
              <w:jc w:val="center"/>
              <w:rPr>
                <w:noProof/>
              </w:rPr>
            </w:pPr>
            <w:r>
              <w:rPr>
                <w:b/>
                <w:bCs/>
                <w:noProof/>
                <w:sz w:val="28"/>
              </w:rPr>
              <w:t>rev</w:t>
            </w:r>
          </w:p>
        </w:tc>
        <w:tc>
          <w:tcPr>
            <w:tcW w:w="992" w:type="dxa"/>
            <w:shd w:val="pct30" w:color="FFFF00" w:fill="auto"/>
          </w:tcPr>
          <w:p w14:paraId="79A5AC98" w14:textId="77777777" w:rsidR="00700232" w:rsidRPr="00410371" w:rsidRDefault="00700232" w:rsidP="00286679">
            <w:pPr>
              <w:pStyle w:val="CRCoverPage"/>
              <w:spacing w:after="0"/>
              <w:jc w:val="center"/>
              <w:rPr>
                <w:b/>
                <w:noProof/>
              </w:rPr>
            </w:pPr>
            <w:fldSimple w:instr=" DOCPROPERTY  Revision  \* MERGEFORMAT ">
              <w:r>
                <w:rPr>
                  <w:b/>
                  <w:noProof/>
                  <w:sz w:val="28"/>
                </w:rPr>
                <w:t>-</w:t>
              </w:r>
            </w:fldSimple>
          </w:p>
        </w:tc>
        <w:tc>
          <w:tcPr>
            <w:tcW w:w="2410" w:type="dxa"/>
          </w:tcPr>
          <w:p w14:paraId="63DB466B" w14:textId="77777777" w:rsidR="00700232" w:rsidRDefault="00700232" w:rsidP="00286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952CE" w14:textId="5923F099" w:rsidR="00700232" w:rsidRPr="00410371" w:rsidRDefault="00700232" w:rsidP="00286679">
            <w:pPr>
              <w:pStyle w:val="CRCoverPage"/>
              <w:spacing w:after="0"/>
              <w:jc w:val="center"/>
              <w:rPr>
                <w:noProof/>
                <w:sz w:val="28"/>
              </w:rPr>
            </w:pPr>
            <w:fldSimple w:instr=" DOCPROPERTY  Version  \* MERGEFORMAT ">
              <w:r>
                <w:rPr>
                  <w:b/>
                  <w:noProof/>
                  <w:sz w:val="28"/>
                </w:rPr>
                <w:t>16.20.0</w:t>
              </w:r>
            </w:fldSimple>
          </w:p>
        </w:tc>
        <w:tc>
          <w:tcPr>
            <w:tcW w:w="143" w:type="dxa"/>
            <w:tcBorders>
              <w:right w:val="single" w:sz="4" w:space="0" w:color="auto"/>
            </w:tcBorders>
          </w:tcPr>
          <w:p w14:paraId="425AA42B" w14:textId="77777777" w:rsidR="00700232" w:rsidRDefault="00700232" w:rsidP="00286679">
            <w:pPr>
              <w:pStyle w:val="CRCoverPage"/>
              <w:spacing w:after="0"/>
              <w:rPr>
                <w:noProof/>
              </w:rPr>
            </w:pPr>
          </w:p>
        </w:tc>
      </w:tr>
      <w:tr w:rsidR="00700232" w14:paraId="476CCF66" w14:textId="77777777" w:rsidTr="00286679">
        <w:tc>
          <w:tcPr>
            <w:tcW w:w="9641" w:type="dxa"/>
            <w:gridSpan w:val="9"/>
            <w:tcBorders>
              <w:left w:val="single" w:sz="4" w:space="0" w:color="auto"/>
              <w:right w:val="single" w:sz="4" w:space="0" w:color="auto"/>
            </w:tcBorders>
          </w:tcPr>
          <w:p w14:paraId="2E6A8493" w14:textId="77777777" w:rsidR="00700232" w:rsidRDefault="00700232" w:rsidP="00286679">
            <w:pPr>
              <w:pStyle w:val="CRCoverPage"/>
              <w:spacing w:after="0"/>
              <w:rPr>
                <w:noProof/>
              </w:rPr>
            </w:pPr>
          </w:p>
        </w:tc>
      </w:tr>
      <w:tr w:rsidR="00700232" w14:paraId="79847D14" w14:textId="77777777" w:rsidTr="00286679">
        <w:tc>
          <w:tcPr>
            <w:tcW w:w="9641" w:type="dxa"/>
            <w:gridSpan w:val="9"/>
            <w:tcBorders>
              <w:top w:val="single" w:sz="4" w:space="0" w:color="auto"/>
            </w:tcBorders>
          </w:tcPr>
          <w:p w14:paraId="345D4749" w14:textId="77777777" w:rsidR="00700232" w:rsidRPr="00F25D98" w:rsidRDefault="00700232" w:rsidP="002866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4" w:name="_Hlt497126619"/>
              <w:r w:rsidRPr="00F25D98">
                <w:rPr>
                  <w:rStyle w:val="Hyperlink"/>
                  <w:rFonts w:eastAsiaTheme="minorEastAsia" w:cs="Arial"/>
                  <w:b/>
                  <w:noProof/>
                  <w:color w:val="FF0000"/>
                </w:rPr>
                <w:t>L</w:t>
              </w:r>
              <w:bookmarkEnd w:id="14"/>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700232" w14:paraId="4BB8B9AF" w14:textId="77777777" w:rsidTr="00286679">
        <w:tc>
          <w:tcPr>
            <w:tcW w:w="9641" w:type="dxa"/>
            <w:gridSpan w:val="9"/>
          </w:tcPr>
          <w:p w14:paraId="6ABF65FE" w14:textId="77777777" w:rsidR="00700232" w:rsidRDefault="00700232" w:rsidP="00286679">
            <w:pPr>
              <w:pStyle w:val="CRCoverPage"/>
              <w:spacing w:after="0"/>
              <w:rPr>
                <w:noProof/>
                <w:sz w:val="8"/>
                <w:szCs w:val="8"/>
              </w:rPr>
            </w:pPr>
          </w:p>
        </w:tc>
      </w:tr>
    </w:tbl>
    <w:p w14:paraId="08B84472" w14:textId="77777777" w:rsidR="00700232" w:rsidRDefault="00700232" w:rsidP="007002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232" w14:paraId="11C86E95" w14:textId="77777777" w:rsidTr="00286679">
        <w:tc>
          <w:tcPr>
            <w:tcW w:w="2835" w:type="dxa"/>
          </w:tcPr>
          <w:p w14:paraId="20268309" w14:textId="77777777" w:rsidR="00700232" w:rsidRDefault="00700232" w:rsidP="00286679">
            <w:pPr>
              <w:pStyle w:val="CRCoverPage"/>
              <w:tabs>
                <w:tab w:val="right" w:pos="2751"/>
              </w:tabs>
              <w:spacing w:after="0"/>
              <w:rPr>
                <w:b/>
                <w:i/>
                <w:noProof/>
              </w:rPr>
            </w:pPr>
            <w:r>
              <w:rPr>
                <w:b/>
                <w:i/>
                <w:noProof/>
              </w:rPr>
              <w:t>Proposed change affects:</w:t>
            </w:r>
          </w:p>
        </w:tc>
        <w:tc>
          <w:tcPr>
            <w:tcW w:w="1418" w:type="dxa"/>
          </w:tcPr>
          <w:p w14:paraId="007DBDE6" w14:textId="77777777" w:rsidR="00700232" w:rsidRDefault="00700232" w:rsidP="00286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ADAEC" w14:textId="77777777" w:rsidR="00700232" w:rsidRDefault="00700232" w:rsidP="00286679">
            <w:pPr>
              <w:pStyle w:val="CRCoverPage"/>
              <w:spacing w:after="0"/>
              <w:jc w:val="center"/>
              <w:rPr>
                <w:b/>
                <w:caps/>
                <w:noProof/>
              </w:rPr>
            </w:pPr>
          </w:p>
        </w:tc>
        <w:tc>
          <w:tcPr>
            <w:tcW w:w="709" w:type="dxa"/>
            <w:tcBorders>
              <w:left w:val="single" w:sz="4" w:space="0" w:color="auto"/>
            </w:tcBorders>
          </w:tcPr>
          <w:p w14:paraId="36DD7CAF" w14:textId="77777777" w:rsidR="00700232" w:rsidRDefault="00700232" w:rsidP="00286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508A2" w14:textId="77777777" w:rsidR="00700232" w:rsidRDefault="00700232" w:rsidP="00286679">
            <w:pPr>
              <w:pStyle w:val="CRCoverPage"/>
              <w:spacing w:after="0"/>
              <w:jc w:val="center"/>
              <w:rPr>
                <w:b/>
                <w:caps/>
                <w:noProof/>
              </w:rPr>
            </w:pPr>
            <w:r>
              <w:rPr>
                <w:b/>
                <w:caps/>
                <w:noProof/>
              </w:rPr>
              <w:t>x</w:t>
            </w:r>
          </w:p>
        </w:tc>
        <w:tc>
          <w:tcPr>
            <w:tcW w:w="2126" w:type="dxa"/>
          </w:tcPr>
          <w:p w14:paraId="5E291E7E" w14:textId="77777777" w:rsidR="00700232" w:rsidRDefault="00700232" w:rsidP="00286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BA56" w14:textId="77777777" w:rsidR="00700232" w:rsidRDefault="00700232" w:rsidP="00286679">
            <w:pPr>
              <w:pStyle w:val="CRCoverPage"/>
              <w:spacing w:after="0"/>
              <w:jc w:val="center"/>
              <w:rPr>
                <w:b/>
                <w:caps/>
                <w:noProof/>
              </w:rPr>
            </w:pPr>
            <w:r>
              <w:rPr>
                <w:b/>
                <w:caps/>
                <w:noProof/>
              </w:rPr>
              <w:t>x</w:t>
            </w:r>
          </w:p>
        </w:tc>
        <w:tc>
          <w:tcPr>
            <w:tcW w:w="1418" w:type="dxa"/>
            <w:tcBorders>
              <w:left w:val="nil"/>
            </w:tcBorders>
          </w:tcPr>
          <w:p w14:paraId="5A906B07" w14:textId="77777777" w:rsidR="00700232" w:rsidRDefault="00700232" w:rsidP="00286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6DA0F" w14:textId="77777777" w:rsidR="00700232" w:rsidRDefault="00700232" w:rsidP="00286679">
            <w:pPr>
              <w:pStyle w:val="CRCoverPage"/>
              <w:spacing w:after="0"/>
              <w:jc w:val="center"/>
              <w:rPr>
                <w:b/>
                <w:bCs/>
                <w:caps/>
                <w:noProof/>
              </w:rPr>
            </w:pPr>
          </w:p>
        </w:tc>
      </w:tr>
    </w:tbl>
    <w:p w14:paraId="51470ACB" w14:textId="77777777" w:rsidR="00700232" w:rsidRDefault="00700232" w:rsidP="007002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232" w14:paraId="1DDAE755" w14:textId="77777777" w:rsidTr="00286679">
        <w:tc>
          <w:tcPr>
            <w:tcW w:w="9640" w:type="dxa"/>
            <w:gridSpan w:val="11"/>
          </w:tcPr>
          <w:p w14:paraId="2D75DE38" w14:textId="77777777" w:rsidR="00700232" w:rsidRDefault="00700232" w:rsidP="00286679">
            <w:pPr>
              <w:pStyle w:val="CRCoverPage"/>
              <w:spacing w:after="0"/>
              <w:rPr>
                <w:noProof/>
                <w:sz w:val="8"/>
                <w:szCs w:val="8"/>
              </w:rPr>
            </w:pPr>
          </w:p>
        </w:tc>
      </w:tr>
      <w:tr w:rsidR="00700232" w14:paraId="3EFA911C" w14:textId="77777777" w:rsidTr="00286679">
        <w:tc>
          <w:tcPr>
            <w:tcW w:w="1843" w:type="dxa"/>
            <w:tcBorders>
              <w:top w:val="single" w:sz="4" w:space="0" w:color="auto"/>
              <w:left w:val="single" w:sz="4" w:space="0" w:color="auto"/>
            </w:tcBorders>
          </w:tcPr>
          <w:p w14:paraId="71E96B50" w14:textId="77777777" w:rsidR="00700232" w:rsidRDefault="00700232" w:rsidP="00286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6C830" w14:textId="77777777" w:rsidR="00700232" w:rsidRDefault="00700232" w:rsidP="00286679">
            <w:pPr>
              <w:pStyle w:val="CRCoverPage"/>
              <w:spacing w:after="0"/>
              <w:ind w:left="100"/>
              <w:rPr>
                <w:noProof/>
              </w:rPr>
            </w:pPr>
            <w:r w:rsidRPr="00C81244">
              <w:t xml:space="preserve">Clarification of SSB-less </w:t>
            </w:r>
            <w:proofErr w:type="spellStart"/>
            <w:r w:rsidRPr="00C81244">
              <w:t>SCel</w:t>
            </w:r>
            <w:r>
              <w:t>l</w:t>
            </w:r>
            <w:proofErr w:type="spellEnd"/>
          </w:p>
        </w:tc>
      </w:tr>
      <w:tr w:rsidR="00700232" w14:paraId="24B85787" w14:textId="77777777" w:rsidTr="00286679">
        <w:tc>
          <w:tcPr>
            <w:tcW w:w="1843" w:type="dxa"/>
            <w:tcBorders>
              <w:left w:val="single" w:sz="4" w:space="0" w:color="auto"/>
            </w:tcBorders>
          </w:tcPr>
          <w:p w14:paraId="2D9DB770" w14:textId="77777777" w:rsidR="00700232" w:rsidRDefault="00700232" w:rsidP="00286679">
            <w:pPr>
              <w:pStyle w:val="CRCoverPage"/>
              <w:spacing w:after="0"/>
              <w:rPr>
                <w:b/>
                <w:i/>
                <w:noProof/>
                <w:sz w:val="8"/>
                <w:szCs w:val="8"/>
              </w:rPr>
            </w:pPr>
          </w:p>
        </w:tc>
        <w:tc>
          <w:tcPr>
            <w:tcW w:w="7797" w:type="dxa"/>
            <w:gridSpan w:val="10"/>
            <w:tcBorders>
              <w:right w:val="single" w:sz="4" w:space="0" w:color="auto"/>
            </w:tcBorders>
          </w:tcPr>
          <w:p w14:paraId="16931C7B" w14:textId="77777777" w:rsidR="00700232" w:rsidRDefault="00700232" w:rsidP="00286679">
            <w:pPr>
              <w:pStyle w:val="CRCoverPage"/>
              <w:spacing w:after="0"/>
              <w:rPr>
                <w:noProof/>
                <w:sz w:val="8"/>
                <w:szCs w:val="8"/>
              </w:rPr>
            </w:pPr>
          </w:p>
        </w:tc>
      </w:tr>
      <w:tr w:rsidR="00700232" w14:paraId="7EE4F3BE" w14:textId="77777777" w:rsidTr="00286679">
        <w:tc>
          <w:tcPr>
            <w:tcW w:w="1843" w:type="dxa"/>
            <w:tcBorders>
              <w:left w:val="single" w:sz="4" w:space="0" w:color="auto"/>
            </w:tcBorders>
          </w:tcPr>
          <w:p w14:paraId="4F029C66" w14:textId="77777777" w:rsidR="00700232" w:rsidRDefault="00700232" w:rsidP="00286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6E466" w14:textId="77777777" w:rsidR="00700232" w:rsidRDefault="00700232" w:rsidP="00286679">
            <w:pPr>
              <w:pStyle w:val="CRCoverPage"/>
              <w:spacing w:after="0"/>
              <w:ind w:left="100"/>
              <w:rPr>
                <w:noProof/>
              </w:rPr>
            </w:pPr>
            <w:fldSimple w:instr=" DOCPROPERTY  SourceIfWg  \* MERGEFORMAT ">
              <w:r>
                <w:rPr>
                  <w:noProof/>
                </w:rPr>
                <w:t>Ericsson</w:t>
              </w:r>
            </w:fldSimple>
          </w:p>
        </w:tc>
      </w:tr>
      <w:tr w:rsidR="00700232" w14:paraId="61C2CD8E" w14:textId="77777777" w:rsidTr="00286679">
        <w:tc>
          <w:tcPr>
            <w:tcW w:w="1843" w:type="dxa"/>
            <w:tcBorders>
              <w:left w:val="single" w:sz="4" w:space="0" w:color="auto"/>
            </w:tcBorders>
          </w:tcPr>
          <w:p w14:paraId="3067C64C" w14:textId="77777777" w:rsidR="00700232" w:rsidRDefault="00700232" w:rsidP="00286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2F1845" w14:textId="77777777" w:rsidR="00700232" w:rsidRDefault="00700232" w:rsidP="00286679">
            <w:pPr>
              <w:pStyle w:val="CRCoverPage"/>
              <w:spacing w:after="0"/>
              <w:ind w:left="100"/>
              <w:rPr>
                <w:noProof/>
              </w:rPr>
            </w:pPr>
            <w:fldSimple w:instr=" DOCPROPERTY  SourceIfTsg  \* MERGEFORMAT ">
              <w:r>
                <w:rPr>
                  <w:noProof/>
                </w:rPr>
                <w:t>R2</w:t>
              </w:r>
            </w:fldSimple>
          </w:p>
        </w:tc>
      </w:tr>
      <w:tr w:rsidR="00700232" w14:paraId="285AAE20" w14:textId="77777777" w:rsidTr="00286679">
        <w:tc>
          <w:tcPr>
            <w:tcW w:w="1843" w:type="dxa"/>
            <w:tcBorders>
              <w:left w:val="single" w:sz="4" w:space="0" w:color="auto"/>
            </w:tcBorders>
          </w:tcPr>
          <w:p w14:paraId="0954AD29" w14:textId="77777777" w:rsidR="00700232" w:rsidRDefault="00700232" w:rsidP="00286679">
            <w:pPr>
              <w:pStyle w:val="CRCoverPage"/>
              <w:spacing w:after="0"/>
              <w:rPr>
                <w:b/>
                <w:i/>
                <w:noProof/>
                <w:sz w:val="8"/>
                <w:szCs w:val="8"/>
              </w:rPr>
            </w:pPr>
          </w:p>
        </w:tc>
        <w:tc>
          <w:tcPr>
            <w:tcW w:w="7797" w:type="dxa"/>
            <w:gridSpan w:val="10"/>
            <w:tcBorders>
              <w:right w:val="single" w:sz="4" w:space="0" w:color="auto"/>
            </w:tcBorders>
          </w:tcPr>
          <w:p w14:paraId="1083B8F1" w14:textId="77777777" w:rsidR="00700232" w:rsidRDefault="00700232" w:rsidP="00286679">
            <w:pPr>
              <w:pStyle w:val="CRCoverPage"/>
              <w:spacing w:after="0"/>
              <w:rPr>
                <w:noProof/>
                <w:sz w:val="8"/>
                <w:szCs w:val="8"/>
              </w:rPr>
            </w:pPr>
          </w:p>
        </w:tc>
      </w:tr>
      <w:tr w:rsidR="00700232" w14:paraId="5C2C244D" w14:textId="77777777" w:rsidTr="00286679">
        <w:tc>
          <w:tcPr>
            <w:tcW w:w="1843" w:type="dxa"/>
            <w:tcBorders>
              <w:left w:val="single" w:sz="4" w:space="0" w:color="auto"/>
            </w:tcBorders>
          </w:tcPr>
          <w:p w14:paraId="39D6BA6C" w14:textId="77777777" w:rsidR="00700232" w:rsidRDefault="00700232" w:rsidP="00286679">
            <w:pPr>
              <w:pStyle w:val="CRCoverPage"/>
              <w:tabs>
                <w:tab w:val="right" w:pos="1759"/>
              </w:tabs>
              <w:spacing w:after="0"/>
              <w:rPr>
                <w:b/>
                <w:i/>
                <w:noProof/>
              </w:rPr>
            </w:pPr>
            <w:r>
              <w:rPr>
                <w:b/>
                <w:i/>
                <w:noProof/>
              </w:rPr>
              <w:t>Work item code:</w:t>
            </w:r>
          </w:p>
        </w:tc>
        <w:tc>
          <w:tcPr>
            <w:tcW w:w="3686" w:type="dxa"/>
            <w:gridSpan w:val="5"/>
            <w:shd w:val="pct30" w:color="FFFF00" w:fill="auto"/>
          </w:tcPr>
          <w:p w14:paraId="7DBA8EEE" w14:textId="77777777" w:rsidR="00700232" w:rsidRDefault="00700232" w:rsidP="00286679">
            <w:pPr>
              <w:pStyle w:val="CRCoverPage"/>
              <w:spacing w:after="0"/>
              <w:ind w:left="100"/>
              <w:rPr>
                <w:noProof/>
              </w:rPr>
            </w:pPr>
            <w:r>
              <w:fldChar w:fldCharType="begin"/>
            </w:r>
            <w:r>
              <w:instrText xml:space="preserve"> DOCPROPERTY  RelatedWis  \* MERGEFORMAT </w:instrText>
            </w:r>
            <w:r>
              <w:fldChar w:fldCharType="separate"/>
            </w:r>
            <w:proofErr w:type="spellStart"/>
            <w:r w:rsidRPr="00E04ADA">
              <w:rPr>
                <w:rFonts w:eastAsia="Malgun Gothic" w:cs="Arial"/>
                <w:lang w:val="en-US"/>
              </w:rPr>
              <w:t>NR_newRAT</w:t>
            </w:r>
            <w:proofErr w:type="spellEnd"/>
            <w:r w:rsidRPr="00E04ADA">
              <w:rPr>
                <w:rFonts w:eastAsia="Malgun Gothic" w:cs="Arial"/>
                <w:lang w:val="en-US"/>
              </w:rPr>
              <w:t>-Core</w:t>
            </w:r>
            <w:r w:rsidRPr="002335D2">
              <w:rPr>
                <w:noProof/>
              </w:rPr>
              <w:t xml:space="preserve"> </w:t>
            </w:r>
            <w:r>
              <w:rPr>
                <w:noProof/>
              </w:rPr>
              <w:fldChar w:fldCharType="end"/>
            </w:r>
          </w:p>
        </w:tc>
        <w:tc>
          <w:tcPr>
            <w:tcW w:w="567" w:type="dxa"/>
            <w:tcBorders>
              <w:left w:val="nil"/>
            </w:tcBorders>
          </w:tcPr>
          <w:p w14:paraId="790A4E86" w14:textId="77777777" w:rsidR="00700232" w:rsidRDefault="00700232" w:rsidP="00286679">
            <w:pPr>
              <w:pStyle w:val="CRCoverPage"/>
              <w:spacing w:after="0"/>
              <w:ind w:right="100"/>
              <w:rPr>
                <w:noProof/>
              </w:rPr>
            </w:pPr>
          </w:p>
        </w:tc>
        <w:tc>
          <w:tcPr>
            <w:tcW w:w="1417" w:type="dxa"/>
            <w:gridSpan w:val="3"/>
            <w:tcBorders>
              <w:left w:val="nil"/>
            </w:tcBorders>
          </w:tcPr>
          <w:p w14:paraId="1B735382" w14:textId="77777777" w:rsidR="00700232" w:rsidRDefault="00700232" w:rsidP="00286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75A33" w14:textId="77777777" w:rsidR="00700232" w:rsidRDefault="00700232" w:rsidP="00286679">
            <w:pPr>
              <w:pStyle w:val="CRCoverPage"/>
              <w:spacing w:after="0"/>
              <w:ind w:left="100"/>
              <w:rPr>
                <w:noProof/>
              </w:rPr>
            </w:pPr>
            <w:fldSimple w:instr=" DOCPROPERTY  ResDate  \* MERGEFORMAT ">
              <w:r>
                <w:rPr>
                  <w:noProof/>
                </w:rPr>
                <w:t>2025-10-</w:t>
              </w:r>
            </w:fldSimple>
            <w:r>
              <w:rPr>
                <w:noProof/>
              </w:rPr>
              <w:t xml:space="preserve">03 </w:t>
            </w:r>
          </w:p>
        </w:tc>
      </w:tr>
      <w:tr w:rsidR="00700232" w14:paraId="3439488F" w14:textId="77777777" w:rsidTr="00286679">
        <w:tc>
          <w:tcPr>
            <w:tcW w:w="1843" w:type="dxa"/>
            <w:tcBorders>
              <w:left w:val="single" w:sz="4" w:space="0" w:color="auto"/>
            </w:tcBorders>
          </w:tcPr>
          <w:p w14:paraId="24798CA5" w14:textId="77777777" w:rsidR="00700232" w:rsidRDefault="00700232" w:rsidP="00286679">
            <w:pPr>
              <w:pStyle w:val="CRCoverPage"/>
              <w:spacing w:after="0"/>
              <w:rPr>
                <w:b/>
                <w:i/>
                <w:noProof/>
                <w:sz w:val="8"/>
                <w:szCs w:val="8"/>
              </w:rPr>
            </w:pPr>
          </w:p>
        </w:tc>
        <w:tc>
          <w:tcPr>
            <w:tcW w:w="1986" w:type="dxa"/>
            <w:gridSpan w:val="4"/>
          </w:tcPr>
          <w:p w14:paraId="66155448" w14:textId="77777777" w:rsidR="00700232" w:rsidRDefault="00700232" w:rsidP="00286679">
            <w:pPr>
              <w:pStyle w:val="CRCoverPage"/>
              <w:spacing w:after="0"/>
              <w:rPr>
                <w:noProof/>
                <w:sz w:val="8"/>
                <w:szCs w:val="8"/>
              </w:rPr>
            </w:pPr>
          </w:p>
        </w:tc>
        <w:tc>
          <w:tcPr>
            <w:tcW w:w="2267" w:type="dxa"/>
            <w:gridSpan w:val="2"/>
          </w:tcPr>
          <w:p w14:paraId="5B4F2CCA" w14:textId="77777777" w:rsidR="00700232" w:rsidRDefault="00700232" w:rsidP="00286679">
            <w:pPr>
              <w:pStyle w:val="CRCoverPage"/>
              <w:spacing w:after="0"/>
              <w:rPr>
                <w:noProof/>
                <w:sz w:val="8"/>
                <w:szCs w:val="8"/>
              </w:rPr>
            </w:pPr>
          </w:p>
        </w:tc>
        <w:tc>
          <w:tcPr>
            <w:tcW w:w="1417" w:type="dxa"/>
            <w:gridSpan w:val="3"/>
          </w:tcPr>
          <w:p w14:paraId="07762B09" w14:textId="77777777" w:rsidR="00700232" w:rsidRDefault="00700232" w:rsidP="00286679">
            <w:pPr>
              <w:pStyle w:val="CRCoverPage"/>
              <w:spacing w:after="0"/>
              <w:rPr>
                <w:noProof/>
                <w:sz w:val="8"/>
                <w:szCs w:val="8"/>
              </w:rPr>
            </w:pPr>
          </w:p>
        </w:tc>
        <w:tc>
          <w:tcPr>
            <w:tcW w:w="2127" w:type="dxa"/>
            <w:tcBorders>
              <w:right w:val="single" w:sz="4" w:space="0" w:color="auto"/>
            </w:tcBorders>
          </w:tcPr>
          <w:p w14:paraId="5B5DB017" w14:textId="77777777" w:rsidR="00700232" w:rsidRDefault="00700232" w:rsidP="00286679">
            <w:pPr>
              <w:pStyle w:val="CRCoverPage"/>
              <w:spacing w:after="0"/>
              <w:rPr>
                <w:noProof/>
                <w:sz w:val="8"/>
                <w:szCs w:val="8"/>
              </w:rPr>
            </w:pPr>
          </w:p>
        </w:tc>
      </w:tr>
      <w:tr w:rsidR="00700232" w14:paraId="38AC629D" w14:textId="77777777" w:rsidTr="00286679">
        <w:trPr>
          <w:cantSplit/>
        </w:trPr>
        <w:tc>
          <w:tcPr>
            <w:tcW w:w="1843" w:type="dxa"/>
            <w:tcBorders>
              <w:left w:val="single" w:sz="4" w:space="0" w:color="auto"/>
            </w:tcBorders>
          </w:tcPr>
          <w:p w14:paraId="14A16680" w14:textId="77777777" w:rsidR="00700232" w:rsidRDefault="00700232" w:rsidP="00286679">
            <w:pPr>
              <w:pStyle w:val="CRCoverPage"/>
              <w:tabs>
                <w:tab w:val="right" w:pos="1759"/>
              </w:tabs>
              <w:spacing w:after="0"/>
              <w:rPr>
                <w:b/>
                <w:i/>
                <w:noProof/>
              </w:rPr>
            </w:pPr>
            <w:r>
              <w:rPr>
                <w:b/>
                <w:i/>
                <w:noProof/>
              </w:rPr>
              <w:t>Category:</w:t>
            </w:r>
          </w:p>
        </w:tc>
        <w:tc>
          <w:tcPr>
            <w:tcW w:w="851" w:type="dxa"/>
            <w:shd w:val="pct30" w:color="FFFF00" w:fill="auto"/>
          </w:tcPr>
          <w:p w14:paraId="0EE5FA18" w14:textId="5E833F95" w:rsidR="00700232" w:rsidRDefault="00700232" w:rsidP="00286679">
            <w:pPr>
              <w:pStyle w:val="CRCoverPage"/>
              <w:spacing w:after="0"/>
              <w:ind w:left="100" w:right="-609"/>
              <w:rPr>
                <w:b/>
                <w:noProof/>
              </w:rPr>
            </w:pPr>
            <w:r>
              <w:rPr>
                <w:b/>
                <w:noProof/>
              </w:rPr>
              <w:t>A</w:t>
            </w:r>
          </w:p>
        </w:tc>
        <w:tc>
          <w:tcPr>
            <w:tcW w:w="3402" w:type="dxa"/>
            <w:gridSpan w:val="5"/>
            <w:tcBorders>
              <w:left w:val="nil"/>
            </w:tcBorders>
          </w:tcPr>
          <w:p w14:paraId="27B82A09" w14:textId="77777777" w:rsidR="00700232" w:rsidRDefault="00700232" w:rsidP="00286679">
            <w:pPr>
              <w:pStyle w:val="CRCoverPage"/>
              <w:spacing w:after="0"/>
              <w:rPr>
                <w:noProof/>
              </w:rPr>
            </w:pPr>
          </w:p>
        </w:tc>
        <w:tc>
          <w:tcPr>
            <w:tcW w:w="1417" w:type="dxa"/>
            <w:gridSpan w:val="3"/>
            <w:tcBorders>
              <w:left w:val="nil"/>
            </w:tcBorders>
          </w:tcPr>
          <w:p w14:paraId="5F316167" w14:textId="77777777" w:rsidR="00700232" w:rsidRDefault="00700232" w:rsidP="00286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286DC" w14:textId="4DE00D1D" w:rsidR="00700232" w:rsidRDefault="00700232" w:rsidP="00286679">
            <w:pPr>
              <w:pStyle w:val="CRCoverPage"/>
              <w:spacing w:after="0"/>
              <w:ind w:left="100"/>
              <w:rPr>
                <w:noProof/>
              </w:rPr>
            </w:pPr>
            <w:fldSimple w:instr=" DOCPROPERTY  Release  \* MERGEFORMAT ">
              <w:r>
                <w:rPr>
                  <w:noProof/>
                </w:rPr>
                <w:t>Rel-16</w:t>
              </w:r>
            </w:fldSimple>
          </w:p>
        </w:tc>
      </w:tr>
      <w:tr w:rsidR="00700232" w14:paraId="5907C5ED" w14:textId="77777777" w:rsidTr="00286679">
        <w:tc>
          <w:tcPr>
            <w:tcW w:w="1843" w:type="dxa"/>
            <w:tcBorders>
              <w:left w:val="single" w:sz="4" w:space="0" w:color="auto"/>
              <w:bottom w:val="single" w:sz="4" w:space="0" w:color="auto"/>
            </w:tcBorders>
          </w:tcPr>
          <w:p w14:paraId="484FFFD2" w14:textId="77777777" w:rsidR="00700232" w:rsidRDefault="00700232" w:rsidP="00286679">
            <w:pPr>
              <w:pStyle w:val="CRCoverPage"/>
              <w:spacing w:after="0"/>
              <w:rPr>
                <w:b/>
                <w:i/>
                <w:noProof/>
              </w:rPr>
            </w:pPr>
          </w:p>
        </w:tc>
        <w:tc>
          <w:tcPr>
            <w:tcW w:w="4677" w:type="dxa"/>
            <w:gridSpan w:val="8"/>
            <w:tcBorders>
              <w:bottom w:val="single" w:sz="4" w:space="0" w:color="auto"/>
            </w:tcBorders>
          </w:tcPr>
          <w:p w14:paraId="4015EC83" w14:textId="77777777" w:rsidR="00700232" w:rsidRDefault="00700232" w:rsidP="00286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F3389" w14:textId="77777777" w:rsidR="00700232" w:rsidRDefault="00700232" w:rsidP="002866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8CF5B" w14:textId="77777777" w:rsidR="00700232" w:rsidRPr="007C2097" w:rsidRDefault="00700232" w:rsidP="00286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0232" w14:paraId="20F576B5" w14:textId="77777777" w:rsidTr="00286679">
        <w:tc>
          <w:tcPr>
            <w:tcW w:w="1843" w:type="dxa"/>
          </w:tcPr>
          <w:p w14:paraId="1A40F635" w14:textId="77777777" w:rsidR="00700232" w:rsidRDefault="00700232" w:rsidP="00286679">
            <w:pPr>
              <w:pStyle w:val="CRCoverPage"/>
              <w:spacing w:after="0"/>
              <w:rPr>
                <w:b/>
                <w:i/>
                <w:noProof/>
                <w:sz w:val="8"/>
                <w:szCs w:val="8"/>
              </w:rPr>
            </w:pPr>
          </w:p>
        </w:tc>
        <w:tc>
          <w:tcPr>
            <w:tcW w:w="7797" w:type="dxa"/>
            <w:gridSpan w:val="10"/>
          </w:tcPr>
          <w:p w14:paraId="49321251" w14:textId="77777777" w:rsidR="00700232" w:rsidRDefault="00700232" w:rsidP="00286679">
            <w:pPr>
              <w:pStyle w:val="CRCoverPage"/>
              <w:spacing w:after="0"/>
              <w:rPr>
                <w:noProof/>
                <w:sz w:val="8"/>
                <w:szCs w:val="8"/>
              </w:rPr>
            </w:pPr>
          </w:p>
        </w:tc>
      </w:tr>
      <w:tr w:rsidR="00700232" w14:paraId="3F873B60" w14:textId="77777777" w:rsidTr="00286679">
        <w:tc>
          <w:tcPr>
            <w:tcW w:w="2694" w:type="dxa"/>
            <w:gridSpan w:val="2"/>
            <w:tcBorders>
              <w:top w:val="single" w:sz="4" w:space="0" w:color="auto"/>
              <w:left w:val="single" w:sz="4" w:space="0" w:color="auto"/>
            </w:tcBorders>
          </w:tcPr>
          <w:p w14:paraId="03D7C9F6" w14:textId="77777777" w:rsidR="00700232" w:rsidRDefault="00700232" w:rsidP="00286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8B6E" w14:textId="77777777" w:rsidR="00700232" w:rsidRDefault="00700232" w:rsidP="00286679">
            <w:pPr>
              <w:pStyle w:val="CRCoverPage"/>
              <w:spacing w:after="0"/>
              <w:ind w:left="100"/>
              <w:rPr>
                <w:noProof/>
              </w:rPr>
            </w:pPr>
            <w:r>
              <w:rPr>
                <w:noProof/>
              </w:rPr>
              <w:t>In 38.331, the term SSB-less SCell is used in multiple places but not defined e.g.:</w:t>
            </w:r>
          </w:p>
          <w:p w14:paraId="20D0C31E" w14:textId="77777777" w:rsidR="00700232" w:rsidRDefault="00700232" w:rsidP="00286679">
            <w:pPr>
              <w:pStyle w:val="CRCoverPage"/>
              <w:spacing w:after="0"/>
              <w:ind w:left="100"/>
              <w:rPr>
                <w:noProof/>
              </w:rPr>
            </w:pPr>
          </w:p>
          <w:p w14:paraId="03DA2CAB" w14:textId="77777777" w:rsidR="00700232" w:rsidRPr="00AE1D0B" w:rsidRDefault="00700232" w:rsidP="00286679">
            <w:pPr>
              <w:pStyle w:val="CRCoverPage"/>
              <w:spacing w:after="0"/>
              <w:ind w:left="100"/>
              <w:rPr>
                <w:i/>
                <w:iCs/>
                <w:noProof/>
              </w:rPr>
            </w:pPr>
            <w:r w:rsidRPr="00AE1D0B">
              <w:rPr>
                <w:i/>
                <w:iCs/>
                <w:noProof/>
              </w:rPr>
              <w:t>For SSB-less SCell(s), this field is not present...</w:t>
            </w:r>
          </w:p>
          <w:p w14:paraId="63F05CA2" w14:textId="77777777" w:rsidR="00700232" w:rsidRDefault="00700232" w:rsidP="00286679">
            <w:pPr>
              <w:pStyle w:val="CRCoverPage"/>
              <w:spacing w:after="0"/>
              <w:ind w:left="100"/>
              <w:rPr>
                <w:noProof/>
              </w:rPr>
            </w:pPr>
          </w:p>
          <w:p w14:paraId="171E9BC1" w14:textId="77777777" w:rsidR="00700232" w:rsidRPr="00AE1D0B" w:rsidRDefault="00700232" w:rsidP="00286679">
            <w:pPr>
              <w:pStyle w:val="CRCoverPage"/>
              <w:spacing w:after="0"/>
              <w:ind w:left="100"/>
              <w:rPr>
                <w:i/>
                <w:iCs/>
                <w:noProof/>
              </w:rPr>
            </w:pPr>
            <w:r w:rsidRPr="00AE1D0B">
              <w:rPr>
                <w:i/>
                <w:iCs/>
                <w:noProof/>
              </w:rPr>
              <w:t>If the measObject is associated to an SSB-less SCell, this field is optionally present...</w:t>
            </w:r>
          </w:p>
          <w:p w14:paraId="0C49F9FB" w14:textId="77777777" w:rsidR="00700232" w:rsidRDefault="00700232" w:rsidP="00286679">
            <w:pPr>
              <w:pStyle w:val="CRCoverPage"/>
              <w:spacing w:after="0"/>
              <w:ind w:left="100"/>
              <w:rPr>
                <w:noProof/>
              </w:rPr>
            </w:pPr>
          </w:p>
          <w:p w14:paraId="0D07D4E0" w14:textId="77777777" w:rsidR="00700232" w:rsidRDefault="00700232" w:rsidP="00286679">
            <w:pPr>
              <w:pStyle w:val="CRCoverPage"/>
              <w:spacing w:after="0"/>
              <w:ind w:left="100"/>
              <w:rPr>
                <w:noProof/>
              </w:rPr>
            </w:pPr>
            <w:r>
              <w:rPr>
                <w:noProof/>
              </w:rPr>
              <w:t>Moreover, in 38.331 Rel-18 the term is explained differently in two field descriptions:</w:t>
            </w:r>
          </w:p>
          <w:p w14:paraId="007E3BD1" w14:textId="77777777" w:rsidR="00700232" w:rsidRDefault="00700232" w:rsidP="00286679">
            <w:pPr>
              <w:pStyle w:val="CRCoverPage"/>
              <w:spacing w:after="0"/>
              <w:ind w:left="100"/>
              <w:rPr>
                <w:noProof/>
              </w:rPr>
            </w:pPr>
          </w:p>
          <w:p w14:paraId="05C97B60" w14:textId="77777777" w:rsidR="00700232" w:rsidRPr="00AE1D0B" w:rsidRDefault="00700232" w:rsidP="00286679">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1D8EB911" w14:textId="77777777" w:rsidR="00700232" w:rsidRDefault="00700232" w:rsidP="00286679">
            <w:pPr>
              <w:pStyle w:val="CRCoverPage"/>
              <w:spacing w:after="0"/>
              <w:ind w:left="100"/>
              <w:rPr>
                <w:noProof/>
              </w:rPr>
            </w:pPr>
          </w:p>
          <w:p w14:paraId="075E8014" w14:textId="77777777" w:rsidR="00700232" w:rsidRPr="00AE1D0B" w:rsidRDefault="00700232" w:rsidP="00286679">
            <w:pPr>
              <w:pStyle w:val="CRCoverPage"/>
              <w:spacing w:after="0"/>
              <w:ind w:left="100"/>
              <w:rPr>
                <w:i/>
                <w:iCs/>
                <w:noProof/>
              </w:rPr>
            </w:pPr>
            <w:r w:rsidRPr="00AE1D0B">
              <w:rPr>
                <w:i/>
                <w:iCs/>
                <w:noProof/>
              </w:rPr>
              <w:t>If the serving cell is not associated with SSB (i.e. SSB-less SCell)</w:t>
            </w:r>
          </w:p>
          <w:p w14:paraId="4F642A9C" w14:textId="77777777" w:rsidR="00700232" w:rsidRDefault="00700232" w:rsidP="00286679">
            <w:pPr>
              <w:pStyle w:val="CRCoverPage"/>
              <w:spacing w:after="0"/>
              <w:rPr>
                <w:noProof/>
              </w:rPr>
            </w:pPr>
          </w:p>
          <w:p w14:paraId="50C392BA" w14:textId="77777777" w:rsidR="00700232" w:rsidRDefault="00700232" w:rsidP="00286679">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79E0C8E0" w14:textId="77777777" w:rsidR="00700232" w:rsidRDefault="00700232" w:rsidP="00286679">
            <w:pPr>
              <w:pStyle w:val="CRCoverPage"/>
              <w:spacing w:after="0"/>
              <w:ind w:left="100"/>
              <w:rPr>
                <w:noProof/>
              </w:rPr>
            </w:pPr>
          </w:p>
        </w:tc>
      </w:tr>
      <w:tr w:rsidR="00700232" w14:paraId="5B36EA3F" w14:textId="77777777" w:rsidTr="00286679">
        <w:tc>
          <w:tcPr>
            <w:tcW w:w="2694" w:type="dxa"/>
            <w:gridSpan w:val="2"/>
            <w:tcBorders>
              <w:left w:val="single" w:sz="4" w:space="0" w:color="auto"/>
            </w:tcBorders>
          </w:tcPr>
          <w:p w14:paraId="41FDB169" w14:textId="77777777" w:rsidR="00700232" w:rsidRDefault="00700232" w:rsidP="00286679">
            <w:pPr>
              <w:pStyle w:val="CRCoverPage"/>
              <w:spacing w:after="0"/>
              <w:rPr>
                <w:b/>
                <w:i/>
                <w:noProof/>
                <w:sz w:val="8"/>
                <w:szCs w:val="8"/>
              </w:rPr>
            </w:pPr>
          </w:p>
        </w:tc>
        <w:tc>
          <w:tcPr>
            <w:tcW w:w="6946" w:type="dxa"/>
            <w:gridSpan w:val="9"/>
            <w:tcBorders>
              <w:right w:val="single" w:sz="4" w:space="0" w:color="auto"/>
            </w:tcBorders>
          </w:tcPr>
          <w:p w14:paraId="3C8BD353" w14:textId="77777777" w:rsidR="00700232" w:rsidRDefault="00700232" w:rsidP="00286679">
            <w:pPr>
              <w:pStyle w:val="CRCoverPage"/>
              <w:spacing w:after="0"/>
              <w:rPr>
                <w:noProof/>
                <w:sz w:val="8"/>
                <w:szCs w:val="8"/>
              </w:rPr>
            </w:pPr>
          </w:p>
        </w:tc>
      </w:tr>
      <w:tr w:rsidR="00700232" w14:paraId="088EB5D4" w14:textId="77777777" w:rsidTr="00286679">
        <w:tc>
          <w:tcPr>
            <w:tcW w:w="2694" w:type="dxa"/>
            <w:gridSpan w:val="2"/>
            <w:tcBorders>
              <w:left w:val="single" w:sz="4" w:space="0" w:color="auto"/>
            </w:tcBorders>
          </w:tcPr>
          <w:p w14:paraId="64C55D95" w14:textId="77777777" w:rsidR="00700232" w:rsidRDefault="00700232" w:rsidP="00286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41026" w14:textId="77777777" w:rsidR="00700232" w:rsidRDefault="00700232" w:rsidP="00286679">
            <w:pPr>
              <w:pStyle w:val="CRCoverPage"/>
              <w:spacing w:after="0"/>
              <w:ind w:left="100"/>
              <w:rPr>
                <w:noProof/>
              </w:rPr>
            </w:pPr>
            <w:r>
              <w:rPr>
                <w:noProof/>
              </w:rPr>
              <w:t>SSB-less SCell definition is added and definitions are removed from the field descriptions.</w:t>
            </w:r>
          </w:p>
          <w:p w14:paraId="6B0C2E4F" w14:textId="77777777" w:rsidR="00700232" w:rsidRDefault="00700232" w:rsidP="00286679">
            <w:pPr>
              <w:pStyle w:val="CRCoverPage"/>
              <w:spacing w:after="0"/>
              <w:ind w:left="100"/>
              <w:rPr>
                <w:noProof/>
              </w:rPr>
            </w:pPr>
          </w:p>
          <w:p w14:paraId="4D5988DB" w14:textId="77777777" w:rsidR="00700232" w:rsidRPr="006F1D0C" w:rsidRDefault="00700232" w:rsidP="00286679">
            <w:pPr>
              <w:spacing w:after="0"/>
              <w:ind w:left="100"/>
              <w:rPr>
                <w:rFonts w:ascii="Arial" w:hAnsi="Arial"/>
                <w:b/>
                <w:noProof/>
              </w:rPr>
            </w:pPr>
            <w:r w:rsidRPr="006F1D0C">
              <w:rPr>
                <w:rFonts w:ascii="Arial" w:hAnsi="Arial"/>
                <w:b/>
                <w:noProof/>
              </w:rPr>
              <w:t>Impact analysis</w:t>
            </w:r>
          </w:p>
          <w:p w14:paraId="7EE42993" w14:textId="77777777" w:rsidR="00700232" w:rsidRPr="006F1D0C" w:rsidRDefault="00700232" w:rsidP="00286679">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121BDB73" w14:textId="77777777" w:rsidR="00700232" w:rsidRPr="006F1D0C" w:rsidRDefault="00700232"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51BE85BF" w14:textId="77777777" w:rsidR="00700232" w:rsidRPr="006F1D0C" w:rsidRDefault="00700232" w:rsidP="00286679">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151DC85B" w14:textId="77777777" w:rsidR="00700232" w:rsidRPr="006F1D0C" w:rsidRDefault="00700232"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329C07FA" w14:textId="77777777" w:rsidR="00700232" w:rsidRPr="006F1D0C" w:rsidRDefault="00700232" w:rsidP="00286679">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26EACF26" w14:textId="77777777" w:rsidR="00700232" w:rsidRPr="006F1D0C" w:rsidRDefault="00700232" w:rsidP="00286679">
            <w:pPr>
              <w:spacing w:after="0"/>
              <w:ind w:left="100"/>
              <w:rPr>
                <w:rFonts w:ascii="Arial" w:hAnsi="Arial"/>
                <w:noProof/>
              </w:rPr>
            </w:pPr>
          </w:p>
          <w:p w14:paraId="1919A9AB" w14:textId="77777777" w:rsidR="00700232" w:rsidRDefault="00700232" w:rsidP="00286679">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700232" w14:paraId="5941C716" w14:textId="77777777" w:rsidTr="00286679">
        <w:tc>
          <w:tcPr>
            <w:tcW w:w="2694" w:type="dxa"/>
            <w:gridSpan w:val="2"/>
            <w:tcBorders>
              <w:left w:val="single" w:sz="4" w:space="0" w:color="auto"/>
            </w:tcBorders>
          </w:tcPr>
          <w:p w14:paraId="65E23C09" w14:textId="77777777" w:rsidR="00700232" w:rsidRDefault="00700232" w:rsidP="00286679">
            <w:pPr>
              <w:pStyle w:val="CRCoverPage"/>
              <w:spacing w:after="0"/>
              <w:rPr>
                <w:b/>
                <w:i/>
                <w:noProof/>
                <w:sz w:val="8"/>
                <w:szCs w:val="8"/>
              </w:rPr>
            </w:pPr>
          </w:p>
        </w:tc>
        <w:tc>
          <w:tcPr>
            <w:tcW w:w="6946" w:type="dxa"/>
            <w:gridSpan w:val="9"/>
            <w:tcBorders>
              <w:right w:val="single" w:sz="4" w:space="0" w:color="auto"/>
            </w:tcBorders>
          </w:tcPr>
          <w:p w14:paraId="3326240D" w14:textId="77777777" w:rsidR="00700232" w:rsidRDefault="00700232" w:rsidP="00286679">
            <w:pPr>
              <w:pStyle w:val="CRCoverPage"/>
              <w:spacing w:after="0"/>
              <w:rPr>
                <w:noProof/>
                <w:sz w:val="8"/>
                <w:szCs w:val="8"/>
              </w:rPr>
            </w:pPr>
          </w:p>
        </w:tc>
      </w:tr>
      <w:tr w:rsidR="00700232" w14:paraId="013C997A" w14:textId="77777777" w:rsidTr="00286679">
        <w:tc>
          <w:tcPr>
            <w:tcW w:w="2694" w:type="dxa"/>
            <w:gridSpan w:val="2"/>
            <w:tcBorders>
              <w:left w:val="single" w:sz="4" w:space="0" w:color="auto"/>
              <w:bottom w:val="single" w:sz="4" w:space="0" w:color="auto"/>
            </w:tcBorders>
          </w:tcPr>
          <w:p w14:paraId="4B7F71F4" w14:textId="77777777" w:rsidR="00700232" w:rsidRDefault="00700232" w:rsidP="00286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38B1C" w14:textId="77777777" w:rsidR="00700232" w:rsidRPr="000D6231" w:rsidRDefault="00700232" w:rsidP="00286679">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700232" w14:paraId="5CF7CD4B" w14:textId="77777777" w:rsidTr="00286679">
        <w:tc>
          <w:tcPr>
            <w:tcW w:w="2694" w:type="dxa"/>
            <w:gridSpan w:val="2"/>
          </w:tcPr>
          <w:p w14:paraId="0CD88ACE" w14:textId="77777777" w:rsidR="00700232" w:rsidRDefault="00700232" w:rsidP="00286679">
            <w:pPr>
              <w:pStyle w:val="CRCoverPage"/>
              <w:spacing w:after="0"/>
              <w:rPr>
                <w:b/>
                <w:i/>
                <w:noProof/>
                <w:sz w:val="8"/>
                <w:szCs w:val="8"/>
              </w:rPr>
            </w:pPr>
          </w:p>
        </w:tc>
        <w:tc>
          <w:tcPr>
            <w:tcW w:w="6946" w:type="dxa"/>
            <w:gridSpan w:val="9"/>
          </w:tcPr>
          <w:p w14:paraId="6A51BE20" w14:textId="77777777" w:rsidR="00700232" w:rsidRDefault="00700232" w:rsidP="00286679">
            <w:pPr>
              <w:pStyle w:val="CRCoverPage"/>
              <w:spacing w:after="0"/>
              <w:rPr>
                <w:noProof/>
                <w:sz w:val="8"/>
                <w:szCs w:val="8"/>
              </w:rPr>
            </w:pPr>
          </w:p>
        </w:tc>
      </w:tr>
      <w:tr w:rsidR="00700232" w14:paraId="5448356B" w14:textId="77777777" w:rsidTr="00286679">
        <w:tc>
          <w:tcPr>
            <w:tcW w:w="2694" w:type="dxa"/>
            <w:gridSpan w:val="2"/>
            <w:tcBorders>
              <w:top w:val="single" w:sz="4" w:space="0" w:color="auto"/>
              <w:left w:val="single" w:sz="4" w:space="0" w:color="auto"/>
            </w:tcBorders>
          </w:tcPr>
          <w:p w14:paraId="298B9B8D" w14:textId="77777777" w:rsidR="00700232" w:rsidRDefault="00700232" w:rsidP="00286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B39E0" w14:textId="77777777" w:rsidR="00700232" w:rsidRDefault="00700232" w:rsidP="00286679">
            <w:pPr>
              <w:pStyle w:val="CRCoverPage"/>
              <w:spacing w:after="0"/>
              <w:ind w:left="100"/>
              <w:rPr>
                <w:noProof/>
              </w:rPr>
            </w:pPr>
            <w:r>
              <w:rPr>
                <w:noProof/>
              </w:rPr>
              <w:t>6.3.2</w:t>
            </w:r>
          </w:p>
        </w:tc>
      </w:tr>
      <w:tr w:rsidR="00700232" w14:paraId="77FF51FC" w14:textId="77777777" w:rsidTr="00286679">
        <w:tc>
          <w:tcPr>
            <w:tcW w:w="2694" w:type="dxa"/>
            <w:gridSpan w:val="2"/>
            <w:tcBorders>
              <w:left w:val="single" w:sz="4" w:space="0" w:color="auto"/>
            </w:tcBorders>
          </w:tcPr>
          <w:p w14:paraId="71362B33" w14:textId="77777777" w:rsidR="00700232" w:rsidRDefault="00700232" w:rsidP="00286679">
            <w:pPr>
              <w:pStyle w:val="CRCoverPage"/>
              <w:spacing w:after="0"/>
              <w:rPr>
                <w:b/>
                <w:i/>
                <w:noProof/>
                <w:sz w:val="8"/>
                <w:szCs w:val="8"/>
              </w:rPr>
            </w:pPr>
          </w:p>
        </w:tc>
        <w:tc>
          <w:tcPr>
            <w:tcW w:w="6946" w:type="dxa"/>
            <w:gridSpan w:val="9"/>
            <w:tcBorders>
              <w:right w:val="single" w:sz="4" w:space="0" w:color="auto"/>
            </w:tcBorders>
          </w:tcPr>
          <w:p w14:paraId="462441DB" w14:textId="77777777" w:rsidR="00700232" w:rsidRDefault="00700232" w:rsidP="00286679">
            <w:pPr>
              <w:pStyle w:val="CRCoverPage"/>
              <w:spacing w:after="0"/>
              <w:rPr>
                <w:noProof/>
                <w:sz w:val="8"/>
                <w:szCs w:val="8"/>
              </w:rPr>
            </w:pPr>
          </w:p>
        </w:tc>
      </w:tr>
      <w:tr w:rsidR="00700232" w14:paraId="4B33BCB7" w14:textId="77777777" w:rsidTr="00286679">
        <w:tc>
          <w:tcPr>
            <w:tcW w:w="2694" w:type="dxa"/>
            <w:gridSpan w:val="2"/>
            <w:tcBorders>
              <w:left w:val="single" w:sz="4" w:space="0" w:color="auto"/>
            </w:tcBorders>
          </w:tcPr>
          <w:p w14:paraId="18F9322D" w14:textId="77777777" w:rsidR="00700232" w:rsidRDefault="00700232" w:rsidP="00286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6A51E" w14:textId="77777777" w:rsidR="00700232" w:rsidRDefault="00700232" w:rsidP="00286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F4A" w14:textId="77777777" w:rsidR="00700232" w:rsidRDefault="00700232" w:rsidP="00286679">
            <w:pPr>
              <w:pStyle w:val="CRCoverPage"/>
              <w:spacing w:after="0"/>
              <w:jc w:val="center"/>
              <w:rPr>
                <w:b/>
                <w:caps/>
                <w:noProof/>
              </w:rPr>
            </w:pPr>
            <w:r>
              <w:rPr>
                <w:b/>
                <w:caps/>
                <w:noProof/>
              </w:rPr>
              <w:t>N</w:t>
            </w:r>
          </w:p>
        </w:tc>
        <w:tc>
          <w:tcPr>
            <w:tcW w:w="2977" w:type="dxa"/>
            <w:gridSpan w:val="4"/>
          </w:tcPr>
          <w:p w14:paraId="4A97F6FC" w14:textId="77777777" w:rsidR="00700232" w:rsidRDefault="00700232" w:rsidP="00286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AF7DD" w14:textId="77777777" w:rsidR="00700232" w:rsidRDefault="00700232" w:rsidP="00286679">
            <w:pPr>
              <w:pStyle w:val="CRCoverPage"/>
              <w:spacing w:after="0"/>
              <w:ind w:left="99"/>
              <w:rPr>
                <w:noProof/>
              </w:rPr>
            </w:pPr>
          </w:p>
        </w:tc>
      </w:tr>
      <w:tr w:rsidR="00700232" w14:paraId="1F6C7A04" w14:textId="77777777" w:rsidTr="00286679">
        <w:tc>
          <w:tcPr>
            <w:tcW w:w="2694" w:type="dxa"/>
            <w:gridSpan w:val="2"/>
            <w:tcBorders>
              <w:left w:val="single" w:sz="4" w:space="0" w:color="auto"/>
            </w:tcBorders>
          </w:tcPr>
          <w:p w14:paraId="1ADB93BF" w14:textId="77777777" w:rsidR="00700232" w:rsidRDefault="00700232" w:rsidP="00286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FC300" w14:textId="77777777" w:rsidR="00700232" w:rsidRDefault="00700232"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8D52D" w14:textId="77777777" w:rsidR="00700232" w:rsidRDefault="00700232" w:rsidP="00286679">
            <w:pPr>
              <w:pStyle w:val="CRCoverPage"/>
              <w:spacing w:after="0"/>
              <w:jc w:val="center"/>
              <w:rPr>
                <w:b/>
                <w:caps/>
                <w:noProof/>
              </w:rPr>
            </w:pPr>
            <w:r>
              <w:rPr>
                <w:b/>
                <w:caps/>
                <w:noProof/>
              </w:rPr>
              <w:t>X</w:t>
            </w:r>
          </w:p>
        </w:tc>
        <w:tc>
          <w:tcPr>
            <w:tcW w:w="2977" w:type="dxa"/>
            <w:gridSpan w:val="4"/>
          </w:tcPr>
          <w:p w14:paraId="17071B0F" w14:textId="77777777" w:rsidR="00700232" w:rsidRDefault="00700232" w:rsidP="00286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5BDBC" w14:textId="77777777" w:rsidR="00700232" w:rsidRDefault="00700232" w:rsidP="00286679">
            <w:pPr>
              <w:pStyle w:val="CRCoverPage"/>
              <w:spacing w:after="0"/>
              <w:ind w:left="99"/>
              <w:rPr>
                <w:noProof/>
              </w:rPr>
            </w:pPr>
            <w:r>
              <w:rPr>
                <w:noProof/>
              </w:rPr>
              <w:t xml:space="preserve">TS/TR … CR ... </w:t>
            </w:r>
          </w:p>
        </w:tc>
      </w:tr>
      <w:tr w:rsidR="00700232" w14:paraId="0C736528" w14:textId="77777777" w:rsidTr="00286679">
        <w:tc>
          <w:tcPr>
            <w:tcW w:w="2694" w:type="dxa"/>
            <w:gridSpan w:val="2"/>
            <w:tcBorders>
              <w:left w:val="single" w:sz="4" w:space="0" w:color="auto"/>
            </w:tcBorders>
          </w:tcPr>
          <w:p w14:paraId="1F919F15" w14:textId="77777777" w:rsidR="00700232" w:rsidRDefault="00700232" w:rsidP="00286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0A1E0" w14:textId="77777777" w:rsidR="00700232" w:rsidRDefault="00700232"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DF86" w14:textId="77777777" w:rsidR="00700232" w:rsidRDefault="00700232" w:rsidP="00286679">
            <w:pPr>
              <w:pStyle w:val="CRCoverPage"/>
              <w:spacing w:after="0"/>
              <w:jc w:val="center"/>
              <w:rPr>
                <w:b/>
                <w:caps/>
                <w:noProof/>
              </w:rPr>
            </w:pPr>
            <w:r>
              <w:rPr>
                <w:b/>
                <w:caps/>
                <w:noProof/>
              </w:rPr>
              <w:t>x</w:t>
            </w:r>
          </w:p>
        </w:tc>
        <w:tc>
          <w:tcPr>
            <w:tcW w:w="2977" w:type="dxa"/>
            <w:gridSpan w:val="4"/>
          </w:tcPr>
          <w:p w14:paraId="64F1E6A7" w14:textId="77777777" w:rsidR="00700232" w:rsidRDefault="00700232" w:rsidP="00286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2A7FBE" w14:textId="77777777" w:rsidR="00700232" w:rsidRDefault="00700232" w:rsidP="00286679">
            <w:pPr>
              <w:pStyle w:val="CRCoverPage"/>
              <w:spacing w:after="0"/>
              <w:ind w:left="99"/>
              <w:rPr>
                <w:noProof/>
              </w:rPr>
            </w:pPr>
            <w:r>
              <w:rPr>
                <w:noProof/>
              </w:rPr>
              <w:t xml:space="preserve">TS/TR ... CR ... </w:t>
            </w:r>
          </w:p>
        </w:tc>
      </w:tr>
      <w:tr w:rsidR="00700232" w14:paraId="539AB862" w14:textId="77777777" w:rsidTr="00286679">
        <w:tc>
          <w:tcPr>
            <w:tcW w:w="2694" w:type="dxa"/>
            <w:gridSpan w:val="2"/>
            <w:tcBorders>
              <w:left w:val="single" w:sz="4" w:space="0" w:color="auto"/>
            </w:tcBorders>
          </w:tcPr>
          <w:p w14:paraId="41FC6DCC" w14:textId="77777777" w:rsidR="00700232" w:rsidRDefault="00700232" w:rsidP="00286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D02C7" w14:textId="77777777" w:rsidR="00700232" w:rsidRDefault="00700232"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053B3" w14:textId="77777777" w:rsidR="00700232" w:rsidRDefault="00700232" w:rsidP="00286679">
            <w:pPr>
              <w:pStyle w:val="CRCoverPage"/>
              <w:spacing w:after="0"/>
              <w:jc w:val="center"/>
              <w:rPr>
                <w:b/>
                <w:caps/>
                <w:noProof/>
              </w:rPr>
            </w:pPr>
            <w:r>
              <w:rPr>
                <w:b/>
                <w:caps/>
                <w:noProof/>
              </w:rPr>
              <w:t>x</w:t>
            </w:r>
          </w:p>
        </w:tc>
        <w:tc>
          <w:tcPr>
            <w:tcW w:w="2977" w:type="dxa"/>
            <w:gridSpan w:val="4"/>
          </w:tcPr>
          <w:p w14:paraId="5B07D7D6" w14:textId="77777777" w:rsidR="00700232" w:rsidRDefault="00700232" w:rsidP="00286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01677" w14:textId="77777777" w:rsidR="00700232" w:rsidRDefault="00700232" w:rsidP="00286679">
            <w:pPr>
              <w:pStyle w:val="CRCoverPage"/>
              <w:spacing w:after="0"/>
              <w:ind w:left="99"/>
              <w:rPr>
                <w:noProof/>
              </w:rPr>
            </w:pPr>
            <w:r>
              <w:rPr>
                <w:noProof/>
              </w:rPr>
              <w:t xml:space="preserve">TS/TR ... CR ... </w:t>
            </w:r>
          </w:p>
        </w:tc>
      </w:tr>
      <w:tr w:rsidR="00700232" w14:paraId="3F41FB92" w14:textId="77777777" w:rsidTr="00286679">
        <w:tc>
          <w:tcPr>
            <w:tcW w:w="2694" w:type="dxa"/>
            <w:gridSpan w:val="2"/>
            <w:tcBorders>
              <w:left w:val="single" w:sz="4" w:space="0" w:color="auto"/>
            </w:tcBorders>
          </w:tcPr>
          <w:p w14:paraId="71A069AE" w14:textId="77777777" w:rsidR="00700232" w:rsidRDefault="00700232" w:rsidP="00286679">
            <w:pPr>
              <w:pStyle w:val="CRCoverPage"/>
              <w:spacing w:after="0"/>
              <w:rPr>
                <w:b/>
                <w:i/>
                <w:noProof/>
              </w:rPr>
            </w:pPr>
          </w:p>
        </w:tc>
        <w:tc>
          <w:tcPr>
            <w:tcW w:w="6946" w:type="dxa"/>
            <w:gridSpan w:val="9"/>
            <w:tcBorders>
              <w:right w:val="single" w:sz="4" w:space="0" w:color="auto"/>
            </w:tcBorders>
          </w:tcPr>
          <w:p w14:paraId="32032F7F" w14:textId="77777777" w:rsidR="00700232" w:rsidRDefault="00700232" w:rsidP="00286679">
            <w:pPr>
              <w:pStyle w:val="CRCoverPage"/>
              <w:spacing w:after="0"/>
              <w:rPr>
                <w:noProof/>
              </w:rPr>
            </w:pPr>
          </w:p>
        </w:tc>
      </w:tr>
      <w:tr w:rsidR="00700232" w14:paraId="5E23E653" w14:textId="77777777" w:rsidTr="00286679">
        <w:tc>
          <w:tcPr>
            <w:tcW w:w="2694" w:type="dxa"/>
            <w:gridSpan w:val="2"/>
            <w:tcBorders>
              <w:left w:val="single" w:sz="4" w:space="0" w:color="auto"/>
              <w:bottom w:val="single" w:sz="4" w:space="0" w:color="auto"/>
            </w:tcBorders>
          </w:tcPr>
          <w:p w14:paraId="615CE11C" w14:textId="77777777" w:rsidR="00700232" w:rsidRDefault="00700232" w:rsidP="00286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4DD8B" w14:textId="77777777" w:rsidR="00700232" w:rsidRDefault="00700232" w:rsidP="00286679">
            <w:pPr>
              <w:pStyle w:val="CRCoverPage"/>
              <w:spacing w:after="0"/>
              <w:ind w:left="100"/>
              <w:rPr>
                <w:noProof/>
              </w:rPr>
            </w:pPr>
            <w:r>
              <w:rPr>
                <w:noProof/>
              </w:rPr>
              <w:t>This CR needs to be uplifted to the latest 38.331 version.</w:t>
            </w:r>
          </w:p>
        </w:tc>
      </w:tr>
      <w:tr w:rsidR="00700232" w:rsidRPr="008863B9" w14:paraId="3D532241" w14:textId="77777777" w:rsidTr="00286679">
        <w:tc>
          <w:tcPr>
            <w:tcW w:w="2694" w:type="dxa"/>
            <w:gridSpan w:val="2"/>
            <w:tcBorders>
              <w:top w:val="single" w:sz="4" w:space="0" w:color="auto"/>
              <w:bottom w:val="single" w:sz="4" w:space="0" w:color="auto"/>
            </w:tcBorders>
          </w:tcPr>
          <w:p w14:paraId="2247ED46" w14:textId="77777777" w:rsidR="00700232" w:rsidRPr="008863B9" w:rsidRDefault="00700232" w:rsidP="00286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65838" w14:textId="77777777" w:rsidR="00700232" w:rsidRPr="008863B9" w:rsidRDefault="00700232" w:rsidP="00286679">
            <w:pPr>
              <w:pStyle w:val="CRCoverPage"/>
              <w:spacing w:after="0"/>
              <w:ind w:left="100"/>
              <w:rPr>
                <w:noProof/>
                <w:sz w:val="8"/>
                <w:szCs w:val="8"/>
              </w:rPr>
            </w:pPr>
          </w:p>
        </w:tc>
      </w:tr>
      <w:tr w:rsidR="00700232" w14:paraId="7A93AC94" w14:textId="77777777" w:rsidTr="00286679">
        <w:tc>
          <w:tcPr>
            <w:tcW w:w="2694" w:type="dxa"/>
            <w:gridSpan w:val="2"/>
            <w:tcBorders>
              <w:top w:val="single" w:sz="4" w:space="0" w:color="auto"/>
              <w:left w:val="single" w:sz="4" w:space="0" w:color="auto"/>
              <w:bottom w:val="single" w:sz="4" w:space="0" w:color="auto"/>
            </w:tcBorders>
          </w:tcPr>
          <w:p w14:paraId="3955DD26" w14:textId="77777777" w:rsidR="00700232" w:rsidRDefault="00700232" w:rsidP="00286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1C3DC" w14:textId="77777777" w:rsidR="00700232" w:rsidRDefault="00700232" w:rsidP="00286679">
            <w:pPr>
              <w:pStyle w:val="CRCoverPage"/>
              <w:spacing w:after="0"/>
              <w:ind w:left="100"/>
              <w:rPr>
                <w:noProof/>
              </w:rPr>
            </w:pPr>
          </w:p>
        </w:tc>
      </w:tr>
    </w:tbl>
    <w:p w14:paraId="0E50ABEB" w14:textId="77777777" w:rsidR="00700232" w:rsidRDefault="00700232" w:rsidP="00700232">
      <w:pPr>
        <w:pStyle w:val="Heading4"/>
        <w:ind w:left="0" w:firstLine="0"/>
        <w:sectPr w:rsidR="00700232" w:rsidSect="0070023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BABA1AD" w14:textId="77777777" w:rsidR="00A703B7" w:rsidRPr="0069643C" w:rsidRDefault="00A703B7" w:rsidP="00A703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p>
    <w:p w14:paraId="6CE89C52" w14:textId="77777777" w:rsidR="00674291" w:rsidRPr="00674291" w:rsidRDefault="00674291" w:rsidP="00674291">
      <w:pPr>
        <w:rPr>
          <w:rFonts w:eastAsia="MS Mincho"/>
        </w:rPr>
      </w:pPr>
    </w:p>
    <w:p w14:paraId="7096EC02" w14:textId="7379F8B6" w:rsidR="00394471" w:rsidRPr="00876B15" w:rsidRDefault="00394471" w:rsidP="00394471">
      <w:pPr>
        <w:pStyle w:val="Heading1"/>
        <w:rPr>
          <w:rFonts w:eastAsia="MS Mincho"/>
        </w:rPr>
      </w:pPr>
      <w:r w:rsidRPr="00876B15">
        <w:rPr>
          <w:rFonts w:eastAsia="MS Mincho"/>
        </w:rPr>
        <w:t>3</w:t>
      </w:r>
      <w:r w:rsidRPr="00876B15">
        <w:rPr>
          <w:rFonts w:eastAsia="MS Mincho"/>
        </w:rPr>
        <w:tab/>
        <w:t>Definitions, symbols and abbreviations</w:t>
      </w:r>
      <w:bookmarkEnd w:id="0"/>
      <w:bookmarkEnd w:id="1"/>
    </w:p>
    <w:p w14:paraId="68E8F765" w14:textId="77777777" w:rsidR="00394471" w:rsidRPr="00876B15" w:rsidRDefault="00394471" w:rsidP="00394471">
      <w:pPr>
        <w:pStyle w:val="Heading2"/>
        <w:rPr>
          <w:rFonts w:eastAsia="MS Mincho"/>
        </w:rPr>
      </w:pPr>
      <w:bookmarkStart w:id="15" w:name="_Toc60776686"/>
      <w:bookmarkStart w:id="16" w:name="_Toc201744060"/>
      <w:r w:rsidRPr="00876B15">
        <w:rPr>
          <w:rFonts w:eastAsia="MS Mincho"/>
        </w:rPr>
        <w:t>3.1</w:t>
      </w:r>
      <w:r w:rsidRPr="00876B15">
        <w:rPr>
          <w:rFonts w:eastAsia="MS Mincho"/>
        </w:rPr>
        <w:tab/>
        <w:t>Definitions</w:t>
      </w:r>
      <w:bookmarkEnd w:id="15"/>
      <w:bookmarkEnd w:id="16"/>
    </w:p>
    <w:p w14:paraId="4C67C278" w14:textId="77777777" w:rsidR="00394471" w:rsidRPr="00876B15" w:rsidRDefault="00394471" w:rsidP="00394471">
      <w:pPr>
        <w:rPr>
          <w:rFonts w:eastAsia="MS Mincho"/>
        </w:rPr>
      </w:pPr>
      <w:r w:rsidRPr="00876B15">
        <w:t>For the purposes of the present document, the terms and definitions given in TR 21.905 [1] and the following apply. A term defined in the present document takes precedence over the definition of the same term, if any, in TR 21.905 [1].</w:t>
      </w:r>
    </w:p>
    <w:p w14:paraId="439C5B32" w14:textId="37D21BAC" w:rsidR="00394471" w:rsidRPr="00876B15" w:rsidRDefault="00394471" w:rsidP="00394471">
      <w:r w:rsidRPr="00876B15">
        <w:rPr>
          <w:b/>
        </w:rPr>
        <w:t>BH RLC channel:</w:t>
      </w:r>
      <w:r w:rsidRPr="00876B15">
        <w:t xml:space="preserve"> </w:t>
      </w:r>
      <w:r w:rsidR="00964CC4" w:rsidRPr="00876B15">
        <w:t>An RLC channel between two nodes, which is used to transport backhaul packets</w:t>
      </w:r>
      <w:r w:rsidRPr="00876B15">
        <w:t>.</w:t>
      </w:r>
    </w:p>
    <w:p w14:paraId="606372B1" w14:textId="77777777" w:rsidR="00394471" w:rsidRPr="00876B15" w:rsidRDefault="00394471" w:rsidP="00394471">
      <w:r w:rsidRPr="00876B15">
        <w:rPr>
          <w:b/>
        </w:rPr>
        <w:t>CEIL:</w:t>
      </w:r>
      <w:r w:rsidRPr="00876B15">
        <w:t xml:space="preserve"> Mathematical function used to 'round up' i.e. to the nearest integer having a higher or equal value.</w:t>
      </w:r>
    </w:p>
    <w:p w14:paraId="6233CEDC" w14:textId="77777777" w:rsidR="00394471" w:rsidRPr="00876B15" w:rsidRDefault="00394471" w:rsidP="00394471">
      <w:pPr>
        <w:rPr>
          <w:b/>
        </w:rPr>
      </w:pPr>
      <w:r w:rsidRPr="00876B15">
        <w:rPr>
          <w:b/>
        </w:rPr>
        <w:t xml:space="preserve">DAPS bearer: </w:t>
      </w:r>
      <w:r w:rsidRPr="00876B15">
        <w:rPr>
          <w:bCs/>
        </w:rPr>
        <w:t xml:space="preserve">a bearer whose radio protocols are located in both the source </w:t>
      </w:r>
      <w:proofErr w:type="spellStart"/>
      <w:r w:rsidRPr="00876B15">
        <w:rPr>
          <w:bCs/>
        </w:rPr>
        <w:t>gNB</w:t>
      </w:r>
      <w:proofErr w:type="spellEnd"/>
      <w:r w:rsidRPr="00876B15">
        <w:rPr>
          <w:bCs/>
        </w:rPr>
        <w:t xml:space="preserve"> and the target </w:t>
      </w:r>
      <w:proofErr w:type="spellStart"/>
      <w:r w:rsidRPr="00876B15">
        <w:rPr>
          <w:bCs/>
        </w:rPr>
        <w:t>gNB</w:t>
      </w:r>
      <w:proofErr w:type="spellEnd"/>
      <w:r w:rsidRPr="00876B15">
        <w:rPr>
          <w:bCs/>
        </w:rPr>
        <w:t xml:space="preserve"> during DAPS handover to use both source </w:t>
      </w:r>
      <w:proofErr w:type="spellStart"/>
      <w:r w:rsidRPr="00876B15">
        <w:rPr>
          <w:bCs/>
        </w:rPr>
        <w:t>gNB</w:t>
      </w:r>
      <w:proofErr w:type="spellEnd"/>
      <w:r w:rsidRPr="00876B15">
        <w:rPr>
          <w:bCs/>
        </w:rPr>
        <w:t xml:space="preserve"> and target </w:t>
      </w:r>
      <w:proofErr w:type="spellStart"/>
      <w:r w:rsidRPr="00876B15">
        <w:rPr>
          <w:bCs/>
        </w:rPr>
        <w:t>gNB</w:t>
      </w:r>
      <w:proofErr w:type="spellEnd"/>
      <w:r w:rsidRPr="00876B15">
        <w:rPr>
          <w:bCs/>
        </w:rPr>
        <w:t xml:space="preserve"> resources.</w:t>
      </w:r>
    </w:p>
    <w:p w14:paraId="7893B099" w14:textId="77777777" w:rsidR="00394471" w:rsidRPr="00876B15" w:rsidRDefault="00394471" w:rsidP="00394471">
      <w:r w:rsidRPr="00876B15">
        <w:rPr>
          <w:b/>
        </w:rPr>
        <w:t>Dedicated signalling:</w:t>
      </w:r>
      <w:r w:rsidRPr="00876B15">
        <w:t xml:space="preserve"> Signalling sent on DCCH logical channel between the network and a single UE.</w:t>
      </w:r>
    </w:p>
    <w:p w14:paraId="54EAE640" w14:textId="77777777" w:rsidR="00394471" w:rsidRPr="00876B15" w:rsidRDefault="00394471" w:rsidP="00394471">
      <w:r w:rsidRPr="00876B15">
        <w:rPr>
          <w:b/>
          <w:bCs/>
        </w:rPr>
        <w:t>Dormant BWP:</w:t>
      </w:r>
      <w:r w:rsidRPr="00876B15">
        <w:t xml:space="preserve"> The dormant BWP is one of downlink BWPs configured by the network via dedicated RRC signalling. In the dormant BWP, the UE stops monitoring PDCCH on/for the </w:t>
      </w:r>
      <w:proofErr w:type="spellStart"/>
      <w:r w:rsidRPr="00876B15">
        <w:t>SCell</w:t>
      </w:r>
      <w:proofErr w:type="spellEnd"/>
      <w:r w:rsidRPr="00876B15">
        <w:t xml:space="preserve">, but continues performing CSI measurements, Automatic Gain Control (AGC) and beam management, if configured. For each serving cell other than the </w:t>
      </w:r>
      <w:proofErr w:type="spellStart"/>
      <w:r w:rsidRPr="00876B15">
        <w:t>SpCell</w:t>
      </w:r>
      <w:proofErr w:type="spellEnd"/>
      <w:r w:rsidRPr="00876B15">
        <w:t xml:space="preserve"> or PUCCH </w:t>
      </w:r>
      <w:proofErr w:type="spellStart"/>
      <w:r w:rsidRPr="00876B15">
        <w:t>SCell</w:t>
      </w:r>
      <w:proofErr w:type="spellEnd"/>
      <w:r w:rsidRPr="00876B15">
        <w:t>, the network may configure one BWP as a dormant BWP.</w:t>
      </w:r>
    </w:p>
    <w:p w14:paraId="52900B14" w14:textId="77777777" w:rsidR="00394471" w:rsidRPr="00876B15" w:rsidRDefault="00394471" w:rsidP="00394471">
      <w:r w:rsidRPr="00876B15">
        <w:rPr>
          <w:b/>
        </w:rPr>
        <w:t>Field:</w:t>
      </w:r>
      <w:r w:rsidRPr="00876B15">
        <w:t xml:space="preserve"> The individual contents of an information element are referred to as fields.</w:t>
      </w:r>
    </w:p>
    <w:p w14:paraId="7B05D255" w14:textId="77777777" w:rsidR="00394471" w:rsidRPr="00876B15" w:rsidRDefault="00394471" w:rsidP="00394471">
      <w:r w:rsidRPr="00876B15">
        <w:rPr>
          <w:b/>
        </w:rPr>
        <w:t>FLOOR:</w:t>
      </w:r>
      <w:r w:rsidRPr="00876B15">
        <w:t xml:space="preserve"> Mathematical function used to 'round down' i.e. to the nearest integer having a lower or equal value.</w:t>
      </w:r>
    </w:p>
    <w:p w14:paraId="2962FF71" w14:textId="77777777" w:rsidR="00394471" w:rsidRPr="00876B15" w:rsidRDefault="00394471" w:rsidP="00394471">
      <w:r w:rsidRPr="00876B15">
        <w:rPr>
          <w:b/>
        </w:rPr>
        <w:t>Global cell identity:</w:t>
      </w:r>
      <w:r w:rsidRPr="00876B15">
        <w:t xml:space="preserve"> An identity to uniquely identifying an NR cell. It is consisted of </w:t>
      </w:r>
      <w:proofErr w:type="spellStart"/>
      <w:r w:rsidRPr="00876B15">
        <w:rPr>
          <w:i/>
        </w:rPr>
        <w:t>cellIdentity</w:t>
      </w:r>
      <w:proofErr w:type="spellEnd"/>
      <w:r w:rsidRPr="00876B15">
        <w:t xml:space="preserve"> and </w:t>
      </w:r>
      <w:proofErr w:type="spellStart"/>
      <w:r w:rsidRPr="00876B15">
        <w:rPr>
          <w:i/>
        </w:rPr>
        <w:t>plmn</w:t>
      </w:r>
      <w:proofErr w:type="spellEnd"/>
      <w:r w:rsidRPr="00876B15">
        <w:rPr>
          <w:i/>
        </w:rPr>
        <w:t>-Identity</w:t>
      </w:r>
      <w:r w:rsidRPr="00876B15">
        <w:t xml:space="preserve"> of the first </w:t>
      </w:r>
      <w:r w:rsidRPr="00876B15">
        <w:rPr>
          <w:i/>
        </w:rPr>
        <w:t>PLMN-Identity</w:t>
      </w:r>
      <w:r w:rsidRPr="00876B15">
        <w:t xml:space="preserve"> in </w:t>
      </w:r>
      <w:proofErr w:type="spellStart"/>
      <w:r w:rsidRPr="00876B15">
        <w:rPr>
          <w:i/>
        </w:rPr>
        <w:t>plmn-IdentityList</w:t>
      </w:r>
      <w:proofErr w:type="spellEnd"/>
      <w:r w:rsidRPr="00876B15">
        <w:t xml:space="preserve"> in SIB1.</w:t>
      </w:r>
    </w:p>
    <w:p w14:paraId="55EE4F91" w14:textId="77777777" w:rsidR="00394471" w:rsidRPr="00876B15" w:rsidRDefault="00394471" w:rsidP="00394471">
      <w:r w:rsidRPr="00876B15">
        <w:rPr>
          <w:b/>
        </w:rPr>
        <w:t>Information element:</w:t>
      </w:r>
      <w:r w:rsidRPr="00876B15">
        <w:t xml:space="preserve"> A structural element containing single or multiple fields is referred as information element.</w:t>
      </w:r>
    </w:p>
    <w:p w14:paraId="326F4C63" w14:textId="77777777" w:rsidR="00394471" w:rsidRPr="00876B15" w:rsidRDefault="00394471" w:rsidP="00394471">
      <w:r w:rsidRPr="00876B15">
        <w:rPr>
          <w:b/>
        </w:rPr>
        <w:t>NPN-only Cell</w:t>
      </w:r>
      <w:r w:rsidRPr="00876B15">
        <w:t xml:space="preserve">: A cell that is only available for normal service for NPNs' subscriber. An NPN-capable UE determines that a cell is NPN-only Cell by detecting that the </w:t>
      </w:r>
      <w:proofErr w:type="spellStart"/>
      <w:r w:rsidRPr="00876B15">
        <w:rPr>
          <w:i/>
        </w:rPr>
        <w:t>cellReservedForOtherUse</w:t>
      </w:r>
      <w:proofErr w:type="spellEnd"/>
      <w:r w:rsidRPr="00876B15">
        <w:t xml:space="preserve"> IE is set to true while the </w:t>
      </w:r>
      <w:proofErr w:type="spellStart"/>
      <w:r w:rsidRPr="00876B15">
        <w:rPr>
          <w:i/>
        </w:rPr>
        <w:t>npn-IdentityInfoList</w:t>
      </w:r>
      <w:proofErr w:type="spellEnd"/>
      <w:r w:rsidRPr="00876B15">
        <w:t xml:space="preserve"> IE is present in </w:t>
      </w:r>
      <w:proofErr w:type="spellStart"/>
      <w:r w:rsidRPr="00876B15">
        <w:rPr>
          <w:i/>
        </w:rPr>
        <w:t>CellAccessRelatedInfo</w:t>
      </w:r>
      <w:proofErr w:type="spellEnd"/>
      <w:r w:rsidRPr="00876B15">
        <w:t>.</w:t>
      </w:r>
    </w:p>
    <w:p w14:paraId="72D23C37" w14:textId="77777777" w:rsidR="00394471" w:rsidRPr="00876B15" w:rsidRDefault="00394471" w:rsidP="00394471">
      <w:pPr>
        <w:rPr>
          <w:rFonts w:eastAsia="Malgun Gothic"/>
          <w:lang w:eastAsia="ko-KR"/>
        </w:rPr>
      </w:pPr>
      <w:r w:rsidRPr="00876B15">
        <w:rPr>
          <w:b/>
        </w:rPr>
        <w:t xml:space="preserve">NR </w:t>
      </w:r>
      <w:proofErr w:type="spellStart"/>
      <w:r w:rsidRPr="00876B15">
        <w:rPr>
          <w:b/>
        </w:rPr>
        <w:t>sidelink</w:t>
      </w:r>
      <w:proofErr w:type="spellEnd"/>
      <w:r w:rsidRPr="00876B15">
        <w:rPr>
          <w:b/>
          <w:lang w:eastAsia="ko-KR"/>
        </w:rPr>
        <w:t xml:space="preserve"> communication</w:t>
      </w:r>
      <w:r w:rsidRPr="00876B15">
        <w:t>:</w:t>
      </w:r>
      <w:r w:rsidRPr="00876B15">
        <w:rPr>
          <w:rFonts w:eastAsia="Malgun Gothic"/>
          <w:lang w:eastAsia="ko-KR"/>
        </w:rPr>
        <w:t xml:space="preserve"> </w:t>
      </w:r>
      <w:r w:rsidRPr="00876B15">
        <w:t>AS functionality enabling at least V2X Communication as defined in TS 23.287 [55], between two or more nearby UEs, using NR technology but not traversing any network node</w:t>
      </w:r>
      <w:r w:rsidRPr="00876B15">
        <w:rPr>
          <w:rFonts w:eastAsia="Malgun Gothic"/>
          <w:lang w:eastAsia="ko-KR"/>
        </w:rPr>
        <w:t>.</w:t>
      </w:r>
    </w:p>
    <w:p w14:paraId="065D0A69" w14:textId="33068AE3" w:rsidR="00394471" w:rsidRPr="00876B15" w:rsidRDefault="00394471" w:rsidP="00394471">
      <w:pPr>
        <w:rPr>
          <w:b/>
        </w:rPr>
      </w:pPr>
      <w:r w:rsidRPr="00876B15">
        <w:rPr>
          <w:b/>
        </w:rPr>
        <w:t xml:space="preserve">PNI-NPN identity: </w:t>
      </w:r>
      <w:r w:rsidRPr="00876B15">
        <w:rPr>
          <w:bCs/>
        </w:rPr>
        <w:t xml:space="preserve">an identifier of a PNI-NPN </w:t>
      </w:r>
      <w:r w:rsidRPr="00876B15">
        <w:rPr>
          <w:rFonts w:eastAsia="SimSun"/>
          <w:bCs/>
        </w:rPr>
        <w:t>comprising</w:t>
      </w:r>
      <w:r w:rsidRPr="00876B15">
        <w:rPr>
          <w:bCs/>
        </w:rPr>
        <w:t xml:space="preserve"> of a PLMN ID and a CAG-ID combination.</w:t>
      </w:r>
    </w:p>
    <w:p w14:paraId="3A651E82" w14:textId="77777777" w:rsidR="00394471" w:rsidRPr="00876B15" w:rsidRDefault="00394471" w:rsidP="00394471">
      <w:r w:rsidRPr="00876B15">
        <w:rPr>
          <w:b/>
        </w:rPr>
        <w:t>Primary Cell</w:t>
      </w:r>
      <w:r w:rsidRPr="00876B15">
        <w:t>: The MCG cell, operating on the primary frequency, in which the UE either performs the initial connection establishment procedure or initiates the connection re-establishment procedure.</w:t>
      </w:r>
    </w:p>
    <w:p w14:paraId="54503C30" w14:textId="77777777" w:rsidR="00394471" w:rsidRPr="00876B15" w:rsidRDefault="00394471" w:rsidP="00394471">
      <w:pPr>
        <w:rPr>
          <w:lang w:eastAsia="en-US"/>
        </w:rPr>
      </w:pPr>
      <w:r w:rsidRPr="00876B15">
        <w:rPr>
          <w:b/>
        </w:rPr>
        <w:lastRenderedPageBreak/>
        <w:t>Primary SCG Cell</w:t>
      </w:r>
      <w:r w:rsidRPr="00876B15">
        <w:t>: For dual connectivity operation, the SCG cell in which the UE performs random access when performing the Reconfiguration with Sync procedure.</w:t>
      </w:r>
    </w:p>
    <w:p w14:paraId="2521EAE9" w14:textId="77777777" w:rsidR="00394471" w:rsidRPr="00876B15" w:rsidRDefault="00394471" w:rsidP="00394471">
      <w:pPr>
        <w:rPr>
          <w:lang w:eastAsia="en-US"/>
        </w:rPr>
      </w:pPr>
      <w:r w:rsidRPr="00876B15">
        <w:rPr>
          <w:b/>
        </w:rPr>
        <w:t>Primary Timing Advance Group</w:t>
      </w:r>
      <w:r w:rsidRPr="00876B15">
        <w:t xml:space="preserve">: Timing Advance Group containing the </w:t>
      </w:r>
      <w:proofErr w:type="spellStart"/>
      <w:r w:rsidRPr="00876B15">
        <w:t>SpCell</w:t>
      </w:r>
      <w:proofErr w:type="spellEnd"/>
      <w:r w:rsidRPr="00876B15">
        <w:t>.</w:t>
      </w:r>
    </w:p>
    <w:p w14:paraId="213DAE95" w14:textId="018538BE" w:rsidR="00394471" w:rsidRPr="00876B15" w:rsidRDefault="00394471" w:rsidP="00394471">
      <w:r w:rsidRPr="00876B15">
        <w:rPr>
          <w:b/>
        </w:rPr>
        <w:t xml:space="preserve">PUCCH </w:t>
      </w:r>
      <w:proofErr w:type="spellStart"/>
      <w:r w:rsidRPr="00876B15">
        <w:rPr>
          <w:b/>
        </w:rPr>
        <w:t>SCell</w:t>
      </w:r>
      <w:proofErr w:type="spellEnd"/>
      <w:r w:rsidRPr="00876B15">
        <w:rPr>
          <w:b/>
        </w:rPr>
        <w:t>:</w:t>
      </w:r>
      <w:r w:rsidRPr="00876B15">
        <w:t xml:space="preserve"> An </w:t>
      </w:r>
      <w:proofErr w:type="spellStart"/>
      <w:r w:rsidRPr="00876B15">
        <w:t>SCell</w:t>
      </w:r>
      <w:proofErr w:type="spellEnd"/>
      <w:r w:rsidRPr="00876B15">
        <w:t xml:space="preserve"> configured with PUCCH</w:t>
      </w:r>
      <w:r w:rsidR="0033356B" w:rsidRPr="00876B15">
        <w:rPr>
          <w:szCs w:val="22"/>
        </w:rPr>
        <w:t xml:space="preserve"> by </w:t>
      </w:r>
      <w:r w:rsidR="0033356B" w:rsidRPr="00876B15">
        <w:rPr>
          <w:i/>
          <w:szCs w:val="22"/>
        </w:rPr>
        <w:t>PUCCH-Config</w:t>
      </w:r>
      <w:r w:rsidRPr="00876B15">
        <w:t>.</w:t>
      </w:r>
    </w:p>
    <w:p w14:paraId="565F5DF9" w14:textId="77777777" w:rsidR="00394471" w:rsidRPr="00876B15" w:rsidRDefault="00394471" w:rsidP="00394471">
      <w:pPr>
        <w:rPr>
          <w:b/>
        </w:rPr>
      </w:pPr>
      <w:r w:rsidRPr="00876B15">
        <w:rPr>
          <w:b/>
        </w:rPr>
        <w:t xml:space="preserve">PUSCH-Less </w:t>
      </w:r>
      <w:proofErr w:type="spellStart"/>
      <w:r w:rsidRPr="00876B15">
        <w:rPr>
          <w:b/>
        </w:rPr>
        <w:t>SCell</w:t>
      </w:r>
      <w:proofErr w:type="spellEnd"/>
      <w:r w:rsidRPr="00876B15">
        <w:rPr>
          <w:b/>
        </w:rPr>
        <w:t>:</w:t>
      </w:r>
      <w:r w:rsidRPr="00876B15">
        <w:t xml:space="preserve"> An </w:t>
      </w:r>
      <w:proofErr w:type="spellStart"/>
      <w:r w:rsidRPr="00876B15">
        <w:t>SCell</w:t>
      </w:r>
      <w:proofErr w:type="spellEnd"/>
      <w:r w:rsidRPr="00876B15">
        <w:t xml:space="preserve"> configured without PUSCH</w:t>
      </w:r>
      <w:r w:rsidRPr="00876B15">
        <w:rPr>
          <w:lang w:eastAsia="zh-CN"/>
        </w:rPr>
        <w:t>.</w:t>
      </w:r>
    </w:p>
    <w:p w14:paraId="23A4FD1D" w14:textId="77777777" w:rsidR="00394471" w:rsidRPr="00876B15" w:rsidRDefault="00394471" w:rsidP="00394471">
      <w:r w:rsidRPr="00876B15">
        <w:rPr>
          <w:b/>
        </w:rPr>
        <w:t xml:space="preserve">RLC bearer configuration: </w:t>
      </w:r>
      <w:r w:rsidRPr="00876B15">
        <w:t>The lower layer part of the radio bearer configuration comprising the RLC and logical channel configurations.</w:t>
      </w:r>
    </w:p>
    <w:p w14:paraId="0B8F0B58" w14:textId="77777777" w:rsidR="00394471" w:rsidRPr="00876B15" w:rsidRDefault="00394471" w:rsidP="00394471">
      <w:r w:rsidRPr="00876B15">
        <w:rPr>
          <w:b/>
        </w:rPr>
        <w:t>Secondary Cell</w:t>
      </w:r>
      <w:r w:rsidRPr="00876B15">
        <w:t>: For a UE configured with CA, a cell providing additional radio resources on top of Special Cell.</w:t>
      </w:r>
    </w:p>
    <w:p w14:paraId="09B2DF3A" w14:textId="77777777" w:rsidR="00394471" w:rsidRPr="00876B15" w:rsidRDefault="00394471" w:rsidP="00394471">
      <w:r w:rsidRPr="00876B15">
        <w:rPr>
          <w:b/>
        </w:rPr>
        <w:t>Secondary Cell Group</w:t>
      </w:r>
      <w:r w:rsidRPr="00876B15">
        <w:t xml:space="preserve">: For a UE configured with dual connectivity, the subset of serving cells comprising of the </w:t>
      </w:r>
      <w:proofErr w:type="spellStart"/>
      <w:r w:rsidRPr="00876B15">
        <w:t>PSCell</w:t>
      </w:r>
      <w:proofErr w:type="spellEnd"/>
      <w:r w:rsidRPr="00876B15">
        <w:t xml:space="preserve"> and zero or more secondary cells.</w:t>
      </w:r>
    </w:p>
    <w:p w14:paraId="2E2A66A6" w14:textId="77777777" w:rsidR="00394471" w:rsidRPr="00876B15" w:rsidRDefault="00394471" w:rsidP="00394471">
      <w:r w:rsidRPr="00876B15">
        <w:rPr>
          <w:b/>
        </w:rPr>
        <w:t>Serving Cell</w:t>
      </w:r>
      <w:r w:rsidRPr="00876B15">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BB0B916" w14:textId="77777777" w:rsidR="00394471" w:rsidRPr="00876B15" w:rsidRDefault="00394471" w:rsidP="00394471">
      <w:pPr>
        <w:rPr>
          <w:b/>
        </w:rPr>
      </w:pPr>
      <w:r w:rsidRPr="00876B15">
        <w:rPr>
          <w:b/>
        </w:rPr>
        <w:t xml:space="preserve">SNPN identity: </w:t>
      </w:r>
      <w:r w:rsidRPr="00876B15">
        <w:rPr>
          <w:bCs/>
        </w:rPr>
        <w:t>an identifier of an SNPN comprising of a PLMN ID and an NID combination.</w:t>
      </w:r>
    </w:p>
    <w:p w14:paraId="35B93F1C" w14:textId="77777777" w:rsidR="00394471" w:rsidRPr="00876B15" w:rsidRDefault="00394471" w:rsidP="00394471">
      <w:r w:rsidRPr="00876B15">
        <w:rPr>
          <w:b/>
        </w:rPr>
        <w:t>Special Cell:</w:t>
      </w:r>
      <w:r w:rsidRPr="00876B15">
        <w:t xml:space="preserve"> For Dual Connectivity operation the term Special Cell refers to the </w:t>
      </w:r>
      <w:proofErr w:type="spellStart"/>
      <w:r w:rsidRPr="00876B15">
        <w:t>PCell</w:t>
      </w:r>
      <w:proofErr w:type="spellEnd"/>
      <w:r w:rsidRPr="00876B15">
        <w:t xml:space="preserve"> of the MCG or the </w:t>
      </w:r>
      <w:proofErr w:type="spellStart"/>
      <w:r w:rsidRPr="00876B15">
        <w:t>PSCell</w:t>
      </w:r>
      <w:proofErr w:type="spellEnd"/>
      <w:r w:rsidRPr="00876B15">
        <w:t xml:space="preserve"> of the SCG, otherwise the term Special Cell refers to the </w:t>
      </w:r>
      <w:proofErr w:type="spellStart"/>
      <w:r w:rsidRPr="00876B15">
        <w:t>PCell</w:t>
      </w:r>
      <w:proofErr w:type="spellEnd"/>
      <w:r w:rsidRPr="00876B15">
        <w:t>.</w:t>
      </w:r>
    </w:p>
    <w:p w14:paraId="1EB6DEE7" w14:textId="77777777" w:rsidR="00394471" w:rsidRPr="00876B15" w:rsidRDefault="00394471" w:rsidP="00394471">
      <w:pPr>
        <w:rPr>
          <w:noProof/>
        </w:rPr>
      </w:pPr>
      <w:r w:rsidRPr="00876B15">
        <w:rPr>
          <w:b/>
          <w:noProof/>
        </w:rPr>
        <w:t>Split SRB</w:t>
      </w:r>
      <w:r w:rsidRPr="00876B15">
        <w:rPr>
          <w:noProof/>
        </w:rPr>
        <w:t>: In MR-DC, an SRB that supports transmission via MCG and SCG as well as duplication of RRC PDUs as defined in TS 37.340 [41].</w:t>
      </w:r>
    </w:p>
    <w:p w14:paraId="07CA5E5D" w14:textId="77777777" w:rsidR="00BE3B6C" w:rsidRDefault="00394471" w:rsidP="00BE3B6C">
      <w:pPr>
        <w:rPr>
          <w:ins w:id="17" w:author="Ericsson" w:date="2025-10-02T10:43:00Z" w16du:dateUtc="2025-10-02T08:43:00Z"/>
        </w:rPr>
      </w:pPr>
      <w:r w:rsidRPr="00876B15">
        <w:rPr>
          <w:b/>
        </w:rPr>
        <w:t>SSB Frequency</w:t>
      </w:r>
      <w:r w:rsidRPr="00876B15">
        <w:t>: Frequency referring to the position of resource element RE=#0 (subcarrier #0) of resource block RB#10 of the SS block.</w:t>
      </w:r>
    </w:p>
    <w:p w14:paraId="68921391" w14:textId="7992DA57" w:rsidR="00394471" w:rsidRPr="00876B15" w:rsidRDefault="00BE3B6C" w:rsidP="00BE3B6C">
      <w:ins w:id="18" w:author="Ericsson" w:date="2025-10-02T10:43:00Z" w16du:dateUtc="2025-10-02T08:43:00Z">
        <w:r w:rsidRPr="00EE6E73">
          <w:rPr>
            <w:b/>
          </w:rPr>
          <w:t>SSB</w:t>
        </w:r>
        <w:r>
          <w:rPr>
            <w:b/>
          </w:rPr>
          <w:t xml:space="preserve">-less </w:t>
        </w:r>
        <w:proofErr w:type="spellStart"/>
        <w:r>
          <w:rPr>
            <w:b/>
          </w:rPr>
          <w:t>SCell</w:t>
        </w:r>
        <w:proofErr w:type="spellEnd"/>
        <w:r w:rsidRPr="00EE6E73">
          <w:t>:</w:t>
        </w:r>
        <w:r>
          <w:t xml:space="preserve"> An </w:t>
        </w:r>
        <w:proofErr w:type="spellStart"/>
        <w:r>
          <w:t>SCell</w:t>
        </w:r>
        <w:proofErr w:type="spellEnd"/>
        <w:r>
          <w:t xml:space="preserve">, without </w:t>
        </w:r>
        <w:proofErr w:type="spellStart"/>
        <w:r w:rsidRPr="00317D36">
          <w:rPr>
            <w:i/>
            <w:iCs/>
          </w:rPr>
          <w:t>absoluteFrequencySSB</w:t>
        </w:r>
        <w:proofErr w:type="spellEnd"/>
        <w:r>
          <w:t xml:space="preserve"> configured within </w:t>
        </w:r>
        <w:proofErr w:type="spellStart"/>
        <w:r w:rsidRPr="00317D36">
          <w:rPr>
            <w:i/>
            <w:iCs/>
          </w:rPr>
          <w:t>ServingCellConfigCommon</w:t>
        </w:r>
        <w:proofErr w:type="spellEnd"/>
        <w:r w:rsidRPr="006942E4">
          <w:t>,</w:t>
        </w:r>
        <w:r>
          <w:rPr>
            <w:i/>
            <w:iCs/>
          </w:rPr>
          <w:t xml:space="preserve"> </w:t>
        </w:r>
        <w:r w:rsidRPr="006942E4">
          <w:t xml:space="preserve">for which the UE obtains the timing reference in the same or different frequency band as the </w:t>
        </w:r>
        <w:proofErr w:type="spellStart"/>
        <w:r>
          <w:t>SC</w:t>
        </w:r>
        <w:r w:rsidRPr="006942E4">
          <w:t>ell</w:t>
        </w:r>
        <w:proofErr w:type="spellEnd"/>
        <w:r w:rsidRPr="006942E4">
          <w:t>.</w:t>
        </w:r>
      </w:ins>
    </w:p>
    <w:p w14:paraId="47057EBD" w14:textId="77777777" w:rsidR="00394471" w:rsidRPr="00876B15" w:rsidRDefault="00394471" w:rsidP="00394471">
      <w:pPr>
        <w:rPr>
          <w:rFonts w:eastAsia="MS Mincho"/>
        </w:rPr>
      </w:pPr>
      <w:r w:rsidRPr="00876B15">
        <w:rPr>
          <w:rFonts w:eastAsia="MS Mincho"/>
          <w:b/>
        </w:rPr>
        <w:t>UE Inactive AS Context</w:t>
      </w:r>
      <w:r w:rsidRPr="00876B15">
        <w:rPr>
          <w:rFonts w:eastAsia="MS Mincho"/>
        </w:rPr>
        <w:t>: UE Inactive AS Context is stored when the connection is suspended and restored when the connection is resumed. It includes information as defined in clause 5.3.8.3.</w:t>
      </w:r>
    </w:p>
    <w:p w14:paraId="6DDACF61" w14:textId="462EA869" w:rsidR="00771C41" w:rsidRPr="00771C41" w:rsidRDefault="00394471" w:rsidP="00771C41">
      <w:r w:rsidRPr="00876B15">
        <w:rPr>
          <w:b/>
          <w:lang w:eastAsia="zh-CN"/>
        </w:rPr>
        <w:t xml:space="preserve">V2X </w:t>
      </w:r>
      <w:proofErr w:type="spellStart"/>
      <w:r w:rsidRPr="00876B15">
        <w:rPr>
          <w:b/>
          <w:lang w:eastAsia="zh-CN"/>
        </w:rPr>
        <w:t>s</w:t>
      </w:r>
      <w:r w:rsidRPr="00876B15">
        <w:rPr>
          <w:b/>
        </w:rPr>
        <w:t>idelink</w:t>
      </w:r>
      <w:proofErr w:type="spellEnd"/>
      <w:r w:rsidRPr="00876B15">
        <w:rPr>
          <w:b/>
          <w:lang w:eastAsia="ko-KR"/>
        </w:rPr>
        <w:t xml:space="preserve"> communication</w:t>
      </w:r>
      <w:r w:rsidRPr="00876B15">
        <w:t>:</w:t>
      </w:r>
      <w:r w:rsidRPr="00876B15">
        <w:rPr>
          <w:lang w:eastAsia="ko-KR"/>
        </w:rPr>
        <w:t xml:space="preserve"> </w:t>
      </w:r>
      <w:r w:rsidRPr="00876B15">
        <w:t>AS functionality enabling V2X Communication as defined in TS 23.285 [56], between nearby UEs, using E-UTRA technology but not traversing any network node.</w:t>
      </w:r>
    </w:p>
    <w:p w14:paraId="7E529E9E" w14:textId="77777777" w:rsidR="00771C41" w:rsidRPr="0069643C" w:rsidRDefault="00771C41" w:rsidP="00771C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429C0045" w14:textId="77777777" w:rsidR="00771C41" w:rsidRDefault="00771C41" w:rsidP="00771C41"/>
    <w:p w14:paraId="151E62A3" w14:textId="77777777" w:rsidR="0033760B" w:rsidRPr="00883F0D" w:rsidRDefault="0033760B" w:rsidP="00771C41"/>
    <w:p w14:paraId="75C32E0E" w14:textId="77777777" w:rsidR="00771C41" w:rsidRPr="0069643C" w:rsidRDefault="00771C41" w:rsidP="00771C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555437DB" w14:textId="77777777" w:rsidR="00394471" w:rsidRPr="00876B15" w:rsidRDefault="00394471" w:rsidP="00394471"/>
    <w:p w14:paraId="1AEF9CCF" w14:textId="77777777" w:rsidR="00394471" w:rsidRPr="00876B15" w:rsidRDefault="00394471" w:rsidP="00394471">
      <w:pPr>
        <w:pStyle w:val="Heading4"/>
      </w:pPr>
      <w:bookmarkStart w:id="19" w:name="_Toc60777379"/>
      <w:bookmarkStart w:id="20" w:name="_Toc201744756"/>
      <w:r w:rsidRPr="00876B15">
        <w:lastRenderedPageBreak/>
        <w:t>–</w:t>
      </w:r>
      <w:r w:rsidRPr="00876B15">
        <w:tab/>
      </w:r>
      <w:proofErr w:type="spellStart"/>
      <w:r w:rsidRPr="00876B15">
        <w:rPr>
          <w:i/>
        </w:rPr>
        <w:t>ServingCellConfig</w:t>
      </w:r>
      <w:bookmarkEnd w:id="19"/>
      <w:bookmarkEnd w:id="20"/>
      <w:proofErr w:type="spellEnd"/>
    </w:p>
    <w:p w14:paraId="755F7947" w14:textId="77777777" w:rsidR="00394471" w:rsidRPr="00876B15" w:rsidRDefault="00394471" w:rsidP="00394471">
      <w:r w:rsidRPr="00876B15">
        <w:t xml:space="preserve">The IE </w:t>
      </w:r>
      <w:proofErr w:type="spellStart"/>
      <w:r w:rsidRPr="00876B15">
        <w:rPr>
          <w:i/>
        </w:rPr>
        <w:t>ServingCellConfig</w:t>
      </w:r>
      <w:proofErr w:type="spellEnd"/>
      <w:r w:rsidRPr="00876B15">
        <w:rPr>
          <w:i/>
        </w:rPr>
        <w:t xml:space="preserve"> </w:t>
      </w:r>
      <w:r w:rsidRPr="00876B15">
        <w:t xml:space="preserve">is used to configure (add or modify) the UE with a serving cell, which may be the </w:t>
      </w:r>
      <w:proofErr w:type="spellStart"/>
      <w:r w:rsidRPr="00876B15">
        <w:t>SpCell</w:t>
      </w:r>
      <w:proofErr w:type="spellEnd"/>
      <w:r w:rsidRPr="00876B15">
        <w:t xml:space="preserve"> or an </w:t>
      </w:r>
      <w:proofErr w:type="spellStart"/>
      <w:r w:rsidRPr="00876B15">
        <w:t>SCell</w:t>
      </w:r>
      <w:proofErr w:type="spellEnd"/>
      <w:r w:rsidRPr="00876B15">
        <w:t xml:space="preserve"> of an MCG or SCG. The parameters herein are mostly UE specific but partly also cell specific (e.g. in additionally configured bandwidth parts). Reconfiguration between a PUCCH and </w:t>
      </w:r>
      <w:proofErr w:type="spellStart"/>
      <w:r w:rsidRPr="00876B15">
        <w:t>PUCCHless</w:t>
      </w:r>
      <w:proofErr w:type="spellEnd"/>
      <w:r w:rsidRPr="00876B15">
        <w:t xml:space="preserve"> </w:t>
      </w:r>
      <w:proofErr w:type="spellStart"/>
      <w:r w:rsidRPr="00876B15">
        <w:t>SCell</w:t>
      </w:r>
      <w:proofErr w:type="spellEnd"/>
      <w:r w:rsidRPr="00876B15">
        <w:t xml:space="preserve"> is only supported using an </w:t>
      </w:r>
      <w:proofErr w:type="spellStart"/>
      <w:r w:rsidRPr="00876B15">
        <w:t>SCell</w:t>
      </w:r>
      <w:proofErr w:type="spellEnd"/>
      <w:r w:rsidRPr="00876B15">
        <w:t xml:space="preserve"> release and add.</w:t>
      </w:r>
    </w:p>
    <w:p w14:paraId="6ABC8EF4" w14:textId="77777777" w:rsidR="00394471" w:rsidRPr="00876B15" w:rsidRDefault="00394471" w:rsidP="00394471">
      <w:pPr>
        <w:pStyle w:val="TH"/>
      </w:pPr>
      <w:proofErr w:type="spellStart"/>
      <w:r w:rsidRPr="00876B15">
        <w:rPr>
          <w:bCs/>
          <w:i/>
          <w:iCs/>
        </w:rPr>
        <w:t>ServingCellConfig</w:t>
      </w:r>
      <w:proofErr w:type="spellEnd"/>
      <w:r w:rsidRPr="00876B15">
        <w:rPr>
          <w:bCs/>
          <w:i/>
          <w:iCs/>
        </w:rPr>
        <w:t xml:space="preserve"> </w:t>
      </w:r>
      <w:r w:rsidRPr="00876B15">
        <w:t>information element</w:t>
      </w:r>
    </w:p>
    <w:p w14:paraId="5EC511B6" w14:textId="77777777" w:rsidR="00394471" w:rsidRPr="00876B15" w:rsidRDefault="00394471" w:rsidP="00876B15">
      <w:pPr>
        <w:pStyle w:val="PL"/>
        <w:rPr>
          <w:color w:val="808080"/>
        </w:rPr>
      </w:pPr>
      <w:r w:rsidRPr="00876B15">
        <w:rPr>
          <w:color w:val="808080"/>
        </w:rPr>
        <w:t>-- ASN1START</w:t>
      </w:r>
    </w:p>
    <w:p w14:paraId="4945629C" w14:textId="77777777" w:rsidR="00394471" w:rsidRPr="00876B15" w:rsidRDefault="00394471" w:rsidP="00876B15">
      <w:pPr>
        <w:pStyle w:val="PL"/>
        <w:rPr>
          <w:color w:val="808080"/>
        </w:rPr>
      </w:pPr>
      <w:r w:rsidRPr="00876B15">
        <w:rPr>
          <w:color w:val="808080"/>
        </w:rPr>
        <w:t>-- TAG-SERVINGCELLCONFIG-START</w:t>
      </w:r>
    </w:p>
    <w:p w14:paraId="05E4DF4E" w14:textId="77777777" w:rsidR="00394471" w:rsidRPr="00876B15" w:rsidRDefault="00394471" w:rsidP="00876B15">
      <w:pPr>
        <w:pStyle w:val="PL"/>
      </w:pPr>
    </w:p>
    <w:p w14:paraId="385764A4" w14:textId="77777777" w:rsidR="00394471" w:rsidRPr="00876B15" w:rsidRDefault="00394471" w:rsidP="00876B15">
      <w:pPr>
        <w:pStyle w:val="PL"/>
      </w:pPr>
      <w:proofErr w:type="spellStart"/>
      <w:r w:rsidRPr="00876B15">
        <w:t>ServingCellConfig</w:t>
      </w:r>
      <w:proofErr w:type="spellEnd"/>
      <w:r w:rsidRPr="00876B15">
        <w:t xml:space="preserve"> ::=               </w:t>
      </w:r>
      <w:r w:rsidRPr="00876B15">
        <w:rPr>
          <w:color w:val="993366"/>
        </w:rPr>
        <w:t>SEQUENCE</w:t>
      </w:r>
      <w:r w:rsidRPr="00876B15">
        <w:t xml:space="preserve"> {</w:t>
      </w:r>
    </w:p>
    <w:p w14:paraId="0BBCAEFD" w14:textId="77777777" w:rsidR="00394471" w:rsidRPr="00876B15" w:rsidRDefault="00394471" w:rsidP="00876B15">
      <w:pPr>
        <w:pStyle w:val="PL"/>
        <w:rPr>
          <w:color w:val="808080"/>
        </w:rPr>
      </w:pPr>
      <w:r w:rsidRPr="00876B15">
        <w:t xml:space="preserve">    </w:t>
      </w:r>
      <w:proofErr w:type="spellStart"/>
      <w:r w:rsidRPr="00876B15">
        <w:t>tdd</w:t>
      </w:r>
      <w:proofErr w:type="spellEnd"/>
      <w:r w:rsidRPr="00876B15">
        <w:t>-UL-DL-</w:t>
      </w:r>
      <w:proofErr w:type="spellStart"/>
      <w:r w:rsidRPr="00876B15">
        <w:t>ConfigurationDedicated</w:t>
      </w:r>
      <w:proofErr w:type="spellEnd"/>
      <w:r w:rsidRPr="00876B15">
        <w:t xml:space="preserve">    TDD-UL-DL-</w:t>
      </w:r>
      <w:proofErr w:type="spellStart"/>
      <w:r w:rsidRPr="00876B15">
        <w:t>ConfigDedicated</w:t>
      </w:r>
      <w:proofErr w:type="spellEnd"/>
      <w:r w:rsidRPr="00876B15">
        <w:t xml:space="preserve">                                                </w:t>
      </w:r>
      <w:r w:rsidRPr="00876B15">
        <w:rPr>
          <w:color w:val="993366"/>
        </w:rPr>
        <w:t>OPTIONAL</w:t>
      </w:r>
      <w:r w:rsidRPr="00876B15">
        <w:t xml:space="preserve">,   </w:t>
      </w:r>
      <w:r w:rsidRPr="00876B15">
        <w:rPr>
          <w:color w:val="808080"/>
        </w:rPr>
        <w:t>-- Cond TDD</w:t>
      </w:r>
    </w:p>
    <w:p w14:paraId="6091D75B" w14:textId="77777777" w:rsidR="00394471" w:rsidRPr="00876B15" w:rsidRDefault="00394471" w:rsidP="00876B15">
      <w:pPr>
        <w:pStyle w:val="PL"/>
        <w:rPr>
          <w:color w:val="808080"/>
        </w:rPr>
      </w:pPr>
      <w:r w:rsidRPr="00876B15">
        <w:t xml:space="preserve">    </w:t>
      </w:r>
      <w:proofErr w:type="spellStart"/>
      <w:r w:rsidRPr="00876B15">
        <w:t>initialDownlinkBWP</w:t>
      </w:r>
      <w:proofErr w:type="spellEnd"/>
      <w:r w:rsidRPr="00876B15">
        <w:t xml:space="preserve">                  BWP-</w:t>
      </w:r>
      <w:proofErr w:type="spellStart"/>
      <w:r w:rsidRPr="00876B15">
        <w:t>DownlinkDedicated</w:t>
      </w:r>
      <w:proofErr w:type="spellEnd"/>
      <w:r w:rsidRPr="00876B15">
        <w:t xml:space="preserve">                                                    </w:t>
      </w:r>
      <w:r w:rsidRPr="00876B15">
        <w:rPr>
          <w:color w:val="993366"/>
        </w:rPr>
        <w:t>OPTIONAL</w:t>
      </w:r>
      <w:r w:rsidRPr="00876B15">
        <w:t xml:space="preserve">,   </w:t>
      </w:r>
      <w:r w:rsidRPr="00876B15">
        <w:rPr>
          <w:color w:val="808080"/>
        </w:rPr>
        <w:t>-- Need M</w:t>
      </w:r>
    </w:p>
    <w:p w14:paraId="55FFA7C8" w14:textId="77777777" w:rsidR="00394471" w:rsidRPr="00876B15" w:rsidRDefault="00394471" w:rsidP="00876B15">
      <w:pPr>
        <w:pStyle w:val="PL"/>
        <w:rPr>
          <w:color w:val="808080"/>
        </w:rPr>
      </w:pPr>
      <w:r w:rsidRPr="00876B15">
        <w:t xml:space="preserve">    </w:t>
      </w:r>
      <w:proofErr w:type="spellStart"/>
      <w:r w:rsidRPr="00876B15">
        <w:t>downlinkBWP-ToReleaseList</w:t>
      </w:r>
      <w:proofErr w:type="spellEnd"/>
      <w:r w:rsidRPr="00876B15">
        <w:t xml:space="preserve">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BWP-Id                               </w:t>
      </w:r>
      <w:r w:rsidRPr="00876B15">
        <w:rPr>
          <w:color w:val="993366"/>
        </w:rPr>
        <w:t>OPTIONAL</w:t>
      </w:r>
      <w:r w:rsidRPr="00876B15">
        <w:t xml:space="preserve">,   </w:t>
      </w:r>
      <w:r w:rsidRPr="00876B15">
        <w:rPr>
          <w:color w:val="808080"/>
        </w:rPr>
        <w:t>-- Need N</w:t>
      </w:r>
    </w:p>
    <w:p w14:paraId="4BD488CF" w14:textId="77777777" w:rsidR="00394471" w:rsidRPr="00876B15" w:rsidRDefault="00394471" w:rsidP="00876B15">
      <w:pPr>
        <w:pStyle w:val="PL"/>
        <w:rPr>
          <w:color w:val="808080"/>
        </w:rPr>
      </w:pPr>
      <w:r w:rsidRPr="00876B15">
        <w:t xml:space="preserve">    </w:t>
      </w:r>
      <w:proofErr w:type="spellStart"/>
      <w:r w:rsidRPr="00876B15">
        <w:t>downlinkBWP-ToAddModList</w:t>
      </w:r>
      <w:proofErr w:type="spellEnd"/>
      <w:r w:rsidRPr="00876B15">
        <w:t xml:space="preserve">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BWP-Downlink                         </w:t>
      </w:r>
      <w:r w:rsidRPr="00876B15">
        <w:rPr>
          <w:color w:val="993366"/>
        </w:rPr>
        <w:t>OPTIONAL</w:t>
      </w:r>
      <w:r w:rsidRPr="00876B15">
        <w:t xml:space="preserve">,   </w:t>
      </w:r>
      <w:r w:rsidRPr="00876B15">
        <w:rPr>
          <w:color w:val="808080"/>
        </w:rPr>
        <w:t>-- Need N</w:t>
      </w:r>
    </w:p>
    <w:p w14:paraId="33914F48" w14:textId="77777777" w:rsidR="00394471" w:rsidRPr="00876B15" w:rsidRDefault="00394471" w:rsidP="00876B15">
      <w:pPr>
        <w:pStyle w:val="PL"/>
        <w:rPr>
          <w:color w:val="808080"/>
        </w:rPr>
      </w:pPr>
      <w:r w:rsidRPr="00876B15">
        <w:t xml:space="preserve">    </w:t>
      </w:r>
      <w:proofErr w:type="spellStart"/>
      <w:r w:rsidRPr="00876B15">
        <w:t>firstActiveDownlinkBWP</w:t>
      </w:r>
      <w:proofErr w:type="spellEnd"/>
      <w:r w:rsidRPr="00876B15">
        <w:t xml:space="preserve">-Id           BWP-Id                                                                   </w:t>
      </w:r>
      <w:r w:rsidRPr="00876B15">
        <w:rPr>
          <w:color w:val="993366"/>
        </w:rPr>
        <w:t>OPTIONAL</w:t>
      </w:r>
      <w:r w:rsidRPr="00876B15">
        <w:t xml:space="preserve">,   </w:t>
      </w:r>
      <w:r w:rsidRPr="00876B15">
        <w:rPr>
          <w:color w:val="808080"/>
        </w:rPr>
        <w:t xml:space="preserve">-- Cond </w:t>
      </w:r>
      <w:proofErr w:type="spellStart"/>
      <w:r w:rsidRPr="00876B15">
        <w:rPr>
          <w:color w:val="808080"/>
        </w:rPr>
        <w:t>SyncAndCellAdd</w:t>
      </w:r>
      <w:proofErr w:type="spellEnd"/>
    </w:p>
    <w:p w14:paraId="689B4E14" w14:textId="77777777" w:rsidR="00394471" w:rsidRPr="00876B15" w:rsidRDefault="00394471" w:rsidP="00876B15">
      <w:pPr>
        <w:pStyle w:val="PL"/>
      </w:pPr>
      <w:r w:rsidRPr="00876B15">
        <w:t xml:space="preserve">    </w:t>
      </w:r>
      <w:proofErr w:type="spellStart"/>
      <w:r w:rsidRPr="00876B15">
        <w:t>bwp-InactivityTimer</w:t>
      </w:r>
      <w:proofErr w:type="spellEnd"/>
      <w:r w:rsidRPr="00876B15">
        <w:t xml:space="preserve">                 </w:t>
      </w:r>
      <w:r w:rsidRPr="00876B15">
        <w:rPr>
          <w:color w:val="993366"/>
        </w:rPr>
        <w:t>ENUMERATED</w:t>
      </w:r>
      <w:r w:rsidRPr="00876B15">
        <w:t xml:space="preserve"> {ms2, ms3, ms4, ms5, ms6, ms8, ms10, ms20, ms30,</w:t>
      </w:r>
    </w:p>
    <w:p w14:paraId="290F35B3" w14:textId="77777777" w:rsidR="00394471" w:rsidRPr="00876B15" w:rsidRDefault="00394471" w:rsidP="00876B15">
      <w:pPr>
        <w:pStyle w:val="PL"/>
      </w:pPr>
      <w:r w:rsidRPr="00876B15">
        <w:t xml:space="preserve">                                                    ms40,ms50, ms60, ms80,ms100, ms200,ms300, ms500,</w:t>
      </w:r>
    </w:p>
    <w:p w14:paraId="478BE51A" w14:textId="77777777" w:rsidR="00394471" w:rsidRPr="00876B15" w:rsidRDefault="00394471" w:rsidP="00876B15">
      <w:pPr>
        <w:pStyle w:val="PL"/>
      </w:pPr>
      <w:r w:rsidRPr="00876B15">
        <w:t xml:space="preserve">                                                    ms750, ms1280, ms1920, ms2560, spare10, spare9, spare8,</w:t>
      </w:r>
    </w:p>
    <w:p w14:paraId="5CE0DE73" w14:textId="77777777" w:rsidR="00394471" w:rsidRPr="00876B15" w:rsidRDefault="00394471" w:rsidP="00876B15">
      <w:pPr>
        <w:pStyle w:val="PL"/>
        <w:rPr>
          <w:color w:val="808080"/>
        </w:rPr>
      </w:pPr>
      <w:r w:rsidRPr="00876B15">
        <w:t xml:space="preserve">                                                    spare7, spare6, spare5, spare4, spare3, spare2, spare1 }    </w:t>
      </w:r>
      <w:r w:rsidRPr="00876B15">
        <w:rPr>
          <w:color w:val="993366"/>
        </w:rPr>
        <w:t>OPTIONAL</w:t>
      </w:r>
      <w:r w:rsidRPr="00876B15">
        <w:t xml:space="preserve">,   </w:t>
      </w:r>
      <w:r w:rsidRPr="00876B15">
        <w:rPr>
          <w:color w:val="808080"/>
        </w:rPr>
        <w:t>--Need R</w:t>
      </w:r>
    </w:p>
    <w:p w14:paraId="39C2D0F9" w14:textId="77777777" w:rsidR="00394471" w:rsidRPr="00876B15" w:rsidRDefault="00394471" w:rsidP="00876B15">
      <w:pPr>
        <w:pStyle w:val="PL"/>
        <w:rPr>
          <w:color w:val="808080"/>
        </w:rPr>
      </w:pPr>
      <w:r w:rsidRPr="00876B15">
        <w:t xml:space="preserve">    </w:t>
      </w:r>
      <w:proofErr w:type="spellStart"/>
      <w:r w:rsidRPr="00876B15">
        <w:t>defaultDownlinkBWP</w:t>
      </w:r>
      <w:proofErr w:type="spellEnd"/>
      <w:r w:rsidRPr="00876B15">
        <w:t xml:space="preserve">-Id               BWP-Id                                                                  </w:t>
      </w:r>
      <w:r w:rsidRPr="00876B15">
        <w:rPr>
          <w:color w:val="993366"/>
        </w:rPr>
        <w:t>OPTIONAL</w:t>
      </w:r>
      <w:r w:rsidRPr="00876B15">
        <w:t xml:space="preserve">,   </w:t>
      </w:r>
      <w:r w:rsidRPr="00876B15">
        <w:rPr>
          <w:color w:val="808080"/>
        </w:rPr>
        <w:t>-- Need S</w:t>
      </w:r>
    </w:p>
    <w:p w14:paraId="01D7A937" w14:textId="77777777" w:rsidR="00394471" w:rsidRPr="00876B15" w:rsidRDefault="00394471" w:rsidP="00876B15">
      <w:pPr>
        <w:pStyle w:val="PL"/>
        <w:rPr>
          <w:color w:val="808080"/>
        </w:rPr>
      </w:pPr>
      <w:r w:rsidRPr="00876B15">
        <w:t xml:space="preserve">    </w:t>
      </w:r>
      <w:proofErr w:type="spellStart"/>
      <w:r w:rsidRPr="00876B15">
        <w:t>uplinkConfig</w:t>
      </w:r>
      <w:proofErr w:type="spellEnd"/>
      <w:r w:rsidRPr="00876B15">
        <w:t xml:space="preserve">                        </w:t>
      </w:r>
      <w:proofErr w:type="spellStart"/>
      <w:r w:rsidRPr="00876B15">
        <w:t>UplinkConfig</w:t>
      </w:r>
      <w:proofErr w:type="spellEnd"/>
      <w:r w:rsidRPr="00876B15">
        <w:t xml:space="preserve">                                                            </w:t>
      </w:r>
      <w:r w:rsidRPr="00876B15">
        <w:rPr>
          <w:color w:val="993366"/>
        </w:rPr>
        <w:t>OPTIONAL</w:t>
      </w:r>
      <w:r w:rsidRPr="00876B15">
        <w:t xml:space="preserve">,   </w:t>
      </w:r>
      <w:r w:rsidRPr="00876B15">
        <w:rPr>
          <w:color w:val="808080"/>
        </w:rPr>
        <w:t>-- Need M</w:t>
      </w:r>
    </w:p>
    <w:p w14:paraId="498364C4" w14:textId="77777777" w:rsidR="00394471" w:rsidRPr="00876B15" w:rsidRDefault="00394471" w:rsidP="00876B15">
      <w:pPr>
        <w:pStyle w:val="PL"/>
        <w:rPr>
          <w:color w:val="808080"/>
        </w:rPr>
      </w:pPr>
      <w:r w:rsidRPr="00876B15">
        <w:t xml:space="preserve">    </w:t>
      </w:r>
      <w:proofErr w:type="spellStart"/>
      <w:r w:rsidRPr="00876B15">
        <w:t>supplementaryUplink</w:t>
      </w:r>
      <w:proofErr w:type="spellEnd"/>
      <w:r w:rsidRPr="00876B15">
        <w:t xml:space="preserve">                 </w:t>
      </w:r>
      <w:proofErr w:type="spellStart"/>
      <w:r w:rsidRPr="00876B15">
        <w:t>UplinkConfig</w:t>
      </w:r>
      <w:proofErr w:type="spellEnd"/>
      <w:r w:rsidRPr="00876B15">
        <w:t xml:space="preserve">                                                            </w:t>
      </w:r>
      <w:r w:rsidRPr="00876B15">
        <w:rPr>
          <w:color w:val="993366"/>
        </w:rPr>
        <w:t>OPTIONAL</w:t>
      </w:r>
      <w:r w:rsidRPr="00876B15">
        <w:t xml:space="preserve">,   </w:t>
      </w:r>
      <w:r w:rsidRPr="00876B15">
        <w:rPr>
          <w:color w:val="808080"/>
        </w:rPr>
        <w:t>-- Need M</w:t>
      </w:r>
    </w:p>
    <w:p w14:paraId="50BD9F7A" w14:textId="77777777" w:rsidR="00394471" w:rsidRPr="00876B15" w:rsidRDefault="00394471" w:rsidP="00876B15">
      <w:pPr>
        <w:pStyle w:val="PL"/>
        <w:rPr>
          <w:color w:val="808080"/>
        </w:rPr>
      </w:pPr>
      <w:r w:rsidRPr="00876B15">
        <w:t xml:space="preserve">    </w:t>
      </w:r>
      <w:proofErr w:type="spellStart"/>
      <w:r w:rsidRPr="00876B15">
        <w:t>pdcch-ServingCellConfig</w:t>
      </w:r>
      <w:proofErr w:type="spellEnd"/>
      <w:r w:rsidRPr="00876B15">
        <w:t xml:space="preserve">             </w:t>
      </w:r>
      <w:proofErr w:type="spellStart"/>
      <w:r w:rsidRPr="00876B15">
        <w:t>SetupRelease</w:t>
      </w:r>
      <w:proofErr w:type="spellEnd"/>
      <w:r w:rsidRPr="00876B15">
        <w:t xml:space="preserve"> { PDCCH-</w:t>
      </w:r>
      <w:proofErr w:type="spellStart"/>
      <w:r w:rsidRPr="00876B15">
        <w:t>ServingCellConfig</w:t>
      </w:r>
      <w:proofErr w:type="spellEnd"/>
      <w:r w:rsidRPr="00876B15">
        <w:t xml:space="preserve"> }                                </w:t>
      </w:r>
      <w:r w:rsidRPr="00876B15">
        <w:rPr>
          <w:color w:val="993366"/>
        </w:rPr>
        <w:t>OPTIONAL</w:t>
      </w:r>
      <w:r w:rsidRPr="00876B15">
        <w:t xml:space="preserve">,   </w:t>
      </w:r>
      <w:r w:rsidRPr="00876B15">
        <w:rPr>
          <w:color w:val="808080"/>
        </w:rPr>
        <w:t>-- Need M</w:t>
      </w:r>
    </w:p>
    <w:p w14:paraId="159BE7DC" w14:textId="77777777" w:rsidR="00394471" w:rsidRPr="00876B15" w:rsidRDefault="00394471" w:rsidP="00876B15">
      <w:pPr>
        <w:pStyle w:val="PL"/>
        <w:rPr>
          <w:color w:val="808080"/>
        </w:rPr>
      </w:pPr>
      <w:r w:rsidRPr="00876B15">
        <w:t xml:space="preserve">    </w:t>
      </w:r>
      <w:proofErr w:type="spellStart"/>
      <w:r w:rsidRPr="00876B15">
        <w:t>pdsch-ServingCellConfig</w:t>
      </w:r>
      <w:proofErr w:type="spellEnd"/>
      <w:r w:rsidRPr="00876B15">
        <w:t xml:space="preserve">             </w:t>
      </w:r>
      <w:proofErr w:type="spellStart"/>
      <w:r w:rsidRPr="00876B15">
        <w:t>SetupRelease</w:t>
      </w:r>
      <w:proofErr w:type="spellEnd"/>
      <w:r w:rsidRPr="00876B15">
        <w:t xml:space="preserve"> { PDSCH-</w:t>
      </w:r>
      <w:proofErr w:type="spellStart"/>
      <w:r w:rsidRPr="00876B15">
        <w:t>ServingCellConfig</w:t>
      </w:r>
      <w:proofErr w:type="spellEnd"/>
      <w:r w:rsidRPr="00876B15">
        <w:t xml:space="preserve"> }                                </w:t>
      </w:r>
      <w:r w:rsidRPr="00876B15">
        <w:rPr>
          <w:color w:val="993366"/>
        </w:rPr>
        <w:t>OPTIONAL</w:t>
      </w:r>
      <w:r w:rsidRPr="00876B15">
        <w:t xml:space="preserve">,   </w:t>
      </w:r>
      <w:r w:rsidRPr="00876B15">
        <w:rPr>
          <w:color w:val="808080"/>
        </w:rPr>
        <w:t>-- Need M</w:t>
      </w:r>
    </w:p>
    <w:p w14:paraId="191AA2EA" w14:textId="77777777" w:rsidR="00394471" w:rsidRPr="00876B15" w:rsidRDefault="00394471" w:rsidP="00876B15">
      <w:pPr>
        <w:pStyle w:val="PL"/>
        <w:rPr>
          <w:color w:val="808080"/>
        </w:rPr>
      </w:pPr>
      <w:r w:rsidRPr="00876B15">
        <w:t xml:space="preserve">    </w:t>
      </w:r>
      <w:proofErr w:type="spellStart"/>
      <w:r w:rsidRPr="00876B15">
        <w:t>csi-MeasConfig</w:t>
      </w:r>
      <w:proofErr w:type="spellEnd"/>
      <w:r w:rsidRPr="00876B15">
        <w:t xml:space="preserve">                      </w:t>
      </w:r>
      <w:proofErr w:type="spellStart"/>
      <w:r w:rsidRPr="00876B15">
        <w:t>SetupRelease</w:t>
      </w:r>
      <w:proofErr w:type="spellEnd"/>
      <w:r w:rsidRPr="00876B15">
        <w:t xml:space="preserve"> { CSI-</w:t>
      </w:r>
      <w:proofErr w:type="spellStart"/>
      <w:r w:rsidRPr="00876B15">
        <w:t>MeasConfig</w:t>
      </w:r>
      <w:proofErr w:type="spellEnd"/>
      <w:r w:rsidRPr="00876B15">
        <w:t xml:space="preserve"> }                                         </w:t>
      </w:r>
      <w:r w:rsidRPr="00876B15">
        <w:rPr>
          <w:color w:val="993366"/>
        </w:rPr>
        <w:t>OPTIONAL</w:t>
      </w:r>
      <w:r w:rsidRPr="00876B15">
        <w:t xml:space="preserve">,   </w:t>
      </w:r>
      <w:r w:rsidRPr="00876B15">
        <w:rPr>
          <w:color w:val="808080"/>
        </w:rPr>
        <w:t>-- Need M</w:t>
      </w:r>
    </w:p>
    <w:p w14:paraId="2DE8A321" w14:textId="77777777" w:rsidR="00394471" w:rsidRPr="00876B15" w:rsidRDefault="00394471" w:rsidP="00876B15">
      <w:pPr>
        <w:pStyle w:val="PL"/>
      </w:pPr>
      <w:r w:rsidRPr="00876B15">
        <w:t xml:space="preserve">    </w:t>
      </w:r>
      <w:proofErr w:type="spellStart"/>
      <w:r w:rsidRPr="00876B15">
        <w:t>sCellDeactivationTimer</w:t>
      </w:r>
      <w:proofErr w:type="spellEnd"/>
      <w:r w:rsidRPr="00876B15">
        <w:t xml:space="preserve">              </w:t>
      </w:r>
      <w:r w:rsidRPr="00876B15">
        <w:rPr>
          <w:color w:val="993366"/>
        </w:rPr>
        <w:t>ENUMERATED</w:t>
      </w:r>
      <w:r w:rsidRPr="00876B15">
        <w:t xml:space="preserve"> {ms20, ms40, ms80, ms160, ms200, ms240,</w:t>
      </w:r>
    </w:p>
    <w:p w14:paraId="50C704B3" w14:textId="77777777" w:rsidR="00394471" w:rsidRPr="00876B15" w:rsidRDefault="00394471" w:rsidP="00876B15">
      <w:pPr>
        <w:pStyle w:val="PL"/>
      </w:pPr>
      <w:r w:rsidRPr="00876B15">
        <w:t xml:space="preserve">                                                    ms320, ms400, ms480, ms520, ms640, ms720,</w:t>
      </w:r>
    </w:p>
    <w:p w14:paraId="7E0C2D73" w14:textId="77777777" w:rsidR="00394471" w:rsidRPr="00876B15" w:rsidRDefault="00394471" w:rsidP="00876B15">
      <w:pPr>
        <w:pStyle w:val="PL"/>
        <w:rPr>
          <w:color w:val="808080"/>
        </w:rPr>
      </w:pPr>
      <w:r w:rsidRPr="00876B15">
        <w:t xml:space="preserve">                                                    ms840, ms1280, spare2,spare1}       </w:t>
      </w:r>
      <w:r w:rsidRPr="00876B15">
        <w:rPr>
          <w:color w:val="993366"/>
        </w:rPr>
        <w:t>OPTIONAL</w:t>
      </w:r>
      <w:r w:rsidRPr="00876B15">
        <w:t xml:space="preserve">,   </w:t>
      </w:r>
      <w:r w:rsidRPr="00876B15">
        <w:rPr>
          <w:color w:val="808080"/>
        </w:rPr>
        <w:t xml:space="preserve">-- Cond </w:t>
      </w:r>
      <w:proofErr w:type="spellStart"/>
      <w:r w:rsidRPr="00876B15">
        <w:rPr>
          <w:color w:val="808080"/>
        </w:rPr>
        <w:t>ServingCellWithoutPUCCH</w:t>
      </w:r>
      <w:proofErr w:type="spellEnd"/>
    </w:p>
    <w:p w14:paraId="3438A098" w14:textId="77777777" w:rsidR="00394471" w:rsidRPr="00876B15" w:rsidRDefault="00394471" w:rsidP="00876B15">
      <w:pPr>
        <w:pStyle w:val="PL"/>
        <w:rPr>
          <w:color w:val="808080"/>
        </w:rPr>
      </w:pPr>
      <w:r w:rsidRPr="00876B15">
        <w:t xml:space="preserve">    </w:t>
      </w:r>
      <w:proofErr w:type="spellStart"/>
      <w:r w:rsidRPr="00876B15">
        <w:t>crossCarrierSchedulingConfig</w:t>
      </w:r>
      <w:proofErr w:type="spellEnd"/>
      <w:r w:rsidRPr="00876B15">
        <w:t xml:space="preserve">        </w:t>
      </w:r>
      <w:proofErr w:type="spellStart"/>
      <w:r w:rsidRPr="00876B15">
        <w:t>CrossCarrierSchedulingConfig</w:t>
      </w:r>
      <w:proofErr w:type="spellEnd"/>
      <w:r w:rsidRPr="00876B15">
        <w:t xml:space="preserve">                                            </w:t>
      </w:r>
      <w:r w:rsidRPr="00876B15">
        <w:rPr>
          <w:color w:val="993366"/>
        </w:rPr>
        <w:t>OPTIONAL</w:t>
      </w:r>
      <w:r w:rsidRPr="00876B15">
        <w:t xml:space="preserve">,   </w:t>
      </w:r>
      <w:r w:rsidRPr="00876B15">
        <w:rPr>
          <w:color w:val="808080"/>
        </w:rPr>
        <w:t>-- Need M</w:t>
      </w:r>
    </w:p>
    <w:p w14:paraId="7B75BEF5" w14:textId="77777777" w:rsidR="00394471" w:rsidRPr="00876B15" w:rsidRDefault="00394471" w:rsidP="00876B15">
      <w:pPr>
        <w:pStyle w:val="PL"/>
      </w:pPr>
      <w:r w:rsidRPr="00876B15">
        <w:t xml:space="preserve">    tag-Id                              </w:t>
      </w:r>
      <w:proofErr w:type="spellStart"/>
      <w:r w:rsidRPr="00876B15">
        <w:t>TAG-Id</w:t>
      </w:r>
      <w:proofErr w:type="spellEnd"/>
      <w:r w:rsidRPr="00876B15">
        <w:t>,</w:t>
      </w:r>
    </w:p>
    <w:p w14:paraId="6F2BB1BD" w14:textId="6C4A28AC" w:rsidR="00394471" w:rsidRPr="00876B15" w:rsidRDefault="00394471" w:rsidP="00876B15">
      <w:pPr>
        <w:pStyle w:val="PL"/>
        <w:rPr>
          <w:color w:val="808080"/>
        </w:rPr>
      </w:pPr>
      <w:r w:rsidRPr="00876B15">
        <w:t xml:space="preserve">    dummy</w:t>
      </w:r>
      <w:r w:rsidR="00763FBA" w:rsidRPr="00876B15">
        <w:t>1</w:t>
      </w:r>
      <w:r w:rsidRPr="00876B15">
        <w:t xml:space="preserve">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7A4E9FDC" w14:textId="77777777" w:rsidR="00394471" w:rsidRPr="00876B15" w:rsidRDefault="00394471" w:rsidP="00876B15">
      <w:pPr>
        <w:pStyle w:val="PL"/>
        <w:rPr>
          <w:color w:val="808080"/>
        </w:rPr>
      </w:pPr>
      <w:r w:rsidRPr="00876B15">
        <w:t xml:space="preserve">    </w:t>
      </w:r>
      <w:proofErr w:type="spellStart"/>
      <w:r w:rsidRPr="00876B15">
        <w:t>pathlossReferenceLinking</w:t>
      </w:r>
      <w:proofErr w:type="spellEnd"/>
      <w:r w:rsidRPr="00876B15">
        <w:t xml:space="preserve">            </w:t>
      </w:r>
      <w:r w:rsidRPr="00876B15">
        <w:rPr>
          <w:color w:val="993366"/>
        </w:rPr>
        <w:t>ENUMERATED</w:t>
      </w:r>
      <w:r w:rsidRPr="00876B15">
        <w:t xml:space="preserve"> {</w:t>
      </w:r>
      <w:proofErr w:type="spellStart"/>
      <w:r w:rsidRPr="00876B15">
        <w:t>spCell</w:t>
      </w:r>
      <w:proofErr w:type="spellEnd"/>
      <w:r w:rsidRPr="00876B15">
        <w:t xml:space="preserve">, </w:t>
      </w:r>
      <w:proofErr w:type="spellStart"/>
      <w:r w:rsidRPr="00876B15">
        <w:t>sCell</w:t>
      </w:r>
      <w:proofErr w:type="spellEnd"/>
      <w:r w:rsidRPr="00876B15">
        <w:t xml:space="preserve">}                                              </w:t>
      </w:r>
      <w:r w:rsidRPr="00876B15">
        <w:rPr>
          <w:color w:val="993366"/>
        </w:rPr>
        <w:t>OPTIONAL</w:t>
      </w:r>
      <w:r w:rsidRPr="00876B15">
        <w:t xml:space="preserve">,   </w:t>
      </w:r>
      <w:r w:rsidRPr="00876B15">
        <w:rPr>
          <w:color w:val="808080"/>
        </w:rPr>
        <w:t xml:space="preserve">-- Cond </w:t>
      </w:r>
      <w:proofErr w:type="spellStart"/>
      <w:r w:rsidRPr="00876B15">
        <w:rPr>
          <w:color w:val="808080"/>
        </w:rPr>
        <w:t>SCellOnly</w:t>
      </w:r>
      <w:proofErr w:type="spellEnd"/>
    </w:p>
    <w:p w14:paraId="3557B308" w14:textId="77777777" w:rsidR="00394471" w:rsidRPr="00876B15" w:rsidRDefault="00394471" w:rsidP="00876B15">
      <w:pPr>
        <w:pStyle w:val="PL"/>
        <w:rPr>
          <w:color w:val="808080"/>
        </w:rPr>
      </w:pPr>
      <w:r w:rsidRPr="00876B15">
        <w:t xml:space="preserve">    </w:t>
      </w:r>
      <w:proofErr w:type="spellStart"/>
      <w:r w:rsidRPr="00876B15">
        <w:t>servingCellMO</w:t>
      </w:r>
      <w:proofErr w:type="spellEnd"/>
      <w:r w:rsidRPr="00876B15">
        <w:t xml:space="preserve">                       </w:t>
      </w:r>
      <w:proofErr w:type="spellStart"/>
      <w:r w:rsidRPr="00876B15">
        <w:t>MeasObjectId</w:t>
      </w:r>
      <w:proofErr w:type="spellEnd"/>
      <w:r w:rsidRPr="00876B15">
        <w:t xml:space="preserve">                                                            </w:t>
      </w:r>
      <w:r w:rsidRPr="00876B15">
        <w:rPr>
          <w:color w:val="993366"/>
        </w:rPr>
        <w:t>OPTIONAL</w:t>
      </w:r>
      <w:r w:rsidRPr="00876B15">
        <w:t xml:space="preserve">,   </w:t>
      </w:r>
      <w:r w:rsidRPr="00876B15">
        <w:rPr>
          <w:color w:val="808080"/>
        </w:rPr>
        <w:t xml:space="preserve">-- Cond </w:t>
      </w:r>
      <w:proofErr w:type="spellStart"/>
      <w:r w:rsidRPr="00876B15">
        <w:rPr>
          <w:color w:val="808080"/>
        </w:rPr>
        <w:t>MeasObject</w:t>
      </w:r>
      <w:proofErr w:type="spellEnd"/>
    </w:p>
    <w:p w14:paraId="007C1A58" w14:textId="77777777" w:rsidR="00394471" w:rsidRPr="00876B15" w:rsidRDefault="00394471" w:rsidP="00876B15">
      <w:pPr>
        <w:pStyle w:val="PL"/>
      </w:pPr>
      <w:r w:rsidRPr="00876B15">
        <w:t xml:space="preserve">    ...,</w:t>
      </w:r>
    </w:p>
    <w:p w14:paraId="340B4CAE" w14:textId="77777777" w:rsidR="00394471" w:rsidRPr="00876B15" w:rsidRDefault="00394471" w:rsidP="00876B15">
      <w:pPr>
        <w:pStyle w:val="PL"/>
        <w:rPr>
          <w:rFonts w:eastAsia="SimSun"/>
        </w:rPr>
      </w:pPr>
      <w:r w:rsidRPr="00876B15">
        <w:t xml:space="preserve">    </w:t>
      </w:r>
      <w:r w:rsidRPr="00876B15">
        <w:rPr>
          <w:rFonts w:eastAsia="SimSun"/>
        </w:rPr>
        <w:t>[[</w:t>
      </w:r>
    </w:p>
    <w:p w14:paraId="30897738" w14:textId="77777777" w:rsidR="00394471" w:rsidRPr="00876B15" w:rsidRDefault="00394471" w:rsidP="00876B15">
      <w:pPr>
        <w:pStyle w:val="PL"/>
        <w:rPr>
          <w:color w:val="808080"/>
        </w:rPr>
      </w:pPr>
      <w:r w:rsidRPr="00876B15">
        <w:t xml:space="preserve">    </w:t>
      </w:r>
      <w:proofErr w:type="spellStart"/>
      <w:r w:rsidRPr="00876B15">
        <w:t>lte</w:t>
      </w:r>
      <w:proofErr w:type="spellEnd"/>
      <w:r w:rsidRPr="00876B15">
        <w:t>-CRS-</w:t>
      </w:r>
      <w:proofErr w:type="spellStart"/>
      <w:r w:rsidRPr="00876B15">
        <w:t>ToMatchAround</w:t>
      </w:r>
      <w:proofErr w:type="spellEnd"/>
      <w:r w:rsidRPr="00876B15">
        <w:t xml:space="preserve">               </w:t>
      </w:r>
      <w:proofErr w:type="spellStart"/>
      <w:r w:rsidRPr="00876B15">
        <w:t>SetupRelease</w:t>
      </w:r>
      <w:proofErr w:type="spellEnd"/>
      <w:r w:rsidRPr="00876B15">
        <w:t xml:space="preserve"> { </w:t>
      </w:r>
      <w:proofErr w:type="spellStart"/>
      <w:r w:rsidRPr="00876B15">
        <w:t>RateMatchPatternLTE</w:t>
      </w:r>
      <w:proofErr w:type="spellEnd"/>
      <w:r w:rsidRPr="00876B15">
        <w:t xml:space="preserve">-CRS }                                </w:t>
      </w:r>
      <w:r w:rsidRPr="00876B15">
        <w:rPr>
          <w:color w:val="993366"/>
        </w:rPr>
        <w:t>OPTIONAL</w:t>
      </w:r>
      <w:r w:rsidRPr="00876B15">
        <w:t xml:space="preserve">,   </w:t>
      </w:r>
      <w:r w:rsidRPr="00876B15">
        <w:rPr>
          <w:color w:val="808080"/>
        </w:rPr>
        <w:t>-- Need M</w:t>
      </w:r>
    </w:p>
    <w:p w14:paraId="24AF73AD" w14:textId="77777777" w:rsidR="00394471" w:rsidRPr="00876B15" w:rsidRDefault="00394471" w:rsidP="00876B15">
      <w:pPr>
        <w:pStyle w:val="PL"/>
        <w:rPr>
          <w:color w:val="808080"/>
        </w:rPr>
      </w:pPr>
      <w:r w:rsidRPr="00876B15">
        <w:t xml:space="preserve">    </w:t>
      </w:r>
      <w:proofErr w:type="spellStart"/>
      <w:r w:rsidRPr="00876B15">
        <w:t>rateMatchPatternToAddModList</w:t>
      </w:r>
      <w:proofErr w:type="spellEnd"/>
      <w:r w:rsidRPr="00876B15">
        <w:t xml:space="preserve">        </w:t>
      </w:r>
      <w:r w:rsidRPr="00876B15">
        <w:rPr>
          <w:color w:val="993366"/>
        </w:rPr>
        <w:t>SEQUENCE</w:t>
      </w:r>
      <w:r w:rsidRPr="00876B15">
        <w:t xml:space="preserve"> (</w:t>
      </w:r>
      <w:r w:rsidRPr="00876B15">
        <w:rPr>
          <w:color w:val="993366"/>
        </w:rPr>
        <w:t>SIZE</w:t>
      </w:r>
      <w:r w:rsidRPr="00876B15">
        <w:t xml:space="preserve"> (1..maxNrofRateMatchPatterns))</w:t>
      </w:r>
      <w:r w:rsidRPr="00876B15">
        <w:rPr>
          <w:color w:val="993366"/>
        </w:rPr>
        <w:t xml:space="preserve"> OF</w:t>
      </w:r>
      <w:r w:rsidRPr="00876B15">
        <w:t xml:space="preserve"> </w:t>
      </w:r>
      <w:proofErr w:type="spellStart"/>
      <w:r w:rsidRPr="00876B15">
        <w:t>RateMatchPattern</w:t>
      </w:r>
      <w:proofErr w:type="spellEnd"/>
      <w:r w:rsidRPr="00876B15">
        <w:t xml:space="preserve">       </w:t>
      </w:r>
      <w:r w:rsidRPr="00876B15">
        <w:rPr>
          <w:color w:val="993366"/>
        </w:rPr>
        <w:t>OPTIONAL</w:t>
      </w:r>
      <w:r w:rsidRPr="00876B15">
        <w:t xml:space="preserve">,   </w:t>
      </w:r>
      <w:r w:rsidRPr="00876B15">
        <w:rPr>
          <w:color w:val="808080"/>
        </w:rPr>
        <w:t>-- Need N</w:t>
      </w:r>
    </w:p>
    <w:p w14:paraId="79F58B40" w14:textId="77777777" w:rsidR="00394471" w:rsidRPr="00876B15" w:rsidRDefault="00394471" w:rsidP="00876B15">
      <w:pPr>
        <w:pStyle w:val="PL"/>
        <w:rPr>
          <w:color w:val="808080"/>
        </w:rPr>
      </w:pPr>
      <w:r w:rsidRPr="00876B15">
        <w:t xml:space="preserve">    </w:t>
      </w:r>
      <w:proofErr w:type="spellStart"/>
      <w:r w:rsidRPr="00876B15">
        <w:t>rateMatchPatternToReleaseList</w:t>
      </w:r>
      <w:proofErr w:type="spellEnd"/>
      <w:r w:rsidRPr="00876B15">
        <w:t xml:space="preserve">       </w:t>
      </w:r>
      <w:r w:rsidRPr="00876B15">
        <w:rPr>
          <w:color w:val="993366"/>
        </w:rPr>
        <w:t>SEQUENCE</w:t>
      </w:r>
      <w:r w:rsidRPr="00876B15">
        <w:t xml:space="preserve"> (</w:t>
      </w:r>
      <w:r w:rsidRPr="00876B15">
        <w:rPr>
          <w:color w:val="993366"/>
        </w:rPr>
        <w:t>SIZE</w:t>
      </w:r>
      <w:r w:rsidRPr="00876B15">
        <w:t xml:space="preserve"> (1..maxNrofRateMatchPatterns))</w:t>
      </w:r>
      <w:r w:rsidRPr="00876B15">
        <w:rPr>
          <w:color w:val="993366"/>
        </w:rPr>
        <w:t xml:space="preserve"> OF</w:t>
      </w:r>
      <w:r w:rsidRPr="00876B15">
        <w:t xml:space="preserve"> </w:t>
      </w:r>
      <w:proofErr w:type="spellStart"/>
      <w:r w:rsidRPr="00876B15">
        <w:t>RateMatchPatternId</w:t>
      </w:r>
      <w:proofErr w:type="spellEnd"/>
      <w:r w:rsidRPr="00876B15">
        <w:t xml:space="preserve">     </w:t>
      </w:r>
      <w:r w:rsidRPr="00876B15">
        <w:rPr>
          <w:color w:val="993366"/>
        </w:rPr>
        <w:t>OPTIONAL</w:t>
      </w:r>
      <w:r w:rsidRPr="00876B15">
        <w:t xml:space="preserve">,   </w:t>
      </w:r>
      <w:r w:rsidRPr="00876B15">
        <w:rPr>
          <w:color w:val="808080"/>
        </w:rPr>
        <w:t>-- Need N</w:t>
      </w:r>
    </w:p>
    <w:p w14:paraId="5BEBFED0" w14:textId="77777777" w:rsidR="00394471" w:rsidRPr="00876B15" w:rsidRDefault="00394471" w:rsidP="00876B15">
      <w:pPr>
        <w:pStyle w:val="PL"/>
        <w:rPr>
          <w:color w:val="808080"/>
        </w:rPr>
      </w:pPr>
      <w:r w:rsidRPr="00876B15">
        <w:t xml:space="preserve">    </w:t>
      </w:r>
      <w:proofErr w:type="spellStart"/>
      <w:r w:rsidRPr="00876B15">
        <w:t>downlinkChannelBW</w:t>
      </w:r>
      <w:proofErr w:type="spellEnd"/>
      <w:r w:rsidRPr="00876B15">
        <w:t>-</w:t>
      </w:r>
      <w:proofErr w:type="spellStart"/>
      <w:r w:rsidRPr="00876B15">
        <w:t>PerSCS</w:t>
      </w:r>
      <w:proofErr w:type="spellEnd"/>
      <w:r w:rsidRPr="00876B15">
        <w:t xml:space="preserve">-List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SCS-</w:t>
      </w:r>
      <w:proofErr w:type="spellStart"/>
      <w:r w:rsidRPr="00876B15">
        <w:t>SpecificCarrier</w:t>
      </w:r>
      <w:proofErr w:type="spellEnd"/>
      <w:r w:rsidRPr="00876B15">
        <w:t xml:space="preserve">                     </w:t>
      </w:r>
      <w:r w:rsidRPr="00876B15">
        <w:rPr>
          <w:color w:val="993366"/>
        </w:rPr>
        <w:t>OPTIONAL</w:t>
      </w:r>
      <w:r w:rsidRPr="00876B15">
        <w:t xml:space="preserve">    </w:t>
      </w:r>
      <w:r w:rsidRPr="00876B15">
        <w:rPr>
          <w:color w:val="808080"/>
        </w:rPr>
        <w:t>-- Need S</w:t>
      </w:r>
    </w:p>
    <w:p w14:paraId="079B4AA8" w14:textId="77777777" w:rsidR="00394471" w:rsidRPr="00876B15" w:rsidRDefault="00394471" w:rsidP="00876B15">
      <w:pPr>
        <w:pStyle w:val="PL"/>
        <w:rPr>
          <w:rFonts w:eastAsia="SimSun"/>
        </w:rPr>
      </w:pPr>
      <w:r w:rsidRPr="00876B15">
        <w:t xml:space="preserve">    </w:t>
      </w:r>
      <w:r w:rsidRPr="00876B15">
        <w:rPr>
          <w:rFonts w:eastAsia="SimSun"/>
        </w:rPr>
        <w:t>]],</w:t>
      </w:r>
    </w:p>
    <w:p w14:paraId="6B8BC161" w14:textId="77777777" w:rsidR="00394471" w:rsidRPr="00876B15" w:rsidRDefault="00394471" w:rsidP="00876B15">
      <w:pPr>
        <w:pStyle w:val="PL"/>
        <w:rPr>
          <w:rFonts w:eastAsia="SimSun"/>
        </w:rPr>
      </w:pPr>
      <w:r w:rsidRPr="00876B15">
        <w:t xml:space="preserve">    </w:t>
      </w:r>
      <w:r w:rsidRPr="00876B15">
        <w:rPr>
          <w:rFonts w:eastAsia="SimSun"/>
        </w:rPr>
        <w:t>[[</w:t>
      </w:r>
    </w:p>
    <w:p w14:paraId="6B86A8D6" w14:textId="74073F53" w:rsidR="00394471" w:rsidRPr="00876B15" w:rsidRDefault="00394471" w:rsidP="00876B15">
      <w:pPr>
        <w:pStyle w:val="PL"/>
        <w:rPr>
          <w:rFonts w:eastAsia="SimSun"/>
          <w:color w:val="808080"/>
        </w:rPr>
      </w:pPr>
      <w:r w:rsidRPr="00876B15">
        <w:t xml:space="preserve">    supplementaryUplinkRelease-r16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N</w:t>
      </w:r>
    </w:p>
    <w:p w14:paraId="28080AA9" w14:textId="77777777" w:rsidR="00394471" w:rsidRPr="00876B15" w:rsidRDefault="00394471" w:rsidP="00876B15">
      <w:pPr>
        <w:pStyle w:val="PL"/>
        <w:rPr>
          <w:color w:val="808080"/>
        </w:rPr>
      </w:pPr>
      <w:r w:rsidRPr="00876B15">
        <w:t xml:space="preserve">    tdd-UL-DL-ConfigurationDedicated-IAB-MT-r16    TDD-UL-DL-ConfigDedicated-IAB-MT-r16                         </w:t>
      </w:r>
      <w:r w:rsidRPr="00876B15">
        <w:rPr>
          <w:color w:val="993366"/>
        </w:rPr>
        <w:t>OPTIONAL</w:t>
      </w:r>
      <w:r w:rsidRPr="00876B15">
        <w:t xml:space="preserve">,   </w:t>
      </w:r>
      <w:r w:rsidRPr="00876B15">
        <w:rPr>
          <w:color w:val="808080"/>
        </w:rPr>
        <w:t>-- Cond TDD_IAB</w:t>
      </w:r>
    </w:p>
    <w:p w14:paraId="578DC50B" w14:textId="77777777" w:rsidR="00394471" w:rsidRPr="00876B15" w:rsidRDefault="00394471" w:rsidP="00876B15">
      <w:pPr>
        <w:pStyle w:val="PL"/>
        <w:rPr>
          <w:color w:val="808080"/>
        </w:rPr>
      </w:pPr>
      <w:r w:rsidRPr="00876B15">
        <w:t xml:space="preserve">    dormantBWP-Config-r16               </w:t>
      </w:r>
      <w:proofErr w:type="spellStart"/>
      <w:r w:rsidRPr="00876B15">
        <w:t>SetupRelease</w:t>
      </w:r>
      <w:proofErr w:type="spellEnd"/>
      <w:r w:rsidRPr="00876B15">
        <w:t xml:space="preserve"> { DormantBWP-Config-r16 }                                  </w:t>
      </w:r>
      <w:r w:rsidRPr="00876B15">
        <w:rPr>
          <w:color w:val="993366"/>
        </w:rPr>
        <w:t>OPTIONAL</w:t>
      </w:r>
      <w:r w:rsidRPr="00876B15">
        <w:t xml:space="preserve">,   </w:t>
      </w:r>
      <w:r w:rsidRPr="00876B15">
        <w:rPr>
          <w:color w:val="808080"/>
        </w:rPr>
        <w:t>-- Need M</w:t>
      </w:r>
    </w:p>
    <w:p w14:paraId="74CD140E" w14:textId="77777777" w:rsidR="00394471" w:rsidRPr="00876B15" w:rsidRDefault="00394471" w:rsidP="00876B15">
      <w:pPr>
        <w:pStyle w:val="PL"/>
      </w:pPr>
      <w:r w:rsidRPr="00876B15">
        <w:t xml:space="preserve">    ca-SlotOffset-r16                   </w:t>
      </w:r>
      <w:r w:rsidRPr="00876B15">
        <w:rPr>
          <w:color w:val="993366"/>
        </w:rPr>
        <w:t>CHOICE</w:t>
      </w:r>
      <w:r w:rsidRPr="00876B15">
        <w:t xml:space="preserve"> {</w:t>
      </w:r>
    </w:p>
    <w:p w14:paraId="7A874DDA" w14:textId="77777777" w:rsidR="00394471" w:rsidRPr="00876B15" w:rsidRDefault="00394471" w:rsidP="00876B15">
      <w:pPr>
        <w:pStyle w:val="PL"/>
      </w:pPr>
      <w:r w:rsidRPr="00876B15">
        <w:t xml:space="preserve">        refSCS15kHz                         </w:t>
      </w:r>
      <w:r w:rsidRPr="00876B15">
        <w:rPr>
          <w:color w:val="993366"/>
        </w:rPr>
        <w:t>INTEGER</w:t>
      </w:r>
      <w:r w:rsidRPr="00876B15">
        <w:t xml:space="preserve"> (-2..2),</w:t>
      </w:r>
    </w:p>
    <w:p w14:paraId="33C28C46" w14:textId="77777777" w:rsidR="00394471" w:rsidRPr="00876B15" w:rsidRDefault="00394471" w:rsidP="00876B15">
      <w:pPr>
        <w:pStyle w:val="PL"/>
      </w:pPr>
      <w:r w:rsidRPr="00876B15">
        <w:t xml:space="preserve">        refSCS30KHz                         </w:t>
      </w:r>
      <w:r w:rsidRPr="00876B15">
        <w:rPr>
          <w:color w:val="993366"/>
        </w:rPr>
        <w:t>INTEGER</w:t>
      </w:r>
      <w:r w:rsidRPr="00876B15">
        <w:t xml:space="preserve"> (-5..5),</w:t>
      </w:r>
    </w:p>
    <w:p w14:paraId="498C1872" w14:textId="77777777" w:rsidR="00394471" w:rsidRPr="00876B15" w:rsidRDefault="00394471" w:rsidP="00876B15">
      <w:pPr>
        <w:pStyle w:val="PL"/>
      </w:pPr>
      <w:r w:rsidRPr="00876B15">
        <w:lastRenderedPageBreak/>
        <w:t xml:space="preserve">        refSCS60KHz                         </w:t>
      </w:r>
      <w:r w:rsidRPr="00876B15">
        <w:rPr>
          <w:color w:val="993366"/>
        </w:rPr>
        <w:t>INTEGER</w:t>
      </w:r>
      <w:r w:rsidRPr="00876B15">
        <w:t xml:space="preserve"> (-10..10),</w:t>
      </w:r>
    </w:p>
    <w:p w14:paraId="1E929E0A" w14:textId="77777777" w:rsidR="00394471" w:rsidRPr="00876B15" w:rsidRDefault="00394471" w:rsidP="00876B15">
      <w:pPr>
        <w:pStyle w:val="PL"/>
      </w:pPr>
      <w:r w:rsidRPr="00876B15">
        <w:t xml:space="preserve">        refSCS120KHz                        </w:t>
      </w:r>
      <w:r w:rsidRPr="00876B15">
        <w:rPr>
          <w:color w:val="993366"/>
        </w:rPr>
        <w:t>INTEGER</w:t>
      </w:r>
      <w:r w:rsidRPr="00876B15">
        <w:t xml:space="preserve"> (-20..20)</w:t>
      </w:r>
    </w:p>
    <w:p w14:paraId="79C5AA30" w14:textId="77777777" w:rsidR="00394471" w:rsidRPr="00876B15" w:rsidRDefault="00394471" w:rsidP="00876B15">
      <w:pPr>
        <w:pStyle w:val="PL"/>
        <w:rPr>
          <w:color w:val="808080"/>
        </w:rPr>
      </w:pPr>
      <w:r w:rsidRPr="00876B15">
        <w:t xml:space="preserve">    }                                                                                                           </w:t>
      </w:r>
      <w:r w:rsidRPr="00876B15">
        <w:rPr>
          <w:color w:val="993366"/>
        </w:rPr>
        <w:t>OPTIONAL</w:t>
      </w:r>
      <w:r w:rsidRPr="00876B15">
        <w:t xml:space="preserve">,   </w:t>
      </w:r>
      <w:r w:rsidRPr="00876B15">
        <w:rPr>
          <w:color w:val="808080"/>
        </w:rPr>
        <w:t xml:space="preserve">-- Cond </w:t>
      </w:r>
      <w:proofErr w:type="spellStart"/>
      <w:r w:rsidRPr="00876B15">
        <w:rPr>
          <w:color w:val="808080"/>
        </w:rPr>
        <w:t>AsyncCA</w:t>
      </w:r>
      <w:proofErr w:type="spellEnd"/>
    </w:p>
    <w:p w14:paraId="2F1EFB5C" w14:textId="234EBF20" w:rsidR="00394471" w:rsidRPr="00876B15" w:rsidRDefault="00394471" w:rsidP="00876B15">
      <w:pPr>
        <w:pStyle w:val="PL"/>
        <w:rPr>
          <w:color w:val="808080"/>
        </w:rPr>
      </w:pPr>
      <w:r w:rsidRPr="00876B15">
        <w:t xml:space="preserve">    </w:t>
      </w:r>
      <w:r w:rsidR="00763FBA" w:rsidRPr="00876B15">
        <w:rPr>
          <w:rFonts w:eastAsia="SimSun"/>
        </w:rPr>
        <w:t>dummy2</w:t>
      </w:r>
      <w:r w:rsidRPr="00876B15">
        <w:t xml:space="preserve">             </w:t>
      </w:r>
      <w:r w:rsidR="00763FBA" w:rsidRPr="00876B15">
        <w:t xml:space="preserve">                 </w:t>
      </w:r>
      <w:proofErr w:type="spellStart"/>
      <w:r w:rsidRPr="00876B15">
        <w:t>SetupRelease</w:t>
      </w:r>
      <w:proofErr w:type="spellEnd"/>
      <w:r w:rsidRPr="00876B15">
        <w:t xml:space="preserve"> { </w:t>
      </w:r>
      <w:proofErr w:type="spellStart"/>
      <w:r w:rsidR="00763FBA" w:rsidRPr="00876B15">
        <w:rPr>
          <w:rFonts w:eastAsia="SimSun"/>
        </w:rPr>
        <w:t>DummyJ</w:t>
      </w:r>
      <w:proofErr w:type="spellEnd"/>
      <w:r w:rsidRPr="00876B15">
        <w:t xml:space="preserve"> }                                </w:t>
      </w:r>
      <w:r w:rsidR="00763FBA" w:rsidRPr="00876B15">
        <w:t xml:space="preserve">                 </w:t>
      </w:r>
      <w:r w:rsidRPr="00876B15">
        <w:rPr>
          <w:color w:val="993366"/>
        </w:rPr>
        <w:t>OPTIONAL</w:t>
      </w:r>
      <w:r w:rsidRPr="00876B15">
        <w:t xml:space="preserve">,   </w:t>
      </w:r>
      <w:r w:rsidRPr="00876B15">
        <w:rPr>
          <w:color w:val="808080"/>
        </w:rPr>
        <w:t>-- Need M</w:t>
      </w:r>
    </w:p>
    <w:p w14:paraId="529DBF14" w14:textId="77777777" w:rsidR="00394471" w:rsidRPr="00876B15" w:rsidRDefault="00394471" w:rsidP="00876B15">
      <w:pPr>
        <w:pStyle w:val="PL"/>
        <w:rPr>
          <w:color w:val="808080"/>
        </w:rPr>
      </w:pPr>
      <w:r w:rsidRPr="00876B15">
        <w:t xml:space="preserve">    intraCellGuardBandsDL-List-r16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IntraCellGuardBandsPerSCS-r16           </w:t>
      </w:r>
      <w:r w:rsidRPr="00876B15">
        <w:rPr>
          <w:color w:val="993366"/>
        </w:rPr>
        <w:t>OPTIONAL</w:t>
      </w:r>
      <w:r w:rsidRPr="00876B15">
        <w:t xml:space="preserve">,   </w:t>
      </w:r>
      <w:r w:rsidRPr="00876B15">
        <w:rPr>
          <w:color w:val="808080"/>
        </w:rPr>
        <w:t>-- Need S</w:t>
      </w:r>
    </w:p>
    <w:p w14:paraId="08B8471F" w14:textId="77777777" w:rsidR="00394471" w:rsidRPr="00876B15" w:rsidRDefault="00394471" w:rsidP="00876B15">
      <w:pPr>
        <w:pStyle w:val="PL"/>
        <w:rPr>
          <w:color w:val="808080"/>
        </w:rPr>
      </w:pPr>
      <w:r w:rsidRPr="00876B15">
        <w:t xml:space="preserve">    intraCellGuardBandsUL-List-r16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IntraCellGuardBandsPerSCS-r16           </w:t>
      </w:r>
      <w:r w:rsidRPr="00876B15">
        <w:rPr>
          <w:color w:val="993366"/>
        </w:rPr>
        <w:t>OPTIONAL</w:t>
      </w:r>
      <w:r w:rsidRPr="00876B15">
        <w:t xml:space="preserve">,   </w:t>
      </w:r>
      <w:r w:rsidRPr="00876B15">
        <w:rPr>
          <w:color w:val="808080"/>
        </w:rPr>
        <w:t>-- Need S</w:t>
      </w:r>
    </w:p>
    <w:p w14:paraId="208D3679" w14:textId="1F06F00A" w:rsidR="00394471" w:rsidRPr="00876B15" w:rsidRDefault="00394471" w:rsidP="00876B15">
      <w:pPr>
        <w:pStyle w:val="PL"/>
        <w:rPr>
          <w:color w:val="808080"/>
        </w:rPr>
      </w:pPr>
      <w:r w:rsidRPr="00876B15">
        <w:t xml:space="preserve">    csi-RS-ValidationWithDCI-r16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646F7B00" w14:textId="77777777" w:rsidR="00394471" w:rsidRPr="00876B15" w:rsidRDefault="00394471" w:rsidP="00876B15">
      <w:pPr>
        <w:pStyle w:val="PL"/>
        <w:rPr>
          <w:color w:val="808080"/>
        </w:rPr>
      </w:pPr>
      <w:r w:rsidRPr="00876B15">
        <w:t xml:space="preserve">    lte-CRS-PatternList1-r16            </w:t>
      </w:r>
      <w:proofErr w:type="spellStart"/>
      <w:r w:rsidRPr="00876B15">
        <w:t>SetupRelease</w:t>
      </w:r>
      <w:proofErr w:type="spellEnd"/>
      <w:r w:rsidRPr="00876B15">
        <w:t xml:space="preserve"> { LTE-CRS-PatternList-r16 }                                </w:t>
      </w:r>
      <w:r w:rsidRPr="00876B15">
        <w:rPr>
          <w:color w:val="993366"/>
        </w:rPr>
        <w:t>OPTIONAL</w:t>
      </w:r>
      <w:r w:rsidRPr="00876B15">
        <w:t xml:space="preserve">,   </w:t>
      </w:r>
      <w:r w:rsidRPr="00876B15">
        <w:rPr>
          <w:color w:val="808080"/>
        </w:rPr>
        <w:t>-- Need M</w:t>
      </w:r>
    </w:p>
    <w:p w14:paraId="23CE8DF0" w14:textId="77777777" w:rsidR="00394471" w:rsidRPr="00876B15" w:rsidRDefault="00394471" w:rsidP="00876B15">
      <w:pPr>
        <w:pStyle w:val="PL"/>
        <w:rPr>
          <w:color w:val="808080"/>
        </w:rPr>
      </w:pPr>
      <w:r w:rsidRPr="00876B15">
        <w:t xml:space="preserve">    lte-CRS-PatternList2-r16            </w:t>
      </w:r>
      <w:proofErr w:type="spellStart"/>
      <w:r w:rsidRPr="00876B15">
        <w:t>SetupRelease</w:t>
      </w:r>
      <w:proofErr w:type="spellEnd"/>
      <w:r w:rsidRPr="00876B15">
        <w:t xml:space="preserve"> { LTE-CRS-PatternList-r16 }                                </w:t>
      </w:r>
      <w:r w:rsidRPr="00876B15">
        <w:rPr>
          <w:color w:val="993366"/>
        </w:rPr>
        <w:t>OPTIONAL</w:t>
      </w:r>
      <w:r w:rsidRPr="00876B15">
        <w:t xml:space="preserve">,   </w:t>
      </w:r>
      <w:r w:rsidRPr="00876B15">
        <w:rPr>
          <w:color w:val="808080"/>
        </w:rPr>
        <w:t>-- Need M</w:t>
      </w:r>
    </w:p>
    <w:p w14:paraId="4627E8FC" w14:textId="77777777" w:rsidR="00394471" w:rsidRPr="00876B15" w:rsidRDefault="00394471" w:rsidP="00876B15">
      <w:pPr>
        <w:pStyle w:val="PL"/>
        <w:rPr>
          <w:color w:val="808080"/>
        </w:rPr>
      </w:pPr>
      <w:r w:rsidRPr="00876B15">
        <w:t xml:space="preserve">    crs-RateMatch-PerCORESETPoolIndex-r16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0421D940" w14:textId="77777777" w:rsidR="00394471" w:rsidRPr="00876B15" w:rsidRDefault="00394471" w:rsidP="00876B15">
      <w:pPr>
        <w:pStyle w:val="PL"/>
        <w:rPr>
          <w:color w:val="808080"/>
        </w:rPr>
      </w:pPr>
      <w:r w:rsidRPr="00876B15">
        <w:t xml:space="preserve">    enableTwoDefaultTCI-States-r16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21982D97" w14:textId="77777777" w:rsidR="00394471" w:rsidRPr="00876B15" w:rsidRDefault="00394471" w:rsidP="00876B15">
      <w:pPr>
        <w:pStyle w:val="PL"/>
        <w:rPr>
          <w:color w:val="808080"/>
        </w:rPr>
      </w:pPr>
      <w:r w:rsidRPr="00876B15">
        <w:t xml:space="preserve">    enableDefaultTCI-StatePerCoresetPoolIndex-r16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6619BC51" w14:textId="77777777" w:rsidR="00394471" w:rsidRPr="00876B15" w:rsidRDefault="00394471" w:rsidP="00876B15">
      <w:pPr>
        <w:pStyle w:val="PL"/>
        <w:rPr>
          <w:color w:val="808080"/>
        </w:rPr>
      </w:pPr>
      <w:r w:rsidRPr="00876B15">
        <w:t xml:space="preserve">    enableBeamSwitchTiming-r16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R</w:t>
      </w:r>
    </w:p>
    <w:p w14:paraId="045A4DB1" w14:textId="77777777" w:rsidR="00394471" w:rsidRPr="00876B15" w:rsidRDefault="00394471" w:rsidP="00876B15">
      <w:pPr>
        <w:pStyle w:val="PL"/>
        <w:rPr>
          <w:color w:val="808080"/>
        </w:rPr>
      </w:pPr>
      <w:r w:rsidRPr="00876B15">
        <w:t xml:space="preserve">    cbg-TxDiffTBsProcessingType1-r16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17631FBF" w14:textId="77777777" w:rsidR="00394471" w:rsidRPr="00876B15" w:rsidRDefault="00394471" w:rsidP="00876B15">
      <w:pPr>
        <w:pStyle w:val="PL"/>
        <w:rPr>
          <w:color w:val="808080"/>
        </w:rPr>
      </w:pPr>
      <w:r w:rsidRPr="00876B15">
        <w:t xml:space="preserve">    cbg-TxDiffTBsProcessingType2-r16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53D1D513" w14:textId="00A8A54D" w:rsidR="00DD71AB" w:rsidRPr="00876B15" w:rsidRDefault="00394471" w:rsidP="00876B15">
      <w:pPr>
        <w:pStyle w:val="PL"/>
        <w:rPr>
          <w:rFonts w:eastAsia="SimSun"/>
        </w:rPr>
      </w:pPr>
      <w:r w:rsidRPr="00876B15">
        <w:t xml:space="preserve">    </w:t>
      </w:r>
      <w:r w:rsidRPr="00876B15">
        <w:rPr>
          <w:rFonts w:eastAsia="SimSun"/>
        </w:rPr>
        <w:t>]]</w:t>
      </w:r>
      <w:r w:rsidR="00DD71AB" w:rsidRPr="00876B15">
        <w:rPr>
          <w:rFonts w:eastAsia="SimSun"/>
        </w:rPr>
        <w:t>,</w:t>
      </w:r>
    </w:p>
    <w:p w14:paraId="33E80BCD" w14:textId="77777777" w:rsidR="00DD71AB" w:rsidRPr="00876B15" w:rsidRDefault="00DD71AB" w:rsidP="00876B15">
      <w:pPr>
        <w:pStyle w:val="PL"/>
      </w:pPr>
      <w:r w:rsidRPr="00876B15">
        <w:t xml:space="preserve">    [[</w:t>
      </w:r>
    </w:p>
    <w:p w14:paraId="68197F67" w14:textId="6833790F" w:rsidR="00DD71AB" w:rsidRPr="00876B15" w:rsidRDefault="00DD71AB" w:rsidP="00876B15">
      <w:pPr>
        <w:pStyle w:val="PL"/>
        <w:rPr>
          <w:color w:val="808080"/>
        </w:rPr>
      </w:pPr>
      <w:r w:rsidRPr="00876B15">
        <w:t xml:space="preserve">    directionalCollisionHandling-r16    </w:t>
      </w:r>
      <w:r w:rsidRPr="00876B15">
        <w:rPr>
          <w:color w:val="993366"/>
        </w:rPr>
        <w:t>ENUMERATED</w:t>
      </w:r>
      <w:r w:rsidRPr="00876B15">
        <w:t xml:space="preserve"> {enabled}                                                    </w:t>
      </w:r>
      <w:r w:rsidRPr="00876B15">
        <w:rPr>
          <w:color w:val="993366"/>
        </w:rPr>
        <w:t>OPTIONAL</w:t>
      </w:r>
      <w:r w:rsidR="00763FBA" w:rsidRPr="00876B15">
        <w:t>,</w:t>
      </w:r>
      <w:r w:rsidRPr="00876B15">
        <w:t xml:space="preserve">   </w:t>
      </w:r>
      <w:r w:rsidRPr="00876B15">
        <w:rPr>
          <w:color w:val="808080"/>
        </w:rPr>
        <w:t>-- Need R</w:t>
      </w:r>
    </w:p>
    <w:p w14:paraId="12249309" w14:textId="77777777" w:rsidR="00763FBA" w:rsidRPr="00876B15" w:rsidRDefault="00763FBA" w:rsidP="00876B15">
      <w:pPr>
        <w:pStyle w:val="PL"/>
        <w:rPr>
          <w:color w:val="808080"/>
        </w:rPr>
      </w:pPr>
      <w:r w:rsidRPr="00876B15">
        <w:t xml:space="preserve">    </w:t>
      </w:r>
      <w:r w:rsidRPr="00876B15">
        <w:rPr>
          <w:rFonts w:eastAsia="SimSun"/>
        </w:rPr>
        <w:t>channelAccessConfig-r16</w:t>
      </w:r>
      <w:r w:rsidRPr="00876B15">
        <w:t xml:space="preserve">             </w:t>
      </w:r>
      <w:proofErr w:type="spellStart"/>
      <w:r w:rsidRPr="00876B15">
        <w:t>SetupRelease</w:t>
      </w:r>
      <w:proofErr w:type="spellEnd"/>
      <w:r w:rsidRPr="00876B15">
        <w:t xml:space="preserve"> { </w:t>
      </w:r>
      <w:r w:rsidRPr="00876B15">
        <w:rPr>
          <w:rFonts w:eastAsia="SimSun"/>
        </w:rPr>
        <w:t>ChannelAccessConfig-</w:t>
      </w:r>
      <w:r w:rsidRPr="00876B15">
        <w:t xml:space="preserve">r16 }                                </w:t>
      </w:r>
      <w:r w:rsidRPr="00876B15">
        <w:rPr>
          <w:color w:val="993366"/>
        </w:rPr>
        <w:t>OPTIONAL</w:t>
      </w:r>
      <w:r w:rsidRPr="00876B15">
        <w:t xml:space="preserve">    </w:t>
      </w:r>
      <w:r w:rsidRPr="00876B15">
        <w:rPr>
          <w:color w:val="808080"/>
        </w:rPr>
        <w:t>-- Need M</w:t>
      </w:r>
    </w:p>
    <w:p w14:paraId="50C5AED0" w14:textId="37A1DFE8" w:rsidR="00394471" w:rsidRPr="00876B15" w:rsidRDefault="00DD71AB" w:rsidP="00876B15">
      <w:pPr>
        <w:pStyle w:val="PL"/>
      </w:pPr>
      <w:r w:rsidRPr="00876B15">
        <w:t xml:space="preserve">    ]]</w:t>
      </w:r>
    </w:p>
    <w:p w14:paraId="4AD045E4" w14:textId="77777777" w:rsidR="00394471" w:rsidRPr="00876B15" w:rsidRDefault="00394471" w:rsidP="00876B15">
      <w:pPr>
        <w:pStyle w:val="PL"/>
      </w:pPr>
      <w:r w:rsidRPr="00876B15">
        <w:t>}</w:t>
      </w:r>
    </w:p>
    <w:p w14:paraId="33161DFC" w14:textId="77777777" w:rsidR="00394471" w:rsidRPr="00876B15" w:rsidRDefault="00394471" w:rsidP="00876B15">
      <w:pPr>
        <w:pStyle w:val="PL"/>
      </w:pPr>
    </w:p>
    <w:p w14:paraId="7289246F" w14:textId="77777777" w:rsidR="00394471" w:rsidRPr="00876B15" w:rsidRDefault="00394471" w:rsidP="00876B15">
      <w:pPr>
        <w:pStyle w:val="PL"/>
      </w:pPr>
      <w:proofErr w:type="spellStart"/>
      <w:r w:rsidRPr="00876B15">
        <w:t>UplinkConfig</w:t>
      </w:r>
      <w:proofErr w:type="spellEnd"/>
      <w:r w:rsidRPr="00876B15">
        <w:t xml:space="preserve"> ::=                    </w:t>
      </w:r>
      <w:r w:rsidRPr="00876B15">
        <w:rPr>
          <w:color w:val="993366"/>
        </w:rPr>
        <w:t>SEQUENCE</w:t>
      </w:r>
      <w:r w:rsidRPr="00876B15">
        <w:t xml:space="preserve"> {</w:t>
      </w:r>
    </w:p>
    <w:p w14:paraId="1247B901" w14:textId="77777777" w:rsidR="00394471" w:rsidRPr="00876B15" w:rsidRDefault="00394471" w:rsidP="00876B15">
      <w:pPr>
        <w:pStyle w:val="PL"/>
        <w:rPr>
          <w:color w:val="808080"/>
        </w:rPr>
      </w:pPr>
      <w:r w:rsidRPr="00876B15">
        <w:t xml:space="preserve">    </w:t>
      </w:r>
      <w:proofErr w:type="spellStart"/>
      <w:r w:rsidRPr="00876B15">
        <w:t>initialUplinkBWP</w:t>
      </w:r>
      <w:proofErr w:type="spellEnd"/>
      <w:r w:rsidRPr="00876B15">
        <w:t xml:space="preserve">                    BWP-</w:t>
      </w:r>
      <w:proofErr w:type="spellStart"/>
      <w:r w:rsidRPr="00876B15">
        <w:t>UplinkDedicated</w:t>
      </w:r>
      <w:proofErr w:type="spellEnd"/>
      <w:r w:rsidRPr="00876B15">
        <w:t xml:space="preserve">                                                     </w:t>
      </w:r>
      <w:r w:rsidRPr="00876B15">
        <w:rPr>
          <w:color w:val="993366"/>
        </w:rPr>
        <w:t>OPTIONAL</w:t>
      </w:r>
      <w:r w:rsidRPr="00876B15">
        <w:t xml:space="preserve">,   </w:t>
      </w:r>
      <w:r w:rsidRPr="00876B15">
        <w:rPr>
          <w:color w:val="808080"/>
        </w:rPr>
        <w:t>-- Need M</w:t>
      </w:r>
    </w:p>
    <w:p w14:paraId="64910672" w14:textId="77777777" w:rsidR="00394471" w:rsidRPr="00876B15" w:rsidRDefault="00394471" w:rsidP="00876B15">
      <w:pPr>
        <w:pStyle w:val="PL"/>
        <w:rPr>
          <w:color w:val="808080"/>
        </w:rPr>
      </w:pPr>
      <w:r w:rsidRPr="00876B15">
        <w:t xml:space="preserve">    </w:t>
      </w:r>
      <w:proofErr w:type="spellStart"/>
      <w:r w:rsidRPr="00876B15">
        <w:t>uplinkBWP-ToReleaseList</w:t>
      </w:r>
      <w:proofErr w:type="spellEnd"/>
      <w:r w:rsidRPr="00876B15">
        <w:t xml:space="preserve">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BWP-Id                              </w:t>
      </w:r>
      <w:r w:rsidRPr="00876B15">
        <w:rPr>
          <w:color w:val="993366"/>
        </w:rPr>
        <w:t>OPTIONAL</w:t>
      </w:r>
      <w:r w:rsidRPr="00876B15">
        <w:t xml:space="preserve">,   </w:t>
      </w:r>
      <w:r w:rsidRPr="00876B15">
        <w:rPr>
          <w:color w:val="808080"/>
        </w:rPr>
        <w:t>-- Need N</w:t>
      </w:r>
    </w:p>
    <w:p w14:paraId="2AB12E43" w14:textId="77777777" w:rsidR="00394471" w:rsidRPr="00876B15" w:rsidRDefault="00394471" w:rsidP="00876B15">
      <w:pPr>
        <w:pStyle w:val="PL"/>
        <w:rPr>
          <w:color w:val="808080"/>
        </w:rPr>
      </w:pPr>
      <w:r w:rsidRPr="00876B15">
        <w:t xml:space="preserve">    </w:t>
      </w:r>
      <w:proofErr w:type="spellStart"/>
      <w:r w:rsidRPr="00876B15">
        <w:t>uplinkBWP-ToAddModList</w:t>
      </w:r>
      <w:proofErr w:type="spellEnd"/>
      <w:r w:rsidRPr="00876B15">
        <w:t xml:space="preserve">              </w:t>
      </w:r>
      <w:r w:rsidRPr="00876B15">
        <w:rPr>
          <w:color w:val="993366"/>
        </w:rPr>
        <w:t>SEQUENCE</w:t>
      </w:r>
      <w:r w:rsidRPr="00876B15">
        <w:t xml:space="preserve"> (</w:t>
      </w:r>
      <w:r w:rsidRPr="00876B15">
        <w:rPr>
          <w:color w:val="993366"/>
        </w:rPr>
        <w:t>SIZE</w:t>
      </w:r>
      <w:r w:rsidRPr="00876B15">
        <w:t xml:space="preserve"> (1..maxNrofBWPs))</w:t>
      </w:r>
      <w:r w:rsidRPr="00876B15">
        <w:rPr>
          <w:color w:val="993366"/>
        </w:rPr>
        <w:t xml:space="preserve"> OF</w:t>
      </w:r>
      <w:r w:rsidRPr="00876B15">
        <w:t xml:space="preserve"> BWP-Uplink                          </w:t>
      </w:r>
      <w:r w:rsidRPr="00876B15">
        <w:rPr>
          <w:color w:val="993366"/>
        </w:rPr>
        <w:t>OPTIONAL</w:t>
      </w:r>
      <w:r w:rsidRPr="00876B15">
        <w:t xml:space="preserve">,   </w:t>
      </w:r>
      <w:r w:rsidRPr="00876B15">
        <w:rPr>
          <w:color w:val="808080"/>
        </w:rPr>
        <w:t>-- Need N</w:t>
      </w:r>
    </w:p>
    <w:p w14:paraId="6A489AED" w14:textId="77777777" w:rsidR="00394471" w:rsidRPr="00876B15" w:rsidRDefault="00394471" w:rsidP="00876B15">
      <w:pPr>
        <w:pStyle w:val="PL"/>
        <w:rPr>
          <w:color w:val="808080"/>
        </w:rPr>
      </w:pPr>
      <w:r w:rsidRPr="00876B15">
        <w:t xml:space="preserve">    </w:t>
      </w:r>
      <w:proofErr w:type="spellStart"/>
      <w:r w:rsidRPr="00876B15">
        <w:t>firstActiveUplinkBWP</w:t>
      </w:r>
      <w:proofErr w:type="spellEnd"/>
      <w:r w:rsidRPr="00876B15">
        <w:t xml:space="preserve">-Id             BWP-Id                                                                  </w:t>
      </w:r>
      <w:r w:rsidRPr="00876B15">
        <w:rPr>
          <w:color w:val="993366"/>
        </w:rPr>
        <w:t>OPTIONAL</w:t>
      </w:r>
      <w:r w:rsidRPr="00876B15">
        <w:t xml:space="preserve">,   </w:t>
      </w:r>
      <w:r w:rsidRPr="00876B15">
        <w:rPr>
          <w:color w:val="808080"/>
        </w:rPr>
        <w:t xml:space="preserve">-- Cond </w:t>
      </w:r>
      <w:proofErr w:type="spellStart"/>
      <w:r w:rsidRPr="00876B15">
        <w:rPr>
          <w:color w:val="808080"/>
        </w:rPr>
        <w:t>SyncAndCellAdd</w:t>
      </w:r>
      <w:proofErr w:type="spellEnd"/>
    </w:p>
    <w:p w14:paraId="7E6C6716" w14:textId="77777777" w:rsidR="00394471" w:rsidRPr="00876B15" w:rsidRDefault="00394471" w:rsidP="00876B15">
      <w:pPr>
        <w:pStyle w:val="PL"/>
        <w:rPr>
          <w:color w:val="808080"/>
        </w:rPr>
      </w:pPr>
      <w:r w:rsidRPr="00876B15">
        <w:t xml:space="preserve">    </w:t>
      </w:r>
      <w:proofErr w:type="spellStart"/>
      <w:r w:rsidRPr="00876B15">
        <w:t>pusch-ServingCellConfig</w:t>
      </w:r>
      <w:proofErr w:type="spellEnd"/>
      <w:r w:rsidRPr="00876B15">
        <w:t xml:space="preserve">             </w:t>
      </w:r>
      <w:proofErr w:type="spellStart"/>
      <w:r w:rsidRPr="00876B15">
        <w:t>SetupRelease</w:t>
      </w:r>
      <w:proofErr w:type="spellEnd"/>
      <w:r w:rsidRPr="00876B15">
        <w:t xml:space="preserve"> { PUSCH-</w:t>
      </w:r>
      <w:proofErr w:type="spellStart"/>
      <w:r w:rsidRPr="00876B15">
        <w:t>ServingCellConfig</w:t>
      </w:r>
      <w:proofErr w:type="spellEnd"/>
      <w:r w:rsidRPr="00876B15">
        <w:t xml:space="preserve"> }                                </w:t>
      </w:r>
      <w:r w:rsidRPr="00876B15">
        <w:rPr>
          <w:color w:val="993366"/>
        </w:rPr>
        <w:t>OPTIONAL</w:t>
      </w:r>
      <w:r w:rsidRPr="00876B15">
        <w:t xml:space="preserve">,   </w:t>
      </w:r>
      <w:r w:rsidRPr="00876B15">
        <w:rPr>
          <w:color w:val="808080"/>
        </w:rPr>
        <w:t>-- Need M</w:t>
      </w:r>
    </w:p>
    <w:p w14:paraId="1FBBB3E6" w14:textId="77777777" w:rsidR="00394471" w:rsidRPr="00876B15" w:rsidRDefault="00394471" w:rsidP="00876B15">
      <w:pPr>
        <w:pStyle w:val="PL"/>
        <w:rPr>
          <w:color w:val="808080"/>
        </w:rPr>
      </w:pPr>
      <w:r w:rsidRPr="00876B15">
        <w:t xml:space="preserve">    </w:t>
      </w:r>
      <w:proofErr w:type="spellStart"/>
      <w:r w:rsidRPr="00876B15">
        <w:t>carrierSwitching</w:t>
      </w:r>
      <w:proofErr w:type="spellEnd"/>
      <w:r w:rsidRPr="00876B15">
        <w:t xml:space="preserve">                    </w:t>
      </w:r>
      <w:proofErr w:type="spellStart"/>
      <w:r w:rsidRPr="00876B15">
        <w:t>SetupRelease</w:t>
      </w:r>
      <w:proofErr w:type="spellEnd"/>
      <w:r w:rsidRPr="00876B15">
        <w:t xml:space="preserve"> { SRS-</w:t>
      </w:r>
      <w:proofErr w:type="spellStart"/>
      <w:r w:rsidRPr="00876B15">
        <w:t>CarrierSwitching</w:t>
      </w:r>
      <w:proofErr w:type="spellEnd"/>
      <w:r w:rsidRPr="00876B15">
        <w:t xml:space="preserve"> }                                   </w:t>
      </w:r>
      <w:r w:rsidRPr="00876B15">
        <w:rPr>
          <w:color w:val="993366"/>
        </w:rPr>
        <w:t>OPTIONAL</w:t>
      </w:r>
      <w:r w:rsidRPr="00876B15">
        <w:t xml:space="preserve">,   </w:t>
      </w:r>
      <w:r w:rsidRPr="00876B15">
        <w:rPr>
          <w:color w:val="808080"/>
        </w:rPr>
        <w:t>-- Need M</w:t>
      </w:r>
    </w:p>
    <w:p w14:paraId="7EF15099" w14:textId="77777777" w:rsidR="00394471" w:rsidRPr="00876B15" w:rsidRDefault="00394471" w:rsidP="00876B15">
      <w:pPr>
        <w:pStyle w:val="PL"/>
      </w:pPr>
      <w:r w:rsidRPr="00876B15">
        <w:t xml:space="preserve">    ...,</w:t>
      </w:r>
    </w:p>
    <w:p w14:paraId="0AADF9D1" w14:textId="77777777" w:rsidR="00394471" w:rsidRPr="00876B15" w:rsidRDefault="00394471" w:rsidP="00876B15">
      <w:pPr>
        <w:pStyle w:val="PL"/>
      </w:pPr>
      <w:r w:rsidRPr="00876B15">
        <w:t xml:space="preserve">    [[</w:t>
      </w:r>
    </w:p>
    <w:p w14:paraId="4F5580B2" w14:textId="77777777" w:rsidR="00394471" w:rsidRPr="00876B15" w:rsidRDefault="00394471" w:rsidP="00876B15">
      <w:pPr>
        <w:pStyle w:val="PL"/>
        <w:rPr>
          <w:color w:val="808080"/>
        </w:rPr>
      </w:pPr>
      <w:r w:rsidRPr="00876B15">
        <w:t xml:space="preserve">    powerBoostPi2BPSK                   </w:t>
      </w:r>
      <w:r w:rsidRPr="00876B15">
        <w:rPr>
          <w:color w:val="993366"/>
        </w:rPr>
        <w:t>BOOLEAN</w:t>
      </w:r>
      <w:r w:rsidRPr="00876B15">
        <w:t xml:space="preserve">                                                                 </w:t>
      </w:r>
      <w:r w:rsidRPr="00876B15">
        <w:rPr>
          <w:color w:val="993366"/>
        </w:rPr>
        <w:t>OPTIONAL</w:t>
      </w:r>
      <w:r w:rsidRPr="00876B15">
        <w:t xml:space="preserve">,   </w:t>
      </w:r>
      <w:r w:rsidRPr="00876B15">
        <w:rPr>
          <w:color w:val="808080"/>
        </w:rPr>
        <w:t>-- Need M</w:t>
      </w:r>
    </w:p>
    <w:p w14:paraId="1E37083B" w14:textId="77777777" w:rsidR="00394471" w:rsidRPr="00876B15" w:rsidRDefault="00394471" w:rsidP="00876B15">
      <w:pPr>
        <w:pStyle w:val="PL"/>
        <w:rPr>
          <w:color w:val="808080"/>
        </w:rPr>
      </w:pPr>
      <w:r w:rsidRPr="00876B15">
        <w:t xml:space="preserve">    </w:t>
      </w:r>
      <w:proofErr w:type="spellStart"/>
      <w:r w:rsidRPr="00876B15">
        <w:t>uplinkChannelBW</w:t>
      </w:r>
      <w:proofErr w:type="spellEnd"/>
      <w:r w:rsidRPr="00876B15">
        <w:t>-</w:t>
      </w:r>
      <w:proofErr w:type="spellStart"/>
      <w:r w:rsidRPr="00876B15">
        <w:t>PerSCS</w:t>
      </w:r>
      <w:proofErr w:type="spellEnd"/>
      <w:r w:rsidRPr="00876B15">
        <w:t xml:space="preserve">-List         </w:t>
      </w:r>
      <w:r w:rsidRPr="00876B15">
        <w:rPr>
          <w:color w:val="993366"/>
        </w:rPr>
        <w:t>SEQUENCE</w:t>
      </w:r>
      <w:r w:rsidRPr="00876B15">
        <w:t xml:space="preserve"> (</w:t>
      </w:r>
      <w:r w:rsidRPr="00876B15">
        <w:rPr>
          <w:color w:val="993366"/>
        </w:rPr>
        <w:t>SIZE</w:t>
      </w:r>
      <w:r w:rsidRPr="00876B15">
        <w:t xml:space="preserve"> (1..maxSCSs))</w:t>
      </w:r>
      <w:r w:rsidRPr="00876B15">
        <w:rPr>
          <w:color w:val="993366"/>
        </w:rPr>
        <w:t xml:space="preserve"> OF</w:t>
      </w:r>
      <w:r w:rsidRPr="00876B15">
        <w:t xml:space="preserve"> SCS-</w:t>
      </w:r>
      <w:proofErr w:type="spellStart"/>
      <w:r w:rsidRPr="00876B15">
        <w:t>SpecificCarrier</w:t>
      </w:r>
      <w:proofErr w:type="spellEnd"/>
      <w:r w:rsidRPr="00876B15">
        <w:t xml:space="preserve">                     </w:t>
      </w:r>
      <w:r w:rsidRPr="00876B15">
        <w:rPr>
          <w:color w:val="993366"/>
        </w:rPr>
        <w:t>OPTIONAL</w:t>
      </w:r>
      <w:r w:rsidRPr="00876B15">
        <w:t xml:space="preserve">    </w:t>
      </w:r>
      <w:r w:rsidRPr="00876B15">
        <w:rPr>
          <w:color w:val="808080"/>
        </w:rPr>
        <w:t>-- Need S</w:t>
      </w:r>
    </w:p>
    <w:p w14:paraId="40437190" w14:textId="77777777" w:rsidR="00394471" w:rsidRPr="00876B15" w:rsidRDefault="00394471" w:rsidP="00876B15">
      <w:pPr>
        <w:pStyle w:val="PL"/>
      </w:pPr>
      <w:r w:rsidRPr="00876B15">
        <w:t xml:space="preserve">    ]],</w:t>
      </w:r>
    </w:p>
    <w:p w14:paraId="766868A4" w14:textId="77777777" w:rsidR="00394471" w:rsidRPr="00876B15" w:rsidRDefault="00394471" w:rsidP="00876B15">
      <w:pPr>
        <w:pStyle w:val="PL"/>
      </w:pPr>
      <w:r w:rsidRPr="00876B15">
        <w:t xml:space="preserve">    [[</w:t>
      </w:r>
    </w:p>
    <w:p w14:paraId="1E8358C9" w14:textId="77777777" w:rsidR="00394471" w:rsidRPr="00876B15" w:rsidRDefault="00394471" w:rsidP="00876B15">
      <w:pPr>
        <w:pStyle w:val="PL"/>
        <w:rPr>
          <w:color w:val="808080"/>
        </w:rPr>
      </w:pPr>
      <w:r w:rsidRPr="00876B15">
        <w:t xml:space="preserve">    enablePL-RS-UpdateForPUSCH-SRS-r16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2FF1DE94" w14:textId="77777777" w:rsidR="00394471" w:rsidRPr="00876B15" w:rsidRDefault="00394471" w:rsidP="00876B15">
      <w:pPr>
        <w:pStyle w:val="PL"/>
        <w:rPr>
          <w:color w:val="808080"/>
        </w:rPr>
      </w:pPr>
      <w:r w:rsidRPr="00876B15">
        <w:t xml:space="preserve">    enableDefaultBeamPL-ForPUSCH0-0-r16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6CF49926" w14:textId="77777777" w:rsidR="00394471" w:rsidRPr="00876B15" w:rsidRDefault="00394471" w:rsidP="00876B15">
      <w:pPr>
        <w:pStyle w:val="PL"/>
        <w:rPr>
          <w:color w:val="808080"/>
        </w:rPr>
      </w:pPr>
      <w:r w:rsidRPr="00876B15">
        <w:t xml:space="preserve">    enableDefaultBeamPL-ForPUCCH-r16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7EA42848" w14:textId="77777777" w:rsidR="00394471" w:rsidRPr="00876B15" w:rsidRDefault="00394471" w:rsidP="00876B15">
      <w:pPr>
        <w:pStyle w:val="PL"/>
        <w:rPr>
          <w:color w:val="808080"/>
        </w:rPr>
      </w:pPr>
      <w:r w:rsidRPr="00876B15">
        <w:t xml:space="preserve">    enableDefaultBeamPL-ForSRS-r16      </w:t>
      </w:r>
      <w:r w:rsidRPr="00876B15">
        <w:rPr>
          <w:color w:val="993366"/>
        </w:rPr>
        <w:t>ENUMERATED</w:t>
      </w:r>
      <w:r w:rsidRPr="00876B15">
        <w:t xml:space="preserve"> {enabled}                                                    </w:t>
      </w:r>
      <w:r w:rsidRPr="00876B15">
        <w:rPr>
          <w:color w:val="993366"/>
        </w:rPr>
        <w:t>OPTIONAL</w:t>
      </w:r>
      <w:r w:rsidRPr="00876B15">
        <w:t xml:space="preserve">,   </w:t>
      </w:r>
      <w:r w:rsidRPr="00876B15">
        <w:rPr>
          <w:color w:val="808080"/>
        </w:rPr>
        <w:t>-- Need R</w:t>
      </w:r>
    </w:p>
    <w:p w14:paraId="7AAA5E7E" w14:textId="77777777" w:rsidR="00394471" w:rsidRPr="00876B15" w:rsidRDefault="00394471" w:rsidP="00876B15">
      <w:pPr>
        <w:pStyle w:val="PL"/>
        <w:rPr>
          <w:color w:val="808080"/>
        </w:rPr>
      </w:pPr>
      <w:r w:rsidRPr="00876B15">
        <w:t xml:space="preserve">    uplinkTxSwitching-r16               </w:t>
      </w:r>
      <w:proofErr w:type="spellStart"/>
      <w:r w:rsidRPr="00876B15">
        <w:t>SetupRelease</w:t>
      </w:r>
      <w:proofErr w:type="spellEnd"/>
      <w:r w:rsidRPr="00876B15">
        <w:t xml:space="preserve"> { UplinkTxSwitching-r16 }                                  </w:t>
      </w:r>
      <w:r w:rsidRPr="00876B15">
        <w:rPr>
          <w:color w:val="993366"/>
        </w:rPr>
        <w:t>OPTIONAL</w:t>
      </w:r>
      <w:r w:rsidRPr="00876B15">
        <w:t xml:space="preserve">,   </w:t>
      </w:r>
      <w:r w:rsidRPr="00876B15">
        <w:rPr>
          <w:color w:val="808080"/>
        </w:rPr>
        <w:t>-- Need M</w:t>
      </w:r>
    </w:p>
    <w:p w14:paraId="74F81037" w14:textId="77777777" w:rsidR="00394471" w:rsidRPr="00876B15" w:rsidRDefault="00394471" w:rsidP="00876B15">
      <w:pPr>
        <w:pStyle w:val="PL"/>
        <w:rPr>
          <w:color w:val="808080"/>
        </w:rPr>
      </w:pPr>
      <w:r w:rsidRPr="00876B15">
        <w:t xml:space="preserve">    mpr-PowerBoost-FR2-r16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R</w:t>
      </w:r>
    </w:p>
    <w:p w14:paraId="6B930557" w14:textId="77777777" w:rsidR="00394471" w:rsidRPr="00876B15" w:rsidRDefault="00394471" w:rsidP="00876B15">
      <w:pPr>
        <w:pStyle w:val="PL"/>
      </w:pPr>
      <w:r w:rsidRPr="00876B15">
        <w:t xml:space="preserve">    ]]</w:t>
      </w:r>
    </w:p>
    <w:p w14:paraId="0240C216" w14:textId="77777777" w:rsidR="00394471" w:rsidRPr="00876B15" w:rsidRDefault="00394471" w:rsidP="00876B15">
      <w:pPr>
        <w:pStyle w:val="PL"/>
      </w:pPr>
      <w:r w:rsidRPr="00876B15">
        <w:t>}</w:t>
      </w:r>
    </w:p>
    <w:p w14:paraId="096273A1" w14:textId="77777777" w:rsidR="00394471" w:rsidRPr="00876B15" w:rsidRDefault="00394471" w:rsidP="00876B15">
      <w:pPr>
        <w:pStyle w:val="PL"/>
      </w:pPr>
    </w:p>
    <w:p w14:paraId="20FA8C5C" w14:textId="19B834F4" w:rsidR="00394471" w:rsidRPr="00876B15" w:rsidRDefault="00763FBA" w:rsidP="00876B15">
      <w:pPr>
        <w:pStyle w:val="PL"/>
      </w:pPr>
      <w:proofErr w:type="spellStart"/>
      <w:r w:rsidRPr="00876B15">
        <w:t>DummyJ</w:t>
      </w:r>
      <w:proofErr w:type="spellEnd"/>
      <w:r w:rsidR="00394471" w:rsidRPr="00876B15">
        <w:t xml:space="preserve"> ::=            </w:t>
      </w:r>
      <w:r w:rsidRPr="00876B15">
        <w:t xml:space="preserve">              </w:t>
      </w:r>
      <w:r w:rsidR="00394471" w:rsidRPr="00876B15">
        <w:rPr>
          <w:color w:val="993366"/>
        </w:rPr>
        <w:t>SEQUENCE</w:t>
      </w:r>
      <w:r w:rsidR="00394471" w:rsidRPr="00876B15">
        <w:t xml:space="preserve"> {</w:t>
      </w:r>
    </w:p>
    <w:p w14:paraId="46E7579D" w14:textId="77777777" w:rsidR="00394471" w:rsidRPr="00876B15" w:rsidRDefault="00394471" w:rsidP="00876B15">
      <w:pPr>
        <w:pStyle w:val="PL"/>
      </w:pPr>
      <w:r w:rsidRPr="00876B15">
        <w:t xml:space="preserve">    maxEnergyDetectionThreshold-r16         </w:t>
      </w:r>
      <w:r w:rsidRPr="00876B15">
        <w:rPr>
          <w:color w:val="993366"/>
        </w:rPr>
        <w:t>INTEGER</w:t>
      </w:r>
      <w:r w:rsidRPr="00876B15">
        <w:t>(-85..-52),</w:t>
      </w:r>
    </w:p>
    <w:p w14:paraId="34190774" w14:textId="77777777" w:rsidR="00394471" w:rsidRPr="00876B15" w:rsidRDefault="00394471" w:rsidP="00876B15">
      <w:pPr>
        <w:pStyle w:val="PL"/>
      </w:pPr>
      <w:r w:rsidRPr="00876B15">
        <w:t xml:space="preserve">    energyDetectionThresholdOffset-r16      </w:t>
      </w:r>
      <w:r w:rsidRPr="00876B15">
        <w:rPr>
          <w:color w:val="993366"/>
        </w:rPr>
        <w:t>INTEGER</w:t>
      </w:r>
      <w:r w:rsidRPr="00876B15">
        <w:t xml:space="preserve"> (-20..-13),</w:t>
      </w:r>
    </w:p>
    <w:p w14:paraId="3F3FAE07" w14:textId="044BD2FA" w:rsidR="00394471" w:rsidRPr="00876B15" w:rsidRDefault="00394471" w:rsidP="00876B15">
      <w:pPr>
        <w:pStyle w:val="PL"/>
        <w:rPr>
          <w:color w:val="808080"/>
        </w:rPr>
      </w:pPr>
      <w:r w:rsidRPr="00876B15">
        <w:t xml:space="preserve">    ul-toDL-COT-SharingED-Threshold-r16     </w:t>
      </w:r>
      <w:r w:rsidRPr="00876B15">
        <w:rPr>
          <w:color w:val="993366"/>
        </w:rPr>
        <w:t>INTEGER</w:t>
      </w:r>
      <w:r w:rsidRPr="00876B15">
        <w:t xml:space="preserve"> (-85..-52)    </w:t>
      </w:r>
      <w:r w:rsidR="00763FBA" w:rsidRPr="00876B15">
        <w:t xml:space="preserve">                                              </w:t>
      </w:r>
      <w:r w:rsidRPr="00876B15">
        <w:rPr>
          <w:color w:val="993366"/>
        </w:rPr>
        <w:t>OPTIONAL</w:t>
      </w:r>
      <w:r w:rsidRPr="00876B15">
        <w:t xml:space="preserve">,   </w:t>
      </w:r>
      <w:r w:rsidRPr="00876B15">
        <w:rPr>
          <w:color w:val="808080"/>
        </w:rPr>
        <w:t>-- Need R</w:t>
      </w:r>
    </w:p>
    <w:p w14:paraId="090427ED" w14:textId="0FD1177F" w:rsidR="00394471" w:rsidRPr="00876B15" w:rsidRDefault="00394471" w:rsidP="00876B15">
      <w:pPr>
        <w:pStyle w:val="PL"/>
        <w:rPr>
          <w:color w:val="808080"/>
        </w:rPr>
      </w:pPr>
      <w:r w:rsidRPr="00876B15">
        <w:t xml:space="preserve">    absenceOfAnyOtherTechnology-r16         </w:t>
      </w:r>
      <w:r w:rsidRPr="00876B15">
        <w:rPr>
          <w:color w:val="993366"/>
        </w:rPr>
        <w:t>ENUMERATED</w:t>
      </w:r>
      <w:r w:rsidRPr="00876B15">
        <w:t xml:space="preserve"> {true}     </w:t>
      </w:r>
      <w:r w:rsidR="00763FBA" w:rsidRPr="00876B15">
        <w:t xml:space="preserve">                                              </w:t>
      </w:r>
      <w:r w:rsidRPr="00876B15">
        <w:rPr>
          <w:color w:val="993366"/>
        </w:rPr>
        <w:t>OPTIONAL</w:t>
      </w:r>
      <w:r w:rsidRPr="00876B15">
        <w:t xml:space="preserve">    </w:t>
      </w:r>
      <w:r w:rsidRPr="00876B15">
        <w:rPr>
          <w:color w:val="808080"/>
        </w:rPr>
        <w:t>-- Need R</w:t>
      </w:r>
    </w:p>
    <w:p w14:paraId="7F7C595B" w14:textId="77777777" w:rsidR="00394471" w:rsidRPr="00876B15" w:rsidRDefault="00394471" w:rsidP="00876B15">
      <w:pPr>
        <w:pStyle w:val="PL"/>
      </w:pPr>
      <w:r w:rsidRPr="00876B15">
        <w:t>}</w:t>
      </w:r>
    </w:p>
    <w:p w14:paraId="187F8B32" w14:textId="77777777" w:rsidR="00763FBA" w:rsidRPr="00876B15" w:rsidRDefault="00763FBA" w:rsidP="00876B15">
      <w:pPr>
        <w:pStyle w:val="PL"/>
      </w:pPr>
    </w:p>
    <w:p w14:paraId="37BC3F3B" w14:textId="52802104" w:rsidR="00763FBA" w:rsidRPr="00876B15" w:rsidRDefault="00763FBA" w:rsidP="00876B15">
      <w:pPr>
        <w:pStyle w:val="PL"/>
      </w:pPr>
      <w:r w:rsidRPr="00876B15">
        <w:lastRenderedPageBreak/>
        <w:t xml:space="preserve">ChannelAccessConfig-r16 ::=         </w:t>
      </w:r>
      <w:r w:rsidRPr="00876B15">
        <w:rPr>
          <w:color w:val="993366"/>
        </w:rPr>
        <w:t>SEQUENCE</w:t>
      </w:r>
      <w:r w:rsidRPr="00876B15">
        <w:t xml:space="preserve"> {</w:t>
      </w:r>
    </w:p>
    <w:p w14:paraId="4BD28D01" w14:textId="77777777" w:rsidR="00763FBA" w:rsidRPr="00876B15" w:rsidRDefault="00763FBA" w:rsidP="00876B15">
      <w:pPr>
        <w:pStyle w:val="PL"/>
      </w:pPr>
      <w:r w:rsidRPr="00876B15">
        <w:t xml:space="preserve">    energyDetectionConfig-r16           </w:t>
      </w:r>
      <w:r w:rsidRPr="00876B15">
        <w:rPr>
          <w:color w:val="993366"/>
        </w:rPr>
        <w:t>CHOICE</w:t>
      </w:r>
      <w:r w:rsidRPr="00876B15">
        <w:t xml:space="preserve"> {</w:t>
      </w:r>
    </w:p>
    <w:p w14:paraId="67783FA5" w14:textId="77777777" w:rsidR="00763FBA" w:rsidRPr="00876B15" w:rsidRDefault="00763FBA" w:rsidP="00876B15">
      <w:pPr>
        <w:pStyle w:val="PL"/>
      </w:pPr>
      <w:r w:rsidRPr="00876B15">
        <w:t xml:space="preserve">        maxEnergyDetectionThreshold-r16         </w:t>
      </w:r>
      <w:r w:rsidRPr="00876B15">
        <w:rPr>
          <w:color w:val="993366"/>
        </w:rPr>
        <w:t>INTEGER</w:t>
      </w:r>
      <w:r w:rsidRPr="00876B15">
        <w:t xml:space="preserve"> (-85..-52),</w:t>
      </w:r>
    </w:p>
    <w:p w14:paraId="0B2E8672" w14:textId="77777777" w:rsidR="00763FBA" w:rsidRPr="00876B15" w:rsidRDefault="00763FBA" w:rsidP="00876B15">
      <w:pPr>
        <w:pStyle w:val="PL"/>
      </w:pPr>
      <w:r w:rsidRPr="00876B15">
        <w:t xml:space="preserve">        energyDetectionThresholdOffset-r16      </w:t>
      </w:r>
      <w:r w:rsidRPr="00876B15">
        <w:rPr>
          <w:color w:val="993366"/>
        </w:rPr>
        <w:t>INTEGER</w:t>
      </w:r>
      <w:r w:rsidRPr="00876B15">
        <w:t xml:space="preserve"> (-13..20)</w:t>
      </w:r>
    </w:p>
    <w:p w14:paraId="12E86D4D" w14:textId="77777777" w:rsidR="00763FBA" w:rsidRPr="00876B15" w:rsidRDefault="00763FBA" w:rsidP="00876B15">
      <w:pPr>
        <w:pStyle w:val="PL"/>
        <w:rPr>
          <w:color w:val="808080"/>
        </w:rPr>
      </w:pPr>
      <w:r w:rsidRPr="00876B15">
        <w:t xml:space="preserve">    }                                                                                                           </w:t>
      </w:r>
      <w:r w:rsidRPr="00876B15">
        <w:rPr>
          <w:color w:val="993366"/>
        </w:rPr>
        <w:t>OPTIONAL</w:t>
      </w:r>
      <w:r w:rsidRPr="00876B15">
        <w:t xml:space="preserve">,   </w:t>
      </w:r>
      <w:r w:rsidRPr="00876B15">
        <w:rPr>
          <w:color w:val="808080"/>
        </w:rPr>
        <w:t>-- Need R</w:t>
      </w:r>
    </w:p>
    <w:p w14:paraId="79B5EB0D" w14:textId="77777777" w:rsidR="00763FBA" w:rsidRPr="00876B15" w:rsidRDefault="00763FBA" w:rsidP="00876B15">
      <w:pPr>
        <w:pStyle w:val="PL"/>
        <w:rPr>
          <w:color w:val="808080"/>
        </w:rPr>
      </w:pPr>
      <w:r w:rsidRPr="00876B15">
        <w:t xml:space="preserve">    ul-toDL-COT-SharingED-Threshold-r16         </w:t>
      </w:r>
      <w:r w:rsidRPr="00876B15">
        <w:rPr>
          <w:color w:val="993366"/>
        </w:rPr>
        <w:t>INTEGER</w:t>
      </w:r>
      <w:r w:rsidRPr="00876B15">
        <w:t xml:space="preserve"> (-85..-52)                                              </w:t>
      </w:r>
      <w:r w:rsidRPr="00876B15">
        <w:rPr>
          <w:color w:val="993366"/>
        </w:rPr>
        <w:t>OPTIONAL</w:t>
      </w:r>
      <w:r w:rsidRPr="00876B15">
        <w:t xml:space="preserve">,   </w:t>
      </w:r>
      <w:r w:rsidRPr="00876B15">
        <w:rPr>
          <w:color w:val="808080"/>
        </w:rPr>
        <w:t>-- Need R</w:t>
      </w:r>
    </w:p>
    <w:p w14:paraId="530747E2" w14:textId="77777777" w:rsidR="00763FBA" w:rsidRPr="00876B15" w:rsidRDefault="00763FBA" w:rsidP="00876B15">
      <w:pPr>
        <w:pStyle w:val="PL"/>
        <w:rPr>
          <w:color w:val="808080"/>
        </w:rPr>
      </w:pPr>
      <w:r w:rsidRPr="00876B15">
        <w:t xml:space="preserve">    absenceOfAnyOtherTechnology-r16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R</w:t>
      </w:r>
    </w:p>
    <w:p w14:paraId="595D942C" w14:textId="77777777" w:rsidR="00763FBA" w:rsidRPr="00876B15" w:rsidRDefault="00763FBA" w:rsidP="00876B15">
      <w:pPr>
        <w:pStyle w:val="PL"/>
      </w:pPr>
      <w:r w:rsidRPr="00876B15">
        <w:t>}</w:t>
      </w:r>
    </w:p>
    <w:p w14:paraId="607CE2FB" w14:textId="77777777" w:rsidR="00394471" w:rsidRPr="00876B15" w:rsidRDefault="00394471" w:rsidP="00876B15">
      <w:pPr>
        <w:pStyle w:val="PL"/>
      </w:pPr>
    </w:p>
    <w:p w14:paraId="321C98D1" w14:textId="77777777" w:rsidR="00394471" w:rsidRPr="00876B15" w:rsidRDefault="00394471" w:rsidP="00876B15">
      <w:pPr>
        <w:pStyle w:val="PL"/>
      </w:pPr>
      <w:r w:rsidRPr="00876B15">
        <w:t xml:space="preserve">IntraCellGuardBandsPerSCS-r16 ::=      </w:t>
      </w:r>
      <w:r w:rsidRPr="00876B15">
        <w:rPr>
          <w:color w:val="993366"/>
        </w:rPr>
        <w:t>SEQUENCE</w:t>
      </w:r>
      <w:r w:rsidRPr="00876B15">
        <w:t xml:space="preserve"> {</w:t>
      </w:r>
    </w:p>
    <w:p w14:paraId="0E1F5768" w14:textId="77777777" w:rsidR="00394471" w:rsidRPr="00876B15" w:rsidRDefault="00394471" w:rsidP="00876B15">
      <w:pPr>
        <w:pStyle w:val="PL"/>
      </w:pPr>
      <w:r w:rsidRPr="00876B15">
        <w:t xml:space="preserve">    guardBandSCS-r16                       </w:t>
      </w:r>
      <w:proofErr w:type="spellStart"/>
      <w:r w:rsidRPr="00876B15">
        <w:t>SubcarrierSpacing</w:t>
      </w:r>
      <w:proofErr w:type="spellEnd"/>
      <w:r w:rsidRPr="00876B15">
        <w:t>,</w:t>
      </w:r>
    </w:p>
    <w:p w14:paraId="6368DD36" w14:textId="77777777" w:rsidR="00394471" w:rsidRPr="00876B15" w:rsidRDefault="00394471" w:rsidP="00876B15">
      <w:pPr>
        <w:pStyle w:val="PL"/>
      </w:pPr>
      <w:r w:rsidRPr="00876B15">
        <w:t xml:space="preserve">    intraCellGuardBands-r16                </w:t>
      </w:r>
      <w:r w:rsidRPr="00876B15">
        <w:rPr>
          <w:color w:val="993366"/>
        </w:rPr>
        <w:t>SEQUENCE</w:t>
      </w:r>
      <w:r w:rsidRPr="00876B15">
        <w:t xml:space="preserve"> (</w:t>
      </w:r>
      <w:r w:rsidRPr="00876B15">
        <w:rPr>
          <w:color w:val="993366"/>
        </w:rPr>
        <w:t>SIZE</w:t>
      </w:r>
      <w:r w:rsidRPr="00876B15">
        <w:t xml:space="preserve"> (1..4))</w:t>
      </w:r>
      <w:r w:rsidRPr="00876B15">
        <w:rPr>
          <w:color w:val="993366"/>
        </w:rPr>
        <w:t xml:space="preserve"> OF</w:t>
      </w:r>
      <w:r w:rsidRPr="00876B15">
        <w:t xml:space="preserve"> GuardBand-r16</w:t>
      </w:r>
    </w:p>
    <w:p w14:paraId="48FB55CE" w14:textId="77777777" w:rsidR="00394471" w:rsidRPr="00876B15" w:rsidRDefault="00394471" w:rsidP="00876B15">
      <w:pPr>
        <w:pStyle w:val="PL"/>
      </w:pPr>
      <w:r w:rsidRPr="00876B15">
        <w:t>}</w:t>
      </w:r>
    </w:p>
    <w:p w14:paraId="6D179CF8" w14:textId="77777777" w:rsidR="00394471" w:rsidRPr="00876B15" w:rsidRDefault="00394471" w:rsidP="00876B15">
      <w:pPr>
        <w:pStyle w:val="PL"/>
      </w:pPr>
    </w:p>
    <w:p w14:paraId="3DEDCDD4" w14:textId="77777777" w:rsidR="00394471" w:rsidRPr="00876B15" w:rsidRDefault="00394471" w:rsidP="00876B15">
      <w:pPr>
        <w:pStyle w:val="PL"/>
      </w:pPr>
      <w:r w:rsidRPr="00876B15">
        <w:t xml:space="preserve">GuardBand-r16 ::=                      </w:t>
      </w:r>
      <w:r w:rsidRPr="00876B15">
        <w:rPr>
          <w:color w:val="993366"/>
        </w:rPr>
        <w:t>SEQUENCE</w:t>
      </w:r>
      <w:r w:rsidRPr="00876B15">
        <w:t xml:space="preserve"> {</w:t>
      </w:r>
    </w:p>
    <w:p w14:paraId="66FE220B" w14:textId="77777777" w:rsidR="00394471" w:rsidRPr="00876B15" w:rsidRDefault="00394471" w:rsidP="00876B15">
      <w:pPr>
        <w:pStyle w:val="PL"/>
      </w:pPr>
      <w:r w:rsidRPr="00876B15">
        <w:t xml:space="preserve">     startCRB-r16                          </w:t>
      </w:r>
      <w:r w:rsidRPr="00876B15">
        <w:rPr>
          <w:color w:val="993366"/>
        </w:rPr>
        <w:t>INTEGER</w:t>
      </w:r>
      <w:r w:rsidRPr="00876B15">
        <w:t xml:space="preserve"> (0..274),</w:t>
      </w:r>
    </w:p>
    <w:p w14:paraId="3E6CECA4" w14:textId="77777777" w:rsidR="00394471" w:rsidRPr="00876B15" w:rsidRDefault="00394471" w:rsidP="00876B15">
      <w:pPr>
        <w:pStyle w:val="PL"/>
      </w:pPr>
      <w:r w:rsidRPr="00876B15">
        <w:t xml:space="preserve">     nrofCRBs-r16                          </w:t>
      </w:r>
      <w:r w:rsidRPr="00876B15">
        <w:rPr>
          <w:color w:val="993366"/>
        </w:rPr>
        <w:t>INTEGER</w:t>
      </w:r>
      <w:r w:rsidRPr="00876B15">
        <w:t xml:space="preserve"> (0..15)</w:t>
      </w:r>
    </w:p>
    <w:p w14:paraId="73BF37F3" w14:textId="77777777" w:rsidR="00394471" w:rsidRPr="00876B15" w:rsidRDefault="00394471" w:rsidP="00876B15">
      <w:pPr>
        <w:pStyle w:val="PL"/>
      </w:pPr>
      <w:r w:rsidRPr="00876B15">
        <w:t>}</w:t>
      </w:r>
    </w:p>
    <w:p w14:paraId="09D26675" w14:textId="77777777" w:rsidR="00394471" w:rsidRPr="00876B15" w:rsidRDefault="00394471" w:rsidP="00876B15">
      <w:pPr>
        <w:pStyle w:val="PL"/>
      </w:pPr>
    </w:p>
    <w:p w14:paraId="67B14FAC" w14:textId="77777777" w:rsidR="00394471" w:rsidRPr="00876B15" w:rsidRDefault="00394471" w:rsidP="00876B15">
      <w:pPr>
        <w:pStyle w:val="PL"/>
      </w:pPr>
      <w:r w:rsidRPr="00876B15">
        <w:t xml:space="preserve">DormancyGroupID-r16 ::=         </w:t>
      </w:r>
      <w:r w:rsidRPr="00876B15">
        <w:rPr>
          <w:color w:val="993366"/>
        </w:rPr>
        <w:t>INTEGER</w:t>
      </w:r>
      <w:r w:rsidRPr="00876B15">
        <w:t xml:space="preserve"> (0..4)</w:t>
      </w:r>
    </w:p>
    <w:p w14:paraId="184A6A08" w14:textId="77777777" w:rsidR="00394471" w:rsidRPr="00876B15" w:rsidRDefault="00394471" w:rsidP="00876B15">
      <w:pPr>
        <w:pStyle w:val="PL"/>
      </w:pPr>
    </w:p>
    <w:p w14:paraId="79D261A3" w14:textId="77777777" w:rsidR="00394471" w:rsidRPr="00876B15" w:rsidRDefault="00394471" w:rsidP="00876B15">
      <w:pPr>
        <w:pStyle w:val="PL"/>
      </w:pPr>
      <w:r w:rsidRPr="00876B15">
        <w:t xml:space="preserve">DormantBWP-Config-r16::=               </w:t>
      </w:r>
      <w:r w:rsidRPr="00876B15">
        <w:rPr>
          <w:color w:val="993366"/>
        </w:rPr>
        <w:t>SEQUENCE</w:t>
      </w:r>
      <w:r w:rsidRPr="00876B15">
        <w:t xml:space="preserve"> {</w:t>
      </w:r>
    </w:p>
    <w:p w14:paraId="16F894EA" w14:textId="77777777" w:rsidR="00394471" w:rsidRPr="00876B15" w:rsidRDefault="00394471" w:rsidP="00876B15">
      <w:pPr>
        <w:pStyle w:val="PL"/>
        <w:rPr>
          <w:color w:val="808080"/>
        </w:rPr>
      </w:pPr>
      <w:r w:rsidRPr="00876B15">
        <w:t xml:space="preserve">    dormantBWP-Id-r16                      BWP-Id                                                           </w:t>
      </w:r>
      <w:r w:rsidRPr="00876B15">
        <w:rPr>
          <w:color w:val="993366"/>
        </w:rPr>
        <w:t>OPTIONAL</w:t>
      </w:r>
      <w:r w:rsidRPr="00876B15">
        <w:t xml:space="preserve">,   </w:t>
      </w:r>
      <w:r w:rsidRPr="00876B15">
        <w:rPr>
          <w:color w:val="808080"/>
        </w:rPr>
        <w:t>-- Need M</w:t>
      </w:r>
    </w:p>
    <w:p w14:paraId="5975A1A9" w14:textId="77777777" w:rsidR="00394471" w:rsidRPr="00876B15" w:rsidRDefault="00394471" w:rsidP="00876B15">
      <w:pPr>
        <w:pStyle w:val="PL"/>
        <w:rPr>
          <w:color w:val="808080"/>
        </w:rPr>
      </w:pPr>
      <w:r w:rsidRPr="00876B15">
        <w:t xml:space="preserve">    withinActiveTimeConfig-r16             </w:t>
      </w:r>
      <w:proofErr w:type="spellStart"/>
      <w:r w:rsidRPr="00876B15">
        <w:t>SetupRelease</w:t>
      </w:r>
      <w:proofErr w:type="spellEnd"/>
      <w:r w:rsidRPr="00876B15">
        <w:t xml:space="preserve"> { WithinActiveTimeConfig-r16 }                      </w:t>
      </w:r>
      <w:r w:rsidRPr="00876B15">
        <w:rPr>
          <w:color w:val="993366"/>
        </w:rPr>
        <w:t>OPTIONAL</w:t>
      </w:r>
      <w:r w:rsidRPr="00876B15">
        <w:t xml:space="preserve">,   </w:t>
      </w:r>
      <w:r w:rsidRPr="00876B15">
        <w:rPr>
          <w:color w:val="808080"/>
        </w:rPr>
        <w:t>-- Need M</w:t>
      </w:r>
    </w:p>
    <w:p w14:paraId="10C7A345" w14:textId="77777777" w:rsidR="00394471" w:rsidRPr="00876B15" w:rsidRDefault="00394471" w:rsidP="00876B15">
      <w:pPr>
        <w:pStyle w:val="PL"/>
        <w:rPr>
          <w:color w:val="808080"/>
        </w:rPr>
      </w:pPr>
      <w:r w:rsidRPr="00876B15">
        <w:t xml:space="preserve">    outsideActiveTimeConfig-r16            </w:t>
      </w:r>
      <w:proofErr w:type="spellStart"/>
      <w:r w:rsidRPr="00876B15">
        <w:t>SetupRelease</w:t>
      </w:r>
      <w:proofErr w:type="spellEnd"/>
      <w:r w:rsidRPr="00876B15">
        <w:t xml:space="preserve"> { OutsideActiveTimeConfig-r16 }                     </w:t>
      </w:r>
      <w:r w:rsidRPr="00876B15">
        <w:rPr>
          <w:color w:val="993366"/>
        </w:rPr>
        <w:t>OPTIONAL</w:t>
      </w:r>
      <w:r w:rsidRPr="00876B15">
        <w:t xml:space="preserve">    </w:t>
      </w:r>
      <w:r w:rsidRPr="00876B15">
        <w:rPr>
          <w:color w:val="808080"/>
        </w:rPr>
        <w:t>-- Need M</w:t>
      </w:r>
    </w:p>
    <w:p w14:paraId="55CF3D7F" w14:textId="77777777" w:rsidR="00394471" w:rsidRPr="00876B15" w:rsidRDefault="00394471" w:rsidP="00876B15">
      <w:pPr>
        <w:pStyle w:val="PL"/>
      </w:pPr>
      <w:r w:rsidRPr="00876B15">
        <w:t>}</w:t>
      </w:r>
    </w:p>
    <w:p w14:paraId="0A770A28" w14:textId="77777777" w:rsidR="00394471" w:rsidRPr="00876B15" w:rsidRDefault="00394471" w:rsidP="00876B15">
      <w:pPr>
        <w:pStyle w:val="PL"/>
      </w:pPr>
    </w:p>
    <w:p w14:paraId="13CD4BEB" w14:textId="77777777" w:rsidR="00394471" w:rsidRPr="00876B15" w:rsidRDefault="00394471" w:rsidP="00876B15">
      <w:pPr>
        <w:pStyle w:val="PL"/>
      </w:pPr>
      <w:r w:rsidRPr="00876B15">
        <w:t xml:space="preserve">WithinActiveTimeConfig-r16 ::=         </w:t>
      </w:r>
      <w:r w:rsidRPr="00876B15">
        <w:rPr>
          <w:color w:val="993366"/>
        </w:rPr>
        <w:t>SEQUENCE</w:t>
      </w:r>
      <w:r w:rsidRPr="00876B15">
        <w:t xml:space="preserve"> {</w:t>
      </w:r>
    </w:p>
    <w:p w14:paraId="45E6305E" w14:textId="77777777" w:rsidR="00394471" w:rsidRPr="00876B15" w:rsidRDefault="00394471" w:rsidP="00876B15">
      <w:pPr>
        <w:pStyle w:val="PL"/>
        <w:rPr>
          <w:color w:val="808080"/>
        </w:rPr>
      </w:pPr>
      <w:r w:rsidRPr="00876B15">
        <w:t xml:space="preserve">   firstWithinActiveTimeBWP-Id-r16         BWP-Id                                                           </w:t>
      </w:r>
      <w:r w:rsidRPr="00876B15">
        <w:rPr>
          <w:color w:val="993366"/>
        </w:rPr>
        <w:t>OPTIONAL</w:t>
      </w:r>
      <w:r w:rsidRPr="00876B15">
        <w:t xml:space="preserve">,   </w:t>
      </w:r>
      <w:r w:rsidRPr="00876B15">
        <w:rPr>
          <w:color w:val="808080"/>
        </w:rPr>
        <w:t>-- Need M</w:t>
      </w:r>
    </w:p>
    <w:p w14:paraId="2ADA5041" w14:textId="77777777" w:rsidR="00394471" w:rsidRPr="00876B15" w:rsidRDefault="00394471" w:rsidP="00876B15">
      <w:pPr>
        <w:pStyle w:val="PL"/>
        <w:rPr>
          <w:color w:val="808080"/>
        </w:rPr>
      </w:pPr>
      <w:r w:rsidRPr="00876B15">
        <w:t xml:space="preserve">   dormancyGroupWithinActiveTime-r16       DormancyGroupID-r16                                              </w:t>
      </w:r>
      <w:r w:rsidRPr="00876B15">
        <w:rPr>
          <w:color w:val="993366"/>
        </w:rPr>
        <w:t>OPTIONAL</w:t>
      </w:r>
      <w:r w:rsidRPr="00876B15">
        <w:t xml:space="preserve">    </w:t>
      </w:r>
      <w:r w:rsidRPr="00876B15">
        <w:rPr>
          <w:color w:val="808080"/>
        </w:rPr>
        <w:t>-- Need R</w:t>
      </w:r>
    </w:p>
    <w:p w14:paraId="144599BE" w14:textId="77777777" w:rsidR="00394471" w:rsidRPr="00876B15" w:rsidRDefault="00394471" w:rsidP="00876B15">
      <w:pPr>
        <w:pStyle w:val="PL"/>
      </w:pPr>
      <w:r w:rsidRPr="00876B15">
        <w:t>}</w:t>
      </w:r>
    </w:p>
    <w:p w14:paraId="4D27D67B" w14:textId="77777777" w:rsidR="00394471" w:rsidRPr="00876B15" w:rsidRDefault="00394471" w:rsidP="00876B15">
      <w:pPr>
        <w:pStyle w:val="PL"/>
      </w:pPr>
    </w:p>
    <w:p w14:paraId="0C5BF8F7" w14:textId="77777777" w:rsidR="00394471" w:rsidRPr="00876B15" w:rsidRDefault="00394471" w:rsidP="00876B15">
      <w:pPr>
        <w:pStyle w:val="PL"/>
      </w:pPr>
      <w:r w:rsidRPr="00876B15">
        <w:t xml:space="preserve">OutsideActiveTimeConfig-r16 ::=        </w:t>
      </w:r>
      <w:r w:rsidRPr="00876B15">
        <w:rPr>
          <w:color w:val="993366"/>
        </w:rPr>
        <w:t>SEQUENCE</w:t>
      </w:r>
      <w:r w:rsidRPr="00876B15">
        <w:t xml:space="preserve"> {</w:t>
      </w:r>
    </w:p>
    <w:p w14:paraId="3F6ACBC3" w14:textId="77777777" w:rsidR="00394471" w:rsidRPr="00876B15" w:rsidRDefault="00394471" w:rsidP="00876B15">
      <w:pPr>
        <w:pStyle w:val="PL"/>
        <w:rPr>
          <w:color w:val="808080"/>
        </w:rPr>
      </w:pPr>
      <w:r w:rsidRPr="00876B15">
        <w:t xml:space="preserve">   firstOutsideActiveTimeBWP-Id-r16        BWP-Id                                                           </w:t>
      </w:r>
      <w:r w:rsidRPr="00876B15">
        <w:rPr>
          <w:color w:val="993366"/>
        </w:rPr>
        <w:t>OPTIONAL</w:t>
      </w:r>
      <w:r w:rsidRPr="00876B15">
        <w:t xml:space="preserve">,   </w:t>
      </w:r>
      <w:r w:rsidRPr="00876B15">
        <w:rPr>
          <w:color w:val="808080"/>
        </w:rPr>
        <w:t>-- Need M</w:t>
      </w:r>
    </w:p>
    <w:p w14:paraId="7F17BBDF" w14:textId="77777777" w:rsidR="00394471" w:rsidRPr="00876B15" w:rsidRDefault="00394471" w:rsidP="00876B15">
      <w:pPr>
        <w:pStyle w:val="PL"/>
        <w:rPr>
          <w:color w:val="808080"/>
        </w:rPr>
      </w:pPr>
      <w:r w:rsidRPr="00876B15">
        <w:t xml:space="preserve">   dormancyGroupOutsideActiveTime-r16      DormancyGroupID-r16                                              </w:t>
      </w:r>
      <w:r w:rsidRPr="00876B15">
        <w:rPr>
          <w:color w:val="993366"/>
        </w:rPr>
        <w:t>OPTIONAL</w:t>
      </w:r>
      <w:r w:rsidRPr="00876B15">
        <w:t xml:space="preserve">    </w:t>
      </w:r>
      <w:r w:rsidRPr="00876B15">
        <w:rPr>
          <w:color w:val="808080"/>
        </w:rPr>
        <w:t>-- Need R</w:t>
      </w:r>
    </w:p>
    <w:p w14:paraId="4C8F5784" w14:textId="77777777" w:rsidR="00394471" w:rsidRPr="00876B15" w:rsidRDefault="00394471" w:rsidP="00876B15">
      <w:pPr>
        <w:pStyle w:val="PL"/>
      </w:pPr>
      <w:r w:rsidRPr="00876B15">
        <w:t>}</w:t>
      </w:r>
    </w:p>
    <w:p w14:paraId="321D4662" w14:textId="77777777" w:rsidR="00394471" w:rsidRPr="00876B15" w:rsidRDefault="00394471" w:rsidP="00876B15">
      <w:pPr>
        <w:pStyle w:val="PL"/>
      </w:pPr>
    </w:p>
    <w:p w14:paraId="2821F8DE" w14:textId="77777777" w:rsidR="00394471" w:rsidRPr="00876B15" w:rsidRDefault="00394471" w:rsidP="00876B15">
      <w:pPr>
        <w:pStyle w:val="PL"/>
      </w:pPr>
      <w:r w:rsidRPr="00876B15">
        <w:t xml:space="preserve">UplinkTxSwitching-r16 ::=              </w:t>
      </w:r>
      <w:r w:rsidRPr="00876B15">
        <w:rPr>
          <w:color w:val="993366"/>
        </w:rPr>
        <w:t>SEQUENCE</w:t>
      </w:r>
      <w:r w:rsidRPr="00876B15">
        <w:t xml:space="preserve"> {</w:t>
      </w:r>
    </w:p>
    <w:p w14:paraId="3A551944" w14:textId="77777777" w:rsidR="00394471" w:rsidRPr="00876B15" w:rsidRDefault="00394471" w:rsidP="00876B15">
      <w:pPr>
        <w:pStyle w:val="PL"/>
      </w:pPr>
      <w:r w:rsidRPr="00876B15">
        <w:t xml:space="preserve">    uplinkTxSwitchingPeriodLocation-r16    </w:t>
      </w:r>
      <w:r w:rsidRPr="00876B15">
        <w:rPr>
          <w:color w:val="993366"/>
        </w:rPr>
        <w:t>BOOLEAN</w:t>
      </w:r>
      <w:r w:rsidRPr="00876B15">
        <w:t>,</w:t>
      </w:r>
    </w:p>
    <w:p w14:paraId="6DB71D84" w14:textId="77777777" w:rsidR="00394471" w:rsidRPr="00876B15" w:rsidRDefault="00394471" w:rsidP="00876B15">
      <w:pPr>
        <w:pStyle w:val="PL"/>
      </w:pPr>
      <w:r w:rsidRPr="00876B15">
        <w:t xml:space="preserve">    uplinkTxSwitchingCarrier-r16           </w:t>
      </w:r>
      <w:r w:rsidRPr="00876B15">
        <w:rPr>
          <w:color w:val="993366"/>
        </w:rPr>
        <w:t>ENUMERATED</w:t>
      </w:r>
      <w:r w:rsidRPr="00876B15">
        <w:t xml:space="preserve"> {carrier1, carrier2}</w:t>
      </w:r>
    </w:p>
    <w:p w14:paraId="24F44CA9" w14:textId="77777777" w:rsidR="00394471" w:rsidRPr="00876B15" w:rsidRDefault="00394471" w:rsidP="00876B15">
      <w:pPr>
        <w:pStyle w:val="PL"/>
      </w:pPr>
      <w:r w:rsidRPr="00876B15">
        <w:t>}</w:t>
      </w:r>
    </w:p>
    <w:p w14:paraId="4B2DC50A" w14:textId="77777777" w:rsidR="00394471" w:rsidRPr="00876B15" w:rsidRDefault="00394471" w:rsidP="00876B15">
      <w:pPr>
        <w:pStyle w:val="PL"/>
      </w:pPr>
    </w:p>
    <w:p w14:paraId="35ECDBB6" w14:textId="77777777" w:rsidR="00394471" w:rsidRPr="00876B15" w:rsidRDefault="00394471" w:rsidP="00876B15">
      <w:pPr>
        <w:pStyle w:val="PL"/>
        <w:rPr>
          <w:color w:val="808080"/>
        </w:rPr>
      </w:pPr>
      <w:r w:rsidRPr="00876B15">
        <w:rPr>
          <w:color w:val="808080"/>
        </w:rPr>
        <w:t>-- TAG-SERVINGCELLCONFIG-STOP</w:t>
      </w:r>
    </w:p>
    <w:p w14:paraId="5AB5AF1B" w14:textId="77777777" w:rsidR="00394471" w:rsidRPr="00876B15" w:rsidRDefault="00394471" w:rsidP="00876B15">
      <w:pPr>
        <w:pStyle w:val="PL"/>
        <w:rPr>
          <w:color w:val="808080"/>
        </w:rPr>
      </w:pPr>
      <w:r w:rsidRPr="00876B15">
        <w:rPr>
          <w:color w:val="808080"/>
        </w:rPr>
        <w:t>-- ASN1STOP</w:t>
      </w:r>
    </w:p>
    <w:p w14:paraId="0CE8C090" w14:textId="77777777" w:rsidR="00FE5FE8" w:rsidRPr="00876B15"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876B15" w:rsidRDefault="00FE5FE8" w:rsidP="0018654E">
            <w:pPr>
              <w:pStyle w:val="TAH"/>
              <w:rPr>
                <w:szCs w:val="22"/>
                <w:lang w:eastAsia="sv-SE"/>
              </w:rPr>
            </w:pPr>
            <w:proofErr w:type="spellStart"/>
            <w:r w:rsidRPr="00876B15">
              <w:rPr>
                <w:i/>
                <w:szCs w:val="22"/>
                <w:lang w:eastAsia="sv-SE"/>
              </w:rPr>
              <w:lastRenderedPageBreak/>
              <w:t>ChannelAccessConfig</w:t>
            </w:r>
            <w:proofErr w:type="spellEnd"/>
            <w:r w:rsidRPr="00876B15">
              <w:rPr>
                <w:i/>
                <w:szCs w:val="22"/>
                <w:lang w:eastAsia="sv-SE"/>
              </w:rPr>
              <w:t xml:space="preserve"> </w:t>
            </w:r>
            <w:r w:rsidRPr="00876B15">
              <w:rPr>
                <w:szCs w:val="22"/>
                <w:lang w:eastAsia="sv-SE"/>
              </w:rPr>
              <w:t>field descriptions</w:t>
            </w:r>
          </w:p>
        </w:tc>
      </w:tr>
      <w:tr w:rsidR="005D1BC6" w:rsidRPr="00876B15"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876B15" w:rsidRDefault="00FE5FE8" w:rsidP="0018654E">
            <w:pPr>
              <w:pStyle w:val="TAL"/>
              <w:rPr>
                <w:szCs w:val="22"/>
                <w:lang w:eastAsia="sv-SE"/>
              </w:rPr>
            </w:pPr>
            <w:proofErr w:type="spellStart"/>
            <w:r w:rsidRPr="00876B15">
              <w:rPr>
                <w:b/>
                <w:i/>
                <w:szCs w:val="22"/>
                <w:lang w:eastAsia="sv-SE"/>
              </w:rPr>
              <w:t>absenceOfAnyOtherTechnology</w:t>
            </w:r>
            <w:proofErr w:type="spellEnd"/>
          </w:p>
          <w:p w14:paraId="151F948F" w14:textId="77777777" w:rsidR="00FE5FE8" w:rsidRPr="00876B15" w:rsidRDefault="00FE5FE8" w:rsidP="0018654E">
            <w:pPr>
              <w:pStyle w:val="TAL"/>
              <w:rPr>
                <w:b/>
                <w:i/>
                <w:szCs w:val="22"/>
                <w:lang w:eastAsia="sv-SE"/>
              </w:rPr>
            </w:pPr>
            <w:r w:rsidRPr="00876B15">
              <w:rPr>
                <w:lang w:eastAsia="zh-CN"/>
              </w:rPr>
              <w:t>Presence of this field indicates absence on a long term basis (e.g. by level of regulation) of any other technology sharing the carrier; absence of this field i</w:t>
            </w:r>
            <w:r w:rsidRPr="00876B15">
              <w:rPr>
                <w:lang w:eastAsia="sv-SE"/>
              </w:rPr>
              <w:t xml:space="preserve">ndicates </w:t>
            </w:r>
            <w:r w:rsidRPr="00876B15">
              <w:rPr>
                <w:lang w:eastAsia="zh-CN"/>
              </w:rPr>
              <w:t>the</w:t>
            </w:r>
            <w:r w:rsidRPr="00876B15">
              <w:rPr>
                <w:lang w:eastAsia="sv-SE"/>
              </w:rPr>
              <w:t xml:space="preserve"> </w:t>
            </w:r>
            <w:r w:rsidRPr="00876B15">
              <w:rPr>
                <w:lang w:eastAsia="zh-CN"/>
              </w:rPr>
              <w:t xml:space="preserve">potential </w:t>
            </w:r>
            <w:r w:rsidRPr="00876B15">
              <w:rPr>
                <w:lang w:eastAsia="sv-SE"/>
              </w:rPr>
              <w:t>presence of any other technology sharing the carrier</w:t>
            </w:r>
            <w:r w:rsidRPr="00876B15">
              <w:rPr>
                <w:lang w:eastAsia="zh-CN"/>
              </w:rPr>
              <w:t>,</w:t>
            </w:r>
            <w:r w:rsidRPr="00876B15">
              <w:rPr>
                <w:lang w:eastAsia="sv-SE"/>
              </w:rPr>
              <w:t xml:space="preserve"> as specified in TS 37.213 [48] clauses 4.2</w:t>
            </w:r>
            <w:r w:rsidRPr="00876B15">
              <w:rPr>
                <w:szCs w:val="22"/>
                <w:lang w:eastAsia="sv-SE"/>
              </w:rPr>
              <w:t>.1 and 4.2.3.</w:t>
            </w:r>
          </w:p>
        </w:tc>
      </w:tr>
      <w:tr w:rsidR="005D1BC6" w:rsidRPr="00876B15"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876B15" w:rsidRDefault="00FE5FE8" w:rsidP="0018654E">
            <w:pPr>
              <w:pStyle w:val="TAL"/>
              <w:rPr>
                <w:b/>
                <w:bCs/>
                <w:i/>
                <w:iCs/>
              </w:rPr>
            </w:pPr>
            <w:proofErr w:type="spellStart"/>
            <w:r w:rsidRPr="00876B15">
              <w:rPr>
                <w:b/>
                <w:bCs/>
                <w:i/>
                <w:iCs/>
              </w:rPr>
              <w:t>energyDetectionConfig</w:t>
            </w:r>
            <w:proofErr w:type="spellEnd"/>
          </w:p>
          <w:p w14:paraId="26322064" w14:textId="3AFD82DD" w:rsidR="00FE5FE8" w:rsidRPr="00876B15" w:rsidRDefault="00FE5FE8" w:rsidP="0018654E">
            <w:pPr>
              <w:spacing w:after="0"/>
              <w:rPr>
                <w:rFonts w:ascii="Arial" w:hAnsi="Arial"/>
                <w:bCs/>
                <w:i/>
                <w:sz w:val="18"/>
                <w:szCs w:val="22"/>
              </w:rPr>
            </w:pPr>
            <w:r w:rsidRPr="00876B15">
              <w:rPr>
                <w:rFonts w:ascii="Arial" w:hAnsi="Arial"/>
                <w:bCs/>
                <w:iCs/>
                <w:sz w:val="18"/>
                <w:szCs w:val="22"/>
              </w:rPr>
              <w:t>Indicates whether to use the</w:t>
            </w:r>
            <w:r w:rsidRPr="00876B15">
              <w:rPr>
                <w:rFonts w:ascii="Arial" w:hAnsi="Arial"/>
                <w:bCs/>
                <w:i/>
                <w:sz w:val="18"/>
                <w:szCs w:val="22"/>
              </w:rPr>
              <w:t xml:space="preserve"> </w:t>
            </w:r>
            <w:proofErr w:type="spellStart"/>
            <w:r w:rsidRPr="00876B15">
              <w:rPr>
                <w:rFonts w:ascii="Arial" w:hAnsi="Arial"/>
                <w:bCs/>
                <w:i/>
                <w:sz w:val="18"/>
                <w:szCs w:val="22"/>
              </w:rPr>
              <w:t>maxEnergyDetectionThreshold</w:t>
            </w:r>
            <w:proofErr w:type="spellEnd"/>
            <w:r w:rsidRPr="00876B15">
              <w:rPr>
                <w:rFonts w:ascii="Arial" w:hAnsi="Arial"/>
                <w:bCs/>
                <w:i/>
                <w:sz w:val="18"/>
                <w:szCs w:val="22"/>
              </w:rPr>
              <w:t xml:space="preserve"> </w:t>
            </w:r>
            <w:r w:rsidRPr="00876B15">
              <w:rPr>
                <w:rFonts w:ascii="Arial" w:hAnsi="Arial"/>
                <w:bCs/>
                <w:iCs/>
                <w:sz w:val="18"/>
                <w:szCs w:val="22"/>
              </w:rPr>
              <w:t>or the</w:t>
            </w:r>
            <w:r w:rsidRPr="00876B15">
              <w:rPr>
                <w:rFonts w:ascii="Arial" w:hAnsi="Arial"/>
                <w:bCs/>
                <w:i/>
                <w:sz w:val="18"/>
                <w:szCs w:val="22"/>
              </w:rPr>
              <w:t xml:space="preserve"> </w:t>
            </w:r>
            <w:proofErr w:type="spellStart"/>
            <w:r w:rsidRPr="00876B15">
              <w:rPr>
                <w:rFonts w:ascii="Arial" w:hAnsi="Arial" w:cs="Arial"/>
                <w:bCs/>
                <w:i/>
                <w:sz w:val="18"/>
                <w:szCs w:val="18"/>
              </w:rPr>
              <w:t>energyDetectionThresholdOffset</w:t>
            </w:r>
            <w:proofErr w:type="spellEnd"/>
            <w:r w:rsidRPr="00876B15">
              <w:rPr>
                <w:rFonts w:ascii="Arial" w:hAnsi="Arial" w:cs="Arial"/>
                <w:sz w:val="18"/>
                <w:szCs w:val="18"/>
              </w:rPr>
              <w:t xml:space="preserve"> (see TS 37.213</w:t>
            </w:r>
            <w:r w:rsidR="00B1249E" w:rsidRPr="00876B15">
              <w:rPr>
                <w:rFonts w:ascii="Arial" w:hAnsi="Arial" w:cs="Arial"/>
                <w:sz w:val="18"/>
                <w:szCs w:val="18"/>
              </w:rPr>
              <w:t xml:space="preserve"> [48]</w:t>
            </w:r>
            <w:r w:rsidRPr="00876B15">
              <w:rPr>
                <w:rFonts w:ascii="Arial" w:hAnsi="Arial" w:cs="Arial"/>
                <w:sz w:val="18"/>
                <w:szCs w:val="18"/>
              </w:rPr>
              <w:t>, clause 4.2.3)</w:t>
            </w:r>
            <w:r w:rsidRPr="00876B15">
              <w:rPr>
                <w:rFonts w:ascii="Arial" w:hAnsi="Arial"/>
                <w:bCs/>
                <w:i/>
                <w:sz w:val="18"/>
                <w:szCs w:val="22"/>
              </w:rPr>
              <w:t>.</w:t>
            </w:r>
          </w:p>
        </w:tc>
      </w:tr>
      <w:tr w:rsidR="005D1BC6" w:rsidRPr="00876B15"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876B15" w:rsidRDefault="00FE5FE8" w:rsidP="0018654E">
            <w:pPr>
              <w:pStyle w:val="TAL"/>
              <w:rPr>
                <w:b/>
                <w:bCs/>
                <w:i/>
                <w:iCs/>
              </w:rPr>
            </w:pPr>
            <w:proofErr w:type="spellStart"/>
            <w:r w:rsidRPr="00876B15">
              <w:rPr>
                <w:b/>
                <w:bCs/>
                <w:i/>
                <w:iCs/>
              </w:rPr>
              <w:t>energyDetectionThresholdOffset</w:t>
            </w:r>
            <w:proofErr w:type="spellEnd"/>
          </w:p>
          <w:p w14:paraId="426E45C8" w14:textId="77777777" w:rsidR="00FE5FE8" w:rsidRPr="00876B15" w:rsidRDefault="00FE5FE8" w:rsidP="0018654E">
            <w:pPr>
              <w:spacing w:after="0"/>
              <w:rPr>
                <w:rFonts w:ascii="Arial" w:hAnsi="Arial"/>
                <w:bCs/>
                <w:iCs/>
                <w:sz w:val="18"/>
                <w:szCs w:val="22"/>
              </w:rPr>
            </w:pPr>
            <w:r w:rsidRPr="00876B15">
              <w:rPr>
                <w:rFonts w:ascii="Arial" w:hAnsi="Arial"/>
                <w:bCs/>
                <w:iCs/>
                <w:sz w:val="18"/>
                <w:szCs w:val="22"/>
              </w:rPr>
              <w:t xml:space="preserve">Indicates the offset to the default maximum energy detection threshold value. Unit in </w:t>
            </w:r>
            <w:proofErr w:type="spellStart"/>
            <w:r w:rsidRPr="00876B15">
              <w:rPr>
                <w:rFonts w:ascii="Arial" w:hAnsi="Arial"/>
                <w:bCs/>
                <w:iCs/>
                <w:sz w:val="18"/>
                <w:szCs w:val="22"/>
              </w:rPr>
              <w:t>dB.</w:t>
            </w:r>
            <w:proofErr w:type="spellEnd"/>
            <w:r w:rsidRPr="00876B15">
              <w:rPr>
                <w:rFonts w:ascii="Arial" w:hAnsi="Arial"/>
                <w:bCs/>
                <w:iCs/>
                <w:sz w:val="18"/>
                <w:szCs w:val="22"/>
              </w:rPr>
              <w:t xml:space="preserve"> Value -13 corresponds to -13dB, value -12 corresponds to -12dB, and so on (i.e. in steps of 1dB) as specified in TS 37.213 [48], clause 4.2.3.</w:t>
            </w:r>
          </w:p>
        </w:tc>
      </w:tr>
      <w:tr w:rsidR="005D1BC6" w:rsidRPr="00876B15"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876B15" w:rsidRDefault="00FE5FE8" w:rsidP="0018654E">
            <w:pPr>
              <w:pStyle w:val="TAL"/>
              <w:rPr>
                <w:b/>
                <w:bCs/>
                <w:i/>
                <w:iCs/>
              </w:rPr>
            </w:pPr>
            <w:proofErr w:type="spellStart"/>
            <w:r w:rsidRPr="00876B15">
              <w:rPr>
                <w:b/>
                <w:bCs/>
                <w:i/>
                <w:iCs/>
              </w:rPr>
              <w:t>maxEnergyDetectionThreshold</w:t>
            </w:r>
            <w:proofErr w:type="spellEnd"/>
          </w:p>
          <w:p w14:paraId="57623DA9" w14:textId="77777777" w:rsidR="00FE5FE8" w:rsidRPr="00876B15" w:rsidRDefault="00FE5FE8" w:rsidP="0018654E">
            <w:pPr>
              <w:spacing w:after="0"/>
              <w:rPr>
                <w:rFonts w:ascii="Arial" w:hAnsi="Arial"/>
                <w:bCs/>
                <w:iCs/>
                <w:sz w:val="18"/>
                <w:szCs w:val="22"/>
              </w:rPr>
            </w:pPr>
            <w:r w:rsidRPr="00876B15">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876B15"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876B15" w:rsidRDefault="00FE5FE8" w:rsidP="0018654E">
            <w:pPr>
              <w:pStyle w:val="TAL"/>
              <w:rPr>
                <w:szCs w:val="22"/>
                <w:lang w:eastAsia="sv-SE"/>
              </w:rPr>
            </w:pPr>
            <w:r w:rsidRPr="00876B15">
              <w:rPr>
                <w:b/>
                <w:i/>
                <w:szCs w:val="22"/>
                <w:lang w:eastAsia="sv-SE"/>
              </w:rPr>
              <w:t>ul-</w:t>
            </w:r>
            <w:proofErr w:type="spellStart"/>
            <w:r w:rsidRPr="00876B15">
              <w:rPr>
                <w:b/>
                <w:i/>
                <w:szCs w:val="22"/>
                <w:lang w:eastAsia="sv-SE"/>
              </w:rPr>
              <w:t>toDL</w:t>
            </w:r>
            <w:proofErr w:type="spellEnd"/>
            <w:r w:rsidRPr="00876B15">
              <w:rPr>
                <w:b/>
                <w:i/>
                <w:szCs w:val="22"/>
                <w:lang w:eastAsia="sv-SE"/>
              </w:rPr>
              <w:t>-COT-</w:t>
            </w:r>
            <w:proofErr w:type="spellStart"/>
            <w:r w:rsidRPr="00876B15">
              <w:rPr>
                <w:b/>
                <w:i/>
                <w:szCs w:val="22"/>
                <w:lang w:eastAsia="sv-SE"/>
              </w:rPr>
              <w:t>SharingED</w:t>
            </w:r>
            <w:proofErr w:type="spellEnd"/>
            <w:r w:rsidRPr="00876B15">
              <w:rPr>
                <w:b/>
                <w:i/>
                <w:szCs w:val="22"/>
                <w:lang w:eastAsia="sv-SE"/>
              </w:rPr>
              <w:t>-Threshold</w:t>
            </w:r>
          </w:p>
          <w:p w14:paraId="30D06C53" w14:textId="77777777" w:rsidR="00FE5FE8" w:rsidRPr="00876B15" w:rsidRDefault="00FE5FE8" w:rsidP="0018654E">
            <w:pPr>
              <w:pStyle w:val="TAL"/>
              <w:rPr>
                <w:b/>
                <w:i/>
                <w:szCs w:val="22"/>
                <w:lang w:eastAsia="sv-SE"/>
              </w:rPr>
            </w:pPr>
            <w:r w:rsidRPr="00876B15">
              <w:rPr>
                <w:szCs w:val="22"/>
                <w:lang w:eastAsia="sv-SE"/>
              </w:rPr>
              <w:t xml:space="preserve">Maximum energy detection threshold that the UE should use to share channel occupancy with </w:t>
            </w:r>
            <w:proofErr w:type="spellStart"/>
            <w:r w:rsidRPr="00876B15">
              <w:rPr>
                <w:szCs w:val="22"/>
                <w:lang w:eastAsia="sv-SE"/>
              </w:rPr>
              <w:t>gNB</w:t>
            </w:r>
            <w:proofErr w:type="spellEnd"/>
            <w:r w:rsidRPr="00876B15">
              <w:rPr>
                <w:szCs w:val="22"/>
                <w:lang w:eastAsia="sv-SE"/>
              </w:rPr>
              <w:t xml:space="preserve"> for DL transmission as specified in TS 37.213 [48], clause 4.1.3 for downlink channel access and clause 4.2.3 for uplink channel access.</w:t>
            </w:r>
          </w:p>
        </w:tc>
      </w:tr>
    </w:tbl>
    <w:p w14:paraId="070B7E6C"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876B15" w:rsidRDefault="00394471" w:rsidP="00964CC4">
            <w:pPr>
              <w:pStyle w:val="TAH"/>
              <w:rPr>
                <w:szCs w:val="22"/>
                <w:lang w:eastAsia="sv-SE"/>
              </w:rPr>
            </w:pPr>
            <w:proofErr w:type="spellStart"/>
            <w:r w:rsidRPr="00876B15">
              <w:rPr>
                <w:i/>
                <w:szCs w:val="22"/>
                <w:lang w:eastAsia="sv-SE"/>
              </w:rPr>
              <w:lastRenderedPageBreak/>
              <w:t>ServingCellConfig</w:t>
            </w:r>
            <w:proofErr w:type="spellEnd"/>
            <w:r w:rsidRPr="00876B15">
              <w:rPr>
                <w:i/>
                <w:szCs w:val="22"/>
                <w:lang w:eastAsia="sv-SE"/>
              </w:rPr>
              <w:t xml:space="preserve"> </w:t>
            </w:r>
            <w:r w:rsidRPr="00876B15">
              <w:rPr>
                <w:szCs w:val="22"/>
                <w:lang w:eastAsia="sv-SE"/>
              </w:rPr>
              <w:t>field descriptions</w:t>
            </w:r>
          </w:p>
        </w:tc>
      </w:tr>
      <w:tr w:rsidR="005D1BC6" w:rsidRPr="00876B15"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876B15" w:rsidRDefault="00394471" w:rsidP="00964CC4">
            <w:pPr>
              <w:pStyle w:val="TAL"/>
              <w:rPr>
                <w:szCs w:val="22"/>
                <w:lang w:eastAsia="sv-SE"/>
              </w:rPr>
            </w:pPr>
            <w:proofErr w:type="spellStart"/>
            <w:r w:rsidRPr="00876B15">
              <w:rPr>
                <w:b/>
                <w:i/>
                <w:szCs w:val="22"/>
                <w:lang w:eastAsia="sv-SE"/>
              </w:rPr>
              <w:t>bwp-InactivityTimer</w:t>
            </w:r>
            <w:proofErr w:type="spellEnd"/>
          </w:p>
          <w:p w14:paraId="74D62FF8" w14:textId="77777777" w:rsidR="00394471" w:rsidRPr="00876B15" w:rsidRDefault="00394471" w:rsidP="00964CC4">
            <w:pPr>
              <w:pStyle w:val="TAL"/>
              <w:rPr>
                <w:szCs w:val="22"/>
                <w:lang w:eastAsia="sv-SE"/>
              </w:rPr>
            </w:pPr>
            <w:r w:rsidRPr="00876B15">
              <w:rPr>
                <w:szCs w:val="22"/>
                <w:lang w:eastAsia="sv-SE"/>
              </w:rPr>
              <w:t xml:space="preserve">The duration in </w:t>
            </w:r>
            <w:proofErr w:type="spellStart"/>
            <w:r w:rsidRPr="00876B15">
              <w:rPr>
                <w:szCs w:val="22"/>
                <w:lang w:eastAsia="sv-SE"/>
              </w:rPr>
              <w:t>ms</w:t>
            </w:r>
            <w:proofErr w:type="spellEnd"/>
            <w:r w:rsidRPr="00876B15">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D1BC6" w:rsidRPr="00876B15"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876B15" w:rsidRDefault="00394471" w:rsidP="00964CC4">
            <w:pPr>
              <w:pStyle w:val="TAL"/>
              <w:rPr>
                <w:b/>
                <w:bCs/>
                <w:i/>
                <w:iCs/>
                <w:lang w:eastAsia="x-none"/>
              </w:rPr>
            </w:pPr>
            <w:r w:rsidRPr="00876B15">
              <w:rPr>
                <w:b/>
                <w:bCs/>
                <w:i/>
                <w:iCs/>
                <w:lang w:eastAsia="x-none"/>
              </w:rPr>
              <w:t>ca-</w:t>
            </w:r>
            <w:proofErr w:type="spellStart"/>
            <w:r w:rsidRPr="00876B15">
              <w:rPr>
                <w:b/>
                <w:bCs/>
                <w:i/>
                <w:iCs/>
                <w:lang w:eastAsia="x-none"/>
              </w:rPr>
              <w:t>SlotOffset</w:t>
            </w:r>
            <w:proofErr w:type="spellEnd"/>
          </w:p>
          <w:p w14:paraId="4182D5A3" w14:textId="77777777" w:rsidR="00394471" w:rsidRPr="00876B15" w:rsidRDefault="00394471" w:rsidP="00964CC4">
            <w:pPr>
              <w:pStyle w:val="TAL"/>
              <w:rPr>
                <w:lang w:eastAsia="sv-SE"/>
              </w:rPr>
            </w:pPr>
            <w:r w:rsidRPr="00876B15">
              <w:rPr>
                <w:lang w:eastAsia="sv-SE"/>
              </w:rPr>
              <w:t>Slot offset between the primary cell (</w:t>
            </w:r>
            <w:proofErr w:type="spellStart"/>
            <w:r w:rsidRPr="00876B15">
              <w:rPr>
                <w:lang w:eastAsia="sv-SE"/>
              </w:rPr>
              <w:t>PCell</w:t>
            </w:r>
            <w:proofErr w:type="spellEnd"/>
            <w:r w:rsidRPr="00876B15">
              <w:rPr>
                <w:lang w:eastAsia="sv-SE"/>
              </w:rPr>
              <w:t>/</w:t>
            </w:r>
            <w:proofErr w:type="spellStart"/>
            <w:r w:rsidRPr="00876B15">
              <w:rPr>
                <w:lang w:eastAsia="sv-SE"/>
              </w:rPr>
              <w:t>PSCell</w:t>
            </w:r>
            <w:proofErr w:type="spellEnd"/>
            <w:r w:rsidRPr="00876B15">
              <w:rPr>
                <w:lang w:eastAsia="sv-SE"/>
              </w:rPr>
              <w:t xml:space="preserve">) and the </w:t>
            </w:r>
            <w:proofErr w:type="spellStart"/>
            <w:r w:rsidRPr="00876B15">
              <w:rPr>
                <w:lang w:eastAsia="sv-SE"/>
              </w:rPr>
              <w:t>S</w:t>
            </w:r>
            <w:r w:rsidRPr="00876B15">
              <w:t>C</w:t>
            </w:r>
            <w:r w:rsidRPr="00876B15">
              <w:rPr>
                <w:lang w:eastAsia="sv-SE"/>
              </w:rPr>
              <w:t>ell</w:t>
            </w:r>
            <w:proofErr w:type="spellEnd"/>
            <w:r w:rsidRPr="00876B15">
              <w:rPr>
                <w:lang w:eastAsia="sv-SE"/>
              </w:rPr>
              <w:t xml:space="preserve"> in unaligned frame boundary with slot alignment and partial SFN alignment inter-band CA. Based on this field, the UE determines the time offset of the </w:t>
            </w:r>
            <w:proofErr w:type="spellStart"/>
            <w:r w:rsidRPr="00876B15">
              <w:rPr>
                <w:lang w:eastAsia="sv-SE"/>
              </w:rPr>
              <w:t>SCell</w:t>
            </w:r>
            <w:proofErr w:type="spellEnd"/>
            <w:r w:rsidRPr="00876B15">
              <w:rPr>
                <w:lang w:eastAsia="sv-SE"/>
              </w:rPr>
              <w:t xml:space="preserve"> as specified in clause 4.5 of TS 38.211 [16]. The granularity of this field is determined by the reference SCS for the slot offset (i.e. the maximum of </w:t>
            </w:r>
            <w:proofErr w:type="spellStart"/>
            <w:r w:rsidRPr="00876B15">
              <w:rPr>
                <w:lang w:eastAsia="sv-SE"/>
              </w:rPr>
              <w:t>PCell</w:t>
            </w:r>
            <w:proofErr w:type="spellEnd"/>
            <w:r w:rsidRPr="00876B15">
              <w:rPr>
                <w:lang w:eastAsia="sv-SE"/>
              </w:rPr>
              <w:t>/</w:t>
            </w:r>
            <w:proofErr w:type="spellStart"/>
            <w:r w:rsidRPr="00876B15">
              <w:rPr>
                <w:lang w:eastAsia="sv-SE"/>
              </w:rPr>
              <w:t>PSCell</w:t>
            </w:r>
            <w:proofErr w:type="spellEnd"/>
            <w:r w:rsidRPr="00876B15">
              <w:rPr>
                <w:lang w:eastAsia="sv-SE"/>
              </w:rPr>
              <w:t xml:space="preserve"> lowest SCS among all the configured SCSs in DL/UL </w:t>
            </w:r>
            <w:r w:rsidRPr="00876B15">
              <w:rPr>
                <w:i/>
                <w:iCs/>
                <w:lang w:eastAsia="x-none"/>
              </w:rPr>
              <w:t>SCS-</w:t>
            </w:r>
            <w:proofErr w:type="spellStart"/>
            <w:r w:rsidRPr="00876B15">
              <w:rPr>
                <w:i/>
                <w:iCs/>
                <w:lang w:eastAsia="x-none"/>
              </w:rPr>
              <w:t>SpecificCarrierList</w:t>
            </w:r>
            <w:proofErr w:type="spellEnd"/>
            <w:r w:rsidRPr="00876B15">
              <w:rPr>
                <w:lang w:eastAsia="sv-SE"/>
              </w:rPr>
              <w:t xml:space="preserve"> in </w:t>
            </w:r>
            <w:proofErr w:type="spellStart"/>
            <w:r w:rsidRPr="00876B15">
              <w:rPr>
                <w:i/>
                <w:iCs/>
                <w:lang w:eastAsia="sv-SE"/>
              </w:rPr>
              <w:t>ServingCellConfigCommon</w:t>
            </w:r>
            <w:proofErr w:type="spellEnd"/>
            <w:r w:rsidRPr="00876B15">
              <w:rPr>
                <w:lang w:eastAsia="sv-SE"/>
              </w:rPr>
              <w:t xml:space="preserve"> or </w:t>
            </w:r>
            <w:proofErr w:type="spellStart"/>
            <w:r w:rsidRPr="00876B15">
              <w:rPr>
                <w:i/>
                <w:iCs/>
                <w:lang w:eastAsia="sv-SE"/>
              </w:rPr>
              <w:t>ServingCellConfigCommonSIB</w:t>
            </w:r>
            <w:proofErr w:type="spellEnd"/>
            <w:r w:rsidRPr="00876B15">
              <w:rPr>
                <w:lang w:eastAsia="sv-SE"/>
              </w:rPr>
              <w:t xml:space="preserve"> and this serving cell's lowest SCS among all the configured SCSs in DL/UL </w:t>
            </w:r>
            <w:r w:rsidRPr="00876B15">
              <w:rPr>
                <w:i/>
                <w:iCs/>
                <w:lang w:eastAsia="x-none"/>
              </w:rPr>
              <w:t>SCS-</w:t>
            </w:r>
            <w:proofErr w:type="spellStart"/>
            <w:r w:rsidRPr="00876B15">
              <w:rPr>
                <w:i/>
                <w:iCs/>
                <w:lang w:eastAsia="x-none"/>
              </w:rPr>
              <w:t>SpecificCarrierList</w:t>
            </w:r>
            <w:proofErr w:type="spellEnd"/>
            <w:r w:rsidRPr="00876B15">
              <w:rPr>
                <w:lang w:eastAsia="sv-SE"/>
              </w:rPr>
              <w:t xml:space="preserve"> in </w:t>
            </w:r>
            <w:proofErr w:type="spellStart"/>
            <w:r w:rsidRPr="00876B15">
              <w:rPr>
                <w:i/>
                <w:iCs/>
                <w:lang w:eastAsia="sv-SE"/>
              </w:rPr>
              <w:t>ServingCellConfigCommon</w:t>
            </w:r>
            <w:proofErr w:type="spellEnd"/>
            <w:r w:rsidRPr="00876B15">
              <w:rPr>
                <w:lang w:eastAsia="sv-SE"/>
              </w:rPr>
              <w:t xml:space="preserve"> or </w:t>
            </w:r>
            <w:proofErr w:type="spellStart"/>
            <w:r w:rsidRPr="00876B15">
              <w:rPr>
                <w:i/>
                <w:iCs/>
                <w:lang w:eastAsia="sv-SE"/>
              </w:rPr>
              <w:t>ServingCellConfigCommonSIB</w:t>
            </w:r>
            <w:proofErr w:type="spellEnd"/>
            <w:r w:rsidRPr="00876B15">
              <w:rPr>
                <w:lang w:eastAsia="sv-SE"/>
              </w:rPr>
              <w:t>).</w:t>
            </w:r>
          </w:p>
          <w:p w14:paraId="534A9792" w14:textId="77777777" w:rsidR="00394471" w:rsidRPr="00876B15" w:rsidRDefault="00394471" w:rsidP="00964CC4">
            <w:pPr>
              <w:pStyle w:val="TAL"/>
              <w:rPr>
                <w:lang w:eastAsia="sv-SE"/>
              </w:rPr>
            </w:pPr>
            <w:r w:rsidRPr="00876B15">
              <w:rPr>
                <w:lang w:eastAsia="sv-SE"/>
              </w:rPr>
              <w:t xml:space="preserve">The Network configures at most single non-zero offset duration in </w:t>
            </w:r>
            <w:proofErr w:type="spellStart"/>
            <w:r w:rsidRPr="00876B15">
              <w:rPr>
                <w:lang w:eastAsia="sv-SE"/>
              </w:rPr>
              <w:t>ms</w:t>
            </w:r>
            <w:proofErr w:type="spellEnd"/>
            <w:r w:rsidRPr="00876B15">
              <w:rPr>
                <w:lang w:eastAsia="sv-SE"/>
              </w:rPr>
              <w:t xml:space="preserve"> (independent on SCS) among CCs in the unaligned CA configuration. If the field is absent, the UE applies the value of 0.</w:t>
            </w:r>
            <w:r w:rsidRPr="00876B15">
              <w:t xml:space="preserve"> </w:t>
            </w:r>
            <w:r w:rsidRPr="00876B15">
              <w:rPr>
                <w:lang w:eastAsia="sv-SE"/>
              </w:rPr>
              <w:t xml:space="preserve">The slot offset value can only be changed with </w:t>
            </w:r>
            <w:proofErr w:type="spellStart"/>
            <w:r w:rsidRPr="00876B15">
              <w:rPr>
                <w:lang w:eastAsia="sv-SE"/>
              </w:rPr>
              <w:t>SCell</w:t>
            </w:r>
            <w:proofErr w:type="spellEnd"/>
            <w:r w:rsidRPr="00876B15">
              <w:rPr>
                <w:lang w:eastAsia="sv-SE"/>
              </w:rPr>
              <w:t xml:space="preserve"> release and add.</w:t>
            </w:r>
          </w:p>
        </w:tc>
      </w:tr>
      <w:tr w:rsidR="005D1BC6" w:rsidRPr="00876B15"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876B15" w:rsidRDefault="00394471" w:rsidP="00964CC4">
            <w:pPr>
              <w:pStyle w:val="TAL"/>
              <w:rPr>
                <w:b/>
                <w:i/>
                <w:szCs w:val="22"/>
              </w:rPr>
            </w:pPr>
            <w:r w:rsidRPr="00876B15">
              <w:rPr>
                <w:b/>
                <w:i/>
                <w:szCs w:val="22"/>
              </w:rPr>
              <w:t>cbg-TxDiffTBsProcessingType1, cbg-TxDiffTBsProcessingType2</w:t>
            </w:r>
          </w:p>
          <w:p w14:paraId="1FE28758" w14:textId="77777777" w:rsidR="00394471" w:rsidRPr="00876B15" w:rsidRDefault="00394471" w:rsidP="00964CC4">
            <w:pPr>
              <w:pStyle w:val="TAL"/>
              <w:rPr>
                <w:b/>
                <w:bCs/>
                <w:i/>
                <w:iCs/>
                <w:lang w:eastAsia="x-none"/>
              </w:rPr>
            </w:pPr>
            <w:r w:rsidRPr="00876B15">
              <w:rPr>
                <w:szCs w:val="22"/>
              </w:rPr>
              <w:t>Indicates whether processing types 1 and 2 based CBG based operation is enabled according to Rel-16 UE capabilities.</w:t>
            </w:r>
          </w:p>
        </w:tc>
      </w:tr>
      <w:tr w:rsidR="005D1BC6" w:rsidRPr="00876B15"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876B15" w:rsidRDefault="00394471" w:rsidP="00964CC4">
            <w:pPr>
              <w:pStyle w:val="TAL"/>
              <w:rPr>
                <w:szCs w:val="22"/>
                <w:lang w:eastAsia="sv-SE"/>
              </w:rPr>
            </w:pPr>
            <w:proofErr w:type="spellStart"/>
            <w:r w:rsidRPr="00876B15">
              <w:rPr>
                <w:b/>
                <w:i/>
                <w:szCs w:val="22"/>
                <w:lang w:eastAsia="sv-SE"/>
              </w:rPr>
              <w:t>channelAccessConfig</w:t>
            </w:r>
            <w:proofErr w:type="spellEnd"/>
          </w:p>
          <w:p w14:paraId="2B65FFD6" w14:textId="77777777" w:rsidR="00394471" w:rsidRPr="00876B15" w:rsidRDefault="00394471" w:rsidP="00964CC4">
            <w:pPr>
              <w:pStyle w:val="TAL"/>
              <w:rPr>
                <w:b/>
                <w:i/>
                <w:szCs w:val="22"/>
                <w:lang w:eastAsia="sv-SE"/>
              </w:rPr>
            </w:pPr>
            <w:r w:rsidRPr="00876B15">
              <w:rPr>
                <w:szCs w:val="22"/>
                <w:lang w:eastAsia="sv-SE"/>
              </w:rPr>
              <w:t>List of parameters used for access procedures of operation with shared spectrum channel access (see TS 37.213 [48).</w:t>
            </w:r>
          </w:p>
        </w:tc>
      </w:tr>
      <w:tr w:rsidR="005D1BC6" w:rsidRPr="00876B15"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876B15" w:rsidRDefault="00394471" w:rsidP="00964CC4">
            <w:pPr>
              <w:pStyle w:val="TAL"/>
              <w:rPr>
                <w:szCs w:val="22"/>
                <w:lang w:eastAsia="sv-SE"/>
              </w:rPr>
            </w:pPr>
            <w:proofErr w:type="spellStart"/>
            <w:r w:rsidRPr="00876B15">
              <w:rPr>
                <w:b/>
                <w:i/>
                <w:szCs w:val="22"/>
                <w:lang w:eastAsia="sv-SE"/>
              </w:rPr>
              <w:t>crossCarrierSchedulingConfig</w:t>
            </w:r>
            <w:proofErr w:type="spellEnd"/>
          </w:p>
          <w:p w14:paraId="38A5BB14" w14:textId="77777777" w:rsidR="00394471" w:rsidRPr="00876B15" w:rsidRDefault="00394471" w:rsidP="00964CC4">
            <w:pPr>
              <w:pStyle w:val="TAL"/>
              <w:rPr>
                <w:szCs w:val="22"/>
                <w:lang w:eastAsia="sv-SE"/>
              </w:rPr>
            </w:pPr>
            <w:r w:rsidRPr="00876B15">
              <w:rPr>
                <w:szCs w:val="22"/>
                <w:lang w:eastAsia="sv-SE"/>
              </w:rPr>
              <w:t>Indicates whether this serving cell is cross-carrier scheduled by another serving cell or whether it cross-carrier schedules another serving cell.</w:t>
            </w:r>
          </w:p>
        </w:tc>
      </w:tr>
      <w:tr w:rsidR="005D1BC6" w:rsidRPr="00876B15"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876B15" w:rsidRDefault="00394471" w:rsidP="00964CC4">
            <w:pPr>
              <w:keepNext/>
              <w:keepLines/>
              <w:spacing w:after="0"/>
              <w:rPr>
                <w:rFonts w:ascii="Arial" w:hAnsi="Arial"/>
                <w:b/>
                <w:i/>
                <w:sz w:val="18"/>
                <w:szCs w:val="22"/>
              </w:rPr>
            </w:pPr>
            <w:proofErr w:type="spellStart"/>
            <w:r w:rsidRPr="00876B15">
              <w:rPr>
                <w:rFonts w:ascii="Arial" w:hAnsi="Arial"/>
                <w:b/>
                <w:i/>
                <w:sz w:val="18"/>
                <w:szCs w:val="22"/>
              </w:rPr>
              <w:t>crs-RateMatch-PerCORESETPoolIndex</w:t>
            </w:r>
            <w:proofErr w:type="spellEnd"/>
          </w:p>
          <w:p w14:paraId="4688B2C4" w14:textId="2FC2EF28" w:rsidR="00394471" w:rsidRPr="00876B15" w:rsidRDefault="00394471" w:rsidP="00964CC4">
            <w:pPr>
              <w:pStyle w:val="TAL"/>
              <w:rPr>
                <w:b/>
                <w:i/>
                <w:szCs w:val="22"/>
                <w:lang w:eastAsia="sv-SE"/>
              </w:rPr>
            </w:pPr>
            <w:r w:rsidRPr="00876B15">
              <w:rPr>
                <w:szCs w:val="22"/>
              </w:rPr>
              <w:t>Indicates how UE performs rate matching when both lte-CRS-PatternList1-r16 and lte-CRS-PatternList2-r16 are configured as specified in TS 38.</w:t>
            </w:r>
            <w:r w:rsidR="000514F7" w:rsidRPr="00876B15">
              <w:rPr>
                <w:szCs w:val="22"/>
              </w:rPr>
              <w:t>2</w:t>
            </w:r>
            <w:r w:rsidRPr="00876B15">
              <w:rPr>
                <w:szCs w:val="22"/>
              </w:rPr>
              <w:t>14</w:t>
            </w:r>
            <w:r w:rsidR="000514F7" w:rsidRPr="00876B15">
              <w:rPr>
                <w:szCs w:val="22"/>
              </w:rPr>
              <w:t xml:space="preserve"> [19]</w:t>
            </w:r>
            <w:r w:rsidRPr="00876B15">
              <w:rPr>
                <w:szCs w:val="22"/>
              </w:rPr>
              <w:t>, clause 5.1.4.2.</w:t>
            </w:r>
          </w:p>
        </w:tc>
      </w:tr>
      <w:tr w:rsidR="005D1BC6" w:rsidRPr="00876B15"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876B15" w:rsidRDefault="00261BA1" w:rsidP="00255542">
            <w:pPr>
              <w:pStyle w:val="TAL"/>
              <w:rPr>
                <w:b/>
                <w:bCs/>
                <w:i/>
                <w:iCs/>
              </w:rPr>
            </w:pPr>
            <w:proofErr w:type="spellStart"/>
            <w:r w:rsidRPr="00876B15">
              <w:rPr>
                <w:b/>
                <w:bCs/>
                <w:i/>
                <w:iCs/>
              </w:rPr>
              <w:t>csi</w:t>
            </w:r>
            <w:proofErr w:type="spellEnd"/>
            <w:r w:rsidRPr="00876B15">
              <w:rPr>
                <w:b/>
                <w:bCs/>
                <w:i/>
                <w:iCs/>
              </w:rPr>
              <w:t>-RS-</w:t>
            </w:r>
            <w:proofErr w:type="spellStart"/>
            <w:r w:rsidRPr="00876B15">
              <w:rPr>
                <w:b/>
                <w:bCs/>
                <w:i/>
                <w:iCs/>
              </w:rPr>
              <w:t>ValidationWithDCI</w:t>
            </w:r>
            <w:proofErr w:type="spellEnd"/>
          </w:p>
          <w:p w14:paraId="158D2B42" w14:textId="77777777" w:rsidR="00261BA1" w:rsidRPr="00876B15" w:rsidRDefault="00261BA1" w:rsidP="00255542">
            <w:pPr>
              <w:pStyle w:val="TAL"/>
            </w:pPr>
            <w:r w:rsidRPr="00876B15">
              <w:rPr>
                <w:bCs/>
                <w:iCs/>
              </w:rPr>
              <w:t>Indicates how the UE performs periodic and semi-persistent CSI-RS reception in a slot. The presence of this field indicates that the UE uses</w:t>
            </w:r>
            <w:r w:rsidRPr="00876B15">
              <w:t xml:space="preserve"> </w:t>
            </w:r>
            <w:r w:rsidRPr="00876B15">
              <w:rPr>
                <w:bCs/>
                <w:iCs/>
              </w:rPr>
              <w:t>DCI detection to validate whether to receive CSI-RS (see TS 38.213 [13], clause 11.1).</w:t>
            </w:r>
          </w:p>
        </w:tc>
      </w:tr>
      <w:tr w:rsidR="005D1BC6" w:rsidRPr="00876B15"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876B15" w:rsidRDefault="00394471" w:rsidP="00964CC4">
            <w:pPr>
              <w:pStyle w:val="TAL"/>
              <w:rPr>
                <w:szCs w:val="22"/>
                <w:lang w:eastAsia="sv-SE"/>
              </w:rPr>
            </w:pPr>
            <w:proofErr w:type="spellStart"/>
            <w:r w:rsidRPr="00876B15">
              <w:rPr>
                <w:b/>
                <w:i/>
                <w:szCs w:val="22"/>
                <w:lang w:eastAsia="sv-SE"/>
              </w:rPr>
              <w:t>defaultDownlinkBWP</w:t>
            </w:r>
            <w:proofErr w:type="spellEnd"/>
            <w:r w:rsidRPr="00876B15">
              <w:rPr>
                <w:b/>
                <w:i/>
                <w:szCs w:val="22"/>
                <w:lang w:eastAsia="sv-SE"/>
              </w:rPr>
              <w:t>-Id</w:t>
            </w:r>
          </w:p>
          <w:p w14:paraId="312FB0AB" w14:textId="53671A15" w:rsidR="00394471" w:rsidRPr="00876B15" w:rsidRDefault="00394471" w:rsidP="00964CC4">
            <w:pPr>
              <w:pStyle w:val="TAL"/>
              <w:rPr>
                <w:szCs w:val="22"/>
                <w:lang w:eastAsia="sv-SE"/>
              </w:rPr>
            </w:pPr>
            <w:r w:rsidRPr="00876B15">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D1BC6" w:rsidRPr="00876B15"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876B15" w:rsidRDefault="00DD71AB" w:rsidP="00964CC4">
            <w:pPr>
              <w:pStyle w:val="TAL"/>
              <w:rPr>
                <w:b/>
                <w:i/>
                <w:lang w:eastAsia="sv-SE"/>
              </w:rPr>
            </w:pPr>
            <w:proofErr w:type="spellStart"/>
            <w:r w:rsidRPr="00876B15">
              <w:rPr>
                <w:b/>
                <w:i/>
                <w:lang w:eastAsia="sv-SE"/>
              </w:rPr>
              <w:t>directionalCollisionHandling</w:t>
            </w:r>
            <w:proofErr w:type="spellEnd"/>
          </w:p>
          <w:p w14:paraId="7AF8EE39" w14:textId="77777777" w:rsidR="00DD71AB" w:rsidRPr="00876B15" w:rsidRDefault="00DD71AB" w:rsidP="00964CC4">
            <w:pPr>
              <w:pStyle w:val="TAL"/>
              <w:rPr>
                <w:b/>
                <w:i/>
                <w:szCs w:val="22"/>
                <w:lang w:eastAsia="sv-SE"/>
              </w:rPr>
            </w:pPr>
            <w:r w:rsidRPr="00876B15">
              <w:rPr>
                <w:szCs w:val="22"/>
                <w:lang w:eastAsia="sv-SE"/>
              </w:rPr>
              <w:t xml:space="preserve">Indicates that this serving cell is using </w:t>
            </w:r>
            <w:r w:rsidRPr="00876B15">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5D1BC6" w:rsidRPr="00876B15"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876B15" w:rsidRDefault="00394471" w:rsidP="00964CC4">
            <w:pPr>
              <w:pStyle w:val="TAL"/>
              <w:rPr>
                <w:b/>
                <w:i/>
                <w:szCs w:val="22"/>
              </w:rPr>
            </w:pPr>
            <w:proofErr w:type="spellStart"/>
            <w:r w:rsidRPr="00876B15">
              <w:rPr>
                <w:b/>
                <w:i/>
                <w:szCs w:val="22"/>
              </w:rPr>
              <w:t>dormantBWP</w:t>
            </w:r>
            <w:proofErr w:type="spellEnd"/>
            <w:r w:rsidRPr="00876B15">
              <w:rPr>
                <w:b/>
                <w:i/>
                <w:szCs w:val="22"/>
              </w:rPr>
              <w:t>-Config</w:t>
            </w:r>
          </w:p>
          <w:p w14:paraId="5E2D05C1" w14:textId="77777777" w:rsidR="00394471" w:rsidRPr="00876B15" w:rsidRDefault="00394471" w:rsidP="00964CC4">
            <w:pPr>
              <w:pStyle w:val="TAL"/>
              <w:rPr>
                <w:b/>
                <w:i/>
                <w:szCs w:val="22"/>
                <w:lang w:eastAsia="sv-SE"/>
              </w:rPr>
            </w:pPr>
            <w:r w:rsidRPr="00876B15">
              <w:rPr>
                <w:szCs w:val="22"/>
              </w:rPr>
              <w:t xml:space="preserve">The dormant BWP configuration for an </w:t>
            </w:r>
            <w:proofErr w:type="spellStart"/>
            <w:r w:rsidRPr="00876B15">
              <w:rPr>
                <w:szCs w:val="22"/>
              </w:rPr>
              <w:t>SCell</w:t>
            </w:r>
            <w:proofErr w:type="spellEnd"/>
            <w:r w:rsidRPr="00876B15">
              <w:rPr>
                <w:szCs w:val="22"/>
              </w:rPr>
              <w:t xml:space="preserve">. This field can be configured only for a </w:t>
            </w:r>
            <w:r w:rsidRPr="00876B15">
              <w:rPr>
                <w:bCs/>
                <w:iCs/>
                <w:szCs w:val="22"/>
              </w:rPr>
              <w:t xml:space="preserve">(non-PUCCH) </w:t>
            </w:r>
            <w:proofErr w:type="spellStart"/>
            <w:r w:rsidRPr="00876B15">
              <w:rPr>
                <w:bCs/>
                <w:iCs/>
                <w:szCs w:val="22"/>
              </w:rPr>
              <w:t>SCell</w:t>
            </w:r>
            <w:proofErr w:type="spellEnd"/>
            <w:r w:rsidRPr="00876B15">
              <w:rPr>
                <w:bCs/>
                <w:iCs/>
                <w:szCs w:val="22"/>
              </w:rPr>
              <w:t>.</w:t>
            </w:r>
          </w:p>
        </w:tc>
      </w:tr>
      <w:tr w:rsidR="005D1BC6" w:rsidRPr="00876B15"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876B15" w:rsidRDefault="00394471" w:rsidP="00964CC4">
            <w:pPr>
              <w:pStyle w:val="TAL"/>
              <w:rPr>
                <w:szCs w:val="22"/>
                <w:lang w:eastAsia="sv-SE"/>
              </w:rPr>
            </w:pPr>
            <w:proofErr w:type="spellStart"/>
            <w:r w:rsidRPr="00876B15">
              <w:rPr>
                <w:b/>
                <w:i/>
                <w:szCs w:val="22"/>
                <w:lang w:eastAsia="sv-SE"/>
              </w:rPr>
              <w:t>downlinkBWP-ToAddModList</w:t>
            </w:r>
            <w:proofErr w:type="spellEnd"/>
          </w:p>
          <w:p w14:paraId="076B2D17" w14:textId="77777777" w:rsidR="00394471" w:rsidRPr="00876B15" w:rsidRDefault="00394471" w:rsidP="00964CC4">
            <w:pPr>
              <w:pStyle w:val="TAL"/>
              <w:rPr>
                <w:szCs w:val="22"/>
                <w:lang w:eastAsia="sv-SE"/>
              </w:rPr>
            </w:pPr>
            <w:r w:rsidRPr="00876B15">
              <w:rPr>
                <w:szCs w:val="22"/>
                <w:lang w:eastAsia="sv-SE"/>
              </w:rPr>
              <w:t>List of additional downlink bandwidth parts to be added or modified. (see TS 38.213 [13], clause 12).</w:t>
            </w:r>
          </w:p>
        </w:tc>
      </w:tr>
      <w:tr w:rsidR="005D1BC6" w:rsidRPr="00876B15"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876B15" w:rsidRDefault="00394471" w:rsidP="00964CC4">
            <w:pPr>
              <w:pStyle w:val="TAL"/>
              <w:rPr>
                <w:szCs w:val="22"/>
                <w:lang w:eastAsia="sv-SE"/>
              </w:rPr>
            </w:pPr>
            <w:proofErr w:type="spellStart"/>
            <w:r w:rsidRPr="00876B15">
              <w:rPr>
                <w:b/>
                <w:i/>
                <w:szCs w:val="22"/>
                <w:lang w:eastAsia="sv-SE"/>
              </w:rPr>
              <w:t>downlinkBWP-ToReleaseList</w:t>
            </w:r>
            <w:proofErr w:type="spellEnd"/>
          </w:p>
          <w:p w14:paraId="459F57BE" w14:textId="77777777" w:rsidR="00394471" w:rsidRPr="00876B15" w:rsidRDefault="00394471" w:rsidP="00964CC4">
            <w:pPr>
              <w:pStyle w:val="TAL"/>
              <w:rPr>
                <w:szCs w:val="22"/>
                <w:lang w:eastAsia="sv-SE"/>
              </w:rPr>
            </w:pPr>
            <w:r w:rsidRPr="00876B15">
              <w:rPr>
                <w:szCs w:val="22"/>
                <w:lang w:eastAsia="sv-SE"/>
              </w:rPr>
              <w:t>List of additional downlink bandwidth parts to be released. (see TS 38.213 [13], clause 12).</w:t>
            </w:r>
          </w:p>
        </w:tc>
      </w:tr>
      <w:tr w:rsidR="005D1BC6" w:rsidRPr="00876B15"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876B15" w:rsidRDefault="00394471" w:rsidP="00964CC4">
            <w:pPr>
              <w:pStyle w:val="TAL"/>
              <w:rPr>
                <w:b/>
                <w:i/>
                <w:szCs w:val="22"/>
                <w:lang w:eastAsia="sv-SE"/>
              </w:rPr>
            </w:pPr>
            <w:proofErr w:type="spellStart"/>
            <w:r w:rsidRPr="00876B15">
              <w:rPr>
                <w:b/>
                <w:i/>
                <w:szCs w:val="22"/>
                <w:lang w:eastAsia="sv-SE"/>
              </w:rPr>
              <w:t>downlinkChannelBW</w:t>
            </w:r>
            <w:proofErr w:type="spellEnd"/>
            <w:r w:rsidRPr="00876B15">
              <w:rPr>
                <w:b/>
                <w:i/>
                <w:szCs w:val="22"/>
                <w:lang w:eastAsia="sv-SE"/>
              </w:rPr>
              <w:t>-</w:t>
            </w:r>
            <w:proofErr w:type="spellStart"/>
            <w:r w:rsidRPr="00876B15">
              <w:rPr>
                <w:b/>
                <w:i/>
                <w:szCs w:val="22"/>
                <w:lang w:eastAsia="sv-SE"/>
              </w:rPr>
              <w:t>PerSCS</w:t>
            </w:r>
            <w:proofErr w:type="spellEnd"/>
            <w:r w:rsidRPr="00876B15">
              <w:rPr>
                <w:b/>
                <w:i/>
                <w:szCs w:val="22"/>
                <w:lang w:eastAsia="sv-SE"/>
              </w:rPr>
              <w:t>-List</w:t>
            </w:r>
          </w:p>
          <w:p w14:paraId="7DB98655" w14:textId="77777777" w:rsidR="00394471" w:rsidRPr="00876B15" w:rsidRDefault="00394471" w:rsidP="00964CC4">
            <w:pPr>
              <w:pStyle w:val="TAL"/>
              <w:rPr>
                <w:szCs w:val="22"/>
                <w:lang w:eastAsia="sv-SE"/>
              </w:rPr>
            </w:pPr>
            <w:r w:rsidRPr="00876B15">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76B15">
              <w:rPr>
                <w:i/>
                <w:szCs w:val="22"/>
                <w:lang w:eastAsia="sv-SE"/>
              </w:rPr>
              <w:t>scs-SpecificCarrierList</w:t>
            </w:r>
            <w:proofErr w:type="spellEnd"/>
            <w:r w:rsidRPr="00876B15">
              <w:rPr>
                <w:szCs w:val="22"/>
                <w:lang w:eastAsia="sv-SE"/>
              </w:rPr>
              <w:t xml:space="preserve"> in </w:t>
            </w:r>
            <w:proofErr w:type="spellStart"/>
            <w:r w:rsidRPr="00876B15">
              <w:rPr>
                <w:i/>
                <w:szCs w:val="22"/>
                <w:lang w:eastAsia="sv-SE"/>
              </w:rPr>
              <w:t>DownlinkConfigCommon</w:t>
            </w:r>
            <w:proofErr w:type="spellEnd"/>
            <w:r w:rsidRPr="00876B15">
              <w:rPr>
                <w:szCs w:val="22"/>
                <w:lang w:eastAsia="sv-SE"/>
              </w:rPr>
              <w:t xml:space="preserve"> / </w:t>
            </w:r>
            <w:proofErr w:type="spellStart"/>
            <w:r w:rsidRPr="00876B15">
              <w:rPr>
                <w:i/>
                <w:szCs w:val="22"/>
                <w:lang w:eastAsia="sv-SE"/>
              </w:rPr>
              <w:t>DownlinkConfigCommonSIB</w:t>
            </w:r>
            <w:proofErr w:type="spellEnd"/>
            <w:r w:rsidRPr="00876B15">
              <w:rPr>
                <w:szCs w:val="22"/>
                <w:lang w:eastAsia="sv-SE"/>
              </w:rPr>
              <w:t>. Network only configures channel bandwidth that corresponds to the channel bandwidth values defined in TS 38.101-1 [15] and TS 38.101-2 [39].</w:t>
            </w:r>
          </w:p>
        </w:tc>
      </w:tr>
      <w:tr w:rsidR="005D1BC6" w:rsidRPr="00876B15"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876B15" w:rsidRDefault="00763FBA" w:rsidP="00964CC4">
            <w:pPr>
              <w:pStyle w:val="TAL"/>
              <w:rPr>
                <w:b/>
                <w:i/>
                <w:szCs w:val="22"/>
                <w:lang w:eastAsia="sv-SE"/>
              </w:rPr>
            </w:pPr>
            <w:r w:rsidRPr="00876B15">
              <w:rPr>
                <w:b/>
                <w:i/>
                <w:szCs w:val="22"/>
                <w:lang w:eastAsia="sv-SE"/>
              </w:rPr>
              <w:t>dummy1, dummy 2</w:t>
            </w:r>
          </w:p>
          <w:p w14:paraId="086EEE94" w14:textId="77777777" w:rsidR="00763FBA" w:rsidRPr="00876B15" w:rsidRDefault="00763FBA" w:rsidP="00964CC4">
            <w:pPr>
              <w:pStyle w:val="TAL"/>
              <w:rPr>
                <w:b/>
                <w:i/>
                <w:szCs w:val="22"/>
                <w:lang w:eastAsia="sv-SE"/>
              </w:rPr>
            </w:pPr>
            <w:r w:rsidRPr="00876B15">
              <w:rPr>
                <w:szCs w:val="22"/>
                <w:lang w:eastAsia="sv-SE"/>
              </w:rPr>
              <w:t>This field is not used in the specification. If received it shall be ignored by the UE.</w:t>
            </w:r>
          </w:p>
        </w:tc>
      </w:tr>
      <w:tr w:rsidR="005D1BC6" w:rsidRPr="00876B15"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876B15" w:rsidRDefault="00394471" w:rsidP="00964CC4">
            <w:pPr>
              <w:pStyle w:val="TAL"/>
              <w:rPr>
                <w:b/>
                <w:i/>
                <w:szCs w:val="22"/>
              </w:rPr>
            </w:pPr>
            <w:proofErr w:type="spellStart"/>
            <w:r w:rsidRPr="00876B15">
              <w:rPr>
                <w:b/>
                <w:i/>
                <w:szCs w:val="22"/>
              </w:rPr>
              <w:lastRenderedPageBreak/>
              <w:t>enableBeamSwitchTiming</w:t>
            </w:r>
            <w:proofErr w:type="spellEnd"/>
          </w:p>
          <w:p w14:paraId="45AD81FF" w14:textId="77777777" w:rsidR="00394471" w:rsidRPr="00876B15" w:rsidRDefault="00394471" w:rsidP="00964CC4">
            <w:pPr>
              <w:pStyle w:val="TAL"/>
              <w:rPr>
                <w:b/>
                <w:i/>
                <w:szCs w:val="22"/>
                <w:lang w:eastAsia="sv-SE"/>
              </w:rPr>
            </w:pPr>
            <w:r w:rsidRPr="00876B15">
              <w:rPr>
                <w:szCs w:val="22"/>
              </w:rPr>
              <w:t>Indicates the aperiodic CSI-RS triggering with beam switching triggering behaviour as defined in clause 5.2.1.5.1 of TS 38.214 [19].</w:t>
            </w:r>
          </w:p>
        </w:tc>
      </w:tr>
      <w:tr w:rsidR="005D1BC6" w:rsidRPr="00876B15"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876B15" w:rsidRDefault="00394471" w:rsidP="00964CC4">
            <w:pPr>
              <w:pStyle w:val="TAL"/>
              <w:rPr>
                <w:b/>
                <w:bCs/>
                <w:i/>
                <w:iCs/>
                <w:lang w:eastAsia="fi-FI"/>
              </w:rPr>
            </w:pPr>
            <w:proofErr w:type="spellStart"/>
            <w:r w:rsidRPr="00876B15">
              <w:rPr>
                <w:b/>
                <w:bCs/>
                <w:i/>
                <w:iCs/>
                <w:lang w:eastAsia="fi-FI"/>
              </w:rPr>
              <w:t>enableDefaultTCI</w:t>
            </w:r>
            <w:proofErr w:type="spellEnd"/>
            <w:r w:rsidRPr="00876B15">
              <w:rPr>
                <w:b/>
                <w:bCs/>
                <w:i/>
                <w:iCs/>
                <w:lang w:eastAsia="fi-FI"/>
              </w:rPr>
              <w:t>-StatePerCoresetPoolIndex</w:t>
            </w:r>
          </w:p>
          <w:p w14:paraId="282C3D99" w14:textId="77777777" w:rsidR="00394471" w:rsidRPr="00876B15" w:rsidRDefault="00394471" w:rsidP="00964CC4">
            <w:pPr>
              <w:pStyle w:val="TAL"/>
              <w:rPr>
                <w:b/>
                <w:i/>
                <w:szCs w:val="22"/>
                <w:lang w:eastAsia="sv-SE"/>
              </w:rPr>
            </w:pPr>
            <w:r w:rsidRPr="00876B15">
              <w:rPr>
                <w:bCs/>
                <w:iCs/>
                <w:szCs w:val="22"/>
                <w:lang w:eastAsia="fi-FI"/>
              </w:rPr>
              <w:t xml:space="preserve">Presence of this field indicates the UE shall follow the release 16 </w:t>
            </w:r>
            <w:proofErr w:type="spellStart"/>
            <w:r w:rsidRPr="00876B15">
              <w:rPr>
                <w:bCs/>
                <w:iCs/>
                <w:szCs w:val="22"/>
                <w:lang w:eastAsia="fi-FI"/>
              </w:rPr>
              <w:t>behavior</w:t>
            </w:r>
            <w:proofErr w:type="spellEnd"/>
            <w:r w:rsidRPr="00876B15">
              <w:rPr>
                <w:bCs/>
                <w:iCs/>
                <w:szCs w:val="22"/>
                <w:lang w:eastAsia="fi-FI"/>
              </w:rPr>
              <w:t xml:space="preserve"> of default TCI state per </w:t>
            </w:r>
            <w:proofErr w:type="spellStart"/>
            <w:r w:rsidRPr="00876B15">
              <w:rPr>
                <w:bCs/>
                <w:iCs/>
                <w:szCs w:val="22"/>
                <w:lang w:eastAsia="fi-FI"/>
              </w:rPr>
              <w:t>CORESETPoolindex</w:t>
            </w:r>
            <w:proofErr w:type="spellEnd"/>
            <w:r w:rsidRPr="00876B15">
              <w:rPr>
                <w:bCs/>
                <w:iCs/>
                <w:szCs w:val="22"/>
                <w:lang w:eastAsia="fi-FI"/>
              </w:rPr>
              <w:t xml:space="preserve"> when the UE is configured by higher layer parameter PDCCH-Config that contains two different values of </w:t>
            </w:r>
            <w:proofErr w:type="spellStart"/>
            <w:r w:rsidRPr="00876B15">
              <w:rPr>
                <w:bCs/>
                <w:iCs/>
                <w:szCs w:val="22"/>
                <w:lang w:eastAsia="fi-FI"/>
              </w:rPr>
              <w:t>CORESETPoolIndex</w:t>
            </w:r>
            <w:proofErr w:type="spellEnd"/>
            <w:r w:rsidRPr="00876B15">
              <w:rPr>
                <w:bCs/>
                <w:iCs/>
                <w:szCs w:val="22"/>
                <w:lang w:eastAsia="fi-FI"/>
              </w:rPr>
              <w:t xml:space="preserve"> in </w:t>
            </w:r>
            <w:proofErr w:type="spellStart"/>
            <w:r w:rsidRPr="00876B15">
              <w:rPr>
                <w:bCs/>
                <w:iCs/>
                <w:szCs w:val="22"/>
                <w:lang w:eastAsia="fi-FI"/>
              </w:rPr>
              <w:t>ControlResourceSet</w:t>
            </w:r>
            <w:proofErr w:type="spellEnd"/>
            <w:r w:rsidRPr="00876B15">
              <w:rPr>
                <w:bCs/>
                <w:iCs/>
                <w:szCs w:val="22"/>
                <w:lang w:eastAsia="fi-FI"/>
              </w:rPr>
              <w:t xml:space="preserve"> is enabled.</w:t>
            </w:r>
          </w:p>
        </w:tc>
      </w:tr>
      <w:tr w:rsidR="005D1BC6" w:rsidRPr="00876B15"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876B15" w:rsidRDefault="00394471" w:rsidP="00964CC4">
            <w:pPr>
              <w:pStyle w:val="TAL"/>
              <w:rPr>
                <w:b/>
                <w:bCs/>
                <w:i/>
                <w:iCs/>
                <w:lang w:eastAsia="fi-FI"/>
              </w:rPr>
            </w:pPr>
            <w:proofErr w:type="spellStart"/>
            <w:r w:rsidRPr="00876B15">
              <w:rPr>
                <w:b/>
                <w:bCs/>
                <w:i/>
                <w:iCs/>
                <w:lang w:eastAsia="fi-FI"/>
              </w:rPr>
              <w:t>enableTwoDefaultTCI</w:t>
            </w:r>
            <w:proofErr w:type="spellEnd"/>
            <w:r w:rsidRPr="00876B15">
              <w:rPr>
                <w:b/>
                <w:bCs/>
                <w:i/>
                <w:iCs/>
                <w:lang w:eastAsia="fi-FI"/>
              </w:rPr>
              <w:t>-States</w:t>
            </w:r>
          </w:p>
          <w:p w14:paraId="22E68A4C" w14:textId="77777777" w:rsidR="00394471" w:rsidRPr="00876B15" w:rsidRDefault="00394471" w:rsidP="00964CC4">
            <w:pPr>
              <w:pStyle w:val="TAL"/>
              <w:rPr>
                <w:b/>
                <w:i/>
                <w:szCs w:val="22"/>
                <w:lang w:eastAsia="sv-SE"/>
              </w:rPr>
            </w:pPr>
            <w:r w:rsidRPr="00876B15">
              <w:rPr>
                <w:bCs/>
                <w:iCs/>
                <w:szCs w:val="22"/>
                <w:lang w:eastAsia="fi-FI"/>
              </w:rPr>
              <w:t xml:space="preserve">Presence of this field indicates the UE shall follow the release 16 </w:t>
            </w:r>
            <w:proofErr w:type="spellStart"/>
            <w:r w:rsidRPr="00876B15">
              <w:rPr>
                <w:bCs/>
                <w:iCs/>
                <w:szCs w:val="22"/>
                <w:lang w:eastAsia="fi-FI"/>
              </w:rPr>
              <w:t>behavior</w:t>
            </w:r>
            <w:proofErr w:type="spellEnd"/>
            <w:r w:rsidRPr="00876B15">
              <w:rPr>
                <w:bCs/>
                <w:iCs/>
                <w:szCs w:val="22"/>
                <w:lang w:eastAsia="fi-FI"/>
              </w:rPr>
              <w:t xml:space="preserve"> of two default TCI states for PDSCH when at least one TCI codepoint is mapped to two TCI states is enabled</w:t>
            </w:r>
          </w:p>
        </w:tc>
      </w:tr>
      <w:tr w:rsidR="005D1BC6" w:rsidRPr="00876B15"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876B15" w:rsidRDefault="00394471" w:rsidP="00964CC4">
            <w:pPr>
              <w:pStyle w:val="TAL"/>
              <w:rPr>
                <w:szCs w:val="22"/>
                <w:lang w:eastAsia="sv-SE"/>
              </w:rPr>
            </w:pPr>
            <w:proofErr w:type="spellStart"/>
            <w:r w:rsidRPr="00876B15">
              <w:rPr>
                <w:b/>
                <w:i/>
                <w:szCs w:val="22"/>
                <w:lang w:eastAsia="sv-SE"/>
              </w:rPr>
              <w:t>firstActiveDownlinkBWP</w:t>
            </w:r>
            <w:proofErr w:type="spellEnd"/>
            <w:r w:rsidRPr="00876B15">
              <w:rPr>
                <w:b/>
                <w:i/>
                <w:szCs w:val="22"/>
                <w:lang w:eastAsia="sv-SE"/>
              </w:rPr>
              <w:t>-Id</w:t>
            </w:r>
          </w:p>
          <w:p w14:paraId="792C1031" w14:textId="77777777" w:rsidR="00394471" w:rsidRPr="00876B15" w:rsidRDefault="00394471" w:rsidP="00964CC4">
            <w:pPr>
              <w:pStyle w:val="TAL"/>
              <w:rPr>
                <w:szCs w:val="22"/>
                <w:lang w:eastAsia="sv-SE"/>
              </w:rPr>
            </w:pPr>
            <w:r w:rsidRPr="00876B15">
              <w:rPr>
                <w:szCs w:val="22"/>
                <w:lang w:eastAsia="sv-SE"/>
              </w:rPr>
              <w:t xml:space="preserve">If configured for an </w:t>
            </w:r>
            <w:proofErr w:type="spellStart"/>
            <w:r w:rsidRPr="00876B15">
              <w:rPr>
                <w:szCs w:val="22"/>
                <w:lang w:eastAsia="sv-SE"/>
              </w:rPr>
              <w:t>SpCell</w:t>
            </w:r>
            <w:proofErr w:type="spellEnd"/>
            <w:r w:rsidRPr="00876B15">
              <w:rPr>
                <w:szCs w:val="22"/>
                <w:lang w:eastAsia="sv-SE"/>
              </w:rPr>
              <w:t>, this field contains the ID of the DL BWP to be activated upon performing the RRC (re-)configuration. If the field is absent, the RRC (re-)configuration does not impose a BWP switch.</w:t>
            </w:r>
          </w:p>
          <w:p w14:paraId="2A762B87" w14:textId="77777777" w:rsidR="00394471" w:rsidRPr="00876B15" w:rsidRDefault="00394471" w:rsidP="00964CC4">
            <w:pPr>
              <w:pStyle w:val="TAL"/>
              <w:rPr>
                <w:szCs w:val="22"/>
                <w:lang w:eastAsia="sv-SE"/>
              </w:rPr>
            </w:pPr>
            <w:r w:rsidRPr="00876B15">
              <w:rPr>
                <w:szCs w:val="22"/>
                <w:lang w:eastAsia="sv-SE"/>
              </w:rPr>
              <w:t xml:space="preserve">If configured for an </w:t>
            </w:r>
            <w:proofErr w:type="spellStart"/>
            <w:r w:rsidRPr="00876B15">
              <w:rPr>
                <w:szCs w:val="22"/>
                <w:lang w:eastAsia="sv-SE"/>
              </w:rPr>
              <w:t>SCell</w:t>
            </w:r>
            <w:proofErr w:type="spellEnd"/>
            <w:r w:rsidRPr="00876B15">
              <w:rPr>
                <w:szCs w:val="22"/>
                <w:lang w:eastAsia="sv-SE"/>
              </w:rPr>
              <w:t xml:space="preserve">, this field contains the ID of the downlink bandwidth part to be used upon activation of an </w:t>
            </w:r>
            <w:proofErr w:type="spellStart"/>
            <w:r w:rsidRPr="00876B15">
              <w:rPr>
                <w:szCs w:val="22"/>
                <w:lang w:eastAsia="sv-SE"/>
              </w:rPr>
              <w:t>SCell</w:t>
            </w:r>
            <w:proofErr w:type="spellEnd"/>
            <w:r w:rsidRPr="00876B15">
              <w:rPr>
                <w:szCs w:val="22"/>
                <w:lang w:eastAsia="sv-SE"/>
              </w:rPr>
              <w:t>. The initial bandwidth part is referred to by BWP-Id = 0.</w:t>
            </w:r>
          </w:p>
          <w:p w14:paraId="12709A1C" w14:textId="3560754A" w:rsidR="00394471" w:rsidRPr="00876B15" w:rsidRDefault="00394471" w:rsidP="00964CC4">
            <w:pPr>
              <w:pStyle w:val="TAL"/>
              <w:rPr>
                <w:szCs w:val="22"/>
                <w:lang w:eastAsia="sv-SE"/>
              </w:rPr>
            </w:pPr>
            <w:r w:rsidRPr="00876B15">
              <w:rPr>
                <w:szCs w:val="22"/>
                <w:lang w:eastAsia="sv-SE"/>
              </w:rPr>
              <w:t xml:space="preserve">Upon </w:t>
            </w:r>
            <w:r w:rsidR="001B7081" w:rsidRPr="00876B15">
              <w:rPr>
                <w:szCs w:val="22"/>
                <w:lang w:eastAsia="sv-SE"/>
              </w:rPr>
              <w:t xml:space="preserve">reconfiguration with </w:t>
            </w:r>
            <w:proofErr w:type="spellStart"/>
            <w:r w:rsidR="001B7081" w:rsidRPr="00876B15">
              <w:rPr>
                <w:i/>
                <w:iCs/>
                <w:szCs w:val="22"/>
                <w:lang w:eastAsia="sv-SE"/>
              </w:rPr>
              <w:t>reconfigurationWithSync</w:t>
            </w:r>
            <w:proofErr w:type="spellEnd"/>
            <w:r w:rsidRPr="00876B15">
              <w:rPr>
                <w:szCs w:val="22"/>
                <w:lang w:eastAsia="sv-SE"/>
              </w:rPr>
              <w:t xml:space="preserve">, the network sets the </w:t>
            </w:r>
            <w:proofErr w:type="spellStart"/>
            <w:r w:rsidRPr="00876B15">
              <w:rPr>
                <w:i/>
                <w:szCs w:val="22"/>
                <w:lang w:eastAsia="sv-SE"/>
              </w:rPr>
              <w:t>firstActiveDownlinkBWP</w:t>
            </w:r>
            <w:proofErr w:type="spellEnd"/>
            <w:r w:rsidRPr="00876B15">
              <w:rPr>
                <w:i/>
                <w:szCs w:val="22"/>
                <w:lang w:eastAsia="sv-SE"/>
              </w:rPr>
              <w:t>-Id</w:t>
            </w:r>
            <w:r w:rsidRPr="00876B15">
              <w:rPr>
                <w:szCs w:val="22"/>
                <w:lang w:eastAsia="sv-SE"/>
              </w:rPr>
              <w:t xml:space="preserve"> and </w:t>
            </w:r>
            <w:proofErr w:type="spellStart"/>
            <w:r w:rsidRPr="00876B15">
              <w:rPr>
                <w:i/>
                <w:szCs w:val="22"/>
                <w:lang w:eastAsia="sv-SE"/>
              </w:rPr>
              <w:t>firstActiveUplinkBWP</w:t>
            </w:r>
            <w:proofErr w:type="spellEnd"/>
            <w:r w:rsidRPr="00876B15">
              <w:rPr>
                <w:i/>
                <w:szCs w:val="22"/>
                <w:lang w:eastAsia="sv-SE"/>
              </w:rPr>
              <w:t>-Id</w:t>
            </w:r>
            <w:r w:rsidRPr="00876B15">
              <w:rPr>
                <w:szCs w:val="22"/>
                <w:lang w:eastAsia="sv-SE"/>
              </w:rPr>
              <w:t xml:space="preserve"> to the same value.</w:t>
            </w:r>
          </w:p>
        </w:tc>
      </w:tr>
      <w:tr w:rsidR="005D1BC6" w:rsidRPr="00876B15"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876B15" w:rsidRDefault="00DD71AB" w:rsidP="00DD71AB">
            <w:pPr>
              <w:pStyle w:val="TAL"/>
              <w:rPr>
                <w:szCs w:val="22"/>
                <w:lang w:eastAsia="sv-SE"/>
              </w:rPr>
            </w:pPr>
            <w:proofErr w:type="spellStart"/>
            <w:r w:rsidRPr="00876B15">
              <w:rPr>
                <w:b/>
                <w:i/>
                <w:szCs w:val="22"/>
                <w:lang w:eastAsia="sv-SE"/>
              </w:rPr>
              <w:t>initialDownlinkBWP</w:t>
            </w:r>
            <w:proofErr w:type="spellEnd"/>
          </w:p>
          <w:p w14:paraId="2BA38944" w14:textId="77777777" w:rsidR="00DD71AB" w:rsidRPr="00876B15" w:rsidRDefault="00DD71AB" w:rsidP="00DD71AB">
            <w:pPr>
              <w:pStyle w:val="TAL"/>
              <w:rPr>
                <w:szCs w:val="22"/>
                <w:lang w:eastAsia="sv-SE"/>
              </w:rPr>
            </w:pPr>
            <w:r w:rsidRPr="00876B15">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76B15">
              <w:rPr>
                <w:lang w:eastAsia="sv-SE"/>
              </w:rPr>
              <w:t>the UE with a value for</w:t>
            </w:r>
            <w:r w:rsidRPr="00876B15">
              <w:rPr>
                <w:szCs w:val="22"/>
                <w:lang w:eastAsia="sv-SE"/>
              </w:rPr>
              <w:t xml:space="preserve"> this field if no other BWPs are configured. NOTE1</w:t>
            </w:r>
          </w:p>
        </w:tc>
      </w:tr>
      <w:tr w:rsidR="005D1BC6" w:rsidRPr="00876B15"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876B15" w:rsidRDefault="00DD71AB" w:rsidP="00DD71AB">
            <w:pPr>
              <w:pStyle w:val="TAL"/>
              <w:rPr>
                <w:szCs w:val="22"/>
              </w:rPr>
            </w:pPr>
            <w:proofErr w:type="spellStart"/>
            <w:r w:rsidRPr="00876B15">
              <w:rPr>
                <w:b/>
                <w:i/>
                <w:szCs w:val="22"/>
              </w:rPr>
              <w:t>intraCellGuardBandsDL</w:t>
            </w:r>
            <w:proofErr w:type="spellEnd"/>
            <w:r w:rsidRPr="00876B15">
              <w:rPr>
                <w:b/>
                <w:i/>
                <w:szCs w:val="22"/>
              </w:rPr>
              <w:t xml:space="preserve">-List, </w:t>
            </w:r>
            <w:proofErr w:type="spellStart"/>
            <w:r w:rsidRPr="00876B15">
              <w:rPr>
                <w:b/>
                <w:i/>
                <w:szCs w:val="22"/>
              </w:rPr>
              <w:t>intraCellGuardBandsUL</w:t>
            </w:r>
            <w:proofErr w:type="spellEnd"/>
            <w:r w:rsidRPr="00876B15">
              <w:rPr>
                <w:b/>
                <w:i/>
                <w:szCs w:val="22"/>
              </w:rPr>
              <w:t>-List</w:t>
            </w:r>
          </w:p>
          <w:p w14:paraId="3384042F" w14:textId="77777777" w:rsidR="00DD71AB" w:rsidRPr="00876B15" w:rsidRDefault="00DD71AB" w:rsidP="00DD71AB">
            <w:pPr>
              <w:pStyle w:val="TAL"/>
              <w:rPr>
                <w:b/>
                <w:i/>
                <w:szCs w:val="22"/>
                <w:lang w:eastAsia="sv-SE"/>
              </w:rPr>
            </w:pPr>
            <w:r w:rsidRPr="00876B15">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5D1BC6" w:rsidRPr="00876B15"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876B15" w:rsidRDefault="00DD71AB" w:rsidP="00DD71AB">
            <w:pPr>
              <w:pStyle w:val="TAL"/>
              <w:rPr>
                <w:b/>
                <w:i/>
                <w:lang w:eastAsia="sv-SE"/>
              </w:rPr>
            </w:pPr>
            <w:r w:rsidRPr="00876B15">
              <w:rPr>
                <w:b/>
                <w:i/>
                <w:lang w:eastAsia="sv-SE"/>
              </w:rPr>
              <w:t>lte-CRS-PatternList1</w:t>
            </w:r>
          </w:p>
          <w:p w14:paraId="60CF967C" w14:textId="77777777" w:rsidR="00DD71AB" w:rsidRPr="00876B15" w:rsidRDefault="00DD71AB" w:rsidP="00DD71AB">
            <w:pPr>
              <w:pStyle w:val="TAL"/>
              <w:rPr>
                <w:b/>
                <w:i/>
                <w:szCs w:val="22"/>
                <w:lang w:eastAsia="sv-SE"/>
              </w:rPr>
            </w:pPr>
            <w:r w:rsidRPr="00876B15">
              <w:rPr>
                <w:lang w:eastAsia="sv-SE"/>
              </w:rPr>
              <w:t>A list of LTE CRS patterns around which the UE shall do rate matching for PDSCH. The LTE CRS patterns in this list shall be non-overlapping in frequency.</w:t>
            </w:r>
            <w:r w:rsidRPr="00876B15">
              <w:t xml:space="preserve"> The network does not configure this field and </w:t>
            </w:r>
            <w:proofErr w:type="spellStart"/>
            <w:r w:rsidRPr="00876B15">
              <w:rPr>
                <w:i/>
                <w:iCs/>
              </w:rPr>
              <w:t>lte</w:t>
            </w:r>
            <w:proofErr w:type="spellEnd"/>
            <w:r w:rsidRPr="00876B15">
              <w:rPr>
                <w:i/>
                <w:iCs/>
              </w:rPr>
              <w:t>-CRS-</w:t>
            </w:r>
            <w:proofErr w:type="spellStart"/>
            <w:r w:rsidRPr="00876B15">
              <w:rPr>
                <w:i/>
                <w:iCs/>
              </w:rPr>
              <w:t>ToMatchAround</w:t>
            </w:r>
            <w:proofErr w:type="spellEnd"/>
            <w:r w:rsidRPr="00876B15">
              <w:t xml:space="preserve"> simultaneously.</w:t>
            </w:r>
          </w:p>
        </w:tc>
      </w:tr>
      <w:tr w:rsidR="005D1BC6" w:rsidRPr="00876B15"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876B15" w:rsidRDefault="00DD71AB" w:rsidP="00DD71AB">
            <w:pPr>
              <w:pStyle w:val="TAL"/>
              <w:rPr>
                <w:b/>
                <w:i/>
                <w:lang w:eastAsia="sv-SE"/>
              </w:rPr>
            </w:pPr>
            <w:r w:rsidRPr="00876B15">
              <w:rPr>
                <w:b/>
                <w:i/>
                <w:lang w:eastAsia="sv-SE"/>
              </w:rPr>
              <w:t>lte-CRS-PatternList2</w:t>
            </w:r>
          </w:p>
          <w:p w14:paraId="0057EC86" w14:textId="06BEFBAD" w:rsidR="00DD71AB" w:rsidRPr="00876B15" w:rsidRDefault="00DD71AB" w:rsidP="00DD71AB">
            <w:pPr>
              <w:pStyle w:val="TAL"/>
              <w:rPr>
                <w:b/>
                <w:i/>
                <w:szCs w:val="22"/>
                <w:lang w:eastAsia="sv-SE"/>
              </w:rPr>
            </w:pPr>
            <w:r w:rsidRPr="00876B15">
              <w:rPr>
                <w:lang w:eastAsia="sv-SE"/>
              </w:rPr>
              <w:t xml:space="preserve">A list of LTE CRS patterns around which the UE shall do rate matching for PDSCH scheduled with a DCI detected on a CORESET with </w:t>
            </w:r>
            <w:proofErr w:type="spellStart"/>
            <w:r w:rsidRPr="00876B15">
              <w:rPr>
                <w:lang w:eastAsia="sv-SE"/>
              </w:rPr>
              <w:t>CORESETPoolIndex</w:t>
            </w:r>
            <w:proofErr w:type="spellEnd"/>
            <w:r w:rsidRPr="00876B15">
              <w:rPr>
                <w:lang w:eastAsia="sv-SE"/>
              </w:rPr>
              <w:t xml:space="preserve"> configured with 1. This list is configured only if </w:t>
            </w:r>
            <w:proofErr w:type="spellStart"/>
            <w:r w:rsidRPr="00876B15">
              <w:rPr>
                <w:lang w:eastAsia="sv-SE"/>
              </w:rPr>
              <w:t>CORESETPoolIndex</w:t>
            </w:r>
            <w:proofErr w:type="spellEnd"/>
            <w:r w:rsidRPr="00876B15">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876B15">
              <w:t xml:space="preserve"> Network configures this field only if the field </w:t>
            </w:r>
            <w:proofErr w:type="spellStart"/>
            <w:r w:rsidRPr="00876B15">
              <w:rPr>
                <w:i/>
                <w:iCs/>
              </w:rPr>
              <w:t>lte</w:t>
            </w:r>
            <w:proofErr w:type="spellEnd"/>
            <w:r w:rsidRPr="00876B15">
              <w:rPr>
                <w:i/>
                <w:iCs/>
              </w:rPr>
              <w:t>-CRS-</w:t>
            </w:r>
            <w:proofErr w:type="spellStart"/>
            <w:r w:rsidRPr="00876B15">
              <w:rPr>
                <w:i/>
                <w:iCs/>
              </w:rPr>
              <w:t>ToMatchAround</w:t>
            </w:r>
            <w:proofErr w:type="spellEnd"/>
            <w:r w:rsidRPr="00876B15">
              <w:t xml:space="preserve"> is not configured and there is at least one </w:t>
            </w:r>
            <w:proofErr w:type="spellStart"/>
            <w:r w:rsidRPr="00876B15">
              <w:t>ControlResourceSet</w:t>
            </w:r>
            <w:proofErr w:type="spellEnd"/>
            <w:r w:rsidRPr="00876B15">
              <w:t xml:space="preserve"> in one DL BWP of this serving cell with </w:t>
            </w:r>
            <w:proofErr w:type="spellStart"/>
            <w:r w:rsidRPr="00876B15">
              <w:rPr>
                <w:i/>
                <w:iCs/>
              </w:rPr>
              <w:t>coresetPoolIndex</w:t>
            </w:r>
            <w:proofErr w:type="spellEnd"/>
            <w:r w:rsidRPr="00876B15">
              <w:t xml:space="preserve"> set to 1.</w:t>
            </w:r>
          </w:p>
        </w:tc>
      </w:tr>
      <w:tr w:rsidR="005D1BC6" w:rsidRPr="00876B15"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876B15" w:rsidRDefault="00DD71AB" w:rsidP="00DD71AB">
            <w:pPr>
              <w:pStyle w:val="TAL"/>
              <w:rPr>
                <w:szCs w:val="22"/>
                <w:lang w:eastAsia="sv-SE"/>
              </w:rPr>
            </w:pPr>
            <w:proofErr w:type="spellStart"/>
            <w:r w:rsidRPr="00876B15">
              <w:rPr>
                <w:b/>
                <w:i/>
                <w:szCs w:val="22"/>
                <w:lang w:eastAsia="sv-SE"/>
              </w:rPr>
              <w:t>lte</w:t>
            </w:r>
            <w:proofErr w:type="spellEnd"/>
            <w:r w:rsidRPr="00876B15">
              <w:rPr>
                <w:b/>
                <w:i/>
                <w:szCs w:val="22"/>
                <w:lang w:eastAsia="sv-SE"/>
              </w:rPr>
              <w:t>-CRS-</w:t>
            </w:r>
            <w:proofErr w:type="spellStart"/>
            <w:r w:rsidRPr="00876B15">
              <w:rPr>
                <w:b/>
                <w:i/>
                <w:szCs w:val="22"/>
                <w:lang w:eastAsia="sv-SE"/>
              </w:rPr>
              <w:t>ToMatchAround</w:t>
            </w:r>
            <w:proofErr w:type="spellEnd"/>
          </w:p>
          <w:p w14:paraId="49CD2DA6" w14:textId="77777777" w:rsidR="00DD71AB" w:rsidRPr="00876B15" w:rsidRDefault="00DD71AB" w:rsidP="00DD71AB">
            <w:pPr>
              <w:pStyle w:val="TAL"/>
              <w:rPr>
                <w:b/>
                <w:i/>
                <w:szCs w:val="22"/>
                <w:lang w:eastAsia="sv-SE"/>
              </w:rPr>
            </w:pPr>
            <w:r w:rsidRPr="00876B15">
              <w:rPr>
                <w:szCs w:val="22"/>
                <w:lang w:eastAsia="sv-SE"/>
              </w:rPr>
              <w:t>Parameters to determine an LTE CRS pattern that the UE shall rate match around.</w:t>
            </w:r>
          </w:p>
        </w:tc>
      </w:tr>
      <w:tr w:rsidR="005D1BC6" w:rsidRPr="00876B15"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876B15" w:rsidRDefault="00DD71AB" w:rsidP="00DD71AB">
            <w:pPr>
              <w:pStyle w:val="TAL"/>
              <w:rPr>
                <w:szCs w:val="22"/>
                <w:lang w:eastAsia="sv-SE"/>
              </w:rPr>
            </w:pPr>
            <w:proofErr w:type="spellStart"/>
            <w:r w:rsidRPr="00876B15">
              <w:rPr>
                <w:b/>
                <w:i/>
                <w:szCs w:val="22"/>
                <w:lang w:eastAsia="sv-SE"/>
              </w:rPr>
              <w:t>pathlossReferenceLinking</w:t>
            </w:r>
            <w:proofErr w:type="spellEnd"/>
          </w:p>
          <w:p w14:paraId="0BCCAB0F" w14:textId="77777777" w:rsidR="00DD71AB" w:rsidRPr="00876B15" w:rsidRDefault="00DD71AB" w:rsidP="00DD71AB">
            <w:pPr>
              <w:pStyle w:val="TAL"/>
              <w:rPr>
                <w:szCs w:val="22"/>
                <w:lang w:eastAsia="sv-SE"/>
              </w:rPr>
            </w:pPr>
            <w:r w:rsidRPr="00876B15">
              <w:rPr>
                <w:szCs w:val="22"/>
                <w:lang w:eastAsia="sv-SE"/>
              </w:rPr>
              <w:t xml:space="preserve">Indicates whether UE shall apply as pathloss reference either the downlink of </w:t>
            </w:r>
            <w:proofErr w:type="spellStart"/>
            <w:r w:rsidRPr="00876B15">
              <w:rPr>
                <w:szCs w:val="22"/>
                <w:lang w:eastAsia="sv-SE"/>
              </w:rPr>
              <w:t>SpCell</w:t>
            </w:r>
            <w:proofErr w:type="spellEnd"/>
            <w:r w:rsidRPr="00876B15">
              <w:rPr>
                <w:szCs w:val="22"/>
                <w:lang w:eastAsia="sv-SE"/>
              </w:rPr>
              <w:t xml:space="preserve"> (</w:t>
            </w:r>
            <w:proofErr w:type="spellStart"/>
            <w:r w:rsidRPr="00876B15">
              <w:rPr>
                <w:szCs w:val="22"/>
                <w:lang w:eastAsia="sv-SE"/>
              </w:rPr>
              <w:t>PCell</w:t>
            </w:r>
            <w:proofErr w:type="spellEnd"/>
            <w:r w:rsidRPr="00876B15">
              <w:rPr>
                <w:szCs w:val="22"/>
                <w:lang w:eastAsia="sv-SE"/>
              </w:rPr>
              <w:t xml:space="preserve"> for MCG or </w:t>
            </w:r>
            <w:proofErr w:type="spellStart"/>
            <w:r w:rsidRPr="00876B15">
              <w:rPr>
                <w:szCs w:val="22"/>
                <w:lang w:eastAsia="sv-SE"/>
              </w:rPr>
              <w:t>PSCell</w:t>
            </w:r>
            <w:proofErr w:type="spellEnd"/>
            <w:r w:rsidRPr="00876B15">
              <w:rPr>
                <w:szCs w:val="22"/>
                <w:lang w:eastAsia="sv-SE"/>
              </w:rPr>
              <w:t xml:space="preserve"> for SCG) or of </w:t>
            </w:r>
            <w:proofErr w:type="spellStart"/>
            <w:r w:rsidRPr="00876B15">
              <w:rPr>
                <w:szCs w:val="22"/>
                <w:lang w:eastAsia="sv-SE"/>
              </w:rPr>
              <w:t>SCell</w:t>
            </w:r>
            <w:proofErr w:type="spellEnd"/>
            <w:r w:rsidRPr="00876B15">
              <w:rPr>
                <w:szCs w:val="22"/>
                <w:lang w:eastAsia="sv-SE"/>
              </w:rPr>
              <w:t xml:space="preserve"> that corresponds with this uplink (see TS 38.213 [13], clause 7).</w:t>
            </w:r>
          </w:p>
        </w:tc>
      </w:tr>
      <w:tr w:rsidR="005D1BC6" w:rsidRPr="00876B15"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876B15" w:rsidRDefault="00DD71AB" w:rsidP="00DD71AB">
            <w:pPr>
              <w:pStyle w:val="TAL"/>
              <w:rPr>
                <w:szCs w:val="22"/>
                <w:lang w:eastAsia="sv-SE"/>
              </w:rPr>
            </w:pPr>
            <w:proofErr w:type="spellStart"/>
            <w:r w:rsidRPr="00876B15">
              <w:rPr>
                <w:b/>
                <w:i/>
                <w:szCs w:val="22"/>
                <w:lang w:eastAsia="sv-SE"/>
              </w:rPr>
              <w:t>pdsch-ServingCellConfig</w:t>
            </w:r>
            <w:proofErr w:type="spellEnd"/>
          </w:p>
          <w:p w14:paraId="2C96A48F" w14:textId="77777777" w:rsidR="00DD71AB" w:rsidRPr="00876B15" w:rsidRDefault="00DD71AB" w:rsidP="00DD71AB">
            <w:pPr>
              <w:pStyle w:val="TAL"/>
              <w:rPr>
                <w:szCs w:val="22"/>
                <w:lang w:eastAsia="sv-SE"/>
              </w:rPr>
            </w:pPr>
            <w:r w:rsidRPr="00876B15">
              <w:rPr>
                <w:szCs w:val="22"/>
                <w:lang w:eastAsia="sv-SE"/>
              </w:rPr>
              <w:t>PDSCH related parameters that are not BWP-specific.</w:t>
            </w:r>
          </w:p>
        </w:tc>
      </w:tr>
      <w:tr w:rsidR="005D1BC6" w:rsidRPr="00876B15"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876B15" w:rsidRDefault="00DD71AB" w:rsidP="00DD71AB">
            <w:pPr>
              <w:pStyle w:val="TAL"/>
              <w:tabs>
                <w:tab w:val="left" w:pos="5823"/>
              </w:tabs>
              <w:rPr>
                <w:szCs w:val="22"/>
                <w:lang w:eastAsia="sv-SE"/>
              </w:rPr>
            </w:pPr>
            <w:proofErr w:type="spellStart"/>
            <w:r w:rsidRPr="00876B15">
              <w:rPr>
                <w:b/>
                <w:i/>
                <w:szCs w:val="22"/>
                <w:lang w:eastAsia="sv-SE"/>
              </w:rPr>
              <w:t>rateMatchPatternToAddModList</w:t>
            </w:r>
            <w:proofErr w:type="spellEnd"/>
          </w:p>
          <w:p w14:paraId="6386CD61" w14:textId="508073AB" w:rsidR="00DD71AB" w:rsidRPr="00876B15" w:rsidRDefault="00DD71AB" w:rsidP="00DD71AB">
            <w:pPr>
              <w:pStyle w:val="TAL"/>
              <w:rPr>
                <w:szCs w:val="22"/>
                <w:lang w:eastAsia="sv-SE"/>
              </w:rPr>
            </w:pPr>
            <w:r w:rsidRPr="00876B15">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876B15">
              <w:rPr>
                <w:szCs w:val="22"/>
                <w:lang w:eastAsia="sv-SE"/>
              </w:rPr>
              <w:t>4.1</w:t>
            </w:r>
            <w:r w:rsidRPr="00876B15">
              <w:rPr>
                <w:szCs w:val="22"/>
                <w:lang w:eastAsia="sv-SE"/>
              </w:rPr>
              <w:t>.</w:t>
            </w:r>
          </w:p>
        </w:tc>
      </w:tr>
      <w:tr w:rsidR="005D1BC6" w:rsidRPr="00876B15"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876B15" w:rsidRDefault="00DD71AB" w:rsidP="00DD71AB">
            <w:pPr>
              <w:pStyle w:val="TAL"/>
              <w:rPr>
                <w:szCs w:val="22"/>
                <w:lang w:eastAsia="sv-SE"/>
              </w:rPr>
            </w:pPr>
            <w:proofErr w:type="spellStart"/>
            <w:r w:rsidRPr="00876B15">
              <w:rPr>
                <w:b/>
                <w:i/>
                <w:szCs w:val="22"/>
                <w:lang w:eastAsia="sv-SE"/>
              </w:rPr>
              <w:t>sCellDeactivationTimer</w:t>
            </w:r>
            <w:proofErr w:type="spellEnd"/>
          </w:p>
          <w:p w14:paraId="5EB4A826" w14:textId="77777777" w:rsidR="00DD71AB" w:rsidRPr="00876B15" w:rsidRDefault="00DD71AB" w:rsidP="00DD71AB">
            <w:pPr>
              <w:pStyle w:val="TAL"/>
              <w:rPr>
                <w:szCs w:val="22"/>
                <w:lang w:eastAsia="sv-SE"/>
              </w:rPr>
            </w:pPr>
            <w:proofErr w:type="spellStart"/>
            <w:r w:rsidRPr="00876B15">
              <w:rPr>
                <w:szCs w:val="22"/>
                <w:lang w:eastAsia="sv-SE"/>
              </w:rPr>
              <w:t>SCell</w:t>
            </w:r>
            <w:proofErr w:type="spellEnd"/>
            <w:r w:rsidRPr="00876B15">
              <w:rPr>
                <w:szCs w:val="22"/>
                <w:lang w:eastAsia="sv-SE"/>
              </w:rPr>
              <w:t xml:space="preserve"> deactivation timer in TS 38.321 [3]. If the field is absent, the UE applies the value infinity.</w:t>
            </w:r>
          </w:p>
        </w:tc>
      </w:tr>
      <w:tr w:rsidR="005D1BC6" w:rsidRPr="00876B15"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876B15" w:rsidRDefault="00DD71AB" w:rsidP="00DD71AB">
            <w:pPr>
              <w:pStyle w:val="TAL"/>
              <w:rPr>
                <w:b/>
                <w:i/>
                <w:szCs w:val="22"/>
                <w:lang w:eastAsia="sv-SE"/>
              </w:rPr>
            </w:pPr>
            <w:proofErr w:type="spellStart"/>
            <w:r w:rsidRPr="00876B15">
              <w:rPr>
                <w:b/>
                <w:i/>
                <w:szCs w:val="22"/>
                <w:lang w:eastAsia="sv-SE"/>
              </w:rPr>
              <w:lastRenderedPageBreak/>
              <w:t>servingCellMO</w:t>
            </w:r>
            <w:proofErr w:type="spellEnd"/>
          </w:p>
          <w:p w14:paraId="17FC6DBD" w14:textId="781CC96A" w:rsidR="00F54881" w:rsidRPr="00876B15" w:rsidRDefault="00DD71AB" w:rsidP="00F54881">
            <w:pPr>
              <w:pStyle w:val="TAL"/>
              <w:rPr>
                <w:lang w:eastAsia="sv-SE"/>
              </w:rPr>
            </w:pPr>
            <w:proofErr w:type="spellStart"/>
            <w:r w:rsidRPr="00876B15">
              <w:rPr>
                <w:i/>
                <w:szCs w:val="22"/>
                <w:lang w:eastAsia="sv-SE"/>
              </w:rPr>
              <w:t>measObjectId</w:t>
            </w:r>
            <w:proofErr w:type="spellEnd"/>
            <w:r w:rsidRPr="00876B15">
              <w:rPr>
                <w:i/>
                <w:szCs w:val="22"/>
                <w:lang w:eastAsia="sv-SE"/>
              </w:rPr>
              <w:t xml:space="preserve"> </w:t>
            </w:r>
            <w:r w:rsidRPr="00876B15">
              <w:rPr>
                <w:szCs w:val="22"/>
                <w:lang w:eastAsia="sv-SE"/>
              </w:rPr>
              <w:t xml:space="preserve">of the </w:t>
            </w:r>
            <w:proofErr w:type="spellStart"/>
            <w:r w:rsidRPr="00876B15">
              <w:rPr>
                <w:i/>
                <w:szCs w:val="22"/>
                <w:lang w:eastAsia="sv-SE"/>
              </w:rPr>
              <w:t>MeasObjectNR</w:t>
            </w:r>
            <w:proofErr w:type="spellEnd"/>
            <w:r w:rsidRPr="00876B15">
              <w:rPr>
                <w:szCs w:val="22"/>
                <w:lang w:eastAsia="sv-SE"/>
              </w:rPr>
              <w:t xml:space="preserve"> in </w:t>
            </w:r>
            <w:proofErr w:type="spellStart"/>
            <w:r w:rsidRPr="00876B15">
              <w:rPr>
                <w:i/>
                <w:lang w:eastAsia="sv-SE"/>
              </w:rPr>
              <w:t>MeasConfig</w:t>
            </w:r>
            <w:proofErr w:type="spellEnd"/>
            <w:r w:rsidRPr="00876B15">
              <w:rPr>
                <w:lang w:eastAsia="sv-SE"/>
              </w:rPr>
              <w:t xml:space="preserve"> which is </w:t>
            </w:r>
            <w:r w:rsidRPr="00876B15">
              <w:rPr>
                <w:szCs w:val="22"/>
                <w:lang w:eastAsia="sv-SE"/>
              </w:rPr>
              <w:t xml:space="preserve">associated to the serving cell. </w:t>
            </w:r>
            <w:r w:rsidR="00F54881" w:rsidRPr="00876B15">
              <w:rPr>
                <w:szCs w:val="22"/>
                <w:lang w:eastAsia="sv-SE"/>
              </w:rPr>
              <w:t>If the serving cell is associated with SSB</w:t>
            </w:r>
            <w:r w:rsidRPr="00876B15">
              <w:rPr>
                <w:szCs w:val="22"/>
                <w:lang w:eastAsia="sv-SE"/>
              </w:rPr>
              <w:t xml:space="preserve">, the following relationship applies between </w:t>
            </w:r>
            <w:r w:rsidR="00F54881" w:rsidRPr="00876B15">
              <w:rPr>
                <w:szCs w:val="22"/>
                <w:lang w:eastAsia="sv-SE"/>
              </w:rPr>
              <w:t>the corresponding</w:t>
            </w:r>
            <w:r w:rsidRPr="00876B15">
              <w:rPr>
                <w:szCs w:val="22"/>
                <w:lang w:eastAsia="sv-SE"/>
              </w:rPr>
              <w:t xml:space="preserve"> </w:t>
            </w:r>
            <w:proofErr w:type="spellStart"/>
            <w:r w:rsidRPr="00876B15">
              <w:rPr>
                <w:szCs w:val="22"/>
                <w:lang w:eastAsia="sv-SE"/>
              </w:rPr>
              <w:t>MeasObjectNR</w:t>
            </w:r>
            <w:proofErr w:type="spellEnd"/>
            <w:r w:rsidRPr="00876B15">
              <w:rPr>
                <w:szCs w:val="22"/>
                <w:lang w:eastAsia="sv-SE"/>
              </w:rPr>
              <w:t xml:space="preserve"> and </w:t>
            </w:r>
            <w:proofErr w:type="spellStart"/>
            <w:r w:rsidRPr="00876B15">
              <w:rPr>
                <w:i/>
                <w:szCs w:val="22"/>
                <w:lang w:eastAsia="sv-SE"/>
              </w:rPr>
              <w:t>frequencyInfoDL</w:t>
            </w:r>
            <w:proofErr w:type="spellEnd"/>
            <w:r w:rsidRPr="00876B15">
              <w:rPr>
                <w:szCs w:val="22"/>
                <w:lang w:eastAsia="sv-SE"/>
              </w:rPr>
              <w:t xml:space="preserve"> in </w:t>
            </w:r>
            <w:proofErr w:type="spellStart"/>
            <w:r w:rsidRPr="00876B15">
              <w:rPr>
                <w:i/>
                <w:szCs w:val="22"/>
                <w:lang w:eastAsia="sv-SE"/>
              </w:rPr>
              <w:t>ServingCellConfigCommon</w:t>
            </w:r>
            <w:proofErr w:type="spellEnd"/>
            <w:r w:rsidR="004C585A" w:rsidRPr="00876B15">
              <w:rPr>
                <w:i/>
                <w:szCs w:val="22"/>
                <w:lang w:eastAsia="sv-SE"/>
              </w:rPr>
              <w:t>/</w:t>
            </w:r>
            <w:proofErr w:type="spellStart"/>
            <w:r w:rsidR="004C585A" w:rsidRPr="00876B15">
              <w:rPr>
                <w:i/>
                <w:szCs w:val="22"/>
                <w:lang w:eastAsia="sv-SE"/>
              </w:rPr>
              <w:t>ServingCellConfigCommonSIB</w:t>
            </w:r>
            <w:proofErr w:type="spellEnd"/>
            <w:r w:rsidRPr="00876B15">
              <w:rPr>
                <w:szCs w:val="22"/>
                <w:lang w:eastAsia="sv-SE"/>
              </w:rPr>
              <w:t xml:space="preserve"> of the serving cell: if </w:t>
            </w:r>
            <w:proofErr w:type="spellStart"/>
            <w:r w:rsidRPr="00876B15">
              <w:rPr>
                <w:i/>
                <w:szCs w:val="22"/>
                <w:lang w:eastAsia="sv-SE"/>
              </w:rPr>
              <w:t>ssbFrequency</w:t>
            </w:r>
            <w:proofErr w:type="spellEnd"/>
            <w:r w:rsidRPr="00876B15">
              <w:rPr>
                <w:szCs w:val="22"/>
                <w:lang w:eastAsia="sv-SE"/>
              </w:rPr>
              <w:t xml:space="preserve"> is configured, its value is the same as the </w:t>
            </w:r>
            <w:proofErr w:type="spellStart"/>
            <w:r w:rsidRPr="00876B15">
              <w:rPr>
                <w:i/>
                <w:lang w:eastAsia="sv-SE"/>
              </w:rPr>
              <w:t>absoluteFrequencySSB</w:t>
            </w:r>
            <w:proofErr w:type="spellEnd"/>
            <w:r w:rsidRPr="00876B15">
              <w:rPr>
                <w:lang w:eastAsia="sv-SE"/>
              </w:rPr>
              <w:t xml:space="preserve"> and if </w:t>
            </w:r>
            <w:proofErr w:type="spellStart"/>
            <w:r w:rsidRPr="00876B15">
              <w:rPr>
                <w:i/>
                <w:lang w:eastAsia="sv-SE"/>
              </w:rPr>
              <w:t>csi-rs-ResourceConfigMobility</w:t>
            </w:r>
            <w:proofErr w:type="spellEnd"/>
            <w:r w:rsidRPr="00876B15">
              <w:rPr>
                <w:lang w:eastAsia="sv-SE"/>
              </w:rPr>
              <w:t xml:space="preserve"> is configured, the value of its </w:t>
            </w:r>
            <w:proofErr w:type="spellStart"/>
            <w:r w:rsidRPr="00876B15">
              <w:rPr>
                <w:i/>
                <w:lang w:eastAsia="sv-SE"/>
              </w:rPr>
              <w:t>subcarrierSpacing</w:t>
            </w:r>
            <w:proofErr w:type="spellEnd"/>
            <w:r w:rsidRPr="00876B15">
              <w:rPr>
                <w:lang w:eastAsia="sv-SE"/>
              </w:rPr>
              <w:t xml:space="preserve"> is present in one entry of the </w:t>
            </w:r>
            <w:proofErr w:type="spellStart"/>
            <w:r w:rsidRPr="00876B15">
              <w:rPr>
                <w:i/>
                <w:lang w:eastAsia="sv-SE"/>
              </w:rPr>
              <w:t>scs-SpecificCarrierList</w:t>
            </w:r>
            <w:proofErr w:type="spellEnd"/>
            <w:r w:rsidRPr="00876B15">
              <w:rPr>
                <w:lang w:eastAsia="sv-SE"/>
              </w:rPr>
              <w:t xml:space="preserve">, </w:t>
            </w:r>
            <w:proofErr w:type="spellStart"/>
            <w:r w:rsidRPr="00876B15">
              <w:rPr>
                <w:i/>
                <w:lang w:eastAsia="sv-SE"/>
              </w:rPr>
              <w:t>csi</w:t>
            </w:r>
            <w:proofErr w:type="spellEnd"/>
            <w:r w:rsidRPr="00876B15">
              <w:rPr>
                <w:i/>
                <w:lang w:eastAsia="sv-SE"/>
              </w:rPr>
              <w:t>-RS-</w:t>
            </w:r>
            <w:proofErr w:type="spellStart"/>
            <w:r w:rsidRPr="00876B15">
              <w:rPr>
                <w:i/>
                <w:lang w:eastAsia="ko-KR"/>
              </w:rPr>
              <w:t>Cell</w:t>
            </w:r>
            <w:r w:rsidRPr="00876B15">
              <w:rPr>
                <w:i/>
                <w:lang w:eastAsia="sv-SE"/>
              </w:rPr>
              <w:t>ListMobility</w:t>
            </w:r>
            <w:proofErr w:type="spellEnd"/>
            <w:r w:rsidRPr="00876B15">
              <w:rPr>
                <w:lang w:eastAsia="sv-SE"/>
              </w:rPr>
              <w:t xml:space="preserve"> includes an entry corresponding to the serving cell (with </w:t>
            </w:r>
            <w:proofErr w:type="spellStart"/>
            <w:r w:rsidRPr="00876B15">
              <w:rPr>
                <w:i/>
                <w:lang w:eastAsia="sv-SE"/>
              </w:rPr>
              <w:t>cellId</w:t>
            </w:r>
            <w:proofErr w:type="spellEnd"/>
            <w:r w:rsidRPr="00876B15">
              <w:rPr>
                <w:lang w:eastAsia="sv-SE"/>
              </w:rPr>
              <w:t xml:space="preserve"> equal to </w:t>
            </w:r>
            <w:proofErr w:type="spellStart"/>
            <w:r w:rsidRPr="00876B15">
              <w:rPr>
                <w:i/>
                <w:lang w:eastAsia="sv-SE"/>
              </w:rPr>
              <w:t>physCellId</w:t>
            </w:r>
            <w:proofErr w:type="spellEnd"/>
            <w:r w:rsidRPr="00876B15">
              <w:rPr>
                <w:lang w:eastAsia="sv-SE"/>
              </w:rPr>
              <w:t xml:space="preserve"> in </w:t>
            </w:r>
            <w:proofErr w:type="spellStart"/>
            <w:r w:rsidRPr="00876B15">
              <w:rPr>
                <w:i/>
                <w:lang w:eastAsia="sv-SE"/>
              </w:rPr>
              <w:t>ServingCellConfigCommon</w:t>
            </w:r>
            <w:proofErr w:type="spellEnd"/>
            <w:r w:rsidRPr="00876B15">
              <w:rPr>
                <w:lang w:eastAsia="sv-SE"/>
              </w:rPr>
              <w:t xml:space="preserve">) and the frequency range indicated by the </w:t>
            </w:r>
            <w:proofErr w:type="spellStart"/>
            <w:r w:rsidRPr="00876B15">
              <w:rPr>
                <w:i/>
                <w:lang w:eastAsia="sv-SE"/>
              </w:rPr>
              <w:t>csi-rs-MeasurementBW</w:t>
            </w:r>
            <w:proofErr w:type="spellEnd"/>
            <w:r w:rsidRPr="00876B15">
              <w:rPr>
                <w:lang w:eastAsia="sv-SE"/>
              </w:rPr>
              <w:t xml:space="preserve"> of the entry in </w:t>
            </w:r>
            <w:proofErr w:type="spellStart"/>
            <w:r w:rsidRPr="00876B15">
              <w:rPr>
                <w:i/>
                <w:lang w:eastAsia="sv-SE"/>
              </w:rPr>
              <w:t>csi</w:t>
            </w:r>
            <w:proofErr w:type="spellEnd"/>
            <w:r w:rsidRPr="00876B15">
              <w:rPr>
                <w:i/>
                <w:lang w:eastAsia="sv-SE"/>
              </w:rPr>
              <w:t>-RS-</w:t>
            </w:r>
            <w:proofErr w:type="spellStart"/>
            <w:r w:rsidRPr="00876B15">
              <w:rPr>
                <w:i/>
                <w:lang w:eastAsia="ko-KR"/>
              </w:rPr>
              <w:t>Cell</w:t>
            </w:r>
            <w:r w:rsidRPr="00876B15">
              <w:rPr>
                <w:i/>
                <w:lang w:eastAsia="sv-SE"/>
              </w:rPr>
              <w:t>ListMobility</w:t>
            </w:r>
            <w:proofErr w:type="spellEnd"/>
            <w:r w:rsidRPr="00876B15">
              <w:rPr>
                <w:lang w:eastAsia="sv-SE"/>
              </w:rPr>
              <w:t xml:space="preserve"> is included in the frequency range indicated by in the entry of the </w:t>
            </w:r>
            <w:proofErr w:type="spellStart"/>
            <w:r w:rsidRPr="00876B15">
              <w:rPr>
                <w:i/>
                <w:lang w:eastAsia="sv-SE"/>
              </w:rPr>
              <w:t>scs-SpecificCarrierList</w:t>
            </w:r>
            <w:proofErr w:type="spellEnd"/>
            <w:r w:rsidRPr="00876B15">
              <w:rPr>
                <w:lang w:eastAsia="sv-SE"/>
              </w:rPr>
              <w:t>.</w:t>
            </w:r>
          </w:p>
          <w:p w14:paraId="45A75732" w14:textId="570D709F" w:rsidR="00DD71AB" w:rsidRPr="00876B15" w:rsidRDefault="00F54881" w:rsidP="00F54881">
            <w:pPr>
              <w:pStyle w:val="TAL"/>
              <w:rPr>
                <w:b/>
                <w:i/>
                <w:szCs w:val="22"/>
                <w:lang w:eastAsia="sv-SE"/>
              </w:rPr>
            </w:pPr>
            <w:r w:rsidRPr="00876B15">
              <w:rPr>
                <w:lang w:eastAsia="sv-SE"/>
              </w:rPr>
              <w:t xml:space="preserve">If the serving cell is </w:t>
            </w:r>
            <w:del w:id="21" w:author="Ericsson" w:date="2025-10-02T10:44:00Z" w16du:dateUtc="2025-10-02T08:44:00Z">
              <w:r w:rsidRPr="00876B15" w:rsidDel="00BE3B6C">
                <w:rPr>
                  <w:lang w:eastAsia="sv-SE"/>
                </w:rPr>
                <w:delText>not associated with SSB (i.e.</w:delText>
              </w:r>
            </w:del>
            <w:ins w:id="22" w:author="Ericsson" w:date="2025-10-02T10:44:00Z" w16du:dateUtc="2025-10-02T08:44:00Z">
              <w:r w:rsidR="00BE3B6C">
                <w:rPr>
                  <w:lang w:eastAsia="sv-SE"/>
                </w:rPr>
                <w:t>an</w:t>
              </w:r>
            </w:ins>
            <w:r w:rsidRPr="00876B15">
              <w:rPr>
                <w:lang w:eastAsia="sv-SE"/>
              </w:rPr>
              <w:t xml:space="preserve"> SSB-less </w:t>
            </w:r>
            <w:proofErr w:type="spellStart"/>
            <w:r w:rsidRPr="00876B15">
              <w:rPr>
                <w:lang w:eastAsia="sv-SE"/>
              </w:rPr>
              <w:t>SCell</w:t>
            </w:r>
            <w:proofErr w:type="spellEnd"/>
            <w:del w:id="23" w:author="Ericsson" w:date="2025-10-02T10:45:00Z" w16du:dateUtc="2025-10-02T08:45:00Z">
              <w:r w:rsidRPr="00876B15" w:rsidDel="00BE3B6C">
                <w:rPr>
                  <w:lang w:eastAsia="sv-SE"/>
                </w:rPr>
                <w:delText>)</w:delText>
              </w:r>
            </w:del>
            <w:r w:rsidRPr="00876B15">
              <w:rPr>
                <w:lang w:eastAsia="sv-SE"/>
              </w:rPr>
              <w:t xml:space="preserve">, the carrier frequency indicated by </w:t>
            </w:r>
            <w:proofErr w:type="spellStart"/>
            <w:r w:rsidRPr="00876B15">
              <w:rPr>
                <w:i/>
                <w:iCs/>
                <w:lang w:eastAsia="sv-SE"/>
              </w:rPr>
              <w:t>ssbFrequency</w:t>
            </w:r>
            <w:proofErr w:type="spellEnd"/>
            <w:r w:rsidRPr="00876B15">
              <w:rPr>
                <w:lang w:eastAsia="sv-SE"/>
              </w:rPr>
              <w:t xml:space="preserve"> of the corresponding </w:t>
            </w:r>
            <w:proofErr w:type="spellStart"/>
            <w:r w:rsidRPr="00876B15">
              <w:rPr>
                <w:i/>
                <w:iCs/>
                <w:lang w:eastAsia="sv-SE"/>
              </w:rPr>
              <w:t>MeasObjectNR</w:t>
            </w:r>
            <w:proofErr w:type="spellEnd"/>
            <w:r w:rsidRPr="00876B15">
              <w:rPr>
                <w:lang w:eastAsia="sv-SE"/>
              </w:rPr>
              <w:t xml:space="preserve">, if configured, is within the frequency range indicated by any entry of the </w:t>
            </w:r>
            <w:proofErr w:type="spellStart"/>
            <w:r w:rsidRPr="00876B15">
              <w:rPr>
                <w:i/>
                <w:iCs/>
                <w:lang w:eastAsia="sv-SE"/>
              </w:rPr>
              <w:t>scs-SpecificCarrierList</w:t>
            </w:r>
            <w:proofErr w:type="spellEnd"/>
            <w:r w:rsidRPr="00876B15">
              <w:rPr>
                <w:lang w:eastAsia="sv-SE"/>
              </w:rPr>
              <w:t>.</w:t>
            </w:r>
          </w:p>
        </w:tc>
      </w:tr>
      <w:tr w:rsidR="005D1BC6" w:rsidRPr="00876B15"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876B15" w:rsidRDefault="00DD71AB" w:rsidP="00DD71AB">
            <w:pPr>
              <w:pStyle w:val="TAL"/>
              <w:rPr>
                <w:b/>
                <w:i/>
                <w:szCs w:val="22"/>
                <w:lang w:eastAsia="sv-SE"/>
              </w:rPr>
            </w:pPr>
            <w:proofErr w:type="spellStart"/>
            <w:r w:rsidRPr="00876B15">
              <w:rPr>
                <w:b/>
                <w:i/>
                <w:szCs w:val="22"/>
                <w:lang w:eastAsia="sv-SE"/>
              </w:rPr>
              <w:t>supplementaryUplink</w:t>
            </w:r>
            <w:proofErr w:type="spellEnd"/>
          </w:p>
          <w:p w14:paraId="63B47070" w14:textId="77777777" w:rsidR="00DD71AB" w:rsidRPr="00876B15" w:rsidRDefault="00DD71AB" w:rsidP="00DD71AB">
            <w:pPr>
              <w:pStyle w:val="TAL"/>
              <w:rPr>
                <w:szCs w:val="22"/>
                <w:lang w:eastAsia="sv-SE"/>
              </w:rPr>
            </w:pPr>
            <w:r w:rsidRPr="00876B15">
              <w:rPr>
                <w:szCs w:val="22"/>
                <w:lang w:eastAsia="sv-SE"/>
              </w:rPr>
              <w:t xml:space="preserve">Network may configure this field only when </w:t>
            </w:r>
            <w:proofErr w:type="spellStart"/>
            <w:r w:rsidRPr="00876B15">
              <w:rPr>
                <w:i/>
                <w:szCs w:val="22"/>
                <w:lang w:eastAsia="sv-SE"/>
              </w:rPr>
              <w:t>supplementaryUplinkConfig</w:t>
            </w:r>
            <w:proofErr w:type="spellEnd"/>
            <w:r w:rsidRPr="00876B15">
              <w:rPr>
                <w:szCs w:val="22"/>
                <w:lang w:eastAsia="sv-SE"/>
              </w:rPr>
              <w:t xml:space="preserve"> is configured in </w:t>
            </w:r>
            <w:proofErr w:type="spellStart"/>
            <w:r w:rsidRPr="00876B15">
              <w:rPr>
                <w:i/>
                <w:szCs w:val="22"/>
                <w:lang w:eastAsia="sv-SE"/>
              </w:rPr>
              <w:t>ServingCellConfigCommon</w:t>
            </w:r>
            <w:proofErr w:type="spellEnd"/>
            <w:r w:rsidRPr="00876B15">
              <w:rPr>
                <w:szCs w:val="22"/>
                <w:lang w:eastAsia="sv-SE"/>
              </w:rPr>
              <w:t xml:space="preserve"> or </w:t>
            </w:r>
            <w:proofErr w:type="spellStart"/>
            <w:r w:rsidRPr="00876B15">
              <w:rPr>
                <w:i/>
                <w:iCs/>
                <w:szCs w:val="22"/>
                <w:lang w:eastAsia="sv-SE"/>
              </w:rPr>
              <w:t>supplementaryUplink</w:t>
            </w:r>
            <w:proofErr w:type="spellEnd"/>
            <w:r w:rsidRPr="00876B15">
              <w:rPr>
                <w:szCs w:val="22"/>
                <w:lang w:eastAsia="sv-SE"/>
              </w:rPr>
              <w:t xml:space="preserve"> is configured in</w:t>
            </w:r>
            <w:r w:rsidRPr="00876B15">
              <w:rPr>
                <w:szCs w:val="22"/>
              </w:rPr>
              <w:t xml:space="preserve"> </w:t>
            </w:r>
            <w:proofErr w:type="spellStart"/>
            <w:r w:rsidRPr="00876B15">
              <w:rPr>
                <w:i/>
                <w:szCs w:val="22"/>
                <w:lang w:eastAsia="sv-SE"/>
              </w:rPr>
              <w:t>ServingCellConfigCommonSIB</w:t>
            </w:r>
            <w:proofErr w:type="spellEnd"/>
            <w:r w:rsidRPr="00876B15">
              <w:rPr>
                <w:szCs w:val="22"/>
                <w:lang w:eastAsia="sv-SE"/>
              </w:rPr>
              <w:t>.</w:t>
            </w:r>
          </w:p>
        </w:tc>
      </w:tr>
      <w:tr w:rsidR="005D1BC6" w:rsidRPr="00876B15"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876B15" w:rsidRDefault="00DD71AB" w:rsidP="00DD71AB">
            <w:pPr>
              <w:pStyle w:val="TAL"/>
              <w:rPr>
                <w:b/>
                <w:bCs/>
                <w:i/>
                <w:iCs/>
                <w:lang w:eastAsia="x-none"/>
              </w:rPr>
            </w:pPr>
            <w:proofErr w:type="spellStart"/>
            <w:r w:rsidRPr="00876B15">
              <w:rPr>
                <w:b/>
                <w:bCs/>
                <w:i/>
                <w:iCs/>
                <w:lang w:eastAsia="x-none"/>
              </w:rPr>
              <w:t>supplementaryUplinkRelease</w:t>
            </w:r>
            <w:proofErr w:type="spellEnd"/>
          </w:p>
          <w:p w14:paraId="5FC374BB" w14:textId="77777777" w:rsidR="00DD71AB" w:rsidRPr="00876B15" w:rsidRDefault="00DD71AB" w:rsidP="00DD71AB">
            <w:pPr>
              <w:pStyle w:val="TAL"/>
              <w:rPr>
                <w:lang w:eastAsia="sv-SE"/>
              </w:rPr>
            </w:pPr>
            <w:r w:rsidRPr="00876B15">
              <w:rPr>
                <w:lang w:eastAsia="sv-SE"/>
              </w:rPr>
              <w:t xml:space="preserve">If this field is included, the UE shall release the uplink configuration configured by </w:t>
            </w:r>
            <w:proofErr w:type="spellStart"/>
            <w:r w:rsidRPr="00876B15">
              <w:rPr>
                <w:i/>
                <w:iCs/>
                <w:lang w:eastAsia="x-none"/>
              </w:rPr>
              <w:t>supplementaryUplink</w:t>
            </w:r>
            <w:proofErr w:type="spellEnd"/>
            <w:r w:rsidRPr="00876B15">
              <w:rPr>
                <w:lang w:eastAsia="sv-SE"/>
              </w:rPr>
              <w:t xml:space="preserve">. The network only includes either </w:t>
            </w:r>
            <w:proofErr w:type="spellStart"/>
            <w:r w:rsidRPr="00876B15">
              <w:rPr>
                <w:i/>
                <w:lang w:eastAsia="x-none"/>
              </w:rPr>
              <w:t>supplementaryUplinkRelease</w:t>
            </w:r>
            <w:proofErr w:type="spellEnd"/>
            <w:r w:rsidRPr="00876B15">
              <w:rPr>
                <w:lang w:eastAsia="sv-SE"/>
              </w:rPr>
              <w:t xml:space="preserve"> or </w:t>
            </w:r>
            <w:proofErr w:type="spellStart"/>
            <w:r w:rsidRPr="00876B15">
              <w:rPr>
                <w:i/>
                <w:lang w:eastAsia="x-none"/>
              </w:rPr>
              <w:t>supplementaryUplink</w:t>
            </w:r>
            <w:proofErr w:type="spellEnd"/>
            <w:r w:rsidRPr="00876B15">
              <w:rPr>
                <w:lang w:eastAsia="sv-SE"/>
              </w:rPr>
              <w:t xml:space="preserve"> at a time.</w:t>
            </w:r>
          </w:p>
        </w:tc>
      </w:tr>
      <w:tr w:rsidR="005D1BC6" w:rsidRPr="00876B15"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876B15" w:rsidRDefault="00DD71AB" w:rsidP="00DD71AB">
            <w:pPr>
              <w:pStyle w:val="TAL"/>
              <w:rPr>
                <w:szCs w:val="22"/>
                <w:lang w:eastAsia="sv-SE"/>
              </w:rPr>
            </w:pPr>
            <w:r w:rsidRPr="00876B15">
              <w:rPr>
                <w:b/>
                <w:i/>
                <w:szCs w:val="22"/>
                <w:lang w:eastAsia="sv-SE"/>
              </w:rPr>
              <w:t>tag-Id</w:t>
            </w:r>
          </w:p>
          <w:p w14:paraId="4C4DC896" w14:textId="77777777" w:rsidR="00DD71AB" w:rsidRPr="00876B15" w:rsidRDefault="00DD71AB" w:rsidP="00DD71AB">
            <w:pPr>
              <w:pStyle w:val="TAL"/>
              <w:rPr>
                <w:szCs w:val="22"/>
                <w:lang w:eastAsia="sv-SE"/>
              </w:rPr>
            </w:pPr>
            <w:r w:rsidRPr="00876B15">
              <w:rPr>
                <w:szCs w:val="22"/>
                <w:lang w:eastAsia="sv-SE"/>
              </w:rPr>
              <w:t>Timing Advance Group ID, as specified in TS 38.321 [3], which this cell belongs to.</w:t>
            </w:r>
          </w:p>
        </w:tc>
      </w:tr>
      <w:tr w:rsidR="005D1BC6" w:rsidRPr="00876B15"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876B15" w:rsidRDefault="00DD71AB" w:rsidP="00DD71AB">
            <w:pPr>
              <w:pStyle w:val="TAL"/>
              <w:rPr>
                <w:szCs w:val="22"/>
                <w:lang w:eastAsia="sv-SE"/>
              </w:rPr>
            </w:pPr>
            <w:proofErr w:type="spellStart"/>
            <w:r w:rsidRPr="00876B15">
              <w:rPr>
                <w:b/>
                <w:i/>
                <w:szCs w:val="22"/>
                <w:lang w:eastAsia="sv-SE"/>
              </w:rPr>
              <w:t>tdd</w:t>
            </w:r>
            <w:proofErr w:type="spellEnd"/>
            <w:r w:rsidRPr="00876B15">
              <w:rPr>
                <w:b/>
                <w:i/>
                <w:szCs w:val="22"/>
                <w:lang w:eastAsia="sv-SE"/>
              </w:rPr>
              <w:t>-UL-DL-</w:t>
            </w:r>
            <w:proofErr w:type="spellStart"/>
            <w:r w:rsidRPr="00876B15">
              <w:rPr>
                <w:b/>
                <w:i/>
                <w:szCs w:val="22"/>
                <w:lang w:eastAsia="sv-SE"/>
              </w:rPr>
              <w:t>ConfigurationDedicated</w:t>
            </w:r>
            <w:proofErr w:type="spellEnd"/>
            <w:r w:rsidR="00A371DB" w:rsidRPr="00876B15">
              <w:rPr>
                <w:b/>
                <w:i/>
                <w:szCs w:val="22"/>
                <w:lang w:eastAsia="sv-SE"/>
              </w:rPr>
              <w:t>-IAB-MT</w:t>
            </w:r>
          </w:p>
          <w:p w14:paraId="7167C3D2" w14:textId="77777777" w:rsidR="00DD71AB" w:rsidRPr="00876B15" w:rsidRDefault="00DD71AB" w:rsidP="00DD71AB">
            <w:pPr>
              <w:pStyle w:val="TAL"/>
              <w:rPr>
                <w:szCs w:val="22"/>
                <w:lang w:eastAsia="sv-SE"/>
              </w:rPr>
            </w:pPr>
            <w:r w:rsidRPr="00876B15">
              <w:rPr>
                <w:szCs w:val="22"/>
                <w:lang w:eastAsia="sv-SE"/>
              </w:rPr>
              <w:t xml:space="preserve">Resource configuration per IAB-MT D/U/F overrides all symbols (with a limitation that effectively only flexible symbols can be overwritten in Rel-16) per slot over the number of slots as provided by </w:t>
            </w:r>
            <w:r w:rsidRPr="00876B15">
              <w:rPr>
                <w:i/>
                <w:szCs w:val="22"/>
                <w:lang w:eastAsia="sv-SE"/>
              </w:rPr>
              <w:t xml:space="preserve">TDD-UL-DL </w:t>
            </w:r>
            <w:proofErr w:type="spellStart"/>
            <w:r w:rsidRPr="00876B15">
              <w:rPr>
                <w:i/>
                <w:szCs w:val="22"/>
                <w:lang w:eastAsia="sv-SE"/>
              </w:rPr>
              <w:t>ConfigurationCommon</w:t>
            </w:r>
            <w:proofErr w:type="spellEnd"/>
            <w:r w:rsidRPr="00876B15">
              <w:rPr>
                <w:szCs w:val="22"/>
                <w:lang w:eastAsia="sv-SE"/>
              </w:rPr>
              <w:t>.</w:t>
            </w:r>
          </w:p>
        </w:tc>
      </w:tr>
      <w:tr w:rsidR="00DD71AB" w:rsidRPr="00876B15"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876B15" w:rsidRDefault="00DD71AB" w:rsidP="00DD71AB">
            <w:pPr>
              <w:pStyle w:val="TAL"/>
              <w:rPr>
                <w:b/>
                <w:i/>
                <w:szCs w:val="22"/>
                <w:lang w:eastAsia="sv-SE"/>
              </w:rPr>
            </w:pPr>
            <w:proofErr w:type="spellStart"/>
            <w:r w:rsidRPr="00876B15">
              <w:rPr>
                <w:b/>
                <w:i/>
                <w:szCs w:val="22"/>
                <w:lang w:eastAsia="sv-SE"/>
              </w:rPr>
              <w:t>uplinkConfig</w:t>
            </w:r>
            <w:proofErr w:type="spellEnd"/>
          </w:p>
          <w:p w14:paraId="4B3AF1B8" w14:textId="77777777" w:rsidR="00DD71AB" w:rsidRPr="00876B15" w:rsidRDefault="00DD71AB" w:rsidP="00DD71AB">
            <w:pPr>
              <w:pStyle w:val="TAL"/>
              <w:rPr>
                <w:szCs w:val="22"/>
                <w:lang w:eastAsia="sv-SE"/>
              </w:rPr>
            </w:pPr>
            <w:r w:rsidRPr="00876B15">
              <w:rPr>
                <w:szCs w:val="22"/>
                <w:lang w:eastAsia="sv-SE"/>
              </w:rPr>
              <w:t xml:space="preserve">Network may configure this field only when </w:t>
            </w:r>
            <w:proofErr w:type="spellStart"/>
            <w:r w:rsidRPr="00876B15">
              <w:rPr>
                <w:i/>
                <w:szCs w:val="22"/>
                <w:lang w:eastAsia="sv-SE"/>
              </w:rPr>
              <w:t>uplinkConfigCommon</w:t>
            </w:r>
            <w:proofErr w:type="spellEnd"/>
            <w:r w:rsidRPr="00876B15">
              <w:rPr>
                <w:szCs w:val="22"/>
                <w:lang w:eastAsia="sv-SE"/>
              </w:rPr>
              <w:t xml:space="preserve"> is configured in </w:t>
            </w:r>
            <w:proofErr w:type="spellStart"/>
            <w:r w:rsidRPr="00876B15">
              <w:rPr>
                <w:i/>
                <w:szCs w:val="22"/>
                <w:lang w:eastAsia="sv-SE"/>
              </w:rPr>
              <w:t>ServingCellConfigCommon</w:t>
            </w:r>
            <w:proofErr w:type="spellEnd"/>
            <w:r w:rsidRPr="00876B15">
              <w:rPr>
                <w:szCs w:val="22"/>
                <w:lang w:eastAsia="sv-SE"/>
              </w:rPr>
              <w:t xml:space="preserve"> or </w:t>
            </w:r>
            <w:proofErr w:type="spellStart"/>
            <w:r w:rsidRPr="00876B15">
              <w:rPr>
                <w:i/>
                <w:szCs w:val="22"/>
                <w:lang w:eastAsia="sv-SE"/>
              </w:rPr>
              <w:t>ServingCellConfigCommonSIB</w:t>
            </w:r>
            <w:proofErr w:type="spellEnd"/>
            <w:r w:rsidRPr="00876B15">
              <w:rPr>
                <w:szCs w:val="22"/>
                <w:lang w:eastAsia="sv-SE"/>
              </w:rPr>
              <w:t>.</w:t>
            </w:r>
            <w:r w:rsidRPr="00876B15">
              <w:t xml:space="preserve"> Addition or release of this field can only be done upon </w:t>
            </w:r>
            <w:proofErr w:type="spellStart"/>
            <w:r w:rsidRPr="00876B15">
              <w:t>SCell</w:t>
            </w:r>
            <w:proofErr w:type="spellEnd"/>
            <w:r w:rsidRPr="00876B15">
              <w:t xml:space="preserve"> addition or release (respectively).</w:t>
            </w:r>
          </w:p>
        </w:tc>
      </w:tr>
    </w:tbl>
    <w:p w14:paraId="5C74675C"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876B15" w:rsidRDefault="00394471" w:rsidP="00964CC4">
            <w:pPr>
              <w:pStyle w:val="TAH"/>
              <w:rPr>
                <w:szCs w:val="22"/>
                <w:lang w:eastAsia="sv-SE"/>
              </w:rPr>
            </w:pPr>
            <w:proofErr w:type="spellStart"/>
            <w:r w:rsidRPr="00876B15">
              <w:rPr>
                <w:i/>
                <w:szCs w:val="22"/>
                <w:lang w:eastAsia="sv-SE"/>
              </w:rPr>
              <w:lastRenderedPageBreak/>
              <w:t>UplinkConfig</w:t>
            </w:r>
            <w:proofErr w:type="spellEnd"/>
            <w:r w:rsidRPr="00876B15">
              <w:rPr>
                <w:i/>
                <w:szCs w:val="22"/>
                <w:lang w:eastAsia="sv-SE"/>
              </w:rPr>
              <w:t xml:space="preserve"> </w:t>
            </w:r>
            <w:r w:rsidRPr="00876B15">
              <w:rPr>
                <w:szCs w:val="22"/>
                <w:lang w:eastAsia="sv-SE"/>
              </w:rPr>
              <w:t>field descriptions</w:t>
            </w:r>
          </w:p>
        </w:tc>
      </w:tr>
      <w:tr w:rsidR="005D1BC6" w:rsidRPr="00876B15"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876B15" w:rsidRDefault="00394471" w:rsidP="00964CC4">
            <w:pPr>
              <w:pStyle w:val="TAL"/>
              <w:rPr>
                <w:szCs w:val="22"/>
                <w:lang w:eastAsia="sv-SE"/>
              </w:rPr>
            </w:pPr>
            <w:proofErr w:type="spellStart"/>
            <w:r w:rsidRPr="00876B15">
              <w:rPr>
                <w:b/>
                <w:i/>
                <w:szCs w:val="22"/>
                <w:lang w:eastAsia="sv-SE"/>
              </w:rPr>
              <w:t>carrierSwitching</w:t>
            </w:r>
            <w:proofErr w:type="spellEnd"/>
          </w:p>
          <w:p w14:paraId="63272008" w14:textId="77777777" w:rsidR="00394471" w:rsidRPr="00876B15" w:rsidRDefault="00394471" w:rsidP="00964CC4">
            <w:pPr>
              <w:pStyle w:val="TAL"/>
              <w:rPr>
                <w:b/>
                <w:i/>
                <w:szCs w:val="22"/>
                <w:lang w:eastAsia="sv-SE"/>
              </w:rPr>
            </w:pPr>
            <w:r w:rsidRPr="00876B15">
              <w:rPr>
                <w:szCs w:val="22"/>
                <w:lang w:eastAsia="sv-SE"/>
              </w:rPr>
              <w:t>Includes parameters for configuration of carrier based SRS switching (see TS 38.214 [19], clause 6.2.1.3.</w:t>
            </w:r>
          </w:p>
        </w:tc>
      </w:tr>
      <w:tr w:rsidR="005D1BC6" w:rsidRPr="00876B15"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876B15" w:rsidRDefault="00394471" w:rsidP="00964CC4">
            <w:pPr>
              <w:pStyle w:val="TAL"/>
              <w:rPr>
                <w:b/>
                <w:i/>
                <w:szCs w:val="22"/>
                <w:lang w:eastAsia="sv-SE"/>
              </w:rPr>
            </w:pPr>
            <w:r w:rsidRPr="00876B15">
              <w:rPr>
                <w:b/>
                <w:i/>
                <w:szCs w:val="22"/>
                <w:lang w:eastAsia="sv-SE"/>
              </w:rPr>
              <w:t xml:space="preserve">enableDefaultBeamPL-ForPUSCH0-0, </w:t>
            </w:r>
            <w:proofErr w:type="spellStart"/>
            <w:r w:rsidRPr="00876B15">
              <w:rPr>
                <w:b/>
                <w:i/>
                <w:szCs w:val="22"/>
                <w:lang w:eastAsia="sv-SE"/>
              </w:rPr>
              <w:t>enableDefaultBeamPL-ForPUCCH</w:t>
            </w:r>
            <w:proofErr w:type="spellEnd"/>
            <w:r w:rsidRPr="00876B15">
              <w:rPr>
                <w:b/>
                <w:i/>
                <w:szCs w:val="22"/>
                <w:lang w:eastAsia="sv-SE"/>
              </w:rPr>
              <w:t xml:space="preserve">, </w:t>
            </w:r>
            <w:proofErr w:type="spellStart"/>
            <w:r w:rsidRPr="00876B15">
              <w:rPr>
                <w:b/>
                <w:i/>
                <w:szCs w:val="22"/>
                <w:lang w:eastAsia="sv-SE"/>
              </w:rPr>
              <w:t>enableDefaultBeamPL-ForSRS</w:t>
            </w:r>
            <w:proofErr w:type="spellEnd"/>
          </w:p>
          <w:p w14:paraId="388CEC1F" w14:textId="6B57C254" w:rsidR="00394471" w:rsidRPr="00876B15" w:rsidRDefault="00394471" w:rsidP="00964CC4">
            <w:pPr>
              <w:pStyle w:val="TAL"/>
              <w:rPr>
                <w:b/>
                <w:i/>
                <w:szCs w:val="22"/>
                <w:lang w:eastAsia="sv-SE"/>
              </w:rPr>
            </w:pPr>
            <w:r w:rsidRPr="00876B15">
              <w:rPr>
                <w:szCs w:val="22"/>
                <w:lang w:eastAsia="sv-SE"/>
              </w:rPr>
              <w:t xml:space="preserve">When the parameter is present, UE derives the </w:t>
            </w:r>
            <w:r w:rsidRPr="00876B15">
              <w:rPr>
                <w:lang w:eastAsia="sv-SE"/>
              </w:rPr>
              <w:t>spatial relation and the corresponding pathloss reference Rs as specified in 38.213, clauses 7.1.1, 7.2.1, 7.3.1 and 9.2.2</w:t>
            </w:r>
            <w:r w:rsidR="005A6121" w:rsidRPr="00876B15">
              <w:rPr>
                <w:lang w:eastAsia="sv-SE"/>
              </w:rPr>
              <w:t xml:space="preserve">. </w:t>
            </w:r>
            <w:r w:rsidRPr="00876B15">
              <w:rPr>
                <w:lang w:eastAsia="sv-SE"/>
              </w:rPr>
              <w:t>The network only configures these parameters for FR2.</w:t>
            </w:r>
          </w:p>
        </w:tc>
      </w:tr>
      <w:tr w:rsidR="005D1BC6" w:rsidRPr="00876B15"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876B15" w:rsidRDefault="00394471" w:rsidP="00964CC4">
            <w:pPr>
              <w:pStyle w:val="TAL"/>
              <w:rPr>
                <w:b/>
                <w:i/>
                <w:szCs w:val="22"/>
                <w:lang w:eastAsia="sv-SE"/>
              </w:rPr>
            </w:pPr>
            <w:proofErr w:type="spellStart"/>
            <w:r w:rsidRPr="00876B15">
              <w:rPr>
                <w:b/>
                <w:i/>
                <w:szCs w:val="22"/>
                <w:lang w:eastAsia="sv-SE"/>
              </w:rPr>
              <w:t>enablePL</w:t>
            </w:r>
            <w:proofErr w:type="spellEnd"/>
            <w:r w:rsidRPr="00876B15">
              <w:rPr>
                <w:b/>
                <w:i/>
                <w:szCs w:val="22"/>
                <w:lang w:eastAsia="sv-SE"/>
              </w:rPr>
              <w:t>-RS-</w:t>
            </w:r>
            <w:proofErr w:type="spellStart"/>
            <w:r w:rsidRPr="00876B15">
              <w:rPr>
                <w:b/>
                <w:i/>
                <w:szCs w:val="22"/>
                <w:lang w:eastAsia="sv-SE"/>
              </w:rPr>
              <w:t>UpdateForPUSCH</w:t>
            </w:r>
            <w:proofErr w:type="spellEnd"/>
            <w:r w:rsidRPr="00876B15">
              <w:rPr>
                <w:b/>
                <w:i/>
                <w:szCs w:val="22"/>
                <w:lang w:eastAsia="sv-SE"/>
              </w:rPr>
              <w:t>-SRS</w:t>
            </w:r>
          </w:p>
          <w:p w14:paraId="12DB0B87" w14:textId="77777777" w:rsidR="00394471" w:rsidRPr="00876B15" w:rsidRDefault="00394471" w:rsidP="00964CC4">
            <w:pPr>
              <w:pStyle w:val="TAL"/>
              <w:rPr>
                <w:b/>
                <w:i/>
                <w:szCs w:val="22"/>
                <w:lang w:eastAsia="sv-SE"/>
              </w:rPr>
            </w:pPr>
            <w:r w:rsidRPr="00876B15">
              <w:rPr>
                <w:lang w:eastAsia="sv-SE"/>
              </w:rPr>
              <w:t xml:space="preserve">When this parameter is present, the Rel-16 feature of MAC CE based pathloss RS updates for PUSCH/SRS is enabled. Network only configures this parameter when the UE is configured with </w:t>
            </w:r>
            <w:proofErr w:type="spellStart"/>
            <w:r w:rsidRPr="00876B15">
              <w:rPr>
                <w:i/>
                <w:lang w:eastAsia="sv-SE"/>
              </w:rPr>
              <w:t>sri</w:t>
            </w:r>
            <w:proofErr w:type="spellEnd"/>
            <w:r w:rsidRPr="00876B15">
              <w:rPr>
                <w:i/>
                <w:lang w:eastAsia="sv-SE"/>
              </w:rPr>
              <w:t>-PUSCH-</w:t>
            </w:r>
            <w:proofErr w:type="spellStart"/>
            <w:r w:rsidRPr="00876B15">
              <w:rPr>
                <w:i/>
                <w:lang w:eastAsia="sv-SE"/>
              </w:rPr>
              <w:t>PowerControl</w:t>
            </w:r>
            <w:proofErr w:type="spellEnd"/>
            <w:r w:rsidRPr="00876B15">
              <w:rPr>
                <w:lang w:eastAsia="sv-SE"/>
              </w:rPr>
              <w:t>.</w:t>
            </w:r>
            <w:r w:rsidRPr="00876B15">
              <w:t xml:space="preserve"> </w:t>
            </w:r>
            <w:r w:rsidRPr="00876B15">
              <w:rPr>
                <w:lang w:eastAsia="sv-SE"/>
              </w:rPr>
              <w:t xml:space="preserve">If this field is not configured, </w:t>
            </w:r>
            <w:r w:rsidRPr="00876B15">
              <w:rPr>
                <w:rFonts w:eastAsia="Malgun Gothic"/>
              </w:rPr>
              <w:t xml:space="preserve">network configures at most 4 pathloss RS resources for </w:t>
            </w:r>
            <w:r w:rsidRPr="00876B15">
              <w:rPr>
                <w:lang w:eastAsia="sv-SE"/>
              </w:rPr>
              <w:t xml:space="preserve">PUSCH/PUCCH/SRS transmissions </w:t>
            </w:r>
            <w:r w:rsidRPr="00876B15">
              <w:rPr>
                <w:rFonts w:eastAsia="Malgun Gothic"/>
              </w:rPr>
              <w:t>per BWP, not including pathloss RS resources for SRS transmissions for positioning</w:t>
            </w:r>
            <w:r w:rsidRPr="00876B15">
              <w:rPr>
                <w:lang w:eastAsia="sv-SE"/>
              </w:rPr>
              <w:t>.</w:t>
            </w:r>
            <w:r w:rsidRPr="00876B15">
              <w:rPr>
                <w:bCs/>
                <w:iCs/>
                <w:szCs w:val="22"/>
              </w:rPr>
              <w:t xml:space="preserve"> (See TS 38.213 [13], clause 7).</w:t>
            </w:r>
          </w:p>
        </w:tc>
      </w:tr>
      <w:tr w:rsidR="005D1BC6" w:rsidRPr="00876B15"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876B15" w:rsidRDefault="00394471" w:rsidP="00964CC4">
            <w:pPr>
              <w:pStyle w:val="TAL"/>
              <w:rPr>
                <w:szCs w:val="22"/>
                <w:lang w:eastAsia="sv-SE"/>
              </w:rPr>
            </w:pPr>
            <w:proofErr w:type="spellStart"/>
            <w:r w:rsidRPr="00876B15">
              <w:rPr>
                <w:b/>
                <w:i/>
                <w:szCs w:val="22"/>
                <w:lang w:eastAsia="sv-SE"/>
              </w:rPr>
              <w:t>firstActiveUplinkBWP</w:t>
            </w:r>
            <w:proofErr w:type="spellEnd"/>
            <w:r w:rsidRPr="00876B15">
              <w:rPr>
                <w:b/>
                <w:i/>
                <w:szCs w:val="22"/>
                <w:lang w:eastAsia="sv-SE"/>
              </w:rPr>
              <w:t>-Id</w:t>
            </w:r>
          </w:p>
          <w:p w14:paraId="5FE09891" w14:textId="77777777" w:rsidR="00394471" w:rsidRPr="00876B15" w:rsidRDefault="00394471" w:rsidP="00964CC4">
            <w:pPr>
              <w:pStyle w:val="TAL"/>
              <w:rPr>
                <w:szCs w:val="22"/>
                <w:lang w:eastAsia="sv-SE"/>
              </w:rPr>
            </w:pPr>
            <w:r w:rsidRPr="00876B15">
              <w:rPr>
                <w:szCs w:val="22"/>
                <w:lang w:eastAsia="sv-SE"/>
              </w:rPr>
              <w:t xml:space="preserve">If configured for an </w:t>
            </w:r>
            <w:proofErr w:type="spellStart"/>
            <w:r w:rsidRPr="00876B15">
              <w:rPr>
                <w:szCs w:val="22"/>
                <w:lang w:eastAsia="sv-SE"/>
              </w:rPr>
              <w:t>SpCell</w:t>
            </w:r>
            <w:proofErr w:type="spellEnd"/>
            <w:r w:rsidRPr="00876B15">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876B15" w:rsidRDefault="00394471" w:rsidP="00964CC4">
            <w:pPr>
              <w:pStyle w:val="TAL"/>
              <w:rPr>
                <w:szCs w:val="22"/>
                <w:lang w:eastAsia="sv-SE"/>
              </w:rPr>
            </w:pPr>
            <w:r w:rsidRPr="00876B15">
              <w:rPr>
                <w:szCs w:val="22"/>
                <w:lang w:eastAsia="sv-SE"/>
              </w:rPr>
              <w:t xml:space="preserve">If configured for an </w:t>
            </w:r>
            <w:proofErr w:type="spellStart"/>
            <w:r w:rsidRPr="00876B15">
              <w:rPr>
                <w:szCs w:val="22"/>
                <w:lang w:eastAsia="sv-SE"/>
              </w:rPr>
              <w:t>SCell</w:t>
            </w:r>
            <w:proofErr w:type="spellEnd"/>
            <w:r w:rsidRPr="00876B15">
              <w:rPr>
                <w:szCs w:val="22"/>
                <w:lang w:eastAsia="sv-SE"/>
              </w:rPr>
              <w:t xml:space="preserve">, this field contains the ID of the uplink bandwidth part to be used upon activation of an </w:t>
            </w:r>
            <w:proofErr w:type="spellStart"/>
            <w:r w:rsidRPr="00876B15">
              <w:rPr>
                <w:szCs w:val="22"/>
                <w:lang w:eastAsia="sv-SE"/>
              </w:rPr>
              <w:t>SCell</w:t>
            </w:r>
            <w:proofErr w:type="spellEnd"/>
            <w:r w:rsidRPr="00876B15">
              <w:rPr>
                <w:szCs w:val="22"/>
                <w:lang w:eastAsia="sv-SE"/>
              </w:rPr>
              <w:t xml:space="preserve">. The initial bandwidth part is referred to by </w:t>
            </w:r>
            <w:proofErr w:type="spellStart"/>
            <w:r w:rsidRPr="00876B15">
              <w:rPr>
                <w:szCs w:val="22"/>
                <w:lang w:eastAsia="sv-SE"/>
              </w:rPr>
              <w:t>BandiwdthPartId</w:t>
            </w:r>
            <w:proofErr w:type="spellEnd"/>
            <w:r w:rsidRPr="00876B15">
              <w:rPr>
                <w:szCs w:val="22"/>
                <w:lang w:eastAsia="sv-SE"/>
              </w:rPr>
              <w:t xml:space="preserve"> = 0.</w:t>
            </w:r>
          </w:p>
        </w:tc>
      </w:tr>
      <w:tr w:rsidR="005D1BC6" w:rsidRPr="00876B15"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876B15" w:rsidRDefault="00394471" w:rsidP="00964CC4">
            <w:pPr>
              <w:pStyle w:val="TAL"/>
              <w:rPr>
                <w:szCs w:val="22"/>
                <w:lang w:eastAsia="sv-SE"/>
              </w:rPr>
            </w:pPr>
            <w:proofErr w:type="spellStart"/>
            <w:r w:rsidRPr="00876B15">
              <w:rPr>
                <w:b/>
                <w:i/>
                <w:szCs w:val="22"/>
                <w:lang w:eastAsia="sv-SE"/>
              </w:rPr>
              <w:t>initialUplinkBWP</w:t>
            </w:r>
            <w:proofErr w:type="spellEnd"/>
          </w:p>
          <w:p w14:paraId="7AD3E66F" w14:textId="77777777" w:rsidR="00394471" w:rsidRPr="00876B15" w:rsidRDefault="00394471" w:rsidP="00964CC4">
            <w:pPr>
              <w:pStyle w:val="TAL"/>
              <w:rPr>
                <w:szCs w:val="22"/>
                <w:lang w:eastAsia="sv-SE"/>
              </w:rPr>
            </w:pPr>
            <w:r w:rsidRPr="00876B15">
              <w:rPr>
                <w:szCs w:val="22"/>
                <w:lang w:eastAsia="sv-SE"/>
              </w:rPr>
              <w:t xml:space="preserve">The dedicated (UE-specific) configuration for the initial uplink bandwidth-part (i.e. UL BWP#0). If any of the optional IEs are configured within this IE as part of the IE </w:t>
            </w:r>
            <w:proofErr w:type="spellStart"/>
            <w:r w:rsidRPr="00876B15">
              <w:rPr>
                <w:i/>
                <w:szCs w:val="22"/>
                <w:lang w:eastAsia="sv-SE"/>
              </w:rPr>
              <w:t>uplinkConfig</w:t>
            </w:r>
            <w:proofErr w:type="spellEnd"/>
            <w:r w:rsidRPr="00876B15">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76B15">
              <w:rPr>
                <w:lang w:eastAsia="sv-SE"/>
              </w:rPr>
              <w:t>the UE with a value for</w:t>
            </w:r>
            <w:r w:rsidRPr="00876B15">
              <w:rPr>
                <w:szCs w:val="22"/>
                <w:lang w:eastAsia="sv-SE"/>
              </w:rPr>
              <w:t xml:space="preserve"> this field if no other BWPs are configured. NOTE1</w:t>
            </w:r>
          </w:p>
        </w:tc>
      </w:tr>
      <w:tr w:rsidR="005D1BC6" w:rsidRPr="00876B15"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876B15" w:rsidRDefault="00394471" w:rsidP="00964CC4">
            <w:pPr>
              <w:pStyle w:val="TAL"/>
              <w:rPr>
                <w:b/>
                <w:i/>
                <w:szCs w:val="22"/>
                <w:lang w:eastAsia="sv-SE"/>
              </w:rPr>
            </w:pPr>
            <w:r w:rsidRPr="00876B15">
              <w:rPr>
                <w:b/>
                <w:i/>
                <w:szCs w:val="22"/>
                <w:lang w:eastAsia="sv-SE"/>
              </w:rPr>
              <w:t>mpr-PowerBoost-FR2</w:t>
            </w:r>
          </w:p>
          <w:p w14:paraId="31AE8728" w14:textId="77777777" w:rsidR="00394471" w:rsidRPr="00876B15" w:rsidRDefault="00394471" w:rsidP="00964CC4">
            <w:pPr>
              <w:pStyle w:val="TAL"/>
              <w:rPr>
                <w:bCs/>
                <w:iCs/>
                <w:szCs w:val="22"/>
                <w:lang w:eastAsia="sv-SE"/>
              </w:rPr>
            </w:pPr>
            <w:r w:rsidRPr="00876B15">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D1BC6" w:rsidRPr="00876B15"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876B15" w:rsidRDefault="00394471" w:rsidP="00964CC4">
            <w:pPr>
              <w:pStyle w:val="TAL"/>
              <w:rPr>
                <w:b/>
                <w:i/>
                <w:szCs w:val="22"/>
                <w:lang w:eastAsia="sv-SE"/>
              </w:rPr>
            </w:pPr>
            <w:r w:rsidRPr="00876B15">
              <w:rPr>
                <w:b/>
                <w:i/>
                <w:szCs w:val="22"/>
                <w:lang w:eastAsia="sv-SE"/>
              </w:rPr>
              <w:t>powerBoostPi2BPSK</w:t>
            </w:r>
          </w:p>
          <w:p w14:paraId="2B2BAC2E" w14:textId="77777777" w:rsidR="00394471" w:rsidRPr="00876B15" w:rsidRDefault="00394471" w:rsidP="00964CC4">
            <w:pPr>
              <w:pStyle w:val="TAL"/>
              <w:rPr>
                <w:szCs w:val="22"/>
                <w:lang w:eastAsia="sv-SE"/>
              </w:rPr>
            </w:pPr>
            <w:r w:rsidRPr="00876B15">
              <w:rPr>
                <w:szCs w:val="22"/>
                <w:lang w:eastAsia="sv-SE"/>
              </w:rPr>
              <w:t xml:space="preserve">If this field is set to </w:t>
            </w:r>
            <w:r w:rsidRPr="00876B15">
              <w:rPr>
                <w:i/>
                <w:iCs/>
                <w:lang w:eastAsia="en-GB"/>
              </w:rPr>
              <w:t>true</w:t>
            </w:r>
            <w:r w:rsidRPr="00876B15">
              <w:rPr>
                <w:szCs w:val="22"/>
                <w:lang w:eastAsia="sv-SE"/>
              </w:rPr>
              <w:t>, the UE determines the maximum output power for PUCCH/PUSCH transmissions that use pi/2 BPSK modulation according to TS 38.101-1 [15], clause 6.2.4.</w:t>
            </w:r>
          </w:p>
        </w:tc>
      </w:tr>
      <w:tr w:rsidR="005D1BC6" w:rsidRPr="00876B15"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876B15" w:rsidRDefault="00394471" w:rsidP="00964CC4">
            <w:pPr>
              <w:pStyle w:val="TAL"/>
              <w:rPr>
                <w:szCs w:val="22"/>
                <w:lang w:eastAsia="sv-SE"/>
              </w:rPr>
            </w:pPr>
            <w:proofErr w:type="spellStart"/>
            <w:r w:rsidRPr="00876B15">
              <w:rPr>
                <w:b/>
                <w:i/>
                <w:szCs w:val="22"/>
                <w:lang w:eastAsia="sv-SE"/>
              </w:rPr>
              <w:t>pusch-ServingCellConfig</w:t>
            </w:r>
            <w:proofErr w:type="spellEnd"/>
          </w:p>
          <w:p w14:paraId="07DB9B20" w14:textId="77777777" w:rsidR="00394471" w:rsidRPr="00876B15" w:rsidRDefault="00394471" w:rsidP="00964CC4">
            <w:pPr>
              <w:pStyle w:val="TAL"/>
              <w:rPr>
                <w:szCs w:val="22"/>
                <w:lang w:eastAsia="sv-SE"/>
              </w:rPr>
            </w:pPr>
            <w:r w:rsidRPr="00876B15">
              <w:rPr>
                <w:szCs w:val="22"/>
                <w:lang w:eastAsia="sv-SE"/>
              </w:rPr>
              <w:t>PUSCH related parameters that are not BWP-specific.</w:t>
            </w:r>
          </w:p>
        </w:tc>
      </w:tr>
      <w:tr w:rsidR="005D1BC6" w:rsidRPr="00876B15"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876B15" w:rsidRDefault="00394471" w:rsidP="00964CC4">
            <w:pPr>
              <w:pStyle w:val="TAL"/>
              <w:rPr>
                <w:b/>
                <w:i/>
                <w:szCs w:val="22"/>
                <w:lang w:eastAsia="sv-SE"/>
              </w:rPr>
            </w:pPr>
            <w:proofErr w:type="spellStart"/>
            <w:r w:rsidRPr="00876B15">
              <w:rPr>
                <w:b/>
                <w:i/>
                <w:szCs w:val="22"/>
                <w:lang w:eastAsia="sv-SE"/>
              </w:rPr>
              <w:t>uplinkBWP-ToAddModList</w:t>
            </w:r>
            <w:proofErr w:type="spellEnd"/>
          </w:p>
          <w:p w14:paraId="314BF2FC" w14:textId="77777777" w:rsidR="00394471" w:rsidRPr="00876B15" w:rsidRDefault="00394471" w:rsidP="00964CC4">
            <w:pPr>
              <w:pStyle w:val="TAL"/>
              <w:rPr>
                <w:lang w:eastAsia="sv-SE"/>
              </w:rPr>
            </w:pPr>
            <w:r w:rsidRPr="00876B15">
              <w:rPr>
                <w:lang w:eastAsia="sv-SE"/>
              </w:rPr>
              <w:t xml:space="preserve">The additional bandwidth parts for uplink to be added or modified. In case of TDD uplink- and downlink BWP with the same </w:t>
            </w:r>
            <w:proofErr w:type="spellStart"/>
            <w:r w:rsidRPr="00876B15">
              <w:rPr>
                <w:i/>
                <w:lang w:eastAsia="sv-SE"/>
              </w:rPr>
              <w:t>bandwidthPartId</w:t>
            </w:r>
            <w:proofErr w:type="spellEnd"/>
            <w:r w:rsidRPr="00876B15">
              <w:rPr>
                <w:lang w:eastAsia="sv-SE"/>
              </w:rPr>
              <w:t xml:space="preserve"> are considered as a BWP pair and must have the same </w:t>
            </w:r>
            <w:proofErr w:type="spellStart"/>
            <w:r w:rsidRPr="00876B15">
              <w:rPr>
                <w:lang w:eastAsia="sv-SE"/>
              </w:rPr>
              <w:t>center</w:t>
            </w:r>
            <w:proofErr w:type="spellEnd"/>
            <w:r w:rsidRPr="00876B15">
              <w:rPr>
                <w:lang w:eastAsia="sv-SE"/>
              </w:rPr>
              <w:t xml:space="preserve"> frequency.</w:t>
            </w:r>
          </w:p>
        </w:tc>
      </w:tr>
      <w:tr w:rsidR="005D1BC6" w:rsidRPr="00876B15"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876B15" w:rsidRDefault="00394471" w:rsidP="00964CC4">
            <w:pPr>
              <w:pStyle w:val="TAL"/>
              <w:rPr>
                <w:szCs w:val="22"/>
                <w:lang w:eastAsia="sv-SE"/>
              </w:rPr>
            </w:pPr>
            <w:proofErr w:type="spellStart"/>
            <w:r w:rsidRPr="00876B15">
              <w:rPr>
                <w:b/>
                <w:i/>
                <w:szCs w:val="22"/>
                <w:lang w:eastAsia="sv-SE"/>
              </w:rPr>
              <w:t>uplinkBWP-ToReleaseList</w:t>
            </w:r>
            <w:proofErr w:type="spellEnd"/>
          </w:p>
          <w:p w14:paraId="1CB795E2" w14:textId="77777777" w:rsidR="00394471" w:rsidRPr="00876B15" w:rsidRDefault="00394471" w:rsidP="00964CC4">
            <w:pPr>
              <w:pStyle w:val="TAL"/>
              <w:rPr>
                <w:szCs w:val="22"/>
                <w:lang w:eastAsia="sv-SE"/>
              </w:rPr>
            </w:pPr>
            <w:r w:rsidRPr="00876B15">
              <w:rPr>
                <w:szCs w:val="22"/>
                <w:lang w:eastAsia="sv-SE"/>
              </w:rPr>
              <w:t>The additional bandwidth parts for uplink to be released.</w:t>
            </w:r>
          </w:p>
        </w:tc>
      </w:tr>
      <w:tr w:rsidR="005D1BC6" w:rsidRPr="00876B15"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876B15" w:rsidRDefault="00394471" w:rsidP="00964CC4">
            <w:pPr>
              <w:pStyle w:val="TAL"/>
              <w:rPr>
                <w:b/>
                <w:i/>
                <w:szCs w:val="22"/>
                <w:lang w:eastAsia="sv-SE"/>
              </w:rPr>
            </w:pPr>
            <w:proofErr w:type="spellStart"/>
            <w:r w:rsidRPr="00876B15">
              <w:rPr>
                <w:b/>
                <w:i/>
                <w:szCs w:val="22"/>
                <w:lang w:eastAsia="sv-SE"/>
              </w:rPr>
              <w:t>uplinkChannelBW</w:t>
            </w:r>
            <w:proofErr w:type="spellEnd"/>
            <w:r w:rsidRPr="00876B15">
              <w:rPr>
                <w:b/>
                <w:i/>
                <w:szCs w:val="22"/>
                <w:lang w:eastAsia="sv-SE"/>
              </w:rPr>
              <w:t>-</w:t>
            </w:r>
            <w:proofErr w:type="spellStart"/>
            <w:r w:rsidRPr="00876B15">
              <w:rPr>
                <w:b/>
                <w:i/>
                <w:szCs w:val="22"/>
                <w:lang w:eastAsia="sv-SE"/>
              </w:rPr>
              <w:t>PerSCS</w:t>
            </w:r>
            <w:proofErr w:type="spellEnd"/>
            <w:r w:rsidRPr="00876B15">
              <w:rPr>
                <w:b/>
                <w:i/>
                <w:szCs w:val="22"/>
                <w:lang w:eastAsia="sv-SE"/>
              </w:rPr>
              <w:t>-List</w:t>
            </w:r>
          </w:p>
          <w:p w14:paraId="6303B470" w14:textId="77777777" w:rsidR="00394471" w:rsidRPr="00876B15" w:rsidRDefault="00394471" w:rsidP="00964CC4">
            <w:pPr>
              <w:pStyle w:val="TAL"/>
              <w:rPr>
                <w:szCs w:val="22"/>
                <w:lang w:eastAsia="sv-SE"/>
              </w:rPr>
            </w:pPr>
            <w:r w:rsidRPr="00876B15">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76B15">
              <w:rPr>
                <w:i/>
                <w:szCs w:val="22"/>
                <w:lang w:eastAsia="sv-SE"/>
              </w:rPr>
              <w:t>scs-SpecificCarrierList</w:t>
            </w:r>
            <w:proofErr w:type="spellEnd"/>
            <w:r w:rsidRPr="00876B15">
              <w:rPr>
                <w:szCs w:val="22"/>
                <w:lang w:eastAsia="sv-SE"/>
              </w:rPr>
              <w:t xml:space="preserve"> in </w:t>
            </w:r>
            <w:proofErr w:type="spellStart"/>
            <w:r w:rsidRPr="00876B15">
              <w:rPr>
                <w:i/>
                <w:szCs w:val="22"/>
                <w:lang w:eastAsia="sv-SE"/>
              </w:rPr>
              <w:t>UplinkConfigCommon</w:t>
            </w:r>
            <w:proofErr w:type="spellEnd"/>
            <w:r w:rsidRPr="00876B15">
              <w:rPr>
                <w:szCs w:val="22"/>
                <w:lang w:eastAsia="sv-SE"/>
              </w:rPr>
              <w:t xml:space="preserve"> / </w:t>
            </w:r>
            <w:proofErr w:type="spellStart"/>
            <w:r w:rsidRPr="00876B15">
              <w:rPr>
                <w:i/>
                <w:szCs w:val="22"/>
                <w:lang w:eastAsia="sv-SE"/>
              </w:rPr>
              <w:t>UplinkConfigCommonSIB</w:t>
            </w:r>
            <w:proofErr w:type="spellEnd"/>
            <w:r w:rsidRPr="00876B15">
              <w:rPr>
                <w:szCs w:val="22"/>
                <w:lang w:eastAsia="sv-SE"/>
              </w:rPr>
              <w:t>. Network only configures channel bandwidth that corresponds to the channel bandwidth values defined in TS 38.101-1 [15] and TS 38.101-2 [39].</w:t>
            </w:r>
          </w:p>
        </w:tc>
      </w:tr>
      <w:tr w:rsidR="005D1BC6" w:rsidRPr="00876B15"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876B15" w:rsidRDefault="00394471" w:rsidP="00964CC4">
            <w:pPr>
              <w:pStyle w:val="TAL"/>
              <w:rPr>
                <w:b/>
                <w:i/>
                <w:szCs w:val="22"/>
                <w:lang w:eastAsia="sv-SE"/>
              </w:rPr>
            </w:pPr>
            <w:proofErr w:type="spellStart"/>
            <w:r w:rsidRPr="00876B15">
              <w:rPr>
                <w:b/>
                <w:i/>
                <w:szCs w:val="22"/>
                <w:lang w:eastAsia="sv-SE"/>
              </w:rPr>
              <w:t>uplinkTxSwitchingPeriodLocation</w:t>
            </w:r>
            <w:proofErr w:type="spellEnd"/>
          </w:p>
          <w:p w14:paraId="78859DA0" w14:textId="77777777" w:rsidR="00394471" w:rsidRPr="00876B15" w:rsidRDefault="00394471" w:rsidP="00964CC4">
            <w:pPr>
              <w:pStyle w:val="TAL"/>
              <w:rPr>
                <w:bCs/>
                <w:iCs/>
                <w:szCs w:val="22"/>
                <w:lang w:eastAsia="sv-SE"/>
              </w:rPr>
            </w:pPr>
            <w:r w:rsidRPr="00876B15">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394471" w:rsidRPr="00876B15"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876B15" w:rsidRDefault="00394471" w:rsidP="00964CC4">
            <w:pPr>
              <w:pStyle w:val="TAL"/>
              <w:rPr>
                <w:b/>
                <w:i/>
                <w:szCs w:val="22"/>
                <w:lang w:eastAsia="sv-SE"/>
              </w:rPr>
            </w:pPr>
            <w:proofErr w:type="spellStart"/>
            <w:r w:rsidRPr="00876B15">
              <w:rPr>
                <w:b/>
                <w:i/>
                <w:szCs w:val="22"/>
                <w:lang w:eastAsia="sv-SE"/>
              </w:rPr>
              <w:lastRenderedPageBreak/>
              <w:t>uplinkTxSwitchingCarrier</w:t>
            </w:r>
            <w:proofErr w:type="spellEnd"/>
          </w:p>
          <w:p w14:paraId="0B63DD89" w14:textId="77777777" w:rsidR="00394471" w:rsidRPr="00876B15" w:rsidRDefault="00394471" w:rsidP="00964CC4">
            <w:pPr>
              <w:pStyle w:val="TAL"/>
              <w:rPr>
                <w:bCs/>
                <w:iCs/>
                <w:szCs w:val="22"/>
                <w:lang w:eastAsia="sv-SE"/>
              </w:rPr>
            </w:pPr>
            <w:r w:rsidRPr="00876B15">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876B15" w:rsidRDefault="00394471" w:rsidP="00964CC4">
            <w:pPr>
              <w:pStyle w:val="TAH"/>
              <w:rPr>
                <w:szCs w:val="22"/>
                <w:lang w:eastAsia="sv-SE"/>
              </w:rPr>
            </w:pPr>
            <w:proofErr w:type="spellStart"/>
            <w:r w:rsidRPr="00876B15">
              <w:rPr>
                <w:i/>
                <w:szCs w:val="22"/>
                <w:lang w:eastAsia="sv-SE"/>
              </w:rPr>
              <w:t>DormantBWP</w:t>
            </w:r>
            <w:proofErr w:type="spellEnd"/>
            <w:r w:rsidRPr="00876B15">
              <w:rPr>
                <w:i/>
                <w:szCs w:val="22"/>
                <w:lang w:eastAsia="sv-SE"/>
              </w:rPr>
              <w:t xml:space="preserve">-Config </w:t>
            </w:r>
            <w:r w:rsidRPr="00876B15">
              <w:rPr>
                <w:szCs w:val="22"/>
                <w:lang w:eastAsia="sv-SE"/>
              </w:rPr>
              <w:t>field descriptions</w:t>
            </w:r>
          </w:p>
        </w:tc>
      </w:tr>
      <w:tr w:rsidR="005D1BC6" w:rsidRPr="00876B15"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876B15" w:rsidRDefault="00394471" w:rsidP="00964CC4">
            <w:pPr>
              <w:pStyle w:val="TAL"/>
              <w:rPr>
                <w:b/>
                <w:i/>
                <w:szCs w:val="22"/>
                <w:lang w:eastAsia="sv-SE"/>
              </w:rPr>
            </w:pPr>
            <w:proofErr w:type="spellStart"/>
            <w:r w:rsidRPr="00876B15">
              <w:rPr>
                <w:b/>
                <w:i/>
                <w:szCs w:val="22"/>
                <w:lang w:eastAsia="sv-SE"/>
              </w:rPr>
              <w:t>dormancyGroupWithinActiveTime</w:t>
            </w:r>
            <w:proofErr w:type="spellEnd"/>
          </w:p>
          <w:p w14:paraId="0214DFC6" w14:textId="5FEF7939" w:rsidR="00394471" w:rsidRPr="00876B15" w:rsidRDefault="00394471" w:rsidP="00964CC4">
            <w:pPr>
              <w:pStyle w:val="TAL"/>
              <w:rPr>
                <w:b/>
                <w:i/>
                <w:szCs w:val="22"/>
                <w:lang w:eastAsia="sv-SE"/>
              </w:rPr>
            </w:pPr>
            <w:r w:rsidRPr="00876B15">
              <w:rPr>
                <w:bCs/>
                <w:iCs/>
                <w:szCs w:val="22"/>
                <w:lang w:eastAsia="sv-SE"/>
              </w:rPr>
              <w:t xml:space="preserve">This field contains the ID of an </w:t>
            </w:r>
            <w:proofErr w:type="spellStart"/>
            <w:r w:rsidRPr="00876B15">
              <w:rPr>
                <w:bCs/>
                <w:iCs/>
                <w:szCs w:val="22"/>
                <w:lang w:eastAsia="sv-SE"/>
              </w:rPr>
              <w:t>SCell</w:t>
            </w:r>
            <w:proofErr w:type="spellEnd"/>
            <w:r w:rsidRPr="00876B15">
              <w:rPr>
                <w:bCs/>
                <w:iCs/>
                <w:szCs w:val="22"/>
                <w:lang w:eastAsia="sv-SE"/>
              </w:rPr>
              <w:t xml:space="preserve"> group for Dormancy within active time, to which this </w:t>
            </w:r>
            <w:proofErr w:type="spellStart"/>
            <w:r w:rsidRPr="00876B15">
              <w:rPr>
                <w:bCs/>
                <w:iCs/>
                <w:szCs w:val="22"/>
                <w:lang w:eastAsia="sv-SE"/>
              </w:rPr>
              <w:t>SCell</w:t>
            </w:r>
            <w:proofErr w:type="spellEnd"/>
            <w:r w:rsidRPr="00876B15">
              <w:rPr>
                <w:bCs/>
                <w:iCs/>
                <w:szCs w:val="22"/>
                <w:lang w:eastAsia="sv-SE"/>
              </w:rPr>
              <w:t xml:space="preserve"> belongs. The use of the Dormancy within active time </w:t>
            </w:r>
            <w:r w:rsidR="009A1094" w:rsidRPr="00876B15">
              <w:rPr>
                <w:bCs/>
                <w:iCs/>
                <w:szCs w:val="22"/>
                <w:lang w:eastAsia="sv-SE"/>
              </w:rPr>
              <w:t xml:space="preserve">for </w:t>
            </w:r>
            <w:proofErr w:type="spellStart"/>
            <w:r w:rsidRPr="00876B15">
              <w:rPr>
                <w:bCs/>
                <w:iCs/>
                <w:szCs w:val="22"/>
                <w:lang w:eastAsia="sv-SE"/>
              </w:rPr>
              <w:t>SCell</w:t>
            </w:r>
            <w:proofErr w:type="spellEnd"/>
            <w:r w:rsidRPr="00876B15">
              <w:rPr>
                <w:bCs/>
                <w:iCs/>
                <w:szCs w:val="22"/>
                <w:lang w:eastAsia="sv-SE"/>
              </w:rPr>
              <w:t xml:space="preserve"> groups is specified in TS 38.213 [13].</w:t>
            </w:r>
          </w:p>
        </w:tc>
      </w:tr>
      <w:tr w:rsidR="005D1BC6" w:rsidRPr="00876B15"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876B15" w:rsidRDefault="00394471" w:rsidP="00964CC4">
            <w:pPr>
              <w:pStyle w:val="TAL"/>
              <w:rPr>
                <w:b/>
                <w:i/>
                <w:szCs w:val="22"/>
                <w:lang w:eastAsia="sv-SE"/>
              </w:rPr>
            </w:pPr>
            <w:proofErr w:type="spellStart"/>
            <w:r w:rsidRPr="00876B15">
              <w:rPr>
                <w:b/>
                <w:i/>
                <w:szCs w:val="22"/>
                <w:lang w:eastAsia="sv-SE"/>
              </w:rPr>
              <w:t>dormancyGroupOutsideActiveTime</w:t>
            </w:r>
            <w:proofErr w:type="spellEnd"/>
          </w:p>
          <w:p w14:paraId="68B26781" w14:textId="1B3F5F4C" w:rsidR="00394471" w:rsidRPr="00876B15" w:rsidRDefault="00394471" w:rsidP="00964CC4">
            <w:pPr>
              <w:pStyle w:val="TAL"/>
              <w:rPr>
                <w:b/>
                <w:i/>
                <w:szCs w:val="22"/>
                <w:lang w:eastAsia="sv-SE"/>
              </w:rPr>
            </w:pPr>
            <w:r w:rsidRPr="00876B15">
              <w:rPr>
                <w:bCs/>
                <w:iCs/>
                <w:szCs w:val="22"/>
                <w:lang w:eastAsia="sv-SE"/>
              </w:rPr>
              <w:t xml:space="preserve">This field contains the ID of an </w:t>
            </w:r>
            <w:proofErr w:type="spellStart"/>
            <w:r w:rsidRPr="00876B15">
              <w:rPr>
                <w:bCs/>
                <w:iCs/>
                <w:szCs w:val="22"/>
                <w:lang w:eastAsia="sv-SE"/>
              </w:rPr>
              <w:t>SCell</w:t>
            </w:r>
            <w:proofErr w:type="spellEnd"/>
            <w:r w:rsidRPr="00876B15">
              <w:rPr>
                <w:bCs/>
                <w:iCs/>
                <w:szCs w:val="22"/>
                <w:lang w:eastAsia="sv-SE"/>
              </w:rPr>
              <w:t xml:space="preserve"> group for Dormancy outside active time, to which this </w:t>
            </w:r>
            <w:proofErr w:type="spellStart"/>
            <w:r w:rsidRPr="00876B15">
              <w:rPr>
                <w:bCs/>
                <w:iCs/>
                <w:szCs w:val="22"/>
                <w:lang w:eastAsia="sv-SE"/>
              </w:rPr>
              <w:t>SCell</w:t>
            </w:r>
            <w:proofErr w:type="spellEnd"/>
            <w:r w:rsidRPr="00876B15">
              <w:rPr>
                <w:bCs/>
                <w:iCs/>
                <w:szCs w:val="22"/>
                <w:lang w:eastAsia="sv-SE"/>
              </w:rPr>
              <w:t xml:space="preserve"> belongs. The use of the Dormancy outside active time </w:t>
            </w:r>
            <w:r w:rsidR="009A1094" w:rsidRPr="00876B15">
              <w:rPr>
                <w:bCs/>
                <w:iCs/>
                <w:szCs w:val="22"/>
                <w:lang w:eastAsia="sv-SE"/>
              </w:rPr>
              <w:t xml:space="preserve">for </w:t>
            </w:r>
            <w:proofErr w:type="spellStart"/>
            <w:r w:rsidRPr="00876B15">
              <w:rPr>
                <w:bCs/>
                <w:iCs/>
                <w:szCs w:val="22"/>
                <w:lang w:eastAsia="sv-SE"/>
              </w:rPr>
              <w:t>SCell</w:t>
            </w:r>
            <w:proofErr w:type="spellEnd"/>
            <w:r w:rsidRPr="00876B15">
              <w:rPr>
                <w:bCs/>
                <w:iCs/>
                <w:szCs w:val="22"/>
                <w:lang w:eastAsia="sv-SE"/>
              </w:rPr>
              <w:t xml:space="preserve"> groups is specified in TS 38.213 [13].</w:t>
            </w:r>
          </w:p>
        </w:tc>
      </w:tr>
      <w:tr w:rsidR="005D1BC6" w:rsidRPr="00876B15"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876B15" w:rsidRDefault="00394471" w:rsidP="00964CC4">
            <w:pPr>
              <w:pStyle w:val="TAL"/>
              <w:rPr>
                <w:b/>
                <w:i/>
                <w:szCs w:val="22"/>
                <w:lang w:eastAsia="sv-SE"/>
              </w:rPr>
            </w:pPr>
            <w:proofErr w:type="spellStart"/>
            <w:r w:rsidRPr="00876B15">
              <w:rPr>
                <w:b/>
                <w:i/>
                <w:szCs w:val="22"/>
                <w:lang w:eastAsia="sv-SE"/>
              </w:rPr>
              <w:t>dormantBWP</w:t>
            </w:r>
            <w:proofErr w:type="spellEnd"/>
            <w:r w:rsidRPr="00876B15">
              <w:rPr>
                <w:b/>
                <w:i/>
                <w:szCs w:val="22"/>
                <w:lang w:eastAsia="sv-SE"/>
              </w:rPr>
              <w:t>-Id</w:t>
            </w:r>
          </w:p>
          <w:p w14:paraId="65AD5CC4" w14:textId="77777777" w:rsidR="00394471" w:rsidRPr="00876B15" w:rsidRDefault="00394471" w:rsidP="00964CC4">
            <w:pPr>
              <w:pStyle w:val="TAL"/>
              <w:rPr>
                <w:b/>
                <w:i/>
                <w:szCs w:val="22"/>
                <w:lang w:eastAsia="sv-SE"/>
              </w:rPr>
            </w:pPr>
            <w:r w:rsidRPr="00876B15">
              <w:rPr>
                <w:bCs/>
                <w:iCs/>
                <w:szCs w:val="22"/>
                <w:lang w:eastAsia="sv-SE"/>
              </w:rPr>
              <w:t xml:space="preserve">This field contains the ID of the downlink bandwidth part to be used as dormant BWP. </w:t>
            </w:r>
            <w:r w:rsidRPr="00876B15">
              <w:rPr>
                <w:bCs/>
                <w:iCs/>
                <w:szCs w:val="22"/>
                <w:lang w:eastAsia="zh-CN"/>
              </w:rPr>
              <w:t xml:space="preserve">If this field is configured, its value is different from </w:t>
            </w:r>
            <w:proofErr w:type="spellStart"/>
            <w:r w:rsidRPr="00876B15">
              <w:rPr>
                <w:bCs/>
                <w:i/>
                <w:szCs w:val="22"/>
                <w:lang w:eastAsia="zh-CN"/>
              </w:rPr>
              <w:t>defaultDownlinkBWP</w:t>
            </w:r>
            <w:proofErr w:type="spellEnd"/>
            <w:r w:rsidRPr="00876B15">
              <w:rPr>
                <w:bCs/>
                <w:i/>
                <w:szCs w:val="22"/>
                <w:lang w:eastAsia="zh-CN"/>
              </w:rPr>
              <w:t>-Id</w:t>
            </w:r>
            <w:r w:rsidRPr="00876B15">
              <w:rPr>
                <w:bCs/>
                <w:iCs/>
                <w:szCs w:val="22"/>
                <w:lang w:eastAsia="zh-CN"/>
              </w:rPr>
              <w:t xml:space="preserve">, and at least one of the </w:t>
            </w:r>
            <w:proofErr w:type="spellStart"/>
            <w:r w:rsidRPr="00876B15">
              <w:rPr>
                <w:bCs/>
                <w:i/>
                <w:iCs/>
                <w:szCs w:val="22"/>
                <w:lang w:eastAsia="zh-CN"/>
              </w:rPr>
              <w:t>withinActiveTimeConfig</w:t>
            </w:r>
            <w:proofErr w:type="spellEnd"/>
            <w:r w:rsidRPr="00876B15">
              <w:rPr>
                <w:bCs/>
                <w:iCs/>
                <w:szCs w:val="22"/>
                <w:lang w:eastAsia="zh-CN"/>
              </w:rPr>
              <w:t xml:space="preserve"> and </w:t>
            </w:r>
            <w:proofErr w:type="spellStart"/>
            <w:r w:rsidRPr="00876B15">
              <w:rPr>
                <w:bCs/>
                <w:i/>
                <w:iCs/>
                <w:szCs w:val="22"/>
                <w:lang w:eastAsia="zh-CN"/>
              </w:rPr>
              <w:t>outsideActiveTimeConfig</w:t>
            </w:r>
            <w:proofErr w:type="spellEnd"/>
            <w:r w:rsidRPr="00876B15">
              <w:rPr>
                <w:bCs/>
                <w:iCs/>
                <w:szCs w:val="22"/>
                <w:lang w:eastAsia="zh-CN"/>
              </w:rPr>
              <w:t xml:space="preserve"> should be configured.</w:t>
            </w:r>
          </w:p>
        </w:tc>
      </w:tr>
      <w:tr w:rsidR="005D1BC6" w:rsidRPr="00876B15"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876B15" w:rsidRDefault="00394471" w:rsidP="00964CC4">
            <w:pPr>
              <w:pStyle w:val="TAL"/>
              <w:rPr>
                <w:b/>
                <w:i/>
                <w:szCs w:val="22"/>
                <w:lang w:eastAsia="sv-SE"/>
              </w:rPr>
            </w:pPr>
            <w:proofErr w:type="spellStart"/>
            <w:r w:rsidRPr="00876B15">
              <w:rPr>
                <w:b/>
                <w:i/>
                <w:szCs w:val="22"/>
                <w:lang w:eastAsia="sv-SE"/>
              </w:rPr>
              <w:t>firstOutsideActiveTimeBWP</w:t>
            </w:r>
            <w:proofErr w:type="spellEnd"/>
            <w:r w:rsidRPr="00876B15">
              <w:rPr>
                <w:b/>
                <w:i/>
                <w:szCs w:val="22"/>
                <w:lang w:eastAsia="sv-SE"/>
              </w:rPr>
              <w:t>-Id</w:t>
            </w:r>
          </w:p>
          <w:p w14:paraId="07DD3834" w14:textId="77777777" w:rsidR="00394471" w:rsidRPr="00876B15" w:rsidRDefault="00394471" w:rsidP="00964CC4">
            <w:pPr>
              <w:pStyle w:val="TAL"/>
              <w:rPr>
                <w:szCs w:val="22"/>
                <w:lang w:eastAsia="sv-SE"/>
              </w:rPr>
            </w:pPr>
            <w:r w:rsidRPr="00876B15">
              <w:rPr>
                <w:bCs/>
                <w:iCs/>
                <w:szCs w:val="22"/>
                <w:lang w:eastAsia="sv-SE"/>
              </w:rPr>
              <w:t xml:space="preserve">This field contains the ID of the downlink bandwidth part to be activated when receiving a DCI indication for </w:t>
            </w:r>
            <w:proofErr w:type="spellStart"/>
            <w:r w:rsidRPr="00876B15">
              <w:rPr>
                <w:bCs/>
                <w:iCs/>
                <w:szCs w:val="22"/>
                <w:lang w:eastAsia="sv-SE"/>
              </w:rPr>
              <w:t>SCell</w:t>
            </w:r>
            <w:proofErr w:type="spellEnd"/>
            <w:r w:rsidRPr="00876B15">
              <w:rPr>
                <w:bCs/>
                <w:iCs/>
                <w:szCs w:val="22"/>
                <w:lang w:eastAsia="sv-SE"/>
              </w:rPr>
              <w:t xml:space="preserve"> dormancy outside active time.</w:t>
            </w:r>
          </w:p>
        </w:tc>
      </w:tr>
      <w:tr w:rsidR="005D1BC6" w:rsidRPr="00876B15"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876B15" w:rsidRDefault="00394471" w:rsidP="00964CC4">
            <w:pPr>
              <w:pStyle w:val="TAL"/>
              <w:rPr>
                <w:b/>
                <w:i/>
                <w:szCs w:val="22"/>
                <w:lang w:eastAsia="sv-SE"/>
              </w:rPr>
            </w:pPr>
            <w:proofErr w:type="spellStart"/>
            <w:r w:rsidRPr="00876B15">
              <w:rPr>
                <w:b/>
                <w:i/>
                <w:szCs w:val="22"/>
                <w:lang w:eastAsia="sv-SE"/>
              </w:rPr>
              <w:t>firstWithinActiveTimeBWP</w:t>
            </w:r>
            <w:proofErr w:type="spellEnd"/>
            <w:r w:rsidRPr="00876B15">
              <w:rPr>
                <w:b/>
                <w:i/>
                <w:szCs w:val="22"/>
                <w:lang w:eastAsia="sv-SE"/>
              </w:rPr>
              <w:t>-Id</w:t>
            </w:r>
          </w:p>
          <w:p w14:paraId="0F49F712" w14:textId="77777777" w:rsidR="00394471" w:rsidRPr="00876B15" w:rsidRDefault="00394471" w:rsidP="00964CC4">
            <w:pPr>
              <w:pStyle w:val="TAL"/>
              <w:rPr>
                <w:szCs w:val="22"/>
                <w:lang w:eastAsia="sv-SE"/>
              </w:rPr>
            </w:pPr>
            <w:r w:rsidRPr="00876B15">
              <w:rPr>
                <w:bCs/>
                <w:iCs/>
                <w:szCs w:val="22"/>
                <w:lang w:eastAsia="sv-SE"/>
              </w:rPr>
              <w:t xml:space="preserve">This field contains the ID of the downlink bandwidth part to be activated when receiving a DCI indication for </w:t>
            </w:r>
            <w:proofErr w:type="spellStart"/>
            <w:r w:rsidRPr="00876B15">
              <w:rPr>
                <w:bCs/>
                <w:iCs/>
                <w:szCs w:val="22"/>
                <w:lang w:eastAsia="sv-SE"/>
              </w:rPr>
              <w:t>SCell</w:t>
            </w:r>
            <w:proofErr w:type="spellEnd"/>
            <w:r w:rsidRPr="00876B15">
              <w:rPr>
                <w:bCs/>
                <w:iCs/>
                <w:szCs w:val="22"/>
                <w:lang w:eastAsia="sv-SE"/>
              </w:rPr>
              <w:t xml:space="preserve"> dormancy within active time.</w:t>
            </w:r>
          </w:p>
        </w:tc>
      </w:tr>
      <w:tr w:rsidR="005D1BC6" w:rsidRPr="00876B15"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876B15" w:rsidRDefault="00394471" w:rsidP="00964CC4">
            <w:pPr>
              <w:pStyle w:val="TAL"/>
              <w:rPr>
                <w:b/>
                <w:i/>
                <w:szCs w:val="22"/>
                <w:lang w:eastAsia="sv-SE"/>
              </w:rPr>
            </w:pPr>
            <w:proofErr w:type="spellStart"/>
            <w:r w:rsidRPr="00876B15">
              <w:rPr>
                <w:b/>
                <w:i/>
                <w:szCs w:val="22"/>
                <w:lang w:eastAsia="sv-SE"/>
              </w:rPr>
              <w:t>outsideActiveTimeConfig</w:t>
            </w:r>
            <w:proofErr w:type="spellEnd"/>
          </w:p>
          <w:p w14:paraId="7A2D9DEA" w14:textId="77777777" w:rsidR="00394471" w:rsidRPr="00876B15" w:rsidRDefault="00394471" w:rsidP="00964CC4">
            <w:pPr>
              <w:pStyle w:val="TAL"/>
              <w:rPr>
                <w:b/>
                <w:i/>
                <w:szCs w:val="22"/>
                <w:lang w:eastAsia="sv-SE"/>
              </w:rPr>
            </w:pPr>
            <w:r w:rsidRPr="00876B15">
              <w:rPr>
                <w:bCs/>
                <w:iCs/>
                <w:szCs w:val="22"/>
                <w:lang w:eastAsia="sv-SE"/>
              </w:rPr>
              <w:t xml:space="preserve">This field contains the configuration to be used for </w:t>
            </w:r>
            <w:proofErr w:type="spellStart"/>
            <w:r w:rsidRPr="00876B15">
              <w:rPr>
                <w:bCs/>
                <w:iCs/>
                <w:szCs w:val="22"/>
                <w:lang w:eastAsia="sv-SE"/>
              </w:rPr>
              <w:t>SCell</w:t>
            </w:r>
            <w:proofErr w:type="spellEnd"/>
            <w:r w:rsidRPr="00876B15">
              <w:rPr>
                <w:bCs/>
                <w:iCs/>
                <w:szCs w:val="22"/>
                <w:lang w:eastAsia="sv-SE"/>
              </w:rPr>
              <w:t xml:space="preserve"> dormancy outside active time, as specified in TS 38.213 [13]. </w:t>
            </w:r>
            <w:r w:rsidRPr="00876B15">
              <w:rPr>
                <w:iCs/>
                <w:szCs w:val="22"/>
                <w:lang w:eastAsia="sv-SE"/>
              </w:rPr>
              <w:t xml:space="preserve">The field can only be configured when the cell group the </w:t>
            </w:r>
            <w:proofErr w:type="spellStart"/>
            <w:r w:rsidRPr="00876B15">
              <w:rPr>
                <w:iCs/>
                <w:szCs w:val="22"/>
                <w:lang w:eastAsia="sv-SE"/>
              </w:rPr>
              <w:t>SCell</w:t>
            </w:r>
            <w:proofErr w:type="spellEnd"/>
            <w:r w:rsidRPr="00876B15">
              <w:rPr>
                <w:iCs/>
                <w:szCs w:val="22"/>
                <w:lang w:eastAsia="sv-SE"/>
              </w:rPr>
              <w:t xml:space="preserve"> belongs to is configured with </w:t>
            </w:r>
            <w:proofErr w:type="spellStart"/>
            <w:r w:rsidRPr="00876B15">
              <w:rPr>
                <w:i/>
                <w:szCs w:val="22"/>
                <w:lang w:eastAsia="sv-SE"/>
              </w:rPr>
              <w:t>dcp</w:t>
            </w:r>
            <w:proofErr w:type="spellEnd"/>
            <w:r w:rsidRPr="00876B15">
              <w:rPr>
                <w:i/>
                <w:szCs w:val="22"/>
                <w:lang w:eastAsia="sv-SE"/>
              </w:rPr>
              <w:t>-Config</w:t>
            </w:r>
            <w:r w:rsidRPr="00876B15">
              <w:rPr>
                <w:iCs/>
                <w:szCs w:val="22"/>
                <w:lang w:eastAsia="sv-SE"/>
              </w:rPr>
              <w:t>.</w:t>
            </w:r>
          </w:p>
        </w:tc>
      </w:tr>
      <w:tr w:rsidR="00394471" w:rsidRPr="00876B15"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876B15" w:rsidRDefault="00394471" w:rsidP="00964CC4">
            <w:pPr>
              <w:pStyle w:val="TAL"/>
              <w:rPr>
                <w:b/>
                <w:i/>
                <w:szCs w:val="22"/>
                <w:lang w:eastAsia="sv-SE"/>
              </w:rPr>
            </w:pPr>
            <w:proofErr w:type="spellStart"/>
            <w:r w:rsidRPr="00876B15">
              <w:rPr>
                <w:b/>
                <w:i/>
                <w:szCs w:val="22"/>
                <w:lang w:eastAsia="sv-SE"/>
              </w:rPr>
              <w:t>withinActiveTimeConfig</w:t>
            </w:r>
            <w:proofErr w:type="spellEnd"/>
          </w:p>
          <w:p w14:paraId="1F0C5E7E" w14:textId="77777777" w:rsidR="00394471" w:rsidRPr="00876B15" w:rsidRDefault="00394471" w:rsidP="00964CC4">
            <w:pPr>
              <w:pStyle w:val="TAL"/>
              <w:rPr>
                <w:b/>
                <w:i/>
                <w:szCs w:val="22"/>
                <w:lang w:eastAsia="sv-SE"/>
              </w:rPr>
            </w:pPr>
            <w:r w:rsidRPr="00876B15">
              <w:rPr>
                <w:bCs/>
                <w:iCs/>
                <w:szCs w:val="22"/>
                <w:lang w:eastAsia="sv-SE"/>
              </w:rPr>
              <w:t xml:space="preserve">This field contains the configuration to be used for </w:t>
            </w:r>
            <w:proofErr w:type="spellStart"/>
            <w:r w:rsidRPr="00876B15">
              <w:rPr>
                <w:bCs/>
                <w:iCs/>
                <w:szCs w:val="22"/>
                <w:lang w:eastAsia="sv-SE"/>
              </w:rPr>
              <w:t>SCell</w:t>
            </w:r>
            <w:proofErr w:type="spellEnd"/>
            <w:r w:rsidRPr="00876B15">
              <w:rPr>
                <w:bCs/>
                <w:iCs/>
                <w:szCs w:val="22"/>
                <w:lang w:eastAsia="sv-SE"/>
              </w:rPr>
              <w:t xml:space="preserve"> dormancy within active time, as specified in TS 38.213 [13]. </w:t>
            </w:r>
          </w:p>
        </w:tc>
      </w:tr>
    </w:tbl>
    <w:p w14:paraId="4AFA0A37"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BC6" w:rsidRPr="00876B15"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876B15" w:rsidRDefault="00394471" w:rsidP="00964CC4">
            <w:pPr>
              <w:pStyle w:val="TAH"/>
              <w:rPr>
                <w:szCs w:val="22"/>
                <w:lang w:eastAsia="sv-SE"/>
              </w:rPr>
            </w:pPr>
            <w:proofErr w:type="spellStart"/>
            <w:r w:rsidRPr="00876B15">
              <w:rPr>
                <w:i/>
                <w:szCs w:val="22"/>
                <w:lang w:eastAsia="sv-SE"/>
              </w:rPr>
              <w:t>GuardBand</w:t>
            </w:r>
            <w:proofErr w:type="spellEnd"/>
            <w:r w:rsidRPr="00876B15">
              <w:rPr>
                <w:i/>
                <w:szCs w:val="22"/>
                <w:lang w:eastAsia="sv-SE"/>
              </w:rPr>
              <w:t xml:space="preserve"> </w:t>
            </w:r>
            <w:r w:rsidRPr="00876B15">
              <w:rPr>
                <w:szCs w:val="22"/>
                <w:lang w:eastAsia="sv-SE"/>
              </w:rPr>
              <w:t>field descriptions</w:t>
            </w:r>
          </w:p>
        </w:tc>
      </w:tr>
      <w:tr w:rsidR="005D1BC6" w:rsidRPr="00876B15"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876B15" w:rsidRDefault="00394471" w:rsidP="00964CC4">
            <w:pPr>
              <w:pStyle w:val="TAL"/>
              <w:rPr>
                <w:b/>
                <w:i/>
                <w:szCs w:val="22"/>
                <w:lang w:eastAsia="sv-SE"/>
              </w:rPr>
            </w:pPr>
            <w:proofErr w:type="spellStart"/>
            <w:r w:rsidRPr="00876B15">
              <w:rPr>
                <w:b/>
                <w:i/>
                <w:szCs w:val="22"/>
                <w:lang w:eastAsia="sv-SE"/>
              </w:rPr>
              <w:t>startCRB</w:t>
            </w:r>
            <w:proofErr w:type="spellEnd"/>
          </w:p>
          <w:p w14:paraId="41A6C327" w14:textId="77777777" w:rsidR="00394471" w:rsidRPr="00876B15" w:rsidRDefault="00394471" w:rsidP="00964CC4">
            <w:pPr>
              <w:pStyle w:val="TAL"/>
              <w:rPr>
                <w:b/>
                <w:i/>
                <w:szCs w:val="22"/>
                <w:lang w:eastAsia="sv-SE"/>
              </w:rPr>
            </w:pPr>
            <w:r w:rsidRPr="00876B15">
              <w:t>Indicates the starting RB of the guard band.</w:t>
            </w:r>
          </w:p>
        </w:tc>
      </w:tr>
      <w:tr w:rsidR="00394471" w:rsidRPr="00876B15"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876B15" w:rsidRDefault="00394471" w:rsidP="00964CC4">
            <w:pPr>
              <w:pStyle w:val="TAL"/>
              <w:rPr>
                <w:b/>
                <w:i/>
                <w:szCs w:val="22"/>
                <w:lang w:eastAsia="sv-SE"/>
              </w:rPr>
            </w:pPr>
            <w:proofErr w:type="spellStart"/>
            <w:r w:rsidRPr="00876B15">
              <w:rPr>
                <w:b/>
                <w:i/>
                <w:szCs w:val="22"/>
                <w:lang w:eastAsia="sv-SE"/>
              </w:rPr>
              <w:t>nrofCRB</w:t>
            </w:r>
            <w:proofErr w:type="spellEnd"/>
          </w:p>
          <w:p w14:paraId="77F4AD2F" w14:textId="77777777" w:rsidR="00394471" w:rsidRPr="00876B15" w:rsidRDefault="00394471" w:rsidP="00964CC4">
            <w:pPr>
              <w:pStyle w:val="TAL"/>
              <w:rPr>
                <w:b/>
                <w:i/>
                <w:szCs w:val="22"/>
                <w:lang w:eastAsia="sv-SE"/>
              </w:rPr>
            </w:pPr>
            <w:r w:rsidRPr="00876B15">
              <w:t>Indicates the length of the guard band in RBs. When set to 0, zero-size guard band is used.</w:t>
            </w:r>
          </w:p>
        </w:tc>
      </w:tr>
    </w:tbl>
    <w:p w14:paraId="4CCCC2BF" w14:textId="77777777" w:rsidR="00763FBA" w:rsidRPr="00876B15" w:rsidRDefault="00763FBA" w:rsidP="00394471"/>
    <w:p w14:paraId="1931C91B" w14:textId="77777777" w:rsidR="00394471" w:rsidRPr="00876B15" w:rsidRDefault="00394471" w:rsidP="00394471">
      <w:pPr>
        <w:pStyle w:val="NO"/>
        <w:rPr>
          <w:rFonts w:eastAsia="SimSun"/>
        </w:rPr>
      </w:pPr>
      <w:r w:rsidRPr="00876B15">
        <w:rPr>
          <w:rFonts w:eastAsia="SimSun"/>
        </w:rPr>
        <w:t>NOTE 1:</w:t>
      </w:r>
      <w:r w:rsidRPr="00876B15">
        <w:rPr>
          <w:rFonts w:eastAsia="SimSun"/>
        </w:rPr>
        <w:tab/>
        <w:t xml:space="preserve">If the dedicated part of initial UL/DL BWP configuration is absent, the initial BWP can be used but with some limitations. For example, changing to another BWP requires </w:t>
      </w:r>
      <w:proofErr w:type="spellStart"/>
      <w:r w:rsidRPr="00876B15">
        <w:rPr>
          <w:rFonts w:eastAsia="SimSun"/>
          <w:i/>
        </w:rPr>
        <w:t>RRCReconfiguration</w:t>
      </w:r>
      <w:proofErr w:type="spellEnd"/>
      <w:r w:rsidRPr="00876B15">
        <w:rPr>
          <w:rFonts w:eastAsia="SimSun"/>
        </w:rPr>
        <w:t xml:space="preserve"> since DCI format 1_0 doesn't support DCI-based switching.</w:t>
      </w:r>
    </w:p>
    <w:p w14:paraId="25FCD898" w14:textId="77777777" w:rsidR="00394471" w:rsidRPr="00876B1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1BC6" w:rsidRPr="00876B15"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876B15" w:rsidRDefault="00394471" w:rsidP="00964CC4">
            <w:pPr>
              <w:pStyle w:val="TAH"/>
              <w:rPr>
                <w:lang w:eastAsia="sv-SE"/>
              </w:rPr>
            </w:pPr>
            <w:r w:rsidRPr="00876B15">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876B15" w:rsidRDefault="00394471" w:rsidP="00964CC4">
            <w:pPr>
              <w:pStyle w:val="TAH"/>
              <w:rPr>
                <w:lang w:eastAsia="sv-SE"/>
              </w:rPr>
            </w:pPr>
            <w:r w:rsidRPr="00876B15">
              <w:rPr>
                <w:lang w:eastAsia="sv-SE"/>
              </w:rPr>
              <w:t>Explanation</w:t>
            </w:r>
          </w:p>
        </w:tc>
      </w:tr>
      <w:tr w:rsidR="005D1BC6" w:rsidRPr="00876B15"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876B15" w:rsidRDefault="00394471" w:rsidP="00964CC4">
            <w:pPr>
              <w:pStyle w:val="TAL"/>
              <w:rPr>
                <w:i/>
                <w:lang w:eastAsia="sv-SE"/>
              </w:rPr>
            </w:pPr>
            <w:proofErr w:type="spellStart"/>
            <w:r w:rsidRPr="00876B15">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876B15" w:rsidRDefault="00394471" w:rsidP="00964CC4">
            <w:pPr>
              <w:pStyle w:val="TAL"/>
              <w:rPr>
                <w:lang w:eastAsia="sv-SE"/>
              </w:rPr>
            </w:pPr>
            <w:r w:rsidRPr="00876B15">
              <w:rPr>
                <w:lang w:eastAsia="sv-SE"/>
              </w:rPr>
              <w:t xml:space="preserve">This field is mandatory present for </w:t>
            </w:r>
            <w:proofErr w:type="spellStart"/>
            <w:r w:rsidRPr="00876B15">
              <w:rPr>
                <w:lang w:eastAsia="sv-SE"/>
              </w:rPr>
              <w:t>SCells</w:t>
            </w:r>
            <w:proofErr w:type="spellEnd"/>
            <w:r w:rsidRPr="00876B15">
              <w:rPr>
                <w:lang w:eastAsia="sv-SE"/>
              </w:rPr>
              <w:t xml:space="preserve"> whose slot offset between the </w:t>
            </w:r>
            <w:proofErr w:type="spellStart"/>
            <w:r w:rsidRPr="00876B15">
              <w:rPr>
                <w:lang w:eastAsia="sv-SE"/>
              </w:rPr>
              <w:t>SpCell</w:t>
            </w:r>
            <w:proofErr w:type="spellEnd"/>
            <w:r w:rsidRPr="00876B15">
              <w:rPr>
                <w:lang w:eastAsia="sv-SE"/>
              </w:rPr>
              <w:t xml:space="preserve"> is not 0. Otherwise it is absent, Need S.</w:t>
            </w:r>
          </w:p>
        </w:tc>
      </w:tr>
      <w:tr w:rsidR="005D1BC6" w:rsidRPr="00876B15"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876B15" w:rsidRDefault="00394471" w:rsidP="00964CC4">
            <w:pPr>
              <w:pStyle w:val="TAL"/>
              <w:rPr>
                <w:i/>
                <w:lang w:eastAsia="sv-SE"/>
              </w:rPr>
            </w:pPr>
            <w:proofErr w:type="spellStart"/>
            <w:r w:rsidRPr="00876B15">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CE5BDD" w14:textId="77777777" w:rsidR="00F54881" w:rsidRPr="00876B15" w:rsidRDefault="00394471" w:rsidP="00F54881">
            <w:pPr>
              <w:pStyle w:val="TAL"/>
            </w:pPr>
            <w:r w:rsidRPr="00876B15">
              <w:rPr>
                <w:lang w:eastAsia="sv-SE"/>
              </w:rPr>
              <w:t xml:space="preserve">This field is mandatory present for the </w:t>
            </w:r>
            <w:proofErr w:type="spellStart"/>
            <w:r w:rsidRPr="00876B15">
              <w:rPr>
                <w:lang w:eastAsia="sv-SE"/>
              </w:rPr>
              <w:t>SpCell</w:t>
            </w:r>
            <w:proofErr w:type="spellEnd"/>
            <w:r w:rsidRPr="00876B15">
              <w:rPr>
                <w:lang w:eastAsia="sv-SE"/>
              </w:rPr>
              <w:t xml:space="preserve"> if the UE has a </w:t>
            </w:r>
            <w:proofErr w:type="spellStart"/>
            <w:r w:rsidRPr="00876B15">
              <w:rPr>
                <w:i/>
                <w:lang w:eastAsia="sv-SE"/>
              </w:rPr>
              <w:t>measConfig</w:t>
            </w:r>
            <w:proofErr w:type="spellEnd"/>
            <w:r w:rsidRPr="00876B15">
              <w:rPr>
                <w:lang w:eastAsia="sv-SE"/>
              </w:rPr>
              <w:t xml:space="preserve">, and it is optionally present, Need M, for </w:t>
            </w:r>
            <w:proofErr w:type="spellStart"/>
            <w:r w:rsidRPr="00876B15">
              <w:rPr>
                <w:lang w:eastAsia="sv-SE"/>
              </w:rPr>
              <w:t>SCells</w:t>
            </w:r>
            <w:proofErr w:type="spellEnd"/>
            <w:r w:rsidRPr="00876B15">
              <w:rPr>
                <w:lang w:eastAsia="sv-SE"/>
              </w:rPr>
              <w:t>.</w:t>
            </w:r>
          </w:p>
          <w:p w14:paraId="7658118B" w14:textId="23A70B2C" w:rsidR="00394471" w:rsidRPr="00876B15" w:rsidRDefault="00F54881" w:rsidP="00F54881">
            <w:pPr>
              <w:pStyle w:val="TAL"/>
              <w:rPr>
                <w:lang w:eastAsia="sv-SE"/>
              </w:rPr>
            </w:pPr>
            <w:r w:rsidRPr="00876B15">
              <w:rPr>
                <w:lang w:eastAsia="sv-SE"/>
              </w:rPr>
              <w:t xml:space="preserve">For SSB-less </w:t>
            </w:r>
            <w:proofErr w:type="spellStart"/>
            <w:r w:rsidRPr="00876B15">
              <w:rPr>
                <w:lang w:eastAsia="sv-SE"/>
              </w:rPr>
              <w:t>SCell</w:t>
            </w:r>
            <w:proofErr w:type="spellEnd"/>
            <w:r w:rsidRPr="00876B15">
              <w:rPr>
                <w:lang w:eastAsia="sv-SE"/>
              </w:rPr>
              <w:t xml:space="preserve">(s), this field is not present if </w:t>
            </w:r>
            <w:proofErr w:type="spellStart"/>
            <w:r w:rsidRPr="00876B15">
              <w:rPr>
                <w:i/>
                <w:lang w:eastAsia="sv-SE"/>
              </w:rPr>
              <w:t>intraF-NeighMeasForSCellWithoutSSB</w:t>
            </w:r>
            <w:proofErr w:type="spellEnd"/>
            <w:r w:rsidRPr="00876B15">
              <w:rPr>
                <w:lang w:eastAsia="sv-SE"/>
              </w:rPr>
              <w:t xml:space="preserve"> is not supported by the UE, otherwise this field is optionally present, Need M</w:t>
            </w:r>
          </w:p>
        </w:tc>
      </w:tr>
      <w:tr w:rsidR="005D1BC6" w:rsidRPr="00876B15"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876B15" w:rsidRDefault="00394471" w:rsidP="00964CC4">
            <w:pPr>
              <w:pStyle w:val="TAL"/>
              <w:rPr>
                <w:i/>
                <w:lang w:eastAsia="sv-SE"/>
              </w:rPr>
            </w:pPr>
            <w:proofErr w:type="spellStart"/>
            <w:r w:rsidRPr="00876B15">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876B15" w:rsidRDefault="00394471" w:rsidP="00964CC4">
            <w:pPr>
              <w:pStyle w:val="TAL"/>
              <w:rPr>
                <w:lang w:eastAsia="sv-SE"/>
              </w:rPr>
            </w:pPr>
            <w:r w:rsidRPr="00876B15">
              <w:rPr>
                <w:lang w:eastAsia="sv-SE"/>
              </w:rPr>
              <w:t xml:space="preserve">This field is optionally present, Need R, for </w:t>
            </w:r>
            <w:proofErr w:type="spellStart"/>
            <w:r w:rsidRPr="00876B15">
              <w:rPr>
                <w:lang w:eastAsia="sv-SE"/>
              </w:rPr>
              <w:t>SCells</w:t>
            </w:r>
            <w:proofErr w:type="spellEnd"/>
            <w:r w:rsidRPr="00876B15">
              <w:rPr>
                <w:lang w:eastAsia="sv-SE"/>
              </w:rPr>
              <w:t xml:space="preserve">. It is absent otherwise. </w:t>
            </w:r>
          </w:p>
        </w:tc>
      </w:tr>
      <w:tr w:rsidR="005D1BC6" w:rsidRPr="00876B15"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876B15" w:rsidRDefault="00394471" w:rsidP="00964CC4">
            <w:pPr>
              <w:pStyle w:val="TAL"/>
              <w:rPr>
                <w:i/>
                <w:lang w:eastAsia="sv-SE"/>
              </w:rPr>
            </w:pPr>
            <w:proofErr w:type="spellStart"/>
            <w:r w:rsidRPr="00876B15">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876B15" w:rsidRDefault="00394471" w:rsidP="00964CC4">
            <w:pPr>
              <w:pStyle w:val="TAL"/>
              <w:rPr>
                <w:lang w:eastAsia="sv-SE"/>
              </w:rPr>
            </w:pPr>
            <w:r w:rsidRPr="00876B15">
              <w:rPr>
                <w:lang w:eastAsia="sv-SE"/>
              </w:rPr>
              <w:t xml:space="preserve">This field is optionally present, Need S, for </w:t>
            </w:r>
            <w:proofErr w:type="spellStart"/>
            <w:r w:rsidRPr="00876B15">
              <w:rPr>
                <w:lang w:eastAsia="sv-SE"/>
              </w:rPr>
              <w:t>SCells</w:t>
            </w:r>
            <w:proofErr w:type="spellEnd"/>
            <w:r w:rsidRPr="00876B15">
              <w:rPr>
                <w:lang w:eastAsia="sv-SE"/>
              </w:rPr>
              <w:t xml:space="preserve"> except PUCCH </w:t>
            </w:r>
            <w:proofErr w:type="spellStart"/>
            <w:r w:rsidRPr="00876B15">
              <w:rPr>
                <w:lang w:eastAsia="sv-SE"/>
              </w:rPr>
              <w:t>SCells</w:t>
            </w:r>
            <w:proofErr w:type="spellEnd"/>
            <w:r w:rsidRPr="00876B15">
              <w:rPr>
                <w:lang w:eastAsia="sv-SE"/>
              </w:rPr>
              <w:t>. It is absent otherwise.</w:t>
            </w:r>
          </w:p>
        </w:tc>
      </w:tr>
      <w:tr w:rsidR="005D1BC6" w:rsidRPr="00876B15"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876B15" w:rsidRDefault="00394471" w:rsidP="00964CC4">
            <w:pPr>
              <w:pStyle w:val="TAL"/>
              <w:rPr>
                <w:i/>
                <w:lang w:eastAsia="sv-SE"/>
              </w:rPr>
            </w:pPr>
            <w:proofErr w:type="spellStart"/>
            <w:r w:rsidRPr="00876B15">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876B15" w:rsidRDefault="00394471" w:rsidP="00964CC4">
            <w:pPr>
              <w:pStyle w:val="TAL"/>
              <w:rPr>
                <w:lang w:eastAsia="sv-SE"/>
              </w:rPr>
            </w:pPr>
            <w:r w:rsidRPr="00876B15">
              <w:rPr>
                <w:lang w:eastAsia="sv-SE"/>
              </w:rPr>
              <w:t xml:space="preserve">This field is mandatory present for a </w:t>
            </w:r>
            <w:proofErr w:type="spellStart"/>
            <w:r w:rsidRPr="00876B15">
              <w:rPr>
                <w:lang w:eastAsia="sv-SE"/>
              </w:rPr>
              <w:t>SpCell</w:t>
            </w:r>
            <w:proofErr w:type="spellEnd"/>
            <w:r w:rsidRPr="00876B15">
              <w:rPr>
                <w:lang w:eastAsia="sv-SE"/>
              </w:rPr>
              <w:t xml:space="preserve"> upon </w:t>
            </w:r>
            <w:r w:rsidR="00A10112" w:rsidRPr="00876B15">
              <w:rPr>
                <w:lang w:eastAsia="sv-SE"/>
              </w:rPr>
              <w:t xml:space="preserve">reconfiguration with </w:t>
            </w:r>
            <w:proofErr w:type="spellStart"/>
            <w:r w:rsidR="00A10112" w:rsidRPr="00876B15">
              <w:rPr>
                <w:i/>
                <w:lang w:eastAsia="sv-SE"/>
              </w:rPr>
              <w:t>reconfigurationWithSync</w:t>
            </w:r>
            <w:proofErr w:type="spellEnd"/>
            <w:r w:rsidR="00A10112" w:rsidRPr="00876B15">
              <w:rPr>
                <w:lang w:eastAsia="sv-SE"/>
              </w:rPr>
              <w:t xml:space="preserve"> </w:t>
            </w:r>
            <w:r w:rsidRPr="00876B15">
              <w:rPr>
                <w:lang w:eastAsia="sv-SE"/>
              </w:rPr>
              <w:t xml:space="preserve">and upon </w:t>
            </w:r>
            <w:proofErr w:type="spellStart"/>
            <w:r w:rsidRPr="00876B15">
              <w:rPr>
                <w:i/>
                <w:lang w:eastAsia="sv-SE"/>
              </w:rPr>
              <w:t>RRCSetup</w:t>
            </w:r>
            <w:proofErr w:type="spellEnd"/>
            <w:r w:rsidRPr="00876B15">
              <w:rPr>
                <w:lang w:eastAsia="sv-SE"/>
              </w:rPr>
              <w:t>/</w:t>
            </w:r>
            <w:proofErr w:type="spellStart"/>
            <w:r w:rsidRPr="00876B15">
              <w:rPr>
                <w:i/>
                <w:lang w:eastAsia="sv-SE"/>
              </w:rPr>
              <w:t>RRCResume</w:t>
            </w:r>
            <w:proofErr w:type="spellEnd"/>
            <w:r w:rsidRPr="00876B15">
              <w:rPr>
                <w:lang w:eastAsia="sv-SE"/>
              </w:rPr>
              <w:t>.</w:t>
            </w:r>
          </w:p>
          <w:p w14:paraId="043DE767" w14:textId="48F77657" w:rsidR="00394471" w:rsidRPr="00876B15" w:rsidRDefault="00A10112" w:rsidP="00964CC4">
            <w:pPr>
              <w:pStyle w:val="TAL"/>
              <w:rPr>
                <w:lang w:eastAsia="sv-SE"/>
              </w:rPr>
            </w:pPr>
            <w:r w:rsidRPr="00876B15">
              <w:rPr>
                <w:lang w:eastAsia="sv-SE"/>
              </w:rPr>
              <w:t>T</w:t>
            </w:r>
            <w:r w:rsidR="00394471" w:rsidRPr="00876B15">
              <w:rPr>
                <w:lang w:eastAsia="sv-SE"/>
              </w:rPr>
              <w:t>he field is optionally present</w:t>
            </w:r>
            <w:r w:rsidRPr="00876B15">
              <w:rPr>
                <w:lang w:eastAsia="sv-SE"/>
              </w:rPr>
              <w:t xml:space="preserve"> for a</w:t>
            </w:r>
            <w:r w:rsidR="004D34F2" w:rsidRPr="00876B15">
              <w:rPr>
                <w:lang w:eastAsia="sv-SE"/>
              </w:rPr>
              <w:t>n</w:t>
            </w:r>
            <w:r w:rsidRPr="00876B15">
              <w:rPr>
                <w:lang w:eastAsia="sv-SE"/>
              </w:rPr>
              <w:t xml:space="preserve"> </w:t>
            </w:r>
            <w:proofErr w:type="spellStart"/>
            <w:r w:rsidRPr="00876B15">
              <w:rPr>
                <w:lang w:eastAsia="sv-SE"/>
              </w:rPr>
              <w:t>SpCell</w:t>
            </w:r>
            <w:proofErr w:type="spellEnd"/>
            <w:r w:rsidR="00394471" w:rsidRPr="00876B15">
              <w:rPr>
                <w:lang w:eastAsia="sv-SE"/>
              </w:rPr>
              <w:t xml:space="preserve">, Need N, upon reconfiguration without </w:t>
            </w:r>
            <w:proofErr w:type="spellStart"/>
            <w:r w:rsidR="00394471" w:rsidRPr="00876B15">
              <w:rPr>
                <w:i/>
                <w:lang w:eastAsia="sv-SE"/>
              </w:rPr>
              <w:t>reconfigurationWithSync</w:t>
            </w:r>
            <w:proofErr w:type="spellEnd"/>
            <w:r w:rsidR="00394471" w:rsidRPr="00876B15">
              <w:rPr>
                <w:lang w:eastAsia="sv-SE"/>
              </w:rPr>
              <w:t>.</w:t>
            </w:r>
          </w:p>
          <w:p w14:paraId="55E310F7" w14:textId="5883D2D4" w:rsidR="00394471" w:rsidRPr="00876B15" w:rsidRDefault="00A10112" w:rsidP="00A10112">
            <w:pPr>
              <w:pStyle w:val="TAL"/>
              <w:rPr>
                <w:rFonts w:cs="Arial"/>
              </w:rPr>
            </w:pPr>
            <w:r w:rsidRPr="00876B15">
              <w:rPr>
                <w:rFonts w:cs="Arial"/>
              </w:rPr>
              <w:t xml:space="preserve">The field is mandatory present for an </w:t>
            </w:r>
            <w:proofErr w:type="spellStart"/>
            <w:r w:rsidRPr="00876B15">
              <w:rPr>
                <w:rFonts w:cs="Arial"/>
              </w:rPr>
              <w:t>SCell</w:t>
            </w:r>
            <w:proofErr w:type="spellEnd"/>
            <w:r w:rsidRPr="00876B15">
              <w:rPr>
                <w:rFonts w:cs="Arial"/>
              </w:rPr>
              <w:t xml:space="preserve"> upon addition, and absent for </w:t>
            </w:r>
            <w:proofErr w:type="spellStart"/>
            <w:r w:rsidRPr="00876B15">
              <w:rPr>
                <w:rFonts w:cs="Arial"/>
              </w:rPr>
              <w:t>SCell</w:t>
            </w:r>
            <w:proofErr w:type="spellEnd"/>
            <w:r w:rsidRPr="00876B15">
              <w:rPr>
                <w:rFonts w:cs="Arial"/>
              </w:rPr>
              <w:t xml:space="preserve"> in other cases, Need M.</w:t>
            </w:r>
          </w:p>
        </w:tc>
      </w:tr>
      <w:tr w:rsidR="005D1BC6" w:rsidRPr="00876B15"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876B15" w:rsidRDefault="00394471" w:rsidP="00964CC4">
            <w:pPr>
              <w:pStyle w:val="TAL"/>
              <w:rPr>
                <w:i/>
                <w:lang w:eastAsia="sv-SE"/>
              </w:rPr>
            </w:pPr>
            <w:r w:rsidRPr="00876B15">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876B15" w:rsidRDefault="00394471" w:rsidP="00964CC4">
            <w:pPr>
              <w:pStyle w:val="TAL"/>
              <w:rPr>
                <w:lang w:eastAsia="sv-SE"/>
              </w:rPr>
            </w:pPr>
            <w:r w:rsidRPr="00876B15">
              <w:rPr>
                <w:lang w:eastAsia="sv-SE"/>
              </w:rPr>
              <w:t>This field is optionally present, Need R, for TDD cells. It is absent otherwise.</w:t>
            </w:r>
          </w:p>
        </w:tc>
      </w:tr>
      <w:tr w:rsidR="00394471" w:rsidRPr="00876B15"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876B15" w:rsidRDefault="00394471" w:rsidP="00964CC4">
            <w:pPr>
              <w:pStyle w:val="TAL"/>
              <w:rPr>
                <w:i/>
                <w:lang w:eastAsia="zh-CN"/>
              </w:rPr>
            </w:pPr>
            <w:r w:rsidRPr="00876B15">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876B15" w:rsidRDefault="00394471" w:rsidP="00964CC4">
            <w:pPr>
              <w:pStyle w:val="TAL"/>
              <w:rPr>
                <w:lang w:eastAsia="zh-CN"/>
              </w:rPr>
            </w:pPr>
            <w:r w:rsidRPr="00876B15">
              <w:rPr>
                <w:lang w:eastAsia="zh-CN"/>
              </w:rPr>
              <w:t>For IAB-MT, this field is optionally present, Need R, for TDD cells. It is absent otherwise.</w:t>
            </w:r>
          </w:p>
        </w:tc>
      </w:tr>
    </w:tbl>
    <w:p w14:paraId="1E9E064C" w14:textId="2E24A9E9" w:rsidR="00771C41" w:rsidRPr="0069643C" w:rsidRDefault="00771C41" w:rsidP="00771C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EEFCD6F" w14:textId="77777777" w:rsidR="00394471" w:rsidRPr="00876B15" w:rsidRDefault="00394471" w:rsidP="00394471"/>
    <w:bookmarkEnd w:id="2"/>
    <w:bookmarkEnd w:id="3"/>
    <w:bookmarkEnd w:id="4"/>
    <w:bookmarkEnd w:id="5"/>
    <w:bookmarkEnd w:id="6"/>
    <w:bookmarkEnd w:id="7"/>
    <w:bookmarkEnd w:id="8"/>
    <w:bookmarkEnd w:id="9"/>
    <w:bookmarkEnd w:id="10"/>
    <w:bookmarkEnd w:id="11"/>
    <w:bookmarkEnd w:id="12"/>
    <w:bookmarkEnd w:id="13"/>
    <w:sectPr w:rsidR="00394471" w:rsidRPr="00876B15" w:rsidSect="007800F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D1E9D" w14:textId="77777777" w:rsidR="00CD2A4B" w:rsidRPr="008208D2" w:rsidRDefault="00CD2A4B">
      <w:pPr>
        <w:spacing w:after="0"/>
      </w:pPr>
      <w:r w:rsidRPr="008208D2">
        <w:separator/>
      </w:r>
    </w:p>
  </w:endnote>
  <w:endnote w:type="continuationSeparator" w:id="0">
    <w:p w14:paraId="66FC1FFA" w14:textId="77777777" w:rsidR="00CD2A4B" w:rsidRPr="008208D2" w:rsidRDefault="00CD2A4B">
      <w:pPr>
        <w:spacing w:after="0"/>
      </w:pPr>
      <w:r w:rsidRPr="008208D2">
        <w:continuationSeparator/>
      </w:r>
    </w:p>
  </w:endnote>
  <w:endnote w:type="continuationNotice" w:id="1">
    <w:p w14:paraId="162714EC" w14:textId="77777777" w:rsidR="00CD2A4B" w:rsidRPr="008208D2" w:rsidRDefault="00CD2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E9F1" w14:textId="77777777" w:rsidR="00700232" w:rsidRPr="00D04EF0" w:rsidRDefault="00700232">
    <w:pPr>
      <w:pStyle w:val="Footer"/>
    </w:pPr>
    <w:r w:rsidRPr="00D04EF0">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4810E" w14:textId="77777777" w:rsidR="00CD2A4B" w:rsidRPr="008208D2" w:rsidRDefault="00CD2A4B">
      <w:pPr>
        <w:spacing w:after="0"/>
      </w:pPr>
      <w:r w:rsidRPr="008208D2">
        <w:separator/>
      </w:r>
    </w:p>
  </w:footnote>
  <w:footnote w:type="continuationSeparator" w:id="0">
    <w:p w14:paraId="0824FEE3" w14:textId="77777777" w:rsidR="00CD2A4B" w:rsidRPr="008208D2" w:rsidRDefault="00CD2A4B">
      <w:pPr>
        <w:spacing w:after="0"/>
      </w:pPr>
      <w:r w:rsidRPr="008208D2">
        <w:continuationSeparator/>
      </w:r>
    </w:p>
  </w:footnote>
  <w:footnote w:type="continuationNotice" w:id="1">
    <w:p w14:paraId="22F5C06E" w14:textId="77777777" w:rsidR="00CD2A4B" w:rsidRPr="008208D2" w:rsidRDefault="00CD2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3203E" w14:textId="77777777" w:rsidR="00700232" w:rsidRPr="00D04EF0" w:rsidRDefault="00700232">
    <w:pPr>
      <w:pStyle w:val="Header"/>
    </w:pPr>
  </w:p>
  <w:p w14:paraId="27B8AF16" w14:textId="77777777" w:rsidR="00700232" w:rsidRPr="00D04EF0" w:rsidRDefault="007002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8208D2" w:rsidRDefault="00D27132">
    <w:pPr>
      <w:pStyle w:val="Header"/>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5836684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D2184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44211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6"/>
  </w:num>
  <w:num w:numId="3" w16cid:durableId="1463424892">
    <w:abstractNumId w:val="18"/>
  </w:num>
  <w:num w:numId="4" w16cid:durableId="1148983523">
    <w:abstractNumId w:val="17"/>
  </w:num>
  <w:num w:numId="5" w16cid:durableId="1533154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10"/>
  </w:num>
  <w:num w:numId="8" w16cid:durableId="1225524231">
    <w:abstractNumId w:val="9"/>
  </w:num>
  <w:num w:numId="9" w16cid:durableId="1539658480">
    <w:abstractNumId w:val="8"/>
  </w:num>
  <w:num w:numId="10" w16cid:durableId="841747304">
    <w:abstractNumId w:val="7"/>
  </w:num>
  <w:num w:numId="11" w16cid:durableId="289016911">
    <w:abstractNumId w:val="6"/>
  </w:num>
  <w:num w:numId="12" w16cid:durableId="1957250493">
    <w:abstractNumId w:val="5"/>
  </w:num>
  <w:num w:numId="13" w16cid:durableId="1824353085">
    <w:abstractNumId w:val="4"/>
  </w:num>
  <w:num w:numId="14" w16cid:durableId="1426882302">
    <w:abstractNumId w:val="19"/>
  </w:num>
  <w:num w:numId="15" w16cid:durableId="7252967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12"/>
  </w:num>
  <w:num w:numId="17" w16cid:durableId="25445527">
    <w:abstractNumId w:val="20"/>
  </w:num>
  <w:num w:numId="18" w16cid:durableId="219949112">
    <w:abstractNumId w:val="13"/>
  </w:num>
  <w:num w:numId="19" w16cid:durableId="884606750">
    <w:abstractNumId w:val="22"/>
  </w:num>
  <w:num w:numId="20" w16cid:durableId="321156045">
    <w:abstractNumId w:val="14"/>
  </w:num>
  <w:num w:numId="21" w16cid:durableId="105586909">
    <w:abstractNumId w:val="11"/>
  </w:num>
  <w:num w:numId="22" w16cid:durableId="936868915">
    <w:abstractNumId w:val="21"/>
  </w:num>
  <w:num w:numId="23" w16cid:durableId="594480814">
    <w:abstractNumId w:val="15"/>
  </w:num>
  <w:num w:numId="24" w16cid:durableId="1812090168">
    <w:abstractNumId w:val="3"/>
  </w:num>
  <w:num w:numId="25" w16cid:durableId="1213538280">
    <w:abstractNumId w:val="2"/>
  </w:num>
  <w:num w:numId="26" w16cid:durableId="115869089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19E"/>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17B"/>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1A"/>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D2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A1"/>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3D90"/>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9C"/>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60"/>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26A"/>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D99"/>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47"/>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3D72"/>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79"/>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459"/>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233"/>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B3"/>
    <w:rsid w:val="0033760B"/>
    <w:rsid w:val="0034019E"/>
    <w:rsid w:val="0034022A"/>
    <w:rsid w:val="00340444"/>
    <w:rsid w:val="003407A3"/>
    <w:rsid w:val="003417A7"/>
    <w:rsid w:val="00341EF5"/>
    <w:rsid w:val="003420D6"/>
    <w:rsid w:val="003422A5"/>
    <w:rsid w:val="0034250A"/>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C51"/>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AC1"/>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7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8"/>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6D5"/>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07E1"/>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5CB"/>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397"/>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C9D"/>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BC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08"/>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AA8"/>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291"/>
    <w:rsid w:val="00674808"/>
    <w:rsid w:val="006749B5"/>
    <w:rsid w:val="00674B4B"/>
    <w:rsid w:val="00674E9C"/>
    <w:rsid w:val="00674FA3"/>
    <w:rsid w:val="0067544C"/>
    <w:rsid w:val="0067582E"/>
    <w:rsid w:val="0067626C"/>
    <w:rsid w:val="00676B2E"/>
    <w:rsid w:val="00677085"/>
    <w:rsid w:val="0067745A"/>
    <w:rsid w:val="00677496"/>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7D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32"/>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C7"/>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6B4"/>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2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41"/>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0FF"/>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2C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A4"/>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2BF0"/>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B15"/>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51"/>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64A"/>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C0"/>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08F4"/>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682"/>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A3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8C"/>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C5"/>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A7A"/>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A4"/>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B8B"/>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44C"/>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3B7"/>
    <w:rsid w:val="00A71191"/>
    <w:rsid w:val="00A7126A"/>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715"/>
    <w:rsid w:val="00A74AA9"/>
    <w:rsid w:val="00A74C72"/>
    <w:rsid w:val="00A74CC6"/>
    <w:rsid w:val="00A74D15"/>
    <w:rsid w:val="00A74DB4"/>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11"/>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DA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65B"/>
    <w:rsid w:val="00BE393D"/>
    <w:rsid w:val="00BE3B6C"/>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62"/>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A4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4F"/>
    <w:rsid w:val="00D66729"/>
    <w:rsid w:val="00D66916"/>
    <w:rsid w:val="00D669FB"/>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323"/>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A5A"/>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317"/>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B0"/>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A95"/>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B36"/>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120"/>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1D"/>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03"/>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2E"/>
    <w:rsid w:val="00F4296A"/>
    <w:rsid w:val="00F43846"/>
    <w:rsid w:val="00F43960"/>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88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0E1"/>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95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link w:val="Header"/>
    <w:rsid w:val="003958A6"/>
    <w:rPr>
      <w:rFonts w:ascii="Arial" w:eastAsia="Times New Roman" w:hAnsi="Arial"/>
      <w:b/>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Bibliography">
    <w:name w:val="Bibliography"/>
    <w:basedOn w:val="Normal"/>
    <w:next w:val="Normal"/>
    <w:uiPriority w:val="37"/>
    <w:semiHidden/>
    <w:unhideWhenUsed/>
    <w:locked/>
    <w:rsid w:val="001D526A"/>
  </w:style>
  <w:style w:type="paragraph" w:styleId="BlockText">
    <w:name w:val="Block Text"/>
    <w:basedOn w:val="Normal"/>
    <w:locked/>
    <w:rsid w:val="001D52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1D526A"/>
    <w:pPr>
      <w:spacing w:after="120"/>
    </w:pPr>
  </w:style>
  <w:style w:type="character" w:customStyle="1" w:styleId="BodyTextChar">
    <w:name w:val="Body Text Char"/>
    <w:basedOn w:val="DefaultParagraphFont"/>
    <w:link w:val="BodyText"/>
    <w:rsid w:val="001D526A"/>
    <w:rPr>
      <w:rFonts w:eastAsia="Times New Roman"/>
      <w:lang w:val="en-GB" w:eastAsia="ja-JP"/>
    </w:rPr>
  </w:style>
  <w:style w:type="paragraph" w:styleId="BodyText2">
    <w:name w:val="Body Text 2"/>
    <w:basedOn w:val="Normal"/>
    <w:link w:val="BodyText2Char"/>
    <w:locked/>
    <w:rsid w:val="001D526A"/>
    <w:pPr>
      <w:spacing w:after="120" w:line="480" w:lineRule="auto"/>
    </w:pPr>
  </w:style>
  <w:style w:type="character" w:customStyle="1" w:styleId="BodyText2Char">
    <w:name w:val="Body Text 2 Char"/>
    <w:basedOn w:val="DefaultParagraphFont"/>
    <w:link w:val="BodyText2"/>
    <w:rsid w:val="001D526A"/>
    <w:rPr>
      <w:rFonts w:eastAsia="Times New Roman"/>
      <w:lang w:val="en-GB" w:eastAsia="ja-JP"/>
    </w:rPr>
  </w:style>
  <w:style w:type="paragraph" w:styleId="BodyText3">
    <w:name w:val="Body Text 3"/>
    <w:basedOn w:val="Normal"/>
    <w:link w:val="BodyText3Char"/>
    <w:locked/>
    <w:rsid w:val="001D526A"/>
    <w:pPr>
      <w:spacing w:after="120"/>
    </w:pPr>
    <w:rPr>
      <w:sz w:val="16"/>
      <w:szCs w:val="16"/>
    </w:rPr>
  </w:style>
  <w:style w:type="character" w:customStyle="1" w:styleId="BodyText3Char">
    <w:name w:val="Body Text 3 Char"/>
    <w:basedOn w:val="DefaultParagraphFont"/>
    <w:link w:val="BodyText3"/>
    <w:rsid w:val="001D526A"/>
    <w:rPr>
      <w:rFonts w:eastAsia="Times New Roman"/>
      <w:sz w:val="16"/>
      <w:szCs w:val="16"/>
      <w:lang w:val="en-GB" w:eastAsia="ja-JP"/>
    </w:rPr>
  </w:style>
  <w:style w:type="paragraph" w:styleId="BodyTextFirstIndent">
    <w:name w:val="Body Text First Indent"/>
    <w:basedOn w:val="BodyText"/>
    <w:link w:val="BodyTextFirstIndentChar"/>
    <w:locked/>
    <w:rsid w:val="001D526A"/>
    <w:pPr>
      <w:spacing w:after="180"/>
      <w:ind w:firstLine="360"/>
    </w:pPr>
  </w:style>
  <w:style w:type="character" w:customStyle="1" w:styleId="BodyTextFirstIndentChar">
    <w:name w:val="Body Text First Indent Char"/>
    <w:basedOn w:val="BodyTextChar"/>
    <w:link w:val="BodyTextFirstIndent"/>
    <w:rsid w:val="001D526A"/>
    <w:rPr>
      <w:rFonts w:eastAsia="Times New Roman"/>
      <w:lang w:val="en-GB" w:eastAsia="ja-JP"/>
    </w:rPr>
  </w:style>
  <w:style w:type="paragraph" w:styleId="BodyTextIndent">
    <w:name w:val="Body Text Indent"/>
    <w:basedOn w:val="Normal"/>
    <w:link w:val="BodyTextIndentChar"/>
    <w:locked/>
    <w:rsid w:val="001D526A"/>
    <w:pPr>
      <w:spacing w:after="120"/>
      <w:ind w:left="283"/>
    </w:pPr>
  </w:style>
  <w:style w:type="character" w:customStyle="1" w:styleId="BodyTextIndentChar">
    <w:name w:val="Body Text Indent Char"/>
    <w:basedOn w:val="DefaultParagraphFont"/>
    <w:link w:val="BodyTextIndent"/>
    <w:rsid w:val="001D526A"/>
    <w:rPr>
      <w:rFonts w:eastAsia="Times New Roman"/>
      <w:lang w:val="en-GB" w:eastAsia="ja-JP"/>
    </w:rPr>
  </w:style>
  <w:style w:type="paragraph" w:styleId="BodyTextFirstIndent2">
    <w:name w:val="Body Text First Indent 2"/>
    <w:basedOn w:val="BodyTextIndent"/>
    <w:link w:val="BodyTextFirstIndent2Char"/>
    <w:locked/>
    <w:rsid w:val="001D526A"/>
    <w:pPr>
      <w:spacing w:after="180"/>
      <w:ind w:left="360" w:firstLine="360"/>
    </w:pPr>
  </w:style>
  <w:style w:type="character" w:customStyle="1" w:styleId="BodyTextFirstIndent2Char">
    <w:name w:val="Body Text First Indent 2 Char"/>
    <w:basedOn w:val="BodyTextIndentChar"/>
    <w:link w:val="BodyTextFirstIndent2"/>
    <w:rsid w:val="001D526A"/>
    <w:rPr>
      <w:rFonts w:eastAsia="Times New Roman"/>
      <w:lang w:val="en-GB" w:eastAsia="ja-JP"/>
    </w:rPr>
  </w:style>
  <w:style w:type="paragraph" w:styleId="BodyTextIndent2">
    <w:name w:val="Body Text Indent 2"/>
    <w:basedOn w:val="Normal"/>
    <w:link w:val="BodyTextIndent2Char"/>
    <w:locked/>
    <w:rsid w:val="001D526A"/>
    <w:pPr>
      <w:spacing w:after="120" w:line="480" w:lineRule="auto"/>
      <w:ind w:left="283"/>
    </w:pPr>
  </w:style>
  <w:style w:type="character" w:customStyle="1" w:styleId="BodyTextIndent2Char">
    <w:name w:val="Body Text Indent 2 Char"/>
    <w:basedOn w:val="DefaultParagraphFont"/>
    <w:link w:val="BodyTextIndent2"/>
    <w:rsid w:val="001D526A"/>
    <w:rPr>
      <w:rFonts w:eastAsia="Times New Roman"/>
      <w:lang w:val="en-GB" w:eastAsia="ja-JP"/>
    </w:rPr>
  </w:style>
  <w:style w:type="paragraph" w:styleId="BodyTextIndent3">
    <w:name w:val="Body Text Indent 3"/>
    <w:basedOn w:val="Normal"/>
    <w:link w:val="BodyTextIndent3Char"/>
    <w:locked/>
    <w:rsid w:val="001D526A"/>
    <w:pPr>
      <w:spacing w:after="120"/>
      <w:ind w:left="283"/>
    </w:pPr>
    <w:rPr>
      <w:sz w:val="16"/>
      <w:szCs w:val="16"/>
    </w:rPr>
  </w:style>
  <w:style w:type="character" w:customStyle="1" w:styleId="BodyTextIndent3Char">
    <w:name w:val="Body Text Indent 3 Char"/>
    <w:basedOn w:val="DefaultParagraphFont"/>
    <w:link w:val="BodyTextIndent3"/>
    <w:rsid w:val="001D526A"/>
    <w:rPr>
      <w:rFonts w:eastAsia="Times New Roman"/>
      <w:sz w:val="16"/>
      <w:szCs w:val="16"/>
      <w:lang w:val="en-GB" w:eastAsia="ja-JP"/>
    </w:rPr>
  </w:style>
  <w:style w:type="paragraph" w:styleId="Caption">
    <w:name w:val="caption"/>
    <w:basedOn w:val="Normal"/>
    <w:next w:val="Normal"/>
    <w:semiHidden/>
    <w:unhideWhenUsed/>
    <w:qFormat/>
    <w:rsid w:val="001D526A"/>
    <w:pPr>
      <w:spacing w:after="200"/>
    </w:pPr>
    <w:rPr>
      <w:i/>
      <w:iCs/>
      <w:color w:val="44546A" w:themeColor="text2"/>
      <w:sz w:val="18"/>
      <w:szCs w:val="18"/>
    </w:rPr>
  </w:style>
  <w:style w:type="paragraph" w:styleId="Closing">
    <w:name w:val="Closing"/>
    <w:basedOn w:val="Normal"/>
    <w:link w:val="ClosingChar"/>
    <w:locked/>
    <w:rsid w:val="001D526A"/>
    <w:pPr>
      <w:spacing w:after="0"/>
      <w:ind w:left="4252"/>
    </w:pPr>
  </w:style>
  <w:style w:type="character" w:customStyle="1" w:styleId="ClosingChar">
    <w:name w:val="Closing Char"/>
    <w:basedOn w:val="DefaultParagraphFont"/>
    <w:link w:val="Closing"/>
    <w:rsid w:val="001D526A"/>
    <w:rPr>
      <w:rFonts w:eastAsia="Times New Roman"/>
      <w:lang w:val="en-GB" w:eastAsia="ja-JP"/>
    </w:rPr>
  </w:style>
  <w:style w:type="paragraph" w:styleId="Date">
    <w:name w:val="Date"/>
    <w:basedOn w:val="Normal"/>
    <w:next w:val="Normal"/>
    <w:link w:val="DateChar"/>
    <w:locked/>
    <w:rsid w:val="001D526A"/>
  </w:style>
  <w:style w:type="character" w:customStyle="1" w:styleId="DateChar">
    <w:name w:val="Date Char"/>
    <w:basedOn w:val="DefaultParagraphFont"/>
    <w:link w:val="Date"/>
    <w:rsid w:val="001D526A"/>
    <w:rPr>
      <w:rFonts w:eastAsia="Times New Roman"/>
      <w:lang w:val="en-GB" w:eastAsia="ja-JP"/>
    </w:rPr>
  </w:style>
  <w:style w:type="paragraph" w:styleId="DocumentMap">
    <w:name w:val="Document Map"/>
    <w:basedOn w:val="Normal"/>
    <w:link w:val="DocumentMapChar"/>
    <w:qFormat/>
    <w:rsid w:val="001D526A"/>
    <w:pPr>
      <w:spacing w:after="0"/>
    </w:pPr>
    <w:rPr>
      <w:rFonts w:ascii="Segoe UI" w:hAnsi="Segoe UI" w:cs="Segoe UI"/>
      <w:sz w:val="16"/>
      <w:szCs w:val="16"/>
    </w:rPr>
  </w:style>
  <w:style w:type="character" w:customStyle="1" w:styleId="DocumentMapChar">
    <w:name w:val="Document Map Char"/>
    <w:basedOn w:val="DefaultParagraphFont"/>
    <w:link w:val="DocumentMap"/>
    <w:rsid w:val="001D526A"/>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1D526A"/>
    <w:pPr>
      <w:spacing w:after="0"/>
    </w:pPr>
  </w:style>
  <w:style w:type="character" w:customStyle="1" w:styleId="E-mailSignatureChar">
    <w:name w:val="E-mail Signature Char"/>
    <w:basedOn w:val="DefaultParagraphFont"/>
    <w:link w:val="E-mailSignature"/>
    <w:rsid w:val="001D526A"/>
    <w:rPr>
      <w:rFonts w:eastAsia="Times New Roman"/>
      <w:lang w:val="en-GB" w:eastAsia="ja-JP"/>
    </w:rPr>
  </w:style>
  <w:style w:type="paragraph" w:styleId="EndnoteText">
    <w:name w:val="endnote text"/>
    <w:basedOn w:val="Normal"/>
    <w:link w:val="EndnoteTextChar"/>
    <w:qFormat/>
    <w:locked/>
    <w:rsid w:val="001D526A"/>
    <w:pPr>
      <w:spacing w:after="0"/>
    </w:pPr>
  </w:style>
  <w:style w:type="character" w:customStyle="1" w:styleId="EndnoteTextChar">
    <w:name w:val="Endnote Text Char"/>
    <w:basedOn w:val="DefaultParagraphFont"/>
    <w:link w:val="EndnoteText"/>
    <w:rsid w:val="001D526A"/>
    <w:rPr>
      <w:rFonts w:eastAsia="Times New Roman"/>
      <w:lang w:val="en-GB" w:eastAsia="ja-JP"/>
    </w:rPr>
  </w:style>
  <w:style w:type="paragraph" w:styleId="EnvelopeAddress">
    <w:name w:val="envelope address"/>
    <w:basedOn w:val="Normal"/>
    <w:locked/>
    <w:rsid w:val="001D52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1D526A"/>
    <w:pPr>
      <w:spacing w:after="0"/>
    </w:pPr>
    <w:rPr>
      <w:rFonts w:asciiTheme="majorHAnsi" w:eastAsiaTheme="majorEastAsia" w:hAnsiTheme="majorHAnsi" w:cstheme="majorBidi"/>
    </w:rPr>
  </w:style>
  <w:style w:type="paragraph" w:styleId="HTMLAddress">
    <w:name w:val="HTML Address"/>
    <w:basedOn w:val="Normal"/>
    <w:link w:val="HTMLAddressChar"/>
    <w:locked/>
    <w:rsid w:val="001D526A"/>
    <w:pPr>
      <w:spacing w:after="0"/>
    </w:pPr>
    <w:rPr>
      <w:i/>
      <w:iCs/>
    </w:rPr>
  </w:style>
  <w:style w:type="character" w:customStyle="1" w:styleId="HTMLAddressChar">
    <w:name w:val="HTML Address Char"/>
    <w:basedOn w:val="DefaultParagraphFont"/>
    <w:link w:val="HTMLAddress"/>
    <w:rsid w:val="001D526A"/>
    <w:rPr>
      <w:rFonts w:eastAsia="Times New Roman"/>
      <w:i/>
      <w:iCs/>
      <w:lang w:val="en-GB" w:eastAsia="ja-JP"/>
    </w:rPr>
  </w:style>
  <w:style w:type="paragraph" w:styleId="HTMLPreformatted">
    <w:name w:val="HTML Preformatted"/>
    <w:basedOn w:val="Normal"/>
    <w:link w:val="HTMLPreformattedChar"/>
    <w:semiHidden/>
    <w:unhideWhenUsed/>
    <w:locked/>
    <w:rsid w:val="001D526A"/>
    <w:pPr>
      <w:spacing w:after="0"/>
    </w:pPr>
    <w:rPr>
      <w:rFonts w:ascii="Consolas" w:hAnsi="Consolas"/>
    </w:rPr>
  </w:style>
  <w:style w:type="character" w:customStyle="1" w:styleId="HTMLPreformattedChar">
    <w:name w:val="HTML Preformatted Char"/>
    <w:basedOn w:val="DefaultParagraphFont"/>
    <w:link w:val="HTMLPreformatted"/>
    <w:semiHidden/>
    <w:rsid w:val="001D526A"/>
    <w:rPr>
      <w:rFonts w:ascii="Consolas" w:eastAsia="Times New Roman" w:hAnsi="Consolas"/>
      <w:lang w:val="en-GB" w:eastAsia="ja-JP"/>
    </w:rPr>
  </w:style>
  <w:style w:type="paragraph" w:styleId="Index3">
    <w:name w:val="index 3"/>
    <w:basedOn w:val="Normal"/>
    <w:next w:val="Normal"/>
    <w:locked/>
    <w:rsid w:val="001D526A"/>
    <w:pPr>
      <w:spacing w:after="0"/>
      <w:ind w:left="600" w:hanging="200"/>
    </w:pPr>
  </w:style>
  <w:style w:type="paragraph" w:styleId="Index4">
    <w:name w:val="index 4"/>
    <w:basedOn w:val="Normal"/>
    <w:next w:val="Normal"/>
    <w:locked/>
    <w:rsid w:val="001D526A"/>
    <w:pPr>
      <w:spacing w:after="0"/>
      <w:ind w:left="800" w:hanging="200"/>
    </w:pPr>
  </w:style>
  <w:style w:type="paragraph" w:styleId="Index5">
    <w:name w:val="index 5"/>
    <w:basedOn w:val="Normal"/>
    <w:next w:val="Normal"/>
    <w:locked/>
    <w:rsid w:val="001D526A"/>
    <w:pPr>
      <w:spacing w:after="0"/>
      <w:ind w:left="1000" w:hanging="200"/>
    </w:pPr>
  </w:style>
  <w:style w:type="paragraph" w:styleId="Index6">
    <w:name w:val="index 6"/>
    <w:basedOn w:val="Normal"/>
    <w:next w:val="Normal"/>
    <w:locked/>
    <w:rsid w:val="001D526A"/>
    <w:pPr>
      <w:spacing w:after="0"/>
      <w:ind w:left="1200" w:hanging="200"/>
    </w:pPr>
  </w:style>
  <w:style w:type="paragraph" w:styleId="Index7">
    <w:name w:val="index 7"/>
    <w:basedOn w:val="Normal"/>
    <w:next w:val="Normal"/>
    <w:locked/>
    <w:rsid w:val="001D526A"/>
    <w:pPr>
      <w:spacing w:after="0"/>
      <w:ind w:left="1400" w:hanging="200"/>
    </w:pPr>
  </w:style>
  <w:style w:type="paragraph" w:styleId="Index8">
    <w:name w:val="index 8"/>
    <w:basedOn w:val="Normal"/>
    <w:next w:val="Normal"/>
    <w:locked/>
    <w:rsid w:val="001D526A"/>
    <w:pPr>
      <w:spacing w:after="0"/>
      <w:ind w:left="1600" w:hanging="200"/>
    </w:pPr>
  </w:style>
  <w:style w:type="paragraph" w:styleId="Index9">
    <w:name w:val="index 9"/>
    <w:basedOn w:val="Normal"/>
    <w:next w:val="Normal"/>
    <w:locked/>
    <w:rsid w:val="001D526A"/>
    <w:pPr>
      <w:spacing w:after="0"/>
      <w:ind w:left="1800" w:hanging="200"/>
    </w:pPr>
  </w:style>
  <w:style w:type="paragraph" w:styleId="IndexHeading">
    <w:name w:val="index heading"/>
    <w:basedOn w:val="Normal"/>
    <w:next w:val="Index1"/>
    <w:qFormat/>
    <w:locked/>
    <w:rsid w:val="001D52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1D52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D526A"/>
    <w:rPr>
      <w:rFonts w:eastAsia="Times New Roman"/>
      <w:i/>
      <w:iCs/>
      <w:color w:val="4472C4" w:themeColor="accent1"/>
      <w:lang w:val="en-GB" w:eastAsia="ja-JP"/>
    </w:rPr>
  </w:style>
  <w:style w:type="paragraph" w:styleId="ListContinue">
    <w:name w:val="List Continue"/>
    <w:basedOn w:val="Normal"/>
    <w:locked/>
    <w:rsid w:val="001D526A"/>
    <w:pPr>
      <w:spacing w:after="120"/>
      <w:ind w:left="283"/>
      <w:contextualSpacing/>
    </w:pPr>
  </w:style>
  <w:style w:type="paragraph" w:styleId="ListContinue2">
    <w:name w:val="List Continue 2"/>
    <w:basedOn w:val="Normal"/>
    <w:locked/>
    <w:rsid w:val="001D526A"/>
    <w:pPr>
      <w:spacing w:after="120"/>
      <w:ind w:left="566"/>
      <w:contextualSpacing/>
    </w:pPr>
  </w:style>
  <w:style w:type="paragraph" w:styleId="ListContinue3">
    <w:name w:val="List Continue 3"/>
    <w:basedOn w:val="Normal"/>
    <w:locked/>
    <w:rsid w:val="001D526A"/>
    <w:pPr>
      <w:spacing w:after="120"/>
      <w:ind w:left="849"/>
      <w:contextualSpacing/>
    </w:pPr>
  </w:style>
  <w:style w:type="paragraph" w:styleId="ListContinue4">
    <w:name w:val="List Continue 4"/>
    <w:basedOn w:val="Normal"/>
    <w:locked/>
    <w:rsid w:val="001D526A"/>
    <w:pPr>
      <w:spacing w:after="120"/>
      <w:ind w:left="1132"/>
      <w:contextualSpacing/>
    </w:pPr>
  </w:style>
  <w:style w:type="paragraph" w:styleId="ListContinue5">
    <w:name w:val="List Continue 5"/>
    <w:basedOn w:val="Normal"/>
    <w:locked/>
    <w:rsid w:val="001D526A"/>
    <w:pPr>
      <w:spacing w:after="120"/>
      <w:ind w:left="1415"/>
      <w:contextualSpacing/>
    </w:pPr>
  </w:style>
  <w:style w:type="paragraph" w:styleId="ListNumber3">
    <w:name w:val="List Number 3"/>
    <w:basedOn w:val="Normal"/>
    <w:locked/>
    <w:rsid w:val="001D526A"/>
    <w:pPr>
      <w:numPr>
        <w:numId w:val="24"/>
      </w:numPr>
      <w:contextualSpacing/>
    </w:pPr>
  </w:style>
  <w:style w:type="paragraph" w:styleId="ListNumber4">
    <w:name w:val="List Number 4"/>
    <w:basedOn w:val="Normal"/>
    <w:locked/>
    <w:rsid w:val="001D526A"/>
    <w:pPr>
      <w:numPr>
        <w:numId w:val="25"/>
      </w:numPr>
      <w:contextualSpacing/>
    </w:pPr>
  </w:style>
  <w:style w:type="paragraph" w:styleId="ListNumber5">
    <w:name w:val="List Number 5"/>
    <w:basedOn w:val="Normal"/>
    <w:locked/>
    <w:rsid w:val="001D526A"/>
    <w:pPr>
      <w:numPr>
        <w:numId w:val="26"/>
      </w:numPr>
      <w:contextualSpacing/>
    </w:pPr>
  </w:style>
  <w:style w:type="paragraph" w:styleId="MacroText">
    <w:name w:val="macro"/>
    <w:link w:val="MacroTextChar"/>
    <w:locked/>
    <w:rsid w:val="001D5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D526A"/>
    <w:rPr>
      <w:rFonts w:ascii="Consolas" w:eastAsia="Times New Roman" w:hAnsi="Consolas"/>
      <w:lang w:val="en-GB" w:eastAsia="ja-JP"/>
    </w:rPr>
  </w:style>
  <w:style w:type="paragraph" w:styleId="MessageHeader">
    <w:name w:val="Message Header"/>
    <w:basedOn w:val="Normal"/>
    <w:link w:val="MessageHeaderChar"/>
    <w:locked/>
    <w:rsid w:val="001D52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526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1D526A"/>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1D526A"/>
    <w:pPr>
      <w:ind w:left="720"/>
    </w:pPr>
  </w:style>
  <w:style w:type="paragraph" w:styleId="NoteHeading">
    <w:name w:val="Note Heading"/>
    <w:basedOn w:val="Normal"/>
    <w:next w:val="Normal"/>
    <w:link w:val="NoteHeadingChar"/>
    <w:locked/>
    <w:rsid w:val="001D526A"/>
    <w:pPr>
      <w:spacing w:after="0"/>
    </w:pPr>
  </w:style>
  <w:style w:type="character" w:customStyle="1" w:styleId="NoteHeadingChar">
    <w:name w:val="Note Heading Char"/>
    <w:basedOn w:val="DefaultParagraphFont"/>
    <w:link w:val="NoteHeading"/>
    <w:rsid w:val="001D526A"/>
    <w:rPr>
      <w:rFonts w:eastAsia="Times New Roman"/>
      <w:lang w:val="en-GB" w:eastAsia="ja-JP"/>
    </w:rPr>
  </w:style>
  <w:style w:type="paragraph" w:styleId="PlainText">
    <w:name w:val="Plain Text"/>
    <w:basedOn w:val="Normal"/>
    <w:link w:val="PlainTextChar"/>
    <w:qFormat/>
    <w:rsid w:val="001D526A"/>
    <w:pPr>
      <w:spacing w:after="0"/>
    </w:pPr>
    <w:rPr>
      <w:rFonts w:ascii="Consolas" w:hAnsi="Consolas"/>
      <w:sz w:val="21"/>
      <w:szCs w:val="21"/>
    </w:rPr>
  </w:style>
  <w:style w:type="character" w:customStyle="1" w:styleId="PlainTextChar">
    <w:name w:val="Plain Text Char"/>
    <w:basedOn w:val="DefaultParagraphFont"/>
    <w:link w:val="PlainText"/>
    <w:rsid w:val="001D526A"/>
    <w:rPr>
      <w:rFonts w:ascii="Consolas" w:eastAsia="Times New Roman" w:hAnsi="Consolas"/>
      <w:sz w:val="21"/>
      <w:szCs w:val="21"/>
      <w:lang w:val="en-GB" w:eastAsia="ja-JP"/>
    </w:rPr>
  </w:style>
  <w:style w:type="paragraph" w:styleId="Quote">
    <w:name w:val="Quote"/>
    <w:basedOn w:val="Normal"/>
    <w:next w:val="Normal"/>
    <w:link w:val="QuoteChar"/>
    <w:uiPriority w:val="29"/>
    <w:qFormat/>
    <w:locked/>
    <w:rsid w:val="001D52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526A"/>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1D526A"/>
  </w:style>
  <w:style w:type="character" w:customStyle="1" w:styleId="SalutationChar">
    <w:name w:val="Salutation Char"/>
    <w:basedOn w:val="DefaultParagraphFont"/>
    <w:link w:val="Salutation"/>
    <w:rsid w:val="001D526A"/>
    <w:rPr>
      <w:rFonts w:eastAsia="Times New Roman"/>
      <w:lang w:val="en-GB" w:eastAsia="ja-JP"/>
    </w:rPr>
  </w:style>
  <w:style w:type="paragraph" w:styleId="Signature">
    <w:name w:val="Signature"/>
    <w:basedOn w:val="Normal"/>
    <w:link w:val="SignatureChar"/>
    <w:locked/>
    <w:rsid w:val="001D526A"/>
    <w:pPr>
      <w:spacing w:after="0"/>
      <w:ind w:left="4252"/>
    </w:pPr>
  </w:style>
  <w:style w:type="character" w:customStyle="1" w:styleId="SignatureChar">
    <w:name w:val="Signature Char"/>
    <w:basedOn w:val="DefaultParagraphFont"/>
    <w:link w:val="Signature"/>
    <w:rsid w:val="001D526A"/>
    <w:rPr>
      <w:rFonts w:eastAsia="Times New Roman"/>
      <w:lang w:val="en-GB" w:eastAsia="ja-JP"/>
    </w:rPr>
  </w:style>
  <w:style w:type="paragraph" w:styleId="Subtitle">
    <w:name w:val="Subtitle"/>
    <w:basedOn w:val="Normal"/>
    <w:next w:val="Normal"/>
    <w:link w:val="SubtitleChar"/>
    <w:qFormat/>
    <w:locked/>
    <w:rsid w:val="001D52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526A"/>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1D526A"/>
    <w:pPr>
      <w:spacing w:after="0"/>
      <w:ind w:left="200" w:hanging="200"/>
    </w:pPr>
  </w:style>
  <w:style w:type="paragraph" w:styleId="TableofFigures">
    <w:name w:val="table of figures"/>
    <w:basedOn w:val="Normal"/>
    <w:next w:val="Normal"/>
    <w:locked/>
    <w:rsid w:val="001D526A"/>
    <w:pPr>
      <w:spacing w:after="0"/>
    </w:pPr>
  </w:style>
  <w:style w:type="paragraph" w:styleId="Title">
    <w:name w:val="Title"/>
    <w:basedOn w:val="Normal"/>
    <w:next w:val="Normal"/>
    <w:link w:val="TitleChar"/>
    <w:qFormat/>
    <w:locked/>
    <w:rsid w:val="001D52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526A"/>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1D52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1D52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e-Boxed">
    <w:name w:val="Note - Boxed"/>
    <w:basedOn w:val="Normal"/>
    <w:next w:val="Normal"/>
    <w:qFormat/>
    <w:rsid w:val="00771C4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673FBB6A-5426-43DF-8FCE-CBBAB86F8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14</Pages>
  <Words>5712</Words>
  <Characters>32559</Characters>
  <Application>Microsoft Office Word</Application>
  <DocSecurity>0</DocSecurity>
  <Lines>271</Lines>
  <Paragraphs>76</Paragraphs>
  <ScaleCrop>false</ScaleCrop>
  <HeadingPairs>
    <vt:vector size="8" baseType="variant">
      <vt:variant>
        <vt:lpstr>Title</vt:lpstr>
      </vt:variant>
      <vt:variant>
        <vt:i4>1</vt:i4>
      </vt:variant>
      <vt:variant>
        <vt:lpstr>Headings</vt:lpstr>
      </vt:variant>
      <vt:variant>
        <vt:i4>23</vt:i4>
      </vt:variant>
      <vt:variant>
        <vt:lpstr>タイトル</vt:lpstr>
      </vt:variant>
      <vt:variant>
        <vt:i4>1</vt:i4>
      </vt:variant>
      <vt:variant>
        <vt:lpstr>제목</vt:lpstr>
      </vt:variant>
      <vt:variant>
        <vt:i4>1</vt:i4>
      </vt:variant>
    </vt:vector>
  </HeadingPairs>
  <TitlesOfParts>
    <vt:vector size="26" baseType="lpstr">
      <vt:lpstr>3GPP TS 38.331</vt:lpstr>
      <vt:lpstr>Foreword</vt:lpstr>
      <vt:lpstr>1	Scope</vt:lpstr>
      <vt:lpstr>2	References</vt:lpstr>
      <vt:lpstr>3	Definitions, symbols and abbreviations</vt:lpstr>
      <vt:lpstr>    3.1	Definitions</vt:lpstr>
      <vt:lpstr>    3.2	Abbreviations</vt:lpstr>
      <vt:lpstr>4	General</vt:lpstr>
      <vt:lpstr>    4.1	Introduction</vt:lpstr>
      <vt:lpstr>    4.2	Architecture</vt:lpstr>
      <vt:lpstr>        4.2.1	UE states and state transitions including inter RAT</vt:lpstr>
      <vt:lpstr>        4.2.2	Signalling radio bearers</vt:lpstr>
      <vt:lpstr>    4.3	Services</vt:lpstr>
      <vt:lpstr>        4.3.1	Services provided to upper layers</vt:lpstr>
      <vt:lpstr>        4.3.2	Services expected from lower layers</vt:lpstr>
      <vt:lpstr>    4.4	Functions</vt:lpstr>
      <vt:lpstr>5	Procedures</vt:lpstr>
      <vt:lpstr>    5.1	General</vt:lpstr>
      <vt:lpstr>        5.1.1	Introduction</vt:lpstr>
      <vt:lpstr>        5.1.2	General requirements</vt:lpstr>
      <vt:lpstr>        5.1.3	Requirements for UE in MR-DC</vt:lpstr>
      <vt:lpstr>    5.2	System information</vt:lpstr>
      <vt:lpstr>        5.2.1	Introduction</vt:lpstr>
      <vt:lpstr>        5.2.2	System information acquisition</vt:lpstr>
      <vt:lpstr>3GPP TS ab.cde</vt:lpstr>
      <vt:lpstr>3GPP TS ab.cde</vt:lpstr>
    </vt:vector>
  </TitlesOfParts>
  <Manager/>
  <Company/>
  <LinksUpToDate>false</LinksUpToDate>
  <CharactersWithSpaces>38195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17</cp:revision>
  <cp:lastPrinted>2017-05-08T10:55:00Z</cp:lastPrinted>
  <dcterms:created xsi:type="dcterms:W3CDTF">2025-06-26T08:57:00Z</dcterms:created>
  <dcterms:modified xsi:type="dcterms:W3CDTF">2025-10-03T06:24:00Z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