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8F7B" w14:textId="798B4017" w:rsidR="00905775" w:rsidRPr="006955B2" w:rsidRDefault="00905775" w:rsidP="00905775">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31bis</w:t>
      </w:r>
      <w:r w:rsidRPr="006955B2">
        <w:rPr>
          <w:b/>
          <w:i/>
          <w:noProof/>
          <w:sz w:val="28"/>
        </w:rPr>
        <w:tab/>
        <w:t>R2-2</w:t>
      </w:r>
      <w:r>
        <w:rPr>
          <w:b/>
          <w:i/>
          <w:noProof/>
          <w:sz w:val="28"/>
        </w:rPr>
        <w:t>50</w:t>
      </w:r>
      <w:r w:rsidR="006229FB">
        <w:rPr>
          <w:b/>
          <w:i/>
          <w:noProof/>
          <w:sz w:val="28"/>
        </w:rPr>
        <w:t>7516</w:t>
      </w:r>
    </w:p>
    <w:p w14:paraId="07574A96" w14:textId="77777777" w:rsidR="00905775" w:rsidRDefault="00905775" w:rsidP="00905775">
      <w:pPr>
        <w:pStyle w:val="CRCoverPage"/>
        <w:outlineLvl w:val="0"/>
        <w:rPr>
          <w:b/>
          <w:noProof/>
          <w:sz w:val="24"/>
        </w:rPr>
      </w:pPr>
      <w:r w:rsidRPr="00015A3A">
        <w:rPr>
          <w:b/>
          <w:noProof/>
          <w:sz w:val="24"/>
          <w:lang w:val="en-US"/>
        </w:rPr>
        <w:t xml:space="preserve">Prague, Czech Republic, </w:t>
      </w:r>
      <w:r>
        <w:rPr>
          <w:b/>
          <w:noProof/>
          <w:sz w:val="24"/>
          <w:lang w:val="en-US"/>
        </w:rPr>
        <w:t>13</w:t>
      </w:r>
      <w:r w:rsidRPr="00015A3A">
        <w:rPr>
          <w:b/>
          <w:noProof/>
          <w:sz w:val="24"/>
          <w:lang w:val="en-US"/>
        </w:rPr>
        <w:t xml:space="preserve"> – 1</w:t>
      </w:r>
      <w:r>
        <w:rPr>
          <w:b/>
          <w:noProof/>
          <w:sz w:val="24"/>
          <w:lang w:val="en-US"/>
        </w:rPr>
        <w:t>7</w:t>
      </w:r>
      <w:r w:rsidRPr="00015A3A">
        <w:rPr>
          <w:b/>
          <w:noProof/>
          <w:sz w:val="24"/>
          <w:lang w:val="en-US"/>
        </w:rPr>
        <w:t xml:space="preserve"> </w:t>
      </w:r>
      <w:r>
        <w:rPr>
          <w:b/>
          <w:noProof/>
          <w:sz w:val="24"/>
          <w:lang w:val="en-US"/>
        </w:rPr>
        <w:t>October</w:t>
      </w:r>
      <w:r w:rsidRPr="00015A3A">
        <w:rPr>
          <w:b/>
          <w:noProof/>
          <w:sz w:val="24"/>
          <w:lang w:val="en-US"/>
        </w:rPr>
        <w:t xml:space="preserve"> 2025</w:t>
      </w:r>
    </w:p>
    <w:p w14:paraId="0474217F" w14:textId="77777777" w:rsidR="00212CF6" w:rsidRDefault="00212CF6" w:rsidP="00212CF6">
      <w:pPr>
        <w:pStyle w:val="Header"/>
        <w:rPr>
          <w:bCs/>
          <w:noProof w:val="0"/>
          <w:sz w:val="24"/>
          <w:lang w:eastAsia="ja-JP"/>
        </w:rPr>
      </w:pPr>
    </w:p>
    <w:p w14:paraId="7635C592" w14:textId="5111D603"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1A31A6">
        <w:rPr>
          <w:rFonts w:eastAsia="宋体" w:cs="Arial"/>
          <w:b/>
          <w:bCs/>
          <w:sz w:val="24"/>
          <w:lang w:val="en-US" w:eastAsia="zh-CN"/>
        </w:rPr>
        <w:t>8.</w:t>
      </w:r>
      <w:r w:rsidR="00CA0B32">
        <w:rPr>
          <w:rFonts w:eastAsia="宋体" w:cs="Arial"/>
          <w:b/>
          <w:bCs/>
          <w:sz w:val="24"/>
          <w:lang w:val="en-US" w:eastAsia="zh-CN"/>
        </w:rPr>
        <w:t>7.3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38BA96D"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9701AA">
        <w:rPr>
          <w:rFonts w:ascii="Arial" w:hAnsi="Arial" w:cs="Arial"/>
          <w:b/>
          <w:bCs/>
          <w:sz w:val="24"/>
        </w:rPr>
        <w:t>Discussion on open issues of</w:t>
      </w:r>
      <w:r w:rsidR="00136B9C" w:rsidRPr="00B01717">
        <w:rPr>
          <w:rFonts w:ascii="Arial" w:hAnsi="Arial" w:cs="Arial"/>
          <w:b/>
          <w:bCs/>
          <w:sz w:val="24"/>
          <w:lang w:eastAsia="zh-CN"/>
        </w:rPr>
        <w:t xml:space="preserve"> </w:t>
      </w:r>
      <w:r w:rsidR="00CA0B32" w:rsidRPr="00B01717">
        <w:rPr>
          <w:rFonts w:ascii="Arial" w:hAnsi="Arial" w:cs="Arial"/>
          <w:b/>
          <w:bCs/>
          <w:sz w:val="24"/>
          <w:lang w:eastAsia="zh-CN"/>
        </w:rPr>
        <w:t>XR RLC AM</w:t>
      </w:r>
      <w:r w:rsidR="00C02B2F" w:rsidRPr="00B01717">
        <w:rPr>
          <w:rFonts w:ascii="Arial" w:hAnsi="Arial" w:cs="Arial"/>
          <w:b/>
          <w:bCs/>
          <w:sz w:val="24"/>
        </w:rPr>
        <w:t xml:space="preserve"> </w:t>
      </w:r>
      <w:r w:rsidR="00136B9C" w:rsidRPr="00B01717">
        <w:rPr>
          <w:rFonts w:ascii="Arial" w:hAnsi="Arial" w:cs="Arial"/>
          <w:b/>
          <w:bCs/>
          <w:sz w:val="24"/>
        </w:rPr>
        <w:t>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4F67BB3" w14:textId="61B9F505" w:rsidR="004B51ED" w:rsidRPr="00237E30" w:rsidRDefault="009C58EF" w:rsidP="00237E30">
      <w:pPr>
        <w:pStyle w:val="Heading1"/>
      </w:pPr>
      <w:r w:rsidRPr="00AF0EB1">
        <w:t>Introduction</w:t>
      </w:r>
      <w:r w:rsidR="00667B56" w:rsidRPr="00237E30">
        <w:rPr>
          <w:rFonts w:eastAsiaTheme="minorEastAsia"/>
          <w:lang w:val="en-GB"/>
        </w:rPr>
        <w:tab/>
      </w:r>
      <w:r w:rsidR="00667B56" w:rsidRPr="00237E30">
        <w:rPr>
          <w:rFonts w:eastAsiaTheme="minorEastAsia"/>
          <w:lang w:val="en-GB"/>
        </w:rPr>
        <w:tab/>
      </w:r>
    </w:p>
    <w:p w14:paraId="055961FC" w14:textId="385AA23A" w:rsidR="005B7F9F" w:rsidRPr="001B039A" w:rsidRDefault="00237E30" w:rsidP="001B039A">
      <w:pPr>
        <w:jc w:val="both"/>
        <w:rPr>
          <w:lang w:eastAsia="zh-CN"/>
        </w:rPr>
      </w:pPr>
      <w:r>
        <w:rPr>
          <w:lang w:eastAsia="zh-CN"/>
        </w:rPr>
        <w:t>After RAN2#131 meeting, email discussion “</w:t>
      </w:r>
      <w:r w:rsidR="008B3738" w:rsidRPr="008B3738">
        <w:rPr>
          <w:lang w:eastAsia="zh-CN"/>
        </w:rPr>
        <w:t>[POST131][</w:t>
      </w:r>
      <w:proofErr w:type="gramStart"/>
      <w:r w:rsidR="008B3738" w:rsidRPr="008B3738">
        <w:rPr>
          <w:lang w:eastAsia="zh-CN"/>
        </w:rPr>
        <w:t>507][</w:t>
      </w:r>
      <w:proofErr w:type="gramEnd"/>
      <w:r w:rsidR="008B3738" w:rsidRPr="008B3738">
        <w:rPr>
          <w:lang w:eastAsia="zh-CN"/>
        </w:rPr>
        <w:t>XR] Final 38.322 CR (vivo)</w:t>
      </w:r>
      <w:r>
        <w:rPr>
          <w:lang w:eastAsia="zh-CN"/>
        </w:rPr>
        <w:t xml:space="preserve">” was held to further collect </w:t>
      </w:r>
      <w:r w:rsidR="00D95880">
        <w:rPr>
          <w:lang w:eastAsia="zh-CN"/>
        </w:rPr>
        <w:t>RLC</w:t>
      </w:r>
      <w:r>
        <w:rPr>
          <w:lang w:eastAsia="zh-CN"/>
        </w:rPr>
        <w:t xml:space="preserve"> open issues</w:t>
      </w:r>
      <w:r w:rsidR="00B46525">
        <w:rPr>
          <w:lang w:eastAsia="zh-CN"/>
        </w:rPr>
        <w:t xml:space="preserve"> </w:t>
      </w:r>
      <w:r w:rsidR="00365A71">
        <w:rPr>
          <w:highlight w:val="yellow"/>
          <w:lang w:eastAsia="zh-CN"/>
        </w:rPr>
        <w:fldChar w:fldCharType="begin"/>
      </w:r>
      <w:r w:rsidR="00365A71">
        <w:rPr>
          <w:lang w:eastAsia="zh-CN"/>
        </w:rPr>
        <w:instrText xml:space="preserve"> REF Ref_RLC_Issues \h </w:instrText>
      </w:r>
      <w:r w:rsidR="00365A71">
        <w:rPr>
          <w:highlight w:val="yellow"/>
          <w:lang w:eastAsia="zh-CN"/>
        </w:rPr>
      </w:r>
      <w:r w:rsidR="00365A71">
        <w:rPr>
          <w:highlight w:val="yellow"/>
          <w:lang w:eastAsia="zh-CN"/>
        </w:rPr>
        <w:fldChar w:fldCharType="separate"/>
      </w:r>
      <w:r w:rsidR="00966B7F" w:rsidRPr="00A475EB">
        <w:rPr>
          <w:lang w:eastAsia="zh-CN"/>
        </w:rPr>
        <w:t>[</w:t>
      </w:r>
      <w:r w:rsidR="00966B7F">
        <w:rPr>
          <w:noProof/>
        </w:rPr>
        <w:t>1</w:t>
      </w:r>
      <w:r w:rsidR="00966B7F" w:rsidRPr="00A475EB">
        <w:rPr>
          <w:lang w:eastAsia="zh-CN"/>
        </w:rPr>
        <w:t>]</w:t>
      </w:r>
      <w:r w:rsidR="00365A71">
        <w:rPr>
          <w:highlight w:val="yellow"/>
          <w:lang w:eastAsia="zh-CN"/>
        </w:rPr>
        <w:fldChar w:fldCharType="end"/>
      </w:r>
      <w:r>
        <w:rPr>
          <w:lang w:eastAsia="zh-CN"/>
        </w:rPr>
        <w:t xml:space="preserve">. </w:t>
      </w:r>
      <w:r w:rsidR="00C007D2" w:rsidRPr="00D0652B">
        <w:rPr>
          <w:lang w:eastAsia="zh-CN"/>
        </w:rPr>
        <w:t>In this contribution, we discuss</w:t>
      </w:r>
      <w:r w:rsidR="00847FE6" w:rsidRPr="00D0652B">
        <w:rPr>
          <w:lang w:eastAsia="zh-CN"/>
        </w:rPr>
        <w:t xml:space="preserve"> </w:t>
      </w:r>
      <w:r w:rsidR="00CF5DC8">
        <w:rPr>
          <w:lang w:eastAsia="zh-CN"/>
        </w:rPr>
        <w:t>r</w:t>
      </w:r>
      <w:r w:rsidR="00077390" w:rsidRPr="00077390">
        <w:rPr>
          <w:lang w:eastAsia="zh-CN"/>
        </w:rPr>
        <w:t xml:space="preserve">emaining </w:t>
      </w:r>
      <w:r w:rsidR="00BE6A80" w:rsidRPr="00BE6A80">
        <w:rPr>
          <w:lang w:eastAsia="zh-CN"/>
        </w:rPr>
        <w:t>XR RLC AM issues</w:t>
      </w:r>
      <w:r w:rsidR="00BA50EB" w:rsidRPr="00D0652B">
        <w:rPr>
          <w:lang w:eastAsia="zh-CN"/>
        </w:rPr>
        <w:t>.</w:t>
      </w:r>
    </w:p>
    <w:p w14:paraId="6AE8A2A7" w14:textId="133293A0" w:rsidR="00E10E7F" w:rsidRPr="005255D5" w:rsidRDefault="00AB79E9" w:rsidP="007635AC">
      <w:pPr>
        <w:pStyle w:val="Heading1"/>
      </w:pPr>
      <w:r w:rsidRPr="00D0713D">
        <w:rPr>
          <w:rFonts w:hint="eastAsia"/>
        </w:rPr>
        <w:t>Discussion</w:t>
      </w:r>
    </w:p>
    <w:p w14:paraId="24B5F848" w14:textId="4B95A8FD" w:rsidR="00EC0F9D" w:rsidRDefault="00C17F3A" w:rsidP="00EC0F9D">
      <w:pPr>
        <w:pStyle w:val="Heading2"/>
      </w:pPr>
      <w:r>
        <w:t>[</w:t>
      </w:r>
      <w:r w:rsidRPr="00C17F3A">
        <w:t>RLC-V01</w:t>
      </w:r>
      <w:r>
        <w:t>] Interraction between RLC and PDCP</w:t>
      </w:r>
    </w:p>
    <w:p w14:paraId="51F40069" w14:textId="6D01D62D" w:rsidR="00454C7E" w:rsidRDefault="00872015" w:rsidP="00454C7E">
      <w:pPr>
        <w:rPr>
          <w:lang w:eastAsia="zh-CN"/>
        </w:rPr>
      </w:pPr>
      <w:r>
        <w:rPr>
          <w:rFonts w:hint="eastAsia"/>
          <w:lang w:eastAsia="zh-CN"/>
        </w:rPr>
        <w:t>T</w:t>
      </w:r>
      <w:r>
        <w:rPr>
          <w:lang w:eastAsia="zh-CN"/>
        </w:rPr>
        <w:t>he open issue is as follows:</w:t>
      </w:r>
    </w:p>
    <w:tbl>
      <w:tblPr>
        <w:tblStyle w:val="TableGrid"/>
        <w:tblW w:w="0" w:type="auto"/>
        <w:tblLook w:val="04A0" w:firstRow="1" w:lastRow="0" w:firstColumn="1" w:lastColumn="0" w:noHBand="0" w:noVBand="1"/>
      </w:tblPr>
      <w:tblGrid>
        <w:gridCol w:w="1050"/>
        <w:gridCol w:w="4611"/>
        <w:gridCol w:w="3967"/>
      </w:tblGrid>
      <w:tr w:rsidR="00DB155F" w:rsidRPr="00962A27" w14:paraId="16F3638F" w14:textId="77777777" w:rsidTr="003E56BC">
        <w:tc>
          <w:tcPr>
            <w:tcW w:w="1050" w:type="dxa"/>
          </w:tcPr>
          <w:p w14:paraId="6798850A" w14:textId="77777777" w:rsidR="00DB155F" w:rsidRPr="00962A27" w:rsidRDefault="00DB155F" w:rsidP="003E56BC">
            <w:pPr>
              <w:pStyle w:val="EditorsNote"/>
              <w:ind w:left="0" w:firstLine="0"/>
              <w:jc w:val="both"/>
              <w:rPr>
                <w:rFonts w:eastAsia="MS Mincho"/>
                <w:b/>
                <w:bCs/>
                <w:color w:val="auto"/>
                <w:lang w:eastAsia="ko-KR"/>
              </w:rPr>
            </w:pPr>
            <w:r>
              <w:rPr>
                <w:rFonts w:eastAsia="MS Mincho"/>
                <w:b/>
                <w:bCs/>
                <w:color w:val="auto"/>
                <w:lang w:eastAsia="ko-KR"/>
              </w:rPr>
              <w:t>Company</w:t>
            </w:r>
          </w:p>
        </w:tc>
        <w:tc>
          <w:tcPr>
            <w:tcW w:w="4611" w:type="dxa"/>
          </w:tcPr>
          <w:p w14:paraId="6134B915" w14:textId="77777777" w:rsidR="00DB155F" w:rsidRPr="00962A27" w:rsidRDefault="00DB155F" w:rsidP="003E56B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967" w:type="dxa"/>
          </w:tcPr>
          <w:p w14:paraId="3EAD3C69" w14:textId="77777777" w:rsidR="00DB155F" w:rsidRPr="00962A27" w:rsidRDefault="00DB155F" w:rsidP="003E56B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DB155F" w:rsidRPr="0066218E" w14:paraId="4C02DDBD" w14:textId="77777777" w:rsidTr="003E56BC">
        <w:tc>
          <w:tcPr>
            <w:tcW w:w="1050" w:type="dxa"/>
          </w:tcPr>
          <w:p w14:paraId="123F2F82" w14:textId="77777777" w:rsidR="00DB155F" w:rsidRPr="0066218E" w:rsidRDefault="00DB155F" w:rsidP="003E56BC">
            <w:pPr>
              <w:pStyle w:val="EditorsNote"/>
              <w:ind w:left="0" w:firstLine="0"/>
              <w:jc w:val="both"/>
              <w:rPr>
                <w:rFonts w:eastAsia="MS Mincho"/>
                <w:color w:val="auto"/>
                <w:lang w:eastAsia="ko-KR"/>
              </w:rPr>
            </w:pPr>
            <w:r>
              <w:rPr>
                <w:rFonts w:eastAsia="MS Mincho"/>
                <w:color w:val="auto"/>
                <w:lang w:eastAsia="ko-KR"/>
              </w:rPr>
              <w:t>vivo</w:t>
            </w:r>
          </w:p>
        </w:tc>
        <w:tc>
          <w:tcPr>
            <w:tcW w:w="4611" w:type="dxa"/>
          </w:tcPr>
          <w:p w14:paraId="1D0E3771" w14:textId="77777777" w:rsidR="00DB155F" w:rsidRDefault="00DB155F" w:rsidP="003E56BC">
            <w:pPr>
              <w:rPr>
                <w:rFonts w:eastAsia="等线"/>
              </w:rPr>
            </w:pPr>
            <w:r>
              <w:rPr>
                <w:rFonts w:eastAsia="等线" w:hint="eastAsia"/>
                <w:bCs/>
              </w:rPr>
              <w:t>W</w:t>
            </w:r>
            <w:r>
              <w:rPr>
                <w:rFonts w:eastAsia="等线"/>
                <w:bCs/>
              </w:rPr>
              <w:t xml:space="preserve">hen </w:t>
            </w:r>
            <w:r>
              <w:rPr>
                <w:rFonts w:eastAsia="等线"/>
                <w:bCs/>
                <w:i/>
              </w:rPr>
              <w:t>t-</w:t>
            </w:r>
            <w:proofErr w:type="spellStart"/>
            <w:r>
              <w:rPr>
                <w:rFonts w:eastAsia="等线"/>
                <w:bCs/>
                <w:i/>
              </w:rPr>
              <w:t>RxDiscard</w:t>
            </w:r>
            <w:proofErr w:type="spellEnd"/>
            <w:r>
              <w:rPr>
                <w:rFonts w:eastAsia="等线"/>
                <w:bCs/>
              </w:rPr>
              <w:t xml:space="preserve"> </w:t>
            </w:r>
            <w:r>
              <w:rPr>
                <w:rFonts w:eastAsia="等线"/>
              </w:rPr>
              <w:t xml:space="preserve">expires, the RLC entity stops waiting to receive the obsolete RLC SDUs, and the corresponding RLC SDUs will be positively acknowledged in the STATUS report. However, the PDCP </w:t>
            </w:r>
            <w:r>
              <w:rPr>
                <w:rFonts w:eastAsia="等线"/>
                <w:i/>
              </w:rPr>
              <w:t>t-Reordering</w:t>
            </w:r>
            <w:r>
              <w:rPr>
                <w:rFonts w:eastAsia="等线"/>
              </w:rPr>
              <w:t xml:space="preserve"> may be still running and waiting for receiving the outdated SDUs from the RLC layer, this can lead to unnecessary delays in packet delivery.</w:t>
            </w:r>
          </w:p>
          <w:p w14:paraId="457199C8" w14:textId="77777777" w:rsidR="00DB155F" w:rsidRPr="003311F1" w:rsidRDefault="00DB155F" w:rsidP="003E56BC">
            <w:pPr>
              <w:spacing w:before="120" w:after="120"/>
              <w:jc w:val="both"/>
              <w:rPr>
                <w:lang w:eastAsia="zh-CN"/>
              </w:rPr>
            </w:pPr>
            <w:r>
              <w:rPr>
                <w:rFonts w:eastAsiaTheme="minorEastAsia" w:hint="eastAsia"/>
                <w:lang w:eastAsia="zh-CN"/>
              </w:rPr>
              <w:t>T</w:t>
            </w:r>
            <w:r>
              <w:rPr>
                <w:rFonts w:eastAsiaTheme="minorEastAsia"/>
                <w:lang w:eastAsia="zh-CN"/>
              </w:rPr>
              <w:t>herefore, t</w:t>
            </w:r>
            <w:r w:rsidRPr="00792756">
              <w:rPr>
                <w:rFonts w:eastAsiaTheme="minorEastAsia"/>
                <w:lang w:eastAsia="zh-CN"/>
              </w:rPr>
              <w:t>he receiving RLC entity should indicate the SN of obsolete RLC SDUs to the receiving PDCP entity when t-</w:t>
            </w:r>
            <w:proofErr w:type="spellStart"/>
            <w:r w:rsidRPr="00792756">
              <w:rPr>
                <w:rFonts w:eastAsiaTheme="minorEastAsia"/>
                <w:lang w:eastAsia="zh-CN"/>
              </w:rPr>
              <w:t>RxDiscard</w:t>
            </w:r>
            <w:proofErr w:type="spellEnd"/>
            <w:r>
              <w:rPr>
                <w:rFonts w:eastAsiaTheme="minorEastAsia"/>
                <w:lang w:eastAsia="zh-CN"/>
              </w:rPr>
              <w:t xml:space="preserve"> expires.</w:t>
            </w:r>
          </w:p>
        </w:tc>
        <w:tc>
          <w:tcPr>
            <w:tcW w:w="3967" w:type="dxa"/>
          </w:tcPr>
          <w:p w14:paraId="32255C2F" w14:textId="77777777" w:rsidR="00DB155F" w:rsidRDefault="00DB155F" w:rsidP="003E56BC">
            <w:pPr>
              <w:pStyle w:val="EditorsNote"/>
              <w:ind w:left="0" w:firstLine="0"/>
              <w:jc w:val="both"/>
              <w:rPr>
                <w:rFonts w:eastAsia="MS Mincho"/>
                <w:color w:val="auto"/>
                <w:lang w:eastAsia="ko-KR"/>
              </w:rPr>
            </w:pPr>
            <w:r w:rsidRPr="00D05619">
              <w:rPr>
                <w:rFonts w:eastAsia="MS Mincho"/>
                <w:b/>
                <w:bCs/>
                <w:color w:val="auto"/>
                <w:lang w:eastAsia="ko-KR"/>
              </w:rPr>
              <w:t>Issue Type:</w:t>
            </w:r>
            <w:r>
              <w:rPr>
                <w:rFonts w:eastAsia="MS Mincho"/>
                <w:color w:val="auto"/>
                <w:lang w:eastAsia="ko-KR"/>
              </w:rPr>
              <w:t xml:space="preserve"> Not essential not important</w:t>
            </w:r>
          </w:p>
          <w:p w14:paraId="5E4E3856" w14:textId="77777777" w:rsidR="00DB155F" w:rsidRDefault="00DB155F" w:rsidP="003E56BC">
            <w:pPr>
              <w:pStyle w:val="EditorsNote"/>
              <w:ind w:left="0" w:firstLine="0"/>
              <w:jc w:val="both"/>
              <w:rPr>
                <w:rFonts w:eastAsia="MS Mincho"/>
                <w:color w:val="auto"/>
                <w:lang w:eastAsia="ko-KR"/>
              </w:rPr>
            </w:pPr>
            <w:r w:rsidRPr="00D05619">
              <w:rPr>
                <w:rFonts w:eastAsia="MS Mincho"/>
                <w:b/>
                <w:bCs/>
                <w:color w:val="auto"/>
                <w:lang w:eastAsia="ko-KR"/>
              </w:rPr>
              <w:t>How to address it:</w:t>
            </w:r>
            <w:r w:rsidRPr="00D05619">
              <w:rPr>
                <w:rFonts w:eastAsia="MS Mincho"/>
                <w:color w:val="auto"/>
                <w:lang w:eastAsia="ko-KR"/>
              </w:rPr>
              <w:t xml:space="preserve"> based on companies’ contribution</w:t>
            </w:r>
          </w:p>
          <w:p w14:paraId="79D41D18" w14:textId="77777777" w:rsidR="00DB155F" w:rsidRPr="00D05619" w:rsidRDefault="00DB155F" w:rsidP="003E56BC">
            <w:pPr>
              <w:pStyle w:val="EditorsNote"/>
              <w:ind w:left="0" w:firstLine="0"/>
              <w:jc w:val="both"/>
              <w:rPr>
                <w:rFonts w:eastAsia="MS Mincho"/>
                <w:color w:val="auto"/>
                <w:lang w:eastAsia="ko-KR"/>
              </w:rPr>
            </w:pPr>
            <w:r w:rsidRPr="0008100C">
              <w:rPr>
                <w:rFonts w:eastAsia="MS Mincho"/>
                <w:b/>
                <w:bCs/>
                <w:color w:val="auto"/>
                <w:lang w:eastAsia="ko-KR"/>
              </w:rPr>
              <w:t xml:space="preserve">Issue Number: </w:t>
            </w:r>
            <w:r>
              <w:rPr>
                <w:rFonts w:eastAsia="MS Mincho"/>
                <w:b/>
                <w:bCs/>
                <w:color w:val="auto"/>
                <w:lang w:eastAsia="ko-KR"/>
              </w:rPr>
              <w:t>RLC</w:t>
            </w:r>
            <w:r w:rsidRPr="0008100C">
              <w:rPr>
                <w:rFonts w:eastAsia="MS Mincho"/>
                <w:b/>
                <w:bCs/>
                <w:color w:val="auto"/>
                <w:lang w:eastAsia="ko-KR"/>
              </w:rPr>
              <w:t>-V01</w:t>
            </w:r>
          </w:p>
          <w:p w14:paraId="596D2A76" w14:textId="77777777" w:rsidR="00DB155F" w:rsidRPr="0066218E" w:rsidRDefault="00DB155F" w:rsidP="003E56BC">
            <w:pPr>
              <w:pStyle w:val="EditorsNote"/>
              <w:ind w:left="0" w:firstLine="0"/>
              <w:jc w:val="both"/>
              <w:rPr>
                <w:rFonts w:eastAsia="MS Mincho"/>
                <w:color w:val="auto"/>
                <w:lang w:eastAsia="ko-KR"/>
              </w:rPr>
            </w:pPr>
          </w:p>
        </w:tc>
      </w:tr>
    </w:tbl>
    <w:p w14:paraId="7A8276C7" w14:textId="4BD1213B" w:rsidR="00872015" w:rsidRDefault="00872015" w:rsidP="00454C7E">
      <w:pPr>
        <w:rPr>
          <w:lang w:eastAsia="zh-CN"/>
        </w:rPr>
      </w:pPr>
    </w:p>
    <w:p w14:paraId="03F79F7A" w14:textId="1B9100EC" w:rsidR="00DA40D9" w:rsidRDefault="00941AFE" w:rsidP="00DA40D9">
      <w:pPr>
        <w:jc w:val="both"/>
        <w:rPr>
          <w:lang w:eastAsia="zh-CN"/>
        </w:rPr>
      </w:pPr>
      <w:r>
        <w:rPr>
          <w:lang w:eastAsia="zh-CN"/>
        </w:rPr>
        <w:t xml:space="preserve">The main issue of </w:t>
      </w:r>
      <w:r w:rsidR="00B81062">
        <w:rPr>
          <w:lang w:eastAsia="zh-CN"/>
        </w:rPr>
        <w:t>receiving</w:t>
      </w:r>
      <w:r>
        <w:rPr>
          <w:lang w:eastAsia="zh-CN"/>
        </w:rPr>
        <w:t xml:space="preserve"> RLC entity indicating the SN of obsolete RLC SDUs to the receiving PDCP entity is that</w:t>
      </w:r>
      <w:r w:rsidR="002B21C4">
        <w:rPr>
          <w:lang w:eastAsia="zh-CN"/>
        </w:rPr>
        <w:t xml:space="preserve"> there is no 1:1</w:t>
      </w:r>
      <w:r w:rsidR="00DA40D9">
        <w:rPr>
          <w:lang w:eastAsia="zh-CN"/>
        </w:rPr>
        <w:t xml:space="preserve"> relationship between PDCP SN and RLC SN due to: </w:t>
      </w:r>
    </w:p>
    <w:p w14:paraId="663E40B6" w14:textId="44C76ACC" w:rsidR="00A90E01" w:rsidRPr="003803DC" w:rsidRDefault="00DA40D9" w:rsidP="003803DC">
      <w:pPr>
        <w:pStyle w:val="ListParagraph"/>
        <w:numPr>
          <w:ilvl w:val="0"/>
          <w:numId w:val="40"/>
        </w:numPr>
        <w:jc w:val="both"/>
        <w:rPr>
          <w:rFonts w:ascii="Times New Roman" w:hAnsi="Times New Roman"/>
          <w:sz w:val="20"/>
          <w:szCs w:val="20"/>
          <w:lang w:eastAsia="zh-CN"/>
        </w:rPr>
      </w:pPr>
      <w:r w:rsidRPr="003803DC">
        <w:rPr>
          <w:rFonts w:ascii="Times New Roman" w:hAnsi="Times New Roman"/>
          <w:sz w:val="20"/>
          <w:szCs w:val="20"/>
          <w:lang w:eastAsia="zh-CN"/>
        </w:rPr>
        <w:t>There are PDCP control PDUs, which do not have PDCP SNs, but have RLC SNs.</w:t>
      </w:r>
    </w:p>
    <w:p w14:paraId="1DEB80E9" w14:textId="5246DAF9" w:rsidR="005B3E8C" w:rsidRPr="003803DC" w:rsidRDefault="00DA40D9" w:rsidP="003803DC">
      <w:pPr>
        <w:pStyle w:val="ListParagraph"/>
        <w:numPr>
          <w:ilvl w:val="0"/>
          <w:numId w:val="40"/>
        </w:numPr>
        <w:jc w:val="both"/>
        <w:rPr>
          <w:rFonts w:ascii="Times New Roman" w:hAnsi="Times New Roman"/>
          <w:sz w:val="20"/>
          <w:szCs w:val="20"/>
          <w:lang w:eastAsia="zh-CN"/>
        </w:rPr>
      </w:pPr>
      <w:r w:rsidRPr="003803DC">
        <w:rPr>
          <w:rFonts w:ascii="Times New Roman" w:hAnsi="Times New Roman"/>
          <w:sz w:val="20"/>
          <w:szCs w:val="20"/>
          <w:lang w:eastAsia="zh-CN"/>
        </w:rPr>
        <w:t>For split bearer, a PDCP PDU can be transmitte</w:t>
      </w:r>
      <w:r w:rsidR="005B3E8C" w:rsidRPr="003803DC">
        <w:rPr>
          <w:rFonts w:ascii="Times New Roman" w:hAnsi="Times New Roman"/>
          <w:sz w:val="20"/>
          <w:szCs w:val="20"/>
          <w:lang w:eastAsia="zh-CN"/>
        </w:rPr>
        <w:t>d</w:t>
      </w:r>
      <w:r w:rsidRPr="003803DC">
        <w:rPr>
          <w:rFonts w:ascii="Times New Roman" w:hAnsi="Times New Roman"/>
          <w:sz w:val="20"/>
          <w:szCs w:val="20"/>
          <w:lang w:eastAsia="zh-CN"/>
        </w:rPr>
        <w:t xml:space="preserve"> via one of the associated RLC entities, therefore there is even less correspondence between PDCP SN and RLC SN. </w:t>
      </w:r>
      <w:bookmarkStart w:id="0" w:name="Obs_11"/>
    </w:p>
    <w:p w14:paraId="65047F3E" w14:textId="497CCF38" w:rsidR="00283E86" w:rsidRDefault="00B81062" w:rsidP="005B3E8C">
      <w:pPr>
        <w:jc w:val="both"/>
        <w:rPr>
          <w:lang w:eastAsia="zh-CN"/>
        </w:rPr>
      </w:pPr>
      <w:proofErr w:type="gramStart"/>
      <w:r>
        <w:rPr>
          <w:rFonts w:hint="eastAsia"/>
          <w:lang w:eastAsia="zh-CN"/>
        </w:rPr>
        <w:t>T</w:t>
      </w:r>
      <w:r>
        <w:rPr>
          <w:lang w:eastAsia="zh-CN"/>
        </w:rPr>
        <w:t>herefore</w:t>
      </w:r>
      <w:proofErr w:type="gramEnd"/>
      <w:r>
        <w:rPr>
          <w:lang w:eastAsia="zh-CN"/>
        </w:rPr>
        <w:t xml:space="preserve"> even </w:t>
      </w:r>
      <w:r w:rsidR="00AB3FFB">
        <w:rPr>
          <w:lang w:eastAsia="zh-CN"/>
        </w:rPr>
        <w:t xml:space="preserve">if </w:t>
      </w:r>
      <w:r w:rsidR="00E7419C">
        <w:rPr>
          <w:lang w:eastAsia="zh-CN"/>
        </w:rPr>
        <w:t>receiving RLC entity indicat</w:t>
      </w:r>
      <w:r w:rsidR="00306FB1">
        <w:rPr>
          <w:lang w:eastAsia="zh-CN"/>
        </w:rPr>
        <w:t>es</w:t>
      </w:r>
      <w:r w:rsidR="00E7419C">
        <w:rPr>
          <w:lang w:eastAsia="zh-CN"/>
        </w:rPr>
        <w:t xml:space="preserve"> the SN of obsolete RLC SDUs to the receiving PDCP entity, the receiving PDCP entity does not know the corresponding PDCP SNs of those obsolete RLC SDUs.</w:t>
      </w:r>
    </w:p>
    <w:p w14:paraId="226B43E5" w14:textId="2E714814" w:rsidR="00E7419C" w:rsidRDefault="00FC1F47" w:rsidP="005B3E8C">
      <w:pPr>
        <w:jc w:val="both"/>
        <w:rPr>
          <w:lang w:eastAsia="zh-CN"/>
        </w:rPr>
      </w:pPr>
      <w:r>
        <w:rPr>
          <w:rFonts w:hint="eastAsia"/>
          <w:lang w:eastAsia="zh-CN"/>
        </w:rPr>
        <w:t>O</w:t>
      </w:r>
      <w:r>
        <w:rPr>
          <w:lang w:eastAsia="zh-CN"/>
        </w:rPr>
        <w:t xml:space="preserve">n the other hand, with consistent setting of RLC timer </w:t>
      </w:r>
      <w:r>
        <w:rPr>
          <w:i/>
          <w:iCs/>
          <w:lang w:eastAsia="zh-CN"/>
        </w:rPr>
        <w:t>t-</w:t>
      </w:r>
      <w:proofErr w:type="spellStart"/>
      <w:r>
        <w:rPr>
          <w:i/>
          <w:iCs/>
          <w:lang w:eastAsia="zh-CN"/>
        </w:rPr>
        <w:t>RxDiscard</w:t>
      </w:r>
      <w:proofErr w:type="spellEnd"/>
      <w:r>
        <w:rPr>
          <w:lang w:eastAsia="zh-CN"/>
        </w:rPr>
        <w:t xml:space="preserve"> and PDCP timer </w:t>
      </w:r>
      <w:r>
        <w:rPr>
          <w:i/>
          <w:iCs/>
          <w:lang w:eastAsia="zh-CN"/>
        </w:rPr>
        <w:t>t-Reordering</w:t>
      </w:r>
      <w:r>
        <w:rPr>
          <w:lang w:eastAsia="zh-CN"/>
        </w:rPr>
        <w:t xml:space="preserve">, it is expected that </w:t>
      </w:r>
      <w:r w:rsidR="00637E7E">
        <w:rPr>
          <w:lang w:eastAsia="zh-CN"/>
        </w:rPr>
        <w:t xml:space="preserve">after expiry of </w:t>
      </w:r>
      <w:r w:rsidR="00637E7E">
        <w:rPr>
          <w:i/>
          <w:iCs/>
          <w:lang w:eastAsia="zh-CN"/>
        </w:rPr>
        <w:t>t-</w:t>
      </w:r>
      <w:proofErr w:type="spellStart"/>
      <w:r w:rsidR="00637E7E">
        <w:rPr>
          <w:i/>
          <w:iCs/>
          <w:lang w:eastAsia="zh-CN"/>
        </w:rPr>
        <w:t>RxDiscard</w:t>
      </w:r>
      <w:proofErr w:type="spellEnd"/>
      <w:r w:rsidR="00637E7E">
        <w:rPr>
          <w:i/>
          <w:iCs/>
          <w:lang w:eastAsia="zh-CN"/>
        </w:rPr>
        <w:t>,</w:t>
      </w:r>
      <w:r w:rsidR="00637E7E">
        <w:rPr>
          <w:lang w:eastAsia="zh-CN"/>
        </w:rPr>
        <w:t xml:space="preserve"> the timer </w:t>
      </w:r>
      <w:r w:rsidR="00637E7E">
        <w:rPr>
          <w:i/>
          <w:iCs/>
          <w:lang w:eastAsia="zh-CN"/>
        </w:rPr>
        <w:t>t-Reordering</w:t>
      </w:r>
      <w:r w:rsidR="00637E7E">
        <w:rPr>
          <w:lang w:eastAsia="zh-CN"/>
        </w:rPr>
        <w:t xml:space="preserve"> will expire soon. </w:t>
      </w:r>
      <w:r w:rsidR="00D62FE0">
        <w:rPr>
          <w:lang w:eastAsia="zh-CN"/>
        </w:rPr>
        <w:t xml:space="preserve">In addition, SN gap reporting introduced in Rel-18 can also move the PDCP receiving window. </w:t>
      </w:r>
      <w:proofErr w:type="gramStart"/>
      <w:r w:rsidR="00637E7E">
        <w:rPr>
          <w:lang w:eastAsia="zh-CN"/>
        </w:rPr>
        <w:t>Therefore</w:t>
      </w:r>
      <w:proofErr w:type="gramEnd"/>
      <w:r w:rsidR="00637E7E">
        <w:rPr>
          <w:lang w:eastAsia="zh-CN"/>
        </w:rPr>
        <w:t xml:space="preserve"> there is </w:t>
      </w:r>
      <w:r w:rsidR="003803DC">
        <w:rPr>
          <w:lang w:eastAsia="zh-CN"/>
        </w:rPr>
        <w:t>almost no</w:t>
      </w:r>
      <w:r w:rsidR="00637E7E">
        <w:rPr>
          <w:lang w:eastAsia="zh-CN"/>
        </w:rPr>
        <w:t xml:space="preserve"> gain (in terms of reduction of latency of</w:t>
      </w:r>
      <w:r w:rsidR="0073269D">
        <w:rPr>
          <w:lang w:eastAsia="zh-CN"/>
        </w:rPr>
        <w:t xml:space="preserve"> delivery of</w:t>
      </w:r>
      <w:r w:rsidR="00637E7E">
        <w:rPr>
          <w:lang w:eastAsia="zh-CN"/>
        </w:rPr>
        <w:t xml:space="preserve"> PDCP SDUs to upper layers) when introducing such internal interaction.</w:t>
      </w:r>
      <w:r w:rsidR="008907F6">
        <w:rPr>
          <w:lang w:eastAsia="zh-CN"/>
        </w:rPr>
        <w:t xml:space="preserve"> It is therefore proposed to not consider such optimization.</w:t>
      </w:r>
    </w:p>
    <w:p w14:paraId="64088D8D" w14:textId="2936E7DB" w:rsidR="00D76906" w:rsidRDefault="00D76906" w:rsidP="00D76906">
      <w:pPr>
        <w:rPr>
          <w:lang w:eastAsia="zh-CN"/>
        </w:rPr>
      </w:pPr>
      <w:bookmarkStart w:id="1" w:name="Pro_V01"/>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66B7F">
        <w:rPr>
          <w:b/>
          <w:noProof/>
          <w:lang w:eastAsia="ko-KR"/>
        </w:rPr>
        <w:t>1</w:t>
      </w:r>
      <w:r w:rsidRPr="00EC7BE6">
        <w:rPr>
          <w:b/>
          <w:lang w:eastAsia="ko-KR"/>
        </w:rPr>
        <w:fldChar w:fldCharType="end"/>
      </w:r>
      <w:r w:rsidRPr="00EC7BE6">
        <w:rPr>
          <w:lang w:eastAsia="ko-KR"/>
        </w:rPr>
        <w:t>:</w:t>
      </w:r>
      <w:r>
        <w:rPr>
          <w:lang w:eastAsia="zh-CN"/>
        </w:rPr>
        <w:t xml:space="preserve"> </w:t>
      </w:r>
      <w:r w:rsidR="002C5472">
        <w:t>[</w:t>
      </w:r>
      <w:r w:rsidR="002C5472" w:rsidRPr="00C17F3A">
        <w:t>RLC-V01</w:t>
      </w:r>
      <w:r w:rsidR="002C5472">
        <w:t xml:space="preserve">] </w:t>
      </w:r>
      <w:r w:rsidR="002C5472">
        <w:rPr>
          <w:lang w:eastAsia="zh-CN"/>
        </w:rPr>
        <w:t>No enhancement is introd</w:t>
      </w:r>
      <w:r w:rsidR="00BC043D">
        <w:rPr>
          <w:lang w:eastAsia="zh-CN"/>
        </w:rPr>
        <w:t xml:space="preserve">uced for interaction between RLC and PDCP receiving entities when </w:t>
      </w:r>
      <w:r w:rsidR="00BC043D">
        <w:rPr>
          <w:i/>
          <w:iCs/>
          <w:lang w:eastAsia="zh-CN"/>
        </w:rPr>
        <w:t>t-</w:t>
      </w:r>
      <w:proofErr w:type="spellStart"/>
      <w:r w:rsidR="00BC043D">
        <w:rPr>
          <w:i/>
          <w:iCs/>
          <w:lang w:eastAsia="zh-CN"/>
        </w:rPr>
        <w:t>RxDiscard</w:t>
      </w:r>
      <w:proofErr w:type="spellEnd"/>
      <w:r w:rsidR="00BC043D">
        <w:rPr>
          <w:lang w:eastAsia="zh-CN"/>
        </w:rPr>
        <w:t xml:space="preserve"> expires</w:t>
      </w:r>
      <w:r>
        <w:rPr>
          <w:lang w:eastAsia="zh-CN"/>
        </w:rPr>
        <w:t>.</w:t>
      </w:r>
      <w:bookmarkEnd w:id="1"/>
    </w:p>
    <w:bookmarkEnd w:id="0"/>
    <w:p w14:paraId="3678A9A2" w14:textId="7E75BB72" w:rsidR="00B300ED" w:rsidRDefault="00B300ED" w:rsidP="00B300ED">
      <w:pPr>
        <w:pStyle w:val="Heading2"/>
      </w:pPr>
      <w:r>
        <w:lastRenderedPageBreak/>
        <w:t>[</w:t>
      </w:r>
      <w:r w:rsidR="00365A71">
        <w:t>RLC-N02</w:t>
      </w:r>
      <w:r>
        <w:t xml:space="preserve">] </w:t>
      </w:r>
      <w:r w:rsidR="00720E3F">
        <w:t>Condition to stop timer</w:t>
      </w:r>
      <w:r w:rsidR="00720E3F" w:rsidRPr="00720E3F">
        <w:t xml:space="preserve"> </w:t>
      </w:r>
      <w:r w:rsidR="00720E3F" w:rsidRPr="00720E3F">
        <w:rPr>
          <w:i/>
          <w:iCs/>
        </w:rPr>
        <w:t>t-PollRetransmit</w:t>
      </w:r>
    </w:p>
    <w:p w14:paraId="2D203D73" w14:textId="10A52DE6" w:rsidR="005214EA" w:rsidRPr="00F04791" w:rsidRDefault="003D7E87" w:rsidP="005214EA">
      <w:pPr>
        <w:rPr>
          <w:rFonts w:eastAsia="Malgun Gothic"/>
          <w:lang w:eastAsia="ko-KR"/>
        </w:rPr>
      </w:pPr>
      <w:r w:rsidRPr="00F04791">
        <w:rPr>
          <w:rFonts w:eastAsia="Malgun Gothic"/>
          <w:lang w:val="en-GB" w:eastAsia="ko-KR"/>
        </w:rPr>
        <w:t>The open issue is as follows:</w:t>
      </w:r>
    </w:p>
    <w:tbl>
      <w:tblPr>
        <w:tblStyle w:val="TableGrid1"/>
        <w:tblW w:w="0" w:type="auto"/>
        <w:tblLook w:val="04A0" w:firstRow="1" w:lastRow="0" w:firstColumn="1" w:lastColumn="0" w:noHBand="0" w:noVBand="1"/>
      </w:tblPr>
      <w:tblGrid>
        <w:gridCol w:w="1050"/>
        <w:gridCol w:w="5608"/>
        <w:gridCol w:w="2970"/>
      </w:tblGrid>
      <w:tr w:rsidR="00C448E2" w:rsidRPr="00C448E2" w14:paraId="13F86CA4" w14:textId="77777777" w:rsidTr="00643906">
        <w:tc>
          <w:tcPr>
            <w:tcW w:w="1050" w:type="dxa"/>
          </w:tcPr>
          <w:p w14:paraId="5949FAC2" w14:textId="77777777" w:rsidR="00C448E2" w:rsidRPr="00C448E2" w:rsidRDefault="00C448E2" w:rsidP="00C448E2">
            <w:pPr>
              <w:keepLines/>
              <w:jc w:val="both"/>
              <w:rPr>
                <w:rFonts w:eastAsia="MS Mincho"/>
                <w:b/>
                <w:bCs/>
                <w:lang w:val="en-GB" w:eastAsia="ko-KR"/>
              </w:rPr>
            </w:pPr>
            <w:r w:rsidRPr="00C448E2">
              <w:rPr>
                <w:rFonts w:eastAsia="MS Mincho"/>
                <w:b/>
                <w:bCs/>
                <w:lang w:val="en-GB" w:eastAsia="ko-KR"/>
              </w:rPr>
              <w:t>Company</w:t>
            </w:r>
          </w:p>
        </w:tc>
        <w:tc>
          <w:tcPr>
            <w:tcW w:w="5608" w:type="dxa"/>
          </w:tcPr>
          <w:p w14:paraId="0625D373" w14:textId="77777777" w:rsidR="00C448E2" w:rsidRPr="00C448E2" w:rsidRDefault="00C448E2" w:rsidP="00C448E2">
            <w:pPr>
              <w:keepLines/>
              <w:jc w:val="both"/>
              <w:rPr>
                <w:rFonts w:eastAsia="MS Mincho"/>
                <w:b/>
                <w:bCs/>
                <w:lang w:val="en-GB" w:eastAsia="ko-KR"/>
              </w:rPr>
            </w:pPr>
            <w:r w:rsidRPr="00C448E2">
              <w:rPr>
                <w:rFonts w:eastAsia="MS Mincho"/>
                <w:b/>
                <w:bCs/>
                <w:lang w:val="en-GB" w:eastAsia="ko-KR"/>
              </w:rPr>
              <w:t>Issue description</w:t>
            </w:r>
          </w:p>
        </w:tc>
        <w:tc>
          <w:tcPr>
            <w:tcW w:w="2970" w:type="dxa"/>
          </w:tcPr>
          <w:p w14:paraId="742D96A0" w14:textId="77777777" w:rsidR="00C448E2" w:rsidRPr="00C448E2" w:rsidRDefault="00C448E2" w:rsidP="00C448E2">
            <w:pPr>
              <w:keepLines/>
              <w:spacing w:after="0"/>
              <w:jc w:val="both"/>
              <w:rPr>
                <w:rFonts w:eastAsia="MS Mincho"/>
                <w:b/>
                <w:bCs/>
                <w:lang w:val="en-GB" w:eastAsia="ko-KR"/>
              </w:rPr>
            </w:pPr>
            <w:r w:rsidRPr="00C448E2">
              <w:rPr>
                <w:rFonts w:eastAsia="MS Mincho"/>
                <w:b/>
                <w:bCs/>
                <w:lang w:val="en-GB" w:eastAsia="ko-KR"/>
              </w:rPr>
              <w:t>Rapporteur suggestion</w:t>
            </w:r>
          </w:p>
        </w:tc>
      </w:tr>
      <w:tr w:rsidR="00C448E2" w:rsidRPr="00C448E2" w14:paraId="0748317A" w14:textId="77777777" w:rsidTr="00643906">
        <w:tc>
          <w:tcPr>
            <w:tcW w:w="1050" w:type="dxa"/>
          </w:tcPr>
          <w:p w14:paraId="7B587061" w14:textId="77777777" w:rsidR="00C448E2" w:rsidRPr="00C448E2" w:rsidRDefault="00C448E2" w:rsidP="00C448E2">
            <w:pPr>
              <w:keepLines/>
              <w:jc w:val="both"/>
              <w:rPr>
                <w:rFonts w:eastAsia="MS Mincho"/>
                <w:lang w:val="en-GB" w:eastAsia="ko-KR"/>
              </w:rPr>
            </w:pPr>
            <w:r w:rsidRPr="00C448E2">
              <w:rPr>
                <w:rFonts w:eastAsia="MS Mincho"/>
                <w:lang w:val="en-GB" w:eastAsia="ko-KR"/>
              </w:rPr>
              <w:t>Nokia</w:t>
            </w:r>
          </w:p>
        </w:tc>
        <w:tc>
          <w:tcPr>
            <w:tcW w:w="5608" w:type="dxa"/>
          </w:tcPr>
          <w:p w14:paraId="0ADC3925" w14:textId="77777777" w:rsidR="00C448E2" w:rsidRPr="00C448E2" w:rsidRDefault="00C448E2" w:rsidP="00C448E2">
            <w:pPr>
              <w:overflowPunct/>
              <w:autoSpaceDE/>
              <w:autoSpaceDN/>
              <w:adjustRightInd/>
              <w:spacing w:after="0"/>
              <w:textAlignment w:val="auto"/>
              <w:rPr>
                <w:rFonts w:eastAsia="等线"/>
                <w:szCs w:val="24"/>
                <w:lang w:val="en-GB" w:eastAsia="zh-CN"/>
              </w:rPr>
            </w:pPr>
            <w:r w:rsidRPr="00C448E2">
              <w:rPr>
                <w:rFonts w:eastAsia="等线"/>
                <w:szCs w:val="24"/>
                <w:lang w:val="en-GB" w:eastAsia="zh-CN"/>
              </w:rPr>
              <w:t>[N002] Below NOTE in clause 5.3.3.3</w:t>
            </w:r>
          </w:p>
          <w:p w14:paraId="3D88F651" w14:textId="77777777" w:rsidR="00C448E2" w:rsidRPr="00C448E2" w:rsidRDefault="00C448E2" w:rsidP="00C448E2">
            <w:pPr>
              <w:overflowPunct/>
              <w:autoSpaceDE/>
              <w:autoSpaceDN/>
              <w:adjustRightInd/>
              <w:spacing w:after="0"/>
              <w:textAlignment w:val="auto"/>
              <w:rPr>
                <w:rFonts w:eastAsia="Times New Roman"/>
                <w:szCs w:val="24"/>
                <w:lang w:val="en-GB"/>
              </w:rPr>
            </w:pPr>
            <w:r w:rsidRPr="00C448E2">
              <w:rPr>
                <w:rFonts w:eastAsia="Times New Roman"/>
                <w:szCs w:val="24"/>
                <w:lang w:val="en-GB"/>
              </w:rPr>
              <w:t>NOTE:</w:t>
            </w:r>
            <w:r w:rsidRPr="00C448E2">
              <w:rPr>
                <w:rFonts w:eastAsia="Times New Roman"/>
                <w:szCs w:val="24"/>
                <w:lang w:val="en-GB"/>
              </w:rPr>
              <w:tab/>
              <w:t xml:space="preserve">When all RLC SDUs with SNs up to and including POLL_SN are already positively or negatively acknowledged or indicated as discarded from upper layer (e.g., PDCP), </w:t>
            </w:r>
            <w:r w:rsidRPr="00C448E2">
              <w:rPr>
                <w:rFonts w:eastAsia="Times New Roman"/>
                <w:bCs/>
                <w:szCs w:val="24"/>
                <w:lang w:val="en-GB"/>
              </w:rPr>
              <w:t xml:space="preserve">the transmitting </w:t>
            </w:r>
            <w:r w:rsidRPr="00C448E2">
              <w:rPr>
                <w:rFonts w:eastAsia="Times New Roman"/>
                <w:bCs/>
                <w:szCs w:val="24"/>
                <w:lang w:val="en-GB"/>
              </w:rPr>
              <w:t xml:space="preserve">side of an AM RLC entity </w:t>
            </w:r>
            <w:r w:rsidRPr="00C448E2">
              <w:rPr>
                <w:rFonts w:eastAsia="Times New Roman"/>
                <w:szCs w:val="24"/>
                <w:lang w:val="en-GB"/>
              </w:rPr>
              <w:t xml:space="preserve">may stop and reset the running </w:t>
            </w:r>
            <w:r w:rsidRPr="00C448E2">
              <w:rPr>
                <w:rFonts w:eastAsia="Times New Roman"/>
                <w:i/>
                <w:iCs/>
                <w:szCs w:val="24"/>
                <w:lang w:val="en-GB"/>
              </w:rPr>
              <w:t>t-</w:t>
            </w:r>
            <w:proofErr w:type="spellStart"/>
            <w:r w:rsidRPr="00C448E2">
              <w:rPr>
                <w:rFonts w:eastAsia="Times New Roman"/>
                <w:i/>
                <w:iCs/>
                <w:szCs w:val="24"/>
                <w:lang w:val="en-GB"/>
              </w:rPr>
              <w:t>PollRetransmit</w:t>
            </w:r>
            <w:proofErr w:type="spellEnd"/>
            <w:r w:rsidRPr="00C448E2">
              <w:rPr>
                <w:rFonts w:eastAsia="Times New Roman"/>
                <w:szCs w:val="24"/>
                <w:lang w:val="en-GB"/>
              </w:rPr>
              <w:t>.</w:t>
            </w:r>
          </w:p>
          <w:p w14:paraId="4A5E4BE7" w14:textId="77777777" w:rsidR="00C448E2" w:rsidRPr="00C448E2" w:rsidRDefault="00C448E2" w:rsidP="00C448E2">
            <w:pPr>
              <w:overflowPunct/>
              <w:autoSpaceDE/>
              <w:autoSpaceDN/>
              <w:adjustRightInd/>
              <w:spacing w:after="0"/>
              <w:textAlignment w:val="auto"/>
              <w:rPr>
                <w:rFonts w:eastAsia="等线"/>
                <w:szCs w:val="24"/>
                <w:lang w:val="en-GB" w:eastAsia="zh-CN"/>
              </w:rPr>
            </w:pPr>
          </w:p>
          <w:p w14:paraId="1E92CBE4" w14:textId="77777777" w:rsidR="00C448E2" w:rsidRPr="00C448E2" w:rsidRDefault="00C448E2" w:rsidP="00C448E2">
            <w:pPr>
              <w:overflowPunct/>
              <w:autoSpaceDE/>
              <w:autoSpaceDN/>
              <w:adjustRightInd/>
              <w:spacing w:after="0"/>
              <w:textAlignment w:val="auto"/>
              <w:rPr>
                <w:rFonts w:eastAsia="等线"/>
                <w:szCs w:val="24"/>
                <w:lang w:val="en-GB" w:eastAsia="zh-CN"/>
              </w:rPr>
            </w:pPr>
            <w:r w:rsidRPr="00C448E2">
              <w:rPr>
                <w:rFonts w:eastAsia="等线"/>
                <w:szCs w:val="24"/>
                <w:lang w:val="en-GB" w:eastAsia="zh-CN"/>
              </w:rPr>
              <w:t xml:space="preserve">First, we should clarify that the NOTE is for the case where </w:t>
            </w:r>
            <w:proofErr w:type="spellStart"/>
            <w:r w:rsidRPr="00C448E2">
              <w:rPr>
                <w:rFonts w:eastAsia="等线"/>
                <w:i/>
                <w:iCs/>
                <w:szCs w:val="24"/>
                <w:lang w:val="en-GB" w:eastAsia="zh-CN"/>
              </w:rPr>
              <w:t>stopReTxDiscadedSDU</w:t>
            </w:r>
            <w:proofErr w:type="spellEnd"/>
            <w:r w:rsidRPr="00C448E2">
              <w:rPr>
                <w:rFonts w:eastAsia="等线"/>
                <w:i/>
                <w:iCs/>
                <w:szCs w:val="24"/>
                <w:lang w:val="en-GB" w:eastAsia="zh-CN"/>
              </w:rPr>
              <w:t xml:space="preserve"> </w:t>
            </w:r>
            <w:r w:rsidRPr="00C448E2">
              <w:rPr>
                <w:rFonts w:eastAsia="等线"/>
                <w:szCs w:val="24"/>
                <w:lang w:val="en-GB" w:eastAsia="zh-CN"/>
              </w:rPr>
              <w:t xml:space="preserve">is configured because stopping/resetting based on discard indication is limited to configuration of </w:t>
            </w:r>
            <w:proofErr w:type="spellStart"/>
            <w:r w:rsidRPr="00C448E2">
              <w:rPr>
                <w:rFonts w:eastAsia="等线"/>
                <w:i/>
                <w:iCs/>
                <w:szCs w:val="24"/>
                <w:lang w:val="en-GB" w:eastAsia="zh-CN"/>
              </w:rPr>
              <w:t>stopReTxDiscardedSDU</w:t>
            </w:r>
            <w:proofErr w:type="spellEnd"/>
            <w:r w:rsidRPr="00C448E2">
              <w:rPr>
                <w:rFonts w:eastAsia="等线"/>
                <w:szCs w:val="24"/>
                <w:lang w:val="en-GB" w:eastAsia="zh-CN"/>
              </w:rPr>
              <w:t xml:space="preserve">. </w:t>
            </w:r>
          </w:p>
          <w:p w14:paraId="00A49DAF" w14:textId="77777777" w:rsidR="00C448E2" w:rsidRPr="00C448E2" w:rsidRDefault="00C448E2" w:rsidP="00C448E2">
            <w:pPr>
              <w:overflowPunct/>
              <w:autoSpaceDE/>
              <w:autoSpaceDN/>
              <w:adjustRightInd/>
              <w:spacing w:after="0"/>
              <w:textAlignment w:val="auto"/>
              <w:rPr>
                <w:rFonts w:eastAsia="等线"/>
                <w:szCs w:val="24"/>
                <w:lang w:val="en-GB" w:eastAsia="zh-CN"/>
              </w:rPr>
            </w:pPr>
          </w:p>
          <w:p w14:paraId="4641EA5C" w14:textId="77777777" w:rsidR="00C448E2" w:rsidRPr="00C448E2" w:rsidRDefault="00C448E2" w:rsidP="00C448E2">
            <w:pPr>
              <w:overflowPunct/>
              <w:autoSpaceDE/>
              <w:autoSpaceDN/>
              <w:adjustRightInd/>
              <w:spacing w:after="0"/>
              <w:textAlignment w:val="auto"/>
              <w:rPr>
                <w:rFonts w:eastAsia="等线"/>
                <w:szCs w:val="24"/>
                <w:lang w:val="en-GB" w:eastAsia="zh-CN"/>
              </w:rPr>
            </w:pPr>
            <w:r w:rsidRPr="00C448E2">
              <w:rPr>
                <w:rFonts w:eastAsia="等线"/>
                <w:szCs w:val="24"/>
                <w:lang w:val="en-GB" w:eastAsia="zh-CN"/>
              </w:rPr>
              <w:t xml:space="preserve">Second, it seems RAN2 has not carefully discussed ‘NACK’ part in the NOTE. To us, it seems not reasonable to stop polling even when there is an </w:t>
            </w:r>
            <w:proofErr w:type="spellStart"/>
            <w:r w:rsidRPr="00C448E2">
              <w:rPr>
                <w:rFonts w:eastAsia="等线"/>
                <w:szCs w:val="24"/>
                <w:lang w:val="en-GB" w:eastAsia="zh-CN"/>
              </w:rPr>
              <w:t>unACKed</w:t>
            </w:r>
            <w:proofErr w:type="spellEnd"/>
            <w:r w:rsidRPr="00C448E2">
              <w:rPr>
                <w:rFonts w:eastAsia="等线"/>
                <w:szCs w:val="24"/>
                <w:lang w:val="en-GB" w:eastAsia="zh-CN"/>
              </w:rPr>
              <w:t xml:space="preserve"> RLC SDU still under transmission, i.e., waiting for ACK/NACK after retransmission or before discard.</w:t>
            </w:r>
          </w:p>
          <w:p w14:paraId="69C8B691" w14:textId="77777777" w:rsidR="00C448E2" w:rsidRPr="00C448E2" w:rsidRDefault="00C448E2" w:rsidP="00C448E2">
            <w:pPr>
              <w:overflowPunct/>
              <w:autoSpaceDE/>
              <w:autoSpaceDN/>
              <w:adjustRightInd/>
              <w:spacing w:after="0"/>
              <w:textAlignment w:val="auto"/>
              <w:rPr>
                <w:rFonts w:eastAsia="等线"/>
                <w:szCs w:val="24"/>
                <w:lang w:val="en-GB" w:eastAsia="zh-CN"/>
              </w:rPr>
            </w:pPr>
          </w:p>
          <w:p w14:paraId="5410DA9A" w14:textId="77777777" w:rsidR="00C448E2" w:rsidRPr="00C448E2" w:rsidRDefault="00C448E2" w:rsidP="00C448E2">
            <w:pPr>
              <w:overflowPunct/>
              <w:autoSpaceDE/>
              <w:autoSpaceDN/>
              <w:adjustRightInd/>
              <w:spacing w:after="0"/>
              <w:textAlignment w:val="auto"/>
              <w:rPr>
                <w:rFonts w:eastAsia="等线"/>
                <w:szCs w:val="24"/>
                <w:lang w:val="en-GB" w:eastAsia="zh-CN"/>
              </w:rPr>
            </w:pPr>
            <w:r w:rsidRPr="00C448E2">
              <w:rPr>
                <w:rFonts w:eastAsia="等线"/>
                <w:szCs w:val="24"/>
                <w:lang w:val="en-GB" w:eastAsia="zh-CN"/>
              </w:rPr>
              <w:t>Our suggestion is:</w:t>
            </w:r>
          </w:p>
          <w:p w14:paraId="259F1E70" w14:textId="77777777" w:rsidR="00C448E2" w:rsidRPr="00C448E2" w:rsidRDefault="00C448E2" w:rsidP="00C448E2">
            <w:pPr>
              <w:overflowPunct/>
              <w:autoSpaceDE/>
              <w:autoSpaceDN/>
              <w:adjustRightInd/>
              <w:spacing w:after="0"/>
              <w:textAlignment w:val="auto"/>
              <w:rPr>
                <w:rFonts w:eastAsia="等线"/>
                <w:szCs w:val="24"/>
                <w:lang w:val="en-GB" w:eastAsia="zh-CN"/>
              </w:rPr>
            </w:pPr>
          </w:p>
          <w:p w14:paraId="645F7604" w14:textId="77777777" w:rsidR="00C448E2" w:rsidRPr="00C448E2" w:rsidRDefault="00C448E2" w:rsidP="00C448E2">
            <w:pPr>
              <w:keepLines/>
              <w:overflowPunct/>
              <w:autoSpaceDE/>
              <w:autoSpaceDN/>
              <w:adjustRightInd/>
              <w:spacing w:after="0"/>
              <w:ind w:left="1135" w:hanging="851"/>
              <w:textAlignment w:val="auto"/>
              <w:rPr>
                <w:rFonts w:eastAsia="Times New Roman"/>
                <w:szCs w:val="24"/>
              </w:rPr>
            </w:pPr>
            <w:r w:rsidRPr="00C448E2">
              <w:rPr>
                <w:rFonts w:eastAsia="Times New Roman"/>
                <w:szCs w:val="24"/>
              </w:rPr>
              <w:t>NOTE:</w:t>
            </w:r>
            <w:r w:rsidRPr="00C448E2">
              <w:rPr>
                <w:rFonts w:eastAsia="Times New Roman"/>
                <w:szCs w:val="24"/>
              </w:rPr>
              <w:tab/>
            </w:r>
            <w:r w:rsidRPr="00C448E2">
              <w:rPr>
                <w:rFonts w:eastAsia="Times New Roman"/>
                <w:szCs w:val="24"/>
                <w:highlight w:val="yellow"/>
              </w:rPr>
              <w:t xml:space="preserve">If </w:t>
            </w:r>
            <w:proofErr w:type="spellStart"/>
            <w:r w:rsidRPr="00C448E2">
              <w:rPr>
                <w:rFonts w:eastAsia="Times New Roman"/>
                <w:i/>
                <w:iCs/>
                <w:szCs w:val="24"/>
                <w:highlight w:val="yellow"/>
              </w:rPr>
              <w:t>stopReTxDiscardedSDU</w:t>
            </w:r>
            <w:proofErr w:type="spellEnd"/>
            <w:r w:rsidRPr="00C448E2">
              <w:rPr>
                <w:rFonts w:eastAsia="Times New Roman"/>
                <w:i/>
                <w:iCs/>
                <w:szCs w:val="24"/>
                <w:highlight w:val="yellow"/>
              </w:rPr>
              <w:t xml:space="preserve"> </w:t>
            </w:r>
            <w:r w:rsidRPr="00C448E2">
              <w:rPr>
                <w:rFonts w:eastAsia="Times New Roman"/>
                <w:szCs w:val="24"/>
                <w:highlight w:val="yellow"/>
              </w:rPr>
              <w:t xml:space="preserve">is configured, </w:t>
            </w:r>
            <w:proofErr w:type="spellStart"/>
            <w:r w:rsidRPr="00C448E2">
              <w:rPr>
                <w:rFonts w:eastAsia="Times New Roman"/>
                <w:strike/>
                <w:color w:val="EE0000"/>
                <w:szCs w:val="24"/>
                <w:highlight w:val="yellow"/>
              </w:rPr>
              <w:t>W</w:t>
            </w:r>
            <w:r w:rsidRPr="00C448E2">
              <w:rPr>
                <w:rFonts w:eastAsia="Times New Roman"/>
                <w:szCs w:val="24"/>
                <w:highlight w:val="yellow"/>
              </w:rPr>
              <w:t>when</w:t>
            </w:r>
            <w:proofErr w:type="spellEnd"/>
            <w:r w:rsidRPr="00C448E2">
              <w:rPr>
                <w:rFonts w:eastAsia="Times New Roman"/>
                <w:szCs w:val="24"/>
              </w:rPr>
              <w:t xml:space="preserve"> all RLC SDUs with SNs up to and including POLL_SN are already positively </w:t>
            </w:r>
            <w:r w:rsidRPr="00C448E2">
              <w:rPr>
                <w:rFonts w:eastAsia="Times New Roman"/>
                <w:strike/>
                <w:color w:val="EE0000"/>
                <w:szCs w:val="24"/>
                <w:highlight w:val="yellow"/>
              </w:rPr>
              <w:t>or negatively</w:t>
            </w:r>
            <w:r w:rsidRPr="00C448E2">
              <w:rPr>
                <w:rFonts w:eastAsia="Times New Roman"/>
                <w:color w:val="EE0000"/>
                <w:szCs w:val="24"/>
              </w:rPr>
              <w:t xml:space="preserve"> </w:t>
            </w:r>
            <w:r w:rsidRPr="00C448E2">
              <w:rPr>
                <w:rFonts w:eastAsia="Times New Roman"/>
                <w:szCs w:val="24"/>
              </w:rPr>
              <w:t xml:space="preserve">acknowledged or indicated as discarded from upper layer (e.g., PDCP), </w:t>
            </w:r>
            <w:r w:rsidRPr="00C448E2">
              <w:rPr>
                <w:rFonts w:eastAsia="Times New Roman"/>
                <w:bCs/>
                <w:szCs w:val="24"/>
                <w:lang w:eastAsia="ko-KR"/>
              </w:rPr>
              <w:t xml:space="preserve">the transmitting side of an AM RLC entity </w:t>
            </w:r>
            <w:r w:rsidRPr="00C448E2">
              <w:rPr>
                <w:rFonts w:eastAsia="Times New Roman"/>
                <w:szCs w:val="24"/>
              </w:rPr>
              <w:t xml:space="preserve">may stop and reset the running </w:t>
            </w:r>
            <w:r w:rsidRPr="00C448E2">
              <w:rPr>
                <w:rFonts w:eastAsia="Times New Roman"/>
                <w:i/>
                <w:iCs/>
                <w:szCs w:val="24"/>
              </w:rPr>
              <w:t>t-</w:t>
            </w:r>
            <w:proofErr w:type="spellStart"/>
            <w:r w:rsidRPr="00C448E2">
              <w:rPr>
                <w:rFonts w:eastAsia="Times New Roman"/>
                <w:i/>
                <w:iCs/>
                <w:szCs w:val="24"/>
              </w:rPr>
              <w:t>PollRetransmit</w:t>
            </w:r>
            <w:proofErr w:type="spellEnd"/>
            <w:r w:rsidRPr="00C448E2">
              <w:rPr>
                <w:rFonts w:eastAsia="Times New Roman"/>
                <w:szCs w:val="24"/>
              </w:rPr>
              <w:t>.</w:t>
            </w:r>
          </w:p>
          <w:p w14:paraId="3D3F74A9" w14:textId="77777777" w:rsidR="00C448E2" w:rsidRPr="00C448E2" w:rsidRDefault="00C448E2" w:rsidP="00C448E2">
            <w:pPr>
              <w:overflowPunct/>
              <w:autoSpaceDE/>
              <w:autoSpaceDN/>
              <w:adjustRightInd/>
              <w:spacing w:after="0"/>
              <w:textAlignment w:val="auto"/>
              <w:rPr>
                <w:rFonts w:eastAsia="等线"/>
                <w:szCs w:val="24"/>
                <w:lang w:eastAsia="zh-CN"/>
              </w:rPr>
            </w:pPr>
          </w:p>
          <w:p w14:paraId="466B3EE0" w14:textId="77777777" w:rsidR="00C448E2" w:rsidRPr="00C448E2" w:rsidRDefault="00C448E2" w:rsidP="00C448E2">
            <w:pPr>
              <w:overflowPunct/>
              <w:autoSpaceDE/>
              <w:autoSpaceDN/>
              <w:adjustRightInd/>
              <w:spacing w:after="0"/>
              <w:textAlignment w:val="auto"/>
              <w:rPr>
                <w:rFonts w:eastAsia="等线"/>
                <w:color w:val="4472C4"/>
                <w:szCs w:val="24"/>
                <w:lang w:eastAsia="zh-CN"/>
              </w:rPr>
            </w:pPr>
            <w:r w:rsidRPr="00C448E2">
              <w:rPr>
                <w:rFonts w:eastAsia="等线"/>
                <w:color w:val="4472C4"/>
                <w:szCs w:val="24"/>
                <w:lang w:eastAsia="zh-CN"/>
              </w:rPr>
              <w:t>[Rapp]: This issue was discussed in RAN2#130 based on Apple’s proposal. The agreement includes the ACK/NACK/Discard cases. I understand the motivation in Apple’s contribution is that in the case where a NACK has just been received, there is no need for polling since the status is already known, and the retransmission can be performed directly. While the current Note in the specification also states “may stop and reset,” so I think this should not be a major issue.</w:t>
            </w:r>
          </w:p>
          <w:p w14:paraId="1B57FC28" w14:textId="77777777" w:rsidR="00C448E2" w:rsidRPr="00C448E2" w:rsidRDefault="00C448E2" w:rsidP="00C448E2">
            <w:pPr>
              <w:overflowPunct/>
              <w:autoSpaceDE/>
              <w:autoSpaceDN/>
              <w:adjustRightInd/>
              <w:spacing w:after="0"/>
              <w:textAlignment w:val="auto"/>
              <w:rPr>
                <w:rFonts w:eastAsia="等线"/>
                <w:color w:val="4472C4"/>
                <w:szCs w:val="24"/>
                <w:lang w:eastAsia="zh-CN"/>
              </w:rPr>
            </w:pPr>
            <w:r w:rsidRPr="00C448E2">
              <w:rPr>
                <w:rFonts w:eastAsia="等线"/>
                <w:color w:val="4472C4"/>
                <w:szCs w:val="24"/>
                <w:lang w:eastAsia="zh-CN"/>
              </w:rPr>
              <w:t xml:space="preserve">But considering it has not been extensively discussed during RAN2#130, let’s discuss it. </w:t>
            </w:r>
          </w:p>
        </w:tc>
        <w:tc>
          <w:tcPr>
            <w:tcW w:w="2970" w:type="dxa"/>
          </w:tcPr>
          <w:p w14:paraId="197149C6" w14:textId="77777777" w:rsidR="00C448E2" w:rsidRPr="00C448E2" w:rsidRDefault="00C448E2" w:rsidP="00C448E2">
            <w:pPr>
              <w:keepLines/>
              <w:jc w:val="both"/>
              <w:rPr>
                <w:rFonts w:eastAsia="MS Mincho"/>
                <w:lang w:val="en-GB" w:eastAsia="ko-KR"/>
              </w:rPr>
            </w:pPr>
            <w:r w:rsidRPr="00C448E2">
              <w:rPr>
                <w:rFonts w:eastAsia="MS Mincho"/>
                <w:b/>
                <w:bCs/>
                <w:lang w:val="en-GB" w:eastAsia="ko-KR"/>
              </w:rPr>
              <w:t xml:space="preserve">Issue Type: </w:t>
            </w:r>
            <w:r w:rsidRPr="00C448E2">
              <w:rPr>
                <w:rFonts w:eastAsia="MS Mincho"/>
                <w:lang w:val="en-GB" w:eastAsia="ko-KR"/>
              </w:rPr>
              <w:t>Not essential not important</w:t>
            </w:r>
          </w:p>
          <w:p w14:paraId="2A27F019" w14:textId="77777777" w:rsidR="00C448E2" w:rsidRPr="00C448E2" w:rsidRDefault="00C448E2" w:rsidP="00C448E2">
            <w:pPr>
              <w:keepLines/>
              <w:jc w:val="both"/>
              <w:rPr>
                <w:rFonts w:eastAsia="MS Mincho"/>
                <w:b/>
                <w:bCs/>
                <w:lang w:val="en-GB" w:eastAsia="ko-KR"/>
              </w:rPr>
            </w:pPr>
            <w:r w:rsidRPr="00C448E2">
              <w:rPr>
                <w:rFonts w:eastAsia="MS Mincho"/>
                <w:b/>
                <w:bCs/>
                <w:lang w:val="en-GB" w:eastAsia="ko-KR"/>
              </w:rPr>
              <w:t xml:space="preserve">How to address it: </w:t>
            </w:r>
            <w:r w:rsidRPr="00C448E2">
              <w:rPr>
                <w:rFonts w:eastAsia="MS Mincho"/>
                <w:lang w:val="en-GB" w:eastAsia="ko-KR"/>
              </w:rPr>
              <w:t>based on companies’ contribution</w:t>
            </w:r>
          </w:p>
          <w:p w14:paraId="5932A747" w14:textId="77777777" w:rsidR="00C448E2" w:rsidRPr="00C448E2" w:rsidRDefault="00C448E2" w:rsidP="00C448E2">
            <w:pPr>
              <w:keepLines/>
              <w:jc w:val="both"/>
              <w:rPr>
                <w:rFonts w:eastAsia="MS Mincho"/>
                <w:b/>
                <w:bCs/>
                <w:lang w:val="en-GB" w:eastAsia="ko-KR"/>
              </w:rPr>
            </w:pPr>
            <w:r w:rsidRPr="00C448E2">
              <w:rPr>
                <w:rFonts w:eastAsia="MS Mincho"/>
                <w:b/>
                <w:bCs/>
                <w:lang w:val="en-GB" w:eastAsia="ko-KR"/>
              </w:rPr>
              <w:t>Issue Number: RLC-N02</w:t>
            </w:r>
          </w:p>
        </w:tc>
      </w:tr>
    </w:tbl>
    <w:p w14:paraId="0A7236E3" w14:textId="77777777" w:rsidR="006E47AB" w:rsidRDefault="006E47AB" w:rsidP="00EC0F9D">
      <w:pPr>
        <w:rPr>
          <w:lang w:eastAsia="zh-CN"/>
        </w:rPr>
      </w:pPr>
    </w:p>
    <w:p w14:paraId="6E590A64" w14:textId="5142E1D3" w:rsidR="00083F3A" w:rsidRPr="00083F3A" w:rsidRDefault="009271EC" w:rsidP="00EC0F9D">
      <w:pPr>
        <w:rPr>
          <w:rFonts w:eastAsiaTheme="minorEastAsia"/>
          <w:color w:val="000000" w:themeColor="text1"/>
          <w:lang w:eastAsia="zh-CN"/>
        </w:rPr>
      </w:pPr>
      <w:r>
        <w:rPr>
          <w:lang w:eastAsia="zh-CN"/>
        </w:rPr>
        <w:t xml:space="preserve">It is correct that the note is only applicable when </w:t>
      </w:r>
      <w:proofErr w:type="spellStart"/>
      <w:r>
        <w:rPr>
          <w:i/>
          <w:iCs/>
          <w:lang w:eastAsia="zh-CN"/>
        </w:rPr>
        <w:t>stopReTxDiscardedSDU</w:t>
      </w:r>
      <w:proofErr w:type="spellEnd"/>
      <w:r>
        <w:rPr>
          <w:lang w:eastAsia="zh-CN"/>
        </w:rPr>
        <w:t xml:space="preserve"> is configured. </w:t>
      </w:r>
      <w:r w:rsidR="00643906">
        <w:rPr>
          <w:lang w:eastAsia="zh-CN"/>
        </w:rPr>
        <w:t>The main</w:t>
      </w:r>
      <w:r w:rsidR="004132CC">
        <w:rPr>
          <w:lang w:eastAsia="zh-CN"/>
        </w:rPr>
        <w:t xml:space="preserve"> discussion </w:t>
      </w:r>
      <w:r w:rsidR="00643906">
        <w:rPr>
          <w:lang w:eastAsia="zh-CN"/>
        </w:rPr>
        <w:t xml:space="preserve">point is whether to stop </w:t>
      </w:r>
      <w:r w:rsidR="00643906">
        <w:rPr>
          <w:i/>
          <w:iCs/>
          <w:lang w:eastAsia="zh-CN"/>
        </w:rPr>
        <w:t>t-</w:t>
      </w:r>
      <w:proofErr w:type="spellStart"/>
      <w:r w:rsidR="00643906">
        <w:rPr>
          <w:i/>
          <w:iCs/>
          <w:lang w:eastAsia="zh-CN"/>
        </w:rPr>
        <w:t>PollRetransmit</w:t>
      </w:r>
      <w:proofErr w:type="spellEnd"/>
      <w:r w:rsidR="00643906">
        <w:rPr>
          <w:lang w:eastAsia="zh-CN"/>
        </w:rPr>
        <w:t xml:space="preserve"> when SN is negatively acknowledged. </w:t>
      </w:r>
      <w:r w:rsidR="001F0C89">
        <w:rPr>
          <w:lang w:eastAsia="zh-CN"/>
        </w:rPr>
        <w:t xml:space="preserve">Timer </w:t>
      </w:r>
      <w:r w:rsidR="001F0C89">
        <w:rPr>
          <w:i/>
          <w:iCs/>
          <w:lang w:eastAsia="zh-CN"/>
        </w:rPr>
        <w:t>t-</w:t>
      </w:r>
      <w:proofErr w:type="spellStart"/>
      <w:r w:rsidR="001F0C89">
        <w:rPr>
          <w:i/>
          <w:iCs/>
          <w:lang w:eastAsia="zh-CN"/>
        </w:rPr>
        <w:t>PollRetransmit</w:t>
      </w:r>
      <w:proofErr w:type="spellEnd"/>
      <w:r w:rsidR="001F0C89">
        <w:rPr>
          <w:lang w:eastAsia="zh-CN"/>
        </w:rPr>
        <w:t xml:space="preserve"> is defined as the timer “</w:t>
      </w:r>
      <w:r w:rsidR="001F0C89" w:rsidRPr="001F0C89">
        <w:rPr>
          <w:lang w:eastAsia="zh-CN"/>
        </w:rPr>
        <w:t>used by the transmitting side of an AM RLC entity in order to retransmit a poll</w:t>
      </w:r>
      <w:r w:rsidR="001F0C89">
        <w:rPr>
          <w:lang w:eastAsia="zh-CN"/>
        </w:rPr>
        <w:t xml:space="preserve">”. </w:t>
      </w:r>
      <w:r w:rsidR="00C27A01">
        <w:rPr>
          <w:lang w:eastAsia="zh-CN"/>
        </w:rPr>
        <w:t xml:space="preserve">After receiving negative acknowledgement, there is no need to poll again. </w:t>
      </w:r>
      <w:r w:rsidR="00083F3A">
        <w:rPr>
          <w:rFonts w:eastAsiaTheme="minorEastAsia"/>
          <w:color w:val="000000" w:themeColor="text1"/>
          <w:lang w:eastAsia="zh-CN"/>
        </w:rPr>
        <w:t xml:space="preserve">TS 38.322 clause 5.3.3.3 </w:t>
      </w:r>
      <w:r w:rsidR="0000321D">
        <w:rPr>
          <w:rFonts w:eastAsiaTheme="minorEastAsia"/>
          <w:color w:val="000000" w:themeColor="text1"/>
          <w:lang w:eastAsia="zh-CN"/>
        </w:rPr>
        <w:t xml:space="preserve">already </w:t>
      </w:r>
      <w:r w:rsidR="00083F3A">
        <w:rPr>
          <w:rFonts w:eastAsiaTheme="minorEastAsia"/>
          <w:color w:val="000000" w:themeColor="text1"/>
          <w:lang w:eastAsia="zh-CN"/>
        </w:rPr>
        <w:t xml:space="preserve">specifies that </w:t>
      </w:r>
      <w:r w:rsidR="00083F3A">
        <w:rPr>
          <w:rFonts w:eastAsiaTheme="minorEastAsia"/>
          <w:i/>
          <w:iCs/>
          <w:color w:val="000000" w:themeColor="text1"/>
          <w:lang w:eastAsia="zh-CN"/>
        </w:rPr>
        <w:t>t-</w:t>
      </w:r>
      <w:proofErr w:type="spellStart"/>
      <w:r w:rsidR="00083F3A">
        <w:rPr>
          <w:rFonts w:eastAsiaTheme="minorEastAsia"/>
          <w:i/>
          <w:iCs/>
          <w:color w:val="000000" w:themeColor="text1"/>
          <w:lang w:eastAsia="zh-CN"/>
        </w:rPr>
        <w:t>PollRetransmit</w:t>
      </w:r>
      <w:proofErr w:type="spellEnd"/>
      <w:r w:rsidR="00083F3A">
        <w:rPr>
          <w:rFonts w:eastAsiaTheme="minorEastAsia"/>
          <w:color w:val="000000" w:themeColor="text1"/>
          <w:lang w:eastAsia="zh-CN"/>
        </w:rPr>
        <w:t xml:space="preserve"> is stopped when a negative acknowledge is received, as below:</w:t>
      </w:r>
    </w:p>
    <w:p w14:paraId="319150B5" w14:textId="77777777" w:rsidR="00083F3A" w:rsidRDefault="00083F3A" w:rsidP="00973CED">
      <w:pPr>
        <w:ind w:leftChars="200" w:left="400"/>
        <w:rPr>
          <w:bCs/>
          <w:lang w:eastAsia="ko-KR"/>
        </w:rPr>
      </w:pPr>
      <w:r>
        <w:rPr>
          <w:bCs/>
          <w:lang w:eastAsia="ko-KR"/>
        </w:rPr>
        <w:t>Upon reception of a STATUS report from the receiving RLC AM entity the transmitting side of an AM RLC entity shall:</w:t>
      </w:r>
    </w:p>
    <w:p w14:paraId="2ED20ADE" w14:textId="77777777" w:rsidR="00083F3A" w:rsidRDefault="00083F3A" w:rsidP="00973CED">
      <w:pPr>
        <w:pStyle w:val="B1"/>
        <w:ind w:leftChars="342" w:left="968"/>
        <w:rPr>
          <w:lang w:eastAsia="ja-JP"/>
        </w:rPr>
      </w:pPr>
      <w:r>
        <w:t>-</w:t>
      </w:r>
      <w:r>
        <w:tab/>
        <w:t>if the STATUS report comprises a positive or negative acknowledgement for the RLC SDU with sequence number equal to POLL_SN:</w:t>
      </w:r>
    </w:p>
    <w:p w14:paraId="4AF7BBB1" w14:textId="77777777" w:rsidR="00083F3A" w:rsidRDefault="00083F3A" w:rsidP="00973CED">
      <w:pPr>
        <w:pStyle w:val="B2"/>
        <w:ind w:leftChars="483" w:left="1250"/>
      </w:pPr>
      <w:r>
        <w:t>-</w:t>
      </w:r>
      <w:r>
        <w:tab/>
        <w:t xml:space="preserve">if </w:t>
      </w:r>
      <w:r>
        <w:rPr>
          <w:i/>
        </w:rPr>
        <w:t>t-</w:t>
      </w:r>
      <w:proofErr w:type="spellStart"/>
      <w:r>
        <w:rPr>
          <w:i/>
        </w:rPr>
        <w:t>PollRetransmit</w:t>
      </w:r>
      <w:proofErr w:type="spellEnd"/>
      <w:r>
        <w:t xml:space="preserve"> is running:</w:t>
      </w:r>
    </w:p>
    <w:p w14:paraId="1CE8555C" w14:textId="77777777" w:rsidR="00083F3A" w:rsidRDefault="00083F3A" w:rsidP="00973CED">
      <w:pPr>
        <w:pStyle w:val="B3"/>
        <w:ind w:leftChars="625" w:left="1534"/>
      </w:pPr>
      <w:r>
        <w:t>-</w:t>
      </w:r>
      <w:r>
        <w:tab/>
        <w:t>stop</w:t>
      </w:r>
      <w:r>
        <w:rPr>
          <w:lang w:eastAsia="ko-KR"/>
        </w:rPr>
        <w:t xml:space="preserve"> and reset</w:t>
      </w:r>
      <w:r>
        <w:t xml:space="preserve"> </w:t>
      </w:r>
      <w:r>
        <w:rPr>
          <w:i/>
        </w:rPr>
        <w:t>t-</w:t>
      </w:r>
      <w:proofErr w:type="spellStart"/>
      <w:r>
        <w:rPr>
          <w:i/>
        </w:rPr>
        <w:t>PollRetransmit</w:t>
      </w:r>
      <w:proofErr w:type="spellEnd"/>
      <w:r>
        <w:t>.</w:t>
      </w:r>
    </w:p>
    <w:p w14:paraId="3F6294D2" w14:textId="0A15DC6B" w:rsidR="00083F3A" w:rsidRDefault="001F0C89" w:rsidP="00EC0F9D">
      <w:pPr>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t is therefore proposed that in the related note, the “negatively” part is kept.</w:t>
      </w:r>
    </w:p>
    <w:p w14:paraId="49A7D8F4" w14:textId="7D15373E" w:rsidR="001A56A9" w:rsidRDefault="001F0C89" w:rsidP="00EC0F9D">
      <w:bookmarkStart w:id="2" w:name="Pro_N02"/>
      <w:r w:rsidRPr="00EC7BE6">
        <w:rPr>
          <w:b/>
          <w:lang w:eastAsia="ko-KR"/>
        </w:rPr>
        <w:lastRenderedPageBreak/>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66B7F">
        <w:rPr>
          <w:b/>
          <w:noProof/>
          <w:lang w:eastAsia="ko-KR"/>
        </w:rPr>
        <w:t>2</w:t>
      </w:r>
      <w:r w:rsidRPr="00EC7BE6">
        <w:rPr>
          <w:b/>
          <w:lang w:eastAsia="ko-KR"/>
        </w:rPr>
        <w:fldChar w:fldCharType="end"/>
      </w:r>
      <w:r w:rsidRPr="00EC7BE6">
        <w:rPr>
          <w:lang w:eastAsia="ko-KR"/>
        </w:rPr>
        <w:t>:</w:t>
      </w:r>
      <w:r>
        <w:rPr>
          <w:lang w:eastAsia="zh-CN"/>
        </w:rPr>
        <w:t xml:space="preserve"> </w:t>
      </w:r>
      <w:r>
        <w:t>[</w:t>
      </w:r>
      <w:r w:rsidRPr="00C17F3A">
        <w:t>RLC-</w:t>
      </w:r>
      <w:r>
        <w:t xml:space="preserve">N02] </w:t>
      </w:r>
      <w:r w:rsidR="009271EC">
        <w:t>For the note of clause 5.3.3.3</w:t>
      </w:r>
      <w:r w:rsidR="009271EC">
        <w:t xml:space="preserve">, the condition </w:t>
      </w:r>
      <w:r w:rsidR="009271EC" w:rsidRPr="009271EC">
        <w:t>“</w:t>
      </w:r>
      <w:r w:rsidR="009271EC" w:rsidRPr="009271EC">
        <w:rPr>
          <w:rFonts w:eastAsia="Times New Roman"/>
          <w:szCs w:val="24"/>
        </w:rPr>
        <w:t xml:space="preserve">If </w:t>
      </w:r>
      <w:proofErr w:type="spellStart"/>
      <w:r w:rsidR="009271EC" w:rsidRPr="009271EC">
        <w:rPr>
          <w:rFonts w:eastAsia="Times New Roman"/>
          <w:i/>
          <w:iCs/>
          <w:szCs w:val="24"/>
        </w:rPr>
        <w:t>stopReTxDiscardedSDU</w:t>
      </w:r>
      <w:proofErr w:type="spellEnd"/>
      <w:r w:rsidR="009271EC" w:rsidRPr="009271EC">
        <w:rPr>
          <w:rFonts w:eastAsia="Times New Roman"/>
          <w:i/>
          <w:iCs/>
          <w:szCs w:val="24"/>
        </w:rPr>
        <w:t xml:space="preserve"> </w:t>
      </w:r>
      <w:r w:rsidR="009271EC" w:rsidRPr="009271EC">
        <w:rPr>
          <w:rFonts w:eastAsia="Times New Roman"/>
          <w:szCs w:val="24"/>
        </w:rPr>
        <w:t>is configured</w:t>
      </w:r>
      <w:r w:rsidR="009271EC" w:rsidRPr="009271EC">
        <w:t>” sho</w:t>
      </w:r>
      <w:r w:rsidR="009271EC">
        <w:t xml:space="preserve">uld be added. </w:t>
      </w:r>
      <w:r w:rsidR="001A56A9">
        <w:t xml:space="preserve">For the stop condition of </w:t>
      </w:r>
      <w:r w:rsidR="001A56A9">
        <w:rPr>
          <w:i/>
          <w:iCs/>
        </w:rPr>
        <w:t>t-</w:t>
      </w:r>
      <w:proofErr w:type="spellStart"/>
      <w:r w:rsidR="001A56A9">
        <w:rPr>
          <w:i/>
          <w:iCs/>
        </w:rPr>
        <w:t>PollRetransmit</w:t>
      </w:r>
      <w:proofErr w:type="spellEnd"/>
      <w:r w:rsidR="001A56A9">
        <w:t>, no change is needed regarding “negatively acknowledged”.</w:t>
      </w:r>
      <w:bookmarkEnd w:id="2"/>
    </w:p>
    <w:p w14:paraId="32F37CB2" w14:textId="77777777" w:rsidR="0034111C" w:rsidRPr="003233F5" w:rsidRDefault="00EE7FA7" w:rsidP="007635AC">
      <w:pPr>
        <w:pStyle w:val="Heading1"/>
      </w:pPr>
      <w:r w:rsidRPr="003233F5">
        <w:t>Conclusion</w:t>
      </w:r>
    </w:p>
    <w:p w14:paraId="1D7FD764" w14:textId="40B71F56" w:rsidR="00BF69D3" w:rsidRDefault="00584A2A" w:rsidP="00584A2A">
      <w:pPr>
        <w:rPr>
          <w:lang w:eastAsia="ko-KR"/>
        </w:rPr>
      </w:pPr>
      <w:r>
        <w:rPr>
          <w:lang w:eastAsia="ko-KR"/>
        </w:rPr>
        <w:t xml:space="preserve">In this contribution, </w:t>
      </w:r>
      <w:r w:rsidR="00F92BCC" w:rsidRPr="00D0652B">
        <w:rPr>
          <w:lang w:eastAsia="zh-CN"/>
        </w:rPr>
        <w:t xml:space="preserve">we discuss </w:t>
      </w:r>
      <w:r w:rsidR="00F92BCC">
        <w:rPr>
          <w:lang w:eastAsia="zh-CN"/>
        </w:rPr>
        <w:t>r</w:t>
      </w:r>
      <w:r w:rsidR="00F92BCC" w:rsidRPr="00077390">
        <w:rPr>
          <w:lang w:eastAsia="zh-CN"/>
        </w:rPr>
        <w:t xml:space="preserve">emaining </w:t>
      </w:r>
      <w:r w:rsidR="00F92BCC" w:rsidRPr="00BE6A80">
        <w:rPr>
          <w:lang w:eastAsia="zh-CN"/>
        </w:rPr>
        <w:t>XR RLC AM issues</w:t>
      </w:r>
      <w:r w:rsidR="0044429B">
        <w:rPr>
          <w:lang w:eastAsia="zh-CN"/>
        </w:rPr>
        <w:t>,</w:t>
      </w:r>
      <w:r w:rsidR="000D3279">
        <w:rPr>
          <w:lang w:eastAsia="zh-CN"/>
        </w:rPr>
        <w:t xml:space="preserve"> and </w:t>
      </w:r>
      <w:r>
        <w:rPr>
          <w:lang w:eastAsia="ko-KR"/>
        </w:rPr>
        <w:t>propose the following:</w:t>
      </w:r>
    </w:p>
    <w:p w14:paraId="1F015C65" w14:textId="17306B4B" w:rsidR="00210A9B" w:rsidRDefault="00274955" w:rsidP="00584A2A">
      <w:pPr>
        <w:rPr>
          <w:lang w:eastAsia="ko-KR"/>
        </w:rPr>
      </w:pPr>
      <w:r>
        <w:rPr>
          <w:lang w:eastAsia="ko-KR"/>
        </w:rPr>
        <w:fldChar w:fldCharType="begin"/>
      </w:r>
      <w:r>
        <w:rPr>
          <w:lang w:eastAsia="ko-KR"/>
        </w:rPr>
        <w:instrText xml:space="preserve"> REF Pro_V01 \h </w:instrText>
      </w:r>
      <w:r>
        <w:rPr>
          <w:lang w:eastAsia="ko-KR"/>
        </w:rPr>
      </w:r>
      <w:r>
        <w:rPr>
          <w:lang w:eastAsia="ko-KR"/>
        </w:rPr>
        <w:fldChar w:fldCharType="separate"/>
      </w:r>
      <w:r w:rsidR="00966B7F" w:rsidRPr="00EC7BE6">
        <w:rPr>
          <w:b/>
          <w:lang w:eastAsia="ko-KR"/>
        </w:rPr>
        <w:t xml:space="preserve">Proposal </w:t>
      </w:r>
      <w:r w:rsidR="00966B7F">
        <w:rPr>
          <w:b/>
          <w:noProof/>
          <w:lang w:eastAsia="ko-KR"/>
        </w:rPr>
        <w:t>1</w:t>
      </w:r>
      <w:r w:rsidR="00966B7F" w:rsidRPr="00EC7BE6">
        <w:rPr>
          <w:lang w:eastAsia="ko-KR"/>
        </w:rPr>
        <w:t>:</w:t>
      </w:r>
      <w:r w:rsidR="00966B7F">
        <w:rPr>
          <w:lang w:eastAsia="zh-CN"/>
        </w:rPr>
        <w:t xml:space="preserve"> </w:t>
      </w:r>
      <w:r w:rsidR="00966B7F">
        <w:t>[</w:t>
      </w:r>
      <w:r w:rsidR="00966B7F" w:rsidRPr="00C17F3A">
        <w:t>RLC-V01</w:t>
      </w:r>
      <w:r w:rsidR="00966B7F">
        <w:t xml:space="preserve">] </w:t>
      </w:r>
      <w:r w:rsidR="00966B7F">
        <w:rPr>
          <w:lang w:eastAsia="zh-CN"/>
        </w:rPr>
        <w:t xml:space="preserve">No enhancement is introduced for interaction between RLC and PDCP receiving entities when </w:t>
      </w:r>
      <w:r w:rsidR="00966B7F">
        <w:rPr>
          <w:i/>
          <w:iCs/>
          <w:lang w:eastAsia="zh-CN"/>
        </w:rPr>
        <w:t>t-</w:t>
      </w:r>
      <w:proofErr w:type="spellStart"/>
      <w:r w:rsidR="00966B7F">
        <w:rPr>
          <w:i/>
          <w:iCs/>
          <w:lang w:eastAsia="zh-CN"/>
        </w:rPr>
        <w:t>RxDiscard</w:t>
      </w:r>
      <w:proofErr w:type="spellEnd"/>
      <w:r w:rsidR="00966B7F">
        <w:rPr>
          <w:lang w:eastAsia="zh-CN"/>
        </w:rPr>
        <w:t xml:space="preserve"> expires.</w:t>
      </w:r>
      <w:r>
        <w:rPr>
          <w:lang w:eastAsia="ko-KR"/>
        </w:rPr>
        <w:fldChar w:fldCharType="end"/>
      </w:r>
    </w:p>
    <w:p w14:paraId="5D7529FD" w14:textId="74DF3371" w:rsidR="00B41B07" w:rsidRDefault="00B41B07" w:rsidP="00584A2A">
      <w:pPr>
        <w:rPr>
          <w:lang w:eastAsia="ko-KR"/>
        </w:rPr>
      </w:pPr>
      <w:r>
        <w:rPr>
          <w:lang w:eastAsia="ko-KR"/>
        </w:rPr>
        <w:fldChar w:fldCharType="begin"/>
      </w:r>
      <w:r>
        <w:rPr>
          <w:lang w:eastAsia="ko-KR"/>
        </w:rPr>
        <w:instrText xml:space="preserve"> REF Pro_N02 \h </w:instrText>
      </w:r>
      <w:r>
        <w:rPr>
          <w:lang w:eastAsia="ko-KR"/>
        </w:rPr>
      </w:r>
      <w:r>
        <w:rPr>
          <w:lang w:eastAsia="ko-KR"/>
        </w:rPr>
        <w:fldChar w:fldCharType="separate"/>
      </w:r>
      <w:r w:rsidR="00966B7F" w:rsidRPr="00EC7BE6">
        <w:rPr>
          <w:b/>
          <w:lang w:eastAsia="ko-KR"/>
        </w:rPr>
        <w:t xml:space="preserve">Proposal </w:t>
      </w:r>
      <w:r w:rsidR="00966B7F">
        <w:rPr>
          <w:b/>
          <w:noProof/>
          <w:lang w:eastAsia="ko-KR"/>
        </w:rPr>
        <w:t>2</w:t>
      </w:r>
      <w:r w:rsidR="00966B7F" w:rsidRPr="00EC7BE6">
        <w:rPr>
          <w:lang w:eastAsia="ko-KR"/>
        </w:rPr>
        <w:t>:</w:t>
      </w:r>
      <w:r w:rsidR="00966B7F">
        <w:rPr>
          <w:lang w:eastAsia="zh-CN"/>
        </w:rPr>
        <w:t xml:space="preserve"> </w:t>
      </w:r>
      <w:r w:rsidR="00966B7F">
        <w:t>[</w:t>
      </w:r>
      <w:r w:rsidR="00966B7F" w:rsidRPr="00C17F3A">
        <w:t>RLC-</w:t>
      </w:r>
      <w:r w:rsidR="00966B7F">
        <w:t xml:space="preserve">N02] </w:t>
      </w:r>
      <w:r w:rsidR="00966B7F">
        <w:t>For the note of clause 5.3.3.3</w:t>
      </w:r>
      <w:r w:rsidR="00966B7F">
        <w:t xml:space="preserve">, the condition </w:t>
      </w:r>
      <w:r w:rsidR="00966B7F" w:rsidRPr="009271EC">
        <w:t>“</w:t>
      </w:r>
      <w:r w:rsidR="00966B7F" w:rsidRPr="009271EC">
        <w:rPr>
          <w:rFonts w:eastAsia="Times New Roman"/>
          <w:szCs w:val="24"/>
        </w:rPr>
        <w:t xml:space="preserve">If </w:t>
      </w:r>
      <w:proofErr w:type="spellStart"/>
      <w:r w:rsidR="00966B7F" w:rsidRPr="009271EC">
        <w:rPr>
          <w:rFonts w:eastAsia="Times New Roman"/>
          <w:i/>
          <w:iCs/>
          <w:szCs w:val="24"/>
        </w:rPr>
        <w:t>stopReTxDiscardedSDU</w:t>
      </w:r>
      <w:proofErr w:type="spellEnd"/>
      <w:r w:rsidR="00966B7F" w:rsidRPr="009271EC">
        <w:rPr>
          <w:rFonts w:eastAsia="Times New Roman"/>
          <w:i/>
          <w:iCs/>
          <w:szCs w:val="24"/>
        </w:rPr>
        <w:t xml:space="preserve"> </w:t>
      </w:r>
      <w:r w:rsidR="00966B7F" w:rsidRPr="009271EC">
        <w:rPr>
          <w:rFonts w:eastAsia="Times New Roman"/>
          <w:szCs w:val="24"/>
        </w:rPr>
        <w:t>is configured</w:t>
      </w:r>
      <w:r w:rsidR="00966B7F" w:rsidRPr="009271EC">
        <w:t>” sho</w:t>
      </w:r>
      <w:r w:rsidR="00966B7F">
        <w:t xml:space="preserve">uld be added. For the stop condition of </w:t>
      </w:r>
      <w:r w:rsidR="00966B7F">
        <w:rPr>
          <w:i/>
          <w:iCs/>
        </w:rPr>
        <w:t>t-</w:t>
      </w:r>
      <w:proofErr w:type="spellStart"/>
      <w:r w:rsidR="00966B7F">
        <w:rPr>
          <w:i/>
          <w:iCs/>
        </w:rPr>
        <w:t>PollRetransmit</w:t>
      </w:r>
      <w:proofErr w:type="spellEnd"/>
      <w:r w:rsidR="00966B7F">
        <w:t>, no change is needed regarding “negatively acknowledged”.</w:t>
      </w:r>
      <w:r>
        <w:rPr>
          <w:lang w:eastAsia="ko-KR"/>
        </w:rPr>
        <w:fldChar w:fldCharType="end"/>
      </w:r>
    </w:p>
    <w:p w14:paraId="4C76E4F4" w14:textId="77777777" w:rsidR="00920F18" w:rsidRPr="00704F3A" w:rsidRDefault="00254CB6" w:rsidP="007635AC">
      <w:pPr>
        <w:pStyle w:val="Heading1"/>
        <w:numPr>
          <w:ilvl w:val="0"/>
          <w:numId w:val="0"/>
        </w:numPr>
      </w:pPr>
      <w:r w:rsidRPr="00704F3A">
        <w:t>R</w:t>
      </w:r>
      <w:r w:rsidR="0034111C" w:rsidRPr="00704F3A">
        <w:t>eferences</w:t>
      </w:r>
    </w:p>
    <w:p w14:paraId="67B6C3DA" w14:textId="68C82181" w:rsidR="00E11503" w:rsidRPr="00A475EB" w:rsidRDefault="00C84DB0" w:rsidP="001D3278">
      <w:bookmarkStart w:id="3" w:name="Ref_RLC_Issues"/>
      <w:r w:rsidRPr="00A475EB">
        <w:rPr>
          <w:lang w:eastAsia="zh-CN"/>
        </w:rPr>
        <w:t>[</w:t>
      </w:r>
      <w:r w:rsidRPr="00A475EB">
        <w:rPr>
          <w:noProof/>
        </w:rPr>
        <w:fldChar w:fldCharType="begin"/>
      </w:r>
      <w:r w:rsidRPr="00A475EB">
        <w:rPr>
          <w:noProof/>
        </w:rPr>
        <w:instrText xml:space="preserve"> SEQ Ref \* MERGEFORMAT </w:instrText>
      </w:r>
      <w:r w:rsidRPr="00A475EB">
        <w:rPr>
          <w:noProof/>
        </w:rPr>
        <w:fldChar w:fldCharType="separate"/>
      </w:r>
      <w:r w:rsidR="00966B7F">
        <w:rPr>
          <w:noProof/>
        </w:rPr>
        <w:t>1</w:t>
      </w:r>
      <w:r w:rsidRPr="00A475EB">
        <w:rPr>
          <w:noProof/>
        </w:rPr>
        <w:fldChar w:fldCharType="end"/>
      </w:r>
      <w:r w:rsidRPr="00A475EB">
        <w:rPr>
          <w:lang w:eastAsia="zh-CN"/>
        </w:rPr>
        <w:t>]</w:t>
      </w:r>
      <w:bookmarkEnd w:id="3"/>
      <w:r w:rsidRPr="00A475EB">
        <w:rPr>
          <w:lang w:eastAsia="zh-CN"/>
        </w:rPr>
        <w:t xml:space="preserve"> </w:t>
      </w:r>
      <w:r w:rsidR="00E90998" w:rsidRPr="00A475EB">
        <w:t>R2-2</w:t>
      </w:r>
      <w:r w:rsidR="001A0831" w:rsidRPr="00A475EB">
        <w:t>50</w:t>
      </w:r>
      <w:r w:rsidR="0008399E">
        <w:t>7017</w:t>
      </w:r>
      <w:r w:rsidRPr="00A475EB">
        <w:t xml:space="preserve">, </w:t>
      </w:r>
      <w:r w:rsidR="009C6FE1">
        <w:t>vivo</w:t>
      </w:r>
      <w:r w:rsidRPr="00A475EB">
        <w:t>, "</w:t>
      </w:r>
      <w:r w:rsidR="009C6FE1" w:rsidRPr="009C6FE1">
        <w:t>List of RLC open issues for R19 XR</w:t>
      </w:r>
      <w:r w:rsidRPr="00A475EB">
        <w:t>"</w:t>
      </w:r>
    </w:p>
    <w:p w14:paraId="4BF0A03F" w14:textId="725B929C" w:rsidR="005D7168" w:rsidRPr="0050772F" w:rsidRDefault="005D7168" w:rsidP="007C65EF">
      <w:pPr>
        <w:overflowPunct/>
        <w:autoSpaceDE/>
        <w:autoSpaceDN/>
        <w:adjustRightInd/>
        <w:spacing w:after="0"/>
        <w:textAlignment w:val="auto"/>
      </w:pPr>
    </w:p>
    <w:sectPr w:rsidR="005D716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B9F8" w14:textId="77777777" w:rsidR="004F4376" w:rsidRDefault="004F4376">
      <w:r>
        <w:separator/>
      </w:r>
    </w:p>
  </w:endnote>
  <w:endnote w:type="continuationSeparator" w:id="0">
    <w:p w14:paraId="66A456A1" w14:textId="77777777" w:rsidR="004F4376" w:rsidRDefault="004F4376">
      <w:r>
        <w:continuationSeparator/>
      </w:r>
    </w:p>
  </w:endnote>
  <w:endnote w:type="continuationNotice" w:id="1">
    <w:p w14:paraId="0E9061FC" w14:textId="77777777" w:rsidR="004F4376" w:rsidRDefault="004F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5B6E3" w14:textId="77777777" w:rsidR="004F4376" w:rsidRDefault="004F4376">
      <w:r>
        <w:separator/>
      </w:r>
    </w:p>
  </w:footnote>
  <w:footnote w:type="continuationSeparator" w:id="0">
    <w:p w14:paraId="32B60F0B" w14:textId="77777777" w:rsidR="004F4376" w:rsidRDefault="004F4376">
      <w:r>
        <w:continuationSeparator/>
      </w:r>
    </w:p>
  </w:footnote>
  <w:footnote w:type="continuationNotice" w:id="1">
    <w:p w14:paraId="006F9781" w14:textId="77777777" w:rsidR="004F4376" w:rsidRDefault="004F43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23406"/>
    <w:multiLevelType w:val="multilevel"/>
    <w:tmpl w:val="2F923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583ADD"/>
    <w:multiLevelType w:val="hybridMultilevel"/>
    <w:tmpl w:val="C87E3F80"/>
    <w:lvl w:ilvl="0" w:tplc="A89CD9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EE7AD6"/>
    <w:multiLevelType w:val="multilevel"/>
    <w:tmpl w:val="1C309D30"/>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4" w15:restartNumberingAfterBreak="0">
    <w:nsid w:val="341A099C"/>
    <w:multiLevelType w:val="hybridMultilevel"/>
    <w:tmpl w:val="4D483886"/>
    <w:lvl w:ilvl="0" w:tplc="C5501A3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7B67D9B"/>
    <w:multiLevelType w:val="multilevel"/>
    <w:tmpl w:val="37B67D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F02132"/>
    <w:multiLevelType w:val="hybridMultilevel"/>
    <w:tmpl w:val="773CD428"/>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3141A"/>
    <w:multiLevelType w:val="hybridMultilevel"/>
    <w:tmpl w:val="E57AF4D0"/>
    <w:lvl w:ilvl="0" w:tplc="FAA8BBF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9E220F"/>
    <w:multiLevelType w:val="multilevel"/>
    <w:tmpl w:val="409E220F"/>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026504"/>
    <w:multiLevelType w:val="hybridMultilevel"/>
    <w:tmpl w:val="E9646454"/>
    <w:lvl w:ilvl="0" w:tplc="E24E7618">
      <w:numFmt w:val="bullet"/>
      <w:lvlText w:val="-"/>
      <w:lvlJc w:val="left"/>
      <w:pPr>
        <w:ind w:left="397" w:hanging="227"/>
      </w:pPr>
      <w:rPr>
        <w:rFonts w:ascii="Arial" w:eastAsia="Malgun Gothic"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7"/>
  </w:num>
  <w:num w:numId="3">
    <w:abstractNumId w:val="0"/>
  </w:num>
  <w:num w:numId="4">
    <w:abstractNumId w:val="1"/>
  </w:num>
  <w:num w:numId="5">
    <w:abstractNumId w:val="18"/>
  </w:num>
  <w:num w:numId="6">
    <w:abstractNumId w:val="24"/>
  </w:num>
  <w:num w:numId="7">
    <w:abstractNumId w:val="21"/>
  </w:num>
  <w:num w:numId="8">
    <w:abstractNumId w:val="19"/>
  </w:num>
  <w:num w:numId="9">
    <w:abstractNumId w:val="12"/>
  </w:num>
  <w:num w:numId="10">
    <w:abstractNumId w:val="33"/>
  </w:num>
  <w:num w:numId="11">
    <w:abstractNumId w:val="7"/>
  </w:num>
  <w:num w:numId="12">
    <w:abstractNumId w:val="31"/>
  </w:num>
  <w:num w:numId="13">
    <w:abstractNumId w:val="32"/>
  </w:num>
  <w:num w:numId="14">
    <w:abstractNumId w:val="13"/>
  </w:num>
  <w:num w:numId="15">
    <w:abstractNumId w:val="4"/>
  </w:num>
  <w:num w:numId="16">
    <w:abstractNumId w:val="25"/>
  </w:num>
  <w:num w:numId="17">
    <w:abstractNumId w:val="13"/>
  </w:num>
  <w:num w:numId="18">
    <w:abstractNumId w:val="13"/>
  </w:num>
  <w:num w:numId="19">
    <w:abstractNumId w:val="13"/>
  </w:num>
  <w:num w:numId="20">
    <w:abstractNumId w:val="8"/>
  </w:num>
  <w:num w:numId="21">
    <w:abstractNumId w:val="34"/>
  </w:num>
  <w:num w:numId="22">
    <w:abstractNumId w:val="3"/>
  </w:num>
  <w:num w:numId="23">
    <w:abstractNumId w:val="10"/>
  </w:num>
  <w:num w:numId="24">
    <w:abstractNumId w:val="6"/>
  </w:num>
  <w:num w:numId="25">
    <w:abstractNumId w:val="23"/>
  </w:num>
  <w:num w:numId="26">
    <w:abstractNumId w:val="35"/>
  </w:num>
  <w:num w:numId="27">
    <w:abstractNumId w:val="22"/>
  </w:num>
  <w:num w:numId="28">
    <w:abstractNumId w:val="33"/>
  </w:num>
  <w:num w:numId="29">
    <w:abstractNumId w:val="30"/>
  </w:num>
  <w:num w:numId="30">
    <w:abstractNumId w:val="2"/>
  </w:num>
  <w:num w:numId="31">
    <w:abstractNumId w:val="29"/>
  </w:num>
  <w:num w:numId="32">
    <w:abstractNumId w:val="5"/>
  </w:num>
  <w:num w:numId="33">
    <w:abstractNumId w:val="9"/>
  </w:num>
  <w:num w:numId="34">
    <w:abstractNumId w:val="15"/>
  </w:num>
  <w:num w:numId="35">
    <w:abstractNumId w:val="17"/>
  </w:num>
  <w:num w:numId="36">
    <w:abstractNumId w:val="20"/>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4"/>
  </w:num>
  <w:num w:numId="40">
    <w:abstractNumId w:val="16"/>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37"/>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21D"/>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C20"/>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50"/>
    <w:rsid w:val="00010BFA"/>
    <w:rsid w:val="00010D3D"/>
    <w:rsid w:val="00010D5E"/>
    <w:rsid w:val="0001120F"/>
    <w:rsid w:val="00011396"/>
    <w:rsid w:val="000113E5"/>
    <w:rsid w:val="00011604"/>
    <w:rsid w:val="000116ED"/>
    <w:rsid w:val="00011B4E"/>
    <w:rsid w:val="00011BEF"/>
    <w:rsid w:val="00011D07"/>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ED"/>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52F"/>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F59"/>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EC8"/>
    <w:rsid w:val="00031FC1"/>
    <w:rsid w:val="0003234E"/>
    <w:rsid w:val="0003243A"/>
    <w:rsid w:val="00032F77"/>
    <w:rsid w:val="00033300"/>
    <w:rsid w:val="000333A7"/>
    <w:rsid w:val="0003352F"/>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D88"/>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6F"/>
    <w:rsid w:val="000422E0"/>
    <w:rsid w:val="000424AA"/>
    <w:rsid w:val="000425D8"/>
    <w:rsid w:val="000428B5"/>
    <w:rsid w:val="00042B21"/>
    <w:rsid w:val="00043010"/>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5FBE"/>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37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99"/>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D2E"/>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04A"/>
    <w:rsid w:val="000611E2"/>
    <w:rsid w:val="000612E2"/>
    <w:rsid w:val="0006150D"/>
    <w:rsid w:val="00061710"/>
    <w:rsid w:val="000619D4"/>
    <w:rsid w:val="00061F67"/>
    <w:rsid w:val="00061FB7"/>
    <w:rsid w:val="00062185"/>
    <w:rsid w:val="00062557"/>
    <w:rsid w:val="00062579"/>
    <w:rsid w:val="00062714"/>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5390"/>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39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6D3"/>
    <w:rsid w:val="0008399E"/>
    <w:rsid w:val="00083A99"/>
    <w:rsid w:val="00083C08"/>
    <w:rsid w:val="00083DB6"/>
    <w:rsid w:val="00083F3A"/>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158"/>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97FF5"/>
    <w:rsid w:val="000A0060"/>
    <w:rsid w:val="000A0093"/>
    <w:rsid w:val="000A01A8"/>
    <w:rsid w:val="000A036D"/>
    <w:rsid w:val="000A03FC"/>
    <w:rsid w:val="000A0456"/>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D95"/>
    <w:rsid w:val="000A6E25"/>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B3E"/>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CEE"/>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0D"/>
    <w:rsid w:val="000D2FEC"/>
    <w:rsid w:val="000D3279"/>
    <w:rsid w:val="000D3313"/>
    <w:rsid w:val="000D362E"/>
    <w:rsid w:val="000D37E0"/>
    <w:rsid w:val="000D387A"/>
    <w:rsid w:val="000D3A32"/>
    <w:rsid w:val="000D3ADF"/>
    <w:rsid w:val="000D3BA3"/>
    <w:rsid w:val="000D3BB8"/>
    <w:rsid w:val="000D3D9F"/>
    <w:rsid w:val="000D4301"/>
    <w:rsid w:val="000D47BC"/>
    <w:rsid w:val="000D4A97"/>
    <w:rsid w:val="000D4CE6"/>
    <w:rsid w:val="000D5510"/>
    <w:rsid w:val="000D568B"/>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B26"/>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8AE"/>
    <w:rsid w:val="00100A1F"/>
    <w:rsid w:val="00100A8C"/>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0F0"/>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E4"/>
    <w:rsid w:val="001215E6"/>
    <w:rsid w:val="001216A9"/>
    <w:rsid w:val="001217B0"/>
    <w:rsid w:val="0012188A"/>
    <w:rsid w:val="001218D7"/>
    <w:rsid w:val="001218FF"/>
    <w:rsid w:val="00121D0C"/>
    <w:rsid w:val="00121D83"/>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56"/>
    <w:rsid w:val="00124585"/>
    <w:rsid w:val="001249F5"/>
    <w:rsid w:val="00124A46"/>
    <w:rsid w:val="00124E69"/>
    <w:rsid w:val="001254E0"/>
    <w:rsid w:val="0012565E"/>
    <w:rsid w:val="001258FB"/>
    <w:rsid w:val="00125B2A"/>
    <w:rsid w:val="00125BC7"/>
    <w:rsid w:val="00125BFA"/>
    <w:rsid w:val="00125DA2"/>
    <w:rsid w:val="00126017"/>
    <w:rsid w:val="0012601B"/>
    <w:rsid w:val="0012643B"/>
    <w:rsid w:val="001264B9"/>
    <w:rsid w:val="001264C6"/>
    <w:rsid w:val="00126638"/>
    <w:rsid w:val="0012678B"/>
    <w:rsid w:val="00126985"/>
    <w:rsid w:val="001269C4"/>
    <w:rsid w:val="00126D5C"/>
    <w:rsid w:val="00127CFA"/>
    <w:rsid w:val="001302BC"/>
    <w:rsid w:val="00130550"/>
    <w:rsid w:val="001308D4"/>
    <w:rsid w:val="00130903"/>
    <w:rsid w:val="001309FF"/>
    <w:rsid w:val="00130DD5"/>
    <w:rsid w:val="001310C8"/>
    <w:rsid w:val="00131AC5"/>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9C"/>
    <w:rsid w:val="00136BCB"/>
    <w:rsid w:val="00136C3F"/>
    <w:rsid w:val="00136D11"/>
    <w:rsid w:val="00136DF2"/>
    <w:rsid w:val="00136DF8"/>
    <w:rsid w:val="00136E58"/>
    <w:rsid w:val="00137220"/>
    <w:rsid w:val="00137242"/>
    <w:rsid w:val="001372D5"/>
    <w:rsid w:val="001374A3"/>
    <w:rsid w:val="0013782D"/>
    <w:rsid w:val="00137D78"/>
    <w:rsid w:val="00140534"/>
    <w:rsid w:val="00140AA9"/>
    <w:rsid w:val="00140BD7"/>
    <w:rsid w:val="00140FD9"/>
    <w:rsid w:val="00141019"/>
    <w:rsid w:val="001411E2"/>
    <w:rsid w:val="00141569"/>
    <w:rsid w:val="0014184F"/>
    <w:rsid w:val="00141FF9"/>
    <w:rsid w:val="001423DC"/>
    <w:rsid w:val="00142ADD"/>
    <w:rsid w:val="00142BC0"/>
    <w:rsid w:val="00142BD5"/>
    <w:rsid w:val="00143185"/>
    <w:rsid w:val="0014366B"/>
    <w:rsid w:val="00143672"/>
    <w:rsid w:val="001439E2"/>
    <w:rsid w:val="00143AEE"/>
    <w:rsid w:val="00143BFE"/>
    <w:rsid w:val="00143C82"/>
    <w:rsid w:val="00143E75"/>
    <w:rsid w:val="00143F1E"/>
    <w:rsid w:val="00144020"/>
    <w:rsid w:val="001440D8"/>
    <w:rsid w:val="0014410E"/>
    <w:rsid w:val="0014428D"/>
    <w:rsid w:val="001443F6"/>
    <w:rsid w:val="00144432"/>
    <w:rsid w:val="0014457E"/>
    <w:rsid w:val="0014464E"/>
    <w:rsid w:val="001447CA"/>
    <w:rsid w:val="00144866"/>
    <w:rsid w:val="00144977"/>
    <w:rsid w:val="00144CC1"/>
    <w:rsid w:val="00144E00"/>
    <w:rsid w:val="00144F3D"/>
    <w:rsid w:val="00144F64"/>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10"/>
    <w:rsid w:val="00153C9D"/>
    <w:rsid w:val="00153E3D"/>
    <w:rsid w:val="00153FB1"/>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CE1"/>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684"/>
    <w:rsid w:val="001627F2"/>
    <w:rsid w:val="0016293F"/>
    <w:rsid w:val="001629BB"/>
    <w:rsid w:val="00162D45"/>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6AF"/>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4F"/>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F52"/>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94"/>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0D3D"/>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1A6"/>
    <w:rsid w:val="001A342F"/>
    <w:rsid w:val="001A351C"/>
    <w:rsid w:val="001A359E"/>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A9"/>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4AB"/>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8F0"/>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4C3"/>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AC9"/>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8FE"/>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DE8"/>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C89"/>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780"/>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FF"/>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56"/>
    <w:rsid w:val="00206F76"/>
    <w:rsid w:val="00207105"/>
    <w:rsid w:val="00207407"/>
    <w:rsid w:val="0020744A"/>
    <w:rsid w:val="002075B7"/>
    <w:rsid w:val="002075D3"/>
    <w:rsid w:val="00207C2A"/>
    <w:rsid w:val="00207E4B"/>
    <w:rsid w:val="00207EE2"/>
    <w:rsid w:val="00210210"/>
    <w:rsid w:val="002105A8"/>
    <w:rsid w:val="0021069D"/>
    <w:rsid w:val="00210A79"/>
    <w:rsid w:val="00210A9B"/>
    <w:rsid w:val="00210AC8"/>
    <w:rsid w:val="002110DE"/>
    <w:rsid w:val="002110F8"/>
    <w:rsid w:val="00211138"/>
    <w:rsid w:val="002111A8"/>
    <w:rsid w:val="00211469"/>
    <w:rsid w:val="0021147C"/>
    <w:rsid w:val="002115B3"/>
    <w:rsid w:val="002115C4"/>
    <w:rsid w:val="0021166F"/>
    <w:rsid w:val="002117F2"/>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FC2"/>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30"/>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5F21"/>
    <w:rsid w:val="00246032"/>
    <w:rsid w:val="00246108"/>
    <w:rsid w:val="002465F9"/>
    <w:rsid w:val="002467BC"/>
    <w:rsid w:val="00246863"/>
    <w:rsid w:val="00246913"/>
    <w:rsid w:val="002469A0"/>
    <w:rsid w:val="00246BA5"/>
    <w:rsid w:val="00246BC8"/>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9F0"/>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68A"/>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93"/>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8AE"/>
    <w:rsid w:val="00273925"/>
    <w:rsid w:val="00273B9E"/>
    <w:rsid w:val="00273F4C"/>
    <w:rsid w:val="00274047"/>
    <w:rsid w:val="002740B7"/>
    <w:rsid w:val="00274119"/>
    <w:rsid w:val="002744EE"/>
    <w:rsid w:val="00274590"/>
    <w:rsid w:val="002745BF"/>
    <w:rsid w:val="002747F8"/>
    <w:rsid w:val="00274816"/>
    <w:rsid w:val="00274955"/>
    <w:rsid w:val="00274B13"/>
    <w:rsid w:val="00274C32"/>
    <w:rsid w:val="00274D19"/>
    <w:rsid w:val="002754DC"/>
    <w:rsid w:val="002757AB"/>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EDA"/>
    <w:rsid w:val="00282FAA"/>
    <w:rsid w:val="002830A1"/>
    <w:rsid w:val="00283517"/>
    <w:rsid w:val="00283600"/>
    <w:rsid w:val="0028362B"/>
    <w:rsid w:val="002839AC"/>
    <w:rsid w:val="00283C5F"/>
    <w:rsid w:val="00283CF3"/>
    <w:rsid w:val="00283D6F"/>
    <w:rsid w:val="00283E86"/>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8C5"/>
    <w:rsid w:val="00292A82"/>
    <w:rsid w:val="00292A88"/>
    <w:rsid w:val="00292A99"/>
    <w:rsid w:val="00292CF0"/>
    <w:rsid w:val="00293004"/>
    <w:rsid w:val="00293098"/>
    <w:rsid w:val="002930A2"/>
    <w:rsid w:val="0029326F"/>
    <w:rsid w:val="002932E2"/>
    <w:rsid w:val="00293380"/>
    <w:rsid w:val="0029355E"/>
    <w:rsid w:val="00293727"/>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3FD"/>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49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09"/>
    <w:rsid w:val="002B109B"/>
    <w:rsid w:val="002B1355"/>
    <w:rsid w:val="002B1399"/>
    <w:rsid w:val="002B1575"/>
    <w:rsid w:val="002B167A"/>
    <w:rsid w:val="002B1777"/>
    <w:rsid w:val="002B1842"/>
    <w:rsid w:val="002B1C6B"/>
    <w:rsid w:val="002B1CA6"/>
    <w:rsid w:val="002B1FFB"/>
    <w:rsid w:val="002B2015"/>
    <w:rsid w:val="002B21C4"/>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25"/>
    <w:rsid w:val="002C1372"/>
    <w:rsid w:val="002C14AC"/>
    <w:rsid w:val="002C151C"/>
    <w:rsid w:val="002C163C"/>
    <w:rsid w:val="002C1B89"/>
    <w:rsid w:val="002C1BB1"/>
    <w:rsid w:val="002C1C6D"/>
    <w:rsid w:val="002C1D5D"/>
    <w:rsid w:val="002C1E7F"/>
    <w:rsid w:val="002C220E"/>
    <w:rsid w:val="002C2BA1"/>
    <w:rsid w:val="002C3001"/>
    <w:rsid w:val="002C344C"/>
    <w:rsid w:val="002C34C0"/>
    <w:rsid w:val="002C34CE"/>
    <w:rsid w:val="002C37B1"/>
    <w:rsid w:val="002C37B9"/>
    <w:rsid w:val="002C3920"/>
    <w:rsid w:val="002C39A9"/>
    <w:rsid w:val="002C3B1D"/>
    <w:rsid w:val="002C3B99"/>
    <w:rsid w:val="002C3D6E"/>
    <w:rsid w:val="002C42DB"/>
    <w:rsid w:val="002C4439"/>
    <w:rsid w:val="002C4C2D"/>
    <w:rsid w:val="002C4C80"/>
    <w:rsid w:val="002C4E19"/>
    <w:rsid w:val="002C4E8D"/>
    <w:rsid w:val="002C5472"/>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714"/>
    <w:rsid w:val="002D094F"/>
    <w:rsid w:val="002D0978"/>
    <w:rsid w:val="002D0DBA"/>
    <w:rsid w:val="002D103B"/>
    <w:rsid w:val="002D124E"/>
    <w:rsid w:val="002D1367"/>
    <w:rsid w:val="002D196D"/>
    <w:rsid w:val="002D1BA4"/>
    <w:rsid w:val="002D20B1"/>
    <w:rsid w:val="002D22C1"/>
    <w:rsid w:val="002D23A8"/>
    <w:rsid w:val="002D2506"/>
    <w:rsid w:val="002D26E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F0"/>
    <w:rsid w:val="002E3E09"/>
    <w:rsid w:val="002E41A4"/>
    <w:rsid w:val="002E440E"/>
    <w:rsid w:val="002E459D"/>
    <w:rsid w:val="002E4AD4"/>
    <w:rsid w:val="002E4BA8"/>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2D4"/>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A2"/>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5D9"/>
    <w:rsid w:val="003066DB"/>
    <w:rsid w:val="00306825"/>
    <w:rsid w:val="00306B85"/>
    <w:rsid w:val="00306E2D"/>
    <w:rsid w:val="00306F46"/>
    <w:rsid w:val="00306FB1"/>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59E"/>
    <w:rsid w:val="00324AE0"/>
    <w:rsid w:val="00324ED1"/>
    <w:rsid w:val="00325352"/>
    <w:rsid w:val="003253A0"/>
    <w:rsid w:val="0032551A"/>
    <w:rsid w:val="0032569A"/>
    <w:rsid w:val="0032586B"/>
    <w:rsid w:val="0032588D"/>
    <w:rsid w:val="0032597B"/>
    <w:rsid w:val="00325F27"/>
    <w:rsid w:val="003262CE"/>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A75"/>
    <w:rsid w:val="00341B62"/>
    <w:rsid w:val="00341C5B"/>
    <w:rsid w:val="00341D9A"/>
    <w:rsid w:val="00341EEB"/>
    <w:rsid w:val="003426E8"/>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DD7"/>
    <w:rsid w:val="00345FAF"/>
    <w:rsid w:val="00345FC3"/>
    <w:rsid w:val="0034609D"/>
    <w:rsid w:val="003460BF"/>
    <w:rsid w:val="003460DE"/>
    <w:rsid w:val="003465EC"/>
    <w:rsid w:val="0034677A"/>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24"/>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498"/>
    <w:rsid w:val="00362515"/>
    <w:rsid w:val="00362525"/>
    <w:rsid w:val="0036254C"/>
    <w:rsid w:val="003625D6"/>
    <w:rsid w:val="003627DD"/>
    <w:rsid w:val="0036289F"/>
    <w:rsid w:val="00362E17"/>
    <w:rsid w:val="00362F3B"/>
    <w:rsid w:val="00362F9D"/>
    <w:rsid w:val="00363003"/>
    <w:rsid w:val="00363029"/>
    <w:rsid w:val="0036305B"/>
    <w:rsid w:val="003632A1"/>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5005"/>
    <w:rsid w:val="0036502D"/>
    <w:rsid w:val="0036509F"/>
    <w:rsid w:val="00365179"/>
    <w:rsid w:val="00365462"/>
    <w:rsid w:val="003658AA"/>
    <w:rsid w:val="0036594A"/>
    <w:rsid w:val="00365A71"/>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EE"/>
    <w:rsid w:val="00372383"/>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6"/>
    <w:rsid w:val="0037588E"/>
    <w:rsid w:val="003758C5"/>
    <w:rsid w:val="00375FD0"/>
    <w:rsid w:val="00376296"/>
    <w:rsid w:val="0037655A"/>
    <w:rsid w:val="00376A1A"/>
    <w:rsid w:val="00376B07"/>
    <w:rsid w:val="0037748D"/>
    <w:rsid w:val="0037751C"/>
    <w:rsid w:val="003775DA"/>
    <w:rsid w:val="003777A8"/>
    <w:rsid w:val="003778DF"/>
    <w:rsid w:val="00377A72"/>
    <w:rsid w:val="00377B1B"/>
    <w:rsid w:val="00377D9D"/>
    <w:rsid w:val="00377EA2"/>
    <w:rsid w:val="0038008D"/>
    <w:rsid w:val="003802AC"/>
    <w:rsid w:val="003803D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C0B"/>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AF"/>
    <w:rsid w:val="003855D5"/>
    <w:rsid w:val="00385836"/>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2E2"/>
    <w:rsid w:val="00394600"/>
    <w:rsid w:val="003946D4"/>
    <w:rsid w:val="003947FE"/>
    <w:rsid w:val="00394AE7"/>
    <w:rsid w:val="00394F0E"/>
    <w:rsid w:val="0039570A"/>
    <w:rsid w:val="0039591E"/>
    <w:rsid w:val="00395CCA"/>
    <w:rsid w:val="003960A4"/>
    <w:rsid w:val="00396162"/>
    <w:rsid w:val="003962A8"/>
    <w:rsid w:val="003965A4"/>
    <w:rsid w:val="0039670E"/>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44"/>
    <w:rsid w:val="003A00C6"/>
    <w:rsid w:val="003A0319"/>
    <w:rsid w:val="003A053E"/>
    <w:rsid w:val="003A058D"/>
    <w:rsid w:val="003A0628"/>
    <w:rsid w:val="003A068D"/>
    <w:rsid w:val="003A0754"/>
    <w:rsid w:val="003A0827"/>
    <w:rsid w:val="003A0A83"/>
    <w:rsid w:val="003A0A9A"/>
    <w:rsid w:val="003A0B42"/>
    <w:rsid w:val="003A0B75"/>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2"/>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1D"/>
    <w:rsid w:val="003C396F"/>
    <w:rsid w:val="003C3A56"/>
    <w:rsid w:val="003C3AC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0DE"/>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363"/>
    <w:rsid w:val="003D6440"/>
    <w:rsid w:val="003D673B"/>
    <w:rsid w:val="003D68A6"/>
    <w:rsid w:val="003D6A88"/>
    <w:rsid w:val="003D6AF5"/>
    <w:rsid w:val="003D6DB4"/>
    <w:rsid w:val="003D71AF"/>
    <w:rsid w:val="003D71FF"/>
    <w:rsid w:val="003D7237"/>
    <w:rsid w:val="003D7E8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0"/>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5520"/>
    <w:rsid w:val="00405868"/>
    <w:rsid w:val="00405B73"/>
    <w:rsid w:val="00405EDF"/>
    <w:rsid w:val="0040651D"/>
    <w:rsid w:val="00406534"/>
    <w:rsid w:val="004068B7"/>
    <w:rsid w:val="00406A3F"/>
    <w:rsid w:val="00406B49"/>
    <w:rsid w:val="00406B96"/>
    <w:rsid w:val="00406CE9"/>
    <w:rsid w:val="0040746A"/>
    <w:rsid w:val="00407942"/>
    <w:rsid w:val="00407AD9"/>
    <w:rsid w:val="0041034F"/>
    <w:rsid w:val="00410409"/>
    <w:rsid w:val="00410585"/>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31B"/>
    <w:rsid w:val="0041247F"/>
    <w:rsid w:val="004124A4"/>
    <w:rsid w:val="004124D4"/>
    <w:rsid w:val="004127C1"/>
    <w:rsid w:val="00412825"/>
    <w:rsid w:val="004129F6"/>
    <w:rsid w:val="00412B21"/>
    <w:rsid w:val="00412EF2"/>
    <w:rsid w:val="00413113"/>
    <w:rsid w:val="0041312B"/>
    <w:rsid w:val="004132AD"/>
    <w:rsid w:val="004132CC"/>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AA"/>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699"/>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08E4"/>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53B"/>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18"/>
    <w:rsid w:val="004500A8"/>
    <w:rsid w:val="00450206"/>
    <w:rsid w:val="004502FE"/>
    <w:rsid w:val="004505D4"/>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4C7E"/>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A18"/>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2F"/>
    <w:rsid w:val="0046574A"/>
    <w:rsid w:val="004659F1"/>
    <w:rsid w:val="00465C99"/>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600"/>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8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437"/>
    <w:rsid w:val="00482586"/>
    <w:rsid w:val="00482734"/>
    <w:rsid w:val="004828EE"/>
    <w:rsid w:val="0048294A"/>
    <w:rsid w:val="00482CB2"/>
    <w:rsid w:val="00483261"/>
    <w:rsid w:val="0048359C"/>
    <w:rsid w:val="004837BB"/>
    <w:rsid w:val="00483842"/>
    <w:rsid w:val="00483A34"/>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AD"/>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3DD3"/>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48A"/>
    <w:rsid w:val="004B283C"/>
    <w:rsid w:val="004B2847"/>
    <w:rsid w:val="004B2AEE"/>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656"/>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21"/>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346"/>
    <w:rsid w:val="004C7481"/>
    <w:rsid w:val="004C7719"/>
    <w:rsid w:val="004C795A"/>
    <w:rsid w:val="004C7A86"/>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6E3"/>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2FE8"/>
    <w:rsid w:val="004E3510"/>
    <w:rsid w:val="004E3751"/>
    <w:rsid w:val="004E391A"/>
    <w:rsid w:val="004E39E9"/>
    <w:rsid w:val="004E3B47"/>
    <w:rsid w:val="004E3BC2"/>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376"/>
    <w:rsid w:val="004F4884"/>
    <w:rsid w:val="004F48AC"/>
    <w:rsid w:val="004F4AC5"/>
    <w:rsid w:val="004F4E86"/>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1BC"/>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B43"/>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11"/>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52A"/>
    <w:rsid w:val="00512816"/>
    <w:rsid w:val="00512901"/>
    <w:rsid w:val="00512A6B"/>
    <w:rsid w:val="00512DA7"/>
    <w:rsid w:val="00512FFE"/>
    <w:rsid w:val="005131FD"/>
    <w:rsid w:val="0051328B"/>
    <w:rsid w:val="00513499"/>
    <w:rsid w:val="005136C6"/>
    <w:rsid w:val="0051380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89F"/>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464"/>
    <w:rsid w:val="005214EA"/>
    <w:rsid w:val="0052183C"/>
    <w:rsid w:val="00521B35"/>
    <w:rsid w:val="00521D0C"/>
    <w:rsid w:val="00521FAD"/>
    <w:rsid w:val="00521FB3"/>
    <w:rsid w:val="005222D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4F10"/>
    <w:rsid w:val="00525060"/>
    <w:rsid w:val="00525100"/>
    <w:rsid w:val="00525141"/>
    <w:rsid w:val="005251C8"/>
    <w:rsid w:val="0052520A"/>
    <w:rsid w:val="00525327"/>
    <w:rsid w:val="00525406"/>
    <w:rsid w:val="005255D5"/>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278"/>
    <w:rsid w:val="00545402"/>
    <w:rsid w:val="0054545B"/>
    <w:rsid w:val="00545468"/>
    <w:rsid w:val="005457B3"/>
    <w:rsid w:val="00545BA2"/>
    <w:rsid w:val="00545FDB"/>
    <w:rsid w:val="00545FE7"/>
    <w:rsid w:val="00546039"/>
    <w:rsid w:val="005461DD"/>
    <w:rsid w:val="005461F8"/>
    <w:rsid w:val="0054627D"/>
    <w:rsid w:val="00546520"/>
    <w:rsid w:val="005466A0"/>
    <w:rsid w:val="00546EA1"/>
    <w:rsid w:val="005476FB"/>
    <w:rsid w:val="00547770"/>
    <w:rsid w:val="00547937"/>
    <w:rsid w:val="00547BB9"/>
    <w:rsid w:val="00547C08"/>
    <w:rsid w:val="0055000D"/>
    <w:rsid w:val="0055017F"/>
    <w:rsid w:val="00550201"/>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1DA"/>
    <w:rsid w:val="005532B7"/>
    <w:rsid w:val="005533E0"/>
    <w:rsid w:val="005536B8"/>
    <w:rsid w:val="0055392A"/>
    <w:rsid w:val="00553A4B"/>
    <w:rsid w:val="00553C2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86A"/>
    <w:rsid w:val="00557962"/>
    <w:rsid w:val="00557A8C"/>
    <w:rsid w:val="00557FF2"/>
    <w:rsid w:val="005602D0"/>
    <w:rsid w:val="00560672"/>
    <w:rsid w:val="00560771"/>
    <w:rsid w:val="005607C6"/>
    <w:rsid w:val="00560C8F"/>
    <w:rsid w:val="00560E01"/>
    <w:rsid w:val="00560F46"/>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C6C"/>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18"/>
    <w:rsid w:val="005B1C2B"/>
    <w:rsid w:val="005B1C55"/>
    <w:rsid w:val="005B22A0"/>
    <w:rsid w:val="005B2AC7"/>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8C"/>
    <w:rsid w:val="005B3EDD"/>
    <w:rsid w:val="005B3F33"/>
    <w:rsid w:val="005B4091"/>
    <w:rsid w:val="005B40C1"/>
    <w:rsid w:val="005B414F"/>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0E6"/>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1D2"/>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3D"/>
    <w:rsid w:val="005D2F6E"/>
    <w:rsid w:val="005D3019"/>
    <w:rsid w:val="005D316C"/>
    <w:rsid w:val="005D3424"/>
    <w:rsid w:val="005D3665"/>
    <w:rsid w:val="005D3850"/>
    <w:rsid w:val="005D38FD"/>
    <w:rsid w:val="005D3C49"/>
    <w:rsid w:val="005D3D7A"/>
    <w:rsid w:val="005D3E97"/>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1FDF"/>
    <w:rsid w:val="005E25BD"/>
    <w:rsid w:val="005E28C8"/>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9F9"/>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44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20"/>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F3C"/>
    <w:rsid w:val="006130C0"/>
    <w:rsid w:val="00613147"/>
    <w:rsid w:val="006132C6"/>
    <w:rsid w:val="00613388"/>
    <w:rsid w:val="00613425"/>
    <w:rsid w:val="006135A0"/>
    <w:rsid w:val="006136D8"/>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1F"/>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9FB"/>
    <w:rsid w:val="00622B8D"/>
    <w:rsid w:val="00622C15"/>
    <w:rsid w:val="00622D72"/>
    <w:rsid w:val="00622EAB"/>
    <w:rsid w:val="00622F22"/>
    <w:rsid w:val="0062306F"/>
    <w:rsid w:val="00623332"/>
    <w:rsid w:val="006233BB"/>
    <w:rsid w:val="00623677"/>
    <w:rsid w:val="006236D7"/>
    <w:rsid w:val="0062394B"/>
    <w:rsid w:val="00623979"/>
    <w:rsid w:val="00623C0C"/>
    <w:rsid w:val="00623CCA"/>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55C"/>
    <w:rsid w:val="006256A1"/>
    <w:rsid w:val="00625B1E"/>
    <w:rsid w:val="00626013"/>
    <w:rsid w:val="0062606D"/>
    <w:rsid w:val="0062637B"/>
    <w:rsid w:val="00626453"/>
    <w:rsid w:val="00626608"/>
    <w:rsid w:val="00626698"/>
    <w:rsid w:val="0062671D"/>
    <w:rsid w:val="006269F1"/>
    <w:rsid w:val="00626B8E"/>
    <w:rsid w:val="00626BC2"/>
    <w:rsid w:val="00626BF8"/>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6BC"/>
    <w:rsid w:val="006328E9"/>
    <w:rsid w:val="00632A23"/>
    <w:rsid w:val="00632A67"/>
    <w:rsid w:val="00632B88"/>
    <w:rsid w:val="00632C12"/>
    <w:rsid w:val="00632CBA"/>
    <w:rsid w:val="00632F78"/>
    <w:rsid w:val="006330C4"/>
    <w:rsid w:val="006330EE"/>
    <w:rsid w:val="006331EB"/>
    <w:rsid w:val="00633212"/>
    <w:rsid w:val="006332A5"/>
    <w:rsid w:val="00633430"/>
    <w:rsid w:val="006334AB"/>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436"/>
    <w:rsid w:val="00637917"/>
    <w:rsid w:val="00637A78"/>
    <w:rsid w:val="00637A85"/>
    <w:rsid w:val="00637DD1"/>
    <w:rsid w:val="00637E7E"/>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52"/>
    <w:rsid w:val="00642A83"/>
    <w:rsid w:val="00642C52"/>
    <w:rsid w:val="00642E85"/>
    <w:rsid w:val="006430ED"/>
    <w:rsid w:val="006431B1"/>
    <w:rsid w:val="006431BD"/>
    <w:rsid w:val="0064321E"/>
    <w:rsid w:val="006435FD"/>
    <w:rsid w:val="006437AC"/>
    <w:rsid w:val="00643906"/>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5B6"/>
    <w:rsid w:val="006516B8"/>
    <w:rsid w:val="006517C5"/>
    <w:rsid w:val="00651802"/>
    <w:rsid w:val="0065184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57DC8"/>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56"/>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24F"/>
    <w:rsid w:val="006743EB"/>
    <w:rsid w:val="00674481"/>
    <w:rsid w:val="00674485"/>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03"/>
    <w:rsid w:val="00684B97"/>
    <w:rsid w:val="00684F96"/>
    <w:rsid w:val="00685086"/>
    <w:rsid w:val="006850D1"/>
    <w:rsid w:val="0068516A"/>
    <w:rsid w:val="00685177"/>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79E"/>
    <w:rsid w:val="006A285F"/>
    <w:rsid w:val="006A2A86"/>
    <w:rsid w:val="006A2F31"/>
    <w:rsid w:val="006A2F3C"/>
    <w:rsid w:val="006A306C"/>
    <w:rsid w:val="006A3146"/>
    <w:rsid w:val="006A3429"/>
    <w:rsid w:val="006A36CD"/>
    <w:rsid w:val="006A3764"/>
    <w:rsid w:val="006A386D"/>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70"/>
    <w:rsid w:val="006B14C1"/>
    <w:rsid w:val="006B185D"/>
    <w:rsid w:val="006B1D4F"/>
    <w:rsid w:val="006B1D6C"/>
    <w:rsid w:val="006B2141"/>
    <w:rsid w:val="006B2488"/>
    <w:rsid w:val="006B2524"/>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2A"/>
    <w:rsid w:val="006B5170"/>
    <w:rsid w:val="006B523A"/>
    <w:rsid w:val="006B53AC"/>
    <w:rsid w:val="006B5434"/>
    <w:rsid w:val="006B56FC"/>
    <w:rsid w:val="006B57A9"/>
    <w:rsid w:val="006B57FB"/>
    <w:rsid w:val="006B588A"/>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1F"/>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3B6"/>
    <w:rsid w:val="006C66D9"/>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0E"/>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6C3"/>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7AB"/>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4F"/>
    <w:rsid w:val="006F1FBF"/>
    <w:rsid w:val="006F21CA"/>
    <w:rsid w:val="006F2460"/>
    <w:rsid w:val="006F2782"/>
    <w:rsid w:val="006F2801"/>
    <w:rsid w:val="006F2AA9"/>
    <w:rsid w:val="006F2AD0"/>
    <w:rsid w:val="006F2E17"/>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61"/>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23B"/>
    <w:rsid w:val="007113E8"/>
    <w:rsid w:val="00711412"/>
    <w:rsid w:val="007114C3"/>
    <w:rsid w:val="00711519"/>
    <w:rsid w:val="00711528"/>
    <w:rsid w:val="00711837"/>
    <w:rsid w:val="00711B63"/>
    <w:rsid w:val="00711DC1"/>
    <w:rsid w:val="00711E13"/>
    <w:rsid w:val="007121AC"/>
    <w:rsid w:val="00712269"/>
    <w:rsid w:val="007124C5"/>
    <w:rsid w:val="007125B3"/>
    <w:rsid w:val="007126F1"/>
    <w:rsid w:val="0071289D"/>
    <w:rsid w:val="0071297C"/>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3F"/>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9D"/>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FE"/>
    <w:rsid w:val="007363AD"/>
    <w:rsid w:val="007364E8"/>
    <w:rsid w:val="00736563"/>
    <w:rsid w:val="00736567"/>
    <w:rsid w:val="007365BF"/>
    <w:rsid w:val="007367A1"/>
    <w:rsid w:val="007369C0"/>
    <w:rsid w:val="00736ACA"/>
    <w:rsid w:val="00736B0C"/>
    <w:rsid w:val="00736BFC"/>
    <w:rsid w:val="0073700A"/>
    <w:rsid w:val="0073706D"/>
    <w:rsid w:val="007371FF"/>
    <w:rsid w:val="00737235"/>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47C"/>
    <w:rsid w:val="007475E4"/>
    <w:rsid w:val="00747673"/>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2F63"/>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279"/>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5AC"/>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03"/>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F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F9B"/>
    <w:rsid w:val="00781FB1"/>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19"/>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B8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AE8"/>
    <w:rsid w:val="007A5B99"/>
    <w:rsid w:val="007A5C25"/>
    <w:rsid w:val="007A5C66"/>
    <w:rsid w:val="007A5C92"/>
    <w:rsid w:val="007A5DC5"/>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237"/>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43B"/>
    <w:rsid w:val="007C3B2D"/>
    <w:rsid w:val="007C3B72"/>
    <w:rsid w:val="007C3B77"/>
    <w:rsid w:val="007C3CB9"/>
    <w:rsid w:val="007C3D88"/>
    <w:rsid w:val="007C3DC3"/>
    <w:rsid w:val="007C4079"/>
    <w:rsid w:val="007C425A"/>
    <w:rsid w:val="007C431F"/>
    <w:rsid w:val="007C47D2"/>
    <w:rsid w:val="007C48ED"/>
    <w:rsid w:val="007C4987"/>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5EF"/>
    <w:rsid w:val="007C6BE8"/>
    <w:rsid w:val="007C6C64"/>
    <w:rsid w:val="007C6DCB"/>
    <w:rsid w:val="007C7161"/>
    <w:rsid w:val="007C71C0"/>
    <w:rsid w:val="007C7509"/>
    <w:rsid w:val="007C7552"/>
    <w:rsid w:val="007C7637"/>
    <w:rsid w:val="007C77EF"/>
    <w:rsid w:val="007C7855"/>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05"/>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D7"/>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726"/>
    <w:rsid w:val="007F0961"/>
    <w:rsid w:val="007F0AC3"/>
    <w:rsid w:val="007F0C53"/>
    <w:rsid w:val="007F105C"/>
    <w:rsid w:val="007F109F"/>
    <w:rsid w:val="007F11D5"/>
    <w:rsid w:val="007F1346"/>
    <w:rsid w:val="007F138D"/>
    <w:rsid w:val="007F15B0"/>
    <w:rsid w:val="007F1828"/>
    <w:rsid w:val="007F194D"/>
    <w:rsid w:val="007F19E6"/>
    <w:rsid w:val="007F1F1B"/>
    <w:rsid w:val="007F2017"/>
    <w:rsid w:val="007F212C"/>
    <w:rsid w:val="007F23D6"/>
    <w:rsid w:val="007F2403"/>
    <w:rsid w:val="007F279D"/>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5CD9"/>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8E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578"/>
    <w:rsid w:val="0081672B"/>
    <w:rsid w:val="0081681A"/>
    <w:rsid w:val="008168CC"/>
    <w:rsid w:val="00816B93"/>
    <w:rsid w:val="00816C95"/>
    <w:rsid w:val="00816DC9"/>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0D5"/>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27E8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587"/>
    <w:rsid w:val="008445F0"/>
    <w:rsid w:val="00844895"/>
    <w:rsid w:val="00844AF1"/>
    <w:rsid w:val="00844B67"/>
    <w:rsid w:val="00844CD3"/>
    <w:rsid w:val="00844D84"/>
    <w:rsid w:val="008457DF"/>
    <w:rsid w:val="008459D1"/>
    <w:rsid w:val="00845A25"/>
    <w:rsid w:val="00845EEE"/>
    <w:rsid w:val="00846196"/>
    <w:rsid w:val="00846456"/>
    <w:rsid w:val="00846BD3"/>
    <w:rsid w:val="00846FD2"/>
    <w:rsid w:val="0084794C"/>
    <w:rsid w:val="00847C05"/>
    <w:rsid w:val="00847CD9"/>
    <w:rsid w:val="00847D89"/>
    <w:rsid w:val="00847E2E"/>
    <w:rsid w:val="00847FE6"/>
    <w:rsid w:val="0085001E"/>
    <w:rsid w:val="00850392"/>
    <w:rsid w:val="008503E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8CE"/>
    <w:rsid w:val="0085297B"/>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A6"/>
    <w:rsid w:val="008543F5"/>
    <w:rsid w:val="00854974"/>
    <w:rsid w:val="00854C44"/>
    <w:rsid w:val="00854D58"/>
    <w:rsid w:val="00854E4E"/>
    <w:rsid w:val="00854F5B"/>
    <w:rsid w:val="0085504A"/>
    <w:rsid w:val="008553AE"/>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370"/>
    <w:rsid w:val="00857410"/>
    <w:rsid w:val="008574F2"/>
    <w:rsid w:val="008577DB"/>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7BB"/>
    <w:rsid w:val="0086582F"/>
    <w:rsid w:val="00865A76"/>
    <w:rsid w:val="00865FD4"/>
    <w:rsid w:val="0086602E"/>
    <w:rsid w:val="008662BD"/>
    <w:rsid w:val="008662BF"/>
    <w:rsid w:val="008662DF"/>
    <w:rsid w:val="00866498"/>
    <w:rsid w:val="0086657A"/>
    <w:rsid w:val="00866801"/>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38"/>
    <w:rsid w:val="00870ECE"/>
    <w:rsid w:val="00870F2E"/>
    <w:rsid w:val="00870FCD"/>
    <w:rsid w:val="00871027"/>
    <w:rsid w:val="008710B7"/>
    <w:rsid w:val="00871123"/>
    <w:rsid w:val="008711F6"/>
    <w:rsid w:val="008714AE"/>
    <w:rsid w:val="00871694"/>
    <w:rsid w:val="00871875"/>
    <w:rsid w:val="00871D10"/>
    <w:rsid w:val="0087200B"/>
    <w:rsid w:val="00872015"/>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79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7F6"/>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804"/>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5C"/>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F1"/>
    <w:rsid w:val="008A5E82"/>
    <w:rsid w:val="008A6779"/>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341"/>
    <w:rsid w:val="008B3648"/>
    <w:rsid w:val="008B373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559"/>
    <w:rsid w:val="008B579C"/>
    <w:rsid w:val="008B581D"/>
    <w:rsid w:val="008B5952"/>
    <w:rsid w:val="008B5A7B"/>
    <w:rsid w:val="008B5E23"/>
    <w:rsid w:val="008B6033"/>
    <w:rsid w:val="008B60EE"/>
    <w:rsid w:val="008B621E"/>
    <w:rsid w:val="008B64B5"/>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3AB"/>
    <w:rsid w:val="008C37B7"/>
    <w:rsid w:val="008C39A5"/>
    <w:rsid w:val="008C39BB"/>
    <w:rsid w:val="008C3B5D"/>
    <w:rsid w:val="008C426A"/>
    <w:rsid w:val="008C4A1D"/>
    <w:rsid w:val="008C4B25"/>
    <w:rsid w:val="008C4B71"/>
    <w:rsid w:val="008C5053"/>
    <w:rsid w:val="008C50FB"/>
    <w:rsid w:val="008C50FD"/>
    <w:rsid w:val="008C5302"/>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A4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5E60"/>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7C8"/>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56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7D"/>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1"/>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CDC"/>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775"/>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4BF"/>
    <w:rsid w:val="0091270A"/>
    <w:rsid w:val="0091276F"/>
    <w:rsid w:val="00912C97"/>
    <w:rsid w:val="00912CD5"/>
    <w:rsid w:val="00912FE0"/>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2C3"/>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1FD"/>
    <w:rsid w:val="009213D4"/>
    <w:rsid w:val="00921563"/>
    <w:rsid w:val="0092163B"/>
    <w:rsid w:val="0092184E"/>
    <w:rsid w:val="00921A35"/>
    <w:rsid w:val="00921B71"/>
    <w:rsid w:val="0092200B"/>
    <w:rsid w:val="0092205E"/>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7A"/>
    <w:rsid w:val="00926EE3"/>
    <w:rsid w:val="0092706C"/>
    <w:rsid w:val="009271E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AFE"/>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698"/>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72"/>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37"/>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3DC7"/>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7F"/>
    <w:rsid w:val="00966BB5"/>
    <w:rsid w:val="00966C44"/>
    <w:rsid w:val="00966E1E"/>
    <w:rsid w:val="00966E32"/>
    <w:rsid w:val="009671C1"/>
    <w:rsid w:val="00967992"/>
    <w:rsid w:val="00967A97"/>
    <w:rsid w:val="00967DF3"/>
    <w:rsid w:val="00967ECE"/>
    <w:rsid w:val="0097014B"/>
    <w:rsid w:val="009701AA"/>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37F"/>
    <w:rsid w:val="009736C6"/>
    <w:rsid w:val="0097373B"/>
    <w:rsid w:val="009737E7"/>
    <w:rsid w:val="00973981"/>
    <w:rsid w:val="00973A6E"/>
    <w:rsid w:val="00973B6E"/>
    <w:rsid w:val="00973CED"/>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4C"/>
    <w:rsid w:val="009A4A66"/>
    <w:rsid w:val="009A4F37"/>
    <w:rsid w:val="009A50E5"/>
    <w:rsid w:val="009A5172"/>
    <w:rsid w:val="009A5357"/>
    <w:rsid w:val="009A5374"/>
    <w:rsid w:val="009A53E4"/>
    <w:rsid w:val="009A5664"/>
    <w:rsid w:val="009A5683"/>
    <w:rsid w:val="009A5805"/>
    <w:rsid w:val="009A59F0"/>
    <w:rsid w:val="009A5A03"/>
    <w:rsid w:val="009A5A0C"/>
    <w:rsid w:val="009A5AE5"/>
    <w:rsid w:val="009A5BCD"/>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78"/>
    <w:rsid w:val="009C67A5"/>
    <w:rsid w:val="009C6957"/>
    <w:rsid w:val="009C6D0C"/>
    <w:rsid w:val="009C6FE1"/>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C49"/>
    <w:rsid w:val="009D2132"/>
    <w:rsid w:val="009D241E"/>
    <w:rsid w:val="009D2575"/>
    <w:rsid w:val="009D2690"/>
    <w:rsid w:val="009D290C"/>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D7A88"/>
    <w:rsid w:val="009E0015"/>
    <w:rsid w:val="009E016A"/>
    <w:rsid w:val="009E02D8"/>
    <w:rsid w:val="009E06B4"/>
    <w:rsid w:val="009E0C4B"/>
    <w:rsid w:val="009E1193"/>
    <w:rsid w:val="009E1641"/>
    <w:rsid w:val="009E187A"/>
    <w:rsid w:val="009E1AE9"/>
    <w:rsid w:val="009E1C87"/>
    <w:rsid w:val="009E1DED"/>
    <w:rsid w:val="009E1EA7"/>
    <w:rsid w:val="009E1EAA"/>
    <w:rsid w:val="009E1F77"/>
    <w:rsid w:val="009E20BF"/>
    <w:rsid w:val="009E2189"/>
    <w:rsid w:val="009E22EC"/>
    <w:rsid w:val="009E2584"/>
    <w:rsid w:val="009E25F4"/>
    <w:rsid w:val="009E2B0A"/>
    <w:rsid w:val="009E2BF8"/>
    <w:rsid w:val="009E2C80"/>
    <w:rsid w:val="009E2CF7"/>
    <w:rsid w:val="009E2EE5"/>
    <w:rsid w:val="009E300A"/>
    <w:rsid w:val="009E301D"/>
    <w:rsid w:val="009E308B"/>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9B"/>
    <w:rsid w:val="009E691C"/>
    <w:rsid w:val="009E6AD6"/>
    <w:rsid w:val="009E6B62"/>
    <w:rsid w:val="009E6B7E"/>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ACD"/>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EE"/>
    <w:rsid w:val="009F25D3"/>
    <w:rsid w:val="009F27A0"/>
    <w:rsid w:val="009F2CF2"/>
    <w:rsid w:val="009F2D9F"/>
    <w:rsid w:val="009F3025"/>
    <w:rsid w:val="009F3450"/>
    <w:rsid w:val="009F3459"/>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302"/>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6A1"/>
    <w:rsid w:val="00A007F6"/>
    <w:rsid w:val="00A00A10"/>
    <w:rsid w:val="00A00A5C"/>
    <w:rsid w:val="00A00AA7"/>
    <w:rsid w:val="00A00C6F"/>
    <w:rsid w:val="00A00D8E"/>
    <w:rsid w:val="00A01126"/>
    <w:rsid w:val="00A01334"/>
    <w:rsid w:val="00A014ED"/>
    <w:rsid w:val="00A015AA"/>
    <w:rsid w:val="00A01646"/>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D3"/>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C7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97"/>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2B4"/>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2B3"/>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03"/>
    <w:rsid w:val="00A35FF3"/>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20"/>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5EB"/>
    <w:rsid w:val="00A4780D"/>
    <w:rsid w:val="00A478A2"/>
    <w:rsid w:val="00A47A10"/>
    <w:rsid w:val="00A47CB4"/>
    <w:rsid w:val="00A47F5E"/>
    <w:rsid w:val="00A501B9"/>
    <w:rsid w:val="00A505F4"/>
    <w:rsid w:val="00A507C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70"/>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290"/>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2EA8"/>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94"/>
    <w:rsid w:val="00A762E2"/>
    <w:rsid w:val="00A76321"/>
    <w:rsid w:val="00A763AF"/>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BE4"/>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E01"/>
    <w:rsid w:val="00A90F62"/>
    <w:rsid w:val="00A91040"/>
    <w:rsid w:val="00A912C7"/>
    <w:rsid w:val="00A913F9"/>
    <w:rsid w:val="00A91C2D"/>
    <w:rsid w:val="00A91CDD"/>
    <w:rsid w:val="00A91E76"/>
    <w:rsid w:val="00A922B7"/>
    <w:rsid w:val="00A92336"/>
    <w:rsid w:val="00A924BB"/>
    <w:rsid w:val="00A924ED"/>
    <w:rsid w:val="00A9255A"/>
    <w:rsid w:val="00A928C5"/>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61B"/>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6FD"/>
    <w:rsid w:val="00AA074A"/>
    <w:rsid w:val="00AA096A"/>
    <w:rsid w:val="00AA0A84"/>
    <w:rsid w:val="00AA0F44"/>
    <w:rsid w:val="00AA1159"/>
    <w:rsid w:val="00AA12D2"/>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3FFB"/>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8DB"/>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6C8"/>
    <w:rsid w:val="00AC375D"/>
    <w:rsid w:val="00AC37F8"/>
    <w:rsid w:val="00AC3921"/>
    <w:rsid w:val="00AC420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EFF"/>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64F"/>
    <w:rsid w:val="00AD67A5"/>
    <w:rsid w:val="00AD67D8"/>
    <w:rsid w:val="00AD69EB"/>
    <w:rsid w:val="00AD6AE7"/>
    <w:rsid w:val="00AD72CA"/>
    <w:rsid w:val="00AD7313"/>
    <w:rsid w:val="00AD76C5"/>
    <w:rsid w:val="00AD76D4"/>
    <w:rsid w:val="00AD7998"/>
    <w:rsid w:val="00AD7EB0"/>
    <w:rsid w:val="00AD7F0E"/>
    <w:rsid w:val="00AE0171"/>
    <w:rsid w:val="00AE03EC"/>
    <w:rsid w:val="00AE09A8"/>
    <w:rsid w:val="00AE0D3B"/>
    <w:rsid w:val="00AE0D63"/>
    <w:rsid w:val="00AE0D84"/>
    <w:rsid w:val="00AE0E73"/>
    <w:rsid w:val="00AE10CC"/>
    <w:rsid w:val="00AE1150"/>
    <w:rsid w:val="00AE131D"/>
    <w:rsid w:val="00AE13CE"/>
    <w:rsid w:val="00AE145C"/>
    <w:rsid w:val="00AE169A"/>
    <w:rsid w:val="00AE16CC"/>
    <w:rsid w:val="00AE16E2"/>
    <w:rsid w:val="00AE17B0"/>
    <w:rsid w:val="00AE1881"/>
    <w:rsid w:val="00AE1A75"/>
    <w:rsid w:val="00AE2266"/>
    <w:rsid w:val="00AE245B"/>
    <w:rsid w:val="00AE2A3D"/>
    <w:rsid w:val="00AE2C19"/>
    <w:rsid w:val="00AE2C62"/>
    <w:rsid w:val="00AE2E9D"/>
    <w:rsid w:val="00AE2FEB"/>
    <w:rsid w:val="00AE30B3"/>
    <w:rsid w:val="00AE3128"/>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8FA"/>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17"/>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88"/>
    <w:rsid w:val="00B122F4"/>
    <w:rsid w:val="00B12549"/>
    <w:rsid w:val="00B12B78"/>
    <w:rsid w:val="00B12C2B"/>
    <w:rsid w:val="00B12C3F"/>
    <w:rsid w:val="00B12D7D"/>
    <w:rsid w:val="00B131CF"/>
    <w:rsid w:val="00B13303"/>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5F0"/>
    <w:rsid w:val="00B247AC"/>
    <w:rsid w:val="00B247EE"/>
    <w:rsid w:val="00B24976"/>
    <w:rsid w:val="00B24BB9"/>
    <w:rsid w:val="00B24C69"/>
    <w:rsid w:val="00B24C7F"/>
    <w:rsid w:val="00B24FB4"/>
    <w:rsid w:val="00B25490"/>
    <w:rsid w:val="00B257C8"/>
    <w:rsid w:val="00B257EF"/>
    <w:rsid w:val="00B257FD"/>
    <w:rsid w:val="00B25821"/>
    <w:rsid w:val="00B25828"/>
    <w:rsid w:val="00B25896"/>
    <w:rsid w:val="00B2591C"/>
    <w:rsid w:val="00B25D93"/>
    <w:rsid w:val="00B25EC7"/>
    <w:rsid w:val="00B25F27"/>
    <w:rsid w:val="00B26072"/>
    <w:rsid w:val="00B26074"/>
    <w:rsid w:val="00B26615"/>
    <w:rsid w:val="00B26690"/>
    <w:rsid w:val="00B2684B"/>
    <w:rsid w:val="00B26856"/>
    <w:rsid w:val="00B268CB"/>
    <w:rsid w:val="00B26E0B"/>
    <w:rsid w:val="00B2788B"/>
    <w:rsid w:val="00B27B05"/>
    <w:rsid w:val="00B27B2F"/>
    <w:rsid w:val="00B27CE9"/>
    <w:rsid w:val="00B27FAD"/>
    <w:rsid w:val="00B27FAE"/>
    <w:rsid w:val="00B3000E"/>
    <w:rsid w:val="00B300ED"/>
    <w:rsid w:val="00B3024C"/>
    <w:rsid w:val="00B3048A"/>
    <w:rsid w:val="00B30517"/>
    <w:rsid w:val="00B306BA"/>
    <w:rsid w:val="00B30734"/>
    <w:rsid w:val="00B30A24"/>
    <w:rsid w:val="00B30A40"/>
    <w:rsid w:val="00B30EAA"/>
    <w:rsid w:val="00B31057"/>
    <w:rsid w:val="00B31099"/>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333"/>
    <w:rsid w:val="00B33432"/>
    <w:rsid w:val="00B334E8"/>
    <w:rsid w:val="00B3363E"/>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B8D"/>
    <w:rsid w:val="00B35C7C"/>
    <w:rsid w:val="00B35E9A"/>
    <w:rsid w:val="00B36057"/>
    <w:rsid w:val="00B361B2"/>
    <w:rsid w:val="00B36313"/>
    <w:rsid w:val="00B3640F"/>
    <w:rsid w:val="00B364A5"/>
    <w:rsid w:val="00B366C2"/>
    <w:rsid w:val="00B3678C"/>
    <w:rsid w:val="00B3693F"/>
    <w:rsid w:val="00B36FB2"/>
    <w:rsid w:val="00B37061"/>
    <w:rsid w:val="00B373B7"/>
    <w:rsid w:val="00B37544"/>
    <w:rsid w:val="00B376F8"/>
    <w:rsid w:val="00B3772A"/>
    <w:rsid w:val="00B3781C"/>
    <w:rsid w:val="00B37A07"/>
    <w:rsid w:val="00B37DC9"/>
    <w:rsid w:val="00B37EBF"/>
    <w:rsid w:val="00B40176"/>
    <w:rsid w:val="00B403A3"/>
    <w:rsid w:val="00B4047F"/>
    <w:rsid w:val="00B409BD"/>
    <w:rsid w:val="00B40EFD"/>
    <w:rsid w:val="00B411F9"/>
    <w:rsid w:val="00B4168F"/>
    <w:rsid w:val="00B417B6"/>
    <w:rsid w:val="00B419B5"/>
    <w:rsid w:val="00B41B07"/>
    <w:rsid w:val="00B41B68"/>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525"/>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DF2"/>
    <w:rsid w:val="00B57F14"/>
    <w:rsid w:val="00B6000F"/>
    <w:rsid w:val="00B60017"/>
    <w:rsid w:val="00B60594"/>
    <w:rsid w:val="00B605B6"/>
    <w:rsid w:val="00B60A1B"/>
    <w:rsid w:val="00B60AC8"/>
    <w:rsid w:val="00B60E11"/>
    <w:rsid w:val="00B60FE8"/>
    <w:rsid w:val="00B611D6"/>
    <w:rsid w:val="00B61289"/>
    <w:rsid w:val="00B6128A"/>
    <w:rsid w:val="00B612F3"/>
    <w:rsid w:val="00B61401"/>
    <w:rsid w:val="00B61472"/>
    <w:rsid w:val="00B61507"/>
    <w:rsid w:val="00B61762"/>
    <w:rsid w:val="00B6180D"/>
    <w:rsid w:val="00B61A2E"/>
    <w:rsid w:val="00B61BEE"/>
    <w:rsid w:val="00B62317"/>
    <w:rsid w:val="00B624CF"/>
    <w:rsid w:val="00B6264E"/>
    <w:rsid w:val="00B6275A"/>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4B0"/>
    <w:rsid w:val="00B7267A"/>
    <w:rsid w:val="00B7267C"/>
    <w:rsid w:val="00B726EA"/>
    <w:rsid w:val="00B72700"/>
    <w:rsid w:val="00B728F2"/>
    <w:rsid w:val="00B72954"/>
    <w:rsid w:val="00B72C53"/>
    <w:rsid w:val="00B72D68"/>
    <w:rsid w:val="00B72EDF"/>
    <w:rsid w:val="00B731AC"/>
    <w:rsid w:val="00B733F9"/>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62"/>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C7"/>
    <w:rsid w:val="00B8668D"/>
    <w:rsid w:val="00B866DC"/>
    <w:rsid w:val="00B8680C"/>
    <w:rsid w:val="00B8695A"/>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21"/>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449"/>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AEC"/>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43D"/>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BB7"/>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076"/>
    <w:rsid w:val="00BE6495"/>
    <w:rsid w:val="00BE6592"/>
    <w:rsid w:val="00BE6626"/>
    <w:rsid w:val="00BE66EC"/>
    <w:rsid w:val="00BE67DE"/>
    <w:rsid w:val="00BE69E4"/>
    <w:rsid w:val="00BE6A80"/>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2B2F"/>
    <w:rsid w:val="00C032F7"/>
    <w:rsid w:val="00C033EE"/>
    <w:rsid w:val="00C03430"/>
    <w:rsid w:val="00C035AA"/>
    <w:rsid w:val="00C03CEB"/>
    <w:rsid w:val="00C03D23"/>
    <w:rsid w:val="00C03DD5"/>
    <w:rsid w:val="00C03DE1"/>
    <w:rsid w:val="00C03F7A"/>
    <w:rsid w:val="00C0409A"/>
    <w:rsid w:val="00C040DE"/>
    <w:rsid w:val="00C0416D"/>
    <w:rsid w:val="00C0432C"/>
    <w:rsid w:val="00C0444B"/>
    <w:rsid w:val="00C045A7"/>
    <w:rsid w:val="00C045AB"/>
    <w:rsid w:val="00C047F2"/>
    <w:rsid w:val="00C0491D"/>
    <w:rsid w:val="00C04BF0"/>
    <w:rsid w:val="00C04C92"/>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147"/>
    <w:rsid w:val="00C1563A"/>
    <w:rsid w:val="00C156C4"/>
    <w:rsid w:val="00C15863"/>
    <w:rsid w:val="00C15A79"/>
    <w:rsid w:val="00C15A82"/>
    <w:rsid w:val="00C15D4A"/>
    <w:rsid w:val="00C15D77"/>
    <w:rsid w:val="00C15DD5"/>
    <w:rsid w:val="00C1630E"/>
    <w:rsid w:val="00C166E1"/>
    <w:rsid w:val="00C16813"/>
    <w:rsid w:val="00C16824"/>
    <w:rsid w:val="00C168CE"/>
    <w:rsid w:val="00C16ABE"/>
    <w:rsid w:val="00C16B21"/>
    <w:rsid w:val="00C16B9F"/>
    <w:rsid w:val="00C1797F"/>
    <w:rsid w:val="00C17ADD"/>
    <w:rsid w:val="00C17B50"/>
    <w:rsid w:val="00C17F22"/>
    <w:rsid w:val="00C17F3A"/>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5D57"/>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01"/>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0"/>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7EB"/>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8E2"/>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31C"/>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7D"/>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B"/>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052"/>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BFB"/>
    <w:rsid w:val="00C82C9E"/>
    <w:rsid w:val="00C83015"/>
    <w:rsid w:val="00C83133"/>
    <w:rsid w:val="00C8317D"/>
    <w:rsid w:val="00C83311"/>
    <w:rsid w:val="00C83387"/>
    <w:rsid w:val="00C83429"/>
    <w:rsid w:val="00C8380A"/>
    <w:rsid w:val="00C838BC"/>
    <w:rsid w:val="00C83CB4"/>
    <w:rsid w:val="00C83F13"/>
    <w:rsid w:val="00C842A7"/>
    <w:rsid w:val="00C84338"/>
    <w:rsid w:val="00C84877"/>
    <w:rsid w:val="00C84948"/>
    <w:rsid w:val="00C84A32"/>
    <w:rsid w:val="00C84B5C"/>
    <w:rsid w:val="00C84B77"/>
    <w:rsid w:val="00C84BAB"/>
    <w:rsid w:val="00C84D3A"/>
    <w:rsid w:val="00C84DB0"/>
    <w:rsid w:val="00C85291"/>
    <w:rsid w:val="00C8551F"/>
    <w:rsid w:val="00C855D8"/>
    <w:rsid w:val="00C8564C"/>
    <w:rsid w:val="00C859FE"/>
    <w:rsid w:val="00C861A2"/>
    <w:rsid w:val="00C861AA"/>
    <w:rsid w:val="00C8627F"/>
    <w:rsid w:val="00C86282"/>
    <w:rsid w:val="00C86497"/>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65B"/>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5F0E"/>
    <w:rsid w:val="00C9609E"/>
    <w:rsid w:val="00C96127"/>
    <w:rsid w:val="00C9612C"/>
    <w:rsid w:val="00C9623E"/>
    <w:rsid w:val="00C9631C"/>
    <w:rsid w:val="00C96616"/>
    <w:rsid w:val="00C96858"/>
    <w:rsid w:val="00C96D0A"/>
    <w:rsid w:val="00C96F4D"/>
    <w:rsid w:val="00C96F79"/>
    <w:rsid w:val="00C97089"/>
    <w:rsid w:val="00C971B6"/>
    <w:rsid w:val="00C9721D"/>
    <w:rsid w:val="00C97225"/>
    <w:rsid w:val="00C974E5"/>
    <w:rsid w:val="00C9761B"/>
    <w:rsid w:val="00C976D2"/>
    <w:rsid w:val="00C9791E"/>
    <w:rsid w:val="00C97A0B"/>
    <w:rsid w:val="00C97AF8"/>
    <w:rsid w:val="00C97DFC"/>
    <w:rsid w:val="00C97E2A"/>
    <w:rsid w:val="00C97F46"/>
    <w:rsid w:val="00CA00E3"/>
    <w:rsid w:val="00CA02A1"/>
    <w:rsid w:val="00CA0959"/>
    <w:rsid w:val="00CA09C0"/>
    <w:rsid w:val="00CA09D3"/>
    <w:rsid w:val="00CA0B17"/>
    <w:rsid w:val="00CA0B32"/>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3DBD"/>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26F"/>
    <w:rsid w:val="00CD034F"/>
    <w:rsid w:val="00CD08BD"/>
    <w:rsid w:val="00CD0C64"/>
    <w:rsid w:val="00CD10C6"/>
    <w:rsid w:val="00CD1342"/>
    <w:rsid w:val="00CD14BA"/>
    <w:rsid w:val="00CD15E1"/>
    <w:rsid w:val="00CD172E"/>
    <w:rsid w:val="00CD1879"/>
    <w:rsid w:val="00CD1A1A"/>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7CE"/>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D54"/>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24"/>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DC8"/>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52B"/>
    <w:rsid w:val="00D06704"/>
    <w:rsid w:val="00D06717"/>
    <w:rsid w:val="00D06983"/>
    <w:rsid w:val="00D06A2E"/>
    <w:rsid w:val="00D06C68"/>
    <w:rsid w:val="00D06D84"/>
    <w:rsid w:val="00D06DD0"/>
    <w:rsid w:val="00D06F66"/>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66C"/>
    <w:rsid w:val="00D156EF"/>
    <w:rsid w:val="00D15827"/>
    <w:rsid w:val="00D15A27"/>
    <w:rsid w:val="00D15CE7"/>
    <w:rsid w:val="00D15E8D"/>
    <w:rsid w:val="00D15EE8"/>
    <w:rsid w:val="00D15FDB"/>
    <w:rsid w:val="00D15FFA"/>
    <w:rsid w:val="00D1621A"/>
    <w:rsid w:val="00D165B4"/>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5EAB"/>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C3"/>
    <w:rsid w:val="00D355FF"/>
    <w:rsid w:val="00D356CF"/>
    <w:rsid w:val="00D357B7"/>
    <w:rsid w:val="00D35E1D"/>
    <w:rsid w:val="00D35F00"/>
    <w:rsid w:val="00D35FEA"/>
    <w:rsid w:val="00D36069"/>
    <w:rsid w:val="00D36100"/>
    <w:rsid w:val="00D36697"/>
    <w:rsid w:val="00D3697B"/>
    <w:rsid w:val="00D36998"/>
    <w:rsid w:val="00D36E21"/>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ED"/>
    <w:rsid w:val="00D45FF2"/>
    <w:rsid w:val="00D461B9"/>
    <w:rsid w:val="00D464C4"/>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D8B"/>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0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3A"/>
    <w:rsid w:val="00D6253B"/>
    <w:rsid w:val="00D628CC"/>
    <w:rsid w:val="00D62B84"/>
    <w:rsid w:val="00D62D6A"/>
    <w:rsid w:val="00D62F9D"/>
    <w:rsid w:val="00D62FE0"/>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3B1"/>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AD7"/>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06"/>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C5A"/>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880"/>
    <w:rsid w:val="00D95988"/>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513"/>
    <w:rsid w:val="00DA1853"/>
    <w:rsid w:val="00DA18EB"/>
    <w:rsid w:val="00DA1A2C"/>
    <w:rsid w:val="00DA1BF6"/>
    <w:rsid w:val="00DA1C01"/>
    <w:rsid w:val="00DA1F8C"/>
    <w:rsid w:val="00DA1FAA"/>
    <w:rsid w:val="00DA206A"/>
    <w:rsid w:val="00DA206F"/>
    <w:rsid w:val="00DA20E4"/>
    <w:rsid w:val="00DA217B"/>
    <w:rsid w:val="00DA252D"/>
    <w:rsid w:val="00DA2575"/>
    <w:rsid w:val="00DA2ACB"/>
    <w:rsid w:val="00DA2E2F"/>
    <w:rsid w:val="00DA3155"/>
    <w:rsid w:val="00DA325D"/>
    <w:rsid w:val="00DA3361"/>
    <w:rsid w:val="00DA35F7"/>
    <w:rsid w:val="00DA3775"/>
    <w:rsid w:val="00DA37D1"/>
    <w:rsid w:val="00DA39F9"/>
    <w:rsid w:val="00DA3A11"/>
    <w:rsid w:val="00DA3BFF"/>
    <w:rsid w:val="00DA3D48"/>
    <w:rsid w:val="00DA3F43"/>
    <w:rsid w:val="00DA3FF7"/>
    <w:rsid w:val="00DA40D9"/>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BC3"/>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109"/>
    <w:rsid w:val="00DB1284"/>
    <w:rsid w:val="00DB128C"/>
    <w:rsid w:val="00DB133F"/>
    <w:rsid w:val="00DB1521"/>
    <w:rsid w:val="00DB155F"/>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D6"/>
    <w:rsid w:val="00DB5180"/>
    <w:rsid w:val="00DB568C"/>
    <w:rsid w:val="00DB5744"/>
    <w:rsid w:val="00DB59D1"/>
    <w:rsid w:val="00DB5B1A"/>
    <w:rsid w:val="00DB5BB1"/>
    <w:rsid w:val="00DB5C9F"/>
    <w:rsid w:val="00DB5F4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78"/>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72D"/>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B53"/>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5A"/>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CF"/>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E7F"/>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578"/>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152"/>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764"/>
    <w:rsid w:val="00E367B9"/>
    <w:rsid w:val="00E36858"/>
    <w:rsid w:val="00E36899"/>
    <w:rsid w:val="00E3697B"/>
    <w:rsid w:val="00E36B09"/>
    <w:rsid w:val="00E36E0A"/>
    <w:rsid w:val="00E36E8A"/>
    <w:rsid w:val="00E36FD1"/>
    <w:rsid w:val="00E37253"/>
    <w:rsid w:val="00E37275"/>
    <w:rsid w:val="00E37C5E"/>
    <w:rsid w:val="00E37D73"/>
    <w:rsid w:val="00E4050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BF"/>
    <w:rsid w:val="00E62434"/>
    <w:rsid w:val="00E62440"/>
    <w:rsid w:val="00E6266C"/>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B94"/>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405"/>
    <w:rsid w:val="00E7354F"/>
    <w:rsid w:val="00E73693"/>
    <w:rsid w:val="00E73709"/>
    <w:rsid w:val="00E737EF"/>
    <w:rsid w:val="00E73942"/>
    <w:rsid w:val="00E73985"/>
    <w:rsid w:val="00E73A23"/>
    <w:rsid w:val="00E73A6A"/>
    <w:rsid w:val="00E73B7D"/>
    <w:rsid w:val="00E73BCE"/>
    <w:rsid w:val="00E74079"/>
    <w:rsid w:val="00E7419C"/>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87C"/>
    <w:rsid w:val="00E76BF8"/>
    <w:rsid w:val="00E76E6E"/>
    <w:rsid w:val="00E76E7A"/>
    <w:rsid w:val="00E771E8"/>
    <w:rsid w:val="00E77310"/>
    <w:rsid w:val="00E773CC"/>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31D"/>
    <w:rsid w:val="00E874E5"/>
    <w:rsid w:val="00E87708"/>
    <w:rsid w:val="00E87769"/>
    <w:rsid w:val="00E8781B"/>
    <w:rsid w:val="00E87955"/>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D47"/>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D71"/>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B4"/>
    <w:rsid w:val="00EA10C7"/>
    <w:rsid w:val="00EA11A3"/>
    <w:rsid w:val="00EA1263"/>
    <w:rsid w:val="00EA139B"/>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06C"/>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AE4"/>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0F9D"/>
    <w:rsid w:val="00EC115A"/>
    <w:rsid w:val="00EC1219"/>
    <w:rsid w:val="00EC157F"/>
    <w:rsid w:val="00EC1620"/>
    <w:rsid w:val="00EC1920"/>
    <w:rsid w:val="00EC2076"/>
    <w:rsid w:val="00EC20DD"/>
    <w:rsid w:val="00EC2107"/>
    <w:rsid w:val="00EC21BA"/>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26"/>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6F0"/>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84"/>
    <w:rsid w:val="00EF509F"/>
    <w:rsid w:val="00EF51A5"/>
    <w:rsid w:val="00EF5382"/>
    <w:rsid w:val="00EF55EC"/>
    <w:rsid w:val="00EF5759"/>
    <w:rsid w:val="00EF5813"/>
    <w:rsid w:val="00EF59DE"/>
    <w:rsid w:val="00EF5B1D"/>
    <w:rsid w:val="00EF5C38"/>
    <w:rsid w:val="00EF5D53"/>
    <w:rsid w:val="00EF5E9C"/>
    <w:rsid w:val="00EF5ED3"/>
    <w:rsid w:val="00EF608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AE"/>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791"/>
    <w:rsid w:val="00F04865"/>
    <w:rsid w:val="00F04968"/>
    <w:rsid w:val="00F049BB"/>
    <w:rsid w:val="00F04DD8"/>
    <w:rsid w:val="00F04E15"/>
    <w:rsid w:val="00F04ED1"/>
    <w:rsid w:val="00F05063"/>
    <w:rsid w:val="00F0547D"/>
    <w:rsid w:val="00F054C7"/>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514"/>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64C"/>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39"/>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B00"/>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8D4"/>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30"/>
    <w:rsid w:val="00F51BA8"/>
    <w:rsid w:val="00F51DB8"/>
    <w:rsid w:val="00F51F40"/>
    <w:rsid w:val="00F5217C"/>
    <w:rsid w:val="00F521CA"/>
    <w:rsid w:val="00F5221F"/>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DD6"/>
    <w:rsid w:val="00F75E6F"/>
    <w:rsid w:val="00F76303"/>
    <w:rsid w:val="00F76700"/>
    <w:rsid w:val="00F76A56"/>
    <w:rsid w:val="00F76B3B"/>
    <w:rsid w:val="00F76C92"/>
    <w:rsid w:val="00F76D12"/>
    <w:rsid w:val="00F76DAB"/>
    <w:rsid w:val="00F76E77"/>
    <w:rsid w:val="00F77627"/>
    <w:rsid w:val="00F77846"/>
    <w:rsid w:val="00F7787F"/>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A9A"/>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BCC"/>
    <w:rsid w:val="00F92E40"/>
    <w:rsid w:val="00F93368"/>
    <w:rsid w:val="00F933E0"/>
    <w:rsid w:val="00F93888"/>
    <w:rsid w:val="00F938CB"/>
    <w:rsid w:val="00F93AC5"/>
    <w:rsid w:val="00F93C68"/>
    <w:rsid w:val="00F93F81"/>
    <w:rsid w:val="00F93FB3"/>
    <w:rsid w:val="00F940E8"/>
    <w:rsid w:val="00F94182"/>
    <w:rsid w:val="00F941AB"/>
    <w:rsid w:val="00F9427E"/>
    <w:rsid w:val="00F94398"/>
    <w:rsid w:val="00F94639"/>
    <w:rsid w:val="00F94648"/>
    <w:rsid w:val="00F946DB"/>
    <w:rsid w:val="00F949D0"/>
    <w:rsid w:val="00F94B16"/>
    <w:rsid w:val="00F94CE7"/>
    <w:rsid w:val="00F94CF3"/>
    <w:rsid w:val="00F95175"/>
    <w:rsid w:val="00F953D1"/>
    <w:rsid w:val="00F955AE"/>
    <w:rsid w:val="00F9566A"/>
    <w:rsid w:val="00F9566C"/>
    <w:rsid w:val="00F95725"/>
    <w:rsid w:val="00F95CC0"/>
    <w:rsid w:val="00F9600C"/>
    <w:rsid w:val="00F960EA"/>
    <w:rsid w:val="00F96321"/>
    <w:rsid w:val="00F964A6"/>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21"/>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47"/>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7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6A"/>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7F2"/>
    <w:rsid w:val="00FD5FC2"/>
    <w:rsid w:val="00FD610B"/>
    <w:rsid w:val="00FD6295"/>
    <w:rsid w:val="00FD65A3"/>
    <w:rsid w:val="00FD6638"/>
    <w:rsid w:val="00FD6C0F"/>
    <w:rsid w:val="00FD6C2A"/>
    <w:rsid w:val="00FD6E86"/>
    <w:rsid w:val="00FD71C2"/>
    <w:rsid w:val="00FD71CB"/>
    <w:rsid w:val="00FD727F"/>
    <w:rsid w:val="00FD72E0"/>
    <w:rsid w:val="00FD72E7"/>
    <w:rsid w:val="00FD733B"/>
    <w:rsid w:val="00FD7504"/>
    <w:rsid w:val="00FD75B3"/>
    <w:rsid w:val="00FD77F2"/>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264"/>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756"/>
    <w:rsid w:val="00FE5A49"/>
    <w:rsid w:val="00FE5A58"/>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C99"/>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9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7635AC"/>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qFormat/>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7635AC"/>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uiPriority w:val="99"/>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uiPriority w:val="9"/>
    <w:rsid w:val="00F05063"/>
    <w:rPr>
      <w:rFonts w:ascii="Arial" w:hAnsi="Arial"/>
      <w:noProof/>
      <w:sz w:val="28"/>
    </w:rPr>
  </w:style>
  <w:style w:type="paragraph" w:customStyle="1" w:styleId="ListParagraph4">
    <w:name w:val="List Paragraph4"/>
    <w:basedOn w:val="Normal"/>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Normal"/>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Normal"/>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Normal"/>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Normal"/>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Normal"/>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Normal"/>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Normal"/>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character" w:customStyle="1" w:styleId="EditorsNoteChar">
    <w:name w:val="Editor's Note Char"/>
    <w:aliases w:val="EN Char"/>
    <w:link w:val="EditorsNote"/>
    <w:qFormat/>
    <w:locked/>
    <w:rsid w:val="000B3B3E"/>
    <w:rPr>
      <w:rFonts w:ascii="Times New Roman" w:hAnsi="Times New Roman"/>
      <w:color w:val="FF0000"/>
      <w:lang w:val="x-none" w:eastAsia="en-US"/>
    </w:rPr>
  </w:style>
  <w:style w:type="paragraph" w:customStyle="1" w:styleId="EmailDiscussion2">
    <w:name w:val="EmailDiscussion2"/>
    <w:basedOn w:val="Normal"/>
    <w:qFormat/>
    <w:rsid w:val="005214EA"/>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B5Char">
    <w:name w:val="B5 Char"/>
    <w:link w:val="B5"/>
    <w:qFormat/>
    <w:locked/>
    <w:rsid w:val="005214EA"/>
    <w:rPr>
      <w:rFonts w:ascii="Times New Roman" w:hAnsi="Times New Roman"/>
      <w:lang w:eastAsia="en-US"/>
    </w:rPr>
  </w:style>
  <w:style w:type="table" w:customStyle="1" w:styleId="TableGrid1">
    <w:name w:val="TableGrid1"/>
    <w:basedOn w:val="TableNormal"/>
    <w:next w:val="TableGrid"/>
    <w:qFormat/>
    <w:rsid w:val="00C448E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02726185">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6142369">
      <w:bodyDiv w:val="1"/>
      <w:marLeft w:val="0"/>
      <w:marRight w:val="0"/>
      <w:marTop w:val="0"/>
      <w:marBottom w:val="0"/>
      <w:divBdr>
        <w:top w:val="none" w:sz="0" w:space="0" w:color="auto"/>
        <w:left w:val="none" w:sz="0" w:space="0" w:color="auto"/>
        <w:bottom w:val="none" w:sz="0" w:space="0" w:color="auto"/>
        <w:right w:val="none" w:sz="0" w:space="0" w:color="auto"/>
      </w:divBdr>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4358</TotalTime>
  <Pages>3</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6684</cp:revision>
  <cp:lastPrinted>2004-04-14T09:17:00Z</cp:lastPrinted>
  <dcterms:created xsi:type="dcterms:W3CDTF">2023-08-07T06:54:00Z</dcterms:created>
  <dcterms:modified xsi:type="dcterms:W3CDTF">2025-10-03T07:54:00Z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