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62B1C" w14:textId="2DFD1788" w:rsidR="0068451D" w:rsidRPr="00E8189F" w:rsidRDefault="0068451D" w:rsidP="0068451D">
      <w:pPr>
        <w:tabs>
          <w:tab w:val="right" w:pos="9781"/>
        </w:tabs>
        <w:spacing w:after="0"/>
        <w:rPr>
          <w:rFonts w:ascii="Arial" w:eastAsia="Yu Mincho" w:hAnsi="Arial" w:cs="Malgun Gothic"/>
          <w:b/>
          <w:noProof/>
          <w:sz w:val="24"/>
          <w:lang w:eastAsia="ja-JP"/>
        </w:rPr>
      </w:pPr>
      <w:bookmarkStart w:id="0" w:name="_Hlk54275161"/>
      <w:bookmarkStart w:id="1" w:name="_Hlk142299101"/>
      <w:bookmarkEnd w:id="0"/>
      <w:bookmarkEnd w:id="1"/>
      <w:r w:rsidRPr="00E8189F">
        <w:rPr>
          <w:rFonts w:ascii="Arial" w:eastAsia="SimSun" w:hAnsi="Arial" w:cs="Malgun Gothic"/>
          <w:b/>
          <w:noProof/>
          <w:sz w:val="24"/>
        </w:rPr>
        <w:t>3GPP TSG RAN WG2#13</w:t>
      </w:r>
      <w:r w:rsidRPr="00E8189F">
        <w:rPr>
          <w:rFonts w:ascii="Arial" w:eastAsia="SimSun" w:hAnsi="Arial" w:cs="Malgun Gothic" w:hint="eastAsia"/>
          <w:b/>
          <w:noProof/>
          <w:sz w:val="24"/>
          <w:lang w:eastAsia="ja-JP"/>
        </w:rPr>
        <w:t>1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bis</w:t>
      </w:r>
      <w:r w:rsidRPr="00E8189F">
        <w:rPr>
          <w:rFonts w:ascii="Arial" w:eastAsia="SimSun" w:hAnsi="Arial" w:cs="Malgun Gothic"/>
          <w:b/>
          <w:noProof/>
          <w:sz w:val="24"/>
        </w:rPr>
        <w:tab/>
        <w:t>R2-250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67</w:t>
      </w:r>
      <w:r>
        <w:rPr>
          <w:rFonts w:ascii="Arial" w:eastAsia="SimSun" w:hAnsi="Arial" w:cs="Malgun Gothic"/>
          <w:b/>
          <w:noProof/>
          <w:sz w:val="24"/>
          <w:lang w:eastAsia="ja-JP"/>
        </w:rPr>
        <w:t>30</w:t>
      </w:r>
    </w:p>
    <w:p w14:paraId="1C60AF6F" w14:textId="77777777" w:rsidR="0068451D" w:rsidRPr="00E8189F" w:rsidRDefault="0068451D" w:rsidP="0068451D">
      <w:pPr>
        <w:tabs>
          <w:tab w:val="right" w:pos="9216"/>
        </w:tabs>
        <w:spacing w:after="0"/>
        <w:rPr>
          <w:rFonts w:ascii="Arial" w:eastAsia="SimSun" w:hAnsi="Arial" w:cs="Malgun Gothic"/>
          <w:b/>
          <w:noProof/>
          <w:sz w:val="24"/>
        </w:rPr>
      </w:pP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Prague, Czech Republic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, 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>13</w:t>
      </w:r>
      <w:r w:rsidRPr="00E8189F">
        <w:rPr>
          <w:rFonts w:ascii="Arial" w:eastAsia="SimSun" w:hAnsi="Arial" w:cs="Malgun Gothic"/>
          <w:b/>
          <w:noProof/>
          <w:sz w:val="24"/>
          <w:vertAlign w:val="superscript"/>
        </w:rPr>
        <w:t>th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- 17</w:t>
      </w:r>
      <w:r w:rsidRPr="00E8189F">
        <w:rPr>
          <w:rFonts w:ascii="Arial" w:eastAsia="SimSun" w:hAnsi="Arial" w:cs="Malgun Gothic" w:hint="eastAsia"/>
          <w:b/>
          <w:noProof/>
          <w:sz w:val="24"/>
          <w:vertAlign w:val="superscript"/>
          <w:lang w:eastAsia="ja-JP"/>
        </w:rPr>
        <w:t>th</w:t>
      </w:r>
      <w:r w:rsidRPr="00E8189F">
        <w:rPr>
          <w:rFonts w:ascii="Arial" w:eastAsia="SimSun" w:hAnsi="Arial" w:cs="Malgun Gothic"/>
          <w:b/>
          <w:noProof/>
          <w:sz w:val="24"/>
          <w:lang w:eastAsia="ja-JP"/>
        </w:rPr>
        <w:t xml:space="preserve"> October</w:t>
      </w:r>
      <w:r w:rsidRPr="00E8189F">
        <w:rPr>
          <w:rFonts w:ascii="Arial" w:eastAsia="SimSun" w:hAnsi="Arial" w:cs="Malgun Gothic"/>
          <w:b/>
          <w:noProof/>
          <w:sz w:val="24"/>
        </w:rPr>
        <w:t xml:space="preserve"> 2025</w:t>
      </w:r>
    </w:p>
    <w:p w14:paraId="4436FC22" w14:textId="77777777" w:rsidR="0068451D" w:rsidRPr="00E8189F" w:rsidRDefault="0068451D" w:rsidP="0068451D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SimSun" w:hAnsi="Arial" w:cs="SimSun"/>
          <w:noProof/>
        </w:rPr>
      </w:pPr>
    </w:p>
    <w:p w14:paraId="0C7370C8" w14:textId="77777777" w:rsidR="0068451D" w:rsidRPr="00E8189F" w:rsidRDefault="0068451D" w:rsidP="0068451D">
      <w:pPr>
        <w:spacing w:after="0"/>
        <w:rPr>
          <w:rFonts w:ascii="Arial" w:eastAsia="SimSun" w:hAnsi="Arial" w:cs="Arial"/>
        </w:rPr>
      </w:pPr>
    </w:p>
    <w:p w14:paraId="6AA9D7F6" w14:textId="4E91F145" w:rsidR="006720F2" w:rsidRPr="0064267D" w:rsidRDefault="006720F2" w:rsidP="006720F2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</w:t>
      </w:r>
      <w:r w:rsidR="002B480E">
        <w:rPr>
          <w:rFonts w:ascii="Arial" w:hAnsi="Arial" w:cs="Arial"/>
          <w:b/>
          <w:noProof/>
          <w:sz w:val="24"/>
          <w:szCs w:val="24"/>
        </w:rPr>
        <w:t>6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="000D4C7B" w:rsidRPr="000D4C7B">
        <w:rPr>
          <w:rFonts w:ascii="Arial" w:hAnsi="Arial" w:cs="Arial"/>
          <w:b/>
          <w:sz w:val="24"/>
          <w:szCs w:val="24"/>
        </w:rPr>
        <w:t>R4-</w:t>
      </w:r>
      <w:r w:rsidR="001571D9" w:rsidRPr="001571D9">
        <w:rPr>
          <w:rFonts w:ascii="Arial" w:hAnsi="Arial" w:cs="Arial"/>
          <w:b/>
          <w:sz w:val="24"/>
          <w:szCs w:val="24"/>
        </w:rPr>
        <w:t>2511</w:t>
      </w:r>
      <w:r w:rsidR="00DF7F10">
        <w:rPr>
          <w:rFonts w:ascii="Arial" w:hAnsi="Arial" w:cs="Arial"/>
          <w:b/>
          <w:sz w:val="24"/>
          <w:szCs w:val="24"/>
        </w:rPr>
        <w:t>759</w:t>
      </w:r>
    </w:p>
    <w:p w14:paraId="6A14D5CD" w14:textId="6AE898E5" w:rsidR="00637593" w:rsidRPr="0000123A" w:rsidRDefault="0094527E" w:rsidP="00637593">
      <w:pPr>
        <w:widowControl w:val="0"/>
        <w:spacing w:after="0"/>
        <w:rPr>
          <w:rFonts w:ascii="Arial" w:hAnsi="Arial"/>
          <w:b/>
          <w:bCs/>
          <w:sz w:val="24"/>
        </w:rPr>
      </w:pPr>
      <w:r w:rsidRPr="0094527E">
        <w:rPr>
          <w:rFonts w:ascii="Arial" w:hAnsi="Arial"/>
          <w:b/>
          <w:sz w:val="24"/>
        </w:rPr>
        <w:t>Bengaluru</w:t>
      </w:r>
      <w:r w:rsidR="00637593" w:rsidRPr="0000123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India</w:t>
      </w:r>
      <w:r w:rsidR="00637593" w:rsidRPr="0000123A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August</w:t>
      </w:r>
      <w:r w:rsidR="00637593" w:rsidRPr="0000123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25</w:t>
      </w:r>
      <w:r w:rsidR="00637593" w:rsidRPr="0000123A">
        <w:rPr>
          <w:rFonts w:ascii="Arial" w:hAnsi="Arial"/>
          <w:b/>
          <w:sz w:val="24"/>
        </w:rPr>
        <w:t>th – 2</w:t>
      </w:r>
      <w:r>
        <w:rPr>
          <w:rFonts w:ascii="Arial" w:hAnsi="Arial"/>
          <w:b/>
          <w:sz w:val="24"/>
        </w:rPr>
        <w:t>9th</w:t>
      </w:r>
      <w:r w:rsidR="00637593" w:rsidRPr="0000123A">
        <w:rPr>
          <w:rFonts w:ascii="Arial" w:hAnsi="Arial"/>
          <w:b/>
          <w:sz w:val="24"/>
        </w:rPr>
        <w:t>, 2025</w:t>
      </w:r>
    </w:p>
    <w:p w14:paraId="17265650" w14:textId="77777777" w:rsidR="008D5490" w:rsidRDefault="008D549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7F0A6B7" w14:textId="617C933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D4C7B" w:rsidRPr="000D4C7B">
        <w:rPr>
          <w:rFonts w:ascii="Arial" w:hAnsi="Arial" w:cs="Arial"/>
          <w:bCs/>
          <w:sz w:val="22"/>
          <w:szCs w:val="22"/>
        </w:rPr>
        <w:t xml:space="preserve">LS on </w:t>
      </w:r>
      <w:r w:rsidR="002B480E">
        <w:rPr>
          <w:rFonts w:ascii="Arial" w:hAnsi="Arial" w:cs="Arial"/>
          <w:bCs/>
          <w:sz w:val="22"/>
          <w:szCs w:val="22"/>
        </w:rPr>
        <w:t>RRC signalling for power domain enhancement</w:t>
      </w:r>
    </w:p>
    <w:p w14:paraId="76388482" w14:textId="3E5D5D9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D4C7B">
        <w:rPr>
          <w:rFonts w:ascii="Arial" w:hAnsi="Arial" w:cs="Arial"/>
          <w:sz w:val="22"/>
          <w:szCs w:val="22"/>
        </w:rPr>
        <w:t>-</w:t>
      </w:r>
    </w:p>
    <w:p w14:paraId="71405ABF" w14:textId="052C55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1722B" w:rsidRPr="00640572">
        <w:rPr>
          <w:rFonts w:ascii="Arial" w:hAnsi="Arial" w:cs="Arial"/>
          <w:sz w:val="22"/>
          <w:szCs w:val="22"/>
        </w:rPr>
        <w:t>Rel-19</w:t>
      </w:r>
    </w:p>
    <w:bookmarkEnd w:id="4"/>
    <w:bookmarkEnd w:id="5"/>
    <w:bookmarkEnd w:id="6"/>
    <w:p w14:paraId="4CE64467" w14:textId="1AA0EF0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668" w:rsidRPr="002B1668">
        <w:rPr>
          <w:rFonts w:ascii="Arial" w:hAnsi="Arial" w:cs="Arial"/>
          <w:sz w:val="22"/>
          <w:szCs w:val="22"/>
        </w:rPr>
        <w:t>NR_ENDC_RF_Ph4</w:t>
      </w:r>
      <w:r w:rsidR="002B1668">
        <w:rPr>
          <w:rFonts w:ascii="Arial" w:hAnsi="Arial" w:cs="Arial"/>
          <w:sz w:val="22"/>
          <w:szCs w:val="22"/>
        </w:rPr>
        <w:t>-Core</w:t>
      </w:r>
    </w:p>
    <w:p w14:paraId="38DAF65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2A2A8C" w14:textId="58FADA5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11722B" w:rsidRPr="00946BD2">
        <w:rPr>
          <w:rFonts w:ascii="Arial" w:hAnsi="Arial" w:cs="Arial"/>
          <w:bCs/>
          <w:sz w:val="22"/>
          <w:szCs w:val="22"/>
        </w:rPr>
        <w:t>RAN</w:t>
      </w:r>
      <w:r w:rsidR="00AB0D9A">
        <w:rPr>
          <w:rFonts w:ascii="Arial" w:hAnsi="Arial" w:cs="Arial"/>
          <w:bCs/>
          <w:sz w:val="22"/>
          <w:szCs w:val="22"/>
        </w:rPr>
        <w:t>4</w:t>
      </w:r>
    </w:p>
    <w:p w14:paraId="43AF11C1" w14:textId="5C84147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7DE9" w:rsidRPr="00A3448C">
        <w:rPr>
          <w:rFonts w:ascii="Arial" w:hAnsi="Arial" w:cs="Arial"/>
          <w:bCs/>
          <w:sz w:val="22"/>
          <w:szCs w:val="22"/>
        </w:rPr>
        <w:t>RAN</w:t>
      </w:r>
      <w:r w:rsidR="000D4C7B" w:rsidRPr="00A3448C">
        <w:rPr>
          <w:rFonts w:ascii="Arial" w:hAnsi="Arial" w:cs="Arial"/>
          <w:bCs/>
          <w:sz w:val="22"/>
          <w:szCs w:val="22"/>
        </w:rPr>
        <w:t>2</w:t>
      </w:r>
    </w:p>
    <w:p w14:paraId="2E48EB3C" w14:textId="2AA6E5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B1668" w:rsidRPr="00A3448C">
        <w:rPr>
          <w:rFonts w:ascii="Arial" w:hAnsi="Arial" w:cs="Arial"/>
          <w:bCs/>
          <w:sz w:val="22"/>
          <w:szCs w:val="22"/>
        </w:rPr>
        <w:t>-</w:t>
      </w:r>
    </w:p>
    <w:bookmarkEnd w:id="7"/>
    <w:bookmarkEnd w:id="8"/>
    <w:p w14:paraId="3E7539A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230D7B7" w14:textId="219B248C" w:rsidR="00B97703" w:rsidRPr="00D3049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D30494">
        <w:rPr>
          <w:rFonts w:ascii="Arial" w:hAnsi="Arial" w:cs="Arial"/>
          <w:b/>
          <w:sz w:val="22"/>
          <w:szCs w:val="22"/>
        </w:rPr>
        <w:t>Contact person:</w:t>
      </w: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2B1668">
        <w:rPr>
          <w:rFonts w:ascii="Arial" w:hAnsi="Arial" w:cs="Arial"/>
          <w:b/>
          <w:bCs/>
          <w:sz w:val="22"/>
          <w:szCs w:val="22"/>
        </w:rPr>
        <w:t xml:space="preserve">Xiang </w:t>
      </w:r>
      <w:r w:rsidR="004D34FD">
        <w:rPr>
          <w:rFonts w:ascii="Arial" w:hAnsi="Arial" w:cs="Arial"/>
          <w:b/>
          <w:bCs/>
          <w:sz w:val="22"/>
          <w:szCs w:val="22"/>
        </w:rPr>
        <w:t>GAO</w:t>
      </w:r>
    </w:p>
    <w:p w14:paraId="16D0557C" w14:textId="06A363A3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D30494">
        <w:rPr>
          <w:rFonts w:ascii="Arial" w:hAnsi="Arial" w:cs="Arial"/>
          <w:b/>
          <w:bCs/>
          <w:sz w:val="22"/>
          <w:szCs w:val="22"/>
        </w:rPr>
        <w:tab/>
      </w:r>
      <w:r w:rsidR="000709B9">
        <w:rPr>
          <w:rFonts w:ascii="Arial" w:hAnsi="Arial" w:cs="Arial"/>
          <w:b/>
          <w:bCs/>
          <w:sz w:val="22"/>
          <w:szCs w:val="22"/>
        </w:rPr>
        <w:t>g</w:t>
      </w:r>
      <w:r w:rsidR="002B1668">
        <w:rPr>
          <w:rFonts w:ascii="Arial" w:hAnsi="Arial" w:cs="Arial"/>
          <w:b/>
          <w:bCs/>
          <w:sz w:val="22"/>
          <w:szCs w:val="22"/>
        </w:rPr>
        <w:t>aoxiang74@huawei.com</w:t>
      </w:r>
    </w:p>
    <w:p w14:paraId="516C2CE5" w14:textId="07004FFB" w:rsidR="00B97703" w:rsidRPr="009A288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9A2886">
        <w:rPr>
          <w:rFonts w:ascii="Arial" w:hAnsi="Arial" w:cs="Arial"/>
          <w:b/>
          <w:bCs/>
          <w:sz w:val="22"/>
          <w:szCs w:val="22"/>
        </w:rPr>
        <w:tab/>
      </w:r>
    </w:p>
    <w:p w14:paraId="3E0325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C3B2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C5CFAB3" w14:textId="54A84CC1" w:rsidR="00B97703" w:rsidRDefault="00B97703" w:rsidP="00157F6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913A8">
        <w:rPr>
          <w:rFonts w:ascii="Arial" w:hAnsi="Arial" w:cs="Arial"/>
          <w:bCs/>
        </w:rPr>
        <w:t>-</w:t>
      </w:r>
    </w:p>
    <w:p w14:paraId="260A90D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F76945D" w14:textId="7E061CC3" w:rsidR="00A06F10" w:rsidRDefault="00BE3E2F" w:rsidP="000E2A96">
      <w:pPr>
        <w:jc w:val="both"/>
        <w:rPr>
          <w:lang w:val="en-US"/>
        </w:rPr>
      </w:pPr>
      <w:r>
        <w:rPr>
          <w:lang w:val="en-US"/>
        </w:rPr>
        <w:t>For Rel-19 MPR reduction for single carrier, RAN4 agrees t</w:t>
      </w:r>
      <w:r w:rsidR="00535F06">
        <w:rPr>
          <w:lang w:val="en-US"/>
        </w:rPr>
        <w:t>hat the location of extension and the extension ratio</w:t>
      </w:r>
      <w:r w:rsidR="00535F06" w:rsidRPr="00535F06">
        <w:rPr>
          <w:lang w:val="en-US"/>
        </w:rPr>
        <w:t xml:space="preserve"> should be informed to UE </w:t>
      </w:r>
      <w:r w:rsidR="00535F06">
        <w:rPr>
          <w:lang w:val="en-US"/>
        </w:rPr>
        <w:t>from network</w:t>
      </w:r>
      <w:r w:rsidR="00535F06" w:rsidRPr="00535F06">
        <w:rPr>
          <w:lang w:val="en-US"/>
        </w:rPr>
        <w:t xml:space="preserve"> per UE capability</w:t>
      </w:r>
      <w:r w:rsidR="00535F06">
        <w:rPr>
          <w:lang w:val="en-US"/>
        </w:rPr>
        <w:t xml:space="preserve">. Specifically, if 46-4 is indicated by UE, it means that the UE supports </w:t>
      </w:r>
      <w:r w:rsidR="00535F06" w:rsidRPr="009748E8">
        <w:t>1/2 extension</w:t>
      </w:r>
      <w:r w:rsidR="007D4B41">
        <w:t xml:space="preserve"> ratio</w:t>
      </w:r>
      <w:r w:rsidR="00535F06">
        <w:t xml:space="preserve"> including</w:t>
      </w:r>
      <w:r w:rsidR="00535F06" w:rsidRPr="009748E8">
        <w:rPr>
          <w:sz w:val="22"/>
          <w:lang w:val="en-US"/>
        </w:rPr>
        <w:t xml:space="preserve"> </w:t>
      </w:r>
      <w:r w:rsidR="00535F06">
        <w:rPr>
          <w:lang w:val="en-US"/>
        </w:rPr>
        <w:t xml:space="preserve">3 permutations in total, which are (1/2, 0), (0, 1/2) and (1/2, 1/2). If 46-5 is indicated, the UE supports both </w:t>
      </w:r>
      <w:r w:rsidR="00535F06" w:rsidRPr="009748E8">
        <w:t>1/</w:t>
      </w:r>
      <w:r w:rsidR="00535F06">
        <w:t>4</w:t>
      </w:r>
      <w:r w:rsidR="00535F06" w:rsidRPr="009748E8">
        <w:t xml:space="preserve"> </w:t>
      </w:r>
      <w:r w:rsidR="00535F06">
        <w:t xml:space="preserve">and </w:t>
      </w:r>
      <w:r w:rsidR="00535F06" w:rsidRPr="009748E8">
        <w:t>1/2 extension</w:t>
      </w:r>
      <w:r w:rsidR="00535F06">
        <w:t xml:space="preserve"> ratio</w:t>
      </w:r>
      <w:r w:rsidR="007D4B41">
        <w:t>s</w:t>
      </w:r>
      <w:r w:rsidR="00535F06">
        <w:t xml:space="preserve"> then </w:t>
      </w:r>
      <w:r w:rsidR="00645CA4">
        <w:t>6</w:t>
      </w:r>
      <w:r w:rsidR="00535F06">
        <w:t xml:space="preserve"> </w:t>
      </w:r>
      <w:r w:rsidR="00535F06">
        <w:rPr>
          <w:lang w:val="en-US"/>
        </w:rPr>
        <w:t>permutations can be configured, which are (1/4, 0), (0, 1/4), (1/4, 1/4), (1/2, 0), (0, 1/2), (1/2, 1/2)</w:t>
      </w:r>
      <w:r w:rsidR="00D11378">
        <w:rPr>
          <w:lang w:val="en-US"/>
        </w:rPr>
        <w:t>.</w:t>
      </w:r>
      <w:r w:rsidR="00535F06">
        <w:rPr>
          <w:lang w:val="en-US"/>
        </w:rPr>
        <w:t xml:space="preserve"> </w:t>
      </w:r>
      <w:r w:rsidR="00645CA4">
        <w:rPr>
          <w:lang w:val="en-US"/>
        </w:rPr>
        <w:t>In case n</w:t>
      </w:r>
      <w:r w:rsidR="00535F06">
        <w:rPr>
          <w:lang w:val="en-US"/>
        </w:rPr>
        <w:t>o extension</w:t>
      </w:r>
      <w:r w:rsidR="00645CA4">
        <w:rPr>
          <w:lang w:val="en-US"/>
        </w:rPr>
        <w:t xml:space="preserve"> is configured</w:t>
      </w:r>
      <w:r w:rsidR="00D11378">
        <w:rPr>
          <w:lang w:val="en-US"/>
        </w:rPr>
        <w:t>,</w:t>
      </w:r>
      <w:r w:rsidR="00645CA4">
        <w:rPr>
          <w:lang w:val="en-US"/>
        </w:rPr>
        <w:t xml:space="preserve"> it</w:t>
      </w:r>
      <w:r w:rsidR="00535F06">
        <w:rPr>
          <w:lang w:val="en-US"/>
        </w:rPr>
        <w:t xml:space="preserve"> does not need to be signaled. It is up to RAN2 to design the signaling.</w:t>
      </w:r>
    </w:p>
    <w:p w14:paraId="397DFC5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14793F7" w14:textId="01C163C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790C" w:rsidRPr="00006D2A">
        <w:rPr>
          <w:rFonts w:ascii="Arial" w:hAnsi="Arial" w:cs="Arial"/>
          <w:b/>
          <w:bCs/>
          <w:sz w:val="22"/>
          <w:szCs w:val="22"/>
        </w:rPr>
        <w:t>RAN</w:t>
      </w:r>
      <w:r w:rsidR="000A790C">
        <w:rPr>
          <w:rFonts w:ascii="Arial" w:hAnsi="Arial" w:cs="Arial"/>
          <w:b/>
          <w:bCs/>
          <w:sz w:val="22"/>
          <w:szCs w:val="22"/>
        </w:rPr>
        <w:t>2</w:t>
      </w:r>
      <w:r w:rsidR="000A790C">
        <w:rPr>
          <w:rFonts w:ascii="Arial" w:hAnsi="Arial" w:cs="Arial"/>
          <w:b/>
        </w:rPr>
        <w:t xml:space="preserve"> </w:t>
      </w:r>
    </w:p>
    <w:p w14:paraId="18460C89" w14:textId="4B906882" w:rsidR="00B97703" w:rsidRPr="0068451D" w:rsidRDefault="00B97703" w:rsidP="007F74F8">
      <w:pPr>
        <w:spacing w:after="0"/>
        <w:jc w:val="both"/>
        <w:rPr>
          <w:i/>
          <w:iCs/>
        </w:rPr>
      </w:pPr>
      <w:r>
        <w:rPr>
          <w:rFonts w:ascii="Arial" w:hAnsi="Arial" w:cs="Arial"/>
          <w:b/>
        </w:rPr>
        <w:t>ACTION:</w:t>
      </w:r>
      <w:r w:rsidR="001472A0">
        <w:rPr>
          <w:rFonts w:ascii="Arial" w:hAnsi="Arial" w:cs="Arial"/>
          <w:b/>
        </w:rPr>
        <w:t xml:space="preserve">  </w:t>
      </w:r>
      <w:r w:rsidR="001472A0" w:rsidRPr="00AC5629">
        <w:rPr>
          <w:lang w:val="en-US"/>
        </w:rPr>
        <w:t>RAN</w:t>
      </w:r>
      <w:r w:rsidR="00F417A2">
        <w:rPr>
          <w:lang w:val="en-US"/>
        </w:rPr>
        <w:t>4</w:t>
      </w:r>
      <w:r w:rsidR="001472A0" w:rsidRPr="00AC5629">
        <w:rPr>
          <w:lang w:val="en-US"/>
        </w:rPr>
        <w:t xml:space="preserve"> </w:t>
      </w:r>
      <w:r w:rsidR="00D03E5C" w:rsidRPr="00D03E5C">
        <w:t>respectfully</w:t>
      </w:r>
      <w:r w:rsidR="00D03E5C">
        <w:t xml:space="preserve"> </w:t>
      </w:r>
      <w:r w:rsidR="001472A0" w:rsidRPr="00AC5629">
        <w:rPr>
          <w:lang w:val="en-US"/>
        </w:rPr>
        <w:t>asks RAN</w:t>
      </w:r>
      <w:r w:rsidR="006D076F">
        <w:rPr>
          <w:lang w:val="en-US"/>
        </w:rPr>
        <w:t>2</w:t>
      </w:r>
      <w:r w:rsidR="001472A0" w:rsidRPr="00AC5629">
        <w:rPr>
          <w:lang w:val="en-US"/>
        </w:rPr>
        <w:t xml:space="preserve"> to</w:t>
      </w:r>
      <w:r w:rsidR="006C5A14">
        <w:rPr>
          <w:lang w:val="en-US"/>
        </w:rPr>
        <w:t xml:space="preserve"> </w:t>
      </w:r>
      <w:r w:rsidR="00E832FB">
        <w:rPr>
          <w:lang w:val="en-US"/>
        </w:rPr>
        <w:t xml:space="preserve">implement the </w:t>
      </w:r>
      <w:r w:rsidR="00E9278C">
        <w:rPr>
          <w:lang w:val="en-US"/>
        </w:rPr>
        <w:t xml:space="preserve">RRC </w:t>
      </w:r>
      <w:r w:rsidR="00E832FB">
        <w:rPr>
          <w:lang w:val="en-US"/>
        </w:rPr>
        <w:t xml:space="preserve">signaling </w:t>
      </w:r>
      <w:r w:rsidR="00B53AB7">
        <w:rPr>
          <w:lang w:val="en-US"/>
        </w:rPr>
        <w:t>for</w:t>
      </w:r>
      <w:r w:rsidR="00E832FB">
        <w:rPr>
          <w:lang w:val="en-US"/>
        </w:rPr>
        <w:t xml:space="preserve"> the above mentioned</w:t>
      </w:r>
      <w:r w:rsidR="006D076F">
        <w:rPr>
          <w:lang w:val="en-US"/>
        </w:rPr>
        <w:t xml:space="preserve"> </w:t>
      </w:r>
      <w:r w:rsidR="00535F06">
        <w:rPr>
          <w:lang w:val="en-US"/>
        </w:rPr>
        <w:t>purpose</w:t>
      </w:r>
      <w:r w:rsidR="00367B5D">
        <w:rPr>
          <w:rFonts w:ascii="Times" w:hAnsi="Times" w:cs="Times"/>
          <w:lang w:val="en-US"/>
        </w:rPr>
        <w:t>.</w:t>
      </w:r>
    </w:p>
    <w:p w14:paraId="525B906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DC08954" w14:textId="7FA19BFF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3A8" w:rsidRPr="00B913A8">
        <w:rPr>
          <w:rFonts w:cs="Arial"/>
          <w:szCs w:val="36"/>
        </w:rPr>
        <w:t>RAN</w:t>
      </w:r>
      <w:r w:rsidR="000F6242" w:rsidRPr="00B913A8">
        <w:rPr>
          <w:rFonts w:cs="Arial"/>
          <w:bCs/>
          <w:szCs w:val="36"/>
        </w:rPr>
        <w:t xml:space="preserve"> WG </w:t>
      </w:r>
      <w:r w:rsidR="008E2746">
        <w:rPr>
          <w:rFonts w:cs="Arial"/>
          <w:bCs/>
          <w:szCs w:val="36"/>
        </w:rPr>
        <w:t>4</w:t>
      </w:r>
      <w:r w:rsidR="000F6242" w:rsidRPr="00B913A8">
        <w:rPr>
          <w:szCs w:val="36"/>
        </w:rPr>
        <w:t xml:space="preserve"> meetings</w:t>
      </w:r>
    </w:p>
    <w:p w14:paraId="3DE6200B" w14:textId="142BFD96" w:rsidR="008E2746" w:rsidRPr="00CB6EEB" w:rsidRDefault="0025732D" w:rsidP="0068451D">
      <w:pPr>
        <w:tabs>
          <w:tab w:val="left" w:pos="3544"/>
          <w:tab w:val="left" w:pos="6946"/>
        </w:tabs>
        <w:rPr>
          <w:lang w:val="en-US"/>
        </w:rPr>
      </w:pPr>
      <w:r w:rsidRPr="0064267D">
        <w:t>TSG-RAN WG4 Meeting #11</w:t>
      </w:r>
      <w:r>
        <w:t>6bis</w:t>
      </w:r>
      <w:r w:rsidRPr="0064267D">
        <w:tab/>
      </w:r>
      <w:r>
        <w:t>13</w:t>
      </w:r>
      <w:r w:rsidRPr="0064267D">
        <w:t xml:space="preserve"> – </w:t>
      </w:r>
      <w:r>
        <w:t>17</w:t>
      </w:r>
      <w:r w:rsidRPr="0064267D">
        <w:t xml:space="preserve"> </w:t>
      </w:r>
      <w:r>
        <w:t>October</w:t>
      </w:r>
      <w:r w:rsidRPr="0064267D">
        <w:t xml:space="preserve"> 2025</w:t>
      </w:r>
      <w:r w:rsidRPr="0064267D">
        <w:tab/>
      </w:r>
      <w:r>
        <w:t>Prague, CZ</w:t>
      </w:r>
    </w:p>
    <w:p w14:paraId="6B517A80" w14:textId="7B3C18CD" w:rsidR="00637593" w:rsidRPr="00CB6EEB" w:rsidRDefault="00637593" w:rsidP="0068451D">
      <w:pPr>
        <w:tabs>
          <w:tab w:val="left" w:pos="3544"/>
          <w:tab w:val="left" w:pos="6946"/>
        </w:tabs>
        <w:rPr>
          <w:lang w:val="en-US"/>
        </w:rPr>
      </w:pPr>
      <w:r w:rsidRPr="0064267D">
        <w:t>TSG-RAN WG4 Meeting #11</w:t>
      </w:r>
      <w:r w:rsidR="0025732D">
        <w:t>7</w:t>
      </w:r>
      <w:r w:rsidRPr="0064267D">
        <w:tab/>
      </w:r>
      <w:r w:rsidR="0025732D">
        <w:t>17</w:t>
      </w:r>
      <w:r w:rsidRPr="0064267D">
        <w:t xml:space="preserve"> – </w:t>
      </w:r>
      <w:r w:rsidR="0025732D">
        <w:t>2</w:t>
      </w:r>
      <w:r w:rsidR="00464508">
        <w:t>1</w:t>
      </w:r>
      <w:r w:rsidRPr="0064267D">
        <w:t xml:space="preserve"> </w:t>
      </w:r>
      <w:r w:rsidR="0025732D">
        <w:t>November</w:t>
      </w:r>
      <w:r w:rsidRPr="0064267D">
        <w:t xml:space="preserve"> 2025</w:t>
      </w:r>
      <w:r w:rsidRPr="0064267D">
        <w:tab/>
      </w:r>
      <w:r w:rsidR="0025732D">
        <w:t>Dallas</w:t>
      </w:r>
      <w:r>
        <w:t xml:space="preserve">, </w:t>
      </w:r>
      <w:r w:rsidR="0025732D">
        <w:t>US</w:t>
      </w:r>
    </w:p>
    <w:p w14:paraId="4B2893A1" w14:textId="77777777" w:rsidR="002F1940" w:rsidRPr="008E2746" w:rsidRDefault="002F1940" w:rsidP="002F1940">
      <w:pPr>
        <w:rPr>
          <w:lang w:val="en-US"/>
        </w:rPr>
      </w:pPr>
    </w:p>
    <w:sectPr w:rsidR="002F1940" w:rsidRPr="008E27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793610" w14:textId="77777777" w:rsidR="00220157" w:rsidRDefault="00220157">
      <w:pPr>
        <w:spacing w:after="0"/>
      </w:pPr>
      <w:r>
        <w:separator/>
      </w:r>
    </w:p>
  </w:endnote>
  <w:endnote w:type="continuationSeparator" w:id="0">
    <w:p w14:paraId="7364CE49" w14:textId="77777777" w:rsidR="00220157" w:rsidRDefault="00220157">
      <w:pPr>
        <w:spacing w:after="0"/>
      </w:pPr>
      <w:r>
        <w:continuationSeparator/>
      </w:r>
    </w:p>
  </w:endnote>
  <w:endnote w:type="continuationNotice" w:id="1">
    <w:p w14:paraId="38299F5E" w14:textId="77777777" w:rsidR="00220157" w:rsidRDefault="002201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39269" w14:textId="77777777" w:rsidR="00220157" w:rsidRDefault="00220157">
      <w:pPr>
        <w:spacing w:after="0"/>
      </w:pPr>
      <w:r>
        <w:separator/>
      </w:r>
    </w:p>
  </w:footnote>
  <w:footnote w:type="continuationSeparator" w:id="0">
    <w:p w14:paraId="75CD2461" w14:textId="77777777" w:rsidR="00220157" w:rsidRDefault="00220157">
      <w:pPr>
        <w:spacing w:after="0"/>
      </w:pPr>
      <w:r>
        <w:continuationSeparator/>
      </w:r>
    </w:p>
  </w:footnote>
  <w:footnote w:type="continuationNotice" w:id="1">
    <w:p w14:paraId="58911478" w14:textId="77777777" w:rsidR="00220157" w:rsidRDefault="002201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E8A59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6C6A9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48C63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6B2391A"/>
    <w:multiLevelType w:val="multilevel"/>
    <w:tmpl w:val="C80C0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EF6444C"/>
    <w:multiLevelType w:val="hybridMultilevel"/>
    <w:tmpl w:val="C45A40F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173EEB"/>
    <w:multiLevelType w:val="multilevel"/>
    <w:tmpl w:val="33173EEB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2D23B70"/>
    <w:multiLevelType w:val="hybridMultilevel"/>
    <w:tmpl w:val="D256B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383112"/>
    <w:multiLevelType w:val="multilevel"/>
    <w:tmpl w:val="7C38311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010224">
    <w:abstractNumId w:val="11"/>
  </w:num>
  <w:num w:numId="2" w16cid:durableId="1352101540">
    <w:abstractNumId w:val="10"/>
  </w:num>
  <w:num w:numId="3" w16cid:durableId="526255764">
    <w:abstractNumId w:val="8"/>
  </w:num>
  <w:num w:numId="4" w16cid:durableId="543713674">
    <w:abstractNumId w:val="4"/>
  </w:num>
  <w:num w:numId="5" w16cid:durableId="67115317">
    <w:abstractNumId w:val="3"/>
  </w:num>
  <w:num w:numId="6" w16cid:durableId="993139981">
    <w:abstractNumId w:val="13"/>
  </w:num>
  <w:num w:numId="7" w16cid:durableId="873813441">
    <w:abstractNumId w:val="9"/>
  </w:num>
  <w:num w:numId="8" w16cid:durableId="1275940545">
    <w:abstractNumId w:val="6"/>
  </w:num>
  <w:num w:numId="9" w16cid:durableId="2079282813">
    <w:abstractNumId w:val="12"/>
  </w:num>
  <w:num w:numId="10" w16cid:durableId="1864321524">
    <w:abstractNumId w:val="2"/>
  </w:num>
  <w:num w:numId="11" w16cid:durableId="151064062">
    <w:abstractNumId w:val="1"/>
  </w:num>
  <w:num w:numId="12" w16cid:durableId="1980527784">
    <w:abstractNumId w:val="0"/>
  </w:num>
  <w:num w:numId="13" w16cid:durableId="1344167545">
    <w:abstractNumId w:val="7"/>
  </w:num>
  <w:num w:numId="14" w16cid:durableId="903762643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19"/>
    <w:rsid w:val="00006D2A"/>
    <w:rsid w:val="000164F0"/>
    <w:rsid w:val="00017F23"/>
    <w:rsid w:val="00054F63"/>
    <w:rsid w:val="000573E3"/>
    <w:rsid w:val="000709B9"/>
    <w:rsid w:val="00091EE5"/>
    <w:rsid w:val="00092AE8"/>
    <w:rsid w:val="00093A3B"/>
    <w:rsid w:val="00097D18"/>
    <w:rsid w:val="000A790C"/>
    <w:rsid w:val="000C1221"/>
    <w:rsid w:val="000D01CA"/>
    <w:rsid w:val="000D4C7B"/>
    <w:rsid w:val="000D6269"/>
    <w:rsid w:val="000E2A96"/>
    <w:rsid w:val="000F6242"/>
    <w:rsid w:val="001046C1"/>
    <w:rsid w:val="00105429"/>
    <w:rsid w:val="0011722B"/>
    <w:rsid w:val="001208D8"/>
    <w:rsid w:val="001214A2"/>
    <w:rsid w:val="00132981"/>
    <w:rsid w:val="001472A0"/>
    <w:rsid w:val="00150F27"/>
    <w:rsid w:val="0015672E"/>
    <w:rsid w:val="001571D9"/>
    <w:rsid w:val="00157F6D"/>
    <w:rsid w:val="00161EEC"/>
    <w:rsid w:val="00193043"/>
    <w:rsid w:val="001C1FDA"/>
    <w:rsid w:val="001D056C"/>
    <w:rsid w:val="001F6474"/>
    <w:rsid w:val="00212357"/>
    <w:rsid w:val="00215A76"/>
    <w:rsid w:val="00220157"/>
    <w:rsid w:val="00225A52"/>
    <w:rsid w:val="00243D51"/>
    <w:rsid w:val="0025732D"/>
    <w:rsid w:val="00283B25"/>
    <w:rsid w:val="00284A26"/>
    <w:rsid w:val="002B1668"/>
    <w:rsid w:val="002B480E"/>
    <w:rsid w:val="002C2AC4"/>
    <w:rsid w:val="002D6A34"/>
    <w:rsid w:val="002E4A89"/>
    <w:rsid w:val="002E50FF"/>
    <w:rsid w:val="002F1940"/>
    <w:rsid w:val="0033670C"/>
    <w:rsid w:val="003534E4"/>
    <w:rsid w:val="003558BE"/>
    <w:rsid w:val="003655C1"/>
    <w:rsid w:val="00367B5D"/>
    <w:rsid w:val="0038325D"/>
    <w:rsid w:val="00383545"/>
    <w:rsid w:val="00387AF1"/>
    <w:rsid w:val="003B3E9E"/>
    <w:rsid w:val="003B54F6"/>
    <w:rsid w:val="003E15A9"/>
    <w:rsid w:val="00401729"/>
    <w:rsid w:val="00410073"/>
    <w:rsid w:val="00422043"/>
    <w:rsid w:val="00423F44"/>
    <w:rsid w:val="00425BAB"/>
    <w:rsid w:val="00431526"/>
    <w:rsid w:val="00433500"/>
    <w:rsid w:val="00433F71"/>
    <w:rsid w:val="00440D43"/>
    <w:rsid w:val="00464508"/>
    <w:rsid w:val="00475A45"/>
    <w:rsid w:val="00477FB2"/>
    <w:rsid w:val="004855D0"/>
    <w:rsid w:val="004C6872"/>
    <w:rsid w:val="004D0F63"/>
    <w:rsid w:val="004D2A4A"/>
    <w:rsid w:val="004D34FD"/>
    <w:rsid w:val="004E3939"/>
    <w:rsid w:val="004E3C52"/>
    <w:rsid w:val="004E4C19"/>
    <w:rsid w:val="00501836"/>
    <w:rsid w:val="00505128"/>
    <w:rsid w:val="00530D77"/>
    <w:rsid w:val="00535F06"/>
    <w:rsid w:val="0057715F"/>
    <w:rsid w:val="00594FDA"/>
    <w:rsid w:val="005B2336"/>
    <w:rsid w:val="005C7740"/>
    <w:rsid w:val="005D3FB6"/>
    <w:rsid w:val="005F0882"/>
    <w:rsid w:val="00637593"/>
    <w:rsid w:val="00640572"/>
    <w:rsid w:val="00645CA4"/>
    <w:rsid w:val="006720F2"/>
    <w:rsid w:val="0068410B"/>
    <w:rsid w:val="0068451D"/>
    <w:rsid w:val="006A55C2"/>
    <w:rsid w:val="006B2F90"/>
    <w:rsid w:val="006C05D6"/>
    <w:rsid w:val="006C5A14"/>
    <w:rsid w:val="006D076F"/>
    <w:rsid w:val="006E3AF0"/>
    <w:rsid w:val="006E5E24"/>
    <w:rsid w:val="0070098D"/>
    <w:rsid w:val="00701495"/>
    <w:rsid w:val="00704D4D"/>
    <w:rsid w:val="0071040A"/>
    <w:rsid w:val="0072373B"/>
    <w:rsid w:val="0072429E"/>
    <w:rsid w:val="00724C25"/>
    <w:rsid w:val="00750FA9"/>
    <w:rsid w:val="0076326E"/>
    <w:rsid w:val="00774BC3"/>
    <w:rsid w:val="0078623C"/>
    <w:rsid w:val="00790F3B"/>
    <w:rsid w:val="007A31BE"/>
    <w:rsid w:val="007A3638"/>
    <w:rsid w:val="007B5869"/>
    <w:rsid w:val="007C461A"/>
    <w:rsid w:val="007D23C4"/>
    <w:rsid w:val="007D4B41"/>
    <w:rsid w:val="007F4F92"/>
    <w:rsid w:val="007F74F8"/>
    <w:rsid w:val="00801E8B"/>
    <w:rsid w:val="00821F77"/>
    <w:rsid w:val="00845393"/>
    <w:rsid w:val="0085165F"/>
    <w:rsid w:val="00855D94"/>
    <w:rsid w:val="008613CD"/>
    <w:rsid w:val="008B2C7C"/>
    <w:rsid w:val="008C60BB"/>
    <w:rsid w:val="008C6978"/>
    <w:rsid w:val="008C7700"/>
    <w:rsid w:val="008D5490"/>
    <w:rsid w:val="008D772F"/>
    <w:rsid w:val="008E2746"/>
    <w:rsid w:val="008F0344"/>
    <w:rsid w:val="009379ED"/>
    <w:rsid w:val="009449C4"/>
    <w:rsid w:val="0094527E"/>
    <w:rsid w:val="00946BD2"/>
    <w:rsid w:val="00954DBC"/>
    <w:rsid w:val="009748E8"/>
    <w:rsid w:val="00994238"/>
    <w:rsid w:val="0099764C"/>
    <w:rsid w:val="009A15AB"/>
    <w:rsid w:val="009A2886"/>
    <w:rsid w:val="009A6629"/>
    <w:rsid w:val="009C1482"/>
    <w:rsid w:val="009D529B"/>
    <w:rsid w:val="009F3057"/>
    <w:rsid w:val="00A06F10"/>
    <w:rsid w:val="00A3448C"/>
    <w:rsid w:val="00A427C5"/>
    <w:rsid w:val="00A75B26"/>
    <w:rsid w:val="00A75FD7"/>
    <w:rsid w:val="00A8135A"/>
    <w:rsid w:val="00A82443"/>
    <w:rsid w:val="00A825D1"/>
    <w:rsid w:val="00A8330F"/>
    <w:rsid w:val="00A86295"/>
    <w:rsid w:val="00A963CF"/>
    <w:rsid w:val="00AA5694"/>
    <w:rsid w:val="00AA7ED9"/>
    <w:rsid w:val="00AB0D9A"/>
    <w:rsid w:val="00AD45CC"/>
    <w:rsid w:val="00AE12FA"/>
    <w:rsid w:val="00B276BB"/>
    <w:rsid w:val="00B349CE"/>
    <w:rsid w:val="00B378A2"/>
    <w:rsid w:val="00B400DF"/>
    <w:rsid w:val="00B4666B"/>
    <w:rsid w:val="00B53AB7"/>
    <w:rsid w:val="00B5545F"/>
    <w:rsid w:val="00B55BF3"/>
    <w:rsid w:val="00B668A4"/>
    <w:rsid w:val="00B67D50"/>
    <w:rsid w:val="00B7158C"/>
    <w:rsid w:val="00B863DE"/>
    <w:rsid w:val="00B87B22"/>
    <w:rsid w:val="00B913A8"/>
    <w:rsid w:val="00B92951"/>
    <w:rsid w:val="00B97703"/>
    <w:rsid w:val="00BA1283"/>
    <w:rsid w:val="00BB3230"/>
    <w:rsid w:val="00BB6191"/>
    <w:rsid w:val="00BB729D"/>
    <w:rsid w:val="00BC024A"/>
    <w:rsid w:val="00BD32E0"/>
    <w:rsid w:val="00BE330D"/>
    <w:rsid w:val="00BE3E2F"/>
    <w:rsid w:val="00C07F23"/>
    <w:rsid w:val="00C17ECE"/>
    <w:rsid w:val="00C31FF4"/>
    <w:rsid w:val="00C32779"/>
    <w:rsid w:val="00C43A63"/>
    <w:rsid w:val="00C447EF"/>
    <w:rsid w:val="00C561DD"/>
    <w:rsid w:val="00C56302"/>
    <w:rsid w:val="00C60BEA"/>
    <w:rsid w:val="00C61D32"/>
    <w:rsid w:val="00C96963"/>
    <w:rsid w:val="00CA3FEA"/>
    <w:rsid w:val="00CC776B"/>
    <w:rsid w:val="00CD4487"/>
    <w:rsid w:val="00CE5B8F"/>
    <w:rsid w:val="00CE694B"/>
    <w:rsid w:val="00CF2A1E"/>
    <w:rsid w:val="00CF6087"/>
    <w:rsid w:val="00D02EBF"/>
    <w:rsid w:val="00D03E5C"/>
    <w:rsid w:val="00D11378"/>
    <w:rsid w:val="00D13355"/>
    <w:rsid w:val="00D2330E"/>
    <w:rsid w:val="00D30494"/>
    <w:rsid w:val="00D36A7D"/>
    <w:rsid w:val="00D40C6D"/>
    <w:rsid w:val="00D5598C"/>
    <w:rsid w:val="00D56DB9"/>
    <w:rsid w:val="00D56DDD"/>
    <w:rsid w:val="00D613E7"/>
    <w:rsid w:val="00D76B80"/>
    <w:rsid w:val="00D91084"/>
    <w:rsid w:val="00DA267D"/>
    <w:rsid w:val="00DC63F3"/>
    <w:rsid w:val="00DD4B48"/>
    <w:rsid w:val="00DE6E29"/>
    <w:rsid w:val="00DF6076"/>
    <w:rsid w:val="00DF7F10"/>
    <w:rsid w:val="00E175DE"/>
    <w:rsid w:val="00E17EDD"/>
    <w:rsid w:val="00E24100"/>
    <w:rsid w:val="00E32C22"/>
    <w:rsid w:val="00E63D14"/>
    <w:rsid w:val="00E63F80"/>
    <w:rsid w:val="00E832FB"/>
    <w:rsid w:val="00E86B6E"/>
    <w:rsid w:val="00E9278C"/>
    <w:rsid w:val="00EB775D"/>
    <w:rsid w:val="00EC7DE9"/>
    <w:rsid w:val="00EE6FFF"/>
    <w:rsid w:val="00EF370D"/>
    <w:rsid w:val="00F12250"/>
    <w:rsid w:val="00F12E6C"/>
    <w:rsid w:val="00F204DE"/>
    <w:rsid w:val="00F272A9"/>
    <w:rsid w:val="00F417A2"/>
    <w:rsid w:val="00F43130"/>
    <w:rsid w:val="00F442CC"/>
    <w:rsid w:val="00F472DC"/>
    <w:rsid w:val="00F50D50"/>
    <w:rsid w:val="00F5501B"/>
    <w:rsid w:val="00F56AA7"/>
    <w:rsid w:val="00F632C2"/>
    <w:rsid w:val="00F64621"/>
    <w:rsid w:val="00F64FFD"/>
    <w:rsid w:val="00FA7576"/>
    <w:rsid w:val="00FB673F"/>
    <w:rsid w:val="00FC463F"/>
    <w:rsid w:val="00FC4CEF"/>
    <w:rsid w:val="00FE2FE4"/>
    <w:rsid w:val="00FE483E"/>
    <w:rsid w:val="00FF5B5A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7F3DA"/>
  <w15:chartTrackingRefBased/>
  <w15:docId w15:val="{5EB0E7F8-A487-4C2A-B195-F88E00BBB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0D5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F50D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F50D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50D5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50D5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50D5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50D50"/>
    <w:pPr>
      <w:outlineLvl w:val="5"/>
    </w:pPr>
  </w:style>
  <w:style w:type="paragraph" w:styleId="Heading7">
    <w:name w:val="heading 7"/>
    <w:basedOn w:val="H6"/>
    <w:next w:val="Normal"/>
    <w:qFormat/>
    <w:rsid w:val="00F50D50"/>
    <w:pPr>
      <w:outlineLvl w:val="6"/>
    </w:pPr>
  </w:style>
  <w:style w:type="paragraph" w:styleId="Heading8">
    <w:name w:val="heading 8"/>
    <w:basedOn w:val="Heading1"/>
    <w:next w:val="Normal"/>
    <w:qFormat/>
    <w:rsid w:val="00F50D5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50D50"/>
    <w:pPr>
      <w:outlineLvl w:val="8"/>
    </w:pPr>
  </w:style>
  <w:style w:type="character" w:default="1" w:styleId="DefaultParagraphFont">
    <w:name w:val="Default Paragraph Font"/>
    <w:semiHidden/>
    <w:rsid w:val="00F50D5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0D50"/>
  </w:style>
  <w:style w:type="paragraph" w:styleId="Header">
    <w:name w:val="header"/>
    <w:link w:val="HeaderChar"/>
    <w:rsid w:val="00F50D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F50D5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50D5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F50D50"/>
    <w:pPr>
      <w:spacing w:before="180"/>
      <w:ind w:left="2693" w:hanging="2693"/>
    </w:pPr>
    <w:rPr>
      <w:b/>
    </w:rPr>
  </w:style>
  <w:style w:type="paragraph" w:styleId="TOC1">
    <w:name w:val="toc 1"/>
    <w:semiHidden/>
    <w:rsid w:val="00F50D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F50D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F50D50"/>
    <w:pPr>
      <w:ind w:left="1701" w:hanging="1701"/>
    </w:pPr>
  </w:style>
  <w:style w:type="paragraph" w:styleId="TOC4">
    <w:name w:val="toc 4"/>
    <w:basedOn w:val="TOC3"/>
    <w:semiHidden/>
    <w:rsid w:val="00F50D50"/>
    <w:pPr>
      <w:ind w:left="1418" w:hanging="1418"/>
    </w:pPr>
  </w:style>
  <w:style w:type="paragraph" w:styleId="TOC3">
    <w:name w:val="toc 3"/>
    <w:basedOn w:val="TOC2"/>
    <w:semiHidden/>
    <w:rsid w:val="00F50D50"/>
    <w:pPr>
      <w:ind w:left="1134" w:hanging="1134"/>
    </w:pPr>
  </w:style>
  <w:style w:type="paragraph" w:styleId="TOC2">
    <w:name w:val="toc 2"/>
    <w:basedOn w:val="TOC1"/>
    <w:semiHidden/>
    <w:rsid w:val="00F50D5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50D50"/>
    <w:pPr>
      <w:ind w:left="284"/>
    </w:pPr>
  </w:style>
  <w:style w:type="paragraph" w:styleId="Index1">
    <w:name w:val="index 1"/>
    <w:basedOn w:val="Normal"/>
    <w:semiHidden/>
    <w:rsid w:val="00F50D50"/>
    <w:pPr>
      <w:keepLines/>
      <w:spacing w:after="0"/>
    </w:pPr>
  </w:style>
  <w:style w:type="paragraph" w:customStyle="1" w:styleId="ZH">
    <w:name w:val="ZH"/>
    <w:rsid w:val="00F50D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F50D50"/>
    <w:pPr>
      <w:outlineLvl w:val="9"/>
    </w:pPr>
  </w:style>
  <w:style w:type="paragraph" w:styleId="ListNumber2">
    <w:name w:val="List Number 2"/>
    <w:basedOn w:val="ListNumber"/>
    <w:semiHidden/>
    <w:rsid w:val="00F50D50"/>
    <w:pPr>
      <w:ind w:left="851"/>
    </w:pPr>
  </w:style>
  <w:style w:type="character" w:styleId="FootnoteReference">
    <w:name w:val="footnote reference"/>
    <w:basedOn w:val="DefaultParagraphFont"/>
    <w:semiHidden/>
    <w:rsid w:val="00F50D5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50D5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F50D50"/>
    <w:rPr>
      <w:b/>
    </w:rPr>
  </w:style>
  <w:style w:type="paragraph" w:customStyle="1" w:styleId="TAC">
    <w:name w:val="TAC"/>
    <w:basedOn w:val="TAL"/>
    <w:rsid w:val="00F50D50"/>
    <w:pPr>
      <w:jc w:val="center"/>
    </w:pPr>
  </w:style>
  <w:style w:type="paragraph" w:customStyle="1" w:styleId="TF">
    <w:name w:val="TF"/>
    <w:basedOn w:val="TH"/>
    <w:rsid w:val="00F50D50"/>
    <w:pPr>
      <w:keepNext w:val="0"/>
      <w:spacing w:before="0" w:after="240"/>
    </w:pPr>
  </w:style>
  <w:style w:type="paragraph" w:customStyle="1" w:styleId="NO">
    <w:name w:val="NO"/>
    <w:basedOn w:val="Normal"/>
    <w:rsid w:val="00F50D50"/>
    <w:pPr>
      <w:keepLines/>
      <w:ind w:left="1135" w:hanging="851"/>
    </w:pPr>
  </w:style>
  <w:style w:type="paragraph" w:styleId="TOC9">
    <w:name w:val="toc 9"/>
    <w:basedOn w:val="TOC8"/>
    <w:semiHidden/>
    <w:rsid w:val="00F50D50"/>
    <w:pPr>
      <w:ind w:left="1418" w:hanging="1418"/>
    </w:pPr>
  </w:style>
  <w:style w:type="paragraph" w:customStyle="1" w:styleId="EX">
    <w:name w:val="EX"/>
    <w:basedOn w:val="Normal"/>
    <w:rsid w:val="00F50D50"/>
    <w:pPr>
      <w:keepLines/>
      <w:ind w:left="1702" w:hanging="1418"/>
    </w:pPr>
  </w:style>
  <w:style w:type="paragraph" w:customStyle="1" w:styleId="FP">
    <w:name w:val="FP"/>
    <w:basedOn w:val="Normal"/>
    <w:rsid w:val="00F50D50"/>
    <w:pPr>
      <w:spacing w:after="0"/>
    </w:pPr>
  </w:style>
  <w:style w:type="paragraph" w:customStyle="1" w:styleId="LD">
    <w:name w:val="LD"/>
    <w:rsid w:val="00F50D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F50D50"/>
    <w:pPr>
      <w:spacing w:after="0"/>
    </w:pPr>
  </w:style>
  <w:style w:type="paragraph" w:customStyle="1" w:styleId="EW">
    <w:name w:val="EW"/>
    <w:basedOn w:val="EX"/>
    <w:rsid w:val="00F50D50"/>
    <w:pPr>
      <w:spacing w:after="0"/>
    </w:pPr>
  </w:style>
  <w:style w:type="paragraph" w:styleId="TOC6">
    <w:name w:val="toc 6"/>
    <w:basedOn w:val="TOC5"/>
    <w:next w:val="Normal"/>
    <w:semiHidden/>
    <w:rsid w:val="00F50D50"/>
    <w:pPr>
      <w:ind w:left="1985" w:hanging="1985"/>
    </w:pPr>
  </w:style>
  <w:style w:type="paragraph" w:styleId="TOC7">
    <w:name w:val="toc 7"/>
    <w:basedOn w:val="TOC6"/>
    <w:next w:val="Normal"/>
    <w:semiHidden/>
    <w:rsid w:val="00F50D50"/>
    <w:pPr>
      <w:ind w:left="2268" w:hanging="2268"/>
    </w:pPr>
  </w:style>
  <w:style w:type="paragraph" w:styleId="ListBullet2">
    <w:name w:val="List Bullet 2"/>
    <w:basedOn w:val="ListBullet"/>
    <w:semiHidden/>
    <w:rsid w:val="00F50D50"/>
    <w:pPr>
      <w:ind w:left="851"/>
    </w:pPr>
  </w:style>
  <w:style w:type="paragraph" w:styleId="ListBullet3">
    <w:name w:val="List Bullet 3"/>
    <w:basedOn w:val="ListBullet2"/>
    <w:semiHidden/>
    <w:rsid w:val="00F50D50"/>
    <w:pPr>
      <w:ind w:left="1135"/>
    </w:pPr>
  </w:style>
  <w:style w:type="paragraph" w:styleId="ListNumber">
    <w:name w:val="List Number"/>
    <w:basedOn w:val="List"/>
    <w:semiHidden/>
    <w:rsid w:val="00F50D50"/>
  </w:style>
  <w:style w:type="paragraph" w:customStyle="1" w:styleId="EQ">
    <w:name w:val="EQ"/>
    <w:basedOn w:val="Normal"/>
    <w:next w:val="Normal"/>
    <w:rsid w:val="00F50D5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50D5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50D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50D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F50D50"/>
    <w:pPr>
      <w:jc w:val="right"/>
    </w:pPr>
  </w:style>
  <w:style w:type="paragraph" w:customStyle="1" w:styleId="H6">
    <w:name w:val="H6"/>
    <w:basedOn w:val="Heading5"/>
    <w:next w:val="Normal"/>
    <w:rsid w:val="00F50D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50D50"/>
    <w:pPr>
      <w:ind w:left="851" w:hanging="851"/>
    </w:pPr>
  </w:style>
  <w:style w:type="paragraph" w:customStyle="1" w:styleId="TAL">
    <w:name w:val="TAL"/>
    <w:basedOn w:val="Normal"/>
    <w:rsid w:val="00F50D5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50D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F50D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F50D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F50D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F50D50"/>
    <w:pPr>
      <w:framePr w:wrap="notBeside" w:y="16161"/>
    </w:pPr>
  </w:style>
  <w:style w:type="character" w:customStyle="1" w:styleId="ZGSM">
    <w:name w:val="ZGSM"/>
    <w:rsid w:val="00F50D50"/>
  </w:style>
  <w:style w:type="paragraph" w:styleId="List2">
    <w:name w:val="List 2"/>
    <w:basedOn w:val="List"/>
    <w:semiHidden/>
    <w:rsid w:val="00F50D50"/>
    <w:pPr>
      <w:ind w:left="851"/>
    </w:pPr>
  </w:style>
  <w:style w:type="paragraph" w:customStyle="1" w:styleId="ZG">
    <w:name w:val="ZG"/>
    <w:rsid w:val="00F50D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F50D50"/>
    <w:pPr>
      <w:ind w:left="1135"/>
    </w:pPr>
  </w:style>
  <w:style w:type="paragraph" w:styleId="List4">
    <w:name w:val="List 4"/>
    <w:basedOn w:val="List3"/>
    <w:semiHidden/>
    <w:rsid w:val="00F50D50"/>
    <w:pPr>
      <w:ind w:left="1418"/>
    </w:pPr>
  </w:style>
  <w:style w:type="paragraph" w:styleId="List5">
    <w:name w:val="List 5"/>
    <w:basedOn w:val="List4"/>
    <w:semiHidden/>
    <w:rsid w:val="00F50D50"/>
    <w:pPr>
      <w:ind w:left="1702"/>
    </w:pPr>
  </w:style>
  <w:style w:type="paragraph" w:customStyle="1" w:styleId="EditorsNote">
    <w:name w:val="Editor's Note"/>
    <w:basedOn w:val="NO"/>
    <w:rsid w:val="00F50D50"/>
    <w:rPr>
      <w:color w:val="FF0000"/>
    </w:rPr>
  </w:style>
  <w:style w:type="paragraph" w:styleId="List">
    <w:name w:val="List"/>
    <w:basedOn w:val="Normal"/>
    <w:semiHidden/>
    <w:rsid w:val="00F50D50"/>
    <w:pPr>
      <w:ind w:left="568" w:hanging="284"/>
    </w:pPr>
  </w:style>
  <w:style w:type="paragraph" w:styleId="ListBullet">
    <w:name w:val="List Bullet"/>
    <w:basedOn w:val="List"/>
    <w:semiHidden/>
    <w:rsid w:val="00F50D50"/>
  </w:style>
  <w:style w:type="paragraph" w:styleId="ListBullet4">
    <w:name w:val="List Bullet 4"/>
    <w:basedOn w:val="ListBullet3"/>
    <w:semiHidden/>
    <w:rsid w:val="00F50D50"/>
    <w:pPr>
      <w:ind w:left="1418"/>
    </w:pPr>
  </w:style>
  <w:style w:type="paragraph" w:styleId="ListBullet5">
    <w:name w:val="List Bullet 5"/>
    <w:basedOn w:val="ListBullet4"/>
    <w:semiHidden/>
    <w:rsid w:val="00F50D50"/>
    <w:pPr>
      <w:ind w:left="1702"/>
    </w:pPr>
  </w:style>
  <w:style w:type="paragraph" w:customStyle="1" w:styleId="B2">
    <w:name w:val="B2"/>
    <w:basedOn w:val="List2"/>
    <w:rsid w:val="00F50D50"/>
  </w:style>
  <w:style w:type="paragraph" w:customStyle="1" w:styleId="B3">
    <w:name w:val="B3"/>
    <w:basedOn w:val="List3"/>
    <w:rsid w:val="00F50D50"/>
  </w:style>
  <w:style w:type="paragraph" w:customStyle="1" w:styleId="B4">
    <w:name w:val="B4"/>
    <w:basedOn w:val="List4"/>
    <w:rsid w:val="00F50D50"/>
  </w:style>
  <w:style w:type="paragraph" w:customStyle="1" w:styleId="B5">
    <w:name w:val="B5"/>
    <w:basedOn w:val="List5"/>
    <w:rsid w:val="00F50D50"/>
  </w:style>
  <w:style w:type="paragraph" w:customStyle="1" w:styleId="ZTD">
    <w:name w:val="ZTD"/>
    <w:basedOn w:val="ZB"/>
    <w:rsid w:val="00F50D5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リスト段落,목록단락"/>
    <w:basedOn w:val="Normal"/>
    <w:link w:val="ListParagraphChar"/>
    <w:uiPriority w:val="99"/>
    <w:qFormat/>
    <w:rsid w:val="003534E4"/>
    <w:pPr>
      <w:widowControl w:val="0"/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eastAsia="Malgun Gothic" w:hAnsi="Malgun Gothic"/>
      <w:kern w:val="2"/>
      <w:szCs w:val="22"/>
      <w:lang w:val="en-US" w:eastAsia="ko-KR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락 Char"/>
    <w:link w:val="ListParagraph"/>
    <w:uiPriority w:val="99"/>
    <w:qFormat/>
    <w:locked/>
    <w:rsid w:val="003534E4"/>
    <w:rPr>
      <w:rFonts w:ascii="Malgun Gothic" w:eastAsia="Malgun Gothic" w:hAnsi="Malgun Gothic"/>
      <w:kern w:val="2"/>
      <w:szCs w:val="22"/>
      <w:lang w:val="en-US" w:eastAsia="ko-KR"/>
    </w:rPr>
  </w:style>
  <w:style w:type="table" w:styleId="TableGrid">
    <w:name w:val="Table Grid"/>
    <w:aliases w:val="TableGrid,SGS Table Basic 1"/>
    <w:basedOn w:val="TableNormal"/>
    <w:qFormat/>
    <w:rsid w:val="00D36A7D"/>
    <w:rPr>
      <w:rFonts w:ascii="CG Times (WN)" w:eastAsia="SimSun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H2 Char,h2 Char"/>
    <w:link w:val="Heading2"/>
    <w:rsid w:val="008B2C7C"/>
    <w:rPr>
      <w:rFonts w:ascii="Arial" w:eastAsia="Times New Roman" w:hAnsi="Arial"/>
      <w:sz w:val="3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7D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67D5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7D50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F6474"/>
  </w:style>
  <w:style w:type="paragraph" w:styleId="Bibliography">
    <w:name w:val="Bibliography"/>
    <w:basedOn w:val="Normal"/>
    <w:next w:val="Normal"/>
    <w:uiPriority w:val="37"/>
    <w:semiHidden/>
    <w:unhideWhenUsed/>
    <w:rsid w:val="00D91084"/>
  </w:style>
  <w:style w:type="paragraph" w:styleId="BlockText">
    <w:name w:val="Block Text"/>
    <w:basedOn w:val="Normal"/>
    <w:uiPriority w:val="99"/>
    <w:semiHidden/>
    <w:unhideWhenUsed/>
    <w:rsid w:val="00D9108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D9108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D91084"/>
  </w:style>
  <w:style w:type="paragraph" w:styleId="BodyText3">
    <w:name w:val="Body Text 3"/>
    <w:basedOn w:val="Normal"/>
    <w:link w:val="BodyText3Char"/>
    <w:uiPriority w:val="99"/>
    <w:semiHidden/>
    <w:unhideWhenUsed/>
    <w:rsid w:val="00D9108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91084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91084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D91084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91084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108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1084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9108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91084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9108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91084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9108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91084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9108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D9108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91084"/>
  </w:style>
  <w:style w:type="paragraph" w:styleId="Date">
    <w:name w:val="Date"/>
    <w:basedOn w:val="Normal"/>
    <w:next w:val="Normal"/>
    <w:link w:val="DateChar"/>
    <w:uiPriority w:val="99"/>
    <w:semiHidden/>
    <w:unhideWhenUsed/>
    <w:rsid w:val="00D91084"/>
  </w:style>
  <w:style w:type="character" w:customStyle="1" w:styleId="DateChar">
    <w:name w:val="Date Char"/>
    <w:basedOn w:val="DefaultParagraphFont"/>
    <w:link w:val="Date"/>
    <w:uiPriority w:val="99"/>
    <w:semiHidden/>
    <w:rsid w:val="00D91084"/>
  </w:style>
  <w:style w:type="paragraph" w:styleId="DocumentMap">
    <w:name w:val="Document Map"/>
    <w:basedOn w:val="Normal"/>
    <w:link w:val="DocumentMapChar"/>
    <w:uiPriority w:val="99"/>
    <w:semiHidden/>
    <w:unhideWhenUsed/>
    <w:rsid w:val="00D9108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1084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9108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91084"/>
  </w:style>
  <w:style w:type="paragraph" w:styleId="EndnoteText">
    <w:name w:val="endnote text"/>
    <w:basedOn w:val="Normal"/>
    <w:link w:val="EndnoteTextChar"/>
    <w:uiPriority w:val="99"/>
    <w:semiHidden/>
    <w:unhideWhenUsed/>
    <w:rsid w:val="00D91084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91084"/>
  </w:style>
  <w:style w:type="paragraph" w:styleId="EnvelopeAddress">
    <w:name w:val="envelope address"/>
    <w:basedOn w:val="Normal"/>
    <w:uiPriority w:val="99"/>
    <w:semiHidden/>
    <w:unhideWhenUsed/>
    <w:rsid w:val="00D9108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D9108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D9108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91084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9108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91084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D91084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D91084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D91084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D91084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D91084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D91084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D9108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9108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9108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91084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D9108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9108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9108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9108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91084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D91084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D91084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D91084"/>
    <w:pPr>
      <w:numPr>
        <w:numId w:val="12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D9108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91084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9108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9108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D91084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D9108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D9108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91084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91084"/>
  </w:style>
  <w:style w:type="paragraph" w:styleId="PlainText">
    <w:name w:val="Plain Text"/>
    <w:basedOn w:val="Normal"/>
    <w:link w:val="PlainTextChar"/>
    <w:uiPriority w:val="99"/>
    <w:semiHidden/>
    <w:unhideWhenUsed/>
    <w:rsid w:val="00D9108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91084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D9108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91084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9108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91084"/>
  </w:style>
  <w:style w:type="paragraph" w:styleId="Signature">
    <w:name w:val="Signature"/>
    <w:basedOn w:val="Normal"/>
    <w:link w:val="SignatureChar"/>
    <w:uiPriority w:val="99"/>
    <w:semiHidden/>
    <w:unhideWhenUsed/>
    <w:rsid w:val="00D9108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91084"/>
  </w:style>
  <w:style w:type="paragraph" w:styleId="Subtitle">
    <w:name w:val="Subtitle"/>
    <w:basedOn w:val="Normal"/>
    <w:next w:val="Normal"/>
    <w:link w:val="SubtitleChar"/>
    <w:uiPriority w:val="11"/>
    <w:qFormat/>
    <w:rsid w:val="00D9108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9108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9108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D9108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D9108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910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D9108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9108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03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RBI5PAMIO524-1616901215-50216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https://nokia.sharepoint.com/sites/gxp/_layouts/15/DocIdRedir.aspx?ID=RBI5PAMIO524-1616901215-50216</Url>
      <Description>RBI5PAMIO524-1616901215-50216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969545-ACBA-4093-BBDF-F9FAF27508E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29E2AFF-3F23-4BF0-A7A0-2476DA1677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101207-72F2-44EE-BC8C-A53D38BED5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C6C2B1AA-C183-43C3-A29B-A9F2ADF324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002EC6B-57CA-40B4-9742-CA4EFB6F863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580437F-93BA-42F3-AAF0-EC7357F189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2002-04-23T16:10:00Z</cp:lastPrinted>
  <dcterms:created xsi:type="dcterms:W3CDTF">2025-09-28T19:16:00Z</dcterms:created>
  <dcterms:modified xsi:type="dcterms:W3CDTF">2025-09-28T19:18:00Z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1f7e4b2c-6237-4625-b433-a0b0df9c1089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1756351858</vt:lpwstr>
  </property>
</Properties>
</file>