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C59D" w14:textId="58837A80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6C30D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4475B7" w:rsidRPr="00837CB0">
        <w:rPr>
          <w:rFonts w:ascii="Arial" w:hAnsi="Arial" w:cs="Arial"/>
          <w:sz w:val="22"/>
          <w:szCs w:val="22"/>
        </w:rPr>
        <w:t>R2-2509176</w:t>
      </w:r>
    </w:p>
    <w:bookmarkEnd w:id="0"/>
    <w:bookmarkEnd w:id="1"/>
    <w:p w14:paraId="36150030" w14:textId="7E9AA28D" w:rsidR="005B6F88" w:rsidRPr="00361820" w:rsidRDefault="006C30DF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Dallas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USA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17 - 21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Pr="00567070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997B3A" w:rsidRPr="00997B3A">
        <w:rPr>
          <w:rFonts w:ascii="Arial" w:eastAsia="Malgun Gothic" w:hAnsi="Arial" w:cs="Arial"/>
          <w:sz w:val="22"/>
          <w:szCs w:val="22"/>
          <w:lang w:val="en-US" w:eastAsia="en-US"/>
        </w:rPr>
        <w:t>2025</w:t>
      </w:r>
      <w:r w:rsidR="00997B3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highlight w:val="yellow"/>
          <w:lang w:val="en-US"/>
        </w:rPr>
        <w:t>DRAFT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Reply LS on CN assigned subgroup ID for LP-WUS</w:t>
      </w:r>
    </w:p>
    <w:p w14:paraId="433DC3B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hyperlink r:id="rId7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S2-2509834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>/</w:t>
      </w:r>
      <w:hyperlink r:id="rId8" w:history="1">
        <w:r w:rsidRPr="009D5A1B">
          <w:rPr>
            <w:rFonts w:ascii="Arial" w:eastAsia="Malgun Gothic" w:hAnsi="Arial" w:cs="Arial"/>
            <w:color w:val="0000FF"/>
            <w:szCs w:val="22"/>
            <w:u w:val="single"/>
            <w:lang w:val="en-US"/>
          </w:rPr>
          <w:t>R2-2508030</w:t>
        </w:r>
      </w:hyperlink>
      <w:r w:rsidRPr="009D5A1B">
        <w:rPr>
          <w:rFonts w:ascii="Arial" w:eastAsia="Malgun Gothic" w:hAnsi="Arial" w:cs="Arial"/>
          <w:szCs w:val="22"/>
          <w:lang w:val="en-US"/>
        </w:rPr>
        <w:t xml:space="preserve">) Reply </w:t>
      </w:r>
      <w:r w:rsidRPr="009D5A1B">
        <w:rPr>
          <w:rFonts w:ascii="Arial" w:eastAsia="Malgun Gothic" w:hAnsi="Arial" w:cs="Arial"/>
          <w:bCs/>
          <w:szCs w:val="22"/>
          <w:lang w:val="en-US"/>
        </w:rPr>
        <w:t>LS on CN assigned subgroup ID for LP-WUS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NR_LPWUS-Core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Ericsson [</w:t>
      </w:r>
      <w:r w:rsidRPr="009D5A1B">
        <w:rPr>
          <w:rFonts w:ascii="Arial" w:eastAsia="Malgun Gothic" w:hAnsi="Arial" w:cs="Arial"/>
          <w:bCs/>
          <w:szCs w:val="22"/>
          <w:highlight w:val="yellow"/>
          <w:lang w:val="en-US"/>
        </w:rPr>
        <w:t>TSG RAN WG2</w:t>
      </w:r>
      <w:r w:rsidRPr="009D5A1B">
        <w:rPr>
          <w:rFonts w:ascii="Arial" w:eastAsia="Malgun Gothic" w:hAnsi="Arial" w:cs="Arial"/>
          <w:bCs/>
          <w:szCs w:val="22"/>
          <w:lang w:val="en-US"/>
        </w:rPr>
        <w:t>]</w:t>
      </w:r>
    </w:p>
    <w:p w14:paraId="207B99A1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SA2, RAN3</w:t>
      </w:r>
    </w:p>
    <w:p w14:paraId="40C16F55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  <w:t>RAN1</w:t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  <w:t>Martin van der Zee</w:t>
      </w:r>
    </w:p>
    <w:p w14:paraId="453DE3B7" w14:textId="77777777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Pr="009D5A1B">
        <w:rPr>
          <w:rFonts w:ascii="Arial" w:eastAsia="Times New Roman" w:hAnsi="Arial" w:cs="Arial"/>
          <w:bCs/>
          <w:lang w:eastAsia="zh-CN"/>
        </w:rPr>
        <w:t>martin.van.der.zee@ericsson.com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reply LS to: 3GPP Liaisons Coordinator, </w:t>
      </w:r>
      <w:hyperlink r:id="rId9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683AD2C1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szCs w:val="22"/>
          <w:lang w:val="en-US"/>
        </w:rPr>
        <w:t>RAN2 thanks SA2 for the LS on</w:t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 CN assigned subgroup ID for LP-WUS. RAN2 would like to provide the following answers to the questions:</w:t>
      </w:r>
    </w:p>
    <w:p w14:paraId="33B421A3" w14:textId="77777777" w:rsidR="009D5A1B" w:rsidRPr="009D5A1B" w:rsidRDefault="009D5A1B" w:rsidP="009D5A1B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9D5A1B">
        <w:rPr>
          <w:rFonts w:eastAsia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207B36CB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a): </w:t>
      </w:r>
    </w:p>
    <w:p w14:paraId="184FEC51" w14:textId="0897D9D8" w:rsidR="00A3278D" w:rsidRPr="00BF0DB1" w:rsidRDefault="004374D9" w:rsidP="00A3278D">
      <w:pPr>
        <w:numPr>
          <w:ilvl w:val="0"/>
          <w:numId w:val="16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RAN2 assumes that t</w:t>
      </w:r>
      <w:r w:rsidR="00A3278D" w:rsidRPr="002F71A7">
        <w:rPr>
          <w:rFonts w:ascii="Arial" w:eastAsia="Malgun Gothic" w:hAnsi="Arial"/>
          <w:szCs w:val="22"/>
          <w:lang w:eastAsia="zh-CN"/>
        </w:rPr>
        <w:t>he PO-to-LO association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 configuration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 </w:t>
      </w:r>
      <w:r w:rsidR="009D5A1B" w:rsidRPr="009D5A1B">
        <w:rPr>
          <w:rFonts w:ascii="Arial" w:eastAsia="Malgun Gothic" w:hAnsi="Arial"/>
          <w:szCs w:val="22"/>
          <w:lang w:eastAsia="zh-CN"/>
        </w:rPr>
        <w:t xml:space="preserve">must be homogeneous at least within the same registration area. </w:t>
      </w:r>
      <w:r w:rsidR="00D00BA2">
        <w:rPr>
          <w:rFonts w:ascii="Arial" w:eastAsia="Malgun Gothic" w:hAnsi="Arial"/>
          <w:szCs w:val="22"/>
          <w:lang w:eastAsia="zh-CN"/>
        </w:rPr>
        <w:t>T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he PO-to-LO association </w:t>
      </w:r>
      <w:r w:rsidR="008A7AEA" w:rsidRPr="002F71A7">
        <w:rPr>
          <w:rFonts w:ascii="Arial" w:eastAsia="Malgun Gothic" w:hAnsi="Arial"/>
          <w:szCs w:val="22"/>
          <w:lang w:eastAsia="zh-CN"/>
        </w:rPr>
        <w:t xml:space="preserve">configuration </w:t>
      </w:r>
      <w:r w:rsidR="00A3278D" w:rsidRPr="002F71A7">
        <w:rPr>
          <w:rFonts w:ascii="Arial" w:eastAsia="Malgun Gothic" w:hAnsi="Arial"/>
          <w:szCs w:val="22"/>
          <w:lang w:eastAsia="zh-CN"/>
        </w:rPr>
        <w:t xml:space="preserve">may also be homogeneous in the complete PLMN, e.g. when UEs have different registration areas. </w:t>
      </w:r>
    </w:p>
    <w:p w14:paraId="3133931F" w14:textId="0CCDE9A9" w:rsidR="008A7AEA" w:rsidRPr="00BF0DB1" w:rsidRDefault="008A7AEA" w:rsidP="002F71A7">
      <w:pPr>
        <w:numPr>
          <w:ilvl w:val="0"/>
          <w:numId w:val="16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The PO-to-LO association configurations the gNB supports is up to gNB implementation. </w:t>
      </w:r>
    </w:p>
    <w:p w14:paraId="3D870BFC" w14:textId="77777777" w:rsidR="009D5A1B" w:rsidRPr="00BF0DB1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b)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00E397D2" w14:textId="77777777" w:rsidR="009D5A1B" w:rsidRPr="00BF0DB1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 xml:space="preserve">Answer to b): </w:t>
      </w:r>
    </w:p>
    <w:p w14:paraId="471B2466" w14:textId="77777777" w:rsidR="004A5B50" w:rsidRPr="00BF0DB1" w:rsidRDefault="009F3BF9" w:rsidP="004A5B50">
      <w:pPr>
        <w:numPr>
          <w:ilvl w:val="0"/>
          <w:numId w:val="17"/>
        </w:numPr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>The PO-to-LO association configuration is not expected to change often, if at all.</w:t>
      </w:r>
    </w:p>
    <w:p w14:paraId="3643FB87" w14:textId="448CDF01" w:rsidR="009D5A1B" w:rsidRPr="00BF0DB1" w:rsidRDefault="009F3BF9" w:rsidP="002F71A7">
      <w:pPr>
        <w:numPr>
          <w:ilvl w:val="0"/>
          <w:numId w:val="17"/>
        </w:numPr>
        <w:spacing w:after="200"/>
        <w:ind w:left="714" w:hanging="357"/>
        <w:rPr>
          <w:rFonts w:ascii="Arial" w:eastAsia="Malgun Gothic" w:hAnsi="Arial"/>
          <w:szCs w:val="22"/>
          <w:lang w:eastAsia="zh-CN"/>
        </w:rPr>
      </w:pPr>
      <w:r w:rsidRPr="00BF0DB1">
        <w:rPr>
          <w:rFonts w:ascii="Arial" w:eastAsia="Malgun Gothic" w:hAnsi="Arial"/>
          <w:szCs w:val="22"/>
          <w:lang w:eastAsia="zh-CN"/>
        </w:rPr>
        <w:t>When the PO-to-LO association configuration changes some UEs that have a CN-assigned subgroup ID may fail to receive paging because the CN-assigned subgroup ID</w:t>
      </w:r>
      <w:r w:rsidR="00420D3C">
        <w:rPr>
          <w:rFonts w:ascii="Arial" w:eastAsia="Malgun Gothic" w:hAnsi="Arial"/>
          <w:szCs w:val="22"/>
          <w:lang w:eastAsia="zh-CN"/>
        </w:rPr>
        <w:t xml:space="preserve"> may be no longer valid</w:t>
      </w:r>
      <w:r w:rsidR="009D5A1B" w:rsidRPr="00BF0DB1">
        <w:rPr>
          <w:rFonts w:ascii="Arial" w:eastAsia="Malgun Gothic" w:hAnsi="Arial"/>
          <w:szCs w:val="22"/>
          <w:lang w:eastAsia="zh-CN"/>
        </w:rPr>
        <w:t xml:space="preserve">. </w:t>
      </w:r>
    </w:p>
    <w:p w14:paraId="69153246" w14:textId="77777777" w:rsidR="009D5A1B" w:rsidRPr="009D5A1B" w:rsidRDefault="009D5A1B" w:rsidP="009D5A1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i/>
          <w:iCs/>
          <w:color w:val="2F5496" w:themeColor="accent1" w:themeShade="BF"/>
        </w:rPr>
      </w:pPr>
      <w:r w:rsidRPr="00BF0DB1">
        <w:rPr>
          <w:rFonts w:eastAsia="Times New Roman"/>
          <w:i/>
          <w:iCs/>
          <w:color w:val="2F5496" w:themeColor="accent1" w:themeShade="BF"/>
        </w:rPr>
        <w:t xml:space="preserve">c) </w:t>
      </w:r>
      <w:r w:rsidRPr="00BF0DB1">
        <w:rPr>
          <w:rFonts w:eastAsia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6D3690A0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  <w:r w:rsidRPr="009D5A1B">
        <w:rPr>
          <w:rFonts w:ascii="Arial" w:eastAsia="Malgun Gothic" w:hAnsi="Arial"/>
          <w:szCs w:val="22"/>
          <w:lang w:eastAsia="zh-CN"/>
        </w:rPr>
        <w:t xml:space="preserve">Answer to c): </w:t>
      </w:r>
    </w:p>
    <w:p w14:paraId="61574B3A" w14:textId="7599CCB4" w:rsidR="009D5A1B" w:rsidRPr="009D5A1B" w:rsidRDefault="001B1660" w:rsidP="009D5A1B">
      <w:pPr>
        <w:numPr>
          <w:ilvl w:val="0"/>
          <w:numId w:val="17"/>
        </w:numPr>
        <w:spacing w:after="200"/>
        <w:contextualSpacing/>
        <w:rPr>
          <w:rFonts w:ascii="Arial" w:eastAsia="Malgun Gothic" w:hAnsi="Arial"/>
          <w:szCs w:val="22"/>
          <w:lang w:eastAsia="zh-CN"/>
        </w:rPr>
      </w:pPr>
      <w:r>
        <w:rPr>
          <w:rFonts w:ascii="Arial" w:eastAsia="Malgun Gothic" w:hAnsi="Arial"/>
          <w:szCs w:val="22"/>
          <w:lang w:eastAsia="zh-CN"/>
        </w:rPr>
        <w:t>This is for RAN3 to answer</w:t>
      </w:r>
      <w:r w:rsidR="009F3BF9">
        <w:rPr>
          <w:rFonts w:ascii="Arial" w:eastAsia="Malgun Gothic" w:hAnsi="Arial"/>
          <w:szCs w:val="22"/>
          <w:lang w:eastAsia="zh-CN"/>
        </w:rPr>
        <w:t xml:space="preserve">. </w:t>
      </w:r>
    </w:p>
    <w:p w14:paraId="6CEDC8B5" w14:textId="77777777" w:rsidR="009D5A1B" w:rsidRPr="009D5A1B" w:rsidRDefault="009D5A1B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77777777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SA2</w:t>
      </w:r>
    </w:p>
    <w:p w14:paraId="5EDBF1B9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SA2 to take note of the answers provided by RAN2.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56B332EE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9 – 13 February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Gothenburg</w:t>
      </w:r>
    </w:p>
    <w:p w14:paraId="33B5BE7C" w14:textId="569CFF13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2025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2CBE" w14:textId="77777777" w:rsidR="002C2335" w:rsidRDefault="002C2335" w:rsidP="00A0385F">
      <w:r>
        <w:separator/>
      </w:r>
    </w:p>
  </w:endnote>
  <w:endnote w:type="continuationSeparator" w:id="0">
    <w:p w14:paraId="795FB6D7" w14:textId="77777777" w:rsidR="002C2335" w:rsidRDefault="002C233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B957" w14:textId="77777777" w:rsidR="002C2335" w:rsidRDefault="002C2335" w:rsidP="00A0385F">
      <w:r>
        <w:separator/>
      </w:r>
    </w:p>
  </w:footnote>
  <w:footnote w:type="continuationSeparator" w:id="0">
    <w:p w14:paraId="2CA27079" w14:textId="77777777" w:rsidR="002C2335" w:rsidRDefault="002C233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6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780693">
    <w:abstractNumId w:val="12"/>
  </w:num>
  <w:num w:numId="2" w16cid:durableId="390278451">
    <w:abstractNumId w:val="9"/>
  </w:num>
  <w:num w:numId="3" w16cid:durableId="2054771412">
    <w:abstractNumId w:val="6"/>
  </w:num>
  <w:num w:numId="4" w16cid:durableId="1392655546">
    <w:abstractNumId w:val="4"/>
  </w:num>
  <w:num w:numId="5" w16cid:durableId="1016688544">
    <w:abstractNumId w:val="5"/>
  </w:num>
  <w:num w:numId="6" w16cid:durableId="176386723">
    <w:abstractNumId w:val="1"/>
  </w:num>
  <w:num w:numId="7" w16cid:durableId="555745698">
    <w:abstractNumId w:val="7"/>
  </w:num>
  <w:num w:numId="8" w16cid:durableId="425883341">
    <w:abstractNumId w:val="13"/>
  </w:num>
  <w:num w:numId="9" w16cid:durableId="943423402">
    <w:abstractNumId w:val="2"/>
  </w:num>
  <w:num w:numId="10" w16cid:durableId="1673026066">
    <w:abstractNumId w:val="10"/>
  </w:num>
  <w:num w:numId="11" w16cid:durableId="1880360710">
    <w:abstractNumId w:val="14"/>
  </w:num>
  <w:num w:numId="12" w16cid:durableId="1372073786">
    <w:abstractNumId w:val="8"/>
  </w:num>
  <w:num w:numId="13" w16cid:durableId="348406905">
    <w:abstractNumId w:val="8"/>
    <w:lvlOverride w:ilvl="0">
      <w:startOverride w:val="1"/>
    </w:lvlOverride>
  </w:num>
  <w:num w:numId="14" w16cid:durableId="72624717">
    <w:abstractNumId w:val="16"/>
  </w:num>
  <w:num w:numId="15" w16cid:durableId="1031344257">
    <w:abstractNumId w:val="15"/>
  </w:num>
  <w:num w:numId="16" w16cid:durableId="934480742">
    <w:abstractNumId w:val="0"/>
  </w:num>
  <w:num w:numId="17" w16cid:durableId="838009264">
    <w:abstractNumId w:val="11"/>
  </w:num>
  <w:num w:numId="18" w16cid:durableId="4657037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1FB0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B1660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4159D"/>
    <w:rsid w:val="00241998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C2335"/>
    <w:rsid w:val="002C589D"/>
    <w:rsid w:val="002D62D7"/>
    <w:rsid w:val="002E470E"/>
    <w:rsid w:val="002E7E2D"/>
    <w:rsid w:val="002F71A7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87F0E"/>
    <w:rsid w:val="0039149C"/>
    <w:rsid w:val="003A1C90"/>
    <w:rsid w:val="003C2C4D"/>
    <w:rsid w:val="003C749E"/>
    <w:rsid w:val="003D7A85"/>
    <w:rsid w:val="003F5B0A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5F72"/>
    <w:rsid w:val="00551C91"/>
    <w:rsid w:val="00554249"/>
    <w:rsid w:val="00554461"/>
    <w:rsid w:val="00561E06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97C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949B0"/>
    <w:rsid w:val="006A3DEE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3852"/>
    <w:rsid w:val="007A57BD"/>
    <w:rsid w:val="007B116B"/>
    <w:rsid w:val="007B6A10"/>
    <w:rsid w:val="007B74E0"/>
    <w:rsid w:val="007C0DE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3081"/>
    <w:rsid w:val="008256E4"/>
    <w:rsid w:val="00832E32"/>
    <w:rsid w:val="00835650"/>
    <w:rsid w:val="00840EFF"/>
    <w:rsid w:val="00841E09"/>
    <w:rsid w:val="00847CC1"/>
    <w:rsid w:val="008505F2"/>
    <w:rsid w:val="00862815"/>
    <w:rsid w:val="00893BCD"/>
    <w:rsid w:val="00895992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F4F4E"/>
    <w:rsid w:val="008F7171"/>
    <w:rsid w:val="00903F62"/>
    <w:rsid w:val="00923789"/>
    <w:rsid w:val="00935388"/>
    <w:rsid w:val="00942282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32/Docs/R2-250803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71_Wuhan_2025-10/Docs/S2-250983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2</cp:revision>
  <cp:lastPrinted>2002-04-23T07:10:00Z</cp:lastPrinted>
  <dcterms:created xsi:type="dcterms:W3CDTF">2025-11-20T20:35:00Z</dcterms:created>
  <dcterms:modified xsi:type="dcterms:W3CDTF">2025-11-20T20:35:00Z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