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A36A77">
        <w:rPr>
          <w:lang w:val="en-US"/>
        </w:rPr>
        <w:t>32</w:t>
      </w:r>
      <w:r w:rsidRPr="00E57A55">
        <w:rPr>
          <w:lang w:val="en-US"/>
        </w:rPr>
        <w:tab/>
      </w:r>
      <w:r w:rsidR="005234E1" w:rsidRPr="00DA03C6">
        <w:rPr>
          <w:lang w:val="en-US"/>
        </w:rPr>
        <w:t>R2-250</w:t>
      </w:r>
      <w:r w:rsidR="00DA03C6" w:rsidRPr="00DA03C6">
        <w:rPr>
          <w:lang w:val="en-US"/>
        </w:rPr>
        <w:t>9113</w:t>
      </w:r>
    </w:p>
    <w:p w:rsidR="002F340F" w:rsidRPr="00E57A55" w:rsidRDefault="00A36A77" w:rsidP="002F340F">
      <w:pPr>
        <w:pStyle w:val="Header"/>
        <w:rPr>
          <w:lang w:val="en-US"/>
        </w:rPr>
      </w:pPr>
      <w:r>
        <w:rPr>
          <w:lang w:val="en-US"/>
        </w:rPr>
        <w:t>Dallas</w:t>
      </w:r>
      <w:r w:rsidR="005234E1">
        <w:rPr>
          <w:lang w:val="en-US"/>
        </w:rPr>
        <w:t xml:space="preserve">, </w:t>
      </w:r>
      <w:r>
        <w:rPr>
          <w:lang w:val="en-US"/>
        </w:rPr>
        <w:t>USA,</w:t>
      </w:r>
      <w:r w:rsidR="005234E1">
        <w:rPr>
          <w:lang w:val="en-US"/>
        </w:rPr>
        <w:t xml:space="preserve"> </w:t>
      </w:r>
      <w:r>
        <w:rPr>
          <w:lang w:val="en-US"/>
        </w:rPr>
        <w:t>Nov 17</w:t>
      </w:r>
      <w:r w:rsidR="002F340F" w:rsidRPr="004462E4">
        <w:rPr>
          <w:vertAlign w:val="superscript"/>
          <w:lang w:val="en-US"/>
        </w:rPr>
        <w:t>th</w:t>
      </w:r>
      <w:r>
        <w:rPr>
          <w:lang w:val="en-US"/>
        </w:rPr>
        <w:t xml:space="preserve"> – 21</w:t>
      </w:r>
      <w:r>
        <w:rPr>
          <w:vertAlign w:val="superscript"/>
          <w:lang w:val="en-US"/>
        </w:rPr>
        <w:t>st</w:t>
      </w:r>
      <w:r w:rsidR="002F340F"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A36A77">
        <w:t>2</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 xml:space="preserve">Share plans for the meeting and list of ongoing email discussions for the sessions related to </w:t>
      </w:r>
      <w:r w:rsidR="005234E1">
        <w:t xml:space="preserve">NES, </w:t>
      </w:r>
      <w:r>
        <w:t>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394"/>
        <w:gridCol w:w="2144"/>
        <w:gridCol w:w="2964"/>
        <w:gridCol w:w="1878"/>
      </w:tblGrid>
      <w:tr w:rsidR="001160E7" w:rsidRPr="006761E5" w:rsidTr="001160E7">
        <w:tc>
          <w:tcPr>
            <w:tcW w:w="0" w:type="auto"/>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b/>
                <w:i/>
                <w:sz w:val="16"/>
                <w:szCs w:val="16"/>
              </w:rPr>
            </w:pPr>
            <w:bookmarkStart w:id="2" w:name="_Hlk147921550"/>
          </w:p>
        </w:tc>
        <w:tc>
          <w:tcPr>
            <w:tcW w:w="2394" w:type="dxa"/>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144" w:type="dxa"/>
            <w:tcBorders>
              <w:top w:val="single" w:sz="4" w:space="0" w:color="auto"/>
              <w:left w:val="single" w:sz="4" w:space="0" w:color="auto"/>
              <w:bottom w:val="single" w:sz="4" w:space="0" w:color="auto"/>
              <w:right w:val="single" w:sz="4" w:space="0" w:color="auto"/>
            </w:tcBorders>
            <w:hideMark/>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964"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1878"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0E7" w:rsidRPr="006761E5" w:rsidTr="001160E7">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09:00 – 10:30</w:t>
            </w:r>
          </w:p>
        </w:tc>
        <w:tc>
          <w:tcPr>
            <w:tcW w:w="2394" w:type="dxa"/>
            <w:vMerge w:val="restart"/>
            <w:tcBorders>
              <w:top w:val="single" w:sz="4" w:space="0" w:color="auto"/>
              <w:left w:val="single" w:sz="4" w:space="0" w:color="auto"/>
              <w:right w:val="single" w:sz="4" w:space="0" w:color="auto"/>
            </w:tcBorders>
            <w:hideMark/>
          </w:tcPr>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1160E7" w:rsidRDefault="001160E7" w:rsidP="0075318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[8.</w:t>
            </w:r>
            <w:r w:rsidR="000C7F55">
              <w:rPr>
                <w:rFonts w:cs="Arial"/>
                <w:b/>
                <w:bCs/>
                <w:sz w:val="16"/>
                <w:szCs w:val="16"/>
                <w:lang w:val="en-US"/>
              </w:rPr>
              <w:t xml:space="preserve">0.1] Common ASN.1 </w:t>
            </w:r>
            <w:r>
              <w:rPr>
                <w:rFonts w:cs="Arial"/>
                <w:b/>
                <w:bCs/>
                <w:sz w:val="16"/>
                <w:szCs w:val="16"/>
                <w:lang w:val="en-US"/>
              </w:rPr>
              <w:t>and cross-WI issues</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1160E7" w:rsidRPr="00DA01D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[8.19] TEI19 </w:t>
            </w:r>
          </w:p>
          <w:p w:rsidR="001160E7" w:rsidRDefault="001160E7" w:rsidP="00753183">
            <w:pPr>
              <w:tabs>
                <w:tab w:val="left" w:pos="720"/>
                <w:tab w:val="left" w:pos="1622"/>
              </w:tabs>
              <w:spacing w:before="20" w:after="20"/>
              <w:rPr>
                <w:rFonts w:cs="Arial"/>
                <w:b/>
                <w:bCs/>
                <w:sz w:val="16"/>
                <w:szCs w:val="16"/>
              </w:rPr>
            </w:pPr>
            <w:r w:rsidRPr="00854B0C">
              <w:rPr>
                <w:rFonts w:cs="Arial"/>
                <w:b/>
                <w:bCs/>
                <w:sz w:val="16"/>
                <w:szCs w:val="16"/>
              </w:rPr>
              <w:t>[10.1] 6GR organizational</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[10.2] 6GR General </w:t>
            </w:r>
          </w:p>
          <w:p w:rsidR="001160E7" w:rsidRPr="00E77A34" w:rsidRDefault="001160E7" w:rsidP="00753183">
            <w:pPr>
              <w:tabs>
                <w:tab w:val="left" w:pos="720"/>
                <w:tab w:val="left" w:pos="1622"/>
              </w:tabs>
              <w:spacing w:before="20" w:after="20"/>
              <w:rPr>
                <w:rFonts w:cs="Arial"/>
                <w:sz w:val="16"/>
                <w:szCs w:val="16"/>
              </w:rPr>
            </w:pPr>
            <w:r>
              <w:rPr>
                <w:rFonts w:cs="Arial"/>
                <w:sz w:val="16"/>
                <w:szCs w:val="16"/>
              </w:rPr>
              <w:t xml:space="preserve">[10.2.3] </w:t>
            </w:r>
            <w:r w:rsidRPr="00E77A34">
              <w:rPr>
                <w:rFonts w:cs="Arial"/>
                <w:sz w:val="16"/>
                <w:szCs w:val="16"/>
              </w:rPr>
              <w:t>Design principles</w:t>
            </w:r>
            <w:r>
              <w:rPr>
                <w:rFonts w:cs="Arial"/>
                <w:sz w:val="16"/>
                <w:szCs w:val="16"/>
              </w:rPr>
              <w:t>, new services</w:t>
            </w:r>
          </w:p>
        </w:tc>
        <w:tc>
          <w:tcPr>
            <w:tcW w:w="2144"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(Mattias)</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w:t>
            </w:r>
            <w:r w:rsidRPr="007A113C">
              <w:rPr>
                <w:rFonts w:cs="Arial"/>
                <w:sz w:val="16"/>
                <w:szCs w:val="16"/>
                <w:lang w:val="en-US"/>
              </w:rPr>
              <w:t>]</w:t>
            </w:r>
            <w:r>
              <w:rPr>
                <w:rFonts w:cs="Arial"/>
                <w:sz w:val="16"/>
                <w:szCs w:val="16"/>
                <w:lang w:val="en-US"/>
              </w:rPr>
              <w:t xml:space="preserve"> RACH-less HO</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7.0.2.6</w:t>
            </w:r>
            <w:r w:rsidRPr="007A113C">
              <w:rPr>
                <w:rFonts w:cs="Arial"/>
                <w:sz w:val="16"/>
                <w:szCs w:val="16"/>
                <w:lang w:val="en-US"/>
              </w:rPr>
              <w:t>]</w:t>
            </w:r>
            <w:r>
              <w:rPr>
                <w:rFonts w:cs="Arial"/>
                <w:sz w:val="16"/>
                <w:szCs w:val="16"/>
                <w:lang w:val="en-US"/>
              </w:rPr>
              <w:t xml:space="preserve"> Mobile IAB</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7.0.2.10</w:t>
            </w:r>
            <w:r w:rsidRPr="007A113C">
              <w:rPr>
                <w:rFonts w:cs="Arial"/>
                <w:sz w:val="16"/>
                <w:szCs w:val="16"/>
                <w:lang w:val="en-US"/>
              </w:rPr>
              <w:t>]</w:t>
            </w:r>
            <w:r>
              <w:rPr>
                <w:rFonts w:cs="Arial"/>
                <w:sz w:val="16"/>
                <w:szCs w:val="16"/>
                <w:lang w:val="en-US"/>
              </w:rPr>
              <w:t xml:space="preserve"> Network energy savings for NR</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7.0.2.11</w:t>
            </w:r>
            <w:r w:rsidRPr="007A113C">
              <w:rPr>
                <w:rFonts w:cs="Arial"/>
                <w:sz w:val="16"/>
                <w:szCs w:val="16"/>
                <w:lang w:val="en-US"/>
              </w:rPr>
              <w:t>]</w:t>
            </w:r>
            <w:r>
              <w:rPr>
                <w:rFonts w:cs="Arial"/>
                <w:sz w:val="16"/>
                <w:szCs w:val="16"/>
                <w:lang w:val="en-US"/>
              </w:rPr>
              <w:t xml:space="preserve"> SON/MDT</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7.0.2.15</w:t>
            </w:r>
            <w:r w:rsidRPr="007A113C">
              <w:rPr>
                <w:rFonts w:cs="Arial"/>
                <w:sz w:val="16"/>
                <w:szCs w:val="16"/>
                <w:lang w:val="en-US"/>
              </w:rPr>
              <w:t>]</w:t>
            </w:r>
            <w:r>
              <w:rPr>
                <w:rFonts w:cs="Arial"/>
                <w:sz w:val="16"/>
                <w:szCs w:val="16"/>
                <w:lang w:val="en-US"/>
              </w:rPr>
              <w:t xml:space="preserve"> QoE</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7.0.2.23</w:t>
            </w:r>
            <w:r w:rsidRPr="007A113C">
              <w:rPr>
                <w:rFonts w:cs="Arial"/>
                <w:sz w:val="16"/>
                <w:szCs w:val="16"/>
                <w:lang w:val="en-US"/>
              </w:rPr>
              <w:t>]</w:t>
            </w:r>
            <w:r>
              <w:rPr>
                <w:rFonts w:cs="Arial"/>
                <w:sz w:val="16"/>
                <w:szCs w:val="16"/>
                <w:lang w:val="en-US"/>
              </w:rPr>
              <w:t xml:space="preserve"> TEI18</w:t>
            </w:r>
          </w:p>
          <w:p w:rsidR="001160E7" w:rsidRPr="006B637F" w:rsidRDefault="001160E7" w:rsidP="00753183">
            <w:pPr>
              <w:tabs>
                <w:tab w:val="left" w:pos="720"/>
                <w:tab w:val="left" w:pos="1622"/>
              </w:tabs>
              <w:spacing w:before="20" w:after="20"/>
              <w:rPr>
                <w:rFonts w:cs="Arial"/>
                <w:b/>
                <w:bCs/>
                <w:sz w:val="16"/>
                <w:szCs w:val="16"/>
                <w:lang w:val="en-US"/>
              </w:rPr>
            </w:pPr>
            <w:r w:rsidRPr="007A113C">
              <w:rPr>
                <w:rFonts w:cs="Arial"/>
                <w:sz w:val="16"/>
                <w:szCs w:val="16"/>
                <w:lang w:val="en-US"/>
              </w:rPr>
              <w:t>[</w:t>
            </w:r>
            <w:r>
              <w:rPr>
                <w:rFonts w:cs="Arial"/>
                <w:sz w:val="16"/>
                <w:szCs w:val="16"/>
                <w:lang w:val="en-US"/>
              </w:rPr>
              <w:t>7.0.2.24</w:t>
            </w:r>
            <w:r w:rsidRPr="007A113C">
              <w:rPr>
                <w:rFonts w:cs="Arial"/>
                <w:sz w:val="16"/>
                <w:szCs w:val="16"/>
                <w:lang w:val="en-US"/>
              </w:rPr>
              <w:t>]</w:t>
            </w:r>
            <w:r>
              <w:rPr>
                <w:rFonts w:cs="Arial"/>
                <w:sz w:val="16"/>
                <w:szCs w:val="16"/>
                <w:lang w:val="en-US"/>
              </w:rPr>
              <w:t xml:space="preserve"> Others</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@12:00 [8.5] NR19 NES (Kyeongin)</w:t>
            </w:r>
          </w:p>
          <w:p w:rsidR="001160E7" w:rsidRPr="00E40254" w:rsidRDefault="001160E7" w:rsidP="00753183">
            <w:pPr>
              <w:tabs>
                <w:tab w:val="left" w:pos="720"/>
                <w:tab w:val="left" w:pos="1622"/>
              </w:tabs>
              <w:spacing w:before="20" w:after="20"/>
              <w:rPr>
                <w:rFonts w:cs="Arial"/>
                <w:sz w:val="16"/>
                <w:szCs w:val="16"/>
                <w:lang w:val="en-US"/>
              </w:rPr>
            </w:pPr>
          </w:p>
        </w:tc>
        <w:tc>
          <w:tcPr>
            <w:tcW w:w="2964" w:type="dxa"/>
            <w:vMerge w:val="restart"/>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1160E7" w:rsidRDefault="001160E7" w:rsidP="00753183">
            <w:pPr>
              <w:rPr>
                <w:rFonts w:cs="Arial"/>
                <w:b/>
                <w:bCs/>
                <w:sz w:val="16"/>
                <w:szCs w:val="16"/>
              </w:rPr>
            </w:pPr>
            <w:r>
              <w:rPr>
                <w:rFonts w:cs="Arial"/>
                <w:b/>
                <w:bCs/>
                <w:sz w:val="16"/>
                <w:szCs w:val="16"/>
              </w:rPr>
              <w:t>NR18 AIP CRs on positioning/relay (Nathan)</w:t>
            </w:r>
          </w:p>
          <w:p w:rsidR="001160E7" w:rsidRDefault="001160E7" w:rsidP="00753183">
            <w:pPr>
              <w:rPr>
                <w:rFonts w:cs="Arial"/>
                <w:b/>
                <w:bCs/>
                <w:sz w:val="16"/>
                <w:szCs w:val="16"/>
              </w:rPr>
            </w:pPr>
            <w:r>
              <w:rPr>
                <w:rFonts w:cs="Arial"/>
                <w:b/>
                <w:bCs/>
                <w:sz w:val="16"/>
                <w:szCs w:val="16"/>
              </w:rPr>
              <w:t>[7.0.0] positioning and relay documents</w:t>
            </w:r>
          </w:p>
          <w:p w:rsidR="001160E7" w:rsidRDefault="001160E7" w:rsidP="00753183">
            <w:pPr>
              <w:rPr>
                <w:rFonts w:cs="Arial"/>
                <w:b/>
                <w:bCs/>
                <w:sz w:val="16"/>
                <w:szCs w:val="16"/>
              </w:rPr>
            </w:pPr>
          </w:p>
          <w:p w:rsidR="001160E7" w:rsidRPr="00FF1284" w:rsidRDefault="001160E7" w:rsidP="00753183">
            <w:pPr>
              <w:rPr>
                <w:rFonts w:cs="Arial"/>
                <w:b/>
                <w:bCs/>
                <w:sz w:val="16"/>
                <w:szCs w:val="16"/>
              </w:rPr>
            </w:pPr>
            <w:r w:rsidRPr="00FF1284">
              <w:rPr>
                <w:rFonts w:cs="Arial"/>
                <w:b/>
                <w:bCs/>
                <w:sz w:val="16"/>
                <w:szCs w:val="16"/>
              </w:rPr>
              <w:t>NR17 SL Relay (Nathan)</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1</w:t>
            </w:r>
            <w:r w:rsidRPr="006B637F">
              <w:rPr>
                <w:rFonts w:cs="Arial"/>
                <w:sz w:val="16"/>
                <w:szCs w:val="16"/>
              </w:rPr>
              <w:t>] NR</w:t>
            </w:r>
            <w:r>
              <w:rPr>
                <w:rFonts w:cs="Arial"/>
                <w:sz w:val="16"/>
                <w:szCs w:val="16"/>
              </w:rPr>
              <w:t>17</w:t>
            </w:r>
            <w:r w:rsidRPr="006B637F">
              <w:rPr>
                <w:rFonts w:cs="Arial"/>
                <w:sz w:val="16"/>
                <w:szCs w:val="16"/>
              </w:rPr>
              <w:t xml:space="preserve"> R</w:t>
            </w:r>
            <w:r>
              <w:rPr>
                <w:rFonts w:cs="Arial"/>
                <w:sz w:val="16"/>
                <w:szCs w:val="16"/>
              </w:rPr>
              <w:t>RC (relay documents)</w:t>
            </w:r>
          </w:p>
          <w:p w:rsidR="001160E7" w:rsidRPr="006B637F"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[7.0.2.21] NR18 Pos (Nathan)</w:t>
            </w:r>
          </w:p>
          <w:p w:rsidR="001160E7" w:rsidRDefault="001160E7" w:rsidP="00753183">
            <w:pPr>
              <w:tabs>
                <w:tab w:val="left" w:pos="720"/>
                <w:tab w:val="left" w:pos="1622"/>
              </w:tabs>
              <w:spacing w:before="20" w:after="20"/>
              <w:rPr>
                <w:rFonts w:cs="Arial"/>
                <w:b/>
                <w:bCs/>
                <w:sz w:val="16"/>
                <w:szCs w:val="16"/>
              </w:rPr>
            </w:pPr>
          </w:p>
          <w:p w:rsidR="001160E7" w:rsidRPr="009C3101" w:rsidRDefault="001160E7" w:rsidP="00753183">
            <w:pPr>
              <w:keepNext/>
              <w:keepLines/>
              <w:tabs>
                <w:tab w:val="left" w:pos="720"/>
                <w:tab w:val="left" w:pos="1622"/>
              </w:tabs>
              <w:spacing w:before="20" w:after="20"/>
              <w:rPr>
                <w:rFonts w:cs="Arial"/>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(as time allows)</w:t>
            </w:r>
          </w:p>
          <w:p w:rsidR="001160E7" w:rsidRPr="00F942A6" w:rsidRDefault="001160E7" w:rsidP="00753183">
            <w:pPr>
              <w:keepNext/>
              <w:keepLines/>
              <w:tabs>
                <w:tab w:val="left" w:pos="720"/>
                <w:tab w:val="left" w:pos="1622"/>
              </w:tabs>
              <w:spacing w:before="20" w:after="20"/>
              <w:rPr>
                <w:rFonts w:cs="Arial"/>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970"/>
        </w:trPr>
        <w:tc>
          <w:tcPr>
            <w:tcW w:w="0" w:type="auto"/>
            <w:tcBorders>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77789D">
              <w:rPr>
                <w:rFonts w:cs="Arial"/>
                <w:sz w:val="16"/>
                <w:szCs w:val="16"/>
              </w:rPr>
              <w:t>11:00 – 13:00</w:t>
            </w:r>
          </w:p>
        </w:tc>
        <w:tc>
          <w:tcPr>
            <w:tcW w:w="239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p>
        </w:tc>
        <w:tc>
          <w:tcPr>
            <w:tcW w:w="2144" w:type="dxa"/>
            <w:vMerge/>
            <w:tcBorders>
              <w:left w:val="single" w:sz="4" w:space="0" w:color="auto"/>
              <w:right w:val="single" w:sz="4" w:space="0" w:color="auto"/>
            </w:tcBorders>
          </w:tcPr>
          <w:p w:rsidR="001160E7" w:rsidRPr="0039711C" w:rsidRDefault="001160E7" w:rsidP="00753183">
            <w:pPr>
              <w:tabs>
                <w:tab w:val="left" w:pos="720"/>
                <w:tab w:val="left" w:pos="1622"/>
              </w:tabs>
              <w:spacing w:before="20" w:after="20"/>
              <w:rPr>
                <w:rFonts w:eastAsia="SimSun" w:cs="Arial"/>
                <w:sz w:val="16"/>
                <w:szCs w:val="16"/>
                <w:lang w:val="en-US" w:eastAsia="zh-CN"/>
              </w:rPr>
            </w:pPr>
          </w:p>
        </w:tc>
        <w:tc>
          <w:tcPr>
            <w:tcW w:w="2964" w:type="dxa"/>
            <w:vMerge/>
            <w:tcBorders>
              <w:left w:val="single" w:sz="4" w:space="0" w:color="auto"/>
              <w:right w:val="single" w:sz="4" w:space="0" w:color="auto"/>
            </w:tcBorders>
          </w:tcPr>
          <w:p w:rsidR="001160E7" w:rsidRPr="006B637F" w:rsidRDefault="001160E7" w:rsidP="00753183">
            <w:pPr>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rPr>
                <w:rFonts w:cs="Arial"/>
                <w:sz w:val="16"/>
                <w:szCs w:val="16"/>
              </w:rPr>
            </w:pPr>
          </w:p>
        </w:tc>
      </w:tr>
      <w:tr w:rsidR="001160E7" w:rsidRPr="006761E5" w:rsidTr="001160E7">
        <w:trPr>
          <w:trHeight w:val="435"/>
        </w:trPr>
        <w:tc>
          <w:tcPr>
            <w:tcW w:w="0" w:type="auto"/>
            <w:vMerge w:val="restart"/>
            <w:tcBorders>
              <w:left w:val="single" w:sz="4" w:space="0" w:color="auto"/>
              <w:right w:val="single" w:sz="4" w:space="0" w:color="auto"/>
            </w:tcBorders>
            <w:hideMark/>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1160E7" w:rsidRDefault="001160E7" w:rsidP="00753183">
            <w:pPr>
              <w:tabs>
                <w:tab w:val="left" w:pos="720"/>
                <w:tab w:val="left" w:pos="1622"/>
              </w:tabs>
              <w:spacing w:before="20" w:after="20"/>
              <w:rPr>
                <w:rFonts w:cs="Arial"/>
                <w:sz w:val="16"/>
                <w:szCs w:val="16"/>
              </w:rPr>
            </w:pPr>
            <w:r>
              <w:rPr>
                <w:rFonts w:cs="Arial"/>
                <w:sz w:val="16"/>
                <w:szCs w:val="16"/>
              </w:rPr>
              <w:t>@15:00 [10.2.2] NTN  (may start at 14:30, depending on when we breakout from common session)</w:t>
            </w:r>
          </w:p>
          <w:p w:rsidR="001160E7" w:rsidRPr="006B637F" w:rsidRDefault="001160E7" w:rsidP="00753183">
            <w:pPr>
              <w:tabs>
                <w:tab w:val="left" w:pos="720"/>
                <w:tab w:val="left" w:pos="1622"/>
              </w:tabs>
              <w:spacing w:before="20" w:after="20"/>
              <w:rPr>
                <w:rFonts w:cs="Arial"/>
                <w:sz w:val="16"/>
                <w:szCs w:val="16"/>
              </w:rPr>
            </w:pPr>
          </w:p>
        </w:tc>
        <w:tc>
          <w:tcPr>
            <w:tcW w:w="214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eastAsia="Malgun Gothic" w:cs="Arial"/>
                <w:b/>
                <w:sz w:val="16"/>
                <w:szCs w:val="16"/>
                <w:lang w:eastAsia="ko-KR"/>
              </w:rPr>
            </w:pPr>
            <w:r>
              <w:rPr>
                <w:rFonts w:cs="Arial"/>
                <w:b/>
                <w:bCs/>
                <w:sz w:val="16"/>
                <w:szCs w:val="16"/>
                <w:lang w:val="en-US"/>
              </w:rPr>
              <w:t xml:space="preserve">[7.0.2.22] </w:t>
            </w:r>
            <w:r w:rsidRPr="00980EED">
              <w:rPr>
                <w:rFonts w:cs="Arial"/>
                <w:b/>
                <w:bCs/>
                <w:sz w:val="16"/>
                <w:szCs w:val="16"/>
                <w:lang w:val="en-US"/>
              </w:rPr>
              <w:t>NR18 Mob (</w:t>
            </w:r>
            <w:r>
              <w:rPr>
                <w:rFonts w:cs="Arial"/>
                <w:b/>
                <w:bCs/>
                <w:sz w:val="16"/>
                <w:szCs w:val="16"/>
                <w:lang w:val="en-US"/>
              </w:rPr>
              <w:t>Kyeongin</w:t>
            </w:r>
            <w:r w:rsidRPr="00980EED">
              <w:rPr>
                <w:rFonts w:cs="Arial"/>
                <w:b/>
                <w:bCs/>
                <w:sz w:val="16"/>
                <w:szCs w:val="16"/>
                <w:lang w:val="en-US"/>
              </w:rPr>
              <w:t>)</w:t>
            </w:r>
          </w:p>
          <w:p w:rsidR="001160E7" w:rsidRDefault="001160E7" w:rsidP="0075318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w:t>
            </w:r>
            <w:r>
              <w:rPr>
                <w:rFonts w:cs="Arial"/>
                <w:b/>
                <w:bCs/>
                <w:sz w:val="16"/>
                <w:szCs w:val="16"/>
                <w:lang w:val="en-US"/>
              </w:rPr>
              <w:t>Kyeongin</w:t>
            </w:r>
            <w:r w:rsidRPr="00980EED">
              <w:rPr>
                <w:rFonts w:cs="Arial"/>
                <w:b/>
                <w:bCs/>
                <w:sz w:val="16"/>
                <w:szCs w:val="16"/>
              </w:rPr>
              <w:t>)</w:t>
            </w:r>
          </w:p>
          <w:p w:rsidR="001160E7" w:rsidRPr="00A0275D" w:rsidRDefault="001160E7" w:rsidP="00753183">
            <w:pPr>
              <w:tabs>
                <w:tab w:val="left" w:pos="720"/>
                <w:tab w:val="left" w:pos="1622"/>
              </w:tabs>
              <w:spacing w:before="20" w:after="20"/>
              <w:rPr>
                <w:rFonts w:cs="Arial"/>
                <w:bCs/>
                <w:sz w:val="16"/>
                <w:szCs w:val="16"/>
                <w:lang w:val="en-US"/>
              </w:rPr>
            </w:pPr>
            <w:r>
              <w:rPr>
                <w:rFonts w:cs="Arial"/>
                <w:bCs/>
                <w:sz w:val="16"/>
                <w:szCs w:val="16"/>
                <w:lang w:val="en-US"/>
              </w:rPr>
              <w:t xml:space="preserve"> </w:t>
            </w:r>
          </w:p>
        </w:tc>
        <w:tc>
          <w:tcPr>
            <w:tcW w:w="2964" w:type="dxa"/>
            <w:vMerge w:val="restart"/>
            <w:tcBorders>
              <w:left w:val="single" w:sz="4" w:space="0" w:color="auto"/>
              <w:right w:val="single" w:sz="4" w:space="0" w:color="auto"/>
            </w:tcBorders>
          </w:tcPr>
          <w:p w:rsidR="001160E7" w:rsidRPr="00BC5BB2"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[8.20] NR Others </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[8.20.0] MINT in EPS, IPA-CRs, also </w:t>
            </w:r>
            <w:r w:rsidRPr="002A13C2">
              <w:rPr>
                <w:rFonts w:eastAsia="SimSun" w:cs="Arial"/>
                <w:sz w:val="16"/>
                <w:szCs w:val="16"/>
                <w:lang w:eastAsia="zh-CN"/>
              </w:rPr>
              <w:t>R2-2508621</w:t>
            </w:r>
          </w:p>
          <w:p w:rsidR="001160E7" w:rsidRPr="002A13C2" w:rsidRDefault="001160E7" w:rsidP="00753183">
            <w:pPr>
              <w:tabs>
                <w:tab w:val="left" w:pos="720"/>
                <w:tab w:val="left" w:pos="1622"/>
              </w:tabs>
              <w:spacing w:before="20" w:after="20"/>
              <w:rPr>
                <w:rFonts w:eastAsia="SimSun" w:cs="Arial"/>
                <w:b/>
                <w:bCs/>
                <w:sz w:val="16"/>
                <w:szCs w:val="16"/>
                <w:lang w:val="en-US" w:eastAsia="zh-CN"/>
              </w:rPr>
            </w:pPr>
            <w:r>
              <w:rPr>
                <w:rFonts w:eastAsia="SimSun" w:cs="Arial" w:hint="eastAsia"/>
                <w:sz w:val="16"/>
                <w:szCs w:val="16"/>
                <w:lang w:eastAsia="zh-CN"/>
              </w:rPr>
              <w:t xml:space="preserve">[8.20.1] </w:t>
            </w:r>
            <w:r w:rsidRPr="002A13C2">
              <w:rPr>
                <w:rFonts w:eastAsia="SimSun" w:cs="Arial"/>
                <w:sz w:val="16"/>
                <w:szCs w:val="16"/>
                <w:lang w:eastAsia="zh-CN"/>
              </w:rPr>
              <w:t>Rx BSF Opt.</w:t>
            </w:r>
            <w:r>
              <w:rPr>
                <w:rFonts w:eastAsia="SimSun" w:cs="Arial" w:hint="eastAsia"/>
                <w:sz w:val="16"/>
                <w:szCs w:val="16"/>
                <w:lang w:eastAsia="zh-CN"/>
              </w:rPr>
              <w:t xml:space="preserve">, </w:t>
            </w:r>
            <w:r w:rsidRPr="002A13C2">
              <w:rPr>
                <w:rFonts w:eastAsia="SimSun" w:cs="Arial"/>
                <w:sz w:val="16"/>
                <w:szCs w:val="16"/>
                <w:lang w:eastAsia="zh-CN"/>
              </w:rPr>
              <w:t>Capability for NonCol_intraB_ENDC_NR_CA</w:t>
            </w:r>
            <w:r>
              <w:rPr>
                <w:rFonts w:eastAsia="SimSun" w:cs="Arial" w:hint="eastAsia"/>
                <w:sz w:val="16"/>
                <w:szCs w:val="16"/>
                <w:lang w:eastAsia="zh-CN"/>
              </w:rPr>
              <w:t xml:space="preserve">, </w:t>
            </w:r>
            <w:r w:rsidRPr="002A13C2">
              <w:rPr>
                <w:rFonts w:eastAsia="SimSun" w:cs="Arial"/>
                <w:sz w:val="16"/>
                <w:szCs w:val="16"/>
                <w:lang w:eastAsia="zh-CN"/>
              </w:rPr>
              <w:t xml:space="preserve">Capability for </w:t>
            </w:r>
            <w:r>
              <w:rPr>
                <w:rFonts w:eastAsia="SimSun" w:cs="Arial" w:hint="eastAsia"/>
                <w:sz w:val="16"/>
                <w:szCs w:val="16"/>
                <w:lang w:eastAsia="zh-CN"/>
              </w:rPr>
              <w:t>LB CA, other issues if any</w:t>
            </w:r>
          </w:p>
          <w:p w:rsidR="001160E7" w:rsidRPr="000516C3"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 All Tdocs in order</w:t>
            </w:r>
          </w:p>
        </w:tc>
        <w:tc>
          <w:tcPr>
            <w:tcW w:w="1878" w:type="dxa"/>
            <w:tcBorders>
              <w:left w:val="single" w:sz="4" w:space="0" w:color="auto"/>
              <w:right w:val="single" w:sz="4" w:space="0" w:color="auto"/>
            </w:tcBorders>
          </w:tcPr>
          <w:p w:rsidR="001160E7" w:rsidRPr="002D2B8B" w:rsidRDefault="001160E7" w:rsidP="00753183">
            <w:pPr>
              <w:tabs>
                <w:tab w:val="left" w:pos="720"/>
                <w:tab w:val="left" w:pos="1622"/>
              </w:tabs>
              <w:spacing w:before="20" w:after="20"/>
              <w:rPr>
                <w:rFonts w:cs="Arial"/>
                <w:sz w:val="16"/>
                <w:szCs w:val="16"/>
              </w:rPr>
            </w:pPr>
          </w:p>
        </w:tc>
      </w:tr>
      <w:tr w:rsidR="001160E7" w:rsidRPr="006761E5" w:rsidTr="001160E7">
        <w:trPr>
          <w:trHeight w:val="435"/>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bottom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eastAsia="ja-JP"/>
              </w:rPr>
            </w:pPr>
          </w:p>
        </w:tc>
      </w:tr>
      <w:tr w:rsidR="001160E7" w:rsidRPr="006761E5" w:rsidTr="001160E7">
        <w:trPr>
          <w:trHeight w:val="866"/>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B637F">
              <w:rPr>
                <w:rFonts w:cs="Arial"/>
                <w:sz w:val="16"/>
                <w:szCs w:val="16"/>
              </w:rPr>
              <w:t>17:00–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 [10.2] 6GR General cont</w:t>
            </w:r>
          </w:p>
          <w:p w:rsidR="001160E7" w:rsidRPr="00F942A6" w:rsidRDefault="001160E7" w:rsidP="00753183">
            <w:pPr>
              <w:tabs>
                <w:tab w:val="left" w:pos="720"/>
                <w:tab w:val="left" w:pos="1622"/>
              </w:tabs>
              <w:spacing w:before="20" w:after="20"/>
              <w:rPr>
                <w:rFonts w:cs="Arial"/>
                <w:sz w:val="16"/>
                <w:szCs w:val="16"/>
                <w:lang w:val="en-US"/>
              </w:rPr>
            </w:pPr>
            <w:r>
              <w:rPr>
                <w:rFonts w:cs="Arial"/>
                <w:sz w:val="16"/>
                <w:szCs w:val="16"/>
                <w:lang w:val="en-US"/>
              </w:rPr>
              <w:t>[10.2.1] UE capability framework</w:t>
            </w:r>
          </w:p>
          <w:p w:rsidR="001160E7" w:rsidRPr="006B637F" w:rsidRDefault="001160E7" w:rsidP="00753183">
            <w:pPr>
              <w:tabs>
                <w:tab w:val="left" w:pos="720"/>
                <w:tab w:val="left" w:pos="1622"/>
              </w:tabs>
              <w:spacing w:before="20" w:after="20"/>
              <w:rPr>
                <w:rFonts w:cs="Arial"/>
                <w:b/>
                <w:bCs/>
                <w:sz w:val="16"/>
                <w:szCs w:val="16"/>
              </w:rPr>
            </w:pPr>
          </w:p>
        </w:tc>
        <w:tc>
          <w:tcPr>
            <w:tcW w:w="214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[7.0.2.16] R18 XR (Dawid)</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0</w:t>
            </w:r>
            <w:r w:rsidRPr="00C224C8">
              <w:rPr>
                <w:rFonts w:cs="Arial"/>
                <w:b/>
                <w:bCs/>
                <w:sz w:val="16"/>
                <w:szCs w:val="16"/>
              </w:rPr>
              <w:t>] (Dawid)</w:t>
            </w:r>
          </w:p>
          <w:p w:rsidR="001160E7" w:rsidRDefault="001160E7" w:rsidP="00753183">
            <w:pPr>
              <w:tabs>
                <w:tab w:val="left" w:pos="720"/>
                <w:tab w:val="left" w:pos="1622"/>
              </w:tabs>
              <w:spacing w:before="20" w:after="20"/>
              <w:rPr>
                <w:rFonts w:cs="Arial"/>
                <w:bCs/>
                <w:sz w:val="16"/>
                <w:szCs w:val="16"/>
              </w:rPr>
            </w:pPr>
            <w:r>
              <w:rPr>
                <w:rFonts w:cs="Arial"/>
                <w:bCs/>
                <w:sz w:val="16"/>
                <w:szCs w:val="16"/>
              </w:rPr>
              <w:t>[8.7.1] Incoming LS, Rapporteur CRs</w:t>
            </w:r>
          </w:p>
          <w:p w:rsidR="001160E7" w:rsidRPr="00F942A6" w:rsidRDefault="001160E7" w:rsidP="00753183">
            <w:pPr>
              <w:tabs>
                <w:tab w:val="left" w:pos="720"/>
                <w:tab w:val="left" w:pos="1622"/>
              </w:tabs>
              <w:spacing w:before="20" w:after="20"/>
              <w:rPr>
                <w:rFonts w:cs="Arial"/>
                <w:bCs/>
                <w:sz w:val="16"/>
                <w:szCs w:val="16"/>
              </w:rPr>
            </w:pPr>
            <w:r>
              <w:rPr>
                <w:rFonts w:cs="Arial"/>
                <w:bCs/>
                <w:sz w:val="16"/>
                <w:szCs w:val="16"/>
              </w:rPr>
              <w:t>[8.7.2] Corrections (RRC-&gt;RLC-&gt;PDCP-&gt;MAC)</w:t>
            </w:r>
          </w:p>
          <w:p w:rsidR="001160E7" w:rsidRPr="00663C92" w:rsidRDefault="001160E7" w:rsidP="00753183">
            <w:pPr>
              <w:keepNext/>
              <w:keepLines/>
              <w:tabs>
                <w:tab w:val="left" w:pos="720"/>
                <w:tab w:val="left" w:pos="1622"/>
              </w:tabs>
              <w:spacing w:before="20" w:after="20"/>
              <w:rPr>
                <w:bCs/>
                <w:sz w:val="16"/>
                <w:szCs w:val="16"/>
              </w:rPr>
            </w:pPr>
          </w:p>
          <w:p w:rsidR="001160E7" w:rsidRPr="005A758C" w:rsidRDefault="001160E7" w:rsidP="00753183">
            <w:pPr>
              <w:tabs>
                <w:tab w:val="left" w:pos="720"/>
                <w:tab w:val="left" w:pos="1622"/>
              </w:tabs>
              <w:spacing w:before="20" w:after="20"/>
              <w:rPr>
                <w:rFonts w:eastAsia="SimSun" w:cs="Arial"/>
                <w:sz w:val="16"/>
                <w:szCs w:val="16"/>
                <w:lang w:val="en-US" w:eastAsia="zh-CN"/>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sz w:val="16"/>
                <w:szCs w:val="16"/>
                <w:lang w:val="en-US" w:eastAsia="zh-CN"/>
              </w:rPr>
            </w:pPr>
          </w:p>
          <w:p w:rsidR="001160E7"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 xml:space="preserve">[8.12.1] </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[8.12.2]</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[8.12.3]</w:t>
            </w:r>
          </w:p>
          <w:p w:rsidR="001160E7" w:rsidRPr="00E3353E" w:rsidRDefault="001160E7" w:rsidP="00753183">
            <w:pPr>
              <w:tabs>
                <w:tab w:val="left" w:pos="720"/>
                <w:tab w:val="left" w:pos="1622"/>
              </w:tabs>
              <w:spacing w:before="20" w:after="20"/>
              <w:rPr>
                <w:rFonts w:eastAsia="SimSun" w:cs="Arial"/>
                <w:sz w:val="16"/>
                <w:szCs w:val="16"/>
                <w:lang w:eastAsia="zh-CN"/>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0E7" w:rsidRPr="006761E5" w:rsidTr="001160E7">
        <w:trPr>
          <w:trHeight w:val="2280"/>
        </w:trPr>
        <w:tc>
          <w:tcPr>
            <w:tcW w:w="0" w:type="auto"/>
            <w:vMerge w:val="restart"/>
            <w:tcBorders>
              <w:top w:val="single" w:sz="4" w:space="0" w:color="auto"/>
              <w:left w:val="single" w:sz="4" w:space="0" w:color="auto"/>
              <w:bottom w:val="single" w:sz="4" w:space="0" w:color="auto"/>
              <w:right w:val="single" w:sz="4" w:space="0" w:color="auto"/>
            </w:tcBorders>
          </w:tcPr>
          <w:p w:rsidR="001160E7" w:rsidRDefault="001160E7" w:rsidP="00753183">
            <w:pPr>
              <w:rPr>
                <w:rFonts w:cs="Arial"/>
                <w:sz w:val="16"/>
                <w:szCs w:val="16"/>
              </w:rPr>
            </w:pPr>
            <w:r w:rsidRPr="006761E5">
              <w:rPr>
                <w:rFonts w:cs="Arial"/>
                <w:sz w:val="16"/>
                <w:szCs w:val="16"/>
              </w:rPr>
              <w:lastRenderedPageBreak/>
              <w:t>08:30 – 10:30</w:t>
            </w:r>
          </w:p>
          <w:p w:rsidR="001160E7" w:rsidRPr="006B637F" w:rsidRDefault="001160E7" w:rsidP="00753183">
            <w:pPr>
              <w:rPr>
                <w:rFonts w:cs="Arial"/>
                <w:sz w:val="16"/>
                <w:szCs w:val="16"/>
              </w:rPr>
            </w:pPr>
          </w:p>
        </w:tc>
        <w:tc>
          <w:tcPr>
            <w:tcW w:w="2394" w:type="dxa"/>
            <w:vMerge w:val="restart"/>
            <w:tcBorders>
              <w:top w:val="single" w:sz="4" w:space="0" w:color="auto"/>
              <w:left w:val="single" w:sz="4" w:space="0" w:color="auto"/>
              <w:bottom w:val="single" w:sz="4" w:space="0" w:color="auto"/>
              <w:right w:val="single" w:sz="4" w:space="0" w:color="auto"/>
            </w:tcBorders>
          </w:tcPr>
          <w:p w:rsidR="001160E7" w:rsidRPr="00663C92" w:rsidRDefault="001160E7" w:rsidP="00753183">
            <w:pPr>
              <w:keepNext/>
              <w:keepLines/>
              <w:tabs>
                <w:tab w:val="left" w:pos="720"/>
                <w:tab w:val="left" w:pos="1622"/>
              </w:tabs>
              <w:spacing w:before="20" w:after="20"/>
              <w:rPr>
                <w:rFonts w:cs="Arial"/>
                <w:sz w:val="16"/>
                <w:szCs w:val="16"/>
              </w:rPr>
            </w:pPr>
            <w:r>
              <w:rPr>
                <w:rFonts w:cs="Arial"/>
                <w:b/>
                <w:bCs/>
                <w:sz w:val="16"/>
                <w:szCs w:val="16"/>
              </w:rPr>
              <w:t>[9.3] AI Mobility (Kyeongin) [0.5]</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AIs in order</w:t>
            </w:r>
          </w:p>
        </w:tc>
        <w:tc>
          <w:tcPr>
            <w:tcW w:w="2144" w:type="dxa"/>
            <w:vMerge w:val="restart"/>
            <w:tcBorders>
              <w:top w:val="single" w:sz="4" w:space="0" w:color="auto"/>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(Sergio) [0]</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[8.8.1], [8.8.2], [8.8.4]</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[9.7] R20 IoT NTN [0.5]</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[9.7.1], [9.7.2]</w:t>
            </w:r>
          </w:p>
          <w:p w:rsidR="001160E7" w:rsidRPr="001160E7" w:rsidRDefault="001160E7" w:rsidP="00753183">
            <w:pPr>
              <w:keepNext/>
              <w:keepLines/>
              <w:tabs>
                <w:tab w:val="left" w:pos="720"/>
                <w:tab w:val="left" w:pos="1622"/>
              </w:tabs>
              <w:spacing w:before="20" w:after="20"/>
              <w:rPr>
                <w:rFonts w:cs="Arial"/>
                <w:color w:val="0070C0"/>
                <w:sz w:val="16"/>
                <w:szCs w:val="16"/>
              </w:rPr>
            </w:pP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0E7" w:rsidRPr="009C3101" w:rsidRDefault="001160E7" w:rsidP="00753183">
            <w:pPr>
              <w:keepNext/>
              <w:keepLines/>
              <w:tabs>
                <w:tab w:val="left" w:pos="720"/>
                <w:tab w:val="left" w:pos="1622"/>
              </w:tabs>
              <w:spacing w:before="20" w:after="20"/>
              <w:rPr>
                <w:rFonts w:cs="Arial"/>
                <w:sz w:val="16"/>
                <w:szCs w:val="16"/>
              </w:rPr>
            </w:pPr>
            <w:r>
              <w:rPr>
                <w:rFonts w:cs="Arial"/>
                <w:sz w:val="16"/>
                <w:szCs w:val="16"/>
              </w:rPr>
              <w:t>- Continued from Monday</w:t>
            </w:r>
          </w:p>
        </w:tc>
        <w:tc>
          <w:tcPr>
            <w:tcW w:w="1878" w:type="dxa"/>
            <w:tcBorders>
              <w:top w:val="single" w:sz="4" w:space="0" w:color="auto"/>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00"/>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408"/>
        </w:trPr>
        <w:tc>
          <w:tcPr>
            <w:tcW w:w="0" w:type="auto"/>
            <w:vMerge w:val="restart"/>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11:00 – 13:00</w:t>
            </w: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(Diana)</w:t>
            </w:r>
          </w:p>
          <w:p w:rsidR="001160E7" w:rsidRPr="006C7701" w:rsidRDefault="001160E7" w:rsidP="00753183">
            <w:pPr>
              <w:tabs>
                <w:tab w:val="left" w:pos="720"/>
                <w:tab w:val="left" w:pos="1622"/>
              </w:tabs>
              <w:spacing w:before="20" w:after="20"/>
              <w:rPr>
                <w:rFonts w:cs="Arial"/>
                <w:sz w:val="16"/>
                <w:szCs w:val="16"/>
                <w:lang w:val="en-US"/>
              </w:rPr>
            </w:pPr>
            <w:r w:rsidRPr="006C7701">
              <w:rPr>
                <w:rFonts w:cs="Arial"/>
                <w:sz w:val="16"/>
                <w:szCs w:val="16"/>
                <w:lang w:val="en-US"/>
              </w:rPr>
              <w:t>All AIs in order</w:t>
            </w:r>
          </w:p>
          <w:p w:rsidR="001160E7" w:rsidRPr="004648A0" w:rsidRDefault="001160E7" w:rsidP="00753183">
            <w:pPr>
              <w:tabs>
                <w:tab w:val="left" w:pos="720"/>
                <w:tab w:val="left" w:pos="1622"/>
              </w:tabs>
              <w:spacing w:before="20" w:after="20"/>
              <w:rPr>
                <w:rFonts w:cs="Arial"/>
                <w:sz w:val="16"/>
                <w:szCs w:val="16"/>
                <w:lang w:val="en-US"/>
              </w:rPr>
            </w:pPr>
          </w:p>
        </w:tc>
        <w:tc>
          <w:tcPr>
            <w:tcW w:w="2144" w:type="dxa"/>
            <w:vMerge w:val="restart"/>
            <w:tcBorders>
              <w:left w:val="single" w:sz="4" w:space="0" w:color="auto"/>
              <w:right w:val="single" w:sz="4" w:space="0" w:color="auto"/>
            </w:tcBorders>
          </w:tcPr>
          <w:p w:rsidR="001160E7" w:rsidRPr="001160E7" w:rsidRDefault="00AF7E25" w:rsidP="00753183">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NR18 </w:t>
            </w:r>
            <w:r w:rsidR="001160E7" w:rsidRPr="001160E7">
              <w:rPr>
                <w:rFonts w:cs="Arial"/>
                <w:b/>
                <w:bCs/>
                <w:color w:val="0070C0"/>
                <w:sz w:val="16"/>
                <w:szCs w:val="16"/>
                <w:lang w:val="de-DE"/>
              </w:rPr>
              <w:t xml:space="preserve">NR </w:t>
            </w:r>
            <w:r>
              <w:rPr>
                <w:rFonts w:cs="Arial"/>
                <w:b/>
                <w:bCs/>
                <w:color w:val="0070C0"/>
                <w:sz w:val="16"/>
                <w:szCs w:val="16"/>
                <w:lang w:val="de-DE"/>
              </w:rPr>
              <w:t xml:space="preserve">/ </w:t>
            </w:r>
            <w:r w:rsidR="001160E7" w:rsidRPr="001160E7">
              <w:rPr>
                <w:rFonts w:cs="Arial"/>
                <w:b/>
                <w:bCs/>
                <w:color w:val="0070C0"/>
                <w:sz w:val="16"/>
                <w:szCs w:val="16"/>
                <w:lang w:val="de-DE"/>
              </w:rPr>
              <w:t>IoT</w:t>
            </w:r>
            <w:r>
              <w:rPr>
                <w:rFonts w:cs="Arial"/>
                <w:b/>
                <w:bCs/>
                <w:color w:val="0070C0"/>
                <w:sz w:val="16"/>
                <w:szCs w:val="16"/>
                <w:lang w:val="de-DE"/>
              </w:rPr>
              <w:t xml:space="preserve"> NTN </w:t>
            </w:r>
            <w:r w:rsidR="001160E7" w:rsidRPr="001160E7">
              <w:rPr>
                <w:rFonts w:cs="Arial"/>
                <w:b/>
                <w:bCs/>
                <w:color w:val="0070C0"/>
                <w:sz w:val="16"/>
                <w:szCs w:val="16"/>
                <w:lang w:val="de-DE"/>
              </w:rPr>
              <w:t>(Sergio)</w:t>
            </w:r>
          </w:p>
          <w:p w:rsidR="001160E7" w:rsidRPr="001160E7" w:rsidRDefault="001160E7" w:rsidP="00753183">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[4.1] R17 IoT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[6.1.3.1] R17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[7</w:t>
            </w:r>
            <w:r w:rsidR="008B2C21">
              <w:rPr>
                <w:rFonts w:cs="Arial"/>
                <w:bCs/>
                <w:color w:val="0070C0"/>
                <w:sz w:val="16"/>
                <w:szCs w:val="16"/>
              </w:rPr>
              <w:t>.0.2.17] R18 NR NTN corrections</w:t>
            </w:r>
          </w:p>
          <w:p w:rsidR="001160E7" w:rsidRPr="001160E7" w:rsidRDefault="001160E7" w:rsidP="00753183">
            <w:pPr>
              <w:tabs>
                <w:tab w:val="left" w:pos="720"/>
                <w:tab w:val="left" w:pos="1622"/>
              </w:tabs>
              <w:spacing w:before="20" w:after="20"/>
              <w:rPr>
                <w:rFonts w:cs="Arial"/>
                <w:bCs/>
                <w:color w:val="0070C0"/>
                <w:sz w:val="16"/>
                <w:szCs w:val="16"/>
              </w:rPr>
            </w:pPr>
          </w:p>
          <w:p w:rsidR="001160E7" w:rsidRP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[8.9.1]</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Cs/>
                <w:color w:val="0070C0"/>
                <w:sz w:val="16"/>
                <w:szCs w:val="16"/>
              </w:rPr>
              <w:t>[8.9.2]</w:t>
            </w:r>
          </w:p>
          <w:p w:rsidR="001160E7" w:rsidRPr="001160E7" w:rsidRDefault="001160E7" w:rsidP="00753183">
            <w:pPr>
              <w:tabs>
                <w:tab w:val="left" w:pos="720"/>
                <w:tab w:val="left" w:pos="1622"/>
              </w:tabs>
              <w:spacing w:before="20" w:after="20"/>
              <w:rPr>
                <w:rFonts w:cs="Arial"/>
                <w:b/>
                <w:bCs/>
                <w:color w:val="0070C0"/>
                <w:sz w:val="16"/>
                <w:szCs w:val="16"/>
                <w:lang w:val="fr-FR"/>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1160E7" w:rsidRDefault="001160E7" w:rsidP="00753183">
            <w:pPr>
              <w:tabs>
                <w:tab w:val="left" w:pos="720"/>
                <w:tab w:val="left" w:pos="1622"/>
              </w:tabs>
              <w:spacing w:before="20" w:after="20"/>
              <w:rPr>
                <w:rFonts w:cs="Arial"/>
                <w:sz w:val="16"/>
                <w:szCs w:val="16"/>
              </w:rPr>
            </w:pPr>
            <w:r>
              <w:rPr>
                <w:rFonts w:cs="Arial"/>
                <w:sz w:val="16"/>
                <w:szCs w:val="16"/>
              </w:rPr>
              <w:t>[</w:t>
            </w:r>
            <w:r w:rsidRPr="00CD0867">
              <w:rPr>
                <w:rFonts w:cs="Arial"/>
                <w:sz w:val="16"/>
                <w:szCs w:val="16"/>
              </w:rPr>
              <w:t>5.1.2.1</w:t>
            </w:r>
            <w:r>
              <w:rPr>
                <w:rFonts w:cs="Arial"/>
                <w:sz w:val="16"/>
                <w:szCs w:val="16"/>
              </w:rPr>
              <w:t>]</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[4.1][5.1</w:t>
            </w:r>
            <w:r>
              <w:rPr>
                <w:rFonts w:cs="Arial"/>
                <w:sz w:val="16"/>
                <w:szCs w:val="16"/>
              </w:rPr>
              <w:t>]</w:t>
            </w:r>
          </w:p>
          <w:p w:rsidR="001160E7" w:rsidRDefault="001160E7" w:rsidP="00753183">
            <w:pPr>
              <w:tabs>
                <w:tab w:val="left" w:pos="720"/>
                <w:tab w:val="left" w:pos="1622"/>
              </w:tabs>
              <w:spacing w:before="20" w:after="20"/>
              <w:rPr>
                <w:rFonts w:cs="Arial"/>
                <w:b/>
                <w:bCs/>
                <w:sz w:val="16"/>
                <w:szCs w:val="16"/>
              </w:rPr>
            </w:pPr>
            <w:r>
              <w:rPr>
                <w:rFonts w:cs="Arial"/>
                <w:sz w:val="16"/>
                <w:szCs w:val="16"/>
              </w:rPr>
              <w:t>[6.1]</w:t>
            </w:r>
          </w:p>
          <w:p w:rsidR="001160E7"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6B637F"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665"/>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Pr="003A3187" w:rsidRDefault="001160E7" w:rsidP="00753183">
            <w:pPr>
              <w:tabs>
                <w:tab w:val="left" w:pos="720"/>
                <w:tab w:val="left" w:pos="1622"/>
              </w:tabs>
              <w:spacing w:before="20" w:after="20"/>
              <w:rPr>
                <w:rFonts w:cs="Arial"/>
                <w:b/>
                <w:bCs/>
                <w:sz w:val="16"/>
                <w:szCs w:val="16"/>
                <w:lang w:val="de-DE"/>
              </w:rPr>
            </w:pPr>
          </w:p>
        </w:tc>
        <w:tc>
          <w:tcPr>
            <w:tcW w:w="296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7056CD" w:rsidTr="001160E7">
        <w:trPr>
          <w:trHeight w:val="1335"/>
        </w:trPr>
        <w:tc>
          <w:tcPr>
            <w:tcW w:w="0" w:type="auto"/>
            <w:vMerge w:val="restart"/>
            <w:tcBorders>
              <w:top w:val="single" w:sz="4" w:space="0" w:color="auto"/>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14:30 -16:30</w:t>
            </w:r>
          </w:p>
          <w:p w:rsidR="001160E7" w:rsidRPr="007056CD" w:rsidRDefault="001160E7" w:rsidP="00753183">
            <w:pPr>
              <w:rPr>
                <w:rFonts w:cs="Arial"/>
                <w:sz w:val="16"/>
                <w:szCs w:val="16"/>
              </w:rPr>
            </w:pPr>
          </w:p>
        </w:tc>
        <w:tc>
          <w:tcPr>
            <w:tcW w:w="239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[8.2] NR19 Ambient IoT [</w:t>
            </w:r>
            <w:r>
              <w:rPr>
                <w:rFonts w:cs="Arial"/>
                <w:b/>
                <w:bCs/>
                <w:sz w:val="16"/>
                <w:szCs w:val="16"/>
              </w:rPr>
              <w:t>0</w:t>
            </w:r>
            <w:r w:rsidRPr="007056CD">
              <w:rPr>
                <w:rFonts w:cs="Arial"/>
                <w:b/>
                <w:bCs/>
                <w:sz w:val="16"/>
                <w:szCs w:val="16"/>
              </w:rPr>
              <w:t>] (Diana)</w:t>
            </w:r>
          </w:p>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Open issues to be discussed online</w:t>
            </w:r>
          </w:p>
        </w:tc>
        <w:tc>
          <w:tcPr>
            <w:tcW w:w="214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[8.5] NR19 Network Energy Saving [</w:t>
            </w:r>
            <w:r>
              <w:rPr>
                <w:rFonts w:cs="Arial"/>
                <w:b/>
                <w:bCs/>
                <w:sz w:val="16"/>
                <w:szCs w:val="16"/>
              </w:rPr>
              <w:t>0</w:t>
            </w:r>
            <w:r w:rsidRPr="007056CD">
              <w:rPr>
                <w:rFonts w:cs="Arial"/>
                <w:b/>
                <w:bCs/>
                <w:sz w:val="16"/>
                <w:szCs w:val="16"/>
              </w:rPr>
              <w:t>] (</w:t>
            </w:r>
            <w:r>
              <w:rPr>
                <w:rFonts w:eastAsia="Malgun Gothic" w:cs="Arial" w:hint="eastAsia"/>
                <w:b/>
                <w:bCs/>
                <w:sz w:val="16"/>
                <w:szCs w:val="16"/>
                <w:lang w:eastAsia="ko-KR"/>
              </w:rPr>
              <w:t>Kyeongin</w:t>
            </w:r>
            <w:r w:rsidRPr="007056CD">
              <w:rPr>
                <w:rFonts w:cs="Arial"/>
                <w:b/>
                <w:bCs/>
                <w:sz w:val="16"/>
                <w:szCs w:val="16"/>
              </w:rPr>
              <w:t>)</w:t>
            </w:r>
          </w:p>
          <w:p w:rsidR="001160E7" w:rsidRPr="007056CD" w:rsidRDefault="001160E7" w:rsidP="00753183">
            <w:pPr>
              <w:tabs>
                <w:tab w:val="left" w:pos="720"/>
                <w:tab w:val="left" w:pos="1622"/>
              </w:tabs>
              <w:spacing w:before="20" w:after="20"/>
              <w:rPr>
                <w:rFonts w:cs="Arial"/>
                <w:b/>
                <w:bCs/>
                <w:sz w:val="16"/>
                <w:szCs w:val="16"/>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7056CD" w:rsidRDefault="001160E7" w:rsidP="00753183">
            <w:pPr>
              <w:tabs>
                <w:tab w:val="left" w:pos="720"/>
                <w:tab w:val="left" w:pos="1622"/>
              </w:tabs>
              <w:spacing w:before="20" w:after="20"/>
              <w:rPr>
                <w:rFonts w:cs="Arial"/>
                <w:b/>
                <w:bCs/>
                <w:sz w:val="16"/>
                <w:szCs w:val="16"/>
                <w:lang w:val="en-US"/>
              </w:rPr>
            </w:pP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[8.10.1], [8.10.2], [8.10.3]</w:t>
            </w:r>
          </w:p>
          <w:p w:rsidR="001160E7" w:rsidRDefault="001160E7" w:rsidP="00753183">
            <w:pPr>
              <w:tabs>
                <w:tab w:val="left" w:pos="720"/>
                <w:tab w:val="left" w:pos="1622"/>
              </w:tabs>
              <w:spacing w:before="20" w:after="20"/>
              <w:rPr>
                <w:bCs/>
                <w:sz w:val="16"/>
                <w:szCs w:val="16"/>
              </w:rPr>
            </w:pPr>
          </w:p>
          <w:p w:rsidR="001160E7" w:rsidRPr="007056CD" w:rsidRDefault="001160E7" w:rsidP="00753183">
            <w:pPr>
              <w:tabs>
                <w:tab w:val="left" w:pos="720"/>
                <w:tab w:val="left" w:pos="1622"/>
              </w:tabs>
              <w:spacing w:before="20" w:after="20"/>
              <w:rPr>
                <w:rFonts w:cs="Arial"/>
                <w:b/>
                <w:bCs/>
                <w:sz w:val="16"/>
                <w:szCs w:val="16"/>
              </w:rPr>
            </w:pPr>
            <w:r w:rsidRPr="001160E7">
              <w:rPr>
                <w:rFonts w:cs="Arial"/>
                <w:b/>
                <w:bCs/>
                <w:sz w:val="16"/>
                <w:szCs w:val="16"/>
              </w:rPr>
              <w:t>[8.18] EUTRA MBS (Dawid) [0]</w:t>
            </w:r>
          </w:p>
          <w:p w:rsidR="001160E7" w:rsidRPr="007056CD" w:rsidRDefault="001160E7" w:rsidP="00753183">
            <w:pPr>
              <w:tabs>
                <w:tab w:val="left" w:pos="720"/>
                <w:tab w:val="left" w:pos="1622"/>
              </w:tabs>
              <w:spacing w:before="20" w:after="20"/>
              <w:rPr>
                <w:bCs/>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pPr>
          </w:p>
        </w:tc>
      </w:tr>
      <w:tr w:rsidR="001160E7" w:rsidRPr="007056CD" w:rsidTr="001160E7">
        <w:trPr>
          <w:trHeight w:val="1175"/>
        </w:trPr>
        <w:tc>
          <w:tcPr>
            <w:tcW w:w="0" w:type="auto"/>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96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bottom w:val="single" w:sz="4" w:space="0" w:color="auto"/>
              <w:right w:val="single" w:sz="4" w:space="0" w:color="auto"/>
            </w:tcBorders>
          </w:tcPr>
          <w:p w:rsidR="001160E7" w:rsidRPr="00744FEA" w:rsidRDefault="001160E7" w:rsidP="00753183">
            <w:pPr>
              <w:tabs>
                <w:tab w:val="left" w:pos="720"/>
                <w:tab w:val="left" w:pos="1622"/>
              </w:tabs>
              <w:spacing w:before="20" w:after="20"/>
              <w:rPr>
                <w:rFonts w:cs="Arial"/>
                <w:sz w:val="16"/>
                <w:szCs w:val="16"/>
              </w:rPr>
            </w:pPr>
          </w:p>
        </w:tc>
      </w:tr>
      <w:tr w:rsidR="001160E7" w:rsidRPr="007056CD" w:rsidTr="001160E7">
        <w:tc>
          <w:tcPr>
            <w:tcW w:w="0" w:type="auto"/>
            <w:tcBorders>
              <w:top w:val="single" w:sz="4" w:space="0" w:color="auto"/>
              <w:left w:val="single" w:sz="4" w:space="0" w:color="auto"/>
              <w:right w:val="single" w:sz="4" w:space="0" w:color="auto"/>
            </w:tcBorders>
          </w:tcPr>
          <w:p w:rsidR="001160E7" w:rsidRPr="007056CD" w:rsidRDefault="001160E7" w:rsidP="00753183">
            <w:pPr>
              <w:rPr>
                <w:rFonts w:cs="Arial"/>
                <w:sz w:val="16"/>
                <w:szCs w:val="16"/>
              </w:rPr>
            </w:pPr>
            <w:r w:rsidRPr="007056CD">
              <w:rPr>
                <w:rFonts w:cs="Arial"/>
                <w:sz w:val="16"/>
                <w:szCs w:val="16"/>
              </w:rPr>
              <w:t>17:00– 19:00</w:t>
            </w:r>
          </w:p>
          <w:p w:rsidR="001160E7" w:rsidRPr="007056CD" w:rsidDel="003E1AFA" w:rsidRDefault="001160E7" w:rsidP="00753183">
            <w:pPr>
              <w:rPr>
                <w:rFonts w:cs="Arial"/>
                <w:sz w:val="16"/>
                <w:szCs w:val="16"/>
              </w:rPr>
            </w:pPr>
          </w:p>
        </w:tc>
        <w:tc>
          <w:tcPr>
            <w:tcW w:w="239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lang w:val="en-US"/>
              </w:rPr>
            </w:pPr>
            <w:r w:rsidRPr="007056CD">
              <w:rPr>
                <w:rFonts w:cs="Arial"/>
                <w:b/>
                <w:bCs/>
                <w:sz w:val="16"/>
                <w:szCs w:val="16"/>
                <w:lang w:val="en-US"/>
              </w:rPr>
              <w:t>[10.3.2] 6GR Control Plane</w:t>
            </w:r>
          </w:p>
          <w:p w:rsidR="001160E7" w:rsidRDefault="001160E7" w:rsidP="00753183">
            <w:pPr>
              <w:tabs>
                <w:tab w:val="left" w:pos="720"/>
                <w:tab w:val="left" w:pos="1622"/>
              </w:tabs>
              <w:spacing w:before="20" w:after="20"/>
              <w:rPr>
                <w:rFonts w:cs="Arial"/>
                <w:sz w:val="16"/>
                <w:szCs w:val="16"/>
                <w:lang w:val="en-US"/>
              </w:rPr>
            </w:pPr>
            <w:r>
              <w:rPr>
                <w:rFonts w:cs="Arial"/>
                <w:sz w:val="16"/>
                <w:szCs w:val="16"/>
                <w:lang w:val="en-US"/>
              </w:rPr>
              <w:t xml:space="preserve">[10.3.2.1] RRC states/modeling </w:t>
            </w:r>
          </w:p>
          <w:p w:rsidR="001160E7" w:rsidRPr="007056CD" w:rsidDel="003E1AFA" w:rsidRDefault="001160E7" w:rsidP="00753183">
            <w:pPr>
              <w:tabs>
                <w:tab w:val="left" w:pos="720"/>
                <w:tab w:val="left" w:pos="1622"/>
              </w:tabs>
              <w:spacing w:before="20" w:after="20"/>
              <w:rPr>
                <w:rFonts w:cs="Arial"/>
                <w:sz w:val="16"/>
                <w:szCs w:val="16"/>
              </w:rPr>
            </w:pPr>
            <w:r>
              <w:rPr>
                <w:rFonts w:cs="Arial"/>
                <w:sz w:val="16"/>
                <w:szCs w:val="16"/>
              </w:rPr>
              <w:t>[</w:t>
            </w:r>
            <w:r w:rsidRPr="002D17C2">
              <w:rPr>
                <w:rFonts w:cs="Arial"/>
                <w:sz w:val="16"/>
                <w:szCs w:val="16"/>
              </w:rPr>
              <w:t>10.3.2.</w:t>
            </w:r>
            <w:r>
              <w:rPr>
                <w:rFonts w:cs="Arial"/>
                <w:sz w:val="16"/>
                <w:szCs w:val="16"/>
              </w:rPr>
              <w:t>3] System Information</w:t>
            </w:r>
          </w:p>
        </w:tc>
        <w:tc>
          <w:tcPr>
            <w:tcW w:w="214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eastAsia="SimSun" w:cs="Arial"/>
                <w:b/>
                <w:sz w:val="16"/>
                <w:szCs w:val="16"/>
                <w:lang w:eastAsia="zh-CN"/>
              </w:rPr>
            </w:pPr>
            <w:r w:rsidRPr="007056CD">
              <w:rPr>
                <w:rFonts w:cs="Arial"/>
                <w:b/>
                <w:sz w:val="16"/>
                <w:szCs w:val="16"/>
              </w:rPr>
              <w:t>[8.4] NR19 LP-WUS [</w:t>
            </w:r>
            <w:r>
              <w:rPr>
                <w:rFonts w:cs="Arial"/>
                <w:b/>
                <w:sz w:val="16"/>
                <w:szCs w:val="16"/>
              </w:rPr>
              <w:t>0</w:t>
            </w:r>
            <w:r w:rsidRPr="007056CD">
              <w:rPr>
                <w:rFonts w:cs="Arial"/>
                <w:b/>
                <w:sz w:val="16"/>
                <w:szCs w:val="16"/>
              </w:rPr>
              <w:t>] (Erlin)</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1</w:t>
            </w:r>
            <w:r w:rsidRPr="007056CD">
              <w:rPr>
                <w:rFonts w:eastAsia="SimSun" w:cs="Arial" w:hint="eastAsia"/>
                <w:bCs/>
                <w:sz w:val="16"/>
                <w:szCs w:val="16"/>
                <w:lang w:eastAsia="zh-CN"/>
              </w:rPr>
              <w:t>]</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2</w:t>
            </w:r>
            <w:r w:rsidRPr="007056CD">
              <w:rPr>
                <w:rFonts w:eastAsia="SimSun" w:cs="Arial" w:hint="eastAsia"/>
                <w:bCs/>
                <w:sz w:val="16"/>
                <w:szCs w:val="16"/>
                <w:lang w:eastAsia="zh-CN"/>
              </w:rPr>
              <w:t>]</w:t>
            </w:r>
          </w:p>
          <w:p w:rsidR="001160E7" w:rsidRPr="007056CD" w:rsidDel="003E1AFA" w:rsidRDefault="001160E7" w:rsidP="00753183">
            <w:pPr>
              <w:keepNext/>
              <w:keepLines/>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3</w:t>
            </w:r>
            <w:r w:rsidRPr="007056CD">
              <w:rPr>
                <w:rFonts w:eastAsia="SimSun" w:cs="Arial" w:hint="eastAsia"/>
                <w:bCs/>
                <w:sz w:val="16"/>
                <w:szCs w:val="16"/>
                <w:lang w:eastAsia="zh-CN"/>
              </w:rPr>
              <w:t xml:space="preserve">] </w:t>
            </w:r>
          </w:p>
        </w:tc>
        <w:tc>
          <w:tcPr>
            <w:tcW w:w="2964" w:type="dxa"/>
            <w:tcBorders>
              <w:left w:val="single" w:sz="4" w:space="0" w:color="auto"/>
              <w:right w:val="single" w:sz="4" w:space="0" w:color="auto"/>
            </w:tcBorders>
          </w:tcPr>
          <w:p w:rsidR="001160E7" w:rsidRPr="007056CD" w:rsidDel="003E1AFA"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Pr>
                <w:rFonts w:cs="Arial"/>
                <w:b/>
                <w:bCs/>
                <w:sz w:val="16"/>
                <w:szCs w:val="16"/>
              </w:rPr>
              <w:t>Wednesday</w:t>
            </w:r>
          </w:p>
        </w:tc>
      </w:tr>
      <w:tr w:rsidR="001160E7" w:rsidRPr="006761E5" w:rsidTr="001160E7">
        <w:trPr>
          <w:trHeight w:val="653"/>
        </w:trPr>
        <w:tc>
          <w:tcPr>
            <w:tcW w:w="0" w:type="auto"/>
            <w:vMerge w:val="restart"/>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tc>
        <w:tc>
          <w:tcPr>
            <w:tcW w:w="239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 [7.0.2.22] CB </w:t>
            </w:r>
            <w:r w:rsidRPr="00980EED">
              <w:rPr>
                <w:rFonts w:cs="Arial"/>
                <w:b/>
                <w:bCs/>
                <w:sz w:val="16"/>
                <w:szCs w:val="16"/>
              </w:rPr>
              <w:t>NR18 Mob</w:t>
            </w:r>
            <w:r>
              <w:rPr>
                <w:rFonts w:cs="Arial"/>
                <w:b/>
                <w:bCs/>
                <w:sz w:val="16"/>
                <w:szCs w:val="16"/>
              </w:rPr>
              <w:t xml:space="preserve"> (Kyeongin)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[8.6] NR19 Mob [2] (Kyeongin)</w:t>
            </w:r>
          </w:p>
          <w:p w:rsidR="001160E7" w:rsidRDefault="001160E7" w:rsidP="00753183">
            <w:pPr>
              <w:tabs>
                <w:tab w:val="left" w:pos="720"/>
                <w:tab w:val="left" w:pos="1622"/>
              </w:tabs>
              <w:spacing w:before="20" w:after="20"/>
              <w:rPr>
                <w:rFonts w:cs="Arial"/>
                <w:sz w:val="16"/>
                <w:szCs w:val="16"/>
              </w:rPr>
            </w:pPr>
          </w:p>
          <w:p w:rsidR="001160E7" w:rsidRPr="00B174F2" w:rsidRDefault="001160E7" w:rsidP="00753183">
            <w:pPr>
              <w:tabs>
                <w:tab w:val="left" w:pos="720"/>
                <w:tab w:val="left" w:pos="1622"/>
              </w:tabs>
              <w:spacing w:before="20" w:after="20"/>
              <w:rPr>
                <w:rFonts w:cs="Arial"/>
                <w:sz w:val="16"/>
                <w:szCs w:val="16"/>
                <w:lang w:val="en-US"/>
              </w:rPr>
            </w:pPr>
          </w:p>
        </w:tc>
        <w:tc>
          <w:tcPr>
            <w:tcW w:w="2144" w:type="dxa"/>
            <w:vMerge w:val="restart"/>
            <w:tcBorders>
              <w:top w:val="single" w:sz="4" w:space="0" w:color="auto"/>
              <w:left w:val="single" w:sz="4" w:space="0" w:color="auto"/>
              <w:right w:val="single" w:sz="4" w:space="0" w:color="auto"/>
            </w:tcBorders>
          </w:tcPr>
          <w:p w:rsidR="001160E7" w:rsidRPr="008B2C21" w:rsidRDefault="001160E7" w:rsidP="00753183">
            <w:pPr>
              <w:tabs>
                <w:tab w:val="left" w:pos="720"/>
                <w:tab w:val="left" w:pos="1622"/>
              </w:tabs>
              <w:spacing w:before="20" w:after="20"/>
              <w:rPr>
                <w:rFonts w:cs="Arial"/>
                <w:b/>
                <w:bCs/>
                <w:sz w:val="16"/>
                <w:szCs w:val="16"/>
              </w:rPr>
            </w:pPr>
            <w:r>
              <w:rPr>
                <w:rFonts w:cs="Arial"/>
                <w:b/>
                <w:bCs/>
                <w:sz w:val="16"/>
                <w:szCs w:val="16"/>
                <w:lang w:val="en-US"/>
              </w:rPr>
              <w:t xml:space="preserve"> </w:t>
            </w:r>
            <w:r w:rsidR="00D82EEB" w:rsidRPr="008B2C21">
              <w:rPr>
                <w:b/>
                <w:color w:val="0070C0"/>
                <w:sz w:val="16"/>
                <w:szCs w:val="16"/>
              </w:rPr>
              <w:t>O</w:t>
            </w:r>
            <w:r w:rsidR="008B2C21" w:rsidRPr="008B2C21">
              <w:rPr>
                <w:b/>
                <w:color w:val="0070C0"/>
                <w:sz w:val="16"/>
                <w:szCs w:val="16"/>
              </w:rPr>
              <w:t>ffl</w:t>
            </w:r>
            <w:r w:rsidR="00D82EEB" w:rsidRPr="008B2C21">
              <w:rPr>
                <w:b/>
                <w:color w:val="0070C0"/>
                <w:sz w:val="16"/>
                <w:szCs w:val="16"/>
              </w:rPr>
              <w:t>i</w:t>
            </w:r>
            <w:r w:rsidR="008B2C21" w:rsidRPr="008B2C21">
              <w:rPr>
                <w:b/>
                <w:color w:val="0070C0"/>
                <w:sz w:val="16"/>
                <w:szCs w:val="16"/>
              </w:rPr>
              <w:t>n</w:t>
            </w:r>
            <w:r w:rsidR="00D82EEB" w:rsidRPr="008B2C21">
              <w:rPr>
                <w:b/>
                <w:color w:val="0070C0"/>
                <w:sz w:val="16"/>
                <w:szCs w:val="16"/>
              </w:rPr>
              <w:t xml:space="preserve">e </w:t>
            </w:r>
            <w:r w:rsidR="00AF7E25">
              <w:rPr>
                <w:b/>
                <w:color w:val="0070C0"/>
                <w:sz w:val="16"/>
                <w:szCs w:val="16"/>
              </w:rPr>
              <w:t>[</w:t>
            </w:r>
            <w:r w:rsidR="00D82EEB" w:rsidRPr="008B2C21">
              <w:rPr>
                <w:b/>
                <w:color w:val="0070C0"/>
                <w:sz w:val="16"/>
                <w:szCs w:val="16"/>
              </w:rPr>
              <w:t>301</w:t>
            </w:r>
            <w:r w:rsidR="00AF7E25">
              <w:rPr>
                <w:b/>
                <w:color w:val="0070C0"/>
                <w:sz w:val="16"/>
                <w:szCs w:val="16"/>
              </w:rPr>
              <w:t>]</w:t>
            </w:r>
            <w:r w:rsidR="00D82EEB" w:rsidRPr="008B2C21">
              <w:rPr>
                <w:b/>
                <w:color w:val="0070C0"/>
                <w:sz w:val="16"/>
                <w:szCs w:val="16"/>
              </w:rPr>
              <w:t xml:space="preserve"> from 9:30</w:t>
            </w: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 SL relay (Nathan) 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[8.19] </w:t>
            </w:r>
            <w:r w:rsidRPr="006B637F">
              <w:rPr>
                <w:rFonts w:cs="Arial"/>
                <w:b/>
                <w:bCs/>
                <w:sz w:val="16"/>
                <w:szCs w:val="16"/>
              </w:rPr>
              <w:t>TEI1</w:t>
            </w:r>
            <w:r>
              <w:rPr>
                <w:rFonts w:cs="Arial"/>
                <w:b/>
                <w:bCs/>
                <w:sz w:val="16"/>
                <w:szCs w:val="16"/>
              </w:rPr>
              <w:t>9</w:t>
            </w:r>
            <w:r w:rsidRPr="006B637F">
              <w:rPr>
                <w:rFonts w:cs="Arial"/>
                <w:b/>
                <w:bCs/>
                <w:sz w:val="16"/>
                <w:szCs w:val="16"/>
              </w:rPr>
              <w:t xml:space="preserve"> </w:t>
            </w:r>
            <w:r>
              <w:rPr>
                <w:rFonts w:cs="Arial"/>
                <w:b/>
                <w:bCs/>
                <w:sz w:val="16"/>
                <w:szCs w:val="16"/>
              </w:rPr>
              <w:t>relay/</w:t>
            </w:r>
            <w:r w:rsidRPr="006B637F">
              <w:rPr>
                <w:rFonts w:cs="Arial"/>
                <w:b/>
                <w:bCs/>
                <w:sz w:val="16"/>
                <w:szCs w:val="16"/>
              </w:rPr>
              <w:t>positioning</w:t>
            </w:r>
          </w:p>
          <w:p w:rsidR="001160E7" w:rsidRDefault="001160E7" w:rsidP="00753183">
            <w:pPr>
              <w:tabs>
                <w:tab w:val="left" w:pos="720"/>
                <w:tab w:val="left" w:pos="1622"/>
              </w:tabs>
              <w:spacing w:before="20" w:after="20"/>
              <w:rPr>
                <w:rFonts w:cs="Arial"/>
                <w:b/>
                <w:bCs/>
                <w:sz w:val="16"/>
                <w:szCs w:val="16"/>
              </w:rPr>
            </w:pPr>
          </w:p>
          <w:p w:rsidR="001160E7" w:rsidRPr="00D33201" w:rsidRDefault="001160E7" w:rsidP="00753183">
            <w:pPr>
              <w:tabs>
                <w:tab w:val="left" w:pos="720"/>
                <w:tab w:val="left" w:pos="1622"/>
              </w:tabs>
              <w:spacing w:before="20" w:after="20"/>
              <w:rPr>
                <w:rFonts w:eastAsia="SimSun" w:cs="Arial"/>
                <w:bCs/>
                <w:sz w:val="16"/>
                <w:szCs w:val="16"/>
                <w:lang w:eastAsia="zh-CN"/>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52"/>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@10:00 reserved for AI/ML offline (if needed)</w:t>
            </w:r>
          </w:p>
        </w:tc>
      </w:tr>
      <w:tr w:rsidR="001160E7" w:rsidRPr="006761E5" w:rsidTr="001160E7">
        <w:trPr>
          <w:trHeight w:val="224"/>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20"/>
        </w:trPr>
        <w:tc>
          <w:tcPr>
            <w:tcW w:w="0" w:type="auto"/>
            <w:tcBorders>
              <w:top w:val="single" w:sz="4" w:space="0" w:color="auto"/>
              <w:left w:val="single" w:sz="4" w:space="0" w:color="auto"/>
              <w:right w:val="single" w:sz="4" w:space="0" w:color="auto"/>
            </w:tcBorders>
          </w:tcPr>
          <w:p w:rsidR="001160E7" w:rsidRPr="005E42A5" w:rsidRDefault="001160E7" w:rsidP="00753183">
            <w:pPr>
              <w:tabs>
                <w:tab w:val="left" w:pos="720"/>
                <w:tab w:val="left" w:pos="1622"/>
              </w:tabs>
              <w:spacing w:before="20" w:after="20"/>
              <w:rPr>
                <w:rFonts w:cs="Arial"/>
                <w:sz w:val="16"/>
                <w:szCs w:val="16"/>
              </w:rPr>
            </w:pPr>
            <w:r w:rsidRPr="005E42A5">
              <w:rPr>
                <w:rFonts w:cs="Arial"/>
                <w:sz w:val="16"/>
                <w:szCs w:val="16"/>
              </w:rPr>
              <w:t>11:00 – 13:00</w:t>
            </w:r>
          </w:p>
        </w:tc>
        <w:tc>
          <w:tcPr>
            <w:tcW w:w="2394" w:type="dxa"/>
            <w:tcBorders>
              <w:left w:val="single" w:sz="4" w:space="0" w:color="auto"/>
              <w:right w:val="single" w:sz="4" w:space="0" w:color="auto"/>
            </w:tcBorders>
          </w:tcPr>
          <w:p w:rsidR="001160E7" w:rsidRPr="005E42A5" w:rsidRDefault="001160E7" w:rsidP="00753183">
            <w:pPr>
              <w:keepNext/>
              <w:keepLines/>
              <w:tabs>
                <w:tab w:val="left" w:pos="720"/>
                <w:tab w:val="left" w:pos="1622"/>
              </w:tabs>
              <w:spacing w:before="20" w:after="20"/>
              <w:rPr>
                <w:b/>
                <w:bCs/>
                <w:sz w:val="16"/>
                <w:szCs w:val="16"/>
              </w:rPr>
            </w:pPr>
            <w:r w:rsidRPr="005E42A5">
              <w:rPr>
                <w:b/>
                <w:bCs/>
                <w:sz w:val="16"/>
                <w:szCs w:val="16"/>
              </w:rPr>
              <w:t xml:space="preserve">[10.3.3] 6G Common UP/CP </w:t>
            </w:r>
          </w:p>
          <w:p w:rsidR="001160E7" w:rsidRPr="005E42A5" w:rsidRDefault="001160E7" w:rsidP="00753183">
            <w:pPr>
              <w:tabs>
                <w:tab w:val="left" w:pos="720"/>
                <w:tab w:val="left" w:pos="1622"/>
              </w:tabs>
              <w:spacing w:before="20" w:after="20"/>
              <w:rPr>
                <w:rFonts w:cs="Arial"/>
                <w:b/>
                <w:bCs/>
                <w:sz w:val="16"/>
                <w:szCs w:val="16"/>
              </w:rPr>
            </w:pPr>
            <w:r>
              <w:rPr>
                <w:sz w:val="16"/>
                <w:szCs w:val="16"/>
              </w:rPr>
              <w:t xml:space="preserve">[10.3.3.1] </w:t>
            </w:r>
            <w:r w:rsidRPr="00F942A6">
              <w:rPr>
                <w:sz w:val="16"/>
                <w:szCs w:val="16"/>
              </w:rPr>
              <w:t>Data transfer framework and AI related</w:t>
            </w:r>
            <w:r w:rsidRPr="005E42A5">
              <w:rPr>
                <w:b/>
                <w:bCs/>
                <w:sz w:val="16"/>
                <w:szCs w:val="16"/>
              </w:rPr>
              <w:t xml:space="preserve"> aspects </w:t>
            </w:r>
          </w:p>
          <w:p w:rsidR="001160E7" w:rsidRPr="005E42A5" w:rsidRDefault="001160E7" w:rsidP="00753183">
            <w:pPr>
              <w:tabs>
                <w:tab w:val="left" w:pos="720"/>
                <w:tab w:val="left" w:pos="1622"/>
              </w:tabs>
              <w:spacing w:before="20" w:after="20"/>
              <w:rPr>
                <w:rFonts w:cs="Arial"/>
                <w:sz w:val="16"/>
                <w:szCs w:val="16"/>
                <w:lang w:val="en-US"/>
              </w:rPr>
            </w:pPr>
          </w:p>
        </w:tc>
        <w:tc>
          <w:tcPr>
            <w:tcW w:w="2144" w:type="dxa"/>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[8.17] R19 IoT NTN TDD mode [0]</w:t>
            </w:r>
          </w:p>
          <w:p w:rsidR="001160E7" w:rsidRPr="00930893" w:rsidRDefault="001160E7" w:rsidP="00753183">
            <w:pPr>
              <w:tabs>
                <w:tab w:val="left" w:pos="720"/>
                <w:tab w:val="left" w:pos="1622"/>
              </w:tabs>
              <w:spacing w:before="20" w:after="20"/>
              <w:rPr>
                <w:color w:val="0070C0"/>
                <w:sz w:val="16"/>
                <w:szCs w:val="16"/>
              </w:rPr>
            </w:pPr>
            <w:r w:rsidRPr="001160E7">
              <w:rPr>
                <w:rFonts w:cs="Arial"/>
                <w:b/>
                <w:bCs/>
                <w:color w:val="0070C0"/>
                <w:sz w:val="16"/>
                <w:szCs w:val="16"/>
                <w:lang w:val="en-US"/>
              </w:rPr>
              <w:t xml:space="preserve">[8.19.1] TEI19 RAN2-led </w:t>
            </w:r>
            <w:r w:rsidR="00930893">
              <w:rPr>
                <w:color w:val="0070C0"/>
                <w:sz w:val="16"/>
                <w:szCs w:val="16"/>
              </w:rPr>
              <w:t>(NTN related aspects)</w:t>
            </w: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bCs/>
                <w:sz w:val="16"/>
                <w:szCs w:val="16"/>
                <w:lang w:eastAsia="zh-CN"/>
              </w:rPr>
            </w:pPr>
            <w:r w:rsidRPr="00A23376">
              <w:rPr>
                <w:rFonts w:eastAsia="SimSun" w:cs="Arial"/>
                <w:bCs/>
                <w:sz w:val="16"/>
                <w:szCs w:val="16"/>
                <w:lang w:eastAsia="zh-CN"/>
              </w:rPr>
              <w:t xml:space="preserve"> </w:t>
            </w: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 (Erlin)</w:t>
            </w:r>
          </w:p>
          <w:p w:rsidR="001160E7" w:rsidRDefault="001160E7" w:rsidP="00753183">
            <w:pPr>
              <w:keepNext/>
              <w:keepLines/>
              <w:tabs>
                <w:tab w:val="left" w:pos="720"/>
                <w:tab w:val="left" w:pos="1622"/>
              </w:tabs>
              <w:spacing w:before="20" w:after="20"/>
              <w:rPr>
                <w:rFonts w:cs="Arial"/>
                <w:b/>
                <w:bCs/>
                <w:sz w:val="16"/>
                <w:szCs w:val="16"/>
              </w:rPr>
            </w:pPr>
            <w:r w:rsidRPr="00A23376">
              <w:rPr>
                <w:rFonts w:eastAsia="SimSun" w:cs="Arial"/>
                <w:bCs/>
                <w:sz w:val="16"/>
                <w:szCs w:val="16"/>
                <w:lang w:eastAsia="zh-CN"/>
              </w:rPr>
              <w:t>[8.11.1]</w:t>
            </w:r>
            <w:r>
              <w:rPr>
                <w:rFonts w:eastAsia="SimSun" w:cs="Arial" w:hint="eastAsia"/>
                <w:sz w:val="16"/>
                <w:szCs w:val="16"/>
                <w:lang w:eastAsia="zh-CN"/>
              </w:rPr>
              <w:t xml:space="preserve"> </w:t>
            </w:r>
            <w:r>
              <w:rPr>
                <w:rFonts w:eastAsia="SimSun" w:cs="Arial"/>
                <w:sz w:val="16"/>
                <w:szCs w:val="16"/>
                <w:lang w:eastAsia="zh-CN"/>
              </w:rPr>
              <w:t xml:space="preserve">, </w:t>
            </w:r>
            <w:r w:rsidRPr="00A23376">
              <w:rPr>
                <w:rFonts w:eastAsia="SimSun" w:cs="Arial"/>
                <w:bCs/>
                <w:sz w:val="16"/>
                <w:szCs w:val="16"/>
                <w:lang w:eastAsia="zh-CN"/>
              </w:rPr>
              <w:t>[8.11.2]</w:t>
            </w:r>
            <w:r>
              <w:rPr>
                <w:rFonts w:eastAsia="SimSun" w:cs="Arial"/>
                <w:bCs/>
                <w:sz w:val="16"/>
                <w:szCs w:val="16"/>
                <w:lang w:eastAsia="zh-CN"/>
              </w:rPr>
              <w:t xml:space="preserve">, </w:t>
            </w:r>
            <w:r w:rsidRPr="00A23376">
              <w:rPr>
                <w:rFonts w:eastAsia="SimSun" w:cs="Arial"/>
                <w:bCs/>
                <w:sz w:val="16"/>
                <w:szCs w:val="16"/>
                <w:lang w:eastAsia="zh-CN"/>
              </w:rPr>
              <w:t>[8.11.3]</w:t>
            </w:r>
          </w:p>
          <w:p w:rsidR="001160E7" w:rsidRPr="000425E3" w:rsidRDefault="001160E7" w:rsidP="00753183">
            <w:pPr>
              <w:tabs>
                <w:tab w:val="left" w:pos="720"/>
                <w:tab w:val="left" w:pos="1622"/>
              </w:tabs>
              <w:spacing w:before="20" w:after="20"/>
              <w:rPr>
                <w:rFonts w:eastAsia="SimSun" w:cs="Arial"/>
                <w:sz w:val="16"/>
                <w:szCs w:val="16"/>
                <w:lang w:eastAsia="zh-CN"/>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200"/>
        </w:trPr>
        <w:tc>
          <w:tcPr>
            <w:tcW w:w="0" w:type="auto"/>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lang w:val="en-US"/>
              </w:rPr>
              <w:t>[10.3.2] 6GR Control Plane</w:t>
            </w:r>
            <w:r>
              <w:rPr>
                <w:rFonts w:cs="Arial"/>
                <w:b/>
                <w:bCs/>
                <w:sz w:val="16"/>
                <w:szCs w:val="16"/>
              </w:rPr>
              <w:t xml:space="preserve"> con’t</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 xml:space="preserve">[10.3.2.3]  </w:t>
            </w:r>
            <w:r w:rsidRPr="00F942A6">
              <w:rPr>
                <w:rFonts w:cs="Arial"/>
                <w:sz w:val="16"/>
                <w:szCs w:val="16"/>
              </w:rPr>
              <w:t>System information</w:t>
            </w:r>
            <w:r>
              <w:rPr>
                <w:rFonts w:cs="Arial"/>
                <w:sz w:val="16"/>
                <w:szCs w:val="16"/>
              </w:rPr>
              <w:t>/Paging</w:t>
            </w:r>
            <w:r w:rsidRPr="00F942A6">
              <w:rPr>
                <w:rFonts w:cs="Arial"/>
                <w:sz w:val="16"/>
                <w:szCs w:val="16"/>
              </w:rPr>
              <w:t xml:space="preserve"> </w:t>
            </w:r>
            <w:r>
              <w:rPr>
                <w:rFonts w:cs="Arial"/>
                <w:sz w:val="16"/>
                <w:szCs w:val="16"/>
              </w:rPr>
              <w:t>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@15:30</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tabs>
                <w:tab w:val="left" w:pos="720"/>
                <w:tab w:val="left" w:pos="1622"/>
              </w:tabs>
              <w:spacing w:before="20" w:after="20"/>
              <w:rPr>
                <w:rFonts w:cs="Arial"/>
                <w:sz w:val="16"/>
                <w:szCs w:val="16"/>
              </w:rPr>
            </w:pPr>
            <w:r>
              <w:rPr>
                <w:rFonts w:cs="Arial"/>
                <w:sz w:val="16"/>
                <w:szCs w:val="16"/>
              </w:rPr>
              <w:t>[10.3.1.1] UP</w:t>
            </w:r>
            <w:r w:rsidRPr="00F942A6">
              <w:rPr>
                <w:rFonts w:cs="Arial"/>
                <w:sz w:val="16"/>
                <w:szCs w:val="16"/>
              </w:rPr>
              <w:t xml:space="preserve"> functions</w:t>
            </w:r>
          </w:p>
          <w:p w:rsidR="001160E7" w:rsidRPr="00B174F2" w:rsidRDefault="001160E7" w:rsidP="00753183">
            <w:pPr>
              <w:tabs>
                <w:tab w:val="left" w:pos="720"/>
                <w:tab w:val="left" w:pos="1622"/>
              </w:tabs>
              <w:spacing w:before="20" w:after="20"/>
              <w:rPr>
                <w:sz w:val="16"/>
                <w:szCs w:val="16"/>
                <w:lang w:val="en-US"/>
              </w:rPr>
            </w:pPr>
          </w:p>
        </w:tc>
        <w:tc>
          <w:tcPr>
            <w:tcW w:w="2144" w:type="dxa"/>
            <w:vMerge w:val="restart"/>
            <w:tcBorders>
              <w:left w:val="single" w:sz="4" w:space="0" w:color="auto"/>
              <w:right w:val="single" w:sz="4" w:space="0" w:color="auto"/>
            </w:tcBorders>
          </w:tcPr>
          <w:p w:rsidR="001A1F8F" w:rsidRDefault="00930893" w:rsidP="00753183">
            <w:pPr>
              <w:tabs>
                <w:tab w:val="left" w:pos="720"/>
                <w:tab w:val="left" w:pos="1622"/>
              </w:tabs>
              <w:spacing w:before="20" w:after="20"/>
              <w:rPr>
                <w:rFonts w:cs="Arial"/>
                <w:b/>
                <w:bCs/>
                <w:color w:val="0070C0"/>
                <w:sz w:val="16"/>
                <w:szCs w:val="16"/>
              </w:rPr>
            </w:pPr>
            <w:r>
              <w:rPr>
                <w:rFonts w:cs="Arial"/>
                <w:b/>
                <w:bCs/>
                <w:color w:val="0070C0"/>
                <w:sz w:val="16"/>
                <w:szCs w:val="16"/>
              </w:rPr>
              <w:t>[9.7] R20 IoT NTN</w:t>
            </w:r>
          </w:p>
          <w:p w:rsidR="001A1F8F" w:rsidRDefault="001A1F8F" w:rsidP="00753183">
            <w:pPr>
              <w:tabs>
                <w:tab w:val="left" w:pos="720"/>
                <w:tab w:val="left" w:pos="1622"/>
              </w:tabs>
              <w:spacing w:before="20" w:after="20"/>
              <w:rPr>
                <w:rFonts w:cs="Arial"/>
                <w:bCs/>
                <w:color w:val="0070C0"/>
                <w:sz w:val="16"/>
                <w:szCs w:val="16"/>
              </w:rPr>
            </w:pPr>
            <w:r w:rsidRPr="001A1F8F">
              <w:rPr>
                <w:rFonts w:cs="Arial"/>
                <w:bCs/>
                <w:color w:val="0070C0"/>
                <w:sz w:val="16"/>
                <w:szCs w:val="16"/>
              </w:rPr>
              <w:t>R2-2509194</w:t>
            </w:r>
          </w:p>
          <w:p w:rsidR="00930893" w:rsidRPr="00930893" w:rsidRDefault="00930893" w:rsidP="00753183">
            <w:pPr>
              <w:tabs>
                <w:tab w:val="left" w:pos="720"/>
                <w:tab w:val="left" w:pos="1622"/>
              </w:tabs>
              <w:spacing w:before="20" w:after="20"/>
              <w:rPr>
                <w:color w:val="0070C0"/>
                <w:sz w:val="16"/>
                <w:szCs w:val="16"/>
              </w:rPr>
            </w:pPr>
            <w:r w:rsidRPr="001160E7">
              <w:rPr>
                <w:b/>
                <w:color w:val="0070C0"/>
                <w:sz w:val="16"/>
                <w:szCs w:val="16"/>
              </w:rPr>
              <w:t>[8.20.1] NR Others (RAN4)</w:t>
            </w:r>
            <w:r>
              <w:rPr>
                <w:color w:val="0070C0"/>
                <w:sz w:val="16"/>
                <w:szCs w:val="16"/>
              </w:rPr>
              <w:t xml:space="preserve"> (NTN related aspects)</w:t>
            </w:r>
          </w:p>
          <w:p w:rsidR="001160E7" w:rsidRDefault="00495512"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8B2C21" w:rsidRPr="001160E7" w:rsidRDefault="008B2C21" w:rsidP="008B2C21">
            <w:pPr>
              <w:tabs>
                <w:tab w:val="left" w:pos="720"/>
                <w:tab w:val="left" w:pos="1622"/>
              </w:tabs>
              <w:spacing w:before="20" w:after="20"/>
              <w:rPr>
                <w:rFonts w:cs="Arial"/>
                <w:b/>
                <w:bCs/>
                <w:color w:val="0070C0"/>
                <w:sz w:val="16"/>
                <w:szCs w:val="16"/>
              </w:rPr>
            </w:pPr>
            <w:r w:rsidRPr="001160E7">
              <w:rPr>
                <w:rFonts w:cs="Arial"/>
                <w:bCs/>
                <w:color w:val="0070C0"/>
                <w:sz w:val="16"/>
                <w:szCs w:val="16"/>
              </w:rPr>
              <w:t>[8.9.2]</w:t>
            </w:r>
            <w:r>
              <w:rPr>
                <w:rFonts w:cs="Arial"/>
                <w:bCs/>
                <w:color w:val="0070C0"/>
                <w:sz w:val="16"/>
                <w:szCs w:val="16"/>
              </w:rPr>
              <w:t xml:space="preserve"> (cont), [8.9.3]</w:t>
            </w:r>
          </w:p>
          <w:p w:rsidR="008B2C21" w:rsidRPr="001160E7" w:rsidRDefault="008B2C21" w:rsidP="00753183">
            <w:pPr>
              <w:tabs>
                <w:tab w:val="left" w:pos="720"/>
                <w:tab w:val="left" w:pos="1622"/>
              </w:tabs>
              <w:spacing w:before="20" w:after="20"/>
              <w:rPr>
                <w:rFonts w:cs="Arial"/>
                <w:b/>
                <w:bCs/>
                <w:color w:val="0070C0"/>
                <w:sz w:val="16"/>
                <w:szCs w:val="16"/>
              </w:rPr>
            </w:pPr>
          </w:p>
          <w:p w:rsidR="001160E7" w:rsidRPr="001160E7" w:rsidRDefault="001160E7" w:rsidP="00753183">
            <w:pPr>
              <w:tabs>
                <w:tab w:val="left" w:pos="720"/>
                <w:tab w:val="left" w:pos="1622"/>
              </w:tabs>
              <w:spacing w:before="20" w:after="20"/>
              <w:rPr>
                <w:bCs/>
                <w:color w:val="0070C0"/>
                <w:sz w:val="16"/>
                <w:szCs w:val="16"/>
              </w:rPr>
            </w:pPr>
          </w:p>
        </w:tc>
        <w:tc>
          <w:tcPr>
            <w:tcW w:w="2964" w:type="dxa"/>
            <w:vMerge w:val="restart"/>
            <w:tcBorders>
              <w:left w:val="single" w:sz="4" w:space="0" w:color="auto"/>
              <w:right w:val="single" w:sz="4" w:space="0" w:color="auto"/>
            </w:tcBorders>
          </w:tcPr>
          <w:p w:rsidR="001160E7" w:rsidRPr="00F541E9" w:rsidRDefault="001160E7" w:rsidP="00753183">
            <w:pPr>
              <w:keepNext/>
              <w:keepLines/>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390"/>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BD15CF" w:rsidRDefault="001160E7" w:rsidP="00753183">
            <w:pPr>
              <w:tabs>
                <w:tab w:val="left" w:pos="720"/>
                <w:tab w:val="left" w:pos="1622"/>
              </w:tabs>
              <w:spacing w:before="20" w:after="20"/>
              <w:rPr>
                <w:rFonts w:cs="Arial"/>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1160E7">
        <w:trPr>
          <w:trHeight w:val="2040"/>
        </w:trPr>
        <w:tc>
          <w:tcPr>
            <w:tcW w:w="0" w:type="auto"/>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Pr>
                <w:rFonts w:cs="Arial"/>
                <w:sz w:val="16"/>
                <w:szCs w:val="16"/>
              </w:rPr>
              <w:lastRenderedPageBreak/>
              <w:t>17:00 –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[10.3.1.1] UP Functions con’t</w:t>
            </w:r>
          </w:p>
          <w:p w:rsidR="001160E7" w:rsidRDefault="001160E7" w:rsidP="00753183">
            <w:pPr>
              <w:tabs>
                <w:tab w:val="left" w:pos="720"/>
                <w:tab w:val="left" w:pos="1622"/>
              </w:tabs>
              <w:spacing w:before="20" w:after="20"/>
              <w:rPr>
                <w:rFonts w:cs="Arial"/>
                <w:sz w:val="16"/>
                <w:szCs w:val="16"/>
              </w:rPr>
            </w:pPr>
            <w:r>
              <w:rPr>
                <w:rFonts w:cs="Arial"/>
                <w:sz w:val="16"/>
                <w:szCs w:val="16"/>
              </w:rPr>
              <w:t>[10.3.1.2 ] UP QoS</w:t>
            </w:r>
          </w:p>
          <w:p w:rsidR="001160E7" w:rsidRDefault="001160E7" w:rsidP="00753183">
            <w:pPr>
              <w:tabs>
                <w:tab w:val="left" w:pos="720"/>
                <w:tab w:val="left" w:pos="1622"/>
              </w:tabs>
              <w:spacing w:before="20" w:after="20"/>
              <w:rPr>
                <w:rFonts w:cs="Arial"/>
                <w:sz w:val="16"/>
                <w:szCs w:val="16"/>
              </w:rPr>
            </w:pPr>
            <w:r>
              <w:rPr>
                <w:rFonts w:cs="Arial"/>
                <w:sz w:val="16"/>
                <w:szCs w:val="16"/>
              </w:rPr>
              <w:t>[10.3.1.3] L2 retransmission, UP scheduling</w:t>
            </w:r>
          </w:p>
          <w:p w:rsidR="001160E7" w:rsidRDefault="001160E7" w:rsidP="00753183">
            <w:pPr>
              <w:tabs>
                <w:tab w:val="left" w:pos="720"/>
                <w:tab w:val="left" w:pos="1622"/>
              </w:tabs>
              <w:spacing w:before="20" w:after="20"/>
              <w:rPr>
                <w:rFonts w:cs="Arial"/>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301087" w:rsidRDefault="001160E7" w:rsidP="00753183">
            <w:pPr>
              <w:tabs>
                <w:tab w:val="left" w:pos="720"/>
                <w:tab w:val="left" w:pos="1622"/>
              </w:tabs>
              <w:spacing w:before="20" w:after="20"/>
              <w:rPr>
                <w:rFonts w:cs="Arial"/>
                <w:b/>
                <w:bCs/>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C75BE5" w:rsidDel="003B1D8A"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753183">
        <w:trPr>
          <w:trHeight w:val="63"/>
        </w:trPr>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1160E7" w:rsidRPr="006761E5" w:rsidTr="00753183">
        <w:tc>
          <w:tcPr>
            <w:tcW w:w="0" w:type="auto"/>
            <w:gridSpan w:val="5"/>
            <w:tcBorders>
              <w:top w:val="single" w:sz="4" w:space="0" w:color="auto"/>
              <w:left w:val="single" w:sz="4" w:space="0" w:color="auto"/>
              <w:right w:val="single" w:sz="4" w:space="0" w:color="auto"/>
            </w:tcBorders>
          </w:tcPr>
          <w:p w:rsidR="001160E7" w:rsidRPr="00CE0A5F" w:rsidRDefault="001160E7" w:rsidP="0075318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1160E7" w:rsidRPr="006761E5" w:rsidTr="001160E7">
        <w:trPr>
          <w:trHeight w:val="1185"/>
        </w:trPr>
        <w:tc>
          <w:tcPr>
            <w:tcW w:w="0" w:type="auto"/>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08:30 – 10:</w:t>
            </w:r>
            <w:r>
              <w:rPr>
                <w:rFonts w:cs="Arial"/>
                <w:sz w:val="16"/>
                <w:szCs w:val="16"/>
              </w:rPr>
              <w:t>25</w:t>
            </w:r>
          </w:p>
        </w:tc>
        <w:tc>
          <w:tcPr>
            <w:tcW w:w="2394" w:type="dxa"/>
            <w:tcBorders>
              <w:top w:val="single" w:sz="4" w:space="0" w:color="auto"/>
              <w:left w:val="single" w:sz="4" w:space="0" w:color="auto"/>
              <w:right w:val="single" w:sz="4" w:space="0" w:color="auto"/>
            </w:tcBorders>
          </w:tcPr>
          <w:p w:rsidR="001160E7" w:rsidRPr="0058767B" w:rsidRDefault="001160E7" w:rsidP="00753183">
            <w:pPr>
              <w:tabs>
                <w:tab w:val="left" w:pos="720"/>
                <w:tab w:val="left" w:pos="1622"/>
              </w:tabs>
              <w:spacing w:before="20" w:after="20"/>
              <w:rPr>
                <w:rFonts w:cs="Arial"/>
                <w:b/>
                <w:bCs/>
                <w:sz w:val="16"/>
                <w:szCs w:val="16"/>
              </w:rPr>
            </w:pPr>
            <w:r>
              <w:rPr>
                <w:rFonts w:cs="Arial"/>
                <w:b/>
                <w:bCs/>
                <w:sz w:val="16"/>
                <w:szCs w:val="16"/>
              </w:rPr>
              <w:t>[10.4] 6GR mobility</w:t>
            </w:r>
          </w:p>
        </w:tc>
        <w:tc>
          <w:tcPr>
            <w:tcW w:w="2144" w:type="dxa"/>
            <w:tcBorders>
              <w:top w:val="single" w:sz="4" w:space="0" w:color="auto"/>
              <w:left w:val="single" w:sz="4" w:space="0" w:color="auto"/>
              <w:right w:val="single" w:sz="4" w:space="0" w:color="auto"/>
            </w:tcBorders>
          </w:tcPr>
          <w:p w:rsidR="00AF7E25" w:rsidRPr="001160E7" w:rsidRDefault="00AF7E25" w:rsidP="00AF7E25">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R17/18 </w:t>
            </w:r>
            <w:r w:rsidRPr="001160E7">
              <w:rPr>
                <w:rFonts w:cs="Arial"/>
                <w:b/>
                <w:bCs/>
                <w:color w:val="0070C0"/>
                <w:sz w:val="16"/>
                <w:szCs w:val="16"/>
                <w:lang w:val="de-DE"/>
              </w:rPr>
              <w:t xml:space="preserve">NR </w:t>
            </w:r>
            <w:r>
              <w:rPr>
                <w:rFonts w:cs="Arial"/>
                <w:b/>
                <w:bCs/>
                <w:color w:val="0070C0"/>
                <w:sz w:val="16"/>
                <w:szCs w:val="16"/>
                <w:lang w:val="de-DE"/>
              </w:rPr>
              <w:t xml:space="preserve">/ </w:t>
            </w:r>
            <w:r w:rsidRPr="001160E7">
              <w:rPr>
                <w:rFonts w:cs="Arial"/>
                <w:b/>
                <w:bCs/>
                <w:color w:val="0070C0"/>
                <w:sz w:val="16"/>
                <w:szCs w:val="16"/>
                <w:lang w:val="de-DE"/>
              </w:rPr>
              <w:t>IoT</w:t>
            </w:r>
            <w:r>
              <w:rPr>
                <w:rFonts w:cs="Arial"/>
                <w:b/>
                <w:bCs/>
                <w:color w:val="0070C0"/>
                <w:sz w:val="16"/>
                <w:szCs w:val="16"/>
                <w:lang w:val="de-DE"/>
              </w:rPr>
              <w:t xml:space="preserve"> NTN CBs</w:t>
            </w:r>
          </w:p>
          <w:p w:rsidR="00AF7E25" w:rsidRDefault="00AF7E25" w:rsidP="00AF7E25">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 xml:space="preserve">[4.1] </w:t>
            </w:r>
          </w:p>
          <w:p w:rsidR="00AF7E25" w:rsidRPr="001160E7" w:rsidRDefault="00AF7E25" w:rsidP="00AF7E25">
            <w:pPr>
              <w:keepNext/>
              <w:keepLines/>
              <w:tabs>
                <w:tab w:val="left" w:pos="720"/>
                <w:tab w:val="left" w:pos="1622"/>
              </w:tabs>
              <w:spacing w:before="20" w:after="20"/>
              <w:rPr>
                <w:rFonts w:cs="Arial"/>
                <w:bCs/>
                <w:color w:val="0070C0"/>
                <w:sz w:val="16"/>
                <w:szCs w:val="16"/>
                <w:lang w:val="de-DE"/>
              </w:rPr>
            </w:pPr>
            <w:r>
              <w:rPr>
                <w:rFonts w:cs="Arial"/>
                <w:bCs/>
                <w:color w:val="0070C0"/>
                <w:sz w:val="16"/>
                <w:szCs w:val="16"/>
                <w:lang w:val="de-DE"/>
              </w:rPr>
              <w:t>- issues marked CB Thursday</w:t>
            </w:r>
          </w:p>
          <w:p w:rsidR="00AF7E25" w:rsidRPr="001160E7" w:rsidRDefault="00AF7E25" w:rsidP="00AF7E25">
            <w:pPr>
              <w:tabs>
                <w:tab w:val="left" w:pos="720"/>
                <w:tab w:val="left" w:pos="1622"/>
              </w:tabs>
              <w:spacing w:before="20" w:after="20"/>
              <w:rPr>
                <w:rFonts w:cs="Arial"/>
                <w:bCs/>
                <w:color w:val="0070C0"/>
                <w:sz w:val="16"/>
                <w:szCs w:val="16"/>
              </w:rPr>
            </w:pPr>
            <w:r w:rsidRPr="001160E7">
              <w:rPr>
                <w:rFonts w:cs="Arial"/>
                <w:bCs/>
                <w:color w:val="0070C0"/>
                <w:sz w:val="16"/>
                <w:szCs w:val="16"/>
              </w:rPr>
              <w:t xml:space="preserve">[6.1.3.1] </w:t>
            </w:r>
          </w:p>
          <w:p w:rsidR="0001102F" w:rsidRPr="0001102F" w:rsidRDefault="00AF7E25" w:rsidP="00AF7E25">
            <w:pPr>
              <w:tabs>
                <w:tab w:val="left" w:pos="720"/>
                <w:tab w:val="left" w:pos="1622"/>
              </w:tabs>
              <w:spacing w:before="20" w:after="20"/>
              <w:rPr>
                <w:rFonts w:cs="Arial"/>
                <w:bCs/>
                <w:color w:val="0070C0"/>
                <w:sz w:val="16"/>
                <w:szCs w:val="16"/>
              </w:rPr>
            </w:pPr>
            <w:r>
              <w:rPr>
                <w:rFonts w:cs="Arial"/>
                <w:bCs/>
                <w:color w:val="0070C0"/>
                <w:sz w:val="16"/>
                <w:szCs w:val="16"/>
              </w:rPr>
              <w:t>- report of [302]</w:t>
            </w:r>
          </w:p>
          <w:p w:rsidR="0001102F" w:rsidRDefault="0001102F" w:rsidP="0001102F">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CB (Sergio)</w:t>
            </w:r>
          </w:p>
          <w:p w:rsidR="0001102F" w:rsidRDefault="0001102F" w:rsidP="0001102F">
            <w:pPr>
              <w:tabs>
                <w:tab w:val="left" w:pos="720"/>
                <w:tab w:val="left" w:pos="1622"/>
              </w:tabs>
              <w:spacing w:before="20" w:after="20"/>
              <w:rPr>
                <w:rFonts w:cs="Arial"/>
                <w:bCs/>
                <w:color w:val="0070C0"/>
                <w:sz w:val="16"/>
                <w:szCs w:val="16"/>
              </w:rPr>
            </w:pPr>
            <w:r w:rsidRPr="00AF7E25">
              <w:rPr>
                <w:rFonts w:cs="Arial"/>
                <w:bCs/>
                <w:color w:val="0070C0"/>
                <w:sz w:val="16"/>
                <w:szCs w:val="16"/>
              </w:rPr>
              <w:t>- report of [301]</w:t>
            </w:r>
          </w:p>
          <w:p w:rsidR="0001102F" w:rsidRPr="0001102F" w:rsidRDefault="0001102F" w:rsidP="00AF7E25">
            <w:pPr>
              <w:tabs>
                <w:tab w:val="left" w:pos="720"/>
                <w:tab w:val="left" w:pos="1622"/>
              </w:tabs>
              <w:spacing w:before="20" w:after="20"/>
              <w:rPr>
                <w:rFonts w:cs="Arial"/>
                <w:bCs/>
                <w:color w:val="0070C0"/>
                <w:sz w:val="16"/>
                <w:szCs w:val="16"/>
              </w:rPr>
            </w:pPr>
            <w:r>
              <w:rPr>
                <w:rFonts w:cs="Arial"/>
                <w:bCs/>
                <w:color w:val="0070C0"/>
                <w:sz w:val="16"/>
                <w:szCs w:val="16"/>
              </w:rPr>
              <w:t xml:space="preserve">- </w:t>
            </w:r>
            <w:r w:rsidRPr="001160E7">
              <w:rPr>
                <w:rFonts w:cs="Arial"/>
                <w:color w:val="0070C0"/>
                <w:sz w:val="16"/>
                <w:szCs w:val="16"/>
              </w:rPr>
              <w:t>[8.8.2]</w:t>
            </w:r>
            <w:r>
              <w:rPr>
                <w:rFonts w:cs="Arial"/>
                <w:color w:val="0070C0"/>
                <w:sz w:val="16"/>
                <w:szCs w:val="16"/>
              </w:rPr>
              <w:t xml:space="preserve"> (cont)</w:t>
            </w:r>
            <w:r w:rsidRPr="001160E7">
              <w:rPr>
                <w:rFonts w:cs="Arial"/>
                <w:color w:val="0070C0"/>
                <w:sz w:val="16"/>
                <w:szCs w:val="16"/>
              </w:rPr>
              <w:t>, [8.8.4]</w:t>
            </w:r>
          </w:p>
          <w:p w:rsid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[9.7] R20 IoT</w:t>
            </w:r>
            <w:r w:rsidR="001160E7" w:rsidRPr="001160E7">
              <w:rPr>
                <w:rFonts w:cs="Arial"/>
                <w:b/>
                <w:bCs/>
                <w:color w:val="0070C0"/>
                <w:sz w:val="16"/>
                <w:szCs w:val="16"/>
              </w:rPr>
              <w:t xml:space="preserve"> NTN CB</w:t>
            </w:r>
          </w:p>
          <w:p w:rsidR="00AF7E25" w:rsidRDefault="00AF7E25" w:rsidP="0075318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w:t>
            </w:r>
            <w:r w:rsidRPr="00AF7E25">
              <w:rPr>
                <w:rFonts w:cs="Arial"/>
                <w:bCs/>
                <w:color w:val="0070C0"/>
                <w:sz w:val="16"/>
                <w:szCs w:val="16"/>
                <w:lang w:val="en-US"/>
              </w:rPr>
              <w:t>Scheduling for variable-sized packets</w:t>
            </w:r>
            <w:r>
              <w:rPr>
                <w:rFonts w:cs="Arial"/>
                <w:bCs/>
                <w:color w:val="0070C0"/>
                <w:sz w:val="16"/>
                <w:szCs w:val="16"/>
                <w:lang w:val="en-US"/>
              </w:rPr>
              <w:t>)</w:t>
            </w:r>
          </w:p>
          <w:p w:rsidR="00CA20E7" w:rsidRPr="00AF7E25" w:rsidRDefault="00CA20E7" w:rsidP="0075318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(WID update proposal)</w:t>
            </w:r>
          </w:p>
        </w:tc>
        <w:tc>
          <w:tcPr>
            <w:tcW w:w="2964" w:type="dxa"/>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 xml:space="preserve"> CB Nathan</w:t>
            </w: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960"/>
        </w:trPr>
        <w:tc>
          <w:tcPr>
            <w:tcW w:w="0" w:type="auto"/>
            <w:tcBorders>
              <w:top w:val="single" w:sz="4" w:space="0" w:color="auto"/>
              <w:left w:val="single" w:sz="4" w:space="0" w:color="auto"/>
              <w:right w:val="single" w:sz="4" w:space="0" w:color="auto"/>
            </w:tcBorders>
          </w:tcPr>
          <w:p w:rsidR="001160E7" w:rsidRPr="006B637F" w:rsidRDefault="001160E7" w:rsidP="00753183">
            <w:pPr>
              <w:rPr>
                <w:rFonts w:cs="Arial"/>
                <w:sz w:val="16"/>
                <w:szCs w:val="16"/>
              </w:rPr>
            </w:pPr>
            <w:r w:rsidRPr="006B637F">
              <w:rPr>
                <w:rFonts w:cs="Arial"/>
                <w:sz w:val="16"/>
                <w:szCs w:val="16"/>
              </w:rPr>
              <w:t>1</w:t>
            </w:r>
            <w:r>
              <w:rPr>
                <w:rFonts w:cs="Arial"/>
                <w:sz w:val="16"/>
                <w:szCs w:val="16"/>
              </w:rPr>
              <w:t>0:50</w:t>
            </w:r>
            <w:r w:rsidRPr="006B637F">
              <w:rPr>
                <w:rFonts w:cs="Arial"/>
                <w:sz w:val="16"/>
                <w:szCs w:val="16"/>
              </w:rPr>
              <w:t xml:space="preserve"> – 1</w:t>
            </w:r>
            <w:r>
              <w:rPr>
                <w:rFonts w:cs="Arial"/>
                <w:sz w:val="16"/>
                <w:szCs w:val="16"/>
              </w:rPr>
              <w:t>2</w:t>
            </w:r>
            <w:r w:rsidRPr="006B637F">
              <w:rPr>
                <w:rFonts w:cs="Arial"/>
                <w:sz w:val="16"/>
                <w:szCs w:val="16"/>
              </w:rPr>
              <w:t>:</w:t>
            </w:r>
            <w:r>
              <w:rPr>
                <w:rFonts w:cs="Arial"/>
                <w:sz w:val="16"/>
                <w:szCs w:val="16"/>
              </w:rPr>
              <w:t>5</w:t>
            </w:r>
            <w:r w:rsidRPr="006B637F">
              <w:rPr>
                <w:rFonts w:cs="Arial"/>
                <w:sz w:val="16"/>
                <w:szCs w:val="16"/>
              </w:rPr>
              <w:t>0</w:t>
            </w:r>
          </w:p>
        </w:tc>
        <w:tc>
          <w:tcPr>
            <w:tcW w:w="2394" w:type="dxa"/>
            <w:tcBorders>
              <w:left w:val="single" w:sz="4" w:space="0" w:color="auto"/>
              <w:right w:val="single" w:sz="4" w:space="0" w:color="auto"/>
            </w:tcBorders>
          </w:tcPr>
          <w:p w:rsidR="001160E7" w:rsidRPr="005E42A5" w:rsidRDefault="001160E7" w:rsidP="00753183">
            <w:pPr>
              <w:tabs>
                <w:tab w:val="left" w:pos="720"/>
                <w:tab w:val="left" w:pos="1622"/>
              </w:tabs>
              <w:spacing w:before="20" w:after="20"/>
              <w:rPr>
                <w:b/>
                <w:bCs/>
                <w:sz w:val="16"/>
                <w:szCs w:val="16"/>
              </w:rPr>
            </w:pPr>
            <w:r>
              <w:rPr>
                <w:rFonts w:cs="Arial"/>
                <w:b/>
                <w:bCs/>
                <w:sz w:val="16"/>
                <w:szCs w:val="16"/>
              </w:rPr>
              <w:t xml:space="preserve">[10.3.1] 6GR CP </w:t>
            </w:r>
          </w:p>
          <w:p w:rsidR="001160E7" w:rsidRDefault="001160E7" w:rsidP="00753183">
            <w:pPr>
              <w:tabs>
                <w:tab w:val="left" w:pos="720"/>
                <w:tab w:val="left" w:pos="1622"/>
              </w:tabs>
              <w:spacing w:before="20" w:after="20"/>
              <w:rPr>
                <w:rFonts w:cs="Arial"/>
                <w:sz w:val="16"/>
                <w:szCs w:val="16"/>
              </w:rPr>
            </w:pPr>
            <w:r>
              <w:rPr>
                <w:rFonts w:cs="Arial"/>
                <w:sz w:val="16"/>
                <w:szCs w:val="16"/>
              </w:rPr>
              <w:t>[10.3.2.3] Spectrum aggregation</w:t>
            </w:r>
          </w:p>
          <w:p w:rsidR="001160E7" w:rsidRPr="006B637F" w:rsidRDefault="001160E7" w:rsidP="00753183">
            <w:pPr>
              <w:tabs>
                <w:tab w:val="left" w:pos="720"/>
                <w:tab w:val="left" w:pos="1622"/>
              </w:tabs>
              <w:spacing w:before="20" w:after="20"/>
              <w:rPr>
                <w:rFonts w:cs="Arial"/>
                <w:sz w:val="16"/>
                <w:szCs w:val="16"/>
              </w:rPr>
            </w:pPr>
            <w:r>
              <w:rPr>
                <w:rFonts w:cs="Arial"/>
                <w:sz w:val="16"/>
                <w:szCs w:val="16"/>
              </w:rPr>
              <w:t>[10.3.2.2] RRC structure</w:t>
            </w:r>
          </w:p>
        </w:tc>
        <w:tc>
          <w:tcPr>
            <w:tcW w:w="2144" w:type="dxa"/>
            <w:tcBorders>
              <w:left w:val="single" w:sz="4" w:space="0" w:color="auto"/>
              <w:right w:val="single" w:sz="4" w:space="0" w:color="auto"/>
            </w:tcBorders>
          </w:tcPr>
          <w:p w:rsidR="00930893" w:rsidRDefault="00930893" w:rsidP="00930893">
            <w:pPr>
              <w:tabs>
                <w:tab w:val="left" w:pos="720"/>
                <w:tab w:val="left" w:pos="1622"/>
              </w:tabs>
              <w:spacing w:before="20" w:after="20"/>
              <w:rPr>
                <w:rFonts w:cs="Arial"/>
                <w:bCs/>
                <w:color w:val="0070C0"/>
                <w:sz w:val="16"/>
                <w:szCs w:val="16"/>
              </w:rPr>
            </w:pPr>
            <w:r w:rsidRPr="001160E7">
              <w:rPr>
                <w:rFonts w:cs="Arial"/>
                <w:b/>
                <w:bCs/>
                <w:color w:val="0070C0"/>
                <w:sz w:val="16"/>
                <w:szCs w:val="16"/>
                <w:lang w:val="en-US"/>
              </w:rPr>
              <w:t xml:space="preserve">[8.19.1] </w:t>
            </w:r>
            <w:r>
              <w:rPr>
                <w:rFonts w:cs="Arial"/>
                <w:b/>
                <w:bCs/>
                <w:color w:val="0070C0"/>
                <w:sz w:val="16"/>
                <w:szCs w:val="16"/>
                <w:lang w:val="en-US"/>
              </w:rPr>
              <w:t>[8.19.2]</w:t>
            </w:r>
            <w:r w:rsidRPr="001160E7">
              <w:rPr>
                <w:rFonts w:cs="Arial"/>
                <w:b/>
                <w:bCs/>
                <w:color w:val="0070C0"/>
                <w:sz w:val="16"/>
                <w:szCs w:val="16"/>
                <w:lang w:val="en-US"/>
              </w:rPr>
              <w:t xml:space="preserve"> </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issues marked CB Thursday</w:t>
            </w:r>
          </w:p>
          <w:p w:rsidR="0001102F" w:rsidRDefault="0001102F" w:rsidP="0001102F">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[8.9] R19 IoT NTN CB</w:t>
            </w:r>
          </w:p>
          <w:p w:rsidR="00FA7273" w:rsidRDefault="00FA7273" w:rsidP="0001102F">
            <w:pPr>
              <w:tabs>
                <w:tab w:val="left" w:pos="720"/>
                <w:tab w:val="left" w:pos="1622"/>
              </w:tabs>
              <w:spacing w:before="20" w:after="20"/>
              <w:rPr>
                <w:rFonts w:cs="Arial"/>
                <w:bCs/>
                <w:color w:val="0070C0"/>
                <w:sz w:val="16"/>
                <w:szCs w:val="16"/>
                <w:lang w:val="en-US"/>
              </w:rPr>
            </w:pPr>
            <w:r>
              <w:rPr>
                <w:rFonts w:cs="Arial"/>
                <w:bCs/>
                <w:color w:val="0070C0"/>
                <w:sz w:val="16"/>
                <w:szCs w:val="16"/>
              </w:rPr>
              <w:t>[8.9.2]</w:t>
            </w:r>
          </w:p>
          <w:p w:rsidR="0001102F" w:rsidRDefault="0001102F" w:rsidP="0001102F">
            <w:pPr>
              <w:tabs>
                <w:tab w:val="left" w:pos="720"/>
                <w:tab w:val="left" w:pos="1622"/>
              </w:tabs>
              <w:spacing w:before="20" w:after="20"/>
              <w:rPr>
                <w:rFonts w:cs="Arial"/>
                <w:bCs/>
                <w:color w:val="0070C0"/>
                <w:sz w:val="16"/>
                <w:szCs w:val="16"/>
                <w:lang w:val="en-US"/>
              </w:rPr>
            </w:pPr>
            <w:r w:rsidRPr="00AF7E25">
              <w:rPr>
                <w:rFonts w:cs="Arial"/>
                <w:bCs/>
                <w:color w:val="0070C0"/>
                <w:sz w:val="16"/>
                <w:szCs w:val="16"/>
                <w:lang w:val="en-US"/>
              </w:rPr>
              <w:t xml:space="preserve">- report of </w:t>
            </w:r>
            <w:r>
              <w:rPr>
                <w:rFonts w:cs="Arial"/>
                <w:bCs/>
                <w:color w:val="0070C0"/>
                <w:sz w:val="16"/>
                <w:szCs w:val="16"/>
                <w:lang w:val="en-US"/>
              </w:rPr>
              <w:t>[</w:t>
            </w:r>
            <w:r w:rsidRPr="00AF7E25">
              <w:rPr>
                <w:rFonts w:cs="Arial"/>
                <w:bCs/>
                <w:color w:val="0070C0"/>
                <w:sz w:val="16"/>
                <w:szCs w:val="16"/>
                <w:lang w:val="en-US"/>
              </w:rPr>
              <w:t>303</w:t>
            </w:r>
            <w:r>
              <w:rPr>
                <w:rFonts w:cs="Arial"/>
                <w:bCs/>
                <w:color w:val="0070C0"/>
                <w:sz w:val="16"/>
                <w:szCs w:val="16"/>
                <w:lang w:val="en-US"/>
              </w:rPr>
              <w:t>]</w:t>
            </w:r>
          </w:p>
          <w:p w:rsidR="00FA7273" w:rsidRDefault="00FA7273" w:rsidP="0001102F">
            <w:pPr>
              <w:tabs>
                <w:tab w:val="left" w:pos="720"/>
                <w:tab w:val="left" w:pos="1622"/>
              </w:tabs>
              <w:spacing w:before="20" w:after="20"/>
              <w:rPr>
                <w:rFonts w:cs="Arial"/>
                <w:bCs/>
                <w:color w:val="0070C0"/>
                <w:sz w:val="16"/>
                <w:szCs w:val="16"/>
                <w:lang w:val="en-US"/>
              </w:rPr>
            </w:pPr>
            <w:r>
              <w:rPr>
                <w:rFonts w:cs="Arial"/>
                <w:bCs/>
                <w:color w:val="0070C0"/>
                <w:sz w:val="16"/>
                <w:szCs w:val="16"/>
              </w:rPr>
              <w:t>[8.9.3]</w:t>
            </w:r>
          </w:p>
          <w:p w:rsidR="00AF7E25" w:rsidRPr="0001102F" w:rsidRDefault="00AF7E25" w:rsidP="0001102F">
            <w:pPr>
              <w:tabs>
                <w:tab w:val="left" w:pos="720"/>
                <w:tab w:val="left" w:pos="1622"/>
              </w:tabs>
              <w:spacing w:before="20" w:after="20"/>
              <w:rPr>
                <w:rFonts w:cs="Arial"/>
                <w:bCs/>
                <w:color w:val="0070C0"/>
                <w:sz w:val="16"/>
                <w:szCs w:val="16"/>
                <w:lang w:val="en-US"/>
              </w:rPr>
            </w:pPr>
          </w:p>
          <w:p w:rsidR="00930893" w:rsidRDefault="00930893" w:rsidP="00930893">
            <w:pPr>
              <w:tabs>
                <w:tab w:val="left" w:pos="720"/>
                <w:tab w:val="left" w:pos="1622"/>
              </w:tabs>
              <w:spacing w:before="20" w:after="20"/>
              <w:rPr>
                <w:rFonts w:cs="Arial"/>
                <w:bCs/>
                <w:color w:val="0070C0"/>
                <w:sz w:val="16"/>
                <w:szCs w:val="16"/>
              </w:rPr>
            </w:pPr>
          </w:p>
          <w:p w:rsidR="00930893" w:rsidRPr="00AF7E25" w:rsidRDefault="00930893" w:rsidP="00753183">
            <w:pPr>
              <w:tabs>
                <w:tab w:val="left" w:pos="720"/>
                <w:tab w:val="left" w:pos="1622"/>
              </w:tabs>
              <w:spacing w:before="20" w:after="20"/>
              <w:rPr>
                <w:rFonts w:cs="Arial"/>
                <w:bCs/>
                <w:color w:val="0070C0"/>
                <w:sz w:val="16"/>
                <w:szCs w:val="16"/>
              </w:rPr>
            </w:pPr>
          </w:p>
          <w:p w:rsidR="001160E7" w:rsidRPr="001160E7" w:rsidRDefault="001160E7" w:rsidP="00753183">
            <w:pPr>
              <w:tabs>
                <w:tab w:val="left" w:pos="720"/>
                <w:tab w:val="left" w:pos="1622"/>
              </w:tabs>
              <w:spacing w:before="20" w:after="20"/>
              <w:rPr>
                <w:rFonts w:cs="Arial"/>
                <w:color w:val="0070C0"/>
                <w:sz w:val="16"/>
                <w:szCs w:val="16"/>
              </w:rPr>
            </w:pPr>
          </w:p>
          <w:p w:rsidR="001160E7" w:rsidRPr="001160E7" w:rsidRDefault="001160E7" w:rsidP="00753183">
            <w:pPr>
              <w:tabs>
                <w:tab w:val="left" w:pos="720"/>
                <w:tab w:val="left" w:pos="1622"/>
              </w:tabs>
              <w:spacing w:before="20" w:after="20"/>
              <w:rPr>
                <w:rFonts w:eastAsia="SimSun" w:cs="Arial"/>
                <w:color w:val="0070C0"/>
                <w:sz w:val="16"/>
                <w:szCs w:val="16"/>
                <w:lang w:eastAsia="zh-CN"/>
              </w:rPr>
            </w:pPr>
          </w:p>
        </w:tc>
        <w:tc>
          <w:tcPr>
            <w:tcW w:w="2964" w:type="dxa"/>
            <w:tcBorders>
              <w:left w:val="single" w:sz="4" w:space="0" w:color="auto"/>
              <w:bottom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1160E7" w:rsidRDefault="001160E7" w:rsidP="00753183">
            <w:pPr>
              <w:tabs>
                <w:tab w:val="left" w:pos="720"/>
                <w:tab w:val="left" w:pos="1622"/>
              </w:tabs>
              <w:spacing w:before="20" w:after="20"/>
              <w:rPr>
                <w:rFonts w:cs="Arial"/>
                <w:b/>
                <w:bCs/>
                <w:sz w:val="16"/>
                <w:szCs w:val="16"/>
                <w:lang w:val="fi-FI"/>
              </w:rPr>
            </w:pPr>
            <w:r>
              <w:rPr>
                <w:rFonts w:cs="Arial"/>
                <w:b/>
                <w:bCs/>
                <w:sz w:val="16"/>
                <w:szCs w:val="16"/>
                <w:lang w:val="fi-FI"/>
              </w:rPr>
              <w:t xml:space="preserve">CB </w:t>
            </w:r>
            <w:r w:rsidRPr="006B637F">
              <w:rPr>
                <w:rFonts w:cs="Arial"/>
                <w:b/>
                <w:bCs/>
                <w:sz w:val="16"/>
                <w:szCs w:val="16"/>
                <w:lang w:val="en-US"/>
              </w:rPr>
              <w:t>Other Rel-18 corrections</w:t>
            </w:r>
          </w:p>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1160E7" w:rsidRPr="006B637F" w:rsidRDefault="001160E7" w:rsidP="0075318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1160E7" w:rsidRPr="006B637F"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E26F1C" w:rsidRDefault="001160E7" w:rsidP="00753183">
            <w:pPr>
              <w:tabs>
                <w:tab w:val="left" w:pos="720"/>
                <w:tab w:val="left" w:pos="1622"/>
              </w:tabs>
              <w:spacing w:before="20" w:after="20"/>
              <w:rPr>
                <w:rFonts w:cs="Arial"/>
                <w:sz w:val="16"/>
                <w:szCs w:val="16"/>
                <w:lang w:val="fr-FR"/>
              </w:rPr>
            </w:pPr>
          </w:p>
        </w:tc>
      </w:tr>
      <w:tr w:rsidR="001160E7" w:rsidRPr="006761E5" w:rsidTr="001160E7">
        <w:trPr>
          <w:trHeight w:val="2085"/>
        </w:trPr>
        <w:tc>
          <w:tcPr>
            <w:tcW w:w="0" w:type="auto"/>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14:10 -</w:t>
            </w:r>
            <w:r w:rsidRPr="006761E5">
              <w:rPr>
                <w:rFonts w:cs="Arial"/>
                <w:sz w:val="16"/>
                <w:szCs w:val="16"/>
              </w:rPr>
              <w:t>16:</w:t>
            </w:r>
            <w:r>
              <w:rPr>
                <w:rFonts w:cs="Arial"/>
                <w:sz w:val="16"/>
                <w:szCs w:val="16"/>
              </w:rPr>
              <w:t xml:space="preserve"> 3</w:t>
            </w:r>
            <w:r w:rsidRPr="006761E5">
              <w:rPr>
                <w:rFonts w:cs="Arial"/>
                <w:sz w:val="16"/>
                <w:szCs w:val="16"/>
              </w:rPr>
              <w:t>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[8.2] NR19 Ambient IoT [</w:t>
            </w:r>
            <w:r>
              <w:rPr>
                <w:rFonts w:cs="Arial"/>
                <w:b/>
                <w:bCs/>
                <w:sz w:val="16"/>
                <w:szCs w:val="16"/>
              </w:rPr>
              <w:t>0</w:t>
            </w:r>
            <w:r w:rsidRPr="006B637F">
              <w:rPr>
                <w:rFonts w:cs="Arial"/>
                <w:b/>
                <w:bCs/>
                <w:sz w:val="16"/>
                <w:szCs w:val="16"/>
              </w:rPr>
              <w:t>] (Diana)</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(Diana) [0.5]</w:t>
            </w:r>
          </w:p>
          <w:p w:rsidR="001160E7" w:rsidRDefault="001160E7" w:rsidP="00753183">
            <w:pPr>
              <w:tabs>
                <w:tab w:val="left" w:pos="720"/>
                <w:tab w:val="left" w:pos="1622"/>
              </w:tabs>
              <w:spacing w:before="20" w:after="20"/>
              <w:rPr>
                <w:b/>
                <w:bCs/>
                <w:sz w:val="16"/>
                <w:szCs w:val="16"/>
              </w:rPr>
            </w:pPr>
            <w:r>
              <w:rPr>
                <w:rFonts w:cs="Arial"/>
                <w:b/>
                <w:bCs/>
                <w:sz w:val="16"/>
                <w:szCs w:val="16"/>
              </w:rPr>
              <w:t xml:space="preserve">@16:05 </w:t>
            </w:r>
            <w:r>
              <w:rPr>
                <w:b/>
                <w:bCs/>
                <w:sz w:val="16"/>
                <w:szCs w:val="16"/>
              </w:rPr>
              <w:t xml:space="preserve">[10.3.3] 6G Common UP/CP </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p>
          <w:p w:rsidR="001160E7" w:rsidRDefault="001160E7" w:rsidP="00753183">
            <w:pPr>
              <w:tabs>
                <w:tab w:val="left" w:pos="720"/>
                <w:tab w:val="left" w:pos="1622"/>
              </w:tabs>
              <w:spacing w:before="20" w:after="20"/>
              <w:rPr>
                <w:b/>
                <w:bCs/>
                <w:sz w:val="16"/>
                <w:szCs w:val="16"/>
              </w:rPr>
            </w:pPr>
          </w:p>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F5082C" w:rsidRDefault="001160E7" w:rsidP="00753183">
            <w:pPr>
              <w:tabs>
                <w:tab w:val="left" w:pos="720"/>
                <w:tab w:val="left" w:pos="1622"/>
              </w:tabs>
              <w:spacing w:before="20" w:after="20"/>
              <w:rPr>
                <w:rFonts w:cs="Arial"/>
                <w:b/>
                <w:bCs/>
                <w:sz w:val="16"/>
                <w:szCs w:val="16"/>
              </w:rPr>
            </w:pPr>
            <w:r w:rsidRPr="00F5082C">
              <w:rPr>
                <w:rFonts w:cs="Arial"/>
                <w:b/>
                <w:bCs/>
                <w:sz w:val="16"/>
                <w:szCs w:val="16"/>
              </w:rPr>
              <w:t xml:space="preserve">[8.5] CB NR19 NES </w:t>
            </w:r>
          </w:p>
          <w:p w:rsidR="001160E7" w:rsidRPr="004D6A2B" w:rsidRDefault="001160E7" w:rsidP="00753183">
            <w:pPr>
              <w:tabs>
                <w:tab w:val="left" w:pos="720"/>
                <w:tab w:val="left" w:pos="1622"/>
              </w:tabs>
              <w:spacing w:before="20" w:after="20"/>
              <w:rPr>
                <w:rFonts w:eastAsia="Malgun Gothic" w:cs="Arial"/>
                <w:sz w:val="16"/>
                <w:szCs w:val="16"/>
                <w:lang w:eastAsia="ko-KR"/>
              </w:rPr>
            </w:pPr>
            <w:r w:rsidRPr="00F5082C">
              <w:rPr>
                <w:rFonts w:cs="Arial"/>
                <w:b/>
                <w:bCs/>
                <w:sz w:val="16"/>
                <w:szCs w:val="16"/>
              </w:rPr>
              <w:t xml:space="preserve">[8.5] CB NR19 </w:t>
            </w:r>
            <w:r>
              <w:rPr>
                <w:rFonts w:eastAsia="Malgun Gothic" w:cs="Arial" w:hint="eastAsia"/>
                <w:b/>
                <w:bCs/>
                <w:sz w:val="16"/>
                <w:szCs w:val="16"/>
                <w:lang w:eastAsia="ko-KR"/>
              </w:rPr>
              <w:t>MOB</w:t>
            </w:r>
          </w:p>
        </w:tc>
        <w:tc>
          <w:tcPr>
            <w:tcW w:w="2964" w:type="dxa"/>
            <w:tcBorders>
              <w:left w:val="single" w:sz="4" w:space="0" w:color="auto"/>
              <w:right w:val="single" w:sz="4" w:space="0" w:color="auto"/>
            </w:tcBorders>
          </w:tcPr>
          <w:p w:rsidR="001160E7" w:rsidRPr="00D15BB5" w:rsidRDefault="001160E7" w:rsidP="00753183">
            <w:pPr>
              <w:tabs>
                <w:tab w:val="left" w:pos="720"/>
                <w:tab w:val="left" w:pos="1622"/>
              </w:tabs>
              <w:spacing w:before="20" w:after="20"/>
              <w:rPr>
                <w:rFonts w:cs="Arial"/>
                <w:sz w:val="16"/>
                <w:szCs w:val="16"/>
              </w:rPr>
            </w:pPr>
            <w:r w:rsidRPr="00D15BB5">
              <w:rPr>
                <w:rFonts w:cs="Arial"/>
                <w:sz w:val="16"/>
                <w:szCs w:val="16"/>
              </w:rPr>
              <w:t>CB Erlin</w:t>
            </w:r>
          </w:p>
          <w:p w:rsidR="001160E7" w:rsidRDefault="001160E7" w:rsidP="00753183">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1160E7" w:rsidRPr="00FF4EB2"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1191"/>
        </w:trPr>
        <w:tc>
          <w:tcPr>
            <w:tcW w:w="0" w:type="auto"/>
            <w:tcBorders>
              <w:top w:val="single" w:sz="4" w:space="0" w:color="auto"/>
              <w:left w:val="single" w:sz="4" w:space="0" w:color="auto"/>
              <w:right w:val="single" w:sz="4" w:space="0" w:color="auto"/>
            </w:tcBorders>
          </w:tcPr>
          <w:p w:rsidR="001160E7" w:rsidRDefault="001160E7" w:rsidP="00753183">
            <w:pPr>
              <w:rPr>
                <w:rFonts w:cs="Arial"/>
                <w:sz w:val="16"/>
                <w:szCs w:val="16"/>
              </w:rPr>
            </w:pPr>
            <w:bookmarkStart w:id="4" w:name="_Hlk147921530"/>
            <w:r>
              <w:rPr>
                <w:rFonts w:cs="Arial"/>
                <w:sz w:val="16"/>
                <w:szCs w:val="16"/>
              </w:rPr>
              <w:t>17:00 – 18:30 :</w:t>
            </w:r>
          </w:p>
          <w:p w:rsidR="001160E7" w:rsidRPr="006761E5" w:rsidRDefault="001160E7" w:rsidP="00753183">
            <w:pPr>
              <w:rPr>
                <w:rFonts w:cs="Arial"/>
                <w:sz w:val="16"/>
                <w:szCs w:val="16"/>
              </w:rPr>
            </w:pP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b/>
                <w:bCs/>
                <w:sz w:val="16"/>
                <w:szCs w:val="16"/>
              </w:rPr>
            </w:pPr>
            <w:r>
              <w:rPr>
                <w:b/>
                <w:bCs/>
                <w:sz w:val="16"/>
                <w:szCs w:val="16"/>
              </w:rPr>
              <w:t>[10.3.3] 6G Common UP/CP</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r>
              <w:rPr>
                <w:sz w:val="16"/>
                <w:szCs w:val="16"/>
              </w:rPr>
              <w:t xml:space="preserve"> con’t</w:t>
            </w:r>
          </w:p>
          <w:p w:rsidR="001160E7" w:rsidRPr="006B637F" w:rsidRDefault="001160E7" w:rsidP="00753183">
            <w:pPr>
              <w:tabs>
                <w:tab w:val="left" w:pos="720"/>
                <w:tab w:val="left" w:pos="1622"/>
              </w:tabs>
              <w:spacing w:before="20" w:after="20"/>
              <w:rPr>
                <w:b/>
                <w:bCs/>
                <w:sz w:val="16"/>
                <w:szCs w:val="16"/>
              </w:rPr>
            </w:pPr>
            <w:r>
              <w:rPr>
                <w:sz w:val="16"/>
                <w:szCs w:val="16"/>
              </w:rPr>
              <w:t xml:space="preserve">[10.3.3.3] </w:t>
            </w:r>
            <w:r w:rsidRPr="008A6B42">
              <w:rPr>
                <w:sz w:val="16"/>
                <w:szCs w:val="16"/>
              </w:rPr>
              <w:t>Other</w:t>
            </w:r>
            <w:r>
              <w:rPr>
                <w:sz w:val="16"/>
                <w:szCs w:val="16"/>
              </w:rPr>
              <w:t xml:space="preserve"> </w:t>
            </w:r>
          </w:p>
        </w:tc>
        <w:tc>
          <w:tcPr>
            <w:tcW w:w="2144" w:type="dxa"/>
            <w:tcBorders>
              <w:left w:val="single" w:sz="4" w:space="0" w:color="auto"/>
              <w:right w:val="single" w:sz="4" w:space="0" w:color="auto"/>
            </w:tcBorders>
          </w:tcPr>
          <w:p w:rsidR="001160E7" w:rsidRPr="004D6A2B" w:rsidRDefault="001160E7" w:rsidP="00753183">
            <w:pPr>
              <w:tabs>
                <w:tab w:val="left" w:pos="720"/>
                <w:tab w:val="left" w:pos="1622"/>
              </w:tabs>
              <w:spacing w:before="20" w:after="20"/>
              <w:rPr>
                <w:rFonts w:eastAsia="Malgun Gothic" w:cs="Arial"/>
                <w:sz w:val="16"/>
                <w:szCs w:val="16"/>
                <w:lang w:eastAsia="ko-KR"/>
              </w:rPr>
            </w:pPr>
            <w:r>
              <w:rPr>
                <w:rFonts w:cs="Arial"/>
                <w:sz w:val="16"/>
                <w:szCs w:val="16"/>
              </w:rPr>
              <w:t>CB Kyeongin</w:t>
            </w:r>
            <w:r>
              <w:rPr>
                <w:rFonts w:eastAsia="Malgun Gothic" w:cs="Arial" w:hint="eastAsia"/>
                <w:sz w:val="16"/>
                <w:szCs w:val="16"/>
                <w:lang w:eastAsia="ko-KR"/>
              </w:rPr>
              <w:t xml:space="preserve"> (TBD)</w:t>
            </w: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CB Dawid (TBD)</w:t>
            </w:r>
          </w:p>
          <w:p w:rsidR="001160E7" w:rsidRPr="009B510C"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9B510C" w:rsidRDefault="001160E7" w:rsidP="00753183">
            <w:pPr>
              <w:tabs>
                <w:tab w:val="left" w:pos="720"/>
                <w:tab w:val="left" w:pos="1622"/>
              </w:tabs>
              <w:spacing w:before="20" w:after="20"/>
              <w:rPr>
                <w:rFonts w:cs="Arial"/>
                <w:sz w:val="16"/>
                <w:szCs w:val="16"/>
                <w:lang w:val="fr-FR"/>
              </w:rPr>
            </w:pPr>
          </w:p>
        </w:tc>
      </w:tr>
      <w:tr w:rsidR="001160E7" w:rsidRPr="00BC32A1" w:rsidTr="00753183">
        <w:tc>
          <w:tcPr>
            <w:tcW w:w="0" w:type="auto"/>
            <w:gridSpan w:val="5"/>
            <w:tcBorders>
              <w:top w:val="single" w:sz="4" w:space="0" w:color="auto"/>
              <w:left w:val="single" w:sz="4" w:space="0" w:color="auto"/>
              <w:bottom w:val="single" w:sz="4" w:space="0" w:color="auto"/>
              <w:right w:val="single" w:sz="4" w:space="0" w:color="auto"/>
            </w:tcBorders>
          </w:tcPr>
          <w:p w:rsidR="001160E7" w:rsidRPr="00BC32A1" w:rsidRDefault="001160E7" w:rsidP="00753183">
            <w:pPr>
              <w:tabs>
                <w:tab w:val="left" w:pos="720"/>
                <w:tab w:val="left" w:pos="1622"/>
              </w:tabs>
              <w:spacing w:before="20" w:after="20"/>
              <w:jc w:val="center"/>
              <w:rPr>
                <w:rFonts w:cs="Arial"/>
                <w:b/>
                <w:bCs/>
                <w:color w:val="FF0000"/>
                <w:sz w:val="18"/>
                <w:szCs w:val="18"/>
              </w:rPr>
            </w:pPr>
            <w:r w:rsidRPr="00BC32A1">
              <w:rPr>
                <w:rFonts w:cs="Arial"/>
                <w:b/>
                <w:bCs/>
                <w:color w:val="FF0000"/>
                <w:sz w:val="18"/>
                <w:szCs w:val="18"/>
              </w:rPr>
              <w:t>Social Event – R2 Band</w:t>
            </w:r>
          </w:p>
        </w:tc>
      </w:tr>
      <w:bookmarkEnd w:id="4"/>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808080"/>
          </w:tcPr>
          <w:p w:rsidR="001160E7" w:rsidRPr="006761E5" w:rsidRDefault="001160E7" w:rsidP="00753183">
            <w:pPr>
              <w:tabs>
                <w:tab w:val="left" w:pos="720"/>
                <w:tab w:val="left" w:pos="1622"/>
              </w:tabs>
              <w:spacing w:before="20" w:after="20"/>
              <w:rPr>
                <w:rFonts w:cs="Arial"/>
                <w:b/>
                <w:sz w:val="16"/>
                <w:szCs w:val="16"/>
              </w:rPr>
            </w:pPr>
            <w:r>
              <w:rPr>
                <w:rFonts w:cs="Arial"/>
                <w:b/>
                <w:sz w:val="16"/>
                <w:szCs w:val="16"/>
              </w:rPr>
              <w:t xml:space="preserve">Friday </w:t>
            </w:r>
          </w:p>
        </w:tc>
      </w:tr>
      <w:tr w:rsidR="001160E7" w:rsidRPr="006761E5" w:rsidTr="001160E7">
        <w:trPr>
          <w:trHeight w:val="204"/>
        </w:trPr>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p w:rsidR="001160E7" w:rsidRPr="006761E5" w:rsidRDefault="001160E7" w:rsidP="00753183">
            <w:pPr>
              <w:tabs>
                <w:tab w:val="left" w:pos="720"/>
                <w:tab w:val="left" w:pos="1622"/>
              </w:tabs>
              <w:spacing w:before="20" w:after="20"/>
              <w:rPr>
                <w:rFonts w:cs="Arial"/>
                <w:sz w:val="16"/>
                <w:szCs w:val="16"/>
              </w:rPr>
            </w:pPr>
          </w:p>
        </w:tc>
        <w:tc>
          <w:tcPr>
            <w:tcW w:w="239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1160E7" w:rsidRDefault="001160E7" w:rsidP="00753183">
            <w:pPr>
              <w:tabs>
                <w:tab w:val="left" w:pos="720"/>
                <w:tab w:val="left" w:pos="1622"/>
              </w:tabs>
              <w:spacing w:before="20" w:after="20"/>
              <w:rPr>
                <w:rFonts w:cs="Arial"/>
                <w:b/>
                <w:bCs/>
                <w:sz w:val="16"/>
                <w:szCs w:val="16"/>
              </w:rPr>
            </w:pPr>
            <w:r w:rsidRPr="00517E8A">
              <w:rPr>
                <w:rFonts w:eastAsia="SimSun" w:cs="Arial"/>
                <w:b/>
                <w:bCs/>
                <w:sz w:val="16"/>
                <w:szCs w:val="16"/>
                <w:lang w:eastAsia="zh-CN"/>
              </w:rPr>
              <w:t>@9:00</w:t>
            </w:r>
            <w:r>
              <w:rPr>
                <w:rFonts w:eastAsia="SimSun" w:cs="Arial"/>
                <w:sz w:val="16"/>
                <w:szCs w:val="16"/>
                <w:lang w:eastAsia="zh-CN"/>
              </w:rPr>
              <w:t xml:space="preserve"> </w:t>
            </w:r>
            <w:r>
              <w:rPr>
                <w:rFonts w:cs="Arial"/>
                <w:b/>
                <w:bCs/>
                <w:sz w:val="16"/>
                <w:szCs w:val="16"/>
              </w:rPr>
              <w:t>[8.1] NR19 AI/ML PHY [2.5] (Diana) CB</w:t>
            </w:r>
          </w:p>
          <w:p w:rsidR="001160E7" w:rsidRPr="004C129C"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TBD if 6G UP starts earlier than 11</w:t>
            </w:r>
          </w:p>
        </w:tc>
        <w:tc>
          <w:tcPr>
            <w:tcW w:w="2144" w:type="dxa"/>
            <w:tcBorders>
              <w:top w:val="single" w:sz="4" w:space="0" w:color="auto"/>
              <w:left w:val="single" w:sz="4" w:space="0" w:color="auto"/>
              <w:right w:val="single" w:sz="4" w:space="0" w:color="auto"/>
            </w:tcBorders>
          </w:tcPr>
          <w:p w:rsidR="00C340FA" w:rsidRDefault="00C340FA" w:rsidP="00C340FA">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NTN CB session</w:t>
            </w:r>
          </w:p>
          <w:p w:rsidR="00C340FA" w:rsidRPr="001160E7" w:rsidRDefault="00C340FA" w:rsidP="00C340FA">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R17/18 </w:t>
            </w:r>
            <w:r w:rsidRPr="001160E7">
              <w:rPr>
                <w:rFonts w:cs="Arial"/>
                <w:b/>
                <w:bCs/>
                <w:color w:val="0070C0"/>
                <w:sz w:val="16"/>
                <w:szCs w:val="16"/>
                <w:lang w:val="de-DE"/>
              </w:rPr>
              <w:t xml:space="preserve">NR </w:t>
            </w:r>
            <w:r>
              <w:rPr>
                <w:rFonts w:cs="Arial"/>
                <w:b/>
                <w:bCs/>
                <w:color w:val="0070C0"/>
                <w:sz w:val="16"/>
                <w:szCs w:val="16"/>
                <w:lang w:val="de-DE"/>
              </w:rPr>
              <w:t xml:space="preserve">/ </w:t>
            </w:r>
            <w:r w:rsidRPr="001160E7">
              <w:rPr>
                <w:rFonts w:cs="Arial"/>
                <w:b/>
                <w:bCs/>
                <w:color w:val="0070C0"/>
                <w:sz w:val="16"/>
                <w:szCs w:val="16"/>
                <w:lang w:val="de-DE"/>
              </w:rPr>
              <w:t>IoT</w:t>
            </w:r>
            <w:r>
              <w:rPr>
                <w:rFonts w:cs="Arial"/>
                <w:b/>
                <w:bCs/>
                <w:color w:val="0070C0"/>
                <w:sz w:val="16"/>
                <w:szCs w:val="16"/>
                <w:lang w:val="de-DE"/>
              </w:rPr>
              <w:t xml:space="preserve"> NTN CBs</w:t>
            </w:r>
          </w:p>
          <w:p w:rsidR="00C340FA" w:rsidRPr="001160E7" w:rsidRDefault="00C340FA" w:rsidP="00C340FA">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 xml:space="preserve">[4.1] </w:t>
            </w:r>
            <w:r>
              <w:rPr>
                <w:rFonts w:cs="Arial"/>
                <w:bCs/>
                <w:color w:val="0070C0"/>
                <w:sz w:val="16"/>
                <w:szCs w:val="16"/>
                <w:lang w:val="de-DE"/>
              </w:rPr>
              <w:t>CB Friday</w:t>
            </w:r>
          </w:p>
          <w:p w:rsidR="00C340FA" w:rsidRPr="0001102F" w:rsidRDefault="00C340FA" w:rsidP="00C340FA">
            <w:pPr>
              <w:tabs>
                <w:tab w:val="left" w:pos="720"/>
                <w:tab w:val="left" w:pos="1622"/>
              </w:tabs>
              <w:spacing w:before="20" w:after="20"/>
              <w:rPr>
                <w:rFonts w:cs="Arial"/>
                <w:bCs/>
                <w:color w:val="0070C0"/>
                <w:sz w:val="16"/>
                <w:szCs w:val="16"/>
              </w:rPr>
            </w:pPr>
            <w:r w:rsidRPr="001160E7">
              <w:rPr>
                <w:rFonts w:cs="Arial"/>
                <w:bCs/>
                <w:color w:val="0070C0"/>
                <w:sz w:val="16"/>
                <w:szCs w:val="16"/>
              </w:rPr>
              <w:t xml:space="preserve">[6.1.3.1] </w:t>
            </w:r>
            <w:r>
              <w:rPr>
                <w:rFonts w:cs="Arial"/>
                <w:bCs/>
                <w:color w:val="0070C0"/>
                <w:sz w:val="16"/>
                <w:szCs w:val="16"/>
                <w:lang w:val="de-DE"/>
              </w:rPr>
              <w:t>CB Fr</w:t>
            </w:r>
            <w:r>
              <w:rPr>
                <w:rFonts w:cs="Arial"/>
                <w:bCs/>
                <w:color w:val="0070C0"/>
                <w:sz w:val="16"/>
                <w:szCs w:val="16"/>
                <w:lang w:val="de-DE"/>
              </w:rPr>
              <w:t>iday</w:t>
            </w:r>
          </w:p>
          <w:p w:rsidR="00930893" w:rsidRDefault="00930893" w:rsidP="00930893">
            <w:pPr>
              <w:tabs>
                <w:tab w:val="left" w:pos="720"/>
                <w:tab w:val="left" w:pos="1622"/>
              </w:tabs>
              <w:spacing w:before="20" w:after="20"/>
              <w:rPr>
                <w:rFonts w:cs="Arial"/>
                <w:b/>
                <w:bCs/>
                <w:color w:val="0070C0"/>
                <w:sz w:val="16"/>
                <w:szCs w:val="16"/>
              </w:rPr>
            </w:pPr>
            <w:r>
              <w:rPr>
                <w:rFonts w:cs="Arial"/>
                <w:b/>
                <w:bCs/>
                <w:color w:val="0070C0"/>
                <w:sz w:val="16"/>
                <w:szCs w:val="16"/>
              </w:rPr>
              <w:t>[8.17] IoT NTN TDD</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report of [304]</w:t>
            </w:r>
          </w:p>
          <w:p w:rsidR="00930893" w:rsidRDefault="00930893" w:rsidP="00930893">
            <w:pPr>
              <w:tabs>
                <w:tab w:val="left" w:pos="720"/>
                <w:tab w:val="left" w:pos="1622"/>
              </w:tabs>
              <w:spacing w:before="20" w:after="20"/>
              <w:rPr>
                <w:rFonts w:cs="Arial"/>
                <w:bCs/>
                <w:color w:val="0070C0"/>
                <w:sz w:val="16"/>
                <w:szCs w:val="16"/>
              </w:rPr>
            </w:pPr>
            <w:r w:rsidRPr="00930893">
              <w:rPr>
                <w:rFonts w:cs="Arial"/>
                <w:bCs/>
                <w:color w:val="0070C0"/>
                <w:sz w:val="16"/>
                <w:szCs w:val="16"/>
              </w:rPr>
              <w:t>- CB Friday</w:t>
            </w:r>
          </w:p>
          <w:p w:rsidR="00930893" w:rsidRDefault="00930893" w:rsidP="00930893">
            <w:pPr>
              <w:tabs>
                <w:tab w:val="left" w:pos="720"/>
                <w:tab w:val="left" w:pos="1622"/>
              </w:tabs>
              <w:spacing w:before="20" w:after="20"/>
              <w:rPr>
                <w:rFonts w:cs="Arial"/>
                <w:bCs/>
                <w:color w:val="0070C0"/>
                <w:sz w:val="16"/>
                <w:szCs w:val="16"/>
              </w:rPr>
            </w:pPr>
            <w:r w:rsidRPr="001160E7">
              <w:rPr>
                <w:rFonts w:cs="Arial"/>
                <w:b/>
                <w:bCs/>
                <w:color w:val="0070C0"/>
                <w:sz w:val="16"/>
                <w:szCs w:val="16"/>
                <w:lang w:val="en-US"/>
              </w:rPr>
              <w:t xml:space="preserve">[8.19.1] TEI19 RAN2-led </w:t>
            </w:r>
          </w:p>
          <w:p w:rsidR="00930893" w:rsidRDefault="00930893" w:rsidP="00930893">
            <w:pPr>
              <w:tabs>
                <w:tab w:val="left" w:pos="720"/>
                <w:tab w:val="left" w:pos="1622"/>
              </w:tabs>
              <w:spacing w:before="20" w:after="20"/>
              <w:rPr>
                <w:rFonts w:cs="Arial"/>
                <w:bCs/>
                <w:color w:val="0070C0"/>
                <w:sz w:val="16"/>
                <w:szCs w:val="16"/>
              </w:rPr>
            </w:pPr>
            <w:r>
              <w:rPr>
                <w:rFonts w:cs="Arial"/>
                <w:bCs/>
                <w:color w:val="0070C0"/>
                <w:sz w:val="16"/>
                <w:szCs w:val="16"/>
              </w:rPr>
              <w:t>- report of [305], [306]</w:t>
            </w:r>
          </w:p>
          <w:p w:rsidR="009C0E66" w:rsidRDefault="009C0E66" w:rsidP="00930893">
            <w:pPr>
              <w:tabs>
                <w:tab w:val="left" w:pos="720"/>
                <w:tab w:val="left" w:pos="1622"/>
              </w:tabs>
              <w:spacing w:before="20" w:after="20"/>
              <w:rPr>
                <w:rFonts w:cs="Arial"/>
                <w:bCs/>
                <w:color w:val="0070C0"/>
                <w:sz w:val="16"/>
                <w:szCs w:val="16"/>
              </w:rPr>
            </w:pPr>
            <w:r w:rsidRPr="00930893">
              <w:rPr>
                <w:rFonts w:cs="Arial"/>
                <w:bCs/>
                <w:color w:val="0070C0"/>
                <w:sz w:val="16"/>
                <w:szCs w:val="16"/>
              </w:rPr>
              <w:t>- CB Friday</w:t>
            </w:r>
          </w:p>
          <w:p w:rsidR="00FA7273" w:rsidRDefault="00FA7273" w:rsidP="00930893">
            <w:pPr>
              <w:tabs>
                <w:tab w:val="left" w:pos="720"/>
                <w:tab w:val="left" w:pos="1622"/>
              </w:tabs>
              <w:spacing w:before="20" w:after="20"/>
              <w:rPr>
                <w:color w:val="0070C0"/>
                <w:sz w:val="16"/>
                <w:szCs w:val="16"/>
              </w:rPr>
            </w:pPr>
            <w:r w:rsidRPr="001160E7">
              <w:rPr>
                <w:b/>
                <w:color w:val="0070C0"/>
                <w:sz w:val="16"/>
                <w:szCs w:val="16"/>
              </w:rPr>
              <w:t>[8.20.1] NR Others (RAN4)</w:t>
            </w:r>
            <w:r>
              <w:rPr>
                <w:color w:val="0070C0"/>
                <w:sz w:val="16"/>
                <w:szCs w:val="16"/>
              </w:rPr>
              <w:t xml:space="preserve"> </w:t>
            </w:r>
          </w:p>
          <w:p w:rsidR="00C340FA" w:rsidRDefault="00FA7273" w:rsidP="00930893">
            <w:pPr>
              <w:tabs>
                <w:tab w:val="left" w:pos="720"/>
                <w:tab w:val="left" w:pos="1622"/>
              </w:tabs>
              <w:spacing w:before="20" w:after="20"/>
              <w:rPr>
                <w:rFonts w:cs="Arial"/>
                <w:bCs/>
                <w:color w:val="0070C0"/>
                <w:sz w:val="16"/>
                <w:szCs w:val="16"/>
              </w:rPr>
            </w:pPr>
            <w:r>
              <w:rPr>
                <w:rFonts w:cs="Arial"/>
                <w:bCs/>
                <w:color w:val="0070C0"/>
                <w:sz w:val="16"/>
                <w:szCs w:val="16"/>
              </w:rPr>
              <w:t>- report of [307]</w:t>
            </w:r>
          </w:p>
          <w:p w:rsidR="00C340FA" w:rsidRDefault="00C340FA" w:rsidP="00C340FA">
            <w:pPr>
              <w:tabs>
                <w:tab w:val="left" w:pos="720"/>
                <w:tab w:val="left" w:pos="1622"/>
              </w:tabs>
              <w:spacing w:before="20" w:after="20"/>
              <w:rPr>
                <w:rFonts w:cs="Arial"/>
                <w:b/>
                <w:bCs/>
                <w:color w:val="0070C0"/>
                <w:sz w:val="16"/>
                <w:szCs w:val="16"/>
              </w:rPr>
            </w:pPr>
            <w:r>
              <w:rPr>
                <w:rFonts w:cs="Arial"/>
                <w:b/>
                <w:bCs/>
                <w:color w:val="0070C0"/>
                <w:sz w:val="16"/>
                <w:szCs w:val="16"/>
              </w:rPr>
              <w:lastRenderedPageBreak/>
              <w:t xml:space="preserve">[8.8] </w:t>
            </w:r>
            <w:r w:rsidR="00C407BB">
              <w:rPr>
                <w:rFonts w:cs="Arial"/>
                <w:b/>
                <w:bCs/>
                <w:color w:val="0070C0"/>
                <w:sz w:val="16"/>
                <w:szCs w:val="16"/>
              </w:rPr>
              <w:t>R19 NR NTN</w:t>
            </w:r>
            <w:r>
              <w:rPr>
                <w:rFonts w:cs="Arial"/>
                <w:b/>
                <w:bCs/>
                <w:color w:val="0070C0"/>
                <w:sz w:val="16"/>
                <w:szCs w:val="16"/>
              </w:rPr>
              <w:t xml:space="preserve"> </w:t>
            </w:r>
          </w:p>
          <w:p w:rsidR="00C340FA" w:rsidRDefault="00C340FA" w:rsidP="00C340FA">
            <w:pPr>
              <w:tabs>
                <w:tab w:val="left" w:pos="720"/>
                <w:tab w:val="left" w:pos="1622"/>
              </w:tabs>
              <w:spacing w:before="20" w:after="20"/>
              <w:rPr>
                <w:rFonts w:cs="Arial"/>
                <w:bCs/>
                <w:color w:val="0070C0"/>
                <w:sz w:val="16"/>
                <w:szCs w:val="16"/>
              </w:rPr>
            </w:pPr>
            <w:r w:rsidRPr="00AF7E25">
              <w:rPr>
                <w:rFonts w:cs="Arial"/>
                <w:bCs/>
                <w:color w:val="0070C0"/>
                <w:sz w:val="16"/>
                <w:szCs w:val="16"/>
              </w:rPr>
              <w:t>- report of [301]</w:t>
            </w:r>
          </w:p>
          <w:p w:rsidR="00C340FA" w:rsidRPr="00FA7273" w:rsidRDefault="00C340FA" w:rsidP="00930893">
            <w:pPr>
              <w:tabs>
                <w:tab w:val="left" w:pos="720"/>
                <w:tab w:val="left" w:pos="1622"/>
              </w:tabs>
              <w:spacing w:before="20" w:after="20"/>
              <w:rPr>
                <w:rFonts w:cs="Arial"/>
                <w:bCs/>
                <w:color w:val="0070C0"/>
                <w:sz w:val="16"/>
                <w:szCs w:val="16"/>
              </w:rPr>
            </w:pPr>
            <w:r w:rsidRPr="00930893">
              <w:rPr>
                <w:rFonts w:cs="Arial"/>
                <w:bCs/>
                <w:color w:val="0070C0"/>
                <w:sz w:val="16"/>
                <w:szCs w:val="16"/>
              </w:rPr>
              <w:t>- CB Friday</w:t>
            </w:r>
          </w:p>
          <w:p w:rsidR="00930893" w:rsidRDefault="008E4728" w:rsidP="00930893">
            <w:pPr>
              <w:tabs>
                <w:tab w:val="left" w:pos="720"/>
                <w:tab w:val="left" w:pos="1622"/>
              </w:tabs>
              <w:spacing w:before="20" w:after="20"/>
              <w:rPr>
                <w:rFonts w:cs="Arial"/>
                <w:b/>
                <w:bCs/>
                <w:color w:val="0070C0"/>
                <w:sz w:val="16"/>
                <w:szCs w:val="16"/>
              </w:rPr>
            </w:pPr>
            <w:r>
              <w:rPr>
                <w:rFonts w:cs="Arial"/>
                <w:b/>
                <w:bCs/>
                <w:color w:val="0070C0"/>
                <w:sz w:val="16"/>
                <w:szCs w:val="16"/>
              </w:rPr>
              <w:t>[8.9]</w:t>
            </w:r>
            <w:r w:rsidR="00C340FA">
              <w:rPr>
                <w:rFonts w:cs="Arial"/>
                <w:b/>
                <w:bCs/>
                <w:color w:val="0070C0"/>
                <w:sz w:val="16"/>
                <w:szCs w:val="16"/>
              </w:rPr>
              <w:t xml:space="preserve"> </w:t>
            </w:r>
            <w:r w:rsidR="00C340FA">
              <w:rPr>
                <w:rFonts w:cs="Arial"/>
                <w:b/>
                <w:bCs/>
                <w:color w:val="0070C0"/>
                <w:sz w:val="16"/>
                <w:szCs w:val="16"/>
              </w:rPr>
              <w:t xml:space="preserve">R19 </w:t>
            </w:r>
            <w:r w:rsidR="00C340FA" w:rsidRPr="001160E7">
              <w:rPr>
                <w:rFonts w:cs="Arial"/>
                <w:b/>
                <w:bCs/>
                <w:color w:val="0070C0"/>
                <w:sz w:val="16"/>
                <w:szCs w:val="16"/>
              </w:rPr>
              <w:t>IoT NTN</w:t>
            </w:r>
          </w:p>
          <w:p w:rsidR="001160E7" w:rsidRPr="00C407BB" w:rsidRDefault="00C407BB" w:rsidP="00753183">
            <w:pPr>
              <w:tabs>
                <w:tab w:val="left" w:pos="720"/>
                <w:tab w:val="left" w:pos="1622"/>
              </w:tabs>
              <w:spacing w:before="20" w:after="20"/>
              <w:rPr>
                <w:rFonts w:cs="Arial"/>
                <w:bCs/>
                <w:color w:val="0070C0"/>
                <w:sz w:val="16"/>
                <w:szCs w:val="16"/>
              </w:rPr>
            </w:pPr>
            <w:r>
              <w:rPr>
                <w:rFonts w:cs="Arial"/>
                <w:bCs/>
                <w:color w:val="0070C0"/>
                <w:sz w:val="16"/>
                <w:szCs w:val="16"/>
              </w:rPr>
              <w:t xml:space="preserve">- </w:t>
            </w:r>
            <w:r w:rsidRPr="00930893">
              <w:rPr>
                <w:rFonts w:cs="Arial"/>
                <w:bCs/>
                <w:color w:val="0070C0"/>
                <w:sz w:val="16"/>
                <w:szCs w:val="16"/>
              </w:rPr>
              <w:t>CB Friday</w:t>
            </w: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sz w:val="16"/>
                <w:szCs w:val="16"/>
                <w:lang w:eastAsia="zh-CN"/>
              </w:rPr>
            </w:pPr>
            <w:r>
              <w:rPr>
                <w:rFonts w:cs="Arial"/>
                <w:sz w:val="16"/>
                <w:szCs w:val="16"/>
              </w:rPr>
              <w:lastRenderedPageBreak/>
              <w:t xml:space="preserve">CB Erlin </w:t>
            </w:r>
            <w:r>
              <w:rPr>
                <w:rFonts w:eastAsia="SimSun" w:cs="Arial" w:hint="eastAsia"/>
                <w:sz w:val="16"/>
                <w:szCs w:val="16"/>
                <w:lang w:eastAsia="zh-CN"/>
              </w:rPr>
              <w:t>NR19 MIMO</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1160E7" w:rsidRPr="00E8095A"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11:00 – 13:00</w:t>
            </w:r>
          </w:p>
          <w:p w:rsidR="001160E7" w:rsidRPr="006761E5" w:rsidRDefault="001160E7" w:rsidP="00753183">
            <w:pPr>
              <w:tabs>
                <w:tab w:val="left" w:pos="720"/>
                <w:tab w:val="left" w:pos="1622"/>
              </w:tabs>
              <w:spacing w:before="20" w:after="20"/>
              <w:rPr>
                <w:rFonts w:cs="Arial"/>
                <w:sz w:val="16"/>
                <w:szCs w:val="16"/>
              </w:rPr>
            </w:pPr>
          </w:p>
        </w:tc>
        <w:tc>
          <w:tcPr>
            <w:tcW w:w="2394" w:type="dxa"/>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CB Diana</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UP </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w:t>
            </w:r>
            <w:r w:rsidRPr="004C129C">
              <w:rPr>
                <w:rFonts w:cs="Arial"/>
                <w:sz w:val="16"/>
                <w:szCs w:val="16"/>
              </w:rPr>
              <w:t xml:space="preserve">10.3.1.3] </w:t>
            </w:r>
            <w:r>
              <w:rPr>
                <w:rFonts w:cs="Arial"/>
                <w:sz w:val="16"/>
                <w:szCs w:val="16"/>
              </w:rPr>
              <w:t>UL scheduling con’t</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CB ASN.1 review and TEI 19 </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Other CBs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Reports from breakout sessions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EoM</w:t>
            </w:r>
          </w:p>
        </w:tc>
        <w:tc>
          <w:tcPr>
            <w:tcW w:w="2144"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C17FC8" w:rsidRDefault="001160E7" w:rsidP="00753183">
            <w:pPr>
              <w:tabs>
                <w:tab w:val="left" w:pos="720"/>
                <w:tab w:val="left" w:pos="1622"/>
              </w:tabs>
              <w:spacing w:before="20" w:after="20"/>
              <w:rPr>
                <w:sz w:val="16"/>
                <w:szCs w:val="16"/>
              </w:rPr>
            </w:pPr>
          </w:p>
        </w:tc>
        <w:tc>
          <w:tcPr>
            <w:tcW w:w="296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10"/>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16:00 – 17:00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2964" w:type="dxa"/>
            <w:tcBorders>
              <w:top w:val="single" w:sz="4" w:space="0" w:color="auto"/>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r>
    </w:tbl>
    <w:p w:rsidR="001160E7" w:rsidRPr="006761E5" w:rsidRDefault="001160E7" w:rsidP="001160E7">
      <w:r>
        <w:t>* Offline discussions should be well scoped and only 30mins in duration.</w:t>
      </w:r>
    </w:p>
    <w:p w:rsidR="00815E9C" w:rsidRDefault="00815E9C" w:rsidP="003945F2">
      <w:pPr>
        <w:rPr>
          <w:rFonts w:eastAsia="SimSun"/>
          <w:b/>
          <w:lang w:val="zh-CN" w:eastAsia="zh-CN"/>
        </w:rPr>
      </w:pPr>
    </w:p>
    <w:p w:rsidR="003945F2" w:rsidRDefault="003945F2" w:rsidP="003945F2">
      <w:pPr>
        <w:rPr>
          <w:b/>
        </w:rPr>
      </w:pPr>
      <w:r>
        <w:rPr>
          <w:b/>
        </w:rPr>
        <w:t>Breaks</w:t>
      </w:r>
    </w:p>
    <w:p w:rsidR="006319FD" w:rsidRPr="006761E5" w:rsidRDefault="002F340F" w:rsidP="006319FD">
      <w:r>
        <w:t xml:space="preserve">Morning coffee: </w:t>
      </w:r>
      <w:r>
        <w:tab/>
      </w:r>
      <w:r w:rsidR="000B7685">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A36A77">
        <w:rPr>
          <w:lang w:val="en-US"/>
        </w:rPr>
        <w:t>[AT132</w:t>
      </w:r>
      <w:r>
        <w:rPr>
          <w:lang w:val="en-US"/>
        </w:rPr>
        <w:t xml:space="preserve">] </w:t>
      </w:r>
      <w:r>
        <w:t>offline discussions</w:t>
      </w:r>
    </w:p>
    <w:p w:rsidR="0095044B" w:rsidRDefault="003945F2" w:rsidP="003945F2">
      <w:pPr>
        <w:pStyle w:val="Comments"/>
      </w:pPr>
      <w:r>
        <w:t>NOTE:  No offline email discussions will</w:t>
      </w:r>
      <w:r w:rsidR="00A36A77">
        <w:t xml:space="preserve"> be kicked off before Monday Nov 17</w:t>
      </w:r>
      <w:r>
        <w:t>th, 09:00 local time</w:t>
      </w:r>
    </w:p>
    <w:p w:rsidR="006A183C" w:rsidRDefault="006A183C" w:rsidP="003C72ED"/>
    <w:p w:rsidR="00195EE6" w:rsidRDefault="00195EE6" w:rsidP="00195EE6">
      <w:pPr>
        <w:pStyle w:val="EmailDiscussion"/>
      </w:pPr>
      <w:r>
        <w:t xml:space="preserve">[AT132][301][R19 NR NTN] </w:t>
      </w:r>
      <w:r w:rsidRPr="003546EC">
        <w:t>coverage enhancements related RILs</w:t>
      </w:r>
      <w:r>
        <w:t xml:space="preserve"> (Ericsson)</w:t>
      </w:r>
    </w:p>
    <w:p w:rsidR="00195EE6" w:rsidRPr="00195EE6" w:rsidRDefault="00195EE6" w:rsidP="00195EE6">
      <w:pPr>
        <w:pStyle w:val="EmailDiscussion2"/>
        <w:rPr>
          <w:color w:val="808080" w:themeColor="background1" w:themeShade="80"/>
        </w:rPr>
      </w:pPr>
      <w:r w:rsidRPr="00195EE6">
        <w:rPr>
          <w:color w:val="808080" w:themeColor="background1" w:themeShade="80"/>
        </w:rPr>
        <w:tab/>
        <w:t>Scope: continue the discussion on E056, H255, Y001, N085</w:t>
      </w:r>
    </w:p>
    <w:p w:rsidR="00195EE6" w:rsidRPr="00195EE6" w:rsidRDefault="00195EE6" w:rsidP="00195EE6">
      <w:pPr>
        <w:pStyle w:val="EmailDiscussion2"/>
        <w:rPr>
          <w:color w:val="808080" w:themeColor="background1" w:themeShade="80"/>
        </w:rPr>
      </w:pPr>
      <w:r w:rsidRPr="00195EE6">
        <w:rPr>
          <w:color w:val="808080" w:themeColor="background1" w:themeShade="80"/>
        </w:rPr>
        <w:tab/>
        <w:t>Intended outcome: summary of the offline discussion</w:t>
      </w:r>
    </w:p>
    <w:p w:rsidR="00195EE6" w:rsidRPr="00195EE6" w:rsidRDefault="00195EE6" w:rsidP="00195EE6">
      <w:pPr>
        <w:pStyle w:val="EmailDiscussion2"/>
        <w:rPr>
          <w:color w:val="808080" w:themeColor="background1" w:themeShade="80"/>
        </w:rPr>
      </w:pPr>
      <w:r w:rsidRPr="00195EE6">
        <w:rPr>
          <w:color w:val="808080" w:themeColor="background1" w:themeShade="80"/>
        </w:rPr>
        <w:tab/>
        <w:t xml:space="preserve">Offline time: Wednesday 2025-11-19 from 9:30 in BO1 </w:t>
      </w:r>
    </w:p>
    <w:p w:rsidR="00195EE6" w:rsidRPr="00195EE6" w:rsidRDefault="00195EE6" w:rsidP="00195EE6">
      <w:pPr>
        <w:pStyle w:val="EmailDiscussion2"/>
        <w:rPr>
          <w:color w:val="808080" w:themeColor="background1" w:themeShade="80"/>
        </w:rPr>
      </w:pPr>
      <w:r w:rsidRPr="00195EE6">
        <w:rPr>
          <w:color w:val="808080" w:themeColor="background1" w:themeShade="80"/>
        </w:rPr>
        <w:tab/>
        <w:t>Deadline for rapporteur's summary (in R2-2509193):  Thursday 2025-11-20 08:00</w:t>
      </w:r>
    </w:p>
    <w:p w:rsidR="00195EE6" w:rsidRDefault="00195EE6" w:rsidP="00195EE6">
      <w:pPr>
        <w:pStyle w:val="EmailDiscussion2"/>
      </w:pPr>
      <w:r>
        <w:tab/>
        <w:t>Scope: continue the discussion on E056</w:t>
      </w:r>
    </w:p>
    <w:p w:rsidR="00195EE6" w:rsidRDefault="00195EE6" w:rsidP="00195EE6">
      <w:pPr>
        <w:pStyle w:val="EmailDiscussion2"/>
      </w:pPr>
      <w:r>
        <w:tab/>
        <w:t>Intended outcome: summary of the offline discussion</w:t>
      </w:r>
    </w:p>
    <w:p w:rsidR="00BD4219" w:rsidRPr="00BD4219" w:rsidRDefault="00BD4219" w:rsidP="00195EE6">
      <w:pPr>
        <w:pStyle w:val="EmailDiscussion2"/>
      </w:pPr>
      <w:r w:rsidRPr="00BD4219">
        <w:tab/>
        <w:t>Of</w:t>
      </w:r>
      <w:r>
        <w:t>fline time: Thursday 2025-11-20 from 16:00 in BO3</w:t>
      </w:r>
    </w:p>
    <w:p w:rsidR="00195EE6" w:rsidRDefault="00BD4219" w:rsidP="00195EE6">
      <w:pPr>
        <w:pStyle w:val="EmailDiscussion2"/>
      </w:pPr>
      <w:r>
        <w:rPr>
          <w:color w:val="808080" w:themeColor="background1" w:themeShade="80"/>
        </w:rPr>
        <w:tab/>
      </w:r>
      <w:r w:rsidR="00195EE6">
        <w:t>Deadline for rapporteur's summary (in R2-2509220):  Friday 2025-11-21 08:00</w:t>
      </w:r>
    </w:p>
    <w:p w:rsidR="00195EE6" w:rsidRDefault="00195EE6" w:rsidP="003C72ED"/>
    <w:p w:rsidR="008B2C21" w:rsidRPr="008B2C21" w:rsidRDefault="008B2C21" w:rsidP="008B2C21">
      <w:pPr>
        <w:pStyle w:val="EmailDiscussion"/>
      </w:pPr>
      <w:r w:rsidRPr="008B2C21">
        <w:t>[AT132][302][R17 NR NTN] Epoch time (QC)</w:t>
      </w:r>
    </w:p>
    <w:p w:rsidR="008B2C21" w:rsidRPr="008B2C21" w:rsidRDefault="008B2C21" w:rsidP="008B2C21">
      <w:pPr>
        <w:pStyle w:val="EmailDiscussion2"/>
      </w:pPr>
      <w:r w:rsidRPr="008B2C21">
        <w:tab/>
        <w:t>Scope: continue the discussion on Epoch time based on CR 5607</w:t>
      </w:r>
    </w:p>
    <w:p w:rsidR="008B2C21" w:rsidRPr="008B2C21" w:rsidRDefault="008B2C21" w:rsidP="008B2C21">
      <w:pPr>
        <w:pStyle w:val="EmailDiscussion2"/>
      </w:pPr>
      <w:r w:rsidRPr="008B2C21">
        <w:tab/>
        <w:t>Intended outcome: Summary of the offline discussion</w:t>
      </w:r>
    </w:p>
    <w:p w:rsidR="008B2C21" w:rsidRPr="008B2C21" w:rsidRDefault="008B2C21" w:rsidP="008B2C21">
      <w:pPr>
        <w:pStyle w:val="EmailDiscussion2"/>
      </w:pPr>
      <w:r w:rsidRPr="008B2C21">
        <w:tab/>
        <w:t>Deadline for rapporteur's summary (in R2-2509201):  Thursday 2025-11-20 08:00</w:t>
      </w:r>
    </w:p>
    <w:p w:rsidR="008B2C21" w:rsidRDefault="008B2C21" w:rsidP="003C72ED"/>
    <w:p w:rsidR="008B2C21" w:rsidRDefault="008B2C21" w:rsidP="008B2C21">
      <w:pPr>
        <w:pStyle w:val="EmailDiscussion"/>
        <w:rPr>
          <w:lang w:val="en-US" w:eastAsia="ko-KR"/>
        </w:rPr>
      </w:pPr>
      <w:r>
        <w:rPr>
          <w:lang w:val="en-US" w:eastAsia="ko-KR"/>
        </w:rPr>
        <w:t xml:space="preserve">[AT132][303][R19 IoT NTN] ] </w:t>
      </w:r>
      <w:r w:rsidRPr="005618B7">
        <w:rPr>
          <w:lang w:val="en-US" w:eastAsia="ko-KR"/>
        </w:rPr>
        <w:t>Delta config</w:t>
      </w:r>
      <w:r>
        <w:rPr>
          <w:lang w:val="en-US" w:eastAsia="ko-KR"/>
        </w:rPr>
        <w:t>uration of CB-Msg3-EDT resources (ZTE)</w:t>
      </w:r>
    </w:p>
    <w:p w:rsidR="008B2C21" w:rsidRDefault="008B2C21" w:rsidP="008B2C21">
      <w:pPr>
        <w:pStyle w:val="EmailDiscussion2"/>
        <w:rPr>
          <w:lang w:val="en-US" w:eastAsia="ko-KR"/>
        </w:rPr>
      </w:pPr>
      <w:r>
        <w:rPr>
          <w:lang w:val="en-US" w:eastAsia="ko-KR"/>
        </w:rPr>
        <w:tab/>
        <w:t xml:space="preserve">Scope: continue the discussion on Z004 </w:t>
      </w:r>
    </w:p>
    <w:p w:rsidR="008B2C21" w:rsidRDefault="008B2C21" w:rsidP="008B2C21">
      <w:pPr>
        <w:pStyle w:val="EmailDiscussion2"/>
        <w:rPr>
          <w:lang w:val="en-US" w:eastAsia="ko-KR"/>
        </w:rPr>
      </w:pPr>
      <w:r>
        <w:rPr>
          <w:lang w:val="en-US" w:eastAsia="ko-KR"/>
        </w:rPr>
        <w:tab/>
        <w:t xml:space="preserve">Intended outcome: summary of the offline discussion with a TP for RRC </w:t>
      </w:r>
    </w:p>
    <w:p w:rsidR="008B2C21" w:rsidRDefault="008B2C21" w:rsidP="008B2C21">
      <w:pPr>
        <w:pStyle w:val="EmailDiscussion2"/>
        <w:rPr>
          <w:lang w:val="en-US" w:eastAsia="ko-KR"/>
        </w:rPr>
      </w:pPr>
      <w:r>
        <w:rPr>
          <w:lang w:val="en-US" w:eastAsia="ko-KR"/>
        </w:rPr>
        <w:tab/>
        <w:t>Deadline for rapporteur's summary (in R</w:t>
      </w:r>
      <w:r w:rsidR="00CF499A">
        <w:rPr>
          <w:lang w:val="en-US" w:eastAsia="ko-KR"/>
        </w:rPr>
        <w:t>2-2509203):  Thursday 2025-05-20</w:t>
      </w:r>
      <w:r>
        <w:rPr>
          <w:lang w:val="en-US" w:eastAsia="ko-KR"/>
        </w:rPr>
        <w:t xml:space="preserve"> 08:00</w:t>
      </w:r>
    </w:p>
    <w:p w:rsidR="008B2C21" w:rsidRDefault="008B2C21" w:rsidP="003C72ED"/>
    <w:p w:rsidR="00872682" w:rsidRDefault="00872682" w:rsidP="00872682">
      <w:pPr>
        <w:pStyle w:val="EmailDiscussion"/>
      </w:pPr>
      <w:r>
        <w:t>[AT132][304][IoT NTN TDD ] SPS (CATT)</w:t>
      </w:r>
    </w:p>
    <w:p w:rsidR="00872682" w:rsidRDefault="00872682" w:rsidP="00872682">
      <w:pPr>
        <w:pStyle w:val="EmailDiscussion2"/>
      </w:pPr>
      <w:r>
        <w:tab/>
        <w:t>Scope: discuss whether/which solution we need for SPS in IoT NTN TDD</w:t>
      </w:r>
    </w:p>
    <w:p w:rsidR="00872682" w:rsidRDefault="00872682" w:rsidP="00872682">
      <w:pPr>
        <w:pStyle w:val="EmailDiscussion2"/>
      </w:pPr>
      <w:r>
        <w:tab/>
        <w:t>Intended outcome: summary of the offline discussion</w:t>
      </w:r>
    </w:p>
    <w:p w:rsidR="00872682" w:rsidRDefault="00872682" w:rsidP="00872682">
      <w:pPr>
        <w:pStyle w:val="EmailDiscussion2"/>
      </w:pPr>
      <w:r>
        <w:tab/>
        <w:t>Deadline for rapporteur's summary (in R2-2509207):  Friday 2025-11-21 08:00</w:t>
      </w:r>
    </w:p>
    <w:p w:rsidR="00872682" w:rsidRDefault="00872682" w:rsidP="003C72ED"/>
    <w:p w:rsidR="00872682" w:rsidRDefault="00872682" w:rsidP="00872682">
      <w:pPr>
        <w:pStyle w:val="EmailDiscussion"/>
        <w:rPr>
          <w:lang w:eastAsia="zh-CN"/>
        </w:rPr>
      </w:pPr>
      <w:r>
        <w:rPr>
          <w:lang w:eastAsia="zh-CN"/>
        </w:rPr>
        <w:t>[AT132][305][TEI19] TEI19 corrections (Samsung)</w:t>
      </w:r>
    </w:p>
    <w:p w:rsidR="00872682" w:rsidRDefault="00872682" w:rsidP="00872682">
      <w:pPr>
        <w:pStyle w:val="EmailDiscussion2"/>
        <w:rPr>
          <w:lang w:eastAsia="zh-CN"/>
        </w:rPr>
      </w:pPr>
      <w:r>
        <w:rPr>
          <w:lang w:eastAsia="zh-CN"/>
        </w:rPr>
        <w:tab/>
        <w:t xml:space="preserve">Scope: discuss a revision on the TEI19 CRs </w:t>
      </w:r>
    </w:p>
    <w:p w:rsidR="00872682" w:rsidRDefault="00872682" w:rsidP="00872682">
      <w:pPr>
        <w:pStyle w:val="EmailDiscussion2"/>
        <w:rPr>
          <w:lang w:eastAsia="zh-CN"/>
        </w:rPr>
      </w:pPr>
      <w:r>
        <w:rPr>
          <w:lang w:eastAsia="zh-CN"/>
        </w:rPr>
        <w:tab/>
        <w:t>Intended outcome: agreeable CRs</w:t>
      </w:r>
    </w:p>
    <w:p w:rsidR="00872682" w:rsidRDefault="00872682" w:rsidP="00872682">
      <w:pPr>
        <w:pStyle w:val="EmailDiscussion2"/>
        <w:rPr>
          <w:lang w:eastAsia="zh-CN"/>
        </w:rPr>
      </w:pPr>
      <w:r>
        <w:rPr>
          <w:lang w:eastAsia="zh-CN"/>
        </w:rPr>
        <w:tab/>
        <w:t>Deadline for revised CRs (in R2-2509208 and R2-2509209):  Friday 2025-11-21 08:00</w:t>
      </w:r>
    </w:p>
    <w:p w:rsidR="00872682" w:rsidRDefault="00872682" w:rsidP="003C72ED"/>
    <w:p w:rsidR="00F70E7C" w:rsidRDefault="00F70E7C" w:rsidP="00F70E7C">
      <w:pPr>
        <w:pStyle w:val="EmailDiscussion"/>
      </w:pPr>
      <w:r>
        <w:lastRenderedPageBreak/>
        <w:t xml:space="preserve">[AT132][306][TEI19] </w:t>
      </w:r>
      <w:r>
        <w:rPr>
          <w:lang w:eastAsia="zh-CN"/>
        </w:rPr>
        <w:t>Assistance info</w:t>
      </w:r>
      <w:r w:rsidR="0039288B">
        <w:rPr>
          <w:lang w:eastAsia="zh-CN"/>
        </w:rPr>
        <w:t xml:space="preserve"> for</w:t>
      </w:r>
      <w:r>
        <w:rPr>
          <w:lang w:eastAsia="zh-CN"/>
        </w:rPr>
        <w:t xml:space="preserve"> Cell Selection</w:t>
      </w:r>
      <w:r>
        <w:t xml:space="preserve"> (Boost)</w:t>
      </w:r>
    </w:p>
    <w:p w:rsidR="00F70E7C" w:rsidRDefault="00F70E7C" w:rsidP="00F70E7C">
      <w:pPr>
        <w:pStyle w:val="EmailDiscussion2"/>
        <w:rPr>
          <w:lang w:eastAsia="zh-CN"/>
        </w:rPr>
      </w:pPr>
      <w:r>
        <w:rPr>
          <w:lang w:eastAsia="zh-CN"/>
        </w:rPr>
        <w:tab/>
        <w:t>Scope: discuss revised CRs for Assistance info for NR-NTN to IoT-NTN Cell Selection</w:t>
      </w:r>
    </w:p>
    <w:p w:rsidR="00F70E7C" w:rsidRDefault="00F70E7C" w:rsidP="00F70E7C">
      <w:pPr>
        <w:pStyle w:val="EmailDiscussion2"/>
        <w:rPr>
          <w:lang w:eastAsia="zh-CN"/>
        </w:rPr>
      </w:pPr>
      <w:r>
        <w:rPr>
          <w:lang w:eastAsia="zh-CN"/>
        </w:rPr>
        <w:tab/>
        <w:t>Intended outcome: agreeable CRs</w:t>
      </w:r>
    </w:p>
    <w:p w:rsidR="00F70E7C" w:rsidRDefault="00F70E7C" w:rsidP="00F70E7C">
      <w:pPr>
        <w:pStyle w:val="EmailDiscussion2"/>
        <w:rPr>
          <w:lang w:eastAsia="zh-CN"/>
        </w:rPr>
      </w:pPr>
      <w:r>
        <w:rPr>
          <w:lang w:eastAsia="zh-CN"/>
        </w:rPr>
        <w:tab/>
        <w:t>Deadline for revised CRs (in R2-2509211 and R2-2509212):  Friday 2025-11-21 08:00</w:t>
      </w:r>
    </w:p>
    <w:p w:rsidR="00F70E7C" w:rsidRDefault="00F70E7C" w:rsidP="003C72ED"/>
    <w:p w:rsidR="0039288B" w:rsidRDefault="0039288B" w:rsidP="0039288B">
      <w:pPr>
        <w:pStyle w:val="EmailDiscussion"/>
        <w:rPr>
          <w:lang w:val="en-US"/>
        </w:rPr>
      </w:pPr>
      <w:r>
        <w:rPr>
          <w:lang w:val="en-US"/>
        </w:rPr>
        <w:t>[AT132][307][NR other] LS to RAN4 (Eutelsat)</w:t>
      </w:r>
    </w:p>
    <w:p w:rsidR="0039288B" w:rsidRDefault="0039288B" w:rsidP="0039288B">
      <w:pPr>
        <w:pStyle w:val="EmailDiscussion2"/>
        <w:rPr>
          <w:lang w:val="en-US"/>
        </w:rPr>
      </w:pPr>
      <w:r>
        <w:rPr>
          <w:lang w:val="en-US"/>
        </w:rPr>
        <w:tab/>
        <w:t xml:space="preserve">Scope: draft an LS to RAN4 on </w:t>
      </w:r>
      <w:r w:rsidRPr="0051577C">
        <w:rPr>
          <w:lang w:val="en-US"/>
        </w:rPr>
        <w:t>Linear polarization orientation RRC signalling</w:t>
      </w:r>
    </w:p>
    <w:p w:rsidR="0039288B" w:rsidRDefault="0039288B" w:rsidP="0039288B">
      <w:pPr>
        <w:pStyle w:val="EmailDiscussion2"/>
        <w:rPr>
          <w:lang w:val="en-US"/>
        </w:rPr>
      </w:pPr>
      <w:r>
        <w:rPr>
          <w:lang w:val="en-US"/>
        </w:rPr>
        <w:tab/>
        <w:t>Intended outcome: Draft LS</w:t>
      </w:r>
    </w:p>
    <w:p w:rsidR="0039288B" w:rsidRDefault="0039288B" w:rsidP="0039288B">
      <w:pPr>
        <w:pStyle w:val="EmailDiscussion2"/>
        <w:rPr>
          <w:lang w:val="en-US"/>
        </w:rPr>
      </w:pPr>
      <w:r>
        <w:rPr>
          <w:lang w:val="en-US"/>
        </w:rPr>
        <w:tab/>
        <w:t>Deadline for rapporteur's summary (in R2-2509216):  Friday 2025-11-21 08:00</w:t>
      </w:r>
    </w:p>
    <w:p w:rsidR="0039288B" w:rsidRDefault="0039288B"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8877F1" w:rsidRDefault="008877F1" w:rsidP="008877F1">
      <w:pPr>
        <w:pStyle w:val="Doc-text2"/>
      </w:pPr>
    </w:p>
    <w:p w:rsidR="00DE4F8B" w:rsidRDefault="00DE4F8B" w:rsidP="00DE4F8B">
      <w:pPr>
        <w:pStyle w:val="Heading3"/>
      </w:pPr>
      <w:r>
        <w:t>4</w:t>
      </w:r>
      <w:r w:rsidRPr="00DB2F94">
        <w:t>.1.1</w:t>
      </w:r>
      <w:r w:rsidRPr="00DB2F94">
        <w:tab/>
      </w:r>
      <w:r>
        <w:t>Other</w:t>
      </w:r>
    </w:p>
    <w:p w:rsidR="00DE4F8B" w:rsidRDefault="00DE4F8B" w:rsidP="008877F1">
      <w:pPr>
        <w:pStyle w:val="Comments"/>
      </w:pPr>
    </w:p>
    <w:p w:rsidR="008877F1" w:rsidRDefault="008877F1" w:rsidP="008877F1">
      <w:pPr>
        <w:pStyle w:val="Comments"/>
      </w:pPr>
      <w:r>
        <w:t>Clarification on TA report</w:t>
      </w:r>
    </w:p>
    <w:p w:rsidR="008877F1" w:rsidRDefault="003F732B" w:rsidP="008877F1">
      <w:pPr>
        <w:pStyle w:val="Doc-title"/>
      </w:pPr>
      <w:hyperlink r:id="rId9" w:tooltip="C:Data3GPPExtractsR2-2508747_CR5176_36331_Rel17_Clarification on TA Report in IoT NTN.docx" w:history="1">
        <w:r w:rsidR="008877F1" w:rsidRPr="003F732B">
          <w:rPr>
            <w:rStyle w:val="Hyperlink"/>
          </w:rPr>
          <w:t>R2-2508747</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R2-2509095</w:t>
      </w:r>
    </w:p>
    <w:p w:rsidR="008877F1" w:rsidRDefault="003F732B" w:rsidP="008877F1">
      <w:pPr>
        <w:pStyle w:val="Doc-title"/>
      </w:pPr>
      <w:hyperlink r:id="rId10" w:tooltip="C:Data3GPPExtractsR2-2509095_CR5176r1_36331_Rel17_Clarification on TA Report in IoT NTN.docx" w:history="1">
        <w:r w:rsidR="008877F1" w:rsidRPr="003F732B">
          <w:rPr>
            <w:rStyle w:val="Hyperlink"/>
          </w:rPr>
          <w:t>R2-2509095</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1</w:t>
      </w:r>
      <w:r w:rsidR="008877F1">
        <w:tab/>
        <w:t>F</w:t>
      </w:r>
      <w:r w:rsidR="008877F1">
        <w:tab/>
        <w:t>LTE_NBIOT_eMTC_NTN-Core</w:t>
      </w:r>
      <w:r w:rsidR="008877F1">
        <w:tab/>
      </w:r>
      <w:hyperlink r:id="rId11" w:tooltip="C:Data3GPPExtractsR2-2508747_CR5176_36331_Rel17_Clarification on TA Report in IoT NTN.docx" w:history="1">
        <w:r w:rsidR="008877F1" w:rsidRPr="003F732B">
          <w:rPr>
            <w:rStyle w:val="Hyperlink"/>
          </w:rPr>
          <w:t>R2-2508747</w:t>
        </w:r>
      </w:hyperlink>
    </w:p>
    <w:p w:rsidR="005706B8" w:rsidRDefault="00F1260D" w:rsidP="005706B8">
      <w:pPr>
        <w:pStyle w:val="Doc-text2"/>
        <w:numPr>
          <w:ilvl w:val="0"/>
          <w:numId w:val="28"/>
        </w:numPr>
      </w:pPr>
      <w:r>
        <w:t>Sa</w:t>
      </w:r>
      <w:r w:rsidR="005706B8">
        <w:t>m</w:t>
      </w:r>
      <w:r>
        <w:t>s</w:t>
      </w:r>
      <w:r w:rsidR="005706B8">
        <w:t>ung is fine</w:t>
      </w:r>
    </w:p>
    <w:p w:rsidR="005706B8" w:rsidRDefault="005706B8" w:rsidP="005706B8">
      <w:pPr>
        <w:pStyle w:val="Doc-text2"/>
        <w:numPr>
          <w:ilvl w:val="0"/>
          <w:numId w:val="28"/>
        </w:numPr>
      </w:pPr>
      <w:r>
        <w:t>MTK agrees with the intended behaviour but wonders if we really need the CR</w:t>
      </w:r>
    </w:p>
    <w:p w:rsidR="005706B8" w:rsidRDefault="005706B8" w:rsidP="005706B8">
      <w:pPr>
        <w:pStyle w:val="Doc-text2"/>
        <w:numPr>
          <w:ilvl w:val="0"/>
          <w:numId w:val="28"/>
        </w:numPr>
      </w:pPr>
      <w:r>
        <w:t>Nokia would rather prefer to have something in the fi</w:t>
      </w:r>
      <w:r w:rsidR="00F1260D">
        <w:t>eld description. QC agrees we sho</w:t>
      </w:r>
      <w:r>
        <w:t>u</w:t>
      </w:r>
      <w:r w:rsidR="00F1260D">
        <w:t>l</w:t>
      </w:r>
      <w:r>
        <w:t>d do this in a BC way but also wonders if there is a real problem</w:t>
      </w:r>
    </w:p>
    <w:p w:rsidR="00F1260D" w:rsidRDefault="00F1260D" w:rsidP="005706B8">
      <w:pPr>
        <w:pStyle w:val="Doc-text2"/>
        <w:numPr>
          <w:ilvl w:val="0"/>
          <w:numId w:val="28"/>
        </w:numPr>
      </w:pPr>
      <w:r>
        <w:t>Ericsson supports this change. Google also supports this. Xiaomi agrees TA reporting in not needed for PUR</w:t>
      </w:r>
    </w:p>
    <w:p w:rsidR="005706B8" w:rsidRDefault="00F1260D" w:rsidP="005706B8">
      <w:pPr>
        <w:pStyle w:val="Doc-text2"/>
        <w:numPr>
          <w:ilvl w:val="0"/>
          <w:numId w:val="28"/>
        </w:numPr>
      </w:pPr>
      <w:r>
        <w:t>HW is not sure it’s necessary to exclude this for PUR. ZTE agrees</w:t>
      </w:r>
    </w:p>
    <w:p w:rsidR="00F1260D" w:rsidRDefault="00327580" w:rsidP="00F1260D">
      <w:pPr>
        <w:pStyle w:val="Agreement"/>
      </w:pPr>
      <w:r>
        <w:t>Clarify in field description that the UE may include TA report in PUR.</w:t>
      </w:r>
    </w:p>
    <w:p w:rsidR="00327580" w:rsidRDefault="00327580" w:rsidP="00327580">
      <w:pPr>
        <w:pStyle w:val="Agreement"/>
      </w:pPr>
      <w:r>
        <w:t>Revised in R2-2509195</w:t>
      </w:r>
    </w:p>
    <w:p w:rsidR="00327580" w:rsidRDefault="00327580" w:rsidP="00327580">
      <w:pPr>
        <w:pStyle w:val="Doc-title"/>
      </w:pPr>
      <w:r>
        <w:t>R2-25091</w:t>
      </w:r>
      <w:r w:rsidRPr="00327580">
        <w:t>95</w:t>
      </w:r>
      <w:r>
        <w:tab/>
        <w:t>Clarification on TA Report in IoT NTN</w:t>
      </w:r>
      <w:r w:rsidR="00AD64E1">
        <w:t xml:space="preserve"> </w:t>
      </w:r>
      <w:r w:rsidR="00AD64E1" w:rsidRPr="00AD64E1">
        <w:t>and Including RAN4 Spec References</w:t>
      </w:r>
      <w:r>
        <w:tab/>
        <w:t>vivo</w:t>
      </w:r>
      <w:r>
        <w:tab/>
        <w:t>CR</w:t>
      </w:r>
      <w:r>
        <w:tab/>
        <w:t>Rel-17</w:t>
      </w:r>
      <w:r>
        <w:tab/>
        <w:t>36.331</w:t>
      </w:r>
      <w:r>
        <w:tab/>
        <w:t>17.14.0</w:t>
      </w:r>
      <w:r>
        <w:tab/>
        <w:t>5176</w:t>
      </w:r>
      <w:r>
        <w:tab/>
        <w:t>2</w:t>
      </w:r>
      <w:r>
        <w:tab/>
        <w:t>F</w:t>
      </w:r>
      <w:r>
        <w:tab/>
        <w:t>LTE_NBIOT_eMTC_NTN-Core</w:t>
      </w:r>
      <w:r>
        <w:tab/>
      </w:r>
      <w:hyperlink r:id="rId12" w:tooltip="C:Data3GPPExtractsR2-2508747_CR5176_36331_Rel17_Clarification on TA Report in IoT NTN.docx" w:history="1">
        <w:r w:rsidRPr="003F732B">
          <w:rPr>
            <w:rStyle w:val="Hyperlink"/>
          </w:rPr>
          <w:t>R2-2508747</w:t>
        </w:r>
      </w:hyperlink>
    </w:p>
    <w:p w:rsidR="00327580" w:rsidRPr="00327580" w:rsidRDefault="00082B6D" w:rsidP="00327580">
      <w:pPr>
        <w:pStyle w:val="ComeBack"/>
      </w:pPr>
      <w:r>
        <w:t>CB Friday</w:t>
      </w:r>
    </w:p>
    <w:p w:rsidR="008877F1" w:rsidRPr="008877F1" w:rsidRDefault="008877F1" w:rsidP="008877F1">
      <w:pPr>
        <w:pStyle w:val="Doc-text2"/>
        <w:ind w:left="0" w:firstLine="0"/>
      </w:pPr>
    </w:p>
    <w:p w:rsidR="008877F1" w:rsidRDefault="003F732B" w:rsidP="008877F1">
      <w:pPr>
        <w:pStyle w:val="Doc-title"/>
      </w:pPr>
      <w:hyperlink r:id="rId13" w:tooltip="C:Data3GPPExtractsR2-2508748_CR5177_36331_Rel18_Clarification on TA Report in IoT NTN.docx" w:history="1">
        <w:r w:rsidR="008877F1" w:rsidRPr="003F732B">
          <w:rPr>
            <w:rStyle w:val="Hyperlink"/>
          </w:rPr>
          <w:t>R2-2508748</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R2-2509096</w:t>
      </w:r>
    </w:p>
    <w:p w:rsidR="008877F1" w:rsidRDefault="003F732B" w:rsidP="008877F1">
      <w:pPr>
        <w:pStyle w:val="Doc-title"/>
      </w:pPr>
      <w:hyperlink r:id="rId14" w:tooltip="C:Data3GPPExtractsR2-2509096_CR5177r1_36331_Rel18_Clarification on TA Report in IoT NTN.docx" w:history="1">
        <w:r w:rsidR="008877F1" w:rsidRPr="003F732B">
          <w:rPr>
            <w:rStyle w:val="Hyperlink"/>
          </w:rPr>
          <w:t>R2-2509096</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1</w:t>
      </w:r>
      <w:r w:rsidR="008877F1">
        <w:tab/>
        <w:t>A</w:t>
      </w:r>
      <w:r w:rsidR="008877F1">
        <w:tab/>
        <w:t>LTE_NBIOT_eMTC_NTN-Core</w:t>
      </w:r>
      <w:r w:rsidR="008877F1">
        <w:tab/>
      </w:r>
      <w:hyperlink r:id="rId15" w:tooltip="C:Data3GPPExtractsR2-2508748_CR5177_36331_Rel18_Clarification on TA Report in IoT NTN.docx" w:history="1">
        <w:r w:rsidR="008877F1" w:rsidRPr="003F732B">
          <w:rPr>
            <w:rStyle w:val="Hyperlink"/>
          </w:rPr>
          <w:t>R2-2508748</w:t>
        </w:r>
      </w:hyperlink>
    </w:p>
    <w:p w:rsidR="00327580" w:rsidRDefault="00327580" w:rsidP="00327580">
      <w:pPr>
        <w:pStyle w:val="Agreement"/>
      </w:pPr>
      <w:r>
        <w:t>Revised in R2-2509196</w:t>
      </w:r>
    </w:p>
    <w:p w:rsidR="00327580" w:rsidRPr="00327580" w:rsidRDefault="00327580" w:rsidP="00327580">
      <w:pPr>
        <w:pStyle w:val="Doc-title"/>
      </w:pPr>
      <w:r>
        <w:t>R2-2509196</w:t>
      </w:r>
      <w:r>
        <w:tab/>
        <w:t>Clarification on TA Report in IoT NTN</w:t>
      </w:r>
      <w:r w:rsidR="00AD64E1">
        <w:t xml:space="preserve"> </w:t>
      </w:r>
      <w:r w:rsidR="00AD64E1" w:rsidRPr="00AD64E1">
        <w:t>and Including RAN4 Spec References</w:t>
      </w:r>
      <w:r>
        <w:tab/>
        <w:t>vivo</w:t>
      </w:r>
      <w:r w:rsidR="00F21E3D">
        <w:tab/>
        <w:t>CR</w:t>
      </w:r>
      <w:r w:rsidR="00F21E3D">
        <w:tab/>
        <w:t>Rel-18</w:t>
      </w:r>
      <w:r>
        <w:tab/>
        <w:t>36.331</w:t>
      </w:r>
      <w:r w:rsidR="00F21E3D">
        <w:tab/>
        <w:t>18.7</w:t>
      </w:r>
      <w:r>
        <w:t>.0</w:t>
      </w:r>
      <w:r>
        <w:tab/>
        <w:t>5177</w:t>
      </w:r>
      <w:r>
        <w:tab/>
        <w:t>2</w:t>
      </w:r>
      <w:r>
        <w:tab/>
        <w:t>A</w:t>
      </w:r>
      <w:r>
        <w:tab/>
        <w:t>LTE_NBIOT_eMTC_NTN-Core</w:t>
      </w:r>
      <w:r>
        <w:tab/>
      </w:r>
      <w:hyperlink r:id="rId16" w:tooltip="C:Data3GPPExtractsR2-2508747_CR5176_36331_Rel17_Clarification on TA Report in IoT NTN.docx" w:history="1">
        <w:r w:rsidRPr="003F732B">
          <w:rPr>
            <w:rStyle w:val="Hyperlink"/>
          </w:rPr>
          <w:t>R2-2508747</w:t>
        </w:r>
      </w:hyperlink>
    </w:p>
    <w:p w:rsidR="00327580" w:rsidRPr="00327580" w:rsidRDefault="00082B6D" w:rsidP="00327580">
      <w:pPr>
        <w:pStyle w:val="ComeBack"/>
      </w:pPr>
      <w:r>
        <w:t>CB Friday</w:t>
      </w:r>
    </w:p>
    <w:p w:rsidR="008877F1" w:rsidRPr="008877F1" w:rsidRDefault="008877F1" w:rsidP="008877F1">
      <w:pPr>
        <w:pStyle w:val="Doc-text2"/>
      </w:pPr>
    </w:p>
    <w:p w:rsidR="008877F1" w:rsidRDefault="003F732B" w:rsidP="008877F1">
      <w:pPr>
        <w:pStyle w:val="Doc-title"/>
      </w:pPr>
      <w:hyperlink r:id="rId17" w:tooltip="C:Data3GPPExtractsR2-2508749_CR5178_36331_Rel19_Clarification on TA Report in IoT NTN.docx" w:history="1">
        <w:r w:rsidR="008877F1" w:rsidRPr="003F732B">
          <w:rPr>
            <w:rStyle w:val="Hyperlink"/>
          </w:rPr>
          <w:t>R2-2508749</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w:t>
      </w:r>
      <w:r w:rsidR="008877F1">
        <w:tab/>
        <w:t>A</w:t>
      </w:r>
      <w:r w:rsidR="008877F1">
        <w:tab/>
        <w:t>LTE_NBIOT_eMTC_NTN-Core</w:t>
      </w:r>
      <w:r w:rsidR="008877F1">
        <w:tab/>
      </w:r>
    </w:p>
    <w:p w:rsidR="008877F1" w:rsidRDefault="008877F1" w:rsidP="008877F1">
      <w:pPr>
        <w:pStyle w:val="Agreement"/>
      </w:pPr>
      <w:r>
        <w:t xml:space="preserve">Revised in </w:t>
      </w:r>
      <w:r w:rsidRPr="003F732B">
        <w:t>R2-2509097</w:t>
      </w:r>
    </w:p>
    <w:p w:rsidR="008877F1" w:rsidRDefault="003F732B" w:rsidP="008877F1">
      <w:pPr>
        <w:pStyle w:val="Doc-title"/>
      </w:pPr>
      <w:hyperlink r:id="rId18" w:tooltip="C:Data3GPPExtractsR2-2509097_CR5178r1_36331_Rel19_Clarification on TA Report in IoT NTN.docx" w:history="1">
        <w:r w:rsidR="008877F1" w:rsidRPr="003F732B">
          <w:rPr>
            <w:rStyle w:val="Hyperlink"/>
          </w:rPr>
          <w:t>R2-2509097</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1</w:t>
      </w:r>
      <w:r w:rsidR="008877F1">
        <w:tab/>
        <w:t>A</w:t>
      </w:r>
      <w:r w:rsidR="008877F1">
        <w:tab/>
        <w:t>LTE_NBIOT_eMTC_NTN-Core</w:t>
      </w:r>
      <w:r w:rsidR="008877F1">
        <w:tab/>
      </w:r>
      <w:hyperlink r:id="rId19" w:tooltip="C:Data3GPPExtractsR2-2508749_CR5178_36331_Rel19_Clarification on TA Report in IoT NTN.docx" w:history="1">
        <w:r w:rsidR="008877F1" w:rsidRPr="003F732B">
          <w:rPr>
            <w:rStyle w:val="Hyperlink"/>
          </w:rPr>
          <w:t>R2-2508749</w:t>
        </w:r>
      </w:hyperlink>
    </w:p>
    <w:p w:rsidR="00327580" w:rsidRDefault="00327580" w:rsidP="00327580">
      <w:pPr>
        <w:pStyle w:val="Agreement"/>
      </w:pPr>
      <w:r>
        <w:t>Revised in R2-2509197</w:t>
      </w:r>
    </w:p>
    <w:p w:rsidR="00327580" w:rsidRDefault="00327580" w:rsidP="00327580">
      <w:pPr>
        <w:pStyle w:val="Doc-title"/>
      </w:pPr>
      <w:r>
        <w:t>R2-2509197</w:t>
      </w:r>
      <w:r>
        <w:tab/>
        <w:t>Clarification on TA Report in IoT NTN</w:t>
      </w:r>
      <w:r w:rsidR="00AD64E1">
        <w:t xml:space="preserve"> </w:t>
      </w:r>
      <w:r w:rsidR="00AD64E1" w:rsidRPr="00AD64E1">
        <w:t>and Including RAN4 Spec References</w:t>
      </w:r>
      <w:r>
        <w:tab/>
        <w:t>vivo</w:t>
      </w:r>
      <w:r>
        <w:tab/>
        <w:t>CR</w:t>
      </w:r>
      <w:r>
        <w:tab/>
        <w:t>Rel-1</w:t>
      </w:r>
      <w:r w:rsidR="00F21E3D">
        <w:t>9</w:t>
      </w:r>
      <w:r>
        <w:tab/>
        <w:t>36.331</w:t>
      </w:r>
      <w:r w:rsidR="00F21E3D">
        <w:tab/>
        <w:t>19.0</w:t>
      </w:r>
      <w:r>
        <w:t>.0</w:t>
      </w:r>
      <w:r>
        <w:tab/>
        <w:t>5178</w:t>
      </w:r>
      <w:r>
        <w:tab/>
        <w:t>2</w:t>
      </w:r>
      <w:r>
        <w:tab/>
        <w:t>A</w:t>
      </w:r>
      <w:r>
        <w:tab/>
        <w:t>LTE_NBIOT_eMTC_NTN-Core</w:t>
      </w:r>
      <w:r>
        <w:tab/>
      </w:r>
      <w:hyperlink r:id="rId20" w:tooltip="C:Data3GPPExtractsR2-2508747_CR5176_36331_Rel17_Clarification on TA Report in IoT NTN.docx" w:history="1">
        <w:r w:rsidRPr="003F732B">
          <w:rPr>
            <w:rStyle w:val="Hyperlink"/>
          </w:rPr>
          <w:t>R2-2508747</w:t>
        </w:r>
      </w:hyperlink>
    </w:p>
    <w:p w:rsidR="00327580" w:rsidRPr="00327580" w:rsidRDefault="00082B6D" w:rsidP="00327580">
      <w:pPr>
        <w:pStyle w:val="ComeBack"/>
      </w:pPr>
      <w:r>
        <w:t>CB Friday</w:t>
      </w:r>
    </w:p>
    <w:p w:rsidR="008877F1" w:rsidRDefault="008877F1" w:rsidP="008877F1">
      <w:pPr>
        <w:pStyle w:val="Doc-text2"/>
      </w:pPr>
    </w:p>
    <w:p w:rsidR="008877F1" w:rsidRDefault="008877F1" w:rsidP="008877F1">
      <w:pPr>
        <w:pStyle w:val="Doc-text2"/>
      </w:pPr>
    </w:p>
    <w:p w:rsidR="008877F1" w:rsidRDefault="008877F1" w:rsidP="008877F1">
      <w:pPr>
        <w:pStyle w:val="Comments"/>
      </w:pPr>
      <w:r>
        <w:t>Maximum Power and Bandwidth</w:t>
      </w:r>
    </w:p>
    <w:p w:rsidR="008877F1" w:rsidRDefault="003F732B" w:rsidP="008877F1">
      <w:pPr>
        <w:pStyle w:val="Doc-title"/>
      </w:pPr>
      <w:hyperlink r:id="rId21" w:tooltip="C:Data3GPPExtractsR2-2508039_CR5179_36331_Rel17_Clarification on Maximum Power and Bandwidth in IoT NTN.docx" w:history="1">
        <w:r w:rsidR="008877F1" w:rsidRPr="003F732B">
          <w:rPr>
            <w:rStyle w:val="Hyperlink"/>
          </w:rPr>
          <w:t>R2-2508039</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R2-2509098</w:t>
      </w:r>
    </w:p>
    <w:p w:rsidR="008877F1" w:rsidRDefault="003F732B" w:rsidP="008877F1">
      <w:pPr>
        <w:pStyle w:val="Doc-title"/>
      </w:pPr>
      <w:hyperlink r:id="rId22" w:tooltip="C:Data3GPPExtractsR2-2509098_CR5179r1_36331_Rel17_Clarification on Maximum Power and Bandwidth in IoT NTN.docx" w:history="1">
        <w:r w:rsidR="008877F1" w:rsidRPr="003F732B">
          <w:rPr>
            <w:rStyle w:val="Hyperlink"/>
          </w:rPr>
          <w:t>R2-25</w:t>
        </w:r>
        <w:r w:rsidR="008877F1" w:rsidRPr="003F732B">
          <w:rPr>
            <w:rStyle w:val="Hyperlink"/>
          </w:rPr>
          <w:t>0</w:t>
        </w:r>
        <w:r w:rsidR="008877F1" w:rsidRPr="003F732B">
          <w:rPr>
            <w:rStyle w:val="Hyperlink"/>
          </w:rPr>
          <w:t>9098</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1</w:t>
      </w:r>
      <w:r w:rsidR="008877F1">
        <w:tab/>
        <w:t>F</w:t>
      </w:r>
      <w:r w:rsidR="008877F1">
        <w:tab/>
        <w:t>LTE_NBIOT_eMTC_NTN-Core</w:t>
      </w:r>
      <w:r w:rsidR="008877F1">
        <w:tab/>
      </w:r>
      <w:hyperlink r:id="rId23" w:tooltip="C:Data3GPPExtractsR2-2508039_CR5179_36331_Rel17_Clarification on Maximum Power and Bandwidth in IoT NTN.docx" w:history="1">
        <w:r w:rsidR="008877F1" w:rsidRPr="003F732B">
          <w:rPr>
            <w:rStyle w:val="Hyperlink"/>
          </w:rPr>
          <w:t>R2-2508039</w:t>
        </w:r>
      </w:hyperlink>
    </w:p>
    <w:p w:rsidR="008877F1" w:rsidRDefault="00327580" w:rsidP="00327580">
      <w:pPr>
        <w:pStyle w:val="Doc-text2"/>
        <w:numPr>
          <w:ilvl w:val="0"/>
          <w:numId w:val="28"/>
        </w:numPr>
      </w:pPr>
      <w:r>
        <w:t>Ericsson is fine with this and thinks we can just fix the coversheet to refer to 36.102</w:t>
      </w:r>
    </w:p>
    <w:p w:rsidR="00327580" w:rsidRDefault="00327580" w:rsidP="00327580">
      <w:pPr>
        <w:pStyle w:val="Doc-text2"/>
        <w:numPr>
          <w:ilvl w:val="0"/>
          <w:numId w:val="28"/>
        </w:numPr>
      </w:pPr>
      <w:r>
        <w:t>ZTE thinks there are other references to SIB3 or SIB5 and it would be difficult to cover all the cases</w:t>
      </w:r>
    </w:p>
    <w:p w:rsidR="00327580" w:rsidRDefault="00327580" w:rsidP="00327580">
      <w:pPr>
        <w:pStyle w:val="Doc-text2"/>
        <w:numPr>
          <w:ilvl w:val="0"/>
          <w:numId w:val="28"/>
        </w:numPr>
      </w:pPr>
      <w:r>
        <w:t xml:space="preserve">Nokia thinks it could be merged </w:t>
      </w:r>
      <w:r w:rsidR="00935790">
        <w:t>in</w:t>
      </w:r>
      <w:r>
        <w:t>to the previous CR. HW agrees</w:t>
      </w:r>
    </w:p>
    <w:p w:rsidR="00327580" w:rsidRDefault="00327580" w:rsidP="00327580">
      <w:pPr>
        <w:pStyle w:val="Agreement"/>
      </w:pPr>
      <w:r>
        <w:t xml:space="preserve">The change will be captured in CR </w:t>
      </w:r>
      <w:r w:rsidR="007D3EB5">
        <w:t>5176</w:t>
      </w:r>
    </w:p>
    <w:p w:rsidR="007D3EB5" w:rsidRPr="007D3EB5" w:rsidRDefault="007D3EB5" w:rsidP="007D3EB5">
      <w:pPr>
        <w:pStyle w:val="Agreement"/>
      </w:pPr>
      <w:r>
        <w:t>Not pursued</w:t>
      </w:r>
    </w:p>
    <w:p w:rsidR="00327580" w:rsidRPr="008877F1" w:rsidRDefault="00327580" w:rsidP="008877F1">
      <w:pPr>
        <w:pStyle w:val="Doc-text2"/>
      </w:pPr>
    </w:p>
    <w:p w:rsidR="008877F1" w:rsidRDefault="003F732B" w:rsidP="008877F1">
      <w:pPr>
        <w:pStyle w:val="Doc-title"/>
      </w:pPr>
      <w:hyperlink r:id="rId24" w:tooltip="C:Data3GPPExtractsR2-2508760_CR5180_36331_Rel18_Clarification on Maximum Power and Bandwidth in IoT NTN.docx" w:history="1">
        <w:r w:rsidR="008877F1" w:rsidRPr="003F732B">
          <w:rPr>
            <w:rStyle w:val="Hyperlink"/>
          </w:rPr>
          <w:t>R2-2508760</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R2-2509094</w:t>
      </w:r>
    </w:p>
    <w:p w:rsidR="008877F1" w:rsidRDefault="003F732B" w:rsidP="008877F1">
      <w:pPr>
        <w:pStyle w:val="Doc-title"/>
      </w:pPr>
      <w:hyperlink r:id="rId25" w:tooltip="C:Data3GPPExtractsR2-2509094_CR5180r1_36331_Rel18_Clarification on Maximum Power and Bandwidth in IoT NTN.docx" w:history="1">
        <w:r w:rsidR="008877F1" w:rsidRPr="003F732B">
          <w:rPr>
            <w:rStyle w:val="Hyperlink"/>
          </w:rPr>
          <w:t>R2-2509094</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1</w:t>
      </w:r>
      <w:r w:rsidR="008877F1">
        <w:tab/>
        <w:t>A</w:t>
      </w:r>
      <w:r w:rsidR="008877F1">
        <w:tab/>
        <w:t>LTE_NBIOT_eMTC_NTN-Core</w:t>
      </w:r>
      <w:r w:rsidR="008877F1">
        <w:tab/>
      </w:r>
      <w:hyperlink r:id="rId26" w:tooltip="C:Data3GPPExtractsR2-2508760_CR5180_36331_Rel18_Clarification on Maximum Power and Bandwidth in IoT NTN.docx" w:history="1">
        <w:r w:rsidR="008877F1" w:rsidRPr="003F732B">
          <w:rPr>
            <w:rStyle w:val="Hyperlink"/>
          </w:rPr>
          <w:t>R2-2508760</w:t>
        </w:r>
      </w:hyperlink>
    </w:p>
    <w:p w:rsidR="007D3EB5" w:rsidRDefault="007D3EB5" w:rsidP="007D3EB5">
      <w:pPr>
        <w:pStyle w:val="Agreement"/>
      </w:pPr>
      <w:r>
        <w:t>The change will be captured in CR 5177</w:t>
      </w:r>
    </w:p>
    <w:p w:rsidR="007D3EB5" w:rsidRPr="007D3EB5" w:rsidRDefault="007D3EB5" w:rsidP="007D3EB5">
      <w:pPr>
        <w:pStyle w:val="Agreement"/>
      </w:pPr>
      <w:r>
        <w:t>Not pursued</w:t>
      </w:r>
    </w:p>
    <w:p w:rsidR="008877F1" w:rsidRPr="008877F1" w:rsidRDefault="008877F1" w:rsidP="008877F1">
      <w:pPr>
        <w:pStyle w:val="Doc-text2"/>
        <w:ind w:left="0" w:firstLine="0"/>
      </w:pPr>
    </w:p>
    <w:p w:rsidR="008877F1" w:rsidRDefault="003F732B" w:rsidP="008877F1">
      <w:pPr>
        <w:pStyle w:val="Doc-title"/>
      </w:pPr>
      <w:hyperlink r:id="rId27" w:tooltip="C:Data3GPPExtractsR2-2508761_CR5181_36331_Rel19_Clarification on Maximum Power and Bandwidth in IoT NTN.docx" w:history="1">
        <w:r w:rsidR="008877F1" w:rsidRPr="003F732B">
          <w:rPr>
            <w:rStyle w:val="Hyperlink"/>
          </w:rPr>
          <w:t>R2-2508761</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w:t>
      </w:r>
      <w:r w:rsidR="008877F1">
        <w:tab/>
        <w:t>A</w:t>
      </w:r>
      <w:r w:rsidR="008877F1">
        <w:tab/>
        <w:t>LTE_NBIOT_eMTC_NTN-Core</w:t>
      </w:r>
    </w:p>
    <w:p w:rsidR="008877F1" w:rsidRPr="008877F1" w:rsidRDefault="008877F1" w:rsidP="008877F1">
      <w:pPr>
        <w:pStyle w:val="Agreement"/>
      </w:pPr>
      <w:r>
        <w:t xml:space="preserve">Revised in </w:t>
      </w:r>
      <w:r w:rsidRPr="003F732B">
        <w:t>R2-2509099</w:t>
      </w:r>
    </w:p>
    <w:p w:rsidR="008877F1" w:rsidRDefault="003F732B" w:rsidP="008877F1">
      <w:pPr>
        <w:pStyle w:val="Doc-title"/>
      </w:pPr>
      <w:hyperlink r:id="rId28" w:tooltip="C:Data3GPPExtractsR2-2509099_CR5181r1_36331_Rel19_Clarification on Maximum Power and Bandwidth in IoT NTN.docx" w:history="1">
        <w:r w:rsidR="008877F1" w:rsidRPr="003F732B">
          <w:rPr>
            <w:rStyle w:val="Hyperlink"/>
          </w:rPr>
          <w:t>R2-2509099</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1</w:t>
      </w:r>
      <w:r w:rsidR="008877F1">
        <w:tab/>
        <w:t>A</w:t>
      </w:r>
      <w:r w:rsidR="008877F1">
        <w:tab/>
        <w:t>LTE_NBIOT_eMTC_NTN-Core</w:t>
      </w:r>
      <w:r w:rsidR="008877F1">
        <w:tab/>
      </w:r>
      <w:hyperlink r:id="rId29" w:tooltip="C:Data3GPPExtractsR2-2508761_CR5181_36331_Rel19_Clarification on Maximum Power and Bandwidth in IoT NTN.docx" w:history="1">
        <w:r w:rsidR="008877F1" w:rsidRPr="003F732B">
          <w:rPr>
            <w:rStyle w:val="Hyperlink"/>
          </w:rPr>
          <w:t>R2-2508761</w:t>
        </w:r>
      </w:hyperlink>
    </w:p>
    <w:p w:rsidR="007D3EB5" w:rsidRDefault="007D3EB5" w:rsidP="007D3EB5">
      <w:pPr>
        <w:pStyle w:val="Agreement"/>
      </w:pPr>
      <w:r>
        <w:t>The change will be captured in CR 5177</w:t>
      </w:r>
    </w:p>
    <w:p w:rsidR="007D3EB5" w:rsidRPr="007D3EB5" w:rsidRDefault="007D3EB5" w:rsidP="007D3EB5">
      <w:pPr>
        <w:pStyle w:val="Agreement"/>
      </w:pPr>
      <w:r>
        <w:t>Not pursued</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E360BB" w:rsidRPr="00DE4F8B" w:rsidRDefault="003945F2" w:rsidP="003945F2">
      <w:pPr>
        <w:pStyle w:val="Comments"/>
      </w:pPr>
      <w:r w:rsidRPr="00DB2F94">
        <w:t xml:space="preserve">(NR_NTN_solutions-Core; leading WG: RAN2; REL-17; WID: </w:t>
      </w:r>
      <w:hyperlink r:id="rId30" w:tooltip="C:Data3GPParchiveRANRAN#92TdocsRP-211557.zip" w:history="1">
        <w:r w:rsidRPr="001B1CC9">
          <w:rPr>
            <w:rStyle w:val="Hyperlink"/>
          </w:rPr>
          <w:t>RP-211557</w:t>
        </w:r>
      </w:hyperlink>
      <w:r w:rsidRPr="00DB2F94">
        <w:t>)</w:t>
      </w:r>
    </w:p>
    <w:p w:rsidR="00DE4F8B" w:rsidRPr="00DB2F94" w:rsidRDefault="00DE4F8B" w:rsidP="00DE4F8B">
      <w:pPr>
        <w:pStyle w:val="Heading4"/>
      </w:pPr>
      <w:bookmarkStart w:id="7" w:name="_Toc158241545"/>
      <w:r w:rsidRPr="00DB2F94">
        <w:t>6.1.3.1</w:t>
      </w:r>
      <w:r w:rsidRPr="00DB2F94">
        <w:tab/>
        <w:t>NR RRC</w:t>
      </w:r>
      <w:bookmarkEnd w:id="7"/>
    </w:p>
    <w:p w:rsidR="00DE4F8B" w:rsidRDefault="00DE4F8B" w:rsidP="003945F2">
      <w:pPr>
        <w:pStyle w:val="Comments"/>
        <w:rPr>
          <w:lang w:val="fr-FR"/>
        </w:rPr>
      </w:pPr>
    </w:p>
    <w:p w:rsidR="00DE4F8B" w:rsidRPr="00DE4F8B" w:rsidRDefault="00DE4F8B" w:rsidP="003945F2">
      <w:pPr>
        <w:pStyle w:val="Comments"/>
      </w:pPr>
      <w:r>
        <w:t>Clarification on TA report</w:t>
      </w:r>
    </w:p>
    <w:p w:rsidR="00DE4F8B" w:rsidRDefault="003F732B" w:rsidP="00DE4F8B">
      <w:pPr>
        <w:pStyle w:val="Doc-title"/>
        <w:rPr>
          <w:lang w:val="fr-FR"/>
        </w:rPr>
      </w:pPr>
      <w:hyperlink r:id="rId31" w:tooltip="C:Data3GPPExtractsR2-2508750_CR5600_38331_Rel17_Clarification on TA report in NR NTN.docx" w:history="1">
        <w:r w:rsidR="00DE4F8B" w:rsidRPr="003F732B">
          <w:rPr>
            <w:rStyle w:val="Hyperlink"/>
            <w:lang w:val="fr-FR"/>
          </w:rPr>
          <w:t>R2-2508750</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5600</w:t>
      </w:r>
      <w:r w:rsidR="00DE4F8B">
        <w:rPr>
          <w:lang w:val="fr-FR"/>
        </w:rPr>
        <w:tab/>
        <w:t>-</w:t>
      </w:r>
      <w:r w:rsidR="00DE4F8B">
        <w:rPr>
          <w:lang w:val="fr-FR"/>
        </w:rPr>
        <w:tab/>
        <w:t>F</w:t>
      </w:r>
      <w:r w:rsidR="00DE4F8B">
        <w:rPr>
          <w:lang w:val="fr-FR"/>
        </w:rPr>
        <w:tab/>
        <w:t>NR_NTN_solutions-Core</w:t>
      </w:r>
    </w:p>
    <w:p w:rsidR="007D3EB5" w:rsidRDefault="007D3EB5" w:rsidP="007D3EB5">
      <w:pPr>
        <w:pStyle w:val="Agreement"/>
      </w:pPr>
      <w:r>
        <w:t>Clarify in field description that the UE may include TA report in CG-SDT</w:t>
      </w:r>
    </w:p>
    <w:p w:rsidR="007D3EB5" w:rsidRDefault="007D3EB5" w:rsidP="007D3EB5">
      <w:pPr>
        <w:pStyle w:val="Agreement"/>
      </w:pPr>
      <w:r>
        <w:t>Revised in R2-2509198</w:t>
      </w:r>
    </w:p>
    <w:p w:rsidR="007D3EB5" w:rsidRDefault="00082B6D" w:rsidP="007D3EB5">
      <w:pPr>
        <w:pStyle w:val="Doc-title"/>
        <w:rPr>
          <w:lang w:val="fr-FR"/>
        </w:rPr>
      </w:pPr>
      <w:hyperlink r:id="rId32" w:tooltip="C:Data3GPPRAN2InboxR2-2509198.zip" w:history="1">
        <w:r w:rsidR="007D3EB5" w:rsidRPr="00082B6D">
          <w:rPr>
            <w:rStyle w:val="Hyperlink"/>
            <w:lang w:val="fr-FR"/>
          </w:rPr>
          <w:t>R2-250</w:t>
        </w:r>
        <w:r w:rsidR="007D3EB5" w:rsidRPr="00082B6D">
          <w:rPr>
            <w:rStyle w:val="Hyperlink"/>
            <w:lang w:val="fr-FR"/>
          </w:rPr>
          <w:t>9</w:t>
        </w:r>
        <w:r w:rsidR="007D3EB5" w:rsidRPr="00082B6D">
          <w:rPr>
            <w:rStyle w:val="Hyperlink"/>
            <w:lang w:val="fr-FR"/>
          </w:rPr>
          <w:t>198</w:t>
        </w:r>
      </w:hyperlink>
      <w:r w:rsidR="007D3EB5">
        <w:rPr>
          <w:lang w:val="fr-FR"/>
        </w:rPr>
        <w:tab/>
        <w:t>Clarification on TA report in NR NTN</w:t>
      </w:r>
      <w:r w:rsidR="007D3EB5">
        <w:rPr>
          <w:lang w:val="fr-FR"/>
        </w:rPr>
        <w:tab/>
        <w:t>vivo</w:t>
      </w:r>
      <w:r w:rsidR="007D3EB5">
        <w:rPr>
          <w:lang w:val="fr-FR"/>
        </w:rPr>
        <w:tab/>
        <w:t>CR</w:t>
      </w:r>
      <w:r w:rsidR="007D3EB5">
        <w:rPr>
          <w:lang w:val="fr-FR"/>
        </w:rPr>
        <w:tab/>
        <w:t>Rel-17</w:t>
      </w:r>
      <w:r w:rsidR="007D3EB5">
        <w:rPr>
          <w:lang w:val="fr-FR"/>
        </w:rPr>
        <w:tab/>
        <w:t>38.331</w:t>
      </w:r>
      <w:r w:rsidR="007D3EB5">
        <w:rPr>
          <w:lang w:val="fr-FR"/>
        </w:rPr>
        <w:tab/>
        <w:t>17.14.0</w:t>
      </w:r>
      <w:r w:rsidR="007D3EB5">
        <w:rPr>
          <w:lang w:val="fr-FR"/>
        </w:rPr>
        <w:tab/>
        <w:t>5600</w:t>
      </w:r>
      <w:r w:rsidR="007D3EB5">
        <w:rPr>
          <w:lang w:val="fr-FR"/>
        </w:rPr>
        <w:tab/>
        <w:t>1</w:t>
      </w:r>
      <w:r w:rsidR="007D3EB5">
        <w:rPr>
          <w:lang w:val="fr-FR"/>
        </w:rPr>
        <w:tab/>
        <w:t>F</w:t>
      </w:r>
      <w:r w:rsidR="007D3EB5">
        <w:rPr>
          <w:lang w:val="fr-FR"/>
        </w:rPr>
        <w:tab/>
        <w:t>NR_NTN_solutions-Core</w:t>
      </w:r>
    </w:p>
    <w:p w:rsidR="00082B6D" w:rsidRPr="00082B6D" w:rsidRDefault="00082B6D" w:rsidP="00082B6D">
      <w:pPr>
        <w:pStyle w:val="Agreement"/>
        <w:rPr>
          <w:lang w:val="fr-FR"/>
        </w:rPr>
      </w:pPr>
      <w:r>
        <w:rPr>
          <w:lang w:val="fr-FR"/>
        </w:rPr>
        <w:t>Agreed</w:t>
      </w:r>
    </w:p>
    <w:p w:rsidR="007D3EB5" w:rsidRPr="007D3EB5" w:rsidRDefault="007D3EB5" w:rsidP="007D3EB5">
      <w:pPr>
        <w:pStyle w:val="Doc-text2"/>
        <w:rPr>
          <w:lang w:val="fr-FR"/>
        </w:rPr>
      </w:pPr>
    </w:p>
    <w:p w:rsidR="00DE4F8B" w:rsidRDefault="003F732B" w:rsidP="00DE4F8B">
      <w:pPr>
        <w:pStyle w:val="Doc-title"/>
        <w:rPr>
          <w:lang w:val="fr-FR"/>
        </w:rPr>
      </w:pPr>
      <w:hyperlink r:id="rId33" w:tooltip="C:Data3GPPExtractsR2-2508751_CR5601_38331_Rel18_Clarification on TA report in NR NTN.docx" w:history="1">
        <w:r w:rsidR="00DE4F8B" w:rsidRPr="003F732B">
          <w:rPr>
            <w:rStyle w:val="Hyperlink"/>
            <w:lang w:val="fr-FR"/>
          </w:rPr>
          <w:t>R2-2508751</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5601</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R2-2509199</w:t>
      </w:r>
    </w:p>
    <w:p w:rsidR="007D3EB5" w:rsidRDefault="00082B6D" w:rsidP="007D3EB5">
      <w:pPr>
        <w:pStyle w:val="Doc-title"/>
        <w:rPr>
          <w:lang w:val="fr-FR"/>
        </w:rPr>
      </w:pPr>
      <w:hyperlink r:id="rId34" w:tooltip="C:Data3GPPRAN2InboxR2-2509199.zip" w:history="1">
        <w:r w:rsidR="007D3EB5" w:rsidRPr="00082B6D">
          <w:rPr>
            <w:rStyle w:val="Hyperlink"/>
            <w:lang w:val="fr-FR"/>
          </w:rPr>
          <w:t>R2-2509199</w:t>
        </w:r>
      </w:hyperlink>
      <w:r w:rsidR="007D3EB5">
        <w:rPr>
          <w:lang w:val="fr-FR"/>
        </w:rPr>
        <w:tab/>
        <w:t>Clarification on TA report in NR NTN</w:t>
      </w:r>
      <w:r w:rsidR="007D3EB5">
        <w:rPr>
          <w:lang w:val="fr-FR"/>
        </w:rPr>
        <w:tab/>
        <w:t>vivo</w:t>
      </w:r>
      <w:r w:rsidR="007D3EB5">
        <w:rPr>
          <w:lang w:val="fr-FR"/>
        </w:rPr>
        <w:tab/>
        <w:t>CR</w:t>
      </w:r>
      <w:r w:rsidR="007D3EB5">
        <w:rPr>
          <w:lang w:val="fr-FR"/>
        </w:rPr>
        <w:tab/>
        <w:t>Rel-1</w:t>
      </w:r>
      <w:r w:rsidR="00F21E3D">
        <w:rPr>
          <w:lang w:val="fr-FR"/>
        </w:rPr>
        <w:t>8</w:t>
      </w:r>
      <w:r w:rsidR="00F21E3D">
        <w:rPr>
          <w:lang w:val="fr-FR"/>
        </w:rPr>
        <w:tab/>
        <w:t>38.331</w:t>
      </w:r>
      <w:r w:rsidR="00F21E3D">
        <w:rPr>
          <w:lang w:val="fr-FR"/>
        </w:rPr>
        <w:tab/>
        <w:t>18</w:t>
      </w:r>
      <w:r w:rsidR="007D3EB5">
        <w:rPr>
          <w:lang w:val="fr-FR"/>
        </w:rPr>
        <w:t>.</w:t>
      </w:r>
      <w:r w:rsidR="00F21E3D">
        <w:rPr>
          <w:lang w:val="fr-FR"/>
        </w:rPr>
        <w:t>7.</w:t>
      </w:r>
      <w:r w:rsidR="007D3EB5">
        <w:rPr>
          <w:lang w:val="fr-FR"/>
        </w:rPr>
        <w:t>0</w:t>
      </w:r>
      <w:r w:rsidR="007D3EB5">
        <w:rPr>
          <w:lang w:val="fr-FR"/>
        </w:rPr>
        <w:tab/>
        <w:t>5601</w:t>
      </w:r>
      <w:r w:rsidR="007D3EB5">
        <w:rPr>
          <w:lang w:val="fr-FR"/>
        </w:rPr>
        <w:tab/>
        <w:t>1</w:t>
      </w:r>
      <w:r w:rsidR="007D3EB5">
        <w:rPr>
          <w:lang w:val="fr-FR"/>
        </w:rPr>
        <w:tab/>
        <w:t>A</w:t>
      </w:r>
      <w:r w:rsidR="007D3EB5">
        <w:rPr>
          <w:lang w:val="fr-FR"/>
        </w:rPr>
        <w:tab/>
        <w:t>NR_NTN_solutions-Core</w:t>
      </w:r>
    </w:p>
    <w:p w:rsidR="00082B6D" w:rsidRPr="00082B6D" w:rsidRDefault="00082B6D" w:rsidP="00082B6D">
      <w:pPr>
        <w:pStyle w:val="Agreement"/>
        <w:rPr>
          <w:lang w:val="fr-FR"/>
        </w:rPr>
      </w:pPr>
      <w:r>
        <w:rPr>
          <w:lang w:val="fr-FR"/>
        </w:rPr>
        <w:t>Agreed</w:t>
      </w:r>
    </w:p>
    <w:p w:rsidR="007D3EB5" w:rsidRPr="007D3EB5" w:rsidRDefault="007D3EB5" w:rsidP="007D3EB5">
      <w:pPr>
        <w:pStyle w:val="Doc-text2"/>
        <w:rPr>
          <w:lang w:val="fr-FR"/>
        </w:rPr>
      </w:pPr>
    </w:p>
    <w:p w:rsidR="00DE4F8B" w:rsidRDefault="003F732B" w:rsidP="00DE4F8B">
      <w:pPr>
        <w:pStyle w:val="Doc-title"/>
        <w:rPr>
          <w:lang w:val="fr-FR"/>
        </w:rPr>
      </w:pPr>
      <w:hyperlink r:id="rId35" w:tooltip="C:Data3GPPExtractsR2-2508752_CR5602_38331_Rel19_Clarification on TA report in NR NTN.docx" w:history="1">
        <w:r w:rsidR="00DE4F8B" w:rsidRPr="003F732B">
          <w:rPr>
            <w:rStyle w:val="Hyperlink"/>
            <w:lang w:val="fr-FR"/>
          </w:rPr>
          <w:t>R2-2508752</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5602</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R2-2509200</w:t>
      </w:r>
    </w:p>
    <w:p w:rsidR="007D3EB5" w:rsidRDefault="00082B6D" w:rsidP="007D3EB5">
      <w:pPr>
        <w:pStyle w:val="Doc-title"/>
        <w:rPr>
          <w:lang w:val="fr-FR"/>
        </w:rPr>
      </w:pPr>
      <w:hyperlink r:id="rId36" w:tooltip="C:Data3GPPRAN2InboxR2-2509200.zip" w:history="1">
        <w:r w:rsidR="007D3EB5" w:rsidRPr="00082B6D">
          <w:rPr>
            <w:rStyle w:val="Hyperlink"/>
            <w:lang w:val="fr-FR"/>
          </w:rPr>
          <w:t>R2-2509200</w:t>
        </w:r>
      </w:hyperlink>
      <w:r w:rsidR="007D3EB5">
        <w:rPr>
          <w:lang w:val="fr-FR"/>
        </w:rPr>
        <w:tab/>
        <w:t>Clarification on TA report in NR NTN</w:t>
      </w:r>
      <w:r w:rsidR="007D3EB5">
        <w:rPr>
          <w:lang w:val="fr-FR"/>
        </w:rPr>
        <w:tab/>
        <w:t>vivo</w:t>
      </w:r>
      <w:r w:rsidR="00F21E3D">
        <w:rPr>
          <w:lang w:val="fr-FR"/>
        </w:rPr>
        <w:tab/>
        <w:t>CR</w:t>
      </w:r>
      <w:r w:rsidR="00F21E3D">
        <w:rPr>
          <w:lang w:val="fr-FR"/>
        </w:rPr>
        <w:tab/>
        <w:t>Rel-19</w:t>
      </w:r>
      <w:r w:rsidR="00F21E3D">
        <w:rPr>
          <w:lang w:val="fr-FR"/>
        </w:rPr>
        <w:tab/>
        <w:t>38.331</w:t>
      </w:r>
      <w:r w:rsidR="00F21E3D">
        <w:rPr>
          <w:lang w:val="fr-FR"/>
        </w:rPr>
        <w:tab/>
        <w:t>19</w:t>
      </w:r>
      <w:r w:rsidR="007D3EB5">
        <w:rPr>
          <w:lang w:val="fr-FR"/>
        </w:rPr>
        <w:t>.0</w:t>
      </w:r>
      <w:r w:rsidR="00F21E3D">
        <w:rPr>
          <w:lang w:val="fr-FR"/>
        </w:rPr>
        <w:t>.0</w:t>
      </w:r>
      <w:r w:rsidR="007D3EB5">
        <w:rPr>
          <w:lang w:val="fr-FR"/>
        </w:rPr>
        <w:tab/>
        <w:t>5602</w:t>
      </w:r>
      <w:r w:rsidR="007D3EB5">
        <w:rPr>
          <w:lang w:val="fr-FR"/>
        </w:rPr>
        <w:tab/>
        <w:t>1</w:t>
      </w:r>
      <w:r w:rsidR="00F21E3D">
        <w:rPr>
          <w:lang w:val="fr-FR"/>
        </w:rPr>
        <w:tab/>
        <w:t>A</w:t>
      </w:r>
      <w:r w:rsidR="007D3EB5">
        <w:rPr>
          <w:lang w:val="fr-FR"/>
        </w:rPr>
        <w:tab/>
        <w:t>NR_NTN_solutions-Core</w:t>
      </w:r>
    </w:p>
    <w:p w:rsidR="00082B6D" w:rsidRPr="00082B6D" w:rsidRDefault="00082B6D" w:rsidP="00082B6D">
      <w:pPr>
        <w:pStyle w:val="Agreement"/>
        <w:rPr>
          <w:lang w:val="fr-FR"/>
        </w:rPr>
      </w:pPr>
      <w:r>
        <w:rPr>
          <w:lang w:val="fr-FR"/>
        </w:rPr>
        <w:t>Agreed</w:t>
      </w:r>
    </w:p>
    <w:p w:rsidR="007D3EB5" w:rsidRPr="007D3EB5" w:rsidRDefault="007D3EB5" w:rsidP="007D3EB5">
      <w:pPr>
        <w:pStyle w:val="Doc-text2"/>
        <w:rPr>
          <w:lang w:val="fr-FR"/>
        </w:rPr>
      </w:pPr>
    </w:p>
    <w:p w:rsidR="00DE4F8B" w:rsidRDefault="00DE4F8B" w:rsidP="00DE4F8B">
      <w:pPr>
        <w:pStyle w:val="Doc-text2"/>
        <w:rPr>
          <w:lang w:val="fr-FR"/>
        </w:rPr>
      </w:pPr>
    </w:p>
    <w:p w:rsidR="00DE4F8B" w:rsidRPr="00DE4F8B" w:rsidRDefault="00DE4F8B" w:rsidP="00DE4F8B">
      <w:pPr>
        <w:pStyle w:val="Comments"/>
        <w:rPr>
          <w:lang w:val="fr-FR"/>
        </w:rPr>
      </w:pPr>
      <w:r>
        <w:rPr>
          <w:lang w:val="fr-FR"/>
        </w:rPr>
        <w:t>Clarification on neighbor cells of the same satellite</w:t>
      </w:r>
    </w:p>
    <w:p w:rsidR="00D74E8B" w:rsidRDefault="003F732B" w:rsidP="00D74E8B">
      <w:pPr>
        <w:pStyle w:val="Doc-title"/>
        <w:rPr>
          <w:lang w:val="fr-FR"/>
        </w:rPr>
      </w:pPr>
      <w:hyperlink r:id="rId37" w:tooltip="C:Data3GPPExtractsR2-2508804 Rel-17 38331 neighbor satellite info.docx" w:history="1">
        <w:r w:rsidR="00DE4F8B" w:rsidRPr="003F732B">
          <w:rPr>
            <w:rStyle w:val="Hyperlink"/>
            <w:lang w:val="fr-FR"/>
          </w:rPr>
          <w:t>R2-25</w:t>
        </w:r>
        <w:r w:rsidR="00DE4F8B" w:rsidRPr="003F732B">
          <w:rPr>
            <w:rStyle w:val="Hyperlink"/>
            <w:lang w:val="fr-FR"/>
          </w:rPr>
          <w:t>0</w:t>
        </w:r>
        <w:r w:rsidR="00DE4F8B" w:rsidRPr="003F732B">
          <w:rPr>
            <w:rStyle w:val="Hyperlink"/>
            <w:lang w:val="fr-FR"/>
          </w:rPr>
          <w:t>8804</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5607</w:t>
      </w:r>
      <w:r w:rsidR="00DE4F8B">
        <w:rPr>
          <w:lang w:val="fr-FR"/>
        </w:rPr>
        <w:tab/>
        <w:t>-</w:t>
      </w:r>
      <w:r w:rsidR="00DE4F8B">
        <w:rPr>
          <w:lang w:val="fr-FR"/>
        </w:rPr>
        <w:tab/>
        <w:t>F</w:t>
      </w:r>
      <w:r w:rsidR="00DE4F8B">
        <w:rPr>
          <w:lang w:val="fr-FR"/>
        </w:rPr>
        <w:tab/>
        <w:t>NR_NTN_solutions-Core</w:t>
      </w:r>
    </w:p>
    <w:p w:rsidR="00D74E8B" w:rsidRDefault="00D74E8B" w:rsidP="00D74E8B">
      <w:pPr>
        <w:pStyle w:val="Agreement"/>
        <w:rPr>
          <w:lang w:val="en-AU"/>
        </w:rPr>
      </w:pPr>
      <w:r w:rsidRPr="00D74E8B">
        <w:rPr>
          <w:lang w:val="en-AU"/>
        </w:rPr>
        <w:t xml:space="preserve">RAN2 understands that </w:t>
      </w:r>
      <w:r>
        <w:rPr>
          <w:lang w:val="en-AU"/>
        </w:rPr>
        <w:t xml:space="preserve">all the cells served by the same </w:t>
      </w:r>
      <w:r w:rsidRPr="00D74E8B">
        <w:rPr>
          <w:lang w:val="en-AU"/>
        </w:rPr>
        <w:t xml:space="preserve">satellite </w:t>
      </w:r>
      <w:r>
        <w:rPr>
          <w:lang w:val="en-AU"/>
        </w:rPr>
        <w:t xml:space="preserve">will have </w:t>
      </w:r>
      <w:r w:rsidRPr="00D74E8B">
        <w:rPr>
          <w:lang w:val="en-AU"/>
        </w:rPr>
        <w:t xml:space="preserve">the same ephemeris and Epoch </w:t>
      </w:r>
      <w:r>
        <w:rPr>
          <w:lang w:val="en-AU"/>
        </w:rPr>
        <w:t xml:space="preserve">time in SIB19 </w:t>
      </w:r>
      <w:r w:rsidRPr="00D74E8B">
        <w:rPr>
          <w:lang w:val="en-AU"/>
        </w:rPr>
        <w:t xml:space="preserve">(in different NTN-Config) </w:t>
      </w:r>
    </w:p>
    <w:p w:rsidR="00D74E8B" w:rsidRDefault="00D74E8B" w:rsidP="00DA4D89">
      <w:pPr>
        <w:pStyle w:val="Agreement"/>
        <w:rPr>
          <w:lang w:val="en-AU"/>
        </w:rPr>
      </w:pPr>
      <w:r>
        <w:rPr>
          <w:lang w:val="en-AU"/>
        </w:rPr>
        <w:t>RAN2 understands</w:t>
      </w:r>
      <w:r w:rsidRPr="00D74E8B">
        <w:rPr>
          <w:lang w:val="en-AU"/>
        </w:rPr>
        <w:t xml:space="preserve"> that if the epoch time is absent for the neighbor cell NTN-NeighCellConfigList and when it uses the epoch time of the serving cell, the absolute time of the epoch time is same for the s</w:t>
      </w:r>
      <w:r w:rsidR="00DA4D89">
        <w:rPr>
          <w:lang w:val="en-AU"/>
        </w:rPr>
        <w:t>erving cell and neighbor cell (continue in offline 302 to discuss whether any spec change is needed)</w:t>
      </w:r>
    </w:p>
    <w:p w:rsidR="00082B6D" w:rsidRPr="00082B6D" w:rsidRDefault="00082B6D" w:rsidP="00082B6D">
      <w:pPr>
        <w:pStyle w:val="Agreement"/>
        <w:rPr>
          <w:lang w:val="en-AU"/>
        </w:rPr>
      </w:pPr>
      <w:r>
        <w:rPr>
          <w:lang w:val="en-AU"/>
        </w:rPr>
        <w:t>Revised in R2-2509217</w:t>
      </w:r>
    </w:p>
    <w:p w:rsidR="00082B6D" w:rsidRDefault="00082B6D" w:rsidP="00082B6D">
      <w:pPr>
        <w:pStyle w:val="Doc-title"/>
        <w:rPr>
          <w:lang w:val="fr-FR"/>
        </w:rPr>
      </w:pPr>
      <w:r>
        <w:rPr>
          <w:lang w:val="fr-FR"/>
        </w:rPr>
        <w:t>R2-2509217</w:t>
      </w:r>
      <w:r>
        <w:rPr>
          <w:lang w:val="fr-FR"/>
        </w:rPr>
        <w:tab/>
        <w:t xml:space="preserve">Clarification on </w:t>
      </w:r>
      <w:r w:rsidR="00FA36D8">
        <w:rPr>
          <w:lang w:val="fr-FR"/>
        </w:rPr>
        <w:t>Epoch time of neighbour cells</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1</w:t>
      </w:r>
      <w:r>
        <w:rPr>
          <w:lang w:val="fr-FR"/>
        </w:rPr>
        <w:tab/>
        <w:t>F</w:t>
      </w:r>
      <w:r>
        <w:rPr>
          <w:lang w:val="fr-FR"/>
        </w:rPr>
        <w:tab/>
        <w:t>NR_NTN_solutions-Core</w:t>
      </w:r>
    </w:p>
    <w:p w:rsidR="00082B6D" w:rsidRDefault="00082B6D" w:rsidP="00082B6D">
      <w:pPr>
        <w:pStyle w:val="ComeBack"/>
        <w:rPr>
          <w:lang w:val="en-AU"/>
        </w:rPr>
      </w:pPr>
      <w:r>
        <w:rPr>
          <w:lang w:val="en-AU"/>
        </w:rPr>
        <w:t>CB Friday</w:t>
      </w:r>
    </w:p>
    <w:p w:rsidR="00082B6D" w:rsidRPr="00082B6D" w:rsidRDefault="00082B6D" w:rsidP="00082B6D">
      <w:pPr>
        <w:pStyle w:val="Doc-text2"/>
        <w:rPr>
          <w:lang w:val="en-AU"/>
        </w:rPr>
      </w:pPr>
    </w:p>
    <w:p w:rsidR="00082B6D" w:rsidRDefault="003F732B" w:rsidP="00082B6D">
      <w:pPr>
        <w:pStyle w:val="Doc-title"/>
        <w:rPr>
          <w:lang w:val="fr-FR"/>
        </w:rPr>
      </w:pPr>
      <w:hyperlink r:id="rId38" w:tooltip="C:Data3GPPExtractsR2-2508805 Rel-18 38331 neighbor satellite info.docx" w:history="1">
        <w:r w:rsidR="00DE4F8B" w:rsidRPr="003F732B">
          <w:rPr>
            <w:rStyle w:val="Hyperlink"/>
            <w:lang w:val="fr-FR"/>
          </w:rPr>
          <w:t>R2-2508805</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5608</w:t>
      </w:r>
      <w:r w:rsidR="00DE4F8B">
        <w:rPr>
          <w:lang w:val="fr-FR"/>
        </w:rPr>
        <w:tab/>
        <w:t>-</w:t>
      </w:r>
      <w:r w:rsidR="00DE4F8B">
        <w:rPr>
          <w:lang w:val="fr-FR"/>
        </w:rPr>
        <w:tab/>
        <w:t>A</w:t>
      </w:r>
      <w:r w:rsidR="00DE4F8B">
        <w:rPr>
          <w:lang w:val="fr-FR"/>
        </w:rPr>
        <w:tab/>
        <w:t>NR_NTN_solutions-Core</w:t>
      </w:r>
    </w:p>
    <w:p w:rsidR="00082B6D" w:rsidRPr="00082B6D" w:rsidRDefault="00082B6D" w:rsidP="00082B6D">
      <w:pPr>
        <w:pStyle w:val="Agreement"/>
        <w:rPr>
          <w:lang w:val="en-AU"/>
        </w:rPr>
      </w:pPr>
      <w:r>
        <w:rPr>
          <w:lang w:val="en-AU"/>
        </w:rPr>
        <w:t>Revised in R2-2509218</w:t>
      </w:r>
    </w:p>
    <w:p w:rsidR="00082B6D" w:rsidRDefault="00082B6D" w:rsidP="00082B6D">
      <w:pPr>
        <w:pStyle w:val="Doc-title"/>
        <w:rPr>
          <w:lang w:val="fr-FR"/>
        </w:rPr>
      </w:pPr>
      <w:r>
        <w:rPr>
          <w:lang w:val="fr-FR"/>
        </w:rPr>
        <w:t>R2-2509218</w:t>
      </w:r>
      <w:r>
        <w:rPr>
          <w:lang w:val="fr-FR"/>
        </w:rPr>
        <w:tab/>
        <w:t xml:space="preserve">Clarification on </w:t>
      </w:r>
      <w:r w:rsidR="00FA36D8">
        <w:rPr>
          <w:lang w:val="fr-FR"/>
        </w:rPr>
        <w:t>Epoch time of neighbour cells</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1</w:t>
      </w:r>
      <w:r>
        <w:rPr>
          <w:lang w:val="fr-FR"/>
        </w:rPr>
        <w:tab/>
        <w:t>A</w:t>
      </w:r>
      <w:r>
        <w:rPr>
          <w:lang w:val="fr-FR"/>
        </w:rPr>
        <w:tab/>
        <w:t>NR_NTN_solutions-Core</w:t>
      </w:r>
    </w:p>
    <w:p w:rsidR="00082B6D" w:rsidRDefault="00082B6D" w:rsidP="00082B6D">
      <w:pPr>
        <w:pStyle w:val="ComeBack"/>
        <w:rPr>
          <w:lang w:val="en-AU"/>
        </w:rPr>
      </w:pPr>
      <w:r>
        <w:rPr>
          <w:lang w:val="en-AU"/>
        </w:rPr>
        <w:t>CB Friday</w:t>
      </w:r>
    </w:p>
    <w:p w:rsidR="00082B6D" w:rsidRPr="00082B6D" w:rsidRDefault="00082B6D" w:rsidP="00082B6D">
      <w:pPr>
        <w:pStyle w:val="Doc-text2"/>
        <w:rPr>
          <w:lang w:val="en-AU"/>
        </w:rPr>
      </w:pPr>
    </w:p>
    <w:p w:rsidR="00DE4F8B" w:rsidRDefault="003F732B" w:rsidP="00DE4F8B">
      <w:pPr>
        <w:pStyle w:val="Doc-title"/>
        <w:rPr>
          <w:lang w:val="fr-FR"/>
        </w:rPr>
      </w:pPr>
      <w:hyperlink r:id="rId39" w:tooltip="C:Data3GPPExtractsR2-2508806 Rel-19 38331 neighbor satellite info.docx" w:history="1">
        <w:r w:rsidR="00DE4F8B" w:rsidRPr="003F732B">
          <w:rPr>
            <w:rStyle w:val="Hyperlink"/>
            <w:lang w:val="fr-FR"/>
          </w:rPr>
          <w:t>R2-2508806</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5609</w:t>
      </w:r>
      <w:r w:rsidR="00DE4F8B">
        <w:rPr>
          <w:lang w:val="fr-FR"/>
        </w:rPr>
        <w:tab/>
        <w:t>-</w:t>
      </w:r>
      <w:r w:rsidR="00DE4F8B">
        <w:rPr>
          <w:lang w:val="fr-FR"/>
        </w:rPr>
        <w:tab/>
        <w:t>A</w:t>
      </w:r>
      <w:r w:rsidR="00DE4F8B">
        <w:rPr>
          <w:lang w:val="fr-FR"/>
        </w:rPr>
        <w:tab/>
        <w:t>NR_NTN_solutions-Core</w:t>
      </w:r>
    </w:p>
    <w:p w:rsidR="00082B6D" w:rsidRPr="00082B6D" w:rsidRDefault="00082B6D" w:rsidP="00082B6D">
      <w:pPr>
        <w:pStyle w:val="Agreement"/>
        <w:rPr>
          <w:lang w:val="en-AU"/>
        </w:rPr>
      </w:pPr>
      <w:r>
        <w:rPr>
          <w:lang w:val="en-AU"/>
        </w:rPr>
        <w:t>Revised in R2-2509219</w:t>
      </w:r>
    </w:p>
    <w:p w:rsidR="00082B6D" w:rsidRDefault="00082B6D" w:rsidP="00082B6D">
      <w:pPr>
        <w:pStyle w:val="Doc-title"/>
        <w:rPr>
          <w:lang w:val="fr-FR"/>
        </w:rPr>
      </w:pPr>
      <w:r>
        <w:rPr>
          <w:lang w:val="fr-FR"/>
        </w:rPr>
        <w:t>R2-2509219</w:t>
      </w:r>
      <w:r>
        <w:rPr>
          <w:lang w:val="fr-FR"/>
        </w:rPr>
        <w:tab/>
        <w:t>Clarification</w:t>
      </w:r>
      <w:r w:rsidR="00FA36D8">
        <w:rPr>
          <w:lang w:val="fr-FR"/>
        </w:rPr>
        <w:t xml:space="preserve"> on Epoch time of neighbour cells</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1</w:t>
      </w:r>
      <w:r>
        <w:rPr>
          <w:lang w:val="fr-FR"/>
        </w:rPr>
        <w:tab/>
        <w:t>A</w:t>
      </w:r>
      <w:r>
        <w:rPr>
          <w:lang w:val="fr-FR"/>
        </w:rPr>
        <w:tab/>
        <w:t>NR_NTN_solutions-Core</w:t>
      </w:r>
    </w:p>
    <w:p w:rsidR="00082B6D" w:rsidRDefault="00082B6D" w:rsidP="00082B6D">
      <w:pPr>
        <w:pStyle w:val="ComeBack"/>
        <w:rPr>
          <w:lang w:val="fr-FR"/>
        </w:rPr>
      </w:pPr>
      <w:r>
        <w:rPr>
          <w:lang w:val="fr-FR"/>
        </w:rPr>
        <w:t>CB Friday</w:t>
      </w:r>
    </w:p>
    <w:p w:rsidR="00082B6D" w:rsidRPr="00082B6D" w:rsidRDefault="00082B6D" w:rsidP="00082B6D">
      <w:pPr>
        <w:pStyle w:val="Doc-text2"/>
        <w:rPr>
          <w:lang w:val="fr-FR"/>
        </w:rPr>
      </w:pPr>
    </w:p>
    <w:p w:rsidR="00DA4D89" w:rsidRDefault="00DA4D89" w:rsidP="00DA4D89">
      <w:pPr>
        <w:pStyle w:val="Doc-text2"/>
        <w:rPr>
          <w:lang w:val="fr-FR"/>
        </w:rPr>
      </w:pPr>
    </w:p>
    <w:p w:rsidR="00DA4D89" w:rsidRPr="008B2C21" w:rsidRDefault="00DA4D89" w:rsidP="00DA4D89">
      <w:pPr>
        <w:pStyle w:val="EmailDiscussion"/>
      </w:pPr>
      <w:r w:rsidRPr="008B2C21">
        <w:t>[AT132][302][R17 NR NTN] Epoch time (QC)</w:t>
      </w:r>
    </w:p>
    <w:p w:rsidR="00DA4D89" w:rsidRPr="008B2C21" w:rsidRDefault="00DA4D89" w:rsidP="00DA4D89">
      <w:pPr>
        <w:pStyle w:val="EmailDiscussion2"/>
      </w:pPr>
      <w:r w:rsidRPr="008B2C21">
        <w:tab/>
        <w:t>Scope: continue the discussion on Epoch time based on CR 5607</w:t>
      </w:r>
    </w:p>
    <w:p w:rsidR="00DA4D89" w:rsidRPr="008B2C21" w:rsidRDefault="00DA4D89" w:rsidP="00DA4D89">
      <w:pPr>
        <w:pStyle w:val="EmailDiscussion2"/>
      </w:pPr>
      <w:r w:rsidRPr="008B2C21">
        <w:tab/>
        <w:t>Intended outcome: Summary of the offline discussion</w:t>
      </w:r>
    </w:p>
    <w:p w:rsidR="00DA4D89" w:rsidRPr="008B2C21" w:rsidRDefault="00DA4D89" w:rsidP="00DA4D89">
      <w:pPr>
        <w:pStyle w:val="EmailDiscussion2"/>
      </w:pPr>
      <w:r w:rsidRPr="008B2C21">
        <w:tab/>
        <w:t>Deadline for rapporteur's summary (in R2-2509201):  Thursday 2025-11-20 08:00</w:t>
      </w:r>
    </w:p>
    <w:p w:rsidR="00DA4D89" w:rsidRDefault="00DA4D89" w:rsidP="00DA4D89">
      <w:pPr>
        <w:pStyle w:val="EmailDiscussion2"/>
        <w:ind w:left="0" w:firstLine="0"/>
        <w:rPr>
          <w:lang w:val="fr-FR"/>
        </w:rPr>
      </w:pPr>
    </w:p>
    <w:p w:rsidR="008B2C21" w:rsidRDefault="00082B6D" w:rsidP="008B2C21">
      <w:pPr>
        <w:pStyle w:val="Doc-title"/>
        <w:rPr>
          <w:lang w:val="fr-FR"/>
        </w:rPr>
      </w:pPr>
      <w:hyperlink r:id="rId40" w:tooltip="C:Data3GPPRAN2InboxR2-2509201.zip" w:history="1">
        <w:r w:rsidR="008B2C21" w:rsidRPr="00082B6D">
          <w:rPr>
            <w:rStyle w:val="Hyperlink"/>
          </w:rPr>
          <w:t>R2-25</w:t>
        </w:r>
        <w:r w:rsidR="008B2C21" w:rsidRPr="00082B6D">
          <w:rPr>
            <w:rStyle w:val="Hyperlink"/>
          </w:rPr>
          <w:t>0</w:t>
        </w:r>
        <w:r w:rsidR="008B2C21" w:rsidRPr="00082B6D">
          <w:rPr>
            <w:rStyle w:val="Hyperlink"/>
          </w:rPr>
          <w:t>9201</w:t>
        </w:r>
      </w:hyperlink>
      <w:r w:rsidR="008B2C21">
        <w:tab/>
        <w:t>Report of [AT132][302][R17 NR NTN] Epoch Time</w:t>
      </w:r>
      <w:r w:rsidR="008B2C21">
        <w:tab/>
        <w:t>Qualcomm</w:t>
      </w:r>
      <w:r w:rsidR="008B2C21">
        <w:tab/>
        <w:t>discussion</w:t>
      </w:r>
      <w:r w:rsidR="008B2C21">
        <w:tab/>
        <w:t>Rel-17</w:t>
      </w:r>
      <w:r w:rsidR="008B2C21">
        <w:tab/>
      </w:r>
      <w:r w:rsidR="008B2C21">
        <w:rPr>
          <w:lang w:val="fr-FR"/>
        </w:rPr>
        <w:t>NR_NTN_solutions-Core</w:t>
      </w:r>
    </w:p>
    <w:bookmarkEnd w:id="0"/>
    <w:bookmarkEnd w:id="1"/>
    <w:p w:rsidR="00082B6D" w:rsidRDefault="00082B6D" w:rsidP="00082B6D">
      <w:pPr>
        <w:rPr>
          <w:i/>
          <w:noProof/>
          <w:sz w:val="18"/>
        </w:rPr>
      </w:pPr>
      <w:r w:rsidRPr="00082B6D">
        <w:rPr>
          <w:i/>
          <w:noProof/>
          <w:sz w:val="18"/>
        </w:rPr>
        <w:t>Proposal 1</w:t>
      </w:r>
      <w:r w:rsidRPr="00082B6D">
        <w:rPr>
          <w:i/>
          <w:noProof/>
          <w:sz w:val="18"/>
        </w:rPr>
        <w:tab/>
        <w:t>Decide whether to add clarification “when explicit epoch time is present” as “For neighbour cell when explicit epoch time is present, the sfn indicates the SFN nearest to the frame where the message indicating the epochTime is received”.</w:t>
      </w:r>
    </w:p>
    <w:p w:rsidR="00082B6D" w:rsidRPr="00082B6D" w:rsidRDefault="00082B6D" w:rsidP="00082B6D">
      <w:pPr>
        <w:pStyle w:val="Agreement"/>
        <w:rPr>
          <w:noProof/>
        </w:rPr>
      </w:pPr>
      <w:r>
        <w:rPr>
          <w:noProof/>
        </w:rPr>
        <w:t xml:space="preserve">We add </w:t>
      </w:r>
      <w:r w:rsidRPr="00082B6D">
        <w:rPr>
          <w:noProof/>
        </w:rPr>
        <w:t>“when explicit epoch time is present”</w:t>
      </w:r>
      <w:r>
        <w:rPr>
          <w:noProof/>
        </w:rPr>
        <w:t xml:space="preserve"> in the Epoch time field description</w:t>
      </w:r>
      <w:r w:rsidRPr="00082B6D">
        <w:rPr>
          <w:noProof/>
        </w:rPr>
        <w:t xml:space="preserve"> as “For neighbour cell when explicit epoch time is present, the sfn indicates the SFN nearest to the frame where the message indicating the epochTime is received”.</w:t>
      </w:r>
    </w:p>
    <w:p w:rsidR="00082B6D" w:rsidRDefault="00082B6D" w:rsidP="003F202C">
      <w:pPr>
        <w:pStyle w:val="Doc-text2"/>
        <w:ind w:left="0" w:firstLine="0"/>
        <w:rPr>
          <w:i/>
          <w:noProof/>
          <w:sz w:val="18"/>
        </w:rPr>
      </w:pPr>
    </w:p>
    <w:p w:rsidR="005234E1" w:rsidRPr="00DB2F94" w:rsidRDefault="005234E1" w:rsidP="005234E1">
      <w:pPr>
        <w:pStyle w:val="Heading2"/>
      </w:pPr>
      <w:r w:rsidRPr="00DB2F94">
        <w:t>7.0</w:t>
      </w:r>
      <w:r w:rsidRPr="00DB2F94">
        <w:tab/>
        <w:t>Common</w:t>
      </w:r>
    </w:p>
    <w:p w:rsidR="005234E1" w:rsidRDefault="005234E1" w:rsidP="005234E1">
      <w:pPr>
        <w:pStyle w:val="Comments"/>
      </w:pPr>
      <w:r w:rsidRPr="00DB2F94">
        <w:t xml:space="preserve">Rel-18 WIs not covered under an explicit AI in 7.x.  Multi-WI Rel-18 items, e.g. cross-WI-issues not handled under another WI. UE capabilities. </w:t>
      </w:r>
    </w:p>
    <w:p w:rsidR="005234E1" w:rsidRPr="00DB2F94" w:rsidRDefault="005234E1" w:rsidP="005234E1">
      <w:pPr>
        <w:pStyle w:val="Heading3"/>
      </w:pPr>
      <w:r w:rsidRPr="00DB2F94">
        <w:t>7.0.2</w:t>
      </w:r>
      <w:r w:rsidRPr="00DB2F94">
        <w:tab/>
        <w:t>Rel-18 corrections</w:t>
      </w:r>
    </w:p>
    <w:p w:rsidR="005234E1" w:rsidRPr="00DB2F94" w:rsidRDefault="005234E1" w:rsidP="005234E1">
      <w:pPr>
        <w:pStyle w:val="Doc-text2"/>
        <w:ind w:left="0" w:firstLine="0"/>
      </w:pPr>
      <w:r w:rsidRPr="00DB2F94">
        <w:rPr>
          <w:i/>
          <w:noProof/>
          <w:sz w:val="18"/>
        </w:rPr>
        <w:lastRenderedPageBreak/>
        <w:t>Essential corrections only. For smaller corrections please contact CR editor / Rapporteur directly.  Coordinate with rapporteurs and chair if input above limit is required</w:t>
      </w:r>
    </w:p>
    <w:p w:rsidR="005234E1" w:rsidRDefault="005234E1" w:rsidP="005234E1">
      <w:pPr>
        <w:pStyle w:val="Doc-text2"/>
        <w:ind w:left="0" w:firstLine="0"/>
        <w:rPr>
          <w:i/>
          <w:noProof/>
          <w:sz w:val="18"/>
        </w:rPr>
      </w:pPr>
      <w:r w:rsidRPr="005234E1">
        <w:rPr>
          <w:i/>
          <w:noProof/>
          <w:sz w:val="18"/>
        </w:rPr>
        <w:t>Tdoc limitation: 4</w:t>
      </w:r>
    </w:p>
    <w:p w:rsidR="005234E1" w:rsidRDefault="005234E1" w:rsidP="003F202C">
      <w:pPr>
        <w:pStyle w:val="Doc-text2"/>
        <w:ind w:left="0" w:firstLine="0"/>
        <w:rPr>
          <w:i/>
          <w:noProof/>
          <w:sz w:val="18"/>
        </w:rPr>
      </w:pPr>
    </w:p>
    <w:p w:rsidR="00DE4F8B" w:rsidRPr="00DB2F94" w:rsidRDefault="00DE4F8B" w:rsidP="00DE4F8B">
      <w:pPr>
        <w:pStyle w:val="Heading4"/>
      </w:pPr>
      <w:r w:rsidRPr="00DB2F94">
        <w:t>7.</w:t>
      </w:r>
      <w:r>
        <w:t>0.2.17</w:t>
      </w:r>
      <w:r w:rsidRPr="00DB2F94">
        <w:tab/>
        <w:t>NR NTN enhancements</w:t>
      </w:r>
    </w:p>
    <w:p w:rsidR="00DE4F8B" w:rsidRDefault="00DE4F8B" w:rsidP="00DE4F8B">
      <w:pPr>
        <w:pStyle w:val="Comments"/>
      </w:pPr>
      <w:r w:rsidRPr="00DB2F94">
        <w:t>(</w:t>
      </w:r>
      <w:r w:rsidRPr="00DB2F94">
        <w:rPr>
          <w:lang w:val="en-US"/>
        </w:rPr>
        <w:t>NR_NTN_enh</w:t>
      </w:r>
      <w:r w:rsidRPr="00DB2F94">
        <w:t xml:space="preserve">-Core; leading WG: RAN1; REL-18; WID: </w:t>
      </w:r>
      <w:r w:rsidRPr="003F732B">
        <w:t>RP-232669</w:t>
      </w:r>
      <w:r w:rsidRPr="00DB2F94">
        <w:t>)</w:t>
      </w:r>
    </w:p>
    <w:p w:rsidR="00DE4F8B" w:rsidRDefault="003F732B" w:rsidP="00DE4F8B">
      <w:pPr>
        <w:pStyle w:val="Doc-title"/>
      </w:pPr>
      <w:hyperlink r:id="rId41" w:tooltip="C:Data3GPPExtractsR2-2509042 Corrections on eventD2 (Rel-18)-CSCN.docx" w:history="1">
        <w:r w:rsidR="00DE4F8B" w:rsidRPr="003F732B">
          <w:rPr>
            <w:rStyle w:val="Hyperlink"/>
          </w:rPr>
          <w:t>R2-25</w:t>
        </w:r>
        <w:r w:rsidR="00DE4F8B" w:rsidRPr="003F732B">
          <w:rPr>
            <w:rStyle w:val="Hyperlink"/>
          </w:rPr>
          <w:t>0</w:t>
        </w:r>
        <w:r w:rsidR="00DE4F8B" w:rsidRPr="003F732B">
          <w:rPr>
            <w:rStyle w:val="Hyperlink"/>
          </w:rPr>
          <w:t>9042</w:t>
        </w:r>
      </w:hyperlink>
      <w:r w:rsidR="00DE4F8B">
        <w:tab/>
        <w:t>Corrections on eventD2 (Rel-18)</w:t>
      </w:r>
      <w:r w:rsidR="00DE4F8B">
        <w:tab/>
        <w:t>CSCN, ZTE Corporation, Sanechips, Huawei, Hisilicon, Apple, OPPO, Fujitsu, CATT, Xiaomi, CMCC</w:t>
      </w:r>
      <w:r w:rsidR="00DE4F8B">
        <w:tab/>
        <w:t>CR</w:t>
      </w:r>
      <w:r w:rsidR="00DE4F8B">
        <w:tab/>
        <w:t>Rel-18</w:t>
      </w:r>
      <w:r w:rsidR="00DE4F8B">
        <w:tab/>
        <w:t>38.331</w:t>
      </w:r>
      <w:r w:rsidR="00DE4F8B">
        <w:tab/>
        <w:t>18.7.0</w:t>
      </w:r>
      <w:r w:rsidR="00DE4F8B">
        <w:tab/>
        <w:t>5617</w:t>
      </w:r>
      <w:r w:rsidR="00DE4F8B">
        <w:tab/>
        <w:t>-</w:t>
      </w:r>
      <w:r w:rsidR="00DE4F8B">
        <w:tab/>
        <w:t>F</w:t>
      </w:r>
      <w:r w:rsidR="00DE4F8B">
        <w:tab/>
        <w:t>NR_NTN_enh-Core</w:t>
      </w:r>
    </w:p>
    <w:p w:rsidR="00547C54" w:rsidRPr="00547C54" w:rsidRDefault="00547C54" w:rsidP="00547C54">
      <w:pPr>
        <w:pStyle w:val="Doc-text2"/>
        <w:numPr>
          <w:ilvl w:val="0"/>
          <w:numId w:val="28"/>
        </w:numPr>
      </w:pPr>
      <w:r>
        <w:t>Apple and Xiaomi agree with this and think there is no need to clarify the R18 UE capability</w:t>
      </w:r>
    </w:p>
    <w:p w:rsidR="00547C54" w:rsidRDefault="00547C54" w:rsidP="00547C54">
      <w:pPr>
        <w:pStyle w:val="Agreement"/>
      </w:pPr>
      <w:r>
        <w:t>Agreed</w:t>
      </w:r>
    </w:p>
    <w:p w:rsidR="00DE4F8B" w:rsidRDefault="00DE4F8B" w:rsidP="00261479">
      <w:pPr>
        <w:pStyle w:val="ComeBack"/>
        <w:numPr>
          <w:ilvl w:val="0"/>
          <w:numId w:val="0"/>
        </w:numPr>
      </w:pPr>
    </w:p>
    <w:p w:rsidR="00DE4F8B" w:rsidRPr="00DB2F94" w:rsidRDefault="00DE4F8B" w:rsidP="00DE4F8B">
      <w:pPr>
        <w:pStyle w:val="Heading4"/>
      </w:pPr>
      <w:r w:rsidRPr="00DB2F94">
        <w:t>7.</w:t>
      </w:r>
      <w:r>
        <w:t>0.2.18</w:t>
      </w:r>
      <w:r>
        <w:tab/>
      </w:r>
      <w:r w:rsidRPr="00DB2F94">
        <w:t>IoT NTN enhancements</w:t>
      </w:r>
    </w:p>
    <w:p w:rsidR="00DE4F8B" w:rsidRDefault="00DE4F8B" w:rsidP="00DE4F8B">
      <w:pPr>
        <w:pStyle w:val="Comments"/>
      </w:pPr>
      <w:r w:rsidRPr="00DB2F94">
        <w:t>(</w:t>
      </w:r>
      <w:r w:rsidRPr="00F53D42">
        <w:t>IoT_NTN_enh</w:t>
      </w:r>
      <w:r w:rsidRPr="00DB2F94">
        <w:t>-Core; leading WG: RAN</w:t>
      </w:r>
      <w:r>
        <w:t>2</w:t>
      </w:r>
      <w:r w:rsidRPr="00DB2F94">
        <w:t xml:space="preserve">; REL-18; WID: </w:t>
      </w:r>
      <w:hyperlink r:id="rId42" w:history="1">
        <w:r w:rsidRPr="00F53D42">
          <w:t>RP-223519</w:t>
        </w:r>
      </w:hyperlink>
      <w:r w:rsidRPr="00DB2F94">
        <w:t>)</w:t>
      </w:r>
    </w:p>
    <w:p w:rsidR="003F202C" w:rsidRDefault="003F202C" w:rsidP="003F202C">
      <w:pPr>
        <w:pStyle w:val="Comments"/>
      </w:pPr>
    </w:p>
    <w:p w:rsidR="00DE4F8B" w:rsidRPr="00DB2F94" w:rsidRDefault="00DE4F8B" w:rsidP="00DE4F8B">
      <w:pPr>
        <w:pStyle w:val="Heading2"/>
      </w:pPr>
      <w:r w:rsidRPr="00DB2F94">
        <w:t>8.8</w:t>
      </w:r>
      <w:r w:rsidRPr="00DB2F94">
        <w:tab/>
        <w:t>NTN for NR Ph3</w:t>
      </w:r>
    </w:p>
    <w:p w:rsidR="00DE4F8B" w:rsidRPr="00DB2F94" w:rsidRDefault="00DE4F8B" w:rsidP="00DE4F8B">
      <w:pPr>
        <w:pStyle w:val="Comments"/>
      </w:pPr>
      <w:r w:rsidRPr="00DB2F94">
        <w:t>(</w:t>
      </w:r>
      <w:r w:rsidRPr="00DB2F94">
        <w:rPr>
          <w:rFonts w:eastAsia="Malgun Gothic" w:cs="Arial"/>
          <w:szCs w:val="20"/>
          <w:lang w:val="en-US" w:eastAsia="en-US"/>
        </w:rPr>
        <w:t>NR_NTN_Ph3-Core</w:t>
      </w:r>
      <w:r w:rsidRPr="00DB2F94">
        <w:t>; leading WG: RAN2; REL-19; WID</w:t>
      </w:r>
      <w:r w:rsidRPr="003F732B">
        <w:rPr>
          <w:rFonts w:cs="Arial"/>
          <w:szCs w:val="18"/>
        </w:rPr>
        <w:t>:</w:t>
      </w:r>
      <w:r w:rsidRPr="003F732B">
        <w:rPr>
          <w:rFonts w:cs="Arial"/>
          <w:color w:val="0000FF"/>
          <w:szCs w:val="18"/>
        </w:rPr>
        <w:t xml:space="preserve"> </w:t>
      </w:r>
      <w:r w:rsidRPr="003F732B">
        <w:t>RP-251954</w:t>
      </w:r>
      <w:r w:rsidRPr="00DB2F94">
        <w:rPr>
          <w:rStyle w:val="Hyperlink"/>
        </w:rPr>
        <w:t>)</w:t>
      </w:r>
    </w:p>
    <w:p w:rsidR="00DE4F8B" w:rsidRPr="00DB2F94" w:rsidRDefault="00DE4F8B" w:rsidP="00DE4F8B">
      <w:pPr>
        <w:pStyle w:val="Comments"/>
      </w:pPr>
      <w:r w:rsidRPr="00DB2F94">
        <w:rPr>
          <w:rStyle w:val="ui-provider"/>
        </w:rPr>
        <w:t>LTE_TN_NR_NTN_mob</w:t>
      </w:r>
      <w:r w:rsidRPr="00DB2F94">
        <w:t>, leading WG: RAN2, Rel-19 WID:</w:t>
      </w:r>
      <w:r>
        <w:t xml:space="preserve"> </w:t>
      </w:r>
      <w:r w:rsidRPr="003F732B">
        <w:t>RP-251974)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8.8.1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753183" w:rsidRDefault="00753183" w:rsidP="00DE4F8B">
      <w:pPr>
        <w:pStyle w:val="Comments"/>
      </w:pPr>
    </w:p>
    <w:p w:rsidR="00753183" w:rsidRDefault="00753183" w:rsidP="00E95013">
      <w:pPr>
        <w:pStyle w:val="Comments"/>
        <w:numPr>
          <w:ilvl w:val="0"/>
          <w:numId w:val="26"/>
        </w:numPr>
      </w:pPr>
      <w:r>
        <w:t>Incoming LS</w:t>
      </w:r>
    </w:p>
    <w:p w:rsidR="00DE4F8B" w:rsidRDefault="003F732B" w:rsidP="00DE4F8B">
      <w:pPr>
        <w:pStyle w:val="Doc-title"/>
      </w:pPr>
      <w:hyperlink r:id="rId43" w:tooltip="C:Data3GPPExtractsR2-2508025_S2-2509321.doc" w:history="1">
        <w:r w:rsidR="00DE4F8B" w:rsidRPr="003F732B">
          <w:rPr>
            <w:rStyle w:val="Hyperlink"/>
          </w:rPr>
          <w:t>R2-250</w:t>
        </w:r>
        <w:r w:rsidR="00DE4F8B" w:rsidRPr="003F732B">
          <w:rPr>
            <w:rStyle w:val="Hyperlink"/>
          </w:rPr>
          <w:t>8</w:t>
        </w:r>
        <w:r w:rsidR="00DE4F8B" w:rsidRPr="003F732B">
          <w:rPr>
            <w:rStyle w:val="Hyperlink"/>
          </w:rPr>
          <w:t>025</w:t>
        </w:r>
      </w:hyperlink>
      <w:r w:rsidR="00DE4F8B">
        <w:tab/>
        <w:t>Reply to Reply LS on removal of support of PWS over satellite NG-RAN in Rel-17 and 18 (S2-2509321;contact: Samsung)</w:t>
      </w:r>
      <w:r w:rsidR="00DE4F8B">
        <w:tab/>
        <w:t>SA2</w:t>
      </w:r>
      <w:r w:rsidR="00DE4F8B">
        <w:tab/>
        <w:t>LS in</w:t>
      </w:r>
      <w:r w:rsidR="00DE4F8B">
        <w:tab/>
        <w:t>Rel-19</w:t>
      </w:r>
      <w:r w:rsidR="00DE4F8B">
        <w:tab/>
        <w:t>5GSAT_ARCH</w:t>
      </w:r>
      <w:r w:rsidR="00DE4F8B">
        <w:tab/>
        <w:t>To:CT, RAN</w:t>
      </w:r>
      <w:r w:rsidR="00DE4F8B">
        <w:tab/>
        <w:t>Cc:CT1, SA, SA1, RAN3, RAN2, SA2, CT4, CT6</w:t>
      </w:r>
    </w:p>
    <w:p w:rsidR="00584F19" w:rsidRDefault="00584F19" w:rsidP="00584F19">
      <w:pPr>
        <w:pStyle w:val="Doc-text2"/>
      </w:pPr>
      <w:r>
        <w:t>-</w:t>
      </w:r>
      <w:r>
        <w:tab/>
        <w:t>Samsung indicates that SA2 still need to fix something in their specs as for now PWS is supported from R17 but there is no impact on our specs</w:t>
      </w:r>
    </w:p>
    <w:p w:rsidR="00584F19" w:rsidRPr="00584F19" w:rsidRDefault="00584F19" w:rsidP="00584F19">
      <w:pPr>
        <w:pStyle w:val="Agreement"/>
      </w:pPr>
      <w:r>
        <w:t>Noted</w:t>
      </w:r>
    </w:p>
    <w:p w:rsidR="00F606BA" w:rsidRDefault="00F606BA" w:rsidP="00F606BA">
      <w:pPr>
        <w:pStyle w:val="Doc-text2"/>
        <w:ind w:left="0" w:firstLine="0"/>
      </w:pPr>
    </w:p>
    <w:p w:rsidR="00E95013" w:rsidRPr="00F606BA" w:rsidRDefault="00E95013" w:rsidP="00E95013">
      <w:pPr>
        <w:pStyle w:val="Comments"/>
        <w:numPr>
          <w:ilvl w:val="0"/>
          <w:numId w:val="25"/>
        </w:numPr>
      </w:pPr>
      <w:r>
        <w:t>CRs for NR NTN</w:t>
      </w:r>
    </w:p>
    <w:p w:rsidR="00DE4F8B" w:rsidRDefault="003F732B" w:rsidP="00DE4F8B">
      <w:pPr>
        <w:pStyle w:val="Doc-title"/>
      </w:pPr>
      <w:hyperlink r:id="rId44" w:tooltip="C:Data3GPPExtractsR2-2508443_38.331 Correction on NR NTN UE capability.docx" w:history="1">
        <w:r w:rsidR="00DE4F8B" w:rsidRPr="003F732B">
          <w:rPr>
            <w:rStyle w:val="Hyperlink"/>
          </w:rPr>
          <w:t>R2-2508443</w:t>
        </w:r>
      </w:hyperlink>
      <w:r w:rsidR="00DE4F8B">
        <w:tab/>
        <w:t>Corrections on Rel-19 NR NTN UE capabilities</w:t>
      </w:r>
      <w:r w:rsidR="00DE4F8B">
        <w:tab/>
        <w:t>Apple</w:t>
      </w:r>
      <w:r w:rsidR="00DE4F8B">
        <w:tab/>
        <w:t>draftCR</w:t>
      </w:r>
      <w:r w:rsidR="00DE4F8B">
        <w:tab/>
        <w:t>Rel-19</w:t>
      </w:r>
      <w:r w:rsidR="00DE4F8B">
        <w:tab/>
        <w:t>38.331</w:t>
      </w:r>
      <w:r w:rsidR="00DE4F8B">
        <w:tab/>
        <w:t>19.0.0</w:t>
      </w:r>
      <w:r w:rsidR="00DE4F8B">
        <w:tab/>
        <w:t>F</w:t>
      </w:r>
      <w:r w:rsidR="00DE4F8B">
        <w:tab/>
        <w:t>NR_NTN_Ph3-Core</w:t>
      </w:r>
    </w:p>
    <w:p w:rsidR="00584F19" w:rsidRPr="00584F19" w:rsidRDefault="00E769AD" w:rsidP="00584F19">
      <w:pPr>
        <w:pStyle w:val="ComeBack"/>
      </w:pPr>
      <w:r>
        <w:t>CB Fri</w:t>
      </w:r>
      <w:r w:rsidR="00584F19">
        <w:t>day</w:t>
      </w:r>
    </w:p>
    <w:p w:rsidR="00DE4F8B" w:rsidRDefault="003F732B" w:rsidP="00DE4F8B">
      <w:pPr>
        <w:pStyle w:val="Doc-title"/>
      </w:pPr>
      <w:hyperlink r:id="rId45" w:tooltip="C:Data3GPPExtractsR2-2508444_38.306_Correction on NR NTN UE capability.docx" w:history="1">
        <w:r w:rsidR="00DE4F8B" w:rsidRPr="003F732B">
          <w:rPr>
            <w:rStyle w:val="Hyperlink"/>
          </w:rPr>
          <w:t>R2-2508444</w:t>
        </w:r>
      </w:hyperlink>
      <w:r w:rsidR="00DE4F8B">
        <w:tab/>
        <w:t>Corrections on Rel-19 NR NTN UE capabilities</w:t>
      </w:r>
      <w:r w:rsidR="00DE4F8B">
        <w:tab/>
        <w:t>Apple</w:t>
      </w:r>
      <w:r w:rsidR="00DE4F8B">
        <w:tab/>
        <w:t>draftCR</w:t>
      </w:r>
      <w:r w:rsidR="00DE4F8B">
        <w:tab/>
        <w:t>Rel-19</w:t>
      </w:r>
      <w:r w:rsidR="00DE4F8B">
        <w:tab/>
        <w:t>38.306</w:t>
      </w:r>
      <w:r w:rsidR="00DE4F8B">
        <w:tab/>
        <w:t>19.0.0</w:t>
      </w:r>
      <w:r w:rsidR="00DE4F8B">
        <w:tab/>
        <w:t>NR_NTN_Ph3-Core</w:t>
      </w:r>
    </w:p>
    <w:p w:rsidR="00E769AD" w:rsidRPr="00584F19" w:rsidRDefault="00E769AD" w:rsidP="00E769AD">
      <w:pPr>
        <w:pStyle w:val="ComeBack"/>
      </w:pPr>
      <w:r>
        <w:t>CB Friday</w:t>
      </w:r>
    </w:p>
    <w:p w:rsidR="00584F19" w:rsidRPr="00584F19" w:rsidRDefault="00584F19" w:rsidP="00584F19">
      <w:pPr>
        <w:pStyle w:val="Doc-text2"/>
      </w:pPr>
    </w:p>
    <w:p w:rsidR="00DE4F8B" w:rsidRDefault="003F732B" w:rsidP="00DE4F8B">
      <w:pPr>
        <w:pStyle w:val="Doc-title"/>
      </w:pPr>
      <w:hyperlink r:id="rId46" w:tooltip="C:Data3GPPExtractsR2-2508763 was 7779 CR1047r2 Stage 2 CR corrections for NTN Ph3.docx" w:history="1">
        <w:r w:rsidR="00DE4F8B" w:rsidRPr="003F732B">
          <w:rPr>
            <w:rStyle w:val="Hyperlink"/>
          </w:rPr>
          <w:t>R2-250</w:t>
        </w:r>
        <w:r w:rsidR="00DE4F8B" w:rsidRPr="003F732B">
          <w:rPr>
            <w:rStyle w:val="Hyperlink"/>
          </w:rPr>
          <w:t>8</w:t>
        </w:r>
        <w:r w:rsidR="00DE4F8B" w:rsidRPr="003F732B">
          <w:rPr>
            <w:rStyle w:val="Hyperlink"/>
          </w:rPr>
          <w:t>763</w:t>
        </w:r>
      </w:hyperlink>
      <w:r w:rsidR="00DE4F8B">
        <w:tab/>
        <w:t>Miscellaneous Stage 2 corrections for NR NTN phase 3</w:t>
      </w:r>
      <w:r w:rsidR="00DE4F8B">
        <w:tab/>
        <w:t>THALES (Rapporteur)</w:t>
      </w:r>
      <w:r w:rsidR="00DE4F8B">
        <w:tab/>
        <w:t>CR</w:t>
      </w:r>
      <w:r w:rsidR="00DE4F8B">
        <w:tab/>
        <w:t>Rel-19</w:t>
      </w:r>
      <w:r w:rsidR="00DE4F8B">
        <w:tab/>
        <w:t>38.300</w:t>
      </w:r>
      <w:r w:rsidR="00DE4F8B">
        <w:tab/>
        <w:t>19.0.0</w:t>
      </w:r>
      <w:r w:rsidR="00DE4F8B">
        <w:tab/>
        <w:t>1047</w:t>
      </w:r>
      <w:r w:rsidR="00DE4F8B">
        <w:tab/>
        <w:t>2</w:t>
      </w:r>
      <w:r w:rsidR="00DE4F8B">
        <w:tab/>
        <w:t>F</w:t>
      </w:r>
      <w:r w:rsidR="00DE4F8B">
        <w:tab/>
        <w:t>NR_NTN_Ph3-Core</w:t>
      </w:r>
      <w:r w:rsidR="00DE4F8B">
        <w:tab/>
      </w:r>
      <w:r w:rsidR="00DE4F8B" w:rsidRPr="003F732B">
        <w:t>R2-2507779</w:t>
      </w:r>
    </w:p>
    <w:p w:rsidR="00584F19" w:rsidRDefault="00584F19" w:rsidP="00584F19">
      <w:pPr>
        <w:pStyle w:val="Agreement"/>
      </w:pPr>
      <w:r>
        <w:t xml:space="preserve">Add “of” in “to </w:t>
      </w:r>
      <w:r w:rsidRPr="00584F19">
        <w:t xml:space="preserve">assist configuration </w:t>
      </w:r>
      <w:r>
        <w:t>–</w:t>
      </w:r>
      <w:r w:rsidR="00C67E1C">
        <w:t xml:space="preserve"> </w:t>
      </w:r>
      <w:r>
        <w:t xml:space="preserve">of – </w:t>
      </w:r>
      <w:r w:rsidRPr="00584F19">
        <w:t>SMTC</w:t>
      </w:r>
      <w:r>
        <w:t>”</w:t>
      </w:r>
    </w:p>
    <w:p w:rsidR="00584F19" w:rsidRDefault="00584F19" w:rsidP="00584F19">
      <w:pPr>
        <w:pStyle w:val="Agreement"/>
      </w:pPr>
      <w:r>
        <w:t>Revised in R2-25</w:t>
      </w:r>
      <w:r w:rsidR="000D3FAA">
        <w:t>09192</w:t>
      </w:r>
    </w:p>
    <w:p w:rsidR="00584F19" w:rsidRDefault="00584F19" w:rsidP="00584F19">
      <w:pPr>
        <w:pStyle w:val="Doc-title"/>
      </w:pPr>
      <w:r w:rsidRPr="00584F19">
        <w:t>R2-2</w:t>
      </w:r>
      <w:r>
        <w:t>50</w:t>
      </w:r>
      <w:r w:rsidR="00C67E1C">
        <w:t>9192</w:t>
      </w:r>
      <w:r>
        <w:tab/>
        <w:t>Miscellaneous Stage 2 corrections for NR NTN phase 3</w:t>
      </w:r>
      <w:r>
        <w:tab/>
        <w:t>THALES (Rapporteur)</w:t>
      </w:r>
      <w:r>
        <w:tab/>
        <w:t>CR</w:t>
      </w:r>
      <w:r>
        <w:tab/>
        <w:t>Rel-19</w:t>
      </w:r>
      <w:r>
        <w:tab/>
        <w:t>38.300</w:t>
      </w:r>
      <w:r>
        <w:tab/>
        <w:t>19.0.0</w:t>
      </w:r>
      <w:r>
        <w:tab/>
        <w:t>1047</w:t>
      </w:r>
      <w:r>
        <w:tab/>
        <w:t>3</w:t>
      </w:r>
      <w:r>
        <w:tab/>
        <w:t>F</w:t>
      </w:r>
      <w:r>
        <w:tab/>
        <w:t>NR_NTN_Ph3-Core</w:t>
      </w:r>
      <w:r>
        <w:tab/>
      </w:r>
      <w:r w:rsidRPr="003F732B">
        <w:t>R2-2507779</w:t>
      </w:r>
    </w:p>
    <w:p w:rsidR="00584F19" w:rsidRPr="00584F19" w:rsidRDefault="00584F19" w:rsidP="00584F19">
      <w:pPr>
        <w:pStyle w:val="Agreement"/>
      </w:pPr>
      <w:r>
        <w:t>Agreed</w:t>
      </w:r>
    </w:p>
    <w:p w:rsidR="00584F19" w:rsidRPr="00584F19" w:rsidRDefault="00584F19" w:rsidP="00584F19">
      <w:pPr>
        <w:pStyle w:val="Doc-text2"/>
      </w:pPr>
    </w:p>
    <w:p w:rsidR="00DE4F8B" w:rsidRDefault="003F732B" w:rsidP="00DE4F8B">
      <w:pPr>
        <w:pStyle w:val="Doc-title"/>
      </w:pPr>
      <w:hyperlink r:id="rId47" w:tooltip="C:Data3GPPExtractsR2-2508908 Correction on broadcast service in NTN.docx" w:history="1">
        <w:r w:rsidR="00DE4F8B" w:rsidRPr="003F732B">
          <w:rPr>
            <w:rStyle w:val="Hyperlink"/>
          </w:rPr>
          <w:t>R2-2508908</w:t>
        </w:r>
      </w:hyperlink>
      <w:r w:rsidR="00DE4F8B">
        <w:tab/>
        <w:t>Correction on broadcast service in NTN</w:t>
      </w:r>
      <w:r w:rsidR="00DE4F8B">
        <w:tab/>
        <w:t>ZTE Corporation, Sanechips</w:t>
      </w:r>
      <w:r w:rsidR="00DE4F8B">
        <w:tab/>
        <w:t>CR</w:t>
      </w:r>
      <w:r w:rsidR="00DE4F8B">
        <w:tab/>
        <w:t>Rel-19</w:t>
      </w:r>
      <w:r w:rsidR="00DE4F8B">
        <w:tab/>
        <w:t>38.304</w:t>
      </w:r>
      <w:r w:rsidR="00DE4F8B">
        <w:tab/>
        <w:t>19.0.0</w:t>
      </w:r>
      <w:r w:rsidR="00DE4F8B">
        <w:tab/>
        <w:t>0448</w:t>
      </w:r>
      <w:r w:rsidR="00DE4F8B">
        <w:tab/>
        <w:t>1</w:t>
      </w:r>
      <w:r w:rsidR="00DE4F8B">
        <w:tab/>
        <w:t>F</w:t>
      </w:r>
      <w:r w:rsidR="00DE4F8B">
        <w:tab/>
        <w:t>NR_NTN_Ph3-Core</w:t>
      </w:r>
      <w:r w:rsidR="00DE4F8B">
        <w:tab/>
      </w:r>
      <w:r w:rsidR="00DE4F8B" w:rsidRPr="003F732B">
        <w:t>R2-2507522</w:t>
      </w:r>
    </w:p>
    <w:p w:rsidR="00E769AD" w:rsidRPr="00584F19" w:rsidRDefault="00E769AD" w:rsidP="00E769AD">
      <w:pPr>
        <w:pStyle w:val="ComeBack"/>
      </w:pPr>
      <w:r>
        <w:t>CB Friday</w:t>
      </w:r>
    </w:p>
    <w:p w:rsidR="00DE4F8B" w:rsidRDefault="003F732B" w:rsidP="00DE4F8B">
      <w:pPr>
        <w:pStyle w:val="Doc-title"/>
      </w:pPr>
      <w:hyperlink r:id="rId48" w:tooltip="C:Data3GPPExtractsR2-2509166 - 38331_CR5627_(Rel-19) - Further corrections to NR NTN Phase 3.docx" w:history="1">
        <w:r w:rsidR="00DE4F8B" w:rsidRPr="003F732B">
          <w:rPr>
            <w:rStyle w:val="Hyperlink"/>
          </w:rPr>
          <w:t>R2-2509166</w:t>
        </w:r>
      </w:hyperlink>
      <w:r w:rsidR="00DE4F8B">
        <w:tab/>
        <w:t>Further corrections to NR NTN Phase 3</w:t>
      </w:r>
      <w:r w:rsidR="00DE4F8B">
        <w:tab/>
        <w:t>Ericsson</w:t>
      </w:r>
      <w:r w:rsidR="00DE4F8B">
        <w:tab/>
        <w:t>CR</w:t>
      </w:r>
      <w:r w:rsidR="00DE4F8B">
        <w:tab/>
        <w:t>Rel-19</w:t>
      </w:r>
      <w:r w:rsidR="00DE4F8B">
        <w:tab/>
        <w:t>38.331</w:t>
      </w:r>
      <w:r w:rsidR="00DE4F8B">
        <w:tab/>
        <w:t>19.0.0</w:t>
      </w:r>
      <w:r w:rsidR="00DE4F8B">
        <w:tab/>
        <w:t>5627</w:t>
      </w:r>
      <w:r w:rsidR="00DE4F8B">
        <w:tab/>
        <w:t>-</w:t>
      </w:r>
      <w:r w:rsidR="00DE4F8B">
        <w:tab/>
        <w:t>F</w:t>
      </w:r>
      <w:r w:rsidR="00DE4F8B">
        <w:tab/>
        <w:t>NR_NTN_Ph3-Core</w:t>
      </w:r>
    </w:p>
    <w:p w:rsidR="00E769AD" w:rsidRPr="00584F19" w:rsidRDefault="00E769AD" w:rsidP="00E769AD">
      <w:pPr>
        <w:pStyle w:val="ComeBack"/>
      </w:pPr>
      <w:r>
        <w:t>CB Friday</w:t>
      </w:r>
    </w:p>
    <w:p w:rsidR="00584F19" w:rsidRPr="00584F19" w:rsidRDefault="00584F19" w:rsidP="00584F19">
      <w:pPr>
        <w:pStyle w:val="Doc-text2"/>
      </w:pPr>
    </w:p>
    <w:p w:rsidR="00A318FA" w:rsidRDefault="00A318FA" w:rsidP="00A318FA">
      <w:pPr>
        <w:pStyle w:val="Doc-text2"/>
        <w:ind w:left="0" w:firstLine="0"/>
      </w:pPr>
    </w:p>
    <w:p w:rsidR="00E95013" w:rsidRDefault="00E95013" w:rsidP="00E95013">
      <w:pPr>
        <w:pStyle w:val="Comments"/>
        <w:numPr>
          <w:ilvl w:val="0"/>
          <w:numId w:val="25"/>
        </w:numPr>
      </w:pPr>
      <w:r>
        <w:t>NR NTN RIL</w:t>
      </w:r>
    </w:p>
    <w:p w:rsidR="00E95013" w:rsidRDefault="00E95013" w:rsidP="00E95013">
      <w:pPr>
        <w:pStyle w:val="Comments"/>
      </w:pPr>
      <w:r>
        <w:t>ToDo (from last meeting): A200, C003, H251, E011, E010, N085, S058</w:t>
      </w:r>
      <w:r w:rsidR="006440C9">
        <w:t>?</w:t>
      </w:r>
      <w:r>
        <w:t xml:space="preserve"> and Z255</w:t>
      </w:r>
    </w:p>
    <w:p w:rsidR="00721406" w:rsidRDefault="00721406" w:rsidP="00721406">
      <w:pPr>
        <w:pStyle w:val="Agreement"/>
      </w:pPr>
      <w:r w:rsidRPr="00721406">
        <w:t>A200, C003, H</w:t>
      </w:r>
      <w:r>
        <w:t>251, E011, E010, N085, S058,</w:t>
      </w:r>
      <w:r w:rsidRPr="00721406">
        <w:t xml:space="preserve"> Z255</w:t>
      </w:r>
      <w:r>
        <w:t xml:space="preserve">, </w:t>
      </w:r>
      <w:r w:rsidRPr="00721406">
        <w:t>H255, E056</w:t>
      </w:r>
      <w:r>
        <w:t xml:space="preserve"> are ToDo</w:t>
      </w:r>
    </w:p>
    <w:p w:rsidR="00E95013" w:rsidRDefault="00E95013" w:rsidP="00E95013">
      <w:pPr>
        <w:pStyle w:val="Comments"/>
      </w:pPr>
      <w:r>
        <w:t>ToDo (new): H255, E056.</w:t>
      </w:r>
    </w:p>
    <w:p w:rsidR="00E95013" w:rsidRDefault="00E95013" w:rsidP="00E95013">
      <w:pPr>
        <w:pStyle w:val="Comments"/>
      </w:pPr>
      <w:r>
        <w:t>PropAgree: H257.</w:t>
      </w:r>
    </w:p>
    <w:p w:rsidR="00721406" w:rsidRDefault="00721406" w:rsidP="00721406">
      <w:pPr>
        <w:pStyle w:val="Agreement"/>
      </w:pPr>
      <w:r>
        <w:t>H257 is Agreed</w:t>
      </w:r>
    </w:p>
    <w:p w:rsidR="00E95013" w:rsidRDefault="00E95013" w:rsidP="00E95013">
      <w:pPr>
        <w:pStyle w:val="Comments"/>
      </w:pPr>
      <w:r>
        <w:t>PropReject: H256?, Y001?</w:t>
      </w:r>
    </w:p>
    <w:p w:rsidR="00721406" w:rsidRPr="00E95013" w:rsidRDefault="00721406" w:rsidP="00721406">
      <w:pPr>
        <w:pStyle w:val="Agreement"/>
      </w:pPr>
      <w:r>
        <w:t xml:space="preserve">H256, Y001 are </w:t>
      </w:r>
      <w:r w:rsidR="001A1F8F">
        <w:t xml:space="preserve">also </w:t>
      </w:r>
      <w:r>
        <w:t>still ToDo</w:t>
      </w:r>
    </w:p>
    <w:p w:rsidR="00F606BA" w:rsidRDefault="00F606BA" w:rsidP="00F606BA">
      <w:pPr>
        <w:pStyle w:val="Doc-text2"/>
      </w:pPr>
    </w:p>
    <w:p w:rsidR="00F606BA" w:rsidRPr="00F606BA" w:rsidRDefault="00E95013" w:rsidP="00E95013">
      <w:pPr>
        <w:pStyle w:val="Comments"/>
        <w:numPr>
          <w:ilvl w:val="0"/>
          <w:numId w:val="25"/>
        </w:numPr>
      </w:pPr>
      <w:r>
        <w:t xml:space="preserve">CRs for LTE TN to NR </w:t>
      </w:r>
      <w:r w:rsidR="00F606BA">
        <w:t>NTN</w:t>
      </w:r>
      <w:r>
        <w:t xml:space="preserve"> mobility</w:t>
      </w:r>
    </w:p>
    <w:p w:rsidR="00E95013" w:rsidRDefault="00E95013" w:rsidP="00E95013">
      <w:pPr>
        <w:pStyle w:val="Doc-title"/>
      </w:pPr>
      <w:hyperlink r:id="rId49" w:tooltip="C:Data3GPPExtractsR2-2508154.docx" w:history="1">
        <w:r w:rsidRPr="003F732B">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rsidR="00E769AD" w:rsidRPr="00584F19" w:rsidRDefault="00E769AD" w:rsidP="00E769AD">
      <w:pPr>
        <w:pStyle w:val="ComeBack"/>
      </w:pPr>
      <w:r>
        <w:t>CB Friday</w:t>
      </w:r>
    </w:p>
    <w:p w:rsidR="00E95013" w:rsidRPr="00E95013" w:rsidRDefault="00E95013" w:rsidP="00E95013">
      <w:pPr>
        <w:pStyle w:val="Doc-text2"/>
      </w:pPr>
    </w:p>
    <w:p w:rsidR="00E95013" w:rsidRDefault="00E95013" w:rsidP="00E95013">
      <w:pPr>
        <w:pStyle w:val="Comments"/>
        <w:numPr>
          <w:ilvl w:val="0"/>
          <w:numId w:val="25"/>
        </w:numPr>
      </w:pPr>
      <w:r>
        <w:t>LTE TN to NR NTN mobility RIL</w:t>
      </w:r>
    </w:p>
    <w:p w:rsidR="00F606BA" w:rsidRDefault="00F606BA" w:rsidP="00F606BA">
      <w:pPr>
        <w:pStyle w:val="Doc-title"/>
      </w:pPr>
      <w:hyperlink r:id="rId50" w:tooltip="C:Data3GPPExtractsR2-2508155.docx" w:history="1">
        <w:r w:rsidRPr="003F732B">
          <w:rPr>
            <w:rStyle w:val="Hyperlink"/>
          </w:rPr>
          <w:t>R2-250</w:t>
        </w:r>
        <w:r w:rsidRPr="003F732B">
          <w:rPr>
            <w:rStyle w:val="Hyperlink"/>
          </w:rPr>
          <w:t>8</w:t>
        </w:r>
        <w:r w:rsidRPr="003F732B">
          <w:rPr>
            <w:rStyle w:val="Hyperlink"/>
          </w:rPr>
          <w:t>155</w:t>
        </w:r>
      </w:hyperlink>
      <w:r>
        <w:tab/>
        <w:t>Report of LTE TN to NR NTN mobility comments file</w:t>
      </w:r>
      <w:r>
        <w:tab/>
        <w:t>CATT</w:t>
      </w:r>
      <w:r>
        <w:tab/>
        <w:t>discussion</w:t>
      </w:r>
      <w:r>
        <w:tab/>
        <w:t>Rel-19</w:t>
      </w:r>
      <w:r>
        <w:tab/>
        <w:t>LTE_TN_NR_NTN_mob</w:t>
      </w:r>
      <w:r>
        <w:tab/>
        <w:t>Late</w:t>
      </w:r>
    </w:p>
    <w:p w:rsidR="00F606BA" w:rsidRDefault="00F606BA" w:rsidP="00F606BA">
      <w:pPr>
        <w:pStyle w:val="Comments"/>
      </w:pPr>
      <w:r>
        <w:t>RILs already marked as Agreed (Based on RAN2#131bis agreement):</w:t>
      </w:r>
    </w:p>
    <w:p w:rsidR="00F606BA" w:rsidRDefault="00F606BA" w:rsidP="00F606BA">
      <w:pPr>
        <w:pStyle w:val="Comments"/>
      </w:pPr>
      <w:r>
        <w:t>S905</w:t>
      </w:r>
    </w:p>
    <w:p w:rsidR="00F606BA" w:rsidRDefault="00F606BA" w:rsidP="00F606BA">
      <w:pPr>
        <w:pStyle w:val="Comments"/>
      </w:pPr>
      <w:r>
        <w:t>RILs already marked as Rejected (Based on RAN2#131bis agreement):</w:t>
      </w:r>
    </w:p>
    <w:p w:rsidR="00F606BA" w:rsidRDefault="00F606BA" w:rsidP="00F606BA">
      <w:pPr>
        <w:pStyle w:val="Comments"/>
      </w:pPr>
      <w:r>
        <w:t>X500, O711, E801</w:t>
      </w:r>
    </w:p>
    <w:p w:rsidR="00F606BA" w:rsidRDefault="00F606BA" w:rsidP="00F606BA">
      <w:pPr>
        <w:pStyle w:val="Comments"/>
      </w:pPr>
      <w:r>
        <w:t>PropReject:</w:t>
      </w:r>
    </w:p>
    <w:p w:rsidR="00721406" w:rsidRDefault="00F606BA" w:rsidP="00721406">
      <w:pPr>
        <w:pStyle w:val="Comments"/>
      </w:pPr>
      <w:r>
        <w:t>Z005</w:t>
      </w:r>
    </w:p>
    <w:p w:rsidR="00F606BA" w:rsidRDefault="00F606BA" w:rsidP="00F606BA">
      <w:pPr>
        <w:pStyle w:val="Comments"/>
      </w:pPr>
      <w:r>
        <w:t>PropAgree (will be captured in the Rapp CR):</w:t>
      </w:r>
    </w:p>
    <w:p w:rsidR="00F606BA" w:rsidRDefault="00F606BA" w:rsidP="00F606BA">
      <w:pPr>
        <w:pStyle w:val="Comments"/>
      </w:pPr>
      <w:r>
        <w:t>Z006</w:t>
      </w:r>
    </w:p>
    <w:p w:rsidR="00721406" w:rsidRDefault="00721406" w:rsidP="00721406">
      <w:pPr>
        <w:pStyle w:val="Agreement"/>
      </w:pPr>
      <w:r>
        <w:t>Z006 is Agreed</w:t>
      </w:r>
    </w:p>
    <w:p w:rsidR="00F606BA" w:rsidRDefault="00F606BA" w:rsidP="00F606BA">
      <w:pPr>
        <w:pStyle w:val="Comments"/>
      </w:pPr>
      <w:r>
        <w:t>ToDo:</w:t>
      </w:r>
    </w:p>
    <w:p w:rsidR="00F606BA" w:rsidRDefault="00F606BA" w:rsidP="00F606BA">
      <w:pPr>
        <w:pStyle w:val="Comments"/>
      </w:pPr>
      <w:r>
        <w:t>V230</w:t>
      </w:r>
    </w:p>
    <w:p w:rsidR="00721406" w:rsidRDefault="00721406" w:rsidP="00721406">
      <w:pPr>
        <w:pStyle w:val="Agreement"/>
      </w:pPr>
      <w:r>
        <w:t>V230 and Z005 are ToDo</w:t>
      </w:r>
    </w:p>
    <w:p w:rsidR="00F606BA" w:rsidRPr="00F606BA" w:rsidRDefault="00F606BA" w:rsidP="00E95013">
      <w:pPr>
        <w:pStyle w:val="Doc-text2"/>
        <w:ind w:left="0" w:firstLine="0"/>
      </w:pPr>
    </w:p>
    <w:p w:rsidR="00DE4F8B" w:rsidRPr="00DB2F94" w:rsidRDefault="00DE4F8B" w:rsidP="00DE4F8B">
      <w:pPr>
        <w:pStyle w:val="Heading3"/>
        <w:rPr>
          <w:rFonts w:eastAsia="Calibri"/>
          <w:lang w:val="en-US" w:eastAsia="ko-KR"/>
        </w:rPr>
      </w:pPr>
      <w:r w:rsidRPr="00DB2F94">
        <w:t>8.8.2</w:t>
      </w:r>
      <w:r w:rsidRPr="00DB2F94">
        <w:tab/>
      </w:r>
      <w:r>
        <w:rPr>
          <w:rFonts w:eastAsia="Calibri"/>
          <w:lang w:val="en-US" w:eastAsia="ko-KR"/>
        </w:rPr>
        <w:t>RRC corrections</w:t>
      </w:r>
    </w:p>
    <w:p w:rsidR="00DE4F8B" w:rsidRDefault="00DE4F8B" w:rsidP="00DE4F8B">
      <w:pPr>
        <w:pStyle w:val="Comments"/>
        <w:rPr>
          <w:lang w:val="en-US"/>
        </w:rPr>
      </w:pPr>
      <w:r w:rsidRPr="00011E29">
        <w:rPr>
          <w:lang w:val="en-US"/>
        </w:rPr>
        <w:t xml:space="preserve">Corrections to </w:t>
      </w:r>
      <w:r>
        <w:rPr>
          <w:lang w:val="en-US"/>
        </w:rPr>
        <w:t>TS 38.331.</w:t>
      </w:r>
    </w:p>
    <w:p w:rsidR="009430B8" w:rsidRDefault="009430B8" w:rsidP="00DE4F8B">
      <w:pPr>
        <w:pStyle w:val="Comments"/>
        <w:rPr>
          <w:lang w:val="en-US"/>
        </w:rPr>
      </w:pPr>
    </w:p>
    <w:p w:rsidR="009430B8" w:rsidRDefault="00C71A3A" w:rsidP="009430B8">
      <w:pPr>
        <w:pStyle w:val="Comments"/>
        <w:numPr>
          <w:ilvl w:val="0"/>
          <w:numId w:val="25"/>
        </w:numPr>
        <w:rPr>
          <w:lang w:val="en-US" w:eastAsia="ko-KR"/>
        </w:rPr>
      </w:pPr>
      <w:r>
        <w:rPr>
          <w:lang w:val="en-US"/>
        </w:rPr>
        <w:t>DL coverage enhancements related RILs</w:t>
      </w:r>
    </w:p>
    <w:p w:rsidR="009430B8" w:rsidRDefault="009430B8" w:rsidP="009430B8">
      <w:pPr>
        <w:pStyle w:val="Comments"/>
        <w:rPr>
          <w:lang w:val="en-US" w:eastAsia="ko-KR"/>
        </w:rPr>
      </w:pPr>
    </w:p>
    <w:p w:rsidR="009430B8" w:rsidRDefault="009430B8" w:rsidP="009430B8">
      <w:pPr>
        <w:pStyle w:val="Comments"/>
        <w:rPr>
          <w:lang w:val="en-US" w:eastAsia="ko-KR"/>
        </w:rPr>
      </w:pPr>
      <w:r>
        <w:rPr>
          <w:lang w:val="en-US" w:eastAsia="ko-KR"/>
        </w:rPr>
        <w:t>[A200]</w:t>
      </w:r>
      <w:r w:rsidR="00986A03">
        <w:rPr>
          <w:lang w:val="en-US" w:eastAsia="ko-KR"/>
        </w:rPr>
        <w:t xml:space="preserve"> </w:t>
      </w:r>
      <w:r w:rsidR="00986A03" w:rsidRPr="00986A03">
        <w:rPr>
          <w:lang w:val="en-US" w:eastAsia="ko-KR"/>
        </w:rPr>
        <w:t>Reference location association with smtc1</w:t>
      </w:r>
    </w:p>
    <w:p w:rsidR="009430B8" w:rsidRDefault="009430B8" w:rsidP="009430B8">
      <w:pPr>
        <w:pStyle w:val="Doc-title"/>
      </w:pPr>
      <w:hyperlink r:id="rId51" w:tooltip="C:Data3GPPExtractsR2-2508447_SMTC.doc"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8447</w:t>
        </w:r>
      </w:hyperlink>
      <w:r>
        <w:tab/>
        <w:t>Open issues on Rel-19 NR NTN</w:t>
      </w:r>
      <w:r>
        <w:tab/>
        <w:t>Apple</w:t>
      </w:r>
      <w:r>
        <w:tab/>
        <w:t>discussion</w:t>
      </w:r>
      <w:r>
        <w:tab/>
        <w:t>Rel-19</w:t>
      </w:r>
      <w:r>
        <w:tab/>
        <w:t>NR_NTN_Ph3-Core</w:t>
      </w:r>
    </w:p>
    <w:p w:rsidR="009430B8" w:rsidRPr="009430B8" w:rsidRDefault="009430B8" w:rsidP="009430B8">
      <w:pPr>
        <w:pStyle w:val="Comments"/>
        <w:rPr>
          <w:lang w:val="en-US" w:eastAsia="ko-KR"/>
        </w:rPr>
      </w:pPr>
      <w:r w:rsidRPr="009430B8">
        <w:rPr>
          <w:lang w:val="en-US" w:eastAsia="ko-KR"/>
        </w:rPr>
        <w:t>Observation 1: In Rel-17, if UE only supports 2 SMTC(s), UE can select any 2 from the 4 SMTC(s) as long as serving cell’s SSB is covered (not necessarily always selecting smtc1).</w:t>
      </w:r>
    </w:p>
    <w:p w:rsidR="009430B8" w:rsidRPr="009430B8" w:rsidRDefault="009430B8" w:rsidP="009430B8">
      <w:pPr>
        <w:pStyle w:val="Comments"/>
        <w:rPr>
          <w:lang w:val="en-US" w:eastAsia="ko-KR"/>
        </w:rPr>
      </w:pPr>
      <w:r w:rsidRPr="009430B8">
        <w:rPr>
          <w:lang w:val="en-US" w:eastAsia="ko-KR"/>
        </w:rPr>
        <w:t xml:space="preserve">Observation 2: smtc1 in SIB2 should be always configured equal to or larger than the largest SSB periodicity of serving and neighbor cells. Thus, for Rel-19 UE, it may be not the best smtc for serving cell measurement if the serving cell has smaller periodicity. </w:t>
      </w:r>
    </w:p>
    <w:p w:rsidR="009430B8" w:rsidRPr="009430B8" w:rsidRDefault="009430B8" w:rsidP="009430B8">
      <w:pPr>
        <w:pStyle w:val="Comments"/>
        <w:rPr>
          <w:lang w:val="en-US" w:eastAsia="ko-KR"/>
        </w:rPr>
      </w:pPr>
      <w:r w:rsidRPr="009430B8">
        <w:rPr>
          <w:lang w:val="en-US" w:eastAsia="ko-KR"/>
        </w:rPr>
        <w:t>Observation 3: Rel-19 NTN UE cannot filter out smtc1 with current design where smtc1 has no associated reference location, thus Rel-19 NTN UE i</w:t>
      </w:r>
      <w:r>
        <w:rPr>
          <w:lang w:val="en-US" w:eastAsia="ko-KR"/>
        </w:rPr>
        <w:t>s forced to always apply smtc1.</w:t>
      </w:r>
    </w:p>
    <w:p w:rsidR="009430B8" w:rsidRDefault="009430B8" w:rsidP="009430B8">
      <w:pPr>
        <w:pStyle w:val="Comments"/>
        <w:rPr>
          <w:lang w:val="en-US" w:eastAsia="ko-KR"/>
        </w:rPr>
      </w:pPr>
      <w:r w:rsidRPr="009430B8">
        <w:rPr>
          <w:lang w:val="en-US" w:eastAsia="ko-KR"/>
        </w:rPr>
        <w:t xml:space="preserve">Proposal 1: [A200] Extend the entry number of RefLocList-r19 to 7 so that the Rel-15 smtc in SIB2/SIB4 can be associated with a reference location as well. </w:t>
      </w:r>
    </w:p>
    <w:p w:rsidR="00721406" w:rsidRDefault="00721406" w:rsidP="00721406">
      <w:pPr>
        <w:pStyle w:val="Doc-text2"/>
        <w:rPr>
          <w:lang w:val="en-US" w:eastAsia="ko-KR"/>
        </w:rPr>
      </w:pPr>
      <w:r>
        <w:rPr>
          <w:lang w:val="en-US" w:eastAsia="ko-KR"/>
        </w:rPr>
        <w:t>-</w:t>
      </w:r>
      <w:r>
        <w:rPr>
          <w:lang w:val="en-US" w:eastAsia="ko-KR"/>
        </w:rPr>
        <w:tab/>
        <w:t>ZTE supports the proposal. QC is also fine to extend to 7. HW is also fine</w:t>
      </w:r>
      <w:r w:rsidR="00A77640">
        <w:rPr>
          <w:lang w:val="en-US" w:eastAsia="ko-KR"/>
        </w:rPr>
        <w:t xml:space="preserve">. Oppo is </w:t>
      </w:r>
      <w:r w:rsidR="00556D8F">
        <w:rPr>
          <w:lang w:val="en-US" w:eastAsia="ko-KR"/>
        </w:rPr>
        <w:t>a</w:t>
      </w:r>
      <w:r w:rsidR="00A77640">
        <w:rPr>
          <w:lang w:val="en-US" w:eastAsia="ko-KR"/>
        </w:rPr>
        <w:t>l</w:t>
      </w:r>
      <w:r w:rsidR="00556D8F">
        <w:rPr>
          <w:lang w:val="en-US" w:eastAsia="ko-KR"/>
        </w:rPr>
        <w:t>s</w:t>
      </w:r>
      <w:r w:rsidR="00A77640">
        <w:rPr>
          <w:lang w:val="en-US" w:eastAsia="ko-KR"/>
        </w:rPr>
        <w:t>o</w:t>
      </w:r>
      <w:r w:rsidR="00556D8F">
        <w:rPr>
          <w:lang w:val="en-US" w:eastAsia="ko-KR"/>
        </w:rPr>
        <w:t xml:space="preserve"> fine</w:t>
      </w:r>
    </w:p>
    <w:p w:rsidR="00721406" w:rsidRDefault="00721406" w:rsidP="00721406">
      <w:pPr>
        <w:pStyle w:val="Doc-text2"/>
        <w:rPr>
          <w:lang w:val="en-US" w:eastAsia="ko-KR"/>
        </w:rPr>
      </w:pPr>
      <w:r>
        <w:rPr>
          <w:lang w:val="en-US" w:eastAsia="ko-KR"/>
        </w:rPr>
        <w:t>-</w:t>
      </w:r>
      <w:r>
        <w:rPr>
          <w:lang w:val="en-US" w:eastAsia="ko-KR"/>
        </w:rPr>
        <w:tab/>
        <w:t>Ericsson acknowledges there is a probl</w:t>
      </w:r>
      <w:r w:rsidR="00556D8F">
        <w:rPr>
          <w:lang w:val="en-US" w:eastAsia="ko-KR"/>
        </w:rPr>
        <w:t xml:space="preserve">em but it could be solved in a </w:t>
      </w:r>
      <w:r>
        <w:rPr>
          <w:lang w:val="en-US" w:eastAsia="ko-KR"/>
        </w:rPr>
        <w:t>different way</w:t>
      </w:r>
    </w:p>
    <w:p w:rsidR="00556D8F" w:rsidRDefault="00556D8F" w:rsidP="00721406">
      <w:pPr>
        <w:pStyle w:val="Doc-text2"/>
        <w:rPr>
          <w:lang w:val="en-US" w:eastAsia="ko-KR"/>
        </w:rPr>
      </w:pPr>
      <w:r>
        <w:rPr>
          <w:lang w:val="en-US" w:eastAsia="ko-KR"/>
        </w:rPr>
        <w:t>-</w:t>
      </w:r>
      <w:r>
        <w:rPr>
          <w:lang w:val="en-US" w:eastAsia="ko-KR"/>
        </w:rPr>
        <w:tab/>
        <w:t>vivo is not sure we need further enhancements</w:t>
      </w:r>
    </w:p>
    <w:p w:rsidR="00556D8F" w:rsidRDefault="00556D8F" w:rsidP="00556D8F">
      <w:pPr>
        <w:pStyle w:val="Agreement"/>
        <w:rPr>
          <w:lang w:val="en-US" w:eastAsia="ko-KR"/>
        </w:rPr>
      </w:pPr>
      <w:r>
        <w:rPr>
          <w:lang w:val="en-US" w:eastAsia="ko-KR"/>
        </w:rPr>
        <w:lastRenderedPageBreak/>
        <w:t>WA:</w:t>
      </w:r>
      <w:r w:rsidRPr="00556D8F">
        <w:rPr>
          <w:lang w:val="en-US" w:eastAsia="ko-KR"/>
        </w:rPr>
        <w:t xml:space="preserve"> Extend the entry number of RefLocList-r19 to 7 so that the Rel-15 smtc in SIB2/SIB4 can be associated wi</w:t>
      </w:r>
      <w:r>
        <w:rPr>
          <w:lang w:val="en-US" w:eastAsia="ko-KR"/>
        </w:rPr>
        <w:t xml:space="preserve">th a reference location as well (can still come back on </w:t>
      </w:r>
      <w:r w:rsidR="00F84A81">
        <w:rPr>
          <w:lang w:val="en-US" w:eastAsia="ko-KR"/>
        </w:rPr>
        <w:t>Fri</w:t>
      </w:r>
      <w:r>
        <w:rPr>
          <w:lang w:val="en-US" w:eastAsia="ko-KR"/>
        </w:rPr>
        <w:t>day to check if we want to address this in a different way)</w:t>
      </w:r>
    </w:p>
    <w:p w:rsidR="00F84A81" w:rsidRPr="00F84A81" w:rsidRDefault="00F84A81" w:rsidP="00F84A81">
      <w:pPr>
        <w:pStyle w:val="ComeBack"/>
        <w:rPr>
          <w:lang w:val="en-US" w:eastAsia="ko-KR"/>
        </w:rPr>
      </w:pPr>
      <w:r>
        <w:rPr>
          <w:lang w:val="en-US" w:eastAsia="ko-KR"/>
        </w:rPr>
        <w:t xml:space="preserve"> CB Friday</w:t>
      </w:r>
    </w:p>
    <w:p w:rsidR="009430B8" w:rsidRDefault="009430B8" w:rsidP="009430B8">
      <w:pPr>
        <w:pStyle w:val="Comments"/>
        <w:rPr>
          <w:lang w:val="en-US" w:eastAsia="ko-KR"/>
        </w:rPr>
      </w:pPr>
      <w:r w:rsidRPr="009430B8">
        <w:rPr>
          <w:lang w:val="en-US" w:eastAsia="ko-KR"/>
        </w:rPr>
        <w:t>Proposal 2: Modify the following text as below to allow the reference location to be associated with SMTC configurations within smtc4list as well.</w:t>
      </w:r>
    </w:p>
    <w:p w:rsidR="00556D8F" w:rsidRDefault="00556D8F" w:rsidP="00556D8F">
      <w:pPr>
        <w:pStyle w:val="Doc-text2"/>
        <w:rPr>
          <w:lang w:val="en-US" w:eastAsia="ko-KR"/>
        </w:rPr>
      </w:pPr>
      <w:r>
        <w:rPr>
          <w:lang w:val="en-US" w:eastAsia="ko-KR"/>
        </w:rPr>
        <w:t>-</w:t>
      </w:r>
      <w:r>
        <w:rPr>
          <w:lang w:val="en-US" w:eastAsia="ko-KR"/>
        </w:rPr>
        <w:tab/>
        <w:t>HW agrees with p2</w:t>
      </w:r>
    </w:p>
    <w:p w:rsidR="00556D8F" w:rsidRDefault="00556D8F" w:rsidP="00556D8F">
      <w:pPr>
        <w:pStyle w:val="Doc-text2"/>
        <w:rPr>
          <w:lang w:val="en-US" w:eastAsia="ko-KR"/>
        </w:rPr>
      </w:pPr>
      <w:r>
        <w:rPr>
          <w:lang w:val="en-US" w:eastAsia="ko-KR"/>
        </w:rPr>
        <w:t>-</w:t>
      </w:r>
      <w:r>
        <w:rPr>
          <w:lang w:val="en-US" w:eastAsia="ko-KR"/>
        </w:rPr>
        <w:tab/>
        <w:t xml:space="preserve">Nokia agrees there is an issue but thinks we can address this in a different way (as in </w:t>
      </w:r>
      <w:r w:rsidR="00F16025">
        <w:rPr>
          <w:lang w:val="en-US" w:eastAsia="ko-KR"/>
        </w:rPr>
        <w:t xml:space="preserve">p2 in </w:t>
      </w:r>
      <w:r>
        <w:rPr>
          <w:lang w:val="en-US" w:eastAsia="ko-KR"/>
        </w:rPr>
        <w:t>HW</w:t>
      </w:r>
      <w:r w:rsidR="00F16025">
        <w:rPr>
          <w:lang w:val="en-US" w:eastAsia="ko-KR"/>
        </w:rPr>
        <w:t xml:space="preserve"> contribut</w:t>
      </w:r>
      <w:r>
        <w:rPr>
          <w:lang w:val="en-US" w:eastAsia="ko-KR"/>
        </w:rPr>
        <w:t>ion)</w:t>
      </w:r>
    </w:p>
    <w:p w:rsidR="00F16025" w:rsidRDefault="00F16025" w:rsidP="00556D8F">
      <w:pPr>
        <w:pStyle w:val="Doc-text2"/>
        <w:rPr>
          <w:lang w:val="en-US" w:eastAsia="ko-KR"/>
        </w:rPr>
      </w:pPr>
      <w:r>
        <w:rPr>
          <w:lang w:val="en-US" w:eastAsia="ko-KR"/>
        </w:rPr>
        <w:t>-</w:t>
      </w:r>
      <w:r>
        <w:rPr>
          <w:lang w:val="en-US" w:eastAsia="ko-KR"/>
        </w:rPr>
        <w:tab/>
        <w:t>ZTE prefers p2 in this Apple proposal</w:t>
      </w:r>
    </w:p>
    <w:p w:rsidR="00F16025" w:rsidRDefault="00F16025" w:rsidP="00556D8F">
      <w:pPr>
        <w:pStyle w:val="Doc-text2"/>
        <w:rPr>
          <w:lang w:val="en-US" w:eastAsia="ko-KR"/>
        </w:rPr>
      </w:pPr>
      <w:r>
        <w:rPr>
          <w:lang w:val="en-US" w:eastAsia="ko-KR"/>
        </w:rPr>
        <w:t>-</w:t>
      </w:r>
      <w:r>
        <w:rPr>
          <w:lang w:val="en-US" w:eastAsia="ko-KR"/>
        </w:rPr>
        <w:tab/>
        <w:t>Nokia thinks that if we go this way need to clarify this is only for the case when smtc5 is not used</w:t>
      </w:r>
    </w:p>
    <w:p w:rsidR="00F16025" w:rsidRDefault="00F16025" w:rsidP="00556D8F">
      <w:pPr>
        <w:pStyle w:val="Doc-text2"/>
        <w:rPr>
          <w:lang w:val="en-US" w:eastAsia="ko-KR"/>
        </w:rPr>
      </w:pPr>
      <w:r>
        <w:rPr>
          <w:lang w:val="en-US" w:eastAsia="ko-KR"/>
        </w:rPr>
        <w:t>-</w:t>
      </w:r>
      <w:r>
        <w:rPr>
          <w:lang w:val="en-US" w:eastAsia="ko-KR"/>
        </w:rPr>
        <w:tab/>
        <w:t>vivo does not support this and we should keep smtc4 and smtc5 independent</w:t>
      </w:r>
    </w:p>
    <w:p w:rsidR="00F16025" w:rsidRDefault="00F16025" w:rsidP="00F16025">
      <w:pPr>
        <w:pStyle w:val="Agreement"/>
        <w:rPr>
          <w:lang w:val="en-US" w:eastAsia="ko-KR"/>
        </w:rPr>
      </w:pPr>
      <w:r>
        <w:rPr>
          <w:lang w:val="en-US" w:eastAsia="ko-KR"/>
        </w:rPr>
        <w:t xml:space="preserve">We continue working on </w:t>
      </w:r>
      <w:r w:rsidR="001A1F8F">
        <w:rPr>
          <w:lang w:val="en-US" w:eastAsia="ko-KR"/>
        </w:rPr>
        <w:t>H256 instead (</w:t>
      </w:r>
      <w:r>
        <w:rPr>
          <w:lang w:val="en-US" w:eastAsia="ko-KR"/>
        </w:rPr>
        <w:t xml:space="preserve">p2 in </w:t>
      </w:r>
      <w:r w:rsidR="001A1F8F" w:rsidRPr="001A1F8F">
        <w:t>R2-2508282</w:t>
      </w:r>
      <w:r w:rsidR="001A1F8F">
        <w:t>)</w:t>
      </w:r>
    </w:p>
    <w:p w:rsidR="00F16025" w:rsidRDefault="00F16025" w:rsidP="00556D8F">
      <w:pPr>
        <w:pStyle w:val="Doc-text2"/>
        <w:rPr>
          <w:lang w:val="en-US" w:eastAsia="ko-KR"/>
        </w:rPr>
      </w:pPr>
    </w:p>
    <w:p w:rsidR="009430B8" w:rsidRDefault="009430B8" w:rsidP="009430B8">
      <w:pPr>
        <w:pStyle w:val="Comments"/>
        <w:rPr>
          <w:lang w:val="en-US" w:eastAsia="ko-KR"/>
        </w:rPr>
      </w:pPr>
    </w:p>
    <w:p w:rsidR="009430B8" w:rsidRPr="00C73659" w:rsidRDefault="00C73659" w:rsidP="00C73659">
      <w:pPr>
        <w:pStyle w:val="Doc-title"/>
      </w:pPr>
      <w:hyperlink r:id="rId52" w:tooltip="C:Data3GPPExtractsR2-2508289 Remaining issues on Downlink coverage enhancements.docx" w:history="1">
        <w:r w:rsidRPr="003F732B">
          <w:rPr>
            <w:rStyle w:val="Hyperlink"/>
          </w:rPr>
          <w:t>R2-2508289</w:t>
        </w:r>
      </w:hyperlink>
      <w:r>
        <w:tab/>
        <w:t>Remaining issues on Downlink coverage enhancements</w:t>
      </w:r>
      <w:r>
        <w:tab/>
        <w:t>Nokia, Nokia Shanghai Bell</w:t>
      </w:r>
      <w:r>
        <w:tab/>
        <w:t>discussion</w:t>
      </w:r>
      <w:r>
        <w:tab/>
        <w:t>NR_NTN_Ph3-Core</w:t>
      </w:r>
    </w:p>
    <w:p w:rsidR="009430B8" w:rsidRPr="009430B8" w:rsidRDefault="009430B8" w:rsidP="009430B8">
      <w:pPr>
        <w:pStyle w:val="Comments"/>
        <w:rPr>
          <w:lang w:val="en-US" w:eastAsia="ko-KR"/>
        </w:rPr>
      </w:pPr>
      <w:r w:rsidRPr="009430B8">
        <w:rPr>
          <w:lang w:val="en-US" w:eastAsia="ko-KR"/>
        </w:rPr>
        <w:t xml:space="preserve">Observation 1: Both a legacy UE, and a UE not supporting the configuration of smtc5 nor refLocList-r19, relies only on SMTC and smtc4 for the measurement configuration. </w:t>
      </w:r>
    </w:p>
    <w:p w:rsidR="009430B8" w:rsidRDefault="009430B8" w:rsidP="009430B8">
      <w:pPr>
        <w:pStyle w:val="Comments"/>
        <w:rPr>
          <w:lang w:val="en-US" w:eastAsia="ko-KR"/>
        </w:rPr>
      </w:pPr>
      <w:r w:rsidRPr="009430B8">
        <w:rPr>
          <w:lang w:val="en-US" w:eastAsia="ko-KR"/>
        </w:rPr>
        <w:t>Proposal 1: [A200] To not support issue A200.</w:t>
      </w:r>
    </w:p>
    <w:p w:rsidR="009430B8" w:rsidRDefault="009430B8" w:rsidP="009430B8">
      <w:pPr>
        <w:pStyle w:val="Comments"/>
        <w:rPr>
          <w:lang w:val="en-US" w:eastAsia="ko-KR"/>
        </w:rPr>
      </w:pPr>
    </w:p>
    <w:p w:rsidR="00C73659" w:rsidRPr="00C73659" w:rsidRDefault="00C73659" w:rsidP="00C73659">
      <w:pPr>
        <w:pStyle w:val="Doc-title"/>
      </w:pPr>
      <w:hyperlink r:id="rId53" w:tooltip="C:Data3GPPExtractsR2-2508549_NTN_smtc.docx" w:history="1">
        <w:r w:rsidRPr="003F732B">
          <w:rPr>
            <w:rStyle w:val="Hyperlink"/>
          </w:rPr>
          <w:t>R2-2508549</w:t>
        </w:r>
      </w:hyperlink>
      <w:r>
        <w:tab/>
        <w:t>Serving cell SMTC and Reference location in System Information</w:t>
      </w:r>
      <w:r>
        <w:tab/>
        <w:t>ITRI</w:t>
      </w:r>
      <w:r>
        <w:tab/>
        <w:t>discussion</w:t>
      </w:r>
      <w:r>
        <w:tab/>
        <w:t>NR_NTN_Ph3-Core</w:t>
      </w:r>
    </w:p>
    <w:p w:rsidR="00C73659" w:rsidRPr="00C73659" w:rsidRDefault="00C73659" w:rsidP="00C73659">
      <w:pPr>
        <w:pStyle w:val="Comments"/>
        <w:rPr>
          <w:lang w:val="en-US" w:eastAsia="ko-KR"/>
        </w:rPr>
      </w:pPr>
      <w:r w:rsidRPr="00C73659">
        <w:rPr>
          <w:lang w:val="en-US" w:eastAsia="ko-KR"/>
        </w:rPr>
        <w:t xml:space="preserve">Observation 1: Only when smtc5list is included in SIB2, a NTN UE capable of DL_CE would perform location-based SMTC selection. </w:t>
      </w:r>
    </w:p>
    <w:p w:rsidR="00C73659" w:rsidRPr="00C73659" w:rsidRDefault="00C73659" w:rsidP="00C73659">
      <w:pPr>
        <w:pStyle w:val="Comments"/>
        <w:rPr>
          <w:lang w:val="en-US" w:eastAsia="ko-KR"/>
        </w:rPr>
      </w:pPr>
      <w:r w:rsidRPr="00C73659">
        <w:rPr>
          <w:lang w:val="en-US" w:eastAsia="ko-KR"/>
        </w:rPr>
        <w:t>Observation 2: Each entry of smtc5list is associated with a reference location in the refLocList-r19 that could support location-based SMTC selection.</w:t>
      </w:r>
    </w:p>
    <w:p w:rsidR="00C73659" w:rsidRPr="00C73659" w:rsidRDefault="00C73659" w:rsidP="00C73659">
      <w:pPr>
        <w:pStyle w:val="Comments"/>
        <w:rPr>
          <w:lang w:val="en-US" w:eastAsia="ko-KR"/>
        </w:rPr>
      </w:pPr>
      <w:r w:rsidRPr="00C73659">
        <w:rPr>
          <w:lang w:val="en-US" w:eastAsia="ko-KR"/>
        </w:rPr>
        <w:t>Observation 3: The current field description is not clear whether the smtc in SIB2 is used for the measurements of the serving cell. It is not clear whether and how a UE could take account of smtc in SIB2 for location-based SMTC selection.</w:t>
      </w:r>
    </w:p>
    <w:p w:rsidR="00C73659" w:rsidRPr="00C73659" w:rsidRDefault="00C73659" w:rsidP="00C73659">
      <w:pPr>
        <w:pStyle w:val="Comments"/>
        <w:rPr>
          <w:lang w:val="en-US" w:eastAsia="ko-KR"/>
        </w:rPr>
      </w:pPr>
      <w:r w:rsidRPr="00C73659">
        <w:rPr>
          <w:lang w:val="en-US" w:eastAsia="ko-KR"/>
        </w:rPr>
        <w:t>Observation 4: UE can base on smtc in SIB2 to adjust the offset values associated with the PCIs in ntn-NeighCellConfigList and in the entries of smtc4list and smtc5list. It is feasible to consider that the smtc in SIB2 is configured based on the ntn-Config associated with the serving cell.</w:t>
      </w:r>
    </w:p>
    <w:p w:rsidR="00C73659" w:rsidRDefault="00C73659" w:rsidP="00C73659">
      <w:pPr>
        <w:pStyle w:val="Comments"/>
        <w:rPr>
          <w:lang w:val="en-US" w:eastAsia="ko-KR"/>
        </w:rPr>
      </w:pPr>
      <w:r w:rsidRPr="00C73659">
        <w:rPr>
          <w:lang w:val="en-US" w:eastAsia="ko-KR"/>
        </w:rPr>
        <w:t>Proposal 1: For NTN, it is proposed to associate smtc in SIB2 with the reference location of the serving cell.</w:t>
      </w:r>
    </w:p>
    <w:p w:rsidR="00C73659" w:rsidRDefault="00C73659" w:rsidP="009430B8">
      <w:pPr>
        <w:pStyle w:val="Comments"/>
        <w:rPr>
          <w:lang w:val="en-US" w:eastAsia="ko-KR"/>
        </w:rPr>
      </w:pPr>
    </w:p>
    <w:p w:rsidR="00C73659" w:rsidRDefault="00986A03" w:rsidP="009430B8">
      <w:pPr>
        <w:pStyle w:val="Comments"/>
        <w:rPr>
          <w:lang w:val="en-US" w:eastAsia="ko-KR"/>
        </w:rPr>
      </w:pPr>
      <w:r>
        <w:rPr>
          <w:lang w:val="en-US" w:eastAsia="ko-KR"/>
        </w:rPr>
        <w:t xml:space="preserve">[H251] </w:t>
      </w:r>
      <w:r w:rsidRPr="00986A03">
        <w:rPr>
          <w:lang w:val="en-US" w:eastAsia="ko-KR"/>
        </w:rPr>
        <w:t>Neighbour cell propagation delay for SMTC5</w:t>
      </w:r>
    </w:p>
    <w:p w:rsidR="00986A03" w:rsidRDefault="00986A03" w:rsidP="00986A03">
      <w:pPr>
        <w:pStyle w:val="Doc-title"/>
      </w:pPr>
      <w:hyperlink r:id="rId54" w:tooltip="C:Data3GPPExtractsR2-2508036 [H251][A200][E056] Remaining Issues on SMTC Enhancements.docx" w:history="1">
        <w:r w:rsidRPr="003F732B">
          <w:rPr>
            <w:rStyle w:val="Hyperlink"/>
          </w:rPr>
          <w:t>R2-</w:t>
        </w:r>
        <w:r w:rsidRPr="003F732B">
          <w:rPr>
            <w:rStyle w:val="Hyperlink"/>
          </w:rPr>
          <w:t>2</w:t>
        </w:r>
        <w:r w:rsidRPr="003F732B">
          <w:rPr>
            <w:rStyle w:val="Hyperlink"/>
          </w:rPr>
          <w:t>508036</w:t>
        </w:r>
      </w:hyperlink>
      <w:r>
        <w:tab/>
        <w:t>[H251][A200] Remaining Issues on SMTC Enhancements</w:t>
      </w:r>
      <w:r>
        <w:tab/>
        <w:t>vivo</w:t>
      </w:r>
      <w:r>
        <w:tab/>
        <w:t>discussion</w:t>
      </w:r>
      <w:r>
        <w:tab/>
        <w:t>Rel-19</w:t>
      </w:r>
      <w:r>
        <w:tab/>
        <w:t>NR_NTN_Ph3-Core</w:t>
      </w:r>
    </w:p>
    <w:p w:rsidR="00986A03" w:rsidRDefault="00986A03" w:rsidP="009430B8">
      <w:pPr>
        <w:pStyle w:val="Comments"/>
        <w:rPr>
          <w:lang w:val="en-US" w:eastAsia="ko-KR"/>
        </w:rPr>
      </w:pPr>
      <w:r w:rsidRPr="00986A03">
        <w:rPr>
          <w:lang w:val="en-US" w:eastAsia="ko-KR"/>
        </w:rPr>
        <w:t>Proposal 3: (RIL-[H251]) RAN2 to confirm that no spec change is required for NTN UE’s behaviour of offset adjustment of the R15 SMTC, when smtc5list is configured.</w:t>
      </w:r>
    </w:p>
    <w:p w:rsidR="00F078AE" w:rsidRDefault="00F078AE" w:rsidP="00F078AE">
      <w:pPr>
        <w:pStyle w:val="Agreement"/>
        <w:rPr>
          <w:lang w:val="en-US" w:eastAsia="ko-KR"/>
        </w:rPr>
      </w:pPr>
      <w:r>
        <w:rPr>
          <w:lang w:val="en-US" w:eastAsia="ko-KR"/>
        </w:rPr>
        <w:t>H251 is Rejected</w:t>
      </w:r>
    </w:p>
    <w:p w:rsidR="00986A03" w:rsidRDefault="00986A03" w:rsidP="009430B8">
      <w:pPr>
        <w:pStyle w:val="Comments"/>
        <w:rPr>
          <w:lang w:val="en-US" w:eastAsia="ko-KR"/>
        </w:rPr>
      </w:pPr>
    </w:p>
    <w:p w:rsidR="00986A03" w:rsidRPr="00986A03" w:rsidRDefault="00986A03" w:rsidP="00986A03">
      <w:pPr>
        <w:pStyle w:val="Doc-title"/>
      </w:pPr>
      <w:hyperlink r:id="rId55" w:tooltip="C:Data3GPPExtractsR2-2508909 Discussion on RILs related to SMTC.doc" w:history="1">
        <w:r w:rsidRPr="003F732B">
          <w:rPr>
            <w:rStyle w:val="Hyperlink"/>
          </w:rPr>
          <w:t>R2-2508909</w:t>
        </w:r>
      </w:hyperlink>
      <w:r>
        <w:tab/>
        <w:t>Discussion on RILs related to SMTC enhancements</w:t>
      </w:r>
      <w:r>
        <w:tab/>
        <w:t>ZTE Corporation,  Sanechips</w:t>
      </w:r>
      <w:r>
        <w:tab/>
        <w:t>discussion</w:t>
      </w:r>
      <w:r>
        <w:tab/>
        <w:t>Rel-19</w:t>
      </w:r>
      <w:r>
        <w:tab/>
        <w:t>NR_NTN_Ph3-Core</w:t>
      </w:r>
    </w:p>
    <w:p w:rsidR="00986A03" w:rsidRPr="00986A03" w:rsidRDefault="00986A03" w:rsidP="00986A03">
      <w:pPr>
        <w:pStyle w:val="Comments"/>
        <w:rPr>
          <w:lang w:val="en-US" w:eastAsia="ko-KR"/>
        </w:rPr>
      </w:pPr>
      <w:r w:rsidRPr="00986A03">
        <w:rPr>
          <w:lang w:val="en-US" w:eastAsia="ko-KR"/>
        </w:rPr>
        <w:t>Observation 4: H251 is not needed when A200 is agreed otherwise it is needed to clarify UE behavior.</w:t>
      </w:r>
    </w:p>
    <w:p w:rsidR="00986A03" w:rsidRDefault="00986A03" w:rsidP="00986A03">
      <w:pPr>
        <w:pStyle w:val="Comments"/>
        <w:rPr>
          <w:lang w:val="en-US" w:eastAsia="ko-KR"/>
        </w:rPr>
      </w:pPr>
      <w:r w:rsidRPr="00986A03">
        <w:rPr>
          <w:lang w:val="en-US" w:eastAsia="ko-KR"/>
        </w:rPr>
        <w:t>Proposal 2: Postpone the discussion on H251 until concluding on A200.</w:t>
      </w:r>
    </w:p>
    <w:p w:rsidR="00986A03" w:rsidRDefault="00986A03" w:rsidP="009430B8">
      <w:pPr>
        <w:pStyle w:val="Comments"/>
        <w:rPr>
          <w:lang w:val="en-US" w:eastAsia="ko-KR"/>
        </w:rPr>
      </w:pPr>
    </w:p>
    <w:p w:rsidR="00986A03" w:rsidRDefault="00986A03" w:rsidP="009430B8">
      <w:pPr>
        <w:pStyle w:val="Comments"/>
        <w:rPr>
          <w:lang w:val="en-US" w:eastAsia="ko-KR"/>
        </w:rPr>
      </w:pPr>
      <w:r>
        <w:rPr>
          <w:lang w:val="en-US" w:eastAsia="ko-KR"/>
        </w:rPr>
        <w:t>[E056]</w:t>
      </w:r>
      <w:r w:rsidR="004E19DE">
        <w:rPr>
          <w:lang w:val="en-US" w:eastAsia="ko-KR"/>
        </w:rPr>
        <w:t xml:space="preserve"> </w:t>
      </w:r>
      <w:r w:rsidR="004E19DE" w:rsidRPr="004E19DE">
        <w:rPr>
          <w:lang w:val="en-US" w:eastAsia="ko-KR"/>
        </w:rPr>
        <w:t>SMTC enhancement for inter-frequency</w:t>
      </w:r>
    </w:p>
    <w:p w:rsidR="00196B94" w:rsidRPr="00196B94" w:rsidRDefault="00196B94" w:rsidP="00196B94">
      <w:pPr>
        <w:pStyle w:val="Doc-title"/>
      </w:pPr>
      <w:hyperlink r:id="rId56" w:tooltip="C:Data3GPPExtractsR2-2509141 - [RIL E056] SMTC enhancements for inter-frequency but smart.docx" w:history="1">
        <w:r w:rsidRPr="003F732B">
          <w:rPr>
            <w:rStyle w:val="Hyperlink"/>
          </w:rPr>
          <w:t>R2-2</w:t>
        </w:r>
        <w:r w:rsidRPr="003F732B">
          <w:rPr>
            <w:rStyle w:val="Hyperlink"/>
          </w:rPr>
          <w:t>5</w:t>
        </w:r>
        <w:r w:rsidRPr="003F732B">
          <w:rPr>
            <w:rStyle w:val="Hyperlink"/>
          </w:rPr>
          <w:t>09141</w:t>
        </w:r>
      </w:hyperlink>
      <w:r>
        <w:tab/>
        <w:t>[RIL E056] SMTC enhancements for inter-frequency, but smart</w:t>
      </w:r>
      <w:r>
        <w:tab/>
        <w:t>Ericsson</w:t>
      </w:r>
      <w:r>
        <w:tab/>
        <w:t>discussion</w:t>
      </w:r>
      <w:r>
        <w:tab/>
        <w:t>Rel-19</w:t>
      </w:r>
      <w:r>
        <w:tab/>
        <w:t>NR_NTN_Ph3-Core</w:t>
      </w:r>
    </w:p>
    <w:p w:rsidR="00196B94" w:rsidRDefault="00196B94" w:rsidP="00196B94">
      <w:pPr>
        <w:pStyle w:val="Comments"/>
        <w:rPr>
          <w:lang w:val="en-US" w:eastAsia="ko-KR"/>
        </w:rPr>
      </w:pPr>
      <w:r w:rsidRPr="00196B94">
        <w:rPr>
          <w:lang w:val="en-US" w:eastAsia="ko-KR"/>
        </w:rPr>
        <w:t>Proposal 1</w:t>
      </w:r>
      <w:r w:rsidRPr="00196B94">
        <w:rPr>
          <w:lang w:val="en-US" w:eastAsia="ko-KR"/>
        </w:rPr>
        <w:tab/>
        <w:t>A set of reference locations can be associated with multiple frequencies, e.g., SMTCs for multiple frequencies.</w:t>
      </w:r>
    </w:p>
    <w:p w:rsidR="00F078AE" w:rsidRDefault="00F078AE" w:rsidP="00F078AE">
      <w:pPr>
        <w:pStyle w:val="Doc-text2"/>
        <w:rPr>
          <w:lang w:val="en-US" w:eastAsia="ko-KR"/>
        </w:rPr>
      </w:pPr>
      <w:r>
        <w:rPr>
          <w:lang w:val="en-US" w:eastAsia="ko-KR"/>
        </w:rPr>
        <w:t>-</w:t>
      </w:r>
      <w:r>
        <w:rPr>
          <w:lang w:val="en-US" w:eastAsia="ko-KR"/>
        </w:rPr>
        <w:tab/>
        <w:t>QC supports this for connected mode</w:t>
      </w:r>
    </w:p>
    <w:p w:rsidR="00F078AE" w:rsidRDefault="00F078AE" w:rsidP="00F078AE">
      <w:pPr>
        <w:pStyle w:val="Doc-text2"/>
        <w:rPr>
          <w:lang w:val="en-US" w:eastAsia="ko-KR"/>
        </w:rPr>
      </w:pPr>
      <w:r>
        <w:rPr>
          <w:lang w:val="en-US" w:eastAsia="ko-KR"/>
        </w:rPr>
        <w:t>-</w:t>
      </w:r>
      <w:r>
        <w:rPr>
          <w:lang w:val="en-US" w:eastAsia="ko-KR"/>
        </w:rPr>
        <w:tab/>
        <w:t>CATT thinks this could be ok for Connected mode but would like to keep the existing approach for Idle</w:t>
      </w:r>
    </w:p>
    <w:p w:rsidR="00F078AE" w:rsidRDefault="00F078AE" w:rsidP="00F078AE">
      <w:pPr>
        <w:pStyle w:val="Doc-text2"/>
        <w:rPr>
          <w:lang w:val="en-US" w:eastAsia="ko-KR"/>
        </w:rPr>
      </w:pPr>
      <w:r>
        <w:rPr>
          <w:lang w:val="en-US" w:eastAsia="ko-KR"/>
        </w:rPr>
        <w:t>-</w:t>
      </w:r>
      <w:r>
        <w:rPr>
          <w:lang w:val="en-US" w:eastAsia="ko-KR"/>
        </w:rPr>
        <w:tab/>
        <w:t>Samsung also supports p1</w:t>
      </w:r>
    </w:p>
    <w:p w:rsidR="00F078AE" w:rsidRDefault="00F078AE" w:rsidP="00F078AE">
      <w:pPr>
        <w:pStyle w:val="Doc-text2"/>
        <w:rPr>
          <w:lang w:val="en-US" w:eastAsia="ko-KR"/>
        </w:rPr>
      </w:pPr>
      <w:r>
        <w:rPr>
          <w:lang w:val="en-US" w:eastAsia="ko-KR"/>
        </w:rPr>
        <w:t>-</w:t>
      </w:r>
      <w:r>
        <w:rPr>
          <w:lang w:val="en-US" w:eastAsia="ko-KR"/>
        </w:rPr>
        <w:tab/>
        <w:t xml:space="preserve">HW and ZTE are not sure about the impacts of this proposal </w:t>
      </w:r>
    </w:p>
    <w:p w:rsidR="004C68E5" w:rsidRPr="003546EC" w:rsidRDefault="004C68E5" w:rsidP="003546EC">
      <w:pPr>
        <w:pStyle w:val="Agreement"/>
        <w:rPr>
          <w:lang w:val="en-US" w:eastAsia="ko-KR"/>
        </w:rPr>
      </w:pPr>
      <w:r>
        <w:rPr>
          <w:lang w:val="en-US" w:eastAsia="ko-KR"/>
        </w:rPr>
        <w:t xml:space="preserve">Continue in offline 301 </w:t>
      </w:r>
    </w:p>
    <w:p w:rsidR="004C68E5" w:rsidRPr="004C68E5" w:rsidRDefault="004C68E5" w:rsidP="004C68E5">
      <w:pPr>
        <w:pStyle w:val="Doc-text2"/>
        <w:rPr>
          <w:lang w:val="en-US" w:eastAsia="ko-KR"/>
        </w:rPr>
      </w:pPr>
    </w:p>
    <w:p w:rsidR="00196B94" w:rsidRPr="00196B94" w:rsidRDefault="00196B94" w:rsidP="00196B94">
      <w:pPr>
        <w:pStyle w:val="Comments"/>
        <w:rPr>
          <w:lang w:val="en-US" w:eastAsia="ko-KR"/>
        </w:rPr>
      </w:pPr>
      <w:r w:rsidRPr="00196B94">
        <w:rPr>
          <w:lang w:val="en-US" w:eastAsia="ko-KR"/>
        </w:rPr>
        <w:t>Proposal 2</w:t>
      </w:r>
      <w:r w:rsidRPr="00196B94">
        <w:rPr>
          <w:lang w:val="en-US" w:eastAsia="ko-KR"/>
        </w:rPr>
        <w:tab/>
        <w:t>A common (frequency-independent) set of reference locations is defined in SIB19.</w:t>
      </w:r>
    </w:p>
    <w:p w:rsidR="00196B94" w:rsidRPr="00196B94" w:rsidRDefault="00196B94" w:rsidP="00196B94">
      <w:pPr>
        <w:pStyle w:val="Comments"/>
        <w:rPr>
          <w:lang w:val="en-US" w:eastAsia="ko-KR"/>
        </w:rPr>
      </w:pPr>
      <w:r w:rsidRPr="00196B94">
        <w:rPr>
          <w:lang w:val="en-US" w:eastAsia="ko-KR"/>
        </w:rPr>
        <w:lastRenderedPageBreak/>
        <w:t>Proposal 3</w:t>
      </w:r>
      <w:r w:rsidRPr="00196B94">
        <w:rPr>
          <w:lang w:val="en-US" w:eastAsia="ko-KR"/>
        </w:rPr>
        <w:tab/>
        <w:t>For each frequency, the reference locations in the common set of reference locations are associated with entries of smtc5list (of that frequency) via a bitmap in SIB2 or SIB4.</w:t>
      </w:r>
    </w:p>
    <w:p w:rsidR="00196B94" w:rsidRPr="00196B94" w:rsidRDefault="00196B94" w:rsidP="00196B94">
      <w:pPr>
        <w:pStyle w:val="Comments"/>
        <w:rPr>
          <w:lang w:val="en-US" w:eastAsia="ko-KR"/>
        </w:rPr>
      </w:pPr>
      <w:r w:rsidRPr="00196B94">
        <w:rPr>
          <w:lang w:val="en-US" w:eastAsia="ko-KR"/>
        </w:rPr>
        <w:t>Proposal 4</w:t>
      </w:r>
      <w:r w:rsidRPr="00196B94">
        <w:rPr>
          <w:lang w:val="en-US" w:eastAsia="ko-KR"/>
        </w:rPr>
        <w:tab/>
        <w:t>If the bitmap for reference location mapping is absent for a certain frequency, all reference locations in refLocList-r19 are associated with SMTCs (entries in the smtc5list) of that frequency, in the same/respective order.</w:t>
      </w:r>
    </w:p>
    <w:p w:rsidR="00196B94" w:rsidRDefault="00196B94" w:rsidP="00196B94">
      <w:pPr>
        <w:pStyle w:val="Comments"/>
        <w:rPr>
          <w:lang w:val="en-US" w:eastAsia="ko-KR"/>
        </w:rPr>
      </w:pPr>
      <w:r w:rsidRPr="00196B94">
        <w:rPr>
          <w:lang w:val="en-US" w:eastAsia="ko-KR"/>
        </w:rPr>
        <w:t>Proposal 5</w:t>
      </w:r>
      <w:r w:rsidRPr="00196B94">
        <w:rPr>
          <w:lang w:val="en-US" w:eastAsia="ko-KR"/>
        </w:rPr>
        <w:tab/>
        <w:t>Use the TP in the Annex as baseline for the CR implementation.</w:t>
      </w:r>
    </w:p>
    <w:p w:rsidR="00196B94" w:rsidRDefault="00196B94" w:rsidP="009430B8">
      <w:pPr>
        <w:pStyle w:val="Comments"/>
        <w:rPr>
          <w:lang w:val="en-US" w:eastAsia="ko-KR"/>
        </w:rPr>
      </w:pPr>
    </w:p>
    <w:p w:rsidR="007C4C40" w:rsidRPr="007C4C40" w:rsidRDefault="007C4C40" w:rsidP="007C4C40">
      <w:pPr>
        <w:pStyle w:val="Doc-title"/>
      </w:pPr>
      <w:hyperlink r:id="rId57" w:tooltip="C:Data3GPPExtractsR2-2508036 [H251][A200][E056] Remaining Issues on SMTC Enhancements.docx" w:history="1">
        <w:r w:rsidRPr="003F732B">
          <w:rPr>
            <w:rStyle w:val="Hyperlink"/>
          </w:rPr>
          <w:t>R2-2508036</w:t>
        </w:r>
      </w:hyperlink>
      <w:r>
        <w:tab/>
        <w:t>[H251][A200] Remaining Issues on SMTC Enhancements</w:t>
      </w:r>
      <w:r>
        <w:tab/>
        <w:t>vivo</w:t>
      </w:r>
      <w:r>
        <w:tab/>
        <w:t>discussion</w:t>
      </w:r>
      <w:r>
        <w:tab/>
        <w:t>Rel-19</w:t>
      </w:r>
      <w:r>
        <w:tab/>
        <w:t>NR_NTN_Ph3-Core</w:t>
      </w:r>
    </w:p>
    <w:p w:rsidR="007C4C40" w:rsidRDefault="007C4C40" w:rsidP="009430B8">
      <w:pPr>
        <w:pStyle w:val="Comments"/>
        <w:rPr>
          <w:lang w:val="en-US" w:eastAsia="ko-KR"/>
        </w:rPr>
      </w:pPr>
      <w:r w:rsidRPr="007C4C40">
        <w:rPr>
          <w:lang w:val="en-US" w:eastAsia="ko-KR"/>
        </w:rPr>
        <w:t>Proposal 4: (RIL-[E056]) RAN2 retains the current CR implementation for assisted SMTC and measurement gap configuration for inter-frequency.</w:t>
      </w:r>
    </w:p>
    <w:p w:rsidR="007C4C40" w:rsidRDefault="007C4C40" w:rsidP="009430B8">
      <w:pPr>
        <w:pStyle w:val="Comments"/>
        <w:rPr>
          <w:lang w:val="en-US" w:eastAsia="ko-KR"/>
        </w:rPr>
      </w:pPr>
    </w:p>
    <w:p w:rsidR="007C4C40" w:rsidRDefault="007C4C40" w:rsidP="007C4C40">
      <w:pPr>
        <w:pStyle w:val="Doc-title"/>
      </w:pPr>
      <w:hyperlink r:id="rId58" w:tooltip="C:Data3GPPExtractsR2-2508157.docx" w:history="1">
        <w:r w:rsidRPr="003F732B">
          <w:rPr>
            <w:rStyle w:val="Hyperlink"/>
          </w:rPr>
          <w:t>R2-</w:t>
        </w:r>
        <w:r w:rsidRPr="003F732B">
          <w:rPr>
            <w:rStyle w:val="Hyperlink"/>
          </w:rPr>
          <w:t>2</w:t>
        </w:r>
        <w:r w:rsidRPr="003F732B">
          <w:rPr>
            <w:rStyle w:val="Hyperlink"/>
          </w:rPr>
          <w:t>508157</w:t>
        </w:r>
      </w:hyperlink>
      <w:r>
        <w:tab/>
        <w:t>Discussion on SMTC enhancements of inter-frequency</w:t>
      </w:r>
      <w:r>
        <w:tab/>
        <w:t>CATT</w:t>
      </w:r>
      <w:r>
        <w:tab/>
        <w:t>discussion</w:t>
      </w:r>
      <w:r>
        <w:tab/>
        <w:t>Rel-19</w:t>
      </w:r>
      <w:r>
        <w:tab/>
        <w:t>NR_NTN_Ph3-Core</w:t>
      </w:r>
    </w:p>
    <w:p w:rsidR="007C4C40" w:rsidRPr="007C4C40" w:rsidRDefault="007C4C40" w:rsidP="007C4C40">
      <w:pPr>
        <w:pStyle w:val="Comments"/>
        <w:rPr>
          <w:rFonts w:hint="eastAsia"/>
          <w:lang w:val="en-US" w:eastAsia="ko-KR"/>
        </w:rPr>
      </w:pPr>
      <w:r w:rsidRPr="007C4C40">
        <w:rPr>
          <w:rFonts w:hint="eastAsia"/>
          <w:lang w:val="en-US" w:eastAsia="ko-KR"/>
        </w:rPr>
        <w:t>Proposal 1</w:t>
      </w:r>
      <w:r w:rsidRPr="007C4C40">
        <w:rPr>
          <w:rFonts w:hint="eastAsia"/>
          <w:lang w:val="en-US" w:eastAsia="ko-KR"/>
        </w:rPr>
        <w:t>：</w:t>
      </w:r>
      <w:r w:rsidRPr="007C4C40">
        <w:rPr>
          <w:rFonts w:hint="eastAsia"/>
          <w:lang w:val="en-US" w:eastAsia="ko-KR"/>
        </w:rPr>
        <w:t>For UE-assisted SMTC configuration in RRC_CONNECTED state, per frequency reference locations configuration and per frequency closest reference locations reporting are not supported, i.e., frequency is not differentiated in these procedures.</w:t>
      </w:r>
    </w:p>
    <w:p w:rsidR="007C4C40" w:rsidRPr="007C4C40" w:rsidRDefault="007C4C40" w:rsidP="007C4C40">
      <w:pPr>
        <w:pStyle w:val="Comments"/>
        <w:rPr>
          <w:lang w:val="en-US" w:eastAsia="ko-KR"/>
        </w:rPr>
      </w:pPr>
      <w:r w:rsidRPr="007C4C40">
        <w:rPr>
          <w:lang w:val="en-US" w:eastAsia="ko-KR"/>
        </w:rPr>
        <w:t>Proposal 2: If Proposal 1 is agreed, change the field description of refLocList as following:</w:t>
      </w:r>
    </w:p>
    <w:p w:rsidR="007C4C40" w:rsidRPr="007C4C40" w:rsidRDefault="007C4C40" w:rsidP="007C4C40">
      <w:pPr>
        <w:pStyle w:val="Comments"/>
        <w:rPr>
          <w:lang w:val="en-US" w:eastAsia="ko-KR"/>
        </w:rPr>
      </w:pPr>
      <w:r w:rsidRPr="007C4C40">
        <w:rPr>
          <w:lang w:val="en-US" w:eastAsia="ko-KR"/>
        </w:rPr>
        <w:t>refLocList</w:t>
      </w:r>
    </w:p>
    <w:p w:rsidR="00986A03" w:rsidRDefault="007C4C40" w:rsidP="007C4C40">
      <w:pPr>
        <w:pStyle w:val="Comments"/>
        <w:rPr>
          <w:lang w:val="en-US" w:eastAsia="ko-KR"/>
        </w:rPr>
      </w:pPr>
      <w:r w:rsidRPr="007C4C40">
        <w:rPr>
          <w:lang w:val="en-US" w:eastAsia="ko-KR"/>
        </w:rPr>
        <w:t xml:space="preserve">A list of reference locations for assisted SMTC and measurement gap configuration in RRC_CONNECTED state. </w:t>
      </w:r>
      <w:r w:rsidRPr="007C4C40">
        <w:rPr>
          <w:strike/>
          <w:lang w:val="en-US" w:eastAsia="ko-KR"/>
        </w:rPr>
        <w:t>When this field is absent in intraFreqConfig, the UE shall use the refLocList associated to smtc5list provided in SIB2, if available. When this field is absent in an entry within interFreqConfigList, the UE shall use the refLocList associated to smtc5list provided in SIB4 for the specific carrierFreq, if available.</w:t>
      </w:r>
      <w:r>
        <w:rPr>
          <w:strike/>
          <w:lang w:val="en-US" w:eastAsia="ko-KR"/>
        </w:rPr>
        <w:t xml:space="preserve"> </w:t>
      </w:r>
      <w:r w:rsidRPr="007C4C40">
        <w:rPr>
          <w:u w:val="single"/>
          <w:lang w:val="en-US" w:eastAsia="ko-KR"/>
        </w:rPr>
        <w:t>When this field is absent and closestLocsToReport is signalled, the UE shall use the refLocList associated to smtc5list provided in SIB2, if available.</w:t>
      </w:r>
    </w:p>
    <w:p w:rsidR="007C4C40" w:rsidRDefault="007C4C40" w:rsidP="009430B8">
      <w:pPr>
        <w:pStyle w:val="Comments"/>
        <w:rPr>
          <w:lang w:val="en-US" w:eastAsia="ko-KR"/>
        </w:rPr>
      </w:pPr>
    </w:p>
    <w:p w:rsidR="007C4C40" w:rsidRDefault="007C4C40" w:rsidP="007C4C40">
      <w:pPr>
        <w:pStyle w:val="Doc-title"/>
      </w:pPr>
      <w:hyperlink r:id="rId59" w:tooltip="C:Data3GPPExtractsR2-2508493 RRC corrections for SMTC enahancement.docx" w:history="1">
        <w:r w:rsidRPr="003F732B">
          <w:rPr>
            <w:rStyle w:val="Hyperlink"/>
          </w:rPr>
          <w:t>R2-25</w:t>
        </w:r>
        <w:r w:rsidRPr="003F732B">
          <w:rPr>
            <w:rStyle w:val="Hyperlink"/>
          </w:rPr>
          <w:t>0</w:t>
        </w:r>
        <w:r w:rsidRPr="003F732B">
          <w:rPr>
            <w:rStyle w:val="Hyperlink"/>
          </w:rPr>
          <w:t>8493</w:t>
        </w:r>
      </w:hyperlink>
      <w:r>
        <w:tab/>
        <w:t>RRC corrections for Rel-19 NR NTN DL-CE</w:t>
      </w:r>
      <w:r>
        <w:tab/>
        <w:t>DENSO CORPORATION</w:t>
      </w:r>
      <w:r>
        <w:tab/>
        <w:t>discussion</w:t>
      </w:r>
      <w:r>
        <w:tab/>
        <w:t>NR_NTN_Ph3-Core</w:t>
      </w:r>
    </w:p>
    <w:p w:rsidR="007C4C40" w:rsidRPr="007C4C40" w:rsidRDefault="007C4C40" w:rsidP="007C4C40">
      <w:pPr>
        <w:pStyle w:val="Comments"/>
        <w:rPr>
          <w:lang w:val="en-US" w:eastAsia="ko-KR"/>
        </w:rPr>
      </w:pPr>
      <w:r w:rsidRPr="007C4C40">
        <w:rPr>
          <w:lang w:val="en-US" w:eastAsia="ko-KR"/>
        </w:rPr>
        <w:t>Proposal 1: The network configures common reference locations across intra- and inter-frequency, and the UE reports closest reference locations independent of frequency.</w:t>
      </w:r>
    </w:p>
    <w:p w:rsidR="007C4C40" w:rsidRDefault="007C4C40" w:rsidP="007C4C40">
      <w:pPr>
        <w:pStyle w:val="Comments"/>
        <w:rPr>
          <w:lang w:val="en-US" w:eastAsia="ko-KR"/>
        </w:rPr>
      </w:pPr>
      <w:r w:rsidRPr="007C4C40">
        <w:rPr>
          <w:lang w:val="en-US" w:eastAsia="ko-KR"/>
        </w:rPr>
        <w:t>Proposal 2: RAN2 will not increase the maximum number of reference locations even if reference locations are configured commonly across intra- and inter-frequency.</w:t>
      </w:r>
    </w:p>
    <w:p w:rsidR="007C4C40" w:rsidRDefault="007C4C40" w:rsidP="009430B8">
      <w:pPr>
        <w:pStyle w:val="Comments"/>
        <w:rPr>
          <w:lang w:val="en-US" w:eastAsia="ko-KR"/>
        </w:rPr>
      </w:pPr>
    </w:p>
    <w:p w:rsidR="00D624CC" w:rsidRPr="00D624CC" w:rsidRDefault="00D624CC" w:rsidP="00D624CC">
      <w:pPr>
        <w:pStyle w:val="Doc-title"/>
      </w:pPr>
      <w:hyperlink r:id="rId60" w:tooltip="C:Data3GPPExtractsR2-2508803 multiple Reference locations.docx" w:history="1">
        <w:r w:rsidRPr="003F732B">
          <w:rPr>
            <w:rStyle w:val="Hyperlink"/>
          </w:rPr>
          <w:t>R2-2508803</w:t>
        </w:r>
      </w:hyperlink>
      <w:r>
        <w:tab/>
        <w:t>Multiple Reference locations reporting</w:t>
      </w:r>
      <w:r>
        <w:tab/>
        <w:t>Qualcomm Incorporated</w:t>
      </w:r>
      <w:r>
        <w:tab/>
        <w:t>discussion</w:t>
      </w:r>
      <w:r>
        <w:tab/>
        <w:t>Rel-19</w:t>
      </w:r>
      <w:r>
        <w:tab/>
        <w:t>NR_NTN_Ph3-Core</w:t>
      </w:r>
    </w:p>
    <w:p w:rsidR="00D624CC" w:rsidRPr="00D624CC" w:rsidRDefault="00D624CC" w:rsidP="00D624CC">
      <w:pPr>
        <w:pStyle w:val="Comments"/>
        <w:rPr>
          <w:lang w:val="en-US" w:eastAsia="ko-KR"/>
        </w:rPr>
      </w:pPr>
      <w:r w:rsidRPr="00D624CC">
        <w:rPr>
          <w:lang w:val="en-US" w:eastAsia="ko-KR"/>
        </w:rPr>
        <w:t>Proposal 1</w:t>
      </w:r>
      <w:r w:rsidRPr="00D624CC">
        <w:rPr>
          <w:lang w:val="en-US" w:eastAsia="ko-KR"/>
        </w:rPr>
        <w:tab/>
        <w:t>If network has no user consent, it requests only one set of 4 closest reference locations from UE regardless of inter or intra-frequency measurement scenarios.</w:t>
      </w:r>
    </w:p>
    <w:p w:rsidR="00D624CC" w:rsidRPr="00D624CC" w:rsidRDefault="00D624CC" w:rsidP="00D624CC">
      <w:pPr>
        <w:pStyle w:val="Comments"/>
        <w:rPr>
          <w:lang w:val="en-US" w:eastAsia="ko-KR"/>
        </w:rPr>
      </w:pPr>
      <w:r w:rsidRPr="00D624CC">
        <w:rPr>
          <w:lang w:val="en-US" w:eastAsia="ko-KR"/>
        </w:rPr>
        <w:t>Proposal 2</w:t>
      </w:r>
      <w:r w:rsidRPr="00D624CC">
        <w:rPr>
          <w:lang w:val="en-US" w:eastAsia="ko-KR"/>
        </w:rPr>
        <w:tab/>
        <w:t>If network has user consent or does not require user consent based on location regulation, the UE reports coarse location information instead of multiple sets of 4 closet reference locations (or instead of 4 closet reference locations per frequency layer). In this case, network can simply include coarse UE location request indication.</w:t>
      </w:r>
    </w:p>
    <w:p w:rsidR="00D624CC" w:rsidRPr="00D624CC" w:rsidRDefault="00D624CC" w:rsidP="00D624CC">
      <w:pPr>
        <w:pStyle w:val="Comments"/>
        <w:rPr>
          <w:lang w:val="en-US" w:eastAsia="ko-KR"/>
        </w:rPr>
      </w:pPr>
      <w:r w:rsidRPr="00D624CC">
        <w:rPr>
          <w:lang w:val="en-US" w:eastAsia="ko-KR"/>
        </w:rPr>
        <w:t>Proposal 3</w:t>
      </w:r>
      <w:r w:rsidRPr="00D624CC">
        <w:rPr>
          <w:lang w:val="en-US" w:eastAsia="ko-KR"/>
        </w:rPr>
        <w:tab/>
        <w:t>Clarify that total number of satellites across intra and inter-frequency measurements at a given time instance does not exceed 4.</w:t>
      </w:r>
    </w:p>
    <w:p w:rsidR="00D624CC" w:rsidRDefault="00D624CC" w:rsidP="009430B8">
      <w:pPr>
        <w:pStyle w:val="Comments"/>
        <w:rPr>
          <w:lang w:val="en-US" w:eastAsia="ko-KR"/>
        </w:rPr>
      </w:pPr>
    </w:p>
    <w:p w:rsidR="004E19DE" w:rsidRDefault="004E19DE" w:rsidP="009430B8">
      <w:pPr>
        <w:pStyle w:val="Comments"/>
        <w:rPr>
          <w:lang w:val="en-US" w:eastAsia="ko-KR"/>
        </w:rPr>
      </w:pPr>
      <w:r>
        <w:rPr>
          <w:lang w:val="en-US" w:eastAsia="ko-KR"/>
        </w:rPr>
        <w:t>[H255][H256]</w:t>
      </w:r>
      <w:r w:rsidRPr="004E19DE">
        <w:rPr>
          <w:lang w:val="en-US" w:eastAsia="ko-KR"/>
        </w:rPr>
        <w:t xml:space="preserve"> clarification on smtc configuration when smtc5list </w:t>
      </w:r>
      <w:r>
        <w:rPr>
          <w:lang w:val="en-US" w:eastAsia="ko-KR"/>
        </w:rPr>
        <w:t>is present</w:t>
      </w:r>
    </w:p>
    <w:p w:rsidR="004E19DE" w:rsidRDefault="004E19DE" w:rsidP="004E19DE">
      <w:pPr>
        <w:pStyle w:val="Doc-title"/>
      </w:pPr>
      <w:hyperlink r:id="rId61" w:tooltip="C:Data3GPPExtractsR2-2508282 [H255][H256][H257][A200] Discussion on remaining RRC issues.docx"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282</w:t>
        </w:r>
      </w:hyperlink>
      <w:r>
        <w:tab/>
        <w:t>[H255][H256][H257][A200] Discussion on remaining RRC issues</w:t>
      </w:r>
      <w:r>
        <w:tab/>
        <w:t>Huawei, HiSilicon</w:t>
      </w:r>
      <w:r>
        <w:tab/>
        <w:t>discussion</w:t>
      </w:r>
      <w:r>
        <w:tab/>
        <w:t>Rel-19</w:t>
      </w:r>
      <w:r>
        <w:tab/>
        <w:t>NR_NTN_Ph3-Core</w:t>
      </w:r>
    </w:p>
    <w:p w:rsidR="004E19DE" w:rsidRDefault="004E19DE" w:rsidP="004E19DE">
      <w:pPr>
        <w:pStyle w:val="Comments"/>
        <w:rPr>
          <w:lang w:val="en-US" w:eastAsia="ko-KR"/>
        </w:rPr>
      </w:pPr>
      <w:r w:rsidRPr="004E19DE">
        <w:rPr>
          <w:lang w:val="en-US" w:eastAsia="ko-KR"/>
        </w:rPr>
        <w:t>Proposal 1: [H255] The total number of SMTCs across smtc4list and smtc5list does not exceed 6. The SMTCs having the same pci-List and offset are considered as a single SMTC regardless of whether periodicity is configured or not (i.e., the SMTC in smtc5list which is not configured with pci-List and offset is considered as the same SMTC with that at the same position in smtc4list). For the configured SMTCs having the same pci-List and offset but different periodicities, R19 UEs will only use the SMTC with the smaller periodicity (i.e., periodicity in smtc5list).</w:t>
      </w:r>
    </w:p>
    <w:p w:rsidR="003546EC" w:rsidRPr="003546EC" w:rsidRDefault="003546EC" w:rsidP="004E19DE">
      <w:pPr>
        <w:pStyle w:val="Agreement"/>
        <w:rPr>
          <w:lang w:val="en-US" w:eastAsia="ko-KR"/>
        </w:rPr>
      </w:pPr>
      <w:r>
        <w:rPr>
          <w:lang w:val="en-US" w:eastAsia="ko-KR"/>
        </w:rPr>
        <w:t xml:space="preserve">Continue in offline 301 </w:t>
      </w:r>
    </w:p>
    <w:p w:rsidR="004E19DE" w:rsidRDefault="004E19DE" w:rsidP="004E19DE">
      <w:pPr>
        <w:pStyle w:val="Comments"/>
        <w:rPr>
          <w:lang w:val="en-US" w:eastAsia="ko-KR"/>
        </w:rPr>
      </w:pPr>
      <w:r w:rsidRPr="004E19DE">
        <w:rPr>
          <w:lang w:val="en-US" w:eastAsia="ko-KR"/>
        </w:rPr>
        <w:t>Proposal 2: [H256] If an SMTC5 intends to reuse the full SMTC4 configuration, an SSB-MTC5-r19 should appear in smtc5list and have empty child IEs.</w:t>
      </w:r>
    </w:p>
    <w:p w:rsidR="00F16025" w:rsidRDefault="00F16025" w:rsidP="00F16025">
      <w:pPr>
        <w:pStyle w:val="Agreement"/>
        <w:rPr>
          <w:lang w:val="en-US" w:eastAsia="ko-KR"/>
        </w:rPr>
      </w:pPr>
      <w:r w:rsidRPr="004E19DE">
        <w:rPr>
          <w:lang w:val="en-US" w:eastAsia="ko-KR"/>
        </w:rPr>
        <w:t>If an SMTC5 intends to reuse the full SMTC4 configuration, an SSB-MTC5-r19 should appear in smtc5list and hav</w:t>
      </w:r>
      <w:r>
        <w:rPr>
          <w:lang w:val="en-US" w:eastAsia="ko-KR"/>
        </w:rPr>
        <w:t xml:space="preserve">e empty child IEs (exact wording can be further discussed) </w:t>
      </w:r>
    </w:p>
    <w:p w:rsidR="00F16025" w:rsidRDefault="00F16025" w:rsidP="004E19DE">
      <w:pPr>
        <w:pStyle w:val="Comments"/>
        <w:rPr>
          <w:lang w:val="en-US" w:eastAsia="ko-KR"/>
        </w:rPr>
      </w:pPr>
    </w:p>
    <w:p w:rsidR="004E19DE" w:rsidRDefault="004E19DE" w:rsidP="009430B8">
      <w:pPr>
        <w:pStyle w:val="Comments"/>
        <w:rPr>
          <w:lang w:val="en-US" w:eastAsia="ko-KR"/>
        </w:rPr>
      </w:pPr>
    </w:p>
    <w:p w:rsidR="00A46442" w:rsidRDefault="00A46442" w:rsidP="009430B8">
      <w:pPr>
        <w:pStyle w:val="Comments"/>
        <w:rPr>
          <w:lang w:val="en-US" w:eastAsia="ko-KR"/>
        </w:rPr>
      </w:pPr>
      <w:r>
        <w:rPr>
          <w:lang w:val="en-US" w:eastAsia="ko-KR"/>
        </w:rPr>
        <w:t>[Y001] S</w:t>
      </w:r>
      <w:r w:rsidRPr="00A46442">
        <w:rPr>
          <w:lang w:val="en-US" w:eastAsia="ko-KR"/>
        </w:rPr>
        <w:t>MTC selection for idle/inactive UEs</w:t>
      </w:r>
    </w:p>
    <w:p w:rsidR="00A46442" w:rsidRDefault="00A46442" w:rsidP="00A46442">
      <w:pPr>
        <w:pStyle w:val="Doc-title"/>
      </w:pPr>
      <w:hyperlink r:id="rId62" w:tooltip="C:Data3GPPExtractsR2-2508291.docx" w:history="1">
        <w:r w:rsidRPr="003F732B">
          <w:rPr>
            <w:rStyle w:val="Hyperlink"/>
          </w:rPr>
          <w:t>R2-2</w:t>
        </w:r>
        <w:r w:rsidRPr="003F732B">
          <w:rPr>
            <w:rStyle w:val="Hyperlink"/>
          </w:rPr>
          <w:t>5</w:t>
        </w:r>
        <w:r w:rsidRPr="003F732B">
          <w:rPr>
            <w:rStyle w:val="Hyperlink"/>
          </w:rPr>
          <w:t>08291</w:t>
        </w:r>
      </w:hyperlink>
      <w:r>
        <w:tab/>
        <w:t>Way forward on RIL Y001 for DL coverage enhancements</w:t>
      </w:r>
      <w:r>
        <w:tab/>
        <w:t>TOYOTA ITC, ESA, THALES</w:t>
      </w:r>
      <w:r>
        <w:tab/>
        <w:t>discussion</w:t>
      </w:r>
      <w:r>
        <w:tab/>
        <w:t>Rel-19</w:t>
      </w:r>
      <w:r>
        <w:tab/>
        <w:t>NR_NTN_Ph3-Core</w:t>
      </w:r>
    </w:p>
    <w:p w:rsidR="00A46442" w:rsidRDefault="00A46442" w:rsidP="009430B8">
      <w:pPr>
        <w:pStyle w:val="Comments"/>
        <w:rPr>
          <w:lang w:val="en-US" w:eastAsia="ko-KR"/>
        </w:rPr>
      </w:pPr>
      <w:r w:rsidRPr="00A46442">
        <w:rPr>
          <w:lang w:val="en-US" w:eastAsia="ko-KR"/>
        </w:rPr>
        <w:lastRenderedPageBreak/>
        <w:t>Proposal 1: Agree on the 38.331 CR provided in Annex A in this document, to indicate that the UE may use the refLocList association between reference locations and SMTC configurations, when selecting which SMTCs to consider if the UE supports less SMTCs than what is included in smtc4list and smtc5list.</w:t>
      </w:r>
    </w:p>
    <w:p w:rsidR="003546EC" w:rsidRDefault="003546EC" w:rsidP="003546EC">
      <w:pPr>
        <w:pStyle w:val="Agreement"/>
        <w:rPr>
          <w:lang w:val="en-US" w:eastAsia="ko-KR"/>
        </w:rPr>
      </w:pPr>
      <w:r>
        <w:rPr>
          <w:lang w:val="en-US" w:eastAsia="ko-KR"/>
        </w:rPr>
        <w:t xml:space="preserve">Continue in offline 301 </w:t>
      </w:r>
    </w:p>
    <w:p w:rsidR="003546EC" w:rsidRDefault="003546EC" w:rsidP="009430B8">
      <w:pPr>
        <w:pStyle w:val="Comments"/>
        <w:rPr>
          <w:lang w:val="en-US" w:eastAsia="ko-KR"/>
        </w:rPr>
      </w:pPr>
    </w:p>
    <w:p w:rsidR="00A46442" w:rsidRDefault="00A46442" w:rsidP="009430B8">
      <w:pPr>
        <w:pStyle w:val="Comments"/>
        <w:rPr>
          <w:lang w:val="en-US" w:eastAsia="ko-KR"/>
        </w:rPr>
      </w:pPr>
    </w:p>
    <w:p w:rsidR="00C71A3A" w:rsidRDefault="00C71A3A" w:rsidP="009430B8">
      <w:pPr>
        <w:pStyle w:val="Comments"/>
        <w:rPr>
          <w:lang w:val="en-US" w:eastAsia="ko-KR"/>
        </w:rPr>
      </w:pPr>
      <w:r>
        <w:rPr>
          <w:lang w:val="en-US" w:eastAsia="ko-KR"/>
        </w:rPr>
        <w:t>[A200/H251/H255/E010/N085] Rapporteur’s view</w:t>
      </w:r>
    </w:p>
    <w:p w:rsidR="009C6907" w:rsidRPr="009C6907" w:rsidRDefault="00AC38D2" w:rsidP="0018666A">
      <w:pPr>
        <w:pStyle w:val="Doc-title"/>
      </w:pPr>
      <w:hyperlink r:id="rId63" w:tooltip="C:Data3GPPRAN2InboxR2-2509303.zip" w:history="1">
        <w:r w:rsidR="009C6907" w:rsidRPr="00AC38D2">
          <w:rPr>
            <w:rStyle w:val="Hyperlink"/>
          </w:rPr>
          <w:t>R2-2509303</w:t>
        </w:r>
      </w:hyperlink>
      <w:r w:rsidR="009C6907">
        <w:tab/>
        <w:t>Discussion on remaining RILs for NR NTN Rel-19</w:t>
      </w:r>
      <w:r w:rsidR="009C6907">
        <w:tab/>
        <w:t>Ericsson</w:t>
      </w:r>
      <w:r w:rsidR="009C6907">
        <w:tab/>
        <w:t>discussion</w:t>
      </w:r>
      <w:r w:rsidR="009C6907">
        <w:tab/>
        <w:t>Rel-19</w:t>
      </w:r>
      <w:r w:rsidR="009C6907">
        <w:tab/>
        <w:t>NR_NTN_Ph3-Core</w:t>
      </w:r>
    </w:p>
    <w:p w:rsidR="00C71A3A" w:rsidRDefault="00C71A3A" w:rsidP="00C71A3A">
      <w:pPr>
        <w:pStyle w:val="Comments"/>
      </w:pPr>
      <w:r>
        <w:t>Proposal 1</w:t>
      </w:r>
      <w:r>
        <w:tab/>
        <w:t>Reject RIL A200 and clarify that legacy SMTC (smtc in SIB2) applies to the serving cell and is not used for location-based SMTC selection.</w:t>
      </w:r>
    </w:p>
    <w:p w:rsidR="00C71A3A" w:rsidRDefault="00C71A3A" w:rsidP="00C71A3A">
      <w:pPr>
        <w:pStyle w:val="Comments"/>
      </w:pPr>
      <w:r>
        <w:t>Proposal 2</w:t>
      </w:r>
      <w:r>
        <w:tab/>
        <w:t>Reject H251.</w:t>
      </w:r>
    </w:p>
    <w:p w:rsidR="00C71A3A" w:rsidRDefault="00C71A3A" w:rsidP="00C71A3A">
      <w:pPr>
        <w:pStyle w:val="Comments"/>
      </w:pPr>
      <w:r>
        <w:t>Proposal 3</w:t>
      </w:r>
      <w:r>
        <w:tab/>
        <w:t>Reject H255. The current specification text is clear enough to define delta signaling between smtc4list and smtc5list and the associated UE behavior.</w:t>
      </w:r>
    </w:p>
    <w:p w:rsidR="00C71A3A" w:rsidRDefault="00C71A3A" w:rsidP="00C71A3A">
      <w:pPr>
        <w:pStyle w:val="Comments"/>
      </w:pPr>
      <w:r>
        <w:t>Proposal 4</w:t>
      </w:r>
      <w:r>
        <w:tab/>
        <w:t>Accept E010. Take the TP in Annex as a baseline.</w:t>
      </w:r>
    </w:p>
    <w:p w:rsidR="00F84A81" w:rsidRDefault="00F84A81" w:rsidP="00F84A81">
      <w:pPr>
        <w:pStyle w:val="ComeBack"/>
      </w:pPr>
      <w:r>
        <w:t>CB Friday</w:t>
      </w:r>
    </w:p>
    <w:p w:rsidR="00C71A3A" w:rsidRDefault="00C71A3A" w:rsidP="00C71A3A">
      <w:pPr>
        <w:pStyle w:val="Comments"/>
      </w:pPr>
      <w:r>
        <w:t>Proposal 5</w:t>
      </w:r>
      <w:r>
        <w:tab/>
        <w:t>For RIL N085, introduce the following clarification: “If a UE does not support an additional SMTC periodicity, it ignores the periodicity provided in smtc5list, if any, and applies the periodicity provided in smtc.”</w:t>
      </w:r>
    </w:p>
    <w:p w:rsidR="003546EC" w:rsidRDefault="003546EC" w:rsidP="003546EC">
      <w:pPr>
        <w:pStyle w:val="Agreement"/>
        <w:rPr>
          <w:lang w:val="en-US" w:eastAsia="ko-KR"/>
        </w:rPr>
      </w:pPr>
      <w:r>
        <w:rPr>
          <w:lang w:val="en-US" w:eastAsia="ko-KR"/>
        </w:rPr>
        <w:t xml:space="preserve">Continue in offline 301 </w:t>
      </w:r>
    </w:p>
    <w:p w:rsidR="003546EC" w:rsidRDefault="003546EC" w:rsidP="00C71A3A">
      <w:pPr>
        <w:pStyle w:val="Comments"/>
      </w:pPr>
    </w:p>
    <w:p w:rsidR="001A1F8F" w:rsidRDefault="001A1F8F" w:rsidP="00C71A3A">
      <w:pPr>
        <w:pStyle w:val="Comments"/>
      </w:pPr>
    </w:p>
    <w:p w:rsidR="001A1F8F" w:rsidRDefault="001A1F8F" w:rsidP="00C71A3A">
      <w:pPr>
        <w:pStyle w:val="Comments"/>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1A1F8F">
        <w:rPr>
          <w:lang w:val="en-US" w:eastAsia="ko-KR"/>
        </w:rPr>
        <w:t>WA: A200 is Agreed: Extend the entry number of RefLocList-r19 to 7 so that the Rel-15 smtc in SIB2/SIB4 can be associated with a reference location as we</w:t>
      </w:r>
      <w:r w:rsidR="00F84A81">
        <w:rPr>
          <w:lang w:val="en-US" w:eastAsia="ko-KR"/>
        </w:rPr>
        <w:t>ll (can still come back on Fri</w:t>
      </w:r>
      <w:r w:rsidRPr="001A1F8F">
        <w:rPr>
          <w:lang w:val="en-US" w:eastAsia="ko-KR"/>
        </w:rPr>
        <w:t>day to check if we want to address this in a different way)</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t>H251 is Rejected</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t xml:space="preserve">H256 is Agreed: </w:t>
      </w:r>
      <w:r w:rsidRPr="004E19DE">
        <w:rPr>
          <w:lang w:val="en-US" w:eastAsia="ko-KR"/>
        </w:rPr>
        <w:t>If an SMTC5 intends to reuse the full SMTC4 configuration, an SSB-MTC5-r19 should appear in smtc5list and hav</w:t>
      </w:r>
      <w:r>
        <w:rPr>
          <w:lang w:val="en-US" w:eastAsia="ko-KR"/>
        </w:rPr>
        <w:t>e empty child IEs (exact wording can be further discussed)</w:t>
      </w:r>
    </w:p>
    <w:p w:rsidR="001A1F8F" w:rsidRDefault="001A1F8F" w:rsidP="00C71A3A">
      <w:pPr>
        <w:pStyle w:val="Comments"/>
      </w:pPr>
    </w:p>
    <w:p w:rsidR="00F84A81" w:rsidRDefault="00F84A81" w:rsidP="00C71A3A">
      <w:pPr>
        <w:pStyle w:val="Comments"/>
      </w:pPr>
    </w:p>
    <w:p w:rsidR="003546EC" w:rsidRDefault="003546EC" w:rsidP="00C71A3A">
      <w:pPr>
        <w:pStyle w:val="Comments"/>
      </w:pPr>
    </w:p>
    <w:p w:rsidR="003546EC" w:rsidRDefault="003546EC" w:rsidP="003546EC">
      <w:pPr>
        <w:pStyle w:val="EmailDiscussion"/>
      </w:pPr>
      <w:r>
        <w:t xml:space="preserve">[AT132][301][R19 NR NTN] </w:t>
      </w:r>
      <w:r w:rsidRPr="003546EC">
        <w:t>coverage enhancements related RILs</w:t>
      </w:r>
      <w:r>
        <w:t xml:space="preserve"> (Ericsson)</w:t>
      </w:r>
    </w:p>
    <w:p w:rsidR="003546EC" w:rsidRPr="00195EE6" w:rsidRDefault="003546EC" w:rsidP="003546EC">
      <w:pPr>
        <w:pStyle w:val="EmailDiscussion2"/>
        <w:rPr>
          <w:color w:val="808080" w:themeColor="background1" w:themeShade="80"/>
        </w:rPr>
      </w:pPr>
      <w:r w:rsidRPr="00195EE6">
        <w:rPr>
          <w:color w:val="808080" w:themeColor="background1" w:themeShade="80"/>
        </w:rPr>
        <w:tab/>
        <w:t>Scope: continue the discussion on E056, H255, Y001, N085</w:t>
      </w:r>
    </w:p>
    <w:p w:rsidR="003546EC" w:rsidRPr="00195EE6" w:rsidRDefault="003546EC" w:rsidP="003546EC">
      <w:pPr>
        <w:pStyle w:val="EmailDiscussion2"/>
        <w:rPr>
          <w:color w:val="808080" w:themeColor="background1" w:themeShade="80"/>
        </w:rPr>
      </w:pPr>
      <w:r w:rsidRPr="00195EE6">
        <w:rPr>
          <w:color w:val="808080" w:themeColor="background1" w:themeShade="80"/>
        </w:rPr>
        <w:tab/>
        <w:t>Intended outcome: summary of the offline discussion</w:t>
      </w:r>
    </w:p>
    <w:p w:rsidR="008B2C21" w:rsidRPr="00195EE6" w:rsidRDefault="008B2C21" w:rsidP="008B2C21">
      <w:pPr>
        <w:pStyle w:val="EmailDiscussion2"/>
        <w:rPr>
          <w:color w:val="808080" w:themeColor="background1" w:themeShade="80"/>
        </w:rPr>
      </w:pPr>
      <w:r w:rsidRPr="00195EE6">
        <w:rPr>
          <w:color w:val="808080" w:themeColor="background1" w:themeShade="80"/>
        </w:rPr>
        <w:tab/>
        <w:t xml:space="preserve">Offline time: Wednesday 2025-11-19 from 9:30 in BO1 </w:t>
      </w:r>
    </w:p>
    <w:p w:rsidR="003546EC" w:rsidRPr="00195EE6" w:rsidRDefault="003546EC" w:rsidP="003546EC">
      <w:pPr>
        <w:pStyle w:val="EmailDiscussion2"/>
        <w:rPr>
          <w:color w:val="808080" w:themeColor="background1" w:themeShade="80"/>
        </w:rPr>
      </w:pPr>
      <w:r w:rsidRPr="00195EE6">
        <w:rPr>
          <w:color w:val="808080" w:themeColor="background1" w:themeShade="80"/>
        </w:rPr>
        <w:tab/>
        <w:t>Deadline for rapporteur's summary (in R2-2509193):  Thursday 2025-11-20 08:00</w:t>
      </w:r>
    </w:p>
    <w:p w:rsidR="00195EE6" w:rsidRDefault="00195EE6" w:rsidP="00195EE6">
      <w:pPr>
        <w:pStyle w:val="EmailDiscussion2"/>
      </w:pPr>
      <w:r>
        <w:tab/>
        <w:t>Scope: continue the discussion on E056</w:t>
      </w:r>
    </w:p>
    <w:p w:rsidR="00BD4219" w:rsidRDefault="00195EE6" w:rsidP="00195EE6">
      <w:pPr>
        <w:pStyle w:val="EmailDiscussion2"/>
      </w:pPr>
      <w:r>
        <w:tab/>
        <w:t>Intended outcome: summary of the offline discussion</w:t>
      </w:r>
    </w:p>
    <w:p w:rsidR="00BD4219" w:rsidRPr="00BD4219" w:rsidRDefault="00BD4219" w:rsidP="00BD4219">
      <w:pPr>
        <w:pStyle w:val="EmailDiscussion2"/>
      </w:pPr>
      <w:r w:rsidRPr="00BD4219">
        <w:tab/>
        <w:t>Of</w:t>
      </w:r>
      <w:r>
        <w:t>fline time: Thursday 2025-11-20 from 16:00 in BO3</w:t>
      </w:r>
    </w:p>
    <w:p w:rsidR="00195EE6" w:rsidRDefault="00195EE6" w:rsidP="00195EE6">
      <w:pPr>
        <w:pStyle w:val="EmailDiscussion2"/>
      </w:pPr>
      <w:bookmarkStart w:id="8" w:name="_GoBack"/>
      <w:bookmarkEnd w:id="8"/>
      <w:r>
        <w:tab/>
        <w:t>Deadline for rap</w:t>
      </w:r>
      <w:r>
        <w:t>porteur's summary (in R2-2509220):  Friday 2025-11-21</w:t>
      </w:r>
      <w:r>
        <w:t xml:space="preserve"> 08:00</w:t>
      </w:r>
    </w:p>
    <w:p w:rsidR="003546EC" w:rsidRDefault="003546EC" w:rsidP="003546EC">
      <w:pPr>
        <w:pStyle w:val="EmailDiscussion2"/>
      </w:pPr>
    </w:p>
    <w:p w:rsidR="003546EC" w:rsidRDefault="003546EC" w:rsidP="003546EC">
      <w:pPr>
        <w:pStyle w:val="Doc-text2"/>
      </w:pPr>
    </w:p>
    <w:p w:rsidR="003546EC" w:rsidRDefault="00F47E54" w:rsidP="003546EC">
      <w:pPr>
        <w:pStyle w:val="Doc-title"/>
      </w:pPr>
      <w:hyperlink r:id="rId64" w:tooltip="C:Data3GPPRAN2InboxR2-2509193.zip" w:history="1">
        <w:r w:rsidR="003546EC" w:rsidRPr="00F47E54">
          <w:rPr>
            <w:rStyle w:val="Hyperlink"/>
          </w:rPr>
          <w:t>R2-2509</w:t>
        </w:r>
        <w:r w:rsidR="003546EC" w:rsidRPr="00F47E54">
          <w:rPr>
            <w:rStyle w:val="Hyperlink"/>
          </w:rPr>
          <w:t>1</w:t>
        </w:r>
        <w:r w:rsidR="003546EC" w:rsidRPr="00F47E54">
          <w:rPr>
            <w:rStyle w:val="Hyperlink"/>
          </w:rPr>
          <w:t>93</w:t>
        </w:r>
      </w:hyperlink>
      <w:r w:rsidR="003546EC">
        <w:tab/>
        <w:t>Report of [AT132][301][R19 NR NTN] C</w:t>
      </w:r>
      <w:r w:rsidR="003546EC" w:rsidRPr="003546EC">
        <w:t>o</w:t>
      </w:r>
      <w:r w:rsidR="003546EC">
        <w:t>verage enhancements related RILs</w:t>
      </w:r>
      <w:r w:rsidR="003546EC">
        <w:tab/>
        <w:t>Ericsson</w:t>
      </w:r>
      <w:r w:rsidR="003546EC">
        <w:tab/>
        <w:t>discussion</w:t>
      </w:r>
      <w:r w:rsidR="003546EC">
        <w:tab/>
        <w:t>Rel-19</w:t>
      </w:r>
      <w:r w:rsidR="003546EC">
        <w:tab/>
        <w:t>NR_NTN_enh-Core</w:t>
      </w:r>
    </w:p>
    <w:p w:rsidR="00F47E54" w:rsidRDefault="00F47E54" w:rsidP="00F47E54">
      <w:pPr>
        <w:pStyle w:val="Comments"/>
      </w:pPr>
      <w:r>
        <w:t>Observation 1</w:t>
      </w:r>
      <w:r>
        <w:tab/>
        <w:t>If a UE does not support additional SMTC periodicity, it ignores the periodicity provided in smtc5list, if any, and applies the periodicity provided in smtc (as in legacy). Location-based SMTC selection is not affected by this.</w:t>
      </w:r>
    </w:p>
    <w:p w:rsidR="00F47E54" w:rsidRDefault="00F47E54" w:rsidP="00F47E54">
      <w:pPr>
        <w:pStyle w:val="Comments"/>
      </w:pPr>
      <w:r>
        <w:t>Observation 2</w:t>
      </w:r>
      <w:r>
        <w:tab/>
        <w:t>If an additional periodicity is configured for an SMTC via smtc5list, the SMTC is measured with the additional periodicity, and the legacy periodicity in smtc is ignored for this SMTC.</w:t>
      </w:r>
    </w:p>
    <w:p w:rsidR="00F47E54" w:rsidRDefault="00F47E54" w:rsidP="00F47E54">
      <w:pPr>
        <w:pStyle w:val="Comments"/>
      </w:pPr>
      <w:r>
        <w:t>Observation 3</w:t>
      </w:r>
      <w:r>
        <w:tab/>
        <w:t>In the adjacent coverage scenario, with the current CR implementation, the UE may still end up performing unnecessary neighbor-cell measurements, despite location-based SMTC selection and UE-assisted SMTC configuration.</w:t>
      </w:r>
    </w:p>
    <w:p w:rsidR="00F47E54" w:rsidRDefault="00F47E54" w:rsidP="00F47E54">
      <w:pPr>
        <w:pStyle w:val="Comments"/>
      </w:pPr>
      <w:r>
        <w:t>Observation 4</w:t>
      </w:r>
      <w:r>
        <w:tab/>
        <w:t>The problem of UE performing unnecessary neighbor-cell measurements can be solved by enabling an association between one set of reference locations and multiple frequencies, e.g., SMTCs for multiple frequencies.</w:t>
      </w:r>
    </w:p>
    <w:p w:rsidR="00F47E54" w:rsidRDefault="00F47E54" w:rsidP="00F47E54">
      <w:pPr>
        <w:pStyle w:val="Comments"/>
      </w:pPr>
      <w:r>
        <w:t>Observation 5</w:t>
      </w:r>
      <w:r>
        <w:tab/>
        <w:t>In the overlaid coverage scenario, with the current CR implementation, the network may have to signal multiple sets of (potentially identical) reference locations via system information (broadcast) to support location-based SMTC selection.</w:t>
      </w:r>
    </w:p>
    <w:p w:rsidR="00F47E54" w:rsidRDefault="00F47E54" w:rsidP="00F47E54">
      <w:pPr>
        <w:pStyle w:val="Comments"/>
      </w:pPr>
      <w:r>
        <w:t>Observation 6</w:t>
      </w:r>
      <w:r>
        <w:tab/>
        <w:t>In the overlaid coverage scenario, with the current CR implementation, it may be infeasible to apply location-based SMTC selection due to system information “overload”, in particular in beam-hopping NTN deployments.</w:t>
      </w:r>
    </w:p>
    <w:p w:rsidR="00F47E54" w:rsidRDefault="00F47E54" w:rsidP="00F47E54">
      <w:pPr>
        <w:pStyle w:val="Comments"/>
      </w:pPr>
      <w:r>
        <w:t>Observation 7</w:t>
      </w:r>
      <w:r>
        <w:tab/>
        <w:t>The problem of excessive signaling overhead can be avoided by enabling an association between one set of reference locations and multiple frequencies, e.g., SMTCs for multiple frequencies.</w:t>
      </w:r>
    </w:p>
    <w:p w:rsidR="00F47E54" w:rsidRDefault="00F47E54" w:rsidP="00F47E54">
      <w:pPr>
        <w:pStyle w:val="Comments"/>
      </w:pPr>
    </w:p>
    <w:p w:rsidR="00F47E54" w:rsidRDefault="00F47E54" w:rsidP="00F47E54">
      <w:pPr>
        <w:pStyle w:val="Comments"/>
      </w:pPr>
      <w:r>
        <w:t>Proposal 1</w:t>
      </w:r>
      <w:r>
        <w:tab/>
        <w:t>Reject N085. RAN2 understands that, if a UE does not support additional SMTC periodicity, it ignores the periodicity provided in smtc5list, if any, and applies the periodicity provided in smtc.</w:t>
      </w:r>
    </w:p>
    <w:p w:rsidR="006F5E90" w:rsidRDefault="006F5E90" w:rsidP="006F5E90">
      <w:pPr>
        <w:pStyle w:val="Agreement"/>
      </w:pPr>
      <w:r>
        <w:t>Agreed</w:t>
      </w:r>
    </w:p>
    <w:p w:rsidR="00F47E54" w:rsidRDefault="00F47E54" w:rsidP="00F47E54">
      <w:pPr>
        <w:pStyle w:val="Comments"/>
        <w:rPr>
          <w:u w:val="single"/>
        </w:rPr>
      </w:pPr>
      <w:r>
        <w:t>Proposal 2</w:t>
      </w:r>
      <w:r>
        <w:tab/>
        <w:t>Agree Y001. We clarify the smtc4list, smtc5list field description as follows: For a UE that supports less SMTCs than what is included in smtc4list and smtc5list, it is up to the UE to select which SMTCs to consider</w:t>
      </w:r>
      <w:r w:rsidRPr="000057B6">
        <w:rPr>
          <w:u w:val="single"/>
        </w:rPr>
        <w:t>, for which the UE may use location information in refLocList, if present.</w:t>
      </w:r>
    </w:p>
    <w:p w:rsidR="006F5E90" w:rsidRPr="000057B6" w:rsidRDefault="006F5E90" w:rsidP="006F5E90">
      <w:pPr>
        <w:pStyle w:val="Agreement"/>
      </w:pPr>
      <w:r>
        <w:t>Agreed</w:t>
      </w:r>
    </w:p>
    <w:p w:rsidR="00F47E54" w:rsidRDefault="00F47E54" w:rsidP="00F47E54">
      <w:pPr>
        <w:pStyle w:val="Comments"/>
      </w:pPr>
      <w:r>
        <w:t>Proposal 3</w:t>
      </w:r>
      <w:r>
        <w:tab/>
        <w:t>Agree H255 by clarifying the smtc5list field description as follows: “If an entry in smtc5list is present but the pci-List and/or offset fields are absent, the UE applies the value of the corresponding field from the entry at the same position in smtc4list</w:t>
      </w:r>
      <w:r w:rsidRPr="000057B6">
        <w:rPr>
          <w:strike/>
        </w:rPr>
        <w:t>, if present,</w:t>
      </w:r>
      <w:r>
        <w:t xml:space="preserve"> </w:t>
      </w:r>
      <w:r w:rsidRPr="000057B6">
        <w:rPr>
          <w:u w:val="single"/>
        </w:rPr>
        <w:t>and the periodicity value in smtc5list. If an entry in smtc5list is present but its fields are absent, the UE applies the values from the entry at the same position in smtc4list.</w:t>
      </w:r>
      <w:r>
        <w:t>”</w:t>
      </w:r>
    </w:p>
    <w:p w:rsidR="006F5E90" w:rsidRDefault="006F5E90" w:rsidP="006F5E90">
      <w:pPr>
        <w:pStyle w:val="Agreement"/>
      </w:pPr>
      <w:r>
        <w:t>Agreed</w:t>
      </w:r>
    </w:p>
    <w:p w:rsidR="00F47E54" w:rsidRDefault="00F47E54" w:rsidP="00F47E54">
      <w:pPr>
        <w:pStyle w:val="Comments"/>
      </w:pPr>
      <w:r>
        <w:t>Proposal 4</w:t>
      </w:r>
      <w:r>
        <w:tab/>
        <w:t>Introduce a single (frequency-independent) set of reference locations for UE-assisted SMTC configuration in RRC_CONNECTED state and location-based SMTC selection in RRC_IDLE/INACTIVE state [4/7].</w:t>
      </w:r>
    </w:p>
    <w:p w:rsidR="006F5E90" w:rsidRDefault="006F5E90" w:rsidP="006F5E90">
      <w:pPr>
        <w:pStyle w:val="Doc-text2"/>
      </w:pPr>
      <w:r>
        <w:t>-</w:t>
      </w:r>
      <w:r>
        <w:tab/>
        <w:t>vivo thinks that if we need to solve the overhead issues we can explore other ways</w:t>
      </w:r>
    </w:p>
    <w:p w:rsidR="006F5E90" w:rsidRDefault="006F5E90" w:rsidP="006F5E90">
      <w:pPr>
        <w:pStyle w:val="Doc-text2"/>
      </w:pPr>
      <w:r>
        <w:t>-</w:t>
      </w:r>
      <w:r>
        <w:tab/>
        <w:t>Nokia thinks the overhead issue is a real one</w:t>
      </w:r>
    </w:p>
    <w:p w:rsidR="006F5E90" w:rsidRDefault="006F5E90" w:rsidP="006F5E90">
      <w:pPr>
        <w:pStyle w:val="Doc-text2"/>
      </w:pPr>
      <w:r>
        <w:t>-</w:t>
      </w:r>
      <w:r>
        <w:tab/>
        <w:t>Ericsson thinks we can add an offset (longitude/latitude) if needed to cover missing scenarios</w:t>
      </w:r>
    </w:p>
    <w:p w:rsidR="006F5E90" w:rsidRDefault="006F5E90" w:rsidP="006F5E90">
      <w:pPr>
        <w:pStyle w:val="Doc-text2"/>
      </w:pPr>
      <w:r>
        <w:t>-</w:t>
      </w:r>
      <w:r>
        <w:tab/>
        <w:t>ZTE thinks the situation could be different for idle and connected and keeping the current signalling would probably be sufficient</w:t>
      </w:r>
    </w:p>
    <w:p w:rsidR="00674D54" w:rsidRDefault="00674D54" w:rsidP="006F5E90">
      <w:pPr>
        <w:pStyle w:val="Doc-text2"/>
      </w:pPr>
      <w:r>
        <w:t>-</w:t>
      </w:r>
      <w:r>
        <w:tab/>
        <w:t>QC thinks we could limit this to connected mode and reconsider for idle/inactive. Ericsson thinks the real problem is for idle inactive</w:t>
      </w:r>
    </w:p>
    <w:p w:rsidR="00674D54" w:rsidRDefault="00674D54" w:rsidP="006F5E90">
      <w:pPr>
        <w:pStyle w:val="Doc-text2"/>
      </w:pPr>
      <w:r>
        <w:t>-</w:t>
      </w:r>
      <w:r>
        <w:tab/>
        <w:t>CATT thinks it’s ok to have this only for connected mode</w:t>
      </w:r>
    </w:p>
    <w:p w:rsidR="00C71A3A" w:rsidRPr="00AC3315" w:rsidRDefault="00AC3315" w:rsidP="009430B8">
      <w:pPr>
        <w:pStyle w:val="Agreement"/>
      </w:pPr>
      <w:r>
        <w:t xml:space="preserve">WA: </w:t>
      </w:r>
      <w:r w:rsidR="00674D54">
        <w:t>Introduce a single (frequency-independent) set of reference locations for UE-assisted SMTC configuration in RRC_CONNECTED state and location-based SMTC selection in RRC_IDLE/INACTIVE state</w:t>
      </w:r>
      <w:r>
        <w:t>. FFS how to indicate frequency specific reference locations, e.g. with a frequency specific offset (continue the discussion in offline 301)</w:t>
      </w:r>
    </w:p>
    <w:p w:rsidR="006F5E90" w:rsidRDefault="006F5E90" w:rsidP="009430B8">
      <w:pPr>
        <w:pStyle w:val="Comments"/>
        <w:rPr>
          <w:lang w:val="en-US" w:eastAsia="ko-KR"/>
        </w:rPr>
      </w:pPr>
    </w:p>
    <w:p w:rsidR="00AC3315" w:rsidRDefault="00AC3315" w:rsidP="009430B8">
      <w:pPr>
        <w:pStyle w:val="Comments"/>
        <w:rPr>
          <w:lang w:val="en-US" w:eastAsia="ko-KR"/>
        </w:rPr>
      </w:pPr>
    </w:p>
    <w:p w:rsidR="00AC3315" w:rsidRDefault="00AC3315" w:rsidP="00AC3315">
      <w:pPr>
        <w:pStyle w:val="Doc-title"/>
      </w:pPr>
      <w:r>
        <w:t>R2-2509220</w:t>
      </w:r>
      <w:r>
        <w:tab/>
        <w:t>Report of [AT132][301][R19 NR NTN] C</w:t>
      </w:r>
      <w:r w:rsidRPr="003546EC">
        <w:t>o</w:t>
      </w:r>
      <w:r>
        <w:t>verage enhancements related RILs</w:t>
      </w:r>
      <w:r w:rsidR="00195EE6">
        <w:t xml:space="preserve"> – second round</w:t>
      </w:r>
      <w:r>
        <w:tab/>
        <w:t>Ericsson</w:t>
      </w:r>
      <w:r>
        <w:tab/>
        <w:t>discussion</w:t>
      </w:r>
      <w:r>
        <w:tab/>
        <w:t>Rel-19</w:t>
      </w:r>
      <w:r>
        <w:tab/>
        <w:t>NR_NTN_enh-Core</w:t>
      </w:r>
    </w:p>
    <w:p w:rsidR="00AC3315" w:rsidRPr="00E769AD" w:rsidRDefault="00CB5F3F" w:rsidP="009430B8">
      <w:pPr>
        <w:pStyle w:val="ComeBack"/>
      </w:pPr>
      <w:r>
        <w:t>CB Friday</w:t>
      </w:r>
    </w:p>
    <w:p w:rsidR="00F84A81" w:rsidRDefault="00F84A81" w:rsidP="009430B8">
      <w:pPr>
        <w:pStyle w:val="Comments"/>
        <w:rPr>
          <w:lang w:val="en-US" w:eastAsia="ko-KR"/>
        </w:rPr>
      </w:pPr>
    </w:p>
    <w:p w:rsidR="00F84A81" w:rsidRDefault="00F84A81" w:rsidP="009430B8">
      <w:pPr>
        <w:pStyle w:val="Comments"/>
        <w:rPr>
          <w:lang w:val="en-US" w:eastAsia="ko-KR"/>
        </w:rPr>
      </w:pPr>
    </w:p>
    <w:p w:rsidR="00F84A81" w:rsidRDefault="00F84A81" w:rsidP="00F84A81">
      <w:pPr>
        <w:pStyle w:val="Doc-text2"/>
        <w:pBdr>
          <w:top w:val="single" w:sz="4" w:space="1" w:color="auto"/>
          <w:left w:val="single" w:sz="4" w:space="4" w:color="auto"/>
          <w:bottom w:val="single" w:sz="4" w:space="1" w:color="auto"/>
          <w:right w:val="single" w:sz="4" w:space="4" w:color="auto"/>
        </w:pBdr>
      </w:pPr>
      <w:r>
        <w:t>Agreements:</w:t>
      </w:r>
    </w:p>
    <w:p w:rsidR="00F84A81" w:rsidRDefault="00F84A81" w:rsidP="00F84A81">
      <w:pPr>
        <w:pStyle w:val="Doc-text2"/>
        <w:pBdr>
          <w:top w:val="single" w:sz="4" w:space="1" w:color="auto"/>
          <w:left w:val="single" w:sz="4" w:space="4" w:color="auto"/>
          <w:bottom w:val="single" w:sz="4" w:space="1" w:color="auto"/>
          <w:right w:val="single" w:sz="4" w:space="4" w:color="auto"/>
        </w:pBdr>
      </w:pPr>
      <w:r>
        <w:t>1.</w:t>
      </w:r>
      <w:r>
        <w:tab/>
      </w:r>
      <w:r>
        <w:t>N085</w:t>
      </w:r>
      <w:r>
        <w:t xml:space="preserve"> is Rejected</w:t>
      </w:r>
      <w:r>
        <w:t>. RAN2 understands that, if a UE does not support additional SMTC periodicity, it ignores the periodicity provided in smtc5list, if any, and applies the periodicity provided in smtc.</w:t>
      </w:r>
    </w:p>
    <w:p w:rsidR="00F84A81" w:rsidRDefault="00F84A81" w:rsidP="00F84A81">
      <w:pPr>
        <w:pStyle w:val="Doc-text2"/>
        <w:pBdr>
          <w:top w:val="single" w:sz="4" w:space="1" w:color="auto"/>
          <w:left w:val="single" w:sz="4" w:space="4" w:color="auto"/>
          <w:bottom w:val="single" w:sz="4" w:space="1" w:color="auto"/>
          <w:right w:val="single" w:sz="4" w:space="4" w:color="auto"/>
        </w:pBdr>
        <w:rPr>
          <w:u w:val="single"/>
        </w:rPr>
      </w:pPr>
      <w:r>
        <w:t>2.</w:t>
      </w:r>
      <w:r>
        <w:tab/>
      </w:r>
      <w:r>
        <w:t>Y001</w:t>
      </w:r>
      <w:r>
        <w:t xml:space="preserve"> is Agreed</w:t>
      </w:r>
      <w:r>
        <w:t>. We clarify the smtc4list, smtc5list field description as follows: For a UE that supports less SMTCs than what is included in smtc4list and smtc5list, it is up to the UE to select which SMTCs to consider</w:t>
      </w:r>
      <w:r w:rsidRPr="000057B6">
        <w:rPr>
          <w:u w:val="single"/>
        </w:rPr>
        <w:t>, for which the UE may use location information in refLocList, if present.</w:t>
      </w:r>
    </w:p>
    <w:p w:rsidR="00F84A81" w:rsidRDefault="00F84A81" w:rsidP="00F84A81">
      <w:pPr>
        <w:pStyle w:val="Doc-text2"/>
        <w:pBdr>
          <w:top w:val="single" w:sz="4" w:space="1" w:color="auto"/>
          <w:left w:val="single" w:sz="4" w:space="4" w:color="auto"/>
          <w:bottom w:val="single" w:sz="4" w:space="1" w:color="auto"/>
          <w:right w:val="single" w:sz="4" w:space="4" w:color="auto"/>
        </w:pBdr>
      </w:pPr>
      <w:r>
        <w:t>3.</w:t>
      </w:r>
      <w:r>
        <w:tab/>
      </w:r>
      <w:r>
        <w:t xml:space="preserve">H255 </w:t>
      </w:r>
      <w:r>
        <w:t xml:space="preserve">is Agreed </w:t>
      </w:r>
      <w:r>
        <w:t>by clarifying the smtc5list field description as follows: “If an entry in smtc5list is present but the pci-List and/or offset fields are absent, the UE applies the value of the corresponding field from the entry at the same position in smtc4list</w:t>
      </w:r>
      <w:r w:rsidRPr="000057B6">
        <w:rPr>
          <w:strike/>
        </w:rPr>
        <w:t>, if present,</w:t>
      </w:r>
      <w:r>
        <w:t xml:space="preserve"> </w:t>
      </w:r>
      <w:r w:rsidRPr="000057B6">
        <w:rPr>
          <w:u w:val="single"/>
        </w:rPr>
        <w:t>and the periodicity value in smtc5list. If an entry in smtc5list is present but its fields are absent, the UE applies the values from the entry at the same position in smtc4list.</w:t>
      </w:r>
      <w:r>
        <w:t>”</w:t>
      </w:r>
    </w:p>
    <w:p w:rsidR="00F84A81" w:rsidRDefault="00F84A81" w:rsidP="00F84A81">
      <w:pPr>
        <w:pStyle w:val="Doc-text2"/>
        <w:pBdr>
          <w:top w:val="single" w:sz="4" w:space="1" w:color="auto"/>
          <w:left w:val="single" w:sz="4" w:space="4" w:color="auto"/>
          <w:bottom w:val="single" w:sz="4" w:space="1" w:color="auto"/>
          <w:right w:val="single" w:sz="4" w:space="4" w:color="auto"/>
        </w:pBdr>
      </w:pPr>
      <w:r>
        <w:t>4.</w:t>
      </w:r>
      <w:r>
        <w:tab/>
        <w:t>WA</w:t>
      </w:r>
      <w:r>
        <w:t xml:space="preserve"> </w:t>
      </w:r>
      <w:r>
        <w:t xml:space="preserve">(E056): </w:t>
      </w:r>
      <w:r>
        <w:t>Introduce a single (frequency-independent) set of reference locations for UE-assisted SMTC configuration in RRC_CONNECTED state and location-based SMTC selection in RRC_IDLE/INACTIVE state. FFS how to indicate frequency specific reference locations, e.g. with a frequency specific offset</w:t>
      </w:r>
    </w:p>
    <w:p w:rsidR="00F84A81" w:rsidRPr="00F84A81" w:rsidRDefault="00F84A81" w:rsidP="00F84A81">
      <w:pPr>
        <w:pStyle w:val="Doc-text2"/>
        <w:pBdr>
          <w:top w:val="single" w:sz="4" w:space="1" w:color="auto"/>
          <w:left w:val="single" w:sz="4" w:space="4" w:color="auto"/>
          <w:bottom w:val="single" w:sz="4" w:space="1" w:color="auto"/>
          <w:right w:val="single" w:sz="4" w:space="4" w:color="auto"/>
        </w:pBdr>
      </w:pPr>
      <w:r>
        <w:t>5.</w:t>
      </w:r>
      <w:r>
        <w:tab/>
      </w:r>
      <w:r w:rsidRPr="00F84A81">
        <w:t>Change the terminology Assisted-SSB-MTC-Config-r19 to Assisted-SSB-MTC-MG-Config-r19</w:t>
      </w:r>
    </w:p>
    <w:p w:rsidR="00F84A81" w:rsidRDefault="00F84A81" w:rsidP="009430B8">
      <w:pPr>
        <w:pStyle w:val="Comments"/>
      </w:pPr>
    </w:p>
    <w:p w:rsidR="00F84A81" w:rsidRDefault="00F84A81" w:rsidP="009430B8">
      <w:pPr>
        <w:pStyle w:val="Comments"/>
        <w:rPr>
          <w:lang w:val="en-US" w:eastAsia="ko-KR"/>
        </w:rPr>
      </w:pPr>
    </w:p>
    <w:p w:rsidR="00DD01A4" w:rsidRDefault="00DD01A4" w:rsidP="009430B8">
      <w:pPr>
        <w:pStyle w:val="Comments"/>
        <w:rPr>
          <w:lang w:val="en-US" w:eastAsia="ko-KR"/>
        </w:rPr>
      </w:pPr>
      <w:r>
        <w:rPr>
          <w:lang w:val="en-US" w:eastAsia="ko-KR"/>
        </w:rPr>
        <w:t>[Non-RIL related]</w:t>
      </w:r>
    </w:p>
    <w:p w:rsidR="00DD01A4" w:rsidRDefault="00DD01A4" w:rsidP="00DD01A4">
      <w:pPr>
        <w:pStyle w:val="Doc-title"/>
      </w:pPr>
      <w:hyperlink r:id="rId65" w:tooltip="C:Data3GPPExtractsR2-2508909 Discussion on RILs related to SMTC.doc" w:history="1">
        <w:r w:rsidRPr="003F732B">
          <w:rPr>
            <w:rStyle w:val="Hyperlink"/>
          </w:rPr>
          <w:t>R2-2508</w:t>
        </w:r>
        <w:r w:rsidRPr="003F732B">
          <w:rPr>
            <w:rStyle w:val="Hyperlink"/>
          </w:rPr>
          <w:t>9</w:t>
        </w:r>
        <w:r w:rsidRPr="003F732B">
          <w:rPr>
            <w:rStyle w:val="Hyperlink"/>
          </w:rPr>
          <w:t>09</w:t>
        </w:r>
      </w:hyperlink>
      <w:r>
        <w:tab/>
        <w:t>Discussion on RILs related to SMTC enhancements</w:t>
      </w:r>
      <w:r>
        <w:tab/>
        <w:t>ZTE Corporation,  Sanechips</w:t>
      </w:r>
      <w:r>
        <w:tab/>
        <w:t>discussion</w:t>
      </w:r>
      <w:r>
        <w:tab/>
        <w:t>Rel-19</w:t>
      </w:r>
      <w:r>
        <w:tab/>
        <w:t>NR_NTN_Ph3-Core</w:t>
      </w:r>
    </w:p>
    <w:p w:rsidR="00DD01A4" w:rsidRPr="00DD01A4" w:rsidRDefault="00DD01A4" w:rsidP="00DD01A4">
      <w:pPr>
        <w:pStyle w:val="Comments"/>
        <w:rPr>
          <w:lang w:val="en-US" w:eastAsia="ko-KR"/>
        </w:rPr>
      </w:pPr>
      <w:r w:rsidRPr="00DD01A4">
        <w:rPr>
          <w:lang w:val="en-US" w:eastAsia="ko-KR"/>
        </w:rPr>
        <w:t xml:space="preserve">Observation 5: Existing terminology Assisted-SSB-MTC-Config-r19 used for reference location report is not aligned with its purpose since RAN2 has agreed it can be used for either SMTC or measurement gap configuration. Also the closestLocsToReport-r19 is actually used to indicate the number of closest location report which shall be clear in the IE name. </w:t>
      </w:r>
    </w:p>
    <w:p w:rsidR="00AC3315" w:rsidRDefault="00DD01A4" w:rsidP="00DD01A4">
      <w:pPr>
        <w:pStyle w:val="Comments"/>
        <w:rPr>
          <w:lang w:val="en-US" w:eastAsia="ko-KR"/>
        </w:rPr>
      </w:pPr>
      <w:r w:rsidRPr="00DD01A4">
        <w:rPr>
          <w:lang w:val="en-US" w:eastAsia="ko-KR"/>
        </w:rPr>
        <w:t>Proposal 3: Change the terminology Assisted-SSB-MTC-Config-r19 to closestLocToReportConfig-r19, and change the terminology closestLocsToReport-r19 to NumOfClosestLocsToReport-r19.</w:t>
      </w:r>
    </w:p>
    <w:p w:rsidR="00DD01A4" w:rsidRDefault="00447B2C" w:rsidP="00447B2C">
      <w:pPr>
        <w:pStyle w:val="Agreement"/>
        <w:rPr>
          <w:lang w:val="en-US" w:eastAsia="ko-KR"/>
        </w:rPr>
      </w:pPr>
      <w:r w:rsidRPr="00447B2C">
        <w:rPr>
          <w:lang w:val="en-US" w:eastAsia="ko-KR"/>
        </w:rPr>
        <w:lastRenderedPageBreak/>
        <w:t>Change the terminology Assisted-SSB-MTC-Config-r19</w:t>
      </w:r>
      <w:r>
        <w:rPr>
          <w:lang w:val="en-US" w:eastAsia="ko-KR"/>
        </w:rPr>
        <w:t xml:space="preserve"> to </w:t>
      </w:r>
      <w:r w:rsidRPr="00DD01A4">
        <w:rPr>
          <w:lang w:val="en-US" w:eastAsia="ko-KR"/>
        </w:rPr>
        <w:t>A</w:t>
      </w:r>
      <w:r>
        <w:rPr>
          <w:lang w:val="en-US" w:eastAsia="ko-KR"/>
        </w:rPr>
        <w:t>ssisted-SSB-</w:t>
      </w:r>
      <w:r w:rsidRPr="00DD01A4">
        <w:rPr>
          <w:lang w:val="en-US" w:eastAsia="ko-KR"/>
        </w:rPr>
        <w:t>MTC-</w:t>
      </w:r>
      <w:r>
        <w:rPr>
          <w:lang w:val="en-US" w:eastAsia="ko-KR"/>
        </w:rPr>
        <w:t>MG-</w:t>
      </w:r>
      <w:r w:rsidRPr="00DD01A4">
        <w:rPr>
          <w:lang w:val="en-US" w:eastAsia="ko-KR"/>
        </w:rPr>
        <w:t>Config-r19</w:t>
      </w:r>
    </w:p>
    <w:p w:rsidR="00DD01A4" w:rsidRDefault="00DD01A4" w:rsidP="00DD01A4">
      <w:pPr>
        <w:pStyle w:val="Doc-title"/>
      </w:pPr>
      <w:hyperlink r:id="rId66" w:tooltip="C:Data3GPPExtractsR2-2508289 Remaining issues on Downlink coverage enhancements.docx" w:history="1">
        <w:r w:rsidRPr="003F732B">
          <w:rPr>
            <w:rStyle w:val="Hyperlink"/>
          </w:rPr>
          <w:t>R2-250</w:t>
        </w:r>
        <w:r w:rsidRPr="003F732B">
          <w:rPr>
            <w:rStyle w:val="Hyperlink"/>
          </w:rPr>
          <w:t>8</w:t>
        </w:r>
        <w:r w:rsidRPr="003F732B">
          <w:rPr>
            <w:rStyle w:val="Hyperlink"/>
          </w:rPr>
          <w:t>289</w:t>
        </w:r>
      </w:hyperlink>
      <w:r>
        <w:tab/>
        <w:t>Remaining issues on Downlink coverage enhancements</w:t>
      </w:r>
      <w:r>
        <w:tab/>
        <w:t>Nokia, Nokia Shanghai Bell</w:t>
      </w:r>
      <w:r>
        <w:tab/>
        <w:t>discussion</w:t>
      </w:r>
      <w:r>
        <w:tab/>
        <w:t>NR_NTN_Ph3-Core</w:t>
      </w:r>
    </w:p>
    <w:p w:rsidR="00DD01A4" w:rsidRPr="00DD01A4" w:rsidRDefault="00DD01A4" w:rsidP="00DD01A4">
      <w:pPr>
        <w:pStyle w:val="Comments"/>
        <w:rPr>
          <w:lang w:val="en-US" w:eastAsia="ko-KR"/>
        </w:rPr>
      </w:pPr>
      <w:r w:rsidRPr="00DD01A4">
        <w:rPr>
          <w:lang w:val="en-US" w:eastAsia="ko-KR"/>
        </w:rPr>
        <w:t>Observation 2: A UE should only obtain a new location from GNSS if needed i.e. to update timing advance etc. thus ping-pong report of closest reference locations may not be an issue.</w:t>
      </w:r>
    </w:p>
    <w:p w:rsidR="00DD01A4" w:rsidRDefault="00DD01A4" w:rsidP="00DD01A4">
      <w:pPr>
        <w:pStyle w:val="Comments"/>
        <w:rPr>
          <w:lang w:val="en-US" w:eastAsia="ko-KR"/>
        </w:rPr>
      </w:pPr>
      <w:r w:rsidRPr="00DD01A4">
        <w:rPr>
          <w:lang w:val="en-US" w:eastAsia="ko-KR"/>
        </w:rPr>
        <w:t>Proposal 3: A prohibit timer for UE assistance information for reporting reference location report is not needed.</w:t>
      </w:r>
    </w:p>
    <w:p w:rsidR="00DD01A4" w:rsidRDefault="00DD01A4" w:rsidP="00DD01A4">
      <w:pPr>
        <w:pStyle w:val="Comments"/>
        <w:rPr>
          <w:lang w:val="en-US" w:eastAsia="ko-KR"/>
        </w:rPr>
      </w:pPr>
    </w:p>
    <w:p w:rsidR="00AE696E" w:rsidRDefault="00AE696E" w:rsidP="00AE696E">
      <w:pPr>
        <w:pStyle w:val="Doc-title"/>
      </w:pPr>
      <w:hyperlink r:id="rId67" w:tooltip="C:Data3GPPExtractsR2-2508215-Discussion on downlink coverage enhancement20251104.docx" w:history="1">
        <w:r w:rsidRPr="003F732B">
          <w:rPr>
            <w:rStyle w:val="Hyperlink"/>
          </w:rPr>
          <w:t>R2-2</w:t>
        </w:r>
        <w:r w:rsidRPr="003F732B">
          <w:rPr>
            <w:rStyle w:val="Hyperlink"/>
          </w:rPr>
          <w:t>5</w:t>
        </w:r>
        <w:r w:rsidRPr="003F732B">
          <w:rPr>
            <w:rStyle w:val="Hyperlink"/>
          </w:rPr>
          <w:t>08215</w:t>
        </w:r>
      </w:hyperlink>
      <w:r>
        <w:tab/>
        <w:t>Discussion on downlink coverage enhancemen</w:t>
      </w:r>
      <w:r>
        <w:tab/>
        <w:t>CENC</w:t>
      </w:r>
      <w:r>
        <w:tab/>
        <w:t>discussion</w:t>
      </w:r>
      <w:r>
        <w:tab/>
        <w:t>Rel-20</w:t>
      </w:r>
    </w:p>
    <w:p w:rsidR="00AE696E" w:rsidRDefault="00AE696E" w:rsidP="00AE696E">
      <w:pPr>
        <w:pStyle w:val="Doc-title"/>
      </w:pPr>
      <w:hyperlink r:id="rId68" w:tooltip="C:Data3GPPExtractsR2-2508833-[V204H250][A200]Discussion on RRC open issues on SMTC enhancements.docx" w:history="1">
        <w:r w:rsidRPr="003F732B">
          <w:rPr>
            <w:rStyle w:val="Hyperlink"/>
          </w:rPr>
          <w:t>R2-2508833</w:t>
        </w:r>
      </w:hyperlink>
      <w:r>
        <w:tab/>
        <w:t>[V204/H250][A200] Discussion on RRC open issues on SMTC enhancements</w:t>
      </w:r>
      <w:r>
        <w:tab/>
        <w:t>CMCC</w:t>
      </w:r>
      <w:r>
        <w:tab/>
        <w:t>discussion</w:t>
      </w:r>
      <w:r>
        <w:tab/>
        <w:t>Rel-19</w:t>
      </w:r>
      <w:r>
        <w:tab/>
        <w:t>NR_NTN_Ph3-Core</w:t>
      </w:r>
    </w:p>
    <w:p w:rsidR="00AE696E" w:rsidRDefault="00AE696E" w:rsidP="00DD01A4">
      <w:pPr>
        <w:pStyle w:val="Comments"/>
        <w:rPr>
          <w:lang w:val="en-US" w:eastAsia="ko-KR"/>
        </w:rPr>
      </w:pPr>
    </w:p>
    <w:p w:rsidR="00DD01A4" w:rsidRDefault="00DD01A4" w:rsidP="00DD01A4">
      <w:pPr>
        <w:pStyle w:val="Comments"/>
        <w:rPr>
          <w:lang w:val="en-US" w:eastAsia="ko-KR"/>
        </w:rPr>
      </w:pPr>
    </w:p>
    <w:p w:rsidR="00DD01A4" w:rsidRPr="00DD01A4" w:rsidRDefault="00DD01A4" w:rsidP="00DD01A4">
      <w:pPr>
        <w:pStyle w:val="Comments"/>
        <w:numPr>
          <w:ilvl w:val="0"/>
          <w:numId w:val="25"/>
        </w:numPr>
        <w:rPr>
          <w:lang w:val="en-US" w:eastAsia="ko-KR"/>
        </w:rPr>
      </w:pPr>
      <w:r w:rsidRPr="00DD01A4">
        <w:rPr>
          <w:lang w:val="en-US" w:eastAsia="ko-KR"/>
        </w:rPr>
        <w:t>Broadcast service related</w:t>
      </w:r>
      <w:r w:rsidR="00C71A3A">
        <w:rPr>
          <w:lang w:val="en-US" w:eastAsia="ko-KR"/>
        </w:rPr>
        <w:t xml:space="preserve"> RILs</w:t>
      </w:r>
    </w:p>
    <w:p w:rsidR="00DD01A4" w:rsidRDefault="00DD01A4" w:rsidP="00DD01A4">
      <w:pPr>
        <w:pStyle w:val="Comments"/>
        <w:rPr>
          <w:lang w:val="en-US" w:eastAsia="ko-KR"/>
        </w:rPr>
      </w:pPr>
    </w:p>
    <w:p w:rsidR="00DD01A4" w:rsidRDefault="00DD01A4" w:rsidP="00DD01A4">
      <w:pPr>
        <w:pStyle w:val="Comments"/>
        <w:rPr>
          <w:lang w:val="en-US" w:eastAsia="ko-KR"/>
        </w:rPr>
      </w:pPr>
      <w:r>
        <w:rPr>
          <w:lang w:val="en-US" w:eastAsia="ko-KR"/>
        </w:rPr>
        <w:t>[</w:t>
      </w:r>
      <w:r w:rsidRPr="00DD01A4">
        <w:rPr>
          <w:lang w:val="en-US" w:eastAsia="ko-KR"/>
        </w:rPr>
        <w:t>C003</w:t>
      </w:r>
      <w:r>
        <w:rPr>
          <w:lang w:val="en-US" w:eastAsia="ko-KR"/>
        </w:rPr>
        <w:t>]</w:t>
      </w:r>
    </w:p>
    <w:p w:rsidR="00196B94" w:rsidRDefault="00196B94" w:rsidP="00196B94">
      <w:pPr>
        <w:pStyle w:val="Doc-title"/>
      </w:pPr>
      <w:hyperlink r:id="rId69" w:tooltip="C:Data3GPPExtractsR2-2508156.docx" w:history="1">
        <w:r w:rsidRPr="003F732B">
          <w:rPr>
            <w:rStyle w:val="Hyperlink"/>
          </w:rPr>
          <w:t>R2-25</w:t>
        </w:r>
        <w:r w:rsidRPr="003F732B">
          <w:rPr>
            <w:rStyle w:val="Hyperlink"/>
          </w:rPr>
          <w:t>0</w:t>
        </w:r>
        <w:r w:rsidRPr="003F732B">
          <w:rPr>
            <w:rStyle w:val="Hyperlink"/>
          </w:rPr>
          <w:t>8156</w:t>
        </w:r>
      </w:hyperlink>
      <w:r>
        <w:tab/>
        <w:t>[C003] Clarification on how UE uses the service area information in SIB and USD</w:t>
      </w:r>
      <w:r>
        <w:tab/>
        <w:t>CATT, CUC</w:t>
      </w:r>
      <w:r>
        <w:tab/>
        <w:t>discussion</w:t>
      </w:r>
      <w:r>
        <w:tab/>
        <w:t>Rel-19</w:t>
      </w:r>
      <w:r>
        <w:tab/>
        <w:t>NR_NTN_Ph3-Core</w:t>
      </w:r>
    </w:p>
    <w:p w:rsidR="00447B2C" w:rsidRDefault="00196B94" w:rsidP="009430B8">
      <w:pPr>
        <w:pStyle w:val="Comments"/>
        <w:rPr>
          <w:lang w:val="en-US" w:eastAsia="ko-KR"/>
        </w:rPr>
      </w:pPr>
      <w:r w:rsidRPr="00196B94">
        <w:rPr>
          <w:lang w:val="en-US" w:eastAsia="ko-KR"/>
        </w:rPr>
        <w:t>Proposal 1: Add a NOTE “NOTE: If the service area information is broadcast in the SIB27, the UE ignores the Target Service Area in the USD.” in section 5.2.2.4.29 Actions upon reception of SIB27. Adopt the TP in Annex.</w:t>
      </w:r>
    </w:p>
    <w:p w:rsidR="00447B2C" w:rsidRDefault="00447B2C" w:rsidP="00447B2C">
      <w:pPr>
        <w:pStyle w:val="Doc-text2"/>
        <w:rPr>
          <w:lang w:val="en-US" w:eastAsia="ko-KR"/>
        </w:rPr>
      </w:pPr>
      <w:r>
        <w:rPr>
          <w:lang w:val="en-US" w:eastAsia="ko-KR"/>
        </w:rPr>
        <w:t>-</w:t>
      </w:r>
      <w:r>
        <w:rPr>
          <w:lang w:val="en-US" w:eastAsia="ko-KR"/>
        </w:rPr>
        <w:tab/>
        <w:t>ZTE thinks this should be a note/procedural text in the MBS section</w:t>
      </w:r>
    </w:p>
    <w:p w:rsidR="00447B2C" w:rsidRDefault="00447B2C" w:rsidP="00447B2C">
      <w:pPr>
        <w:pStyle w:val="Doc-text2"/>
        <w:rPr>
          <w:lang w:val="en-US" w:eastAsia="ko-KR"/>
        </w:rPr>
      </w:pPr>
      <w:r>
        <w:rPr>
          <w:lang w:val="en-US" w:eastAsia="ko-KR"/>
        </w:rPr>
        <w:t>-</w:t>
      </w:r>
      <w:r>
        <w:rPr>
          <w:lang w:val="en-US" w:eastAsia="ko-KR"/>
        </w:rPr>
        <w:tab/>
        <w:t>vivo thinks this is not needed. QC thinks this can be left to UE implementation</w:t>
      </w:r>
    </w:p>
    <w:p w:rsidR="00447B2C" w:rsidRDefault="00447B2C" w:rsidP="00447B2C">
      <w:pPr>
        <w:pStyle w:val="Doc-text2"/>
        <w:rPr>
          <w:lang w:val="en-US" w:eastAsia="ko-KR"/>
        </w:rPr>
      </w:pPr>
      <w:r>
        <w:rPr>
          <w:lang w:val="en-US" w:eastAsia="ko-KR"/>
        </w:rPr>
        <w:t>-</w:t>
      </w:r>
      <w:r>
        <w:rPr>
          <w:lang w:val="en-US" w:eastAsia="ko-KR"/>
        </w:rPr>
        <w:tab/>
        <w:t>Ericsson thinks that in case the SIB information should be deprioritized</w:t>
      </w:r>
    </w:p>
    <w:p w:rsidR="00447B2C" w:rsidRDefault="00447B2C" w:rsidP="00447B2C">
      <w:pPr>
        <w:pStyle w:val="Doc-text2"/>
        <w:rPr>
          <w:lang w:val="en-US" w:eastAsia="ko-KR"/>
        </w:rPr>
      </w:pPr>
    </w:p>
    <w:p w:rsidR="005D2001" w:rsidRDefault="005D2001" w:rsidP="005D2001">
      <w:pPr>
        <w:pStyle w:val="Doc-title"/>
      </w:pPr>
      <w:hyperlink r:id="rId70" w:tooltip="C:Data3GPPExtractsR2-2508423-(C003) Remaining RRC issue for NR NTN MBS.docx" w:history="1">
        <w:r w:rsidRPr="003F732B">
          <w:rPr>
            <w:rStyle w:val="Hyperlink"/>
          </w:rPr>
          <w:t>R2-250</w:t>
        </w:r>
        <w:r w:rsidRPr="003F732B">
          <w:rPr>
            <w:rStyle w:val="Hyperlink"/>
          </w:rPr>
          <w:t>8</w:t>
        </w:r>
        <w:r w:rsidRPr="003F732B">
          <w:rPr>
            <w:rStyle w:val="Hyperlink"/>
          </w:rPr>
          <w:t>423</w:t>
        </w:r>
      </w:hyperlink>
      <w:r>
        <w:tab/>
        <w:t>(C003) Remaining RRC issue for NR NTN MBS</w:t>
      </w:r>
      <w:r>
        <w:tab/>
        <w:t>Sharp</w:t>
      </w:r>
      <w:r>
        <w:tab/>
        <w:t>discussion</w:t>
      </w:r>
      <w:r>
        <w:tab/>
        <w:t>Rel-19</w:t>
      </w:r>
      <w:r>
        <w:tab/>
        <w:t>NR_NTN_Ph3-Core</w:t>
      </w:r>
    </w:p>
    <w:p w:rsidR="005D2001" w:rsidRDefault="005D2001" w:rsidP="009430B8">
      <w:pPr>
        <w:pStyle w:val="Comments"/>
        <w:rPr>
          <w:lang w:val="en-US" w:eastAsia="ko-KR"/>
        </w:rPr>
      </w:pPr>
      <w:r w:rsidRPr="005D2001">
        <w:rPr>
          <w:lang w:val="en-US" w:eastAsia="ko-KR"/>
        </w:rPr>
        <w:t>Proposal 1: (C003) As the ISA is not aligned with the target service area in USD, the RRC procedures should be performed according to the SIBXX ISA.</w:t>
      </w:r>
    </w:p>
    <w:p w:rsidR="00196B94" w:rsidRDefault="00196B94" w:rsidP="009430B8">
      <w:pPr>
        <w:pStyle w:val="Comments"/>
        <w:rPr>
          <w:lang w:val="en-US" w:eastAsia="ko-KR"/>
        </w:rPr>
      </w:pPr>
    </w:p>
    <w:p w:rsidR="00872FF4" w:rsidRDefault="00872FF4" w:rsidP="009430B8">
      <w:pPr>
        <w:pStyle w:val="Comments"/>
        <w:rPr>
          <w:lang w:val="en-US" w:eastAsia="ko-KR"/>
        </w:rPr>
      </w:pPr>
      <w:r>
        <w:rPr>
          <w:lang w:val="en-US" w:eastAsia="ko-KR"/>
        </w:rPr>
        <w:t>[Z255]</w:t>
      </w:r>
    </w:p>
    <w:p w:rsidR="00872FF4" w:rsidRDefault="00872FF4" w:rsidP="00872FF4">
      <w:pPr>
        <w:pStyle w:val="Doc-title"/>
      </w:pPr>
      <w:hyperlink r:id="rId71" w:tooltip="C:Data3GPPExtractsR2-2508910 Discussion on RILs C003, Z255.doc" w:history="1">
        <w:r w:rsidRPr="003F732B">
          <w:rPr>
            <w:rStyle w:val="Hyperlink"/>
          </w:rPr>
          <w:t>R2-2</w:t>
        </w:r>
        <w:r w:rsidRPr="003F732B">
          <w:rPr>
            <w:rStyle w:val="Hyperlink"/>
          </w:rPr>
          <w:t>5</w:t>
        </w:r>
        <w:r w:rsidRPr="003F732B">
          <w:rPr>
            <w:rStyle w:val="Hyperlink"/>
          </w:rPr>
          <w:t>0</w:t>
        </w:r>
        <w:r w:rsidRPr="003F732B">
          <w:rPr>
            <w:rStyle w:val="Hyperlink"/>
          </w:rPr>
          <w:t>8</w:t>
        </w:r>
        <w:r w:rsidRPr="003F732B">
          <w:rPr>
            <w:rStyle w:val="Hyperlink"/>
          </w:rPr>
          <w:t>910</w:t>
        </w:r>
      </w:hyperlink>
      <w:r>
        <w:tab/>
        <w:t>Discussion on RIL C003, Z255</w:t>
      </w:r>
      <w:r>
        <w:tab/>
        <w:t>ZTE Corporation,  Sanechips</w:t>
      </w:r>
      <w:r>
        <w:tab/>
        <w:t>discussion</w:t>
      </w:r>
      <w:r>
        <w:tab/>
        <w:t>Rel-19</w:t>
      </w:r>
    </w:p>
    <w:p w:rsidR="00872FF4" w:rsidRDefault="00872FF4" w:rsidP="009430B8">
      <w:pPr>
        <w:pStyle w:val="Comments"/>
        <w:rPr>
          <w:lang w:val="en-US" w:eastAsia="ko-KR"/>
        </w:rPr>
      </w:pPr>
      <w:r w:rsidRPr="00872FF4">
        <w:rPr>
          <w:lang w:val="en-US" w:eastAsia="ko-KR"/>
        </w:rPr>
        <w:t>Proposal 2: Agree Z255 to make areaCoordinates of ISA in SIB27 as optional, and clarifies in field description that absence of areaCoordinates in ISA indicates that the ISA is the same as serving cell.</w:t>
      </w:r>
    </w:p>
    <w:p w:rsidR="00C3750A" w:rsidRDefault="00D912D7" w:rsidP="00D912D7">
      <w:pPr>
        <w:pStyle w:val="Doc-text2"/>
        <w:rPr>
          <w:lang w:val="en-US" w:eastAsia="ko-KR"/>
        </w:rPr>
      </w:pPr>
      <w:r>
        <w:rPr>
          <w:lang w:val="en-US" w:eastAsia="ko-KR"/>
        </w:rPr>
        <w:t>-</w:t>
      </w:r>
      <w:r>
        <w:rPr>
          <w:lang w:val="en-US" w:eastAsia="ko-KR"/>
        </w:rPr>
        <w:tab/>
        <w:t>Xiaomi thinks this is not needed.</w:t>
      </w:r>
    </w:p>
    <w:p w:rsidR="00D912D7" w:rsidRDefault="00D912D7" w:rsidP="00D912D7">
      <w:pPr>
        <w:pStyle w:val="Doc-text2"/>
        <w:rPr>
          <w:lang w:val="en-US" w:eastAsia="ko-KR"/>
        </w:rPr>
      </w:pPr>
      <w:r>
        <w:rPr>
          <w:lang w:val="en-US" w:eastAsia="ko-KR"/>
        </w:rPr>
        <w:t>-</w:t>
      </w:r>
      <w:r>
        <w:rPr>
          <w:lang w:val="en-US" w:eastAsia="ko-KR"/>
        </w:rPr>
        <w:tab/>
        <w:t>vivo sees no problem with the current spec. Ericsson agrees</w:t>
      </w:r>
    </w:p>
    <w:p w:rsidR="00872FF4" w:rsidRDefault="00872FF4" w:rsidP="009430B8">
      <w:pPr>
        <w:pStyle w:val="Comments"/>
        <w:rPr>
          <w:lang w:val="en-US" w:eastAsia="ko-KR"/>
        </w:rPr>
      </w:pPr>
    </w:p>
    <w:p w:rsidR="00C71A3A" w:rsidRDefault="00C71A3A" w:rsidP="009430B8">
      <w:pPr>
        <w:pStyle w:val="Comments"/>
        <w:rPr>
          <w:lang w:val="en-US" w:eastAsia="ko-KR"/>
        </w:rPr>
      </w:pPr>
      <w:r>
        <w:rPr>
          <w:lang w:val="en-US" w:eastAsia="ko-KR"/>
        </w:rPr>
        <w:t>[C003/E011/Z255/V206] Rapporteur’s view</w:t>
      </w:r>
    </w:p>
    <w:p w:rsidR="0018666A" w:rsidRPr="0018666A" w:rsidRDefault="00AC38D2" w:rsidP="0018666A">
      <w:pPr>
        <w:pStyle w:val="Doc-title"/>
      </w:pPr>
      <w:hyperlink r:id="rId72" w:tooltip="C:Data3GPPRAN2InboxR2-2509303.zip" w:history="1">
        <w:r w:rsidR="0018666A" w:rsidRPr="00AC38D2">
          <w:rPr>
            <w:rStyle w:val="Hyperlink"/>
          </w:rPr>
          <w:t>R2-</w:t>
        </w:r>
        <w:r w:rsidR="0018666A" w:rsidRPr="00AC38D2">
          <w:rPr>
            <w:rStyle w:val="Hyperlink"/>
          </w:rPr>
          <w:t>2</w:t>
        </w:r>
        <w:r w:rsidR="0018666A" w:rsidRPr="00AC38D2">
          <w:rPr>
            <w:rStyle w:val="Hyperlink"/>
          </w:rPr>
          <w:t>50</w:t>
        </w:r>
        <w:r w:rsidR="0018666A" w:rsidRPr="00AC38D2">
          <w:rPr>
            <w:rStyle w:val="Hyperlink"/>
          </w:rPr>
          <w:t>9</w:t>
        </w:r>
        <w:r w:rsidR="0018666A" w:rsidRPr="00AC38D2">
          <w:rPr>
            <w:rStyle w:val="Hyperlink"/>
          </w:rPr>
          <w:t>303</w:t>
        </w:r>
      </w:hyperlink>
      <w:r w:rsidR="0018666A">
        <w:tab/>
        <w:t>Discussion on remaining RILs for NR NTN Rel-19</w:t>
      </w:r>
      <w:r w:rsidR="0018666A">
        <w:tab/>
        <w:t>Ericsson</w:t>
      </w:r>
      <w:r w:rsidR="0018666A">
        <w:tab/>
        <w:t>discussion</w:t>
      </w:r>
      <w:r w:rsidR="0018666A">
        <w:tab/>
        <w:t>Rel-19</w:t>
      </w:r>
      <w:r w:rsidR="0018666A">
        <w:tab/>
        <w:t>NR_NTN_Ph3-Core</w:t>
      </w:r>
    </w:p>
    <w:p w:rsidR="00C71A3A" w:rsidRDefault="00C71A3A" w:rsidP="00C71A3A">
      <w:pPr>
        <w:pStyle w:val="Comments"/>
      </w:pPr>
      <w:r>
        <w:t>Proposal 6</w:t>
      </w:r>
      <w:r>
        <w:tab/>
        <w:t>Reject C003. It is up to UE implementation how to use ISA (or TSA) if both ISA and TSA are delivered to the UE.</w:t>
      </w:r>
    </w:p>
    <w:p w:rsidR="00447B2C" w:rsidRDefault="00447B2C" w:rsidP="00447B2C">
      <w:pPr>
        <w:pStyle w:val="Agreement"/>
      </w:pPr>
      <w:r>
        <w:t>C003</w:t>
      </w:r>
      <w:r w:rsidR="00D912D7">
        <w:t xml:space="preserve"> is Rejected</w:t>
      </w:r>
      <w:r>
        <w:t>. It is up to UE implementation how to use ISA (or TSA) if both ISA and TSA are delivered to the UE.</w:t>
      </w:r>
    </w:p>
    <w:p w:rsidR="00C71A3A" w:rsidRDefault="00C71A3A" w:rsidP="00C71A3A">
      <w:pPr>
        <w:pStyle w:val="Comments"/>
      </w:pPr>
      <w:r>
        <w:t>Proposal 7</w:t>
      </w:r>
      <w:r>
        <w:tab/>
        <w:t>Agree E011.</w:t>
      </w:r>
    </w:p>
    <w:p w:rsidR="00447B2C" w:rsidRDefault="00447B2C" w:rsidP="00C3750A">
      <w:pPr>
        <w:pStyle w:val="Agreement"/>
      </w:pPr>
      <w:r>
        <w:t>E011 is Agreed</w:t>
      </w:r>
      <w:r w:rsidR="00C3750A">
        <w:t>. Add: “and, for MBS ISA capable UEs</w:t>
      </w:r>
      <w:r w:rsidR="00C3750A" w:rsidRPr="00C3750A">
        <w:t>, are located within the Intended Service Area associated with the MBS service, if any.</w:t>
      </w:r>
      <w:r w:rsidR="00C3750A">
        <w:t>”</w:t>
      </w:r>
    </w:p>
    <w:p w:rsidR="00C71A3A" w:rsidRDefault="00C71A3A" w:rsidP="00C71A3A">
      <w:pPr>
        <w:pStyle w:val="Comments"/>
      </w:pPr>
      <w:r>
        <w:t>Proposal 8</w:t>
      </w:r>
      <w:r>
        <w:tab/>
        <w:t>Reject Z255. The absence case has already been clarified in V206 in mbs-SessionAreaList.</w:t>
      </w:r>
    </w:p>
    <w:p w:rsidR="00D912D7" w:rsidRDefault="00D912D7" w:rsidP="00D912D7">
      <w:pPr>
        <w:pStyle w:val="Agreement"/>
      </w:pPr>
      <w:r>
        <w:t>Z255 is Rejected</w:t>
      </w:r>
    </w:p>
    <w:p w:rsidR="00C71A3A" w:rsidRDefault="00C71A3A" w:rsidP="00C71A3A">
      <w:pPr>
        <w:pStyle w:val="Comments"/>
      </w:pPr>
      <w:r>
        <w:t>Proposal 9</w:t>
      </w:r>
      <w:r>
        <w:tab/>
        <w:t>For V206, change the field description of mbs-SessionAreaList to “if this field is absent, the MBS broadcast service can be received within the MBS service area”.</w:t>
      </w:r>
    </w:p>
    <w:p w:rsidR="00C3750A" w:rsidRPr="00C71A3A" w:rsidRDefault="00C3750A" w:rsidP="00C3750A">
      <w:pPr>
        <w:pStyle w:val="Agreement"/>
      </w:pPr>
      <w:r w:rsidRPr="00C3750A">
        <w:t>For V206, change the field description of mbs-SessionAreaList to “if this field is absent, the MBS broadcast service can be received within the MBS service area”.</w:t>
      </w:r>
    </w:p>
    <w:p w:rsidR="00C71A3A" w:rsidRDefault="00C71A3A" w:rsidP="009430B8">
      <w:pPr>
        <w:pStyle w:val="Comments"/>
        <w:rPr>
          <w:lang w:val="en-US" w:eastAsia="ko-KR"/>
        </w:rPr>
      </w:pPr>
    </w:p>
    <w:p w:rsidR="00457A19" w:rsidRDefault="00457A19" w:rsidP="009430B8">
      <w:pPr>
        <w:pStyle w:val="Comments"/>
        <w:rPr>
          <w:lang w:val="en-US" w:eastAsia="ko-KR"/>
        </w:rPr>
      </w:pPr>
    </w:p>
    <w:p w:rsidR="00457A19" w:rsidRDefault="00457A19" w:rsidP="00457A19">
      <w:pPr>
        <w:pStyle w:val="Doc-text2"/>
        <w:pBdr>
          <w:top w:val="single" w:sz="4" w:space="1" w:color="auto"/>
          <w:left w:val="single" w:sz="4" w:space="4" w:color="auto"/>
          <w:bottom w:val="single" w:sz="4" w:space="1" w:color="auto"/>
          <w:right w:val="single" w:sz="4" w:space="4" w:color="auto"/>
        </w:pBdr>
      </w:pPr>
      <w:r>
        <w:t>Agreements:</w:t>
      </w:r>
    </w:p>
    <w:p w:rsidR="00457A19" w:rsidRDefault="00457A19" w:rsidP="00457A19">
      <w:pPr>
        <w:pStyle w:val="Doc-text2"/>
        <w:pBdr>
          <w:top w:val="single" w:sz="4" w:space="1" w:color="auto"/>
          <w:left w:val="single" w:sz="4" w:space="4" w:color="auto"/>
          <w:bottom w:val="single" w:sz="4" w:space="1" w:color="auto"/>
          <w:right w:val="single" w:sz="4" w:space="4" w:color="auto"/>
        </w:pBdr>
      </w:pPr>
      <w:r>
        <w:t>1.</w:t>
      </w:r>
      <w:r>
        <w:tab/>
      </w:r>
      <w:r>
        <w:t>C003 is Rejected. It is up to UE implementation how to use ISA (or TSA) if both ISA and TSA are delivered to the UE.</w:t>
      </w:r>
    </w:p>
    <w:p w:rsidR="00457A19" w:rsidRDefault="00457A19" w:rsidP="00457A19">
      <w:pPr>
        <w:pStyle w:val="Doc-text2"/>
        <w:pBdr>
          <w:top w:val="single" w:sz="4" w:space="1" w:color="auto"/>
          <w:left w:val="single" w:sz="4" w:space="4" w:color="auto"/>
          <w:bottom w:val="single" w:sz="4" w:space="1" w:color="auto"/>
          <w:right w:val="single" w:sz="4" w:space="4" w:color="auto"/>
        </w:pBdr>
      </w:pPr>
      <w:r>
        <w:lastRenderedPageBreak/>
        <w:t>2.</w:t>
      </w:r>
      <w:r>
        <w:tab/>
      </w:r>
      <w:r>
        <w:t>E011 is Agreed. Add: “and, for MBS ISA capable UEs</w:t>
      </w:r>
      <w:r w:rsidRPr="00C3750A">
        <w:t>, are located within the Intended Service Area associated with the MBS service, if any.</w:t>
      </w:r>
      <w:r>
        <w:t>”</w:t>
      </w:r>
    </w:p>
    <w:p w:rsidR="00457A19" w:rsidRDefault="00457A19" w:rsidP="00457A19">
      <w:pPr>
        <w:pStyle w:val="Doc-text2"/>
        <w:pBdr>
          <w:top w:val="single" w:sz="4" w:space="1" w:color="auto"/>
          <w:left w:val="single" w:sz="4" w:space="4" w:color="auto"/>
          <w:bottom w:val="single" w:sz="4" w:space="1" w:color="auto"/>
          <w:right w:val="single" w:sz="4" w:space="4" w:color="auto"/>
        </w:pBdr>
      </w:pPr>
      <w:r>
        <w:t>3.</w:t>
      </w:r>
      <w:r>
        <w:tab/>
      </w:r>
      <w:r>
        <w:t>Z255 is Rejected</w:t>
      </w:r>
    </w:p>
    <w:p w:rsidR="00457A19" w:rsidRPr="00C71A3A" w:rsidRDefault="00457A19" w:rsidP="00457A19">
      <w:pPr>
        <w:pStyle w:val="Doc-text2"/>
        <w:pBdr>
          <w:top w:val="single" w:sz="4" w:space="1" w:color="auto"/>
          <w:left w:val="single" w:sz="4" w:space="4" w:color="auto"/>
          <w:bottom w:val="single" w:sz="4" w:space="1" w:color="auto"/>
          <w:right w:val="single" w:sz="4" w:space="4" w:color="auto"/>
        </w:pBdr>
      </w:pPr>
      <w:r>
        <w:t>4.</w:t>
      </w:r>
      <w:r>
        <w:tab/>
      </w:r>
      <w:r w:rsidRPr="00C3750A">
        <w:t>For V206, change the field description of mbs-SessionAreaList to “if this field is absent, the MBS broadcast service can be received within the MBS service area”.</w:t>
      </w:r>
    </w:p>
    <w:p w:rsidR="00457A19" w:rsidRDefault="00457A19" w:rsidP="009430B8">
      <w:pPr>
        <w:pStyle w:val="Comments"/>
        <w:rPr>
          <w:lang w:val="en-US" w:eastAsia="ko-KR"/>
        </w:rPr>
      </w:pPr>
    </w:p>
    <w:p w:rsidR="00457A19" w:rsidRDefault="00457A19" w:rsidP="009430B8">
      <w:pPr>
        <w:pStyle w:val="Comments"/>
        <w:rPr>
          <w:lang w:val="en-US" w:eastAsia="ko-KR"/>
        </w:rPr>
      </w:pPr>
    </w:p>
    <w:p w:rsidR="00BA6101" w:rsidRDefault="00BA6101" w:rsidP="009430B8">
      <w:pPr>
        <w:pStyle w:val="Comments"/>
        <w:rPr>
          <w:lang w:val="en-US" w:eastAsia="ko-KR"/>
        </w:rPr>
      </w:pPr>
      <w:r>
        <w:rPr>
          <w:lang w:val="en-US" w:eastAsia="ko-KR"/>
        </w:rPr>
        <w:t>[</w:t>
      </w:r>
      <w:r w:rsidRPr="00BA6101">
        <w:rPr>
          <w:lang w:val="en-US" w:eastAsia="ko-KR"/>
        </w:rPr>
        <w:t>Non RIL-</w:t>
      </w:r>
      <w:r>
        <w:rPr>
          <w:lang w:val="en-US" w:eastAsia="ko-KR"/>
        </w:rPr>
        <w:t xml:space="preserve">related - </w:t>
      </w:r>
      <w:r w:rsidRPr="00BA6101">
        <w:rPr>
          <w:lang w:val="en-US" w:eastAsia="ko-KR"/>
        </w:rPr>
        <w:t>MBS service continuity due to satellite movement</w:t>
      </w:r>
      <w:r>
        <w:rPr>
          <w:lang w:val="en-US" w:eastAsia="ko-KR"/>
        </w:rPr>
        <w:t>]</w:t>
      </w:r>
    </w:p>
    <w:p w:rsidR="00C71A3A" w:rsidRDefault="00C71A3A" w:rsidP="00C71A3A">
      <w:pPr>
        <w:pStyle w:val="Doc-title"/>
      </w:pPr>
      <w:hyperlink r:id="rId73" w:tooltip="C:Data3GPPExtractsR2-2508837 Remaining issues on broadcast service for NR NTN.docx" w:history="1">
        <w:r w:rsidRPr="003F732B">
          <w:rPr>
            <w:rStyle w:val="Hyperlink"/>
          </w:rPr>
          <w:t>R2-2508837</w:t>
        </w:r>
      </w:hyperlink>
      <w:r>
        <w:tab/>
        <w:t>Remaining issues on broadcast service for NR NTN</w:t>
      </w:r>
      <w:r>
        <w:tab/>
        <w:t>CMCC</w:t>
      </w:r>
      <w:r>
        <w:tab/>
        <w:t>discussion</w:t>
      </w:r>
      <w:r>
        <w:tab/>
        <w:t>Rel-19</w:t>
      </w:r>
      <w:r>
        <w:tab/>
        <w:t>NR_NTN_Ph3-Core</w:t>
      </w:r>
    </w:p>
    <w:p w:rsidR="00C71A3A" w:rsidRPr="00C71A3A" w:rsidRDefault="00C71A3A" w:rsidP="00C71A3A">
      <w:pPr>
        <w:pStyle w:val="Comments"/>
        <w:rPr>
          <w:lang w:val="en-US" w:eastAsia="ko-KR"/>
        </w:rPr>
      </w:pPr>
      <w:r w:rsidRPr="00C71A3A">
        <w:rPr>
          <w:lang w:val="en-US" w:eastAsia="ko-KR"/>
        </w:rPr>
        <w:t>Proposal 1: Reuse the existing mbs-NeighbourCellList-r17 in MBSBroadcastConfiguration to provide the future neighbour cells providing the same MBS service(s) as the serving cell for NTN MBS.</w:t>
      </w:r>
    </w:p>
    <w:p w:rsidR="00C71A3A" w:rsidRPr="00C71A3A" w:rsidRDefault="00C71A3A" w:rsidP="00C71A3A">
      <w:pPr>
        <w:pStyle w:val="Comments"/>
        <w:rPr>
          <w:lang w:val="en-US" w:eastAsia="ko-KR"/>
        </w:rPr>
      </w:pPr>
      <w:r w:rsidRPr="00C71A3A">
        <w:rPr>
          <w:lang w:val="en-US" w:eastAsia="ko-KR"/>
        </w:rPr>
        <w:t>Observation 1: If the MTCH settings are per geographical area, then the new indication is not needed. And if the MTCH settings varies in different areas/cells, the significance of introducing the new indication information is not obvious.</w:t>
      </w:r>
    </w:p>
    <w:p w:rsidR="00C71A3A" w:rsidRDefault="00C71A3A" w:rsidP="00C71A3A">
      <w:pPr>
        <w:pStyle w:val="Comments"/>
        <w:rPr>
          <w:lang w:val="en-US" w:eastAsia="ko-KR"/>
        </w:rPr>
      </w:pPr>
      <w:r w:rsidRPr="00C71A3A">
        <w:rPr>
          <w:lang w:val="en-US" w:eastAsia="ko-KR"/>
        </w:rPr>
        <w:t>Proposal 2: The optimization that inform UE whether the cell replacing the serving cell provides an MBS service with identical MTCH configuration parameters is not needed.</w:t>
      </w:r>
    </w:p>
    <w:p w:rsidR="00C71A3A" w:rsidRDefault="00C71A3A" w:rsidP="009430B8">
      <w:pPr>
        <w:pStyle w:val="Comments"/>
        <w:rPr>
          <w:lang w:val="en-US" w:eastAsia="ko-KR"/>
        </w:rPr>
      </w:pPr>
    </w:p>
    <w:p w:rsidR="00BA6101" w:rsidRPr="00BA6101" w:rsidRDefault="00BA6101" w:rsidP="00BA6101">
      <w:pPr>
        <w:pStyle w:val="Doc-title"/>
      </w:pPr>
      <w:hyperlink r:id="rId74" w:tooltip="C:Data3GPPExtractsR2-2508290 Remaining issues on MBS.docx" w:history="1">
        <w:r w:rsidRPr="003F732B">
          <w:rPr>
            <w:rStyle w:val="Hyperlink"/>
          </w:rPr>
          <w:t>R2-2508290</w:t>
        </w:r>
      </w:hyperlink>
      <w:r>
        <w:tab/>
        <w:t>Remaining issues on MBS</w:t>
      </w:r>
      <w:r>
        <w:tab/>
        <w:t>Nokia, Nokia Shanghai Bell</w:t>
      </w:r>
      <w:r>
        <w:tab/>
        <w:t>discussion</w:t>
      </w:r>
      <w:r>
        <w:tab/>
        <w:t>NR_NTN_Ph3-Core</w:t>
      </w:r>
    </w:p>
    <w:p w:rsidR="00BA6101" w:rsidRPr="00BA6101" w:rsidRDefault="00BA6101" w:rsidP="00BA6101">
      <w:pPr>
        <w:pStyle w:val="Comments"/>
        <w:rPr>
          <w:lang w:val="en-US" w:eastAsia="ko-KR"/>
        </w:rPr>
      </w:pPr>
      <w:r w:rsidRPr="00BA6101">
        <w:rPr>
          <w:lang w:val="en-US" w:eastAsia="ko-KR"/>
        </w:rPr>
        <w:t>Observation 1: It can be assumed that a satellite cell replacing the previous one will provide the same service.</w:t>
      </w:r>
    </w:p>
    <w:p w:rsidR="00BA6101" w:rsidRPr="00BA6101" w:rsidRDefault="00BA6101" w:rsidP="00BA6101">
      <w:pPr>
        <w:pStyle w:val="Comments"/>
        <w:rPr>
          <w:lang w:val="en-US" w:eastAsia="ko-KR"/>
        </w:rPr>
      </w:pPr>
      <w:r w:rsidRPr="00BA6101">
        <w:rPr>
          <w:lang w:val="en-US" w:eastAsia="ko-KR"/>
        </w:rPr>
        <w:t>Proposal 3: RAN2 baseline assumption is that the MTCH configuration stays the same over a geographic area.</w:t>
      </w:r>
    </w:p>
    <w:p w:rsidR="00BA6101" w:rsidRDefault="00BA6101" w:rsidP="00BA6101">
      <w:pPr>
        <w:pStyle w:val="Comments"/>
        <w:rPr>
          <w:lang w:val="en-US" w:eastAsia="ko-KR"/>
        </w:rPr>
      </w:pPr>
      <w:r w:rsidRPr="00BA6101">
        <w:rPr>
          <w:lang w:val="en-US" w:eastAsia="ko-KR"/>
        </w:rPr>
        <w:t>Proposal 4: There is no need to regularly add future neighbor cell information.</w:t>
      </w:r>
    </w:p>
    <w:p w:rsidR="00BA6101" w:rsidRDefault="00BA6101" w:rsidP="009430B8">
      <w:pPr>
        <w:pStyle w:val="Comments"/>
        <w:rPr>
          <w:lang w:val="en-US" w:eastAsia="ko-KR"/>
        </w:rPr>
      </w:pPr>
    </w:p>
    <w:p w:rsidR="00BA6101" w:rsidRDefault="00BA6101" w:rsidP="00BA6101">
      <w:pPr>
        <w:pStyle w:val="Doc-title"/>
      </w:pPr>
      <w:hyperlink r:id="rId75" w:tooltip="C:Data3GPPExtractsR2-2508914.docx" w:history="1">
        <w:r w:rsidRPr="003F732B">
          <w:rPr>
            <w:rStyle w:val="Hyperlink"/>
          </w:rPr>
          <w:t>R2-25</w:t>
        </w:r>
        <w:r w:rsidRPr="003F732B">
          <w:rPr>
            <w:rStyle w:val="Hyperlink"/>
          </w:rPr>
          <w:t>0</w:t>
        </w:r>
        <w:r w:rsidRPr="003F732B">
          <w:rPr>
            <w:rStyle w:val="Hyperlink"/>
          </w:rPr>
          <w:t>8914</w:t>
        </w:r>
      </w:hyperlink>
      <w:r>
        <w:tab/>
        <w:t>Discussion on the RRC corrections for NR NTN</w:t>
      </w:r>
      <w:r>
        <w:tab/>
        <w:t>Xiaomi</w:t>
      </w:r>
      <w:r>
        <w:tab/>
        <w:t>discussion</w:t>
      </w:r>
      <w:r>
        <w:tab/>
        <w:t>Rel-19</w:t>
      </w:r>
      <w:r>
        <w:tab/>
        <w:t>NR_NTN_Ph3-Core</w:t>
      </w:r>
    </w:p>
    <w:p w:rsidR="00BA6101" w:rsidRPr="00BA6101" w:rsidRDefault="00BA6101" w:rsidP="00BA6101">
      <w:pPr>
        <w:pStyle w:val="Comments"/>
        <w:rPr>
          <w:lang w:val="en-US" w:eastAsia="ko-KR"/>
        </w:rPr>
      </w:pPr>
      <w:r w:rsidRPr="00BA6101">
        <w:rPr>
          <w:lang w:val="en-US" w:eastAsia="ko-KR"/>
        </w:rPr>
        <w:t xml:space="preserve">Proposal 2: Broadcasting future neighbour cells providing the same MBS service(s) as the serving cell cannot </w:t>
      </w:r>
    </w:p>
    <w:p w:rsidR="00BA6101" w:rsidRDefault="00BA6101" w:rsidP="00BA6101">
      <w:pPr>
        <w:pStyle w:val="Comments"/>
        <w:rPr>
          <w:lang w:val="en-US" w:eastAsia="ko-KR"/>
        </w:rPr>
      </w:pPr>
      <w:r w:rsidRPr="00BA6101">
        <w:rPr>
          <w:lang w:val="en-US" w:eastAsia="ko-KR"/>
        </w:rPr>
        <w:t>eliminate the need for MCCH reacquisition, since uniform MTCH configuration across different cells/satellites is not feasible.</w:t>
      </w:r>
    </w:p>
    <w:p w:rsidR="00BA6101" w:rsidRDefault="00BA6101" w:rsidP="009430B8">
      <w:pPr>
        <w:pStyle w:val="Comments"/>
        <w:rPr>
          <w:lang w:val="en-US" w:eastAsia="ko-KR"/>
        </w:rPr>
      </w:pPr>
    </w:p>
    <w:p w:rsidR="000B3117" w:rsidRPr="000B3117" w:rsidRDefault="000B3117" w:rsidP="000B3117">
      <w:pPr>
        <w:pStyle w:val="Doc-title"/>
      </w:pPr>
      <w:hyperlink r:id="rId76" w:tooltip="C:Data3GPPRAN2InboxR2-2509303.zip" w:history="1">
        <w:r w:rsidRPr="00AC38D2">
          <w:rPr>
            <w:rStyle w:val="Hyperlink"/>
          </w:rPr>
          <w:t>R2-2</w:t>
        </w:r>
        <w:r w:rsidRPr="00AC38D2">
          <w:rPr>
            <w:rStyle w:val="Hyperlink"/>
          </w:rPr>
          <w:t>5</w:t>
        </w:r>
        <w:r w:rsidRPr="00AC38D2">
          <w:rPr>
            <w:rStyle w:val="Hyperlink"/>
          </w:rPr>
          <w:t>09303</w:t>
        </w:r>
      </w:hyperlink>
      <w:r>
        <w:tab/>
        <w:t>Discussion on remaining RILs for NR NTN Rel-19</w:t>
      </w:r>
      <w:r>
        <w:tab/>
        <w:t>Ericsson</w:t>
      </w:r>
      <w:r>
        <w:tab/>
        <w:t>discussion</w:t>
      </w:r>
      <w:r>
        <w:tab/>
        <w:t>Rel-19</w:t>
      </w:r>
      <w:r>
        <w:tab/>
        <w:t>NR_NTN_Ph3-Core</w:t>
      </w:r>
    </w:p>
    <w:p w:rsidR="00AC38D2" w:rsidRPr="00AC38D2" w:rsidRDefault="00AC38D2" w:rsidP="00AC38D2">
      <w:pPr>
        <w:pStyle w:val="Comments"/>
        <w:rPr>
          <w:lang w:val="en-US" w:eastAsia="ko-KR"/>
        </w:rPr>
      </w:pPr>
      <w:r w:rsidRPr="00AC38D2">
        <w:rPr>
          <w:lang w:val="en-US" w:eastAsia="ko-KR"/>
        </w:rPr>
        <w:t>Observation 3</w:t>
      </w:r>
      <w:r w:rsidRPr="00AC38D2">
        <w:rPr>
          <w:lang w:val="en-US" w:eastAsia="ko-KR"/>
        </w:rPr>
        <w:tab/>
        <w:t>The dynamic nature of NGSO in NTN scenarios leads to frequent changes in serving cells, causing UEs to repeatedly acquire MBS-related configurations, even if they remain static.</w:t>
      </w:r>
    </w:p>
    <w:p w:rsidR="00AC38D2" w:rsidRPr="00AC38D2" w:rsidRDefault="00AC38D2" w:rsidP="00AC38D2">
      <w:pPr>
        <w:pStyle w:val="Comments"/>
        <w:rPr>
          <w:lang w:val="en-US" w:eastAsia="ko-KR"/>
        </w:rPr>
      </w:pPr>
      <w:r w:rsidRPr="00AC38D2">
        <w:rPr>
          <w:lang w:val="en-US" w:eastAsia="ko-KR"/>
        </w:rPr>
        <w:t>Observation 4</w:t>
      </w:r>
      <w:r w:rsidRPr="00AC38D2">
        <w:rPr>
          <w:lang w:val="en-US" w:eastAsia="ko-KR"/>
        </w:rPr>
        <w:tab/>
        <w:t>This repetitive re-acquisition of MBS configurations results in increased service interruption and UE energy consumption.</w:t>
      </w:r>
    </w:p>
    <w:p w:rsidR="00AC38D2" w:rsidRPr="00AC38D2" w:rsidRDefault="00AC38D2" w:rsidP="00AC38D2">
      <w:pPr>
        <w:pStyle w:val="Comments"/>
        <w:rPr>
          <w:lang w:val="en-US" w:eastAsia="ko-KR"/>
        </w:rPr>
      </w:pPr>
      <w:r w:rsidRPr="00AC38D2">
        <w:rPr>
          <w:lang w:val="en-US" w:eastAsia="ko-KR"/>
        </w:rPr>
        <w:t>Observation 5</w:t>
      </w:r>
      <w:r w:rsidRPr="00AC38D2">
        <w:rPr>
          <w:lang w:val="en-US" w:eastAsia="ko-KR"/>
        </w:rPr>
        <w:tab/>
        <w:t>The dynamic nature of NGSO-based NTN scenarios leads to frequent changes in neighbour cells and, consequently, to repeated MCCH updates and reacquisitions.</w:t>
      </w:r>
    </w:p>
    <w:p w:rsidR="00C71A3A" w:rsidRDefault="00AC38D2" w:rsidP="00AC38D2">
      <w:pPr>
        <w:pStyle w:val="Comments"/>
        <w:rPr>
          <w:lang w:val="en-US" w:eastAsia="ko-KR"/>
        </w:rPr>
      </w:pPr>
      <w:r w:rsidRPr="00AC38D2">
        <w:rPr>
          <w:lang w:val="en-US" w:eastAsia="ko-KR"/>
        </w:rPr>
        <w:t>Observation 6</w:t>
      </w:r>
      <w:r w:rsidRPr="00AC38D2">
        <w:rPr>
          <w:lang w:val="en-US" w:eastAsia="ko-KR"/>
        </w:rPr>
        <w:tab/>
        <w:t>The MCCH modification period limits the time instances when its contents can be updated increasing the risk of service interruption during the frequent change of NGSO satellites.</w:t>
      </w:r>
    </w:p>
    <w:p w:rsidR="0091520B" w:rsidRDefault="0091520B" w:rsidP="0091520B">
      <w:pPr>
        <w:pStyle w:val="Comments"/>
        <w:rPr>
          <w:lang w:val="en-US" w:eastAsia="ko-KR"/>
        </w:rPr>
      </w:pPr>
      <w:r w:rsidRPr="0091520B">
        <w:rPr>
          <w:lang w:val="en-US" w:eastAsia="ko-KR"/>
        </w:rPr>
        <w:t>Proposal 12</w:t>
      </w:r>
      <w:r w:rsidRPr="0091520B">
        <w:rPr>
          <w:lang w:val="en-US" w:eastAsia="ko-KR"/>
        </w:rPr>
        <w:tab/>
        <w:t>Broadcast future neighbour cells providing the same MBS service(s) as the serving cell.</w:t>
      </w:r>
    </w:p>
    <w:p w:rsidR="00D912D7" w:rsidRDefault="00D912D7" w:rsidP="00D912D7">
      <w:pPr>
        <w:pStyle w:val="Doc-text2"/>
        <w:rPr>
          <w:lang w:val="en-US" w:eastAsia="ko-KR"/>
        </w:rPr>
      </w:pPr>
      <w:r>
        <w:rPr>
          <w:lang w:val="en-US" w:eastAsia="ko-KR"/>
        </w:rPr>
        <w:t>-</w:t>
      </w:r>
      <w:r>
        <w:rPr>
          <w:lang w:val="en-US" w:eastAsia="ko-KR"/>
        </w:rPr>
        <w:tab/>
        <w:t>QC thinks it could be possible to signal future neighbour cells with current signalling.</w:t>
      </w:r>
      <w:r w:rsidR="00497AAC">
        <w:rPr>
          <w:lang w:val="en-US" w:eastAsia="ko-KR"/>
        </w:rPr>
        <w:t xml:space="preserve"> Thales agrees</w:t>
      </w:r>
    </w:p>
    <w:p w:rsidR="00D912D7" w:rsidRPr="0091520B" w:rsidRDefault="00D912D7" w:rsidP="00D912D7">
      <w:pPr>
        <w:pStyle w:val="Doc-text2"/>
        <w:rPr>
          <w:lang w:val="en-US" w:eastAsia="ko-KR"/>
        </w:rPr>
      </w:pPr>
      <w:r>
        <w:rPr>
          <w:lang w:val="en-US" w:eastAsia="ko-KR"/>
        </w:rPr>
        <w:t>-</w:t>
      </w:r>
      <w:r>
        <w:rPr>
          <w:lang w:val="en-US" w:eastAsia="ko-KR"/>
        </w:rPr>
        <w:tab/>
      </w:r>
      <w:r w:rsidR="00497AAC">
        <w:rPr>
          <w:lang w:val="en-US" w:eastAsia="ko-KR"/>
        </w:rPr>
        <w:t>Apple thinks other information would be needed, e.g. information about the future satellite</w:t>
      </w:r>
    </w:p>
    <w:p w:rsidR="0091520B" w:rsidRDefault="0091520B" w:rsidP="0091520B">
      <w:pPr>
        <w:pStyle w:val="Comments"/>
        <w:rPr>
          <w:lang w:val="en-US" w:eastAsia="ko-KR"/>
        </w:rPr>
      </w:pPr>
      <w:r w:rsidRPr="0091520B">
        <w:rPr>
          <w:lang w:val="en-US" w:eastAsia="ko-KR"/>
        </w:rPr>
        <w:t>Proposal 13</w:t>
      </w:r>
      <w:r w:rsidRPr="0091520B">
        <w:rPr>
          <w:lang w:val="en-US" w:eastAsia="ko-KR"/>
        </w:rPr>
        <w:tab/>
        <w:t>A UE is informed of an area over with uniform MTCH configuration parameters for a certain MBS service regardless the serving cell or satellite.</w:t>
      </w:r>
    </w:p>
    <w:p w:rsidR="00497AAC" w:rsidRDefault="00497AAC" w:rsidP="00497AAC">
      <w:pPr>
        <w:pStyle w:val="Doc-text2"/>
        <w:rPr>
          <w:lang w:val="en-US" w:eastAsia="ko-KR"/>
        </w:rPr>
      </w:pPr>
      <w:r>
        <w:rPr>
          <w:lang w:val="en-US" w:eastAsia="ko-KR"/>
        </w:rPr>
        <w:t>-</w:t>
      </w:r>
      <w:r>
        <w:rPr>
          <w:lang w:val="en-US" w:eastAsia="ko-KR"/>
        </w:rPr>
        <w:tab/>
        <w:t>Apple thinks this would only apply in the same gNB case</w:t>
      </w:r>
    </w:p>
    <w:p w:rsidR="00AC38D2" w:rsidRDefault="00AC38D2" w:rsidP="009430B8">
      <w:pPr>
        <w:pStyle w:val="Comments"/>
        <w:rPr>
          <w:lang w:val="en-US" w:eastAsia="ko-KR"/>
        </w:rPr>
      </w:pPr>
    </w:p>
    <w:p w:rsidR="00C71A3A" w:rsidRPr="00C71A3A" w:rsidRDefault="00C71A3A" w:rsidP="00C71A3A">
      <w:pPr>
        <w:pStyle w:val="Comments"/>
        <w:numPr>
          <w:ilvl w:val="0"/>
          <w:numId w:val="25"/>
        </w:numPr>
        <w:rPr>
          <w:lang w:val="en-US" w:eastAsia="ko-KR"/>
        </w:rPr>
      </w:pPr>
      <w:r>
        <w:rPr>
          <w:lang w:val="en-US" w:eastAsia="ko-KR"/>
        </w:rPr>
        <w:t>Event D2 correction</w:t>
      </w:r>
    </w:p>
    <w:p w:rsidR="00C71A3A" w:rsidRDefault="00C71A3A" w:rsidP="00DE3817">
      <w:pPr>
        <w:pStyle w:val="Doc-title"/>
      </w:pPr>
      <w:hyperlink r:id="rId77" w:tooltip="C:Data3GPPExtractsR2-2509043 Corrections on eventD2 (Rel-19)-CSCN.docx" w:history="1">
        <w:r w:rsidRPr="003F732B">
          <w:rPr>
            <w:rStyle w:val="Hyperlink"/>
          </w:rPr>
          <w:t>R2-250</w:t>
        </w:r>
        <w:r w:rsidRPr="003F732B">
          <w:rPr>
            <w:rStyle w:val="Hyperlink"/>
          </w:rPr>
          <w:t>9</w:t>
        </w:r>
        <w:r w:rsidRPr="003F732B">
          <w:rPr>
            <w:rStyle w:val="Hyperlink"/>
          </w:rPr>
          <w:t>043</w:t>
        </w:r>
      </w:hyperlink>
      <w:r>
        <w:tab/>
        <w:t>Corrections on eventD2 (Rel-19)</w:t>
      </w:r>
      <w:r>
        <w:tab/>
        <w:t>CSCN, ZTE Corporation, Sanechips, Huawei, Hisilicon, Apple, OPPO, Fujitsu, CATT, Xiaomi, CMCC, Ericsson</w:t>
      </w:r>
      <w:r>
        <w:tab/>
        <w:t>CR</w:t>
      </w:r>
      <w:r>
        <w:tab/>
        <w:t>Rel-19</w:t>
      </w:r>
      <w:r>
        <w:tab/>
        <w:t>38.331</w:t>
      </w:r>
      <w:r>
        <w:tab/>
      </w:r>
      <w:r w:rsidR="00DE3817">
        <w:t>19.0.0</w:t>
      </w:r>
      <w:r w:rsidR="00DE3817">
        <w:tab/>
        <w:t>5618</w:t>
      </w:r>
      <w:r w:rsidR="00DE3817">
        <w:tab/>
        <w:t>-</w:t>
      </w:r>
      <w:r w:rsidR="00DE3817">
        <w:tab/>
        <w:t>F</w:t>
      </w:r>
      <w:r w:rsidR="00DE3817">
        <w:tab/>
        <w:t>NR_NTN_Ph3-Core</w:t>
      </w:r>
    </w:p>
    <w:p w:rsidR="00547C54" w:rsidRPr="00547C54" w:rsidRDefault="00547C54" w:rsidP="00547C54">
      <w:pPr>
        <w:pStyle w:val="Agreement"/>
      </w:pPr>
      <w:r>
        <w:t>Agreed</w:t>
      </w:r>
    </w:p>
    <w:p w:rsidR="00497AAC" w:rsidRPr="00497AAC" w:rsidRDefault="00497AAC" w:rsidP="00497AAC">
      <w:pPr>
        <w:pStyle w:val="Doc-text2"/>
      </w:pPr>
    </w:p>
    <w:p w:rsidR="00AC38D2" w:rsidRDefault="00AC38D2" w:rsidP="00AC38D2">
      <w:pPr>
        <w:pStyle w:val="Doc-text2"/>
      </w:pPr>
    </w:p>
    <w:p w:rsidR="00AC38D2" w:rsidRDefault="00AC38D2" w:rsidP="00AC38D2">
      <w:pPr>
        <w:pStyle w:val="Doc-title"/>
      </w:pPr>
      <w:hyperlink r:id="rId78" w:tooltip="C:Data3GPPExtractsR2-2509167.docx" w:history="1">
        <w:r w:rsidRPr="003F732B">
          <w:rPr>
            <w:rStyle w:val="Hyperlink"/>
          </w:rPr>
          <w:t>R2-2509167</w:t>
        </w:r>
      </w:hyperlink>
      <w:r>
        <w:tab/>
        <w:t>Discussion on remaining RILs for NR NTN Rel-19</w:t>
      </w:r>
      <w:r>
        <w:tab/>
        <w:t>Ericsson</w:t>
      </w:r>
      <w:r>
        <w:tab/>
        <w:t>discussion</w:t>
      </w:r>
      <w:r>
        <w:tab/>
        <w:t>Rel-19</w:t>
      </w:r>
      <w:r>
        <w:tab/>
        <w:t>NR_NTN_Ph3-Core</w:t>
      </w:r>
    </w:p>
    <w:p w:rsidR="00AC38D2" w:rsidRDefault="00AC38D2" w:rsidP="00AC38D2">
      <w:pPr>
        <w:pStyle w:val="Agreement"/>
      </w:pPr>
      <w:r>
        <w:t>Revised in R2-2509303</w:t>
      </w:r>
    </w:p>
    <w:p w:rsidR="00AC38D2" w:rsidRPr="00AC38D2" w:rsidRDefault="00AC38D2" w:rsidP="00AC38D2">
      <w:pPr>
        <w:pStyle w:val="Doc-title"/>
      </w:pPr>
      <w:hyperlink r:id="rId79"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DE4F8B" w:rsidRDefault="00DE4F8B" w:rsidP="00DE4F8B">
      <w:pPr>
        <w:pStyle w:val="Doc-title"/>
      </w:pPr>
    </w:p>
    <w:p w:rsidR="00DE4F8B" w:rsidRPr="00DB2F94" w:rsidRDefault="00DE4F8B" w:rsidP="00DE4F8B">
      <w:pPr>
        <w:pStyle w:val="Heading3"/>
      </w:pPr>
      <w:r w:rsidRPr="00DB2F94">
        <w:t>8.8.</w:t>
      </w:r>
      <w:r>
        <w:t>3</w:t>
      </w:r>
      <w:r w:rsidRPr="00DB2F94">
        <w:tab/>
      </w:r>
      <w:r>
        <w:t>Other corrections</w:t>
      </w:r>
    </w:p>
    <w:p w:rsidR="00DE4F8B" w:rsidRPr="00575A5E" w:rsidRDefault="00DE4F8B" w:rsidP="00DE4F8B">
      <w:pPr>
        <w:pStyle w:val="Comments"/>
        <w:rPr>
          <w:lang w:val="en-US" w:eastAsia="ko-KR"/>
        </w:rPr>
      </w:pPr>
      <w:r>
        <w:rPr>
          <w:lang w:val="en-US"/>
        </w:rPr>
        <w:t>Corrections to TS 38.300, TS38.304, TS 38.306 and TS 38.321.</w:t>
      </w:r>
    </w:p>
    <w:p w:rsidR="00DE4F8B" w:rsidRDefault="003F732B" w:rsidP="00DE4F8B">
      <w:pPr>
        <w:pStyle w:val="Doc-title"/>
      </w:pPr>
      <w:hyperlink r:id="rId80" w:tooltip="C:Data3GPPExtractsR2-2509044 Corrections on UE capability for eventD2-CSCN.docx" w:history="1">
        <w:r w:rsidR="00DE4F8B" w:rsidRPr="003F732B">
          <w:rPr>
            <w:rStyle w:val="Hyperlink"/>
          </w:rPr>
          <w:t>R2-250</w:t>
        </w:r>
        <w:r w:rsidR="00DE4F8B" w:rsidRPr="003F732B">
          <w:rPr>
            <w:rStyle w:val="Hyperlink"/>
          </w:rPr>
          <w:t>9</w:t>
        </w:r>
        <w:r w:rsidR="00DE4F8B" w:rsidRPr="003F732B">
          <w:rPr>
            <w:rStyle w:val="Hyperlink"/>
          </w:rPr>
          <w:t>044</w:t>
        </w:r>
      </w:hyperlink>
      <w:r w:rsidR="00DE4F8B">
        <w:tab/>
        <w:t>Corrections on UE capability for eventD2</w:t>
      </w:r>
      <w:r w:rsidR="00DE4F8B">
        <w:tab/>
        <w:t>CSCN, ZTE Corporation, Sanechips, Huawei, Hisilicon, Apple, OPPO, Fujitsu, CATT, Xiaomi, CMCC, Ericsson</w:t>
      </w:r>
      <w:r w:rsidR="00DE4F8B">
        <w:tab/>
        <w:t>CR</w:t>
      </w:r>
      <w:r w:rsidR="00DE4F8B">
        <w:tab/>
        <w:t>Rel-19</w:t>
      </w:r>
      <w:r w:rsidR="00DE4F8B">
        <w:tab/>
        <w:t>38.306</w:t>
      </w:r>
      <w:r w:rsidR="00DE4F8B">
        <w:tab/>
        <w:t>19.0.0</w:t>
      </w:r>
      <w:r w:rsidR="00DE4F8B">
        <w:tab/>
        <w:t>1397</w:t>
      </w:r>
      <w:r w:rsidR="00DE4F8B">
        <w:tab/>
        <w:t>-</w:t>
      </w:r>
      <w:r w:rsidR="00DE4F8B">
        <w:tab/>
        <w:t>F</w:t>
      </w:r>
      <w:r w:rsidR="00DE4F8B">
        <w:tab/>
        <w:t>NR_NTN_Ph3-Core</w:t>
      </w:r>
    </w:p>
    <w:p w:rsidR="00547C54" w:rsidRPr="00547C54" w:rsidRDefault="00547C54" w:rsidP="00547C54">
      <w:pPr>
        <w:pStyle w:val="ComeBack"/>
      </w:pPr>
      <w:r>
        <w:t>CB Friday</w:t>
      </w:r>
    </w:p>
    <w:p w:rsidR="00DE4F8B" w:rsidRDefault="00DE4F8B" w:rsidP="00DE4F8B">
      <w:pPr>
        <w:pStyle w:val="Doc-title"/>
      </w:pPr>
    </w:p>
    <w:p w:rsidR="00DE4F8B" w:rsidRPr="00DB2F94" w:rsidRDefault="00DE4F8B" w:rsidP="00DE4F8B">
      <w:pPr>
        <w:pStyle w:val="Heading3"/>
      </w:pPr>
      <w:r w:rsidRPr="00DB2F94">
        <w:t>8.8.</w:t>
      </w:r>
      <w:r>
        <w:t>4</w:t>
      </w:r>
      <w:r w:rsidRPr="00DB2F94">
        <w:tab/>
        <w:t>LTE to NR NTN mobility</w:t>
      </w:r>
      <w:r>
        <w:t xml:space="preserve"> corrections</w:t>
      </w:r>
    </w:p>
    <w:p w:rsidR="00DE4F8B" w:rsidRPr="00DB2F94" w:rsidRDefault="00DE4F8B" w:rsidP="00DE4F8B">
      <w:pPr>
        <w:pStyle w:val="Comments"/>
      </w:pPr>
      <w:r>
        <w:t xml:space="preserve">Corrections to all specs for </w:t>
      </w:r>
      <w:r w:rsidRPr="00575A5E">
        <w:t>LTE_TN_NR_NTN_mob</w:t>
      </w:r>
      <w:r>
        <w:t>.</w:t>
      </w:r>
    </w:p>
    <w:p w:rsidR="00DE4F8B" w:rsidRDefault="00DE4F8B" w:rsidP="00DE4F8B">
      <w:pPr>
        <w:pStyle w:val="Comments"/>
      </w:pPr>
    </w:p>
    <w:p w:rsidR="00F27666" w:rsidRPr="00DB2F94" w:rsidRDefault="0034668D" w:rsidP="0034668D">
      <w:pPr>
        <w:pStyle w:val="Comments"/>
      </w:pPr>
      <w:r>
        <w:t xml:space="preserve">[V230] </w:t>
      </w:r>
      <w:r w:rsidR="00F27666">
        <w:t>SMTC offset adjustment</w:t>
      </w:r>
    </w:p>
    <w:p w:rsidR="00DE4F8B" w:rsidRDefault="003F732B" w:rsidP="00DE4F8B">
      <w:pPr>
        <w:pStyle w:val="Doc-title"/>
      </w:pPr>
      <w:hyperlink r:id="rId81" w:tooltip="C:Data3GPPExtractsR2-2508037 [V230] Remaining Issue on LTE to NR NTN Mobility.docx" w:history="1">
        <w:r w:rsidR="00DE4F8B" w:rsidRPr="003F732B">
          <w:rPr>
            <w:rStyle w:val="Hyperlink"/>
          </w:rPr>
          <w:t>R2-25080</w:t>
        </w:r>
        <w:r w:rsidR="00DE4F8B" w:rsidRPr="003F732B">
          <w:rPr>
            <w:rStyle w:val="Hyperlink"/>
          </w:rPr>
          <w:t>3</w:t>
        </w:r>
        <w:r w:rsidR="00DE4F8B" w:rsidRPr="003F732B">
          <w:rPr>
            <w:rStyle w:val="Hyperlink"/>
          </w:rPr>
          <w:t>7</w:t>
        </w:r>
      </w:hyperlink>
      <w:r w:rsidR="00DE4F8B">
        <w:tab/>
        <w:t xml:space="preserve">[V230] Remaining Issue on LTE to NR NTN Mobility </w:t>
      </w:r>
      <w:r w:rsidR="00DE4F8B">
        <w:tab/>
        <w:t>vivo, CATT</w:t>
      </w:r>
      <w:r w:rsidR="00DE4F8B">
        <w:tab/>
        <w:t>discussion</w:t>
      </w:r>
      <w:r w:rsidR="00DE4F8B">
        <w:tab/>
        <w:t>Rel-19</w:t>
      </w:r>
      <w:r w:rsidR="00DE4F8B">
        <w:tab/>
        <w:t>LTE_TN_NR_NTN_mob-Core</w:t>
      </w:r>
    </w:p>
    <w:p w:rsidR="00F27666" w:rsidRDefault="00F27666" w:rsidP="00F27666">
      <w:pPr>
        <w:pStyle w:val="Comments"/>
      </w:pPr>
      <w:r>
        <w:t>Observation 1: During the potentially long time required to perform the measurement for cell redirection, a fixed SMTC offset may become inapplicable due to the rapid satellite movement.</w:t>
      </w:r>
    </w:p>
    <w:p w:rsidR="00F27666" w:rsidRDefault="00F27666" w:rsidP="00F27666">
      <w:pPr>
        <w:pStyle w:val="Comments"/>
      </w:pPr>
      <w:r>
        <w:t>Observation 2: Due to the large coverage of LTE TN cell and the unavailability of UE location, a fixed SMTC offset provided by the network may lack accuracy for cell measurement.</w:t>
      </w:r>
    </w:p>
    <w:p w:rsidR="00F27666" w:rsidRDefault="00F27666" w:rsidP="00F27666">
      <w:pPr>
        <w:pStyle w:val="Comments"/>
      </w:pPr>
      <w:r>
        <w:t>Proposal: (RIL-[V230]) RAN2 agrees that if the SMTC is configured in the RRCConnectionRelease message, the offset is based on the assumption that the UE’s propagation delay difference between serving cell and neighbour cell equals to 0ms, and UE can adjust the SMTC offset based on the actual propagation delay.</w:t>
      </w:r>
    </w:p>
    <w:p w:rsidR="007653FD" w:rsidRDefault="007653FD" w:rsidP="007653FD">
      <w:pPr>
        <w:pStyle w:val="Doc-text2"/>
      </w:pPr>
      <w:r>
        <w:t>-</w:t>
      </w:r>
      <w:r>
        <w:tab/>
        <w:t>HW thinks this is not needed</w:t>
      </w:r>
    </w:p>
    <w:p w:rsidR="007653FD" w:rsidRDefault="007653FD" w:rsidP="007653FD">
      <w:pPr>
        <w:pStyle w:val="Doc-text2"/>
      </w:pPr>
      <w:r>
        <w:t>-</w:t>
      </w:r>
      <w:r>
        <w:tab/>
        <w:t>Xiaomi thinks this is not an enhancement but needed to clarify the UE behavior</w:t>
      </w:r>
    </w:p>
    <w:p w:rsidR="007653FD" w:rsidRDefault="007653FD" w:rsidP="007653FD">
      <w:pPr>
        <w:pStyle w:val="Agreement"/>
      </w:pPr>
      <w:r>
        <w:t>I</w:t>
      </w:r>
      <w:r w:rsidRPr="007653FD">
        <w:t xml:space="preserve">f the SMTC is configured in the RRCConnectionRelease message, the offset is based on the assumption that the UE’s propagation delay difference between serving cell and neighbour cell equals to 0ms, and UE can adjust the SMTC offset based </w:t>
      </w:r>
      <w:r>
        <w:t>on the actual propagation delay (V230 is Agreed)</w:t>
      </w:r>
    </w:p>
    <w:p w:rsidR="0034668D" w:rsidRPr="0034668D" w:rsidRDefault="0034668D" w:rsidP="0034668D">
      <w:pPr>
        <w:pStyle w:val="Comments"/>
      </w:pPr>
    </w:p>
    <w:p w:rsidR="0034668D" w:rsidRDefault="0034668D" w:rsidP="0034668D">
      <w:pPr>
        <w:pStyle w:val="Doc-title"/>
      </w:pPr>
      <w:hyperlink r:id="rId82" w:tooltip="C:Data3GPPExtractsR2-2509055.docx" w:history="1">
        <w:r w:rsidRPr="003F732B">
          <w:rPr>
            <w:rStyle w:val="Hyperlink"/>
          </w:rPr>
          <w:t>R2-2509</w:t>
        </w:r>
        <w:r w:rsidRPr="003F732B">
          <w:rPr>
            <w:rStyle w:val="Hyperlink"/>
          </w:rPr>
          <w:t>0</w:t>
        </w:r>
        <w:r w:rsidRPr="003F732B">
          <w:rPr>
            <w:rStyle w:val="Hyperlink"/>
          </w:rPr>
          <w:t>55</w:t>
        </w:r>
      </w:hyperlink>
      <w:r>
        <w:tab/>
        <w:t>Discussion on the SMTC issues for the RRC redirection (V230)</w:t>
      </w:r>
      <w:r>
        <w:tab/>
        <w:t>Xiaomi, Samsung, CATT, OPPO, Apple</w:t>
      </w:r>
      <w:r>
        <w:tab/>
        <w:t>discussion</w:t>
      </w:r>
      <w:r>
        <w:tab/>
        <w:t>Rel-19</w:t>
      </w:r>
      <w:r>
        <w:tab/>
        <w:t>LTE_TN_NR_NTN_mob</w:t>
      </w:r>
    </w:p>
    <w:p w:rsidR="0034668D" w:rsidRDefault="0034668D" w:rsidP="0034668D">
      <w:pPr>
        <w:pStyle w:val="Comments"/>
      </w:pPr>
      <w:r>
        <w:t>Observation 1: Considering that there is no PDD reporting in LTE cells and the network can’t configure a suitable SMTC, the UE may not be able to measure the NR NTN cells without SMTC offset adjustment, especially when the LTE cell has a large coverage radius.</w:t>
      </w:r>
    </w:p>
    <w:p w:rsidR="0034668D" w:rsidRDefault="0034668D" w:rsidP="0034668D">
      <w:pPr>
        <w:pStyle w:val="Comments"/>
      </w:pPr>
      <w:r>
        <w:t>Observation 2: When multiple satellites are configured by the network for RRC redirection, the UE cannot measure all of them using a single SMTC configuration unless it adjusts the SMTC offset according to the actual propagation delay between the UE and each configured satellite.</w:t>
      </w:r>
    </w:p>
    <w:p w:rsidR="0034668D" w:rsidRDefault="0034668D" w:rsidP="0034668D">
      <w:pPr>
        <w:pStyle w:val="Comments"/>
      </w:pPr>
      <w:r>
        <w:t>Proposal 1: We suggest accepting V230 as follows:</w:t>
      </w:r>
    </w:p>
    <w:p w:rsidR="0034668D" w:rsidRDefault="0034668D" w:rsidP="0034668D">
      <w:pPr>
        <w:pStyle w:val="Comments"/>
      </w:pPr>
      <w:r>
        <w:t>Smtc</w:t>
      </w:r>
    </w:p>
    <w:p w:rsidR="0034668D" w:rsidRPr="0034668D" w:rsidRDefault="0034668D" w:rsidP="0034668D">
      <w:pPr>
        <w:pStyle w:val="Comments"/>
        <w:rPr>
          <w:u w:val="single"/>
        </w:rPr>
      </w:pPr>
      <w:r>
        <w:t xml:space="preserve">The SSB periodicity/offset/duration configuration of the redirected target NR frequency. It is based on the timing reference of EUTRAN PCell. If the field is absent, the UE uses the SMTC configured in the measObjectNR having the same SSB frequency and subcarrier spacing. </w:t>
      </w:r>
      <w:r w:rsidRPr="0034668D">
        <w:rPr>
          <w:u w:val="single"/>
        </w:rPr>
        <w:t>If smtc-r19 is configured, the offset (derived from parameter periodicityAndOffset) is based on the assumption that the UE's propagation delay difference between serving cell and neighbour cells equals to 0 ms, and UE can adjust the offset based on the actual propagation delay</w:t>
      </w:r>
    </w:p>
    <w:p w:rsidR="0034668D" w:rsidRDefault="0034668D" w:rsidP="00F27666">
      <w:pPr>
        <w:pStyle w:val="Doc-text2"/>
      </w:pPr>
    </w:p>
    <w:p w:rsidR="0034668D" w:rsidRDefault="0034668D" w:rsidP="0034668D">
      <w:pPr>
        <w:pStyle w:val="Doc-title"/>
      </w:pPr>
      <w:hyperlink r:id="rId83" w:tooltip="C:Data3GPPExtractsR2-2508856 Remaining issues on LTE TN to NR NTN mobility.docx" w:history="1">
        <w:r w:rsidRPr="003F732B">
          <w:rPr>
            <w:rStyle w:val="Hyperlink"/>
          </w:rPr>
          <w:t>R2-25</w:t>
        </w:r>
        <w:r w:rsidRPr="003F732B">
          <w:rPr>
            <w:rStyle w:val="Hyperlink"/>
          </w:rPr>
          <w:t>0</w:t>
        </w:r>
        <w:r w:rsidRPr="003F732B">
          <w:rPr>
            <w:rStyle w:val="Hyperlink"/>
          </w:rPr>
          <w:t>8856</w:t>
        </w:r>
      </w:hyperlink>
      <w:r>
        <w:tab/>
        <w:t>Remaining issues on LTE TN to NR NTN mobility</w:t>
      </w:r>
      <w:r>
        <w:tab/>
        <w:t>Huawei, HiSilicon</w:t>
      </w:r>
      <w:r>
        <w:tab/>
        <w:t>discussion</w:t>
      </w:r>
      <w:r>
        <w:tab/>
        <w:t>Rel-19</w:t>
      </w:r>
      <w:r>
        <w:tab/>
        <w:t>NR_NTN_Ph3-Core</w:t>
      </w:r>
    </w:p>
    <w:p w:rsidR="0034668D" w:rsidRDefault="0034668D" w:rsidP="0034668D">
      <w:pPr>
        <w:pStyle w:val="Comments"/>
      </w:pPr>
      <w:r w:rsidRPr="0034668D">
        <w:t>Proposal 1: RAN 2 agrees that there is no need UE sho</w:t>
      </w:r>
      <w:r>
        <w:t>uld adjust the offset by itself</w:t>
      </w:r>
      <w:r w:rsidRPr="0034668D">
        <w:t>.</w:t>
      </w:r>
    </w:p>
    <w:p w:rsidR="00CC2CE8" w:rsidRDefault="00CC2CE8" w:rsidP="00CC2CE8">
      <w:pPr>
        <w:pStyle w:val="Doc-text2"/>
        <w:ind w:left="0" w:firstLine="0"/>
      </w:pPr>
    </w:p>
    <w:p w:rsidR="0034668D" w:rsidRPr="00F27666" w:rsidRDefault="0034668D" w:rsidP="0034668D">
      <w:pPr>
        <w:pStyle w:val="Comments"/>
      </w:pPr>
      <w:r>
        <w:t>[Z005/Z006]</w:t>
      </w:r>
    </w:p>
    <w:p w:rsidR="00DE4F8B" w:rsidRDefault="003F732B" w:rsidP="00DE4F8B">
      <w:pPr>
        <w:pStyle w:val="Doc-title"/>
      </w:pPr>
      <w:hyperlink r:id="rId84" w:tooltip="C:Data3GPPExtractsR2-2508815 [Z005][Z006] and other RRC corrections for LTE TN to NR NTN.docx" w:history="1">
        <w:r w:rsidR="00DE4F8B" w:rsidRPr="003F732B">
          <w:rPr>
            <w:rStyle w:val="Hyperlink"/>
          </w:rPr>
          <w:t>R2-25</w:t>
        </w:r>
        <w:r w:rsidR="00DE4F8B" w:rsidRPr="003F732B">
          <w:rPr>
            <w:rStyle w:val="Hyperlink"/>
          </w:rPr>
          <w:t>0</w:t>
        </w:r>
        <w:r w:rsidR="00DE4F8B" w:rsidRPr="003F732B">
          <w:rPr>
            <w:rStyle w:val="Hyperlink"/>
          </w:rPr>
          <w:t>8815</w:t>
        </w:r>
      </w:hyperlink>
      <w:r w:rsidR="00DE4F8B">
        <w:tab/>
        <w:t>[Z005][Z006] and other RRC corrections on LTE TN to NR NTN</w:t>
      </w:r>
      <w:r w:rsidR="00DE4F8B">
        <w:tab/>
        <w:t>Samsung</w:t>
      </w:r>
      <w:r w:rsidR="00DE4F8B">
        <w:tab/>
        <w:t>discussion</w:t>
      </w:r>
      <w:r w:rsidR="00DE4F8B">
        <w:tab/>
        <w:t>Late</w:t>
      </w:r>
    </w:p>
    <w:p w:rsidR="0034668D" w:rsidRDefault="0034668D" w:rsidP="0034668D">
      <w:pPr>
        <w:pStyle w:val="Comments"/>
      </w:pPr>
      <w:r>
        <w:t xml:space="preserve">Proposal 1: Reject Z005, but discuss whether to clarify neighValidityDuration applies to all fields in SIB33. </w:t>
      </w:r>
    </w:p>
    <w:p w:rsidR="00B75ADD" w:rsidRDefault="00B75ADD" w:rsidP="00B75ADD">
      <w:pPr>
        <w:pStyle w:val="Doc-text2"/>
      </w:pPr>
      <w:r>
        <w:t>-</w:t>
      </w:r>
      <w:r>
        <w:tab/>
        <w:t xml:space="preserve">Samsung thinks that with the current description </w:t>
      </w:r>
      <w:r w:rsidRPr="00B75ADD">
        <w:t>neighValidityDuration-r18 applies to neighSatelliteInfoListNR-r19 and neighSatelliteInfoListNB-r19 in SIB33</w:t>
      </w:r>
      <w:r>
        <w:t xml:space="preserve"> and the NW would set this to the shortest value</w:t>
      </w:r>
    </w:p>
    <w:p w:rsidR="00B75ADD" w:rsidRDefault="00B75ADD" w:rsidP="00B75ADD">
      <w:pPr>
        <w:pStyle w:val="Doc-text2"/>
      </w:pPr>
      <w:r>
        <w:t>-</w:t>
      </w:r>
      <w:r>
        <w:tab/>
        <w:t xml:space="preserve">Xiaomi thinks that also within NR there could be different values and it’s up to NW implementation to configure </w:t>
      </w:r>
      <w:r>
        <w:t>neighValidityDuration</w:t>
      </w:r>
      <w:r>
        <w:t xml:space="preserve"> properly</w:t>
      </w:r>
    </w:p>
    <w:p w:rsidR="007653FD" w:rsidRDefault="007653FD" w:rsidP="007653FD">
      <w:pPr>
        <w:pStyle w:val="Agreement"/>
      </w:pPr>
      <w:r>
        <w:lastRenderedPageBreak/>
        <w:t>RAN2 understands that</w:t>
      </w:r>
      <w:r w:rsidR="00B75ADD">
        <w:t>, if present,</w:t>
      </w:r>
      <w:r>
        <w:t xml:space="preserve"> </w:t>
      </w:r>
      <w:r w:rsidRPr="007653FD">
        <w:t>ne</w:t>
      </w:r>
      <w:r>
        <w:t>ighValidityDuration-r18 applies</w:t>
      </w:r>
      <w:r w:rsidRPr="007653FD">
        <w:t xml:space="preserve"> to neighSatelliteInfoListNR-r19 </w:t>
      </w:r>
      <w:r w:rsidR="00B75ADD">
        <w:t>(</w:t>
      </w:r>
      <w:r w:rsidRPr="007653FD">
        <w:t>and neighSatelliteInfoListNB-r19</w:t>
      </w:r>
      <w:r w:rsidR="00B75ADD">
        <w:t>)</w:t>
      </w:r>
      <w:r w:rsidRPr="007653FD">
        <w:t xml:space="preserve"> in SIB33.</w:t>
      </w:r>
    </w:p>
    <w:p w:rsidR="00B75ADD" w:rsidRPr="00B75ADD" w:rsidRDefault="00B75ADD" w:rsidP="00B75ADD">
      <w:pPr>
        <w:pStyle w:val="Agreement"/>
      </w:pPr>
      <w:r>
        <w:t>Z005 is Rejected</w:t>
      </w:r>
    </w:p>
    <w:p w:rsidR="0034668D" w:rsidRDefault="0034668D" w:rsidP="0034668D">
      <w:pPr>
        <w:pStyle w:val="Comments"/>
      </w:pPr>
      <w:r>
        <w:t>Proposal 3: Change the description for SIB33 as follows:</w:t>
      </w:r>
    </w:p>
    <w:p w:rsidR="0034668D" w:rsidRDefault="0034668D" w:rsidP="0034668D">
      <w:pPr>
        <w:pStyle w:val="Comments"/>
      </w:pPr>
      <w:r>
        <w:t>The IE SystemInformationBlockType33 contains satellite assistance information for neighbour cells. When the SystemInformationBlockType33 is signalled in a TN cell, it may contain satellite assistance information for BL UEs, UEs in enhanced coverage, and/or NB-IoT NTN capable UEs and/or NR NTN capable UEs.</w:t>
      </w:r>
    </w:p>
    <w:p w:rsidR="00DE4F8B" w:rsidRDefault="00DE4F8B" w:rsidP="0034668D">
      <w:pPr>
        <w:pStyle w:val="Doc-title"/>
        <w:ind w:left="0" w:firstLine="0"/>
      </w:pPr>
    </w:p>
    <w:p w:rsidR="00F129CC" w:rsidRDefault="00F129CC" w:rsidP="00F129CC">
      <w:pPr>
        <w:pStyle w:val="Doc-text2"/>
      </w:pPr>
    </w:p>
    <w:p w:rsidR="00F129CC" w:rsidRDefault="00F129CC" w:rsidP="00F129CC">
      <w:pPr>
        <w:pStyle w:val="Doc-text2"/>
        <w:pBdr>
          <w:top w:val="single" w:sz="4" w:space="1" w:color="auto"/>
          <w:left w:val="single" w:sz="4" w:space="4" w:color="auto"/>
          <w:bottom w:val="single" w:sz="4" w:space="1" w:color="auto"/>
          <w:right w:val="single" w:sz="4" w:space="4" w:color="auto"/>
        </w:pBdr>
      </w:pPr>
      <w:r>
        <w:t>Agreements:</w:t>
      </w:r>
    </w:p>
    <w:p w:rsidR="00F129CC" w:rsidRDefault="00F129CC" w:rsidP="00F129CC">
      <w:pPr>
        <w:pStyle w:val="Doc-text2"/>
        <w:pBdr>
          <w:top w:val="single" w:sz="4" w:space="1" w:color="auto"/>
          <w:left w:val="single" w:sz="4" w:space="4" w:color="auto"/>
          <w:bottom w:val="single" w:sz="4" w:space="1" w:color="auto"/>
          <w:right w:val="single" w:sz="4" w:space="4" w:color="auto"/>
        </w:pBdr>
      </w:pPr>
      <w:r>
        <w:t>1.</w:t>
      </w:r>
      <w:r>
        <w:tab/>
        <w:t xml:space="preserve">V230 is Agreed. </w:t>
      </w:r>
      <w:r>
        <w:t>I</w:t>
      </w:r>
      <w:r w:rsidRPr="007653FD">
        <w:t xml:space="preserve">f the SMTC is configured in the RRCConnectionRelease message, the offset is based on the assumption that the UE’s propagation delay difference between serving cell and neighbour cell equals to 0ms, and UE can adjust the SMTC offset based </w:t>
      </w:r>
      <w:r>
        <w:t>on the actual propagation delay</w:t>
      </w:r>
    </w:p>
    <w:p w:rsidR="00F129CC" w:rsidRDefault="00F129CC" w:rsidP="00F129CC">
      <w:pPr>
        <w:pStyle w:val="Doc-text2"/>
        <w:pBdr>
          <w:top w:val="single" w:sz="4" w:space="1" w:color="auto"/>
          <w:left w:val="single" w:sz="4" w:space="4" w:color="auto"/>
          <w:bottom w:val="single" w:sz="4" w:space="1" w:color="auto"/>
          <w:right w:val="single" w:sz="4" w:space="4" w:color="auto"/>
        </w:pBdr>
      </w:pPr>
      <w:r>
        <w:t>2.</w:t>
      </w:r>
      <w:r>
        <w:tab/>
        <w:t xml:space="preserve">Z005 I Rejected. </w:t>
      </w:r>
      <w:r>
        <w:t xml:space="preserve">RAN2 understands that, if present, </w:t>
      </w:r>
      <w:r w:rsidRPr="007653FD">
        <w:t>ne</w:t>
      </w:r>
      <w:r>
        <w:t>ighValidityDuration-r18 applies</w:t>
      </w:r>
      <w:r w:rsidRPr="007653FD">
        <w:t xml:space="preserve"> to neighSatelliteInfoListNR-r19 </w:t>
      </w:r>
      <w:r>
        <w:t>(</w:t>
      </w:r>
      <w:r w:rsidRPr="007653FD">
        <w:t>and neighSatelliteInfoListNB-r19</w:t>
      </w:r>
      <w:r>
        <w:t>)</w:t>
      </w:r>
      <w:r w:rsidRPr="007653FD">
        <w:t xml:space="preserve"> in SIB33.</w:t>
      </w:r>
    </w:p>
    <w:p w:rsidR="00F129CC" w:rsidRPr="00F129CC" w:rsidRDefault="00F129CC" w:rsidP="00F129CC">
      <w:pPr>
        <w:pStyle w:val="Doc-text2"/>
      </w:pPr>
    </w:p>
    <w:p w:rsidR="00F129CC" w:rsidRPr="00F129CC" w:rsidRDefault="00F129CC" w:rsidP="00F129CC">
      <w:pPr>
        <w:pStyle w:val="Doc-text2"/>
      </w:pPr>
    </w:p>
    <w:p w:rsidR="00DE4F8B" w:rsidRPr="00DB2F94" w:rsidRDefault="00DE4F8B" w:rsidP="00DE4F8B">
      <w:pPr>
        <w:pStyle w:val="Heading2"/>
      </w:pPr>
      <w:r w:rsidRPr="00DB2F94">
        <w:t>8.9</w:t>
      </w:r>
      <w:r w:rsidRPr="00DB2F94">
        <w:tab/>
        <w:t>IoT NTN Ph3</w:t>
      </w:r>
    </w:p>
    <w:p w:rsidR="00DE4F8B" w:rsidRPr="00DB2F94" w:rsidRDefault="00DE4F8B" w:rsidP="00DE4F8B">
      <w:pPr>
        <w:pStyle w:val="Comments"/>
      </w:pPr>
      <w:r w:rsidRPr="00DB2F94">
        <w:t>(</w:t>
      </w:r>
      <w:r w:rsidRPr="00DB2F94">
        <w:rPr>
          <w:rFonts w:eastAsia="Malgun Gothic" w:cs="Arial"/>
          <w:szCs w:val="20"/>
          <w:lang w:val="en-US" w:eastAsia="en-US"/>
        </w:rPr>
        <w:t>IoT_NTN_Ph3-Core</w:t>
      </w:r>
      <w:r w:rsidRPr="00DB2F94">
        <w:t>; leading WG: RAN2; REL-19; WID</w:t>
      </w:r>
      <w:r w:rsidRPr="003F732B">
        <w:rPr>
          <w:rFonts w:cs="Arial"/>
          <w:szCs w:val="18"/>
        </w:rPr>
        <w:t>:</w:t>
      </w:r>
      <w:r w:rsidRPr="003F732B">
        <w:rPr>
          <w:rFonts w:cs="Arial"/>
          <w:color w:val="0000FF"/>
          <w:szCs w:val="18"/>
        </w:rPr>
        <w:t xml:space="preserve"> </w:t>
      </w:r>
      <w:r w:rsidRPr="003F732B">
        <w:t>RP-252504)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8.9.1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34668D" w:rsidRDefault="0034668D" w:rsidP="00DE4F8B">
      <w:pPr>
        <w:pStyle w:val="Comments"/>
      </w:pPr>
    </w:p>
    <w:p w:rsidR="0034668D" w:rsidRPr="007D08EE" w:rsidRDefault="0034668D" w:rsidP="0034668D">
      <w:pPr>
        <w:pStyle w:val="Comments"/>
        <w:numPr>
          <w:ilvl w:val="0"/>
          <w:numId w:val="25"/>
        </w:numPr>
      </w:pPr>
      <w:r>
        <w:t>Incoming LSs</w:t>
      </w:r>
    </w:p>
    <w:p w:rsidR="00DE4F8B" w:rsidRDefault="003F732B" w:rsidP="00DE4F8B">
      <w:pPr>
        <w:pStyle w:val="Doc-title"/>
      </w:pPr>
      <w:hyperlink r:id="rId85" w:tooltip="C:Data3GPPExtractsR2-2508004_C1-256622.docx" w:history="1">
        <w:r w:rsidR="00DE4F8B" w:rsidRPr="003F732B">
          <w:rPr>
            <w:rStyle w:val="Hyperlink"/>
          </w:rPr>
          <w:t>R2-2508004</w:t>
        </w:r>
      </w:hyperlink>
      <w:r w:rsidR="00DE4F8B">
        <w:tab/>
        <w:t>Reply LS on S&amp;F Operation (C1-256622; contact: Sateliot)</w:t>
      </w:r>
      <w:r w:rsidR="00DE4F8B">
        <w:tab/>
        <w:t>CT1</w:t>
      </w:r>
      <w:r w:rsidR="00DE4F8B">
        <w:tab/>
        <w:t>LS in</w:t>
      </w:r>
      <w:r w:rsidR="00DE4F8B">
        <w:tab/>
        <w:t>Rel-19</w:t>
      </w:r>
      <w:r w:rsidR="00DE4F8B">
        <w:tab/>
        <w:t>5GSAT_Ph3_ARCH</w:t>
      </w:r>
      <w:r w:rsidR="00DE4F8B">
        <w:tab/>
        <w:t>To:RAN2</w:t>
      </w:r>
      <w:r w:rsidR="00DE4F8B">
        <w:tab/>
        <w:t>Cc:SA2</w:t>
      </w:r>
    </w:p>
    <w:p w:rsidR="00DC3B14" w:rsidRPr="00DC3B14" w:rsidRDefault="00DC3B14" w:rsidP="00DC3B14">
      <w:pPr>
        <w:pStyle w:val="Doc-text2"/>
      </w:pPr>
      <w:r>
        <w:t>-</w:t>
      </w:r>
      <w:r>
        <w:tab/>
        <w:t>vivo wonders if this refers to the Satellite ID of the serving cell. Sateliot confirms</w:t>
      </w:r>
    </w:p>
    <w:p w:rsidR="00DC3B14" w:rsidRPr="00DC3B14" w:rsidRDefault="00DC3B14" w:rsidP="00DC3B14">
      <w:pPr>
        <w:pStyle w:val="Agreement"/>
      </w:pPr>
      <w:r>
        <w:t xml:space="preserve">Noted </w:t>
      </w:r>
    </w:p>
    <w:p w:rsidR="0034668D" w:rsidRDefault="0034668D" w:rsidP="00DE4F8B">
      <w:pPr>
        <w:pStyle w:val="Doc-title"/>
      </w:pPr>
    </w:p>
    <w:p w:rsidR="00DE4F8B" w:rsidRDefault="003F732B" w:rsidP="00DE4F8B">
      <w:pPr>
        <w:pStyle w:val="Doc-title"/>
      </w:pPr>
      <w:hyperlink r:id="rId86" w:tooltip="C:Data3GPPExtractsR2-2508014_R1-2508114.docx" w:history="1">
        <w:r w:rsidR="00DE4F8B" w:rsidRPr="003F732B">
          <w:rPr>
            <w:rStyle w:val="Hyperlink"/>
          </w:rPr>
          <w:t>R2-2</w:t>
        </w:r>
        <w:r w:rsidR="00DE4F8B" w:rsidRPr="003F732B">
          <w:rPr>
            <w:rStyle w:val="Hyperlink"/>
          </w:rPr>
          <w:t>5</w:t>
        </w:r>
        <w:r w:rsidR="00DE4F8B" w:rsidRPr="003F732B">
          <w:rPr>
            <w:rStyle w:val="Hyperlink"/>
          </w:rPr>
          <w:t>08014</w:t>
        </w:r>
      </w:hyperlink>
      <w:r w:rsidR="00DE4F8B">
        <w:tab/>
        <w:t>Reply LS on power ramping and RRC configuration for CB-Msg3-EDT (R1-2508114; contact: MediaTek)</w:t>
      </w:r>
      <w:r w:rsidR="00DE4F8B">
        <w:tab/>
        <w:t>RAN1</w:t>
      </w:r>
      <w:r w:rsidR="00DE4F8B">
        <w:tab/>
        <w:t>LS in</w:t>
      </w:r>
      <w:r w:rsidR="00DE4F8B">
        <w:tab/>
        <w:t>Rel-19</w:t>
      </w:r>
      <w:r w:rsidR="00DE4F8B">
        <w:tab/>
        <w:t>IoT_NTN_Ph3-Core</w:t>
      </w:r>
      <w:r w:rsidR="00DE4F8B">
        <w:tab/>
        <w:t>To:RAN2</w:t>
      </w:r>
    </w:p>
    <w:p w:rsidR="00DC3B14" w:rsidRPr="00DC3B14" w:rsidRDefault="00DC3B14" w:rsidP="00DC3B14">
      <w:pPr>
        <w:pStyle w:val="Doc-text2"/>
      </w:pPr>
      <w:r>
        <w:t>-</w:t>
      </w:r>
      <w:r>
        <w:tab/>
        <w:t>Nokia thinks that depending on the discussion and agreed TP in RAN1 we might need to consider some changes (related to V215)</w:t>
      </w:r>
    </w:p>
    <w:p w:rsidR="00DC3B14" w:rsidRPr="00DC3B14" w:rsidRDefault="00DC3B14" w:rsidP="00DC3B14">
      <w:pPr>
        <w:pStyle w:val="Agreement"/>
      </w:pPr>
      <w:r>
        <w:t>Noted</w:t>
      </w:r>
    </w:p>
    <w:p w:rsidR="00BF1615" w:rsidRDefault="00BF1615" w:rsidP="00E9632D">
      <w:pPr>
        <w:pStyle w:val="Doc-text2"/>
        <w:ind w:left="0" w:firstLine="0"/>
      </w:pPr>
    </w:p>
    <w:p w:rsidR="00C52C0B" w:rsidRDefault="00C52C0B" w:rsidP="00C52C0B">
      <w:pPr>
        <w:pStyle w:val="Comments"/>
        <w:numPr>
          <w:ilvl w:val="0"/>
          <w:numId w:val="25"/>
        </w:numPr>
      </w:pPr>
      <w:r>
        <w:t xml:space="preserve">Idle mode </w:t>
      </w:r>
    </w:p>
    <w:p w:rsidR="00C52C0B" w:rsidRDefault="00C52C0B" w:rsidP="00C52C0B">
      <w:pPr>
        <w:pStyle w:val="Doc-title"/>
      </w:pPr>
      <w:hyperlink r:id="rId87" w:tooltip="C:Data3GPPExtractsR2-2508694-TS36.304-CR.docx" w:history="1">
        <w:r w:rsidRPr="003F732B">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r w:rsidRPr="003F732B">
        <w:t>R2-2507563</w:t>
      </w:r>
    </w:p>
    <w:p w:rsidR="00DC3B14" w:rsidRPr="00DC3B14" w:rsidRDefault="0054666E" w:rsidP="00DC3B14">
      <w:pPr>
        <w:pStyle w:val="ComeBack"/>
      </w:pPr>
      <w:r>
        <w:t>CB Fri</w:t>
      </w:r>
      <w:r w:rsidR="00DC3B14">
        <w:t>day</w:t>
      </w:r>
    </w:p>
    <w:p w:rsidR="00C52C0B" w:rsidRDefault="00C52C0B" w:rsidP="00C52C0B">
      <w:pPr>
        <w:pStyle w:val="Doc-text2"/>
      </w:pPr>
    </w:p>
    <w:p w:rsidR="00C52C0B" w:rsidRDefault="00C52C0B" w:rsidP="00C52C0B">
      <w:pPr>
        <w:pStyle w:val="Comments"/>
        <w:numPr>
          <w:ilvl w:val="0"/>
          <w:numId w:val="25"/>
        </w:numPr>
      </w:pPr>
      <w:r>
        <w:t xml:space="preserve">MAC </w:t>
      </w:r>
    </w:p>
    <w:p w:rsidR="00C52C0B" w:rsidRDefault="00C52C0B" w:rsidP="00C52C0B">
      <w:pPr>
        <w:pStyle w:val="Doc-title"/>
      </w:pPr>
      <w:hyperlink r:id="rId88" w:tooltip="C:Data3GPPExtractsR2-2508990 MAC CR1599r2 for R19 IoT NTN.docx" w:history="1">
        <w:r w:rsidRPr="003F732B">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r w:rsidRPr="003F732B">
        <w:t>R2-2507656</w:t>
      </w:r>
    </w:p>
    <w:p w:rsidR="00DC3B14" w:rsidRPr="00DC3B14" w:rsidRDefault="0054666E" w:rsidP="00DC3B14">
      <w:pPr>
        <w:pStyle w:val="ComeBack"/>
      </w:pPr>
      <w:r>
        <w:t>CB Fri</w:t>
      </w:r>
      <w:r w:rsidR="00DC3B14">
        <w:t>day</w:t>
      </w:r>
    </w:p>
    <w:p w:rsidR="00DC3B14" w:rsidRPr="00DC3B14" w:rsidRDefault="00DC3B14" w:rsidP="00DC3B14">
      <w:pPr>
        <w:pStyle w:val="Doc-text2"/>
        <w:ind w:left="0" w:firstLine="0"/>
      </w:pPr>
    </w:p>
    <w:p w:rsidR="00C52C0B" w:rsidRDefault="00C52C0B" w:rsidP="00C52C0B">
      <w:pPr>
        <w:pStyle w:val="Doc-text2"/>
        <w:ind w:left="720" w:firstLine="0"/>
      </w:pPr>
    </w:p>
    <w:p w:rsidR="00C52C0B" w:rsidRDefault="00C52C0B" w:rsidP="00C52C0B">
      <w:pPr>
        <w:pStyle w:val="Comments"/>
        <w:numPr>
          <w:ilvl w:val="0"/>
          <w:numId w:val="25"/>
        </w:numPr>
      </w:pPr>
      <w:r>
        <w:t>UE capabilities</w:t>
      </w:r>
    </w:p>
    <w:p w:rsidR="00DE4F8B" w:rsidRDefault="003F732B" w:rsidP="00DE4F8B">
      <w:pPr>
        <w:pStyle w:val="Doc-title"/>
      </w:pPr>
      <w:hyperlink r:id="rId89" w:tooltip="C:Data3GPPExtractsR2-2508807 Rel-19 36306 UE cap CR.docx" w:history="1">
        <w:r w:rsidR="00DE4F8B" w:rsidRPr="003F732B">
          <w:rPr>
            <w:rStyle w:val="Hyperlink"/>
          </w:rPr>
          <w:t>R2-2508</w:t>
        </w:r>
        <w:r w:rsidR="00DE4F8B" w:rsidRPr="003F732B">
          <w:rPr>
            <w:rStyle w:val="Hyperlink"/>
          </w:rPr>
          <w:t>8</w:t>
        </w:r>
        <w:r w:rsidR="00DE4F8B" w:rsidRPr="003F732B">
          <w:rPr>
            <w:rStyle w:val="Hyperlink"/>
          </w:rPr>
          <w:t>07</w:t>
        </w:r>
      </w:hyperlink>
      <w:r w:rsidR="00DE4F8B">
        <w:tab/>
        <w:t>UE capability for Rel-19 IoT NTN</w:t>
      </w:r>
      <w:r w:rsidR="00DE4F8B">
        <w:tab/>
        <w:t>Qualcomm Inc.</w:t>
      </w:r>
      <w:r w:rsidR="00DE4F8B">
        <w:tab/>
        <w:t>CR</w:t>
      </w:r>
      <w:r w:rsidR="00DE4F8B">
        <w:tab/>
        <w:t>Rel-19</w:t>
      </w:r>
      <w:r w:rsidR="00DE4F8B">
        <w:tab/>
        <w:t>36.306</w:t>
      </w:r>
      <w:r w:rsidR="00DE4F8B">
        <w:tab/>
        <w:t>19.0.0</w:t>
      </w:r>
      <w:r w:rsidR="00DE4F8B">
        <w:tab/>
        <w:t>1936</w:t>
      </w:r>
      <w:r w:rsidR="00DE4F8B">
        <w:tab/>
        <w:t>-</w:t>
      </w:r>
      <w:r w:rsidR="00DE4F8B">
        <w:tab/>
        <w:t>B</w:t>
      </w:r>
      <w:r w:rsidR="00DE4F8B">
        <w:tab/>
        <w:t>IoT_NTN_Ph3-Core</w:t>
      </w:r>
    </w:p>
    <w:p w:rsidR="00A00C87" w:rsidRDefault="00A00C87" w:rsidP="008B2C21">
      <w:pPr>
        <w:pStyle w:val="Agreement"/>
      </w:pPr>
      <w:r>
        <w:t>Revised in R2-2509202 to change the Category to F</w:t>
      </w:r>
    </w:p>
    <w:p w:rsidR="00A00C87" w:rsidRPr="00A00C87" w:rsidRDefault="00A00C87" w:rsidP="00A00C87">
      <w:pPr>
        <w:pStyle w:val="Doc-title"/>
      </w:pPr>
      <w:r>
        <w:lastRenderedPageBreak/>
        <w:t>R2-2509202</w:t>
      </w:r>
      <w:r>
        <w:tab/>
        <w:t>UE capability for Rel-19 IoT NTN</w:t>
      </w:r>
      <w:r>
        <w:tab/>
        <w:t>Qualcomm Inc.</w:t>
      </w:r>
      <w:r>
        <w:tab/>
        <w:t>CR</w:t>
      </w:r>
      <w:r>
        <w:tab/>
        <w:t>Rel-19</w:t>
      </w:r>
      <w:r>
        <w:tab/>
        <w:t>36.306</w:t>
      </w:r>
      <w:r>
        <w:tab/>
        <w:t>19.0.0</w:t>
      </w:r>
      <w:r>
        <w:tab/>
        <w:t>1936</w:t>
      </w:r>
      <w:r>
        <w:tab/>
        <w:t>-</w:t>
      </w:r>
      <w:r>
        <w:tab/>
        <w:t>F</w:t>
      </w:r>
      <w:r>
        <w:tab/>
        <w:t>IoT_NTN_Ph3-Core</w:t>
      </w:r>
    </w:p>
    <w:p w:rsidR="00A00C87" w:rsidRPr="00DC3B14" w:rsidRDefault="0054666E" w:rsidP="00A00C87">
      <w:pPr>
        <w:pStyle w:val="ComeBack"/>
      </w:pPr>
      <w:r>
        <w:t>CB Fri</w:t>
      </w:r>
      <w:r w:rsidR="00A00C87">
        <w:t>day</w:t>
      </w:r>
    </w:p>
    <w:p w:rsidR="00A00C87" w:rsidRPr="00A00C87" w:rsidRDefault="00A00C87" w:rsidP="00A00C87">
      <w:pPr>
        <w:pStyle w:val="Doc-text2"/>
      </w:pPr>
    </w:p>
    <w:p w:rsidR="00DE4F8B" w:rsidRDefault="003F732B" w:rsidP="00DE4F8B">
      <w:pPr>
        <w:pStyle w:val="Doc-title"/>
      </w:pPr>
      <w:hyperlink r:id="rId90" w:tooltip="C:Data3GPPExtractsR2-2508808 Rel-19 36331 UE cap draft CR.docx" w:history="1">
        <w:r w:rsidR="00DE4F8B" w:rsidRPr="003F732B">
          <w:rPr>
            <w:rStyle w:val="Hyperlink"/>
          </w:rPr>
          <w:t>R2-2508808</w:t>
        </w:r>
      </w:hyperlink>
      <w:r w:rsidR="00DE4F8B">
        <w:tab/>
        <w:t>UE capability draft CR for Rel-19 IoT NTN</w:t>
      </w:r>
      <w:r w:rsidR="00DE4F8B">
        <w:tab/>
        <w:t>Qualcomm Incorporated</w:t>
      </w:r>
      <w:r w:rsidR="00DE4F8B">
        <w:tab/>
        <w:t>draftCR</w:t>
      </w:r>
      <w:r w:rsidR="00DE4F8B">
        <w:tab/>
        <w:t>Rel-19</w:t>
      </w:r>
      <w:r w:rsidR="00DE4F8B">
        <w:tab/>
        <w:t>36.331</w:t>
      </w:r>
      <w:r w:rsidR="00DE4F8B">
        <w:tab/>
        <w:t>19.0.0</w:t>
      </w:r>
      <w:r w:rsidR="00DE4F8B">
        <w:tab/>
        <w:t>IoT_NTN_Ph3-Core</w:t>
      </w:r>
    </w:p>
    <w:p w:rsidR="00A00C87" w:rsidRPr="00DC3B14" w:rsidRDefault="0054666E" w:rsidP="00A00C87">
      <w:pPr>
        <w:pStyle w:val="ComeBack"/>
      </w:pPr>
      <w:r>
        <w:t>CB Fri</w:t>
      </w:r>
      <w:r w:rsidR="00A00C87">
        <w:t>day</w:t>
      </w:r>
    </w:p>
    <w:p w:rsidR="00DE4F8B" w:rsidRDefault="00DE4F8B" w:rsidP="00DE4F8B">
      <w:pPr>
        <w:pStyle w:val="Doc-title"/>
      </w:pPr>
    </w:p>
    <w:p w:rsidR="00C52C0B" w:rsidRPr="00C52C0B" w:rsidRDefault="00C52C0B" w:rsidP="00C52C0B">
      <w:pPr>
        <w:pStyle w:val="Comments"/>
        <w:numPr>
          <w:ilvl w:val="0"/>
          <w:numId w:val="25"/>
        </w:numPr>
      </w:pPr>
      <w:r w:rsidRPr="00C52C0B">
        <w:t>RRC</w:t>
      </w:r>
    </w:p>
    <w:p w:rsidR="00C52C0B" w:rsidRDefault="00C52C0B" w:rsidP="00C52C0B">
      <w:pPr>
        <w:pStyle w:val="Doc-title"/>
      </w:pPr>
      <w:hyperlink r:id="rId91" w:tooltip="C:Data3GPPExtractsR2-2508273 Rapporteur correction on IoT NTN Ph3.docx" w:history="1">
        <w:r w:rsidRPr="003F732B">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r w:rsidRPr="003F732B">
        <w:t>R2-2507787</w:t>
      </w:r>
    </w:p>
    <w:p w:rsidR="00996798" w:rsidRDefault="00996798" w:rsidP="00C52C0B">
      <w:pPr>
        <w:pStyle w:val="Doc-title"/>
      </w:pPr>
    </w:p>
    <w:p w:rsidR="00996798" w:rsidRDefault="00996798" w:rsidP="00996798">
      <w:pPr>
        <w:pStyle w:val="Comments"/>
        <w:numPr>
          <w:ilvl w:val="0"/>
          <w:numId w:val="25"/>
        </w:numPr>
      </w:pPr>
      <w:r>
        <w:t>IoT NTN RIL</w:t>
      </w:r>
    </w:p>
    <w:p w:rsidR="00C52C0B" w:rsidRDefault="00C52C0B" w:rsidP="00C52C0B">
      <w:pPr>
        <w:pStyle w:val="Doc-title"/>
      </w:pPr>
      <w:hyperlink r:id="rId92" w:tooltip="C:Data3GPPRAN2DocsR2-2508274.zip"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274</w:t>
        </w:r>
      </w:hyperlink>
      <w:r>
        <w:tab/>
        <w:t>RIL status on IoT NTN Ph3</w:t>
      </w:r>
      <w:r>
        <w:tab/>
        <w:t>Huawei, HiSilicon</w:t>
      </w:r>
      <w:r>
        <w:tab/>
        <w:t>discussion</w:t>
      </w:r>
      <w:r>
        <w:tab/>
        <w:t>Rel-19</w:t>
      </w:r>
      <w:r>
        <w:tab/>
        <w:t>IoT_NTN_Ph3-Core</w:t>
      </w:r>
    </w:p>
    <w:p w:rsidR="00996798" w:rsidRDefault="00996798" w:rsidP="00996798">
      <w:pPr>
        <w:pStyle w:val="Comments"/>
      </w:pPr>
      <w:r>
        <w:t>PropReject:</w:t>
      </w:r>
    </w:p>
    <w:p w:rsidR="00996798" w:rsidRDefault="00996798" w:rsidP="00996798">
      <w:pPr>
        <w:pStyle w:val="Comments"/>
      </w:pPr>
      <w:r>
        <w:t>Z003</w:t>
      </w:r>
    </w:p>
    <w:p w:rsidR="00DC3B14" w:rsidRDefault="00DC3B14" w:rsidP="00DC3B14">
      <w:pPr>
        <w:pStyle w:val="Agreement"/>
      </w:pPr>
      <w:r>
        <w:t>Z003 is Rejected</w:t>
      </w:r>
    </w:p>
    <w:p w:rsidR="00996798" w:rsidRDefault="00996798" w:rsidP="00996798">
      <w:pPr>
        <w:pStyle w:val="Comments"/>
      </w:pPr>
      <w:r>
        <w:t>PropAgree (will be included in the Rapp CR):</w:t>
      </w:r>
    </w:p>
    <w:p w:rsidR="00996798" w:rsidRDefault="00996798" w:rsidP="00996798">
      <w:pPr>
        <w:pStyle w:val="Comments"/>
      </w:pPr>
      <w:r>
        <w:t>S907</w:t>
      </w:r>
    </w:p>
    <w:p w:rsidR="00DC3B14" w:rsidRDefault="00DC3B14" w:rsidP="00996798">
      <w:pPr>
        <w:pStyle w:val="Agreement"/>
      </w:pPr>
      <w:r>
        <w:t>S907 is Agreed</w:t>
      </w:r>
    </w:p>
    <w:p w:rsidR="00996798" w:rsidRDefault="00996798" w:rsidP="00996798">
      <w:pPr>
        <w:pStyle w:val="Comments"/>
      </w:pPr>
      <w:r>
        <w:t>ToDo:</w:t>
      </w:r>
    </w:p>
    <w:p w:rsidR="00C52C0B" w:rsidRDefault="00DC3B14" w:rsidP="00996798">
      <w:pPr>
        <w:pStyle w:val="Comments"/>
      </w:pPr>
      <w:r>
        <w:t>S900, Z004, Q002</w:t>
      </w:r>
    </w:p>
    <w:p w:rsidR="008B2C21" w:rsidRDefault="00DC3B14" w:rsidP="008B2C21">
      <w:pPr>
        <w:pStyle w:val="Agreement"/>
      </w:pPr>
      <w:r>
        <w:t>S900, Z004, Q002, V215 are ToDo</w:t>
      </w:r>
    </w:p>
    <w:p w:rsidR="00191EC5" w:rsidRDefault="00191EC5" w:rsidP="00191EC5">
      <w:pPr>
        <w:pStyle w:val="Doc-text2"/>
      </w:pPr>
    </w:p>
    <w:p w:rsidR="00191EC5" w:rsidRDefault="00191EC5" w:rsidP="00191EC5">
      <w:pPr>
        <w:pStyle w:val="Doc-text2"/>
      </w:pPr>
    </w:p>
    <w:p w:rsidR="00191EC5" w:rsidRDefault="00191EC5" w:rsidP="00191EC5">
      <w:pPr>
        <w:pStyle w:val="Comments"/>
        <w:numPr>
          <w:ilvl w:val="0"/>
          <w:numId w:val="25"/>
        </w:numPr>
      </w:pPr>
      <w:r>
        <w:t>LS out</w:t>
      </w:r>
    </w:p>
    <w:p w:rsidR="00191EC5" w:rsidRDefault="00191EC5" w:rsidP="00191EC5">
      <w:pPr>
        <w:pStyle w:val="Comments"/>
      </w:pPr>
    </w:p>
    <w:p w:rsidR="00191EC5" w:rsidRDefault="00191EC5" w:rsidP="00191EC5">
      <w:pPr>
        <w:pStyle w:val="Doc-title"/>
      </w:pPr>
      <w:r>
        <w:t>R2-2509362</w:t>
      </w:r>
      <w:r>
        <w:tab/>
        <w:t>Draft LS</w:t>
      </w:r>
      <w:r>
        <w:t xml:space="preserve"> on </w:t>
      </w:r>
      <w:r w:rsidRPr="00191EC5">
        <w:t>MPDCCH narrowband configuration for CB-Msg3-EDT</w:t>
      </w:r>
      <w:r>
        <w:tab/>
        <w:t>Nokia</w:t>
      </w:r>
      <w:r>
        <w:tab/>
        <w:t>LSout To:RAN1</w:t>
      </w:r>
      <w:r>
        <w:tab/>
      </w:r>
      <w:r>
        <w:rPr>
          <w:lang w:eastAsia="ja-JP"/>
        </w:rPr>
        <w:t>Rel-19</w:t>
      </w:r>
      <w:r>
        <w:rPr>
          <w:lang w:eastAsia="ja-JP"/>
        </w:rPr>
        <w:tab/>
      </w:r>
      <w:r>
        <w:t>IoT_NTN_Ph3-Core</w:t>
      </w:r>
    </w:p>
    <w:p w:rsidR="00191EC5" w:rsidRPr="00191EC5" w:rsidRDefault="00191EC5" w:rsidP="00191EC5">
      <w:pPr>
        <w:pStyle w:val="Comments"/>
      </w:pPr>
    </w:p>
    <w:p w:rsidR="008B2C21" w:rsidRPr="008B2C21" w:rsidRDefault="008B2C21" w:rsidP="008B2C21">
      <w:pPr>
        <w:pStyle w:val="Doc-text2"/>
      </w:pPr>
    </w:p>
    <w:p w:rsidR="00DE4F8B" w:rsidRPr="00DB2F94" w:rsidRDefault="00DE4F8B" w:rsidP="00DE4F8B">
      <w:pPr>
        <w:pStyle w:val="Heading3"/>
        <w:rPr>
          <w:rFonts w:eastAsia="Calibri"/>
          <w:lang w:val="en-US" w:eastAsia="ko-KR"/>
        </w:rPr>
      </w:pPr>
      <w:r w:rsidRPr="00DB2F94">
        <w:t>8.9.2</w:t>
      </w:r>
      <w:r w:rsidRPr="00DB2F94">
        <w:tab/>
      </w:r>
      <w:r>
        <w:rPr>
          <w:rFonts w:eastAsia="Calibri"/>
          <w:lang w:val="en-US" w:eastAsia="ko-KR"/>
        </w:rPr>
        <w:t>RRC corrections</w:t>
      </w:r>
    </w:p>
    <w:p w:rsidR="00DE4F8B" w:rsidRDefault="00DE4F8B" w:rsidP="00DE4F8B">
      <w:pPr>
        <w:pStyle w:val="Comments"/>
        <w:rPr>
          <w:lang w:val="en-US"/>
        </w:rPr>
      </w:pPr>
      <w:r>
        <w:rPr>
          <w:lang w:val="en-US"/>
        </w:rPr>
        <w:t>Corrections to TS 36.331.</w:t>
      </w:r>
    </w:p>
    <w:p w:rsidR="00A97F76" w:rsidRDefault="00A97F76" w:rsidP="00DE4F8B">
      <w:pPr>
        <w:pStyle w:val="Comments"/>
        <w:rPr>
          <w:lang w:val="en-US"/>
        </w:rPr>
      </w:pPr>
    </w:p>
    <w:p w:rsidR="00E9632D" w:rsidRDefault="00E9632D" w:rsidP="00E9632D">
      <w:pPr>
        <w:pStyle w:val="Comments"/>
        <w:numPr>
          <w:ilvl w:val="0"/>
          <w:numId w:val="25"/>
        </w:numPr>
        <w:rPr>
          <w:lang w:val="en-US"/>
        </w:rPr>
      </w:pPr>
      <w:r>
        <w:rPr>
          <w:lang w:val="en-US"/>
        </w:rPr>
        <w:t xml:space="preserve">RIL related </w:t>
      </w:r>
    </w:p>
    <w:p w:rsidR="00E9632D" w:rsidRDefault="00E9632D" w:rsidP="00E9632D">
      <w:pPr>
        <w:pStyle w:val="Comments"/>
        <w:ind w:left="720"/>
        <w:rPr>
          <w:lang w:val="en-US"/>
        </w:rPr>
      </w:pPr>
    </w:p>
    <w:p w:rsidR="00A97F76" w:rsidRDefault="00A97F76" w:rsidP="00A97F76">
      <w:pPr>
        <w:pStyle w:val="Comments"/>
      </w:pPr>
      <w:r>
        <w:t>[S900] (Accumulate</w:t>
      </w:r>
      <w:r w:rsidRPr="007942EB">
        <w:t xml:space="preserve"> SI decoding across SI windows for PWS SIB</w:t>
      </w:r>
      <w:r>
        <w:t>)</w:t>
      </w:r>
    </w:p>
    <w:p w:rsidR="00A97F76" w:rsidRDefault="00A97F76" w:rsidP="00A97F76">
      <w:pPr>
        <w:pStyle w:val="Doc-title"/>
      </w:pPr>
      <w:hyperlink r:id="rId93" w:tooltip="C:Data3GPPExtractsR2-2508328 [S900] Accumulation of SI decoding for PWS SIB.docx" w:history="1">
        <w:r w:rsidRPr="003F732B">
          <w:rPr>
            <w:rStyle w:val="Hyperlink"/>
          </w:rPr>
          <w:t>R2-2508</w:t>
        </w:r>
        <w:r w:rsidRPr="003F732B">
          <w:rPr>
            <w:rStyle w:val="Hyperlink"/>
          </w:rPr>
          <w:t>3</w:t>
        </w:r>
        <w:r w:rsidRPr="003F732B">
          <w:rPr>
            <w:rStyle w:val="Hyperlink"/>
          </w:rPr>
          <w:t>28</w:t>
        </w:r>
      </w:hyperlink>
      <w:r>
        <w:tab/>
        <w:t>[S900] Accumulation of SI decodings for PWS SIBs</w:t>
      </w:r>
      <w:r>
        <w:tab/>
        <w:t>Samsung</w:t>
      </w:r>
      <w:r>
        <w:tab/>
        <w:t>discussion</w:t>
      </w:r>
      <w:r>
        <w:tab/>
        <w:t>Rel-19</w:t>
      </w:r>
      <w:r>
        <w:tab/>
        <w:t>IoT_NTN_Ph3-Core</w:t>
      </w:r>
      <w:r>
        <w:tab/>
        <w:t>Late</w:t>
      </w:r>
    </w:p>
    <w:p w:rsidR="00A97F76" w:rsidRDefault="00A97F76" w:rsidP="00DE4F8B">
      <w:pPr>
        <w:pStyle w:val="Comments"/>
        <w:rPr>
          <w:lang w:val="en-US" w:eastAsia="ko-KR"/>
        </w:rPr>
      </w:pPr>
      <w:r w:rsidRPr="00A97F76">
        <w:rPr>
          <w:lang w:val="en-US" w:eastAsia="ko-KR"/>
        </w:rPr>
        <w:t>Proposal 1: Agree S900 – a scheduling configuration in SIB1 indicates whether a UE may accumulate SI decoding for PWS SIB. Agree text proposal in Annex A.</w:t>
      </w:r>
    </w:p>
    <w:p w:rsidR="00110E61" w:rsidRDefault="00110E61" w:rsidP="00110E61">
      <w:pPr>
        <w:pStyle w:val="Doc-text2"/>
        <w:rPr>
          <w:lang w:val="en-US" w:eastAsia="ko-KR"/>
        </w:rPr>
      </w:pPr>
      <w:r>
        <w:rPr>
          <w:lang w:val="en-US" w:eastAsia="ko-KR"/>
        </w:rPr>
        <w:t>-</w:t>
      </w:r>
      <w:r>
        <w:rPr>
          <w:lang w:val="en-US" w:eastAsia="ko-KR"/>
        </w:rPr>
        <w:tab/>
        <w:t>Ericsson agrees and thinks the consequence of leaving this to UE implementation that the NW will not repeat the messages</w:t>
      </w:r>
    </w:p>
    <w:p w:rsidR="00110E61" w:rsidRDefault="00110E61" w:rsidP="00110E61">
      <w:pPr>
        <w:pStyle w:val="Doc-text2"/>
        <w:rPr>
          <w:lang w:val="en-US" w:eastAsia="ko-KR"/>
        </w:rPr>
      </w:pPr>
      <w:r>
        <w:rPr>
          <w:lang w:val="en-US" w:eastAsia="ko-KR"/>
        </w:rPr>
        <w:t>-</w:t>
      </w:r>
      <w:r>
        <w:rPr>
          <w:lang w:val="en-US" w:eastAsia="ko-KR"/>
        </w:rPr>
        <w:tab/>
        <w:t>MTK thinks in any case it will remain up to UE implementation to accumulate SI decoding, even if we have some NW indication that this is possible</w:t>
      </w:r>
    </w:p>
    <w:p w:rsidR="005618B7" w:rsidRDefault="005618B7" w:rsidP="00DE4F8B">
      <w:pPr>
        <w:pStyle w:val="Comments"/>
        <w:rPr>
          <w:lang w:val="en-US" w:eastAsia="ko-KR"/>
        </w:rPr>
      </w:pPr>
    </w:p>
    <w:p w:rsidR="005618B7" w:rsidRDefault="005618B7" w:rsidP="005618B7">
      <w:pPr>
        <w:pStyle w:val="Doc-title"/>
      </w:pPr>
      <w:hyperlink r:id="rId94" w:tooltip="C:Data3GPPExtractsR2-2508693 Discussion on remaining open issues for IoT NTN.docx" w:history="1">
        <w:r w:rsidRPr="003F732B">
          <w:rPr>
            <w:rStyle w:val="Hyperlink"/>
          </w:rPr>
          <w:t>R2-2</w:t>
        </w:r>
        <w:r w:rsidRPr="003F732B">
          <w:rPr>
            <w:rStyle w:val="Hyperlink"/>
          </w:rPr>
          <w:t>5</w:t>
        </w:r>
        <w:r w:rsidRPr="003F732B">
          <w:rPr>
            <w:rStyle w:val="Hyperlink"/>
          </w:rPr>
          <w:t>08693</w:t>
        </w:r>
      </w:hyperlink>
      <w:r>
        <w:tab/>
        <w:t>On remaining issues for SF, Uplink capacity improvement and PWS for IoT-NTN</w:t>
      </w:r>
      <w:r>
        <w:tab/>
        <w:t>Nokia Solutions &amp; Networks (I)</w:t>
      </w:r>
      <w:r>
        <w:tab/>
        <w:t>discussion</w:t>
      </w:r>
      <w:r>
        <w:tab/>
        <w:t>Rel-19</w:t>
      </w:r>
    </w:p>
    <w:p w:rsidR="005618B7" w:rsidRDefault="005618B7" w:rsidP="005618B7">
      <w:pPr>
        <w:pStyle w:val="Comments"/>
        <w:rPr>
          <w:lang w:val="en-US" w:eastAsia="ko-KR"/>
        </w:rPr>
      </w:pPr>
      <w:r w:rsidRPr="005618B7">
        <w:rPr>
          <w:lang w:val="en-US" w:eastAsia="ko-KR"/>
        </w:rPr>
        <w:t xml:space="preserve">Proposal 7: Allow the NB-IoT UE implementation to attempt to accumulate PWS (ETWS/CMAS) SI messages across SI windows. No specification impact is expected and no network indication regarding accumulation is needed. </w:t>
      </w:r>
    </w:p>
    <w:p w:rsidR="00110E61" w:rsidRPr="00110E61" w:rsidRDefault="00110E61" w:rsidP="00110E61">
      <w:pPr>
        <w:pStyle w:val="Agreement"/>
        <w:rPr>
          <w:lang w:val="en-US" w:eastAsia="ko-KR"/>
        </w:rPr>
      </w:pPr>
      <w:r w:rsidRPr="005618B7">
        <w:rPr>
          <w:lang w:val="en-US" w:eastAsia="ko-KR"/>
        </w:rPr>
        <w:t>Allow the NB-IoT UE implementation to attempt to accumulate PWS (ETWS/CMAS) SI messages across SI windows. No specification impact is expected and no network indication re</w:t>
      </w:r>
      <w:r>
        <w:rPr>
          <w:lang w:val="en-US" w:eastAsia="ko-KR"/>
        </w:rPr>
        <w:t>garding accumulation is needed (S900 is Rejected)</w:t>
      </w:r>
    </w:p>
    <w:p w:rsidR="00110E61" w:rsidRPr="005618B7" w:rsidRDefault="00110E61" w:rsidP="00110E61">
      <w:pPr>
        <w:pStyle w:val="Doc-text2"/>
        <w:rPr>
          <w:lang w:val="en-US" w:eastAsia="ko-KR"/>
        </w:rPr>
      </w:pPr>
      <w:r>
        <w:rPr>
          <w:lang w:val="en-US" w:eastAsia="ko-KR"/>
        </w:rPr>
        <w:t>-</w:t>
      </w:r>
      <w:r>
        <w:rPr>
          <w:lang w:val="en-US" w:eastAsia="ko-KR"/>
        </w:rPr>
        <w:tab/>
        <w:t>Xiaomi agrees with Nokia and ZTE. Nordic also agrees</w:t>
      </w:r>
    </w:p>
    <w:p w:rsidR="005618B7" w:rsidRDefault="005618B7" w:rsidP="005618B7">
      <w:pPr>
        <w:pStyle w:val="Comments"/>
        <w:rPr>
          <w:lang w:val="en-US" w:eastAsia="ko-KR"/>
        </w:rPr>
      </w:pPr>
      <w:r w:rsidRPr="005618B7">
        <w:rPr>
          <w:lang w:val="en-US" w:eastAsia="ko-KR"/>
        </w:rPr>
        <w:t>Proposal 8:  System Information changes for indication of PWS capability of the cell is not supported in Rel-19.</w:t>
      </w:r>
    </w:p>
    <w:p w:rsidR="00A97F76" w:rsidRDefault="00A97F76" w:rsidP="00DE4F8B">
      <w:pPr>
        <w:pStyle w:val="Comments"/>
        <w:rPr>
          <w:lang w:val="en-US" w:eastAsia="ko-KR"/>
        </w:rPr>
      </w:pPr>
    </w:p>
    <w:p w:rsidR="005618B7" w:rsidRDefault="005618B7" w:rsidP="005618B7">
      <w:pPr>
        <w:pStyle w:val="Doc-title"/>
      </w:pPr>
      <w:hyperlink r:id="rId95" w:tooltip="C:Data3GPPExtractsR2-2508186 RRC corrections (RILZ004, RILS900 and others) for R19 IoT NTN.docx" w:history="1">
        <w:r w:rsidRPr="003F732B">
          <w:rPr>
            <w:rStyle w:val="Hyperlink"/>
          </w:rPr>
          <w:t>R2-250</w:t>
        </w:r>
        <w:r w:rsidRPr="003F732B">
          <w:rPr>
            <w:rStyle w:val="Hyperlink"/>
          </w:rPr>
          <w:t>8</w:t>
        </w:r>
        <w:r w:rsidRPr="003F732B">
          <w:rPr>
            <w:rStyle w:val="Hyperlink"/>
          </w:rPr>
          <w:t>186</w:t>
        </w:r>
      </w:hyperlink>
      <w:r>
        <w:tab/>
        <w:t>RRC corrections (RILZ004 and others) for R19 IoT NTN</w:t>
      </w:r>
      <w:r>
        <w:tab/>
        <w:t>ZTE Corporation, Sanechips</w:t>
      </w:r>
      <w:r>
        <w:tab/>
        <w:t>discussion</w:t>
      </w:r>
      <w:r>
        <w:tab/>
        <w:t>Rel-19</w:t>
      </w:r>
      <w:r>
        <w:tab/>
        <w:t>IoT_NTN_Ph3-Core</w:t>
      </w:r>
      <w:r>
        <w:tab/>
        <w:t>Late</w:t>
      </w:r>
    </w:p>
    <w:p w:rsidR="005618B7" w:rsidRDefault="005618B7" w:rsidP="00DE4F8B">
      <w:pPr>
        <w:pStyle w:val="Comments"/>
        <w:rPr>
          <w:lang w:val="en-US" w:eastAsia="ko-KR"/>
        </w:rPr>
      </w:pPr>
      <w:r w:rsidRPr="005618B7">
        <w:rPr>
          <w:lang w:val="en-US" w:eastAsia="ko-KR"/>
        </w:rPr>
        <w:t>Proposal 2: As legacy, it allows the NB-IoT UE implementation to attempt to accumulate PWS (ETWS/CMAS) SI messages across SI windows. No specification impact is expected.</w:t>
      </w:r>
    </w:p>
    <w:p w:rsidR="005618B7" w:rsidRDefault="005618B7" w:rsidP="00DE4F8B">
      <w:pPr>
        <w:pStyle w:val="Comments"/>
        <w:rPr>
          <w:lang w:val="en-US" w:eastAsia="ko-KR"/>
        </w:rPr>
      </w:pPr>
    </w:p>
    <w:p w:rsidR="005618B7" w:rsidRDefault="005618B7" w:rsidP="00DE4F8B">
      <w:pPr>
        <w:pStyle w:val="Comments"/>
        <w:rPr>
          <w:lang w:val="en-US" w:eastAsia="ko-KR"/>
        </w:rPr>
      </w:pPr>
      <w:r>
        <w:rPr>
          <w:lang w:val="en-US" w:eastAsia="ko-KR"/>
        </w:rPr>
        <w:t xml:space="preserve">[Z004] </w:t>
      </w:r>
      <w:r w:rsidRPr="005618B7">
        <w:rPr>
          <w:lang w:val="en-US" w:eastAsia="ko-KR"/>
        </w:rPr>
        <w:t>Delta configuration of CB-Msg3-EDT resources on non-anchor carrier</w:t>
      </w:r>
    </w:p>
    <w:p w:rsidR="005618B7" w:rsidRDefault="005618B7" w:rsidP="005618B7">
      <w:pPr>
        <w:pStyle w:val="Doc-title"/>
      </w:pPr>
      <w:hyperlink r:id="rId96" w:tooltip="C:Data3GPPExtractsR2-2508186 RRC corrections (RILZ004, RILS900 and others) for R19 IoT NTN.docx" w:history="1">
        <w:r w:rsidRPr="003F732B">
          <w:rPr>
            <w:rStyle w:val="Hyperlink"/>
          </w:rPr>
          <w:t>R2-25081</w:t>
        </w:r>
        <w:r w:rsidRPr="003F732B">
          <w:rPr>
            <w:rStyle w:val="Hyperlink"/>
          </w:rPr>
          <w:t>8</w:t>
        </w:r>
        <w:r w:rsidRPr="003F732B">
          <w:rPr>
            <w:rStyle w:val="Hyperlink"/>
          </w:rPr>
          <w:t>6</w:t>
        </w:r>
      </w:hyperlink>
      <w:r>
        <w:tab/>
        <w:t>RRC corrections (RILZ004 and others) for R19 IoT NTN</w:t>
      </w:r>
      <w:r>
        <w:tab/>
        <w:t>ZTE Corporation, Sanechips</w:t>
      </w:r>
      <w:r>
        <w:tab/>
        <w:t>discussion</w:t>
      </w:r>
      <w:r>
        <w:tab/>
        <w:t>Rel-19</w:t>
      </w:r>
      <w:r>
        <w:tab/>
        <w:t>IoT_NTN_Ph3-Core</w:t>
      </w:r>
      <w:r>
        <w:tab/>
        <w:t>Late</w:t>
      </w:r>
    </w:p>
    <w:p w:rsidR="005618B7" w:rsidRDefault="005618B7" w:rsidP="005618B7">
      <w:pPr>
        <w:pStyle w:val="Comments"/>
        <w:rPr>
          <w:lang w:val="en-US" w:eastAsia="ko-KR"/>
        </w:rPr>
      </w:pPr>
      <w:r w:rsidRPr="005618B7">
        <w:rPr>
          <w:lang w:val="en-US" w:eastAsia="ko-KR"/>
        </w:rPr>
        <w:t>Proposal 1a: It’s suggested to allow delta configuration for CB-Msg3 resources on non-anchor carriers.</w:t>
      </w:r>
    </w:p>
    <w:p w:rsidR="00110E61" w:rsidRDefault="00110E61" w:rsidP="00110E61">
      <w:pPr>
        <w:pStyle w:val="Doc-text2"/>
        <w:rPr>
          <w:lang w:val="en-US" w:eastAsia="ko-KR"/>
        </w:rPr>
      </w:pPr>
      <w:r>
        <w:rPr>
          <w:lang w:val="en-US" w:eastAsia="ko-KR"/>
        </w:rPr>
        <w:t>-</w:t>
      </w:r>
      <w:r>
        <w:rPr>
          <w:lang w:val="en-US" w:eastAsia="ko-KR"/>
        </w:rPr>
        <w:tab/>
        <w:t>HW wonders if this addressing a corner case and is also worried by the amount of changes</w:t>
      </w:r>
    </w:p>
    <w:p w:rsidR="00110E61" w:rsidRDefault="00110E61" w:rsidP="00110E61">
      <w:pPr>
        <w:pStyle w:val="Doc-text2"/>
        <w:rPr>
          <w:lang w:val="en-US" w:eastAsia="ko-KR"/>
        </w:rPr>
      </w:pPr>
      <w:r>
        <w:rPr>
          <w:lang w:val="en-US" w:eastAsia="ko-KR"/>
        </w:rPr>
        <w:t>-</w:t>
      </w:r>
      <w:r>
        <w:rPr>
          <w:lang w:val="en-US" w:eastAsia="ko-KR"/>
        </w:rPr>
        <w:tab/>
        <w:t>ZTE thinks this is not a corner case</w:t>
      </w:r>
    </w:p>
    <w:p w:rsidR="00312E20" w:rsidRDefault="00312E20" w:rsidP="00110E61">
      <w:pPr>
        <w:pStyle w:val="Doc-text2"/>
        <w:rPr>
          <w:lang w:val="en-US" w:eastAsia="ko-KR"/>
        </w:rPr>
      </w:pPr>
      <w:r>
        <w:rPr>
          <w:lang w:val="en-US" w:eastAsia="ko-KR"/>
        </w:rPr>
        <w:t>-</w:t>
      </w:r>
      <w:r>
        <w:rPr>
          <w:lang w:val="en-US" w:eastAsia="ko-KR"/>
        </w:rPr>
        <w:tab/>
        <w:t>Xiaomi would be fine with the intention but also worried about the amount of changes. Nokia agrees. MTK also agrees</w:t>
      </w:r>
    </w:p>
    <w:p w:rsidR="00312E20" w:rsidRDefault="00312E20" w:rsidP="00110E61">
      <w:pPr>
        <w:pStyle w:val="Doc-text2"/>
        <w:rPr>
          <w:lang w:val="en-US" w:eastAsia="ko-KR"/>
        </w:rPr>
      </w:pPr>
      <w:r>
        <w:rPr>
          <w:lang w:val="en-US" w:eastAsia="ko-KR"/>
        </w:rPr>
        <w:t>-</w:t>
      </w:r>
      <w:r>
        <w:rPr>
          <w:lang w:val="en-US" w:eastAsia="ko-KR"/>
        </w:rPr>
        <w:tab/>
        <w:t>QC thinks that if we can do this in a simple way this could be useful</w:t>
      </w:r>
    </w:p>
    <w:p w:rsidR="00312E20" w:rsidRPr="00312E20" w:rsidRDefault="00312E20" w:rsidP="00312E20">
      <w:pPr>
        <w:pStyle w:val="Agreement"/>
        <w:rPr>
          <w:lang w:val="en-US" w:eastAsia="ko-KR"/>
        </w:rPr>
      </w:pPr>
      <w:r>
        <w:rPr>
          <w:lang w:val="en-US" w:eastAsia="ko-KR"/>
        </w:rPr>
        <w:t>Continue in offline 303</w:t>
      </w:r>
    </w:p>
    <w:p w:rsidR="00312E20" w:rsidRPr="005618B7" w:rsidRDefault="00312E20" w:rsidP="00312E20">
      <w:pPr>
        <w:pStyle w:val="Doc-text2"/>
        <w:ind w:left="0" w:firstLine="0"/>
        <w:rPr>
          <w:lang w:val="en-US" w:eastAsia="ko-KR"/>
        </w:rPr>
      </w:pPr>
    </w:p>
    <w:p w:rsidR="005618B7" w:rsidRPr="005618B7" w:rsidRDefault="005618B7" w:rsidP="005618B7">
      <w:pPr>
        <w:pStyle w:val="Comments"/>
        <w:rPr>
          <w:lang w:val="en-US" w:eastAsia="ko-KR"/>
        </w:rPr>
      </w:pPr>
      <w:r w:rsidRPr="005618B7">
        <w:rPr>
          <w:lang w:val="en-US" w:eastAsia="ko-KR"/>
        </w:rPr>
        <w:t>Proposal 1b: the detailed delta configuration rules for CB-Msg3 resources on non-anchor carriers are as below:</w:t>
      </w:r>
    </w:p>
    <w:p w:rsidR="005618B7" w:rsidRPr="005618B7" w:rsidRDefault="005618B7" w:rsidP="005618B7">
      <w:pPr>
        <w:pStyle w:val="Comments"/>
        <w:numPr>
          <w:ilvl w:val="0"/>
          <w:numId w:val="25"/>
        </w:numPr>
        <w:rPr>
          <w:lang w:val="en-US" w:eastAsia="ko-KR"/>
        </w:rPr>
      </w:pPr>
      <w:r w:rsidRPr="005618B7">
        <w:rPr>
          <w:lang w:val="en-US" w:eastAsia="ko-KR"/>
        </w:rPr>
        <w:t>To re-organize all the parameters in CB-Msg3-Config-NB-r19 into a new IE, e.g., CB-Msg3-Config-Parameters-r19 which is with need code “Need OR”; (To make it allowable the configuration for CEL as empty)</w:t>
      </w:r>
    </w:p>
    <w:p w:rsidR="005618B7" w:rsidRPr="005618B7" w:rsidRDefault="005618B7" w:rsidP="005618B7">
      <w:pPr>
        <w:pStyle w:val="Comments"/>
        <w:numPr>
          <w:ilvl w:val="0"/>
          <w:numId w:val="25"/>
        </w:numPr>
        <w:rPr>
          <w:lang w:val="en-US" w:eastAsia="ko-KR"/>
        </w:rPr>
      </w:pPr>
      <w:r w:rsidRPr="005618B7">
        <w:rPr>
          <w:lang w:val="en-US" w:eastAsia="ko-KR"/>
        </w:rPr>
        <w:t>To make all mandatory parameters in previous CB-Msg3-Config-NB-r19 optional, with need code “Need OP”</w:t>
      </w:r>
    </w:p>
    <w:p w:rsidR="005618B7" w:rsidRPr="005618B7" w:rsidRDefault="005618B7" w:rsidP="005618B7">
      <w:pPr>
        <w:pStyle w:val="Comments"/>
        <w:numPr>
          <w:ilvl w:val="1"/>
          <w:numId w:val="25"/>
        </w:numPr>
        <w:rPr>
          <w:lang w:val="en-US" w:eastAsia="ko-KR"/>
        </w:rPr>
      </w:pPr>
      <w:r w:rsidRPr="005618B7">
        <w:rPr>
          <w:lang w:val="en-US" w:eastAsia="ko-KR"/>
        </w:rPr>
        <w:t>For a few parameters previously optional, to keep the field description unchanged, e.g., to follow the existing UE behaviors description;</w:t>
      </w:r>
    </w:p>
    <w:p w:rsidR="005618B7" w:rsidRPr="005618B7" w:rsidRDefault="005618B7" w:rsidP="005618B7">
      <w:pPr>
        <w:pStyle w:val="Comments"/>
        <w:numPr>
          <w:ilvl w:val="1"/>
          <w:numId w:val="25"/>
        </w:numPr>
        <w:rPr>
          <w:lang w:val="en-US" w:eastAsia="ko-KR"/>
        </w:rPr>
      </w:pPr>
      <w:r w:rsidRPr="005618B7">
        <w:rPr>
          <w:lang w:val="en-US" w:eastAsia="ko-KR"/>
        </w:rPr>
        <w:t>For other parameters newly marked with “Need OP”, to add the following “NOTE” to allow an absent parameter for non-anchor carrier to refer to corresponding one for anchor carrier):</w:t>
      </w:r>
    </w:p>
    <w:p w:rsidR="005618B7" w:rsidRPr="005618B7" w:rsidRDefault="005618B7" w:rsidP="005618B7">
      <w:pPr>
        <w:pStyle w:val="Comments"/>
        <w:ind w:left="720" w:firstLine="720"/>
        <w:rPr>
          <w:lang w:val="en-US" w:eastAsia="ko-KR"/>
        </w:rPr>
      </w:pPr>
      <w:r w:rsidRPr="005618B7">
        <w:rPr>
          <w:lang w:val="en-US" w:eastAsia="ko-KR"/>
        </w:rPr>
        <w:t>NOTE:</w:t>
      </w:r>
    </w:p>
    <w:p w:rsidR="005618B7" w:rsidRPr="005618B7" w:rsidRDefault="005618B7" w:rsidP="005618B7">
      <w:pPr>
        <w:pStyle w:val="Comments"/>
        <w:ind w:left="720" w:firstLine="720"/>
        <w:rPr>
          <w:lang w:val="en-US" w:eastAsia="ko-KR"/>
        </w:rPr>
      </w:pPr>
      <w:r w:rsidRPr="005618B7">
        <w:rPr>
          <w:lang w:val="en-US" w:eastAsia="ko-KR"/>
        </w:rPr>
        <w:t>The field is mandatory in all the entries of CB-Msg3-ConfigList-NB in SystemInformationBlockType2-NB.</w:t>
      </w:r>
    </w:p>
    <w:p w:rsidR="005618B7" w:rsidRDefault="005618B7" w:rsidP="005618B7">
      <w:pPr>
        <w:pStyle w:val="Comments"/>
        <w:ind w:left="1440"/>
        <w:rPr>
          <w:lang w:val="en-US" w:eastAsia="ko-KR"/>
        </w:rPr>
      </w:pPr>
      <w:r w:rsidRPr="005618B7">
        <w:rPr>
          <w:lang w:val="en-US" w:eastAsia="ko-KR"/>
        </w:rPr>
        <w:t>If the field is absent in an entry of CB-Msg3-ConfigList-NB in SystemInformationBlockType22-NB, the value of the same field in the corresponding entry of CB-Msg3-ConfigList-NB in SystemInformationBlockType2-NB applies.</w:t>
      </w:r>
    </w:p>
    <w:p w:rsidR="00DB4AD9" w:rsidRDefault="00DB4AD9" w:rsidP="00DE4F8B">
      <w:pPr>
        <w:pStyle w:val="Comments"/>
        <w:rPr>
          <w:lang w:val="en-US" w:eastAsia="ko-KR"/>
        </w:rPr>
      </w:pPr>
    </w:p>
    <w:p w:rsidR="005618B7" w:rsidRDefault="005618B7" w:rsidP="005618B7">
      <w:pPr>
        <w:pStyle w:val="Doc-title"/>
      </w:pPr>
      <w:hyperlink r:id="rId97" w:tooltip="C:Data3GPPExtractsR2-2508699 [Z004][S907] and other RRC corrections for IoT NTN.docx" w:history="1">
        <w:r w:rsidRPr="003F732B">
          <w:rPr>
            <w:rStyle w:val="Hyperlink"/>
          </w:rPr>
          <w:t>R2-2</w:t>
        </w:r>
        <w:r w:rsidRPr="003F732B">
          <w:rPr>
            <w:rStyle w:val="Hyperlink"/>
          </w:rPr>
          <w:t>5</w:t>
        </w:r>
        <w:r w:rsidRPr="003F732B">
          <w:rPr>
            <w:rStyle w:val="Hyperlink"/>
          </w:rPr>
          <w:t>08699</w:t>
        </w:r>
      </w:hyperlink>
      <w:r>
        <w:tab/>
        <w:t>[Z004][S907] and other RRC corrections for IoT NTN</w:t>
      </w:r>
      <w:r>
        <w:tab/>
        <w:t>Samsung</w:t>
      </w:r>
      <w:r>
        <w:tab/>
        <w:t>discussion</w:t>
      </w:r>
      <w:r>
        <w:tab/>
        <w:t>Rel-19</w:t>
      </w:r>
    </w:p>
    <w:p w:rsidR="005618B7" w:rsidRDefault="005618B7" w:rsidP="00DE4F8B">
      <w:pPr>
        <w:pStyle w:val="Comments"/>
        <w:rPr>
          <w:lang w:val="en-US" w:eastAsia="ko-KR"/>
        </w:rPr>
      </w:pPr>
      <w:r w:rsidRPr="005618B7">
        <w:rPr>
          <w:lang w:val="en-US" w:eastAsia="ko-KR"/>
        </w:rPr>
        <w:t>Proposal 1: Reject Z004.</w:t>
      </w:r>
    </w:p>
    <w:p w:rsidR="00DC5ED1" w:rsidRDefault="00DC5ED1" w:rsidP="00DE4F8B">
      <w:pPr>
        <w:pStyle w:val="Comments"/>
        <w:rPr>
          <w:lang w:val="en-US" w:eastAsia="ko-KR"/>
        </w:rPr>
      </w:pPr>
    </w:p>
    <w:p w:rsidR="00312E20" w:rsidRDefault="00312E20" w:rsidP="00DE4F8B">
      <w:pPr>
        <w:pStyle w:val="Comments"/>
        <w:rPr>
          <w:lang w:val="en-US" w:eastAsia="ko-KR"/>
        </w:rPr>
      </w:pPr>
    </w:p>
    <w:p w:rsidR="00312E20" w:rsidRDefault="00312E20" w:rsidP="00312E20">
      <w:pPr>
        <w:pStyle w:val="EmailDiscussion"/>
        <w:rPr>
          <w:lang w:val="en-US" w:eastAsia="ko-KR"/>
        </w:rPr>
      </w:pPr>
      <w:r>
        <w:rPr>
          <w:lang w:val="en-US" w:eastAsia="ko-KR"/>
        </w:rPr>
        <w:t xml:space="preserve">[AT132][303][R19 IoT NTN] ] </w:t>
      </w:r>
      <w:r w:rsidRPr="005618B7">
        <w:rPr>
          <w:lang w:val="en-US" w:eastAsia="ko-KR"/>
        </w:rPr>
        <w:t>Delta config</w:t>
      </w:r>
      <w:r>
        <w:rPr>
          <w:lang w:val="en-US" w:eastAsia="ko-KR"/>
        </w:rPr>
        <w:t>uration of CB-Msg3-EDT resources (ZTE)</w:t>
      </w:r>
    </w:p>
    <w:p w:rsidR="00312E20" w:rsidRDefault="00312E20" w:rsidP="00312E20">
      <w:pPr>
        <w:pStyle w:val="EmailDiscussion2"/>
        <w:rPr>
          <w:lang w:val="en-US" w:eastAsia="ko-KR"/>
        </w:rPr>
      </w:pPr>
      <w:r>
        <w:rPr>
          <w:lang w:val="en-US" w:eastAsia="ko-KR"/>
        </w:rPr>
        <w:tab/>
        <w:t xml:space="preserve">Scope: continue the discussion on Z004 </w:t>
      </w:r>
    </w:p>
    <w:p w:rsidR="00312E20" w:rsidRDefault="00312E20" w:rsidP="00312E20">
      <w:pPr>
        <w:pStyle w:val="EmailDiscussion2"/>
        <w:rPr>
          <w:lang w:val="en-US" w:eastAsia="ko-KR"/>
        </w:rPr>
      </w:pPr>
      <w:r>
        <w:rPr>
          <w:lang w:val="en-US" w:eastAsia="ko-KR"/>
        </w:rPr>
        <w:tab/>
        <w:t xml:space="preserve">Intended outcome: summary of the offline discussion with a TP for RRC </w:t>
      </w:r>
    </w:p>
    <w:p w:rsidR="00312E20" w:rsidRDefault="00312E20" w:rsidP="00312E20">
      <w:pPr>
        <w:pStyle w:val="EmailDiscussion2"/>
        <w:rPr>
          <w:lang w:val="en-US" w:eastAsia="ko-KR"/>
        </w:rPr>
      </w:pPr>
      <w:r>
        <w:rPr>
          <w:lang w:val="en-US" w:eastAsia="ko-KR"/>
        </w:rPr>
        <w:tab/>
        <w:t>Deadline for rapporteur's summary (in R</w:t>
      </w:r>
      <w:r w:rsidR="00CF499A">
        <w:rPr>
          <w:lang w:val="en-US" w:eastAsia="ko-KR"/>
        </w:rPr>
        <w:t>2-2509203):  Thursday 2025-05-20</w:t>
      </w:r>
      <w:r>
        <w:rPr>
          <w:lang w:val="en-US" w:eastAsia="ko-KR"/>
        </w:rPr>
        <w:t xml:space="preserve"> 08:00</w:t>
      </w:r>
    </w:p>
    <w:p w:rsidR="00312E20" w:rsidRPr="00312E20" w:rsidRDefault="00312E20" w:rsidP="00312E20">
      <w:pPr>
        <w:pStyle w:val="Doc-text2"/>
        <w:rPr>
          <w:lang w:val="en-US" w:eastAsia="ko-KR"/>
        </w:rPr>
      </w:pPr>
    </w:p>
    <w:p w:rsidR="00312E20" w:rsidRDefault="00312E20" w:rsidP="00DE4F8B">
      <w:pPr>
        <w:pStyle w:val="Comments"/>
        <w:rPr>
          <w:lang w:val="en-US" w:eastAsia="ko-KR"/>
        </w:rPr>
      </w:pPr>
    </w:p>
    <w:p w:rsidR="008B2C21" w:rsidRDefault="00C51616" w:rsidP="008B2C21">
      <w:pPr>
        <w:pStyle w:val="Doc-title"/>
        <w:rPr>
          <w:lang w:val="fr-FR"/>
        </w:rPr>
      </w:pPr>
      <w:hyperlink r:id="rId98" w:tooltip="C:Data3GPPRAN2InboxR2-2509203.zip" w:history="1">
        <w:r w:rsidR="008B2C21" w:rsidRPr="00C51616">
          <w:rPr>
            <w:rStyle w:val="Hyperlink"/>
          </w:rPr>
          <w:t>R2-25</w:t>
        </w:r>
        <w:r w:rsidR="008B2C21" w:rsidRPr="00C51616">
          <w:rPr>
            <w:rStyle w:val="Hyperlink"/>
          </w:rPr>
          <w:t>0</w:t>
        </w:r>
        <w:r w:rsidR="008B2C21" w:rsidRPr="00C51616">
          <w:rPr>
            <w:rStyle w:val="Hyperlink"/>
          </w:rPr>
          <w:t>9203</w:t>
        </w:r>
      </w:hyperlink>
      <w:r w:rsidR="008B2C21">
        <w:tab/>
        <w:t xml:space="preserve">Report of [AT132][303][R19 IoT NTN] </w:t>
      </w:r>
      <w:r w:rsidR="008B2C21" w:rsidRPr="005618B7">
        <w:rPr>
          <w:lang w:val="en-US" w:eastAsia="ko-KR"/>
        </w:rPr>
        <w:t>Delta config</w:t>
      </w:r>
      <w:r w:rsidR="008B2C21">
        <w:rPr>
          <w:lang w:val="en-US" w:eastAsia="ko-KR"/>
        </w:rPr>
        <w:t>uration of CB-Msg3-EDT resources</w:t>
      </w:r>
      <w:r w:rsidR="008B2C21">
        <w:tab/>
        <w:t>ZTE</w:t>
      </w:r>
      <w:r w:rsidR="00577114">
        <w:tab/>
        <w:t>discussion</w:t>
      </w:r>
      <w:r w:rsidR="00577114">
        <w:tab/>
        <w:t>Rel-19</w:t>
      </w:r>
      <w:r w:rsidR="008B2C21">
        <w:tab/>
      </w:r>
    </w:p>
    <w:p w:rsidR="00C51616" w:rsidRPr="00C51616" w:rsidRDefault="00C51616" w:rsidP="00C51616">
      <w:pPr>
        <w:pStyle w:val="Comments"/>
        <w:rPr>
          <w:lang w:val="en-US" w:eastAsia="ko-KR"/>
        </w:rPr>
      </w:pPr>
      <w:r w:rsidRPr="00C51616">
        <w:rPr>
          <w:lang w:val="en-US" w:eastAsia="ko-KR"/>
        </w:rPr>
        <w:t>Propoal1: RAN2 to decide one option among the following options:</w:t>
      </w:r>
    </w:p>
    <w:p w:rsidR="00C51616" w:rsidRPr="00C51616" w:rsidRDefault="00C51616" w:rsidP="00C51616">
      <w:pPr>
        <w:pStyle w:val="Comments"/>
        <w:rPr>
          <w:lang w:val="en-US" w:eastAsia="ko-KR"/>
        </w:rPr>
      </w:pPr>
      <w:r w:rsidRPr="00C51616">
        <w:rPr>
          <w:lang w:val="en-US" w:eastAsia="ko-KR"/>
        </w:rPr>
        <w:t>Option 1: No optimization for CB-Msg3-EDT resource configuration for non-anchor carriers.</w:t>
      </w:r>
    </w:p>
    <w:p w:rsidR="00C51616" w:rsidRDefault="00C51616" w:rsidP="00C51616">
      <w:pPr>
        <w:pStyle w:val="Comments"/>
        <w:rPr>
          <w:lang w:val="en-US" w:eastAsia="ko-KR"/>
        </w:rPr>
      </w:pPr>
      <w:r w:rsidRPr="00C51616">
        <w:rPr>
          <w:lang w:val="en-US" w:eastAsia="ko-KR"/>
        </w:rPr>
        <w:t>Option 2: Use the way mentioned in above section 2.3 to achieve Per-parameter delta configuration (similar as that used in legacy NPRACH configuration).</w:t>
      </w:r>
    </w:p>
    <w:p w:rsidR="00186DB8" w:rsidRDefault="00186DB8" w:rsidP="00186DB8">
      <w:pPr>
        <w:pStyle w:val="Agreement"/>
        <w:rPr>
          <w:lang w:val="en-US" w:eastAsia="ko-KR"/>
        </w:rPr>
      </w:pPr>
      <w:r>
        <w:rPr>
          <w:lang w:val="en-US" w:eastAsia="ko-KR"/>
        </w:rPr>
        <w:t>WA: For d</w:t>
      </w:r>
      <w:r w:rsidRPr="00186DB8">
        <w:rPr>
          <w:lang w:val="en-US" w:eastAsia="ko-KR"/>
        </w:rPr>
        <w:t xml:space="preserve">elta configuration of CB-Msg3-EDT resources </w:t>
      </w:r>
      <w:r>
        <w:rPr>
          <w:lang w:val="en-US" w:eastAsia="ko-KR"/>
        </w:rPr>
        <w:t xml:space="preserve">we follow </w:t>
      </w:r>
      <w:r w:rsidRPr="00186DB8">
        <w:rPr>
          <w:lang w:val="en-US" w:eastAsia="ko-KR"/>
        </w:rPr>
        <w:t xml:space="preserve">Per-parameter delta configuration </w:t>
      </w:r>
      <w:r w:rsidRPr="00186DB8">
        <w:rPr>
          <w:lang w:val="en-US" w:eastAsia="ko-KR"/>
        </w:rPr>
        <w:t xml:space="preserve">(similar as that used </w:t>
      </w:r>
      <w:r>
        <w:rPr>
          <w:lang w:val="en-US" w:eastAsia="ko-KR"/>
        </w:rPr>
        <w:t>in legacy NPRACH configuration) (to be confirmed on Friday)</w:t>
      </w:r>
    </w:p>
    <w:p w:rsidR="00420509" w:rsidRPr="00420509" w:rsidRDefault="00420509" w:rsidP="00420509">
      <w:pPr>
        <w:pStyle w:val="ComeBack"/>
        <w:rPr>
          <w:lang w:val="en-US" w:eastAsia="ko-KR"/>
        </w:rPr>
      </w:pPr>
      <w:r>
        <w:rPr>
          <w:lang w:val="en-US" w:eastAsia="ko-KR"/>
        </w:rPr>
        <w:t>CB Friday</w:t>
      </w:r>
    </w:p>
    <w:p w:rsidR="008B2C21" w:rsidRDefault="00C51616" w:rsidP="00C51616">
      <w:pPr>
        <w:pStyle w:val="Comments"/>
        <w:rPr>
          <w:lang w:val="en-US" w:eastAsia="ko-KR"/>
        </w:rPr>
      </w:pPr>
      <w:r w:rsidRPr="00C51616">
        <w:rPr>
          <w:lang w:val="en-US" w:eastAsia="ko-KR"/>
        </w:rPr>
        <w:t>Option 3: A variant of Option 2 which capture the needed things in formal text, e.g., in the field description of a container IE including all the optional parameters:</w:t>
      </w:r>
    </w:p>
    <w:p w:rsidR="00C51616" w:rsidRDefault="00C51616" w:rsidP="00C51616">
      <w:pPr>
        <w:pStyle w:val="Comments"/>
        <w:rPr>
          <w:lang w:val="en-US" w:eastAsia="ko-KR"/>
        </w:rPr>
      </w:pPr>
      <w:r w:rsidRPr="00C51616">
        <w:rPr>
          <w:lang w:val="en-US" w:eastAsia="ko-KR"/>
        </w:rPr>
        <w:t>Option 4: Per-Carrier delta configuration, and also allow reference to the corresponding configuration of a non-anchor carrier.</w:t>
      </w:r>
    </w:p>
    <w:p w:rsidR="008B2C21" w:rsidRDefault="008B2C21" w:rsidP="00DE4F8B">
      <w:pPr>
        <w:pStyle w:val="Comments"/>
        <w:rPr>
          <w:lang w:val="en-US" w:eastAsia="ko-KR"/>
        </w:rPr>
      </w:pPr>
    </w:p>
    <w:p w:rsidR="00DC5ED1" w:rsidRDefault="00DC5ED1" w:rsidP="00DC5ED1">
      <w:pPr>
        <w:pStyle w:val="Comments"/>
        <w:numPr>
          <w:ilvl w:val="0"/>
          <w:numId w:val="25"/>
        </w:numPr>
        <w:rPr>
          <w:lang w:val="en-US" w:eastAsia="ko-KR"/>
        </w:rPr>
      </w:pPr>
      <w:r>
        <w:t>Satellite ID to upper layers</w:t>
      </w:r>
    </w:p>
    <w:p w:rsidR="00DC5ED1" w:rsidRPr="00DC5ED1" w:rsidRDefault="00DC5ED1" w:rsidP="00DC5ED1">
      <w:pPr>
        <w:pStyle w:val="Doc-title"/>
      </w:pPr>
      <w:hyperlink r:id="rId99" w:tooltip="C:Data3GPPExtractsR2-2508698 - Satellite ID to Upper Layers for S&amp;F_V3.docx" w:history="1">
        <w:r w:rsidRPr="003F732B">
          <w:rPr>
            <w:rStyle w:val="Hyperlink"/>
          </w:rPr>
          <w:t>R2-250</w:t>
        </w:r>
        <w:r w:rsidRPr="003F732B">
          <w:rPr>
            <w:rStyle w:val="Hyperlink"/>
          </w:rPr>
          <w:t>8</w:t>
        </w:r>
        <w:r w:rsidRPr="003F732B">
          <w:rPr>
            <w:rStyle w:val="Hyperlink"/>
          </w:rPr>
          <w:t>698</w:t>
        </w:r>
      </w:hyperlink>
      <w:r>
        <w:tab/>
        <w:t xml:space="preserve">On the need to pass Satellite ID to upper layers </w:t>
      </w:r>
      <w:r>
        <w:tab/>
        <w:t>Sateliot, Novamint, Thales, Sharp, Nordic</w:t>
      </w:r>
      <w:r>
        <w:tab/>
        <w:t>discussion</w:t>
      </w:r>
      <w:r>
        <w:tab/>
        <w:t>Rel-19</w:t>
      </w:r>
    </w:p>
    <w:p w:rsidR="00DC5ED1" w:rsidRPr="00DC5ED1" w:rsidRDefault="00DC5ED1" w:rsidP="00DC5ED1">
      <w:pPr>
        <w:pStyle w:val="Comments"/>
        <w:rPr>
          <w:lang w:val="en-US" w:eastAsia="ko-KR"/>
        </w:rPr>
      </w:pPr>
      <w:r w:rsidRPr="00DC5ED1">
        <w:rPr>
          <w:lang w:val="en-US" w:eastAsia="ko-KR"/>
        </w:rPr>
        <w:t>Observation 1: Satellite ID of the satellite that operates the serving cell is used by NAS.</w:t>
      </w:r>
    </w:p>
    <w:p w:rsidR="00DC5ED1" w:rsidRPr="00DC5ED1" w:rsidRDefault="00DC5ED1" w:rsidP="00DC5ED1">
      <w:pPr>
        <w:pStyle w:val="Comments"/>
        <w:rPr>
          <w:lang w:val="en-US" w:eastAsia="ko-KR"/>
        </w:rPr>
      </w:pPr>
      <w:r w:rsidRPr="00DC5ED1">
        <w:rPr>
          <w:lang w:val="en-US" w:eastAsia="ko-KR"/>
        </w:rPr>
        <w:lastRenderedPageBreak/>
        <w:t>Observation 2: On reading SIB31/SIB31-NB content, the UE shall forward the satellite ID of the serving cell to upper layers.</w:t>
      </w:r>
    </w:p>
    <w:p w:rsidR="00DC5ED1" w:rsidRDefault="00DC5ED1" w:rsidP="00DC5ED1">
      <w:pPr>
        <w:pStyle w:val="Comments"/>
        <w:rPr>
          <w:lang w:val="en-US" w:eastAsia="ko-KR"/>
        </w:rPr>
      </w:pPr>
      <w:r w:rsidRPr="00DC5ED1">
        <w:rPr>
          <w:lang w:val="en-US" w:eastAsia="ko-KR"/>
        </w:rPr>
        <w:t>Proposal 1: RAN2 is respectfully requested to add a stage-3 description in clause 5.2.2.39 of TS 36.331 to state that the UE shall forward the satellite ID of the serving cell to upper layers (related TP provided in the Annex).</w:t>
      </w:r>
    </w:p>
    <w:p w:rsidR="00DC5ED1" w:rsidRDefault="00577114" w:rsidP="00577114">
      <w:pPr>
        <w:pStyle w:val="Agreement"/>
        <w:rPr>
          <w:lang w:val="en-US" w:eastAsia="ko-KR"/>
        </w:rPr>
      </w:pPr>
      <w:r>
        <w:rPr>
          <w:lang w:val="en-US" w:eastAsia="ko-KR"/>
        </w:rPr>
        <w:t>A</w:t>
      </w:r>
      <w:r w:rsidRPr="00577114">
        <w:rPr>
          <w:lang w:val="en-US" w:eastAsia="ko-KR"/>
        </w:rPr>
        <w:t>dd a stage-3 description in clause 5.2.2.39 of TS 36.331 to state that the UE shall forward the satellite ID of th</w:t>
      </w:r>
      <w:r>
        <w:rPr>
          <w:lang w:val="en-US" w:eastAsia="ko-KR"/>
        </w:rPr>
        <w:t>e serving cell to upper layers</w:t>
      </w:r>
    </w:p>
    <w:p w:rsidR="00DC5ED1" w:rsidRDefault="00DC5ED1" w:rsidP="00DE4F8B">
      <w:pPr>
        <w:pStyle w:val="Comments"/>
        <w:rPr>
          <w:lang w:val="en-US" w:eastAsia="ko-KR"/>
        </w:rPr>
      </w:pPr>
    </w:p>
    <w:p w:rsidR="00DB4AD9" w:rsidRDefault="00DB4AD9" w:rsidP="00DE4F8B">
      <w:pPr>
        <w:pStyle w:val="Comments"/>
        <w:rPr>
          <w:lang w:val="en-US" w:eastAsia="ko-KR"/>
        </w:rPr>
      </w:pP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00420509">
        <w:rPr>
          <w:lang w:val="en-US" w:eastAsia="ko-KR"/>
        </w:rPr>
        <w:t>S900 is Rejected</w:t>
      </w:r>
      <w:r w:rsidR="00420509">
        <w:rPr>
          <w:lang w:val="en-US" w:eastAsia="ko-KR"/>
        </w:rPr>
        <w:t xml:space="preserve">. </w:t>
      </w:r>
      <w:r w:rsidRPr="005618B7">
        <w:rPr>
          <w:lang w:val="en-US" w:eastAsia="ko-KR"/>
        </w:rPr>
        <w:t>Allow the NB-IoT UE implementation to attempt to accumulate PWS (ETWS/CMAS) SI messages across SI windows. No specification impact is expected and no network indication re</w:t>
      </w:r>
      <w:r w:rsidR="00420509">
        <w:rPr>
          <w:lang w:val="en-US" w:eastAsia="ko-KR"/>
        </w:rPr>
        <w:t xml:space="preserve">garding accumulation is needed </w:t>
      </w:r>
    </w:p>
    <w:p w:rsidR="00420509" w:rsidRDefault="0042050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420509">
        <w:rPr>
          <w:lang w:val="en-US" w:eastAsia="ko-KR"/>
        </w:rPr>
        <w:t>WA</w:t>
      </w:r>
      <w:r>
        <w:rPr>
          <w:lang w:val="en-US" w:eastAsia="ko-KR"/>
        </w:rPr>
        <w:t xml:space="preserve"> (Z004)</w:t>
      </w:r>
      <w:r w:rsidRPr="00420509">
        <w:rPr>
          <w:lang w:val="en-US" w:eastAsia="ko-KR"/>
        </w:rPr>
        <w:t>: For delta configuration of CB-Msg3-EDT resources we follow Per-parameter delta configuration (similar as that used in legacy NPRACH configuration) (to be confirmed on Friday)</w:t>
      </w:r>
    </w:p>
    <w:p w:rsidR="00420509" w:rsidRDefault="00420509" w:rsidP="0042050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sidR="00DB4AD9">
        <w:rPr>
          <w:lang w:val="en-US" w:eastAsia="ko-KR"/>
        </w:rPr>
        <w:t>.</w:t>
      </w:r>
      <w:r w:rsidR="00DB4AD9">
        <w:rPr>
          <w:lang w:val="en-US" w:eastAsia="ko-KR"/>
        </w:rPr>
        <w:tab/>
      </w:r>
      <w:r w:rsidR="00DB4AD9" w:rsidRPr="00DB4AD9">
        <w:rPr>
          <w:lang w:val="en-US" w:eastAsia="ko-KR"/>
        </w:rPr>
        <w:t>Add a stage-3 description in clause 5.2.2.39 of TS 36.331 to state that the UE shall forward the satellite ID of the serving cell to upper layers</w:t>
      </w:r>
    </w:p>
    <w:p w:rsidR="00420509" w:rsidRPr="00420509" w:rsidRDefault="00420509" w:rsidP="0042050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4.</w:t>
      </w:r>
      <w:r>
        <w:rPr>
          <w:lang w:val="en-US" w:eastAsia="ko-KR"/>
        </w:rPr>
        <w:tab/>
        <w:t xml:space="preserve">(Q002 related). </w:t>
      </w:r>
      <w:r w:rsidRPr="00420509">
        <w:rPr>
          <w:lang w:val="en-US" w:eastAsia="ko-KR"/>
        </w:rPr>
        <w:t>Add a clarification for CB-Msg3 Tx window as:</w:t>
      </w:r>
    </w:p>
    <w:p w:rsidR="00420509" w:rsidRDefault="00420509" w:rsidP="00420509">
      <w:pPr>
        <w:pStyle w:val="Doc-text2"/>
        <w:pBdr>
          <w:top w:val="single" w:sz="4" w:space="1" w:color="auto"/>
          <w:left w:val="single" w:sz="4" w:space="4" w:color="auto"/>
          <w:bottom w:val="single" w:sz="4" w:space="1" w:color="auto"/>
          <w:right w:val="single" w:sz="4" w:space="4" w:color="auto"/>
        </w:pBdr>
        <w:rPr>
          <w:u w:val="single"/>
          <w:lang w:val="en-US" w:eastAsia="ko-KR"/>
        </w:rPr>
      </w:pPr>
      <w:r>
        <w:rPr>
          <w:lang w:val="en-US" w:eastAsia="ko-KR"/>
        </w:rPr>
        <w:tab/>
      </w:r>
      <w:r w:rsidRPr="00420509">
        <w:rPr>
          <w:lang w:val="en-US" w:eastAsia="ko-KR"/>
        </w:rPr>
        <w:t xml:space="preserve">CB-Msg3 transmission window configuration. The start time of the CB-Msg3 transmission window is indicated indicated by pusch-StartSFN-r19 and pusch-StartSubframe-r19. When cb-Msg3-NumOfReplicas-r19 equals 1, this field is absent. For windowSize, value 3 corresponds to 3 PUSCH periods, 4 corresponds to 4 PUSCH periods and so on. For windowPeriodicity, value n1 corresponds to 10ms, n2 corresponds to 20ms and so on. </w:t>
      </w:r>
      <w:r w:rsidRPr="00420509">
        <w:rPr>
          <w:u w:val="single"/>
          <w:lang w:val="en-US" w:eastAsia="ko-KR"/>
        </w:rPr>
        <w:t>If cb-Msg3-TxWindow is present, cb-Msg3-TimeResource-r19 is only applicable within the CB-Msg3 transmission window.</w:t>
      </w:r>
    </w:p>
    <w:p w:rsidR="00420509" w:rsidRDefault="00420509" w:rsidP="00420509">
      <w:pPr>
        <w:pStyle w:val="Doc-text2"/>
        <w:pBdr>
          <w:top w:val="single" w:sz="4" w:space="1" w:color="auto"/>
          <w:left w:val="single" w:sz="4" w:space="4" w:color="auto"/>
          <w:bottom w:val="single" w:sz="4" w:space="1" w:color="auto"/>
          <w:right w:val="single" w:sz="4" w:space="4" w:color="auto"/>
        </w:pBdr>
      </w:pPr>
      <w:r>
        <w:rPr>
          <w:lang w:val="en-US" w:eastAsia="ko-KR"/>
        </w:rPr>
        <w:t>5.</w:t>
      </w:r>
      <w:r>
        <w:rPr>
          <w:lang w:val="en-US" w:eastAsia="ko-KR"/>
        </w:rPr>
        <w:tab/>
        <w:t xml:space="preserve">(Z001 related). </w:t>
      </w:r>
      <w:r>
        <w:t>Clarify how the windowSize(-NB) is defined in field description</w:t>
      </w:r>
    </w:p>
    <w:p w:rsidR="00420509" w:rsidRDefault="00420509" w:rsidP="00420509">
      <w:pPr>
        <w:pStyle w:val="Doc-text2"/>
        <w:pBdr>
          <w:top w:val="single" w:sz="4" w:space="1" w:color="auto"/>
          <w:left w:val="single" w:sz="4" w:space="4" w:color="auto"/>
          <w:bottom w:val="single" w:sz="4" w:space="1" w:color="auto"/>
          <w:right w:val="single" w:sz="4" w:space="4" w:color="auto"/>
        </w:pBdr>
        <w:rPr>
          <w:lang w:val="en-US" w:eastAsia="ko-KR"/>
        </w:rPr>
      </w:pPr>
      <w:r>
        <w:t>6.</w:t>
      </w:r>
      <w:r>
        <w:tab/>
      </w:r>
      <w:r>
        <w:rPr>
          <w:lang w:val="en-US" w:eastAsia="ko-KR"/>
        </w:rPr>
        <w:t>(Z001 related).</w:t>
      </w:r>
      <w:r w:rsidRPr="00420509">
        <w:t xml:space="preserve"> </w:t>
      </w:r>
      <w:r w:rsidRPr="00420509">
        <w:rPr>
          <w:lang w:val="en-US" w:eastAsia="ko-KR"/>
        </w:rPr>
        <w:t>windowSize-r19 is changed to INTEGER {3..34} (5 bits). Also fix the windowPeriodicity accordingly (to be discussed in the post meeting CR review)</w:t>
      </w:r>
    </w:p>
    <w:p w:rsidR="00420509" w:rsidRDefault="00420509" w:rsidP="0042050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7.</w:t>
      </w:r>
      <w:r>
        <w:rPr>
          <w:lang w:val="en-US" w:eastAsia="ko-KR"/>
        </w:rPr>
        <w:tab/>
      </w:r>
      <w:r w:rsidRPr="00420509">
        <w:rPr>
          <w:lang w:val="en-US" w:eastAsia="ko-KR"/>
        </w:rPr>
        <w:t>WA: Remove the redundant parameter cb-Msg3-TBS. We still keep a threshold based on CB-msg3-EDT configuration and fix the description in RRC accordingly</w:t>
      </w:r>
    </w:p>
    <w:p w:rsidR="00420509" w:rsidRPr="00110E61" w:rsidRDefault="00420509" w:rsidP="0042050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8.</w:t>
      </w:r>
      <w:r>
        <w:rPr>
          <w:lang w:val="en-US" w:eastAsia="ko-KR"/>
        </w:rPr>
        <w:tab/>
        <w:t xml:space="preserve">WA: </w:t>
      </w:r>
      <w:r w:rsidRPr="00420509">
        <w:rPr>
          <w:lang w:val="en-US" w:eastAsia="ko-KR"/>
        </w:rPr>
        <w:t>Remove the redundant parameter cb-Msg3-TBS-NB. We still keep a threshold based on CB-msg3-EDT configuration and fix the description in RRC accordingly</w:t>
      </w:r>
    </w:p>
    <w:p w:rsidR="00DB4AD9" w:rsidRDefault="00DB4AD9" w:rsidP="00DB4AD9">
      <w:pPr>
        <w:pStyle w:val="Comments"/>
        <w:rPr>
          <w:lang w:val="en-US" w:eastAsia="ko-KR"/>
        </w:rPr>
      </w:pPr>
    </w:p>
    <w:p w:rsidR="00DB4AD9" w:rsidRDefault="00DB4AD9" w:rsidP="00DE4F8B">
      <w:pPr>
        <w:pStyle w:val="Comments"/>
        <w:rPr>
          <w:lang w:val="en-US" w:eastAsia="ko-KR"/>
        </w:rPr>
      </w:pPr>
    </w:p>
    <w:p w:rsidR="00562F0E" w:rsidRDefault="00562F0E" w:rsidP="00E9632D">
      <w:pPr>
        <w:pStyle w:val="Comments"/>
        <w:numPr>
          <w:ilvl w:val="0"/>
          <w:numId w:val="25"/>
        </w:numPr>
        <w:rPr>
          <w:lang w:val="en-US" w:eastAsia="ko-KR"/>
        </w:rPr>
      </w:pPr>
      <w:r w:rsidRPr="00562F0E">
        <w:rPr>
          <w:lang w:val="en-US" w:eastAsia="ko-KR"/>
        </w:rPr>
        <w:t>Clarification on CB-Msg3 Tx window</w:t>
      </w:r>
    </w:p>
    <w:p w:rsidR="00562F0E" w:rsidRPr="00562F0E" w:rsidRDefault="00562F0E" w:rsidP="00562F0E">
      <w:pPr>
        <w:pStyle w:val="Doc-title"/>
      </w:pPr>
      <w:hyperlink r:id="rId100" w:tooltip="C:Data3GPPExtractsR2-2508186 RRC corrections (RILZ004, RILS900 and others) for R19 IoT NTN.docx" w:history="1">
        <w:r w:rsidRPr="003F732B">
          <w:rPr>
            <w:rStyle w:val="Hyperlink"/>
          </w:rPr>
          <w:t>R2-2508186</w:t>
        </w:r>
      </w:hyperlink>
      <w:r>
        <w:tab/>
        <w:t>RRC corrections (RILZ004 and others) for R19 IoT NTN</w:t>
      </w:r>
      <w:r>
        <w:tab/>
        <w:t>ZTE Corporation, Sanechips</w:t>
      </w:r>
      <w:r>
        <w:tab/>
        <w:t>discussion</w:t>
      </w:r>
      <w:r>
        <w:tab/>
        <w:t>Rel-19</w:t>
      </w:r>
      <w:r>
        <w:tab/>
        <w:t>IoT_NTN_Ph3-Core</w:t>
      </w:r>
      <w:r>
        <w:tab/>
        <w:t>Late</w:t>
      </w:r>
    </w:p>
    <w:p w:rsidR="00562F0E" w:rsidRPr="00562F0E" w:rsidRDefault="00562F0E" w:rsidP="00562F0E">
      <w:pPr>
        <w:pStyle w:val="Comments"/>
        <w:rPr>
          <w:lang w:val="en-US" w:eastAsia="ko-KR"/>
        </w:rPr>
      </w:pPr>
      <w:r w:rsidRPr="00562F0E">
        <w:rPr>
          <w:lang w:val="en-US" w:eastAsia="ko-KR"/>
        </w:rPr>
        <w:t>Proposal 3: To add a clarification for CB-Msg3 Tx window as below:</w:t>
      </w:r>
    </w:p>
    <w:p w:rsidR="00562F0E" w:rsidRPr="00562F0E" w:rsidRDefault="00562F0E" w:rsidP="00562F0E">
      <w:pPr>
        <w:pStyle w:val="Comments"/>
        <w:rPr>
          <w:lang w:val="en-US" w:eastAsia="ko-KR"/>
        </w:rPr>
      </w:pPr>
      <w:r w:rsidRPr="00562F0E">
        <w:rPr>
          <w:lang w:val="en-US" w:eastAsia="ko-KR"/>
        </w:rPr>
        <w:t>cb-Msg3-TxWindow-NB</w:t>
      </w:r>
    </w:p>
    <w:p w:rsidR="00562F0E" w:rsidRPr="00562F0E" w:rsidRDefault="00562F0E" w:rsidP="00562F0E">
      <w:pPr>
        <w:pStyle w:val="Comments"/>
        <w:rPr>
          <w:u w:val="single"/>
          <w:lang w:val="en-US" w:eastAsia="ko-KR"/>
        </w:rPr>
      </w:pPr>
      <w:r w:rsidRPr="00562F0E">
        <w:rPr>
          <w:lang w:val="en-US" w:eastAsia="ko-KR"/>
        </w:rPr>
        <w:t xml:space="preserve">CB-Msg3 transmission window configuration. The start time of the CB-Msg3 transmission window is aligned with the NPUSCH start time indicated by npusch-StartSFN-r19 and npusch-StartSubframe-r19. When cb-Msg3-NumOfReplicas-NB-r19 equals 1, this field is absent. For windowSize, value 3 corresponds to 4 PUSCH periods, 4 corresponds to 8 PUSCH periods and so on. For windowPeriodicity, value n16 corresponds to 160ms, n32 corresponds to 320ms and so on. </w:t>
      </w:r>
      <w:r w:rsidRPr="00562F0E">
        <w:rPr>
          <w:u w:val="single"/>
          <w:lang w:val="en-US" w:eastAsia="ko-KR"/>
        </w:rPr>
        <w:t>If the windowPeriodicity is larger than windowSize, UE assumes there is no valid PUSCH resources outside the CB-Msg3 transmission window in current CB-Msg3 transmission periodicity.</w:t>
      </w:r>
    </w:p>
    <w:p w:rsidR="00562F0E" w:rsidRDefault="00186DB8" w:rsidP="00186DB8">
      <w:pPr>
        <w:pStyle w:val="Doc-text2"/>
        <w:rPr>
          <w:lang w:val="en-US" w:eastAsia="ko-KR"/>
        </w:rPr>
      </w:pPr>
      <w:r>
        <w:rPr>
          <w:lang w:val="en-US" w:eastAsia="ko-KR"/>
        </w:rPr>
        <w:t>-</w:t>
      </w:r>
      <w:r>
        <w:rPr>
          <w:lang w:val="en-US" w:eastAsia="ko-KR"/>
        </w:rPr>
        <w:tab/>
        <w:t>QC agrees something is needed and could accept this wording</w:t>
      </w:r>
    </w:p>
    <w:p w:rsidR="00186DB8" w:rsidRDefault="00186DB8" w:rsidP="00186DB8">
      <w:pPr>
        <w:pStyle w:val="Doc-text2"/>
        <w:rPr>
          <w:lang w:val="en-US" w:eastAsia="ko-KR"/>
        </w:rPr>
      </w:pPr>
      <w:r>
        <w:rPr>
          <w:lang w:val="en-US" w:eastAsia="ko-KR"/>
        </w:rPr>
        <w:t>-</w:t>
      </w:r>
      <w:r>
        <w:rPr>
          <w:lang w:val="en-US" w:eastAsia="ko-KR"/>
        </w:rPr>
        <w:tab/>
        <w:t>vivo is also fine.</w:t>
      </w:r>
    </w:p>
    <w:p w:rsidR="00186DB8" w:rsidRDefault="00186DB8" w:rsidP="00186DB8">
      <w:pPr>
        <w:pStyle w:val="Doc-text2"/>
        <w:rPr>
          <w:lang w:val="en-US" w:eastAsia="ko-KR"/>
        </w:rPr>
      </w:pPr>
      <w:r>
        <w:rPr>
          <w:lang w:val="en-US" w:eastAsia="ko-KR"/>
        </w:rPr>
        <w:t>-</w:t>
      </w:r>
      <w:r>
        <w:rPr>
          <w:lang w:val="en-US" w:eastAsia="ko-KR"/>
        </w:rPr>
        <w:tab/>
        <w:t xml:space="preserve">Xiaomi thinks MAC is clear and there is no need to clarify in RRC. </w:t>
      </w:r>
      <w:r w:rsidR="001405F3">
        <w:rPr>
          <w:lang w:val="en-US" w:eastAsia="ko-KR"/>
        </w:rPr>
        <w:t>MTK, HW, Nokia agree.</w:t>
      </w:r>
    </w:p>
    <w:p w:rsidR="00186DB8" w:rsidRDefault="00420509" w:rsidP="00D975E3">
      <w:pPr>
        <w:pStyle w:val="Agreement"/>
        <w:rPr>
          <w:lang w:val="en-US" w:eastAsia="ko-KR"/>
        </w:rPr>
      </w:pPr>
      <w:r>
        <w:rPr>
          <w:lang w:val="en-US" w:eastAsia="ko-KR"/>
        </w:rPr>
        <w:t>A</w:t>
      </w:r>
      <w:r w:rsidR="00D975E3" w:rsidRPr="00D975E3">
        <w:rPr>
          <w:lang w:val="en-US" w:eastAsia="ko-KR"/>
        </w:rPr>
        <w:t>dd a clarification for CB-Msg3 Tx window as</w:t>
      </w:r>
      <w:r w:rsidR="00D975E3">
        <w:rPr>
          <w:lang w:val="en-US" w:eastAsia="ko-KR"/>
        </w:rPr>
        <w:t>:</w:t>
      </w:r>
    </w:p>
    <w:p w:rsidR="001405F3" w:rsidRPr="00D975E3" w:rsidRDefault="00D975E3" w:rsidP="00D975E3">
      <w:pPr>
        <w:pStyle w:val="Agreement"/>
        <w:numPr>
          <w:ilvl w:val="0"/>
          <w:numId w:val="0"/>
        </w:numPr>
        <w:ind w:left="1619"/>
        <w:rPr>
          <w:u w:val="single"/>
        </w:rPr>
      </w:pPr>
      <w:r w:rsidRPr="00D975E3">
        <w:t xml:space="preserve">CB-Msg3 transmission window configuration. The start time of the CB-Msg3 transmission window is indicated indicated by pusch-StartSFN-r19 and pusch-StartSubframe-r19. When cb-Msg3-NumOfReplicas-r19 equals 1, this field is absent. For windowSize, value 3 corresponds to 3 PUSCH periods, 4 corresponds to 4 PUSCH periods and so on. For windowPeriodicity, value n1 corresponds to 10ms, n2 corresponds to 20ms and so on. </w:t>
      </w:r>
      <w:r w:rsidRPr="00D975E3">
        <w:rPr>
          <w:u w:val="single"/>
        </w:rPr>
        <w:t xml:space="preserve">If cb-Msg3-TxWindow is present, cb-Msg3-TimeResource-r19 is only applicable </w:t>
      </w:r>
      <w:r>
        <w:rPr>
          <w:u w:val="single"/>
        </w:rPr>
        <w:t>within</w:t>
      </w:r>
      <w:r w:rsidRPr="00D975E3">
        <w:rPr>
          <w:u w:val="single"/>
        </w:rPr>
        <w:t xml:space="preserve"> </w:t>
      </w:r>
      <w:r>
        <w:rPr>
          <w:u w:val="single"/>
        </w:rPr>
        <w:t xml:space="preserve">the </w:t>
      </w:r>
      <w:r w:rsidRPr="00D975E3">
        <w:rPr>
          <w:u w:val="single"/>
        </w:rPr>
        <w:t>CB-Msg3 transmission window.</w:t>
      </w:r>
    </w:p>
    <w:p w:rsidR="001405F3" w:rsidRDefault="001405F3" w:rsidP="00DE4F8B">
      <w:pPr>
        <w:pStyle w:val="Comments"/>
        <w:rPr>
          <w:lang w:val="en-US" w:eastAsia="ko-KR"/>
        </w:rPr>
      </w:pPr>
    </w:p>
    <w:p w:rsidR="00D975E3" w:rsidRDefault="00D975E3" w:rsidP="00DE4F8B">
      <w:pPr>
        <w:pStyle w:val="Comments"/>
        <w:rPr>
          <w:lang w:val="en-US" w:eastAsia="ko-KR"/>
        </w:rPr>
      </w:pPr>
    </w:p>
    <w:p w:rsidR="00DC5ED1" w:rsidRDefault="00DC5ED1" w:rsidP="00DC5ED1">
      <w:pPr>
        <w:pStyle w:val="Doc-title"/>
      </w:pPr>
      <w:hyperlink r:id="rId101" w:tooltip="C:Data3GPPExtractsR2-2509092 - IoT NTN Z001 and RRC issues and MAC issues.docx" w:history="1">
        <w:r w:rsidRPr="003F732B">
          <w:rPr>
            <w:rStyle w:val="Hyperlink"/>
          </w:rPr>
          <w:t>R2-2</w:t>
        </w:r>
        <w:r w:rsidRPr="003F732B">
          <w:rPr>
            <w:rStyle w:val="Hyperlink"/>
          </w:rPr>
          <w:t>5</w:t>
        </w:r>
        <w:r w:rsidRPr="003F732B">
          <w:rPr>
            <w:rStyle w:val="Hyperlink"/>
          </w:rPr>
          <w:t>09092</w:t>
        </w:r>
      </w:hyperlink>
      <w:r>
        <w:tab/>
        <w:t>IoT NTN, Z001 and RRC issues and MAC issues</w:t>
      </w:r>
      <w:r>
        <w:tab/>
        <w:t>Ericsson</w:t>
      </w:r>
      <w:r>
        <w:tab/>
        <w:t>discussion</w:t>
      </w:r>
      <w:r>
        <w:tab/>
        <w:t>Rel-19</w:t>
      </w:r>
    </w:p>
    <w:p w:rsidR="00DC5ED1" w:rsidRDefault="00DC5ED1" w:rsidP="00DC5ED1">
      <w:pPr>
        <w:pStyle w:val="Comments"/>
        <w:numPr>
          <w:ilvl w:val="0"/>
          <w:numId w:val="25"/>
        </w:numPr>
      </w:pPr>
      <w:r>
        <w:t>[</w:t>
      </w:r>
      <w:r w:rsidRPr="0083426A">
        <w:t>Z001</w:t>
      </w:r>
      <w:r>
        <w:t>]</w:t>
      </w:r>
      <w:r w:rsidRPr="0083426A">
        <w:t xml:space="preserve"> CB-Msg3 transmission window configuration</w:t>
      </w:r>
    </w:p>
    <w:p w:rsidR="0080465F" w:rsidRDefault="00DC5ED1" w:rsidP="00DC5ED1">
      <w:pPr>
        <w:pStyle w:val="Comments"/>
      </w:pPr>
      <w:r>
        <w:t>Proposal 2</w:t>
      </w:r>
      <w:r>
        <w:tab/>
        <w:t>Clarify how the windowSize(-NB) is defined in field description</w:t>
      </w:r>
    </w:p>
    <w:p w:rsidR="0080465F" w:rsidRDefault="0080465F" w:rsidP="0080465F">
      <w:pPr>
        <w:pStyle w:val="Agreement"/>
      </w:pPr>
      <w:r>
        <w:t>Agreed</w:t>
      </w:r>
    </w:p>
    <w:p w:rsidR="00DC5ED1" w:rsidRDefault="00DC5ED1" w:rsidP="00DC5ED1">
      <w:pPr>
        <w:pStyle w:val="Comments"/>
      </w:pPr>
      <w:r>
        <w:lastRenderedPageBreak/>
        <w:t>Proposal 3</w:t>
      </w:r>
      <w:r>
        <w:tab/>
        <w:t>To ensure low collision probability, by spreading spread CB-Msg3 opportunities in time instead of frequency, the maximum windowSize(-NB) is 100</w:t>
      </w:r>
    </w:p>
    <w:p w:rsidR="00270EA5" w:rsidRDefault="00270EA5" w:rsidP="00270EA5">
      <w:pPr>
        <w:pStyle w:val="Agreement"/>
      </w:pPr>
      <w:r w:rsidRPr="00270EA5">
        <w:t>windowSize-r19</w:t>
      </w:r>
      <w:r>
        <w:t xml:space="preserve"> is changed to INTEGER {3..34} (5 bits). Also fix the windowPeriodicity accordingly (to be discussed in the post meeting CR review)</w:t>
      </w:r>
    </w:p>
    <w:p w:rsidR="00270EA5" w:rsidRPr="00270EA5" w:rsidRDefault="00270EA5" w:rsidP="00270EA5">
      <w:pPr>
        <w:pStyle w:val="Doc-text2"/>
        <w:ind w:left="0" w:firstLine="0"/>
      </w:pPr>
    </w:p>
    <w:p w:rsidR="00DC5ED1" w:rsidRDefault="00DC5ED1" w:rsidP="00DC5ED1">
      <w:pPr>
        <w:pStyle w:val="Comments"/>
      </w:pPr>
      <w:r>
        <w:t>Proposal 4</w:t>
      </w:r>
      <w:r>
        <w:tab/>
        <w:t>Add field descriptions for cb-Msg3-TimeResource(-NB) fields</w:t>
      </w:r>
    </w:p>
    <w:p w:rsidR="00DC5ED1" w:rsidRDefault="00DC5ED1" w:rsidP="00DC5ED1">
      <w:pPr>
        <w:pStyle w:val="Comments"/>
        <w:numPr>
          <w:ilvl w:val="0"/>
          <w:numId w:val="25"/>
        </w:numPr>
      </w:pPr>
      <w:r w:rsidRPr="0083426A">
        <w:t>TBS limitations</w:t>
      </w:r>
    </w:p>
    <w:p w:rsidR="00DC5ED1" w:rsidRDefault="00DC5ED1" w:rsidP="00DC5ED1">
      <w:pPr>
        <w:pStyle w:val="Comments"/>
      </w:pPr>
      <w:r>
        <w:t>Proposal 5</w:t>
      </w:r>
      <w:r>
        <w:tab/>
        <w:t>Remove the redundant parameter cb-Msg3-TBS</w:t>
      </w:r>
    </w:p>
    <w:p w:rsidR="00270EA5" w:rsidRDefault="00270EA5" w:rsidP="00270EA5">
      <w:pPr>
        <w:pStyle w:val="Doc-text2"/>
      </w:pPr>
      <w:r>
        <w:t>-</w:t>
      </w:r>
      <w:r>
        <w:tab/>
        <w:t>Nokia thinks this is not correct. Vivo and Nokia agree, this is a threshold needed to decide to initiate the procedure.</w:t>
      </w:r>
    </w:p>
    <w:p w:rsidR="00270EA5" w:rsidRDefault="00270EA5" w:rsidP="00270EA5">
      <w:pPr>
        <w:pStyle w:val="Doc-text2"/>
      </w:pPr>
      <w:r>
        <w:t>-</w:t>
      </w:r>
      <w:r>
        <w:tab/>
        <w:t>Nokia agrees we should introduce larger values.</w:t>
      </w:r>
    </w:p>
    <w:p w:rsidR="00270EA5" w:rsidRDefault="00987E98" w:rsidP="00987E98">
      <w:pPr>
        <w:pStyle w:val="Agreement"/>
      </w:pPr>
      <w:r>
        <w:t xml:space="preserve">WA: </w:t>
      </w:r>
      <w:r>
        <w:t>Remove the redundant parameter cb-Msg3-TBS</w:t>
      </w:r>
      <w:r>
        <w:t>. We still keep a threshold based on CB-msg3-EDT configuration and fix the description in RRC accordingly</w:t>
      </w:r>
    </w:p>
    <w:p w:rsidR="00987E98" w:rsidRPr="00987E98" w:rsidRDefault="00987E98" w:rsidP="00987E98">
      <w:pPr>
        <w:pStyle w:val="ComeBack"/>
      </w:pPr>
      <w:r>
        <w:t>CB Friday</w:t>
      </w:r>
    </w:p>
    <w:p w:rsidR="00DC5ED1" w:rsidRDefault="00DC5ED1" w:rsidP="00DC5ED1">
      <w:pPr>
        <w:pStyle w:val="Comments"/>
      </w:pPr>
      <w:r>
        <w:t>Proposal 6</w:t>
      </w:r>
      <w:r>
        <w:tab/>
        <w:t>Remove the redundant parameter cb-Msg3-TBS-NB</w:t>
      </w:r>
    </w:p>
    <w:p w:rsidR="00987E98" w:rsidRDefault="00987E98" w:rsidP="00987E98">
      <w:pPr>
        <w:pStyle w:val="Agreement"/>
      </w:pPr>
      <w:r>
        <w:t>Remove the redundant parameter cb-Msg3-TBS-NB</w:t>
      </w:r>
      <w:r>
        <w:t xml:space="preserve">. </w:t>
      </w:r>
      <w:r>
        <w:t>We still keep a threshold based on CB-msg3-EDT configuration and fix the description in RRC accordingly</w:t>
      </w:r>
    </w:p>
    <w:p w:rsidR="005618B7" w:rsidRPr="00987E98" w:rsidRDefault="00987E98" w:rsidP="00DE4F8B">
      <w:pPr>
        <w:pStyle w:val="ComeBack"/>
      </w:pPr>
      <w:r>
        <w:t>CB Friday</w:t>
      </w:r>
    </w:p>
    <w:p w:rsidR="00FB48A2" w:rsidRDefault="00FB48A2" w:rsidP="00DE4F8B">
      <w:pPr>
        <w:pStyle w:val="Comments"/>
        <w:rPr>
          <w:lang w:val="en-US" w:eastAsia="ko-KR"/>
        </w:rPr>
      </w:pPr>
    </w:p>
    <w:p w:rsidR="00FB48A2" w:rsidRPr="00DB2F94" w:rsidRDefault="00FB48A2" w:rsidP="00FB48A2">
      <w:pPr>
        <w:pStyle w:val="Comments"/>
        <w:numPr>
          <w:ilvl w:val="0"/>
          <w:numId w:val="25"/>
        </w:numPr>
        <w:rPr>
          <w:lang w:val="en-US" w:eastAsia="ko-KR"/>
        </w:rPr>
      </w:pPr>
      <w:r w:rsidRPr="00FB48A2">
        <w:rPr>
          <w:lang w:val="en-US" w:eastAsia="ko-KR"/>
        </w:rPr>
        <w:t>Paging Monitoring Relaxation for S&amp;F mode</w:t>
      </w:r>
    </w:p>
    <w:p w:rsidR="00DE4F8B" w:rsidRDefault="003F732B" w:rsidP="00DE4F8B">
      <w:pPr>
        <w:pStyle w:val="Doc-title"/>
      </w:pPr>
      <w:hyperlink r:id="rId102" w:tooltip="C:Data3GPPExtractsR2-2508159.docx" w:history="1">
        <w:r w:rsidR="00DE4F8B" w:rsidRPr="003F732B">
          <w:rPr>
            <w:rStyle w:val="Hyperlink"/>
          </w:rPr>
          <w:t>R2-25</w:t>
        </w:r>
        <w:r w:rsidR="00DE4F8B" w:rsidRPr="003F732B">
          <w:rPr>
            <w:rStyle w:val="Hyperlink"/>
          </w:rPr>
          <w:t>0</w:t>
        </w:r>
        <w:r w:rsidR="00DE4F8B" w:rsidRPr="003F732B">
          <w:rPr>
            <w:rStyle w:val="Hyperlink"/>
          </w:rPr>
          <w:t>8159</w:t>
        </w:r>
      </w:hyperlink>
      <w:r w:rsidR="00DE4F8B">
        <w:tab/>
        <w:t>Discussion on paging relaxation for S&amp;F operation</w:t>
      </w:r>
      <w:r w:rsidR="00DE4F8B">
        <w:tab/>
        <w:t>CATT</w:t>
      </w:r>
      <w:r w:rsidR="00DE4F8B">
        <w:tab/>
        <w:t>discussion</w:t>
      </w:r>
      <w:r w:rsidR="00DE4F8B">
        <w:tab/>
        <w:t>Rel-19</w:t>
      </w:r>
      <w:r w:rsidR="00DE4F8B">
        <w:tab/>
        <w:t>IoT_NTN_Ph3-Core</w:t>
      </w:r>
    </w:p>
    <w:p w:rsidR="00FB48A2" w:rsidRDefault="00FB48A2" w:rsidP="00FB48A2">
      <w:pPr>
        <w:pStyle w:val="Comments"/>
      </w:pPr>
      <w:r>
        <w:t>Observation 1: After the network broadcasts the paging relaxation indication, it is unclear when the UE stops relaxing monitoring paging. This may cause problems in some cases, e.g., if the cell switches from S&amp;F mode to normal mode while the UE is still relaxing monitoring paging, the UE may miss necessary SI update and CN initiation paging from a normal mode satellite.</w:t>
      </w:r>
    </w:p>
    <w:p w:rsidR="00FB48A2" w:rsidRDefault="00FB48A2" w:rsidP="00FB48A2">
      <w:pPr>
        <w:pStyle w:val="Comments"/>
      </w:pPr>
      <w:r>
        <w:t>Proposal 1: If the indication for relaxing monitoring paging is introduced, it is also necessary to indicate a time point for UE stopping relaxing monitoring paging, FFS whether to reuse the t-ModeSwitching or introduce a new IE.</w:t>
      </w:r>
    </w:p>
    <w:p w:rsidR="007232C7" w:rsidRDefault="007232C7" w:rsidP="007232C7">
      <w:pPr>
        <w:pStyle w:val="Doc-text2"/>
      </w:pPr>
      <w:r>
        <w:t>-</w:t>
      </w:r>
      <w:r>
        <w:tab/>
        <w:t>HW thinks we can rely on t-ModeSwitching without introducing other IEs. MTK agrees</w:t>
      </w:r>
    </w:p>
    <w:p w:rsidR="007232C7" w:rsidRDefault="007232C7" w:rsidP="007232C7">
      <w:pPr>
        <w:pStyle w:val="Doc-text2"/>
      </w:pPr>
      <w:r>
        <w:t>-</w:t>
      </w:r>
      <w:r>
        <w:tab/>
        <w:t>vivo thinks we should first wait for a LS reply. Xiaomi agrees with vivo but in Any case we don’t need new indications</w:t>
      </w:r>
    </w:p>
    <w:p w:rsidR="007232C7" w:rsidRDefault="00186E14" w:rsidP="007232C7">
      <w:pPr>
        <w:pStyle w:val="Doc-text2"/>
      </w:pPr>
      <w:r>
        <w:t>-</w:t>
      </w:r>
      <w:r>
        <w:tab/>
        <w:t>QC also thinks we should wait and maybe we also need to discuss the start time</w:t>
      </w:r>
    </w:p>
    <w:p w:rsidR="00186E14" w:rsidRDefault="00186E14" w:rsidP="00186E14">
      <w:pPr>
        <w:pStyle w:val="Agreement"/>
      </w:pPr>
      <w:r w:rsidRPr="00186E14">
        <w:t xml:space="preserve">If the indication for relaxing monitoring paging is introduced (pending on the reply </w:t>
      </w:r>
      <w:r>
        <w:t>LS from SA2)</w:t>
      </w:r>
      <w:r w:rsidRPr="00186E14">
        <w:t xml:space="preserve">, </w:t>
      </w:r>
      <w:r>
        <w:t xml:space="preserve">no new IEs will be introduced to </w:t>
      </w:r>
      <w:r w:rsidRPr="00186E14">
        <w:t>indicate when the UE stops relaxing monitoring paging</w:t>
      </w:r>
      <w:r>
        <w:t xml:space="preserve"> (the UE will rely on </w:t>
      </w:r>
      <w:r w:rsidRPr="00186E14">
        <w:t xml:space="preserve">t-ModeSwitching </w:t>
      </w:r>
      <w:r>
        <w:t xml:space="preserve">/ Tservice for this)  </w:t>
      </w:r>
    </w:p>
    <w:p w:rsidR="00FB48A2" w:rsidRDefault="00FB48A2" w:rsidP="00FB48A2">
      <w:pPr>
        <w:pStyle w:val="Comments"/>
      </w:pPr>
      <w:r>
        <w:t>Proposal 1a: If Proposal 1 is acceptable, when the indication for relaxing monitoring paging is present, the UE may not perform paging monitoring before the indicated time point.</w:t>
      </w:r>
    </w:p>
    <w:p w:rsidR="00FB48A2" w:rsidRDefault="00FB48A2" w:rsidP="00FB48A2">
      <w:pPr>
        <w:pStyle w:val="Doc-title"/>
      </w:pPr>
    </w:p>
    <w:p w:rsidR="00FB48A2" w:rsidRDefault="00FB48A2" w:rsidP="00FB48A2">
      <w:pPr>
        <w:pStyle w:val="Comments"/>
      </w:pPr>
      <w:r>
        <w:t>(</w:t>
      </w:r>
      <w:r w:rsidR="005842A3">
        <w:t>copied</w:t>
      </w:r>
      <w:r>
        <w:t xml:space="preserve"> from 8.9.3)</w:t>
      </w:r>
    </w:p>
    <w:p w:rsidR="00FB48A2" w:rsidRDefault="00FB48A2" w:rsidP="00FB48A2">
      <w:pPr>
        <w:pStyle w:val="Doc-title"/>
      </w:pPr>
      <w:hyperlink r:id="rId103" w:tooltip="C:Data3GPPExtractsR2-2508836 Discussion on Store and Forward remaining issues.docx" w:history="1">
        <w:r w:rsidRPr="003F732B">
          <w:rPr>
            <w:rStyle w:val="Hyperlink"/>
          </w:rPr>
          <w:t>R2-25</w:t>
        </w:r>
        <w:r w:rsidRPr="003F732B">
          <w:rPr>
            <w:rStyle w:val="Hyperlink"/>
          </w:rPr>
          <w:t>0</w:t>
        </w:r>
        <w:r w:rsidRPr="003F732B">
          <w:rPr>
            <w:rStyle w:val="Hyperlink"/>
          </w:rPr>
          <w:t>8836</w:t>
        </w:r>
      </w:hyperlink>
      <w:r>
        <w:tab/>
        <w:t>Discussion on Store and Forward remaining issues</w:t>
      </w:r>
      <w:r>
        <w:tab/>
        <w:t>CMCC</w:t>
      </w:r>
      <w:r>
        <w:tab/>
        <w:t>discussion</w:t>
      </w:r>
      <w:r>
        <w:tab/>
        <w:t>Rel-19</w:t>
      </w:r>
      <w:r>
        <w:tab/>
        <w:t>IoT_NTN_Ph3-Core</w:t>
      </w:r>
    </w:p>
    <w:p w:rsidR="00FB48A2" w:rsidRDefault="00FB48A2" w:rsidP="00FB48A2">
      <w:pPr>
        <w:pStyle w:val="Comments"/>
      </w:pPr>
      <w:r>
        <w:t>Observation 3: In S&amp;F operation, SI will not be updated frequently. Most of updates are due to satellite mode change.</w:t>
      </w:r>
    </w:p>
    <w:p w:rsidR="00FB48A2" w:rsidRDefault="00FB48A2" w:rsidP="00FB48A2">
      <w:pPr>
        <w:pStyle w:val="Comments"/>
      </w:pPr>
      <w:r>
        <w:t>Observation 4: RAN is aware of when CN-initiated paging may occur and knows the appropriate timing for triggering SI updates. RAN can autonomously determine the duration of paging monitoring skipping.</w:t>
      </w:r>
    </w:p>
    <w:p w:rsidR="00FB48A2" w:rsidRDefault="00FB48A2" w:rsidP="00FB48A2">
      <w:pPr>
        <w:pStyle w:val="Comments"/>
      </w:pPr>
      <w:r>
        <w:t>Proposal 2: If SA2 replies there is no CN-initiated paging, an indication is introduced in SIB message to indicate that the UE could skip monitoring paging.</w:t>
      </w:r>
    </w:p>
    <w:p w:rsidR="00FB48A2" w:rsidRDefault="00FB48A2" w:rsidP="00FB48A2">
      <w:pPr>
        <w:pStyle w:val="Comments"/>
      </w:pPr>
      <w:r>
        <w:t>Proposal 3: If Proposal 2 is agreed, a time information (paging skipping duration) is introduced in SIB message to indicate that how long the UE could skip monitoring paging.</w:t>
      </w:r>
    </w:p>
    <w:p w:rsidR="00FB48A2" w:rsidRDefault="00FB48A2" w:rsidP="00FB48A2">
      <w:pPr>
        <w:pStyle w:val="Doc-text2"/>
      </w:pPr>
    </w:p>
    <w:p w:rsidR="00F858EA" w:rsidRDefault="00F858EA" w:rsidP="00F858EA">
      <w:pPr>
        <w:pStyle w:val="Doc-title"/>
      </w:pPr>
      <w:hyperlink r:id="rId104" w:tooltip="C:Data3GPPExtractsR2-2508693 Discussion on remaining open issues for IoT NTN.docx" w:history="1">
        <w:r w:rsidRPr="003F732B">
          <w:rPr>
            <w:rStyle w:val="Hyperlink"/>
          </w:rPr>
          <w:t>R2-25</w:t>
        </w:r>
        <w:r w:rsidRPr="003F732B">
          <w:rPr>
            <w:rStyle w:val="Hyperlink"/>
          </w:rPr>
          <w:t>0</w:t>
        </w:r>
        <w:r w:rsidRPr="003F732B">
          <w:rPr>
            <w:rStyle w:val="Hyperlink"/>
          </w:rPr>
          <w:t>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 xml:space="preserve">Observation 1:  Inclusion of ‘SF-Paging-off’ indication in SIB31 allows the network to configure (enable/disable) this indication without triggering paging notification.  </w:t>
      </w:r>
    </w:p>
    <w:p w:rsidR="00F858EA" w:rsidRDefault="00F858EA" w:rsidP="00F858EA">
      <w:pPr>
        <w:pStyle w:val="Comments"/>
      </w:pPr>
      <w:r>
        <w:t>Observation 2: With SIB31 indication, paging for other system information modification is possible after disabling the ‘SF-Paging-off’ in SIB31.</w:t>
      </w:r>
    </w:p>
    <w:p w:rsidR="00F858EA" w:rsidRDefault="004A1A75" w:rsidP="00F858EA">
      <w:pPr>
        <w:pStyle w:val="Comments"/>
      </w:pPr>
      <w:r>
        <w:t>Observation 3</w:t>
      </w:r>
      <w:r w:rsidR="00F858EA">
        <w:t xml:space="preserve">:  Issues related to delay in UE realising the change in paging monitoring can be mitigated by network implementation related to change of this parameter and further scheduling related to paging.  </w:t>
      </w:r>
    </w:p>
    <w:p w:rsidR="00F858EA" w:rsidRDefault="00F858EA" w:rsidP="00F858EA">
      <w:pPr>
        <w:pStyle w:val="Comments"/>
      </w:pPr>
      <w:r>
        <w:t>Observation 4:  Extending the Indication in paging message when paging-skip is enabled is useful to quick update of this parameter at UE.</w:t>
      </w:r>
    </w:p>
    <w:p w:rsidR="00F858EA" w:rsidRDefault="004A1A75" w:rsidP="00F858EA">
      <w:pPr>
        <w:pStyle w:val="Comments"/>
      </w:pPr>
      <w:r>
        <w:t>Proposal 1A</w:t>
      </w:r>
      <w:r w:rsidR="00F858EA">
        <w:t>:  Proposal 1A :  New parameter ’SF-Mode-No-Paging’ is included in SIB31 if the network does not have stored DL data in store and forward mode operation. Usage of this parameter at UE for paging reception is left to UE implementation.</w:t>
      </w:r>
    </w:p>
    <w:p w:rsidR="00F858EA" w:rsidRDefault="004A1A75" w:rsidP="00F858EA">
      <w:pPr>
        <w:pStyle w:val="Comments"/>
      </w:pPr>
      <w:r>
        <w:lastRenderedPageBreak/>
        <w:t>Proposal 1B</w:t>
      </w:r>
      <w:r w:rsidR="00F858EA">
        <w:t>:  The new parameter can also be optionally included in the Paging message for quick update of this parameter at UE.</w:t>
      </w:r>
    </w:p>
    <w:p w:rsidR="00F858EA" w:rsidRDefault="00F858EA" w:rsidP="00F858EA">
      <w:pPr>
        <w:pStyle w:val="Comments"/>
      </w:pPr>
    </w:p>
    <w:p w:rsidR="004A1A75" w:rsidRDefault="004A1A75" w:rsidP="00F858EA">
      <w:pPr>
        <w:pStyle w:val="Comments"/>
      </w:pPr>
      <w:r>
        <w:t>(</w:t>
      </w:r>
      <w:r w:rsidR="005842A3">
        <w:t>copied</w:t>
      </w:r>
      <w:r>
        <w:t xml:space="preserve"> from 8.9.3)</w:t>
      </w:r>
    </w:p>
    <w:p w:rsidR="004A1A75" w:rsidRDefault="004A1A75" w:rsidP="004A1A75">
      <w:pPr>
        <w:pStyle w:val="Doc-title"/>
      </w:pPr>
      <w:hyperlink r:id="rId105" w:tooltip="C:Data3GPPExtractsR2-2508980 Discussion on the paging enhancement.docx" w:history="1">
        <w:r w:rsidRPr="003F732B">
          <w:rPr>
            <w:rStyle w:val="Hyperlink"/>
          </w:rPr>
          <w:t>R2-250</w:t>
        </w:r>
        <w:r w:rsidRPr="003F732B">
          <w:rPr>
            <w:rStyle w:val="Hyperlink"/>
          </w:rPr>
          <w:t>8</w:t>
        </w:r>
        <w:r w:rsidRPr="003F732B">
          <w:rPr>
            <w:rStyle w:val="Hyperlink"/>
          </w:rPr>
          <w:t>980</w:t>
        </w:r>
      </w:hyperlink>
      <w:r>
        <w:tab/>
        <w:t>Discussion on the paging enhancement in Store and Forward</w:t>
      </w:r>
      <w:r>
        <w:tab/>
        <w:t>ETRI, Korea University</w:t>
      </w:r>
      <w:r>
        <w:tab/>
        <w:t>discussion</w:t>
      </w:r>
      <w:r>
        <w:tab/>
        <w:t>Rel-19</w:t>
      </w:r>
      <w:r>
        <w:tab/>
        <w:t>IoT_NTN_Ph3-Core</w:t>
      </w:r>
    </w:p>
    <w:p w:rsidR="004A1A75" w:rsidRDefault="004A1A75" w:rsidP="00F858EA">
      <w:pPr>
        <w:pStyle w:val="Comments"/>
      </w:pPr>
      <w:r w:rsidRPr="004A1A75">
        <w:t>Proposal 1</w:t>
      </w:r>
      <w:r w:rsidRPr="004A1A75">
        <w:tab/>
        <w:t>RAN2 not to pursue introduction of a new indication for skipping paging monitoring in S&amp;F satellite operation.</w:t>
      </w:r>
    </w:p>
    <w:p w:rsidR="00F858EA" w:rsidRDefault="00F858EA" w:rsidP="00F858EA">
      <w:pPr>
        <w:pStyle w:val="Comments"/>
      </w:pPr>
    </w:p>
    <w:p w:rsidR="0044662C" w:rsidRDefault="0044662C" w:rsidP="00F858EA">
      <w:pPr>
        <w:pStyle w:val="Comments"/>
      </w:pPr>
    </w:p>
    <w:p w:rsidR="0044662C" w:rsidRDefault="0044662C" w:rsidP="0044662C">
      <w:pPr>
        <w:pStyle w:val="Doc-text2"/>
        <w:pBdr>
          <w:top w:val="single" w:sz="4" w:space="1" w:color="auto"/>
          <w:left w:val="single" w:sz="4" w:space="4" w:color="auto"/>
          <w:bottom w:val="single" w:sz="4" w:space="1" w:color="auto"/>
          <w:right w:val="single" w:sz="4" w:space="4" w:color="auto"/>
        </w:pBdr>
      </w:pPr>
      <w:r>
        <w:t>Agreements:</w:t>
      </w:r>
    </w:p>
    <w:p w:rsidR="0044662C" w:rsidRDefault="0044662C" w:rsidP="0044662C">
      <w:pPr>
        <w:pStyle w:val="Doc-text2"/>
        <w:pBdr>
          <w:top w:val="single" w:sz="4" w:space="1" w:color="auto"/>
          <w:left w:val="single" w:sz="4" w:space="4" w:color="auto"/>
          <w:bottom w:val="single" w:sz="4" w:space="1" w:color="auto"/>
          <w:right w:val="single" w:sz="4" w:space="4" w:color="auto"/>
        </w:pBdr>
      </w:pPr>
      <w:r>
        <w:t>1.</w:t>
      </w:r>
      <w:r>
        <w:tab/>
      </w:r>
      <w:r w:rsidRPr="00186E14">
        <w:t xml:space="preserve">If the indication for relaxing monitoring paging is introduced (pending on the reply </w:t>
      </w:r>
      <w:r>
        <w:t>LS from SA2)</w:t>
      </w:r>
      <w:r w:rsidRPr="00186E14">
        <w:t xml:space="preserve">, </w:t>
      </w:r>
      <w:r>
        <w:t xml:space="preserve">no new IEs will be introduced to </w:t>
      </w:r>
      <w:r w:rsidRPr="00186E14">
        <w:t>indicate when the UE stops relaxing monitoring paging</w:t>
      </w:r>
      <w:r>
        <w:t xml:space="preserve"> (the UE will rely on </w:t>
      </w:r>
      <w:r w:rsidRPr="00186E14">
        <w:t xml:space="preserve">t-ModeSwitching </w:t>
      </w:r>
      <w:r>
        <w:t>/ Tservice for this)</w:t>
      </w:r>
    </w:p>
    <w:p w:rsidR="0044662C" w:rsidRDefault="0044662C" w:rsidP="00F858EA">
      <w:pPr>
        <w:pStyle w:val="Comments"/>
      </w:pPr>
    </w:p>
    <w:p w:rsidR="0044662C" w:rsidRDefault="0044662C" w:rsidP="00F858EA">
      <w:pPr>
        <w:pStyle w:val="Comments"/>
      </w:pPr>
    </w:p>
    <w:p w:rsidR="00F858EA" w:rsidRDefault="00F858EA" w:rsidP="00F858EA">
      <w:pPr>
        <w:pStyle w:val="Comments"/>
        <w:numPr>
          <w:ilvl w:val="0"/>
          <w:numId w:val="25"/>
        </w:numPr>
      </w:pPr>
      <w:r>
        <w:t>CIoT UP Solution support for SF Mode.</w:t>
      </w:r>
    </w:p>
    <w:p w:rsidR="00F858EA" w:rsidRDefault="00F858EA" w:rsidP="00F858EA">
      <w:pPr>
        <w:pStyle w:val="Doc-title"/>
      </w:pPr>
      <w:hyperlink r:id="rId106"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Proposal 3: RAN2 to confirm that user plane data transfer for SF mode operation is not supported in this release. Stage 2 specifications are updated to reflect these agreements. RAN2 to indicate the agreement to SA2 via LS.</w:t>
      </w:r>
    </w:p>
    <w:p w:rsidR="00B52506" w:rsidRDefault="00B52506" w:rsidP="00B52506">
      <w:pPr>
        <w:pStyle w:val="Doc-text2"/>
      </w:pPr>
      <w:r>
        <w:t>-</w:t>
      </w:r>
      <w:r>
        <w:tab/>
        <w:t xml:space="preserve">ZTE thinks this is </w:t>
      </w:r>
      <w:r w:rsidR="00D37645">
        <w:t xml:space="preserve">a </w:t>
      </w:r>
      <w:r>
        <w:t>too strong statement.</w:t>
      </w:r>
    </w:p>
    <w:p w:rsidR="00B52506" w:rsidRDefault="00B52506" w:rsidP="00B52506">
      <w:pPr>
        <w:pStyle w:val="Doc-text2"/>
      </w:pPr>
      <w:r>
        <w:t>-</w:t>
      </w:r>
      <w:r>
        <w:tab/>
        <w:t>vivo also thinks we don’t need to decide on this. QC agrees</w:t>
      </w:r>
    </w:p>
    <w:p w:rsidR="00F858EA" w:rsidRDefault="00F858EA" w:rsidP="00F858EA">
      <w:pPr>
        <w:pStyle w:val="Doc-text2"/>
      </w:pPr>
    </w:p>
    <w:p w:rsidR="00F858EA" w:rsidRPr="00F858EA" w:rsidRDefault="00F858EA" w:rsidP="00F858EA">
      <w:pPr>
        <w:pStyle w:val="Doc-text2"/>
      </w:pPr>
    </w:p>
    <w:p w:rsidR="00FB48A2" w:rsidRPr="00FB48A2" w:rsidRDefault="003F732B" w:rsidP="00FB48A2">
      <w:pPr>
        <w:pStyle w:val="Doc-title"/>
      </w:pPr>
      <w:hyperlink r:id="rId107" w:tooltip="C:Data3GPPExtractsR2-2508194_893_Panasonic_Other_Corrections_SnF.docx" w:history="1">
        <w:r w:rsidR="00DE4F8B" w:rsidRPr="003F732B">
          <w:rPr>
            <w:rStyle w:val="Hyperlink"/>
          </w:rPr>
          <w:t>R2-2508194</w:t>
        </w:r>
      </w:hyperlink>
      <w:r w:rsidR="00DE4F8B">
        <w:tab/>
        <w:t>RRC corrections and Other corrections - Store &amp; Forward</w:t>
      </w:r>
      <w:r w:rsidR="00DE4F8B">
        <w:tab/>
        <w:t>PANASONIC R&amp;D Center Germany</w:t>
      </w:r>
      <w:r w:rsidR="00DE4F8B">
        <w:tab/>
        <w:t>discussion</w:t>
      </w:r>
    </w:p>
    <w:p w:rsidR="00DE4F8B" w:rsidRDefault="003F732B" w:rsidP="00DE4F8B">
      <w:pPr>
        <w:pStyle w:val="Doc-title"/>
      </w:pPr>
      <w:hyperlink r:id="rId108" w:tooltip="C:Data3GPPExtractsR2-2508504 RRC corrections for Store and Forward.docx" w:history="1">
        <w:r w:rsidR="00DE4F8B" w:rsidRPr="003F732B">
          <w:rPr>
            <w:rStyle w:val="Hyperlink"/>
          </w:rPr>
          <w:t>R2-2508504</w:t>
        </w:r>
      </w:hyperlink>
      <w:r w:rsidR="00DE4F8B">
        <w:tab/>
        <w:t>RRC corrections for Rel-19 Store &amp; Forward operation</w:t>
      </w:r>
      <w:r w:rsidR="00DE4F8B">
        <w:tab/>
        <w:t>DENSO CORPORATION</w:t>
      </w:r>
      <w:r w:rsidR="00DE4F8B">
        <w:tab/>
        <w:t>discussion</w:t>
      </w:r>
      <w:r w:rsidR="00DE4F8B">
        <w:tab/>
        <w:t>IoT_NTN_Ph3-Core</w:t>
      </w:r>
      <w:r w:rsidR="00DE4F8B">
        <w:tab/>
      </w:r>
      <w:r w:rsidR="00DE4F8B" w:rsidRPr="003F732B">
        <w:t>R2-2507149</w:t>
      </w:r>
    </w:p>
    <w:p w:rsidR="0083426A" w:rsidRPr="0083426A" w:rsidRDefault="0083426A" w:rsidP="0083426A">
      <w:pPr>
        <w:pStyle w:val="Doc-text2"/>
      </w:pPr>
    </w:p>
    <w:p w:rsidR="00DE4F8B" w:rsidRDefault="00DE4F8B" w:rsidP="00DE4F8B">
      <w:pPr>
        <w:pStyle w:val="Heading3"/>
      </w:pPr>
      <w:r w:rsidRPr="00DB2F94">
        <w:t>8.9.</w:t>
      </w:r>
      <w:r>
        <w:t>3</w:t>
      </w:r>
      <w:r w:rsidRPr="00DB2F94">
        <w:tab/>
      </w:r>
      <w:r>
        <w:rPr>
          <w:bCs w:val="0"/>
        </w:rPr>
        <w:t>Other corrections</w:t>
      </w:r>
    </w:p>
    <w:p w:rsidR="00DE4F8B" w:rsidRPr="00906447" w:rsidRDefault="00DE4F8B" w:rsidP="00DE4F8B">
      <w:pPr>
        <w:pStyle w:val="Comments"/>
        <w:rPr>
          <w:bCs/>
        </w:rPr>
      </w:pPr>
      <w:r>
        <w:rPr>
          <w:lang w:val="en-US"/>
        </w:rPr>
        <w:t>Corrections to TS 36.300, TS 36.304, TS 36.306 and TS 38.321.</w:t>
      </w:r>
    </w:p>
    <w:p w:rsidR="00DE4F8B" w:rsidRDefault="00DE4F8B" w:rsidP="00DE4F8B">
      <w:pPr>
        <w:pStyle w:val="Comments"/>
        <w:rPr>
          <w:lang w:val="en-US"/>
        </w:rPr>
      </w:pPr>
    </w:p>
    <w:p w:rsidR="009C4D69" w:rsidRDefault="009C4D69" w:rsidP="009C4D69">
      <w:pPr>
        <w:pStyle w:val="Comments"/>
        <w:numPr>
          <w:ilvl w:val="0"/>
          <w:numId w:val="25"/>
        </w:numPr>
        <w:rPr>
          <w:lang w:val="en-US"/>
        </w:rPr>
      </w:pPr>
      <w:r>
        <w:rPr>
          <w:lang w:val="en-US"/>
        </w:rPr>
        <w:t xml:space="preserve">MAC related </w:t>
      </w:r>
    </w:p>
    <w:p w:rsidR="009C4D69" w:rsidRPr="009C4D69" w:rsidRDefault="009C4D69" w:rsidP="009C4D69">
      <w:pPr>
        <w:pStyle w:val="Comments"/>
        <w:ind w:left="720"/>
        <w:rPr>
          <w:lang w:val="en-US"/>
        </w:rPr>
      </w:pPr>
    </w:p>
    <w:p w:rsidR="00E9632D" w:rsidRDefault="009C4D69" w:rsidP="009C4D69">
      <w:pPr>
        <w:pStyle w:val="Comments"/>
      </w:pPr>
      <w:r>
        <w:t>[</w:t>
      </w:r>
      <w:r w:rsidR="00E9632D">
        <w:t>MPDCCH narrowband selection</w:t>
      </w:r>
      <w:r>
        <w:t>]</w:t>
      </w:r>
    </w:p>
    <w:p w:rsidR="00E9632D" w:rsidRPr="00BF1615" w:rsidRDefault="00E9632D" w:rsidP="00E9632D">
      <w:pPr>
        <w:pStyle w:val="Comments"/>
      </w:pPr>
      <w:r>
        <w:t>(moved here from 8.9.1)</w:t>
      </w:r>
    </w:p>
    <w:p w:rsidR="00E9632D" w:rsidRDefault="00E9632D" w:rsidP="00E9632D">
      <w:pPr>
        <w:pStyle w:val="Doc-title"/>
      </w:pPr>
      <w:hyperlink r:id="rId109" w:tooltip="C:Data3GPPExtractsR2-2508275 Discussion on RAN1 LS on CB-Msg3 EDT.docx" w:history="1">
        <w:r w:rsidRPr="003F732B">
          <w:rPr>
            <w:rStyle w:val="Hyperlink"/>
          </w:rPr>
          <w:t>R2</w:t>
        </w:r>
        <w:r w:rsidRPr="003F732B">
          <w:rPr>
            <w:rStyle w:val="Hyperlink"/>
          </w:rPr>
          <w:t>-</w:t>
        </w:r>
        <w:r w:rsidRPr="003F732B">
          <w:rPr>
            <w:rStyle w:val="Hyperlink"/>
          </w:rPr>
          <w:t>2508275</w:t>
        </w:r>
      </w:hyperlink>
      <w:r>
        <w:tab/>
        <w:t>Discussion on RAN1 LS on CB-Msg3-EDT</w:t>
      </w:r>
      <w:r>
        <w:tab/>
        <w:t>Huawei, HiSilicon</w:t>
      </w:r>
      <w:r>
        <w:tab/>
        <w:t>discussion</w:t>
      </w:r>
      <w:r>
        <w:tab/>
        <w:t>Rel-19</w:t>
      </w:r>
      <w:r>
        <w:tab/>
        <w:t>IoT_NTN_Ph3-Core</w:t>
      </w:r>
    </w:p>
    <w:p w:rsidR="00E9632D" w:rsidRDefault="00E9632D" w:rsidP="00E9632D">
      <w:pPr>
        <w:pStyle w:val="Comments"/>
        <w:rPr>
          <w:rFonts w:hint="eastAsia"/>
        </w:rPr>
      </w:pPr>
      <w:r>
        <w:rPr>
          <w:rFonts w:hint="eastAsia"/>
        </w:rPr>
        <w:t>Proposal 1: RAN2 to down select one solution from the following to determine which narrowband to monitor for CB-Msg4 reception in case two narrowbands are configured</w:t>
      </w:r>
      <w:r>
        <w:rPr>
          <w:rFonts w:hint="eastAsia"/>
        </w:rPr>
        <w:t>：</w:t>
      </w:r>
    </w:p>
    <w:p w:rsidR="00E9632D" w:rsidRDefault="00E9632D" w:rsidP="00E9632D">
      <w:pPr>
        <w:pStyle w:val="Comments"/>
      </w:pPr>
      <w:r>
        <w:t xml:space="preserve">Solution 1: determine based on UE ID </w:t>
      </w:r>
    </w:p>
    <w:p w:rsidR="00E9632D" w:rsidRDefault="00E9632D" w:rsidP="00E9632D">
      <w:pPr>
        <w:pStyle w:val="Comments"/>
      </w:pPr>
      <w:r>
        <w:t>Solution 2: determine based on the index of CB-Msg3 resource within a transmission window</w:t>
      </w:r>
    </w:p>
    <w:p w:rsidR="00E9632D" w:rsidRDefault="00E9632D" w:rsidP="00E9632D">
      <w:pPr>
        <w:pStyle w:val="Doc-title"/>
      </w:pPr>
    </w:p>
    <w:p w:rsidR="00E9632D" w:rsidRPr="00BF1615" w:rsidRDefault="00E9632D" w:rsidP="00E9632D">
      <w:pPr>
        <w:pStyle w:val="Comments"/>
      </w:pPr>
      <w:r>
        <w:t>(moved here from 8.9.1)</w:t>
      </w:r>
    </w:p>
    <w:p w:rsidR="00E9632D" w:rsidRDefault="00E9632D" w:rsidP="00E9632D">
      <w:pPr>
        <w:pStyle w:val="Doc-title"/>
      </w:pPr>
      <w:hyperlink r:id="rId110" w:tooltip="C:Data3GPPExtractsR2-2508315 MPDCCH narrowband selection for CB-Msg3-EDT.docx" w:history="1">
        <w:r w:rsidRPr="003F732B">
          <w:rPr>
            <w:rStyle w:val="Hyperlink"/>
          </w:rPr>
          <w:t>R2-2</w:t>
        </w:r>
        <w:r w:rsidRPr="003F732B">
          <w:rPr>
            <w:rStyle w:val="Hyperlink"/>
          </w:rPr>
          <w:t>5</w:t>
        </w:r>
        <w:r w:rsidRPr="003F732B">
          <w:rPr>
            <w:rStyle w:val="Hyperlink"/>
          </w:rPr>
          <w:t>08315</w:t>
        </w:r>
      </w:hyperlink>
      <w:r>
        <w:tab/>
        <w:t>MPDCCH narrowband selection for CB-Msg3-EDT</w:t>
      </w:r>
      <w:r>
        <w:tab/>
        <w:t>Nokia, Nokia Shanghai Bell</w:t>
      </w:r>
      <w:r>
        <w:tab/>
        <w:t>discussion</w:t>
      </w:r>
      <w:r>
        <w:tab/>
        <w:t>Rel-19</w:t>
      </w:r>
      <w:r>
        <w:tab/>
        <w:t>NR_NTN_Ph3-Core</w:t>
      </w:r>
    </w:p>
    <w:p w:rsidR="00E9632D" w:rsidRDefault="00E9632D" w:rsidP="00E9632D">
      <w:pPr>
        <w:pStyle w:val="Comments"/>
      </w:pPr>
      <w:r>
        <w:t xml:space="preserve">Proposal 1: For the CB-Msg3 procedure, a new identifier other than preamble index should be used to determine the MPDCCH narrowband for CB-Msg4 monitoring. </w:t>
      </w:r>
    </w:p>
    <w:p w:rsidR="00E9632D" w:rsidRDefault="00E9632D" w:rsidP="00E9632D">
      <w:pPr>
        <w:pStyle w:val="Comments"/>
      </w:pPr>
      <w:r>
        <w:t>Proposal 2: The following three options can be considered for the new identifier used to determine the MPDCCH narrowband for CB-Msg4 monitoring:</w:t>
      </w:r>
    </w:p>
    <w:p w:rsidR="00E9632D" w:rsidRDefault="00E9632D" w:rsidP="00E9632D">
      <w:pPr>
        <w:pStyle w:val="Comments"/>
      </w:pPr>
      <w:r>
        <w:t>-</w:t>
      </w:r>
      <w:r>
        <w:tab/>
        <w:t>Option 1: The UE ID included in CB-Msg3 RRC messages. i.e., the 40-bits S-TMSI in the CP solution, or the 24-bits or 40-bits resumeIdentity in the UP solution.</w:t>
      </w:r>
    </w:p>
    <w:p w:rsidR="00E9632D" w:rsidRDefault="00E9632D" w:rsidP="00E9632D">
      <w:pPr>
        <w:pStyle w:val="Comments"/>
      </w:pPr>
      <w:r>
        <w:t>-</w:t>
      </w:r>
      <w:r>
        <w:tab/>
        <w:t>Option 2: The Contention Resolution ID in MAC layer.</w:t>
      </w:r>
    </w:p>
    <w:p w:rsidR="00E9632D" w:rsidRDefault="00E9632D" w:rsidP="00E9632D">
      <w:pPr>
        <w:pStyle w:val="Comments"/>
      </w:pPr>
      <w:r>
        <w:t>-</w:t>
      </w:r>
      <w:r>
        <w:tab/>
        <w:t>Option 3: A physical layer ID associated with CB-Msg3, while the exact ID is to be determined by RAN1.</w:t>
      </w:r>
    </w:p>
    <w:p w:rsidR="00E9632D" w:rsidRDefault="00E9632D" w:rsidP="00E9632D">
      <w:pPr>
        <w:pStyle w:val="Comments"/>
      </w:pPr>
      <w:r>
        <w:t>Proposal 3: Option 2 (the Contention Resolution ID in MAC layer) is selected to determine the MPDCCH narrowband used for CB-Msg4 monitoring.</w:t>
      </w:r>
    </w:p>
    <w:p w:rsidR="00E9632D" w:rsidRDefault="00E9632D" w:rsidP="00E9632D">
      <w:pPr>
        <w:pStyle w:val="Comments"/>
      </w:pPr>
      <w:r>
        <w:lastRenderedPageBreak/>
        <w:t>Proposal 4: RAN2 informs RAN1 to implement the MPDCCH narrowband selection for CB-Msg4 monitoring based on Contention Resolution ID.</w:t>
      </w:r>
    </w:p>
    <w:p w:rsidR="00E9632D" w:rsidRDefault="00E9632D" w:rsidP="00E9632D">
      <w:pPr>
        <w:pStyle w:val="Comments"/>
      </w:pPr>
      <w:r>
        <w:t>-</w:t>
      </w:r>
      <w:r>
        <w:tab/>
        <w:t>The determination of the MPDCCH narrowband for CB-Msg4 monitoring is based on the value of (Contention Resolution identifier included in CB-Msg3 mod 2)</w:t>
      </w:r>
    </w:p>
    <w:p w:rsidR="00E9632D" w:rsidRDefault="00D975E3" w:rsidP="00D975E3">
      <w:pPr>
        <w:pStyle w:val="Doc-text2"/>
        <w:rPr>
          <w:lang w:val="en-US"/>
        </w:rPr>
      </w:pPr>
      <w:r>
        <w:rPr>
          <w:lang w:val="en-US"/>
        </w:rPr>
        <w:t>-</w:t>
      </w:r>
      <w:r>
        <w:rPr>
          <w:lang w:val="en-US"/>
        </w:rPr>
        <w:tab/>
        <w:t>ZTE could accept this</w:t>
      </w:r>
    </w:p>
    <w:p w:rsidR="009C177E" w:rsidRPr="009C177E" w:rsidRDefault="009C177E" w:rsidP="009C177E">
      <w:pPr>
        <w:pStyle w:val="Agreement"/>
      </w:pPr>
      <w:r>
        <w:t>The determination of the MPDCCH narrowband for CB-Msg4 monitoring is based on the value of (Contention Resolution identifier included in CB-Msg3 mod 2)</w:t>
      </w:r>
      <w:r>
        <w:t xml:space="preserve"> (to be captured in MAC). We send a LS to RAN1 </w:t>
      </w:r>
      <w:r w:rsidR="00191EC5">
        <w:t xml:space="preserve">(in </w:t>
      </w:r>
      <w:r w:rsidR="00191EC5">
        <w:t>R2-2509362</w:t>
      </w:r>
      <w:r w:rsidR="00191EC5">
        <w:t xml:space="preserve">) </w:t>
      </w:r>
      <w:r>
        <w:t>to inform them</w:t>
      </w:r>
    </w:p>
    <w:p w:rsidR="007B43D3" w:rsidRDefault="007B43D3" w:rsidP="00D975E3">
      <w:pPr>
        <w:pStyle w:val="Doc-text2"/>
        <w:rPr>
          <w:lang w:val="en-US"/>
        </w:rPr>
      </w:pPr>
    </w:p>
    <w:p w:rsidR="00D975E3" w:rsidRDefault="00D975E3" w:rsidP="00DE4F8B">
      <w:pPr>
        <w:pStyle w:val="Comments"/>
        <w:rPr>
          <w:lang w:val="en-US"/>
        </w:rPr>
      </w:pPr>
    </w:p>
    <w:p w:rsidR="00E9632D" w:rsidRDefault="00E9632D" w:rsidP="00E9632D">
      <w:pPr>
        <w:pStyle w:val="Comments"/>
      </w:pPr>
      <w:r>
        <w:t>(moved here from 8.9.2)</w:t>
      </w:r>
    </w:p>
    <w:p w:rsidR="00E9632D" w:rsidRDefault="00E9632D" w:rsidP="00E9632D">
      <w:pPr>
        <w:pStyle w:val="Doc-title"/>
      </w:pPr>
      <w:hyperlink r:id="rId111" w:tooltip="C:Data3GPPExtractsR2-2508810 narrowband in CB Msg3.docx" w:history="1">
        <w:r w:rsidRPr="003F732B">
          <w:rPr>
            <w:rStyle w:val="Hyperlink"/>
          </w:rPr>
          <w:t>R2-25</w:t>
        </w:r>
        <w:r w:rsidRPr="003F732B">
          <w:rPr>
            <w:rStyle w:val="Hyperlink"/>
          </w:rPr>
          <w:t>0</w:t>
        </w:r>
        <w:r w:rsidRPr="003F732B">
          <w:rPr>
            <w:rStyle w:val="Hyperlink"/>
          </w:rPr>
          <w:t>8810</w:t>
        </w:r>
      </w:hyperlink>
      <w:r>
        <w:tab/>
        <w:t>MPDCCH narrowband configuration for CB-Msg3-EDT</w:t>
      </w:r>
      <w:r>
        <w:tab/>
        <w:t>Qualcomm Incorporated</w:t>
      </w:r>
      <w:r>
        <w:tab/>
        <w:t>discussion</w:t>
      </w:r>
      <w:r>
        <w:tab/>
        <w:t>Rel-19</w:t>
      </w:r>
      <w:r>
        <w:tab/>
        <w:t>IoT_NTN_Ph3-Core</w:t>
      </w:r>
    </w:p>
    <w:p w:rsidR="00E9632D" w:rsidRDefault="00E9632D" w:rsidP="00E9632D">
      <w:pPr>
        <w:pStyle w:val="Comments"/>
        <w:rPr>
          <w:rFonts w:asciiTheme="minorHAnsi" w:eastAsiaTheme="minorEastAsia" w:hAnsiTheme="minorHAnsi"/>
          <w:b/>
          <w:noProof/>
          <w:sz w:val="24"/>
        </w:rPr>
      </w:pPr>
      <w:r>
        <w:rPr>
          <w:rFonts w:asciiTheme="minorHAnsi" w:hAnsiTheme="minorHAnsi"/>
          <w:noProof/>
          <w:sz w:val="22"/>
          <w:szCs w:val="20"/>
        </w:rPr>
        <w:fldChar w:fldCharType="begin"/>
      </w:r>
      <w:r>
        <w:rPr>
          <w:noProof/>
          <w:szCs w:val="20"/>
        </w:rPr>
        <w:instrText xml:space="preserve"> TOC \n \p " " \t "Proposal,1,Observation,1" </w:instrText>
      </w:r>
      <w:r>
        <w:rPr>
          <w:rFonts w:asciiTheme="minorHAnsi" w:hAnsiTheme="minorHAnsi"/>
          <w:noProof/>
          <w:sz w:val="22"/>
          <w:szCs w:val="20"/>
        </w:rPr>
        <w:fldChar w:fldCharType="separate"/>
      </w:r>
      <w:r w:rsidRPr="004553DB">
        <w:rPr>
          <w:noProof/>
        </w:rPr>
        <w:t>Proposal 1</w:t>
      </w:r>
      <w:r>
        <w:rPr>
          <w:rFonts w:asciiTheme="minorHAnsi" w:eastAsiaTheme="minorEastAsia" w:hAnsiTheme="minorHAnsi"/>
          <w:noProof/>
          <w:sz w:val="24"/>
        </w:rPr>
        <w:tab/>
      </w:r>
      <w:r w:rsidRPr="004553DB">
        <w:rPr>
          <w:noProof/>
        </w:rPr>
        <w:t>For Msg4 monitoring, the UE monitors the first MPDDCH narrowband if UE ID modulo (2) = 0 and second MPDCCH narrowband if UE ID modulo (2) = 1.</w:t>
      </w:r>
    </w:p>
    <w:p w:rsidR="00E9632D" w:rsidRDefault="00E9632D" w:rsidP="00DE4F8B">
      <w:pPr>
        <w:pStyle w:val="Comments"/>
        <w:rPr>
          <w:rFonts w:ascii="Times New Roman" w:hAnsi="Times New Roman"/>
          <w:b/>
          <w:noProof/>
          <w:sz w:val="20"/>
          <w:szCs w:val="20"/>
        </w:rPr>
      </w:pPr>
      <w:r>
        <w:rPr>
          <w:rFonts w:ascii="Times New Roman" w:hAnsi="Times New Roman"/>
          <w:b/>
          <w:noProof/>
          <w:sz w:val="20"/>
          <w:szCs w:val="20"/>
        </w:rPr>
        <w:fldChar w:fldCharType="end"/>
      </w:r>
    </w:p>
    <w:p w:rsidR="004422CD" w:rsidRPr="004422CD" w:rsidRDefault="004422CD" w:rsidP="00DE4F8B">
      <w:pPr>
        <w:pStyle w:val="Comments"/>
      </w:pPr>
      <w:r>
        <w:t>(moved here from 8.9.2)</w:t>
      </w:r>
    </w:p>
    <w:p w:rsidR="004422CD" w:rsidRDefault="004422CD" w:rsidP="004422CD">
      <w:pPr>
        <w:pStyle w:val="Doc-title"/>
      </w:pPr>
      <w:hyperlink r:id="rId112"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4422CD" w:rsidRPr="004422CD" w:rsidRDefault="004422CD" w:rsidP="00DE4F8B">
      <w:pPr>
        <w:pStyle w:val="Comments"/>
      </w:pPr>
      <w:r>
        <w:t>Proposal 1</w:t>
      </w:r>
      <w:r>
        <w:tab/>
        <w:t>Remove the second MPDCCH for monitoring for CB-Msg4.</w:t>
      </w:r>
    </w:p>
    <w:p w:rsidR="00E9632D" w:rsidRDefault="00D975E3" w:rsidP="00D975E3">
      <w:pPr>
        <w:pStyle w:val="Doc-text2"/>
      </w:pPr>
      <w:r>
        <w:t>-</w:t>
      </w:r>
      <w:r>
        <w:tab/>
        <w:t>Ericsson thinks this is simple and sufficient. Xiaomi agrees. Samsung also agrees</w:t>
      </w:r>
      <w:r w:rsidR="007B43D3">
        <w:t xml:space="preserve"> and thinks it’s also aligned to the idea to address multiple UEs in the same msg4</w:t>
      </w:r>
    </w:p>
    <w:p w:rsidR="00D975E3" w:rsidRDefault="00D975E3" w:rsidP="00191EC5">
      <w:pPr>
        <w:pStyle w:val="Doc-text2"/>
      </w:pPr>
      <w:r>
        <w:t>-</w:t>
      </w:r>
      <w:r>
        <w:tab/>
        <w:t>Nokia thinks we should not revert the agreement to have multiple MPDCCH narrowband</w:t>
      </w:r>
    </w:p>
    <w:p w:rsidR="00D975E3" w:rsidRDefault="00D975E3" w:rsidP="00D975E3">
      <w:pPr>
        <w:pStyle w:val="Doc-text2"/>
      </w:pPr>
    </w:p>
    <w:p w:rsidR="00AD74A4" w:rsidRDefault="00AD74A4" w:rsidP="00AD74A4">
      <w:pPr>
        <w:pStyle w:val="Doc-title"/>
      </w:pPr>
      <w:hyperlink r:id="rId113"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AD74A4" w:rsidRDefault="00AD74A4" w:rsidP="00AD74A4">
      <w:pPr>
        <w:pStyle w:val="Comments"/>
        <w:numPr>
          <w:ilvl w:val="0"/>
          <w:numId w:val="25"/>
        </w:numPr>
      </w:pPr>
      <w:r>
        <w:t xml:space="preserve">CB-Msg4 reception with two MPDCCH narrowbands: </w:t>
      </w:r>
    </w:p>
    <w:p w:rsidR="00AD74A4" w:rsidRDefault="00AD74A4" w:rsidP="00AD74A4">
      <w:pPr>
        <w:pStyle w:val="Comments"/>
      </w:pPr>
      <w:r>
        <w:t>Observation 1: In the current MAC specification, UEs are allowed to randomly select both time-domain and frequency-domain PUSCH resources for CB-Msg3 transmission. As a result, it is not feasible to evenly distribute UEs across the two MPDCCH narrowbands based on CB-Msg3 resources.</w:t>
      </w:r>
    </w:p>
    <w:p w:rsidR="00AD74A4" w:rsidRDefault="00AD74A4" w:rsidP="00AD74A4">
      <w:pPr>
        <w:pStyle w:val="Comments"/>
      </w:pPr>
      <w:r>
        <w:t>Proposal 1: RAN2 confirms to support 2 MPDCCH narrowbands for CB-Msg3-EDT procedure.</w:t>
      </w:r>
    </w:p>
    <w:p w:rsidR="00AD74A4" w:rsidRDefault="00AD74A4" w:rsidP="00AD74A4">
      <w:pPr>
        <w:pStyle w:val="Comments"/>
      </w:pPr>
      <w:r>
        <w:t>Proposal 2: RAN2 to agree that UE randomly selects a frequency domain PUSCH resource for all selected time domain resources within the selected CB-Msg3 transmission window.</w:t>
      </w:r>
    </w:p>
    <w:p w:rsidR="00AD74A4" w:rsidRDefault="00AD74A4" w:rsidP="00AD74A4">
      <w:pPr>
        <w:pStyle w:val="Comments"/>
      </w:pPr>
      <w:r>
        <w:t xml:space="preserve">Proposal 3: Frequency index is used to determine the target narrowband resources for CB-Msg4 reception when two narrowband resources are provided. E.g., if mod(Frequency Index, 2)=0, the first narrowband configured is used, and if mod(Frequency Index, 2)=1, the second narrowband configured is used. </w:t>
      </w:r>
    </w:p>
    <w:p w:rsidR="00AD74A4" w:rsidRDefault="00AD74A4" w:rsidP="00AD74A4">
      <w:pPr>
        <w:pStyle w:val="Comments"/>
      </w:pPr>
    </w:p>
    <w:p w:rsidR="00AD74A4" w:rsidRDefault="00AD74A4" w:rsidP="00AD74A4">
      <w:pPr>
        <w:pStyle w:val="Doc-title"/>
      </w:pPr>
      <w:hyperlink r:id="rId114" w:tooltip="C:Data3GPPExtractsR2-2508187 MAC corrections for R19 IoT NTN.docx" w:history="1">
        <w:r w:rsidRPr="003F732B">
          <w:rPr>
            <w:rStyle w:val="Hyperlink"/>
          </w:rPr>
          <w:t>R2-25</w:t>
        </w:r>
        <w:r w:rsidRPr="003F732B">
          <w:rPr>
            <w:rStyle w:val="Hyperlink"/>
          </w:rPr>
          <w:t>0</w:t>
        </w:r>
        <w:r w:rsidRPr="003F732B">
          <w:rPr>
            <w:rStyle w:val="Hyperlink"/>
          </w:rPr>
          <w:t>8187</w:t>
        </w:r>
      </w:hyperlink>
      <w:r>
        <w:tab/>
        <w:t>MAC corrections for R19 IoT NTN</w:t>
      </w:r>
      <w:r>
        <w:tab/>
        <w:t>ZTE Corporation, Sanechips</w:t>
      </w:r>
      <w:r>
        <w:tab/>
        <w:t>discussion</w:t>
      </w:r>
      <w:r>
        <w:tab/>
        <w:t>Rel-19</w:t>
      </w:r>
      <w:r>
        <w:tab/>
        <w:t>IoT_NTN_Ph3-Core</w:t>
      </w:r>
    </w:p>
    <w:p w:rsidR="00AD74A4" w:rsidRDefault="00AD74A4" w:rsidP="00AD74A4">
      <w:pPr>
        <w:pStyle w:val="Comments"/>
      </w:pPr>
      <w:r>
        <w:t>Proposal 1a: For MPDCCH narrowband determination for any UE, it’s suggested to use the UE’s S-TMSI or (S-TMSI mod 1024) modulo the total number of MPDCCH narrowbands.</w:t>
      </w:r>
    </w:p>
    <w:p w:rsidR="00AD74A4" w:rsidRPr="00AD74A4" w:rsidRDefault="00AD74A4" w:rsidP="00AD74A4">
      <w:pPr>
        <w:pStyle w:val="Comments"/>
      </w:pPr>
      <w:r>
        <w:t>Proposal 1b: The following TP for MPDCCH narrowband determination can be captured in MAC spec:</w:t>
      </w:r>
    </w:p>
    <w:p w:rsidR="00AD74A4" w:rsidRDefault="00AD74A4" w:rsidP="00AD74A4">
      <w:pPr>
        <w:pStyle w:val="Comments"/>
      </w:pPr>
    </w:p>
    <w:p w:rsidR="00AD74A4" w:rsidRDefault="00AD74A4" w:rsidP="00AD74A4">
      <w:pPr>
        <w:pStyle w:val="Doc-title"/>
      </w:pPr>
      <w:hyperlink r:id="rId115"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AD74A4" w:rsidRDefault="00AD74A4" w:rsidP="00AD74A4">
      <w:pPr>
        <w:pStyle w:val="Comments"/>
      </w:pPr>
      <w:r w:rsidRPr="00AD74A4">
        <w:t>Proposal 1: RAN2 to define the MPDCCH narrowband configuration for CB-Msg4 monitoring as a single value, not a set (i.e. revert previous RAN2 agreement and define only one MPDCCH narrowband value).</w:t>
      </w:r>
    </w:p>
    <w:p w:rsidR="009C4D69" w:rsidRDefault="009C4D69" w:rsidP="00AD74A4">
      <w:pPr>
        <w:pStyle w:val="Comments"/>
      </w:pPr>
    </w:p>
    <w:p w:rsidR="00A0082A" w:rsidRDefault="00FB48A2" w:rsidP="00FB48A2">
      <w:pPr>
        <w:pStyle w:val="Comments"/>
      </w:pPr>
      <w:r>
        <w:t>[RAI report]</w:t>
      </w:r>
    </w:p>
    <w:p w:rsidR="00377CBD" w:rsidRDefault="00377CBD" w:rsidP="00377CBD">
      <w:pPr>
        <w:pStyle w:val="Doc-title"/>
      </w:pPr>
      <w:hyperlink r:id="rId116" w:tooltip="C:Data3GPPExtractsR2-2508309 Issues on transmitting RAI for NB-IoT UEs.docx" w:history="1">
        <w:r w:rsidRPr="003F732B">
          <w:rPr>
            <w:rStyle w:val="Hyperlink"/>
          </w:rPr>
          <w:t>R2-2</w:t>
        </w:r>
        <w:r w:rsidRPr="003F732B">
          <w:rPr>
            <w:rStyle w:val="Hyperlink"/>
          </w:rPr>
          <w:t>5</w:t>
        </w:r>
        <w:r w:rsidRPr="003F732B">
          <w:rPr>
            <w:rStyle w:val="Hyperlink"/>
          </w:rPr>
          <w:t>08309</w:t>
        </w:r>
      </w:hyperlink>
      <w:r>
        <w:tab/>
        <w:t>Issues on transmitting RAI for NB-IoT UEs</w:t>
      </w:r>
      <w:r>
        <w:tab/>
        <w:t>Google</w:t>
      </w:r>
      <w:r>
        <w:tab/>
        <w:t>discussion</w:t>
      </w:r>
      <w:r>
        <w:tab/>
        <w:t>Rel-19</w:t>
      </w:r>
      <w:r>
        <w:tab/>
        <w:t>IoT_NTN_Ph3-Core</w:t>
      </w:r>
      <w:r>
        <w:tab/>
      </w:r>
      <w:r w:rsidRPr="003F732B">
        <w:t>R2-2507242</w:t>
      </w:r>
    </w:p>
    <w:p w:rsidR="00377CBD" w:rsidRDefault="00377CBD" w:rsidP="00377CBD">
      <w:pPr>
        <w:pStyle w:val="Comments"/>
      </w:pPr>
      <w:r>
        <w:t>Observation 1</w:t>
      </w:r>
      <w:r>
        <w:tab/>
        <w:t>NB-IoT UEs are not allowed to transmit DCQR using “DCQR and AS RAI MAC CE” in CB-Msg3, which may hinder these UEs from informing the network of whether DL data following the UL data in CB-Msg3 is expected or not (i.e., may conflict with the RAN2#131 agreement).</w:t>
      </w:r>
    </w:p>
    <w:p w:rsidR="00377CBD" w:rsidRDefault="00377CBD" w:rsidP="00377CBD">
      <w:pPr>
        <w:pStyle w:val="Comments"/>
      </w:pPr>
      <w:r>
        <w:t>Proposal 1</w:t>
      </w:r>
      <w:r>
        <w:tab/>
        <w:t>NB-IoT UEs are allowed to transmit the “DCQR and AS RAI MAC CE” in CB-Msg3, when rai-ActivationEnh is configured in SIB2-NB.</w:t>
      </w:r>
    </w:p>
    <w:p w:rsidR="00377CBD" w:rsidRDefault="00377CBD" w:rsidP="00377CBD">
      <w:pPr>
        <w:pStyle w:val="Comments"/>
      </w:pPr>
      <w:r>
        <w:t>Proposal 2</w:t>
      </w:r>
      <w:r>
        <w:tab/>
        <w:t>If P1 is agreed, consider the TP in Annex as the baseline for amending the current 36.321 specification.</w:t>
      </w:r>
    </w:p>
    <w:p w:rsidR="00377CBD" w:rsidRPr="00377CBD" w:rsidRDefault="00377CBD" w:rsidP="00377CBD">
      <w:pPr>
        <w:pStyle w:val="Comments"/>
      </w:pPr>
      <w:r>
        <w:t>Proposal 3</w:t>
      </w:r>
      <w:r>
        <w:tab/>
        <w:t>NB-IoT UEs shall set ‘Quality Report’ to the value ‘noMeasurement’ in the “DCQR and AS RAI MAC CE”, when transmitting the “DCQR and AS RAI MAC CE” in a CB-Msg3 and in a non-anchor carrier.</w:t>
      </w:r>
    </w:p>
    <w:p w:rsidR="00377CBD" w:rsidRDefault="00377CBD" w:rsidP="00FB48A2">
      <w:pPr>
        <w:pStyle w:val="Comments"/>
      </w:pPr>
    </w:p>
    <w:p w:rsidR="00032B6E" w:rsidRDefault="00032B6E" w:rsidP="00032B6E">
      <w:pPr>
        <w:pStyle w:val="Doc-title"/>
      </w:pPr>
      <w:hyperlink r:id="rId117" w:tooltip="C:Data3GPPExtractsR2-2508329 Other corrections on IoT NTN.docx" w:history="1">
        <w:r w:rsidRPr="003F732B">
          <w:rPr>
            <w:rStyle w:val="Hyperlink"/>
          </w:rPr>
          <w:t>R2</w:t>
        </w:r>
        <w:r w:rsidRPr="003F732B">
          <w:rPr>
            <w:rStyle w:val="Hyperlink"/>
          </w:rPr>
          <w:t>-</w:t>
        </w:r>
        <w:r w:rsidRPr="003F732B">
          <w:rPr>
            <w:rStyle w:val="Hyperlink"/>
          </w:rPr>
          <w:t>2508329</w:t>
        </w:r>
      </w:hyperlink>
      <w:r>
        <w:tab/>
        <w:t>Other corrections on IoT NTN</w:t>
      </w:r>
      <w:r>
        <w:tab/>
        <w:t>Samsung</w:t>
      </w:r>
      <w:r>
        <w:tab/>
        <w:t>discussion</w:t>
      </w:r>
      <w:r>
        <w:tab/>
        <w:t>Rel-19</w:t>
      </w:r>
      <w:r>
        <w:tab/>
        <w:t>IoT_NTN_Ph3-Core</w:t>
      </w:r>
    </w:p>
    <w:p w:rsidR="00032B6E" w:rsidRDefault="00032B6E" w:rsidP="00032B6E">
      <w:pPr>
        <w:pStyle w:val="Comments"/>
      </w:pPr>
      <w:r>
        <w:t xml:space="preserve">Proposal 5: AS RAI for NB-IoT CB-Msg3 is introduced (not for legacy Msg3). </w:t>
      </w:r>
    </w:p>
    <w:p w:rsidR="00032B6E" w:rsidRDefault="00032B6E" w:rsidP="00032B6E">
      <w:pPr>
        <w:pStyle w:val="Comments"/>
      </w:pPr>
      <w:r>
        <w:t xml:space="preserve">Proposal 6: Introduce new capability without signalling for AS RAI for NB-IoT CB-Msg3.  </w:t>
      </w:r>
    </w:p>
    <w:p w:rsidR="00032B6E" w:rsidRDefault="00032B6E" w:rsidP="00032B6E">
      <w:pPr>
        <w:pStyle w:val="Comments"/>
      </w:pPr>
      <w:r>
        <w:lastRenderedPageBreak/>
        <w:t>Proposal 7: Agree Text proposal in Annex B2.</w:t>
      </w:r>
    </w:p>
    <w:p w:rsidR="00032B6E" w:rsidRDefault="00032B6E" w:rsidP="00FB48A2">
      <w:pPr>
        <w:pStyle w:val="Comments"/>
      </w:pPr>
    </w:p>
    <w:p w:rsidR="00377CBD" w:rsidRDefault="00377CBD" w:rsidP="00377CBD">
      <w:pPr>
        <w:pStyle w:val="Doc-title"/>
      </w:pPr>
      <w:hyperlink r:id="rId118" w:tooltip="C:Data3GPPExtractsR2-2508187 MAC corrections for R19 IoT NTN.docx" w:history="1">
        <w:r w:rsidRPr="003F732B">
          <w:rPr>
            <w:rStyle w:val="Hyperlink"/>
          </w:rPr>
          <w:t>R2-2508</w:t>
        </w:r>
        <w:r w:rsidRPr="003F732B">
          <w:rPr>
            <w:rStyle w:val="Hyperlink"/>
          </w:rPr>
          <w:t>1</w:t>
        </w:r>
        <w:r w:rsidRPr="003F732B">
          <w:rPr>
            <w:rStyle w:val="Hyperlink"/>
          </w:rPr>
          <w:t>87</w:t>
        </w:r>
      </w:hyperlink>
      <w:r>
        <w:tab/>
        <w:t>MAC corrections for R19 IoT NTN</w:t>
      </w:r>
      <w:r>
        <w:tab/>
        <w:t>ZTE Corporation, Sanechips</w:t>
      </w:r>
      <w:r>
        <w:tab/>
        <w:t>discussion</w:t>
      </w:r>
      <w:r>
        <w:tab/>
        <w:t>Rel-19</w:t>
      </w:r>
      <w:r>
        <w:tab/>
        <w:t>IoT_NTN_Ph3-Core</w:t>
      </w:r>
    </w:p>
    <w:p w:rsidR="00870C00" w:rsidRDefault="00870C00" w:rsidP="00870C00">
      <w:pPr>
        <w:pStyle w:val="Comments"/>
      </w:pPr>
      <w:r>
        <w:t>Observation 1a: From R14, NB-IoT supports downlink channel quality reporting (CQI report) in Msg3 RRC signaling, e.g., via cqi-NPDCCH in RRCConnectionReestablishmentRequest-NB, RRCConnectionRequest-NB, RRCConnectionResumeRequest-NB and RRCEarlyDataRequest-NB messages. This is beneficial to Msg4 scheduling.</w:t>
      </w:r>
    </w:p>
    <w:p w:rsidR="00870C00" w:rsidRDefault="00870C00" w:rsidP="00870C00">
      <w:pPr>
        <w:pStyle w:val="Comments"/>
      </w:pPr>
      <w:r>
        <w:t xml:space="preserve">Observation 1b: In R16, it’s extended to eMTC to support CQI report in Msg3. However, as there is only one spare bit or even no spare bit available in the Msg3 RRC messages for eMTC, it’s not feasible to use same RRC signaling scheme as that in NB-IoT for CQI report during random access for eMTC. </w:t>
      </w:r>
    </w:p>
    <w:p w:rsidR="00870C00" w:rsidRDefault="00870C00" w:rsidP="00870C00">
      <w:pPr>
        <w:pStyle w:val="Comments"/>
      </w:pPr>
      <w:r>
        <w:t xml:space="preserve">Observation 1c: R16 eMTC firstly discussed the CQI report during random access for EDT case. Since EDT can allocate more resources for Msg3, it’s feasible to support CQI report via additional MAC CE (e.g., “DCQR and AS RAI” MAC CE). It’s noted that such scheme will cause additional MAC layer overhead, compared with RRC Msg3-based scheme. </w:t>
      </w:r>
    </w:p>
    <w:p w:rsidR="00870C00" w:rsidRDefault="00870C00" w:rsidP="00870C00">
      <w:pPr>
        <w:pStyle w:val="Comments"/>
      </w:pPr>
      <w:r>
        <w:t>Observation 1d: For eMTC non-EDT case, as generally UL grant in RAR is with the minimum possible resources, there is no sufficient room to carry additional MAC CE. Again, as mentioned above, there is also no room to contain CQI report in Msg3 RRC messages, therefore, the scheme of utilizing the R and F2 fields in the MAC PDU subheader for CQI report during random access was introduced.</w:t>
      </w:r>
    </w:p>
    <w:p w:rsidR="006F26F0" w:rsidRDefault="00870C00" w:rsidP="00377CBD">
      <w:pPr>
        <w:pStyle w:val="Comments"/>
      </w:pPr>
      <w:r>
        <w:t>Observation 1e: With the introduction of new “DCQR and AS RAI” MAC CE, it can also be leveraged for connected mode CQI report in both NB-IoT and eMTC. Such report can be triggered by another “Downlink Channel Quality Report Command” MAC CE.</w:t>
      </w:r>
    </w:p>
    <w:p w:rsidR="00377CBD" w:rsidRDefault="00377CBD" w:rsidP="00377CBD">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377CBD" w:rsidRDefault="00377CBD" w:rsidP="00377CBD">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377CBD" w:rsidRPr="00D31398" w:rsidRDefault="00377CBD" w:rsidP="00377CBD">
      <w:pPr>
        <w:pStyle w:val="Comments"/>
      </w:pPr>
      <w:r>
        <w:t>Proposal 3: It’s suggested RAN2 to discuss, if both rai-ActivationEnh and cqi-Reporting-r14 are enabled, whether UE can use “DCQR and AS RAI MAC CE” for CQI and RAI report alone with CB-Msg3 and skip CQI report via RRC Msg3.</w:t>
      </w:r>
    </w:p>
    <w:p w:rsidR="00377CBD" w:rsidRDefault="00377CBD" w:rsidP="00FB48A2">
      <w:pPr>
        <w:pStyle w:val="Comments"/>
      </w:pPr>
    </w:p>
    <w:p w:rsidR="006F26F0" w:rsidRDefault="006F26F0" w:rsidP="006F26F0">
      <w:pPr>
        <w:pStyle w:val="Doc-title"/>
      </w:pPr>
      <w:hyperlink r:id="rId119" w:tooltip="C:Data3GPPExtractsR2-2508991 CB-Msg3-EDT.docx" w:history="1">
        <w:r w:rsidRPr="003F732B">
          <w:rPr>
            <w:rStyle w:val="Hyperlink"/>
          </w:rPr>
          <w:t>R2-250</w:t>
        </w:r>
        <w:r w:rsidRPr="003F732B">
          <w:rPr>
            <w:rStyle w:val="Hyperlink"/>
          </w:rPr>
          <w:t>8</w:t>
        </w:r>
        <w:r w:rsidRPr="003F732B">
          <w:rPr>
            <w:rStyle w:val="Hyperlink"/>
          </w:rPr>
          <w:t>991</w:t>
        </w:r>
      </w:hyperlink>
      <w:r>
        <w:tab/>
        <w:t>Remaining open issues for CB-Msg3-EDT</w:t>
      </w:r>
      <w:r>
        <w:tab/>
        <w:t>MediaTek Inc.</w:t>
      </w:r>
      <w:r>
        <w:tab/>
        <w:t>discussion</w:t>
      </w:r>
      <w:r>
        <w:tab/>
        <w:t>IoT_NTN_Ph3-Core</w:t>
      </w:r>
    </w:p>
    <w:p w:rsidR="006F26F0" w:rsidRDefault="006F26F0" w:rsidP="00FB48A2">
      <w:pPr>
        <w:pStyle w:val="Comments"/>
      </w:pPr>
      <w:r w:rsidRPr="006F26F0">
        <w:t>Proposal 2: RAN2 confirms that, when rai-ActivationEnh is configured in SIB2-NB, current SPEC allows the NB-IoT UE to transmit “DCQR and AS RAI MAC CE” in Msg3 or CB-Msg3 for AS RAI purpose. (No SPEC change is needed).</w:t>
      </w:r>
    </w:p>
    <w:p w:rsidR="006F26F0" w:rsidRDefault="006F26F0" w:rsidP="00FB48A2">
      <w:pPr>
        <w:pStyle w:val="Comments"/>
      </w:pPr>
    </w:p>
    <w:p w:rsidR="00032B6E" w:rsidRDefault="00032B6E" w:rsidP="00032B6E">
      <w:pPr>
        <w:pStyle w:val="Doc-title"/>
      </w:pPr>
      <w:hyperlink r:id="rId120" w:tooltip="C:Data3GPPExtractsR2-2508413_MAC open issues for CB-Msg3 EDT.doc" w:history="1">
        <w:r w:rsidRPr="003F732B">
          <w:rPr>
            <w:rStyle w:val="Hyperlink"/>
          </w:rPr>
          <w:t>R2-250</w:t>
        </w:r>
        <w:r w:rsidRPr="003F732B">
          <w:rPr>
            <w:rStyle w:val="Hyperlink"/>
          </w:rPr>
          <w:t>8</w:t>
        </w:r>
        <w:r w:rsidRPr="003F732B">
          <w:rPr>
            <w:rStyle w:val="Hyperlink"/>
          </w:rPr>
          <w:t>413</w:t>
        </w:r>
      </w:hyperlink>
      <w:r>
        <w:tab/>
        <w:t>Discussion on AS RAI report for CB-Msg3 EDT</w:t>
      </w:r>
      <w:r>
        <w:tab/>
        <w:t>Xiaomi</w:t>
      </w:r>
      <w:r>
        <w:tab/>
        <w:t>discussion</w:t>
      </w:r>
      <w:r>
        <w:tab/>
        <w:t>Rel-19</w:t>
      </w:r>
      <w:r>
        <w:tab/>
        <w:t>IoT_NTN_Ph3-Core</w:t>
      </w:r>
    </w:p>
    <w:p w:rsidR="00032B6E" w:rsidRDefault="00032B6E" w:rsidP="00032B6E">
      <w:pPr>
        <w:pStyle w:val="Comments"/>
      </w:pPr>
      <w:r>
        <w:t>Observation 1: In legacy NB-IoT, “DCQR and AS RAI MAC CE” in Msg3 is intentionally not supported, which makes it even more difficult and less motivated to support “DCQR and AS RAI MAC CE” in CB-Msg3 for NB-IoT.</w:t>
      </w:r>
    </w:p>
    <w:p w:rsidR="00032B6E" w:rsidRDefault="00032B6E" w:rsidP="00032B6E">
      <w:pPr>
        <w:pStyle w:val="Comments"/>
      </w:pPr>
      <w:r>
        <w:t>Proposal 1: NB-IoT UEs are not allowed to transmit the “DCQR and AS RAI MAC CE” in CB-Msg3.</w:t>
      </w:r>
    </w:p>
    <w:p w:rsidR="00032B6E" w:rsidRPr="00032B6E" w:rsidRDefault="00032B6E" w:rsidP="00032B6E">
      <w:pPr>
        <w:pStyle w:val="Comments"/>
      </w:pPr>
      <w:r>
        <w:t>Proposal 2: “DCQR and AS RAI MAC CE” in CB-Msg3 is supported for eMTC, and RAN2 to adopt the above TP for MAC spec.</w:t>
      </w:r>
    </w:p>
    <w:p w:rsidR="006F26F0" w:rsidRDefault="006F26F0" w:rsidP="00FB48A2">
      <w:pPr>
        <w:pStyle w:val="Comments"/>
      </w:pPr>
    </w:p>
    <w:p w:rsidR="009C4D69" w:rsidRDefault="00A0082A" w:rsidP="00AD74A4">
      <w:pPr>
        <w:pStyle w:val="Comments"/>
      </w:pPr>
      <w:r>
        <w:t>(copied from 8.9.2)</w:t>
      </w:r>
    </w:p>
    <w:p w:rsidR="00A0082A" w:rsidRDefault="00A0082A" w:rsidP="00A0082A">
      <w:pPr>
        <w:pStyle w:val="Doc-title"/>
      </w:pPr>
      <w:hyperlink r:id="rId121"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A0082A" w:rsidRDefault="00A0082A" w:rsidP="00A0082A">
      <w:pPr>
        <w:pStyle w:val="Comments"/>
      </w:pPr>
      <w:r>
        <w:t>Proposal 4: For NB-IoT CP solution, RAN2 to confirm the NAS-level Release Assistance Information (NAS RAI) can be included in CB-Msg3.</w:t>
      </w:r>
    </w:p>
    <w:p w:rsidR="00A0082A" w:rsidRDefault="00A0082A" w:rsidP="00A0082A">
      <w:pPr>
        <w:pStyle w:val="Comments"/>
      </w:pPr>
      <w:r>
        <w:t>Proposal 5: For NB-IoT UP solution, any enhancement to support AS RAI in Msg3 should be discussed in legacy NB-IoT session.</w:t>
      </w:r>
    </w:p>
    <w:p w:rsidR="00A0082A" w:rsidRDefault="00A0082A" w:rsidP="00A0082A">
      <w:pPr>
        <w:pStyle w:val="Comments"/>
      </w:pPr>
      <w:r>
        <w:t>Proposal 6: When rai-ActivationEnh is configured in SIB2-NB, the NB-IoT UE is not allowed to transmit the “DCQR and AS RAI MAC CE” in CB-Msg3</w:t>
      </w:r>
    </w:p>
    <w:p w:rsidR="00A0082A" w:rsidRDefault="00A0082A" w:rsidP="00A0082A">
      <w:pPr>
        <w:pStyle w:val="Comments"/>
      </w:pPr>
    </w:p>
    <w:p w:rsidR="006F26F0" w:rsidRDefault="00941995" w:rsidP="00941995">
      <w:pPr>
        <w:pStyle w:val="Comments"/>
      </w:pPr>
      <w:r>
        <w:t>[</w:t>
      </w:r>
      <w:r w:rsidR="00816F77">
        <w:t>Backoff scheme</w:t>
      </w:r>
      <w:r>
        <w:t>]</w:t>
      </w:r>
    </w:p>
    <w:p w:rsidR="00816F77" w:rsidRDefault="00816F77" w:rsidP="00816F77">
      <w:pPr>
        <w:pStyle w:val="Doc-title"/>
      </w:pPr>
      <w:hyperlink r:id="rId122"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816F77" w:rsidRDefault="00816F77" w:rsidP="00816F77">
      <w:pPr>
        <w:pStyle w:val="Comments"/>
      </w:pPr>
      <w:r w:rsidRPr="00816F77">
        <w:t>Proposal 3: The back off index 0 to 12 indicates a back off parameter value of {0, 2, 4, 8, 10, 12, 16, 20, 24, 28, 32, 36, 40} multiples of the CB-Msg3-transmission window periodicity. The back off indexes 13 to 15 are reserved for future usage.</w:t>
      </w:r>
    </w:p>
    <w:p w:rsidR="009C177E" w:rsidRDefault="009C177E" w:rsidP="009C177E">
      <w:pPr>
        <w:pStyle w:val="Doc-text2"/>
      </w:pPr>
      <w:r>
        <w:t>-</w:t>
      </w:r>
      <w:r>
        <w:tab/>
        <w:t>Ericsson thinks the low values might not be very useful</w:t>
      </w:r>
    </w:p>
    <w:p w:rsidR="009C177E" w:rsidRDefault="009C177E" w:rsidP="00816F77">
      <w:pPr>
        <w:pStyle w:val="Agreement"/>
      </w:pPr>
      <w:r w:rsidRPr="009C177E">
        <w:t>The back off index 0 to 12 indicates a back off parameter value of {0, 2, 4, 8, 10, 12, 16, 20, 24, 28, 32, 36, 40} multiples of the CB-Msg3-transmission window periodicity. The back off indexes 13 to 15 are reserved for future usage</w:t>
      </w:r>
    </w:p>
    <w:p w:rsidR="00816F77" w:rsidRDefault="00816F77" w:rsidP="00816F77">
      <w:pPr>
        <w:pStyle w:val="Comments"/>
      </w:pPr>
    </w:p>
    <w:p w:rsidR="00F22232" w:rsidRDefault="00F22232" w:rsidP="00F22232">
      <w:pPr>
        <w:pStyle w:val="Comments"/>
      </w:pPr>
      <w:r>
        <w:lastRenderedPageBreak/>
        <w:t>(copied from 8.9.2)</w:t>
      </w:r>
    </w:p>
    <w:p w:rsidR="00F22232" w:rsidRDefault="00F22232" w:rsidP="00F22232">
      <w:pPr>
        <w:pStyle w:val="Doc-title"/>
      </w:pPr>
      <w:hyperlink r:id="rId123" w:tooltip="C:Data3GPPExtractsR2-2509092 - IoT NTN Z001 and RRC issues and MAC issues.docx" w:history="1">
        <w:r w:rsidRPr="003F732B">
          <w:rPr>
            <w:rStyle w:val="Hyperlink"/>
          </w:rPr>
          <w:t>R2-25</w:t>
        </w:r>
        <w:r w:rsidRPr="003F732B">
          <w:rPr>
            <w:rStyle w:val="Hyperlink"/>
          </w:rPr>
          <w:t>0</w:t>
        </w:r>
        <w:r w:rsidRPr="003F732B">
          <w:rPr>
            <w:rStyle w:val="Hyperlink"/>
          </w:rPr>
          <w:t>9092</w:t>
        </w:r>
      </w:hyperlink>
      <w:r>
        <w:tab/>
        <w:t>IoT NTN, Z001 and RRC issues and MAC issues</w:t>
      </w:r>
      <w:r>
        <w:tab/>
        <w:t>Ericsson</w:t>
      </w:r>
      <w:r>
        <w:tab/>
        <w:t>discussion</w:t>
      </w:r>
      <w:r>
        <w:tab/>
        <w:t>Rel-19</w:t>
      </w:r>
    </w:p>
    <w:p w:rsidR="00F22232" w:rsidRDefault="00F22232" w:rsidP="00F22232">
      <w:pPr>
        <w:pStyle w:val="Comments"/>
      </w:pPr>
      <w:r>
        <w:t>Observation 3</w:t>
      </w:r>
      <w:r>
        <w:tab/>
        <w:t xml:space="preserve">It must be possible to spread failing users access attempts among future CB-Msg3 transmission windows. The back off values must cover many multiples of CB-Msg3 periodicity to not cause collision with new users arriving in those future CB-Msg3 transmission windows. </w:t>
      </w:r>
    </w:p>
    <w:p w:rsidR="009C177E" w:rsidRDefault="00F22232" w:rsidP="00F22232">
      <w:pPr>
        <w:pStyle w:val="Comments"/>
      </w:pPr>
      <w:r>
        <w:t>Proposal 7</w:t>
      </w:r>
      <w:r>
        <w:tab/>
        <w:t xml:space="preserve">For Backoff Multiplication Factor for CB-Msg3-EDT, use the values 0, 3, 5, 10, 15, </w:t>
      </w:r>
    </w:p>
    <w:p w:rsidR="00F22232" w:rsidRPr="00E9632D" w:rsidRDefault="00F22232" w:rsidP="00F22232">
      <w:pPr>
        <w:pStyle w:val="Comments"/>
      </w:pPr>
      <w:r>
        <w:t>45, 50, 55, reserved, reserved, reserved</w:t>
      </w:r>
    </w:p>
    <w:p w:rsidR="00F22232" w:rsidRDefault="00F22232" w:rsidP="00F22232">
      <w:pPr>
        <w:pStyle w:val="Doc-title"/>
        <w:ind w:left="0" w:firstLine="0"/>
      </w:pPr>
    </w:p>
    <w:p w:rsidR="00F22232" w:rsidRDefault="00F22232" w:rsidP="00F22232">
      <w:pPr>
        <w:pStyle w:val="Doc-title"/>
      </w:pPr>
      <w:hyperlink r:id="rId124" w:tooltip="C:Data3GPPExtractsR2-2508951 Discussion on MEC remaining issues for CB-Msg3 EDT.docx" w:history="1">
        <w:r w:rsidRPr="003F732B">
          <w:rPr>
            <w:rStyle w:val="Hyperlink"/>
          </w:rPr>
          <w:t>R2</w:t>
        </w:r>
        <w:r w:rsidRPr="003F732B">
          <w:rPr>
            <w:rStyle w:val="Hyperlink"/>
          </w:rPr>
          <w:t>-</w:t>
        </w:r>
        <w:r w:rsidRPr="003F732B">
          <w:rPr>
            <w:rStyle w:val="Hyperlink"/>
          </w:rPr>
          <w:t>250</w:t>
        </w:r>
        <w:r w:rsidRPr="003F732B">
          <w:rPr>
            <w:rStyle w:val="Hyperlink"/>
          </w:rPr>
          <w:t>8</w:t>
        </w:r>
        <w:r w:rsidRPr="003F732B">
          <w:rPr>
            <w:rStyle w:val="Hyperlink"/>
          </w:rPr>
          <w:t>951</w:t>
        </w:r>
      </w:hyperlink>
      <w:r>
        <w:tab/>
        <w:t>Discussion on MEC remaining issues for CB-Msg3 EDT</w:t>
      </w:r>
      <w:r>
        <w:tab/>
        <w:t>CMCC</w:t>
      </w:r>
      <w:r>
        <w:tab/>
        <w:t>discussion</w:t>
      </w:r>
      <w:r>
        <w:tab/>
        <w:t>Rel-19</w:t>
      </w:r>
      <w:r>
        <w:tab/>
        <w:t>IoT_NTN_Ph3-Core</w:t>
      </w:r>
    </w:p>
    <w:p w:rsidR="00F22232" w:rsidRPr="00F22232" w:rsidRDefault="00F22232" w:rsidP="00F22232">
      <w:pPr>
        <w:pStyle w:val="Comments"/>
      </w:pPr>
      <w:r w:rsidRPr="00F22232">
        <w:t>Proposal 1: For CB-Msg3 EDT procedure, we suggest to add behaviour to set the CB-Msg3-EDT backoff parameter value to 0 ms for success UE.</w:t>
      </w:r>
    </w:p>
    <w:p w:rsidR="00F22232" w:rsidRDefault="00F22232" w:rsidP="00816F77">
      <w:pPr>
        <w:pStyle w:val="Comments"/>
      </w:pPr>
    </w:p>
    <w:p w:rsidR="00941995" w:rsidRDefault="00941995" w:rsidP="00816F77">
      <w:pPr>
        <w:pStyle w:val="Comments"/>
      </w:pPr>
      <w:r>
        <w:t>[other]</w:t>
      </w:r>
    </w:p>
    <w:p w:rsidR="00941995" w:rsidRDefault="00941995" w:rsidP="00941995">
      <w:pPr>
        <w:pStyle w:val="Doc-title"/>
      </w:pPr>
      <w:hyperlink r:id="rId125" w:tooltip="C:Data3GPPExtractsR2-2508529 Adding RV description for CB-Msg3 transmission.docx" w:history="1">
        <w:r w:rsidRPr="003F732B">
          <w:rPr>
            <w:rStyle w:val="Hyperlink"/>
          </w:rPr>
          <w:t>R2-2508529</w:t>
        </w:r>
      </w:hyperlink>
      <w:r>
        <w:tab/>
        <w:t>Adding RV description for CB-Msg3 transmission</w:t>
      </w:r>
      <w:r>
        <w:tab/>
        <w:t>NEC</w:t>
      </w:r>
      <w:r>
        <w:tab/>
        <w:t>discussion</w:t>
      </w:r>
      <w:r>
        <w:tab/>
        <w:t>Rel-18</w:t>
      </w:r>
      <w:r>
        <w:tab/>
        <w:t>IoT_NTN_Ph3-Core</w:t>
      </w:r>
    </w:p>
    <w:p w:rsidR="00941995" w:rsidRPr="00941995" w:rsidRDefault="00941995" w:rsidP="00941995">
      <w:pPr>
        <w:pStyle w:val="Comments"/>
      </w:pPr>
      <w:r w:rsidRPr="00941995">
        <w:t>Proposal 1: RV for multiple replica transmissions should be captured in the specification. Regarding which specification, the following two options may be considered:</w:t>
      </w:r>
      <w:r w:rsidRPr="00941995">
        <w:br/>
        <w:t>Option 1: Capturing RV0 for multiple replicas in TS 36.321.</w:t>
      </w:r>
      <w:r w:rsidRPr="00941995">
        <w:br/>
        <w:t>Option 2: Sending an LS to ask RAN1 to add RV description.</w:t>
      </w:r>
      <w:r w:rsidRPr="00941995">
        <w:br/>
        <w:t>Proposal 2: If option 1 is adopted, RAN2 to agree TP in Annex.</w:t>
      </w:r>
    </w:p>
    <w:p w:rsidR="00941995" w:rsidRDefault="00941995" w:rsidP="00941995"/>
    <w:p w:rsidR="00625F03" w:rsidRDefault="00625F03" w:rsidP="00625F03">
      <w:pPr>
        <w:pStyle w:val="Doc-title"/>
      </w:pPr>
      <w:hyperlink r:id="rId126" w:tooltip="C:Data3GPPExtractsR2-2508041 Remaining Issues on CB-Msg4 Reception.docx" w:history="1">
        <w:r w:rsidRPr="003F732B">
          <w:rPr>
            <w:rStyle w:val="Hyperlink"/>
          </w:rPr>
          <w:t>R2-250</w:t>
        </w:r>
        <w:r w:rsidRPr="003F732B">
          <w:rPr>
            <w:rStyle w:val="Hyperlink"/>
          </w:rPr>
          <w:t>8</w:t>
        </w:r>
        <w:r w:rsidRPr="003F732B">
          <w:rPr>
            <w:rStyle w:val="Hyperlink"/>
          </w:rPr>
          <w:t>041</w:t>
        </w:r>
      </w:hyperlink>
      <w:r>
        <w:tab/>
        <w:t>Remaining Issues on CB-Msg4 Reception</w:t>
      </w:r>
      <w:r>
        <w:tab/>
        <w:t>vivo</w:t>
      </w:r>
      <w:r>
        <w:tab/>
        <w:t>discussion</w:t>
      </w:r>
      <w:r>
        <w:tab/>
        <w:t>Rel-19</w:t>
      </w:r>
      <w:r>
        <w:tab/>
        <w:t>IoT_NTN_Ph3-Core</w:t>
      </w:r>
    </w:p>
    <w:p w:rsidR="00191EC5" w:rsidRDefault="00191EC5" w:rsidP="00191EC5">
      <w:pPr>
        <w:pStyle w:val="Comments"/>
        <w:numPr>
          <w:ilvl w:val="0"/>
          <w:numId w:val="25"/>
        </w:numPr>
      </w:pPr>
      <w:r>
        <w:t>SCS indication</w:t>
      </w:r>
    </w:p>
    <w:p w:rsidR="00E44F98" w:rsidRDefault="00E44F98" w:rsidP="00E44F98">
      <w:pPr>
        <w:pStyle w:val="Comments"/>
      </w:pPr>
      <w:r>
        <w:t>Observation 2: In the legacy RACH and EDT procedure, the network can flexibly indicate the UL SCS at the per-UE level for subsequent UL transmissions—for example, PUSCH transmissions in the CONNECTED state. However, this flexibility is not available in the CB-Msg3-EDT. The current PDU format lacks an indication for the network to signal the UL SCS to a UE.</w:t>
      </w:r>
    </w:p>
    <w:p w:rsidR="00625F03" w:rsidRDefault="00E44F98" w:rsidP="00E44F98">
      <w:pPr>
        <w:pStyle w:val="Comments"/>
      </w:pPr>
      <w:r>
        <w:t>Proposal 4: RAN2 to introduce a 1-bit field in the subheader of CMR to indicate uplink SCS.</w:t>
      </w:r>
    </w:p>
    <w:p w:rsidR="00A31B69" w:rsidRDefault="00A31B69" w:rsidP="00A31B69">
      <w:pPr>
        <w:pStyle w:val="Doc-text2"/>
      </w:pPr>
      <w:r>
        <w:t>-</w:t>
      </w:r>
      <w:r>
        <w:tab/>
        <w:t>Nokia thinks we can further check whether this is useful and can come back in the next meeting</w:t>
      </w:r>
    </w:p>
    <w:p w:rsidR="00A31B69" w:rsidRDefault="00A31B69" w:rsidP="00A31B69">
      <w:pPr>
        <w:pStyle w:val="Doc-text2"/>
      </w:pPr>
      <w:r>
        <w:t>-</w:t>
      </w:r>
      <w:r>
        <w:tab/>
        <w:t>MTK thinks this is an optimization and we don’t need it</w:t>
      </w:r>
    </w:p>
    <w:p w:rsidR="00A31B69" w:rsidRDefault="00A31B69" w:rsidP="00A31B69">
      <w:pPr>
        <w:pStyle w:val="Doc-text2"/>
      </w:pPr>
      <w:r>
        <w:t>-</w:t>
      </w:r>
      <w:r>
        <w:tab/>
        <w:t>Xiaomi wonders if this should be discussed in RAN1 first.</w:t>
      </w:r>
    </w:p>
    <w:p w:rsidR="00E44F98" w:rsidRDefault="00E44F98" w:rsidP="00941995"/>
    <w:p w:rsidR="00625F03" w:rsidRDefault="00625F03" w:rsidP="00625F03">
      <w:pPr>
        <w:pStyle w:val="Comments"/>
      </w:pPr>
      <w:r>
        <w:t>(copied from 8.9.2)</w:t>
      </w:r>
    </w:p>
    <w:p w:rsidR="00625F03" w:rsidRDefault="00625F03" w:rsidP="00625F03">
      <w:pPr>
        <w:pStyle w:val="Doc-title"/>
      </w:pPr>
      <w:hyperlink r:id="rId127"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987E98" w:rsidRDefault="00625F03" w:rsidP="00625F03">
      <w:pPr>
        <w:pStyle w:val="Comments"/>
      </w:pPr>
      <w:r w:rsidRPr="00625F03">
        <w:t>Proposal 8</w:t>
      </w:r>
      <w:r w:rsidRPr="00625F03">
        <w:tab/>
        <w:t>RAN2 to discuss future proofing T Type field value 11. For example, deciding that the T Type 11 subheader size is two octets.</w:t>
      </w:r>
    </w:p>
    <w:p w:rsidR="00602A24" w:rsidRDefault="00602A24" w:rsidP="00602A24">
      <w:pPr>
        <w:pStyle w:val="Doc-text2"/>
      </w:pPr>
      <w:r>
        <w:t>-</w:t>
      </w:r>
      <w:r>
        <w:tab/>
        <w:t>HW thinks we can rely on UE capability indication if we need to extend this in the future</w:t>
      </w:r>
    </w:p>
    <w:p w:rsidR="00602A24" w:rsidRDefault="00602A24" w:rsidP="00602A24">
      <w:pPr>
        <w:pStyle w:val="ComeBack"/>
      </w:pPr>
      <w:r>
        <w:t>CB Friday</w:t>
      </w:r>
    </w:p>
    <w:p w:rsidR="00625F03" w:rsidRDefault="00625F03" w:rsidP="00625F03">
      <w:pPr>
        <w:pStyle w:val="Comments"/>
      </w:pPr>
    </w:p>
    <w:p w:rsidR="00941995" w:rsidRDefault="00941995" w:rsidP="00941995">
      <w:pPr>
        <w:pStyle w:val="Doc-title"/>
      </w:pPr>
      <w:hyperlink r:id="rId128"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941995" w:rsidRDefault="00941995" w:rsidP="00941995">
      <w:pPr>
        <w:pStyle w:val="Comments"/>
      </w:pPr>
      <w:r>
        <w:t xml:space="preserve">Proposal 3: Introduce correction to clarify that for CB-Msg3-EDT, the UE can </w:t>
      </w:r>
      <w:r w:rsidRPr="00941995">
        <w:t>perform uplink tranmission without the timeAlignmentTimer running.</w:t>
      </w:r>
      <w:r>
        <w:t xml:space="preserve"> </w:t>
      </w:r>
      <w:r>
        <w:br/>
        <w:t xml:space="preserve">Proposal 4: Agree Text proposal in Annex B1. </w:t>
      </w:r>
      <w:r>
        <w:br/>
      </w:r>
    </w:p>
    <w:p w:rsidR="00941995" w:rsidRDefault="00941995" w:rsidP="00941995">
      <w:pPr>
        <w:pStyle w:val="Doc-title"/>
      </w:pPr>
      <w:hyperlink r:id="rId129" w:tooltip="C:Data3GPPExtractsR2-2508040 MAC Corrections regarding CB-Msg3.docx" w:history="1">
        <w:r w:rsidRPr="003F732B">
          <w:rPr>
            <w:rStyle w:val="Hyperlink"/>
          </w:rPr>
          <w:t>R2-2</w:t>
        </w:r>
        <w:r w:rsidRPr="003F732B">
          <w:rPr>
            <w:rStyle w:val="Hyperlink"/>
          </w:rPr>
          <w:t>5</w:t>
        </w:r>
        <w:r w:rsidRPr="003F732B">
          <w:rPr>
            <w:rStyle w:val="Hyperlink"/>
          </w:rPr>
          <w:t>08040</w:t>
        </w:r>
      </w:hyperlink>
      <w:r>
        <w:tab/>
        <w:t>MAC Corrections regarding CB-Msg3</w:t>
      </w:r>
      <w:r>
        <w:tab/>
        <w:t>vivo</w:t>
      </w:r>
      <w:r>
        <w:tab/>
        <w:t>discussion</w:t>
      </w:r>
      <w:r>
        <w:tab/>
        <w:t>Rel-19</w:t>
      </w:r>
      <w:r>
        <w:tab/>
        <w:t>IoT_NTN_Ph3-Core</w:t>
      </w:r>
    </w:p>
    <w:p w:rsidR="00941995" w:rsidRDefault="00941995" w:rsidP="00941995">
      <w:pPr>
        <w:pStyle w:val="Comments"/>
        <w:numPr>
          <w:ilvl w:val="0"/>
          <w:numId w:val="25"/>
        </w:numPr>
      </w:pPr>
      <w:r w:rsidRPr="00941995">
        <w:t>Correction on CB-Msg3-EDT grant reception</w:t>
      </w:r>
    </w:p>
    <w:p w:rsidR="00941995" w:rsidRDefault="00941995" w:rsidP="00941995">
      <w:pPr>
        <w:pStyle w:val="Comments"/>
      </w:pPr>
      <w:r w:rsidRPr="00941995">
        <w:t>Observation 1: The existing definition of UL grants in the MAC spec fails to cover the UL grant that 9s exclusively for CB-Msg3-EDT.</w:t>
      </w:r>
      <w:r w:rsidRPr="00941995">
        <w:br/>
        <w:t>Proposal 1: RAN2 to capture in the MAC spec that a valid uplink grant may be provided in system inform</w:t>
      </w:r>
      <w:r>
        <w:t>ation for CB-Msg3 transmission.</w:t>
      </w:r>
    </w:p>
    <w:p w:rsidR="00941995" w:rsidRDefault="00941995" w:rsidP="00941995">
      <w:pPr>
        <w:pStyle w:val="Comments"/>
        <w:numPr>
          <w:ilvl w:val="0"/>
          <w:numId w:val="25"/>
        </w:numPr>
      </w:pPr>
      <w:r w:rsidRPr="00941995">
        <w:t>Correctio</w:t>
      </w:r>
      <w:r>
        <w:t>n on CB-Msg3 resource selection</w:t>
      </w:r>
    </w:p>
    <w:p w:rsidR="00F22232" w:rsidRDefault="00941995" w:rsidP="00191EC5">
      <w:pPr>
        <w:pStyle w:val="Comments"/>
      </w:pPr>
      <w:r w:rsidRPr="00941995">
        <w:t>Observation 2: Neither the RRC specification nor the MAC specification provides any description of windowSize regarding its usage scenarios or the related UE behavior.</w:t>
      </w:r>
      <w:r w:rsidRPr="00941995">
        <w:br/>
        <w:t>Proposal 2: RAN2 to capture in the MAC spec that UE randomly selects the CB-Msg3 PUSCH resources in the time domain permitted by the window size given by windowSize if configured.</w:t>
      </w:r>
      <w:r w:rsidRPr="00941995">
        <w:br/>
      </w:r>
    </w:p>
    <w:p w:rsidR="00D94E54" w:rsidRDefault="00D94E54" w:rsidP="00941995">
      <w:pPr>
        <w:pStyle w:val="Doc-text2"/>
        <w:ind w:left="0" w:firstLine="0"/>
      </w:pPr>
    </w:p>
    <w:p w:rsidR="00191EC5" w:rsidRDefault="00191EC5" w:rsidP="00191EC5">
      <w:pPr>
        <w:pStyle w:val="Doc-text2"/>
        <w:pBdr>
          <w:top w:val="single" w:sz="4" w:space="1" w:color="auto"/>
          <w:left w:val="single" w:sz="4" w:space="4" w:color="auto"/>
          <w:bottom w:val="single" w:sz="4" w:space="1" w:color="auto"/>
          <w:right w:val="single" w:sz="4" w:space="4" w:color="auto"/>
        </w:pBdr>
      </w:pPr>
      <w:r>
        <w:t>Agreements:</w:t>
      </w:r>
    </w:p>
    <w:p w:rsidR="00191EC5" w:rsidRDefault="00191EC5" w:rsidP="00191EC5">
      <w:pPr>
        <w:pStyle w:val="Doc-text2"/>
        <w:pBdr>
          <w:top w:val="single" w:sz="4" w:space="1" w:color="auto"/>
          <w:left w:val="single" w:sz="4" w:space="4" w:color="auto"/>
          <w:bottom w:val="single" w:sz="4" w:space="1" w:color="auto"/>
          <w:right w:val="single" w:sz="4" w:space="4" w:color="auto"/>
        </w:pBdr>
      </w:pPr>
      <w:r>
        <w:t>1.</w:t>
      </w:r>
      <w:r>
        <w:tab/>
      </w:r>
      <w:r>
        <w:t xml:space="preserve">The determination of the MPDCCH narrowband for CB-Msg4 monitoring is based on the value of (Contention Resolution identifier included in CB-Msg3 mod 2) (to be captured in MAC). </w:t>
      </w:r>
    </w:p>
    <w:p w:rsidR="00191EC5" w:rsidRDefault="00191EC5" w:rsidP="00191EC5">
      <w:pPr>
        <w:pStyle w:val="Doc-text2"/>
        <w:pBdr>
          <w:top w:val="single" w:sz="4" w:space="1" w:color="auto"/>
          <w:left w:val="single" w:sz="4" w:space="4" w:color="auto"/>
          <w:bottom w:val="single" w:sz="4" w:space="1" w:color="auto"/>
          <w:right w:val="single" w:sz="4" w:space="4" w:color="auto"/>
        </w:pBdr>
      </w:pPr>
      <w:r>
        <w:lastRenderedPageBreak/>
        <w:t>2.</w:t>
      </w:r>
      <w:r>
        <w:tab/>
      </w:r>
      <w:r w:rsidRPr="009C177E">
        <w:t>The back off index 0 to 12 indicates a back off parameter value of {0, 2, 4, 8, 10, 12, 16, 20, 24, 28, 32, 36, 40} multiples of the CB-Msg3-transmission window periodicity. The back off indexes 13 to 15 are reserved for future usage</w:t>
      </w:r>
    </w:p>
    <w:p w:rsidR="00191EC5" w:rsidRDefault="00191EC5" w:rsidP="00941995">
      <w:pPr>
        <w:pStyle w:val="Doc-text2"/>
        <w:ind w:left="0" w:firstLine="0"/>
      </w:pPr>
    </w:p>
    <w:p w:rsidR="00191EC5" w:rsidRDefault="00191EC5" w:rsidP="00941995">
      <w:pPr>
        <w:pStyle w:val="Doc-text2"/>
        <w:ind w:left="0" w:firstLine="0"/>
      </w:pPr>
    </w:p>
    <w:p w:rsidR="00D94E54" w:rsidRDefault="00D94E54" w:rsidP="00D94E54">
      <w:pPr>
        <w:pStyle w:val="Comments"/>
        <w:numPr>
          <w:ilvl w:val="0"/>
          <w:numId w:val="25"/>
        </w:numPr>
      </w:pPr>
      <w:r>
        <w:t>Idle mode related</w:t>
      </w:r>
    </w:p>
    <w:p w:rsidR="0096691E" w:rsidRDefault="0096691E" w:rsidP="0096691E">
      <w:pPr>
        <w:pStyle w:val="Comments"/>
      </w:pPr>
    </w:p>
    <w:p w:rsidR="0096691E" w:rsidRPr="00F22232" w:rsidRDefault="0096691E" w:rsidP="0096691E">
      <w:pPr>
        <w:pStyle w:val="Comments"/>
      </w:pPr>
      <w:r>
        <w:t>[</w:t>
      </w:r>
      <w:r w:rsidRPr="0096691E">
        <w:t>Cell reselection based on the S&amp;F monitoring list</w:t>
      </w:r>
      <w:r>
        <w:t>]</w:t>
      </w:r>
    </w:p>
    <w:p w:rsidR="00DE4F8B" w:rsidRDefault="003F732B" w:rsidP="00DE4F8B">
      <w:pPr>
        <w:pStyle w:val="Doc-title"/>
      </w:pPr>
      <w:hyperlink r:id="rId130" w:tooltip="C:Data3GPPExtractsR2-2508158.docx" w:history="1">
        <w:r w:rsidR="00DE4F8B" w:rsidRPr="003F732B">
          <w:rPr>
            <w:rStyle w:val="Hyperlink"/>
          </w:rPr>
          <w:t>R2-2508158</w:t>
        </w:r>
      </w:hyperlink>
      <w:r w:rsidR="00DE4F8B">
        <w:tab/>
        <w:t>Discussion on cell reselection enhancement based on the S&amp;F monitoring list</w:t>
      </w:r>
      <w:r w:rsidR="00DE4F8B">
        <w:tab/>
        <w:t>CATT, Google, Huawei</w:t>
      </w:r>
      <w:r w:rsidR="00DE4F8B">
        <w:tab/>
        <w:t>discussion</w:t>
      </w:r>
      <w:r w:rsidR="00DE4F8B">
        <w:tab/>
        <w:t>Rel-19</w:t>
      </w:r>
      <w:r w:rsidR="00DE4F8B">
        <w:tab/>
        <w:t>NR_NTN_Ph3-Core</w:t>
      </w:r>
    </w:p>
    <w:p w:rsidR="00C816D9" w:rsidRDefault="00C816D9" w:rsidP="00C816D9">
      <w:pPr>
        <w:pStyle w:val="Comments"/>
      </w:pPr>
      <w:r>
        <w:t>Observation 1: SA2 agreed that the S&amp;F Monitoring list is used by the UE assist with saving power and determining which satellites to receive MT data/signalling.</w:t>
      </w:r>
    </w:p>
    <w:p w:rsidR="00C816D9" w:rsidRDefault="00C816D9" w:rsidP="00C816D9">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C816D9" w:rsidRDefault="00C816D9" w:rsidP="00C816D9">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C816D9" w:rsidRDefault="00C816D9" w:rsidP="00C816D9">
      <w:pPr>
        <w:pStyle w:val="Comments"/>
      </w:pPr>
      <w:r>
        <w:t>Proposal 1: RAN2 agrees that the UE may not consider the cell operating in S&amp;F mode as a suitable cell for reselection, if it is not a cell provided by the satellites included in the S&amp;F Monitoring list.</w:t>
      </w:r>
    </w:p>
    <w:p w:rsidR="00C816D9" w:rsidRDefault="00C816D9" w:rsidP="00C816D9">
      <w:pPr>
        <w:pStyle w:val="Comments"/>
      </w:pPr>
      <w:r>
        <w:t>Proposal 1a: RAN2 adopts the TP provided in the Annex A.</w:t>
      </w:r>
    </w:p>
    <w:p w:rsidR="00C816D9" w:rsidRDefault="00C816D9" w:rsidP="00C816D9">
      <w:pPr>
        <w:pStyle w:val="Comments"/>
      </w:pPr>
      <w:r>
        <w:t>Proposal 2: RAN2 discusses whether any new assistance information needs to be introduced into system information for the S&amp;F operation (e.g. mapping between satellite ID(s) and {frequency(ies), PCI(s)}), if Proposal 1 is agreeable.</w:t>
      </w:r>
    </w:p>
    <w:p w:rsidR="001321DE" w:rsidRDefault="001321DE" w:rsidP="001321DE">
      <w:pPr>
        <w:pStyle w:val="Doc-text2"/>
      </w:pPr>
      <w:r>
        <w:t>-</w:t>
      </w:r>
      <w:r>
        <w:tab/>
        <w:t>Toyota wonders what the impact is on the NW interference if the UE does not select the best cell</w:t>
      </w:r>
    </w:p>
    <w:p w:rsidR="001321DE" w:rsidRDefault="001321DE" w:rsidP="001321DE">
      <w:pPr>
        <w:pStyle w:val="Doc-text2"/>
      </w:pPr>
      <w:r>
        <w:t>-</w:t>
      </w:r>
      <w:r>
        <w:tab/>
        <w:t>QC thinks we should not change the suitability criteria</w:t>
      </w:r>
    </w:p>
    <w:p w:rsidR="001321DE" w:rsidRDefault="001321DE" w:rsidP="001321DE">
      <w:pPr>
        <w:pStyle w:val="Doc-text2"/>
      </w:pPr>
      <w:r>
        <w:t>-</w:t>
      </w:r>
      <w:r>
        <w:tab/>
        <w:t>Nokia, MTK, Xiaomi, vivo think that SA2/CT1 specs say that the use of S&amp;F monitoring list is up to UE implementation</w:t>
      </w:r>
    </w:p>
    <w:p w:rsidR="00C816D9" w:rsidRDefault="00C816D9" w:rsidP="00C816D9">
      <w:pPr>
        <w:pStyle w:val="Doc-text2"/>
        <w:ind w:left="0" w:firstLine="0"/>
      </w:pPr>
    </w:p>
    <w:p w:rsidR="00E35BAA" w:rsidRDefault="00E35BAA" w:rsidP="00E35BAA">
      <w:pPr>
        <w:pStyle w:val="Doc-title"/>
      </w:pPr>
      <w:hyperlink r:id="rId131" w:tooltip="C:Data3GPPExtractsR2-2508705 - NAS_Notification_To_AS_for_CellSelection_S&amp;F_V1.8.docx" w:history="1">
        <w:r w:rsidRPr="003F732B">
          <w:rPr>
            <w:rStyle w:val="Hyperlink"/>
          </w:rPr>
          <w:t>R2-25</w:t>
        </w:r>
        <w:r w:rsidRPr="003F732B">
          <w:rPr>
            <w:rStyle w:val="Hyperlink"/>
          </w:rPr>
          <w:t>0</w:t>
        </w:r>
        <w:r w:rsidRPr="003F732B">
          <w:rPr>
            <w:rStyle w:val="Hyperlink"/>
          </w:rPr>
          <w:t>8705</w:t>
        </w:r>
      </w:hyperlink>
      <w:r>
        <w:tab/>
        <w:t>On the need for a NAS indication for deciding S&amp;F Cell Suitability</w:t>
      </w:r>
      <w:r>
        <w:tab/>
        <w:t>Sateliot, Novamint, Nordic, Thales</w:t>
      </w:r>
      <w:r>
        <w:tab/>
        <w:t>discussion</w:t>
      </w:r>
      <w:r>
        <w:tab/>
        <w:t>Rel-19</w:t>
      </w:r>
    </w:p>
    <w:p w:rsidR="00E35BAA" w:rsidRDefault="00E35BAA" w:rsidP="00E35BAA">
      <w:pPr>
        <w:pStyle w:val="Comments"/>
      </w:pPr>
      <w:r>
        <w:t>Observation 1: Lack of AS-NAS coordination in the context of S&amp;F can lead to suboptimal operations.</w:t>
      </w:r>
    </w:p>
    <w:p w:rsidR="00E35BAA" w:rsidRDefault="00E35BAA" w:rsidP="00E35BAA">
      <w:pPr>
        <w:pStyle w:val="Comments"/>
      </w:pPr>
      <w:r>
        <w:t>Observation 2: Currently AS and NAS specifications are not clear in terms of whether NAS provides the S&amp;F monitoring list and/or whether NAS currently runs T3451 to AS.</w:t>
      </w:r>
    </w:p>
    <w:p w:rsidR="00E35BAA" w:rsidRDefault="00E35BAA" w:rsidP="00E35BAA">
      <w:pPr>
        <w:pStyle w:val="Comments"/>
      </w:pPr>
      <w:r>
        <w:t>Observation 3: For AS to check cell suitability from NAS perspectives, NAS passing the S&amp;F monitoring list on to AS is not enough.</w:t>
      </w:r>
    </w:p>
    <w:p w:rsidR="00E35BAA" w:rsidRDefault="00E35BAA" w:rsidP="00E35BAA">
      <w:pPr>
        <w:pStyle w:val="Comments"/>
      </w:pPr>
      <w:r>
        <w:t>Observation 4: For AS to check cell suitability from NAS perspectives, NAS passing a NAS timer (e.g., T3451) information is inappropriate.</w:t>
      </w:r>
    </w:p>
    <w:p w:rsidR="00E35BAA" w:rsidRDefault="00E35BAA" w:rsidP="00E35BAA">
      <w:pPr>
        <w:pStyle w:val="Comments"/>
      </w:pPr>
      <w:r>
        <w:t>Proposal 1: RAN2 is respectfully requested to pursue Option B to allow optimal S&amp;F satellite operation.</w:t>
      </w:r>
    </w:p>
    <w:p w:rsidR="00E35BAA" w:rsidRDefault="00E35BAA" w:rsidP="00E35BAA">
      <w:pPr>
        <w:pStyle w:val="Comments"/>
      </w:pPr>
      <w:r>
        <w:t>Proposal 2: RAN2 is respectfully requested to add a stage-3 description in clauses 4.3 and 5.2.4.4 of TS 36.304 such that AS considers a NAS indication as an extra criterion to decide on S&amp;F cell suitability (related TP provided in the Annex).</w:t>
      </w:r>
    </w:p>
    <w:p w:rsidR="001321DE" w:rsidRDefault="001321DE" w:rsidP="001321DE">
      <w:pPr>
        <w:pStyle w:val="Doc-text2"/>
      </w:pPr>
      <w:r>
        <w:t>-</w:t>
      </w:r>
      <w:r>
        <w:tab/>
        <w:t>Nokia/Google think CT1 should define the NAS indication to be sent to AS regarding S&amp;F cell suitability</w:t>
      </w:r>
    </w:p>
    <w:p w:rsidR="001321DE" w:rsidRDefault="001321DE" w:rsidP="001321DE">
      <w:pPr>
        <w:pStyle w:val="Agreement"/>
      </w:pPr>
      <w:r>
        <w:t xml:space="preserve">RAN2 </w:t>
      </w:r>
      <w:r w:rsidR="00240C67">
        <w:t xml:space="preserve">assumes </w:t>
      </w:r>
      <w:r>
        <w:t xml:space="preserve">that if a </w:t>
      </w:r>
      <w:r w:rsidRPr="001321DE">
        <w:t>S&amp;F cell suitability</w:t>
      </w:r>
      <w:r w:rsidR="00DA6676">
        <w:t xml:space="preserve"> criterion needs to be considered for cell reselection</w:t>
      </w:r>
      <w:r w:rsidR="00240C67">
        <w:t>,</w:t>
      </w:r>
      <w:r w:rsidR="00DA6676">
        <w:t xml:space="preserve"> a NAS to AS indication should be discussed and agreed in CT1 first</w:t>
      </w:r>
    </w:p>
    <w:p w:rsidR="00587D1D" w:rsidRDefault="00587D1D" w:rsidP="00C816D9">
      <w:pPr>
        <w:pStyle w:val="Doc-text2"/>
        <w:ind w:left="0" w:firstLine="0"/>
      </w:pPr>
    </w:p>
    <w:p w:rsidR="00DA6676" w:rsidRDefault="00DA6676" w:rsidP="00C816D9">
      <w:pPr>
        <w:pStyle w:val="Doc-text2"/>
        <w:ind w:left="0" w:firstLine="0"/>
      </w:pPr>
    </w:p>
    <w:p w:rsidR="00587D1D" w:rsidRPr="00C816D9" w:rsidRDefault="00587D1D" w:rsidP="00587D1D">
      <w:pPr>
        <w:pStyle w:val="Comments"/>
      </w:pPr>
      <w:r>
        <w:t>[Cell meas</w:t>
      </w:r>
      <w:r w:rsidRPr="00587D1D">
        <w:t>urement and reselection based on AS layer S&amp;F mode info</w:t>
      </w:r>
      <w:r>
        <w:t>]</w:t>
      </w:r>
    </w:p>
    <w:p w:rsidR="00587D1D" w:rsidRDefault="003F732B" w:rsidP="00587D1D">
      <w:pPr>
        <w:pStyle w:val="Doc-title"/>
      </w:pPr>
      <w:hyperlink r:id="rId132" w:tooltip="C:Data3GPPExtractsR2-2508308 Impact of the S&amp;F mode transition time on AS.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w:t>
        </w:r>
        <w:r w:rsidR="00DE4F8B" w:rsidRPr="003F732B">
          <w:rPr>
            <w:rStyle w:val="Hyperlink"/>
          </w:rPr>
          <w:t>3</w:t>
        </w:r>
        <w:r w:rsidR="00DE4F8B" w:rsidRPr="003F732B">
          <w:rPr>
            <w:rStyle w:val="Hyperlink"/>
          </w:rPr>
          <w:t>08</w:t>
        </w:r>
      </w:hyperlink>
      <w:r w:rsidR="00DE4F8B">
        <w:tab/>
        <w:t>Impact of the S&amp;F mode transition time on AS</w:t>
      </w:r>
      <w:r w:rsidR="00DE4F8B">
        <w:tab/>
        <w:t>Google</w:t>
      </w:r>
      <w:r w:rsidR="00DE4F8B">
        <w:tab/>
        <w:t>discussion</w:t>
      </w:r>
      <w:r w:rsidR="00DE4F8B">
        <w:tab/>
        <w:t>Rel-19</w:t>
      </w:r>
      <w:r w:rsidR="00DE4F8B">
        <w:tab/>
        <w:t>IoT_NTN_Ph3-Core</w:t>
      </w:r>
      <w:r w:rsidR="00DE4F8B">
        <w:tab/>
      </w:r>
      <w:r w:rsidR="00DE4F8B" w:rsidRPr="003F732B">
        <w:t>R2-2507244</w:t>
      </w:r>
    </w:p>
    <w:p w:rsidR="00587D1D" w:rsidRDefault="00587D1D" w:rsidP="00587D1D">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587D1D" w:rsidRDefault="00587D1D" w:rsidP="00587D1D">
      <w:pPr>
        <w:pStyle w:val="Comments"/>
      </w:pPr>
      <w:r>
        <w:t>Observation 2</w:t>
      </w:r>
      <w:r>
        <w:tab/>
        <w:t>If a non-S&amp;F-capable UE considers a cell as barred because it's currently operating in S&amp;F mode, the UE shall exclude the cell as a candidate for cell selection/reselection for 300 seconds, even if the cell will revert to the normal mode before the 300-second timer expires.</w:t>
      </w:r>
    </w:p>
    <w:p w:rsidR="00587D1D" w:rsidRDefault="00587D1D" w:rsidP="00587D1D">
      <w:pPr>
        <w:pStyle w:val="Comments"/>
      </w:pPr>
      <w:r>
        <w:t>Proposal 1</w:t>
      </w:r>
      <w:r>
        <w:tab/>
        <w:t>A Rel-19 non-S&amp;F-capable UE can exclude a barred cell as the candidate for cell selection/reselection until t-ModeSwitching, if sf-OperationMode is signaled by the cell with the value ‘notBarred’ (TP is attached in Annex A).</w:t>
      </w:r>
    </w:p>
    <w:p w:rsidR="00587D1D" w:rsidRDefault="00587D1D" w:rsidP="00587D1D">
      <w:pPr>
        <w:pStyle w:val="Comments"/>
      </w:pPr>
      <w:r>
        <w:t>Proposal 2</w:t>
      </w:r>
      <w:r>
        <w:tab/>
        <w:t>A Rel-19 non-S&amp;F-capable UE can utilize the transition time from the normal mode to the S&amp;F mode to determine when to trigger the measurement for cell reselection (TP is attached in Annex B).</w:t>
      </w:r>
    </w:p>
    <w:p w:rsidR="00A5453D" w:rsidRDefault="00690702" w:rsidP="00690702">
      <w:pPr>
        <w:pStyle w:val="ComeBack"/>
      </w:pPr>
      <w:r>
        <w:t>CB Friday</w:t>
      </w:r>
    </w:p>
    <w:p w:rsidR="00690702" w:rsidRDefault="00690702" w:rsidP="00587D1D">
      <w:pPr>
        <w:pStyle w:val="Doc-text2"/>
        <w:ind w:left="0" w:firstLine="0"/>
      </w:pPr>
    </w:p>
    <w:p w:rsidR="00587D1D" w:rsidRDefault="00587D1D" w:rsidP="00587D1D">
      <w:pPr>
        <w:pStyle w:val="Doc-title"/>
      </w:pPr>
      <w:hyperlink r:id="rId133" w:tooltip="C:Data3GPPExtractsR2-2508955 Discussion on usage of time information for S&amp;F.docx" w:history="1">
        <w:r w:rsidRPr="003F732B">
          <w:rPr>
            <w:rStyle w:val="Hyperlink"/>
          </w:rPr>
          <w:t>R2-2</w:t>
        </w:r>
        <w:r w:rsidRPr="003F732B">
          <w:rPr>
            <w:rStyle w:val="Hyperlink"/>
          </w:rPr>
          <w:t>5</w:t>
        </w:r>
        <w:r w:rsidRPr="003F732B">
          <w:rPr>
            <w:rStyle w:val="Hyperlink"/>
          </w:rPr>
          <w:t>08955</w:t>
        </w:r>
      </w:hyperlink>
      <w:r>
        <w:tab/>
        <w:t>Discussion on usage of time information for S&amp;F</w:t>
      </w:r>
      <w:r>
        <w:tab/>
        <w:t>ASUSTeK</w:t>
      </w:r>
      <w:r>
        <w:tab/>
        <w:t>discussion</w:t>
      </w:r>
      <w:r>
        <w:tab/>
        <w:t>Rel-18</w:t>
      </w:r>
      <w:r>
        <w:tab/>
        <w:t>IoT_NTN_Ph3-Core</w:t>
      </w:r>
    </w:p>
    <w:p w:rsidR="00587D1D" w:rsidRDefault="00587D1D" w:rsidP="00587D1D">
      <w:pPr>
        <w:pStyle w:val="Comments"/>
      </w:pPr>
      <w:r>
        <w:t>Observation 1: With the S&amp;F mode indications and transition time provided in SIB1, SIB31 and SIB33, the UE could know when the NTN cells are in which operation mode.</w:t>
      </w:r>
    </w:p>
    <w:p w:rsidR="00587D1D" w:rsidRDefault="00587D1D" w:rsidP="00587D1D">
      <w:pPr>
        <w:pStyle w:val="Comments"/>
      </w:pPr>
      <w:r>
        <w:t>Proposal 1: When t-ModeSwitching indicates the transition time on normal mode to S&amp;F mode, for the UE not supporting S&amp;F, the UE performs measurements of neighbouring cells before the transition time.</w:t>
      </w:r>
    </w:p>
    <w:p w:rsidR="00587D1D" w:rsidRPr="00587D1D" w:rsidRDefault="00587D1D" w:rsidP="00587D1D">
      <w:pPr>
        <w:pStyle w:val="Comments"/>
      </w:pPr>
      <w:r>
        <w:t>Proposal 2: When performing measurements and reselection of neighbouring cells, the UE considers a cell based on the S&amp;F mode indication (i.e., sf-OperationModeNeigh) and transition time (i.e., t-ModeSwitchingNeigh) of the cell.</w:t>
      </w:r>
    </w:p>
    <w:p w:rsidR="00587D1D" w:rsidRDefault="00587D1D" w:rsidP="00587D1D">
      <w:pPr>
        <w:pStyle w:val="Doc-text2"/>
        <w:ind w:left="0" w:firstLine="0"/>
      </w:pPr>
    </w:p>
    <w:p w:rsidR="00A5453D" w:rsidRDefault="00A5453D" w:rsidP="00A5453D">
      <w:pPr>
        <w:pStyle w:val="Doc-title"/>
      </w:pPr>
      <w:hyperlink r:id="rId134" w:tooltip="C:Data3GPPExtractsR2-2508329 Other corrections on IoT NTN.docx" w:history="1">
        <w:r w:rsidRPr="003F732B">
          <w:rPr>
            <w:rStyle w:val="Hyperlink"/>
          </w:rPr>
          <w:t>R2-2</w:t>
        </w:r>
        <w:r w:rsidRPr="003F732B">
          <w:rPr>
            <w:rStyle w:val="Hyperlink"/>
          </w:rPr>
          <w:t>5</w:t>
        </w:r>
        <w:r w:rsidRPr="003F732B">
          <w:rPr>
            <w:rStyle w:val="Hyperlink"/>
          </w:rPr>
          <w:t>08</w:t>
        </w:r>
        <w:r w:rsidRPr="003F732B">
          <w:rPr>
            <w:rStyle w:val="Hyperlink"/>
          </w:rPr>
          <w:t>3</w:t>
        </w:r>
        <w:r w:rsidRPr="003F732B">
          <w:rPr>
            <w:rStyle w:val="Hyperlink"/>
          </w:rPr>
          <w:t>29</w:t>
        </w:r>
      </w:hyperlink>
      <w:r>
        <w:tab/>
        <w:t>Other corrections on IoT NTN</w:t>
      </w:r>
      <w:r>
        <w:tab/>
        <w:t>Samsung</w:t>
      </w:r>
      <w:r>
        <w:tab/>
        <w:t>discussion</w:t>
      </w:r>
      <w:r>
        <w:tab/>
        <w:t>Rel-19</w:t>
      </w:r>
      <w:r>
        <w:tab/>
        <w:t>IoT_NTN_Ph3-Core</w:t>
      </w:r>
    </w:p>
    <w:p w:rsidR="00A5453D" w:rsidRDefault="00A5453D" w:rsidP="00A5453D">
      <w:pPr>
        <w:pStyle w:val="Comments"/>
      </w:pPr>
      <w:r>
        <w:t>Proposal 1: Make the NOTE “If the highest ranked cell or... “ normative text and a note that “deprioritisation” is up to UE implementation.</w:t>
      </w:r>
    </w:p>
    <w:p w:rsidR="00A5453D" w:rsidRPr="00A5453D" w:rsidRDefault="00A5453D" w:rsidP="00A5453D">
      <w:pPr>
        <w:pStyle w:val="Comments"/>
      </w:pPr>
      <w:r>
        <w:t>Proposal 2: Agree text proposal on 36.304 in Annex A.</w:t>
      </w:r>
    </w:p>
    <w:p w:rsidR="00A5453D" w:rsidRDefault="00A5453D" w:rsidP="00587D1D">
      <w:pPr>
        <w:pStyle w:val="Doc-text2"/>
        <w:ind w:left="0" w:firstLine="0"/>
      </w:pPr>
    </w:p>
    <w:p w:rsidR="00A5453D" w:rsidRDefault="00A5453D" w:rsidP="00A5453D">
      <w:pPr>
        <w:pStyle w:val="Doc-title"/>
      </w:pPr>
      <w:hyperlink r:id="rId135" w:tooltip="C:Data3GPPExtractsR2-2509085 - Last remaining issues for Store and forward.docx" w:history="1">
        <w:r w:rsidRPr="003F732B">
          <w:rPr>
            <w:rStyle w:val="Hyperlink"/>
          </w:rPr>
          <w:t>R2-2509</w:t>
        </w:r>
        <w:r w:rsidRPr="003F732B">
          <w:rPr>
            <w:rStyle w:val="Hyperlink"/>
          </w:rPr>
          <w:t>0</w:t>
        </w:r>
        <w:r w:rsidRPr="003F732B">
          <w:rPr>
            <w:rStyle w:val="Hyperlink"/>
          </w:rPr>
          <w:t>85</w:t>
        </w:r>
      </w:hyperlink>
      <w:r>
        <w:tab/>
        <w:t>Last remaining open issues for Store and Forward and PWS</w:t>
      </w:r>
      <w:r>
        <w:tab/>
        <w:t>Ericsson</w:t>
      </w:r>
      <w:r>
        <w:tab/>
        <w:t>discussion</w:t>
      </w:r>
      <w:r>
        <w:tab/>
        <w:t>Rel-19</w:t>
      </w:r>
      <w:r>
        <w:tab/>
        <w:t>IoT_NTN_Ph3-Core</w:t>
      </w:r>
    </w:p>
    <w:p w:rsidR="00A5453D" w:rsidRDefault="00A5453D" w:rsidP="00A5453D">
      <w:pPr>
        <w:pStyle w:val="Comments"/>
      </w:pPr>
      <w:r>
        <w:t>Observation 1</w:t>
      </w:r>
      <w:r>
        <w:tab/>
        <w:t>A UE excludes a barred cell (or frequency) from the candidate list for cell re-selection for 300 seconds.</w:t>
      </w:r>
    </w:p>
    <w:p w:rsidR="00A5453D" w:rsidRDefault="00A5453D" w:rsidP="00A5453D">
      <w:pPr>
        <w:pStyle w:val="Comments"/>
      </w:pPr>
      <w:r>
        <w:t>Observation 2</w:t>
      </w:r>
      <w:r>
        <w:tab/>
        <w:t>During the service time of a LEO satellite, a UE may not re-select to a cell previously determined as barred, even if the satellite changes operation mode (e.g., non-S&amp;F) and the barring bit is deactivated.</w:t>
      </w:r>
    </w:p>
    <w:p w:rsidR="00A5453D" w:rsidRDefault="00A5453D" w:rsidP="00A5453D">
      <w:pPr>
        <w:pStyle w:val="Comments"/>
      </w:pPr>
      <w:r>
        <w:t>Proposal 1</w:t>
      </w:r>
      <w:r>
        <w:tab/>
        <w:t>Capture in normative text that a Rel-19 UE can exclude S&amp;F cells as candidate cell for cell reselection.</w:t>
      </w:r>
    </w:p>
    <w:p w:rsidR="00A5453D" w:rsidRDefault="00A5453D" w:rsidP="00A5453D">
      <w:pPr>
        <w:pStyle w:val="Comments"/>
      </w:pPr>
      <w:r>
        <w:t>Proposal 2</w:t>
      </w:r>
      <w:r>
        <w:tab/>
        <w:t>The UE excludes a barred neighbouring cell due to S&amp;F operation mode only until the operation mode transition time.</w:t>
      </w:r>
    </w:p>
    <w:p w:rsidR="005842A3" w:rsidRDefault="005842A3" w:rsidP="00A5453D">
      <w:pPr>
        <w:pStyle w:val="Comments"/>
      </w:pPr>
    </w:p>
    <w:p w:rsidR="005842A3" w:rsidRDefault="005842A3" w:rsidP="005842A3">
      <w:pPr>
        <w:pStyle w:val="Doc-title"/>
      </w:pPr>
      <w:hyperlink r:id="rId136" w:tooltip="C:Data3GPPExtractsR2-2508836 Discussion on Store and Forward remaining issues.docx" w:history="1">
        <w:r w:rsidRPr="003F732B">
          <w:rPr>
            <w:rStyle w:val="Hyperlink"/>
          </w:rPr>
          <w:t>R2-2508</w:t>
        </w:r>
        <w:r w:rsidRPr="003F732B">
          <w:rPr>
            <w:rStyle w:val="Hyperlink"/>
          </w:rPr>
          <w:t>8</w:t>
        </w:r>
        <w:r w:rsidRPr="003F732B">
          <w:rPr>
            <w:rStyle w:val="Hyperlink"/>
          </w:rPr>
          <w:t>36</w:t>
        </w:r>
      </w:hyperlink>
      <w:r>
        <w:tab/>
        <w:t>Discussion on Store and Forward remaining issues</w:t>
      </w:r>
      <w:r>
        <w:tab/>
        <w:t>CMCC</w:t>
      </w:r>
      <w:r>
        <w:tab/>
        <w:t>discussion</w:t>
      </w:r>
      <w:r>
        <w:tab/>
        <w:t>Rel-19</w:t>
      </w:r>
      <w:r>
        <w:tab/>
        <w:t>IoT_NTN_Ph3-Core</w:t>
      </w:r>
    </w:p>
    <w:p w:rsidR="00B92AEC" w:rsidRDefault="00B92AEC" w:rsidP="00B92AEC">
      <w:pPr>
        <w:pStyle w:val="Comments"/>
        <w:rPr>
          <w:rFonts w:hint="eastAsia"/>
        </w:rPr>
      </w:pPr>
      <w:r>
        <w:rPr>
          <w:rFonts w:hint="eastAsia"/>
        </w:rPr>
        <w:t>Observation 1</w:t>
      </w:r>
      <w:r>
        <w:rPr>
          <w:rFonts w:hint="eastAsia"/>
        </w:rPr>
        <w:t>：</w:t>
      </w:r>
      <w:r>
        <w:rPr>
          <w:rFonts w:hint="eastAsia"/>
        </w:rPr>
        <w:t>Following legacy mechanisms, all UE will not be able to update the stored system information before t-service expired if the satellite service time is smaller than the next modification period boundary after satellite mode switching.</w:t>
      </w:r>
    </w:p>
    <w:p w:rsidR="00B92AEC" w:rsidRDefault="00B92AEC" w:rsidP="00B92AEC">
      <w:pPr>
        <w:pStyle w:val="Comments"/>
        <w:rPr>
          <w:rFonts w:hint="eastAsia"/>
        </w:rPr>
      </w:pPr>
      <w:r>
        <w:rPr>
          <w:rFonts w:hint="eastAsia"/>
        </w:rPr>
        <w:t>Observation 2</w:t>
      </w:r>
      <w:r>
        <w:rPr>
          <w:rFonts w:hint="eastAsia"/>
        </w:rPr>
        <w:t>：</w:t>
      </w:r>
      <w:r>
        <w:rPr>
          <w:rFonts w:hint="eastAsia"/>
        </w:rPr>
        <w:t>S&amp;F capable UE knows the current operation mode, the time information before satellite mode switching and receives the paging message for SI updating after satellite mode switching.</w:t>
      </w:r>
    </w:p>
    <w:p w:rsidR="00B92AEC" w:rsidRPr="00B92AEC" w:rsidRDefault="00B92AEC" w:rsidP="00B92AEC">
      <w:pPr>
        <w:pStyle w:val="Comments"/>
      </w:pPr>
      <w:r>
        <w:t>Proposal 1: S&amp;F UE can trigger cell reselection measurement if UE receives paging message after mode switching and knows the current satellite service time is smaller than the next modification period boundary.</w:t>
      </w:r>
    </w:p>
    <w:p w:rsidR="00A5453D" w:rsidRDefault="00A5453D" w:rsidP="00B92AEC">
      <w:pPr>
        <w:pStyle w:val="Doc-text2"/>
        <w:ind w:left="0" w:firstLine="0"/>
      </w:pPr>
    </w:p>
    <w:p w:rsidR="00B56A9A" w:rsidRDefault="00B56A9A" w:rsidP="00B56A9A">
      <w:pPr>
        <w:pStyle w:val="Comments"/>
      </w:pPr>
      <w:r>
        <w:t>[acceptable cell camping</w:t>
      </w:r>
      <w:r w:rsidR="006A3BB7">
        <w:t xml:space="preserve"> / n</w:t>
      </w:r>
      <w:r w:rsidR="005842A3">
        <w:t>etwork indication / UE capability</w:t>
      </w:r>
      <w:r>
        <w:t>]</w:t>
      </w:r>
    </w:p>
    <w:p w:rsidR="00B56A9A" w:rsidRDefault="00B56A9A" w:rsidP="00B56A9A">
      <w:pPr>
        <w:pStyle w:val="Doc-title"/>
      </w:pPr>
      <w:hyperlink r:id="rId137"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B56A9A" w:rsidRDefault="00B56A9A" w:rsidP="00B56A9A">
      <w:pPr>
        <w:pStyle w:val="Comments"/>
      </w:pPr>
      <w:r>
        <w:t xml:space="preserve">Proposal 8: Acceptable cell camping on a TN cell can be allowed if there is a way of preventing UEs to camp on the cell as an acceptable cell. </w:t>
      </w:r>
    </w:p>
    <w:p w:rsidR="00B56A9A" w:rsidRDefault="00B56A9A" w:rsidP="00B56A9A">
      <w:pPr>
        <w:pStyle w:val="Comments"/>
      </w:pPr>
      <w:r>
        <w:t>Proposal 9: Introduce a network indication of support of PWS broadcasting. If indicated, a UE may camp on the cell as an acceptable cell.</w:t>
      </w:r>
    </w:p>
    <w:p w:rsidR="00690702" w:rsidRPr="00A5453D" w:rsidRDefault="00690702" w:rsidP="00690702">
      <w:pPr>
        <w:pStyle w:val="ComeBack"/>
      </w:pPr>
      <w:r>
        <w:t>CB Friday</w:t>
      </w:r>
    </w:p>
    <w:p w:rsidR="00A5453D" w:rsidRDefault="00A5453D" w:rsidP="00587D1D">
      <w:pPr>
        <w:pStyle w:val="Doc-text2"/>
        <w:ind w:left="0" w:firstLine="0"/>
      </w:pPr>
    </w:p>
    <w:p w:rsidR="006A3BB7" w:rsidRDefault="006A3BB7" w:rsidP="006A3BB7">
      <w:pPr>
        <w:pStyle w:val="Doc-title"/>
      </w:pPr>
      <w:hyperlink r:id="rId138" w:tooltip="C:Data3GPPExtractsR2-2508809 support of PWS.docx"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8809</w:t>
        </w:r>
      </w:hyperlink>
      <w:r>
        <w:tab/>
        <w:t>Remaining issues on PWS support</w:t>
      </w:r>
      <w:r>
        <w:tab/>
        <w:t>Qualcomm Incorporated</w:t>
      </w:r>
      <w:r>
        <w:tab/>
        <w:t>discussion</w:t>
      </w:r>
      <w:r>
        <w:tab/>
        <w:t>Rel-19</w:t>
      </w:r>
      <w:r>
        <w:tab/>
        <w:t>IoT_NTN_Ph3-Core</w:t>
      </w:r>
    </w:p>
    <w:p w:rsidR="006A3BB7" w:rsidRDefault="006A3BB7" w:rsidP="006A3BB7">
      <w:pPr>
        <w:pStyle w:val="Comments"/>
      </w:pPr>
      <w:r>
        <w:t>Proposal 1</w:t>
      </w:r>
      <w:r>
        <w:tab/>
        <w:t>Confirm NB-IoT UE supports acceptable cell functionality in TN networks.</w:t>
      </w:r>
    </w:p>
    <w:p w:rsidR="006A3BB7" w:rsidRDefault="006A3BB7" w:rsidP="006A3BB7">
      <w:pPr>
        <w:pStyle w:val="Comments"/>
      </w:pPr>
      <w:r>
        <w:t>Proposal 2</w:t>
      </w:r>
      <w:r>
        <w:tab/>
        <w:t>If proposal 1 is confirmed, introduce network indication of support of PWS to prevent UEs camping on cells that will not support PWS broadcasting.</w:t>
      </w:r>
    </w:p>
    <w:p w:rsidR="006A3BB7" w:rsidRPr="00B56A9A" w:rsidRDefault="006A3BB7" w:rsidP="006A3BB7">
      <w:pPr>
        <w:pStyle w:val="Comments"/>
      </w:pPr>
      <w:r>
        <w:t>Proposal 3</w:t>
      </w:r>
      <w:r>
        <w:tab/>
        <w:t>Clarify in TS 36.306 that support of acceptable cell is conditional on the support of pws-Support-r19.</w:t>
      </w:r>
    </w:p>
    <w:p w:rsidR="006A3BB7" w:rsidRDefault="006A3BB7" w:rsidP="00587D1D">
      <w:pPr>
        <w:pStyle w:val="Doc-text2"/>
        <w:ind w:left="0" w:firstLine="0"/>
      </w:pPr>
    </w:p>
    <w:p w:rsidR="00B56A9A" w:rsidRDefault="00B56A9A" w:rsidP="00B56A9A">
      <w:pPr>
        <w:pStyle w:val="Doc-title"/>
      </w:pPr>
      <w:hyperlink r:id="rId139" w:tooltip="C:Data3GPPExtractsR2-2508412_Discussion on PWS UE capabilities.doc" w:history="1">
        <w:r w:rsidRPr="003F732B">
          <w:rPr>
            <w:rStyle w:val="Hyperlink"/>
          </w:rPr>
          <w:t>R2-</w:t>
        </w:r>
        <w:r w:rsidRPr="003F732B">
          <w:rPr>
            <w:rStyle w:val="Hyperlink"/>
          </w:rPr>
          <w:t>2</w:t>
        </w:r>
        <w:r w:rsidRPr="003F732B">
          <w:rPr>
            <w:rStyle w:val="Hyperlink"/>
          </w:rPr>
          <w:t>508412</w:t>
        </w:r>
      </w:hyperlink>
      <w:r>
        <w:tab/>
        <w:t>Discussion on PWS UE capabilities</w:t>
      </w:r>
      <w:r>
        <w:tab/>
        <w:t>Xiaomi</w:t>
      </w:r>
      <w:r>
        <w:tab/>
        <w:t>discussion</w:t>
      </w:r>
      <w:r>
        <w:tab/>
        <w:t>Rel-19</w:t>
      </w:r>
      <w:r>
        <w:tab/>
        <w:t>IoT_NTN_Ph3-Core</w:t>
      </w:r>
    </w:p>
    <w:p w:rsidR="00B56A9A" w:rsidRDefault="00B56A9A" w:rsidP="00B56A9A">
      <w:pPr>
        <w:pStyle w:val="Comments"/>
      </w:pPr>
      <w:r>
        <w:t>Proposal 1: A PWS-capable NB-IoT UE also supports the reception of PWS message on an acceptable cell, i.e. no separate UE capability for reception of PWS message on an acceptable cell.</w:t>
      </w:r>
    </w:p>
    <w:p w:rsidR="00B56A9A" w:rsidRDefault="00B56A9A" w:rsidP="00B56A9A">
      <w:pPr>
        <w:pStyle w:val="Comments"/>
      </w:pPr>
      <w:r>
        <w:t xml:space="preserve">Proposal 2: No need for separate UE capabilities of supporting acceptable cell in NB-IoT TN. </w:t>
      </w:r>
    </w:p>
    <w:p w:rsidR="00B56A9A" w:rsidRDefault="00B56A9A" w:rsidP="00B56A9A">
      <w:pPr>
        <w:pStyle w:val="Comments"/>
      </w:pPr>
      <w:r>
        <w:t>Proposal 2a: Update the description of pws-Support-r19 to state that “This field indicates whether the UE supports the reception of PWS message including ETWS, CMAS, KPAS, EU-Alert in RRC_IDLE as defined in TS 36.331 [5] for both TN and NTN”.</w:t>
      </w:r>
    </w:p>
    <w:p w:rsidR="00B56A9A" w:rsidRDefault="00B56A9A" w:rsidP="00B56A9A">
      <w:pPr>
        <w:pStyle w:val="Comments"/>
      </w:pPr>
      <w:r>
        <w:t>Proposal 3: Do not introduce network indication of PWS support.</w:t>
      </w:r>
    </w:p>
    <w:p w:rsidR="00B56A9A" w:rsidRDefault="00B56A9A" w:rsidP="00587D1D">
      <w:pPr>
        <w:pStyle w:val="Doc-text2"/>
        <w:ind w:left="0" w:firstLine="0"/>
      </w:pPr>
    </w:p>
    <w:p w:rsidR="00B56A9A" w:rsidRDefault="00B56A9A" w:rsidP="00B56A9A">
      <w:pPr>
        <w:pStyle w:val="Doc-title"/>
      </w:pPr>
      <w:hyperlink r:id="rId140" w:tooltip="C:Data3GPPExtractsR2-2509085 - Last remaining issues for Store and forward.docx" w:history="1">
        <w:r w:rsidRPr="003F732B">
          <w:rPr>
            <w:rStyle w:val="Hyperlink"/>
          </w:rPr>
          <w:t>R2-2509085</w:t>
        </w:r>
      </w:hyperlink>
      <w:r>
        <w:tab/>
        <w:t>Last remaining open issues for Store and Forward and PWS</w:t>
      </w:r>
      <w:r>
        <w:tab/>
        <w:t>Ericsson</w:t>
      </w:r>
      <w:r>
        <w:tab/>
        <w:t>discussion</w:t>
      </w:r>
      <w:r>
        <w:tab/>
        <w:t>Rel-19</w:t>
      </w:r>
      <w:r>
        <w:tab/>
        <w:t>IoT_NTN_Ph3-Core</w:t>
      </w:r>
    </w:p>
    <w:p w:rsidR="00B56A9A" w:rsidRDefault="00B56A9A" w:rsidP="00B56A9A">
      <w:pPr>
        <w:pStyle w:val="Comments"/>
      </w:pPr>
      <w:r>
        <w:t>Proposal 3</w:t>
      </w:r>
      <w:r>
        <w:tab/>
        <w:t>Acceptable cells for the reception of PWS in NB-IoT UE apply only to NTN.</w:t>
      </w:r>
    </w:p>
    <w:p w:rsidR="00B56A9A" w:rsidRDefault="00B56A9A" w:rsidP="00587D1D">
      <w:pPr>
        <w:pStyle w:val="Doc-text2"/>
        <w:ind w:left="0" w:firstLine="0"/>
      </w:pPr>
    </w:p>
    <w:p w:rsidR="005842A3" w:rsidRPr="00032B6E" w:rsidRDefault="00B92AEC" w:rsidP="00B92AEC">
      <w:pPr>
        <w:pStyle w:val="Comments"/>
      </w:pPr>
      <w:r>
        <w:t>[</w:t>
      </w:r>
      <w:r w:rsidRPr="00B92AEC">
        <w:t xml:space="preserve">S&amp;F mode indication </w:t>
      </w:r>
      <w:r>
        <w:t>and discontinuous coverage]</w:t>
      </w:r>
    </w:p>
    <w:p w:rsidR="00DE4F8B" w:rsidRDefault="003F732B" w:rsidP="005842A3">
      <w:pPr>
        <w:pStyle w:val="Doc-title"/>
      </w:pPr>
      <w:hyperlink r:id="rId141" w:tooltip="C:Data3GPPExtractsR2-2508857 Impact on discontinuous coverage for Store and Forward.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8857</w:t>
        </w:r>
      </w:hyperlink>
      <w:r w:rsidR="00DE4F8B">
        <w:tab/>
        <w:t>Impact on discontinuous coverage for Store and Forward</w:t>
      </w:r>
      <w:r w:rsidR="00DE4F8B">
        <w:tab/>
        <w:t>Huawei, HiSilicon</w:t>
      </w:r>
      <w:r w:rsidR="00DE4F8B">
        <w:tab/>
        <w:t>dis</w:t>
      </w:r>
      <w:r w:rsidR="005842A3">
        <w:t>cussion</w:t>
      </w:r>
      <w:r w:rsidR="005842A3">
        <w:tab/>
        <w:t>Rel-19</w:t>
      </w:r>
      <w:r w:rsidR="005842A3">
        <w:tab/>
        <w:t>IoT_NTN_Ph3-Core</w:t>
      </w:r>
    </w:p>
    <w:p w:rsidR="00B92AEC" w:rsidRDefault="00B92AEC" w:rsidP="00B92AEC">
      <w:pPr>
        <w:pStyle w:val="Comments"/>
      </w:pPr>
      <w:r w:rsidRPr="00B92AEC">
        <w:t>Proposal 1: If the S&amp;F Monitoring List and the S&amp;F Wait Timer have been received from the upper layers, an S&amp;F UE needs also to consider this NAS information when determining whether it is out of NTN coverage, besides SIB32.</w:t>
      </w:r>
    </w:p>
    <w:p w:rsidR="00B92AEC" w:rsidRPr="00B92AEC" w:rsidRDefault="00B92AEC" w:rsidP="00B92AEC">
      <w:pPr>
        <w:pStyle w:val="Doc-text2"/>
      </w:pPr>
    </w:p>
    <w:p w:rsidR="005842A3" w:rsidRDefault="005842A3" w:rsidP="005842A3">
      <w:pPr>
        <w:pStyle w:val="Doc-title"/>
      </w:pPr>
      <w:hyperlink r:id="rId142" w:tooltip="C:Data3GPPExtractsR2-2508980 Discussion on the paging enhancement.docx" w:history="1">
        <w:r w:rsidRPr="003F732B">
          <w:rPr>
            <w:rStyle w:val="Hyperlink"/>
          </w:rPr>
          <w:t>R2-2</w:t>
        </w:r>
        <w:r w:rsidRPr="003F732B">
          <w:rPr>
            <w:rStyle w:val="Hyperlink"/>
          </w:rPr>
          <w:t>5</w:t>
        </w:r>
        <w:r w:rsidRPr="003F732B">
          <w:rPr>
            <w:rStyle w:val="Hyperlink"/>
          </w:rPr>
          <w:t>08980</w:t>
        </w:r>
      </w:hyperlink>
      <w:r>
        <w:tab/>
        <w:t>Discussion on the paging enhancement in Store and Forward</w:t>
      </w:r>
      <w:r>
        <w:tab/>
        <w:t>ETRI, Korea University</w:t>
      </w:r>
      <w:r>
        <w:tab/>
        <w:t>discussion</w:t>
      </w:r>
      <w:r>
        <w:tab/>
        <w:t>Rel-19</w:t>
      </w:r>
      <w:r>
        <w:tab/>
        <w:t>IoT_NTN_Ph3-Core</w:t>
      </w:r>
    </w:p>
    <w:p w:rsidR="00B92AEC" w:rsidRDefault="00B92AEC" w:rsidP="00B92AEC">
      <w:pPr>
        <w:pStyle w:val="Comments"/>
      </w:pPr>
      <w:r>
        <w:t>Proposal 2</w:t>
      </w:r>
      <w:r>
        <w:tab/>
        <w:t>The existing discontinuous coverage in SIB32 is leveraged in order for UEs to skip monitoring paging considering S&amp;F satellite operation.</w:t>
      </w:r>
    </w:p>
    <w:p w:rsidR="00B92AEC" w:rsidRDefault="00B92AEC" w:rsidP="00B92AEC">
      <w:pPr>
        <w:pStyle w:val="Comments"/>
      </w:pPr>
      <w:r>
        <w:t>Proposal 3</w:t>
      </w:r>
      <w:r>
        <w:tab/>
        <w:t>S&amp;F mode of each satellite is broadcast for discontinuous coverage in SIB32.</w:t>
      </w:r>
    </w:p>
    <w:p w:rsidR="00B92AEC" w:rsidRPr="00B92AEC" w:rsidRDefault="00B92AEC" w:rsidP="00B92AEC">
      <w:pPr>
        <w:pStyle w:val="Comments"/>
      </w:pPr>
      <w:r>
        <w:t>Proposal 4</w:t>
      </w:r>
      <w:r>
        <w:tab/>
        <w:t>Together with S&amp;F mode, S&amp;F mode transition time of each satellite is broadcast for discontinuous coverage in SIB32</w:t>
      </w:r>
    </w:p>
    <w:p w:rsidR="005842A3" w:rsidRDefault="005842A3" w:rsidP="00B92AEC">
      <w:pPr>
        <w:pStyle w:val="Comments"/>
      </w:pPr>
    </w:p>
    <w:p w:rsidR="00240C67" w:rsidRDefault="00240C67" w:rsidP="00B92AEC">
      <w:pPr>
        <w:pStyle w:val="Comments"/>
      </w:pPr>
    </w:p>
    <w:p w:rsidR="00240C67" w:rsidRDefault="00240C67" w:rsidP="00240C67">
      <w:pPr>
        <w:pStyle w:val="Doc-text2"/>
        <w:pBdr>
          <w:top w:val="single" w:sz="4" w:space="1" w:color="auto"/>
          <w:left w:val="single" w:sz="4" w:space="4" w:color="auto"/>
          <w:bottom w:val="single" w:sz="4" w:space="1" w:color="auto"/>
          <w:right w:val="single" w:sz="4" w:space="4" w:color="auto"/>
        </w:pBdr>
      </w:pPr>
      <w:r>
        <w:t>Agreements:</w:t>
      </w:r>
    </w:p>
    <w:p w:rsidR="00240C67" w:rsidRDefault="00240C67" w:rsidP="00240C67">
      <w:pPr>
        <w:pStyle w:val="Doc-text2"/>
        <w:pBdr>
          <w:top w:val="single" w:sz="4" w:space="1" w:color="auto"/>
          <w:left w:val="single" w:sz="4" w:space="4" w:color="auto"/>
          <w:bottom w:val="single" w:sz="4" w:space="1" w:color="auto"/>
          <w:right w:val="single" w:sz="4" w:space="4" w:color="auto"/>
        </w:pBdr>
      </w:pPr>
      <w:r>
        <w:t>1.</w:t>
      </w:r>
      <w:r>
        <w:tab/>
        <w:t xml:space="preserve">RAN2 assumes that if a </w:t>
      </w:r>
      <w:r w:rsidRPr="001321DE">
        <w:t>S&amp;F cell suitability</w:t>
      </w:r>
      <w:r>
        <w:t xml:space="preserve"> criterion needs to be considered for cell reselection, a NAS to AS indication should be discussed and agreed in CT1 first</w:t>
      </w:r>
    </w:p>
    <w:p w:rsidR="00240C67" w:rsidRDefault="00240C67" w:rsidP="00B92AEC">
      <w:pPr>
        <w:pStyle w:val="Comments"/>
      </w:pPr>
    </w:p>
    <w:p w:rsidR="00240C67" w:rsidRPr="00DE4F8B" w:rsidRDefault="00240C67" w:rsidP="00B92AEC">
      <w:pPr>
        <w:pStyle w:val="Comments"/>
      </w:pPr>
    </w:p>
    <w:p w:rsidR="00DE4F8B" w:rsidRDefault="00DE4F8B" w:rsidP="00DE4F8B">
      <w:pPr>
        <w:pStyle w:val="Heading2"/>
      </w:pPr>
      <w:r>
        <w:t>8.17</w:t>
      </w:r>
      <w:r>
        <w:tab/>
      </w:r>
      <w:r w:rsidRPr="008718D8">
        <w:t>IoT-NTN TDD mode</w:t>
      </w:r>
    </w:p>
    <w:p w:rsidR="00DE4F8B" w:rsidRPr="008718D8" w:rsidRDefault="00DE4F8B" w:rsidP="00DE4F8B">
      <w:pPr>
        <w:pStyle w:val="Comments"/>
      </w:pPr>
      <w:r w:rsidRPr="008718D8">
        <w:t xml:space="preserve">(IoT_NTN_TDD; leading WG: RAN1; REL-19; WID </w:t>
      </w:r>
      <w:hyperlink r:id="rId143" w:tooltip="C:Data3GPParchiveRANRAN#106TdocsRP-243293.zip" w:history="1">
        <w:r w:rsidRPr="003F732B">
          <w:rPr>
            <w:rStyle w:val="Hyperlink"/>
          </w:rPr>
          <w:t>RP-243293</w:t>
        </w:r>
      </w:hyperlink>
      <w:r w:rsidRPr="008718D8">
        <w:t>)</w:t>
      </w:r>
    </w:p>
    <w:p w:rsidR="00DE4F8B" w:rsidRDefault="00DE4F8B" w:rsidP="00DE4F8B">
      <w:pPr>
        <w:pStyle w:val="Comments"/>
      </w:pPr>
      <w:r>
        <w:t>Time budget: 0TU</w:t>
      </w:r>
    </w:p>
    <w:p w:rsidR="00DE4F8B" w:rsidRDefault="00DE4F8B" w:rsidP="00DE4F8B">
      <w:pPr>
        <w:pStyle w:val="Comments"/>
      </w:pPr>
      <w:r>
        <w:t xml:space="preserve">Tdoc Limitation: </w:t>
      </w:r>
      <w:r>
        <w:rPr>
          <w:rFonts w:eastAsia="SimSun"/>
          <w:lang w:eastAsia="zh-CN"/>
        </w:rPr>
        <w:t>1</w:t>
      </w:r>
      <w:r>
        <w:t xml:space="preserve"> tdoc </w:t>
      </w:r>
    </w:p>
    <w:p w:rsidR="00DE4F8B" w:rsidRDefault="00DE4F8B" w:rsidP="00DE4F8B">
      <w:pPr>
        <w:pStyle w:val="Comments"/>
      </w:pPr>
      <w:r>
        <w:t>Corrections to all specs.</w:t>
      </w:r>
    </w:p>
    <w:p w:rsidR="0034668D" w:rsidRDefault="0034668D" w:rsidP="00DE4F8B">
      <w:pPr>
        <w:pStyle w:val="Doc-title"/>
        <w:rPr>
          <w:lang w:eastAsia="zh-CN"/>
        </w:rPr>
      </w:pPr>
    </w:p>
    <w:p w:rsidR="0034668D" w:rsidRDefault="0034668D" w:rsidP="0034668D">
      <w:pPr>
        <w:pStyle w:val="Comments"/>
        <w:numPr>
          <w:ilvl w:val="0"/>
          <w:numId w:val="25"/>
        </w:numPr>
      </w:pPr>
      <w:r>
        <w:t>Incoming LS</w:t>
      </w:r>
    </w:p>
    <w:p w:rsidR="0034668D" w:rsidRPr="007D08EE" w:rsidRDefault="0034668D" w:rsidP="0034668D">
      <w:pPr>
        <w:pStyle w:val="Comments"/>
      </w:pPr>
      <w:r>
        <w:t>(moved here from 8.9.1)</w:t>
      </w:r>
    </w:p>
    <w:p w:rsidR="0034668D" w:rsidRDefault="0034668D" w:rsidP="0034668D">
      <w:pPr>
        <w:pStyle w:val="Doc-title"/>
      </w:pPr>
      <w:hyperlink r:id="rId144" w:tooltip="C:Data3GPPExtractsR2-2508013_R1-2508110.docx" w:history="1">
        <w:r w:rsidRPr="003F732B">
          <w:rPr>
            <w:rStyle w:val="Hyperlink"/>
          </w:rPr>
          <w:t>R2-2508013</w:t>
        </w:r>
      </w:hyperlink>
      <w:r>
        <w:tab/>
        <w:t>LS reply on OCC for IoT-NTN TDD mode (R1-2508110; contact: Huawei)</w:t>
      </w:r>
      <w:r>
        <w:tab/>
        <w:t>RAN1</w:t>
      </w:r>
      <w:r>
        <w:tab/>
        <w:t>LS in</w:t>
      </w:r>
      <w:r>
        <w:tab/>
        <w:t>Rel-19</w:t>
      </w:r>
      <w:r>
        <w:tab/>
        <w:t>IoT_NTN_Ph3-Core</w:t>
      </w:r>
      <w:r>
        <w:tab/>
        <w:t>To:RAN2</w:t>
      </w:r>
    </w:p>
    <w:p w:rsidR="004655C6" w:rsidRDefault="004655C6" w:rsidP="004655C6">
      <w:pPr>
        <w:pStyle w:val="Agreement"/>
      </w:pPr>
      <w:r>
        <w:t>Noted</w:t>
      </w:r>
    </w:p>
    <w:p w:rsidR="004655C6" w:rsidRPr="004655C6" w:rsidRDefault="004655C6" w:rsidP="004655C6">
      <w:pPr>
        <w:pStyle w:val="Agreement"/>
      </w:pPr>
      <w:r>
        <w:t>We will clarify in the spec that OCC is not supported for IoT-NTN TDD mode</w:t>
      </w:r>
    </w:p>
    <w:p w:rsidR="0034668D" w:rsidRDefault="001264D6" w:rsidP="001264D6">
      <w:pPr>
        <w:pStyle w:val="Doc-title"/>
        <w:rPr>
          <w:lang w:eastAsia="zh-CN"/>
        </w:rPr>
      </w:pPr>
      <w:hyperlink r:id="rId145" w:tooltip="C:Data3GPPExtractsR2-2508199_R1-2508064.docx" w:history="1">
        <w:r w:rsidRPr="003F732B">
          <w:rPr>
            <w:rStyle w:val="Hyperlink"/>
            <w:lang w:eastAsia="zh-CN"/>
          </w:rPr>
          <w:t>R2-25</w:t>
        </w:r>
        <w:r w:rsidRPr="003F732B">
          <w:rPr>
            <w:rStyle w:val="Hyperlink"/>
            <w:lang w:eastAsia="zh-CN"/>
          </w:rPr>
          <w:t>0</w:t>
        </w:r>
        <w:r w:rsidRPr="003F732B">
          <w:rPr>
            <w:rStyle w:val="Hyperlink"/>
            <w:lang w:eastAsia="zh-CN"/>
          </w:rPr>
          <w:t>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rsidR="004655C6" w:rsidRDefault="004655C6" w:rsidP="004655C6">
      <w:pPr>
        <w:pStyle w:val="Doc-text2"/>
      </w:pPr>
      <w:r>
        <w:t>-</w:t>
      </w:r>
      <w:r>
        <w:tab/>
        <w:t>QC thinks we need to clarify in the field description accordingly</w:t>
      </w:r>
    </w:p>
    <w:p w:rsidR="004655C6" w:rsidRDefault="004655C6" w:rsidP="004655C6">
      <w:pPr>
        <w:pStyle w:val="Doc-text2"/>
      </w:pPr>
      <w:r>
        <w:t>-</w:t>
      </w:r>
      <w:r>
        <w:tab/>
        <w:t xml:space="preserve">HW thinks we still need to wait for RAN4 reply LS </w:t>
      </w:r>
    </w:p>
    <w:p w:rsidR="004655C6" w:rsidRPr="004655C6" w:rsidRDefault="004655C6" w:rsidP="004655C6">
      <w:pPr>
        <w:pStyle w:val="Agreement"/>
      </w:pPr>
      <w:r>
        <w:t>Noted</w:t>
      </w:r>
    </w:p>
    <w:p w:rsidR="001264D6" w:rsidRDefault="001264D6" w:rsidP="0034668D">
      <w:pPr>
        <w:pStyle w:val="Doc-text2"/>
        <w:rPr>
          <w:lang w:eastAsia="zh-CN"/>
        </w:rPr>
      </w:pPr>
    </w:p>
    <w:p w:rsidR="001264D6" w:rsidRDefault="001264D6" w:rsidP="001C58D9">
      <w:pPr>
        <w:pStyle w:val="Comments"/>
        <w:numPr>
          <w:ilvl w:val="0"/>
          <w:numId w:val="25"/>
        </w:numPr>
        <w:rPr>
          <w:lang w:eastAsia="zh-CN"/>
        </w:rPr>
      </w:pPr>
      <w:r>
        <w:rPr>
          <w:lang w:eastAsia="zh-CN"/>
        </w:rPr>
        <w:t>Rapporteur CRs</w:t>
      </w:r>
    </w:p>
    <w:p w:rsidR="001C58D9" w:rsidRDefault="001C58D9" w:rsidP="001C58D9">
      <w:pPr>
        <w:pStyle w:val="Doc-title"/>
        <w:rPr>
          <w:lang w:eastAsia="zh-CN"/>
        </w:rPr>
      </w:pPr>
      <w:hyperlink r:id="rId146" w:tooltip="C:Data3GPPExtractsR2-2508131 CR for 36300 IOT NTN TDD.docx" w:history="1">
        <w:r w:rsidRPr="003F732B">
          <w:rPr>
            <w:rStyle w:val="Hyperlink"/>
            <w:lang w:eastAsia="zh-CN"/>
          </w:rPr>
          <w:t>R2-</w:t>
        </w:r>
        <w:r w:rsidRPr="003F732B">
          <w:rPr>
            <w:rStyle w:val="Hyperlink"/>
            <w:lang w:eastAsia="zh-CN"/>
          </w:rPr>
          <w:t>2</w:t>
        </w:r>
        <w:r w:rsidRPr="003F732B">
          <w:rPr>
            <w:rStyle w:val="Hyperlink"/>
            <w:lang w:eastAsia="zh-CN"/>
          </w:rPr>
          <w:t>5</w:t>
        </w:r>
        <w:r w:rsidRPr="003F732B">
          <w:rPr>
            <w:rStyle w:val="Hyperlink"/>
            <w:lang w:eastAsia="zh-CN"/>
          </w:rPr>
          <w:t>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p>
    <w:p w:rsidR="001C58D9" w:rsidRDefault="001C58D9" w:rsidP="001C58D9">
      <w:pPr>
        <w:pStyle w:val="Agreement"/>
        <w:rPr>
          <w:lang w:eastAsia="zh-CN"/>
        </w:rPr>
      </w:pPr>
      <w:r>
        <w:rPr>
          <w:lang w:eastAsia="zh-CN"/>
        </w:rPr>
        <w:t>Withdrawn</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7" w:tooltip="C:Data3GPPExtractsR2-2508793 CR for 36300 IOT NTN TDD.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7</w:t>
        </w:r>
        <w:r w:rsidRPr="003F732B">
          <w:rPr>
            <w:rStyle w:val="Hyperlink"/>
            <w:lang w:eastAsia="zh-CN"/>
          </w:rPr>
          <w:t>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rsidR="004655C6" w:rsidRDefault="004655C6" w:rsidP="004655C6">
      <w:pPr>
        <w:pStyle w:val="Doc-text2"/>
      </w:pPr>
      <w:r>
        <w:t>-</w:t>
      </w:r>
      <w:r>
        <w:tab/>
        <w:t xml:space="preserve">Nokia thinks we </w:t>
      </w:r>
      <w:r w:rsidR="00047E9B">
        <w:t>need to clarify that the Guard P</w:t>
      </w:r>
      <w:r>
        <w:t>eriod refers to the serving cell</w:t>
      </w:r>
    </w:p>
    <w:p w:rsidR="004655C6" w:rsidRDefault="00047E9B" w:rsidP="004655C6">
      <w:pPr>
        <w:pStyle w:val="Agreement"/>
      </w:pPr>
      <w:r>
        <w:t>Add a clarification that Guard P</w:t>
      </w:r>
      <w:r w:rsidR="004655C6">
        <w:t>eriod refers to the serving cell</w:t>
      </w:r>
    </w:p>
    <w:p w:rsidR="004655C6" w:rsidRPr="004655C6" w:rsidRDefault="004655C6" w:rsidP="004655C6">
      <w:pPr>
        <w:pStyle w:val="Agreement"/>
      </w:pPr>
      <w:r>
        <w:t>Revised in R2-2509206</w:t>
      </w:r>
    </w:p>
    <w:p w:rsidR="004655C6" w:rsidRDefault="004655C6" w:rsidP="004655C6">
      <w:pPr>
        <w:pStyle w:val="Doc-title"/>
        <w:rPr>
          <w:lang w:eastAsia="zh-CN"/>
        </w:rPr>
      </w:pPr>
      <w:r>
        <w:rPr>
          <w:lang w:eastAsia="zh-CN"/>
        </w:rPr>
        <w:t>R2-2509206</w:t>
      </w:r>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1</w:t>
      </w:r>
      <w:r>
        <w:rPr>
          <w:lang w:eastAsia="zh-CN"/>
        </w:rPr>
        <w:tab/>
        <w:t>F</w:t>
      </w:r>
      <w:r>
        <w:rPr>
          <w:lang w:eastAsia="zh-CN"/>
        </w:rPr>
        <w:tab/>
        <w:t>IoT_NTN_TDD-Core</w:t>
      </w:r>
    </w:p>
    <w:p w:rsidR="001C58D9" w:rsidRDefault="004655C6" w:rsidP="004655C6">
      <w:pPr>
        <w:pStyle w:val="ComeBack"/>
        <w:rPr>
          <w:lang w:eastAsia="zh-CN"/>
        </w:rPr>
      </w:pPr>
      <w:r>
        <w:rPr>
          <w:lang w:eastAsia="zh-CN"/>
        </w:rPr>
        <w:t>CB Friday</w:t>
      </w:r>
    </w:p>
    <w:p w:rsidR="004655C6" w:rsidRPr="001C58D9" w:rsidRDefault="004655C6" w:rsidP="001C58D9">
      <w:pPr>
        <w:pStyle w:val="Doc-text2"/>
        <w:rPr>
          <w:lang w:eastAsia="zh-CN"/>
        </w:rPr>
      </w:pPr>
    </w:p>
    <w:p w:rsidR="001C58D9" w:rsidRDefault="001C58D9" w:rsidP="001C58D9">
      <w:pPr>
        <w:pStyle w:val="Doc-title"/>
        <w:rPr>
          <w:lang w:eastAsia="zh-CN"/>
        </w:rPr>
      </w:pPr>
      <w:hyperlink r:id="rId148" w:tooltip="C:Data3GPPExtractsR2-2508637.docx" w:history="1">
        <w:r w:rsidRPr="003F732B">
          <w:rPr>
            <w:rStyle w:val="Hyperlink"/>
            <w:lang w:eastAsia="zh-CN"/>
          </w:rPr>
          <w:t>R2-2</w:t>
        </w:r>
        <w:r w:rsidRPr="003F732B">
          <w:rPr>
            <w:rStyle w:val="Hyperlink"/>
            <w:lang w:eastAsia="zh-CN"/>
          </w:rPr>
          <w:t>5</w:t>
        </w:r>
        <w:r w:rsidRPr="003F732B">
          <w:rPr>
            <w:rStyle w:val="Hyperlink"/>
            <w:lang w:eastAsia="zh-CN"/>
          </w:rPr>
          <w:t>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rsidR="00A14131" w:rsidRPr="00A14131" w:rsidRDefault="00A14131" w:rsidP="00A14131">
      <w:pPr>
        <w:pStyle w:val="Agreement"/>
        <w:rPr>
          <w:lang w:eastAsia="zh-CN"/>
        </w:rPr>
      </w:pPr>
      <w:r>
        <w:rPr>
          <w:lang w:eastAsia="zh-CN"/>
        </w:rPr>
        <w:lastRenderedPageBreak/>
        <w:t>Endorsed</w:t>
      </w:r>
    </w:p>
    <w:p w:rsidR="004655C6" w:rsidRPr="004655C6" w:rsidRDefault="00A14131" w:rsidP="00A14131">
      <w:pPr>
        <w:pStyle w:val="ComeBack"/>
        <w:rPr>
          <w:lang w:eastAsia="zh-CN"/>
        </w:rPr>
      </w:pPr>
      <w:r>
        <w:rPr>
          <w:lang w:eastAsia="zh-CN"/>
        </w:rPr>
        <w:t>CB Friday</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9" w:tooltip="C:Data3GPPExtractsR2-2508276 Rapporteur correction on IoT NTN TDD.docx" w:history="1">
        <w:r w:rsidRPr="003F732B">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r w:rsidRPr="003F732B">
        <w:rPr>
          <w:lang w:eastAsia="zh-CN"/>
        </w:rPr>
        <w:t>R2-2507788</w:t>
      </w:r>
    </w:p>
    <w:p w:rsidR="00A14131" w:rsidRPr="00A14131" w:rsidRDefault="00A14131" w:rsidP="00A14131">
      <w:pPr>
        <w:pStyle w:val="Agreement"/>
        <w:rPr>
          <w:lang w:eastAsia="zh-CN"/>
        </w:rPr>
      </w:pPr>
      <w:r>
        <w:rPr>
          <w:lang w:eastAsia="zh-CN"/>
        </w:rPr>
        <w:t>Endorsed</w:t>
      </w:r>
    </w:p>
    <w:p w:rsidR="00A14131" w:rsidRPr="00A14131" w:rsidRDefault="00A14131" w:rsidP="00A14131">
      <w:pPr>
        <w:pStyle w:val="ComeBack"/>
        <w:rPr>
          <w:lang w:eastAsia="zh-CN"/>
        </w:rPr>
      </w:pPr>
      <w:r>
        <w:rPr>
          <w:lang w:eastAsia="zh-CN"/>
        </w:rPr>
        <w:t>CB Friday</w:t>
      </w:r>
    </w:p>
    <w:p w:rsidR="001C58D9" w:rsidRDefault="001C58D9" w:rsidP="001C58D9">
      <w:pPr>
        <w:pStyle w:val="Comments"/>
        <w:ind w:left="360"/>
        <w:rPr>
          <w:lang w:eastAsia="zh-CN"/>
        </w:rPr>
      </w:pPr>
    </w:p>
    <w:p w:rsidR="00A14131" w:rsidRDefault="00A14131" w:rsidP="001C58D9">
      <w:pPr>
        <w:pStyle w:val="Comments"/>
        <w:ind w:left="360"/>
        <w:rPr>
          <w:lang w:eastAsia="zh-CN"/>
        </w:rPr>
      </w:pPr>
    </w:p>
    <w:p w:rsidR="004D5B27" w:rsidRDefault="004D5B27" w:rsidP="004D5B27">
      <w:pPr>
        <w:pStyle w:val="Comments"/>
        <w:numPr>
          <w:ilvl w:val="0"/>
          <w:numId w:val="25"/>
        </w:numPr>
        <w:rPr>
          <w:lang w:eastAsia="zh-CN"/>
        </w:rPr>
      </w:pPr>
      <w:r>
        <w:rPr>
          <w:lang w:eastAsia="zh-CN"/>
        </w:rPr>
        <w:t>IoT TDD RIL</w:t>
      </w:r>
    </w:p>
    <w:p w:rsidR="004D5B27" w:rsidRDefault="004D5B27" w:rsidP="00EE1D61">
      <w:pPr>
        <w:pStyle w:val="Doc-title"/>
        <w:rPr>
          <w:lang w:eastAsia="zh-CN"/>
        </w:rPr>
      </w:pPr>
      <w:hyperlink r:id="rId150" w:tooltip="C:Data3GPPRAN2DocsR2-2508277.zip" w:history="1">
        <w:r w:rsidRPr="003F732B">
          <w:rPr>
            <w:rStyle w:val="Hyperlink"/>
            <w:lang w:eastAsia="zh-CN"/>
          </w:rPr>
          <w:t>R2-2508277</w:t>
        </w:r>
      </w:hyperlink>
      <w:r>
        <w:rPr>
          <w:lang w:eastAsia="zh-CN"/>
        </w:rPr>
        <w:tab/>
        <w:t>RIL status on IoT NTN TDD</w:t>
      </w:r>
      <w:r>
        <w:rPr>
          <w:lang w:eastAsia="zh-CN"/>
        </w:rPr>
        <w:tab/>
        <w:t>Huawei, HiSilico</w:t>
      </w:r>
      <w:r w:rsidR="00EE1D61">
        <w:rPr>
          <w:lang w:eastAsia="zh-CN"/>
        </w:rPr>
        <w:t>n</w:t>
      </w:r>
      <w:r w:rsidR="00EE1D61">
        <w:rPr>
          <w:lang w:eastAsia="zh-CN"/>
        </w:rPr>
        <w:tab/>
        <w:t>discussion</w:t>
      </w:r>
      <w:r w:rsidR="00EE1D61">
        <w:rPr>
          <w:lang w:eastAsia="zh-CN"/>
        </w:rPr>
        <w:tab/>
        <w:t>Rel-19</w:t>
      </w:r>
      <w:r w:rsidR="00EE1D61">
        <w:rPr>
          <w:lang w:eastAsia="zh-CN"/>
        </w:rPr>
        <w:tab/>
        <w:t>IoT_NTN_TDD</w:t>
      </w:r>
    </w:p>
    <w:p w:rsidR="00EE1D61" w:rsidRDefault="004D5B27" w:rsidP="004D5B27">
      <w:pPr>
        <w:pStyle w:val="Comments"/>
      </w:pPr>
      <w:r w:rsidRPr="004D5B27">
        <w:rPr>
          <w:rFonts w:hint="eastAsia"/>
        </w:rPr>
        <w:t>PropAgree (will be included in the Rapp CR)</w:t>
      </w:r>
      <w:r w:rsidR="00EE1D61">
        <w:t>:</w:t>
      </w:r>
    </w:p>
    <w:p w:rsidR="00EE1D61" w:rsidRDefault="00EE1D61" w:rsidP="004D5B27">
      <w:pPr>
        <w:pStyle w:val="Comments"/>
      </w:pPr>
      <w:r>
        <w:rPr>
          <w:rFonts w:hint="eastAsia"/>
        </w:rPr>
        <w:t>Z055</w:t>
      </w:r>
      <w:r>
        <w:t>, H601</w:t>
      </w:r>
      <w:r>
        <w:rPr>
          <w:rFonts w:hint="eastAsia"/>
        </w:rPr>
        <w:t xml:space="preserve"> </w:t>
      </w:r>
    </w:p>
    <w:p w:rsidR="00A14131" w:rsidRPr="004D5B27" w:rsidRDefault="00A14131" w:rsidP="00A14131">
      <w:pPr>
        <w:pStyle w:val="Agreement"/>
      </w:pPr>
      <w:r w:rsidRPr="00A14131">
        <w:t>Z055, H601</w:t>
      </w:r>
      <w:r>
        <w:t xml:space="preserve"> are Agreed</w:t>
      </w:r>
    </w:p>
    <w:p w:rsidR="00EE1D61" w:rsidRDefault="00EE1D61" w:rsidP="004D5B27">
      <w:pPr>
        <w:pStyle w:val="Comments"/>
      </w:pPr>
      <w:r>
        <w:t>ToDo:</w:t>
      </w:r>
    </w:p>
    <w:p w:rsidR="004D5B27" w:rsidRDefault="00EE1D61" w:rsidP="004D5B27">
      <w:pPr>
        <w:pStyle w:val="Comments"/>
      </w:pPr>
      <w:r>
        <w:t xml:space="preserve">N022, </w:t>
      </w:r>
      <w:r w:rsidR="004D5B27" w:rsidRPr="004D5B27">
        <w:rPr>
          <w:rFonts w:hint="eastAsia"/>
        </w:rPr>
        <w:t xml:space="preserve">H600 </w:t>
      </w:r>
    </w:p>
    <w:p w:rsidR="00A14131" w:rsidRDefault="00A14131" w:rsidP="00A14131">
      <w:pPr>
        <w:pStyle w:val="Agreement"/>
      </w:pPr>
      <w:r w:rsidRPr="00A14131">
        <w:t>N022, H600</w:t>
      </w:r>
      <w:r>
        <w:t xml:space="preserve"> are ToDo</w:t>
      </w:r>
    </w:p>
    <w:p w:rsidR="00B570BC" w:rsidRDefault="00B570BC" w:rsidP="004D5B27">
      <w:pPr>
        <w:pStyle w:val="Comments"/>
      </w:pPr>
    </w:p>
    <w:p w:rsidR="00B570BC" w:rsidRDefault="00B570BC" w:rsidP="00B570BC">
      <w:pPr>
        <w:pStyle w:val="Comments"/>
        <w:rPr>
          <w:lang w:eastAsia="zh-CN"/>
        </w:rPr>
      </w:pPr>
      <w:r>
        <w:rPr>
          <w:lang w:eastAsia="zh-CN"/>
        </w:rPr>
        <w:t>[N022 / OCC support]</w:t>
      </w:r>
    </w:p>
    <w:p w:rsidR="00B570BC" w:rsidRDefault="00B570BC" w:rsidP="00B570BC">
      <w:pPr>
        <w:pStyle w:val="Doc-title"/>
        <w:rPr>
          <w:lang w:eastAsia="zh-CN"/>
        </w:rPr>
      </w:pPr>
      <w:hyperlink r:id="rId151" w:tooltip="C:Data3GPPExtractsR2-2508314 Remaining issues on support of TDD mode for NB-IoT-NTN.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sidRPr="00B570BC">
        <w:rPr>
          <w:lang w:eastAsia="zh-CN"/>
        </w:rPr>
        <w:t>Proposal 2: Orthogonal Cover Codes are not supported for IoT NTN TDD mode.</w:t>
      </w:r>
    </w:p>
    <w:p w:rsidR="00A14131" w:rsidRPr="00B570BC" w:rsidRDefault="00A14131" w:rsidP="00A14131">
      <w:pPr>
        <w:pStyle w:val="Agreement"/>
        <w:rPr>
          <w:lang w:eastAsia="zh-CN"/>
        </w:rPr>
      </w:pPr>
      <w:r w:rsidRPr="00A14131">
        <w:rPr>
          <w:lang w:eastAsia="zh-CN"/>
        </w:rPr>
        <w:t>Orthogonal Cover Codes are not supported for IoT NTN TDD mode.</w:t>
      </w:r>
    </w:p>
    <w:p w:rsidR="00B570BC" w:rsidRDefault="00B570BC" w:rsidP="004D5B27">
      <w:pPr>
        <w:pStyle w:val="Comments"/>
        <w:rPr>
          <w:lang w:eastAsia="zh-CN"/>
        </w:rPr>
      </w:pPr>
      <w:r w:rsidRPr="00B570BC">
        <w:rPr>
          <w:lang w:eastAsia="zh-CN"/>
        </w:rPr>
        <w:t>Proposal 3: Postpone RIL N022 until RAN4 confirms the RAN1 agreement on segment compensation.</w:t>
      </w:r>
    </w:p>
    <w:p w:rsidR="00A14131" w:rsidRDefault="00A14131" w:rsidP="00A14131">
      <w:pPr>
        <w:pStyle w:val="Agreement"/>
        <w:rPr>
          <w:lang w:eastAsia="zh-CN"/>
        </w:rPr>
      </w:pPr>
      <w:r w:rsidRPr="00A14131">
        <w:rPr>
          <w:lang w:eastAsia="zh-CN"/>
        </w:rPr>
        <w:t xml:space="preserve">N022 </w:t>
      </w:r>
      <w:r w:rsidR="00047E9B">
        <w:rPr>
          <w:lang w:eastAsia="zh-CN"/>
        </w:rPr>
        <w:t xml:space="preserve">is postponed </w:t>
      </w:r>
      <w:r w:rsidRPr="00A14131">
        <w:rPr>
          <w:lang w:eastAsia="zh-CN"/>
        </w:rPr>
        <w:t>until RAN4 confirms the RAN1 agreement on segment compensation</w:t>
      </w:r>
    </w:p>
    <w:p w:rsidR="00B570BC" w:rsidRPr="004D5B27" w:rsidRDefault="00B570BC" w:rsidP="004D5B27">
      <w:pPr>
        <w:pStyle w:val="Comments"/>
        <w:rPr>
          <w:rFonts w:hint="eastAsia"/>
        </w:rPr>
      </w:pPr>
    </w:p>
    <w:p w:rsidR="004D5B27" w:rsidRDefault="00B570BC" w:rsidP="00B570BC">
      <w:pPr>
        <w:pStyle w:val="Comments"/>
        <w:rPr>
          <w:lang w:eastAsia="zh-CN"/>
        </w:rPr>
      </w:pPr>
      <w:r>
        <w:rPr>
          <w:lang w:eastAsia="zh-CN"/>
        </w:rPr>
        <w:t>[H600]</w:t>
      </w:r>
    </w:p>
    <w:p w:rsidR="00B570BC" w:rsidRDefault="00B570BC" w:rsidP="00B570BC">
      <w:pPr>
        <w:pStyle w:val="Doc-title"/>
        <w:rPr>
          <w:lang w:eastAsia="zh-CN"/>
        </w:rPr>
      </w:pPr>
      <w:hyperlink r:id="rId152" w:tooltip="C:Data3GPPExtractsR2-2508912 Discussion on remaining issue for IoT NTN TDD mode.docx" w:history="1">
        <w:r w:rsidRPr="003F732B">
          <w:rPr>
            <w:rStyle w:val="Hyperlink"/>
            <w:lang w:eastAsia="zh-CN"/>
          </w:rPr>
          <w:t>R2-2</w:t>
        </w:r>
        <w:r w:rsidRPr="003F732B">
          <w:rPr>
            <w:rStyle w:val="Hyperlink"/>
            <w:lang w:eastAsia="zh-CN"/>
          </w:rPr>
          <w:t>5</w:t>
        </w:r>
        <w:r w:rsidRPr="003F732B">
          <w:rPr>
            <w:rStyle w:val="Hyperlink"/>
            <w:lang w:eastAsia="zh-CN"/>
          </w:rPr>
          <w:t>08</w:t>
        </w:r>
        <w:r w:rsidRPr="003F732B">
          <w:rPr>
            <w:rStyle w:val="Hyperlink"/>
            <w:lang w:eastAsia="zh-CN"/>
          </w:rPr>
          <w:t>9</w:t>
        </w:r>
        <w:r w:rsidRPr="003F732B">
          <w:rPr>
            <w:rStyle w:val="Hyperlink"/>
            <w:lang w:eastAsia="zh-CN"/>
          </w:rPr>
          <w:t>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B570BC" w:rsidRDefault="00B570BC" w:rsidP="00B570BC">
      <w:pPr>
        <w:pStyle w:val="Comments"/>
        <w:rPr>
          <w:lang w:eastAsia="zh-CN"/>
        </w:rPr>
      </w:pPr>
      <w:r>
        <w:rPr>
          <w:lang w:eastAsia="zh-CN"/>
        </w:rPr>
        <w:t>Proposal 3: Stick to the RAN2 agreement of “Adding configurations that are aligned with the 90 ms periodicity for npusch-Periodicity and windowPeriodicity-NB”.</w:t>
      </w:r>
    </w:p>
    <w:p w:rsidR="006B18BE" w:rsidRDefault="006B18BE" w:rsidP="006B18BE">
      <w:pPr>
        <w:pStyle w:val="Doc-text2"/>
        <w:rPr>
          <w:lang w:eastAsia="zh-CN"/>
        </w:rPr>
      </w:pPr>
      <w:r>
        <w:rPr>
          <w:lang w:eastAsia="zh-CN"/>
        </w:rPr>
        <w:t>-</w:t>
      </w:r>
      <w:r>
        <w:rPr>
          <w:lang w:eastAsia="zh-CN"/>
        </w:rPr>
        <w:tab/>
        <w:t>N</w:t>
      </w:r>
      <w:r w:rsidR="00047E9B">
        <w:rPr>
          <w:lang w:eastAsia="zh-CN"/>
        </w:rPr>
        <w:t>ordic thinks that at least for</w:t>
      </w:r>
      <w:r>
        <w:rPr>
          <w:lang w:eastAsia="zh-CN"/>
        </w:rPr>
        <w:t xml:space="preserve"> the case of 1 replica the feature would work, while some other configurations would not make sense</w:t>
      </w:r>
    </w:p>
    <w:p w:rsidR="00A14131" w:rsidRDefault="006B18BE" w:rsidP="006B18BE">
      <w:pPr>
        <w:pStyle w:val="Doc-text2"/>
        <w:rPr>
          <w:lang w:eastAsia="zh-CN"/>
        </w:rPr>
      </w:pPr>
      <w:r>
        <w:rPr>
          <w:lang w:eastAsia="zh-CN"/>
        </w:rPr>
        <w:t>-</w:t>
      </w:r>
      <w:r>
        <w:rPr>
          <w:lang w:eastAsia="zh-CN"/>
        </w:rPr>
        <w:tab/>
        <w:t xml:space="preserve">Nokia thinks this would remain up to NW implementation </w:t>
      </w:r>
    </w:p>
    <w:p w:rsidR="006B18BE" w:rsidRDefault="004C03E9" w:rsidP="006B18BE">
      <w:pPr>
        <w:pStyle w:val="Agreement"/>
        <w:rPr>
          <w:lang w:eastAsia="zh-CN"/>
        </w:rPr>
      </w:pPr>
      <w:r>
        <w:rPr>
          <w:lang w:eastAsia="zh-CN"/>
        </w:rPr>
        <w:t xml:space="preserve">For CB-msg3-EDT </w:t>
      </w:r>
      <w:r w:rsidR="006B18BE">
        <w:rPr>
          <w:lang w:eastAsia="zh-CN"/>
        </w:rPr>
        <w:t xml:space="preserve">we introduce </w:t>
      </w:r>
      <w:r w:rsidR="006B18BE" w:rsidRPr="006B18BE">
        <w:rPr>
          <w:lang w:eastAsia="zh-CN"/>
        </w:rPr>
        <w:t xml:space="preserve">configurations that are </w:t>
      </w:r>
      <w:r w:rsidR="006B18BE">
        <w:rPr>
          <w:lang w:eastAsia="zh-CN"/>
        </w:rPr>
        <w:t>multiple of</w:t>
      </w:r>
      <w:r w:rsidR="006B18BE" w:rsidRPr="006B18BE">
        <w:rPr>
          <w:lang w:eastAsia="zh-CN"/>
        </w:rPr>
        <w:t xml:space="preserve"> </w:t>
      </w:r>
      <w:r w:rsidR="006B18BE">
        <w:rPr>
          <w:lang w:eastAsia="zh-CN"/>
        </w:rPr>
        <w:t xml:space="preserve">the </w:t>
      </w:r>
      <w:r w:rsidR="006B18BE" w:rsidRPr="006B18BE">
        <w:rPr>
          <w:lang w:eastAsia="zh-CN"/>
        </w:rPr>
        <w:t xml:space="preserve">90 ms </w:t>
      </w:r>
      <w:r w:rsidR="006B18BE">
        <w:rPr>
          <w:lang w:eastAsia="zh-CN"/>
        </w:rPr>
        <w:t xml:space="preserve">npusch-Periodicity </w:t>
      </w:r>
    </w:p>
    <w:p w:rsidR="00B570BC" w:rsidRDefault="00B570BC" w:rsidP="00B570BC">
      <w:pPr>
        <w:pStyle w:val="Comments"/>
        <w:rPr>
          <w:lang w:eastAsia="zh-CN"/>
        </w:rPr>
      </w:pPr>
      <w:r>
        <w:rPr>
          <w:lang w:eastAsia="zh-CN"/>
        </w:rPr>
        <w:t>Proposal 4:  If the subframe of the NPUSCH start time is not a U-subframe, the NPUSCH start time is postponed to the nearest U-subframe.</w:t>
      </w:r>
    </w:p>
    <w:p w:rsidR="006B18BE" w:rsidRDefault="006B18BE" w:rsidP="006B18BE">
      <w:pPr>
        <w:pStyle w:val="Doc-text2"/>
        <w:rPr>
          <w:lang w:eastAsia="zh-CN"/>
        </w:rPr>
      </w:pPr>
      <w:r>
        <w:rPr>
          <w:lang w:eastAsia="zh-CN"/>
        </w:rPr>
        <w:t>-</w:t>
      </w:r>
      <w:r>
        <w:rPr>
          <w:lang w:eastAsia="zh-CN"/>
        </w:rPr>
        <w:tab/>
        <w:t>QC wonders what is the problem if we don’t more the start time</w:t>
      </w:r>
    </w:p>
    <w:p w:rsidR="006B18BE" w:rsidRDefault="006B18BE" w:rsidP="006B18BE">
      <w:pPr>
        <w:pStyle w:val="Doc-text2"/>
        <w:rPr>
          <w:lang w:eastAsia="zh-CN"/>
        </w:rPr>
      </w:pPr>
      <w:r>
        <w:rPr>
          <w:lang w:eastAsia="zh-CN"/>
        </w:rPr>
        <w:t>-</w:t>
      </w:r>
      <w:r>
        <w:rPr>
          <w:lang w:eastAsia="zh-CN"/>
        </w:rPr>
        <w:tab/>
        <w:t xml:space="preserve">HW wonders if this problem is valid, it’s up to the NW to configure </w:t>
      </w:r>
    </w:p>
    <w:p w:rsidR="006B18BE" w:rsidRDefault="006B18BE" w:rsidP="006B18BE">
      <w:pPr>
        <w:pStyle w:val="Doc-text2"/>
        <w:rPr>
          <w:lang w:eastAsia="zh-CN"/>
        </w:rPr>
      </w:pPr>
      <w:r>
        <w:rPr>
          <w:lang w:eastAsia="zh-CN"/>
        </w:rPr>
        <w:t>-</w:t>
      </w:r>
      <w:r>
        <w:rPr>
          <w:lang w:eastAsia="zh-CN"/>
        </w:rPr>
        <w:tab/>
        <w:t>ZTE thinks this is what we defined for RACH</w:t>
      </w:r>
    </w:p>
    <w:p w:rsidR="006B18BE" w:rsidRDefault="006B18BE" w:rsidP="006B18BE">
      <w:pPr>
        <w:pStyle w:val="Doc-text2"/>
        <w:rPr>
          <w:lang w:eastAsia="zh-CN"/>
        </w:rPr>
      </w:pPr>
      <w:r>
        <w:rPr>
          <w:lang w:eastAsia="zh-CN"/>
        </w:rPr>
        <w:t>-</w:t>
      </w:r>
      <w:r>
        <w:rPr>
          <w:lang w:eastAsia="zh-CN"/>
        </w:rPr>
        <w:tab/>
        <w:t>vivo agrees with p4</w:t>
      </w:r>
    </w:p>
    <w:p w:rsidR="004C03E9" w:rsidRPr="004C03E9" w:rsidRDefault="000C489B" w:rsidP="004C03E9">
      <w:pPr>
        <w:pStyle w:val="Agreement"/>
        <w:rPr>
          <w:lang w:eastAsia="zh-CN"/>
        </w:rPr>
      </w:pPr>
      <w:r>
        <w:rPr>
          <w:lang w:eastAsia="zh-CN"/>
        </w:rPr>
        <w:t>For CB-msg3-EDT i</w:t>
      </w:r>
      <w:r w:rsidR="004C03E9" w:rsidRPr="004C03E9">
        <w:rPr>
          <w:lang w:eastAsia="zh-CN"/>
        </w:rPr>
        <w:t xml:space="preserve">f the subframe of the NPUSCH </w:t>
      </w:r>
      <w:r w:rsidR="004C03E9">
        <w:rPr>
          <w:lang w:eastAsia="zh-CN"/>
        </w:rPr>
        <w:t xml:space="preserve">transmission </w:t>
      </w:r>
      <w:r w:rsidR="004C03E9" w:rsidRPr="004C03E9">
        <w:rPr>
          <w:lang w:eastAsia="zh-CN"/>
        </w:rPr>
        <w:t xml:space="preserve">is not a U-subframe, the NPUSCH </w:t>
      </w:r>
      <w:r w:rsidR="004C03E9">
        <w:rPr>
          <w:lang w:eastAsia="zh-CN"/>
        </w:rPr>
        <w:t xml:space="preserve">transmission </w:t>
      </w:r>
      <w:r w:rsidR="004C03E9" w:rsidRPr="004C03E9">
        <w:rPr>
          <w:lang w:eastAsia="zh-CN"/>
        </w:rPr>
        <w:t>is post</w:t>
      </w:r>
      <w:r w:rsidR="004C03E9">
        <w:rPr>
          <w:lang w:eastAsia="zh-CN"/>
        </w:rPr>
        <w:t>poned to the nearest U-subframe</w:t>
      </w:r>
    </w:p>
    <w:p w:rsidR="00B570BC" w:rsidRDefault="00B570BC" w:rsidP="00B570BC">
      <w:pPr>
        <w:pStyle w:val="Doc-text2"/>
        <w:ind w:left="0" w:firstLine="0"/>
        <w:rPr>
          <w:lang w:eastAsia="zh-CN"/>
        </w:rPr>
      </w:pPr>
    </w:p>
    <w:p w:rsidR="00047E9B" w:rsidRDefault="00047E9B" w:rsidP="00B570BC">
      <w:pPr>
        <w:pStyle w:val="Doc-text2"/>
        <w:ind w:left="0" w:firstLine="0"/>
        <w:rPr>
          <w:lang w:eastAsia="zh-CN"/>
        </w:rPr>
      </w:pPr>
    </w:p>
    <w:p w:rsidR="00047E9B" w:rsidRDefault="00047E9B" w:rsidP="00B570BC">
      <w:pPr>
        <w:pStyle w:val="Doc-text2"/>
        <w:ind w:left="0" w:firstLine="0"/>
        <w:rPr>
          <w:lang w:eastAsia="zh-CN"/>
        </w:rPr>
      </w:pP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A14131">
        <w:rPr>
          <w:lang w:eastAsia="zh-CN"/>
        </w:rPr>
        <w:t>Orthogonal Cover Codes are not supported for IoT NTN TDD mode.</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Pr="00A14131">
        <w:rPr>
          <w:lang w:eastAsia="zh-CN"/>
        </w:rPr>
        <w:t xml:space="preserve">N022 </w:t>
      </w:r>
      <w:r>
        <w:rPr>
          <w:lang w:eastAsia="zh-CN"/>
        </w:rPr>
        <w:t xml:space="preserve">is postponed </w:t>
      </w:r>
      <w:r w:rsidRPr="00A14131">
        <w:rPr>
          <w:lang w:eastAsia="zh-CN"/>
        </w:rPr>
        <w:t>until RAN4 confirms the RAN1 agreement on segment compensation</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3.</w:t>
      </w:r>
      <w:r>
        <w:rPr>
          <w:lang w:eastAsia="zh-CN"/>
        </w:rPr>
        <w:tab/>
        <w:t xml:space="preserve">[H600] For CB-msg3-EDT we introduce </w:t>
      </w:r>
      <w:r w:rsidRPr="006B18BE">
        <w:rPr>
          <w:lang w:eastAsia="zh-CN"/>
        </w:rPr>
        <w:t xml:space="preserve">configurations that are </w:t>
      </w:r>
      <w:r>
        <w:rPr>
          <w:lang w:eastAsia="zh-CN"/>
        </w:rPr>
        <w:t>multiple of</w:t>
      </w:r>
      <w:r w:rsidRPr="006B18BE">
        <w:rPr>
          <w:lang w:eastAsia="zh-CN"/>
        </w:rPr>
        <w:t xml:space="preserve"> </w:t>
      </w:r>
      <w:r>
        <w:rPr>
          <w:lang w:eastAsia="zh-CN"/>
        </w:rPr>
        <w:t xml:space="preserve">the </w:t>
      </w:r>
      <w:r w:rsidRPr="006B18BE">
        <w:rPr>
          <w:lang w:eastAsia="zh-CN"/>
        </w:rPr>
        <w:t xml:space="preserve">90 ms </w:t>
      </w:r>
      <w:r>
        <w:rPr>
          <w:lang w:eastAsia="zh-CN"/>
        </w:rPr>
        <w:t xml:space="preserve">npusch-Periodicity </w:t>
      </w:r>
    </w:p>
    <w:p w:rsid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Pr>
          <w:lang w:eastAsia="zh-CN"/>
        </w:rPr>
        <w:tab/>
        <w:t>[H600] For CB-msg3-EDT i</w:t>
      </w:r>
      <w:r w:rsidRPr="004C03E9">
        <w:rPr>
          <w:lang w:eastAsia="zh-CN"/>
        </w:rPr>
        <w:t xml:space="preserve">f the subframe of the NPUSCH </w:t>
      </w:r>
      <w:r>
        <w:rPr>
          <w:lang w:eastAsia="zh-CN"/>
        </w:rPr>
        <w:t xml:space="preserve">transmission </w:t>
      </w:r>
      <w:r w:rsidRPr="004C03E9">
        <w:rPr>
          <w:lang w:eastAsia="zh-CN"/>
        </w:rPr>
        <w:t xml:space="preserve">is not a U-subframe, the NPUSCH </w:t>
      </w:r>
      <w:r>
        <w:rPr>
          <w:lang w:eastAsia="zh-CN"/>
        </w:rPr>
        <w:t xml:space="preserve">transmission </w:t>
      </w:r>
      <w:r w:rsidRPr="004C03E9">
        <w:rPr>
          <w:lang w:eastAsia="zh-CN"/>
        </w:rPr>
        <w:t>is post</w:t>
      </w:r>
      <w:r>
        <w:rPr>
          <w:lang w:eastAsia="zh-CN"/>
        </w:rPr>
        <w:t>poned to the nearest U-subframe</w:t>
      </w:r>
    </w:p>
    <w:p w:rsidR="00047E9B" w:rsidRPr="00047E9B" w:rsidRDefault="00047E9B" w:rsidP="00047E9B">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Pr>
          <w:lang w:eastAsia="zh-CN"/>
        </w:rPr>
        <w:tab/>
      </w:r>
      <w:r w:rsidRPr="00047E9B">
        <w:rPr>
          <w:lang w:eastAsia="zh-CN"/>
        </w:rPr>
        <w:t>RAN2 confirms that IoT NTN TDD follows FDD behaviour for the scheduling restriction on DL and UL transmissions.</w:t>
      </w:r>
    </w:p>
    <w:p w:rsidR="00047E9B" w:rsidRPr="00047E9B" w:rsidRDefault="00047E9B" w:rsidP="00047E9B">
      <w:pPr>
        <w:pStyle w:val="Doc-text2"/>
        <w:ind w:left="0" w:firstLine="0"/>
        <w:rPr>
          <w:lang w:eastAsia="zh-CN"/>
        </w:rPr>
      </w:pPr>
    </w:p>
    <w:p w:rsidR="00047E9B" w:rsidRDefault="00047E9B" w:rsidP="00B570BC">
      <w:pPr>
        <w:pStyle w:val="Doc-text2"/>
        <w:ind w:left="0" w:firstLine="0"/>
        <w:rPr>
          <w:lang w:eastAsia="zh-CN"/>
        </w:rPr>
      </w:pPr>
    </w:p>
    <w:p w:rsidR="00B570BC" w:rsidRDefault="00B570BC" w:rsidP="00B570BC">
      <w:pPr>
        <w:pStyle w:val="Comments"/>
        <w:rPr>
          <w:lang w:eastAsia="zh-CN"/>
        </w:rPr>
      </w:pPr>
      <w:r>
        <w:rPr>
          <w:lang w:eastAsia="zh-CN"/>
        </w:rPr>
        <w:t>[SPS]</w:t>
      </w:r>
    </w:p>
    <w:p w:rsidR="00B570BC" w:rsidRDefault="00B570BC" w:rsidP="00B570BC">
      <w:pPr>
        <w:pStyle w:val="Doc-title"/>
        <w:rPr>
          <w:lang w:eastAsia="zh-CN"/>
        </w:rPr>
      </w:pPr>
      <w:hyperlink r:id="rId153" w:tooltip="C:Data3GPPExtractsR2-2508160.docx" w:history="1">
        <w:r w:rsidRPr="003F732B">
          <w:rPr>
            <w:rStyle w:val="Hyperlink"/>
            <w:lang w:eastAsia="zh-CN"/>
          </w:rPr>
          <w:t>R2-2508</w:t>
        </w:r>
        <w:r w:rsidRPr="003F732B">
          <w:rPr>
            <w:rStyle w:val="Hyperlink"/>
            <w:lang w:eastAsia="zh-CN"/>
          </w:rPr>
          <w:t>1</w:t>
        </w:r>
        <w:r w:rsidRPr="003F732B">
          <w:rPr>
            <w:rStyle w:val="Hyperlink"/>
            <w:lang w:eastAsia="zh-CN"/>
          </w:rPr>
          <w:t>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rsidR="00B570BC" w:rsidRDefault="00B570BC" w:rsidP="00B570BC">
      <w:pPr>
        <w:pStyle w:val="Comments"/>
        <w:rPr>
          <w:lang w:eastAsia="zh-CN"/>
        </w:rPr>
      </w:pPr>
      <w:r>
        <w:rPr>
          <w:lang w:eastAsia="zh-CN"/>
        </w:rPr>
        <w:t>Observation 1: For the agreement “When the UL SPS overlaps with non-U NB-IoT subframes UE postpones the UL SPS resource to the next valid UL subframe”, there are two interpretations of “the next valid UL subframe”:</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Option b): the next UL subframe that matches the UE’s semiPersistSchedIntervalUL.</w:t>
      </w:r>
    </w:p>
    <w:p w:rsidR="00B570BC" w:rsidRDefault="00B570BC" w:rsidP="00B570BC">
      <w:pPr>
        <w:pStyle w:val="Comments"/>
        <w:rPr>
          <w:lang w:eastAsia="zh-CN"/>
        </w:rPr>
      </w:pPr>
      <w:r>
        <w:rPr>
          <w:lang w:eastAsia="zh-CN"/>
        </w:rPr>
        <w:t>Observation 1a: For option a), it relies on NW implementation to avoid SPS collision issue due to SPS postponement, e.g., configure different frequency resources for potentially conflicting UEs as much as possible.</w:t>
      </w:r>
    </w:p>
    <w:p w:rsidR="00B570BC" w:rsidRDefault="00B570BC" w:rsidP="00B570BC">
      <w:pPr>
        <w:pStyle w:val="Comments"/>
        <w:rPr>
          <w:lang w:eastAsia="zh-CN"/>
        </w:rPr>
      </w:pPr>
      <w:r>
        <w:rPr>
          <w:lang w:eastAsia="zh-CN"/>
        </w:rPr>
        <w:t>Observation 1b: For option b), there is no SPS collision issue due to SPS postponement.</w:t>
      </w:r>
    </w:p>
    <w:p w:rsidR="00B570BC" w:rsidRDefault="00B570BC" w:rsidP="00B570BC">
      <w:pPr>
        <w:pStyle w:val="Comments"/>
        <w:rPr>
          <w:lang w:eastAsia="zh-CN"/>
        </w:rPr>
      </w:pPr>
      <w:r>
        <w:rPr>
          <w:lang w:eastAsia="zh-CN"/>
        </w:rPr>
        <w:t xml:space="preserve">Proposal 1: For the agreement “When the UL SPS overlaps with non-U NB-IoT subframes UE postpones the UL SPS resource to the next valid UL subframe”, clarify that “the next valid UL subframe” means: </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 xml:space="preserve">Option b): the next UL subframe that matches the UE’s semiPersistSchedIntervalUL. </w:t>
      </w:r>
    </w:p>
    <w:p w:rsidR="00B570BC" w:rsidRDefault="00B570BC" w:rsidP="00B570BC">
      <w:pPr>
        <w:pStyle w:val="Comments"/>
        <w:rPr>
          <w:lang w:eastAsia="zh-CN"/>
        </w:rPr>
      </w:pPr>
      <w:r>
        <w:rPr>
          <w:rFonts w:hint="eastAsia"/>
          <w:lang w:eastAsia="zh-CN"/>
        </w:rPr>
        <w:t>Proposal 2</w:t>
      </w:r>
      <w:r>
        <w:rPr>
          <w:rFonts w:hint="eastAsia"/>
          <w:lang w:eastAsia="zh-CN"/>
        </w:rPr>
        <w:t>：</w:t>
      </w:r>
      <w:r>
        <w:rPr>
          <w:rFonts w:hint="eastAsia"/>
          <w:lang w:eastAsia="zh-CN"/>
        </w:rPr>
        <w:t>If option a) in proposal 1 is acceptable, it can be left to NW implementation to schedule uplink to avoid SPS collision issue. Further enhancement is not needed.</w:t>
      </w:r>
    </w:p>
    <w:p w:rsidR="000C489B" w:rsidRDefault="000C489B" w:rsidP="000C489B">
      <w:pPr>
        <w:pStyle w:val="Doc-text2"/>
      </w:pPr>
      <w:r>
        <w:t>-</w:t>
      </w:r>
      <w:r>
        <w:tab/>
        <w:t xml:space="preserve">Samsung thinks that we should simply say that SPS </w:t>
      </w:r>
      <w:r w:rsidR="00047E9B">
        <w:t>is not used for I</w:t>
      </w:r>
      <w:r>
        <w:t>oT NTN TDD. Nordic agrees</w:t>
      </w:r>
    </w:p>
    <w:p w:rsidR="000C489B" w:rsidRDefault="000C489B" w:rsidP="000C489B">
      <w:pPr>
        <w:pStyle w:val="Doc-text2"/>
      </w:pPr>
      <w:r>
        <w:t>-</w:t>
      </w:r>
      <w:r>
        <w:tab/>
        <w:t>ZTE thinks that saying that SPS is not supported is too strong statement and we can live this to NW implementation without enhancing the solution</w:t>
      </w:r>
    </w:p>
    <w:p w:rsidR="000C489B" w:rsidRDefault="00811F8C" w:rsidP="00811F8C">
      <w:pPr>
        <w:pStyle w:val="Agreement"/>
      </w:pPr>
      <w:r>
        <w:t>Continue in offline 304</w:t>
      </w:r>
    </w:p>
    <w:p w:rsidR="00811F8C" w:rsidRPr="00811F8C" w:rsidRDefault="00811F8C" w:rsidP="00811F8C">
      <w:pPr>
        <w:pStyle w:val="Doc-text2"/>
      </w:pPr>
    </w:p>
    <w:p w:rsidR="00811F8C" w:rsidRDefault="00811F8C" w:rsidP="00811F8C">
      <w:pPr>
        <w:pStyle w:val="Doc-text2"/>
        <w:jc w:val="center"/>
      </w:pPr>
    </w:p>
    <w:p w:rsidR="00811F8C" w:rsidRDefault="00811F8C" w:rsidP="00811F8C">
      <w:pPr>
        <w:pStyle w:val="EmailDiscussion"/>
      </w:pPr>
      <w:r>
        <w:t>[AT132][304</w:t>
      </w:r>
      <w:r w:rsidR="00047E9B">
        <w:t>][</w:t>
      </w:r>
      <w:r>
        <w:t>IoT NTN TDD ] SPS (CATT)</w:t>
      </w:r>
    </w:p>
    <w:p w:rsidR="00811F8C" w:rsidRDefault="00811F8C" w:rsidP="00811F8C">
      <w:pPr>
        <w:pStyle w:val="EmailDiscussion2"/>
      </w:pPr>
      <w:r>
        <w:tab/>
        <w:t>Scope: discuss whether/which solution we need for SPS in IoT NTN TDD</w:t>
      </w:r>
    </w:p>
    <w:p w:rsidR="00811F8C" w:rsidRDefault="00811F8C" w:rsidP="00811F8C">
      <w:pPr>
        <w:pStyle w:val="EmailDiscussion2"/>
      </w:pPr>
      <w:r>
        <w:tab/>
        <w:t>Intended outcome: summary of the offline discussion</w:t>
      </w:r>
    </w:p>
    <w:p w:rsidR="00811F8C" w:rsidRDefault="00811F8C" w:rsidP="00811F8C">
      <w:pPr>
        <w:pStyle w:val="EmailDiscussion2"/>
      </w:pPr>
      <w:r>
        <w:tab/>
        <w:t>Deadline for rapporteur's summary (in R2-2509207):  Friday 2025-11-21 08:00</w:t>
      </w:r>
    </w:p>
    <w:p w:rsidR="00811F8C" w:rsidRDefault="00811F8C" w:rsidP="00811F8C">
      <w:pPr>
        <w:pStyle w:val="EmailDiscussion2"/>
      </w:pPr>
    </w:p>
    <w:p w:rsidR="00047E9B" w:rsidRDefault="00047E9B" w:rsidP="00811F8C">
      <w:pPr>
        <w:pStyle w:val="EmailDiscussion2"/>
      </w:pPr>
    </w:p>
    <w:p w:rsidR="00047E9B" w:rsidRPr="00047E9B" w:rsidRDefault="00047E9B" w:rsidP="00047E9B">
      <w:pPr>
        <w:pStyle w:val="Doc-title"/>
        <w:rPr>
          <w:lang w:val="fr-FR"/>
        </w:rPr>
      </w:pPr>
      <w:r>
        <w:t>R2-2509207</w:t>
      </w:r>
      <w:r>
        <w:tab/>
        <w:t>Report of [AT132][304][IoT NTN TDD] SPS</w:t>
      </w:r>
      <w:r>
        <w:tab/>
        <w:t>CATT</w:t>
      </w:r>
      <w:r>
        <w:tab/>
        <w:t>discussion</w:t>
      </w:r>
      <w:r>
        <w:tab/>
      </w:r>
      <w:r>
        <w:rPr>
          <w:lang w:eastAsia="zh-CN"/>
        </w:rPr>
        <w:t>Rel-19</w:t>
      </w:r>
      <w:r>
        <w:rPr>
          <w:lang w:eastAsia="zh-CN"/>
        </w:rPr>
        <w:tab/>
        <w:t>IoT_NTN_TDD</w:t>
      </w:r>
    </w:p>
    <w:p w:rsidR="00811F8C" w:rsidRDefault="00047E9B" w:rsidP="00047E9B">
      <w:pPr>
        <w:pStyle w:val="ComeBack"/>
      </w:pPr>
      <w:r>
        <w:t>CB Friday</w:t>
      </w:r>
    </w:p>
    <w:p w:rsidR="00047E9B" w:rsidRPr="00047E9B" w:rsidRDefault="00047E9B" w:rsidP="00047E9B">
      <w:pPr>
        <w:pStyle w:val="Doc-text2"/>
      </w:pPr>
    </w:p>
    <w:p w:rsidR="00B570BC" w:rsidRDefault="00B570BC" w:rsidP="00B570BC">
      <w:pPr>
        <w:pStyle w:val="Comments"/>
        <w:rPr>
          <w:lang w:eastAsia="zh-CN"/>
        </w:rPr>
      </w:pPr>
    </w:p>
    <w:p w:rsidR="00B570BC" w:rsidRDefault="00B570BC" w:rsidP="00B570BC">
      <w:pPr>
        <w:pStyle w:val="Doc-title"/>
        <w:rPr>
          <w:lang w:eastAsia="zh-CN"/>
        </w:rPr>
      </w:pPr>
      <w:hyperlink r:id="rId154" w:tooltip="C:Data3GPPExtractsR2-2508314 Remaining issues on support of TDD mode for NB-IoT-NTN.docx" w:history="1">
        <w:r w:rsidRPr="003F732B">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 xml:space="preserve">Observation 1: when multiple UEs postpone their SPS resource to the next valid UL subframe there may be collisions between different UEs. </w:t>
      </w:r>
    </w:p>
    <w:p w:rsidR="00B570BC" w:rsidRDefault="00B570BC" w:rsidP="00B570BC">
      <w:pPr>
        <w:pStyle w:val="Comments"/>
        <w:rPr>
          <w:lang w:eastAsia="zh-CN"/>
        </w:rPr>
      </w:pPr>
      <w:r>
        <w:rPr>
          <w:lang w:eastAsia="zh-CN"/>
        </w:rPr>
        <w:t>Observation 2: For NB-IoT UEs the subframestart time refers to the first transmission of the NPUSCH and a 90 ms SPS periodicity will therefore not resolve collisions on its own.</w:t>
      </w:r>
    </w:p>
    <w:p w:rsidR="00B570BC" w:rsidRDefault="00B570BC" w:rsidP="00B570BC">
      <w:pPr>
        <w:pStyle w:val="Comments"/>
        <w:rPr>
          <w:lang w:eastAsia="zh-CN"/>
        </w:rPr>
      </w:pPr>
      <w:r>
        <w:rPr>
          <w:lang w:eastAsia="zh-CN"/>
        </w:rPr>
        <w:t>Proposal 1: RAN2 to define a SPS postponement offset which the UE applies (in case the SPS transmission gets postponed) to offset the SPS transmission to one of the 8 consecutive uplink subframes. The annex provides the TP.</w:t>
      </w:r>
    </w:p>
    <w:p w:rsidR="00B570BC" w:rsidRDefault="00B570BC" w:rsidP="00B570BC">
      <w:pPr>
        <w:pStyle w:val="Comments"/>
        <w:rPr>
          <w:lang w:eastAsia="zh-CN"/>
        </w:rPr>
      </w:pPr>
    </w:p>
    <w:p w:rsidR="00AA5319" w:rsidRDefault="00AA5319" w:rsidP="00AA5319">
      <w:pPr>
        <w:pStyle w:val="Doc-title"/>
        <w:rPr>
          <w:lang w:eastAsia="zh-CN"/>
        </w:rPr>
      </w:pPr>
      <w:hyperlink r:id="rId155" w:tooltip="C:Data3GPPExtractsR2-2508299 - Discussion on SPS collision in IoT NTN TDD mode.docx" w:history="1">
        <w:r w:rsidRPr="003F732B">
          <w:rPr>
            <w:rStyle w:val="Hyperlink"/>
            <w:lang w:eastAsia="zh-CN"/>
          </w:rPr>
          <w:t>R2-25</w:t>
        </w:r>
        <w:r w:rsidRPr="003F732B">
          <w:rPr>
            <w:rStyle w:val="Hyperlink"/>
            <w:lang w:eastAsia="zh-CN"/>
          </w:rPr>
          <w:t>0</w:t>
        </w:r>
        <w:r w:rsidRPr="003F732B">
          <w:rPr>
            <w:rStyle w:val="Hyperlink"/>
            <w:lang w:eastAsia="zh-CN"/>
          </w:rPr>
          <w:t>8</w:t>
        </w:r>
        <w:r w:rsidRPr="003F732B">
          <w:rPr>
            <w:rStyle w:val="Hyperlink"/>
            <w:lang w:eastAsia="zh-CN"/>
          </w:rPr>
          <w:t>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rsidR="00AA5319" w:rsidRDefault="00AA5319" w:rsidP="00AA5319">
      <w:pPr>
        <w:pStyle w:val="Comments"/>
        <w:rPr>
          <w:lang w:eastAsia="zh-CN"/>
        </w:rPr>
      </w:pPr>
      <w:r>
        <w:rPr>
          <w:lang w:eastAsia="zh-CN"/>
        </w:rPr>
        <w:t>Observation 1</w:t>
      </w:r>
      <w:r>
        <w:rPr>
          <w:lang w:eastAsia="zh-CN"/>
        </w:rPr>
        <w:tab/>
        <w:t>There may be SPS collision between different UEs, and UEs cannot be aware of the UL SPS collision.</w:t>
      </w:r>
    </w:p>
    <w:p w:rsidR="00AA5319" w:rsidRDefault="00AA5319" w:rsidP="00AA5319">
      <w:pPr>
        <w:pStyle w:val="Comments"/>
        <w:rPr>
          <w:lang w:eastAsia="zh-CN"/>
        </w:rPr>
      </w:pPr>
      <w:r>
        <w:rPr>
          <w:lang w:eastAsia="zh-CN"/>
        </w:rPr>
        <w:t>Observation 2</w:t>
      </w:r>
      <w:r>
        <w:rPr>
          <w:lang w:eastAsia="zh-CN"/>
        </w:rPr>
        <w:tab/>
        <w:t>Introducing new SPS periodicities as multiple of 90ms only cannot solve the UL SPS collision issue, since 1st SPS occasion corresponding to SFNstart time and subframestart time may be located in non-U NB-IoT subframe.</w:t>
      </w:r>
    </w:p>
    <w:p w:rsidR="00AA5319" w:rsidRDefault="00AA5319" w:rsidP="00AA5319">
      <w:pPr>
        <w:pStyle w:val="Comments"/>
        <w:rPr>
          <w:lang w:eastAsia="zh-CN"/>
        </w:rPr>
      </w:pPr>
      <w:r>
        <w:rPr>
          <w:lang w:eastAsia="zh-CN"/>
        </w:rPr>
        <w:t>Proposal 1</w:t>
      </w:r>
      <w:r>
        <w:rPr>
          <w:lang w:eastAsia="zh-CN"/>
        </w:rPr>
        <w:tab/>
        <w:t>In NTN TDD mode, UE is configured with a subframe id within the 8 UL NB-IoT subframes for all UL SPS transmissions.</w:t>
      </w:r>
    </w:p>
    <w:p w:rsidR="00AA5319" w:rsidRDefault="00AA5319" w:rsidP="00AA5319">
      <w:pPr>
        <w:pStyle w:val="Comments"/>
        <w:rPr>
          <w:lang w:eastAsia="zh-CN"/>
        </w:rPr>
      </w:pPr>
    </w:p>
    <w:p w:rsidR="00B570BC" w:rsidRDefault="00B570BC" w:rsidP="00B570BC">
      <w:pPr>
        <w:pStyle w:val="Doc-title"/>
        <w:rPr>
          <w:lang w:eastAsia="zh-CN"/>
        </w:rPr>
      </w:pPr>
      <w:hyperlink r:id="rId156" w:tooltip="C:Data3GPPExtractsR2-2508811 NB-IoT TDD.docx" w:history="1">
        <w:r w:rsidRPr="003F732B">
          <w:rPr>
            <w:rStyle w:val="Hyperlink"/>
            <w:lang w:eastAsia="zh-CN"/>
          </w:rPr>
          <w:t>R2-25</w:t>
        </w:r>
        <w:r w:rsidRPr="003F732B">
          <w:rPr>
            <w:rStyle w:val="Hyperlink"/>
            <w:lang w:eastAsia="zh-CN"/>
          </w:rPr>
          <w:t>0</w:t>
        </w:r>
        <w:r w:rsidRPr="003F732B">
          <w:rPr>
            <w:rStyle w:val="Hyperlink"/>
            <w:lang w:eastAsia="zh-CN"/>
          </w:rPr>
          <w:t>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Proposal 1</w:t>
      </w:r>
      <w:r>
        <w:rPr>
          <w:lang w:eastAsia="zh-CN"/>
        </w:rPr>
        <w:tab/>
        <w:t>For SPS interval, the values of semiPersistSchedIntervalUL-r15 are interpreted as new values that are multiple of 90ms.</w:t>
      </w:r>
    </w:p>
    <w:p w:rsidR="00B570BC" w:rsidRDefault="00B570BC" w:rsidP="00B570BC">
      <w:pPr>
        <w:pStyle w:val="Comments"/>
        <w:rPr>
          <w:lang w:eastAsia="zh-CN"/>
        </w:rPr>
      </w:pPr>
      <w:r>
        <w:rPr>
          <w:lang w:eastAsia="zh-CN"/>
        </w:rPr>
        <w:t>Proposal 2</w:t>
      </w:r>
      <w:r>
        <w:rPr>
          <w:lang w:eastAsia="zh-CN"/>
        </w:rPr>
        <w:tab/>
        <w:t>It is up to network to configure the periodicity larger enough to have enough number of valid frames to accommodate PUSCH repetitions.</w:t>
      </w:r>
    </w:p>
    <w:p w:rsidR="00B570BC" w:rsidRDefault="00B570BC" w:rsidP="00B570BC">
      <w:pPr>
        <w:pStyle w:val="Comments"/>
        <w:rPr>
          <w:lang w:eastAsia="zh-CN"/>
        </w:rPr>
      </w:pPr>
    </w:p>
    <w:p w:rsidR="00B570BC" w:rsidRDefault="00B570BC" w:rsidP="00B570BC">
      <w:pPr>
        <w:pStyle w:val="Doc-title"/>
        <w:rPr>
          <w:lang w:eastAsia="zh-CN"/>
        </w:rPr>
      </w:pPr>
      <w:hyperlink r:id="rId157" w:tooltip="C:Data3GPPExtractsR2-2508278 Remaining issues for IoT NTN TDD.docx" w:history="1">
        <w:r w:rsidRPr="003F732B">
          <w:rPr>
            <w:rStyle w:val="Hyperlink"/>
            <w:lang w:eastAsia="zh-CN"/>
          </w:rPr>
          <w:t>R</w:t>
        </w:r>
        <w:r w:rsidRPr="003F732B">
          <w:rPr>
            <w:rStyle w:val="Hyperlink"/>
            <w:lang w:eastAsia="zh-CN"/>
          </w:rPr>
          <w:t>2</w:t>
        </w:r>
        <w:r w:rsidRPr="003F732B">
          <w:rPr>
            <w:rStyle w:val="Hyperlink"/>
            <w:lang w:eastAsia="zh-CN"/>
          </w:rPr>
          <w:t>-2508278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rsidR="00563C56" w:rsidRDefault="00563C56" w:rsidP="00563C56">
      <w:pPr>
        <w:pStyle w:val="Comments"/>
        <w:numPr>
          <w:ilvl w:val="0"/>
          <w:numId w:val="25"/>
        </w:numPr>
        <w:rPr>
          <w:lang w:eastAsia="zh-CN"/>
        </w:rPr>
      </w:pPr>
      <w:r>
        <w:rPr>
          <w:lang w:eastAsia="zh-CN"/>
        </w:rPr>
        <w:t>SPS collision</w:t>
      </w:r>
    </w:p>
    <w:p w:rsidR="00563C56" w:rsidRDefault="00563C56" w:rsidP="00563C56">
      <w:pPr>
        <w:pStyle w:val="Comments"/>
        <w:rPr>
          <w:lang w:eastAsia="zh-CN"/>
        </w:rPr>
      </w:pPr>
      <w:r>
        <w:rPr>
          <w:lang w:eastAsia="zh-CN"/>
        </w:rPr>
        <w:lastRenderedPageBreak/>
        <w:t>Proposal 1: In case of SPS collision, multiple packets are allowed to be re-combined and transmitted on the single SPS occasion.</w:t>
      </w:r>
    </w:p>
    <w:p w:rsidR="00B570BC" w:rsidRDefault="00563C56" w:rsidP="00563C56">
      <w:pPr>
        <w:pStyle w:val="Comments"/>
        <w:rPr>
          <w:lang w:eastAsia="zh-CN"/>
        </w:rPr>
      </w:pPr>
      <w:r>
        <w:rPr>
          <w:lang w:eastAsia="zh-CN"/>
        </w:rPr>
        <w:t>Proposal 2: In case of SPS postponement, the generated MAC PDU should be moved to the buffer of the new HARQ process calculated based on the SPS occasion after postponement, i.e., no change of legacy HARQ ID determination for SPS.</w:t>
      </w:r>
    </w:p>
    <w:p w:rsidR="00563C56" w:rsidRDefault="00563C56" w:rsidP="00563C56">
      <w:pPr>
        <w:pStyle w:val="Comments"/>
        <w:numPr>
          <w:ilvl w:val="0"/>
          <w:numId w:val="25"/>
        </w:numPr>
        <w:rPr>
          <w:lang w:eastAsia="zh-CN"/>
        </w:rPr>
      </w:pPr>
      <w:r>
        <w:rPr>
          <w:lang w:eastAsia="zh-CN"/>
        </w:rPr>
        <w:t>Neighbour cell measurement</w:t>
      </w:r>
    </w:p>
    <w:p w:rsidR="00563C56" w:rsidRDefault="00563C56" w:rsidP="00563C56">
      <w:pPr>
        <w:pStyle w:val="Comments"/>
        <w:rPr>
          <w:lang w:eastAsia="zh-CN"/>
        </w:rPr>
      </w:pPr>
      <w:r>
        <w:rPr>
          <w:lang w:eastAsia="zh-CN"/>
        </w:rPr>
        <w:t>Observation: UE behaviour related to measurement can be specified in RAN2 while RAN4 is responsible for making the corresponding requirement.</w:t>
      </w:r>
    </w:p>
    <w:p w:rsidR="00563C56" w:rsidRDefault="00563C56" w:rsidP="00563C56">
      <w:pPr>
        <w:pStyle w:val="Comments"/>
        <w:rPr>
          <w:lang w:eastAsia="zh-CN"/>
        </w:rPr>
      </w:pPr>
      <w:r>
        <w:rPr>
          <w:lang w:eastAsia="zh-CN"/>
        </w:rPr>
        <w:t>Proposal 3: RAN2 to clarify that UE should perform neighbour cell measurement within the 8.28ms duration from the start of the valid downlink duration.</w:t>
      </w:r>
    </w:p>
    <w:p w:rsidR="00563C56" w:rsidRDefault="00563C56" w:rsidP="00563C56">
      <w:pPr>
        <w:pStyle w:val="Comments"/>
        <w:rPr>
          <w:lang w:eastAsia="zh-CN"/>
        </w:rPr>
      </w:pPr>
    </w:p>
    <w:p w:rsidR="00AA5319" w:rsidRDefault="00AA5319" w:rsidP="00AA5319">
      <w:pPr>
        <w:pStyle w:val="Comments"/>
        <w:rPr>
          <w:lang w:eastAsia="zh-CN"/>
        </w:rPr>
      </w:pPr>
      <w:r>
        <w:rPr>
          <w:lang w:eastAsia="zh-CN"/>
        </w:rPr>
        <w:t>[</w:t>
      </w:r>
      <w:r w:rsidRPr="00AA5319">
        <w:rPr>
          <w:lang w:eastAsia="zh-CN"/>
        </w:rPr>
        <w:t>Restriction on DL and UL transmissions</w:t>
      </w:r>
      <w:r>
        <w:rPr>
          <w:lang w:eastAsia="zh-CN"/>
        </w:rPr>
        <w:t>]</w:t>
      </w:r>
    </w:p>
    <w:p w:rsidR="00AA5319" w:rsidRDefault="00AA5319" w:rsidP="00AA5319">
      <w:pPr>
        <w:pStyle w:val="Doc-title"/>
        <w:rPr>
          <w:lang w:eastAsia="zh-CN"/>
        </w:rPr>
      </w:pPr>
      <w:hyperlink r:id="rId158" w:tooltip="C:Data3GPPExtractsR2-2508912 Discussion on remaining issue for IoT NTN TDD mode.docx" w:history="1">
        <w:r w:rsidRPr="003F732B">
          <w:rPr>
            <w:rStyle w:val="Hyperlink"/>
            <w:lang w:eastAsia="zh-CN"/>
          </w:rPr>
          <w:t>R2-250</w:t>
        </w:r>
        <w:r w:rsidRPr="003F732B">
          <w:rPr>
            <w:rStyle w:val="Hyperlink"/>
            <w:lang w:eastAsia="zh-CN"/>
          </w:rPr>
          <w:t>8</w:t>
        </w:r>
        <w:r w:rsidRPr="003F732B">
          <w:rPr>
            <w:rStyle w:val="Hyperlink"/>
            <w:lang w:eastAsia="zh-CN"/>
          </w:rPr>
          <w:t>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AA5319" w:rsidRDefault="00AA5319" w:rsidP="00AA5319">
      <w:pPr>
        <w:pStyle w:val="Comments"/>
        <w:rPr>
          <w:lang w:eastAsia="zh-CN"/>
        </w:rPr>
      </w:pPr>
      <w:r>
        <w:rPr>
          <w:lang w:eastAsia="zh-CN"/>
        </w:rPr>
        <w:t>Observation 4: During PUSCH transmission, PDCCH monitoring cannot be avoided if only restricting that UE doesn’t start onDurationTimer.</w:t>
      </w:r>
    </w:p>
    <w:p w:rsidR="00AA5319" w:rsidRDefault="00AA5319" w:rsidP="00AA5319">
      <w:pPr>
        <w:pStyle w:val="Comments"/>
        <w:rPr>
          <w:lang w:eastAsia="zh-CN"/>
        </w:rPr>
      </w:pPr>
      <w:r>
        <w:rPr>
          <w:lang w:eastAsia="zh-CN"/>
        </w:rPr>
        <w:t>Observation 5: From technique point of view, the scheduling restriction on DL and UL transmissions need not apply to IoT NTN TDD mode.</w:t>
      </w:r>
    </w:p>
    <w:p w:rsidR="00AA5319" w:rsidRDefault="00AA5319" w:rsidP="00AA5319">
      <w:pPr>
        <w:pStyle w:val="Comments"/>
        <w:rPr>
          <w:lang w:eastAsia="zh-CN"/>
        </w:rPr>
      </w:pPr>
      <w:r>
        <w:rPr>
          <w:lang w:eastAsia="zh-CN"/>
        </w:rPr>
        <w:t>Observation 6: For scheduling restriction on DL and UL transmissions, there is no critical issue if IoT NTN TDD follows FDD behaviour.</w:t>
      </w:r>
    </w:p>
    <w:p w:rsidR="00AA5319" w:rsidRDefault="00AA5319" w:rsidP="00AA5319">
      <w:pPr>
        <w:pStyle w:val="Comments"/>
        <w:rPr>
          <w:lang w:eastAsia="zh-CN"/>
        </w:rPr>
      </w:pPr>
      <w:r>
        <w:rPr>
          <w:lang w:eastAsia="zh-CN"/>
        </w:rPr>
        <w:t>Observation 7: Current RAN1 specs assumes the PDCCH monitoring behaviour during PUSCH/PDSCH transmission procedure for IoT NTN TDD follows FDD behaviour.</w:t>
      </w:r>
    </w:p>
    <w:p w:rsidR="00AA5319" w:rsidRDefault="00AA5319" w:rsidP="00AA5319">
      <w:pPr>
        <w:pStyle w:val="Comments"/>
        <w:rPr>
          <w:lang w:eastAsia="zh-CN"/>
        </w:rPr>
      </w:pPr>
      <w:r>
        <w:rPr>
          <w:lang w:eastAsia="zh-CN"/>
        </w:rPr>
        <w:t>Proposal 2: To avoid impacting specification much, RAN2 confirms that IoT NTN TDD follows FDD behaviour for the scheduling restriction on DL and UL transmissions.</w:t>
      </w:r>
    </w:p>
    <w:p w:rsidR="00A14131" w:rsidRDefault="00A14131" w:rsidP="00A14131">
      <w:pPr>
        <w:pStyle w:val="Agreement"/>
        <w:rPr>
          <w:lang w:eastAsia="zh-CN"/>
        </w:rPr>
      </w:pPr>
      <w:r w:rsidRPr="00A14131">
        <w:rPr>
          <w:lang w:eastAsia="zh-CN"/>
        </w:rPr>
        <w:t>RAN2 confirms that IoT NTN TDD follows FDD behaviour for the scheduling restriction on DL and UL transmissions.</w:t>
      </w:r>
    </w:p>
    <w:p w:rsidR="00AA5319" w:rsidRDefault="00AA5319" w:rsidP="00563C56">
      <w:pPr>
        <w:pStyle w:val="Comments"/>
        <w:rPr>
          <w:lang w:eastAsia="zh-CN"/>
        </w:rPr>
      </w:pPr>
    </w:p>
    <w:p w:rsidR="00A03715" w:rsidRPr="0034668D" w:rsidRDefault="00A03715" w:rsidP="00563C56">
      <w:pPr>
        <w:pStyle w:val="Comments"/>
        <w:rPr>
          <w:lang w:eastAsia="zh-CN"/>
        </w:rPr>
      </w:pPr>
      <w:r>
        <w:rPr>
          <w:lang w:eastAsia="zh-CN"/>
        </w:rPr>
        <w:t>[</w:t>
      </w:r>
      <w:r w:rsidRPr="00A03715">
        <w:rPr>
          <w:lang w:eastAsia="zh-CN"/>
        </w:rPr>
        <w:t xml:space="preserve">UL scheduling </w:t>
      </w:r>
      <w:r>
        <w:rPr>
          <w:lang w:eastAsia="zh-CN"/>
        </w:rPr>
        <w:t xml:space="preserve">conflict </w:t>
      </w:r>
      <w:r w:rsidRPr="00A03715">
        <w:rPr>
          <w:lang w:eastAsia="zh-CN"/>
        </w:rPr>
        <w:t>in the same UE</w:t>
      </w:r>
      <w:r>
        <w:rPr>
          <w:lang w:eastAsia="zh-CN"/>
        </w:rPr>
        <w:t>]</w:t>
      </w:r>
    </w:p>
    <w:p w:rsidR="00DE4F8B" w:rsidRDefault="003F732B" w:rsidP="00DE4F8B">
      <w:pPr>
        <w:pStyle w:val="Doc-title"/>
        <w:rPr>
          <w:lang w:eastAsia="zh-CN"/>
        </w:rPr>
      </w:pPr>
      <w:hyperlink r:id="rId159" w:tooltip="C:Data3GPPExtractsR2-2508042 Remaining Issues on IoT NTN TDD Operation.docx" w:history="1">
        <w:r w:rsidR="00DE4F8B" w:rsidRPr="003F732B">
          <w:rPr>
            <w:rStyle w:val="Hyperlink"/>
            <w:lang w:eastAsia="zh-CN"/>
          </w:rPr>
          <w:t>R2-2508042</w:t>
        </w:r>
      </w:hyperlink>
      <w:r w:rsidR="00DE4F8B">
        <w:rPr>
          <w:lang w:eastAsia="zh-CN"/>
        </w:rPr>
        <w:tab/>
        <w:t>Remaining Issues on IoT NTN TDD Operation</w:t>
      </w:r>
      <w:r w:rsidR="00DE4F8B">
        <w:rPr>
          <w:lang w:eastAsia="zh-CN"/>
        </w:rPr>
        <w:tab/>
        <w:t>vivo</w:t>
      </w:r>
      <w:r w:rsidR="00DE4F8B">
        <w:rPr>
          <w:lang w:eastAsia="zh-CN"/>
        </w:rPr>
        <w:tab/>
        <w:t>discussion</w:t>
      </w:r>
      <w:r w:rsidR="00DE4F8B">
        <w:rPr>
          <w:lang w:eastAsia="zh-CN"/>
        </w:rPr>
        <w:tab/>
        <w:t>Rel-19</w:t>
      </w:r>
      <w:r w:rsidR="00DE4F8B">
        <w:rPr>
          <w:lang w:eastAsia="zh-CN"/>
        </w:rPr>
        <w:tab/>
        <w:t>IoT_NTN_TDD-Core</w:t>
      </w:r>
    </w:p>
    <w:p w:rsidR="00A03715" w:rsidRDefault="00A03715" w:rsidP="00A03715">
      <w:pPr>
        <w:pStyle w:val="Comments"/>
        <w:rPr>
          <w:lang w:eastAsia="zh-CN"/>
        </w:rPr>
      </w:pPr>
      <w:r>
        <w:rPr>
          <w:lang w:eastAsia="zh-CN"/>
        </w:rPr>
        <w:t xml:space="preserve">Observation: The PUR or SPS may conflict with the scheduled UL transmission or SPS transmission or PUR transmission due to the postponement of the PUR and SPS transmission in the non-valid UL subframe to the next valid UL subframe. </w:t>
      </w:r>
    </w:p>
    <w:p w:rsidR="00A03715" w:rsidRDefault="00A03715" w:rsidP="00A03715">
      <w:pPr>
        <w:pStyle w:val="Comments"/>
        <w:rPr>
          <w:lang w:eastAsia="zh-CN"/>
        </w:rPr>
      </w:pPr>
      <w:r>
        <w:rPr>
          <w:lang w:eastAsia="zh-CN"/>
        </w:rPr>
        <w:t>Proposal 1: For conflict between UL SPS/UL PUR and the UL grant scheduled by PDCCH, the transmission of the UL grant scheduled by PDCCH is prioritised.</w:t>
      </w:r>
    </w:p>
    <w:p w:rsidR="00A03715" w:rsidRDefault="00A03715" w:rsidP="00A03715">
      <w:pPr>
        <w:pStyle w:val="Comments"/>
        <w:rPr>
          <w:lang w:eastAsia="zh-CN"/>
        </w:rPr>
      </w:pPr>
      <w:r>
        <w:rPr>
          <w:lang w:eastAsia="zh-CN"/>
        </w:rPr>
        <w:t>Proposal 2: For conflict between UL SPS and UL PUR, it is up to the UE implementation to decide which transmission is prioritised.</w:t>
      </w:r>
    </w:p>
    <w:p w:rsidR="00A03715" w:rsidRDefault="00A03715" w:rsidP="00DE4F8B">
      <w:pPr>
        <w:pStyle w:val="Doc-title"/>
        <w:rPr>
          <w:lang w:eastAsia="zh-CN"/>
        </w:rPr>
      </w:pPr>
    </w:p>
    <w:p w:rsidR="00A03715" w:rsidRDefault="00A03715" w:rsidP="00A03715">
      <w:pPr>
        <w:pStyle w:val="Comments"/>
        <w:rPr>
          <w:lang w:eastAsia="zh-CN"/>
        </w:rPr>
      </w:pPr>
      <w:r>
        <w:rPr>
          <w:lang w:eastAsia="zh-CN"/>
        </w:rPr>
        <w:t>[cell reselection]</w:t>
      </w:r>
    </w:p>
    <w:p w:rsidR="00A03715" w:rsidRDefault="00A03715" w:rsidP="00A03715">
      <w:pPr>
        <w:pStyle w:val="Doc-title"/>
        <w:rPr>
          <w:lang w:eastAsia="zh-CN"/>
        </w:rPr>
      </w:pPr>
      <w:hyperlink r:id="rId160" w:tooltip="C:Data3GPPExtractsR2-2508915.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rsidR="00A03715" w:rsidRPr="00A03715" w:rsidRDefault="00A03715" w:rsidP="00A03715">
      <w:pPr>
        <w:pStyle w:val="Comments"/>
        <w:rPr>
          <w:lang w:eastAsia="zh-CN"/>
        </w:rPr>
      </w:pPr>
      <w:r w:rsidRPr="00A03715">
        <w:rPr>
          <w:lang w:eastAsia="zh-CN"/>
        </w:rPr>
        <w:t>Proposal 2: No specification impact is identified for supporting UE selection between IoT NTN and IoT NTN TDD cells.</w:t>
      </w:r>
    </w:p>
    <w:p w:rsidR="00A03715" w:rsidRPr="00A03715" w:rsidRDefault="00A03715" w:rsidP="00AA5319">
      <w:pPr>
        <w:pStyle w:val="Doc-text2"/>
        <w:ind w:left="0" w:firstLine="0"/>
        <w:rPr>
          <w:lang w:eastAsia="zh-CN"/>
        </w:rPr>
      </w:pPr>
    </w:p>
    <w:p w:rsidR="00DE4F8B" w:rsidRPr="00DE4F8B" w:rsidRDefault="00DE4F8B" w:rsidP="00DE4F8B">
      <w:pPr>
        <w:pStyle w:val="Doc-text2"/>
        <w:rPr>
          <w:lang w:eastAsia="zh-CN"/>
        </w:rPr>
      </w:pPr>
    </w:p>
    <w:p w:rsidR="00DE4F8B" w:rsidRDefault="005234E1" w:rsidP="00DE4F8B">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DE4F8B" w:rsidRDefault="00DE4F8B" w:rsidP="00DE4F8B">
      <w:pPr>
        <w:pStyle w:val="Comments"/>
      </w:pPr>
      <w:r>
        <w:t>Time budget: 1 TU</w:t>
      </w:r>
    </w:p>
    <w:p w:rsidR="00DE4F8B" w:rsidRDefault="00DE4F8B" w:rsidP="00DE4F8B">
      <w:pPr>
        <w:pStyle w:val="Comments"/>
      </w:pPr>
      <w:r>
        <w:t xml:space="preserve">Tdoc Limitation: </w:t>
      </w:r>
      <w:r>
        <w:rPr>
          <w:rFonts w:eastAsia="SimSun"/>
          <w:lang w:eastAsia="zh-CN"/>
        </w:rPr>
        <w:t>1</w:t>
      </w:r>
      <w:r>
        <w:t xml:space="preserve"> tdoc for new proposals and 1 tdoc for old proposals for RAN2-led.</w:t>
      </w:r>
    </w:p>
    <w:p w:rsidR="00DE4F8B" w:rsidRDefault="00DE4F8B" w:rsidP="00DE4F8B">
      <w:pPr>
        <w:pStyle w:val="Comments"/>
      </w:pPr>
      <w:bookmarkStart w:id="9" w:name="_Hlk196316686"/>
      <w:r>
        <w:t>1 additional tdoc for primary co-sourcing company on top of the limit is allowed for co-sourced contribution with 4 or more companies.</w:t>
      </w:r>
    </w:p>
    <w:bookmarkEnd w:id="9"/>
    <w:p w:rsidR="00DE4F8B" w:rsidRDefault="00DE4F8B" w:rsidP="005234E1">
      <w:pPr>
        <w:pStyle w:val="Comments"/>
      </w:pPr>
      <w:r>
        <w:t>Companies are encouraged to submit co-sourced contributions, which will have priority for discussion in RAN2#130</w:t>
      </w:r>
    </w:p>
    <w:p w:rsidR="00DE4F8B" w:rsidRDefault="00DE4F8B" w:rsidP="00DE4F8B">
      <w:pPr>
        <w:pStyle w:val="Heading3"/>
        <w:rPr>
          <w:lang w:eastAsia="zh-CN"/>
        </w:rPr>
      </w:pPr>
      <w:r>
        <w:rPr>
          <w:lang w:eastAsia="zh-CN"/>
        </w:rPr>
        <w:t>8.19.0</w:t>
      </w:r>
      <w:r>
        <w:rPr>
          <w:lang w:eastAsia="zh-CN"/>
        </w:rPr>
        <w:tab/>
        <w:t>In-principle agreed CRs</w:t>
      </w:r>
    </w:p>
    <w:p w:rsidR="00DE4F8B" w:rsidRDefault="003F732B" w:rsidP="00DE4F8B">
      <w:pPr>
        <w:pStyle w:val="Doc-title"/>
        <w:rPr>
          <w:lang w:eastAsia="zh-CN"/>
        </w:rPr>
      </w:pPr>
      <w:hyperlink r:id="rId161" w:tooltip="C:Data3GPPExtractsR2-2508333 Introduction of TN to IoT NTN redirection [IoT_TN_NTN_redir].docx" w:history="1">
        <w:r w:rsidR="00DE4F8B" w:rsidRPr="003F732B">
          <w:rPr>
            <w:rStyle w:val="Hyperlink"/>
            <w:lang w:eastAsia="zh-CN"/>
          </w:rPr>
          <w:t>R2-2508333</w:t>
        </w:r>
      </w:hyperlink>
      <w:r w:rsidR="00DE4F8B">
        <w:rPr>
          <w:lang w:eastAsia="zh-CN"/>
        </w:rPr>
        <w:tab/>
        <w:t>Introduction of TN to IoT NTN redirection [IoT_TN_NTN_redir]</w:t>
      </w:r>
      <w:r w:rsidR="00DE4F8B">
        <w:rPr>
          <w:lang w:eastAsia="zh-CN"/>
        </w:rPr>
        <w:tab/>
        <w:t>Samsung, Ericsson, Google, Vivo</w:t>
      </w:r>
      <w:r w:rsidR="00DE4F8B">
        <w:rPr>
          <w:lang w:eastAsia="zh-CN"/>
        </w:rPr>
        <w:tab/>
        <w:t>CR</w:t>
      </w:r>
      <w:r w:rsidR="00DE4F8B">
        <w:rPr>
          <w:lang w:eastAsia="zh-CN"/>
        </w:rPr>
        <w:tab/>
        <w:t>Rel-19</w:t>
      </w:r>
      <w:r w:rsidR="00DE4F8B">
        <w:rPr>
          <w:lang w:eastAsia="zh-CN"/>
        </w:rPr>
        <w:tab/>
        <w:t>36.300</w:t>
      </w:r>
      <w:r w:rsidR="00DE4F8B">
        <w:rPr>
          <w:lang w:eastAsia="zh-CN"/>
        </w:rPr>
        <w:tab/>
        <w:t>19.0.0</w:t>
      </w:r>
      <w:r w:rsidR="00DE4F8B">
        <w:rPr>
          <w:lang w:eastAsia="zh-CN"/>
        </w:rPr>
        <w:tab/>
        <w:t>1438</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R2-2507921</w:t>
      </w:r>
    </w:p>
    <w:p w:rsidR="004B675F" w:rsidRPr="004B675F" w:rsidRDefault="004B675F" w:rsidP="004B675F">
      <w:pPr>
        <w:pStyle w:val="Agreement"/>
        <w:rPr>
          <w:lang w:eastAsia="zh-CN"/>
        </w:rPr>
      </w:pPr>
      <w:r>
        <w:rPr>
          <w:lang w:eastAsia="zh-CN"/>
        </w:rPr>
        <w:t>Agreed (in the main room)</w:t>
      </w:r>
    </w:p>
    <w:p w:rsidR="00DE4F8B" w:rsidRDefault="003F732B" w:rsidP="00DE4F8B">
      <w:pPr>
        <w:pStyle w:val="Doc-title"/>
        <w:rPr>
          <w:lang w:eastAsia="zh-CN"/>
        </w:rPr>
      </w:pPr>
      <w:hyperlink r:id="rId162" w:tooltip="C:Data3GPPExtractsR2-2508334 Introduction of Redirection from NR TN to NR NTN [NR_TN_NTN_redir].docx" w:history="1">
        <w:r w:rsidR="00DE4F8B" w:rsidRPr="003F732B">
          <w:rPr>
            <w:rStyle w:val="Hyperlink"/>
            <w:lang w:eastAsia="zh-CN"/>
          </w:rPr>
          <w:t>R2-2508334</w:t>
        </w:r>
      </w:hyperlink>
      <w:r w:rsidR="00DE4F8B">
        <w:rPr>
          <w:lang w:eastAsia="zh-CN"/>
        </w:rPr>
        <w:tab/>
        <w:t>Introduction of redirection from NR TN to NR NTN [NR_TN_NTN_redir]</w:t>
      </w:r>
      <w:r w:rsidR="00DE4F8B">
        <w:rPr>
          <w:lang w:eastAsia="zh-CN"/>
        </w:rPr>
        <w:tab/>
        <w:t>Samsung, Xiaomi</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1055</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R2-2507923</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3F732B" w:rsidP="00DE4F8B">
      <w:pPr>
        <w:pStyle w:val="Doc-title"/>
        <w:rPr>
          <w:lang w:eastAsia="zh-CN"/>
        </w:rPr>
      </w:pPr>
      <w:hyperlink r:id="rId163" w:tooltip="C:Data3GPPExtractsR2-2508522 Correction for the redirection from E-UTRAN TN to NB-IoT NTN [IoT_TN_NTN_redir].docx" w:history="1">
        <w:r w:rsidR="00DE4F8B" w:rsidRPr="003F732B">
          <w:rPr>
            <w:rStyle w:val="Hyperlink"/>
            <w:lang w:eastAsia="zh-CN"/>
          </w:rPr>
          <w:t>R2-2508522</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R2-2507910</w:t>
      </w:r>
    </w:p>
    <w:p w:rsidR="00A318FA" w:rsidRDefault="00A318FA" w:rsidP="00A318FA">
      <w:pPr>
        <w:pStyle w:val="Doc-text2"/>
        <w:rPr>
          <w:lang w:eastAsia="zh-CN"/>
        </w:rPr>
      </w:pPr>
      <w:r>
        <w:rPr>
          <w:lang w:eastAsia="zh-CN"/>
        </w:rPr>
        <w:tab/>
        <w:t>-</w:t>
      </w:r>
      <w:r>
        <w:rPr>
          <w:lang w:eastAsia="zh-CN"/>
        </w:rPr>
        <w:tab/>
        <w:t>comments from Lenovo:</w:t>
      </w:r>
    </w:p>
    <w:p w:rsidR="00A318FA" w:rsidRDefault="00A318FA" w:rsidP="00A318FA">
      <w:pPr>
        <w:pStyle w:val="Doc-text2"/>
        <w:rPr>
          <w:lang w:eastAsia="zh-CN"/>
        </w:rPr>
      </w:pPr>
      <w:r>
        <w:rPr>
          <w:lang w:eastAsia="zh-CN"/>
        </w:rPr>
        <w:tab/>
        <w:t>6.2.2, RRCConnectionRelease: in RedirectedCarrierInfo there is style issue for the new component nbiot-NTN-r19.</w:t>
      </w:r>
    </w:p>
    <w:p w:rsidR="00A318FA" w:rsidRDefault="00A318FA" w:rsidP="00A318FA">
      <w:pPr>
        <w:pStyle w:val="Doc-text2"/>
        <w:rPr>
          <w:lang w:eastAsia="zh-CN"/>
        </w:rPr>
      </w:pPr>
      <w:r>
        <w:rPr>
          <w:lang w:eastAsia="zh-CN"/>
        </w:rPr>
        <w:tab/>
        <w:t>6.3.6, UE-EUTRA-Capability: since ntn-Redirection-NB-r19 has been added in Other-Parameters-v1900 it contains now 2 optional components. Therefore, “OPTIONAL” should be added for field other-Parameters-v1900 on parent level (UE-EUTRA-Capability-v1900-IEs).</w:t>
      </w:r>
    </w:p>
    <w:p w:rsidR="004B675F" w:rsidRDefault="004B675F" w:rsidP="004B675F">
      <w:pPr>
        <w:pStyle w:val="Agreement"/>
        <w:rPr>
          <w:lang w:eastAsia="zh-CN"/>
        </w:rPr>
      </w:pPr>
      <w:r>
        <w:rPr>
          <w:lang w:eastAsia="zh-CN"/>
        </w:rPr>
        <w:t>Revised in R2-2509191</w:t>
      </w:r>
    </w:p>
    <w:p w:rsidR="004B675F" w:rsidRDefault="00207891" w:rsidP="004B675F">
      <w:pPr>
        <w:pStyle w:val="Doc-title"/>
        <w:rPr>
          <w:lang w:eastAsia="zh-CN"/>
        </w:rPr>
      </w:pPr>
      <w:hyperlink r:id="rId164" w:tooltip="C:Data3GPPRAN2InboxR2-2509191.zip" w:history="1">
        <w:r w:rsidR="004B675F" w:rsidRPr="00207891">
          <w:rPr>
            <w:rStyle w:val="Hyperlink"/>
            <w:lang w:eastAsia="zh-CN"/>
          </w:rPr>
          <w:t>R2-2509191</w:t>
        </w:r>
      </w:hyperlink>
      <w:r w:rsidR="004B675F">
        <w:rPr>
          <w:lang w:eastAsia="zh-CN"/>
        </w:rPr>
        <w:tab/>
        <w:t>Correction for the redirection from E-UTRAN TN to NB-IoT NTN [IoT_TN_NTN_redir]</w:t>
      </w:r>
      <w:r w:rsidR="004B675F">
        <w:rPr>
          <w:lang w:eastAsia="zh-CN"/>
        </w:rPr>
        <w:tab/>
        <w:t>Google, Samsung, Ericsson, vivo</w:t>
      </w:r>
      <w:r w:rsidR="004B675F">
        <w:rPr>
          <w:lang w:eastAsia="zh-CN"/>
        </w:rPr>
        <w:tab/>
        <w:t>CR</w:t>
      </w:r>
      <w:r w:rsidR="004B675F">
        <w:rPr>
          <w:lang w:eastAsia="zh-CN"/>
        </w:rPr>
        <w:tab/>
        <w:t>Rel-19</w:t>
      </w:r>
      <w:r w:rsidR="004B675F">
        <w:rPr>
          <w:lang w:eastAsia="zh-CN"/>
        </w:rPr>
        <w:tab/>
        <w:t>36.331</w:t>
      </w:r>
      <w:r w:rsidR="004B675F">
        <w:rPr>
          <w:lang w:eastAsia="zh-CN"/>
        </w:rPr>
        <w:tab/>
        <w:t>19.0.0</w:t>
      </w:r>
      <w:r w:rsidR="004B675F">
        <w:rPr>
          <w:lang w:eastAsia="zh-CN"/>
        </w:rPr>
        <w:tab/>
        <w:t>5173</w:t>
      </w:r>
      <w:r w:rsidR="004B675F">
        <w:rPr>
          <w:lang w:eastAsia="zh-CN"/>
        </w:rPr>
        <w:tab/>
        <w:t>2</w:t>
      </w:r>
      <w:r w:rsidR="004B675F">
        <w:rPr>
          <w:lang w:eastAsia="zh-CN"/>
        </w:rPr>
        <w:tab/>
        <w:t>F</w:t>
      </w:r>
      <w:r w:rsidR="004B675F">
        <w:rPr>
          <w:lang w:eastAsia="zh-CN"/>
        </w:rPr>
        <w:tab/>
        <w:t>TEI19</w:t>
      </w:r>
      <w:r w:rsidR="004B675F">
        <w:rPr>
          <w:lang w:eastAsia="zh-CN"/>
        </w:rPr>
        <w:tab/>
      </w:r>
    </w:p>
    <w:p w:rsidR="005C74A4" w:rsidRPr="005C74A4" w:rsidRDefault="005C74A4" w:rsidP="005C74A4">
      <w:pPr>
        <w:pStyle w:val="Agreement"/>
        <w:rPr>
          <w:lang w:eastAsia="zh-CN"/>
        </w:rPr>
      </w:pPr>
      <w:r>
        <w:rPr>
          <w:lang w:eastAsia="zh-CN"/>
        </w:rPr>
        <w:t>Agreed</w:t>
      </w:r>
    </w:p>
    <w:p w:rsidR="004B675F" w:rsidRPr="004B675F" w:rsidRDefault="004B675F" w:rsidP="004B675F">
      <w:pPr>
        <w:pStyle w:val="Doc-text2"/>
        <w:rPr>
          <w:lang w:eastAsia="zh-CN"/>
        </w:rPr>
      </w:pPr>
    </w:p>
    <w:p w:rsidR="00DE4F8B" w:rsidRDefault="003F732B" w:rsidP="00DE4F8B">
      <w:pPr>
        <w:pStyle w:val="Doc-title"/>
        <w:rPr>
          <w:lang w:eastAsia="zh-CN"/>
        </w:rPr>
      </w:pPr>
      <w:hyperlink r:id="rId165" w:tooltip="C:Data3GPPExtractsR2-2508524 Correction for the redirection from E-UTRAN TN to NB-IoT NTN [IoT_TN_NTN_redir].docx" w:history="1">
        <w:r w:rsidR="00DE4F8B" w:rsidRPr="003F732B">
          <w:rPr>
            <w:rStyle w:val="Hyperlink"/>
            <w:lang w:eastAsia="zh-CN"/>
          </w:rPr>
          <w:t>R2-2508524</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R2-2507911</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DE4F8B" w:rsidP="00DE4F8B">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843259" w:rsidRDefault="00843259" w:rsidP="00DE4F8B">
      <w:pPr>
        <w:pStyle w:val="Doc-title"/>
        <w:rPr>
          <w:lang w:eastAsia="zh-CN"/>
        </w:rPr>
      </w:pPr>
    </w:p>
    <w:p w:rsidR="00843259" w:rsidRPr="00843259" w:rsidRDefault="00843259" w:rsidP="00843259">
      <w:pPr>
        <w:pStyle w:val="Comments"/>
        <w:numPr>
          <w:ilvl w:val="0"/>
          <w:numId w:val="25"/>
        </w:numPr>
        <w:rPr>
          <w:lang w:eastAsia="zh-CN"/>
        </w:rPr>
      </w:pPr>
      <w:r>
        <w:rPr>
          <w:lang w:eastAsia="zh-CN"/>
        </w:rPr>
        <w:t>Corrections for [NR_TN_NTN_redir]</w:t>
      </w:r>
    </w:p>
    <w:p w:rsidR="00DE4F8B" w:rsidRDefault="003F732B" w:rsidP="00DE4F8B">
      <w:pPr>
        <w:pStyle w:val="Doc-title"/>
        <w:rPr>
          <w:lang w:eastAsia="zh-CN"/>
        </w:rPr>
      </w:pPr>
      <w:hyperlink r:id="rId166" w:tooltip="C:Data3GPPExtractsR2-2508330 [S058][B002] Correction on TN to NTN redirection [NR_TN_NTN_redir].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08330</w:t>
        </w:r>
      </w:hyperlink>
      <w:r w:rsidR="00DE4F8B">
        <w:rPr>
          <w:lang w:eastAsia="zh-CN"/>
        </w:rPr>
        <w:tab/>
        <w:t>[S058][B002] Correction to TN to NTN redirection [NR_TN_NTN_redir]</w:t>
      </w:r>
      <w:r w:rsidR="00DE4F8B">
        <w:rPr>
          <w:lang w:eastAsia="zh-CN"/>
        </w:rPr>
        <w:tab/>
        <w:t>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5574</w:t>
      </w:r>
      <w:r w:rsidR="00DE4F8B">
        <w:rPr>
          <w:lang w:eastAsia="zh-CN"/>
        </w:rPr>
        <w:tab/>
        <w:t>-</w:t>
      </w:r>
      <w:r w:rsidR="00DE4F8B">
        <w:rPr>
          <w:lang w:eastAsia="zh-CN"/>
        </w:rPr>
        <w:tab/>
        <w:t>F</w:t>
      </w:r>
      <w:r w:rsidR="00DE4F8B">
        <w:rPr>
          <w:lang w:eastAsia="zh-CN"/>
        </w:rPr>
        <w:tab/>
        <w:t>TEI19</w:t>
      </w:r>
    </w:p>
    <w:p w:rsidR="00B10A8F" w:rsidRDefault="00B10A8F" w:rsidP="00B10A8F">
      <w:pPr>
        <w:pStyle w:val="Doc-text2"/>
        <w:rPr>
          <w:lang w:eastAsia="zh-CN"/>
        </w:rPr>
      </w:pPr>
      <w:r>
        <w:rPr>
          <w:lang w:eastAsia="zh-CN"/>
        </w:rPr>
        <w:t>-</w:t>
      </w:r>
      <w:r>
        <w:rPr>
          <w:lang w:eastAsia="zh-CN"/>
        </w:rPr>
        <w:tab/>
        <w:t>Xiaomi agrees with the CR. QC/Apple also agree</w:t>
      </w:r>
    </w:p>
    <w:p w:rsidR="00B10A8F" w:rsidRDefault="00B10A8F" w:rsidP="00B10A8F">
      <w:pPr>
        <w:pStyle w:val="Doc-text2"/>
        <w:rPr>
          <w:lang w:eastAsia="zh-CN"/>
        </w:rPr>
      </w:pPr>
      <w:r>
        <w:rPr>
          <w:lang w:eastAsia="zh-CN"/>
        </w:rPr>
        <w:t>-</w:t>
      </w:r>
      <w:r>
        <w:rPr>
          <w:lang w:eastAsia="zh-CN"/>
        </w:rPr>
        <w:tab/>
        <w:t>vivo and Google also support this.</w:t>
      </w:r>
    </w:p>
    <w:p w:rsidR="002E1CCC" w:rsidRDefault="002E1CCC" w:rsidP="00B10A8F">
      <w:pPr>
        <w:pStyle w:val="Doc-text2"/>
        <w:rPr>
          <w:lang w:eastAsia="zh-CN"/>
        </w:rPr>
      </w:pPr>
      <w:r>
        <w:rPr>
          <w:lang w:eastAsia="zh-CN"/>
        </w:rPr>
        <w:t>-</w:t>
      </w:r>
      <w:r>
        <w:rPr>
          <w:lang w:eastAsia="zh-CN"/>
        </w:rPr>
        <w:tab/>
        <w:t xml:space="preserve">ZTE thinks we also need to solve the FFS value in the ASN.1 </w:t>
      </w:r>
    </w:p>
    <w:p w:rsidR="002E1CCC" w:rsidRDefault="002E1CCC" w:rsidP="002E1CCC">
      <w:pPr>
        <w:pStyle w:val="Agreement"/>
        <w:rPr>
          <w:lang w:eastAsia="zh-CN"/>
        </w:rPr>
      </w:pPr>
      <w:r>
        <w:rPr>
          <w:lang w:eastAsia="zh-CN"/>
        </w:rPr>
        <w:t>The change is agreed but we ca</w:t>
      </w:r>
      <w:r w:rsidR="00872682">
        <w:rPr>
          <w:lang w:eastAsia="zh-CN"/>
        </w:rPr>
        <w:t>n continue in offline 305 on the wording in</w:t>
      </w:r>
      <w:r>
        <w:rPr>
          <w:lang w:eastAsia="zh-CN"/>
        </w:rPr>
        <w:t xml:space="preserve"> the field description.</w:t>
      </w:r>
    </w:p>
    <w:p w:rsidR="00872682" w:rsidRPr="00872682" w:rsidRDefault="00872682" w:rsidP="00872682">
      <w:pPr>
        <w:pStyle w:val="Agreement"/>
        <w:rPr>
          <w:lang w:eastAsia="zh-CN"/>
        </w:rPr>
      </w:pPr>
      <w:r>
        <w:rPr>
          <w:lang w:eastAsia="zh-CN"/>
        </w:rPr>
        <w:t>Revised in R2-2509208</w:t>
      </w:r>
    </w:p>
    <w:p w:rsidR="00872682" w:rsidRDefault="00872682" w:rsidP="00872682">
      <w:pPr>
        <w:pStyle w:val="Doc-title"/>
        <w:rPr>
          <w:lang w:eastAsia="zh-CN"/>
        </w:rPr>
      </w:pPr>
      <w:r>
        <w:rPr>
          <w:lang w:eastAsia="zh-CN"/>
        </w:rPr>
        <w:t>R2-2509208</w:t>
      </w:r>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1</w:t>
      </w:r>
      <w:r>
        <w:rPr>
          <w:lang w:eastAsia="zh-CN"/>
        </w:rPr>
        <w:tab/>
        <w:t>F</w:t>
      </w:r>
      <w:r>
        <w:rPr>
          <w:lang w:eastAsia="zh-CN"/>
        </w:rPr>
        <w:tab/>
        <w:t>TEI19</w:t>
      </w:r>
    </w:p>
    <w:p w:rsidR="00872682" w:rsidRPr="00872682" w:rsidRDefault="00872682" w:rsidP="00872682">
      <w:pPr>
        <w:pStyle w:val="ComeBack"/>
        <w:rPr>
          <w:lang w:eastAsia="zh-CN"/>
        </w:rPr>
      </w:pPr>
      <w:r>
        <w:rPr>
          <w:lang w:eastAsia="zh-CN"/>
        </w:rPr>
        <w:t>CB Friday</w:t>
      </w:r>
    </w:p>
    <w:p w:rsidR="002E1CCC" w:rsidRDefault="002E1CCC" w:rsidP="002E1CCC">
      <w:pPr>
        <w:pStyle w:val="Doc-text2"/>
        <w:rPr>
          <w:lang w:eastAsia="zh-CN"/>
        </w:rPr>
      </w:pPr>
    </w:p>
    <w:p w:rsidR="00CC2CE8" w:rsidRDefault="00CC2CE8" w:rsidP="00CC2CE8">
      <w:pPr>
        <w:pStyle w:val="Comments"/>
      </w:pPr>
      <w:r>
        <w:t>(copied here from 8.8.2)</w:t>
      </w:r>
    </w:p>
    <w:p w:rsidR="00AC38D2" w:rsidRPr="00AC38D2" w:rsidRDefault="00AC38D2" w:rsidP="00AC38D2">
      <w:pPr>
        <w:pStyle w:val="Doc-title"/>
      </w:pPr>
      <w:hyperlink r:id="rId167"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CC2CE8" w:rsidRDefault="00CC2CE8" w:rsidP="00CC2CE8">
      <w:pPr>
        <w:pStyle w:val="Comments"/>
        <w:rPr>
          <w:lang w:eastAsia="zh-CN"/>
        </w:rPr>
      </w:pPr>
      <w:r w:rsidRPr="00CC2CE8">
        <w:rPr>
          <w:lang w:eastAsia="zh-CN"/>
        </w:rPr>
        <w:t>Proposal 10</w:t>
      </w:r>
      <w:r w:rsidRPr="00CC2CE8">
        <w:rPr>
          <w:lang w:eastAsia="zh-CN"/>
        </w:rPr>
        <w:tab/>
        <w:t>As agreed for LTE TN to NR NTN mobility WI, whether to include smtc in CarrierInfoNR-r19 is up to implementation. Reject S058.</w:t>
      </w:r>
    </w:p>
    <w:p w:rsidR="005C74A4" w:rsidRDefault="005C74A4" w:rsidP="005C74A4">
      <w:pPr>
        <w:pStyle w:val="Doc-text2"/>
        <w:rPr>
          <w:lang w:eastAsia="zh-CN"/>
        </w:rPr>
      </w:pPr>
      <w:r>
        <w:rPr>
          <w:lang w:eastAsia="zh-CN"/>
        </w:rPr>
        <w:t>-</w:t>
      </w:r>
      <w:r>
        <w:rPr>
          <w:lang w:eastAsia="zh-CN"/>
        </w:rPr>
        <w:tab/>
        <w:t xml:space="preserve">HW </w:t>
      </w:r>
      <w:r w:rsidR="00B10A8F">
        <w:rPr>
          <w:lang w:eastAsia="zh-CN"/>
        </w:rPr>
        <w:t>agrees as we also did not address this for intra-NTN mobility. Samsung thinks this is because we never discussed redirection in previous releases</w:t>
      </w:r>
    </w:p>
    <w:p w:rsidR="00B10A8F" w:rsidRPr="00CC2CE8" w:rsidRDefault="00B10A8F" w:rsidP="005C74A4">
      <w:pPr>
        <w:pStyle w:val="Doc-text2"/>
        <w:rPr>
          <w:lang w:eastAsia="zh-CN"/>
        </w:rPr>
      </w:pPr>
      <w:r>
        <w:rPr>
          <w:lang w:eastAsia="zh-CN"/>
        </w:rPr>
        <w:t>-</w:t>
      </w:r>
      <w:r>
        <w:rPr>
          <w:lang w:eastAsia="zh-CN"/>
        </w:rPr>
        <w:tab/>
        <w:t>QC thinks it’s ok to leave it to implementation whether to include, but in case this is included we need to clarify as suggested in CR 5574. Apple agrees</w:t>
      </w:r>
    </w:p>
    <w:p w:rsidR="00843259" w:rsidRDefault="00843259" w:rsidP="00843259">
      <w:pPr>
        <w:pStyle w:val="Doc-text2"/>
        <w:rPr>
          <w:lang w:eastAsia="zh-CN"/>
        </w:rPr>
      </w:pPr>
    </w:p>
    <w:p w:rsidR="00872682" w:rsidRDefault="00872682" w:rsidP="00843259">
      <w:pPr>
        <w:pStyle w:val="Doc-text2"/>
        <w:rPr>
          <w:lang w:eastAsia="zh-CN"/>
        </w:rPr>
      </w:pPr>
    </w:p>
    <w:p w:rsidR="00872682" w:rsidRDefault="00872682" w:rsidP="00872682">
      <w:pPr>
        <w:pStyle w:val="EmailDiscussion"/>
        <w:rPr>
          <w:lang w:eastAsia="zh-CN"/>
        </w:rPr>
      </w:pPr>
      <w:r>
        <w:rPr>
          <w:lang w:eastAsia="zh-CN"/>
        </w:rPr>
        <w:t>[AT132][305][TEI19] TEI19 corrections (Samsung)</w:t>
      </w:r>
    </w:p>
    <w:p w:rsidR="00872682" w:rsidRDefault="00872682" w:rsidP="00872682">
      <w:pPr>
        <w:pStyle w:val="EmailDiscussion2"/>
        <w:rPr>
          <w:lang w:eastAsia="zh-CN"/>
        </w:rPr>
      </w:pPr>
      <w:r>
        <w:rPr>
          <w:lang w:eastAsia="zh-CN"/>
        </w:rPr>
        <w:tab/>
        <w:t xml:space="preserve">Scope: discuss a revision on the TEI19 CRs </w:t>
      </w:r>
    </w:p>
    <w:p w:rsidR="00872682" w:rsidRDefault="00872682" w:rsidP="00872682">
      <w:pPr>
        <w:pStyle w:val="EmailDiscussion2"/>
        <w:rPr>
          <w:lang w:eastAsia="zh-CN"/>
        </w:rPr>
      </w:pPr>
      <w:r>
        <w:rPr>
          <w:lang w:eastAsia="zh-CN"/>
        </w:rPr>
        <w:tab/>
        <w:t>Intended outcome: agreeable CRs</w:t>
      </w:r>
    </w:p>
    <w:p w:rsidR="00872682" w:rsidRDefault="00872682" w:rsidP="00872682">
      <w:pPr>
        <w:pStyle w:val="EmailDiscussion2"/>
        <w:rPr>
          <w:lang w:eastAsia="zh-CN"/>
        </w:rPr>
      </w:pPr>
      <w:r>
        <w:rPr>
          <w:lang w:eastAsia="zh-CN"/>
        </w:rPr>
        <w:tab/>
        <w:t>Deadline for revised CRs (in R2-2509208 and R2-2509209):  Friday 2025-11-21 08:00</w:t>
      </w:r>
    </w:p>
    <w:p w:rsidR="00872682" w:rsidRDefault="00872682" w:rsidP="00872682">
      <w:pPr>
        <w:pStyle w:val="Doc-text2"/>
        <w:ind w:left="0" w:firstLine="0"/>
        <w:rPr>
          <w:lang w:eastAsia="zh-CN"/>
        </w:rPr>
      </w:pPr>
    </w:p>
    <w:p w:rsidR="00871601" w:rsidRDefault="00871601" w:rsidP="00843259">
      <w:pPr>
        <w:pStyle w:val="Doc-text2"/>
        <w:rPr>
          <w:lang w:eastAsia="zh-CN"/>
        </w:rPr>
      </w:pPr>
    </w:p>
    <w:p w:rsidR="00843259" w:rsidRPr="00843259" w:rsidRDefault="00843259" w:rsidP="00843259">
      <w:pPr>
        <w:pStyle w:val="Comments"/>
        <w:numPr>
          <w:ilvl w:val="0"/>
          <w:numId w:val="25"/>
        </w:numPr>
        <w:rPr>
          <w:lang w:eastAsia="zh-CN"/>
        </w:rPr>
      </w:pPr>
      <w:r>
        <w:rPr>
          <w:lang w:eastAsia="zh-CN"/>
        </w:rPr>
        <w:t>Corrections for [EUTRAN-to-NBIOTNTN] [IoT_TN_NTN_redir]</w:t>
      </w:r>
    </w:p>
    <w:p w:rsidR="00DE4F8B" w:rsidRDefault="003F732B" w:rsidP="00DE4F8B">
      <w:pPr>
        <w:pStyle w:val="Doc-title"/>
        <w:rPr>
          <w:lang w:eastAsia="zh-CN"/>
        </w:rPr>
      </w:pPr>
      <w:hyperlink r:id="rId168" w:tooltip="C:Data3GPPExtractsR2-2508331 [S906] Removing NB-specific satellite info list [EUTRAN-to-NBIOTNTN] [IoT_TN_NTN_redir].docx" w:history="1">
        <w:r w:rsidR="00DE4F8B" w:rsidRPr="003F732B">
          <w:rPr>
            <w:rStyle w:val="Hyperlink"/>
            <w:lang w:eastAsia="zh-CN"/>
          </w:rPr>
          <w:t>R2-2508331</w:t>
        </w:r>
      </w:hyperlink>
      <w:r w:rsidR="00DE4F8B">
        <w:rPr>
          <w:lang w:eastAsia="zh-CN"/>
        </w:rPr>
        <w:tab/>
        <w:t>[S906] Removing NB-specific satellite info list [EUTRAN-to-NBIOTNTN] [IoT_TN_NTN_redir]</w:t>
      </w:r>
      <w:r w:rsidR="00DE4F8B">
        <w:rPr>
          <w:lang w:eastAsia="zh-CN"/>
        </w:rPr>
        <w:tab/>
        <w:t>Samsung, Google,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5175</w:t>
      </w:r>
      <w:r w:rsidR="00DE4F8B">
        <w:rPr>
          <w:lang w:eastAsia="zh-CN"/>
        </w:rPr>
        <w:tab/>
        <w:t>-</w:t>
      </w:r>
      <w:r w:rsidR="00DE4F8B">
        <w:rPr>
          <w:lang w:eastAsia="zh-CN"/>
        </w:rPr>
        <w:tab/>
        <w:t>F</w:t>
      </w:r>
      <w:r w:rsidR="00DE4F8B">
        <w:rPr>
          <w:lang w:eastAsia="zh-CN"/>
        </w:rPr>
        <w:tab/>
        <w:t>TEI19</w:t>
      </w:r>
    </w:p>
    <w:p w:rsidR="00201390" w:rsidRDefault="00201390" w:rsidP="00201390">
      <w:pPr>
        <w:pStyle w:val="Agreement"/>
        <w:rPr>
          <w:lang w:eastAsia="zh-CN"/>
        </w:rPr>
      </w:pPr>
      <w:r>
        <w:rPr>
          <w:lang w:eastAsia="zh-CN"/>
        </w:rPr>
        <w:t>Revised in R</w:t>
      </w:r>
      <w:r w:rsidR="00B64E2A">
        <w:rPr>
          <w:lang w:eastAsia="zh-CN"/>
        </w:rPr>
        <w:t>2-2509308</w:t>
      </w:r>
    </w:p>
    <w:p w:rsidR="00201390" w:rsidRDefault="00A34A2C" w:rsidP="00201390">
      <w:pPr>
        <w:pStyle w:val="Doc-title"/>
        <w:rPr>
          <w:lang w:eastAsia="zh-CN"/>
        </w:rPr>
      </w:pPr>
      <w:hyperlink r:id="rId169" w:tooltip="C:Data3GPPRAN2InboxR2-2509308.zip" w:history="1">
        <w:r w:rsidR="00B64E2A" w:rsidRPr="00A34A2C">
          <w:rPr>
            <w:rStyle w:val="Hyperlink"/>
            <w:lang w:eastAsia="zh-CN"/>
          </w:rPr>
          <w:t>R2-250</w:t>
        </w:r>
        <w:r w:rsidR="00B64E2A" w:rsidRPr="00A34A2C">
          <w:rPr>
            <w:rStyle w:val="Hyperlink"/>
            <w:lang w:eastAsia="zh-CN"/>
          </w:rPr>
          <w:t>9</w:t>
        </w:r>
        <w:r w:rsidR="00B64E2A" w:rsidRPr="00A34A2C">
          <w:rPr>
            <w:rStyle w:val="Hyperlink"/>
            <w:lang w:eastAsia="zh-CN"/>
          </w:rPr>
          <w:t>308</w:t>
        </w:r>
      </w:hyperlink>
      <w:r w:rsidR="00201390">
        <w:rPr>
          <w:lang w:eastAsia="zh-CN"/>
        </w:rPr>
        <w:tab/>
      </w:r>
      <w:r w:rsidR="00201390" w:rsidRPr="00201390">
        <w:rPr>
          <w:lang w:eastAsia="zh-CN"/>
        </w:rPr>
        <w:t>[S906][V218] RRC RIL corrections on TN-NT</w:t>
      </w:r>
      <w:r w:rsidR="00201390">
        <w:rPr>
          <w:lang w:eastAsia="zh-CN"/>
        </w:rPr>
        <w:t xml:space="preserve">N mobility [EUTRAN-to-NBIOTNTN] </w:t>
      </w:r>
      <w:r w:rsidR="00201390" w:rsidRPr="00201390">
        <w:rPr>
          <w:lang w:eastAsia="zh-CN"/>
        </w:rPr>
        <w:t>[IoT_TN_NTN_redir]</w:t>
      </w:r>
      <w:r w:rsidR="00201390">
        <w:rPr>
          <w:lang w:eastAsia="zh-CN"/>
        </w:rPr>
        <w:tab/>
      </w:r>
      <w:r w:rsidR="00201390" w:rsidRPr="00201390">
        <w:rPr>
          <w:lang w:eastAsia="zh-CN"/>
        </w:rPr>
        <w:t>Samsung, Google, Vivo</w:t>
      </w:r>
      <w:r w:rsidR="00201390">
        <w:rPr>
          <w:lang w:eastAsia="zh-CN"/>
        </w:rPr>
        <w:tab/>
      </w:r>
      <w:r w:rsidR="00201390" w:rsidRPr="00201390">
        <w:rPr>
          <w:lang w:eastAsia="zh-CN"/>
        </w:rPr>
        <w:t>CR</w:t>
      </w:r>
      <w:r w:rsidR="00201390">
        <w:rPr>
          <w:lang w:eastAsia="zh-CN"/>
        </w:rPr>
        <w:tab/>
      </w:r>
      <w:r w:rsidR="00201390" w:rsidRPr="00201390">
        <w:rPr>
          <w:lang w:eastAsia="zh-CN"/>
        </w:rPr>
        <w:t>Rel-19 36.331</w:t>
      </w:r>
      <w:r w:rsidR="00201390">
        <w:rPr>
          <w:lang w:eastAsia="zh-CN"/>
        </w:rPr>
        <w:tab/>
        <w:t>19.0.0</w:t>
      </w:r>
      <w:r w:rsidR="00201390">
        <w:rPr>
          <w:lang w:eastAsia="zh-CN"/>
        </w:rPr>
        <w:tab/>
      </w:r>
      <w:r w:rsidR="00201390" w:rsidRPr="00201390">
        <w:rPr>
          <w:lang w:eastAsia="zh-CN"/>
        </w:rPr>
        <w:t>5175</w:t>
      </w:r>
      <w:r w:rsidR="00201390">
        <w:rPr>
          <w:lang w:eastAsia="zh-CN"/>
        </w:rPr>
        <w:tab/>
      </w:r>
      <w:r w:rsidR="00201390" w:rsidRPr="00201390">
        <w:rPr>
          <w:lang w:eastAsia="zh-CN"/>
        </w:rPr>
        <w:t>1</w:t>
      </w:r>
      <w:r w:rsidR="00201390">
        <w:rPr>
          <w:lang w:eastAsia="zh-CN"/>
        </w:rPr>
        <w:tab/>
      </w:r>
      <w:r w:rsidR="00201390" w:rsidRPr="00201390">
        <w:rPr>
          <w:lang w:eastAsia="zh-CN"/>
        </w:rPr>
        <w:t>F</w:t>
      </w:r>
      <w:r w:rsidR="00201390">
        <w:rPr>
          <w:lang w:eastAsia="zh-CN"/>
        </w:rPr>
        <w:tab/>
      </w:r>
      <w:r w:rsidR="00201390" w:rsidRPr="00201390">
        <w:rPr>
          <w:lang w:eastAsia="zh-CN"/>
        </w:rPr>
        <w:t>TEI19</w:t>
      </w:r>
    </w:p>
    <w:p w:rsidR="00ED777A" w:rsidRPr="00ED777A" w:rsidRDefault="00ED777A" w:rsidP="00ED777A">
      <w:pPr>
        <w:pStyle w:val="Agreement"/>
        <w:rPr>
          <w:lang w:eastAsia="zh-CN"/>
        </w:rPr>
      </w:pPr>
      <w:r>
        <w:rPr>
          <w:lang w:eastAsia="zh-CN"/>
        </w:rPr>
        <w:t>First change is Agreed</w:t>
      </w:r>
    </w:p>
    <w:p w:rsidR="002E1CCC" w:rsidRDefault="002E1CCC" w:rsidP="002E1CCC">
      <w:pPr>
        <w:pStyle w:val="Doc-text2"/>
      </w:pPr>
      <w:r>
        <w:t>-</w:t>
      </w:r>
      <w:r>
        <w:tab/>
        <w:t>ZTE disagrees with the second change</w:t>
      </w:r>
    </w:p>
    <w:p w:rsidR="002E1CCC" w:rsidRDefault="002E1CCC" w:rsidP="002E1CCC">
      <w:pPr>
        <w:pStyle w:val="Doc-text2"/>
      </w:pPr>
      <w:r>
        <w:t>-</w:t>
      </w:r>
      <w:r>
        <w:tab/>
        <w:t>Ericsson thinks we can just remove the extension list</w:t>
      </w:r>
    </w:p>
    <w:p w:rsidR="00ED777A" w:rsidRDefault="00ED777A" w:rsidP="00ED777A">
      <w:pPr>
        <w:pStyle w:val="Agreement"/>
      </w:pPr>
      <w:r>
        <w:t>Continue in offline 305 for the second change</w:t>
      </w:r>
    </w:p>
    <w:p w:rsidR="00872682" w:rsidRDefault="00872682" w:rsidP="00872682">
      <w:pPr>
        <w:pStyle w:val="Agreement"/>
        <w:rPr>
          <w:lang w:eastAsia="zh-CN"/>
        </w:rPr>
      </w:pPr>
      <w:r>
        <w:rPr>
          <w:lang w:eastAsia="zh-CN"/>
        </w:rPr>
        <w:t>Revised in R2-2509209</w:t>
      </w:r>
    </w:p>
    <w:p w:rsidR="00872682" w:rsidRDefault="00872682" w:rsidP="00872682">
      <w:pPr>
        <w:pStyle w:val="Doc-title"/>
        <w:rPr>
          <w:lang w:eastAsia="zh-CN"/>
        </w:rPr>
      </w:pPr>
      <w:r>
        <w:rPr>
          <w:lang w:eastAsia="zh-CN"/>
        </w:rPr>
        <w:t>R2-2509209</w:t>
      </w:r>
      <w:r>
        <w:rPr>
          <w:lang w:eastAsia="zh-CN"/>
        </w:rPr>
        <w:tab/>
      </w:r>
      <w:r w:rsidRPr="00201390">
        <w:rPr>
          <w:lang w:eastAsia="zh-CN"/>
        </w:rPr>
        <w:t>[S906][V218] RRC RIL corrections on TN-NT</w:t>
      </w:r>
      <w:r>
        <w:rPr>
          <w:lang w:eastAsia="zh-CN"/>
        </w:rPr>
        <w:t xml:space="preserve">N mobility [EUTRAN-to-NBIOTNTN] </w:t>
      </w:r>
      <w:r w:rsidRPr="00201390">
        <w:rPr>
          <w:lang w:eastAsia="zh-CN"/>
        </w:rPr>
        <w:t>[IoT_TN_NTN_redir]</w:t>
      </w:r>
      <w:r>
        <w:rPr>
          <w:lang w:eastAsia="zh-CN"/>
        </w:rPr>
        <w:tab/>
      </w:r>
      <w:r w:rsidRPr="00201390">
        <w:rPr>
          <w:lang w:eastAsia="zh-CN"/>
        </w:rPr>
        <w:t>Samsung, Google, Vivo</w:t>
      </w:r>
      <w:r>
        <w:rPr>
          <w:lang w:eastAsia="zh-CN"/>
        </w:rPr>
        <w:tab/>
      </w:r>
      <w:r w:rsidRPr="00201390">
        <w:rPr>
          <w:lang w:eastAsia="zh-CN"/>
        </w:rPr>
        <w:t>CR</w:t>
      </w:r>
      <w:r>
        <w:rPr>
          <w:lang w:eastAsia="zh-CN"/>
        </w:rPr>
        <w:tab/>
      </w:r>
      <w:r w:rsidRPr="00201390">
        <w:rPr>
          <w:lang w:eastAsia="zh-CN"/>
        </w:rPr>
        <w:t>Rel-19 36.331</w:t>
      </w:r>
      <w:r>
        <w:rPr>
          <w:lang w:eastAsia="zh-CN"/>
        </w:rPr>
        <w:tab/>
        <w:t>19.0.0</w:t>
      </w:r>
      <w:r>
        <w:rPr>
          <w:lang w:eastAsia="zh-CN"/>
        </w:rPr>
        <w:tab/>
      </w:r>
      <w:r w:rsidRPr="00201390">
        <w:rPr>
          <w:lang w:eastAsia="zh-CN"/>
        </w:rPr>
        <w:t>5175</w:t>
      </w:r>
      <w:r>
        <w:rPr>
          <w:lang w:eastAsia="zh-CN"/>
        </w:rPr>
        <w:tab/>
        <w:t>2</w:t>
      </w:r>
      <w:r>
        <w:rPr>
          <w:lang w:eastAsia="zh-CN"/>
        </w:rPr>
        <w:tab/>
      </w:r>
      <w:r w:rsidRPr="00201390">
        <w:rPr>
          <w:lang w:eastAsia="zh-CN"/>
        </w:rPr>
        <w:t>F</w:t>
      </w:r>
      <w:r>
        <w:rPr>
          <w:lang w:eastAsia="zh-CN"/>
        </w:rPr>
        <w:tab/>
      </w:r>
      <w:r w:rsidRPr="00201390">
        <w:rPr>
          <w:lang w:eastAsia="zh-CN"/>
        </w:rPr>
        <w:t>TEI19</w:t>
      </w:r>
    </w:p>
    <w:p w:rsidR="00872682" w:rsidRPr="00872682" w:rsidRDefault="00872682" w:rsidP="00872682">
      <w:pPr>
        <w:pStyle w:val="ComeBack"/>
        <w:rPr>
          <w:lang w:eastAsia="zh-CN"/>
        </w:rPr>
      </w:pPr>
      <w:r>
        <w:rPr>
          <w:lang w:eastAsia="zh-CN"/>
        </w:rPr>
        <w:t>CB Friday</w:t>
      </w:r>
    </w:p>
    <w:p w:rsidR="00872682" w:rsidRPr="00872682" w:rsidRDefault="00872682" w:rsidP="00872682">
      <w:pPr>
        <w:pStyle w:val="Doc-text2"/>
        <w:ind w:left="0" w:firstLine="0"/>
      </w:pPr>
    </w:p>
    <w:p w:rsidR="00843259" w:rsidRDefault="00843259" w:rsidP="00872682">
      <w:pPr>
        <w:pStyle w:val="Doc-title"/>
        <w:ind w:left="0" w:firstLine="0"/>
        <w:rPr>
          <w:lang w:eastAsia="zh-CN"/>
        </w:rPr>
      </w:pPr>
    </w:p>
    <w:p w:rsidR="00871601" w:rsidRDefault="00871601" w:rsidP="00871601">
      <w:pPr>
        <w:pStyle w:val="Doc-title"/>
        <w:rPr>
          <w:lang w:eastAsia="zh-CN"/>
        </w:rPr>
      </w:pPr>
      <w:hyperlink r:id="rId170" w:tooltip="C:Data3GPPExtractsR2-2508894 Indication of supported NB-IoT NTN band list in E-UTRAN [IoT_TN_NTN_redir].docx" w:history="1">
        <w:r w:rsidRPr="003F732B">
          <w:rPr>
            <w:rStyle w:val="Hyperlink"/>
            <w:lang w:eastAsia="zh-CN"/>
          </w:rPr>
          <w:t>R2-250</w:t>
        </w:r>
        <w:r w:rsidRPr="003F732B">
          <w:rPr>
            <w:rStyle w:val="Hyperlink"/>
            <w:lang w:eastAsia="zh-CN"/>
          </w:rPr>
          <w:t>8</w:t>
        </w:r>
        <w:r w:rsidRPr="003F732B">
          <w:rPr>
            <w:rStyle w:val="Hyperlink"/>
            <w:lang w:eastAsia="zh-CN"/>
          </w:rPr>
          <w:t>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rsidR="00FD4C63" w:rsidRDefault="00FD4C63" w:rsidP="00FD4C63">
      <w:pPr>
        <w:pStyle w:val="Agreement"/>
        <w:rPr>
          <w:lang w:eastAsia="zh-CN"/>
        </w:rPr>
      </w:pPr>
      <w:r>
        <w:rPr>
          <w:lang w:eastAsia="zh-CN"/>
        </w:rPr>
        <w:t>Revised in R2-2509355</w:t>
      </w:r>
    </w:p>
    <w:p w:rsidR="00FD4C63" w:rsidRDefault="003A3D98" w:rsidP="00BA2FB0">
      <w:pPr>
        <w:pStyle w:val="Doc-title"/>
        <w:rPr>
          <w:lang w:eastAsia="zh-CN"/>
        </w:rPr>
      </w:pPr>
      <w:hyperlink r:id="rId171" w:tooltip="C:Data3GPPRAN2InboxR2-2509355.zip" w:history="1">
        <w:r w:rsidR="00FD4C63" w:rsidRPr="003A3D98">
          <w:rPr>
            <w:rStyle w:val="Hyperlink"/>
            <w:lang w:eastAsia="zh-CN"/>
          </w:rPr>
          <w:t>R2-25</w:t>
        </w:r>
        <w:r w:rsidR="00FD4C63" w:rsidRPr="003A3D98">
          <w:rPr>
            <w:rStyle w:val="Hyperlink"/>
            <w:lang w:eastAsia="zh-CN"/>
          </w:rPr>
          <w:t>0</w:t>
        </w:r>
        <w:r w:rsidR="00FD4C63" w:rsidRPr="003A3D98">
          <w:rPr>
            <w:rStyle w:val="Hyperlink"/>
            <w:lang w:eastAsia="zh-CN"/>
          </w:rPr>
          <w:t>9355</w:t>
        </w:r>
      </w:hyperlink>
      <w:r w:rsidR="00FD4C63">
        <w:rPr>
          <w:lang w:eastAsia="zh-CN"/>
        </w:rPr>
        <w:tab/>
        <w:t>Indication of supported NB-IoT NTN band list in E-UTRAN [IoT_TN_NTN_redir]</w:t>
      </w:r>
      <w:r w:rsidR="00FD4C63">
        <w:rPr>
          <w:lang w:eastAsia="zh-CN"/>
        </w:rPr>
        <w:tab/>
        <w:t>Google, Samsung</w:t>
      </w:r>
      <w:r w:rsidR="00FD4C63">
        <w:rPr>
          <w:lang w:eastAsia="zh-CN"/>
        </w:rPr>
        <w:tab/>
        <w:t>CR</w:t>
      </w:r>
      <w:r w:rsidR="00FD4C63">
        <w:rPr>
          <w:lang w:eastAsia="zh-CN"/>
        </w:rPr>
        <w:tab/>
        <w:t>Rel-19</w:t>
      </w:r>
      <w:r w:rsidR="00FD4C63">
        <w:rPr>
          <w:lang w:eastAsia="zh-CN"/>
        </w:rPr>
        <w:tab/>
        <w:t>36.331</w:t>
      </w:r>
      <w:r w:rsidR="00FD4C63">
        <w:rPr>
          <w:lang w:eastAsia="zh-CN"/>
        </w:rPr>
        <w:tab/>
        <w:t>19.0.0</w:t>
      </w:r>
      <w:r w:rsidR="00FD4C63">
        <w:rPr>
          <w:lang w:eastAsia="zh-CN"/>
        </w:rPr>
        <w:tab/>
        <w:t>5183</w:t>
      </w:r>
      <w:r w:rsidR="00FD4C63">
        <w:rPr>
          <w:lang w:eastAsia="zh-CN"/>
        </w:rPr>
        <w:tab/>
        <w:t>1</w:t>
      </w:r>
      <w:r w:rsidR="00FD4C63">
        <w:rPr>
          <w:lang w:eastAsia="zh-CN"/>
        </w:rPr>
        <w:tab/>
        <w:t>F</w:t>
      </w:r>
      <w:r w:rsidR="00FD4C63">
        <w:rPr>
          <w:lang w:eastAsia="zh-CN"/>
        </w:rPr>
        <w:tab/>
        <w:t>TEI19</w:t>
      </w:r>
    </w:p>
    <w:p w:rsidR="00F868D9" w:rsidRPr="00F868D9" w:rsidRDefault="00F868D9" w:rsidP="00F868D9">
      <w:pPr>
        <w:pStyle w:val="Agreement"/>
        <w:rPr>
          <w:lang w:eastAsia="zh-CN"/>
        </w:rPr>
      </w:pPr>
      <w:r>
        <w:rPr>
          <w:lang w:eastAsia="zh-CN"/>
        </w:rPr>
        <w:t>Agreed</w:t>
      </w:r>
    </w:p>
    <w:p w:rsidR="00BA2FB0" w:rsidRPr="00BA2FB0" w:rsidRDefault="00BA2FB0" w:rsidP="00BA2FB0">
      <w:pPr>
        <w:pStyle w:val="Doc-text2"/>
        <w:rPr>
          <w:lang w:eastAsia="zh-CN"/>
        </w:rPr>
      </w:pPr>
    </w:p>
    <w:p w:rsidR="00871601" w:rsidRDefault="00871601" w:rsidP="00871601">
      <w:pPr>
        <w:pStyle w:val="Doc-title"/>
        <w:rPr>
          <w:lang w:eastAsia="zh-CN"/>
        </w:rPr>
      </w:pPr>
      <w:hyperlink r:id="rId172" w:tooltip="C:Data3GPPExtractsR2-2508895 Indication of supported NB-IoT NTN band list in E-UTRAN [IoT_TN_NTN_redir].docx" w:history="1">
        <w:r w:rsidRPr="003F732B">
          <w:rPr>
            <w:rStyle w:val="Hyperlink"/>
            <w:lang w:eastAsia="zh-CN"/>
          </w:rPr>
          <w:t>R2-250</w:t>
        </w:r>
        <w:r w:rsidRPr="003F732B">
          <w:rPr>
            <w:rStyle w:val="Hyperlink"/>
            <w:lang w:eastAsia="zh-CN"/>
          </w:rPr>
          <w:t>8</w:t>
        </w:r>
        <w:r w:rsidRPr="003F732B">
          <w:rPr>
            <w:rStyle w:val="Hyperlink"/>
            <w:lang w:eastAsia="zh-CN"/>
          </w:rPr>
          <w:t>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rsidR="00BA2FB0" w:rsidRDefault="00BA2FB0" w:rsidP="00BA2FB0">
      <w:pPr>
        <w:pStyle w:val="Agreement"/>
        <w:rPr>
          <w:lang w:eastAsia="zh-CN"/>
        </w:rPr>
      </w:pPr>
      <w:r>
        <w:rPr>
          <w:lang w:eastAsia="zh-CN"/>
        </w:rPr>
        <w:t>Revised in R2-2509356</w:t>
      </w:r>
    </w:p>
    <w:p w:rsidR="00BA2FB0" w:rsidRDefault="003A3D98" w:rsidP="00BA2FB0">
      <w:pPr>
        <w:pStyle w:val="Doc-title"/>
        <w:rPr>
          <w:lang w:eastAsia="zh-CN"/>
        </w:rPr>
      </w:pPr>
      <w:hyperlink r:id="rId173" w:tooltip="C:Data3GPPRAN2InboxR2-2509356.zip" w:history="1">
        <w:r w:rsidR="00BA2FB0" w:rsidRPr="003A3D98">
          <w:rPr>
            <w:rStyle w:val="Hyperlink"/>
            <w:lang w:eastAsia="zh-CN"/>
          </w:rPr>
          <w:t>R2-2509</w:t>
        </w:r>
        <w:r w:rsidR="00BA2FB0" w:rsidRPr="003A3D98">
          <w:rPr>
            <w:rStyle w:val="Hyperlink"/>
            <w:lang w:eastAsia="zh-CN"/>
          </w:rPr>
          <w:t>3</w:t>
        </w:r>
        <w:r w:rsidR="00BA2FB0" w:rsidRPr="003A3D98">
          <w:rPr>
            <w:rStyle w:val="Hyperlink"/>
            <w:lang w:eastAsia="zh-CN"/>
          </w:rPr>
          <w:t>56</w:t>
        </w:r>
      </w:hyperlink>
      <w:r w:rsidR="00BA2FB0">
        <w:rPr>
          <w:lang w:eastAsia="zh-CN"/>
        </w:rPr>
        <w:tab/>
        <w:t>Indication of supported NB-IoT NTN band list in E-UTRAN [IoT_TN_NTN_redir]</w:t>
      </w:r>
      <w:r w:rsidR="00BA2FB0">
        <w:rPr>
          <w:lang w:eastAsia="zh-CN"/>
        </w:rPr>
        <w:tab/>
        <w:t>Google, Samsung</w:t>
      </w:r>
      <w:r w:rsidR="00BA2FB0">
        <w:rPr>
          <w:lang w:eastAsia="zh-CN"/>
        </w:rPr>
        <w:tab/>
        <w:t>CR</w:t>
      </w:r>
      <w:r w:rsidR="00BA2FB0">
        <w:rPr>
          <w:lang w:eastAsia="zh-CN"/>
        </w:rPr>
        <w:tab/>
        <w:t>Rel-19</w:t>
      </w:r>
      <w:r w:rsidR="00BA2FB0">
        <w:rPr>
          <w:lang w:eastAsia="zh-CN"/>
        </w:rPr>
        <w:tab/>
        <w:t>36.306</w:t>
      </w:r>
      <w:r w:rsidR="00BA2FB0">
        <w:rPr>
          <w:lang w:eastAsia="zh-CN"/>
        </w:rPr>
        <w:tab/>
        <w:t>19.0.0</w:t>
      </w:r>
      <w:r w:rsidR="00BA2FB0">
        <w:rPr>
          <w:lang w:eastAsia="zh-CN"/>
        </w:rPr>
        <w:tab/>
        <w:t>1937</w:t>
      </w:r>
      <w:r w:rsidR="00BA2FB0">
        <w:rPr>
          <w:lang w:eastAsia="zh-CN"/>
        </w:rPr>
        <w:tab/>
        <w:t>1</w:t>
      </w:r>
      <w:r w:rsidR="00BA2FB0">
        <w:rPr>
          <w:lang w:eastAsia="zh-CN"/>
        </w:rPr>
        <w:tab/>
        <w:t>F</w:t>
      </w:r>
      <w:r w:rsidR="00BA2FB0">
        <w:rPr>
          <w:lang w:eastAsia="zh-CN"/>
        </w:rPr>
        <w:tab/>
        <w:t>TEI19</w:t>
      </w:r>
    </w:p>
    <w:p w:rsidR="003A3D98" w:rsidRDefault="003A3D98" w:rsidP="003A3D98">
      <w:pPr>
        <w:pStyle w:val="Doc-text2"/>
        <w:rPr>
          <w:lang w:eastAsia="zh-CN"/>
        </w:rPr>
      </w:pPr>
      <w:r>
        <w:rPr>
          <w:lang w:eastAsia="zh-CN"/>
        </w:rPr>
        <w:t>-</w:t>
      </w:r>
      <w:r>
        <w:rPr>
          <w:lang w:eastAsia="zh-CN"/>
        </w:rPr>
        <w:tab/>
        <w:t>Google indicates that the change needs to be moved to 4.3.7</w:t>
      </w:r>
    </w:p>
    <w:p w:rsidR="003A3D98" w:rsidRDefault="003A3D98" w:rsidP="003A3D98">
      <w:pPr>
        <w:pStyle w:val="Agreement"/>
        <w:rPr>
          <w:lang w:eastAsia="zh-CN"/>
        </w:rPr>
      </w:pPr>
      <w:r>
        <w:rPr>
          <w:lang w:eastAsia="zh-CN"/>
        </w:rPr>
        <w:t>Move the capability to 4.3.7 and change the description to “</w:t>
      </w:r>
      <w:r w:rsidRPr="003A3D98">
        <w:rPr>
          <w:lang w:eastAsia="zh-CN"/>
        </w:rPr>
        <w:t>This field defines which NB-IoT radio frequency bands, as specified in TS 36.102 [43], are supported by the NTN capable UE for redirection from an E-UTRAN terrestrial network to an NB-IoT non-terrestrial network (ntn-Redirection-NB-r19).</w:t>
      </w:r>
      <w:r>
        <w:rPr>
          <w:lang w:eastAsia="zh-CN"/>
        </w:rPr>
        <w:t xml:space="preserve">” </w:t>
      </w:r>
    </w:p>
    <w:p w:rsidR="004D0756" w:rsidRDefault="003A3D98" w:rsidP="003A3D98">
      <w:pPr>
        <w:pStyle w:val="Agreement"/>
        <w:rPr>
          <w:lang w:eastAsia="zh-CN"/>
        </w:rPr>
      </w:pPr>
      <w:r>
        <w:rPr>
          <w:lang w:eastAsia="zh-CN"/>
        </w:rPr>
        <w:t>Revised in R</w:t>
      </w:r>
      <w:r w:rsidR="00F868D9">
        <w:rPr>
          <w:lang w:eastAsia="zh-CN"/>
        </w:rPr>
        <w:t>2-2509361</w:t>
      </w:r>
    </w:p>
    <w:p w:rsidR="003A3D98" w:rsidRDefault="003A3D98" w:rsidP="003A3D98">
      <w:pPr>
        <w:pStyle w:val="Doc-title"/>
        <w:rPr>
          <w:lang w:eastAsia="zh-CN"/>
        </w:rPr>
      </w:pPr>
      <w:r w:rsidRPr="003A3D98">
        <w:rPr>
          <w:lang w:eastAsia="zh-CN"/>
        </w:rPr>
        <w:t>R2-25093</w:t>
      </w:r>
      <w:r w:rsidR="00F868D9">
        <w:rPr>
          <w:lang w:eastAsia="zh-CN"/>
        </w:rPr>
        <w:t>61</w:t>
      </w:r>
      <w:r>
        <w:rPr>
          <w:lang w:eastAsia="zh-CN"/>
        </w:rPr>
        <w:tab/>
        <w:t>Indication of supported NB-IoT NTN band list in E-UTRAN [IoT_TN_NTN_redir]</w:t>
      </w:r>
      <w:r>
        <w:rPr>
          <w:lang w:eastAsia="zh-CN"/>
        </w:rPr>
        <w:tab/>
        <w:t>Google, Samsun</w:t>
      </w:r>
      <w:r>
        <w:rPr>
          <w:lang w:eastAsia="zh-CN"/>
        </w:rPr>
        <w:t>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2</w:t>
      </w:r>
      <w:r>
        <w:rPr>
          <w:lang w:eastAsia="zh-CN"/>
        </w:rPr>
        <w:tab/>
        <w:t>F</w:t>
      </w:r>
      <w:r>
        <w:rPr>
          <w:lang w:eastAsia="zh-CN"/>
        </w:rPr>
        <w:tab/>
        <w:t>TEI19</w:t>
      </w:r>
    </w:p>
    <w:p w:rsidR="003A3D98" w:rsidRDefault="003A3D98" w:rsidP="003A3D98">
      <w:pPr>
        <w:pStyle w:val="ComeBack"/>
        <w:rPr>
          <w:lang w:eastAsia="zh-CN"/>
        </w:rPr>
      </w:pPr>
      <w:r>
        <w:rPr>
          <w:lang w:eastAsia="zh-CN"/>
        </w:rPr>
        <w:t>CB Friday</w:t>
      </w:r>
    </w:p>
    <w:p w:rsidR="003A3D98" w:rsidRPr="003A3D98" w:rsidRDefault="003A3D98" w:rsidP="003A3D98">
      <w:pPr>
        <w:pStyle w:val="Doc-text2"/>
        <w:rPr>
          <w:lang w:eastAsia="zh-CN"/>
        </w:rPr>
      </w:pPr>
    </w:p>
    <w:p w:rsidR="00871601" w:rsidRPr="00871601" w:rsidRDefault="00871601" w:rsidP="00871601">
      <w:pPr>
        <w:pStyle w:val="Doc-text2"/>
        <w:rPr>
          <w:lang w:eastAsia="zh-CN"/>
        </w:rPr>
      </w:pPr>
    </w:p>
    <w:p w:rsidR="00843259" w:rsidRDefault="00843259" w:rsidP="00843259">
      <w:pPr>
        <w:pStyle w:val="Comments"/>
        <w:numPr>
          <w:ilvl w:val="0"/>
          <w:numId w:val="25"/>
        </w:numPr>
        <w:rPr>
          <w:lang w:eastAsia="zh-CN"/>
        </w:rPr>
      </w:pPr>
      <w:r>
        <w:rPr>
          <w:lang w:eastAsia="zh-CN"/>
        </w:rPr>
        <w:t xml:space="preserve">Assistance information for inter-RAT cell-selection </w:t>
      </w:r>
    </w:p>
    <w:p w:rsidR="00843259" w:rsidRDefault="00843259" w:rsidP="00843259">
      <w:pPr>
        <w:pStyle w:val="Doc-title"/>
        <w:rPr>
          <w:lang w:eastAsia="zh-CN"/>
        </w:rPr>
      </w:pPr>
      <w:hyperlink r:id="rId174" w:tooltip="C:Data3GPPExtractsR2-2508799 CR 36.300 j00 Cell-selection IoT-NTN to NR-NTN.docx" w:history="1">
        <w:r w:rsidRPr="003F732B">
          <w:rPr>
            <w:rStyle w:val="Hyperlink"/>
            <w:lang w:eastAsia="zh-CN"/>
          </w:rPr>
          <w:t>R2-2</w:t>
        </w:r>
        <w:r w:rsidRPr="003F732B">
          <w:rPr>
            <w:rStyle w:val="Hyperlink"/>
            <w:lang w:eastAsia="zh-CN"/>
          </w:rPr>
          <w:t>5</w:t>
        </w:r>
        <w:r w:rsidRPr="003F732B">
          <w:rPr>
            <w:rStyle w:val="Hyperlink"/>
            <w:lang w:eastAsia="zh-CN"/>
          </w:rPr>
          <w:t>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rsidR="00C50216" w:rsidRDefault="00C50216" w:rsidP="00C50216">
      <w:pPr>
        <w:pStyle w:val="Doc-text2"/>
        <w:rPr>
          <w:lang w:eastAsia="zh-CN"/>
        </w:rPr>
      </w:pPr>
      <w:r>
        <w:rPr>
          <w:lang w:eastAsia="zh-CN"/>
        </w:rPr>
        <w:t>-</w:t>
      </w:r>
      <w:r>
        <w:rPr>
          <w:lang w:eastAsia="zh-CN"/>
        </w:rPr>
        <w:tab/>
        <w:t>ZTE thinks we need to remove the part of the viceversa, which will be captured in 38.300</w:t>
      </w:r>
    </w:p>
    <w:p w:rsidR="0057014D" w:rsidRDefault="0057014D" w:rsidP="00C50216">
      <w:pPr>
        <w:pStyle w:val="Doc-text2"/>
        <w:rPr>
          <w:lang w:eastAsia="zh-CN"/>
        </w:rPr>
      </w:pPr>
      <w:r>
        <w:rPr>
          <w:lang w:eastAsia="zh-CN"/>
        </w:rPr>
        <w:t>-</w:t>
      </w:r>
      <w:r>
        <w:rPr>
          <w:lang w:eastAsia="zh-CN"/>
        </w:rPr>
        <w:tab/>
        <w:t xml:space="preserve">QC thinks in Stage 2 we colud make this feature applicable also to TN </w:t>
      </w:r>
    </w:p>
    <w:p w:rsidR="0057014D" w:rsidRDefault="0057014D" w:rsidP="0057014D">
      <w:pPr>
        <w:pStyle w:val="Agreement"/>
        <w:rPr>
          <w:lang w:eastAsia="zh-CN"/>
        </w:rPr>
      </w:pPr>
      <w:r>
        <w:rPr>
          <w:lang w:eastAsia="zh-CN"/>
        </w:rPr>
        <w:t>Remove the part on viceversa</w:t>
      </w:r>
    </w:p>
    <w:p w:rsidR="00C50216" w:rsidRPr="00C50216" w:rsidRDefault="00C50216" w:rsidP="00C50216">
      <w:pPr>
        <w:pStyle w:val="Agreement"/>
        <w:rPr>
          <w:lang w:eastAsia="zh-CN"/>
        </w:rPr>
      </w:pPr>
      <w:r>
        <w:rPr>
          <w:lang w:eastAsia="zh-CN"/>
        </w:rPr>
        <w:t>Revised in R2-250</w:t>
      </w:r>
      <w:r w:rsidR="00872682">
        <w:rPr>
          <w:lang w:eastAsia="zh-CN"/>
        </w:rPr>
        <w:t>9210</w:t>
      </w:r>
    </w:p>
    <w:p w:rsidR="00C50216" w:rsidRDefault="00C50216" w:rsidP="00C50216">
      <w:pPr>
        <w:pStyle w:val="Doc-title"/>
        <w:rPr>
          <w:lang w:eastAsia="zh-CN"/>
        </w:rPr>
      </w:pPr>
      <w:r>
        <w:rPr>
          <w:lang w:eastAsia="zh-CN"/>
        </w:rPr>
        <w:t>R</w:t>
      </w:r>
      <w:r w:rsidR="00872682">
        <w:rPr>
          <w:lang w:eastAsia="zh-CN"/>
        </w:rPr>
        <w:t>2-2509210</w:t>
      </w:r>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1</w:t>
      </w:r>
      <w:r>
        <w:rPr>
          <w:lang w:eastAsia="zh-CN"/>
        </w:rPr>
        <w:tab/>
        <w:t>B</w:t>
      </w:r>
      <w:r>
        <w:rPr>
          <w:lang w:eastAsia="zh-CN"/>
        </w:rPr>
        <w:tab/>
        <w:t>TEI19</w:t>
      </w:r>
    </w:p>
    <w:p w:rsidR="00C50216" w:rsidRPr="00C50216" w:rsidRDefault="00C50216" w:rsidP="00C50216">
      <w:pPr>
        <w:pStyle w:val="ComeBack"/>
        <w:rPr>
          <w:lang w:eastAsia="zh-CN"/>
        </w:rPr>
      </w:pPr>
      <w:r>
        <w:rPr>
          <w:lang w:eastAsia="zh-CN"/>
        </w:rPr>
        <w:t>CB Friday</w:t>
      </w:r>
    </w:p>
    <w:p w:rsidR="00DF7075" w:rsidRDefault="00DF7075" w:rsidP="00DE4F8B">
      <w:pPr>
        <w:pStyle w:val="Doc-title"/>
        <w:rPr>
          <w:lang w:eastAsia="zh-CN"/>
        </w:rPr>
      </w:pPr>
    </w:p>
    <w:p w:rsidR="00DE4F8B" w:rsidRDefault="003F732B" w:rsidP="00DE4F8B">
      <w:pPr>
        <w:pStyle w:val="Doc-title"/>
        <w:rPr>
          <w:lang w:eastAsia="zh-CN"/>
        </w:rPr>
      </w:pPr>
      <w:hyperlink r:id="rId175" w:tooltip="C:Data3GPPExtractsR2-2508790 CR 36.331 inter-RAT Cell Selection NTN-IoT to NTN-NR.docx" w:history="1">
        <w:r w:rsidR="00DE4F8B" w:rsidRPr="003F732B">
          <w:rPr>
            <w:rStyle w:val="Hyperlink"/>
            <w:lang w:eastAsia="zh-CN"/>
          </w:rPr>
          <w:t>R2-2508790</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5182</w:t>
      </w:r>
      <w:r w:rsidR="00DE4F8B">
        <w:rPr>
          <w:lang w:eastAsia="zh-CN"/>
        </w:rPr>
        <w:tab/>
        <w:t>-</w:t>
      </w:r>
      <w:r w:rsidR="00DE4F8B">
        <w:rPr>
          <w:lang w:eastAsia="zh-CN"/>
        </w:rPr>
        <w:tab/>
        <w:t>B</w:t>
      </w:r>
      <w:r w:rsidR="00DE4F8B">
        <w:rPr>
          <w:lang w:eastAsia="zh-CN"/>
        </w:rPr>
        <w:tab/>
        <w:t>TEI19</w:t>
      </w:r>
    </w:p>
    <w:p w:rsidR="00A34A2C" w:rsidRDefault="00A34A2C" w:rsidP="00A34A2C">
      <w:pPr>
        <w:pStyle w:val="Agreement"/>
        <w:rPr>
          <w:lang w:eastAsia="zh-CN"/>
        </w:rPr>
      </w:pPr>
      <w:r>
        <w:rPr>
          <w:lang w:eastAsia="zh-CN"/>
        </w:rPr>
        <w:t>Revised in R2-2609204</w:t>
      </w:r>
    </w:p>
    <w:p w:rsidR="00A34A2C" w:rsidRDefault="002B0AAF" w:rsidP="00A34A2C">
      <w:pPr>
        <w:pStyle w:val="Doc-title"/>
        <w:rPr>
          <w:lang w:eastAsia="zh-CN"/>
        </w:rPr>
      </w:pPr>
      <w:hyperlink r:id="rId176" w:tooltip="C:Data3GPPRAN2InboxR2-2509204.zip" w:history="1">
        <w:r w:rsidR="00A34A2C" w:rsidRPr="002B0AAF">
          <w:rPr>
            <w:rStyle w:val="Hyperlink"/>
            <w:lang w:eastAsia="zh-CN"/>
          </w:rPr>
          <w:t>R2-2509</w:t>
        </w:r>
        <w:r w:rsidR="00A34A2C" w:rsidRPr="002B0AAF">
          <w:rPr>
            <w:rStyle w:val="Hyperlink"/>
            <w:lang w:eastAsia="zh-CN"/>
          </w:rPr>
          <w:t>2</w:t>
        </w:r>
        <w:r w:rsidR="00A34A2C" w:rsidRPr="002B0AAF">
          <w:rPr>
            <w:rStyle w:val="Hyperlink"/>
            <w:lang w:eastAsia="zh-CN"/>
          </w:rPr>
          <w:t>04</w:t>
        </w:r>
      </w:hyperlink>
      <w:r w:rsidR="00A34A2C">
        <w:rPr>
          <w:lang w:eastAsia="zh-CN"/>
        </w:rPr>
        <w:tab/>
        <w:t>Assistance info for IoT-NTN to NR-NTN Cell Selection</w:t>
      </w:r>
      <w:r w:rsidR="00A34A2C">
        <w:rPr>
          <w:lang w:eastAsia="zh-CN"/>
        </w:rPr>
        <w:tab/>
        <w:t>EchoStar, Boost Mobile Network, Qualcomm, Aalyria, Terrestar, Skylo, Sateliot, Samsung</w:t>
      </w:r>
      <w:r w:rsidR="00A34A2C">
        <w:rPr>
          <w:lang w:eastAsia="zh-CN"/>
        </w:rPr>
        <w:tab/>
        <w:t>CR</w:t>
      </w:r>
      <w:r w:rsidR="00A34A2C">
        <w:rPr>
          <w:lang w:eastAsia="zh-CN"/>
        </w:rPr>
        <w:tab/>
        <w:t>Rel-19</w:t>
      </w:r>
      <w:r w:rsidR="00A34A2C">
        <w:rPr>
          <w:lang w:eastAsia="zh-CN"/>
        </w:rPr>
        <w:tab/>
        <w:t>36.331</w:t>
      </w:r>
      <w:r w:rsidR="00A34A2C">
        <w:rPr>
          <w:lang w:eastAsia="zh-CN"/>
        </w:rPr>
        <w:tab/>
        <w:t>19.0.0</w:t>
      </w:r>
      <w:r w:rsidR="00A34A2C">
        <w:rPr>
          <w:lang w:eastAsia="zh-CN"/>
        </w:rPr>
        <w:tab/>
        <w:t>5182</w:t>
      </w:r>
      <w:r w:rsidR="00A34A2C">
        <w:rPr>
          <w:lang w:eastAsia="zh-CN"/>
        </w:rPr>
        <w:tab/>
        <w:t>1</w:t>
      </w:r>
      <w:r w:rsidR="00A34A2C">
        <w:rPr>
          <w:lang w:eastAsia="zh-CN"/>
        </w:rPr>
        <w:tab/>
        <w:t>B</w:t>
      </w:r>
      <w:r w:rsidR="00A34A2C">
        <w:rPr>
          <w:lang w:eastAsia="zh-CN"/>
        </w:rPr>
        <w:tab/>
        <w:t>TEI19</w:t>
      </w:r>
    </w:p>
    <w:p w:rsidR="004D0756" w:rsidRDefault="004D0756" w:rsidP="004D0756">
      <w:pPr>
        <w:pStyle w:val="Doc-text2"/>
        <w:rPr>
          <w:lang w:eastAsia="zh-CN"/>
        </w:rPr>
      </w:pPr>
      <w:r>
        <w:rPr>
          <w:lang w:eastAsia="zh-CN"/>
        </w:rPr>
        <w:t>-</w:t>
      </w:r>
      <w:r>
        <w:rPr>
          <w:lang w:eastAsia="zh-CN"/>
        </w:rPr>
        <w:tab/>
        <w:t>Xiaomi thinks the change about SIB27 is not needed and we could just use SIB24</w:t>
      </w:r>
    </w:p>
    <w:p w:rsidR="004D0756" w:rsidRDefault="004D0756" w:rsidP="004D0756">
      <w:pPr>
        <w:pStyle w:val="Doc-text2"/>
        <w:rPr>
          <w:lang w:eastAsia="zh-CN"/>
        </w:rPr>
      </w:pPr>
      <w:r>
        <w:rPr>
          <w:lang w:eastAsia="zh-CN"/>
        </w:rPr>
        <w:t>-</w:t>
      </w:r>
      <w:r>
        <w:rPr>
          <w:lang w:eastAsia="zh-CN"/>
        </w:rPr>
        <w:tab/>
        <w:t>Samsung supports this version of the CR</w:t>
      </w:r>
    </w:p>
    <w:p w:rsidR="004D0756" w:rsidRDefault="004D0756" w:rsidP="004D0756">
      <w:pPr>
        <w:pStyle w:val="Doc-text2"/>
        <w:rPr>
          <w:lang w:eastAsia="zh-CN"/>
        </w:rPr>
      </w:pPr>
      <w:r>
        <w:rPr>
          <w:lang w:eastAsia="zh-CN"/>
        </w:rPr>
        <w:t>-</w:t>
      </w:r>
      <w:r>
        <w:rPr>
          <w:lang w:eastAsia="zh-CN"/>
        </w:rPr>
        <w:tab/>
        <w:t>Ericsson also prefers SIB27</w:t>
      </w:r>
    </w:p>
    <w:p w:rsidR="004D0756" w:rsidRDefault="004D0756" w:rsidP="004D0756">
      <w:pPr>
        <w:pStyle w:val="Doc-text2"/>
        <w:rPr>
          <w:lang w:eastAsia="zh-CN"/>
        </w:rPr>
      </w:pPr>
      <w:r>
        <w:rPr>
          <w:lang w:eastAsia="zh-CN"/>
        </w:rPr>
        <w:t>-</w:t>
      </w:r>
      <w:r>
        <w:rPr>
          <w:lang w:eastAsia="zh-CN"/>
        </w:rPr>
        <w:tab/>
        <w:t>ZTE is not fully convinced about the need to change SIB27 and the related sign</w:t>
      </w:r>
      <w:r w:rsidR="00C50216">
        <w:rPr>
          <w:lang w:eastAsia="zh-CN"/>
        </w:rPr>
        <w:t>alling overhead but</w:t>
      </w:r>
      <w:r>
        <w:rPr>
          <w:lang w:eastAsia="zh-CN"/>
        </w:rPr>
        <w:t xml:space="preserve"> it’s ok to follow the majority view</w:t>
      </w:r>
    </w:p>
    <w:p w:rsidR="00C50216" w:rsidRDefault="00C50216" w:rsidP="004D0756">
      <w:pPr>
        <w:pStyle w:val="Doc-text2"/>
        <w:rPr>
          <w:lang w:eastAsia="zh-CN"/>
        </w:rPr>
      </w:pPr>
      <w:r>
        <w:rPr>
          <w:lang w:eastAsia="zh-CN"/>
        </w:rPr>
        <w:t>-</w:t>
      </w:r>
      <w:r>
        <w:rPr>
          <w:lang w:eastAsia="zh-CN"/>
        </w:rPr>
        <w:tab/>
        <w:t>ZTE wonders whether we need to have the possibility to extend the SCS field. Ericsson thinks we can do it in a later release if needed. Samsung thinks we can add a few spare bits</w:t>
      </w:r>
    </w:p>
    <w:p w:rsidR="00C50216" w:rsidRDefault="00C50216" w:rsidP="00C50216">
      <w:pPr>
        <w:pStyle w:val="Agreement"/>
        <w:rPr>
          <w:lang w:eastAsia="zh-CN"/>
        </w:rPr>
      </w:pPr>
      <w:r>
        <w:rPr>
          <w:lang w:eastAsia="zh-CN"/>
        </w:rPr>
        <w:t>Endorsed</w:t>
      </w:r>
    </w:p>
    <w:p w:rsidR="00C50216" w:rsidRPr="00C50216" w:rsidRDefault="00C50216" w:rsidP="00C50216">
      <w:pPr>
        <w:pStyle w:val="ComeBack"/>
        <w:rPr>
          <w:lang w:eastAsia="zh-CN"/>
        </w:rPr>
      </w:pPr>
      <w:r>
        <w:rPr>
          <w:lang w:eastAsia="zh-CN"/>
        </w:rPr>
        <w:t>CB Friday</w:t>
      </w:r>
    </w:p>
    <w:p w:rsidR="00A34A2C" w:rsidRPr="00A34A2C" w:rsidRDefault="00A34A2C" w:rsidP="00453BC7">
      <w:pPr>
        <w:pStyle w:val="Doc-text2"/>
        <w:ind w:left="0" w:firstLine="0"/>
        <w:rPr>
          <w:lang w:eastAsia="zh-CN"/>
        </w:rPr>
      </w:pPr>
    </w:p>
    <w:p w:rsidR="00843259" w:rsidRDefault="003F732B" w:rsidP="00DF7075">
      <w:pPr>
        <w:pStyle w:val="Doc-title"/>
        <w:rPr>
          <w:lang w:eastAsia="zh-CN"/>
        </w:rPr>
      </w:pPr>
      <w:hyperlink r:id="rId177" w:tooltip="C:Data3GPPExtractsR2-2508791 CR 36.306 inter-RAT cell-selection IoT-NTN to NR-NTN.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08791</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w:t>
      </w:r>
      <w:r w:rsidR="00DF7075">
        <w:rPr>
          <w:lang w:eastAsia="zh-CN"/>
        </w:rPr>
        <w:t>19</w:t>
      </w:r>
      <w:r w:rsidR="00DF7075">
        <w:rPr>
          <w:lang w:eastAsia="zh-CN"/>
        </w:rPr>
        <w:tab/>
        <w:t>36.306</w:t>
      </w:r>
      <w:r w:rsidR="00DF7075">
        <w:rPr>
          <w:lang w:eastAsia="zh-CN"/>
        </w:rPr>
        <w:tab/>
        <w:t>19.0.0</w:t>
      </w:r>
      <w:r w:rsidR="00DF7075">
        <w:rPr>
          <w:lang w:eastAsia="zh-CN"/>
        </w:rPr>
        <w:tab/>
        <w:t>1935</w:t>
      </w:r>
      <w:r w:rsidR="00DF7075">
        <w:rPr>
          <w:lang w:eastAsia="zh-CN"/>
        </w:rPr>
        <w:tab/>
        <w:t>-</w:t>
      </w:r>
      <w:r w:rsidR="00DF7075">
        <w:rPr>
          <w:lang w:eastAsia="zh-CN"/>
        </w:rPr>
        <w:tab/>
        <w:t>B</w:t>
      </w:r>
      <w:r w:rsidR="00DF7075">
        <w:rPr>
          <w:lang w:eastAsia="zh-CN"/>
        </w:rPr>
        <w:tab/>
        <w:t>TEI19</w:t>
      </w:r>
    </w:p>
    <w:p w:rsidR="0057014D" w:rsidRDefault="0057014D" w:rsidP="0057014D">
      <w:pPr>
        <w:pStyle w:val="Agreement"/>
        <w:rPr>
          <w:lang w:eastAsia="zh-CN"/>
        </w:rPr>
      </w:pPr>
      <w:r>
        <w:rPr>
          <w:lang w:eastAsia="zh-CN"/>
        </w:rPr>
        <w:t>Endorsed</w:t>
      </w:r>
    </w:p>
    <w:p w:rsidR="0057014D" w:rsidRPr="00C50216" w:rsidRDefault="0057014D" w:rsidP="0057014D">
      <w:pPr>
        <w:pStyle w:val="ComeBack"/>
        <w:rPr>
          <w:lang w:eastAsia="zh-CN"/>
        </w:rPr>
      </w:pPr>
      <w:r>
        <w:rPr>
          <w:lang w:eastAsia="zh-CN"/>
        </w:rPr>
        <w:t>CB Friday</w:t>
      </w:r>
    </w:p>
    <w:p w:rsidR="00DF7075" w:rsidRDefault="00DF7075" w:rsidP="0057014D">
      <w:pPr>
        <w:pStyle w:val="Doc-text2"/>
        <w:ind w:left="0" w:firstLine="0"/>
        <w:rPr>
          <w:lang w:eastAsia="zh-CN"/>
        </w:rPr>
      </w:pPr>
    </w:p>
    <w:p w:rsidR="0057014D" w:rsidRDefault="002B0AAF" w:rsidP="0057014D">
      <w:pPr>
        <w:pStyle w:val="Doc-title"/>
        <w:rPr>
          <w:lang w:eastAsia="zh-CN"/>
        </w:rPr>
      </w:pPr>
      <w:hyperlink r:id="rId178" w:tooltip="C:Data3GPPRAN2InboxR2-2509205.zip" w:history="1">
        <w:r w:rsidR="00DF7075" w:rsidRPr="002B0AAF">
          <w:rPr>
            <w:rStyle w:val="Hyperlink"/>
            <w:lang w:eastAsia="zh-CN"/>
          </w:rPr>
          <w:t>R2-250</w:t>
        </w:r>
        <w:r w:rsidR="00DF7075" w:rsidRPr="002B0AAF">
          <w:rPr>
            <w:rStyle w:val="Hyperlink"/>
            <w:lang w:eastAsia="zh-CN"/>
          </w:rPr>
          <w:t>9</w:t>
        </w:r>
        <w:r w:rsidR="00DF7075" w:rsidRPr="002B0AAF">
          <w:rPr>
            <w:rStyle w:val="Hyperlink"/>
            <w:lang w:eastAsia="zh-CN"/>
          </w:rPr>
          <w:t>205</w:t>
        </w:r>
      </w:hyperlink>
      <w:r w:rsidR="00DF7075">
        <w:rPr>
          <w:lang w:eastAsia="zh-CN"/>
        </w:rPr>
        <w:tab/>
      </w:r>
      <w:r w:rsidRPr="002B0AAF">
        <w:rPr>
          <w:rFonts w:cs="Arial"/>
          <w:color w:val="000000"/>
          <w:sz w:val="21"/>
          <w:szCs w:val="21"/>
          <w:shd w:val="clear" w:color="auto" w:fill="FFFFFF"/>
        </w:rPr>
        <w:t>Different approaches on NR RRC to support NR NTN – IoT NTN Cell Selection</w:t>
      </w:r>
      <w:r>
        <w:rPr>
          <w:lang w:eastAsia="zh-CN"/>
        </w:rPr>
        <w:tab/>
        <w:t>Boost Mobile Network</w:t>
      </w:r>
      <w:r w:rsidR="00DF7075">
        <w:rPr>
          <w:lang w:eastAsia="zh-CN"/>
        </w:rPr>
        <w:tab/>
        <w:t>discussion</w:t>
      </w:r>
      <w:r w:rsidR="00DF7075">
        <w:rPr>
          <w:lang w:eastAsia="zh-CN"/>
        </w:rPr>
        <w:tab/>
        <w:t>Rel-19</w:t>
      </w:r>
      <w:r w:rsidR="00DF7075">
        <w:rPr>
          <w:lang w:eastAsia="zh-CN"/>
        </w:rPr>
        <w:tab/>
        <w:t>TEI19</w:t>
      </w:r>
    </w:p>
    <w:p w:rsidR="0057014D" w:rsidRDefault="0057014D" w:rsidP="0057014D">
      <w:pPr>
        <w:pStyle w:val="Doc-text2"/>
      </w:pPr>
      <w:r>
        <w:t>-</w:t>
      </w:r>
      <w:r>
        <w:tab/>
        <w:t xml:space="preserve">Ericsson prefers a new SIB. QC as well. </w:t>
      </w:r>
    </w:p>
    <w:p w:rsidR="0057014D" w:rsidRDefault="0057014D" w:rsidP="0057014D">
      <w:pPr>
        <w:pStyle w:val="Doc-text2"/>
      </w:pPr>
      <w:r>
        <w:t>-</w:t>
      </w:r>
      <w:r>
        <w:tab/>
        <w:t xml:space="preserve">Samsung prefers not to have a new SIB but can accept that. Also thinks that having a new SIB might introduce more error cases. ZTE agrees </w:t>
      </w:r>
    </w:p>
    <w:p w:rsidR="007D60F5" w:rsidRDefault="007D60F5" w:rsidP="0057014D">
      <w:pPr>
        <w:pStyle w:val="Doc-text2"/>
      </w:pPr>
      <w:r>
        <w:t>-</w:t>
      </w:r>
      <w:r>
        <w:tab/>
        <w:t>Xiaomi prefers a new SIB considering the SIB size limitation</w:t>
      </w:r>
    </w:p>
    <w:p w:rsidR="007D60F5" w:rsidRDefault="007D60F5" w:rsidP="00872682">
      <w:pPr>
        <w:pStyle w:val="Agreement"/>
      </w:pPr>
      <w:r>
        <w:t xml:space="preserve">We introduce a new SIB </w:t>
      </w:r>
      <w:r w:rsidR="00872682">
        <w:t>for</w:t>
      </w:r>
      <w:r w:rsidR="00872682" w:rsidRPr="00872682">
        <w:t xml:space="preserve"> NR-NTN to IoT-NTN Cell Selection</w:t>
      </w:r>
      <w:r>
        <w:t xml:space="preserve"> to be broadcast in NR NTN </w:t>
      </w:r>
    </w:p>
    <w:p w:rsidR="007D60F5" w:rsidRPr="007D60F5" w:rsidRDefault="007D60F5" w:rsidP="00C84D75">
      <w:pPr>
        <w:pStyle w:val="Agreement"/>
        <w:rPr>
          <w:lang w:eastAsia="zh-CN"/>
        </w:rPr>
      </w:pPr>
      <w:r>
        <w:t>We don’t provide a</w:t>
      </w:r>
      <w:r>
        <w:rPr>
          <w:lang w:eastAsia="zh-CN"/>
        </w:rPr>
        <w:t>ssistance info for NR-NTN to IoT-NTN Cell Selection in dedicated messages in R</w:t>
      </w:r>
      <w:r w:rsidR="00C84D75">
        <w:rPr>
          <w:lang w:eastAsia="zh-CN"/>
        </w:rPr>
        <w:t>19</w:t>
      </w:r>
    </w:p>
    <w:p w:rsidR="007D60F5" w:rsidRDefault="007D60F5" w:rsidP="00C84D75">
      <w:pPr>
        <w:pStyle w:val="Doc-text2"/>
        <w:ind w:left="0" w:firstLine="0"/>
      </w:pPr>
    </w:p>
    <w:p w:rsidR="007D60F5" w:rsidRDefault="007D60F5" w:rsidP="007D60F5">
      <w:pPr>
        <w:pStyle w:val="Doc-text2"/>
      </w:pPr>
    </w:p>
    <w:p w:rsidR="007D60F5" w:rsidRDefault="007D60F5" w:rsidP="007D60F5">
      <w:pPr>
        <w:pStyle w:val="EmailDiscussion"/>
      </w:pPr>
      <w:r>
        <w:t xml:space="preserve">[AT132][306][TEI19] </w:t>
      </w:r>
      <w:r w:rsidR="00F70E7C">
        <w:rPr>
          <w:lang w:eastAsia="zh-CN"/>
        </w:rPr>
        <w:t xml:space="preserve">Assistance info </w:t>
      </w:r>
      <w:r w:rsidR="0039288B">
        <w:rPr>
          <w:lang w:eastAsia="zh-CN"/>
        </w:rPr>
        <w:t xml:space="preserve">for </w:t>
      </w:r>
      <w:r w:rsidR="00F70E7C">
        <w:rPr>
          <w:lang w:eastAsia="zh-CN"/>
        </w:rPr>
        <w:t>Cell Selection</w:t>
      </w:r>
      <w:r>
        <w:t xml:space="preserve"> (</w:t>
      </w:r>
      <w:r w:rsidR="00F70E7C">
        <w:t>Boost</w:t>
      </w:r>
      <w:r>
        <w:t>)</w:t>
      </w:r>
    </w:p>
    <w:p w:rsidR="007D60F5" w:rsidRDefault="007D60F5" w:rsidP="007D60F5">
      <w:pPr>
        <w:pStyle w:val="EmailDiscussion2"/>
        <w:rPr>
          <w:lang w:eastAsia="zh-CN"/>
        </w:rPr>
      </w:pPr>
      <w:r>
        <w:rPr>
          <w:lang w:eastAsia="zh-CN"/>
        </w:rPr>
        <w:tab/>
        <w:t>Scope: discuss revised CRs for Assistance info for NR-NTN to IoT-NTN Cell Selection</w:t>
      </w:r>
    </w:p>
    <w:p w:rsidR="00F70E7C" w:rsidRDefault="00F70E7C" w:rsidP="00F70E7C">
      <w:pPr>
        <w:pStyle w:val="EmailDiscussion2"/>
        <w:rPr>
          <w:lang w:eastAsia="zh-CN"/>
        </w:rPr>
      </w:pPr>
      <w:r>
        <w:rPr>
          <w:lang w:eastAsia="zh-CN"/>
        </w:rPr>
        <w:tab/>
        <w:t>Intended outcome: agreeable CRs</w:t>
      </w:r>
    </w:p>
    <w:p w:rsidR="00F70E7C" w:rsidRDefault="00F70E7C" w:rsidP="00F70E7C">
      <w:pPr>
        <w:pStyle w:val="EmailDiscussion2"/>
        <w:rPr>
          <w:lang w:eastAsia="zh-CN"/>
        </w:rPr>
      </w:pPr>
      <w:r>
        <w:rPr>
          <w:lang w:eastAsia="zh-CN"/>
        </w:rPr>
        <w:tab/>
        <w:t>Deadline for revised CRs (in R2-2509211 and R2-2509212):  Friday 2025-11-21 08:00</w:t>
      </w:r>
    </w:p>
    <w:p w:rsidR="00F70E7C" w:rsidRPr="007D60F5" w:rsidRDefault="00F70E7C" w:rsidP="007D60F5">
      <w:pPr>
        <w:pStyle w:val="Doc-text2"/>
      </w:pPr>
    </w:p>
    <w:p w:rsidR="00DF7075" w:rsidRPr="00843259" w:rsidRDefault="00DF7075" w:rsidP="00DF7075">
      <w:pPr>
        <w:pStyle w:val="Doc-title"/>
        <w:rPr>
          <w:lang w:eastAsia="zh-CN"/>
        </w:rPr>
      </w:pPr>
    </w:p>
    <w:p w:rsidR="00843259" w:rsidRPr="00843259" w:rsidRDefault="00843259" w:rsidP="00843259">
      <w:pPr>
        <w:pStyle w:val="Doc-title"/>
        <w:rPr>
          <w:lang w:eastAsia="zh-CN"/>
        </w:rPr>
      </w:pPr>
      <w:hyperlink r:id="rId179" w:tooltip="C:Data3GPPExtractsR2-2508802 CR 38.300 j00 Cell Selection NTN-NR to NTN NB-IoT.docx" w:history="1">
        <w:r w:rsidRPr="003F732B">
          <w:rPr>
            <w:rStyle w:val="Hyperlink"/>
            <w:lang w:eastAsia="zh-CN"/>
          </w:rPr>
          <w:t>R2-25</w:t>
        </w:r>
        <w:r w:rsidRPr="003F732B">
          <w:rPr>
            <w:rStyle w:val="Hyperlink"/>
            <w:lang w:eastAsia="zh-CN"/>
          </w:rPr>
          <w:t>0</w:t>
        </w:r>
        <w:r w:rsidRPr="003F732B">
          <w:rPr>
            <w:rStyle w:val="Hyperlink"/>
            <w:lang w:eastAsia="zh-CN"/>
          </w:rPr>
          <w:t>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rsidR="00872682" w:rsidRDefault="00872682" w:rsidP="00872682">
      <w:pPr>
        <w:pStyle w:val="Agreement"/>
        <w:rPr>
          <w:lang w:eastAsia="zh-CN"/>
        </w:rPr>
      </w:pPr>
      <w:r>
        <w:rPr>
          <w:lang w:eastAsia="zh-CN"/>
        </w:rPr>
        <w:t>Remove the part on viceversa</w:t>
      </w:r>
    </w:p>
    <w:p w:rsidR="00872682" w:rsidRDefault="00872682" w:rsidP="00872682">
      <w:pPr>
        <w:pStyle w:val="Agreement"/>
        <w:rPr>
          <w:lang w:eastAsia="zh-CN"/>
        </w:rPr>
      </w:pPr>
      <w:r>
        <w:rPr>
          <w:lang w:eastAsia="zh-CN"/>
        </w:rPr>
        <w:t>Revised in R2-2509211</w:t>
      </w:r>
    </w:p>
    <w:p w:rsidR="00872682" w:rsidRDefault="00872682" w:rsidP="00872682">
      <w:pPr>
        <w:pStyle w:val="Doc-title"/>
        <w:rPr>
          <w:lang w:eastAsia="zh-CN"/>
        </w:rPr>
      </w:pPr>
      <w:r>
        <w:rPr>
          <w:lang w:eastAsia="zh-CN"/>
        </w:rPr>
        <w:t>R2-2509211</w:t>
      </w:r>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1</w:t>
      </w:r>
      <w:r>
        <w:rPr>
          <w:lang w:eastAsia="zh-CN"/>
        </w:rPr>
        <w:tab/>
        <w:t>B</w:t>
      </w:r>
      <w:r>
        <w:rPr>
          <w:lang w:eastAsia="zh-CN"/>
        </w:rPr>
        <w:tab/>
        <w:t>TEI19</w:t>
      </w:r>
    </w:p>
    <w:p w:rsidR="00872682" w:rsidRPr="00872682" w:rsidRDefault="00872682" w:rsidP="00872682">
      <w:pPr>
        <w:pStyle w:val="ComeBack"/>
        <w:rPr>
          <w:lang w:eastAsia="zh-CN"/>
        </w:rPr>
      </w:pPr>
      <w:r>
        <w:rPr>
          <w:lang w:eastAsia="zh-CN"/>
        </w:rPr>
        <w:t>CB Friday</w:t>
      </w:r>
    </w:p>
    <w:p w:rsidR="00DF7075" w:rsidRDefault="00DF7075" w:rsidP="00872682">
      <w:pPr>
        <w:pStyle w:val="Doc-title"/>
        <w:ind w:left="0" w:firstLine="0"/>
        <w:rPr>
          <w:lang w:eastAsia="zh-CN"/>
        </w:rPr>
      </w:pPr>
    </w:p>
    <w:p w:rsidR="00DE4F8B" w:rsidRDefault="003F732B" w:rsidP="00DE4F8B">
      <w:pPr>
        <w:pStyle w:val="Doc-title"/>
        <w:rPr>
          <w:lang w:eastAsia="zh-CN"/>
        </w:rPr>
      </w:pPr>
      <w:hyperlink r:id="rId180" w:tooltip="C:Data3GPPExtractsR2-2508792 CR 38.331 inter-RAT Cell Selection NTN-NR to NTN-IoT.docx" w:history="1">
        <w:r w:rsidR="00DE4F8B" w:rsidRPr="003F732B">
          <w:rPr>
            <w:rStyle w:val="Hyperlink"/>
            <w:lang w:eastAsia="zh-CN"/>
          </w:rPr>
          <w:t>R2-2508792</w:t>
        </w:r>
      </w:hyperlink>
      <w:r w:rsidR="00DE4F8B">
        <w:rPr>
          <w:lang w:eastAsia="zh-CN"/>
        </w:rPr>
        <w:tab/>
        <w:t>Asisstance infor for  NR-NTN to IoT-NTN Cell Selection</w:t>
      </w:r>
      <w:r w:rsidR="00DE4F8B">
        <w:rPr>
          <w:lang w:eastAsia="zh-CN"/>
        </w:rPr>
        <w:tab/>
        <w:t>EchoStar, Boost Mobile, Qualcomm, Aalyria, Terrestar, Skylo, Sateliot, 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5604</w:t>
      </w:r>
      <w:r w:rsidR="00DE4F8B">
        <w:rPr>
          <w:lang w:eastAsia="zh-CN"/>
        </w:rPr>
        <w:tab/>
        <w:t>-</w:t>
      </w:r>
      <w:r w:rsidR="00DE4F8B">
        <w:rPr>
          <w:lang w:eastAsia="zh-CN"/>
        </w:rPr>
        <w:tab/>
        <w:t>B</w:t>
      </w:r>
      <w:r w:rsidR="00DE4F8B">
        <w:rPr>
          <w:lang w:eastAsia="zh-CN"/>
        </w:rPr>
        <w:tab/>
        <w:t>TEI19</w:t>
      </w:r>
    </w:p>
    <w:p w:rsidR="00872682" w:rsidRPr="00872682" w:rsidRDefault="00872682" w:rsidP="00872682">
      <w:pPr>
        <w:pStyle w:val="Agreement"/>
        <w:rPr>
          <w:lang w:eastAsia="zh-CN"/>
        </w:rPr>
      </w:pPr>
      <w:r>
        <w:rPr>
          <w:lang w:eastAsia="zh-CN"/>
        </w:rPr>
        <w:t>Revised in R2-2509212</w:t>
      </w:r>
    </w:p>
    <w:p w:rsidR="00872682" w:rsidRDefault="00872682" w:rsidP="00872682">
      <w:pPr>
        <w:pStyle w:val="Doc-title"/>
        <w:rPr>
          <w:lang w:eastAsia="zh-CN"/>
        </w:rPr>
      </w:pPr>
      <w:r>
        <w:rPr>
          <w:lang w:eastAsia="zh-CN"/>
        </w:rPr>
        <w:t>R2-2509212</w:t>
      </w:r>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1</w:t>
      </w:r>
      <w:r>
        <w:rPr>
          <w:lang w:eastAsia="zh-CN"/>
        </w:rPr>
        <w:tab/>
        <w:t>B</w:t>
      </w:r>
      <w:r>
        <w:rPr>
          <w:lang w:eastAsia="zh-CN"/>
        </w:rPr>
        <w:tab/>
        <w:t>TEI19</w:t>
      </w:r>
    </w:p>
    <w:p w:rsidR="00872682" w:rsidRPr="00872682" w:rsidRDefault="00872682" w:rsidP="00872682">
      <w:pPr>
        <w:pStyle w:val="ComeBack"/>
        <w:rPr>
          <w:lang w:eastAsia="zh-CN"/>
        </w:rPr>
      </w:pPr>
      <w:r>
        <w:rPr>
          <w:lang w:eastAsia="zh-CN"/>
        </w:rPr>
        <w:t>CB Friday</w:t>
      </w:r>
    </w:p>
    <w:p w:rsidR="00DF7075" w:rsidRDefault="00DF7075" w:rsidP="00DE4F8B">
      <w:pPr>
        <w:pStyle w:val="Doc-title"/>
        <w:rPr>
          <w:lang w:eastAsia="zh-CN"/>
        </w:rPr>
      </w:pPr>
    </w:p>
    <w:p w:rsidR="00DE4F8B" w:rsidRDefault="003F732B" w:rsidP="00DE4F8B">
      <w:pPr>
        <w:pStyle w:val="Doc-title"/>
        <w:rPr>
          <w:lang w:eastAsia="zh-CN"/>
        </w:rPr>
      </w:pPr>
      <w:hyperlink r:id="rId181" w:tooltip="C:Data3GPPExtractsR2-2508794 TS 38.306 inter-RAT cell selection from NTN-NR to NTN-IoT.docx" w:history="1">
        <w:r w:rsidR="00DE4F8B" w:rsidRPr="003F732B">
          <w:rPr>
            <w:rStyle w:val="Hyperlink"/>
            <w:lang w:eastAsia="zh-CN"/>
          </w:rPr>
          <w:t>R2-2</w:t>
        </w:r>
        <w:r w:rsidR="00DE4F8B" w:rsidRPr="003F732B">
          <w:rPr>
            <w:rStyle w:val="Hyperlink"/>
            <w:lang w:eastAsia="zh-CN"/>
          </w:rPr>
          <w:t>5</w:t>
        </w:r>
        <w:r w:rsidR="00DE4F8B" w:rsidRPr="003F732B">
          <w:rPr>
            <w:rStyle w:val="Hyperlink"/>
            <w:lang w:eastAsia="zh-CN"/>
          </w:rPr>
          <w:t>08794</w:t>
        </w:r>
      </w:hyperlink>
      <w:r w:rsidR="00DE4F8B">
        <w:rPr>
          <w:lang w:eastAsia="zh-CN"/>
        </w:rPr>
        <w:tab/>
        <w:t>Asisstance info for NR NTN to IoT 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38.306</w:t>
      </w:r>
      <w:r w:rsidR="00DE4F8B">
        <w:rPr>
          <w:lang w:eastAsia="zh-CN"/>
        </w:rPr>
        <w:tab/>
        <w:t>19.0.0</w:t>
      </w:r>
      <w:r w:rsidR="00DE4F8B">
        <w:rPr>
          <w:lang w:eastAsia="zh-CN"/>
        </w:rPr>
        <w:tab/>
        <w:t>1389</w:t>
      </w:r>
      <w:r w:rsidR="00DE4F8B">
        <w:rPr>
          <w:lang w:eastAsia="zh-CN"/>
        </w:rPr>
        <w:tab/>
        <w:t>-</w:t>
      </w:r>
      <w:r w:rsidR="00DE4F8B">
        <w:rPr>
          <w:lang w:eastAsia="zh-CN"/>
        </w:rPr>
        <w:tab/>
        <w:t>B</w:t>
      </w:r>
      <w:r w:rsidR="00DE4F8B">
        <w:rPr>
          <w:lang w:eastAsia="zh-CN"/>
        </w:rPr>
        <w:tab/>
        <w:t>TEI19</w:t>
      </w:r>
    </w:p>
    <w:p w:rsidR="00872682" w:rsidRPr="00872682" w:rsidRDefault="00872682" w:rsidP="00872682">
      <w:pPr>
        <w:pStyle w:val="ComeBack"/>
        <w:rPr>
          <w:lang w:eastAsia="zh-CN"/>
        </w:rPr>
      </w:pPr>
      <w:r>
        <w:rPr>
          <w:lang w:eastAsia="zh-CN"/>
        </w:rPr>
        <w:t>CB Friday</w:t>
      </w:r>
    </w:p>
    <w:p w:rsidR="00F660CD" w:rsidRDefault="00F660CD" w:rsidP="00871601">
      <w:pPr>
        <w:pStyle w:val="Doc-text2"/>
        <w:ind w:left="0" w:firstLine="0"/>
      </w:pPr>
    </w:p>
    <w:p w:rsidR="00DE4F8B" w:rsidRDefault="00DE4F8B" w:rsidP="00DE4F8B">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rsidR="00DE4F8B" w:rsidRDefault="003F732B" w:rsidP="00DE4F8B">
      <w:pPr>
        <w:pStyle w:val="Doc-title"/>
        <w:rPr>
          <w:lang w:eastAsia="zh-CN"/>
        </w:rPr>
      </w:pPr>
      <w:hyperlink r:id="rId182" w:tooltip="C:Data3GPPExtractsR2-2508764 CR1058 TEI19 Common_PDCCH_rep_TN.docx" w:history="1">
        <w:r w:rsidR="00DE4F8B" w:rsidRPr="003F732B">
          <w:rPr>
            <w:rStyle w:val="Hyperlink"/>
            <w:lang w:eastAsia="zh-CN"/>
          </w:rPr>
          <w:t>R2-25</w:t>
        </w:r>
        <w:r w:rsidR="00DE4F8B" w:rsidRPr="003F732B">
          <w:rPr>
            <w:rStyle w:val="Hyperlink"/>
            <w:lang w:eastAsia="zh-CN"/>
          </w:rPr>
          <w:t>0</w:t>
        </w:r>
        <w:r w:rsidR="00DE4F8B" w:rsidRPr="003F732B">
          <w:rPr>
            <w:rStyle w:val="Hyperlink"/>
            <w:lang w:eastAsia="zh-CN"/>
          </w:rPr>
          <w:t>8</w:t>
        </w:r>
        <w:r w:rsidR="00DE4F8B" w:rsidRPr="003F732B">
          <w:rPr>
            <w:rStyle w:val="Hyperlink"/>
            <w:lang w:eastAsia="zh-CN"/>
          </w:rPr>
          <w:t>7</w:t>
        </w:r>
        <w:r w:rsidR="00DE4F8B" w:rsidRPr="003F732B">
          <w:rPr>
            <w:rStyle w:val="Hyperlink"/>
            <w:lang w:eastAsia="zh-CN"/>
          </w:rPr>
          <w:t>64</w:t>
        </w:r>
      </w:hyperlink>
      <w:r w:rsidR="00DE4F8B">
        <w:rPr>
          <w:lang w:eastAsia="zh-CN"/>
        </w:rPr>
        <w:tab/>
        <w:t>Introduction of common PDCCH repetition (Rel-19 NTN) for TN [Common_PDCCH_rep_TN]</w:t>
      </w:r>
      <w:r w:rsidR="00DE4F8B">
        <w:rPr>
          <w:lang w:eastAsia="zh-CN"/>
        </w:rPr>
        <w:tab/>
        <w:t>THALES, Huawei, HiSilicon, Vivo</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1058</w:t>
      </w:r>
      <w:r w:rsidR="00DE4F8B">
        <w:rPr>
          <w:lang w:eastAsia="zh-CN"/>
        </w:rPr>
        <w:tab/>
        <w:t>-</w:t>
      </w:r>
      <w:r w:rsidR="00DE4F8B">
        <w:rPr>
          <w:lang w:eastAsia="zh-CN"/>
        </w:rPr>
        <w:tab/>
        <w:t>F</w:t>
      </w:r>
      <w:r w:rsidR="00DE4F8B">
        <w:rPr>
          <w:lang w:eastAsia="zh-CN"/>
        </w:rPr>
        <w:tab/>
        <w:t>NR_NTN_Ph3-Core, TEI19</w:t>
      </w:r>
    </w:p>
    <w:p w:rsidR="00F868D9" w:rsidRDefault="0086407E" w:rsidP="00910692">
      <w:pPr>
        <w:pStyle w:val="Agreement"/>
      </w:pPr>
      <w:r>
        <w:t xml:space="preserve">Align </w:t>
      </w:r>
      <w:r w:rsidR="00C16CF9">
        <w:t xml:space="preserve">the change </w:t>
      </w:r>
      <w:r>
        <w:t>to the</w:t>
      </w:r>
      <w:r w:rsidR="00F868D9">
        <w:t xml:space="preserve"> text agreed at plenary: “</w:t>
      </w:r>
      <w:r w:rsidR="00F868D9" w:rsidRPr="00F868D9">
        <w:t>To improve NR downlink coverage for FR1, the repetition of P</w:t>
      </w:r>
      <w:r>
        <w:t xml:space="preserve">DCCH in common search space is </w:t>
      </w:r>
      <w:r w:rsidR="00F868D9" w:rsidRPr="00F868D9">
        <w:t>supported in TN as specified in TS 38.213.</w:t>
      </w:r>
      <w:r>
        <w:t>”</w:t>
      </w:r>
    </w:p>
    <w:p w:rsidR="0086407E" w:rsidRPr="0086407E" w:rsidRDefault="0086407E" w:rsidP="0086407E">
      <w:pPr>
        <w:pStyle w:val="Agreement"/>
      </w:pPr>
      <w:r>
        <w:t>Revised in R2-25</w:t>
      </w:r>
      <w:r w:rsidR="00C16CF9">
        <w:t>09358</w:t>
      </w:r>
    </w:p>
    <w:p w:rsidR="0086407E" w:rsidRDefault="0086407E" w:rsidP="0086407E">
      <w:pPr>
        <w:pStyle w:val="Agreement"/>
      </w:pPr>
      <w:r>
        <w:t xml:space="preserve">We can further update the stage 2 description if there will be further input from other groups on the applicability of PDSCH repetition </w:t>
      </w:r>
    </w:p>
    <w:p w:rsidR="0086407E" w:rsidRDefault="0086407E" w:rsidP="0086407E">
      <w:pPr>
        <w:pStyle w:val="Doc-title"/>
        <w:rPr>
          <w:lang w:eastAsia="zh-CN"/>
        </w:rPr>
      </w:pPr>
      <w:r>
        <w:rPr>
          <w:lang w:eastAsia="zh-CN"/>
        </w:rPr>
        <w:t>R2-250</w:t>
      </w:r>
      <w:r w:rsidR="00C16CF9">
        <w:rPr>
          <w:lang w:eastAsia="zh-CN"/>
        </w:rPr>
        <w:t>9358</w:t>
      </w:r>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w:t>
      </w:r>
      <w:r>
        <w:rPr>
          <w:lang w:eastAsia="zh-CN"/>
        </w:rPr>
        <w:t>l-19</w:t>
      </w:r>
      <w:r>
        <w:rPr>
          <w:lang w:eastAsia="zh-CN"/>
        </w:rPr>
        <w:tab/>
        <w:t>38.300</w:t>
      </w:r>
      <w:r>
        <w:rPr>
          <w:lang w:eastAsia="zh-CN"/>
        </w:rPr>
        <w:tab/>
        <w:t>19.0.0</w:t>
      </w:r>
      <w:r>
        <w:rPr>
          <w:lang w:eastAsia="zh-CN"/>
        </w:rPr>
        <w:tab/>
        <w:t>1058</w:t>
      </w:r>
      <w:r>
        <w:rPr>
          <w:lang w:eastAsia="zh-CN"/>
        </w:rPr>
        <w:tab/>
        <w:t>1</w:t>
      </w:r>
      <w:r>
        <w:rPr>
          <w:lang w:eastAsia="zh-CN"/>
        </w:rPr>
        <w:tab/>
        <w:t>F</w:t>
      </w:r>
      <w:r>
        <w:rPr>
          <w:lang w:eastAsia="zh-CN"/>
        </w:rPr>
        <w:tab/>
        <w:t>NR_NTN_Ph3-Core, TEI19</w:t>
      </w:r>
    </w:p>
    <w:p w:rsidR="0086407E" w:rsidRPr="0086407E" w:rsidRDefault="0086407E" w:rsidP="0086407E">
      <w:pPr>
        <w:pStyle w:val="ComeBack"/>
      </w:pPr>
      <w:r>
        <w:t>CB Friday</w:t>
      </w:r>
    </w:p>
    <w:p w:rsidR="00F868D9" w:rsidRDefault="00F868D9" w:rsidP="003945F2">
      <w:pPr>
        <w:pStyle w:val="Doc-text2"/>
      </w:pPr>
    </w:p>
    <w:p w:rsidR="00C4260E" w:rsidRDefault="00C4260E" w:rsidP="00C4260E">
      <w:pPr>
        <w:pStyle w:val="Heading2"/>
        <w:rPr>
          <w:lang w:eastAsia="zh-CN"/>
        </w:rPr>
      </w:pPr>
      <w:r w:rsidRPr="00787287">
        <w:rPr>
          <w:lang w:eastAsia="zh-CN"/>
        </w:rPr>
        <w:t>8.</w:t>
      </w:r>
      <w:r>
        <w:rPr>
          <w:lang w:eastAsia="zh-CN"/>
        </w:rPr>
        <w:t>20</w:t>
      </w:r>
      <w:r w:rsidRPr="00787287">
        <w:rPr>
          <w:lang w:eastAsia="zh-CN"/>
        </w:rPr>
        <w:tab/>
      </w:r>
      <w:r>
        <w:rPr>
          <w:lang w:eastAsia="zh-CN"/>
        </w:rPr>
        <w:t>NR Others</w:t>
      </w:r>
    </w:p>
    <w:p w:rsidR="00C4260E" w:rsidRDefault="00C4260E" w:rsidP="00C4260E">
      <w:pPr>
        <w:pStyle w:val="Comments"/>
      </w:pPr>
      <w:r>
        <w:t>Tdoc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rsidR="00C4260E" w:rsidRPr="00DB2F94" w:rsidRDefault="00C4260E" w:rsidP="00C4260E">
      <w:pPr>
        <w:pStyle w:val="Comments"/>
      </w:pPr>
      <w:r w:rsidRPr="00DB2F94">
        <w:t>Specific items may be allocated to a breakout session for treatment.</w:t>
      </w:r>
    </w:p>
    <w:p w:rsidR="00C4260E" w:rsidRDefault="00C4260E" w:rsidP="00C4260E">
      <w:pPr>
        <w:pStyle w:val="Comments"/>
      </w:pPr>
      <w:r w:rsidRPr="00DB2F94">
        <w:t>Impacts from Other RAN WGs and TSGs that has no separate TU budget in RAN2. LS ins for Rel-1</w:t>
      </w:r>
      <w:r>
        <w:t>9</w:t>
      </w:r>
      <w:r w:rsidRPr="00DB2F94">
        <w:t xml:space="preserve"> specific WIs/SIs that has no RAN WI. </w:t>
      </w:r>
    </w:p>
    <w:p w:rsidR="00DE4F8B" w:rsidRDefault="00C4260E" w:rsidP="00C4260E">
      <w:pPr>
        <w:pStyle w:val="Comments"/>
      </w:pPr>
      <w:r>
        <w:t>Additional tdocs on top of limit can be allowed for co-sourced contribution with 3 or more companies</w:t>
      </w:r>
    </w:p>
    <w:p w:rsidR="00C4260E" w:rsidRDefault="00C4260E" w:rsidP="00C4260E">
      <w:pPr>
        <w:pStyle w:val="Heading3"/>
        <w:rPr>
          <w:noProof/>
          <w:lang w:val="en-US"/>
        </w:rPr>
      </w:pPr>
      <w:r>
        <w:rPr>
          <w:noProof/>
          <w:lang w:val="en-US"/>
        </w:rPr>
        <w:t>8.20.1</w:t>
      </w:r>
      <w:r>
        <w:rPr>
          <w:noProof/>
          <w:lang w:val="en-US"/>
        </w:rPr>
        <w:tab/>
        <w:t xml:space="preserve">RAN4 </w:t>
      </w:r>
    </w:p>
    <w:p w:rsidR="00871601" w:rsidRDefault="00871601" w:rsidP="00DE4F8B">
      <w:pPr>
        <w:pStyle w:val="Doc-title"/>
        <w:rPr>
          <w:lang w:val="en-US"/>
        </w:rPr>
      </w:pPr>
    </w:p>
    <w:p w:rsidR="00C16580" w:rsidRDefault="00C16580" w:rsidP="00C16580">
      <w:pPr>
        <w:pStyle w:val="Comments"/>
        <w:numPr>
          <w:ilvl w:val="0"/>
          <w:numId w:val="25"/>
        </w:numPr>
        <w:rPr>
          <w:lang w:val="en-US"/>
        </w:rPr>
      </w:pPr>
      <w:r>
        <w:rPr>
          <w:lang w:val="en-US"/>
        </w:rPr>
        <w:t>Introduction of Ku band</w:t>
      </w:r>
    </w:p>
    <w:p w:rsidR="00C16580" w:rsidRDefault="003F732B" w:rsidP="001A29A3">
      <w:pPr>
        <w:pStyle w:val="Doc-title"/>
        <w:rPr>
          <w:lang w:val="en-US"/>
        </w:rPr>
      </w:pPr>
      <w:hyperlink r:id="rId183" w:tooltip="C:Data3GPPExtractsR2-2508351 NTN Ku Band Discussion.docx" w:history="1">
        <w:r w:rsidR="00DE4F8B" w:rsidRPr="003F732B">
          <w:rPr>
            <w:rStyle w:val="Hyperlink"/>
            <w:lang w:val="en-US"/>
          </w:rPr>
          <w:t>R2-2508351</w:t>
        </w:r>
      </w:hyperlink>
      <w:r w:rsidR="00DE4F8B">
        <w:rPr>
          <w:lang w:val="en-US"/>
        </w:rPr>
        <w:tab/>
        <w:t>Discussions on NTN Ku Band Capabilities</w:t>
      </w:r>
      <w:r w:rsidR="00DE4F8B">
        <w:rPr>
          <w:lang w:val="en-US"/>
        </w:rPr>
        <w:tab/>
        <w:t>Sharp, CHTTL, SES, Huawei, HiSilicon, Samsung</w:t>
      </w:r>
      <w:r w:rsidR="00DE4F8B">
        <w:rPr>
          <w:lang w:val="en-US"/>
        </w:rPr>
        <w:tab/>
        <w:t>d</w:t>
      </w:r>
      <w:r w:rsidR="001A29A3">
        <w:rPr>
          <w:lang w:val="en-US"/>
        </w:rPr>
        <w:t>iscussion</w:t>
      </w:r>
      <w:r w:rsidR="001A29A3">
        <w:rPr>
          <w:lang w:val="en-US"/>
        </w:rPr>
        <w:tab/>
        <w:t>Rel-19</w:t>
      </w:r>
      <w:r w:rsidR="001A29A3">
        <w:rPr>
          <w:lang w:val="en-US"/>
        </w:rPr>
        <w:tab/>
        <w:t>NR_NTN_Ku_band</w:t>
      </w:r>
    </w:p>
    <w:p w:rsidR="001C2FEE" w:rsidRDefault="001C2FEE" w:rsidP="001C2FEE">
      <w:pPr>
        <w:pStyle w:val="Comments"/>
        <w:rPr>
          <w:lang w:val="en-US"/>
        </w:rPr>
      </w:pPr>
      <w:r w:rsidRPr="001C2FEE">
        <w:rPr>
          <w:lang w:val="en-US"/>
        </w:rPr>
        <w:t>Proposal 1</w:t>
      </w:r>
      <w:r w:rsidRPr="001C2FEE">
        <w:rPr>
          <w:lang w:val="en-US"/>
        </w:rPr>
        <w:tab/>
        <w:t>Confirm WA: Introduce new Rel-19 capability bits applicable for both FR1-NTN Ku band and FR2-NTN Ku band.</w:t>
      </w:r>
    </w:p>
    <w:p w:rsidR="008545A0" w:rsidRDefault="008545A0" w:rsidP="008545A0">
      <w:pPr>
        <w:pStyle w:val="Doc-text2"/>
        <w:rPr>
          <w:lang w:val="en-US"/>
        </w:rPr>
      </w:pPr>
      <w:r>
        <w:rPr>
          <w:lang w:val="en-US"/>
        </w:rPr>
        <w:t>-</w:t>
      </w:r>
      <w:r>
        <w:rPr>
          <w:lang w:val="en-US"/>
        </w:rPr>
        <w:tab/>
        <w:t>QC supports this and thinks there is no problem if new bands will be introduced within the Ku band</w:t>
      </w:r>
    </w:p>
    <w:p w:rsidR="008545A0" w:rsidRDefault="008545A0" w:rsidP="008545A0">
      <w:pPr>
        <w:pStyle w:val="Doc-text2"/>
        <w:rPr>
          <w:lang w:val="en-US"/>
        </w:rPr>
      </w:pPr>
      <w:r>
        <w:rPr>
          <w:lang w:val="en-US"/>
        </w:rPr>
        <w:t>-</w:t>
      </w:r>
      <w:r>
        <w:rPr>
          <w:lang w:val="en-US"/>
        </w:rPr>
        <w:tab/>
        <w:t>MTK thinks both approaches would work but has a slight preference to confirm the WA</w:t>
      </w:r>
    </w:p>
    <w:p w:rsidR="008545A0" w:rsidRPr="001C2FEE" w:rsidRDefault="008545A0" w:rsidP="008545A0">
      <w:pPr>
        <w:pStyle w:val="Agreement"/>
        <w:rPr>
          <w:lang w:val="en-US"/>
        </w:rPr>
      </w:pPr>
      <w:r>
        <w:rPr>
          <w:lang w:val="en-US"/>
        </w:rPr>
        <w:t>WA is confirmed:</w:t>
      </w:r>
      <w:r w:rsidRPr="008545A0">
        <w:rPr>
          <w:lang w:val="en-US"/>
        </w:rPr>
        <w:t xml:space="preserve"> Introduce new Rel-19 capability bits applicable for both FR1-NTN Ku band and FR2-NTN Ku band.</w:t>
      </w:r>
    </w:p>
    <w:p w:rsidR="001C2FEE" w:rsidRDefault="001C2FEE" w:rsidP="001C2FEE">
      <w:pPr>
        <w:pStyle w:val="Comments"/>
        <w:rPr>
          <w:lang w:val="en-US"/>
        </w:rPr>
      </w:pPr>
      <w:r w:rsidRPr="001C2FEE">
        <w:rPr>
          <w:lang w:val="en-US"/>
        </w:rPr>
        <w:t>Proposal 2</w:t>
      </w:r>
      <w:r w:rsidRPr="001C2FEE">
        <w:rPr>
          <w:lang w:val="en-US"/>
        </w:rPr>
        <w:tab/>
        <w:t>In VSAT capability field descriptions, frequency information is specified to clarify which capability is used.</w:t>
      </w:r>
    </w:p>
    <w:p w:rsidR="008545A0" w:rsidRPr="001C2FEE" w:rsidRDefault="008545A0" w:rsidP="008545A0">
      <w:pPr>
        <w:pStyle w:val="Agreement"/>
        <w:rPr>
          <w:lang w:val="en-US"/>
        </w:rPr>
      </w:pPr>
      <w:r w:rsidRPr="001C2FEE">
        <w:rPr>
          <w:lang w:val="en-US"/>
        </w:rPr>
        <w:t>In VSAT capability field descriptions, frequency information is specified to clarify which capability is used</w:t>
      </w:r>
    </w:p>
    <w:p w:rsidR="001C2FEE" w:rsidRDefault="001C2FEE" w:rsidP="001C2FEE">
      <w:pPr>
        <w:pStyle w:val="Comments"/>
        <w:rPr>
          <w:lang w:val="en-US"/>
        </w:rPr>
      </w:pPr>
      <w:r w:rsidRPr="001C2FEE">
        <w:rPr>
          <w:lang w:val="en-US"/>
        </w:rPr>
        <w:t>Proposal 3</w:t>
      </w:r>
      <w:r w:rsidRPr="001C2FEE">
        <w:rPr>
          <w:lang w:val="en-US"/>
        </w:rPr>
        <w:tab/>
        <w:t>Only Rel-19 (draft) CRs are provided for Ku Band Capability.</w:t>
      </w:r>
    </w:p>
    <w:p w:rsidR="008545A0" w:rsidRPr="001C2FEE" w:rsidRDefault="008545A0" w:rsidP="008545A0">
      <w:pPr>
        <w:pStyle w:val="Agreement"/>
        <w:rPr>
          <w:lang w:val="en-US"/>
        </w:rPr>
      </w:pPr>
      <w:r w:rsidRPr="008545A0">
        <w:rPr>
          <w:lang w:val="en-US"/>
        </w:rPr>
        <w:t xml:space="preserve">Only Rel-19 (draft) CRs are </w:t>
      </w:r>
      <w:r>
        <w:rPr>
          <w:lang w:val="en-US"/>
        </w:rPr>
        <w:t>provided for Ku Band Capability (no pre Rel-19 CRs)</w:t>
      </w:r>
    </w:p>
    <w:p w:rsidR="001C2FEE" w:rsidRDefault="001C2FEE" w:rsidP="001C2FEE">
      <w:pPr>
        <w:pStyle w:val="Comments"/>
        <w:rPr>
          <w:lang w:val="en-US"/>
        </w:rPr>
      </w:pPr>
      <w:r w:rsidRPr="001C2FEE">
        <w:rPr>
          <w:lang w:val="en-US"/>
        </w:rPr>
        <w:t>Proposal 4</w:t>
      </w:r>
      <w:r w:rsidRPr="001C2FEE">
        <w:rPr>
          <w:lang w:val="en-US"/>
        </w:rPr>
        <w:tab/>
        <w:t>Clarify FR1-NTN terminology in TS 38.306 and TS 38.331.</w:t>
      </w:r>
    </w:p>
    <w:p w:rsidR="0016388D" w:rsidRDefault="0016388D" w:rsidP="0016388D">
      <w:pPr>
        <w:pStyle w:val="Doc-text2"/>
        <w:rPr>
          <w:lang w:val="en-US"/>
        </w:rPr>
      </w:pPr>
      <w:r>
        <w:rPr>
          <w:lang w:val="en-US"/>
        </w:rPr>
        <w:t>-</w:t>
      </w:r>
      <w:r>
        <w:rPr>
          <w:lang w:val="en-US"/>
        </w:rPr>
        <w:tab/>
        <w:t>Nokia and vivo think this is clear in RAN4 specs and we don’t need to cover this in RAN2 specs</w:t>
      </w:r>
    </w:p>
    <w:p w:rsidR="0016388D" w:rsidRDefault="0016388D" w:rsidP="0016388D">
      <w:pPr>
        <w:pStyle w:val="Doc-text2"/>
        <w:rPr>
          <w:lang w:val="en-US"/>
        </w:rPr>
      </w:pPr>
      <w:r>
        <w:rPr>
          <w:lang w:val="en-US"/>
        </w:rPr>
        <w:t>-</w:t>
      </w:r>
      <w:r>
        <w:rPr>
          <w:lang w:val="en-US"/>
        </w:rPr>
        <w:tab/>
        <w:t>HW thinks it would be clearer to cover this in RAN2 spec</w:t>
      </w:r>
    </w:p>
    <w:p w:rsidR="0016388D" w:rsidRDefault="0016388D" w:rsidP="0016388D">
      <w:pPr>
        <w:pStyle w:val="Doc-text2"/>
        <w:rPr>
          <w:lang w:val="en-US"/>
        </w:rPr>
      </w:pPr>
      <w:r>
        <w:rPr>
          <w:lang w:val="en-US"/>
        </w:rPr>
        <w:t>-</w:t>
      </w:r>
      <w:r>
        <w:rPr>
          <w:lang w:val="en-US"/>
        </w:rPr>
        <w:tab/>
        <w:t>Ericsson thinks that if this is editorial it could go in the RRC rapporteur CR</w:t>
      </w:r>
    </w:p>
    <w:p w:rsidR="008545A0" w:rsidRPr="001C2FEE" w:rsidRDefault="005D6A04" w:rsidP="008545A0">
      <w:pPr>
        <w:pStyle w:val="Agreement"/>
        <w:rPr>
          <w:lang w:val="en-US"/>
        </w:rPr>
      </w:pPr>
      <w:r>
        <w:rPr>
          <w:lang w:val="en-US"/>
        </w:rPr>
        <w:t>Come back in the next meeting</w:t>
      </w:r>
    </w:p>
    <w:p w:rsidR="001C2FEE" w:rsidRDefault="001C2FEE" w:rsidP="001C2FEE">
      <w:pPr>
        <w:pStyle w:val="Comments"/>
        <w:rPr>
          <w:lang w:val="en-US"/>
        </w:rPr>
      </w:pPr>
      <w:r w:rsidRPr="001C2FEE">
        <w:rPr>
          <w:lang w:val="en-US"/>
        </w:rPr>
        <w:t>Proposal 5</w:t>
      </w:r>
      <w:r w:rsidRPr="001C2FEE">
        <w:rPr>
          <w:lang w:val="en-US"/>
        </w:rPr>
        <w:tab/>
        <w:t>Clarify that Enhanced RRM requirements in IDLE and INACTIVE modes for FR2-NTN apply to VSAT working in FR1-NTN numerology.</w:t>
      </w:r>
    </w:p>
    <w:p w:rsidR="00AE6DC6" w:rsidRDefault="00AE6DC6" w:rsidP="00AE6DC6">
      <w:pPr>
        <w:pStyle w:val="Doc-text2"/>
        <w:rPr>
          <w:lang w:val="en-US"/>
        </w:rPr>
      </w:pPr>
      <w:r>
        <w:rPr>
          <w:lang w:val="en-US"/>
        </w:rPr>
        <w:t>-</w:t>
      </w:r>
      <w:r>
        <w:rPr>
          <w:lang w:val="en-US"/>
        </w:rPr>
        <w:tab/>
        <w:t>Ericsson wonders whether a new capability would be simpler. Vivo agrees</w:t>
      </w:r>
    </w:p>
    <w:p w:rsidR="00AE6DC6" w:rsidRDefault="00AE6DC6" w:rsidP="00AE6DC6">
      <w:pPr>
        <w:pStyle w:val="Agreement"/>
        <w:rPr>
          <w:lang w:val="en-US"/>
        </w:rPr>
      </w:pPr>
      <w:r w:rsidRPr="00AE6DC6">
        <w:rPr>
          <w:lang w:val="en-US"/>
        </w:rPr>
        <w:t xml:space="preserve">Clarify that Enhanced RRM requirements in IDLE and INACTIVE modes for FR2-NTN </w:t>
      </w:r>
      <w:r>
        <w:rPr>
          <w:lang w:val="en-US"/>
        </w:rPr>
        <w:t xml:space="preserve">also </w:t>
      </w:r>
      <w:r w:rsidRPr="00AE6DC6">
        <w:rPr>
          <w:lang w:val="en-US"/>
        </w:rPr>
        <w:t>apply to VSA</w:t>
      </w:r>
      <w:r>
        <w:rPr>
          <w:lang w:val="en-US"/>
        </w:rPr>
        <w:t>T working in FR1-NTN numerology (</w:t>
      </w:r>
      <w:r w:rsidR="00773D9B">
        <w:rPr>
          <w:lang w:val="en-US"/>
        </w:rPr>
        <w:t xml:space="preserve">we </w:t>
      </w:r>
      <w:r w:rsidR="0016388D">
        <w:rPr>
          <w:lang w:val="en-US"/>
        </w:rPr>
        <w:t xml:space="preserve">introduce a </w:t>
      </w:r>
      <w:r>
        <w:rPr>
          <w:lang w:val="en-US"/>
        </w:rPr>
        <w:t>separate field for this)</w:t>
      </w:r>
    </w:p>
    <w:p w:rsidR="00067167" w:rsidRDefault="00067167" w:rsidP="001C2FEE">
      <w:pPr>
        <w:pStyle w:val="Comments"/>
        <w:rPr>
          <w:lang w:val="en-US"/>
        </w:rPr>
      </w:pPr>
    </w:p>
    <w:p w:rsidR="00067167" w:rsidRDefault="00067167" w:rsidP="00067167">
      <w:pPr>
        <w:pStyle w:val="Doc-title"/>
        <w:rPr>
          <w:lang w:val="en-US"/>
        </w:rPr>
      </w:pPr>
      <w:hyperlink r:id="rId184" w:tooltip="C:Data3GPPExtractsR2-2508247 Introduction of FR1-NTN terminology.docx" w:history="1">
        <w:r w:rsidRPr="003F732B">
          <w:rPr>
            <w:rStyle w:val="Hyperlink"/>
            <w:lang w:val="en-US"/>
          </w:rPr>
          <w:t>R2-2</w:t>
        </w:r>
        <w:r w:rsidRPr="003F732B">
          <w:rPr>
            <w:rStyle w:val="Hyperlink"/>
            <w:lang w:val="en-US"/>
          </w:rPr>
          <w:t>5</w:t>
        </w:r>
        <w:r w:rsidRPr="003F732B">
          <w:rPr>
            <w:rStyle w:val="Hyperlink"/>
            <w:lang w:val="en-US"/>
          </w:rPr>
          <w:t>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r w:rsidRPr="003F732B">
        <w:rPr>
          <w:lang w:val="en-US"/>
        </w:rPr>
        <w:t>R2-2506933</w:t>
      </w:r>
    </w:p>
    <w:p w:rsidR="0016388D" w:rsidRDefault="0016388D" w:rsidP="0016388D">
      <w:pPr>
        <w:pStyle w:val="Doc-text2"/>
        <w:rPr>
          <w:lang w:val="en-US"/>
        </w:rPr>
      </w:pPr>
      <w:r>
        <w:rPr>
          <w:lang w:val="en-US"/>
        </w:rPr>
        <w:t>-</w:t>
      </w:r>
      <w:r>
        <w:rPr>
          <w:lang w:val="en-US"/>
        </w:rPr>
        <w:tab/>
        <w:t>QC wonders if this the only change</w:t>
      </w:r>
    </w:p>
    <w:p w:rsidR="0016388D" w:rsidRPr="0016388D" w:rsidRDefault="0016388D" w:rsidP="0016388D">
      <w:pPr>
        <w:pStyle w:val="Agreement"/>
        <w:rPr>
          <w:lang w:val="en-US"/>
        </w:rPr>
      </w:pPr>
      <w:r>
        <w:rPr>
          <w:lang w:val="en-US"/>
        </w:rPr>
        <w:t>Postponed</w:t>
      </w:r>
    </w:p>
    <w:p w:rsidR="00067167" w:rsidRDefault="00067167" w:rsidP="001C2FEE">
      <w:pPr>
        <w:pStyle w:val="Comments"/>
        <w:rPr>
          <w:lang w:val="en-US"/>
        </w:rPr>
      </w:pPr>
    </w:p>
    <w:p w:rsidR="00DE4F8B" w:rsidRDefault="003F732B" w:rsidP="00DE4F8B">
      <w:pPr>
        <w:pStyle w:val="Doc-title"/>
        <w:rPr>
          <w:lang w:val="en-US"/>
        </w:rPr>
      </w:pPr>
      <w:hyperlink r:id="rId185" w:tooltip="C:Data3GPPExtractsR2-2508352 Draft 38306 CR for NTN Ku Band.docx" w:history="1">
        <w:r w:rsidR="00DE4F8B" w:rsidRPr="003F732B">
          <w:rPr>
            <w:rStyle w:val="Hyperlink"/>
            <w:lang w:val="en-US"/>
          </w:rPr>
          <w:t>R2</w:t>
        </w:r>
        <w:r w:rsidR="00DE4F8B" w:rsidRPr="003F732B">
          <w:rPr>
            <w:rStyle w:val="Hyperlink"/>
            <w:lang w:val="en-US"/>
          </w:rPr>
          <w:t>-</w:t>
        </w:r>
        <w:r w:rsidR="00DE4F8B" w:rsidRPr="003F732B">
          <w:rPr>
            <w:rStyle w:val="Hyperlink"/>
            <w:lang w:val="en-US"/>
          </w:rPr>
          <w:t>250</w:t>
        </w:r>
        <w:r w:rsidR="00DE4F8B" w:rsidRPr="003F732B">
          <w:rPr>
            <w:rStyle w:val="Hyperlink"/>
            <w:lang w:val="en-US"/>
          </w:rPr>
          <w:t>8</w:t>
        </w:r>
        <w:r w:rsidR="00DE4F8B" w:rsidRPr="003F732B">
          <w:rPr>
            <w:rStyle w:val="Hyperlink"/>
            <w:lang w:val="en-US"/>
          </w:rPr>
          <w:t>352</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38.306</w:t>
      </w:r>
      <w:r w:rsidR="00DE4F8B">
        <w:rPr>
          <w:lang w:val="en-US"/>
        </w:rPr>
        <w:tab/>
        <w:t>19.0.0</w:t>
      </w:r>
      <w:r w:rsidR="00DE4F8B">
        <w:rPr>
          <w:lang w:val="en-US"/>
        </w:rPr>
        <w:tab/>
        <w:t>B</w:t>
      </w:r>
      <w:r w:rsidR="00DE4F8B">
        <w:rPr>
          <w:lang w:val="en-US"/>
        </w:rPr>
        <w:tab/>
        <w:t>NR_NTN_Ku_bands</w:t>
      </w:r>
    </w:p>
    <w:p w:rsidR="0016388D" w:rsidRDefault="0016388D" w:rsidP="0016388D">
      <w:pPr>
        <w:pStyle w:val="Agreement"/>
        <w:rPr>
          <w:lang w:val="en-US"/>
        </w:rPr>
      </w:pPr>
      <w:r>
        <w:rPr>
          <w:lang w:val="en-US"/>
        </w:rPr>
        <w:t>Fix the capability name</w:t>
      </w:r>
    </w:p>
    <w:p w:rsidR="0016388D" w:rsidRDefault="0016388D" w:rsidP="0016388D">
      <w:pPr>
        <w:pStyle w:val="Agreement"/>
        <w:rPr>
          <w:lang w:val="en-US"/>
        </w:rPr>
      </w:pPr>
      <w:r>
        <w:rPr>
          <w:lang w:val="en-US"/>
        </w:rPr>
        <w:t>Remove reference to FR1-NTN terminology</w:t>
      </w:r>
    </w:p>
    <w:p w:rsidR="0016388D" w:rsidRPr="0016388D" w:rsidRDefault="0016388D" w:rsidP="0016388D">
      <w:pPr>
        <w:pStyle w:val="Agreement"/>
        <w:rPr>
          <w:lang w:val="en-US"/>
        </w:rPr>
      </w:pPr>
      <w:r>
        <w:rPr>
          <w:lang w:val="en-US"/>
        </w:rPr>
        <w:t>Revised in R2-2509214</w:t>
      </w:r>
    </w:p>
    <w:p w:rsidR="0016388D" w:rsidRDefault="009D370B" w:rsidP="0016388D">
      <w:pPr>
        <w:pStyle w:val="Doc-title"/>
        <w:rPr>
          <w:lang w:val="en-US"/>
        </w:rPr>
      </w:pPr>
      <w:r>
        <w:rPr>
          <w:lang w:val="en-US"/>
        </w:rPr>
        <w:t>R2-250</w:t>
      </w:r>
      <w:r w:rsidR="0016388D">
        <w:rPr>
          <w:lang w:val="en-US"/>
        </w:rPr>
        <w:t>9214</w:t>
      </w:r>
      <w:r w:rsidR="0016388D">
        <w:rPr>
          <w:lang w:val="en-US"/>
        </w:rPr>
        <w:tab/>
        <w:t>Introduction of NTN Ku Band</w:t>
      </w:r>
      <w:r w:rsidR="0016388D">
        <w:rPr>
          <w:lang w:val="en-US"/>
        </w:rPr>
        <w:tab/>
        <w:t>Sharp, CHTTL, SES, Huawei, HiSilicon, Samsung</w:t>
      </w:r>
      <w:r w:rsidR="0016388D">
        <w:rPr>
          <w:lang w:val="en-US"/>
        </w:rPr>
        <w:tab/>
        <w:t>draftCR</w:t>
      </w:r>
      <w:r w:rsidR="0016388D">
        <w:rPr>
          <w:lang w:val="en-US"/>
        </w:rPr>
        <w:tab/>
        <w:t>Rel-19</w:t>
      </w:r>
      <w:r w:rsidR="0016388D">
        <w:rPr>
          <w:lang w:val="en-US"/>
        </w:rPr>
        <w:tab/>
        <w:t>38.306</w:t>
      </w:r>
      <w:r w:rsidR="0016388D">
        <w:rPr>
          <w:lang w:val="en-US"/>
        </w:rPr>
        <w:tab/>
        <w:t>19.0.0</w:t>
      </w:r>
      <w:r w:rsidR="0016388D">
        <w:rPr>
          <w:lang w:val="en-US"/>
        </w:rPr>
        <w:tab/>
        <w:t>B</w:t>
      </w:r>
      <w:r w:rsidR="0016388D">
        <w:rPr>
          <w:lang w:val="en-US"/>
        </w:rPr>
        <w:tab/>
        <w:t>NR_NTN_Ku_bands</w:t>
      </w:r>
    </w:p>
    <w:p w:rsidR="0016388D" w:rsidRPr="0016388D" w:rsidRDefault="0016388D" w:rsidP="0016388D">
      <w:pPr>
        <w:pStyle w:val="ComeBack"/>
        <w:rPr>
          <w:lang w:val="en-US"/>
        </w:rPr>
      </w:pPr>
      <w:r>
        <w:rPr>
          <w:lang w:val="en-US"/>
        </w:rPr>
        <w:t>CB Friday</w:t>
      </w:r>
    </w:p>
    <w:p w:rsidR="0016388D" w:rsidRPr="0016388D" w:rsidRDefault="0016388D" w:rsidP="0016388D">
      <w:pPr>
        <w:pStyle w:val="Doc-text2"/>
        <w:ind w:left="0" w:firstLine="0"/>
        <w:rPr>
          <w:lang w:val="en-US"/>
        </w:rPr>
      </w:pPr>
    </w:p>
    <w:p w:rsidR="00DE4F8B" w:rsidRDefault="003F732B" w:rsidP="00DE4F8B">
      <w:pPr>
        <w:pStyle w:val="Doc-title"/>
        <w:rPr>
          <w:lang w:val="en-US"/>
        </w:rPr>
      </w:pPr>
      <w:hyperlink r:id="rId186" w:tooltip="C:Data3GPPExtractsR2-2508353 Draft 38331 CR for NTN Ku Band.docx" w:history="1">
        <w:r w:rsidR="00DE4F8B" w:rsidRPr="003F732B">
          <w:rPr>
            <w:rStyle w:val="Hyperlink"/>
            <w:lang w:val="en-US"/>
          </w:rPr>
          <w:t>R2-2508353</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38.331</w:t>
      </w:r>
      <w:r w:rsidR="00DE4F8B">
        <w:rPr>
          <w:lang w:val="en-US"/>
        </w:rPr>
        <w:tab/>
        <w:t>19.0.0</w:t>
      </w:r>
      <w:r w:rsidR="00DE4F8B">
        <w:rPr>
          <w:lang w:val="en-US"/>
        </w:rPr>
        <w:tab/>
        <w:t>B</w:t>
      </w:r>
      <w:r w:rsidR="00DE4F8B">
        <w:rPr>
          <w:lang w:val="en-US"/>
        </w:rPr>
        <w:tab/>
        <w:t>NR_NTN_Ku_bands</w:t>
      </w:r>
    </w:p>
    <w:p w:rsidR="0016388D" w:rsidRDefault="009D370B" w:rsidP="0016388D">
      <w:pPr>
        <w:pStyle w:val="Agreement"/>
        <w:rPr>
          <w:lang w:val="en-US"/>
        </w:rPr>
      </w:pPr>
      <w:r>
        <w:rPr>
          <w:lang w:val="en-US"/>
        </w:rPr>
        <w:t>Fix</w:t>
      </w:r>
      <w:r w:rsidR="0016388D">
        <w:rPr>
          <w:lang w:val="en-US"/>
        </w:rPr>
        <w:t xml:space="preserve"> the capability name</w:t>
      </w:r>
    </w:p>
    <w:p w:rsidR="00871601" w:rsidRPr="0016388D" w:rsidRDefault="0016388D" w:rsidP="0016388D">
      <w:pPr>
        <w:pStyle w:val="Agreement"/>
        <w:rPr>
          <w:lang w:val="en-US"/>
        </w:rPr>
      </w:pPr>
      <w:r>
        <w:rPr>
          <w:lang w:val="en-US"/>
        </w:rPr>
        <w:t>Revised in R2-2509215</w:t>
      </w:r>
    </w:p>
    <w:p w:rsidR="0016388D" w:rsidRDefault="0016388D" w:rsidP="0016388D">
      <w:pPr>
        <w:pStyle w:val="Doc-title"/>
        <w:rPr>
          <w:lang w:val="en-US"/>
        </w:rPr>
      </w:pPr>
      <w:r>
        <w:rPr>
          <w:lang w:val="en-US"/>
        </w:rPr>
        <w:t>R2-2509215</w:t>
      </w:r>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rsidR="0016388D" w:rsidRPr="0016388D" w:rsidRDefault="0016388D" w:rsidP="0016388D">
      <w:pPr>
        <w:pStyle w:val="ComeBack"/>
        <w:rPr>
          <w:lang w:val="en-US"/>
        </w:rPr>
      </w:pPr>
      <w:r>
        <w:rPr>
          <w:lang w:val="en-US"/>
        </w:rPr>
        <w:t>CB Friday</w:t>
      </w:r>
    </w:p>
    <w:p w:rsidR="0016388D" w:rsidRPr="0016388D" w:rsidRDefault="0016388D" w:rsidP="0016388D">
      <w:pPr>
        <w:pStyle w:val="Doc-text2"/>
        <w:rPr>
          <w:lang w:val="en-US"/>
        </w:rPr>
      </w:pPr>
    </w:p>
    <w:p w:rsidR="00871601" w:rsidRDefault="00871601" w:rsidP="00871601">
      <w:pPr>
        <w:pStyle w:val="Doc-title"/>
        <w:rPr>
          <w:lang w:val="en-US"/>
        </w:rPr>
      </w:pPr>
      <w:hyperlink r:id="rId187" w:tooltip="C:Data3GPPExtractsR2-2509083 - 38331_CR5624_(Rel-19) - Introduction of Ku band in NR NTN.docx" w:history="1">
        <w:r w:rsidRPr="003F732B">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rsidR="005D6A04" w:rsidRPr="005D6A04" w:rsidRDefault="005D6A04" w:rsidP="005D6A04">
      <w:pPr>
        <w:pStyle w:val="Agreement"/>
        <w:rPr>
          <w:lang w:val="en-US"/>
        </w:rPr>
      </w:pPr>
      <w:r>
        <w:rPr>
          <w:lang w:val="en-US"/>
        </w:rPr>
        <w:t>Not pursued</w:t>
      </w:r>
    </w:p>
    <w:p w:rsidR="00871601" w:rsidRDefault="00871601" w:rsidP="00871601">
      <w:pPr>
        <w:pStyle w:val="Doc-title"/>
        <w:rPr>
          <w:lang w:val="en-US"/>
        </w:rPr>
      </w:pPr>
      <w:hyperlink r:id="rId188" w:tooltip="C:Data3GPPExtractsR2-2509084 - 38306_CR1398_(Rel-19) - Introduction of Ku band in NR NTN.docx" w:history="1">
        <w:r w:rsidRPr="003F732B">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rsidR="005D6A04" w:rsidRPr="005D6A04" w:rsidRDefault="005D6A04" w:rsidP="005D6A04">
      <w:pPr>
        <w:pStyle w:val="Agreement"/>
        <w:rPr>
          <w:lang w:val="en-US"/>
        </w:rPr>
      </w:pPr>
      <w:r>
        <w:rPr>
          <w:lang w:val="en-US"/>
        </w:rPr>
        <w:t>Not pursued</w:t>
      </w:r>
    </w:p>
    <w:p w:rsidR="005D6A04" w:rsidRPr="005D6A04" w:rsidRDefault="005D6A04" w:rsidP="005D6A04">
      <w:pPr>
        <w:pStyle w:val="Doc-text2"/>
        <w:rPr>
          <w:lang w:val="en-US"/>
        </w:rPr>
      </w:pPr>
    </w:p>
    <w:p w:rsidR="00871601" w:rsidRDefault="00871601" w:rsidP="00871601">
      <w:pPr>
        <w:pStyle w:val="Doc-text2"/>
        <w:rPr>
          <w:lang w:val="en-US"/>
        </w:rPr>
      </w:pPr>
    </w:p>
    <w:p w:rsidR="00C16580" w:rsidRPr="00871601" w:rsidRDefault="00C16580" w:rsidP="00C16580">
      <w:pPr>
        <w:pStyle w:val="Comments"/>
        <w:numPr>
          <w:ilvl w:val="0"/>
          <w:numId w:val="25"/>
        </w:numPr>
        <w:rPr>
          <w:lang w:val="en-US"/>
        </w:rPr>
      </w:pPr>
      <w:r>
        <w:rPr>
          <w:lang w:val="en-US"/>
        </w:rPr>
        <w:t>Linear polarization</w:t>
      </w:r>
    </w:p>
    <w:p w:rsidR="00DE4F8B" w:rsidRDefault="003F732B" w:rsidP="00DE4F8B">
      <w:pPr>
        <w:pStyle w:val="Doc-title"/>
        <w:rPr>
          <w:lang w:val="en-US"/>
        </w:rPr>
      </w:pPr>
      <w:hyperlink r:id="rId189" w:tooltip="C:Data3GPPExtractsR2-2508786 Linear polarization signalling for NR NTN-Disc.docx" w:history="1">
        <w:r w:rsidR="00DE4F8B" w:rsidRPr="003F732B">
          <w:rPr>
            <w:rStyle w:val="Hyperlink"/>
            <w:lang w:val="en-US"/>
          </w:rPr>
          <w:t>R2-2</w:t>
        </w:r>
        <w:r w:rsidR="00DE4F8B" w:rsidRPr="003F732B">
          <w:rPr>
            <w:rStyle w:val="Hyperlink"/>
            <w:lang w:val="en-US"/>
          </w:rPr>
          <w:t>5</w:t>
        </w:r>
        <w:r w:rsidR="00DE4F8B" w:rsidRPr="003F732B">
          <w:rPr>
            <w:rStyle w:val="Hyperlink"/>
            <w:lang w:val="en-US"/>
          </w:rPr>
          <w:t>0</w:t>
        </w:r>
        <w:r w:rsidR="00DE4F8B" w:rsidRPr="003F732B">
          <w:rPr>
            <w:rStyle w:val="Hyperlink"/>
            <w:lang w:val="en-US"/>
          </w:rPr>
          <w:t>8786</w:t>
        </w:r>
      </w:hyperlink>
      <w:r w:rsidR="00DE4F8B">
        <w:rPr>
          <w:lang w:val="en-US"/>
        </w:rPr>
        <w:tab/>
        <w:t>Linear polarization orientation RRC signalling for NR NTN</w:t>
      </w:r>
      <w:r w:rsidR="00DE4F8B">
        <w:rPr>
          <w:lang w:val="en-US"/>
        </w:rPr>
        <w:tab/>
        <w:t>Eutelsat Group, Thales, Hispasat, Airbus</w:t>
      </w:r>
      <w:r w:rsidR="00DE4F8B">
        <w:rPr>
          <w:lang w:val="en-US"/>
        </w:rPr>
        <w:tab/>
        <w:t>discussion</w:t>
      </w:r>
      <w:r w:rsidR="00DE4F8B">
        <w:rPr>
          <w:lang w:val="en-US"/>
        </w:rPr>
        <w:tab/>
        <w:t>Rel-19</w:t>
      </w:r>
      <w:r w:rsidR="00DE4F8B">
        <w:rPr>
          <w:lang w:val="en-US"/>
        </w:rPr>
        <w:tab/>
        <w:t>NR_NTN_Ku_bands-Core</w:t>
      </w:r>
    </w:p>
    <w:p w:rsidR="005F3E3B" w:rsidRPr="005F3E3B" w:rsidRDefault="005F3E3B" w:rsidP="005F3E3B">
      <w:pPr>
        <w:pStyle w:val="Comments"/>
        <w:rPr>
          <w:lang w:val="en-US"/>
        </w:rPr>
      </w:pPr>
      <w:r w:rsidRPr="005F3E3B">
        <w:rPr>
          <w:lang w:val="en-US"/>
        </w:rPr>
        <w:t>Observation 1:</w:t>
      </w:r>
      <w:r w:rsidRPr="005F3E3B">
        <w:rPr>
          <w:lang w:val="en-US"/>
        </w:rPr>
        <w:tab/>
        <w:t>Considering a typical use of circular polarization for initial NR NTN use cases, signalling one of rhcp, lhcp and linear values by the satellite network to the UE was deemed sufficient to properly support NR NTN transmission in Rel-17 or Rel-18.</w:t>
      </w:r>
    </w:p>
    <w:p w:rsidR="005F3E3B" w:rsidRPr="005F3E3B" w:rsidRDefault="005F3E3B" w:rsidP="005F3E3B">
      <w:pPr>
        <w:pStyle w:val="Comments"/>
        <w:rPr>
          <w:lang w:val="en-US"/>
        </w:rPr>
      </w:pPr>
      <w:r w:rsidRPr="005F3E3B">
        <w:rPr>
          <w:lang w:val="en-US"/>
        </w:rPr>
        <w:t>Observation 2:</w:t>
      </w:r>
      <w:r w:rsidRPr="005F3E3B">
        <w:rPr>
          <w:lang w:val="en-US"/>
        </w:rPr>
        <w:tab/>
        <w:t>A VSAT UE served by a linearly polarized satellite access node will need to distinguish between two orthogonal linear polarizations for both downlink reception and uplink transmission, independently.</w:t>
      </w:r>
    </w:p>
    <w:p w:rsidR="005F3E3B" w:rsidRPr="005F3E3B" w:rsidRDefault="005F3E3B" w:rsidP="005F3E3B">
      <w:pPr>
        <w:pStyle w:val="Comments"/>
        <w:rPr>
          <w:lang w:val="en-US"/>
        </w:rPr>
      </w:pPr>
      <w:r w:rsidRPr="005F3E3B">
        <w:rPr>
          <w:lang w:val="en-US"/>
        </w:rPr>
        <w:t>Observation 3:</w:t>
      </w:r>
      <w:r w:rsidRPr="005F3E3B">
        <w:rPr>
          <w:lang w:val="en-US"/>
        </w:rPr>
        <w:tab/>
        <w:t>The introduction of new NR NTN operating bands - such as the Ku band in Rel-19 - is unlocking the support by 3GPP of new scenarios requiring the signalling of additional information for linear polarization, more specifically whether the polarization used at the satellite or at the UE is either horizontal or vertical.</w:t>
      </w:r>
    </w:p>
    <w:p w:rsidR="005F3E3B" w:rsidRPr="005F3E3B" w:rsidRDefault="005F3E3B" w:rsidP="005F3E3B">
      <w:pPr>
        <w:pStyle w:val="Comments"/>
        <w:rPr>
          <w:lang w:val="en-US"/>
        </w:rPr>
      </w:pPr>
      <w:r w:rsidRPr="005F3E3B">
        <w:rPr>
          <w:lang w:val="en-US"/>
        </w:rPr>
        <w:t>Proposal 1:</w:t>
      </w:r>
      <w:r w:rsidRPr="005F3E3B">
        <w:rPr>
          <w:lang w:val="en-US"/>
        </w:rPr>
        <w:tab/>
        <w:t>It is proposed to introduce Rel-19 optional extensions to signal, in the relevant IEs, one of the two horizontal / vertical polarization orientations when "linear" polarization is signalled as part of the Rel-17 signalling. The considered IEs are:</w:t>
      </w:r>
    </w:p>
    <w:p w:rsidR="005F3E3B" w:rsidRPr="005F3E3B" w:rsidRDefault="005F3E3B" w:rsidP="005F3E3B">
      <w:pPr>
        <w:pStyle w:val="Comments"/>
        <w:rPr>
          <w:lang w:val="en-US"/>
        </w:rPr>
      </w:pPr>
      <w:r w:rsidRPr="005F3E3B">
        <w:rPr>
          <w:lang w:val="en-US"/>
        </w:rPr>
        <w:t>- NTN-Config IE (it shall be possible to signal DL and UL polarizations independently),</w:t>
      </w:r>
    </w:p>
    <w:p w:rsidR="005F3E3B" w:rsidRDefault="005F3E3B" w:rsidP="005F3E3B">
      <w:pPr>
        <w:pStyle w:val="Comments"/>
        <w:rPr>
          <w:lang w:val="en-US"/>
        </w:rPr>
      </w:pPr>
      <w:r w:rsidRPr="005F3E3B">
        <w:rPr>
          <w:lang w:val="en-US"/>
        </w:rPr>
        <w:t>- CellsToAddModExt IE (only DL polarization orientation is required).</w:t>
      </w:r>
    </w:p>
    <w:p w:rsidR="005D6A04" w:rsidRDefault="005D6A04" w:rsidP="005D6A04">
      <w:pPr>
        <w:pStyle w:val="Doc-text2"/>
        <w:rPr>
          <w:lang w:val="en-US"/>
        </w:rPr>
      </w:pPr>
      <w:r>
        <w:rPr>
          <w:lang w:val="en-US"/>
        </w:rPr>
        <w:t>-</w:t>
      </w:r>
      <w:r>
        <w:rPr>
          <w:lang w:val="en-US"/>
        </w:rPr>
        <w:tab/>
        <w:t>Xiaomi and Nokia think this should be discussed in RAN4 first.</w:t>
      </w:r>
    </w:p>
    <w:p w:rsidR="005D6A04" w:rsidRDefault="005D6A04" w:rsidP="005D6A04">
      <w:pPr>
        <w:pStyle w:val="Doc-text2"/>
        <w:rPr>
          <w:lang w:val="en-US"/>
        </w:rPr>
      </w:pPr>
      <w:r>
        <w:rPr>
          <w:lang w:val="en-US"/>
        </w:rPr>
        <w:t>-</w:t>
      </w:r>
      <w:r>
        <w:rPr>
          <w:lang w:val="en-US"/>
        </w:rPr>
        <w:tab/>
        <w:t>MTK acknowledges we ignored this issue before and think we can make a decision in RAN2</w:t>
      </w:r>
    </w:p>
    <w:p w:rsidR="005D6A04" w:rsidRDefault="005D6A04" w:rsidP="005D6A04">
      <w:pPr>
        <w:pStyle w:val="Doc-text2"/>
        <w:rPr>
          <w:lang w:val="en-US"/>
        </w:rPr>
      </w:pPr>
      <w:r>
        <w:rPr>
          <w:lang w:val="en-US"/>
        </w:rPr>
        <w:t>-</w:t>
      </w:r>
      <w:r>
        <w:rPr>
          <w:lang w:val="en-US"/>
        </w:rPr>
        <w:tab/>
        <w:t>QC thinks this is only needed in some cases.</w:t>
      </w:r>
    </w:p>
    <w:p w:rsidR="005D6A04" w:rsidRDefault="005D6A04" w:rsidP="005D6A04">
      <w:pPr>
        <w:pStyle w:val="Doc-text2"/>
        <w:rPr>
          <w:lang w:val="en-US"/>
        </w:rPr>
      </w:pPr>
      <w:r>
        <w:rPr>
          <w:lang w:val="en-US"/>
        </w:rPr>
        <w:t>-</w:t>
      </w:r>
      <w:r>
        <w:rPr>
          <w:lang w:val="en-US"/>
        </w:rPr>
        <w:tab/>
        <w:t>Sharp thinks this would be beneficial</w:t>
      </w:r>
    </w:p>
    <w:p w:rsidR="00E55E7D" w:rsidRDefault="00E55E7D" w:rsidP="005D6A04">
      <w:pPr>
        <w:pStyle w:val="Doc-text2"/>
        <w:rPr>
          <w:lang w:val="en-US"/>
        </w:rPr>
      </w:pPr>
      <w:r>
        <w:rPr>
          <w:lang w:val="en-US"/>
        </w:rPr>
        <w:t>-</w:t>
      </w:r>
      <w:r>
        <w:rPr>
          <w:lang w:val="en-US"/>
        </w:rPr>
        <w:tab/>
        <w:t>Eutelsat thinks that there is no RAN4 impact as linear polarization is already defined in RAN4 and we only miss the signalling support in RAN2</w:t>
      </w:r>
    </w:p>
    <w:p w:rsidR="00E55E7D" w:rsidRDefault="00E55E7D" w:rsidP="00E55E7D">
      <w:pPr>
        <w:pStyle w:val="Doc-text2"/>
        <w:rPr>
          <w:lang w:val="en-US"/>
        </w:rPr>
      </w:pPr>
      <w:r>
        <w:rPr>
          <w:lang w:val="en-US"/>
        </w:rPr>
        <w:t>-</w:t>
      </w:r>
      <w:r>
        <w:rPr>
          <w:lang w:val="en-US"/>
        </w:rPr>
        <w:tab/>
        <w:t>Nokia and Samsung would be ok to send a LS to RAN4 asking whether this needs to be added in RAN2 signalling</w:t>
      </w:r>
    </w:p>
    <w:p w:rsidR="00E55E7D" w:rsidRDefault="00E55E7D" w:rsidP="00E55E7D">
      <w:pPr>
        <w:pStyle w:val="Doc-text2"/>
        <w:rPr>
          <w:lang w:val="en-US"/>
        </w:rPr>
      </w:pPr>
      <w:r>
        <w:rPr>
          <w:lang w:val="en-US"/>
        </w:rPr>
        <w:t>-</w:t>
      </w:r>
      <w:r>
        <w:rPr>
          <w:lang w:val="en-US"/>
        </w:rPr>
        <w:tab/>
        <w:t>Ericsson thinks this issue should be raised in RAN4 directly</w:t>
      </w:r>
    </w:p>
    <w:p w:rsidR="00E55E7D" w:rsidRPr="00E55E7D" w:rsidRDefault="00E55E7D" w:rsidP="00E55E7D">
      <w:pPr>
        <w:pStyle w:val="Agreement"/>
        <w:rPr>
          <w:lang w:val="en-US"/>
        </w:rPr>
      </w:pPr>
      <w:r>
        <w:rPr>
          <w:lang w:val="en-US"/>
        </w:rPr>
        <w:lastRenderedPageBreak/>
        <w:t xml:space="preserve">Send an LS to RAN4 </w:t>
      </w:r>
      <w:r w:rsidR="0051577C">
        <w:rPr>
          <w:lang w:val="en-US"/>
        </w:rPr>
        <w:t>saying that some companies in RAN2 see the need to introduce signalling in R19 for</w:t>
      </w:r>
      <w:r w:rsidRPr="00E55E7D">
        <w:rPr>
          <w:lang w:val="en-US"/>
        </w:rPr>
        <w:t xml:space="preserve"> two horizontal / vertical polarization orientations when "linear" polarization</w:t>
      </w:r>
      <w:r w:rsidR="0051577C">
        <w:rPr>
          <w:lang w:val="en-US"/>
        </w:rPr>
        <w:t xml:space="preserve"> is signaled and asking confirmation to RAN4 whether this is needed</w:t>
      </w:r>
      <w:r>
        <w:rPr>
          <w:lang w:val="en-US"/>
        </w:rPr>
        <w:t>.</w:t>
      </w:r>
    </w:p>
    <w:p w:rsidR="005F3E3B" w:rsidRDefault="005F3E3B" w:rsidP="005F3E3B">
      <w:pPr>
        <w:pStyle w:val="Comments"/>
        <w:rPr>
          <w:lang w:val="en-US"/>
        </w:rPr>
      </w:pPr>
      <w:r w:rsidRPr="005F3E3B">
        <w:rPr>
          <w:lang w:val="en-US"/>
        </w:rPr>
        <w:t>Proposal 2:</w:t>
      </w:r>
      <w:r w:rsidRPr="005F3E3B">
        <w:rPr>
          <w:lang w:val="en-US"/>
        </w:rPr>
        <w:tab/>
        <w:t>It is proposed that the support by the UE of the Rel-19 optional signalling extensions to provide the linear polarization orientation to the UE, as defined by Proposal 1, is an optional feature without UE radio access capability parameters.</w:t>
      </w:r>
    </w:p>
    <w:p w:rsidR="005F3E3B" w:rsidRDefault="005F3E3B" w:rsidP="005F3E3B">
      <w:pPr>
        <w:pStyle w:val="Comments"/>
        <w:rPr>
          <w:lang w:val="en-US"/>
        </w:rPr>
      </w:pPr>
    </w:p>
    <w:p w:rsidR="0051577C" w:rsidRDefault="0051577C" w:rsidP="005F3E3B">
      <w:pPr>
        <w:pStyle w:val="Comments"/>
        <w:rPr>
          <w:lang w:val="en-US"/>
        </w:rPr>
      </w:pPr>
    </w:p>
    <w:p w:rsidR="0051577C" w:rsidRDefault="0051577C" w:rsidP="005F3E3B">
      <w:pPr>
        <w:pStyle w:val="Comments"/>
        <w:rPr>
          <w:lang w:val="en-US"/>
        </w:rPr>
      </w:pPr>
    </w:p>
    <w:p w:rsidR="0051577C" w:rsidRDefault="0051577C" w:rsidP="0051577C">
      <w:pPr>
        <w:pStyle w:val="EmailDiscussion"/>
        <w:rPr>
          <w:lang w:val="en-US"/>
        </w:rPr>
      </w:pPr>
      <w:r>
        <w:rPr>
          <w:lang w:val="en-US"/>
        </w:rPr>
        <w:t>[AT132][307][NR other] LS to RAN4 (Eutelsat)</w:t>
      </w:r>
    </w:p>
    <w:p w:rsidR="0051577C" w:rsidRDefault="0051577C" w:rsidP="0051577C">
      <w:pPr>
        <w:pStyle w:val="EmailDiscussion2"/>
        <w:rPr>
          <w:lang w:val="en-US"/>
        </w:rPr>
      </w:pPr>
      <w:r>
        <w:rPr>
          <w:lang w:val="en-US"/>
        </w:rPr>
        <w:tab/>
        <w:t xml:space="preserve">Scope: draft an LS to RAN4 on </w:t>
      </w:r>
      <w:r w:rsidRPr="0051577C">
        <w:rPr>
          <w:lang w:val="en-US"/>
        </w:rPr>
        <w:t>Linear polarization orientation RRC signalling</w:t>
      </w:r>
    </w:p>
    <w:p w:rsidR="0051577C" w:rsidRDefault="0051577C" w:rsidP="0051577C">
      <w:pPr>
        <w:pStyle w:val="EmailDiscussion2"/>
        <w:rPr>
          <w:lang w:val="en-US"/>
        </w:rPr>
      </w:pPr>
      <w:r>
        <w:rPr>
          <w:lang w:val="en-US"/>
        </w:rPr>
        <w:tab/>
        <w:t>Intended outcome: Draft LS</w:t>
      </w:r>
    </w:p>
    <w:p w:rsidR="0051577C" w:rsidRDefault="0051577C" w:rsidP="0051577C">
      <w:pPr>
        <w:pStyle w:val="EmailDiscussion2"/>
        <w:rPr>
          <w:lang w:val="en-US"/>
        </w:rPr>
      </w:pPr>
      <w:r>
        <w:rPr>
          <w:lang w:val="en-US"/>
        </w:rPr>
        <w:tab/>
        <w:t>Deadline for rapporteur's summary (in R2-2509216):  Friday 2025-11-21 08:00</w:t>
      </w:r>
    </w:p>
    <w:p w:rsidR="0051577C" w:rsidRDefault="0051577C" w:rsidP="0051577C">
      <w:pPr>
        <w:pStyle w:val="EmailDiscussion2"/>
        <w:rPr>
          <w:lang w:val="en-US"/>
        </w:rPr>
      </w:pPr>
    </w:p>
    <w:p w:rsidR="0051577C" w:rsidRDefault="0051577C" w:rsidP="0051577C">
      <w:pPr>
        <w:pStyle w:val="EmailDiscussion2"/>
        <w:rPr>
          <w:lang w:val="en-US"/>
        </w:rPr>
      </w:pPr>
    </w:p>
    <w:p w:rsidR="009D370B" w:rsidRDefault="009D370B" w:rsidP="0051577C">
      <w:pPr>
        <w:pStyle w:val="EmailDiscussion2"/>
        <w:rPr>
          <w:lang w:val="en-US"/>
        </w:rPr>
      </w:pPr>
    </w:p>
    <w:p w:rsidR="0051577C" w:rsidRPr="009D370B" w:rsidRDefault="009D370B" w:rsidP="009D370B">
      <w:pPr>
        <w:pStyle w:val="Doc-title"/>
        <w:rPr>
          <w:lang w:eastAsia="ja-JP"/>
        </w:rPr>
      </w:pPr>
      <w:r>
        <w:t>R2-2509216</w:t>
      </w:r>
      <w:r>
        <w:tab/>
        <w:t xml:space="preserve">Draft LS on </w:t>
      </w:r>
      <w:r w:rsidRPr="0051577C">
        <w:rPr>
          <w:lang w:val="en-US"/>
        </w:rPr>
        <w:t>Linear polarization orientation RRC signalling</w:t>
      </w:r>
      <w:r>
        <w:tab/>
        <w:t>Eutelsat</w:t>
      </w:r>
      <w:r>
        <w:tab/>
        <w:t>LSout To:RAN4</w:t>
      </w:r>
      <w:r>
        <w:tab/>
      </w:r>
      <w:r>
        <w:rPr>
          <w:lang w:val="en-US"/>
        </w:rPr>
        <w:t>Rel-19</w:t>
      </w:r>
      <w:r>
        <w:rPr>
          <w:lang w:val="en-US"/>
        </w:rPr>
        <w:tab/>
        <w:t>NR_NTN_Ku_bands-Core</w:t>
      </w:r>
    </w:p>
    <w:p w:rsidR="009D370B" w:rsidRDefault="009D370B" w:rsidP="0051577C">
      <w:pPr>
        <w:pStyle w:val="Doc-text2"/>
        <w:rPr>
          <w:lang w:val="en-US"/>
        </w:rPr>
      </w:pPr>
    </w:p>
    <w:p w:rsidR="009D370B" w:rsidRPr="0051577C" w:rsidRDefault="009D370B" w:rsidP="0051577C">
      <w:pPr>
        <w:pStyle w:val="Doc-text2"/>
        <w:rPr>
          <w:lang w:val="en-US"/>
        </w:rPr>
      </w:pPr>
    </w:p>
    <w:p w:rsidR="00DE4F8B" w:rsidRDefault="003F732B" w:rsidP="00DE4F8B">
      <w:pPr>
        <w:pStyle w:val="Doc-title"/>
        <w:rPr>
          <w:lang w:val="en-US"/>
        </w:rPr>
      </w:pPr>
      <w:hyperlink r:id="rId190" w:tooltip="C:Data3GPPExtractsR2-2508788 CR 38331 Rel-19 Linear polarisation signaling for NR NTN.docx" w:history="1">
        <w:r w:rsidR="00DE4F8B" w:rsidRPr="003F732B">
          <w:rPr>
            <w:rStyle w:val="Hyperlink"/>
            <w:lang w:val="en-US"/>
          </w:rPr>
          <w:t>R2-2508788</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5603</w:t>
      </w:r>
      <w:r w:rsidR="00DE4F8B">
        <w:rPr>
          <w:lang w:val="en-US"/>
        </w:rPr>
        <w:tab/>
        <w:t>-</w:t>
      </w:r>
      <w:r w:rsidR="00DE4F8B">
        <w:rPr>
          <w:lang w:val="en-US"/>
        </w:rPr>
        <w:tab/>
        <w:t>F</w:t>
      </w:r>
      <w:r w:rsidR="00DE4F8B">
        <w:rPr>
          <w:lang w:val="en-US"/>
        </w:rPr>
        <w:tab/>
        <w:t>NR_NTN_Ku_bands-Core</w:t>
      </w:r>
    </w:p>
    <w:p w:rsidR="009D370B" w:rsidRPr="009D370B" w:rsidRDefault="009D370B" w:rsidP="009D370B">
      <w:pPr>
        <w:pStyle w:val="Agreement"/>
        <w:rPr>
          <w:lang w:val="en-US"/>
        </w:rPr>
      </w:pPr>
      <w:r>
        <w:rPr>
          <w:lang w:val="en-US"/>
        </w:rPr>
        <w:t>Postponed</w:t>
      </w:r>
    </w:p>
    <w:p w:rsidR="00DE4F8B" w:rsidRDefault="003F732B" w:rsidP="00DE4F8B">
      <w:pPr>
        <w:pStyle w:val="Doc-title"/>
        <w:rPr>
          <w:lang w:val="en-US"/>
        </w:rPr>
      </w:pPr>
      <w:hyperlink r:id="rId191" w:tooltip="C:Data3GPPExtractsR2-2508789 CR 38306 Rel-19 Linear polarisation signaling support for NR NTN.docx" w:history="1">
        <w:r w:rsidR="00DE4F8B" w:rsidRPr="003F732B">
          <w:rPr>
            <w:rStyle w:val="Hyperlink"/>
            <w:lang w:val="en-US"/>
          </w:rPr>
          <w:t>R2-2508789</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38.306</w:t>
      </w:r>
      <w:r w:rsidR="00DE4F8B">
        <w:rPr>
          <w:lang w:val="en-US"/>
        </w:rPr>
        <w:tab/>
        <w:t>19.0.0</w:t>
      </w:r>
      <w:r w:rsidR="00DE4F8B">
        <w:rPr>
          <w:lang w:val="en-US"/>
        </w:rPr>
        <w:tab/>
        <w:t>1388</w:t>
      </w:r>
      <w:r w:rsidR="00DE4F8B">
        <w:rPr>
          <w:lang w:val="en-US"/>
        </w:rPr>
        <w:tab/>
        <w:t>-</w:t>
      </w:r>
      <w:r w:rsidR="00DE4F8B">
        <w:rPr>
          <w:lang w:val="en-US"/>
        </w:rPr>
        <w:tab/>
        <w:t>F</w:t>
      </w:r>
      <w:r w:rsidR="00DE4F8B">
        <w:rPr>
          <w:lang w:val="en-US"/>
        </w:rPr>
        <w:tab/>
        <w:t>NR_NTN_Ku_bands-Core</w:t>
      </w:r>
    </w:p>
    <w:p w:rsidR="009D370B" w:rsidRPr="009D370B" w:rsidRDefault="009D370B" w:rsidP="009D370B">
      <w:pPr>
        <w:pStyle w:val="Agreement"/>
        <w:rPr>
          <w:lang w:val="en-US"/>
        </w:rPr>
      </w:pPr>
      <w:r>
        <w:rPr>
          <w:lang w:val="en-US"/>
        </w:rPr>
        <w:t>Postponed</w:t>
      </w:r>
    </w:p>
    <w:p w:rsidR="009D370B" w:rsidRPr="009D370B" w:rsidRDefault="009D370B" w:rsidP="009D370B">
      <w:pPr>
        <w:pStyle w:val="Doc-text2"/>
        <w:rPr>
          <w:lang w:val="en-US"/>
        </w:rPr>
      </w:pPr>
    </w:p>
    <w:p w:rsidR="00323BC2" w:rsidRDefault="00323BC2" w:rsidP="003945F2">
      <w:pPr>
        <w:pStyle w:val="Doc-text2"/>
      </w:pPr>
    </w:p>
    <w:p w:rsidR="005B56B7" w:rsidRPr="00DB2F94" w:rsidRDefault="005B56B7" w:rsidP="005B56B7">
      <w:pPr>
        <w:pStyle w:val="Heading2"/>
      </w:pPr>
      <w:r>
        <w:t>9.7</w:t>
      </w:r>
      <w:r w:rsidRPr="00DB2F94">
        <w:tab/>
      </w:r>
      <w:r>
        <w:t>IoT NTN Ph4</w:t>
      </w:r>
    </w:p>
    <w:p w:rsidR="005B56B7" w:rsidRPr="00DB2F94" w:rsidRDefault="005B56B7" w:rsidP="005B56B7">
      <w:pPr>
        <w:pStyle w:val="Comments"/>
      </w:pPr>
      <w:r w:rsidRPr="00DB2F94">
        <w:t>(</w:t>
      </w:r>
      <w:r w:rsidRPr="00A768EC">
        <w:t>IoT_NTN_Ph4</w:t>
      </w:r>
      <w:r w:rsidRPr="00DB2F94">
        <w:t>; leading WG: RAN</w:t>
      </w:r>
      <w:r>
        <w:t>2</w:t>
      </w:r>
      <w:r w:rsidRPr="00DB2F94">
        <w:t>; REL-</w:t>
      </w:r>
      <w:r>
        <w:t>20</w:t>
      </w:r>
      <w:r w:rsidRPr="00DB2F94">
        <w:t xml:space="preserve">; </w:t>
      </w:r>
      <w:r w:rsidRPr="00A768EC">
        <w:t xml:space="preserve">WID: </w:t>
      </w:r>
      <w:r w:rsidRPr="003F732B">
        <w:t>RP-252473</w:t>
      </w:r>
    </w:p>
    <w:p w:rsidR="005B56B7" w:rsidRPr="00DB2F94" w:rsidRDefault="005B56B7" w:rsidP="005B56B7">
      <w:pPr>
        <w:pStyle w:val="Comments"/>
      </w:pPr>
      <w:r w:rsidRPr="00DB2F94">
        <w:t xml:space="preserve">Time budget: </w:t>
      </w:r>
      <w:r>
        <w:t xml:space="preserve">0.5 </w:t>
      </w:r>
      <w:r w:rsidRPr="00DB2F94">
        <w:t>TU</w:t>
      </w:r>
    </w:p>
    <w:p w:rsidR="005B56B7" w:rsidRDefault="005B56B7" w:rsidP="005B56B7">
      <w:pPr>
        <w:pStyle w:val="Comments"/>
      </w:pPr>
      <w:r w:rsidRPr="00DB2F94">
        <w:t xml:space="preserve">Tdoc Limitation: </w:t>
      </w:r>
      <w:r>
        <w:t>1</w:t>
      </w:r>
      <w:r w:rsidRPr="00DB2F94">
        <w:t xml:space="preserve"> tdocs </w:t>
      </w:r>
    </w:p>
    <w:p w:rsidR="005B56B7" w:rsidRDefault="005B56B7" w:rsidP="005B56B7">
      <w:pPr>
        <w:pStyle w:val="Heading3"/>
      </w:pPr>
      <w:r>
        <w:t>9.7.1</w:t>
      </w:r>
      <w:r w:rsidRPr="00DB2F94">
        <w:tab/>
      </w:r>
      <w:r>
        <w:t>Organizational</w:t>
      </w:r>
    </w:p>
    <w:p w:rsidR="009F0697" w:rsidRDefault="009F0697" w:rsidP="009F0697">
      <w:pPr>
        <w:pStyle w:val="Doc-title"/>
        <w:ind w:left="0" w:firstLine="0"/>
      </w:pPr>
    </w:p>
    <w:p w:rsidR="009F0697" w:rsidRDefault="00C22F0B" w:rsidP="009F0697">
      <w:pPr>
        <w:pStyle w:val="Doc-title"/>
        <w:rPr>
          <w:lang w:eastAsia="ja-JP"/>
        </w:rPr>
      </w:pPr>
      <w:hyperlink r:id="rId192" w:tooltip="C:Data3GPPRAN2InboxR2-2509194.zip" w:history="1">
        <w:r w:rsidR="009F0697" w:rsidRPr="00C22F0B">
          <w:rPr>
            <w:rStyle w:val="Hyperlink"/>
          </w:rPr>
          <w:t>R2-250</w:t>
        </w:r>
        <w:r w:rsidR="009F0697" w:rsidRPr="00C22F0B">
          <w:rPr>
            <w:rStyle w:val="Hyperlink"/>
          </w:rPr>
          <w:t>9</w:t>
        </w:r>
        <w:r w:rsidR="009F0697" w:rsidRPr="00C22F0B">
          <w:rPr>
            <w:rStyle w:val="Hyperlink"/>
          </w:rPr>
          <w:t>194</w:t>
        </w:r>
      </w:hyperlink>
      <w:r w:rsidR="009F0697">
        <w:tab/>
      </w:r>
      <w:r w:rsidR="001A1F8F">
        <w:t xml:space="preserve">Draft </w:t>
      </w:r>
      <w:r w:rsidR="009F0697">
        <w:t>LS on Voice over NB-IoT NTN</w:t>
      </w:r>
      <w:r w:rsidR="009F0697">
        <w:tab/>
        <w:t>vivo</w:t>
      </w:r>
      <w:r w:rsidR="009F0697">
        <w:tab/>
        <w:t>LSout To: RAN, SA2, SA</w:t>
      </w:r>
      <w:r w:rsidR="00A74714">
        <w:t>4</w:t>
      </w:r>
      <w:r w:rsidR="009F0697">
        <w:t>, CT1</w:t>
      </w:r>
      <w:r w:rsidR="009F0697">
        <w:tab/>
      </w:r>
      <w:r w:rsidR="009F0697">
        <w:rPr>
          <w:lang w:eastAsia="ja-JP"/>
        </w:rPr>
        <w:t>Rel-20</w:t>
      </w:r>
      <w:r w:rsidR="009F0697">
        <w:rPr>
          <w:lang w:eastAsia="ja-JP"/>
        </w:rPr>
        <w:tab/>
        <w:t>IoT_NTN_Ph4-Core</w:t>
      </w:r>
    </w:p>
    <w:p w:rsidR="00C22F0B" w:rsidRDefault="00C22F0B" w:rsidP="00C22F0B">
      <w:pPr>
        <w:pStyle w:val="Agreement"/>
        <w:rPr>
          <w:lang w:eastAsia="ja-JP"/>
        </w:rPr>
      </w:pPr>
      <w:r>
        <w:rPr>
          <w:lang w:eastAsia="ja-JP"/>
        </w:rPr>
        <w:t xml:space="preserve">Change GEO to </w:t>
      </w:r>
      <w:r w:rsidR="00A74714">
        <w:rPr>
          <w:lang w:eastAsia="ja-JP"/>
        </w:rPr>
        <w:t>GSO</w:t>
      </w:r>
    </w:p>
    <w:p w:rsidR="00A74714" w:rsidRPr="00A74714" w:rsidRDefault="00A74714" w:rsidP="00A74714">
      <w:pPr>
        <w:pStyle w:val="Agreement"/>
        <w:rPr>
          <w:lang w:eastAsia="ja-JP"/>
        </w:rPr>
      </w:pPr>
      <w:r>
        <w:rPr>
          <w:lang w:eastAsia="ja-JP"/>
        </w:rPr>
        <w:t>Remove Draft and put RAN2 as source</w:t>
      </w:r>
    </w:p>
    <w:p w:rsidR="00C22F0B" w:rsidRPr="00C22F0B" w:rsidRDefault="00C22F0B" w:rsidP="00C22F0B">
      <w:pPr>
        <w:pStyle w:val="Agreement"/>
        <w:rPr>
          <w:lang w:eastAsia="ja-JP"/>
        </w:rPr>
      </w:pPr>
      <w:r>
        <w:rPr>
          <w:lang w:eastAsia="ja-JP"/>
        </w:rPr>
        <w:t>Revised in R2-2509213</w:t>
      </w:r>
    </w:p>
    <w:p w:rsidR="00C22F0B" w:rsidRDefault="00F47E54" w:rsidP="00C22F0B">
      <w:pPr>
        <w:pStyle w:val="Doc-title"/>
        <w:rPr>
          <w:lang w:eastAsia="ja-JP"/>
        </w:rPr>
      </w:pPr>
      <w:hyperlink r:id="rId193" w:tooltip="C:Data3GPPRAN2InboxR2-2509213.zip" w:history="1">
        <w:r w:rsidR="00C22F0B" w:rsidRPr="00F47E54">
          <w:rPr>
            <w:rStyle w:val="Hyperlink"/>
          </w:rPr>
          <w:t>R2-2509213</w:t>
        </w:r>
      </w:hyperlink>
      <w:r w:rsidR="009D370B">
        <w:tab/>
      </w:r>
      <w:r w:rsidR="00C22F0B">
        <w:t xml:space="preserve">LS on Voice over NB-IoT </w:t>
      </w:r>
      <w:r w:rsidR="00A74714">
        <w:t>NTN</w:t>
      </w:r>
      <w:r w:rsidR="00A74714">
        <w:tab/>
        <w:t>vivo</w:t>
      </w:r>
      <w:r w:rsidR="00A74714">
        <w:tab/>
        <w:t>LSout To: RAN, SA2, SA4</w:t>
      </w:r>
      <w:r w:rsidR="00C22F0B">
        <w:t>, CT1</w:t>
      </w:r>
      <w:r w:rsidR="00C22F0B">
        <w:tab/>
      </w:r>
      <w:r w:rsidR="00C22F0B">
        <w:rPr>
          <w:lang w:eastAsia="ja-JP"/>
        </w:rPr>
        <w:t>Rel-20</w:t>
      </w:r>
      <w:r w:rsidR="00C22F0B">
        <w:rPr>
          <w:lang w:eastAsia="ja-JP"/>
        </w:rPr>
        <w:tab/>
        <w:t>IoT_NTN_Ph4-Core</w:t>
      </w:r>
    </w:p>
    <w:p w:rsidR="00C22F0B" w:rsidRPr="00C22F0B" w:rsidRDefault="00C22F0B" w:rsidP="00C22F0B">
      <w:pPr>
        <w:pStyle w:val="Agreement"/>
        <w:rPr>
          <w:lang w:eastAsia="ja-JP"/>
        </w:rPr>
      </w:pPr>
      <w:r>
        <w:rPr>
          <w:lang w:eastAsia="ja-JP"/>
        </w:rPr>
        <w:t>Approved</w:t>
      </w:r>
    </w:p>
    <w:p w:rsidR="009F0697" w:rsidRPr="009F0697" w:rsidRDefault="009F0697" w:rsidP="009F0697">
      <w:pPr>
        <w:pStyle w:val="Doc-text2"/>
      </w:pPr>
    </w:p>
    <w:p w:rsidR="005B56B7" w:rsidRDefault="005B56B7" w:rsidP="005B56B7">
      <w:pPr>
        <w:pStyle w:val="Heading3"/>
      </w:pPr>
      <w:r>
        <w:t>9.7.2</w:t>
      </w:r>
      <w:r w:rsidRPr="00DB2F94">
        <w:tab/>
      </w:r>
      <w:r>
        <w:t>Other</w:t>
      </w:r>
    </w:p>
    <w:p w:rsidR="005B56B7" w:rsidRDefault="005B56B7" w:rsidP="005B56B7">
      <w:pPr>
        <w:pStyle w:val="Comments"/>
        <w:rPr>
          <w:lang w:eastAsia="ja-JP"/>
        </w:rPr>
      </w:pPr>
      <w:r>
        <w:rPr>
          <w:lang w:eastAsia="ja-JP"/>
        </w:rPr>
        <w:t>Contributions should focus on finalizing RAN2 view on</w:t>
      </w:r>
      <w:r w:rsidR="003F010B">
        <w:rPr>
          <w:lang w:eastAsia="ja-JP"/>
        </w:rPr>
        <w:t xml:space="preserve"> </w:t>
      </w:r>
      <w:r>
        <w:rPr>
          <w:lang w:eastAsia="ja-JP"/>
        </w:rPr>
        <w:t xml:space="preserve">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rsidR="005B56B7" w:rsidRDefault="005B56B7" w:rsidP="005B56B7">
      <w:pPr>
        <w:pStyle w:val="Comments"/>
        <w:rPr>
          <w:lang w:eastAsia="ja-JP"/>
        </w:rPr>
      </w:pPr>
    </w:p>
    <w:p w:rsidR="003F010B" w:rsidRDefault="003F010B" w:rsidP="003F010B">
      <w:pPr>
        <w:pStyle w:val="Comments"/>
        <w:numPr>
          <w:ilvl w:val="0"/>
          <w:numId w:val="25"/>
        </w:numPr>
        <w:rPr>
          <w:lang w:eastAsia="ja-JP"/>
        </w:rPr>
      </w:pPr>
      <w:r w:rsidRPr="003F010B">
        <w:rPr>
          <w:lang w:eastAsia="ja-JP"/>
        </w:rPr>
        <w:t>Down-selection between CP and UP solutions</w:t>
      </w:r>
    </w:p>
    <w:p w:rsidR="00AE2BFA" w:rsidRDefault="00AE2BFA" w:rsidP="00AE2BFA">
      <w:pPr>
        <w:pStyle w:val="Doc-title"/>
        <w:rPr>
          <w:lang w:eastAsia="ja-JP"/>
        </w:rPr>
      </w:pPr>
      <w:hyperlink r:id="rId194" w:tooltip="C:Data3GPPExtractsR2-2508038 Discussion on Support of IMS Voice over NB-IoT NTN.docx" w:history="1">
        <w:r w:rsidRPr="003F732B">
          <w:rPr>
            <w:rStyle w:val="Hyperlink"/>
            <w:lang w:eastAsia="ja-JP"/>
          </w:rPr>
          <w:t>R2-25</w:t>
        </w:r>
        <w:r w:rsidRPr="003F732B">
          <w:rPr>
            <w:rStyle w:val="Hyperlink"/>
            <w:lang w:eastAsia="ja-JP"/>
          </w:rPr>
          <w:t>0</w:t>
        </w:r>
        <w:r w:rsidRPr="003F732B">
          <w:rPr>
            <w:rStyle w:val="Hyperlink"/>
            <w:lang w:eastAsia="ja-JP"/>
          </w:rPr>
          <w:t>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AE2BFA" w:rsidRDefault="00AE2BFA" w:rsidP="00AE2BFA">
      <w:pPr>
        <w:pStyle w:val="Comments"/>
        <w:numPr>
          <w:ilvl w:val="0"/>
          <w:numId w:val="25"/>
        </w:numPr>
        <w:rPr>
          <w:lang w:eastAsia="ja-JP"/>
        </w:rPr>
      </w:pPr>
      <w:r>
        <w:rPr>
          <w:lang w:eastAsia="ja-JP"/>
        </w:rPr>
        <w:t>Down-selection between CP and UP solutions</w:t>
      </w:r>
    </w:p>
    <w:p w:rsidR="00AE2BFA" w:rsidRDefault="00AE2BFA" w:rsidP="00AE2BFA">
      <w:pPr>
        <w:pStyle w:val="Comments"/>
        <w:rPr>
          <w:lang w:eastAsia="ja-JP"/>
        </w:rPr>
      </w:pPr>
      <w:r>
        <w:rPr>
          <w:lang w:eastAsia="ja-JP"/>
        </w:rPr>
        <w:lastRenderedPageBreak/>
        <w:t>Observation 1: SA2 has agreed the UP solution is adopted for voice packet transmission while no decision has been maded for IMS signalling transmission.</w:t>
      </w:r>
    </w:p>
    <w:p w:rsidR="00AE2BFA" w:rsidRDefault="00AE2BFA" w:rsidP="00AE2BFA">
      <w:pPr>
        <w:pStyle w:val="Comments"/>
        <w:rPr>
          <w:lang w:eastAsia="ja-JP"/>
        </w:rPr>
      </w:pPr>
      <w:r>
        <w:rPr>
          <w:lang w:eastAsia="ja-JP"/>
        </w:rPr>
        <w:t>Observation 2: Considering IMS signalling and voice packet are both transmitted via DRBs in TN, it is logic to reuse such design in NTN scenario, especially under the situation that UP solution has been adopted for GEO voice packet transmission.</w:t>
      </w:r>
    </w:p>
    <w:p w:rsidR="00AE2BFA" w:rsidRDefault="00AE2BFA" w:rsidP="00AE2BFA">
      <w:pPr>
        <w:pStyle w:val="Comments"/>
        <w:rPr>
          <w:lang w:eastAsia="ja-JP"/>
        </w:rPr>
      </w:pPr>
      <w:r>
        <w:rPr>
          <w:lang w:eastAsia="ja-JP"/>
        </w:rPr>
        <w:t>Observation 3: If CP solution is adopted for IMS signalling transmission, more RAN works are needed in compared with UP solution for IMS siganlling transmission, e.g., introduce new SRB, and establishment and QoS management of such new SRB.</w:t>
      </w:r>
    </w:p>
    <w:p w:rsidR="00AE2BFA" w:rsidRDefault="00AE2BFA" w:rsidP="00AE2BFA">
      <w:pPr>
        <w:pStyle w:val="Comments"/>
        <w:rPr>
          <w:lang w:eastAsia="ja-JP"/>
        </w:rPr>
      </w:pPr>
      <w:r>
        <w:rPr>
          <w:lang w:eastAsia="ja-JP"/>
        </w:rPr>
        <w:t>Proposal 1: From RAN2 perspective UP solution (i.e., via DRB) is adopted for both IMS signalling and voice packet transmission over NB-IoT via GEO.</w:t>
      </w:r>
    </w:p>
    <w:p w:rsidR="004C68E5" w:rsidRDefault="004C68E5" w:rsidP="004C68E5">
      <w:pPr>
        <w:pStyle w:val="Doc-text2"/>
        <w:rPr>
          <w:lang w:eastAsia="ja-JP"/>
        </w:rPr>
      </w:pPr>
      <w:r>
        <w:rPr>
          <w:lang w:eastAsia="ja-JP"/>
        </w:rPr>
        <w:t>-</w:t>
      </w:r>
      <w:r>
        <w:rPr>
          <w:lang w:eastAsia="ja-JP"/>
        </w:rPr>
        <w:tab/>
        <w:t>QC thinks we should remove the part on IMS signalling. Ericsson thinks we can just remove “IMS”.</w:t>
      </w:r>
    </w:p>
    <w:p w:rsidR="004C68E5" w:rsidRDefault="00597E9E" w:rsidP="004C68E5">
      <w:pPr>
        <w:pStyle w:val="Doc-text2"/>
        <w:rPr>
          <w:lang w:eastAsia="ja-JP"/>
        </w:rPr>
      </w:pPr>
      <w:r>
        <w:rPr>
          <w:lang w:eastAsia="ja-JP"/>
        </w:rPr>
        <w:t>-</w:t>
      </w:r>
      <w:r>
        <w:rPr>
          <w:lang w:eastAsia="ja-JP"/>
        </w:rPr>
        <w:tab/>
      </w:r>
      <w:r w:rsidR="004C68E5">
        <w:rPr>
          <w:lang w:eastAsia="ja-JP"/>
        </w:rPr>
        <w:t xml:space="preserve">ZTE </w:t>
      </w:r>
      <w:r>
        <w:rPr>
          <w:lang w:eastAsia="ja-JP"/>
        </w:rPr>
        <w:t xml:space="preserve">and HW </w:t>
      </w:r>
      <w:r w:rsidR="004C68E5">
        <w:rPr>
          <w:lang w:eastAsia="ja-JP"/>
        </w:rPr>
        <w:t>thinks we should also refer to IMS signalling</w:t>
      </w:r>
    </w:p>
    <w:p w:rsidR="004C68E5" w:rsidRDefault="004C68E5" w:rsidP="00597E9E">
      <w:pPr>
        <w:pStyle w:val="Agreement"/>
        <w:rPr>
          <w:lang w:eastAsia="ja-JP"/>
        </w:rPr>
      </w:pPr>
      <w:r w:rsidRPr="004C68E5">
        <w:rPr>
          <w:lang w:eastAsia="ja-JP"/>
        </w:rPr>
        <w:t>From RAN2 perspective UP solution (i.e., vi</w:t>
      </w:r>
      <w:r w:rsidR="00597E9E">
        <w:rPr>
          <w:lang w:eastAsia="ja-JP"/>
        </w:rPr>
        <w:t>a DRB) is recommended for both</w:t>
      </w:r>
      <w:r w:rsidRPr="004C68E5">
        <w:rPr>
          <w:lang w:eastAsia="ja-JP"/>
        </w:rPr>
        <w:t xml:space="preserve"> </w:t>
      </w:r>
      <w:r w:rsidR="00597E9E">
        <w:rPr>
          <w:lang w:eastAsia="ja-JP"/>
        </w:rPr>
        <w:t xml:space="preserve">IMS </w:t>
      </w:r>
      <w:r w:rsidRPr="004C68E5">
        <w:rPr>
          <w:lang w:eastAsia="ja-JP"/>
        </w:rPr>
        <w:t>signalling and voice packet t</w:t>
      </w:r>
      <w:r w:rsidR="00A74714">
        <w:rPr>
          <w:lang w:eastAsia="ja-JP"/>
        </w:rPr>
        <w:t>ransmission over NB-IoT via GS</w:t>
      </w:r>
      <w:r w:rsidR="00677C5F">
        <w:rPr>
          <w:lang w:eastAsia="ja-JP"/>
        </w:rPr>
        <w:t>O (add this to the LS out)</w:t>
      </w:r>
    </w:p>
    <w:p w:rsidR="004C68E5" w:rsidRPr="004C68E5" w:rsidRDefault="004C68E5" w:rsidP="00597E9E">
      <w:pPr>
        <w:pStyle w:val="Doc-text2"/>
        <w:ind w:left="0" w:firstLine="0"/>
        <w:rPr>
          <w:lang w:eastAsia="ja-JP"/>
        </w:rPr>
      </w:pPr>
    </w:p>
    <w:p w:rsidR="00AE2BFA" w:rsidRDefault="00AE2BFA" w:rsidP="00AE2BFA">
      <w:pPr>
        <w:pStyle w:val="Comments"/>
        <w:rPr>
          <w:lang w:eastAsia="ja-JP"/>
        </w:rPr>
      </w:pPr>
      <w:r>
        <w:rPr>
          <w:lang w:eastAsia="ja-JP"/>
        </w:rPr>
        <w:t>Proposal 2: Whether/How to further down-select between UP non-IP and UP IP for voice packet is up to SA2.</w:t>
      </w:r>
    </w:p>
    <w:p w:rsidR="002A261E" w:rsidRDefault="002A261E" w:rsidP="002A261E">
      <w:pPr>
        <w:pStyle w:val="Agreement"/>
        <w:rPr>
          <w:lang w:eastAsia="ja-JP"/>
        </w:rPr>
      </w:pPr>
      <w:r>
        <w:rPr>
          <w:lang w:eastAsia="ja-JP"/>
        </w:rPr>
        <w:t xml:space="preserve">RAN2 understands that whether/How to further down-select between UP non-IP and UP IP for voice packet is up to SA2 </w:t>
      </w:r>
      <w:r w:rsidR="00677C5F">
        <w:rPr>
          <w:lang w:eastAsia="ja-JP"/>
        </w:rPr>
        <w:t>(add this to the LS out)</w:t>
      </w:r>
    </w:p>
    <w:p w:rsidR="002A261E" w:rsidRDefault="002A261E" w:rsidP="00AE2BFA">
      <w:pPr>
        <w:pStyle w:val="Comments"/>
        <w:rPr>
          <w:lang w:eastAsia="ja-JP"/>
        </w:rPr>
      </w:pPr>
    </w:p>
    <w:p w:rsidR="00AE2BFA" w:rsidRDefault="00AE2BFA" w:rsidP="00AE2BFA">
      <w:pPr>
        <w:pStyle w:val="Doc-text2"/>
        <w:rPr>
          <w:lang w:eastAsia="ja-JP"/>
        </w:rPr>
      </w:pPr>
    </w:p>
    <w:p w:rsidR="00A40768" w:rsidRDefault="00A40768" w:rsidP="00A40768">
      <w:pPr>
        <w:pStyle w:val="Doc-title"/>
        <w:rPr>
          <w:lang w:eastAsia="ja-JP"/>
        </w:rPr>
      </w:pPr>
      <w:hyperlink r:id="rId195" w:tooltip="C:Data3GPPExtractsR2-2508188 RAN2 impacts for supporting voice over NB-IoT NTN.docx" w:history="1">
        <w:r w:rsidRPr="003F732B">
          <w:rPr>
            <w:rStyle w:val="Hyperlink"/>
            <w:lang w:eastAsia="ja-JP"/>
          </w:rPr>
          <w:t>R2-2</w:t>
        </w:r>
        <w:r w:rsidRPr="003F732B">
          <w:rPr>
            <w:rStyle w:val="Hyperlink"/>
            <w:lang w:eastAsia="ja-JP"/>
          </w:rPr>
          <w:t>5</w:t>
        </w:r>
        <w:r w:rsidRPr="003F732B">
          <w:rPr>
            <w:rStyle w:val="Hyperlink"/>
            <w:lang w:eastAsia="ja-JP"/>
          </w:rPr>
          <w:t>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A40768" w:rsidRDefault="00A40768" w:rsidP="00A40768">
      <w:pPr>
        <w:pStyle w:val="Comments"/>
        <w:rPr>
          <w:lang w:eastAsia="ja-JP"/>
        </w:rPr>
      </w:pPr>
      <w:r>
        <w:rPr>
          <w:lang w:eastAsia="ja-JP"/>
        </w:rPr>
        <w:t>Observation 2a: U-mode and O-mode of RoHC protocol are with remarkable compression ratio or compression efficiency where in full header compression state, the header overhead is 1 byte (U-mode) or 3 bytes (R-mode) respectively. So they are suitable options for a systems such as NB-IoT over GEO.</w:t>
      </w:r>
    </w:p>
    <w:p w:rsidR="00A40768" w:rsidRDefault="00A40768" w:rsidP="00A40768">
      <w:pPr>
        <w:pStyle w:val="Comments"/>
        <w:rPr>
          <w:lang w:eastAsia="ja-JP"/>
        </w:rPr>
      </w:pPr>
      <w:r>
        <w:rPr>
          <w:lang w:eastAsia="ja-JP"/>
        </w:rPr>
        <w:t>Observation 2b: According to RAN1 discussion, the probability of having multiple packets consecutively lost is negligible in GEO scenario where line-of-sight condition has consensus to be considered. So it is very unlikely for RoHC to easily fall back to its initial IR state. For the controversial case of line-of-sight not being guaranteed, the link budget could be very poor, leading to severe packet loss that may damage the entire communication link. Regardless of whether RoHC is used or not, any data transmission schemes may face failures. So merely emphasizing the RoHC state fallback issue in this scenario is meaningless.</w:t>
      </w:r>
    </w:p>
    <w:p w:rsidR="00A40768" w:rsidRDefault="00A40768" w:rsidP="00A40768">
      <w:pPr>
        <w:pStyle w:val="Comments"/>
        <w:rPr>
          <w:lang w:eastAsia="ja-JP"/>
        </w:rPr>
      </w:pPr>
      <w:r>
        <w:rPr>
          <w:lang w:eastAsia="ja-JP"/>
        </w:rPr>
        <w:t>Observation 2c: The "repair mechanisms" of RoHC, such as periodic refresh, CRC checks and error detection, would enable RoHC to perform "self-repair" when a few packet loss or a bit errors occur, and maximize time spent in the efficient FO or SO states. This also makes the RoHC mechanism to be applicable in challenging environments like NB-IoT over GEO (high latency, certain error rate).</w:t>
      </w:r>
    </w:p>
    <w:p w:rsidR="00A40768" w:rsidRDefault="00A40768" w:rsidP="00A40768">
      <w:pPr>
        <w:pStyle w:val="Comments"/>
        <w:rPr>
          <w:lang w:eastAsia="ja-JP"/>
        </w:rPr>
      </w:pPr>
      <w:r>
        <w:rPr>
          <w:lang w:eastAsia="ja-JP"/>
        </w:rPr>
        <w:t>Observation 2d: Seldom RoHC state transition enables the transmission of voice packets with compressed header and of consistent size for most of the time, which is beneficial for efficient resource scheduling. Moreover, a bit longer Frame Duration can also be helpful to reduce the number of SID frames, resulting in more consistent voice data packets during the whole call.</w:t>
      </w:r>
    </w:p>
    <w:p w:rsidR="00A40768" w:rsidRDefault="00A40768" w:rsidP="00A40768">
      <w:pPr>
        <w:pStyle w:val="Comments"/>
        <w:rPr>
          <w:lang w:eastAsia="ja-JP"/>
        </w:rPr>
      </w:pPr>
      <w:r>
        <w:rPr>
          <w:lang w:eastAsia="ja-JP"/>
        </w:rPr>
        <w:t>Observation 2e: NB-IoT also supports the storage of the ROHC context and its resumption in the next connection. Such mechanism allows RoHC to directly operate in its last stable compression state even for a new voice call connection, thereby reducing or even eliminating the delay associated with RoHC context setup or initial state transition, with further benefit of reducing the voice call setup latency.</w:t>
      </w:r>
    </w:p>
    <w:p w:rsidR="00A40768" w:rsidRDefault="00A40768" w:rsidP="00A40768">
      <w:pPr>
        <w:pStyle w:val="Comments"/>
        <w:rPr>
          <w:lang w:eastAsia="ja-JP"/>
        </w:rPr>
      </w:pPr>
      <w:r>
        <w:rPr>
          <w:lang w:eastAsia="ja-JP"/>
        </w:rPr>
        <w:t>Observation 3a: For supporting wide range voice service in NB-IoT over GSO, UDP/IP protocol cannot be end-to-end removal as it may cause incompatibility with existing network nodes. To reconstruct UDP/IP protocol header at the CN and the UE would introduce additional complexity.</w:t>
      </w:r>
    </w:p>
    <w:p w:rsidR="00A40768" w:rsidRDefault="00A40768" w:rsidP="00A40768">
      <w:pPr>
        <w:pStyle w:val="Comments"/>
        <w:rPr>
          <w:lang w:eastAsia="ja-JP"/>
        </w:rPr>
      </w:pPr>
      <w:r>
        <w:rPr>
          <w:lang w:eastAsia="ja-JP"/>
        </w:rPr>
        <w:t>Observation 3b: It’s unclear how to develop a simplified/reduced RTP protocol (e.g., only include timestamp information) as it can only do RTP protocol extension by making use of the extension (X) bit in the existing RTP Fixed Header Fields. Moreover, to apply simplified/reduced RTP protocol may cause inability to leverage standard security mechanisms like DTLS, and also cause inability to future functional expansion of voice application in NB-IoT over GEO, e.g., to support multipoint communication in the future.</w:t>
      </w:r>
    </w:p>
    <w:p w:rsidR="00A40768" w:rsidRDefault="00A40768" w:rsidP="00A40768">
      <w:pPr>
        <w:pStyle w:val="Comments"/>
        <w:rPr>
          <w:lang w:eastAsia="ja-JP"/>
        </w:rPr>
      </w:pPr>
      <w:r>
        <w:rPr>
          <w:lang w:eastAsia="ja-JP"/>
        </w:rPr>
        <w:t>Observation 3c: With so many unknowns on the so-called Non-IP based solution, before any real technical discussion, it may be useful to send a LS to SA4 and SA2 to check any possibility of a new RTP protocol and also the Non-IP based solution.</w:t>
      </w:r>
    </w:p>
    <w:p w:rsidR="00A40768" w:rsidRDefault="00A40768" w:rsidP="00A40768">
      <w:pPr>
        <w:pStyle w:val="Comments"/>
        <w:rPr>
          <w:lang w:eastAsia="ja-JP"/>
        </w:rPr>
      </w:pPr>
    </w:p>
    <w:p w:rsidR="00A40768" w:rsidRDefault="00A40768" w:rsidP="00A40768">
      <w:pPr>
        <w:pStyle w:val="Comments"/>
        <w:rPr>
          <w:lang w:eastAsia="ja-JP"/>
        </w:rPr>
      </w:pPr>
      <w:r w:rsidRPr="00A40768">
        <w:rPr>
          <w:lang w:eastAsia="ja-JP"/>
        </w:rPr>
        <w:t>Proposal 1: RTP/UDP/IP with Robust Header Compression (RoHC) shall be supported for transporting voice data packets via UP solution for NB-IoT over GEO scenario.</w:t>
      </w:r>
    </w:p>
    <w:p w:rsidR="00A40768" w:rsidRDefault="00A40768" w:rsidP="00AE2BFA">
      <w:pPr>
        <w:pStyle w:val="Doc-text2"/>
        <w:rPr>
          <w:lang w:eastAsia="ja-JP"/>
        </w:rPr>
      </w:pPr>
    </w:p>
    <w:p w:rsidR="00BA7C47" w:rsidRDefault="00BA7C47" w:rsidP="00BA7C47">
      <w:pPr>
        <w:pStyle w:val="Doc-title"/>
        <w:rPr>
          <w:lang w:eastAsia="ja-JP"/>
        </w:rPr>
      </w:pPr>
      <w:hyperlink r:id="rId196" w:tooltip="C:Data3GPPExtractsR2-2508812 voice over GEO.docx" w:history="1">
        <w:r w:rsidRPr="003F732B">
          <w:rPr>
            <w:rStyle w:val="Hyperlink"/>
            <w:lang w:eastAsia="ja-JP"/>
          </w:rPr>
          <w:t>R2-250</w:t>
        </w:r>
        <w:r w:rsidRPr="003F732B">
          <w:rPr>
            <w:rStyle w:val="Hyperlink"/>
            <w:lang w:eastAsia="ja-JP"/>
          </w:rPr>
          <w:t>8</w:t>
        </w:r>
        <w:r w:rsidRPr="003F732B">
          <w:rPr>
            <w:rStyle w:val="Hyperlink"/>
            <w:lang w:eastAsia="ja-JP"/>
          </w:rPr>
          <w:t>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BA7C47" w:rsidRPr="00BA7C47" w:rsidRDefault="00BA7C47" w:rsidP="00BA7C47">
      <w:pPr>
        <w:pStyle w:val="Comments"/>
        <w:rPr>
          <w:lang w:eastAsia="ja-JP"/>
        </w:rPr>
      </w:pPr>
      <w:r w:rsidRPr="00BA7C47">
        <w:rPr>
          <w:lang w:eastAsia="ja-JP"/>
        </w:rPr>
        <w:t>Proposal 6</w:t>
      </w:r>
      <w:r w:rsidRPr="00BA7C47">
        <w:rPr>
          <w:lang w:eastAsia="ja-JP"/>
        </w:rPr>
        <w:tab/>
        <w:t>Wait for SA2 decision to start working on specific to UP IP solution or UP non-IP solution.</w:t>
      </w:r>
    </w:p>
    <w:p w:rsidR="00BA7C47" w:rsidRPr="00AE2BFA" w:rsidRDefault="00BA7C47" w:rsidP="00AE2BFA">
      <w:pPr>
        <w:pStyle w:val="Doc-text2"/>
        <w:rPr>
          <w:lang w:eastAsia="ja-JP"/>
        </w:rPr>
      </w:pPr>
    </w:p>
    <w:p w:rsidR="00AE2BFA" w:rsidRDefault="00AE2BFA" w:rsidP="00AE2BFA">
      <w:pPr>
        <w:pStyle w:val="Doc-title"/>
        <w:rPr>
          <w:lang w:eastAsia="ja-JP"/>
        </w:rPr>
      </w:pPr>
      <w:hyperlink r:id="rId197" w:tooltip="C:Data3GPPExtractsR2-2508279 Further discussion on voice over NB-IoT NTN via GSO.docx" w:history="1">
        <w:r w:rsidRPr="003F732B">
          <w:rPr>
            <w:rStyle w:val="Hyperlink"/>
            <w:lang w:eastAsia="ja-JP"/>
          </w:rPr>
          <w:t>R2-2</w:t>
        </w:r>
        <w:r w:rsidRPr="003F732B">
          <w:rPr>
            <w:rStyle w:val="Hyperlink"/>
            <w:lang w:eastAsia="ja-JP"/>
          </w:rPr>
          <w:t>5</w:t>
        </w:r>
        <w:r w:rsidRPr="003F732B">
          <w:rPr>
            <w:rStyle w:val="Hyperlink"/>
            <w:lang w:eastAsia="ja-JP"/>
          </w:rPr>
          <w:t>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AE2BFA" w:rsidRDefault="00AE2BFA" w:rsidP="00AE2BFA">
      <w:pPr>
        <w:pStyle w:val="Comments"/>
        <w:rPr>
          <w:lang w:eastAsia="ja-JP"/>
        </w:rPr>
      </w:pPr>
      <w:r>
        <w:rPr>
          <w:lang w:eastAsia="ja-JP"/>
        </w:rPr>
        <w:t xml:space="preserve">Proposal 1: RAN2 recommends to select the UP solution for voice data and signalling packets transmission. </w:t>
      </w:r>
    </w:p>
    <w:p w:rsidR="002A261E" w:rsidRDefault="00AE2BFA" w:rsidP="00AE2BFA">
      <w:pPr>
        <w:pStyle w:val="Comments"/>
        <w:rPr>
          <w:lang w:eastAsia="ja-JP"/>
        </w:rPr>
      </w:pPr>
      <w:r>
        <w:rPr>
          <w:lang w:eastAsia="ja-JP"/>
        </w:rPr>
        <w:t>Proposal 2: In UP solution, the voice data packets are transmitted via UM DRB while the voice signalling packets are transmitted via AM DRB.</w:t>
      </w:r>
    </w:p>
    <w:p w:rsidR="002A261E" w:rsidRDefault="002A261E" w:rsidP="002A261E">
      <w:pPr>
        <w:pStyle w:val="Doc-text2"/>
        <w:rPr>
          <w:lang w:eastAsia="ja-JP"/>
        </w:rPr>
      </w:pPr>
      <w:r>
        <w:rPr>
          <w:lang w:eastAsia="ja-JP"/>
        </w:rPr>
        <w:lastRenderedPageBreak/>
        <w:t>-</w:t>
      </w:r>
      <w:r>
        <w:rPr>
          <w:lang w:eastAsia="ja-JP"/>
        </w:rPr>
        <w:tab/>
        <w:t>Ericsson thinks this could be left to NW configuration</w:t>
      </w:r>
    </w:p>
    <w:p w:rsidR="002A261E" w:rsidRDefault="002A261E" w:rsidP="002A261E">
      <w:pPr>
        <w:pStyle w:val="Agreement"/>
        <w:rPr>
          <w:lang w:eastAsia="ja-JP"/>
        </w:rPr>
      </w:pP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AE2BFA" w:rsidRPr="00AE2BFA" w:rsidRDefault="00AE2BFA" w:rsidP="00E72C35">
      <w:pPr>
        <w:pStyle w:val="Doc-text2"/>
        <w:ind w:left="0" w:firstLine="0"/>
        <w:rPr>
          <w:lang w:eastAsia="ja-JP"/>
        </w:rPr>
      </w:pPr>
    </w:p>
    <w:p w:rsidR="00AE2BFA" w:rsidRDefault="00AE2BFA" w:rsidP="00AE2BFA">
      <w:pPr>
        <w:pStyle w:val="Doc-title"/>
        <w:rPr>
          <w:lang w:eastAsia="ja-JP"/>
        </w:rPr>
      </w:pPr>
      <w:hyperlink r:id="rId198" w:tooltip="C:Data3GPPExtractsR2-2508332 On CP vs UP solution and other issues for voice over NB-IoT NTN.docx" w:history="1">
        <w:r w:rsidRPr="003F732B">
          <w:rPr>
            <w:rStyle w:val="Hyperlink"/>
            <w:lang w:eastAsia="ja-JP"/>
          </w:rPr>
          <w:t>R2-2</w:t>
        </w:r>
        <w:r w:rsidRPr="003F732B">
          <w:rPr>
            <w:rStyle w:val="Hyperlink"/>
            <w:lang w:eastAsia="ja-JP"/>
          </w:rPr>
          <w:t>5</w:t>
        </w:r>
        <w:r w:rsidRPr="003F732B">
          <w:rPr>
            <w:rStyle w:val="Hyperlink"/>
            <w:lang w:eastAsia="ja-JP"/>
          </w:rPr>
          <w:t>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rsidR="004A02C1" w:rsidRDefault="004A02C1" w:rsidP="004A02C1">
      <w:pPr>
        <w:pStyle w:val="Comments"/>
        <w:rPr>
          <w:lang w:eastAsia="ja-JP"/>
        </w:rPr>
      </w:pPr>
      <w:r>
        <w:rPr>
          <w:lang w:eastAsia="ja-JP"/>
        </w:rPr>
        <w:t>Observation 1: The main cons of CP solution is that it was never designed to support voice traffic and that there is no support for RRC reconfiguration.</w:t>
      </w:r>
    </w:p>
    <w:p w:rsidR="004A02C1" w:rsidRDefault="004A02C1" w:rsidP="004A02C1">
      <w:pPr>
        <w:pStyle w:val="Comments"/>
        <w:rPr>
          <w:lang w:eastAsia="ja-JP"/>
        </w:rPr>
      </w:pPr>
      <w:r>
        <w:rPr>
          <w:lang w:eastAsia="ja-JP"/>
        </w:rPr>
        <w:t>Observation 2: The UP solution relies on how voice traffic has been configured and transmitted since 3G/4G times – changing this presents a challenge for network operators.</w:t>
      </w:r>
    </w:p>
    <w:p w:rsidR="004A02C1" w:rsidRDefault="004A02C1" w:rsidP="004A02C1">
      <w:pPr>
        <w:pStyle w:val="Comments"/>
        <w:rPr>
          <w:lang w:eastAsia="ja-JP"/>
        </w:rPr>
      </w:pPr>
      <w:r>
        <w:rPr>
          <w:lang w:eastAsia="ja-JP"/>
        </w:rPr>
        <w:t>Observation 3: The main cons of UP solution is that it has not been widely deployed so far.</w:t>
      </w:r>
    </w:p>
    <w:p w:rsidR="004A02C1" w:rsidRDefault="004A02C1" w:rsidP="004A02C1">
      <w:pPr>
        <w:pStyle w:val="Comments"/>
        <w:rPr>
          <w:lang w:eastAsia="ja-JP"/>
        </w:rPr>
      </w:pPr>
      <w:r>
        <w:rPr>
          <w:lang w:eastAsia="ja-JP"/>
        </w:rPr>
        <w:t>Observation 4: The issue of RoHC decompression for the UP solution has been overstated.</w:t>
      </w:r>
    </w:p>
    <w:p w:rsidR="004A02C1" w:rsidRDefault="004A02C1" w:rsidP="004A02C1">
      <w:pPr>
        <w:pStyle w:val="Comments"/>
        <w:rPr>
          <w:lang w:eastAsia="ja-JP"/>
        </w:rPr>
      </w:pPr>
      <w:r>
        <w:rPr>
          <w:lang w:eastAsia="ja-JP"/>
        </w:rPr>
        <w:t>Observation 5: It is not up to RAN2 whether to specify voice over IP for NB-IoT NTN.</w:t>
      </w:r>
    </w:p>
    <w:p w:rsidR="004A02C1" w:rsidRDefault="004A02C1" w:rsidP="004A02C1">
      <w:pPr>
        <w:pStyle w:val="Comments"/>
        <w:rPr>
          <w:lang w:eastAsia="ja-JP"/>
        </w:rPr>
      </w:pPr>
      <w:r>
        <w:rPr>
          <w:lang w:eastAsia="ja-JP"/>
        </w:rPr>
        <w:t xml:space="preserve">Proposal 1: RAN2 confirms that UP solution is supported for voice over NB-IoT NTN.  </w:t>
      </w:r>
    </w:p>
    <w:p w:rsidR="004A02C1" w:rsidRDefault="004A02C1" w:rsidP="004A02C1">
      <w:pPr>
        <w:pStyle w:val="Comments"/>
        <w:rPr>
          <w:lang w:eastAsia="ja-JP"/>
        </w:rPr>
      </w:pPr>
      <w:r>
        <w:rPr>
          <w:lang w:eastAsia="ja-JP"/>
        </w:rPr>
        <w:t xml:space="preserve">Proposal 2: Send LS to inform RAN, SA2, SA3 and CT1. </w:t>
      </w:r>
    </w:p>
    <w:p w:rsidR="00597E9E" w:rsidRDefault="00597E9E" w:rsidP="00597E9E">
      <w:pPr>
        <w:pStyle w:val="Agreement"/>
        <w:rPr>
          <w:lang w:eastAsia="ja-JP"/>
        </w:rPr>
      </w:pPr>
      <w:r>
        <w:rPr>
          <w:lang w:eastAsia="ja-JP"/>
        </w:rPr>
        <w:t>Send LS to inform RAN, SA2, SA3 and CT1.</w:t>
      </w:r>
    </w:p>
    <w:p w:rsidR="004A02C1" w:rsidRDefault="004A02C1" w:rsidP="004A02C1">
      <w:pPr>
        <w:pStyle w:val="Comments"/>
        <w:rPr>
          <w:lang w:eastAsia="ja-JP"/>
        </w:rPr>
      </w:pPr>
      <w:r>
        <w:rPr>
          <w:lang w:eastAsia="ja-JP"/>
        </w:rPr>
        <w:t>Proposal 3: RAN2 to address the co-existence between using UP for voice and CP solution for small payloads.</w:t>
      </w:r>
    </w:p>
    <w:p w:rsidR="00E72C35" w:rsidRDefault="00E72C35" w:rsidP="00E72C35">
      <w:pPr>
        <w:pStyle w:val="Doc-text2"/>
        <w:rPr>
          <w:lang w:eastAsia="ja-JP"/>
        </w:rPr>
      </w:pPr>
      <w:r>
        <w:rPr>
          <w:lang w:eastAsia="ja-JP"/>
        </w:rPr>
        <w:t>-</w:t>
      </w:r>
      <w:r>
        <w:rPr>
          <w:lang w:eastAsia="ja-JP"/>
        </w:rPr>
        <w:tab/>
        <w:t xml:space="preserve">Ericsson thinks it would be difficult to have a combined UP and CP solution at the same time. Vivo agrees </w:t>
      </w:r>
    </w:p>
    <w:p w:rsidR="00E72C35" w:rsidRDefault="00E72C35" w:rsidP="00E72C35">
      <w:pPr>
        <w:pStyle w:val="Doc-text2"/>
        <w:rPr>
          <w:lang w:eastAsia="ja-JP"/>
        </w:rPr>
      </w:pPr>
      <w:r>
        <w:rPr>
          <w:lang w:eastAsia="ja-JP"/>
        </w:rPr>
        <w:t>-</w:t>
      </w:r>
      <w:r>
        <w:rPr>
          <w:lang w:eastAsia="ja-JP"/>
        </w:rPr>
        <w:tab/>
        <w:t xml:space="preserve">QC thinks in any case this might not have impacts on RAN2 </w:t>
      </w:r>
    </w:p>
    <w:p w:rsidR="00E72C35" w:rsidRPr="004A02C1" w:rsidRDefault="00E72C35" w:rsidP="00E72C35">
      <w:pPr>
        <w:pStyle w:val="Agreement"/>
        <w:rPr>
          <w:lang w:eastAsia="ja-JP"/>
        </w:rPr>
      </w:pPr>
      <w:r>
        <w:rPr>
          <w:lang w:eastAsia="ja-JP"/>
        </w:rPr>
        <w:t xml:space="preserve">RAN2 </w:t>
      </w:r>
      <w:r w:rsidR="00677C5F">
        <w:rPr>
          <w:lang w:eastAsia="ja-JP"/>
        </w:rPr>
        <w:t>continues to assume</w:t>
      </w:r>
      <w:r>
        <w:rPr>
          <w:lang w:eastAsia="ja-JP"/>
        </w:rPr>
        <w:t xml:space="preserve"> that a UE can use only one solution (CP based or UP based) at a time</w:t>
      </w:r>
      <w:r w:rsidR="00677C5F">
        <w:rPr>
          <w:lang w:eastAsia="ja-JP"/>
        </w:rPr>
        <w:t xml:space="preserve"> (add this to the LS out)</w:t>
      </w:r>
    </w:p>
    <w:p w:rsidR="00AE2BFA" w:rsidRPr="00AE2BFA" w:rsidRDefault="00AE2BFA" w:rsidP="00AE2BFA">
      <w:pPr>
        <w:pStyle w:val="Doc-text2"/>
        <w:rPr>
          <w:lang w:eastAsia="ja-JP"/>
        </w:rPr>
      </w:pPr>
    </w:p>
    <w:p w:rsidR="00AE2BFA" w:rsidRDefault="00AE2BFA" w:rsidP="00AE2BFA">
      <w:pPr>
        <w:pStyle w:val="Doc-title"/>
        <w:rPr>
          <w:lang w:eastAsia="ja-JP"/>
        </w:rPr>
      </w:pPr>
      <w:hyperlink r:id="rId199" w:tooltip="C:Data3GPPExtractsR2-2509091 - NB-IoT NTN voice over GSO.docx" w:history="1">
        <w:r w:rsidRPr="003F732B">
          <w:rPr>
            <w:rStyle w:val="Hyperlink"/>
            <w:lang w:eastAsia="ja-JP"/>
          </w:rPr>
          <w:t>R2-</w:t>
        </w:r>
        <w:r w:rsidRPr="003F732B">
          <w:rPr>
            <w:rStyle w:val="Hyperlink"/>
            <w:lang w:eastAsia="ja-JP"/>
          </w:rPr>
          <w:t>2</w:t>
        </w:r>
        <w:r w:rsidRPr="003F732B">
          <w:rPr>
            <w:rStyle w:val="Hyperlink"/>
            <w:lang w:eastAsia="ja-JP"/>
          </w:rPr>
          <w:t>509091</w:t>
        </w:r>
      </w:hyperlink>
      <w:r>
        <w:rPr>
          <w:lang w:eastAsia="ja-JP"/>
        </w:rPr>
        <w:tab/>
        <w:t>NB-IoT NTN voice over GSO</w:t>
      </w:r>
      <w:r>
        <w:rPr>
          <w:lang w:eastAsia="ja-JP"/>
        </w:rPr>
        <w:tab/>
        <w:t>Ericsson</w:t>
      </w:r>
      <w:r>
        <w:rPr>
          <w:lang w:eastAsia="ja-JP"/>
        </w:rPr>
        <w:tab/>
        <w:t>discussion</w:t>
      </w:r>
      <w:r>
        <w:rPr>
          <w:lang w:eastAsia="ja-JP"/>
        </w:rPr>
        <w:tab/>
        <w:t>Rel-20</w:t>
      </w:r>
    </w:p>
    <w:p w:rsidR="004A02C1" w:rsidRDefault="004A02C1" w:rsidP="004A02C1">
      <w:pPr>
        <w:pStyle w:val="Comments"/>
        <w:rPr>
          <w:lang w:eastAsia="ja-JP"/>
        </w:rPr>
      </w:pPr>
      <w:r>
        <w:rPr>
          <w:lang w:eastAsia="ja-JP"/>
        </w:rPr>
        <w:t>Proposal 3</w:t>
      </w:r>
      <w:r>
        <w:rPr>
          <w:lang w:eastAsia="ja-JP"/>
        </w:rPr>
        <w:tab/>
        <w:t>RLC UM for voice over GSO is supported regardless of whether UP or CP solution is selected.</w:t>
      </w:r>
    </w:p>
    <w:p w:rsidR="004A02C1" w:rsidRDefault="004A02C1" w:rsidP="004A02C1">
      <w:pPr>
        <w:pStyle w:val="Comments"/>
        <w:rPr>
          <w:lang w:eastAsia="ja-JP"/>
        </w:rPr>
      </w:pPr>
      <w:r>
        <w:rPr>
          <w:lang w:eastAsia="ja-JP"/>
        </w:rPr>
        <w:t>Proposal 4</w:t>
      </w:r>
      <w:r>
        <w:rPr>
          <w:lang w:eastAsia="ja-JP"/>
        </w:rPr>
        <w:tab/>
        <w:t>The NB-IoT NTN voice over GSO solution shall not break the QoS framework regardless of whether UP or CP solution is selected. That is, all data of one bearer gets the same packet treatment.</w:t>
      </w:r>
    </w:p>
    <w:p w:rsidR="004A02C1" w:rsidRDefault="004A02C1" w:rsidP="004A02C1">
      <w:pPr>
        <w:pStyle w:val="Comments"/>
        <w:rPr>
          <w:lang w:eastAsia="ja-JP"/>
        </w:rPr>
      </w:pPr>
      <w:r>
        <w:rPr>
          <w:lang w:eastAsia="ja-JP"/>
        </w:rPr>
        <w:t>Proposal 5</w:t>
      </w:r>
      <w:r>
        <w:rPr>
          <w:lang w:eastAsia="ja-JP"/>
        </w:rPr>
        <w:tab/>
        <w:t>RAN2 prefer the UP based solution for NB-IoT NTN voice over GSO.</w:t>
      </w:r>
    </w:p>
    <w:p w:rsidR="00AE2BFA" w:rsidRDefault="004A02C1" w:rsidP="004A02C1">
      <w:pPr>
        <w:pStyle w:val="Comments"/>
        <w:rPr>
          <w:lang w:eastAsia="ja-JP"/>
        </w:rPr>
      </w:pPr>
      <w:r>
        <w:rPr>
          <w:lang w:eastAsia="ja-JP"/>
        </w:rPr>
        <w:t>Proposal 6</w:t>
      </w:r>
      <w:r>
        <w:rPr>
          <w:lang w:eastAsia="ja-JP"/>
        </w:rPr>
        <w:tab/>
        <w:t>Send LS to inform RAN plenary and SA2 that RAN2 strongly prefer the UP solution and ask whether there are any major issues with that, see draft in Appendix B.</w:t>
      </w:r>
    </w:p>
    <w:p w:rsidR="00AE2BFA" w:rsidRDefault="00AE2BFA" w:rsidP="003F010B">
      <w:pPr>
        <w:pStyle w:val="Comments"/>
        <w:rPr>
          <w:lang w:eastAsia="ja-JP"/>
        </w:rPr>
      </w:pPr>
    </w:p>
    <w:p w:rsidR="00C456CF" w:rsidRDefault="00C456CF" w:rsidP="003F010B">
      <w:pPr>
        <w:pStyle w:val="Comments"/>
        <w:rPr>
          <w:lang w:eastAsia="ja-JP"/>
        </w:rPr>
      </w:pPr>
    </w:p>
    <w:p w:rsidR="003F010B" w:rsidRDefault="003F010B" w:rsidP="003F010B">
      <w:pPr>
        <w:pStyle w:val="Comments"/>
        <w:numPr>
          <w:ilvl w:val="0"/>
          <w:numId w:val="25"/>
        </w:numPr>
        <w:rPr>
          <w:lang w:eastAsia="ja-JP"/>
        </w:rPr>
      </w:pPr>
      <w:r>
        <w:rPr>
          <w:lang w:eastAsia="ja-JP"/>
        </w:rPr>
        <w:t>RoHC header size</w:t>
      </w:r>
    </w:p>
    <w:p w:rsidR="00E41D0B" w:rsidRDefault="00E41D0B" w:rsidP="00E41D0B">
      <w:pPr>
        <w:pStyle w:val="Doc-title"/>
        <w:rPr>
          <w:lang w:eastAsia="ja-JP"/>
        </w:rPr>
      </w:pPr>
      <w:hyperlink r:id="rId200" w:tooltip="C:Data3GPPExtractsR2-2508038 Discussion on Support of IMS Voice over NB-IoT NTN.docx" w:history="1">
        <w:r w:rsidRPr="003F732B">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E41D0B" w:rsidRDefault="00E41D0B" w:rsidP="00E41D0B">
      <w:pPr>
        <w:pStyle w:val="Comments"/>
        <w:rPr>
          <w:lang w:eastAsia="ja-JP"/>
        </w:rPr>
      </w:pPr>
      <w:r>
        <w:rPr>
          <w:lang w:eastAsia="ja-JP"/>
        </w:rPr>
        <w:t xml:space="preserve">Observation 4: When ROHC context is established or not broken, the ROHC header size may be 1 to 3 bytes without considering the 2 bytes UDP checksum (i.e., UDP checksum is disabled). </w:t>
      </w:r>
    </w:p>
    <w:p w:rsidR="00E41D0B" w:rsidRDefault="00E41D0B" w:rsidP="00E41D0B">
      <w:pPr>
        <w:pStyle w:val="Comments"/>
        <w:rPr>
          <w:lang w:eastAsia="ja-JP"/>
        </w:rPr>
      </w:pPr>
      <w:r>
        <w:rPr>
          <w:lang w:eastAsia="ja-JP"/>
        </w:rPr>
        <w:t>Proposal 5: RAN2 provides SA4 feedback that RAN2 assumes the ROHC header size may be 1 to 5 bytes.</w:t>
      </w:r>
    </w:p>
    <w:p w:rsidR="00677C5F" w:rsidRDefault="00677C5F" w:rsidP="00677C5F">
      <w:pPr>
        <w:pStyle w:val="Doc-text2"/>
        <w:rPr>
          <w:lang w:eastAsia="ja-JP"/>
        </w:rPr>
      </w:pPr>
      <w:r>
        <w:rPr>
          <w:lang w:eastAsia="ja-JP"/>
        </w:rPr>
        <w:t>-</w:t>
      </w:r>
      <w:r>
        <w:rPr>
          <w:lang w:eastAsia="ja-JP"/>
        </w:rPr>
        <w:tab/>
        <w:t>QC thinks there is no need to provide information to other groups on the RoHC header size</w:t>
      </w:r>
    </w:p>
    <w:p w:rsidR="00E41D0B" w:rsidRDefault="00E41D0B" w:rsidP="003F010B">
      <w:pPr>
        <w:pStyle w:val="Comments"/>
        <w:rPr>
          <w:lang w:eastAsia="ja-JP"/>
        </w:rPr>
      </w:pPr>
    </w:p>
    <w:p w:rsidR="00E41D0B" w:rsidRDefault="00E41D0B" w:rsidP="00E41D0B">
      <w:pPr>
        <w:pStyle w:val="Doc-title"/>
        <w:rPr>
          <w:lang w:eastAsia="ja-JP"/>
        </w:rPr>
      </w:pPr>
      <w:hyperlink r:id="rId201" w:tooltip="C:Data3GPPExtractsR2-2508161.docx" w:history="1">
        <w:r w:rsidRPr="003F732B">
          <w:rPr>
            <w:rStyle w:val="Hyperlink"/>
            <w:lang w:eastAsia="ja-JP"/>
          </w:rPr>
          <w:t>R2-2508</w:t>
        </w:r>
        <w:r w:rsidRPr="003F732B">
          <w:rPr>
            <w:rStyle w:val="Hyperlink"/>
            <w:lang w:eastAsia="ja-JP"/>
          </w:rPr>
          <w:t>1</w:t>
        </w:r>
        <w:r w:rsidRPr="003F732B">
          <w:rPr>
            <w:rStyle w:val="Hyperlink"/>
            <w:lang w:eastAsia="ja-JP"/>
          </w:rPr>
          <w:t>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rsidR="00E41D0B" w:rsidRDefault="00E41D0B" w:rsidP="003F010B">
      <w:pPr>
        <w:pStyle w:val="Comments"/>
        <w:rPr>
          <w:lang w:eastAsia="ja-JP"/>
        </w:rPr>
      </w:pPr>
      <w:r w:rsidRPr="00E41D0B">
        <w:rPr>
          <w:lang w:eastAsia="ja-JP"/>
        </w:rPr>
        <w:t>Proposal 3: Reply an LS to SA4 indicate if UDP Checksum is enabled, the minimum RoHC header size is 3 bytes for voice data packet and 4 bytes for SID packet.</w:t>
      </w:r>
    </w:p>
    <w:p w:rsidR="00E41D0B" w:rsidRDefault="00E41D0B" w:rsidP="003F010B">
      <w:pPr>
        <w:pStyle w:val="Comments"/>
        <w:rPr>
          <w:lang w:eastAsia="ja-JP"/>
        </w:rPr>
      </w:pPr>
    </w:p>
    <w:p w:rsidR="00E41D0B" w:rsidRDefault="00E41D0B" w:rsidP="00E41D0B">
      <w:pPr>
        <w:pStyle w:val="Doc-title"/>
        <w:rPr>
          <w:lang w:eastAsia="ja-JP"/>
        </w:rPr>
      </w:pPr>
      <w:hyperlink r:id="rId202" w:tooltip="C:Data3GPPExtractsR2-2508279 Further discussion on voice over NB-IoT NTN via GSO.docx" w:history="1">
        <w:r w:rsidRPr="003F732B">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E41D0B" w:rsidRPr="00E41D0B" w:rsidRDefault="00E41D0B" w:rsidP="00E41D0B">
      <w:pPr>
        <w:pStyle w:val="Comments"/>
        <w:rPr>
          <w:lang w:eastAsia="ja-JP"/>
        </w:rPr>
      </w:pPr>
      <w:r w:rsidRPr="00E41D0B">
        <w:rPr>
          <w:lang w:eastAsia="ja-JP"/>
        </w:rPr>
        <w:t>Proposal 3: RAN2 assumes in most cases, the ROHC header can be as small as 2 Bytes, and occasionally it may change to 3 Bytes or 4 Bytes.</w:t>
      </w:r>
    </w:p>
    <w:p w:rsidR="00BA6201" w:rsidRDefault="00BA6201" w:rsidP="003F010B">
      <w:pPr>
        <w:pStyle w:val="Comments"/>
        <w:rPr>
          <w:lang w:eastAsia="ja-JP"/>
        </w:rPr>
      </w:pPr>
    </w:p>
    <w:p w:rsidR="00E41D0B" w:rsidRDefault="00E41D0B" w:rsidP="00E41D0B">
      <w:pPr>
        <w:pStyle w:val="Doc-title"/>
        <w:rPr>
          <w:lang w:eastAsia="ja-JP"/>
        </w:rPr>
      </w:pPr>
      <w:hyperlink r:id="rId203" w:tooltip="C:Data3GPPExtractsR2-2509091 - NB-IoT NTN voice over GSO.docx" w:history="1">
        <w:r w:rsidRPr="003F732B">
          <w:rPr>
            <w:rStyle w:val="Hyperlink"/>
            <w:lang w:eastAsia="ja-JP"/>
          </w:rPr>
          <w:t>R2-250</w:t>
        </w:r>
        <w:r w:rsidRPr="003F732B">
          <w:rPr>
            <w:rStyle w:val="Hyperlink"/>
            <w:lang w:eastAsia="ja-JP"/>
          </w:rPr>
          <w:t>9</w:t>
        </w:r>
        <w:r w:rsidRPr="003F732B">
          <w:rPr>
            <w:rStyle w:val="Hyperlink"/>
            <w:lang w:eastAsia="ja-JP"/>
          </w:rPr>
          <w:t>091</w:t>
        </w:r>
      </w:hyperlink>
      <w:r>
        <w:rPr>
          <w:lang w:eastAsia="ja-JP"/>
        </w:rPr>
        <w:tab/>
        <w:t>NB-IoT NTN voice over GSO</w:t>
      </w:r>
      <w:r>
        <w:rPr>
          <w:lang w:eastAsia="ja-JP"/>
        </w:rPr>
        <w:tab/>
        <w:t>Ericsson</w:t>
      </w:r>
      <w:r>
        <w:rPr>
          <w:lang w:eastAsia="ja-JP"/>
        </w:rPr>
        <w:tab/>
        <w:t>discussion</w:t>
      </w:r>
      <w:r>
        <w:rPr>
          <w:lang w:eastAsia="ja-JP"/>
        </w:rPr>
        <w:tab/>
        <w:t>Rel-20</w:t>
      </w:r>
    </w:p>
    <w:p w:rsidR="00BA6201" w:rsidRDefault="00BA6201" w:rsidP="00BA6201">
      <w:pPr>
        <w:pStyle w:val="Comments"/>
        <w:rPr>
          <w:lang w:eastAsia="ja-JP"/>
        </w:rPr>
      </w:pPr>
      <w:r>
        <w:rPr>
          <w:lang w:eastAsia="ja-JP"/>
        </w:rPr>
        <w:t>Observation 3</w:t>
      </w:r>
      <w:r>
        <w:rPr>
          <w:lang w:eastAsia="ja-JP"/>
        </w:rPr>
        <w:tab/>
        <w:t xml:space="preserve">The RoHC is outside RAN2 scope, besides the supported RoHC profiles (specified in 36.323 clause 5.5 and 36.331 PDCP-Config-NB IE). The RTP/UDP/IP profiles of RoHC cannot be configured today, but it is a small change to add them. </w:t>
      </w:r>
    </w:p>
    <w:p w:rsidR="00E41D0B" w:rsidRDefault="00BA6201" w:rsidP="00BA6201">
      <w:pPr>
        <w:pStyle w:val="Comments"/>
        <w:rPr>
          <w:lang w:eastAsia="ja-JP"/>
        </w:rPr>
      </w:pPr>
      <w:r>
        <w:rPr>
          <w:lang w:eastAsia="ja-JP"/>
        </w:rPr>
        <w:t>Proposal 2</w:t>
      </w:r>
      <w:r>
        <w:rPr>
          <w:lang w:eastAsia="ja-JP"/>
        </w:rPr>
        <w:tab/>
        <w:t>Reply to SA4 that the functions and compression are outside of RAN2 scope. RAN2 supports signalling of RoHC profiles, as specified in 36.323 clause 5.5 and 36.331 PDCP-Config-NB IE. Note that the compression profiles for RTP are not supported but can be added for Rel-20.</w:t>
      </w:r>
    </w:p>
    <w:p w:rsidR="00CE67E1" w:rsidRDefault="00CE67E1" w:rsidP="00BA6201">
      <w:pPr>
        <w:pStyle w:val="Agreement"/>
        <w:rPr>
          <w:lang w:eastAsia="ja-JP"/>
        </w:rPr>
      </w:pPr>
      <w:r>
        <w:rPr>
          <w:lang w:eastAsia="ja-JP"/>
        </w:rPr>
        <w:lastRenderedPageBreak/>
        <w:t xml:space="preserve">RoHC compression profiles for RTP/UDP/IP can be introduced for </w:t>
      </w:r>
      <w:r w:rsidRPr="00C456CF">
        <w:rPr>
          <w:lang w:eastAsia="ja-JP"/>
        </w:rPr>
        <w:t xml:space="preserve">PDCP configuration </w:t>
      </w:r>
      <w:r>
        <w:rPr>
          <w:lang w:eastAsia="ja-JP"/>
        </w:rPr>
        <w:t>in Rel-20 if UP IP solution will be adopted</w:t>
      </w:r>
    </w:p>
    <w:p w:rsidR="00C456CF" w:rsidRDefault="00C456CF" w:rsidP="00BA6201">
      <w:pPr>
        <w:pStyle w:val="Comments"/>
        <w:rPr>
          <w:lang w:eastAsia="ja-JP"/>
        </w:rPr>
      </w:pPr>
    </w:p>
    <w:p w:rsidR="00C456CF" w:rsidRDefault="00C456CF" w:rsidP="00C456CF">
      <w:pPr>
        <w:pStyle w:val="Doc-title"/>
        <w:rPr>
          <w:lang w:eastAsia="ja-JP"/>
        </w:rPr>
      </w:pPr>
      <w:hyperlink r:id="rId204" w:tooltip="C:Data3GPPExtractsR2-2508188 RAN2 impacts for supporting voice over NB-IoT NTN.docx" w:history="1">
        <w:r w:rsidRPr="003F732B">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BA6201" w:rsidRDefault="00C456CF" w:rsidP="003F010B">
      <w:pPr>
        <w:pStyle w:val="Comments"/>
        <w:rPr>
          <w:lang w:eastAsia="ja-JP"/>
        </w:rPr>
      </w:pPr>
      <w:r w:rsidRPr="00C456CF">
        <w:rPr>
          <w:lang w:eastAsia="ja-JP"/>
        </w:rPr>
        <w:t>Proposal 4a: Support ROHC for voice over NB-IoT NTN and include RTP related ROHC profiles for PDCP configuration for UP solution.</w:t>
      </w:r>
    </w:p>
    <w:p w:rsidR="00C456CF" w:rsidRDefault="00C456CF" w:rsidP="003F010B">
      <w:pPr>
        <w:pStyle w:val="Comments"/>
        <w:rPr>
          <w:lang w:eastAsia="ja-JP"/>
        </w:rPr>
      </w:pPr>
    </w:p>
    <w:p w:rsidR="00C456CF" w:rsidRDefault="00C456CF" w:rsidP="003F010B">
      <w:pPr>
        <w:pStyle w:val="Comments"/>
        <w:rPr>
          <w:lang w:eastAsia="ja-JP"/>
        </w:rPr>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rsidR="001A1F8F" w:rsidRPr="004C68E5"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1.</w:t>
      </w:r>
      <w:r>
        <w:rPr>
          <w:lang w:eastAsia="ja-JP"/>
        </w:rPr>
        <w:tab/>
      </w:r>
      <w:r w:rsidRPr="004C68E5">
        <w:rPr>
          <w:lang w:eastAsia="ja-JP"/>
        </w:rPr>
        <w:t>From RAN2 perspective UP solution (i.e., vi</w:t>
      </w:r>
      <w:r>
        <w:rPr>
          <w:lang w:eastAsia="ja-JP"/>
        </w:rPr>
        <w:t>a DRB) is recommended for both</w:t>
      </w:r>
      <w:r w:rsidRPr="004C68E5">
        <w:rPr>
          <w:lang w:eastAsia="ja-JP"/>
        </w:rPr>
        <w:t xml:space="preserve"> </w:t>
      </w:r>
      <w:r>
        <w:rPr>
          <w:lang w:eastAsia="ja-JP"/>
        </w:rPr>
        <w:t xml:space="preserve">IMS </w:t>
      </w:r>
      <w:r w:rsidRPr="004C68E5">
        <w:rPr>
          <w:lang w:eastAsia="ja-JP"/>
        </w:rPr>
        <w:t>signalling and voice packet t</w:t>
      </w:r>
      <w:r w:rsidR="00A74714">
        <w:rPr>
          <w:lang w:eastAsia="ja-JP"/>
        </w:rPr>
        <w:t>ransmission over NB-IoT via GS</w:t>
      </w:r>
      <w:r>
        <w:rPr>
          <w:lang w:eastAsia="ja-JP"/>
        </w:rPr>
        <w:t>O</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2.</w:t>
      </w:r>
      <w:r>
        <w:rPr>
          <w:lang w:eastAsia="ja-JP"/>
        </w:rPr>
        <w:tab/>
        <w:t>RAN2 understands that whether/How to further down-select between UP non-IP and UP IP for voice packet is up to SA2</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3.</w:t>
      </w:r>
      <w:r>
        <w:rPr>
          <w:lang w:eastAsia="ja-JP"/>
        </w:rPr>
        <w:tab/>
      </w: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t>RAN2 continues to assume that a UE can use only one solution (CP based or UP based) at a time (add this to the LS out)</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5.</w:t>
      </w:r>
      <w:r>
        <w:rPr>
          <w:lang w:eastAsia="ja-JP"/>
        </w:rPr>
        <w:tab/>
        <w:t xml:space="preserve">RoHC compression profiles for RTP/UDP/IP can be introduced for </w:t>
      </w:r>
      <w:r w:rsidRPr="00C456CF">
        <w:rPr>
          <w:lang w:eastAsia="ja-JP"/>
        </w:rPr>
        <w:t xml:space="preserve">PDCP configuration </w:t>
      </w:r>
      <w:r>
        <w:rPr>
          <w:lang w:eastAsia="ja-JP"/>
        </w:rPr>
        <w:t>in Rel-20 if UP IP solution will be adopted</w:t>
      </w:r>
    </w:p>
    <w:p w:rsidR="00A7145E" w:rsidRDefault="00A7145E"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6.</w:t>
      </w:r>
      <w:r>
        <w:rPr>
          <w:lang w:eastAsia="ja-JP"/>
        </w:rPr>
        <w:tab/>
      </w:r>
      <w:r w:rsidRPr="00A7145E">
        <w:rPr>
          <w:lang w:eastAsia="ja-JP"/>
        </w:rPr>
        <w:t>RAN2 will continue working on solutions to address the scheduling for variable sized packets for</w:t>
      </w:r>
      <w:r>
        <w:rPr>
          <w:lang w:eastAsia="ja-JP"/>
        </w:rPr>
        <w:t xml:space="preserve"> the</w:t>
      </w:r>
      <w:r w:rsidRPr="00A7145E">
        <w:rPr>
          <w:lang w:eastAsia="ja-JP"/>
        </w:rPr>
        <w:t xml:space="preserve"> support of voice over NB-IoT</w:t>
      </w:r>
    </w:p>
    <w:p w:rsidR="001A1F8F" w:rsidRDefault="001A1F8F" w:rsidP="003F010B">
      <w:pPr>
        <w:pStyle w:val="Comments"/>
        <w:rPr>
          <w:lang w:eastAsia="ja-JP"/>
        </w:rPr>
      </w:pPr>
    </w:p>
    <w:p w:rsidR="001A1F8F" w:rsidRDefault="001A1F8F" w:rsidP="003F010B">
      <w:pPr>
        <w:pStyle w:val="Comments"/>
        <w:rPr>
          <w:lang w:eastAsia="ja-JP"/>
        </w:rPr>
      </w:pPr>
    </w:p>
    <w:p w:rsidR="004B7CE8" w:rsidRDefault="003F010B" w:rsidP="004B7CE8">
      <w:pPr>
        <w:pStyle w:val="Comments"/>
        <w:numPr>
          <w:ilvl w:val="0"/>
          <w:numId w:val="25"/>
        </w:numPr>
        <w:rPr>
          <w:lang w:eastAsia="ja-JP"/>
        </w:rPr>
      </w:pPr>
      <w:r w:rsidRPr="003F010B">
        <w:rPr>
          <w:lang w:eastAsia="ja-JP"/>
        </w:rPr>
        <w:t>Scheduling for variable-sized packets</w:t>
      </w:r>
    </w:p>
    <w:p w:rsidR="001968D1" w:rsidRDefault="001968D1" w:rsidP="001968D1">
      <w:pPr>
        <w:pStyle w:val="Comments"/>
        <w:rPr>
          <w:lang w:eastAsia="ja-JP"/>
        </w:rPr>
      </w:pPr>
    </w:p>
    <w:p w:rsidR="001968D1" w:rsidRDefault="001968D1" w:rsidP="001968D1">
      <w:pPr>
        <w:pStyle w:val="Agreement"/>
        <w:rPr>
          <w:lang w:eastAsia="ja-JP"/>
        </w:rPr>
      </w:pPr>
      <w:r>
        <w:rPr>
          <w:lang w:eastAsia="ja-JP"/>
        </w:rPr>
        <w:t xml:space="preserve">RAN2 will continue working on solutions to address the scheduling for variable sized packets for </w:t>
      </w:r>
      <w:r w:rsidR="00A7145E">
        <w:rPr>
          <w:lang w:eastAsia="ja-JP"/>
        </w:rPr>
        <w:t xml:space="preserve">the </w:t>
      </w:r>
      <w:r>
        <w:rPr>
          <w:lang w:eastAsia="ja-JP"/>
        </w:rPr>
        <w:t>support of voice over NB-IoT</w:t>
      </w:r>
    </w:p>
    <w:p w:rsidR="00A7145E" w:rsidRPr="00A7145E" w:rsidRDefault="00A7145E" w:rsidP="00A7145E">
      <w:pPr>
        <w:pStyle w:val="Doc-text2"/>
        <w:rPr>
          <w:lang w:eastAsia="ja-JP"/>
        </w:rPr>
      </w:pPr>
    </w:p>
    <w:p w:rsidR="004B7CE8" w:rsidRDefault="004B7CE8" w:rsidP="004B7CE8">
      <w:pPr>
        <w:pStyle w:val="Doc-title"/>
        <w:rPr>
          <w:lang w:eastAsia="ja-JP"/>
        </w:rPr>
      </w:pPr>
      <w:hyperlink r:id="rId205" w:tooltip="C:Data3GPPExtractsR2-2508188 RAN2 impacts for supporting voice over NB-IoT NTN.docx" w:history="1">
        <w:r w:rsidRPr="003F732B">
          <w:rPr>
            <w:rStyle w:val="Hyperlink"/>
            <w:lang w:eastAsia="ja-JP"/>
          </w:rPr>
          <w:t>R2-2508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4B7CE8" w:rsidRDefault="004B7CE8" w:rsidP="004B7CE8">
      <w:pPr>
        <w:pStyle w:val="Comments"/>
        <w:rPr>
          <w:lang w:eastAsia="ja-JP"/>
        </w:rPr>
      </w:pPr>
      <w:r>
        <w:rPr>
          <w:lang w:eastAsia="ja-JP"/>
        </w:rPr>
        <w:t>Proposal 2: Before introducing full SPS function for supporting voice service in NB-IoT over GEO, it’s suggested RAN2 to firstly evaluate and compare the following two alternatives—with consideration on the narrow bandwidth, scheduling restrictions and large RTT in such system as NB-IoT over GEO:</w:t>
      </w:r>
    </w:p>
    <w:p w:rsidR="004B7CE8" w:rsidRDefault="004B7CE8" w:rsidP="004B7CE8">
      <w:pPr>
        <w:pStyle w:val="Comments"/>
        <w:rPr>
          <w:lang w:eastAsia="ja-JP"/>
        </w:rPr>
      </w:pPr>
      <w:r>
        <w:rPr>
          <w:lang w:eastAsia="ja-JP"/>
        </w:rPr>
        <w:t>Alt1: One or two SPS configurations—which may offer advantages in reducing more scheduling overhead but with difficulty on SPS configuration switch;</w:t>
      </w:r>
    </w:p>
    <w:p w:rsidR="004B7CE8" w:rsidRDefault="004B7CE8" w:rsidP="004B7CE8">
      <w:pPr>
        <w:pStyle w:val="Comments"/>
        <w:rPr>
          <w:lang w:eastAsia="ja-JP"/>
        </w:rPr>
      </w:pPr>
      <w:r>
        <w:rPr>
          <w:lang w:eastAsia="ja-JP"/>
        </w:rPr>
        <w:t>Alt2: Conventional or enhanced dynamic scheduling way—which may provide better scheduling flexibility but with possible wasted resources or insufficient resources.</w:t>
      </w:r>
    </w:p>
    <w:p w:rsidR="004B7CE8" w:rsidRPr="004B7CE8" w:rsidRDefault="004B7CE8" w:rsidP="004B7CE8">
      <w:pPr>
        <w:pStyle w:val="Doc-text2"/>
        <w:rPr>
          <w:lang w:eastAsia="ja-JP"/>
        </w:rPr>
      </w:pPr>
    </w:p>
    <w:p w:rsidR="004B7CE8" w:rsidRDefault="004B7CE8" w:rsidP="004B7CE8">
      <w:pPr>
        <w:pStyle w:val="Doc-title"/>
        <w:rPr>
          <w:lang w:eastAsia="ja-JP"/>
        </w:rPr>
      </w:pPr>
      <w:hyperlink r:id="rId206" w:tooltip="C:Data3GPPExtractsR2-2508279 Further discussion on voice over NB-IoT NTN via GSO.docx" w:history="1">
        <w:r w:rsidRPr="003F732B">
          <w:rPr>
            <w:rStyle w:val="Hyperlink"/>
            <w:lang w:eastAsia="ja-JP"/>
          </w:rPr>
          <w:t>R2-25</w:t>
        </w:r>
        <w:r w:rsidRPr="003F732B">
          <w:rPr>
            <w:rStyle w:val="Hyperlink"/>
            <w:lang w:eastAsia="ja-JP"/>
          </w:rPr>
          <w:t>0</w:t>
        </w:r>
        <w:r w:rsidRPr="003F732B">
          <w:rPr>
            <w:rStyle w:val="Hyperlink"/>
            <w:lang w:eastAsia="ja-JP"/>
          </w:rPr>
          <w:t>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4B7CE8" w:rsidRDefault="004B7CE8" w:rsidP="004B7CE8">
      <w:pPr>
        <w:pStyle w:val="Comments"/>
        <w:numPr>
          <w:ilvl w:val="0"/>
          <w:numId w:val="25"/>
        </w:numPr>
        <w:rPr>
          <w:lang w:eastAsia="ja-JP"/>
        </w:rPr>
      </w:pPr>
      <w:r>
        <w:rPr>
          <w:lang w:eastAsia="ja-JP"/>
        </w:rPr>
        <w:t>Downlink scheduling</w:t>
      </w:r>
    </w:p>
    <w:p w:rsidR="004B7CE8" w:rsidRDefault="004B7CE8" w:rsidP="004B7CE8">
      <w:pPr>
        <w:pStyle w:val="Comments"/>
        <w:rPr>
          <w:lang w:eastAsia="ja-JP"/>
        </w:rPr>
      </w:pPr>
      <w:r>
        <w:rPr>
          <w:lang w:eastAsia="ja-JP"/>
        </w:rPr>
        <w:t>Proposal 4: RAN2 confirms that for downlink NW can handle scheduling of variable-size packets by implementation.</w:t>
      </w:r>
    </w:p>
    <w:p w:rsidR="001968D1" w:rsidRDefault="001968D1" w:rsidP="001968D1">
      <w:pPr>
        <w:pStyle w:val="Doc-text2"/>
        <w:rPr>
          <w:lang w:eastAsia="ja-JP"/>
        </w:rPr>
      </w:pPr>
      <w:r>
        <w:rPr>
          <w:lang w:eastAsia="ja-JP"/>
        </w:rPr>
        <w:t>-</w:t>
      </w:r>
      <w:r>
        <w:rPr>
          <w:lang w:eastAsia="ja-JP"/>
        </w:rPr>
        <w:tab/>
        <w:t>vivo thinks it’s early to exclude enhancements for DL scheduling</w:t>
      </w:r>
    </w:p>
    <w:p w:rsidR="004B7CE8" w:rsidRDefault="004B7CE8" w:rsidP="004B7CE8">
      <w:pPr>
        <w:pStyle w:val="Comments"/>
        <w:numPr>
          <w:ilvl w:val="0"/>
          <w:numId w:val="25"/>
        </w:numPr>
        <w:rPr>
          <w:lang w:eastAsia="ja-JP"/>
        </w:rPr>
      </w:pPr>
      <w:r>
        <w:rPr>
          <w:lang w:eastAsia="ja-JP"/>
        </w:rPr>
        <w:t>Uplink scheduling</w:t>
      </w:r>
    </w:p>
    <w:p w:rsidR="004B7CE8" w:rsidRDefault="004B7CE8" w:rsidP="004B7CE8">
      <w:pPr>
        <w:pStyle w:val="Comments"/>
        <w:rPr>
          <w:lang w:eastAsia="ja-JP"/>
        </w:rPr>
      </w:pPr>
      <w:r>
        <w:rPr>
          <w:lang w:eastAsia="ja-JP"/>
        </w:rPr>
        <w:t>Proposal 5: For UL, RAN2 strives to design a scheduling mechanism to handle the variable-size packets considering to minimize the resource waste and scheduling delay.</w:t>
      </w:r>
    </w:p>
    <w:p w:rsidR="004B7CE8" w:rsidRDefault="004B7CE8" w:rsidP="004B7CE8">
      <w:pPr>
        <w:pStyle w:val="Comments"/>
        <w:rPr>
          <w:lang w:eastAsia="ja-JP"/>
        </w:rPr>
      </w:pPr>
      <w:r>
        <w:rPr>
          <w:lang w:eastAsia="ja-JP"/>
        </w:rPr>
        <w:t>Proposal 6: For UL, RAN2 considers to preconfigure multiple SPS but ensuring only one to be activated at a time.</w:t>
      </w:r>
    </w:p>
    <w:p w:rsidR="004B7CE8" w:rsidRDefault="004B7CE8" w:rsidP="004B7CE8">
      <w:pPr>
        <w:pStyle w:val="Doc-title"/>
        <w:ind w:left="0" w:firstLine="0"/>
        <w:rPr>
          <w:lang w:eastAsia="ja-JP"/>
        </w:rPr>
      </w:pPr>
    </w:p>
    <w:p w:rsidR="0064499B" w:rsidRDefault="0064499B" w:rsidP="0064499B">
      <w:pPr>
        <w:pStyle w:val="Doc-title"/>
        <w:rPr>
          <w:lang w:eastAsia="ja-JP"/>
        </w:rPr>
      </w:pPr>
      <w:hyperlink r:id="rId207" w:tooltip="C:Data3GPPExtractsR2-2508297 - Discussion on voice support over NB-IoT NTN.doc" w:history="1">
        <w:r w:rsidRPr="003F732B">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rsidR="0064499B" w:rsidRDefault="0064499B" w:rsidP="0064499B">
      <w:pPr>
        <w:pStyle w:val="Comments"/>
        <w:rPr>
          <w:lang w:eastAsia="ja-JP"/>
        </w:rPr>
      </w:pPr>
      <w:r>
        <w:rPr>
          <w:lang w:eastAsia="ja-JP"/>
        </w:rPr>
        <w:t>Observation 1</w:t>
      </w:r>
      <w:r>
        <w:rPr>
          <w:lang w:eastAsia="ja-JP"/>
        </w:rPr>
        <w:tab/>
        <w:t>For packet size due to talk-silent transition, it can be handled by providing two SPS configurations for the UE and rely on network to (de-)activate SPS based on talk-silent transition.</w:t>
      </w:r>
    </w:p>
    <w:p w:rsidR="0064499B" w:rsidRDefault="0064499B" w:rsidP="0064499B">
      <w:pPr>
        <w:pStyle w:val="Comments"/>
        <w:rPr>
          <w:lang w:eastAsia="ja-JP"/>
        </w:rPr>
      </w:pPr>
      <w:r>
        <w:rPr>
          <w:lang w:eastAsia="ja-JP"/>
        </w:rPr>
        <w:t>Observation 2</w:t>
      </w:r>
      <w:r>
        <w:rPr>
          <w:lang w:eastAsia="ja-JP"/>
        </w:rPr>
        <w:tab/>
        <w:t>For packet size due to RoHC operation, for UL, if UE could trigger BSR proactively, the BSR procedure would cause additional scheduling delay of UE-eNB RTT, i.e., about 540 ms in GEO, which is acceptable based on the current PDB for 5QI-10.</w:t>
      </w:r>
    </w:p>
    <w:p w:rsidR="0064499B" w:rsidRDefault="0064499B" w:rsidP="0064499B">
      <w:pPr>
        <w:pStyle w:val="Comments"/>
        <w:rPr>
          <w:lang w:eastAsia="ja-JP"/>
        </w:rPr>
      </w:pPr>
      <w:r>
        <w:rPr>
          <w:lang w:eastAsia="ja-JP"/>
        </w:rPr>
        <w:t>Proposal 2</w:t>
      </w:r>
      <w:r>
        <w:rPr>
          <w:lang w:eastAsia="ja-JP"/>
        </w:rPr>
        <w:tab/>
        <w:t>Support two SPS configuration for NB-IoT to support voice over NB-IoT NTN.</w:t>
      </w:r>
    </w:p>
    <w:p w:rsidR="0064499B" w:rsidRDefault="0064499B" w:rsidP="0064499B">
      <w:pPr>
        <w:pStyle w:val="Comments"/>
        <w:rPr>
          <w:lang w:eastAsia="ja-JP"/>
        </w:rPr>
      </w:pPr>
      <w:r>
        <w:rPr>
          <w:lang w:eastAsia="ja-JP"/>
        </w:rPr>
        <w:t>Proposal 3</w:t>
      </w:r>
      <w:r>
        <w:rPr>
          <w:lang w:eastAsia="ja-JP"/>
        </w:rPr>
        <w:tab/>
        <w:t>RAN2 studies more efficient UL scheduling mechanism to minimize the impact of packet size variation due to RoHC operation, e.g., via proactive BSR.</w:t>
      </w:r>
    </w:p>
    <w:p w:rsidR="0064499B" w:rsidRDefault="0064499B" w:rsidP="0064499B">
      <w:pPr>
        <w:pStyle w:val="Comments"/>
        <w:rPr>
          <w:lang w:eastAsia="ja-JP"/>
        </w:rPr>
      </w:pPr>
      <w:r>
        <w:rPr>
          <w:lang w:eastAsia="ja-JP"/>
        </w:rPr>
        <w:lastRenderedPageBreak/>
        <w:t>Proposal 4</w:t>
      </w:r>
      <w:r>
        <w:rPr>
          <w:lang w:eastAsia="ja-JP"/>
        </w:rPr>
        <w:tab/>
        <w:t>RAN2 confirms that SPS periodicities not divided by 10204 can be supported by the current SPS occasion calculation formula, which is sequentially determined according to SFNstart time and subframestart time.</w:t>
      </w:r>
    </w:p>
    <w:p w:rsidR="0064499B" w:rsidRDefault="0064499B" w:rsidP="0064499B">
      <w:pPr>
        <w:pStyle w:val="Comments"/>
        <w:rPr>
          <w:lang w:eastAsia="ja-JP"/>
        </w:rPr>
      </w:pPr>
    </w:p>
    <w:p w:rsidR="0064499B" w:rsidRDefault="0064499B" w:rsidP="0064499B">
      <w:pPr>
        <w:pStyle w:val="Doc-title"/>
        <w:rPr>
          <w:lang w:eastAsia="ja-JP"/>
        </w:rPr>
      </w:pPr>
      <w:hyperlink r:id="rId208" w:tooltip="C:Data3GPPExtractsR2-2508313 On support of voice over NB-IoT-NTN via GEO.docx" w:history="1">
        <w:r w:rsidRPr="003F732B">
          <w:rPr>
            <w:rStyle w:val="Hyperlink"/>
            <w:lang w:eastAsia="ja-JP"/>
          </w:rPr>
          <w:t>R2-2</w:t>
        </w:r>
        <w:r w:rsidRPr="003F732B">
          <w:rPr>
            <w:rStyle w:val="Hyperlink"/>
            <w:lang w:eastAsia="ja-JP"/>
          </w:rPr>
          <w:t>5</w:t>
        </w:r>
        <w:r w:rsidRPr="003F732B">
          <w:rPr>
            <w:rStyle w:val="Hyperlink"/>
            <w:lang w:eastAsia="ja-JP"/>
          </w:rPr>
          <w:t>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rsidR="004B7CE8" w:rsidRDefault="004B7CE8" w:rsidP="004B7CE8">
      <w:pPr>
        <w:pStyle w:val="Comments"/>
        <w:rPr>
          <w:lang w:eastAsia="ja-JP"/>
        </w:rPr>
      </w:pPr>
      <w:r>
        <w:rPr>
          <w:lang w:eastAsia="ja-JP"/>
        </w:rPr>
        <w:t>Proposal 2: RAN2 to introduce UL and DL SPS used for voice packet transmission in NB-IoT-NTN.</w:t>
      </w:r>
    </w:p>
    <w:p w:rsidR="004B7CE8" w:rsidRDefault="004B7CE8" w:rsidP="004B7CE8">
      <w:pPr>
        <w:pStyle w:val="Comments"/>
        <w:rPr>
          <w:lang w:eastAsia="ja-JP"/>
        </w:rPr>
      </w:pPr>
      <w:r>
        <w:rPr>
          <w:lang w:eastAsia="ja-JP"/>
        </w:rPr>
        <w:t>Observation 1: To deliver voice packets using SPS occasions only, the SPS TBS should be sufficient to accommodate the voice packet payload, and the SPS periodicity should align with the voice packet interval.</w:t>
      </w:r>
    </w:p>
    <w:p w:rsidR="004B7CE8" w:rsidRDefault="004B7CE8" w:rsidP="004B7CE8">
      <w:pPr>
        <w:pStyle w:val="Comments"/>
        <w:rPr>
          <w:lang w:eastAsia="ja-JP"/>
        </w:rPr>
      </w:pPr>
      <w:r>
        <w:rPr>
          <w:lang w:eastAsia="ja-JP"/>
        </w:rPr>
        <w:t>Observation 2: SPS configuration adapation should be supported to align with the changes in voice payload size and/or packet interval.</w:t>
      </w:r>
    </w:p>
    <w:p w:rsidR="004B7CE8" w:rsidRDefault="004B7CE8" w:rsidP="004B7CE8">
      <w:pPr>
        <w:pStyle w:val="Comments"/>
        <w:rPr>
          <w:lang w:eastAsia="ja-JP"/>
        </w:rPr>
      </w:pPr>
      <w:r>
        <w:rPr>
          <w:lang w:eastAsia="ja-JP"/>
        </w:rPr>
        <w:t>Observation 3: The legacy SPS configuration adaptation mechanism is ineffective in NB-IoT-NTN due to up to 541ms RTT delay between the UE and eNB, which prevents timely configuration update. As a result, the newly activated SPS grant may be insufficient to transmit the backlog of voice packets buffered during the adaptation latency, or, conversely, the allocated periodic SPS resource may be wasted when the traffic decreases.</w:t>
      </w:r>
    </w:p>
    <w:p w:rsidR="004B7CE8" w:rsidRDefault="004B7CE8" w:rsidP="004B7CE8">
      <w:pPr>
        <w:pStyle w:val="Comments"/>
        <w:rPr>
          <w:lang w:eastAsia="ja-JP"/>
        </w:rPr>
      </w:pPr>
      <w:r>
        <w:rPr>
          <w:lang w:eastAsia="ja-JP"/>
        </w:rPr>
        <w:t>Proposal 3: RAN2 to study mechanism for effectively adapting and reconfiguring SPS configurations for NB-IoT-NTN in a timely manner to support changes in voice traffic patterns.</w:t>
      </w:r>
    </w:p>
    <w:p w:rsidR="004B7CE8" w:rsidRDefault="004B7CE8" w:rsidP="004B7CE8">
      <w:pPr>
        <w:pStyle w:val="Comments"/>
        <w:rPr>
          <w:lang w:eastAsia="ja-JP"/>
        </w:rPr>
      </w:pPr>
      <w:r>
        <w:rPr>
          <w:lang w:eastAsia="ja-JP"/>
        </w:rPr>
        <w:t>Proposal 4: RAN2 to study the co-existence of dynamic scheduling and SPS for voice over NB-IoT NTN, with the objective of minimizing the occasions requiring to use dynamic scheduling.</w:t>
      </w:r>
    </w:p>
    <w:p w:rsidR="004B7CE8" w:rsidRDefault="004B7CE8" w:rsidP="004B7CE8">
      <w:pPr>
        <w:pStyle w:val="Comments"/>
        <w:rPr>
          <w:lang w:eastAsia="ja-JP"/>
        </w:rPr>
      </w:pPr>
      <w:r>
        <w:rPr>
          <w:lang w:eastAsia="ja-JP"/>
        </w:rPr>
        <w:t>Proposal 5: RAN2 to confirm whether the best-effort data traffic can be transmitted concurrently when the UE has an ongoing voice call in NB-IoT-NTN via GEO.</w:t>
      </w:r>
    </w:p>
    <w:p w:rsidR="004B7CE8" w:rsidRDefault="004B7CE8" w:rsidP="004B7CE8">
      <w:pPr>
        <w:pStyle w:val="Comments"/>
        <w:rPr>
          <w:lang w:eastAsia="ja-JP"/>
        </w:rPr>
      </w:pPr>
      <w:r>
        <w:rPr>
          <w:lang w:eastAsia="ja-JP"/>
        </w:rPr>
        <w:t xml:space="preserve">Observation 4: For a UE configured with an SPS configuration, voice packet bundling/aggregation in the UE may trigger SPS reconfiguration or dynamic scheduling, as it changes both of the size of resulting packet to be transmitted and the transmission interval. </w:t>
      </w:r>
    </w:p>
    <w:p w:rsidR="0064499B" w:rsidRDefault="004B7CE8" w:rsidP="004B7CE8">
      <w:pPr>
        <w:pStyle w:val="Comments"/>
        <w:rPr>
          <w:lang w:eastAsia="ja-JP"/>
        </w:rPr>
      </w:pPr>
      <w:r>
        <w:rPr>
          <w:lang w:eastAsia="ja-JP"/>
        </w:rPr>
        <w:t>Proposal 6: To avoid traffic pattern variations in terms of transmitted packet size and packet interval, whether and how to perform the voice packet bundling/aggregation should be clearly defined and controlled by the network.</w:t>
      </w:r>
    </w:p>
    <w:p w:rsidR="004B7CE8" w:rsidRDefault="004B7CE8" w:rsidP="0064499B">
      <w:pPr>
        <w:pStyle w:val="Comments"/>
        <w:rPr>
          <w:lang w:eastAsia="ja-JP"/>
        </w:rPr>
      </w:pPr>
    </w:p>
    <w:p w:rsidR="0064499B" w:rsidRDefault="0064499B" w:rsidP="0064499B">
      <w:pPr>
        <w:pStyle w:val="Doc-title"/>
        <w:rPr>
          <w:lang w:eastAsia="ja-JP"/>
        </w:rPr>
      </w:pPr>
      <w:hyperlink r:id="rId209" w:tooltip="C:Data3GPPExtractsR2-2508812 voice over GEO.docx" w:history="1">
        <w:r w:rsidRPr="003F732B">
          <w:rPr>
            <w:rStyle w:val="Hyperlink"/>
            <w:lang w:eastAsia="ja-JP"/>
          </w:rPr>
          <w:t>R2-</w:t>
        </w:r>
        <w:r w:rsidRPr="003F732B">
          <w:rPr>
            <w:rStyle w:val="Hyperlink"/>
            <w:lang w:eastAsia="ja-JP"/>
          </w:rPr>
          <w:t>2</w:t>
        </w:r>
        <w:r w:rsidRPr="003F732B">
          <w:rPr>
            <w:rStyle w:val="Hyperlink"/>
            <w:lang w:eastAsia="ja-JP"/>
          </w:rPr>
          <w:t>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4B7CE8" w:rsidRDefault="004B7CE8" w:rsidP="004B7CE8">
      <w:pPr>
        <w:pStyle w:val="Comments"/>
        <w:rPr>
          <w:lang w:eastAsia="ja-JP"/>
        </w:rPr>
      </w:pPr>
      <w:r>
        <w:rPr>
          <w:lang w:eastAsia="ja-JP"/>
        </w:rPr>
        <w:t>Proposal 3</w:t>
      </w:r>
      <w:r>
        <w:rPr>
          <w:lang w:eastAsia="ja-JP"/>
        </w:rPr>
        <w:tab/>
        <w:t>UL SPS and DL SPS are introduced to carry data from DRBs associated with voice. FFS on details of logical channel prioritization for UL SPS.</w:t>
      </w:r>
    </w:p>
    <w:p w:rsidR="004B7CE8" w:rsidRDefault="004B7CE8" w:rsidP="004B7CE8">
      <w:pPr>
        <w:pStyle w:val="Comments"/>
        <w:rPr>
          <w:lang w:eastAsia="ja-JP"/>
        </w:rPr>
      </w:pPr>
      <w:r>
        <w:rPr>
          <w:lang w:eastAsia="ja-JP"/>
        </w:rPr>
        <w:t>Proposal 4</w:t>
      </w:r>
      <w:r>
        <w:rPr>
          <w:lang w:eastAsia="ja-JP"/>
        </w:rPr>
        <w:tab/>
        <w:t>UL SPS and DL SPS corresponding to voice traffic will not use HARQ RTT timer regardless of HARQ process ID.</w:t>
      </w:r>
    </w:p>
    <w:p w:rsidR="0064499B" w:rsidRDefault="004B7CE8" w:rsidP="004B7CE8">
      <w:pPr>
        <w:pStyle w:val="Comments"/>
        <w:rPr>
          <w:lang w:eastAsia="ja-JP"/>
        </w:rPr>
      </w:pPr>
      <w:r>
        <w:rPr>
          <w:lang w:eastAsia="ja-JP"/>
        </w:rPr>
        <w:t>Proposal 5</w:t>
      </w:r>
      <w:r>
        <w:rPr>
          <w:lang w:eastAsia="ja-JP"/>
        </w:rPr>
        <w:tab/>
        <w:t>On top of a SPS, introduce a mechanism to provide additional resource in frequency domain periodically or based on demand (i.e., SR/BSR). FFS how to do.</w:t>
      </w:r>
    </w:p>
    <w:p w:rsidR="004B7CE8" w:rsidRDefault="004B7CE8" w:rsidP="0064499B">
      <w:pPr>
        <w:pStyle w:val="Comments"/>
        <w:rPr>
          <w:lang w:eastAsia="ja-JP"/>
        </w:rPr>
      </w:pPr>
    </w:p>
    <w:p w:rsidR="00594272" w:rsidRDefault="0064499B" w:rsidP="00594272">
      <w:pPr>
        <w:pStyle w:val="Doc-title"/>
        <w:rPr>
          <w:lang w:eastAsia="ja-JP"/>
        </w:rPr>
      </w:pPr>
      <w:hyperlink r:id="rId210" w:tooltip="C:Data3GPPExtractsR2-2509091 - NB-IoT NTN voice over GSO.docx" w:history="1">
        <w:r w:rsidRPr="003F732B">
          <w:rPr>
            <w:rStyle w:val="Hyperlink"/>
            <w:lang w:eastAsia="ja-JP"/>
          </w:rPr>
          <w:t>R2-25</w:t>
        </w:r>
        <w:r w:rsidRPr="003F732B">
          <w:rPr>
            <w:rStyle w:val="Hyperlink"/>
            <w:lang w:eastAsia="ja-JP"/>
          </w:rPr>
          <w:t>0</w:t>
        </w:r>
        <w:r w:rsidRPr="003F732B">
          <w:rPr>
            <w:rStyle w:val="Hyperlink"/>
            <w:lang w:eastAsia="ja-JP"/>
          </w:rPr>
          <w:t>9091</w:t>
        </w:r>
      </w:hyperlink>
      <w:r>
        <w:rPr>
          <w:lang w:eastAsia="ja-JP"/>
        </w:rPr>
        <w:tab/>
        <w:t>NB-IoT NTN voice over</w:t>
      </w:r>
      <w:r w:rsidR="004B7CE8">
        <w:rPr>
          <w:lang w:eastAsia="ja-JP"/>
        </w:rPr>
        <w:t xml:space="preserve"> GSO</w:t>
      </w:r>
      <w:r w:rsidR="004B7CE8">
        <w:rPr>
          <w:lang w:eastAsia="ja-JP"/>
        </w:rPr>
        <w:tab/>
        <w:t>Ericsson</w:t>
      </w:r>
      <w:r w:rsidR="004B7CE8">
        <w:rPr>
          <w:lang w:eastAsia="ja-JP"/>
        </w:rPr>
        <w:tab/>
        <w:t>discussion</w:t>
      </w:r>
      <w:r w:rsidR="004B7CE8">
        <w:rPr>
          <w:lang w:eastAsia="ja-JP"/>
        </w:rPr>
        <w:tab/>
        <w:t>Rel-20</w:t>
      </w:r>
    </w:p>
    <w:p w:rsidR="00594272" w:rsidRDefault="00594272" w:rsidP="00594272">
      <w:pPr>
        <w:pStyle w:val="Comments"/>
        <w:rPr>
          <w:lang w:eastAsia="ja-JP"/>
        </w:rPr>
      </w:pPr>
      <w:r>
        <w:rPr>
          <w:lang w:eastAsia="ja-JP"/>
        </w:rPr>
        <w:t>Observation 1: The LS S4-251584 assumes use of the optional features HARQ feedback disabling and TA reporting, further it is assumed that the UE specific Koffset is perfectly tuned to the UEs timing advance.</w:t>
      </w:r>
    </w:p>
    <w:p w:rsidR="00594272" w:rsidRDefault="00594272" w:rsidP="00594272">
      <w:pPr>
        <w:pStyle w:val="Comments"/>
        <w:rPr>
          <w:lang w:eastAsia="ja-JP"/>
        </w:rPr>
      </w:pPr>
      <w:r>
        <w:rPr>
          <w:lang w:eastAsia="ja-JP"/>
        </w:rPr>
        <w:t>Observation 2: If non-perfect Koffset is used, there must be a part of the SPS period to ccount for the difference between the UEs actual TA and Koffset. If cell specific Koffset is used then the minimum compensation is equal to Koffset minus minimum TA in the cell.</w:t>
      </w:r>
    </w:p>
    <w:p w:rsidR="00594272" w:rsidRDefault="00594272" w:rsidP="00594272">
      <w:pPr>
        <w:pStyle w:val="Comments"/>
        <w:rPr>
          <w:lang w:eastAsia="ja-JP"/>
        </w:rPr>
      </w:pPr>
      <w:r>
        <w:rPr>
          <w:lang w:eastAsia="ja-JP"/>
        </w:rPr>
        <w:t>Proposal 1: NB-IoT UEs without TA reporting and without UE specific Koffset capability are supported in voice over GSO.</w:t>
      </w:r>
    </w:p>
    <w:p w:rsidR="00594272" w:rsidRDefault="004B7CE8" w:rsidP="004B7CE8">
      <w:pPr>
        <w:pStyle w:val="Comments"/>
        <w:rPr>
          <w:lang w:eastAsia="ja-JP"/>
        </w:rPr>
      </w:pPr>
      <w:r>
        <w:rPr>
          <w:lang w:eastAsia="ja-JP"/>
        </w:rPr>
        <w:t>Proposal 7</w:t>
      </w:r>
      <w:r>
        <w:rPr>
          <w:lang w:eastAsia="ja-JP"/>
        </w:rPr>
        <w:tab/>
        <w:t>RAN2 do not support SPS with periodicities that do not evenly divide 10240 ms.</w:t>
      </w:r>
    </w:p>
    <w:p w:rsidR="004B7CE8" w:rsidRDefault="004B7CE8" w:rsidP="004B7CE8">
      <w:pPr>
        <w:pStyle w:val="Comments"/>
        <w:rPr>
          <w:lang w:eastAsia="ja-JP"/>
        </w:rPr>
      </w:pPr>
      <w:r w:rsidRPr="004B7CE8">
        <w:rPr>
          <w:lang w:eastAsia="ja-JP"/>
        </w:rPr>
        <w:t>Observation 16</w:t>
      </w:r>
      <w:r w:rsidRPr="004B7CE8">
        <w:rPr>
          <w:lang w:eastAsia="ja-JP"/>
        </w:rPr>
        <w:tab/>
        <w:t>If the voice codec has a talk state with a certain packet size and a silent state with smaller packets, and the periodicity for the silent state is a multiple of the packets periodicity in talks state – we can do with one SPS configuration and UL skipping efficiently scheduling the voice service.</w:t>
      </w:r>
    </w:p>
    <w:p w:rsidR="004B7CE8" w:rsidRDefault="004B7CE8" w:rsidP="0064499B">
      <w:pPr>
        <w:pStyle w:val="Comments"/>
        <w:rPr>
          <w:lang w:eastAsia="ja-JP"/>
        </w:rPr>
      </w:pPr>
      <w:r>
        <w:rPr>
          <w:lang w:eastAsia="ja-JP"/>
        </w:rPr>
        <w:t>Proposal 8</w:t>
      </w:r>
      <w:r>
        <w:rPr>
          <w:lang w:eastAsia="ja-JP"/>
        </w:rPr>
        <w:tab/>
        <w:t>RAN2 send an LS to SA4 and tell that a talk state with a certain packet size and a silent state with smaller packets, and the periodicity for the silent state is a multiple of the packets periodicity in talks state, will result in efficient scheduling in the RAN.</w:t>
      </w:r>
    </w:p>
    <w:p w:rsidR="004B7CE8" w:rsidRDefault="004B7CE8" w:rsidP="0064499B">
      <w:pPr>
        <w:pStyle w:val="Comments"/>
        <w:rPr>
          <w:lang w:eastAsia="ja-JP"/>
        </w:rPr>
      </w:pPr>
    </w:p>
    <w:p w:rsidR="0064499B" w:rsidRDefault="0064499B" w:rsidP="005B56B7">
      <w:pPr>
        <w:pStyle w:val="Comments"/>
        <w:rPr>
          <w:lang w:eastAsia="ja-JP"/>
        </w:rPr>
      </w:pPr>
    </w:p>
    <w:p w:rsidR="003F010B" w:rsidRDefault="003F010B" w:rsidP="003F010B">
      <w:pPr>
        <w:pStyle w:val="Comments"/>
        <w:numPr>
          <w:ilvl w:val="0"/>
          <w:numId w:val="25"/>
        </w:numPr>
        <w:rPr>
          <w:lang w:eastAsia="ja-JP"/>
        </w:rPr>
      </w:pPr>
      <w:r>
        <w:rPr>
          <w:lang w:eastAsia="ja-JP"/>
        </w:rPr>
        <w:t>WID update</w:t>
      </w:r>
      <w:r w:rsidR="00A40768">
        <w:rPr>
          <w:lang w:eastAsia="ja-JP"/>
        </w:rPr>
        <w:t xml:space="preserve"> proposal</w:t>
      </w:r>
    </w:p>
    <w:p w:rsidR="003F010B" w:rsidRPr="003165EC" w:rsidRDefault="003F010B" w:rsidP="003F010B">
      <w:pPr>
        <w:pStyle w:val="Doc-title"/>
      </w:pPr>
      <w:hyperlink r:id="rId211" w:tooltip="C:Data3GPPExtractsR2-2509101 IoT NTN Rel20 WID Scope Update v1.docx" w:history="1">
        <w:r w:rsidRPr="003F732B">
          <w:rPr>
            <w:rStyle w:val="Hyperlink"/>
          </w:rPr>
          <w:t>R</w:t>
        </w:r>
        <w:r w:rsidRPr="003F732B">
          <w:rPr>
            <w:rStyle w:val="Hyperlink"/>
          </w:rPr>
          <w:t>2</w:t>
        </w:r>
        <w:r w:rsidRPr="003F732B">
          <w:rPr>
            <w:rStyle w:val="Hyperlink"/>
          </w:rPr>
          <w:t>-2</w:t>
        </w:r>
        <w:r w:rsidRPr="003F732B">
          <w:rPr>
            <w:rStyle w:val="Hyperlink"/>
          </w:rPr>
          <w:t>5</w:t>
        </w:r>
        <w:r w:rsidRPr="003F732B">
          <w:rPr>
            <w:rStyle w:val="Hyperlink"/>
          </w:rPr>
          <w:t>09101</w:t>
        </w:r>
      </w:hyperlink>
      <w:r>
        <w:tab/>
        <w:t>Discussion on Rel-20 IoT NTN Ph4 Scope Update</w:t>
      </w:r>
      <w:r>
        <w:tab/>
        <w:t>Skylo Technologies, Lockheed Martin, EchoStar, Sateliot, ViaSat, ESA, Aalyria</w:t>
      </w:r>
      <w:r>
        <w:tab/>
        <w:t>discussion</w:t>
      </w:r>
      <w:r>
        <w:tab/>
        <w:t>Late</w:t>
      </w:r>
    </w:p>
    <w:p w:rsidR="003F010B" w:rsidRDefault="00C456CF" w:rsidP="003F010B">
      <w:pPr>
        <w:pStyle w:val="Comments"/>
        <w:rPr>
          <w:lang w:eastAsia="ja-JP"/>
        </w:rPr>
      </w:pPr>
      <w:r w:rsidRPr="00C456CF">
        <w:rPr>
          <w:lang w:eastAsia="ja-JP"/>
        </w:rPr>
        <w:t>Proposal 1: It is proposed to update the IoT NTN Ph4 WID to Support of Satellite Switch with Resynchronization for NB-IoT-NTN (hard switch only).</w:t>
      </w:r>
    </w:p>
    <w:p w:rsidR="00B75ADD" w:rsidRDefault="00B75ADD" w:rsidP="00B75ADD">
      <w:pPr>
        <w:pStyle w:val="Doc-text2"/>
        <w:rPr>
          <w:lang w:eastAsia="ja-JP"/>
        </w:rPr>
      </w:pPr>
      <w:r>
        <w:rPr>
          <w:lang w:eastAsia="ja-JP"/>
        </w:rPr>
        <w:t>-</w:t>
      </w:r>
      <w:r>
        <w:rPr>
          <w:lang w:eastAsia="ja-JP"/>
        </w:rPr>
        <w:tab/>
        <w:t>Xiaomi understands the intention but thinks this is not needed in the current scenari</w:t>
      </w:r>
      <w:r w:rsidR="00A7145E">
        <w:rPr>
          <w:lang w:eastAsia="ja-JP"/>
        </w:rPr>
        <w:t>o</w:t>
      </w:r>
      <w:r>
        <w:rPr>
          <w:lang w:eastAsia="ja-JP"/>
        </w:rPr>
        <w:t xml:space="preserve"> where only GSO is considered</w:t>
      </w:r>
    </w:p>
    <w:p w:rsidR="00B75ADD" w:rsidRDefault="00B75ADD" w:rsidP="00B75ADD">
      <w:pPr>
        <w:pStyle w:val="Doc-text2"/>
        <w:rPr>
          <w:lang w:eastAsia="ja-JP"/>
        </w:rPr>
      </w:pPr>
      <w:r>
        <w:rPr>
          <w:lang w:eastAsia="ja-JP"/>
        </w:rPr>
        <w:t>-</w:t>
      </w:r>
      <w:r>
        <w:rPr>
          <w:lang w:eastAsia="ja-JP"/>
        </w:rPr>
        <w:tab/>
      </w:r>
      <w:r w:rsidR="001968D1">
        <w:rPr>
          <w:lang w:eastAsia="ja-JP"/>
        </w:rPr>
        <w:t>Skylo/Sateliot think this is indeed meant for LEO</w:t>
      </w:r>
    </w:p>
    <w:p w:rsidR="001968D1" w:rsidRDefault="001968D1" w:rsidP="00B75ADD">
      <w:pPr>
        <w:pStyle w:val="Doc-text2"/>
        <w:rPr>
          <w:lang w:eastAsia="ja-JP"/>
        </w:rPr>
      </w:pPr>
      <w:r>
        <w:rPr>
          <w:lang w:eastAsia="ja-JP"/>
        </w:rPr>
        <w:t>-</w:t>
      </w:r>
      <w:r>
        <w:rPr>
          <w:lang w:eastAsia="ja-JP"/>
        </w:rPr>
        <w:tab/>
        <w:t>Ericsson/Nokia think this should be discussed at the plenary</w:t>
      </w:r>
    </w:p>
    <w:p w:rsidR="001968D1" w:rsidRDefault="001968D1" w:rsidP="001968D1">
      <w:pPr>
        <w:pStyle w:val="Doc-text2"/>
        <w:rPr>
          <w:lang w:eastAsia="ja-JP"/>
        </w:rPr>
      </w:pPr>
      <w:r>
        <w:rPr>
          <w:lang w:eastAsia="ja-JP"/>
        </w:rPr>
        <w:t>-</w:t>
      </w:r>
      <w:r>
        <w:rPr>
          <w:lang w:eastAsia="ja-JP"/>
        </w:rPr>
        <w:tab/>
        <w:t>Google supports the intention but agrees this should be discussed at the plenary. Novamint agrees</w:t>
      </w:r>
    </w:p>
    <w:p w:rsidR="00C456CF" w:rsidRDefault="001968D1" w:rsidP="00A7145E">
      <w:pPr>
        <w:pStyle w:val="Doc-text2"/>
        <w:rPr>
          <w:lang w:eastAsia="ja-JP"/>
        </w:rPr>
      </w:pPr>
      <w:r>
        <w:rPr>
          <w:lang w:eastAsia="ja-JP"/>
        </w:rPr>
        <w:lastRenderedPageBreak/>
        <w:t>-</w:t>
      </w:r>
      <w:r>
        <w:rPr>
          <w:lang w:eastAsia="ja-JP"/>
        </w:rPr>
        <w:tab/>
        <w:t>vivo wonders if this can also be dis</w:t>
      </w:r>
      <w:r w:rsidR="00A7145E">
        <w:rPr>
          <w:lang w:eastAsia="ja-JP"/>
        </w:rPr>
        <w:t>cussed as</w:t>
      </w:r>
      <w:r>
        <w:rPr>
          <w:lang w:eastAsia="ja-JP"/>
        </w:rPr>
        <w:t xml:space="preserve"> TEI20. Nokia thinks this would impact other groups as well.</w:t>
      </w:r>
    </w:p>
    <w:p w:rsidR="00A7145E" w:rsidRDefault="00A7145E" w:rsidP="00A7145E">
      <w:pPr>
        <w:pStyle w:val="Doc-text2"/>
        <w:rPr>
          <w:lang w:eastAsia="ja-JP"/>
        </w:rPr>
      </w:pPr>
    </w:p>
    <w:p w:rsidR="003F010B" w:rsidRDefault="003F010B" w:rsidP="005B56B7">
      <w:pPr>
        <w:pStyle w:val="Comments"/>
        <w:rPr>
          <w:lang w:eastAsia="ja-JP"/>
        </w:rPr>
      </w:pPr>
    </w:p>
    <w:p w:rsidR="005B56B7" w:rsidRDefault="003F732B" w:rsidP="005B56B7">
      <w:pPr>
        <w:pStyle w:val="Doc-title"/>
        <w:rPr>
          <w:lang w:eastAsia="ja-JP"/>
        </w:rPr>
      </w:pPr>
      <w:hyperlink r:id="rId212" w:tooltip="C:Data3GPPExtractsR2-2508111_IoT NTN voice-v1.doc" w:history="1">
        <w:r w:rsidR="005B56B7" w:rsidRPr="003F732B">
          <w:rPr>
            <w:rStyle w:val="Hyperlink"/>
            <w:lang w:eastAsia="ja-JP"/>
          </w:rPr>
          <w:t>R2-2508111</w:t>
        </w:r>
      </w:hyperlink>
      <w:r w:rsidR="005B56B7">
        <w:rPr>
          <w:lang w:eastAsia="ja-JP"/>
        </w:rPr>
        <w:tab/>
        <w:t>Discussion on IMS voice over GSO</w:t>
      </w:r>
      <w:r w:rsidR="005B56B7">
        <w:rPr>
          <w:lang w:eastAsia="ja-JP"/>
        </w:rPr>
        <w:tab/>
        <w:t>Xiaomi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3" w:tooltip="C:Data3GPPExtractsR2-2508218 IoTNTN.docx" w:history="1">
        <w:r w:rsidR="005B56B7" w:rsidRPr="003F732B">
          <w:rPr>
            <w:rStyle w:val="Hyperlink"/>
            <w:lang w:eastAsia="ja-JP"/>
          </w:rPr>
          <w:t>R2-2508218</w:t>
        </w:r>
      </w:hyperlink>
      <w:r w:rsidR="005B56B7">
        <w:rPr>
          <w:lang w:eastAsia="ja-JP"/>
        </w:rPr>
        <w:tab/>
        <w:t>Voice Support over NB-IoT NTN</w:t>
      </w:r>
      <w:r w:rsidR="005B56B7">
        <w:rPr>
          <w:lang w:eastAsia="ja-JP"/>
        </w:rPr>
        <w:tab/>
        <w:t>Sharp</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4" w:tooltip="C:Data3GPPExtractsR2-2508223.docx" w:history="1">
        <w:r w:rsidR="005B56B7" w:rsidRPr="003F732B">
          <w:rPr>
            <w:rStyle w:val="Hyperlink"/>
            <w:lang w:eastAsia="ja-JP"/>
          </w:rPr>
          <w:t>R2-2508223</w:t>
        </w:r>
      </w:hyperlink>
      <w:r w:rsidR="005B56B7">
        <w:rPr>
          <w:lang w:eastAsia="ja-JP"/>
        </w:rPr>
        <w:tab/>
        <w:t>Discussion on support of IMS voice call over GSO</w:t>
      </w:r>
      <w:r w:rsidR="005B56B7">
        <w:rPr>
          <w:lang w:eastAsia="ja-JP"/>
        </w:rPr>
        <w:tab/>
        <w:t>Transsion Holdings</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15" w:tooltip="C:Data3GPPExtractsR2-2508554.docx" w:history="1">
        <w:r w:rsidR="005B56B7" w:rsidRPr="003F732B">
          <w:rPr>
            <w:rStyle w:val="Hyperlink"/>
            <w:lang w:eastAsia="ja-JP"/>
          </w:rPr>
          <w:t>R2-2508554</w:t>
        </w:r>
      </w:hyperlink>
      <w:r w:rsidR="005B56B7">
        <w:rPr>
          <w:lang w:eastAsia="ja-JP"/>
        </w:rPr>
        <w:tab/>
        <w:t>Voice over GSO</w:t>
      </w:r>
      <w:r w:rsidR="005B56B7">
        <w:rPr>
          <w:lang w:eastAsia="ja-JP"/>
        </w:rPr>
        <w:tab/>
        <w:t>NEC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6" w:tooltip="C:Data3GPPExtractsR2-2508582 ETRI Discussion on voice support over GEO_final.docx" w:history="1">
        <w:r w:rsidR="005B56B7" w:rsidRPr="003F732B">
          <w:rPr>
            <w:rStyle w:val="Hyperlink"/>
            <w:lang w:eastAsia="ja-JP"/>
          </w:rPr>
          <w:t>R2-2508582</w:t>
        </w:r>
      </w:hyperlink>
      <w:r w:rsidR="005B56B7">
        <w:rPr>
          <w:lang w:eastAsia="ja-JP"/>
        </w:rPr>
        <w:tab/>
        <w:t>Discussion on voice support over NB-IoT-NTN</w:t>
      </w:r>
      <w:r w:rsidR="005B56B7">
        <w:rPr>
          <w:lang w:eastAsia="ja-JP"/>
        </w:rPr>
        <w:tab/>
        <w:t>ETRI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7" w:tooltip="C:Data3GPPExtractsR2-2508600 Discussion on IoT-NTN to support IMS voice call.docx" w:history="1">
        <w:r w:rsidR="005B56B7" w:rsidRPr="003F732B">
          <w:rPr>
            <w:rStyle w:val="Hyperlink"/>
            <w:lang w:eastAsia="ja-JP"/>
          </w:rPr>
          <w:t>R2-2508600</w:t>
        </w:r>
      </w:hyperlink>
      <w:r w:rsidR="005B56B7">
        <w:rPr>
          <w:lang w:eastAsia="ja-JP"/>
        </w:rPr>
        <w:tab/>
        <w:t>Discussion on IoT-NTN to support IMS voice call</w:t>
      </w:r>
      <w:r w:rsidR="005B56B7">
        <w:rPr>
          <w:lang w:eastAsia="ja-JP"/>
        </w:rPr>
        <w:tab/>
        <w:t>HONOR</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18" w:tooltip="C:Data3GPPExtractsR2-2508660 Considerations on UP solution for voice support over IoT-NTN.docx" w:history="1">
        <w:r w:rsidR="005B56B7" w:rsidRPr="003F732B">
          <w:rPr>
            <w:rStyle w:val="Hyperlink"/>
            <w:lang w:eastAsia="ja-JP"/>
          </w:rPr>
          <w:t>R2-2508660</w:t>
        </w:r>
      </w:hyperlink>
      <w:r w:rsidR="005B56B7">
        <w:rPr>
          <w:lang w:eastAsia="ja-JP"/>
        </w:rPr>
        <w:tab/>
        <w:t>Considerations on UP solution for voice support over IoT-NTN</w:t>
      </w:r>
      <w:r w:rsidR="005B56B7">
        <w:rPr>
          <w:lang w:eastAsia="ja-JP"/>
        </w:rPr>
        <w:tab/>
        <w:t>Lenovo</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19" w:tooltip="C:Data3GPPExtractsR2-2508679 (R20 IoT NTN WI AI 9.7.2) IMS voice over IoT NTN - InterDigital.docx" w:history="1">
        <w:r w:rsidR="005B56B7" w:rsidRPr="003F732B">
          <w:rPr>
            <w:rStyle w:val="Hyperlink"/>
            <w:lang w:eastAsia="ja-JP"/>
          </w:rPr>
          <w:t>R2-2508679</w:t>
        </w:r>
      </w:hyperlink>
      <w:r w:rsidR="005B56B7">
        <w:rPr>
          <w:lang w:eastAsia="ja-JP"/>
        </w:rPr>
        <w:tab/>
        <w:t>IMS voice over NB-IoT NTN</w:t>
      </w:r>
      <w:r w:rsidR="005B56B7">
        <w:rPr>
          <w:lang w:eastAsia="ja-JP"/>
        </w:rPr>
        <w:tab/>
        <w:t>InterDigital, Inc.</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20" w:tooltip="C:Data3GPPExtractsR2-2508838 Considerations on support of IMS voice call over IoT-NTN.docx" w:history="1">
        <w:r w:rsidR="005B56B7" w:rsidRPr="003F732B">
          <w:rPr>
            <w:rStyle w:val="Hyperlink"/>
            <w:lang w:eastAsia="ja-JP"/>
          </w:rPr>
          <w:t>R2-2508838</w:t>
        </w:r>
      </w:hyperlink>
      <w:r w:rsidR="005B56B7">
        <w:rPr>
          <w:lang w:eastAsia="ja-JP"/>
        </w:rPr>
        <w:tab/>
        <w:t>Considerations on support of IMS voice call over IoT-NTN</w:t>
      </w:r>
      <w:r w:rsidR="005B56B7">
        <w:rPr>
          <w:lang w:eastAsia="ja-JP"/>
        </w:rPr>
        <w:tab/>
        <w:t>CMCC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21" w:tooltip="C:Data3GPPExtractsR2-2508926 Discussion on supporting of NB-IoT-NTN voice.doc" w:history="1">
        <w:r w:rsidR="005B56B7" w:rsidRPr="003F732B">
          <w:rPr>
            <w:rStyle w:val="Hyperlink"/>
            <w:lang w:eastAsia="ja-JP"/>
          </w:rPr>
          <w:t>R2-2508926</w:t>
        </w:r>
      </w:hyperlink>
      <w:r w:rsidR="005B56B7">
        <w:rPr>
          <w:lang w:eastAsia="ja-JP"/>
        </w:rPr>
        <w:tab/>
        <w:t>Discussion on supporting of NB-IoT-NTN voice</w:t>
      </w:r>
      <w:r w:rsidR="005B56B7">
        <w:rPr>
          <w:lang w:eastAsia="ja-JP"/>
        </w:rPr>
        <w:tab/>
        <w:t>Spreadtrum, UNISOC</w:t>
      </w:r>
      <w:r w:rsidR="005B56B7">
        <w:rPr>
          <w:lang w:eastAsia="ja-JP"/>
        </w:rPr>
        <w:tab/>
        <w:t>discussion</w:t>
      </w:r>
      <w:r w:rsidR="005B56B7">
        <w:rPr>
          <w:lang w:eastAsia="ja-JP"/>
        </w:rPr>
        <w:tab/>
        <w:t>Rel-20</w:t>
      </w:r>
    </w:p>
    <w:p w:rsidR="005B56B7" w:rsidRDefault="005B56B7" w:rsidP="005B56B7">
      <w:pPr>
        <w:pStyle w:val="Doc-title"/>
        <w:rPr>
          <w:lang w:eastAsia="ja-JP"/>
        </w:rPr>
      </w:pPr>
    </w:p>
    <w:p w:rsidR="005B56B7" w:rsidRDefault="005B56B7" w:rsidP="005B56B7">
      <w:pPr>
        <w:pStyle w:val="Heading2"/>
        <w:rPr>
          <w:lang w:eastAsia="ja-JP"/>
        </w:rPr>
      </w:pPr>
      <w:r>
        <w:rPr>
          <w:lang w:eastAsia="ja-JP"/>
        </w:rPr>
        <w:t>9.8</w:t>
      </w:r>
      <w:r>
        <w:rPr>
          <w:lang w:eastAsia="ja-JP"/>
        </w:rPr>
        <w:tab/>
        <w:t xml:space="preserve">E-UTRA TN to NR NTN HO </w:t>
      </w:r>
    </w:p>
    <w:p w:rsidR="005B56B7" w:rsidRDefault="005B56B7" w:rsidP="005B56B7">
      <w:pPr>
        <w:pStyle w:val="Comments"/>
        <w:rPr>
          <w:lang w:eastAsia="ja-JP"/>
        </w:rPr>
      </w:pPr>
      <w:r>
        <w:rPr>
          <w:lang w:eastAsia="ja-JP"/>
        </w:rPr>
        <w:t>(</w:t>
      </w:r>
      <w:r w:rsidRPr="00DD18EE">
        <w:rPr>
          <w:lang w:eastAsia="ja-JP"/>
        </w:rPr>
        <w:t>LTE_TN_NR_NTN_HO</w:t>
      </w:r>
      <w:r w:rsidR="003F732B">
        <w:rPr>
          <w:lang w:eastAsia="ja-JP"/>
        </w:rPr>
        <w:t>; leading WG: RAN2, Rel-20; WID</w:t>
      </w:r>
      <w:r w:rsidRPr="00DD18EE">
        <w:rPr>
          <w:lang w:eastAsia="ja-JP"/>
        </w:rPr>
        <w:t xml:space="preserve"> </w:t>
      </w:r>
      <w:r w:rsidRPr="003F732B">
        <w:rPr>
          <w:lang w:eastAsia="ja-JP"/>
        </w:rPr>
        <w:t>RP-252890</w:t>
      </w:r>
      <w:r>
        <w:rPr>
          <w:lang w:eastAsia="ja-JP"/>
        </w:rPr>
        <w:t>)</w:t>
      </w:r>
    </w:p>
    <w:p w:rsidR="005B56B7" w:rsidRPr="00DB2F94" w:rsidRDefault="005B56B7" w:rsidP="005B56B7">
      <w:pPr>
        <w:pStyle w:val="Comments"/>
      </w:pPr>
      <w:r w:rsidRPr="00DB2F94">
        <w:t xml:space="preserve">Time budget: </w:t>
      </w:r>
      <w:r>
        <w:t xml:space="preserve">0 </w:t>
      </w:r>
      <w:r w:rsidRPr="00DB2F94">
        <w:t>TU</w:t>
      </w:r>
    </w:p>
    <w:p w:rsidR="005B56B7" w:rsidRDefault="005B56B7" w:rsidP="005B56B7">
      <w:pPr>
        <w:pStyle w:val="Comments"/>
      </w:pPr>
      <w:r w:rsidRPr="00DB2F94">
        <w:t xml:space="preserve">Tdoc Limitation: </w:t>
      </w:r>
      <w:r>
        <w:t>0</w:t>
      </w:r>
      <w:r w:rsidRPr="00DB2F94">
        <w:t xml:space="preserve"> tdocs </w:t>
      </w:r>
    </w:p>
    <w:p w:rsidR="00C4260E" w:rsidRDefault="00C4260E"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2F4479"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2F4479" w:rsidRPr="002F4479" w:rsidRDefault="002F4479" w:rsidP="002F4479">
      <w:pPr>
        <w:pStyle w:val="Doc-title"/>
        <w:rPr>
          <w:lang w:val="fr-FR"/>
        </w:rPr>
      </w:pPr>
      <w:hyperlink r:id="rId222" w:tooltip="C:Data3GPPRAN2InboxR2-2509198.zip" w:history="1">
        <w:r w:rsidRPr="00082B6D">
          <w:rPr>
            <w:rStyle w:val="Hyperlink"/>
            <w:lang w:val="fr-FR"/>
          </w:rPr>
          <w:t>R2-2509198</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1</w:t>
      </w:r>
      <w:r>
        <w:rPr>
          <w:lang w:val="fr-FR"/>
        </w:rPr>
        <w:tab/>
        <w:t>F</w:t>
      </w:r>
      <w:r>
        <w:rPr>
          <w:lang w:val="fr-FR"/>
        </w:rPr>
        <w:tab/>
        <w:t>NR_NTN_solutions-Core</w:t>
      </w:r>
    </w:p>
    <w:p w:rsidR="002F4479" w:rsidRDefault="002F4479" w:rsidP="002F4479">
      <w:pPr>
        <w:pStyle w:val="Doc-title"/>
        <w:rPr>
          <w:lang w:val="fr-FR"/>
        </w:rPr>
      </w:pPr>
      <w:hyperlink r:id="rId223" w:tooltip="C:Data3GPPRAN2InboxR2-2509199.zip" w:history="1">
        <w:r w:rsidRPr="00082B6D">
          <w:rPr>
            <w:rStyle w:val="Hyperlink"/>
            <w:lang w:val="fr-FR"/>
          </w:rPr>
          <w:t>R2-2509199</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1</w:t>
      </w:r>
      <w:r>
        <w:rPr>
          <w:lang w:val="fr-FR"/>
        </w:rPr>
        <w:tab/>
        <w:t>A</w:t>
      </w:r>
      <w:r>
        <w:rPr>
          <w:lang w:val="fr-FR"/>
        </w:rPr>
        <w:tab/>
        <w:t>NR_NTN_solutions-Core</w:t>
      </w:r>
    </w:p>
    <w:p w:rsidR="002F4479" w:rsidRDefault="002F4479" w:rsidP="002F4479">
      <w:pPr>
        <w:pStyle w:val="Doc-title"/>
        <w:rPr>
          <w:lang w:val="fr-FR"/>
        </w:rPr>
      </w:pPr>
      <w:hyperlink r:id="rId224" w:tooltip="C:Data3GPPRAN2InboxR2-2509200.zip" w:history="1">
        <w:r w:rsidRPr="00082B6D">
          <w:rPr>
            <w:rStyle w:val="Hyperlink"/>
            <w:lang w:val="fr-FR"/>
          </w:rPr>
          <w:t>R2-2509200</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1</w:t>
      </w:r>
      <w:r>
        <w:rPr>
          <w:lang w:val="fr-FR"/>
        </w:rPr>
        <w:tab/>
        <w:t>A</w:t>
      </w:r>
      <w:r>
        <w:rPr>
          <w:lang w:val="fr-FR"/>
        </w:rPr>
        <w:tab/>
        <w:t>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0A595F" w:rsidRPr="00807B2F" w:rsidRDefault="003945F2" w:rsidP="00807B2F">
      <w:pPr>
        <w:pStyle w:val="Comments"/>
        <w:rPr>
          <w:u w:val="single"/>
        </w:rPr>
      </w:pPr>
      <w:r w:rsidRPr="008D49DE">
        <w:rPr>
          <w:u w:val="single"/>
        </w:rPr>
        <w:t>R18 NR NTN (NR_NTN_enh-Core)</w:t>
      </w:r>
    </w:p>
    <w:p w:rsidR="00807B2F" w:rsidRDefault="00807B2F" w:rsidP="00807B2F">
      <w:pPr>
        <w:pStyle w:val="Doc-title"/>
      </w:pPr>
      <w:hyperlink r:id="rId225" w:tooltip="C:Data3GPPExtractsR2-2509042 Corrections on eventD2 (Rel-18)-CSCN.docx" w:history="1">
        <w:r w:rsidRPr="003F732B">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rsidR="003945F2" w:rsidRDefault="003945F2" w:rsidP="003945F2">
      <w:pPr>
        <w:pStyle w:val="Doc-text2"/>
        <w:ind w:left="0" w:firstLine="0"/>
      </w:pPr>
    </w:p>
    <w:p w:rsidR="009C0E66" w:rsidRPr="009C0E66" w:rsidRDefault="009C0E66" w:rsidP="009C0E66">
      <w:pPr>
        <w:pStyle w:val="Comments"/>
        <w:rPr>
          <w:u w:val="single"/>
        </w:rPr>
      </w:pPr>
      <w:r>
        <w:rPr>
          <w:u w:val="single"/>
        </w:rPr>
        <w:t>TEI19</w:t>
      </w:r>
    </w:p>
    <w:p w:rsidR="009C0E66" w:rsidRDefault="009C0E66" w:rsidP="009C0E66">
      <w:pPr>
        <w:pStyle w:val="Doc-title"/>
        <w:rPr>
          <w:lang w:eastAsia="zh-CN"/>
        </w:rPr>
      </w:pPr>
      <w:hyperlink r:id="rId226" w:tooltip="C:Data3GPPExtractsR2-2508333 Introduction of TN to IoT NTN redirection [IoT_TN_NTN_redir].docx" w:history="1">
        <w:r w:rsidRPr="003F732B">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r w:rsidRPr="003F732B">
        <w:rPr>
          <w:lang w:eastAsia="zh-CN"/>
        </w:rPr>
        <w:t>R2-2507921</w:t>
      </w:r>
    </w:p>
    <w:p w:rsidR="009C0E66" w:rsidRDefault="009C0E66" w:rsidP="009C0E66">
      <w:pPr>
        <w:pStyle w:val="Doc-title"/>
        <w:rPr>
          <w:lang w:eastAsia="zh-CN"/>
        </w:rPr>
      </w:pPr>
      <w:hyperlink r:id="rId227" w:tooltip="C:Data3GPPExtractsR2-2508334 Introduction of Redirection from NR TN to NR NTN [NR_TN_NTN_redir].docx" w:history="1">
        <w:r w:rsidRPr="003F732B">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r w:rsidRPr="003F732B">
        <w:rPr>
          <w:lang w:eastAsia="zh-CN"/>
        </w:rPr>
        <w:t>R2-2507923</w:t>
      </w:r>
    </w:p>
    <w:p w:rsidR="009C0E66" w:rsidRPr="004B675F" w:rsidRDefault="009C0E66" w:rsidP="009C0E66">
      <w:pPr>
        <w:pStyle w:val="Doc-title"/>
        <w:rPr>
          <w:lang w:eastAsia="zh-CN"/>
        </w:rPr>
      </w:pPr>
      <w:hyperlink r:id="rId228" w:tooltip="C:Data3GPPRAN2InboxR2-2509191.zip" w:history="1">
        <w:r w:rsidRPr="00207891">
          <w:rPr>
            <w:rStyle w:val="Hyperlink"/>
            <w:lang w:eastAsia="zh-CN"/>
          </w:rPr>
          <w:t>R2-2509191</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2</w:t>
      </w:r>
      <w:r>
        <w:rPr>
          <w:lang w:eastAsia="zh-CN"/>
        </w:rPr>
        <w:tab/>
        <w:t>F</w:t>
      </w:r>
      <w:r>
        <w:rPr>
          <w:lang w:eastAsia="zh-CN"/>
        </w:rPr>
        <w:tab/>
        <w:t>TEI19</w:t>
      </w:r>
      <w:r>
        <w:rPr>
          <w:lang w:eastAsia="zh-CN"/>
        </w:rPr>
        <w:tab/>
      </w:r>
    </w:p>
    <w:p w:rsidR="009C0E66" w:rsidRDefault="009C0E66" w:rsidP="009C0E66">
      <w:pPr>
        <w:pStyle w:val="Doc-title"/>
        <w:rPr>
          <w:lang w:eastAsia="zh-CN"/>
        </w:rPr>
      </w:pPr>
      <w:hyperlink r:id="rId229" w:tooltip="C:Data3GPPExtractsR2-2508524 Correction for the redirection from E-UTRAN TN to NB-IoT NTN [IoT_TN_NTN_redir].docx" w:history="1">
        <w:r w:rsidRPr="003F732B">
          <w:rPr>
            <w:rStyle w:val="Hyperlink"/>
            <w:lang w:eastAsia="zh-CN"/>
          </w:rPr>
          <w:t>R2-2508524</w:t>
        </w:r>
      </w:hyperlink>
      <w:r>
        <w:rPr>
          <w:lang w:eastAsia="zh-CN"/>
        </w:rPr>
        <w:tab/>
      </w:r>
      <w:r>
        <w:rPr>
          <w:lang w:eastAsia="zh-CN"/>
        </w:rPr>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r w:rsidRPr="003F732B">
        <w:rPr>
          <w:lang w:eastAsia="zh-CN"/>
        </w:rPr>
        <w:t>R2-2507911</w:t>
      </w:r>
    </w:p>
    <w:p w:rsidR="009C0E66" w:rsidRDefault="009C0E66" w:rsidP="009C0E66">
      <w:pPr>
        <w:pStyle w:val="Doc-title"/>
      </w:pPr>
      <w:hyperlink r:id="rId230" w:tooltip="C:Data3GPPRAN2InboxR2-2509355.zip" w:history="1">
        <w:r w:rsidRPr="009C0E66">
          <w:rPr>
            <w:rStyle w:val="Hyperlink"/>
          </w:rPr>
          <w:t>R2-2509355</w:t>
        </w:r>
      </w:hyperlink>
      <w:r w:rsidRPr="009C0E66">
        <w:tab/>
        <w:t>Indication of supported NB-IoT NTN band list in E-UTRAN [IoT_TN_NTN_redir]</w:t>
      </w:r>
      <w:r w:rsidRPr="009C0E66">
        <w:tab/>
        <w:t>Google, Samsung</w:t>
      </w:r>
      <w:r w:rsidRPr="009C0E66">
        <w:tab/>
        <w:t>CR</w:t>
      </w:r>
      <w:r w:rsidRPr="009C0E66">
        <w:tab/>
        <w:t>Rel-19</w:t>
      </w:r>
      <w:r w:rsidRPr="009C0E66">
        <w:tab/>
        <w:t>36.331</w:t>
      </w:r>
      <w:r w:rsidRPr="009C0E66">
        <w:tab/>
        <w:t>19.0.0</w:t>
      </w:r>
      <w:r w:rsidRPr="009C0E66">
        <w:tab/>
        <w:t>5183</w:t>
      </w:r>
      <w:r w:rsidRPr="009C0E66">
        <w:tab/>
        <w:t>1</w:t>
      </w:r>
      <w:r w:rsidRPr="009C0E66">
        <w:tab/>
        <w:t>F</w:t>
      </w:r>
      <w:r w:rsidRPr="009C0E66">
        <w:tab/>
        <w:t>TEI19</w:t>
      </w:r>
    </w:p>
    <w:p w:rsidR="009C0E66" w:rsidRDefault="009C0E66" w:rsidP="003945F2">
      <w:pPr>
        <w:pStyle w:val="Doc-text2"/>
        <w:ind w:left="0" w:firstLine="0"/>
      </w:pPr>
    </w:p>
    <w:p w:rsidR="003945F2" w:rsidRDefault="003945F2" w:rsidP="003945F2">
      <w:pPr>
        <w:pStyle w:val="Doc-text2"/>
        <w:ind w:left="0" w:firstLine="0"/>
      </w:pPr>
      <w:r>
        <w:t>Approved LSs out</w:t>
      </w:r>
    </w:p>
    <w:p w:rsidR="00807B2F" w:rsidRDefault="00807B2F" w:rsidP="00807B2F">
      <w:pPr>
        <w:pStyle w:val="Doc-title"/>
        <w:rPr>
          <w:lang w:eastAsia="ja-JP"/>
        </w:rPr>
      </w:pPr>
      <w:hyperlink r:id="rId231" w:tooltip="C:Data3GPPRAN2InboxR2-2509213.zip" w:history="1">
        <w:r w:rsidRPr="00F47E54">
          <w:rPr>
            <w:rStyle w:val="Hyperlink"/>
          </w:rPr>
          <w:t>R2-2509213</w:t>
        </w:r>
      </w:hyperlink>
      <w:r>
        <w:tab/>
        <w:t>LS on Voice over NB-IoT NTN</w:t>
      </w:r>
      <w:r>
        <w:tab/>
        <w:t>vivo</w:t>
      </w:r>
      <w:r>
        <w:tab/>
        <w:t>LSout To: RAN, SA2, SA4, CT1</w:t>
      </w:r>
      <w:r>
        <w:tab/>
      </w:r>
      <w:r>
        <w:rPr>
          <w:lang w:eastAsia="ja-JP"/>
        </w:rPr>
        <w:t>Rel-20</w:t>
      </w:r>
      <w:r>
        <w:rPr>
          <w:lang w:eastAsia="ja-JP"/>
        </w:rPr>
        <w:tab/>
        <w:t>IoT_NTN_Ph4-Core</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5B56B7">
        <w:t>2</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23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176" w:rsidRDefault="007F0176">
      <w:pPr>
        <w:spacing w:before="0"/>
      </w:pPr>
      <w:r>
        <w:separator/>
      </w:r>
    </w:p>
  </w:endnote>
  <w:endnote w:type="continuationSeparator" w:id="0">
    <w:p w:rsidR="007F0176" w:rsidRDefault="007F017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U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2D7" w:rsidRDefault="00D912D7">
    <w:pPr>
      <w:pStyle w:val="Footer"/>
      <w:jc w:val="center"/>
    </w:pPr>
    <w:r>
      <w:rPr>
        <w:rStyle w:val="PageNumber"/>
      </w:rPr>
      <w:fldChar w:fldCharType="begin"/>
    </w:r>
    <w:r>
      <w:rPr>
        <w:rStyle w:val="PageNumber"/>
      </w:rPr>
      <w:instrText xml:space="preserve"> PAGE </w:instrText>
    </w:r>
    <w:r>
      <w:rPr>
        <w:rStyle w:val="PageNumber"/>
      </w:rPr>
      <w:fldChar w:fldCharType="separate"/>
    </w:r>
    <w:r w:rsidR="00BD4219">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D4219">
      <w:rPr>
        <w:rStyle w:val="PageNumber"/>
        <w:noProof/>
      </w:rPr>
      <w:t>43</w:t>
    </w:r>
    <w:r>
      <w:rPr>
        <w:rStyle w:val="PageNumber"/>
      </w:rPr>
      <w:fldChar w:fldCharType="end"/>
    </w:r>
  </w:p>
  <w:p w:rsidR="00D912D7" w:rsidRDefault="00D912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176" w:rsidRDefault="007F0176">
      <w:pPr>
        <w:spacing w:before="0"/>
      </w:pPr>
      <w:r>
        <w:separator/>
      </w:r>
    </w:p>
  </w:footnote>
  <w:footnote w:type="continuationSeparator" w:id="0">
    <w:p w:rsidR="007F0176" w:rsidRDefault="007F017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5"/>
  </w:num>
  <w:num w:numId="3">
    <w:abstractNumId w:val="26"/>
  </w:num>
  <w:num w:numId="4">
    <w:abstractNumId w:val="7"/>
  </w:num>
  <w:num w:numId="5">
    <w:abstractNumId w:val="16"/>
  </w:num>
  <w:num w:numId="6">
    <w:abstractNumId w:val="19"/>
  </w:num>
  <w:num w:numId="7">
    <w:abstractNumId w:val="13"/>
  </w:num>
  <w:num w:numId="8">
    <w:abstractNumId w:val="15"/>
  </w:num>
  <w:num w:numId="9">
    <w:abstractNumId w:val="22"/>
  </w:num>
  <w:num w:numId="10">
    <w:abstractNumId w:val="1"/>
  </w:num>
  <w:num w:numId="11">
    <w:abstractNumId w:val="14"/>
  </w:num>
  <w:num w:numId="12">
    <w:abstractNumId w:val="23"/>
  </w:num>
  <w:num w:numId="13">
    <w:abstractNumId w:val="6"/>
  </w:num>
  <w:num w:numId="14">
    <w:abstractNumId w:val="8"/>
  </w:num>
  <w:num w:numId="15">
    <w:abstractNumId w:val="3"/>
  </w:num>
  <w:num w:numId="16">
    <w:abstractNumId w:val="24"/>
  </w:num>
  <w:num w:numId="17">
    <w:abstractNumId w:val="17"/>
  </w:num>
  <w:num w:numId="18">
    <w:abstractNumId w:val="20"/>
  </w:num>
  <w:num w:numId="19">
    <w:abstractNumId w:val="18"/>
  </w:num>
  <w:num w:numId="20">
    <w:abstractNumId w:val="2"/>
  </w:num>
  <w:num w:numId="21">
    <w:abstractNumId w:val="11"/>
  </w:num>
  <w:num w:numId="22">
    <w:abstractNumId w:val="21"/>
  </w:num>
  <w:num w:numId="23">
    <w:abstractNumId w:val="27"/>
  </w:num>
  <w:num w:numId="24">
    <w:abstractNumId w:val="4"/>
  </w:num>
  <w:num w:numId="25">
    <w:abstractNumId w:val="5"/>
  </w:num>
  <w:num w:numId="26">
    <w:abstractNumId w:val="9"/>
  </w:num>
  <w:num w:numId="27">
    <w:abstractNumId w:val="12"/>
  </w:num>
  <w:num w:numId="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6D"/>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5F3"/>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B8"/>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5"/>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EE6"/>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8D1"/>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A5"/>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79"/>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01"/>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D98"/>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5D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09"/>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2C"/>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1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AAC"/>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66E"/>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4"/>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F6"/>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A24"/>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54"/>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02"/>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E90"/>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3FD"/>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D3"/>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76"/>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5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2F"/>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7E"/>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28"/>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98"/>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0B"/>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66"/>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7E"/>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B69"/>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5E"/>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15"/>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4E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ADD"/>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19"/>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CF9"/>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FA"/>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0A"/>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7B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16"/>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3F"/>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1"/>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2D7"/>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E3"/>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AD"/>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CC"/>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1"/>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D9"/>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D8"/>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E01EC"/>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8329%20Other%20corrections%20on%20IoT%20NTN.docx" TargetMode="External"/><Relationship Id="rId21" Type="http://schemas.openxmlformats.org/officeDocument/2006/relationships/hyperlink" Target="file:///C:\Data\3GPP\Extracts\R2-2508039_CR5179_36331_Rel17_Clarification%20on%20Maximum%20Power%20and%20Bandwidth%20in%20IoT%20NTN.docx" TargetMode="External"/><Relationship Id="rId42" Type="http://schemas.openxmlformats.org/officeDocument/2006/relationships/hyperlink" Target="http://ftp.3gpp.org/tsg_ran/TSG_RAN/TSGR_98e/Docs/RP-223519.zip" TargetMode="External"/><Relationship Id="rId63" Type="http://schemas.openxmlformats.org/officeDocument/2006/relationships/hyperlink" Target="file:///C:\Data\3GPP\RAN2\Inbox\R2-2509303.zip" TargetMode="External"/><Relationship Id="rId84" Type="http://schemas.openxmlformats.org/officeDocument/2006/relationships/hyperlink" Target="file:///C:\Data\3GPP\Extracts\R2-2508815%20%5bZ005%5d%5bZ006%5d%20and%20other%20RRC%20corrections%20for%20LTE%20TN%20to%20NR%20NTN.docx" TargetMode="External"/><Relationship Id="rId138" Type="http://schemas.openxmlformats.org/officeDocument/2006/relationships/hyperlink" Target="file:///C:\Data\3GPP\Extracts\R2-2508809%20support%20of%20PWS.docx" TargetMode="External"/><Relationship Id="rId159" Type="http://schemas.openxmlformats.org/officeDocument/2006/relationships/hyperlink" Target="file:///C:\Data\3GPP\Extracts\R2-2508042%20Remaining%20Issues%20on%20IoT%20NTN%20TDD%20Operation.docx" TargetMode="External"/><Relationship Id="rId170" Type="http://schemas.openxmlformats.org/officeDocument/2006/relationships/hyperlink" Target="file:///C:\Data\3GPP\Extracts\R2-2508894%20Indication%20of%20supported%20NB-IoT%20NTN%20band%20list%20in%20E-UTRAN%20%5bIoT_TN_NTN_redir%5d.docx" TargetMode="External"/><Relationship Id="rId191" Type="http://schemas.openxmlformats.org/officeDocument/2006/relationships/hyperlink" Target="file:///C:\Data\3GPP\Extracts\R2-2508789%20CR%2038306%20Rel-19%20Linear%20polarisation%20signaling%20support%20for%20NR%20NTN.docx" TargetMode="External"/><Relationship Id="rId205" Type="http://schemas.openxmlformats.org/officeDocument/2006/relationships/hyperlink" Target="file:///C:\Data\3GPP\Extracts\R2-2508188%20RAN2%20impacts%20for%20supporting%20voice%20over%20NB-IoT%20NTN.docx" TargetMode="External"/><Relationship Id="rId226" Type="http://schemas.openxmlformats.org/officeDocument/2006/relationships/hyperlink" Target="file:///C:\Data\3GPP\Extracts\R2-2508333%20Introduction%20of%20TN%20to%20IoT%20NTN%20redirection%20%5bIoT_TN_NTN_redir%5d.docx" TargetMode="External"/><Relationship Id="rId107" Type="http://schemas.openxmlformats.org/officeDocument/2006/relationships/hyperlink" Target="file:///C:\Data\3GPP\Extracts\R2-2508194_893_Panasonic_Other_Corrections_SnF.docx" TargetMode="External"/><Relationship Id="rId11" Type="http://schemas.openxmlformats.org/officeDocument/2006/relationships/hyperlink" Target="file:///C:\Data\3GPP\Extracts\R2-2508747_CR5176_36331_Rel17_Clarification%20on%20TA%20Report%20in%20IoT%20NTN.docx" TargetMode="External"/><Relationship Id="rId32" Type="http://schemas.openxmlformats.org/officeDocument/2006/relationships/hyperlink" Target="file:///C:\Data\3GPP\RAN2\Inbox\R2-2509198.zip" TargetMode="External"/><Relationship Id="rId53" Type="http://schemas.openxmlformats.org/officeDocument/2006/relationships/hyperlink" Target="file:///C:\Data\3GPP\Extracts\R2-2508549_NTN_smtc.docx" TargetMode="External"/><Relationship Id="rId74" Type="http://schemas.openxmlformats.org/officeDocument/2006/relationships/hyperlink" Target="file:///C:\Data\3GPP\Extracts\R2-2508290%20Remaining%20issues%20on%20MBS.docx" TargetMode="External"/><Relationship Id="rId128" Type="http://schemas.openxmlformats.org/officeDocument/2006/relationships/hyperlink" Target="file:///C:\Data\3GPP\Extracts\R2-2508329%20Other%20corrections%20on%20IoT%20NTN.docx" TargetMode="External"/><Relationship Id="rId149" Type="http://schemas.openxmlformats.org/officeDocument/2006/relationships/hyperlink" Target="file:///C:\Data\3GPP\Extracts\R2-2508276%20Rapporteur%20correction%20on%20IoT%20NTN%20TDD.docx" TargetMode="External"/><Relationship Id="rId5" Type="http://schemas.openxmlformats.org/officeDocument/2006/relationships/webSettings" Target="webSettings.xml"/><Relationship Id="rId95" Type="http://schemas.openxmlformats.org/officeDocument/2006/relationships/hyperlink" Target="file:///C:\Data\3GPP\Extracts\R2-2508186%20RRC%20corrections%20(RILZ004,%20RILS900%20and%20others)%20for%20R19%20IoT%20NTN.docx" TargetMode="External"/><Relationship Id="rId160" Type="http://schemas.openxmlformats.org/officeDocument/2006/relationships/hyperlink" Target="file:///C:\Data\3GPP\Extracts\R2-2508915.docx" TargetMode="External"/><Relationship Id="rId181" Type="http://schemas.openxmlformats.org/officeDocument/2006/relationships/hyperlink" Target="file:///C:\Data\3GPP\Extracts\R2-2508794%20TS%2038.306%20inter-RAT%20cell%20selection%20from%20NTN-NR%20to%20NTN-IoT.docx" TargetMode="External"/><Relationship Id="rId216" Type="http://schemas.openxmlformats.org/officeDocument/2006/relationships/hyperlink" Target="file:///C:\Data\3GPP\Extracts\R2-2508582%20ETRI%20Discussion%20on%20voice%20support%20over%20GEO_final.docx" TargetMode="External"/><Relationship Id="rId22" Type="http://schemas.openxmlformats.org/officeDocument/2006/relationships/hyperlink" Target="file:///C:\Data\3GPP\Extracts\R2-2509098_CR5179r1_36331_Rel17_Clarification%20on%20Maximum%20Power%20and%20Bandwidth%20in%20IoT%20NTN.docx" TargetMode="External"/><Relationship Id="rId43" Type="http://schemas.openxmlformats.org/officeDocument/2006/relationships/hyperlink" Target="file:///C:\Data\3GPP\Extracts\R2-2508025_S2-2509321.doc" TargetMode="External"/><Relationship Id="rId64" Type="http://schemas.openxmlformats.org/officeDocument/2006/relationships/hyperlink" Target="file:///C:\Data\3GPP\RAN2\Inbox\R2-2509193.zip" TargetMode="External"/><Relationship Id="rId118" Type="http://schemas.openxmlformats.org/officeDocument/2006/relationships/hyperlink" Target="file:///C:\Data\3GPP\Extracts\R2-2508187%20MAC%20corrections%20for%20R19%20IoT%20NTN.docx" TargetMode="External"/><Relationship Id="rId139" Type="http://schemas.openxmlformats.org/officeDocument/2006/relationships/hyperlink" Target="file:///C:\Data\3GPP\Extracts\R2-2508412_Discussion%20on%20PWS%20UE%20capabilities.doc" TargetMode="External"/><Relationship Id="rId85" Type="http://schemas.openxmlformats.org/officeDocument/2006/relationships/hyperlink" Target="file:///C:\Data\3GPP\Extracts\R2-2508004_C1-256622.docx" TargetMode="External"/><Relationship Id="rId150" Type="http://schemas.openxmlformats.org/officeDocument/2006/relationships/hyperlink" Target="file:///C:\Data\3GPP\RAN2\Docs\R2-2508277.zip" TargetMode="External"/><Relationship Id="rId171" Type="http://schemas.openxmlformats.org/officeDocument/2006/relationships/hyperlink" Target="file:///C:\Data\3GPP\RAN2\Inbox\R2-2509355.zip" TargetMode="External"/><Relationship Id="rId192" Type="http://schemas.openxmlformats.org/officeDocument/2006/relationships/hyperlink" Target="file:///C:\Data\3GPP\RAN2\Inbox\R2-2509194.zip" TargetMode="External"/><Relationship Id="rId206" Type="http://schemas.openxmlformats.org/officeDocument/2006/relationships/hyperlink" Target="file:///C:\Data\3GPP\Extracts\R2-2508279%20Further%20discussion%20on%20voice%20over%20NB-IoT%20NTN%20via%20GSO.docx" TargetMode="External"/><Relationship Id="rId227" Type="http://schemas.openxmlformats.org/officeDocument/2006/relationships/hyperlink" Target="file:///C:\Data\3GPP\Extracts\R2-2508334%20Introduction%20of%20Redirection%20from%20NR%20TN%20to%20NR%20NTN%20%5bNR_TN_NTN_redir%5d.docx" TargetMode="External"/><Relationship Id="rId12" Type="http://schemas.openxmlformats.org/officeDocument/2006/relationships/hyperlink" Target="file:///C:\Data\3GPP\Extracts\R2-2508747_CR5176_36331_Rel17_Clarification%20on%20TA%20Report%20in%20IoT%20NTN.docx" TargetMode="External"/><Relationship Id="rId33" Type="http://schemas.openxmlformats.org/officeDocument/2006/relationships/hyperlink" Target="file:///C:\Data\3GPP\Extracts\R2-2508751_CR5601_38331_Rel18_Clarification%20on%20TA%20report%20in%20NR%20NTN.docx" TargetMode="External"/><Relationship Id="rId108" Type="http://schemas.openxmlformats.org/officeDocument/2006/relationships/hyperlink" Target="file:///C:\Data\3GPP\Extracts\R2-2508504%20RRC%20corrections%20for%20Store%20and%20Forward.docx" TargetMode="External"/><Relationship Id="rId129" Type="http://schemas.openxmlformats.org/officeDocument/2006/relationships/hyperlink" Target="file:///C:\Data\3GPP\Extracts\R2-2508040%20MAC%20Corrections%20regarding%20CB-Msg3.docx" TargetMode="External"/><Relationship Id="rId54" Type="http://schemas.openxmlformats.org/officeDocument/2006/relationships/hyperlink" Target="file:///C:\Data\3GPP\Extracts\R2-2508036%20%5bH251%5d%5bA200%5d%5bE056%5d%20Remaining%20Issues%20on%20SMTC%20Enhancements.docx" TargetMode="External"/><Relationship Id="rId75" Type="http://schemas.openxmlformats.org/officeDocument/2006/relationships/hyperlink" Target="file:///C:\Data\3GPP\Extracts\R2-2508914.docx" TargetMode="External"/><Relationship Id="rId96" Type="http://schemas.openxmlformats.org/officeDocument/2006/relationships/hyperlink" Target="file:///C:\Data\3GPP\Extracts\R2-2508186%20RRC%20corrections%20(RILZ004,%20RILS900%20and%20others)%20for%20R19%20IoT%20NTN.docx" TargetMode="External"/><Relationship Id="rId140" Type="http://schemas.openxmlformats.org/officeDocument/2006/relationships/hyperlink" Target="file:///C:\Data\3GPP\Extracts\R2-2509085%20-%20Last%20remaining%20issues%20for%20Store%20and%20forward.docx" TargetMode="External"/><Relationship Id="rId161" Type="http://schemas.openxmlformats.org/officeDocument/2006/relationships/hyperlink" Target="file:///C:\Data\3GPP\Extracts\R2-2508333%20Introduction%20of%20TN%20to%20IoT%20NTN%20redirection%20%5bIoT_TN_NTN_redir%5d.docx" TargetMode="External"/><Relationship Id="rId182" Type="http://schemas.openxmlformats.org/officeDocument/2006/relationships/hyperlink" Target="file:///C:\Data\3GPP\Extracts\R2-2508764%20CR1058%20TEI19%20Common_PDCCH_rep_TN.docx" TargetMode="External"/><Relationship Id="rId217" Type="http://schemas.openxmlformats.org/officeDocument/2006/relationships/hyperlink" Target="file:///C:\Data\3GPP\Extracts\R2-2508600%20Discussion%20on%20IoT-NTN%20to%20support%20IMS%20voice%20call.docx" TargetMode="External"/><Relationship Id="rId6" Type="http://schemas.openxmlformats.org/officeDocument/2006/relationships/footnotes" Target="footnotes.xml"/><Relationship Id="rId23" Type="http://schemas.openxmlformats.org/officeDocument/2006/relationships/hyperlink" Target="file:///C:\Data\3GPP\Extracts\R2-2508039_CR5179_36331_Rel17_Clarification%20on%20Maximum%20Power%20and%20Bandwidth%20in%20IoT%20NTN.docx" TargetMode="External"/><Relationship Id="rId119" Type="http://schemas.openxmlformats.org/officeDocument/2006/relationships/hyperlink" Target="file:///C:\Data\3GPP\Extracts\R2-2508991%20CB-Msg3-EDT.docx" TargetMode="External"/><Relationship Id="rId44" Type="http://schemas.openxmlformats.org/officeDocument/2006/relationships/hyperlink" Target="file:///C:\Data\3GPP\Extracts\R2-2508443_38.331%20Correction%20on%20NR%20NTN%20UE%20capability.docx" TargetMode="External"/><Relationship Id="rId65" Type="http://schemas.openxmlformats.org/officeDocument/2006/relationships/hyperlink" Target="file:///C:\Data\3GPP\Extracts\R2-2508909%20Discussion%20on%20RILs%20related%20to%20SMTC.doc" TargetMode="External"/><Relationship Id="rId86" Type="http://schemas.openxmlformats.org/officeDocument/2006/relationships/hyperlink" Target="file:///C:\Data\3GPP\Extracts\R2-2508014_R1-2508114.docx" TargetMode="External"/><Relationship Id="rId130" Type="http://schemas.openxmlformats.org/officeDocument/2006/relationships/hyperlink" Target="file:///C:\Data\3GPP\Extracts\R2-2508158.docx" TargetMode="External"/><Relationship Id="rId151" Type="http://schemas.openxmlformats.org/officeDocument/2006/relationships/hyperlink" Target="file:///C:\Data\3GPP\Extracts\R2-2508314%20Remaining%20issues%20on%20support%20of%20TDD%20mode%20for%20NB-IoT-NTN.docx" TargetMode="External"/><Relationship Id="rId172" Type="http://schemas.openxmlformats.org/officeDocument/2006/relationships/hyperlink" Target="file:///C:\Data\3GPP\Extracts\R2-2508895%20Indication%20of%20supported%20NB-IoT%20NTN%20band%20list%20in%20E-UTRAN%20%5bIoT_TN_NTN_redir%5d.docx" TargetMode="External"/><Relationship Id="rId193" Type="http://schemas.openxmlformats.org/officeDocument/2006/relationships/hyperlink" Target="file:///C:\Data\3GPP\RAN2\Inbox\R2-2509213.zip" TargetMode="External"/><Relationship Id="rId207" Type="http://schemas.openxmlformats.org/officeDocument/2006/relationships/hyperlink" Target="file:///C:\Data\3GPP\Extracts\R2-2508297%20-%20Discussion%20on%20voice%20support%20over%20NB-IoT%20NTN.doc" TargetMode="External"/><Relationship Id="rId228" Type="http://schemas.openxmlformats.org/officeDocument/2006/relationships/hyperlink" Target="file:///C:\Data\3GPP\RAN2\Inbox\R2-2509191.zip" TargetMode="External"/><Relationship Id="rId13" Type="http://schemas.openxmlformats.org/officeDocument/2006/relationships/hyperlink" Target="file:///C:\Data\3GPP\Extracts\R2-2508748_CR5177_36331_Rel18_Clarification%20on%20TA%20Report%20in%20IoT%20NTN.docx" TargetMode="External"/><Relationship Id="rId109" Type="http://schemas.openxmlformats.org/officeDocument/2006/relationships/hyperlink" Target="file:///C:\Data\3GPP\Extracts\R2-2508275%20Discussion%20on%20RAN1%20LS%20on%20CB-Msg3%20EDT.docx" TargetMode="External"/><Relationship Id="rId34" Type="http://schemas.openxmlformats.org/officeDocument/2006/relationships/hyperlink" Target="file:///C:\Data\3GPP\RAN2\Inbox\R2-2509199.zip" TargetMode="External"/><Relationship Id="rId55" Type="http://schemas.openxmlformats.org/officeDocument/2006/relationships/hyperlink" Target="file:///C:\Data\3GPP\Extracts\R2-2508909%20Discussion%20on%20RILs%20related%20to%20SMTC.doc" TargetMode="External"/><Relationship Id="rId76" Type="http://schemas.openxmlformats.org/officeDocument/2006/relationships/hyperlink" Target="file:///C:\Data\3GPP\RAN2\Inbox\R2-2509303.zip" TargetMode="External"/><Relationship Id="rId97" Type="http://schemas.openxmlformats.org/officeDocument/2006/relationships/hyperlink" Target="file:///C:\Data\3GPP\Extracts\R2-2508699%20%5bZ004%5d%5bS907%5d%20and%20other%20RRC%20corrections%20for%20IoT%20NTN.docx" TargetMode="External"/><Relationship Id="rId120" Type="http://schemas.openxmlformats.org/officeDocument/2006/relationships/hyperlink" Target="file:///C:\Data\3GPP\Extracts\R2-2508413_MAC%20open%20issues%20for%20CB-Msg3%20EDT.doc" TargetMode="External"/><Relationship Id="rId141" Type="http://schemas.openxmlformats.org/officeDocument/2006/relationships/hyperlink" Target="file:///C:\Data\3GPP\Extracts\R2-2508857%20Impact%20on%20discontinuous%20coverage%20for%20Store%20and%20Forward.docx" TargetMode="External"/><Relationship Id="rId7" Type="http://schemas.openxmlformats.org/officeDocument/2006/relationships/endnotes" Target="endnotes.xml"/><Relationship Id="rId162" Type="http://schemas.openxmlformats.org/officeDocument/2006/relationships/hyperlink" Target="file:///C:\Data\3GPP\Extracts\R2-2508334%20Introduction%20of%20Redirection%20from%20NR%20TN%20to%20NR%20NTN%20%5bNR_TN_NTN_redir%5d.docx" TargetMode="External"/><Relationship Id="rId183" Type="http://schemas.openxmlformats.org/officeDocument/2006/relationships/hyperlink" Target="file:///C:\Data\3GPP\Extracts\R2-2508351%20NTN%20Ku%20Band%20Discussion.docx" TargetMode="External"/><Relationship Id="rId218" Type="http://schemas.openxmlformats.org/officeDocument/2006/relationships/hyperlink" Target="file:///C:\Data\3GPP\Extracts\R2-2508660%20Considerations%20on%20UP%20solution%20for%20voice%20support%20over%20IoT-NTN.docx" TargetMode="External"/><Relationship Id="rId24" Type="http://schemas.openxmlformats.org/officeDocument/2006/relationships/hyperlink" Target="file:///C:\Data\3GPP\Extracts\R2-2508760_CR5180_36331_Rel18_Clarification%20on%20Maximum%20Power%20and%20Bandwidth%20in%20IoT%20NTN.docx" TargetMode="External"/><Relationship Id="rId45" Type="http://schemas.openxmlformats.org/officeDocument/2006/relationships/hyperlink" Target="file:///C:\Data\3GPP\Extracts\R2-2508444_38.306_Correction%20on%20NR%20NTN%20UE%20capability.docx" TargetMode="External"/><Relationship Id="rId66" Type="http://schemas.openxmlformats.org/officeDocument/2006/relationships/hyperlink" Target="file:///C:\Data\3GPP\Extracts\R2-2508289%20Remaining%20issues%20on%20Downlink%20coverage%20enhancements.docx" TargetMode="External"/><Relationship Id="rId87" Type="http://schemas.openxmlformats.org/officeDocument/2006/relationships/hyperlink" Target="file:///C:\Data\3GPP\Extracts\R2-2508694-TS36.304-CR.docx" TargetMode="External"/><Relationship Id="rId110" Type="http://schemas.openxmlformats.org/officeDocument/2006/relationships/hyperlink" Target="file:///C:\Data\3GPP\Extracts\R2-2508315%20MPDCCH%20narrowband%20selection%20for%20CB-Msg3-EDT.docx" TargetMode="External"/><Relationship Id="rId131" Type="http://schemas.openxmlformats.org/officeDocument/2006/relationships/hyperlink" Target="file:///C:\Data\3GPP\Extracts\R2-2508705%20-%20NAS_Notification_To_AS_for_CellSelection_S&amp;F_V1.8.docx" TargetMode="External"/><Relationship Id="rId152" Type="http://schemas.openxmlformats.org/officeDocument/2006/relationships/hyperlink" Target="file:///C:\Data\3GPP\Extracts\R2-2508912%20Discussion%20on%20remaining%20issue%20for%20IoT%20NTN%20TDD%20mode.docx" TargetMode="External"/><Relationship Id="rId173" Type="http://schemas.openxmlformats.org/officeDocument/2006/relationships/hyperlink" Target="file:///C:\Data\3GPP\RAN2\Inbox\R2-2509356.zip" TargetMode="External"/><Relationship Id="rId194" Type="http://schemas.openxmlformats.org/officeDocument/2006/relationships/hyperlink" Target="file:///C:\Data\3GPP\Extracts\R2-2508038%20Discussion%20on%20Support%20of%20IMS%20Voice%20over%20NB-IoT%20NTN.docx" TargetMode="External"/><Relationship Id="rId208" Type="http://schemas.openxmlformats.org/officeDocument/2006/relationships/hyperlink" Target="file:///C:\Data\3GPP\Extracts\R2-2508313%20On%20support%20of%20voice%20over%20NB-IoT-NTN%20via%20GEO.docx" TargetMode="External"/><Relationship Id="rId229" Type="http://schemas.openxmlformats.org/officeDocument/2006/relationships/hyperlink" Target="file:///C:\Data\3GPP\Extracts\R2-2508524%20Correction%20for%20the%20redirection%20from%20E-UTRAN%20TN%20to%20NB-IoT%20NTN%20%5bIoT_TN_NTN_redir%5d.docx" TargetMode="External"/><Relationship Id="rId14" Type="http://schemas.openxmlformats.org/officeDocument/2006/relationships/hyperlink" Target="file:///C:\Data\3GPP\Extracts\R2-2509096_CR5177r1_36331_Rel18_Clarification%20on%20TA%20Report%20in%20IoT%20NTN.docx" TargetMode="External"/><Relationship Id="rId35" Type="http://schemas.openxmlformats.org/officeDocument/2006/relationships/hyperlink" Target="file:///C:\Data\3GPP\Extracts\R2-2508752_CR5602_38331_Rel19_Clarification%20on%20TA%20report%20in%20NR%20NTN.docx" TargetMode="External"/><Relationship Id="rId56" Type="http://schemas.openxmlformats.org/officeDocument/2006/relationships/hyperlink" Target="file:///C:\Data\3GPP\Extracts\R2-2509141%20-%20%5bRIL%20E056%5d%20SMTC%20enhancements%20for%20inter-frequency%20but%20smart.docx" TargetMode="External"/><Relationship Id="rId77" Type="http://schemas.openxmlformats.org/officeDocument/2006/relationships/hyperlink" Target="file:///C:\Data\3GPP\Extracts\R2-2509043%20Corrections%20on%20eventD2%20(Rel-19)-CSCN.docx" TargetMode="External"/><Relationship Id="rId100" Type="http://schemas.openxmlformats.org/officeDocument/2006/relationships/hyperlink" Target="file:///C:\Data\3GPP\Extracts\R2-2508186%20RRC%20corrections%20(RILZ004,%20RILS900%20and%20others)%20for%20R19%20IoT%20NTN.docx"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RAN2\Inbox\R2-2509203.zip" TargetMode="External"/><Relationship Id="rId121" Type="http://schemas.openxmlformats.org/officeDocument/2006/relationships/hyperlink" Target="file:///C:\Data\3GPP\Extracts\R2-2508693%20Discussion%20on%20remaining%20open%20issues%20for%20IoT%20NTN.docx" TargetMode="External"/><Relationship Id="rId142" Type="http://schemas.openxmlformats.org/officeDocument/2006/relationships/hyperlink" Target="file:///C:\Data\3GPP\Extracts\R2-2508980%20Discussion%20on%20the%20paging%20enhancement.docx" TargetMode="External"/><Relationship Id="rId163" Type="http://schemas.openxmlformats.org/officeDocument/2006/relationships/hyperlink" Target="file:///C:\Data\3GPP\Extracts\R2-2508522%20Correction%20for%20the%20redirection%20from%20E-UTRAN%20TN%20to%20NB-IoT%20NTN%20%5bIoT_TN_NTN_redir%5d.docx" TargetMode="External"/><Relationship Id="rId184" Type="http://schemas.openxmlformats.org/officeDocument/2006/relationships/hyperlink" Target="file:///C:\Data\3GPP\Extracts\R2-2508247%20Introduction%20of%20FR1-NTN%20terminology.docx" TargetMode="External"/><Relationship Id="rId219" Type="http://schemas.openxmlformats.org/officeDocument/2006/relationships/hyperlink" Target="file:///C:\Data\3GPP\Extracts\R2-2508679%20(R20%20IoT%20NTN%20WI%20AI%209.7.2)%20IMS%20voice%20over%20IoT%20NTN%20-%20InterDigital.docx" TargetMode="External"/><Relationship Id="rId230" Type="http://schemas.openxmlformats.org/officeDocument/2006/relationships/hyperlink" Target="file:///C:\Data\3GPP\RAN2\Inbox\R2-2509355.zip" TargetMode="External"/><Relationship Id="rId25" Type="http://schemas.openxmlformats.org/officeDocument/2006/relationships/hyperlink" Target="file:///C:\Data\3GPP\Extracts\R2-2509094_CR5180r1_36331_Rel18_Clarification%20on%20Maximum%20Power%20and%20Bandwidth%20in%20IoT%20NTN.docx" TargetMode="External"/><Relationship Id="rId46" Type="http://schemas.openxmlformats.org/officeDocument/2006/relationships/hyperlink" Target="file:///C:\Data\3GPP\Extracts\R2-2508763%20was%207779%20CR1047r2%20Stage%202%20CR%20corrections%20for%20NTN%20Ph3.docx" TargetMode="External"/><Relationship Id="rId67" Type="http://schemas.openxmlformats.org/officeDocument/2006/relationships/hyperlink" Target="file:///C:\Data\3GPP\Extracts\R2-2508215-Discussion%20on%20downlink%20coverage%20enhancement20251104.docx" TargetMode="External"/><Relationship Id="rId20" Type="http://schemas.openxmlformats.org/officeDocument/2006/relationships/hyperlink" Target="file:///C:\Data\3GPP\Extracts\R2-2508747_CR5176_36331_Rel17_Clarification%20on%20TA%20Report%20in%20IoT%20NTN.docx" TargetMode="External"/><Relationship Id="rId41" Type="http://schemas.openxmlformats.org/officeDocument/2006/relationships/hyperlink" Target="file:///C:\Data\3GPP\Extracts\R2-2509042%20Corrections%20on%20eventD2%20(Rel-18)-CSCN.docx" TargetMode="External"/><Relationship Id="rId62" Type="http://schemas.openxmlformats.org/officeDocument/2006/relationships/hyperlink" Target="file:///C:\Data\3GPP\Extracts\R2-2508291.docx" TargetMode="External"/><Relationship Id="rId83" Type="http://schemas.openxmlformats.org/officeDocument/2006/relationships/hyperlink" Target="file:///C:\Data\3GPP\Extracts\R2-2508856%20Remaining%20issues%20on%20LTE%20TN%20to%20NR%20NTN%20mobility.docx" TargetMode="External"/><Relationship Id="rId88" Type="http://schemas.openxmlformats.org/officeDocument/2006/relationships/hyperlink" Target="file:///C:\Data\3GPP\Extracts\R2-2508990%20MAC%20CR1599r2%20for%20R19%20IoT%20NTN.docx" TargetMode="External"/><Relationship Id="rId111" Type="http://schemas.openxmlformats.org/officeDocument/2006/relationships/hyperlink" Target="file:///C:\Data\3GPP\Extracts\R2-2508810%20narrowband%20in%20CB%20Msg3.docx" TargetMode="External"/><Relationship Id="rId132" Type="http://schemas.openxmlformats.org/officeDocument/2006/relationships/hyperlink" Target="file:///C:\Data\3GPP\Extracts\R2-2508308%20Impact%20of%20the%20S&amp;F%20mode%20transition%20time%20on%20AS.docx" TargetMode="External"/><Relationship Id="rId153" Type="http://schemas.openxmlformats.org/officeDocument/2006/relationships/hyperlink" Target="file:///C:\Data\3GPP\Extracts\R2-2508160.docx" TargetMode="External"/><Relationship Id="rId174" Type="http://schemas.openxmlformats.org/officeDocument/2006/relationships/hyperlink" Target="file:///C:\Data\3GPP\Extracts\R2-2508799%20CR%2036.300%20j00%20Cell-selection%20IoT-NTN%20to%20NR-NTN.docx" TargetMode="External"/><Relationship Id="rId179" Type="http://schemas.openxmlformats.org/officeDocument/2006/relationships/hyperlink" Target="file:///C:\Data\3GPP\Extracts\R2-2508802%20CR%2038.300%20j00%20Cell%20Selection%20NTN-NR%20to%20NTN%20NB-IoT.docx" TargetMode="External"/><Relationship Id="rId195" Type="http://schemas.openxmlformats.org/officeDocument/2006/relationships/hyperlink" Target="file:///C:\Data\3GPP\Extracts\R2-2508188%20RAN2%20impacts%20for%20supporting%20voice%20over%20NB-IoT%20NTN.docx" TargetMode="External"/><Relationship Id="rId209" Type="http://schemas.openxmlformats.org/officeDocument/2006/relationships/hyperlink" Target="file:///C:\Data\3GPP\Extracts\R2-2508812%20voice%20over%20GEO.docx" TargetMode="External"/><Relationship Id="rId190" Type="http://schemas.openxmlformats.org/officeDocument/2006/relationships/hyperlink" Target="file:///C:\Data\3GPP\Extracts\R2-2508788%20CR%2038331%20Rel-19%20Linear%20polarisation%20signaling%20for%20NR%20NTN.docx" TargetMode="External"/><Relationship Id="rId204" Type="http://schemas.openxmlformats.org/officeDocument/2006/relationships/hyperlink" Target="file:///C:\Data\3GPP\Extracts\R2-2508188%20RAN2%20impacts%20for%20supporting%20voice%20over%20NB-IoT%20NTN.docx" TargetMode="External"/><Relationship Id="rId220" Type="http://schemas.openxmlformats.org/officeDocument/2006/relationships/hyperlink" Target="file:///C:\Data\3GPP\Extracts\R2-2508838%20Considerations%20on%20support%20of%20IMS%20voice%20call%20over%20IoT-NTN.docx" TargetMode="External"/><Relationship Id="rId225" Type="http://schemas.openxmlformats.org/officeDocument/2006/relationships/hyperlink" Target="file:///C:\Data\3GPP\Extracts\R2-2509042%20Corrections%20on%20eventD2%20(Rel-18)-CSCN.docx" TargetMode="External"/><Relationship Id="rId15" Type="http://schemas.openxmlformats.org/officeDocument/2006/relationships/hyperlink" Target="file:///C:\Data\3GPP\Extracts\R2-2508748_CR5177_36331_Rel18_Clarification%20on%20TA%20Report%20in%20IoT%20NTN.docx" TargetMode="External"/><Relationship Id="rId36" Type="http://schemas.openxmlformats.org/officeDocument/2006/relationships/hyperlink" Target="file:///C:\Data\3GPP\RAN2\Inbox\R2-2509200.zip" TargetMode="External"/><Relationship Id="rId57" Type="http://schemas.openxmlformats.org/officeDocument/2006/relationships/hyperlink" Target="file:///C:\Data\3GPP\Extracts\R2-2508036%20%5bH251%5d%5bA200%5d%5bE056%5d%20Remaining%20Issues%20on%20SMTC%20Enhancements.docx" TargetMode="External"/><Relationship Id="rId106" Type="http://schemas.openxmlformats.org/officeDocument/2006/relationships/hyperlink" Target="file:///C:\Data\3GPP\Extracts\R2-2508693%20Discussion%20on%20remaining%20open%20issues%20for%20IoT%20NTN.docx" TargetMode="External"/><Relationship Id="rId127" Type="http://schemas.openxmlformats.org/officeDocument/2006/relationships/hyperlink" Target="file:///C:\Data\3GPP\Extracts\R2-2509092%20-%20IoT%20NTN%20Z001%20and%20RRC%20issues%20and%20MAC%20issues.docx" TargetMode="External"/><Relationship Id="rId10" Type="http://schemas.openxmlformats.org/officeDocument/2006/relationships/hyperlink" Target="file:///C:\Data\3GPP\Extracts\R2-2509095_CR5176r1_36331_Rel17_Clarification%20on%20TA%20Report%20in%20IoT%20NTN.docx" TargetMode="External"/><Relationship Id="rId31" Type="http://schemas.openxmlformats.org/officeDocument/2006/relationships/hyperlink" Target="file:///C:\Data\3GPP\Extracts\R2-2508750_CR5600_38331_Rel17_Clarification%20on%20TA%20report%20in%20NR%20NTN.docx" TargetMode="External"/><Relationship Id="rId52" Type="http://schemas.openxmlformats.org/officeDocument/2006/relationships/hyperlink" Target="file:///C:\Data\3GPP\Extracts\R2-2508289%20Remaining%20issues%20on%20Downlink%20coverage%20enhancements.docx" TargetMode="External"/><Relationship Id="rId73" Type="http://schemas.openxmlformats.org/officeDocument/2006/relationships/hyperlink" Target="file:///C:\Data\3GPP\Extracts\R2-2508837%20Remaining%20issues%20on%20broadcast%20service%20for%20NR%20NTN.docx" TargetMode="External"/><Relationship Id="rId78" Type="http://schemas.openxmlformats.org/officeDocument/2006/relationships/hyperlink" Target="file:///C:\Data\3GPP\Extracts\R2-2509167.docx" TargetMode="External"/><Relationship Id="rId94" Type="http://schemas.openxmlformats.org/officeDocument/2006/relationships/hyperlink" Target="file:///C:\Data\3GPP\Extracts\R2-2508693%20Discussion%20on%20remaining%20open%20issues%20for%20IoT%20NTN.docx" TargetMode="External"/><Relationship Id="rId99" Type="http://schemas.openxmlformats.org/officeDocument/2006/relationships/hyperlink" Target="file:///C:\Data\3GPP\Extracts\R2-2508698%20-%20Satellite%20ID%20to%20Upper%20Layers%20for%20S&amp;F_V3.docx" TargetMode="External"/><Relationship Id="rId101" Type="http://schemas.openxmlformats.org/officeDocument/2006/relationships/hyperlink" Target="file:///C:\Data\3GPP\Extracts\R2-2509092%20-%20IoT%20NTN%20Z001%20and%20RRC%20issues%20and%20MAC%20issues.docx" TargetMode="External"/><Relationship Id="rId122" Type="http://schemas.openxmlformats.org/officeDocument/2006/relationships/hyperlink" Target="file:///C:\Data\3GPP\Extracts\R2-2508991%20CB-Msg3-EDT.docx" TargetMode="External"/><Relationship Id="rId143" Type="http://schemas.openxmlformats.org/officeDocument/2006/relationships/hyperlink" Target="file:///C:\Data\3GPP\archive\RAN\RAN%23106\Tdocs\RP-243293.zip" TargetMode="External"/><Relationship Id="rId148" Type="http://schemas.openxmlformats.org/officeDocument/2006/relationships/hyperlink" Target="file:///C:\Data\3GPP\Extracts\R2-2508637.docx" TargetMode="External"/><Relationship Id="rId164" Type="http://schemas.openxmlformats.org/officeDocument/2006/relationships/hyperlink" Target="file:///C:\Data\3GPP\RAN2\Inbox\R2-2509191.zip" TargetMode="External"/><Relationship Id="rId169" Type="http://schemas.openxmlformats.org/officeDocument/2006/relationships/hyperlink" Target="file:///C:\Data\3GPP\RAN2\Inbox\R2-2509308.zip" TargetMode="External"/><Relationship Id="rId185" Type="http://schemas.openxmlformats.org/officeDocument/2006/relationships/hyperlink" Target="file:///C:\Data\3GPP\Extracts\R2-2508352%20Draft%2038306%20CR%20for%20NTN%20Ku%20Band.docx" TargetMode="External"/><Relationship Id="rId4" Type="http://schemas.openxmlformats.org/officeDocument/2006/relationships/settings" Target="settings.xml"/><Relationship Id="rId9" Type="http://schemas.openxmlformats.org/officeDocument/2006/relationships/hyperlink" Target="file:///C:\Data\3GPP\Extracts\R2-2508747_CR5176_36331_Rel17_Clarification%20on%20TA%20Report%20in%20IoT%20NTN.docx" TargetMode="External"/><Relationship Id="rId180" Type="http://schemas.openxmlformats.org/officeDocument/2006/relationships/hyperlink" Target="file:///C:\Data\3GPP\Extracts\R2-2508792%20CR%2038.331%20inter-RAT%20Cell%20Selection%20NTN-NR%20to%20NTN-IoT.docx" TargetMode="External"/><Relationship Id="rId210" Type="http://schemas.openxmlformats.org/officeDocument/2006/relationships/hyperlink" Target="file:///C:\Data\3GPP\Extracts\R2-2509091%20-%20NB-IoT%20NTN%20voice%20over%20GSO.docx" TargetMode="External"/><Relationship Id="rId215" Type="http://schemas.openxmlformats.org/officeDocument/2006/relationships/hyperlink" Target="file:///C:\Data\3GPP\Extracts\R2-2508554.docx" TargetMode="External"/><Relationship Id="rId26" Type="http://schemas.openxmlformats.org/officeDocument/2006/relationships/hyperlink" Target="file:///C:\Data\3GPP\Extracts\R2-2508760_CR5180_36331_Rel18_Clarification%20on%20Maximum%20Power%20and%20Bandwidth%20in%20IoT%20NTN.docx" TargetMode="External"/><Relationship Id="rId231" Type="http://schemas.openxmlformats.org/officeDocument/2006/relationships/hyperlink" Target="file:///C:\Data\3GPP\RAN2\Inbox\R2-2509213.zip" TargetMode="External"/><Relationship Id="rId47" Type="http://schemas.openxmlformats.org/officeDocument/2006/relationships/hyperlink" Target="file:///C:\Data\3GPP\Extracts\R2-2508908%20Correction%20on%20broadcast%20service%20in%20NTN.docx" TargetMode="External"/><Relationship Id="rId68" Type="http://schemas.openxmlformats.org/officeDocument/2006/relationships/hyperlink" Target="file:///C:\Data\3GPP\Extracts\R2-2508833-%5bV204H250%5d%5bA200%5dDiscussion%20on%20RRC%20open%20issues%20on%20SMTC%20enhancements.docx" TargetMode="External"/><Relationship Id="rId89" Type="http://schemas.openxmlformats.org/officeDocument/2006/relationships/hyperlink" Target="file:///C:\Data\3GPP\Extracts\R2-2508807%20Rel-19%2036306%20UE%20cap%20CR.docx" TargetMode="External"/><Relationship Id="rId112" Type="http://schemas.openxmlformats.org/officeDocument/2006/relationships/hyperlink" Target="file:///C:\Data\3GPP\Extracts\R2-2509092%20-%20IoT%20NTN%20Z001%20and%20RRC%20issues%20and%20MAC%20issues.docx" TargetMode="External"/><Relationship Id="rId133" Type="http://schemas.openxmlformats.org/officeDocument/2006/relationships/hyperlink" Target="file:///C:\Data\3GPP\Extracts\R2-2508955%20Discussion%20on%20usage%20of%20time%20information%20for%20S&amp;F.docx" TargetMode="External"/><Relationship Id="rId154" Type="http://schemas.openxmlformats.org/officeDocument/2006/relationships/hyperlink" Target="file:///C:\Data\3GPP\Extracts\R2-2508314%20Remaining%20issues%20on%20support%20of%20TDD%20mode%20for%20NB-IoT-NTN.docx" TargetMode="External"/><Relationship Id="rId175" Type="http://schemas.openxmlformats.org/officeDocument/2006/relationships/hyperlink" Target="file:///C:\Data\3GPP\Extracts\R2-2508790%20CR%2036.331%20inter-RAT%20Cell%20Selection%20NTN-IoT%20to%20NTN-NR.docx" TargetMode="External"/><Relationship Id="rId196" Type="http://schemas.openxmlformats.org/officeDocument/2006/relationships/hyperlink" Target="file:///C:\Data\3GPP\Extracts\R2-2508812%20voice%20over%20GEO.docx" TargetMode="External"/><Relationship Id="rId200" Type="http://schemas.openxmlformats.org/officeDocument/2006/relationships/hyperlink" Target="file:///C:\Data\3GPP\Extracts\R2-2508038%20Discussion%20on%20Support%20of%20IMS%20Voice%20over%20NB-IoT%20NTN.docx" TargetMode="External"/><Relationship Id="rId16" Type="http://schemas.openxmlformats.org/officeDocument/2006/relationships/hyperlink" Target="file:///C:\Data\3GPP\Extracts\R2-2508747_CR5176_36331_Rel17_Clarification%20on%20TA%20Report%20in%20IoT%20NTN.docx" TargetMode="External"/><Relationship Id="rId221" Type="http://schemas.openxmlformats.org/officeDocument/2006/relationships/hyperlink" Target="file:///C:\Data\3GPP\Extracts\R2-2508926%20Discussion%20on%20supporting%20of%20NB-IoT-NTN%20voice.doc" TargetMode="External"/><Relationship Id="rId37" Type="http://schemas.openxmlformats.org/officeDocument/2006/relationships/hyperlink" Target="file:///C:\Data\3GPP\Extracts\R2-2508804%20Rel-17%2038331%20neighbor%20satellite%20info.docx" TargetMode="External"/><Relationship Id="rId58" Type="http://schemas.openxmlformats.org/officeDocument/2006/relationships/hyperlink" Target="file:///C:\Data\3GPP\Extracts\R2-2508157.docx" TargetMode="External"/><Relationship Id="rId79" Type="http://schemas.openxmlformats.org/officeDocument/2006/relationships/hyperlink" Target="file:///C:\Data\3GPP\RAN2\Inbox\R2-2509303.zip" TargetMode="External"/><Relationship Id="rId102" Type="http://schemas.openxmlformats.org/officeDocument/2006/relationships/hyperlink" Target="file:///C:\Data\3GPP\Extracts\R2-2508159.docx" TargetMode="External"/><Relationship Id="rId123" Type="http://schemas.openxmlformats.org/officeDocument/2006/relationships/hyperlink" Target="file:///C:\Data\3GPP\Extracts\R2-2509092%20-%20IoT%20NTN%20Z001%20and%20RRC%20issues%20and%20MAC%20issues.docx" TargetMode="External"/><Relationship Id="rId144" Type="http://schemas.openxmlformats.org/officeDocument/2006/relationships/hyperlink" Target="file:///C:\Data\3GPP\Extracts\R2-2508013_R1-2508110.docx" TargetMode="External"/><Relationship Id="rId90" Type="http://schemas.openxmlformats.org/officeDocument/2006/relationships/hyperlink" Target="file:///C:\Data\3GPP\Extracts\R2-2508808%20Rel-19%2036331%20UE%20cap%20draft%20CR.docx" TargetMode="External"/><Relationship Id="rId165" Type="http://schemas.openxmlformats.org/officeDocument/2006/relationships/hyperlink" Target="file:///C:\Data\3GPP\Extracts\R2-2508524%20Correction%20for%20the%20redirection%20from%20E-UTRAN%20TN%20to%20NB-IoT%20NTN%20%5bIoT_TN_NTN_redir%5d.docx" TargetMode="External"/><Relationship Id="rId186" Type="http://schemas.openxmlformats.org/officeDocument/2006/relationships/hyperlink" Target="file:///C:\Data\3GPP\Extracts\R2-2508353%20Draft%2038331%20CR%20for%20NTN%20Ku%20Band.docx" TargetMode="External"/><Relationship Id="rId211" Type="http://schemas.openxmlformats.org/officeDocument/2006/relationships/hyperlink" Target="file:///C:\Data\3GPP\Extracts\R2-2509101%20IoT%20NTN%20Rel20%20WID%20Scope%20Update%20v1.docx" TargetMode="External"/><Relationship Id="rId232" Type="http://schemas.openxmlformats.org/officeDocument/2006/relationships/footer" Target="footer1.xml"/><Relationship Id="rId27" Type="http://schemas.openxmlformats.org/officeDocument/2006/relationships/hyperlink" Target="file:///C:\Data\3GPP\Extracts\R2-2508761_CR5181_36331_Rel19_Clarification%20on%20Maximum%20Power%20and%20Bandwidth%20in%20IoT%20NTN.docx" TargetMode="External"/><Relationship Id="rId48" Type="http://schemas.openxmlformats.org/officeDocument/2006/relationships/hyperlink" Target="file:///C:\Data\3GPP\Extracts\R2-2509166%20-%2038331_CR5627_(Rel-19)%20-%20Further%20corrections%20to%20NR%20NTN%20Phase%203.docx" TargetMode="External"/><Relationship Id="rId69" Type="http://schemas.openxmlformats.org/officeDocument/2006/relationships/hyperlink" Target="file:///C:\Data\3GPP\Extracts\R2-2508156.docx" TargetMode="External"/><Relationship Id="rId113" Type="http://schemas.openxmlformats.org/officeDocument/2006/relationships/hyperlink" Target="file:///C:\Data\3GPP\Extracts\R2-2508041%20Remaining%20Issues%20on%20CB-Msg4%20Reception.docx" TargetMode="External"/><Relationship Id="rId134" Type="http://schemas.openxmlformats.org/officeDocument/2006/relationships/hyperlink" Target="file:///C:\Data\3GPP\Extracts\R2-2508329%20Other%20corrections%20on%20IoT%20NTN.docx" TargetMode="External"/><Relationship Id="rId80" Type="http://schemas.openxmlformats.org/officeDocument/2006/relationships/hyperlink" Target="file:///C:\Data\3GPP\Extracts\R2-2509044%20Corrections%20on%20UE%20capability%20for%20eventD2-CSCN.docx" TargetMode="External"/><Relationship Id="rId155" Type="http://schemas.openxmlformats.org/officeDocument/2006/relationships/hyperlink" Target="file:///C:\Data\3GPP\Extracts\R2-2508299%20-%20Discussion%20on%20SPS%20collision%20in%20IoT%20NTN%20TDD%20mode.docx" TargetMode="External"/><Relationship Id="rId176" Type="http://schemas.openxmlformats.org/officeDocument/2006/relationships/hyperlink" Target="file:///C:\Data\3GPP\RAN2\Inbox\R2-2509204.zip" TargetMode="External"/><Relationship Id="rId197" Type="http://schemas.openxmlformats.org/officeDocument/2006/relationships/hyperlink" Target="file:///C:\Data\3GPP\Extracts\R2-2508279%20Further%20discussion%20on%20voice%20over%20NB-IoT%20NTN%20via%20GSO.docx" TargetMode="External"/><Relationship Id="rId201" Type="http://schemas.openxmlformats.org/officeDocument/2006/relationships/hyperlink" Target="file:///C:\Data\3GPP\Extracts\R2-2508161.docx" TargetMode="External"/><Relationship Id="rId222" Type="http://schemas.openxmlformats.org/officeDocument/2006/relationships/hyperlink" Target="file:///C:\Data\3GPP\RAN2\Inbox\R2-2509198.zip" TargetMode="External"/><Relationship Id="rId17" Type="http://schemas.openxmlformats.org/officeDocument/2006/relationships/hyperlink" Target="file:///C:\Data\3GPP\Extracts\R2-2508749_CR5178_36331_Rel19_Clarification%20on%20TA%20Report%20in%20IoT%20NTN.docx" TargetMode="External"/><Relationship Id="rId38" Type="http://schemas.openxmlformats.org/officeDocument/2006/relationships/hyperlink" Target="file:///C:\Data\3GPP\Extracts\R2-2508805%20Rel-18%2038331%20neighbor%20satellite%20info.docx" TargetMode="External"/><Relationship Id="rId59" Type="http://schemas.openxmlformats.org/officeDocument/2006/relationships/hyperlink" Target="file:///C:\Data\3GPP\Extracts\R2-2508493%20RRC%20corrections%20for%20SMTC%20enahancement.docx" TargetMode="External"/><Relationship Id="rId103" Type="http://schemas.openxmlformats.org/officeDocument/2006/relationships/hyperlink" Target="file:///C:\Data\3GPP\Extracts\R2-2508836%20Discussion%20on%20Store%20and%20Forward%20remaining%20issues.docx" TargetMode="External"/><Relationship Id="rId124" Type="http://schemas.openxmlformats.org/officeDocument/2006/relationships/hyperlink" Target="file:///C:\Data\3GPP\Extracts\R2-2508951%20Discussion%20on%20MEC%20remaining%20issues%20for%20CB-Msg3%20EDT.docx" TargetMode="External"/><Relationship Id="rId70" Type="http://schemas.openxmlformats.org/officeDocument/2006/relationships/hyperlink" Target="file:///C:\Data\3GPP\Extracts\R2-2508423-(C003)%20Remaining%20RRC%20issue%20for%20NR%20NTN%20MBS.docx" TargetMode="External"/><Relationship Id="rId91" Type="http://schemas.openxmlformats.org/officeDocument/2006/relationships/hyperlink" Target="file:///C:\Data\3GPP\Extracts\R2-2508273%20Rapporteur%20correction%20on%20IoT%20NTN%20Ph3.docx" TargetMode="External"/><Relationship Id="rId145" Type="http://schemas.openxmlformats.org/officeDocument/2006/relationships/hyperlink" Target="file:///C:\Data\3GPP\Extracts\R2-2508199_R1-2508064.docx" TargetMode="External"/><Relationship Id="rId166" Type="http://schemas.openxmlformats.org/officeDocument/2006/relationships/hyperlink" Target="file:///C:\Data\3GPP\Extracts\R2-2508330%20%5bS058%5d%5bB002%5d%20Correction%20on%20TN%20to%20NTN%20redirection%20%5bNR_TN_NTN_redir%5d.docx" TargetMode="External"/><Relationship Id="rId187" Type="http://schemas.openxmlformats.org/officeDocument/2006/relationships/hyperlink" Target="file:///C:\Data\3GPP\Extracts\R2-2509083%20-%2038331_CR5624_(Rel-19)%20-%20Introduction%20of%20Ku%20band%20in%20NR%20NTN.docx" TargetMode="External"/><Relationship Id="rId1" Type="http://schemas.openxmlformats.org/officeDocument/2006/relationships/customXml" Target="../customXml/item1.xml"/><Relationship Id="rId212" Type="http://schemas.openxmlformats.org/officeDocument/2006/relationships/hyperlink" Target="file:///C:\Data\3GPP\Extracts\R2-2508111_IoT%20NTN%20voice-v1.doc" TargetMode="External"/><Relationship Id="rId233" Type="http://schemas.openxmlformats.org/officeDocument/2006/relationships/fontTable" Target="fontTable.xml"/><Relationship Id="rId28" Type="http://schemas.openxmlformats.org/officeDocument/2006/relationships/hyperlink" Target="file:///C:\Data\3GPP\Extracts\R2-2509099_CR5181r1_36331_Rel19_Clarification%20on%20Maximum%20Power%20and%20Bandwidth%20in%20IoT%20NTN.docx" TargetMode="External"/><Relationship Id="rId49" Type="http://schemas.openxmlformats.org/officeDocument/2006/relationships/hyperlink" Target="file:///C:\Data\3GPP\Extracts\R2-2508154.docx" TargetMode="External"/><Relationship Id="rId114" Type="http://schemas.openxmlformats.org/officeDocument/2006/relationships/hyperlink" Target="file:///C:\Data\3GPP\Extracts\R2-2508187%20MAC%20corrections%20for%20R19%20IoT%20NTN.docx" TargetMode="External"/><Relationship Id="rId60" Type="http://schemas.openxmlformats.org/officeDocument/2006/relationships/hyperlink" Target="file:///C:\Data\3GPP\Extracts\R2-2508803%20multiple%20Reference%20locations.docx" TargetMode="External"/><Relationship Id="rId81" Type="http://schemas.openxmlformats.org/officeDocument/2006/relationships/hyperlink" Target="file:///C:\Data\3GPP\Extracts\R2-2508037%20%5bV230%5d%20Remaining%20Issue%20on%20LTE%20to%20NR%20NTN%20Mobility.docx" TargetMode="External"/><Relationship Id="rId135" Type="http://schemas.openxmlformats.org/officeDocument/2006/relationships/hyperlink" Target="file:///C:\Data\3GPP\Extracts\R2-2509085%20-%20Last%20remaining%20issues%20for%20Store%20and%20forward.docx" TargetMode="External"/><Relationship Id="rId156" Type="http://schemas.openxmlformats.org/officeDocument/2006/relationships/hyperlink" Target="file:///C:\Data\3GPP\Extracts\R2-2508811%20NB-IoT%20TDD.docx" TargetMode="External"/><Relationship Id="rId177" Type="http://schemas.openxmlformats.org/officeDocument/2006/relationships/hyperlink" Target="file:///C:\Data\3GPP\Extracts\R2-2508791%20CR%2036.306%20inter-RAT%20cell-selection%20IoT-NTN%20to%20NR-NTN.docx" TargetMode="External"/><Relationship Id="rId198" Type="http://schemas.openxmlformats.org/officeDocument/2006/relationships/hyperlink" Target="file:///C:\Data\3GPP\Extracts\R2-2508332%20On%20CP%20vs%20UP%20solution%20and%20other%20issues%20for%20voice%20over%20NB-IoT%20NTN.docx" TargetMode="External"/><Relationship Id="rId202" Type="http://schemas.openxmlformats.org/officeDocument/2006/relationships/hyperlink" Target="file:///C:\Data\3GPP\Extracts\R2-2508279%20Further%20discussion%20on%20voice%20over%20NB-IoT%20NTN%20via%20GSO.docx" TargetMode="External"/><Relationship Id="rId223" Type="http://schemas.openxmlformats.org/officeDocument/2006/relationships/hyperlink" Target="file:///C:\Data\3GPP\RAN2\Inbox\R2-2509199.zip" TargetMode="External"/><Relationship Id="rId18" Type="http://schemas.openxmlformats.org/officeDocument/2006/relationships/hyperlink" Target="file:///C:\Data\3GPP\Extracts\R2-2509097_CR5178r1_36331_Rel19_Clarification%20on%20TA%20Report%20in%20IoT%20NTN.docx" TargetMode="External"/><Relationship Id="rId39" Type="http://schemas.openxmlformats.org/officeDocument/2006/relationships/hyperlink" Target="file:///C:\Data\3GPP\Extracts\R2-2508806%20Rel-19%2038331%20neighbor%20satellite%20info.docx" TargetMode="External"/><Relationship Id="rId50" Type="http://schemas.openxmlformats.org/officeDocument/2006/relationships/hyperlink" Target="file:///C:\Data\3GPP\Extracts\R2-2508155.docx" TargetMode="External"/><Relationship Id="rId104" Type="http://schemas.openxmlformats.org/officeDocument/2006/relationships/hyperlink" Target="file:///C:\Data\3GPP\Extracts\R2-2508693%20Discussion%20on%20remaining%20open%20issues%20for%20IoT%20NTN.docx" TargetMode="External"/><Relationship Id="rId125" Type="http://schemas.openxmlformats.org/officeDocument/2006/relationships/hyperlink" Target="file:///C:\Data\3GPP\Extracts\R2-2508529%20Adding%20RV%20description%20for%20CB-Msg3%20transmission.docx" TargetMode="External"/><Relationship Id="rId146" Type="http://schemas.openxmlformats.org/officeDocument/2006/relationships/hyperlink" Target="file:///C:\Data\3GPP\Extracts\R2-2508131%20CR%20for%2036300%20IOT%20NTN%20TDD.docx" TargetMode="External"/><Relationship Id="rId167" Type="http://schemas.openxmlformats.org/officeDocument/2006/relationships/hyperlink" Target="file:///C:\Data\3GPP\RAN2\Inbox\R2-2509303.zip" TargetMode="External"/><Relationship Id="rId188" Type="http://schemas.openxmlformats.org/officeDocument/2006/relationships/hyperlink" Target="file:///C:\Data\3GPP\Extracts\R2-2509084%20-%2038306_CR1398_(Rel-19)%20-%20Introduction%20of%20Ku%20band%20in%20NR%20NTN.docx" TargetMode="External"/><Relationship Id="rId71" Type="http://schemas.openxmlformats.org/officeDocument/2006/relationships/hyperlink" Target="file:///C:\Data\3GPP\Extracts\R2-2508910%20Discussion%20on%20RILs%20C003,%20Z255.doc" TargetMode="External"/><Relationship Id="rId92" Type="http://schemas.openxmlformats.org/officeDocument/2006/relationships/hyperlink" Target="file:///C:\Data\3GPP\RAN2\Docs\R2-2508274.zip" TargetMode="External"/><Relationship Id="rId213" Type="http://schemas.openxmlformats.org/officeDocument/2006/relationships/hyperlink" Target="file:///C:\Data\3GPP\Extracts\R2-2508218%20IoTNTN.docx"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Data\3GPP\Extracts\R2-2508761_CR5181_36331_Rel19_Clarification%20on%20Maximum%20Power%20and%20Bandwidth%20in%20IoT%20NTN.docx" TargetMode="External"/><Relationship Id="rId40" Type="http://schemas.openxmlformats.org/officeDocument/2006/relationships/hyperlink" Target="file:///C:\Data\3GPP\RAN2\Inbox\R2-2509201.zip" TargetMode="External"/><Relationship Id="rId115" Type="http://schemas.openxmlformats.org/officeDocument/2006/relationships/hyperlink" Target="file:///C:\Data\3GPP\Extracts\R2-2508991%20CB-Msg3-EDT.docx" TargetMode="External"/><Relationship Id="rId136" Type="http://schemas.openxmlformats.org/officeDocument/2006/relationships/hyperlink" Target="file:///C:\Data\3GPP\Extracts\R2-2508836%20Discussion%20on%20Store%20and%20Forward%20remaining%20issues.docx" TargetMode="External"/><Relationship Id="rId157" Type="http://schemas.openxmlformats.org/officeDocument/2006/relationships/hyperlink" Target="file:///C:\Data\3GPP\Extracts\R2-2508278%20Remaining%20issues%20for%20IoT%20NTN%20TDD.docx" TargetMode="External"/><Relationship Id="rId178" Type="http://schemas.openxmlformats.org/officeDocument/2006/relationships/hyperlink" Target="file:///C:\Data\3GPP\RAN2\Inbox\R2-2509205.zip" TargetMode="External"/><Relationship Id="rId61" Type="http://schemas.openxmlformats.org/officeDocument/2006/relationships/hyperlink" Target="file:///C:\Data\3GPP\Extracts\R2-2508282%20%5bH255%5d%5bH256%5d%5bH257%5d%5bA200%5d%20Discussion%20on%20remaining%20RRC%20issues.docx" TargetMode="External"/><Relationship Id="rId82" Type="http://schemas.openxmlformats.org/officeDocument/2006/relationships/hyperlink" Target="file:///C:\Data\3GPP\Extracts\R2-2509055.docx" TargetMode="External"/><Relationship Id="rId199" Type="http://schemas.openxmlformats.org/officeDocument/2006/relationships/hyperlink" Target="file:///C:\Data\3GPP\Extracts\R2-2509091%20-%20NB-IoT%20NTN%20voice%20over%20GSO.docx" TargetMode="External"/><Relationship Id="rId203" Type="http://schemas.openxmlformats.org/officeDocument/2006/relationships/hyperlink" Target="file:///C:\Data\3GPP\Extracts\R2-2509091%20-%20NB-IoT%20NTN%20voice%20over%20GSO.docx" TargetMode="External"/><Relationship Id="rId19" Type="http://schemas.openxmlformats.org/officeDocument/2006/relationships/hyperlink" Target="file:///C:\Data\3GPP\Extracts\R2-2508749_CR5178_36331_Rel19_Clarification%20on%20TA%20Report%20in%20IoT%20NTN.docx" TargetMode="External"/><Relationship Id="rId224" Type="http://schemas.openxmlformats.org/officeDocument/2006/relationships/hyperlink" Target="file:///C:\Data\3GPP\RAN2\Inbox\R2-2509200.zip" TargetMode="External"/><Relationship Id="rId30" Type="http://schemas.openxmlformats.org/officeDocument/2006/relationships/hyperlink" Target="file:///C:\Data\3GPP\archive\RAN\RAN%2392\Tdocs\RP-211557.zip" TargetMode="External"/><Relationship Id="rId105" Type="http://schemas.openxmlformats.org/officeDocument/2006/relationships/hyperlink" Target="file:///C:\Data\3GPP\Extracts\R2-2508980%20Discussion%20on%20the%20paging%20enhancement.docx" TargetMode="External"/><Relationship Id="rId126" Type="http://schemas.openxmlformats.org/officeDocument/2006/relationships/hyperlink" Target="file:///C:\Data\3GPP\Extracts\R2-2508041%20Remaining%20Issues%20on%20CB-Msg4%20Reception.docx" TargetMode="External"/><Relationship Id="rId147" Type="http://schemas.openxmlformats.org/officeDocument/2006/relationships/hyperlink" Target="file:///C:\Data\3GPP\Extracts\R2-2508793%20CR%20for%2036300%20IOT%20NTN%20TDD.docx" TargetMode="External"/><Relationship Id="rId168" Type="http://schemas.openxmlformats.org/officeDocument/2006/relationships/hyperlink" Target="file:///C:\Data\3GPP\Extracts\R2-2508331%20%5bS906%5d%20Removing%20NB-specific%20satellite%20info%20list%20%5bEUTRAN-to-NBIOTNTN%5d%20%5bIoT_TN_NTN_redir%5d.docx" TargetMode="External"/><Relationship Id="rId51" Type="http://schemas.openxmlformats.org/officeDocument/2006/relationships/hyperlink" Target="file:///C:\Data\3GPP\Extracts\R2-2508447_SMTC.doc" TargetMode="External"/><Relationship Id="rId72" Type="http://schemas.openxmlformats.org/officeDocument/2006/relationships/hyperlink" Target="file:///C:\Data\3GPP\RAN2\Inbox\R2-2509303.zip" TargetMode="External"/><Relationship Id="rId93" Type="http://schemas.openxmlformats.org/officeDocument/2006/relationships/hyperlink" Target="file:///C:\Data\3GPP\Extracts\R2-2508328%20%5bS900%5d%20Accumulation%20of%20SI%20decoding%20for%20PWS%20SIB.docx" TargetMode="External"/><Relationship Id="rId189" Type="http://schemas.openxmlformats.org/officeDocument/2006/relationships/hyperlink" Target="file:///C:\Data\3GPP\Extracts\R2-2508786%20Linear%20polarization%20signalling%20for%20NR%20NTN-Disc.docx" TargetMode="External"/><Relationship Id="rId3" Type="http://schemas.openxmlformats.org/officeDocument/2006/relationships/styles" Target="styles.xml"/><Relationship Id="rId214" Type="http://schemas.openxmlformats.org/officeDocument/2006/relationships/hyperlink" Target="file:///C:\Data\3GPP\Extracts\R2-2508223.docx" TargetMode="External"/><Relationship Id="rId116" Type="http://schemas.openxmlformats.org/officeDocument/2006/relationships/hyperlink" Target="file:///C:\Data\3GPP\Extracts\R2-2508309%20Issues%20on%20transmitting%20RAI%20for%20NB-IoT%20UEs.docx" TargetMode="External"/><Relationship Id="rId137" Type="http://schemas.openxmlformats.org/officeDocument/2006/relationships/hyperlink" Target="file:///C:\Data\3GPP\Extracts\R2-2508329%20Other%20corrections%20on%20IoT%20NTN.docx" TargetMode="External"/><Relationship Id="rId158" Type="http://schemas.openxmlformats.org/officeDocument/2006/relationships/hyperlink" Target="file:///C:\Data\3GPP\Extracts\R2-2508912%20Discussion%20on%20remaining%20issue%20for%20IoT%20NTN%20TDD%20mod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960D7-A114-4BB8-A7DF-2E6C46A3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43</Pages>
  <Words>25769</Words>
  <Characters>146889</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22</cp:revision>
  <cp:lastPrinted>2019-04-30T12:04:00Z</cp:lastPrinted>
  <dcterms:created xsi:type="dcterms:W3CDTF">2025-11-20T17:01:00Z</dcterms:created>
  <dcterms:modified xsi:type="dcterms:W3CDTF">2025-11-20T21:16:00Z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