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2F06563C" w:rsidR="007621D4" w:rsidRPr="00D85931" w:rsidRDefault="007621D4" w:rsidP="004C7685">
      <w:pPr>
        <w:ind w:left="1800" w:hanging="1800"/>
        <w:jc w:val="both"/>
        <w:rPr>
          <w:bCs/>
        </w:rPr>
      </w:pPr>
      <w:r w:rsidRPr="00985FC3">
        <w:rPr>
          <w:b/>
        </w:rPr>
        <w:t>3GPP TSG RAN WG</w:t>
      </w:r>
      <w:r w:rsidR="006B2449">
        <w:rPr>
          <w:b/>
        </w:rPr>
        <w:t>2</w:t>
      </w:r>
      <w:r w:rsidRPr="00985FC3">
        <w:rPr>
          <w:b/>
        </w:rPr>
        <w:t xml:space="preserve"> #</w:t>
      </w:r>
      <w:r w:rsidR="007E352F">
        <w:rPr>
          <w:b/>
        </w:rPr>
        <w:t>1</w:t>
      </w:r>
      <w:r w:rsidR="009D5F41">
        <w:rPr>
          <w:b/>
        </w:rPr>
        <w:t>31</w:t>
      </w:r>
      <w:r w:rsidR="00347C5B">
        <w:rPr>
          <w:b/>
        </w:rPr>
        <w:t>bis</w:t>
      </w:r>
      <w:r w:rsidRPr="00985FC3">
        <w:rPr>
          <w:b/>
        </w:rPr>
        <w:tab/>
      </w:r>
      <w:r w:rsidR="00174402">
        <w:rPr>
          <w:b/>
        </w:rPr>
        <w:t xml:space="preserve">             </w:t>
      </w:r>
      <w:r w:rsidRPr="00985FC3">
        <w:rPr>
          <w:b/>
        </w:rPr>
        <w:tab/>
      </w:r>
      <w:r w:rsidRPr="00985FC3">
        <w:rPr>
          <w:b/>
        </w:rPr>
        <w:tab/>
      </w:r>
      <w:r w:rsidRPr="00985FC3">
        <w:rPr>
          <w:b/>
        </w:rPr>
        <w:tab/>
      </w:r>
      <w:r w:rsidR="00953EE6" w:rsidRPr="00985FC3">
        <w:rPr>
          <w:b/>
        </w:rPr>
        <w:t xml:space="preserve">            </w:t>
      </w:r>
      <w:r w:rsidRPr="00985FC3">
        <w:rPr>
          <w:b/>
        </w:rPr>
        <w:tab/>
      </w:r>
      <w:r w:rsidR="001B18C7">
        <w:rPr>
          <w:b/>
        </w:rPr>
        <w:tab/>
      </w:r>
      <w:r w:rsidR="00917C14">
        <w:rPr>
          <w:b/>
        </w:rPr>
        <w:t xml:space="preserve">                                 </w:t>
      </w:r>
      <w:r w:rsidR="00F7247D" w:rsidRPr="00D85931">
        <w:rPr>
          <w:b/>
        </w:rPr>
        <w:t>R</w:t>
      </w:r>
      <w:r w:rsidR="009D5F41">
        <w:rPr>
          <w:b/>
        </w:rPr>
        <w:t>2</w:t>
      </w:r>
      <w:r w:rsidR="00F7247D" w:rsidRPr="00D85931">
        <w:rPr>
          <w:b/>
        </w:rPr>
        <w:t>-25</w:t>
      </w:r>
      <w:r w:rsidR="006E0F6F">
        <w:rPr>
          <w:b/>
        </w:rPr>
        <w:t>0</w:t>
      </w:r>
      <w:r w:rsidR="00D35902">
        <w:rPr>
          <w:b/>
        </w:rPr>
        <w:t>7514</w:t>
      </w:r>
    </w:p>
    <w:p w14:paraId="7C2C31D2" w14:textId="268E312C" w:rsidR="00C51664" w:rsidRDefault="00347C5B" w:rsidP="004C7685">
      <w:pPr>
        <w:ind w:left="1800" w:hanging="1800"/>
        <w:jc w:val="both"/>
        <w:rPr>
          <w:b/>
        </w:rPr>
      </w:pPr>
      <w:r>
        <w:rPr>
          <w:b/>
        </w:rPr>
        <w:t>Prague</w:t>
      </w:r>
      <w:r w:rsidR="00712568" w:rsidRPr="00712568">
        <w:rPr>
          <w:b/>
        </w:rPr>
        <w:t>,</w:t>
      </w:r>
      <w:r w:rsidR="00D81AE8">
        <w:rPr>
          <w:b/>
        </w:rPr>
        <w:t xml:space="preserve"> </w:t>
      </w:r>
      <w:r>
        <w:rPr>
          <w:b/>
        </w:rPr>
        <w:t>Czech Republic</w:t>
      </w:r>
      <w:r w:rsidR="00D81AE8">
        <w:rPr>
          <w:b/>
        </w:rPr>
        <w:t xml:space="preserve">, </w:t>
      </w:r>
      <w:r w:rsidR="00C67490">
        <w:rPr>
          <w:b/>
        </w:rPr>
        <w:t>Oct.</w:t>
      </w:r>
      <w:r w:rsidR="00712568" w:rsidRPr="00712568">
        <w:rPr>
          <w:b/>
        </w:rPr>
        <w:t xml:space="preserve"> </w:t>
      </w:r>
      <w:r w:rsidR="00C67490">
        <w:rPr>
          <w:b/>
        </w:rPr>
        <w:t>14</w:t>
      </w:r>
      <w:r w:rsidR="00712568" w:rsidRPr="00712568">
        <w:rPr>
          <w:b/>
          <w:vertAlign w:val="superscript"/>
        </w:rPr>
        <w:t>th</w:t>
      </w:r>
      <w:r w:rsidR="00712568" w:rsidRPr="00712568">
        <w:rPr>
          <w:b/>
        </w:rPr>
        <w:t xml:space="preserve"> –</w:t>
      </w:r>
      <w:r w:rsidR="00C67490">
        <w:rPr>
          <w:b/>
        </w:rPr>
        <w:t>17</w:t>
      </w:r>
      <w:r w:rsidR="00D81AE8">
        <w:rPr>
          <w:b/>
          <w:vertAlign w:val="superscript"/>
        </w:rPr>
        <w:t>th</w:t>
      </w:r>
      <w:r w:rsidR="00712568" w:rsidRPr="00712568">
        <w:rPr>
          <w:b/>
        </w:rPr>
        <w:t>, 202</w:t>
      </w:r>
      <w:r w:rsidR="00C51664">
        <w:rPr>
          <w:b/>
        </w:rPr>
        <w:t>5</w:t>
      </w:r>
      <w:r w:rsidR="00C51664">
        <w:rPr>
          <w:b/>
        </w:rPr>
        <w:tab/>
      </w:r>
      <w:r w:rsidR="00C51664">
        <w:rPr>
          <w:b/>
        </w:rPr>
        <w:tab/>
      </w:r>
      <w:r w:rsidR="00C51664">
        <w:rPr>
          <w:b/>
        </w:rPr>
        <w:tab/>
      </w:r>
      <w:r w:rsidR="00C51664">
        <w:rPr>
          <w:b/>
        </w:rPr>
        <w:tab/>
      </w:r>
      <w:r w:rsidR="00C51664">
        <w:rPr>
          <w:b/>
        </w:rPr>
        <w:tab/>
      </w:r>
      <w:r w:rsidR="00C51664">
        <w:rPr>
          <w:b/>
        </w:rPr>
        <w:tab/>
      </w:r>
    </w:p>
    <w:p w14:paraId="0FB1BD48" w14:textId="77777777" w:rsidR="00CD40EC" w:rsidRDefault="00CD40EC" w:rsidP="004C7685">
      <w:pPr>
        <w:ind w:left="1800" w:hanging="1800"/>
        <w:jc w:val="both"/>
        <w:rPr>
          <w:b/>
        </w:rPr>
      </w:pPr>
    </w:p>
    <w:p w14:paraId="4ECEF67E" w14:textId="2C8A4098" w:rsidR="0060603E" w:rsidRPr="00985FC3" w:rsidRDefault="0060603E" w:rsidP="004C7685">
      <w:pPr>
        <w:ind w:left="1800" w:hanging="1800"/>
        <w:jc w:val="both"/>
        <w:rPr>
          <w:b/>
        </w:rPr>
      </w:pPr>
      <w:r w:rsidRPr="00985FC3">
        <w:rPr>
          <w:b/>
        </w:rPr>
        <w:t>Agenda Item:</w:t>
      </w:r>
      <w:r w:rsidRPr="00985FC3">
        <w:tab/>
      </w:r>
      <w:bookmarkStart w:id="0" w:name="Source"/>
      <w:bookmarkEnd w:id="0"/>
      <w:r w:rsidR="00647545">
        <w:rPr>
          <w:b/>
        </w:rPr>
        <w:t>10.</w:t>
      </w:r>
      <w:r w:rsidR="00A10B85">
        <w:rPr>
          <w:b/>
        </w:rPr>
        <w:t>3.3</w:t>
      </w:r>
    </w:p>
    <w:p w14:paraId="74D32287" w14:textId="77777777" w:rsidR="00CE0C9D" w:rsidRPr="00985FC3" w:rsidRDefault="0060603E" w:rsidP="004C7685">
      <w:pPr>
        <w:ind w:left="1800" w:hanging="1800"/>
        <w:jc w:val="both"/>
      </w:pPr>
      <w:r w:rsidRPr="00985FC3">
        <w:rPr>
          <w:b/>
        </w:rPr>
        <w:t>Source:</w:t>
      </w:r>
      <w:r w:rsidRPr="00985FC3">
        <w:rPr>
          <w:b/>
        </w:rPr>
        <w:tab/>
      </w:r>
      <w:r w:rsidR="00AB7FC6" w:rsidRPr="00985FC3">
        <w:rPr>
          <w:b/>
        </w:rPr>
        <w:t>AT&amp;T</w:t>
      </w:r>
    </w:p>
    <w:p w14:paraId="242867D0" w14:textId="1395DE78" w:rsidR="000C1344" w:rsidRPr="005F56F7" w:rsidRDefault="6265A62F" w:rsidP="0819B9AD">
      <w:pPr>
        <w:ind w:left="1800" w:hanging="1800"/>
        <w:jc w:val="both"/>
        <w:rPr>
          <w:rFonts w:cs="Arial"/>
          <w:b/>
          <w:bCs/>
          <w:color w:val="000000" w:themeColor="text1"/>
        </w:rPr>
      </w:pPr>
      <w:r w:rsidRPr="0819B9AD">
        <w:rPr>
          <w:b/>
          <w:bCs/>
        </w:rPr>
        <w:t>Title:</w:t>
      </w:r>
      <w:r w:rsidR="002D479B" w:rsidRPr="00985FC3">
        <w:tab/>
      </w:r>
      <w:r w:rsidR="005F56F7">
        <w:rPr>
          <w:b/>
          <w:bCs/>
        </w:rPr>
        <w:t>Considerations on</w:t>
      </w:r>
      <w:r w:rsidR="000D453E" w:rsidRPr="005F56F7">
        <w:rPr>
          <w:b/>
          <w:bCs/>
        </w:rPr>
        <w:t xml:space="preserve"> </w:t>
      </w:r>
      <w:r w:rsidR="005F56F7">
        <w:rPr>
          <w:b/>
          <w:bCs/>
        </w:rPr>
        <w:t xml:space="preserve">6G </w:t>
      </w:r>
      <w:r w:rsidR="000D453E" w:rsidRPr="005F56F7">
        <w:rPr>
          <w:b/>
          <w:bCs/>
        </w:rPr>
        <w:t xml:space="preserve">AI/ML </w:t>
      </w:r>
      <w:r w:rsidR="0041745F" w:rsidRPr="005F56F7">
        <w:rPr>
          <w:b/>
          <w:bCs/>
        </w:rPr>
        <w:t xml:space="preserve">Data </w:t>
      </w:r>
      <w:r w:rsidR="00F735B9" w:rsidRPr="005F56F7">
        <w:rPr>
          <w:b/>
          <w:bCs/>
        </w:rPr>
        <w:t>Collection</w:t>
      </w:r>
      <w:r w:rsidR="005F56F7">
        <w:rPr>
          <w:b/>
          <w:bCs/>
        </w:rPr>
        <w:t xml:space="preserve"> and Management</w:t>
      </w:r>
    </w:p>
    <w:p w14:paraId="595ACB35" w14:textId="061DD607" w:rsidR="002D479B" w:rsidRPr="002F331F" w:rsidRDefault="0060603E" w:rsidP="004C7685">
      <w:pPr>
        <w:ind w:left="1800" w:hanging="1800"/>
        <w:jc w:val="both"/>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C7685">
      <w:pPr>
        <w:pStyle w:val="NoSpacing"/>
        <w:rPr>
          <w:sz w:val="24"/>
          <w:szCs w:val="24"/>
        </w:rPr>
      </w:pPr>
    </w:p>
    <w:p w14:paraId="2D24E9AD" w14:textId="77777777" w:rsidR="00707D20" w:rsidRPr="00633778" w:rsidRDefault="00424124" w:rsidP="004C7685">
      <w:pPr>
        <w:pStyle w:val="Heading1"/>
      </w:pPr>
      <w:r w:rsidRPr="00633778">
        <w:t>Introduction</w:t>
      </w:r>
    </w:p>
    <w:p w14:paraId="34545489" w14:textId="77777777" w:rsidR="00CC7DEA" w:rsidRDefault="00CC7DEA" w:rsidP="004C7685">
      <w:pPr>
        <w:jc w:val="both"/>
        <w:rPr>
          <w:rFonts w:ascii="Calibri" w:hAnsi="Calibri" w:cs="Calibri"/>
        </w:rPr>
      </w:pPr>
    </w:p>
    <w:p w14:paraId="60DB0578" w14:textId="2E30A910" w:rsidR="00961C04" w:rsidRPr="002B7F98" w:rsidRDefault="00961C04" w:rsidP="00961C04">
      <w:pPr>
        <w:rPr>
          <w:rFonts w:ascii="Calibri" w:hAnsi="Calibri" w:cs="Calibri"/>
        </w:rPr>
      </w:pPr>
      <w:r w:rsidRPr="002B7F98">
        <w:rPr>
          <w:rFonts w:ascii="Calibri" w:hAnsi="Calibri" w:cs="Calibri"/>
        </w:rPr>
        <w:t xml:space="preserve">The study on 6G Radio was agreed in RAN#108 in </w:t>
      </w:r>
      <w:r w:rsidRPr="002B7F98">
        <w:rPr>
          <w:rFonts w:ascii="Calibri" w:hAnsi="Calibri" w:cs="Calibri"/>
          <w:bCs/>
          <w:noProof/>
          <w:lang w:eastAsia="ja-JP"/>
        </w:rPr>
        <w:t>RP-252912</w:t>
      </w:r>
      <w:r w:rsidRPr="002B7F98">
        <w:rPr>
          <w:rFonts w:ascii="Calibri" w:hAnsi="Calibri" w:cs="Calibri"/>
        </w:rPr>
        <w:t xml:space="preserve"> [1]. The following objectives are of relevance to the </w:t>
      </w:r>
      <w:r>
        <w:rPr>
          <w:rFonts w:ascii="Calibri" w:hAnsi="Calibri" w:cs="Calibri"/>
        </w:rPr>
        <w:t xml:space="preserve">AI/ML framework and corresponding </w:t>
      </w:r>
      <w:r w:rsidRPr="002B7F98">
        <w:rPr>
          <w:rFonts w:ascii="Calibri" w:hAnsi="Calibri" w:cs="Calibri"/>
        </w:rPr>
        <w:t>data collection in 6G [1]:</w:t>
      </w:r>
    </w:p>
    <w:p w14:paraId="4D6DBBDD" w14:textId="77777777" w:rsidR="00961C04" w:rsidRPr="002B7F98" w:rsidRDefault="00961C04" w:rsidP="00961C04">
      <w:pPr>
        <w:rPr>
          <w:rFonts w:ascii="Calibri" w:hAnsi="Calibri" w:cs="Calibri"/>
        </w:rPr>
      </w:pPr>
    </w:p>
    <w:p w14:paraId="05CCDD03" w14:textId="77777777" w:rsidR="00961C04" w:rsidRPr="00C242A1" w:rsidRDefault="00961C04" w:rsidP="00961C04">
      <w:pPr>
        <w:overflowPunct w:val="0"/>
        <w:autoSpaceDE w:val="0"/>
        <w:autoSpaceDN w:val="0"/>
        <w:adjustRightInd w:val="0"/>
        <w:ind w:left="360"/>
        <w:textAlignment w:val="baseline"/>
        <w:rPr>
          <w:color w:val="000000" w:themeColor="text1"/>
          <w:sz w:val="22"/>
          <w:szCs w:val="22"/>
        </w:rPr>
      </w:pPr>
      <w:r w:rsidRPr="00C242A1">
        <w:rPr>
          <w:color w:val="000000" w:themeColor="text1"/>
          <w:sz w:val="22"/>
          <w:szCs w:val="22"/>
        </w:rPr>
        <w:t>(3) Radio interface protocol architecture and procedures for 6GR [RAN2, RAN1, RAN4, RAN3]</w:t>
      </w:r>
    </w:p>
    <w:p w14:paraId="1F4779C2" w14:textId="77777777" w:rsidR="00961C04" w:rsidRPr="00C242A1" w:rsidRDefault="00961C04" w:rsidP="00961C04">
      <w:pPr>
        <w:pStyle w:val="ListParagraph"/>
        <w:numPr>
          <w:ilvl w:val="0"/>
          <w:numId w:val="42"/>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User Plane architecture and protocol design [RAN2]</w:t>
      </w:r>
    </w:p>
    <w:p w14:paraId="1416CDC3" w14:textId="77777777" w:rsidR="00961C04" w:rsidRPr="00C242A1" w:rsidRDefault="00961C04" w:rsidP="00961C04">
      <w:pPr>
        <w:pStyle w:val="ListParagraph"/>
        <w:numPr>
          <w:ilvl w:val="0"/>
          <w:numId w:val="42"/>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Control Plane architecture (including RRC states) and protocol design [RAN2, RAN3]</w:t>
      </w:r>
    </w:p>
    <w:p w14:paraId="49E073DA" w14:textId="77777777" w:rsidR="00961C04" w:rsidRPr="00C242A1" w:rsidRDefault="00961C04" w:rsidP="00961C04">
      <w:pPr>
        <w:pStyle w:val="ListParagraph"/>
        <w:numPr>
          <w:ilvl w:val="0"/>
          <w:numId w:val="42"/>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Access stratum security aspects, in alignment with requirements from SA3 [RAN2]</w:t>
      </w:r>
    </w:p>
    <w:p w14:paraId="42C94D02" w14:textId="77777777" w:rsidR="00961C04" w:rsidRPr="00C242A1" w:rsidRDefault="00961C04" w:rsidP="00961C04">
      <w:pPr>
        <w:pStyle w:val="ListParagraph"/>
        <w:numPr>
          <w:ilvl w:val="0"/>
          <w:numId w:val="42"/>
        </w:numPr>
        <w:overflowPunct w:val="0"/>
        <w:autoSpaceDE w:val="0"/>
        <w:autoSpaceDN w:val="0"/>
        <w:adjustRightInd w:val="0"/>
        <w:spacing w:before="0"/>
        <w:jc w:val="left"/>
        <w:textAlignment w:val="baseline"/>
        <w:rPr>
          <w:bCs/>
          <w:sz w:val="18"/>
          <w:szCs w:val="18"/>
        </w:rPr>
      </w:pPr>
      <w:r w:rsidRPr="00C242A1">
        <w:rPr>
          <w:rFonts w:hint="eastAsia"/>
          <w:color w:val="000000" w:themeColor="text1"/>
          <w:sz w:val="18"/>
          <w:szCs w:val="18"/>
          <w:lang w:eastAsia="ja-JP"/>
        </w:rPr>
        <w:t xml:space="preserve">Radio </w:t>
      </w:r>
      <w:proofErr w:type="spellStart"/>
      <w:r w:rsidRPr="00C242A1">
        <w:rPr>
          <w:rFonts w:hint="eastAsia"/>
          <w:color w:val="000000" w:themeColor="text1"/>
          <w:sz w:val="18"/>
          <w:szCs w:val="18"/>
          <w:lang w:eastAsia="ja-JP"/>
        </w:rPr>
        <w:t>s</w:t>
      </w:r>
      <w:r w:rsidRPr="00C242A1">
        <w:rPr>
          <w:color w:val="000000" w:themeColor="text1"/>
          <w:sz w:val="18"/>
          <w:szCs w:val="18"/>
        </w:rPr>
        <w:t>ignalling</w:t>
      </w:r>
      <w:proofErr w:type="spellEnd"/>
      <w:r w:rsidRPr="00C242A1">
        <w:rPr>
          <w:color w:val="000000" w:themeColor="text1"/>
          <w:sz w:val="18"/>
          <w:szCs w:val="18"/>
        </w:rPr>
        <w:t xml:space="preserve"> framework for UE capabilities, aiming at improvements and simplification compared to 5G NR [RAN2, RAN1, RAN4]</w:t>
      </w:r>
    </w:p>
    <w:p w14:paraId="3F9C2543" w14:textId="77777777" w:rsidR="00961C04" w:rsidRPr="0093145B" w:rsidRDefault="00961C04" w:rsidP="00961C04">
      <w:pPr>
        <w:pStyle w:val="ListParagraph"/>
        <w:numPr>
          <w:ilvl w:val="0"/>
          <w:numId w:val="42"/>
        </w:numPr>
        <w:overflowPunct w:val="0"/>
        <w:autoSpaceDE w:val="0"/>
        <w:autoSpaceDN w:val="0"/>
        <w:adjustRightInd w:val="0"/>
        <w:spacing w:before="0"/>
        <w:jc w:val="left"/>
        <w:textAlignment w:val="baseline"/>
        <w:rPr>
          <w:bCs/>
          <w:sz w:val="18"/>
          <w:szCs w:val="18"/>
          <w:highlight w:val="yellow"/>
        </w:rPr>
      </w:pPr>
      <w:r w:rsidRPr="0093145B">
        <w:rPr>
          <w:bCs/>
          <w:sz w:val="18"/>
          <w:szCs w:val="18"/>
          <w:highlight w:val="yellow"/>
        </w:rPr>
        <w:t xml:space="preserve">Data transfer design to support various types of data (e.g. AI/ML, Sensing, </w:t>
      </w:r>
      <w:proofErr w:type="spellStart"/>
      <w:r w:rsidRPr="0093145B">
        <w:rPr>
          <w:bCs/>
          <w:sz w:val="18"/>
          <w:szCs w:val="18"/>
          <w:highlight w:val="yellow"/>
        </w:rPr>
        <w:t>etc</w:t>
      </w:r>
      <w:proofErr w:type="spellEnd"/>
      <w:r w:rsidRPr="0093145B">
        <w:rPr>
          <w:bCs/>
          <w:sz w:val="18"/>
          <w:szCs w:val="18"/>
          <w:highlight w:val="yellow"/>
        </w:rPr>
        <w:t>) [RAN2</w:t>
      </w:r>
      <w:r w:rsidRPr="0093145B">
        <w:rPr>
          <w:rFonts w:hint="eastAsia"/>
          <w:bCs/>
          <w:sz w:val="18"/>
          <w:szCs w:val="18"/>
          <w:highlight w:val="yellow"/>
          <w:lang w:eastAsia="ja-JP"/>
        </w:rPr>
        <w:t xml:space="preserve">, </w:t>
      </w:r>
      <w:r w:rsidRPr="0093145B">
        <w:rPr>
          <w:bCs/>
          <w:sz w:val="18"/>
          <w:szCs w:val="18"/>
          <w:highlight w:val="yellow"/>
        </w:rPr>
        <w:t>RAN3]</w:t>
      </w:r>
    </w:p>
    <w:p w14:paraId="644E4584" w14:textId="77777777" w:rsidR="00961C04" w:rsidRDefault="00961C04" w:rsidP="00961C04">
      <w:pPr>
        <w:rPr>
          <w:rFonts w:ascii="Calibri" w:hAnsi="Calibri" w:cs="Calibri"/>
          <w:sz w:val="22"/>
          <w:szCs w:val="22"/>
        </w:rPr>
      </w:pPr>
    </w:p>
    <w:p w14:paraId="29CDD26A" w14:textId="77777777" w:rsidR="00961C04" w:rsidRPr="006203AB" w:rsidRDefault="00961C04" w:rsidP="00961C04">
      <w:pPr>
        <w:overflowPunct w:val="0"/>
        <w:autoSpaceDE w:val="0"/>
        <w:autoSpaceDN w:val="0"/>
        <w:adjustRightInd w:val="0"/>
        <w:ind w:left="360"/>
        <w:textAlignment w:val="baseline"/>
        <w:rPr>
          <w:color w:val="000000" w:themeColor="text1"/>
          <w:sz w:val="22"/>
          <w:szCs w:val="22"/>
        </w:rPr>
      </w:pPr>
      <w:r>
        <w:rPr>
          <w:color w:val="000000" w:themeColor="text1"/>
        </w:rPr>
        <w:t xml:space="preserve">(6) </w:t>
      </w:r>
      <w:r w:rsidRPr="006203AB">
        <w:rPr>
          <w:color w:val="000000" w:themeColor="text1"/>
          <w:sz w:val="22"/>
          <w:szCs w:val="22"/>
        </w:rPr>
        <w:t>Radio Access Network architecture, i</w:t>
      </w:r>
      <w:r w:rsidRPr="00E526FB">
        <w:rPr>
          <w:color w:val="000000" w:themeColor="text1"/>
          <w:sz w:val="22"/>
          <w:szCs w:val="22"/>
          <w:highlight w:val="yellow"/>
        </w:rPr>
        <w:t>nterface protocols and procedures</w:t>
      </w:r>
      <w:r w:rsidRPr="00E526FB">
        <w:rPr>
          <w:sz w:val="22"/>
          <w:szCs w:val="22"/>
          <w:highlight w:val="yellow"/>
        </w:rPr>
        <w:t xml:space="preserve"> </w:t>
      </w:r>
      <w:r w:rsidRPr="00E526FB">
        <w:rPr>
          <w:color w:val="000000" w:themeColor="text1"/>
          <w:sz w:val="22"/>
          <w:szCs w:val="22"/>
          <w:highlight w:val="yellow"/>
        </w:rPr>
        <w:t xml:space="preserve">considering support of various services and </w:t>
      </w:r>
      <w:r w:rsidRPr="00E526FB">
        <w:rPr>
          <w:rFonts w:hint="eastAsia"/>
          <w:color w:val="000000" w:themeColor="text1"/>
          <w:sz w:val="22"/>
          <w:szCs w:val="22"/>
          <w:highlight w:val="yellow"/>
          <w:lang w:eastAsia="ja-JP"/>
        </w:rPr>
        <w:t>functionalities</w:t>
      </w:r>
      <w:r w:rsidRPr="00E526FB">
        <w:rPr>
          <w:color w:val="000000" w:themeColor="text1"/>
          <w:sz w:val="22"/>
          <w:szCs w:val="22"/>
          <w:highlight w:val="yellow"/>
        </w:rPr>
        <w:t xml:space="preserve"> (e.g. AI/ML, sensing, </w:t>
      </w:r>
      <w:proofErr w:type="spellStart"/>
      <w:r w:rsidRPr="00E526FB">
        <w:rPr>
          <w:color w:val="000000" w:themeColor="text1"/>
          <w:sz w:val="22"/>
          <w:szCs w:val="22"/>
          <w:highlight w:val="yellow"/>
        </w:rPr>
        <w:t>etc</w:t>
      </w:r>
      <w:proofErr w:type="spellEnd"/>
      <w:r w:rsidRPr="00E526FB">
        <w:rPr>
          <w:color w:val="000000" w:themeColor="text1"/>
          <w:sz w:val="22"/>
          <w:szCs w:val="22"/>
          <w:highlight w:val="yellow"/>
        </w:rPr>
        <w:t>).</w:t>
      </w:r>
      <w:r w:rsidRPr="006203AB">
        <w:rPr>
          <w:color w:val="000000" w:themeColor="text1"/>
          <w:sz w:val="22"/>
          <w:szCs w:val="22"/>
        </w:rPr>
        <w:t xml:space="preserve"> [RAN3, RAN2]</w:t>
      </w:r>
    </w:p>
    <w:p w14:paraId="580DF0D7" w14:textId="77777777" w:rsidR="00961C04" w:rsidRPr="006203AB" w:rsidRDefault="00961C04" w:rsidP="00961C04">
      <w:pPr>
        <w:pStyle w:val="ListParagraph"/>
        <w:numPr>
          <w:ilvl w:val="0"/>
          <w:numId w:val="44"/>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Overall RAN architecture aspects</w:t>
      </w:r>
      <w:r w:rsidRPr="006203AB">
        <w:rPr>
          <w:rFonts w:ascii="Aptos" w:hAnsi="Aptos"/>
          <w:color w:val="000000" w:themeColor="text1"/>
          <w:sz w:val="22"/>
          <w:szCs w:val="22"/>
          <w:lang w:eastAsia="ja-JP"/>
        </w:rPr>
        <w:t xml:space="preserve"> </w:t>
      </w:r>
      <w:r w:rsidRPr="006203AB">
        <w:rPr>
          <w:rFonts w:ascii="Aptos" w:hAnsi="Aptos"/>
          <w:color w:val="000000" w:themeColor="text1"/>
          <w:sz w:val="22"/>
          <w:szCs w:val="22"/>
        </w:rPr>
        <w:t>[RAN3, RAN2]</w:t>
      </w:r>
    </w:p>
    <w:p w14:paraId="29DD5B1F" w14:textId="77777777" w:rsidR="00961C04" w:rsidRPr="006203AB" w:rsidRDefault="00961C04" w:rsidP="00961C04">
      <w:pPr>
        <w:pStyle w:val="ListParagraph"/>
        <w:numPr>
          <w:ilvl w:val="0"/>
          <w:numId w:val="44"/>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RAN-CN functional split, interface, protocol stack and procedures [RAN3]</w:t>
      </w:r>
    </w:p>
    <w:p w14:paraId="2BFD8722" w14:textId="77777777" w:rsidR="00961C04" w:rsidRPr="006203AB" w:rsidRDefault="00961C04" w:rsidP="00961C04">
      <w:pPr>
        <w:pStyle w:val="ListParagraph"/>
        <w:numPr>
          <w:ilvl w:val="0"/>
          <w:numId w:val="44"/>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 internal functional split, interfaces, protocol stacks and procedures, [RAN3, RAN2]</w:t>
      </w:r>
    </w:p>
    <w:p w14:paraId="3835F925" w14:textId="77777777" w:rsidR="00961C04" w:rsidRPr="006203AB" w:rsidRDefault="00961C04" w:rsidP="00961C04">
      <w:pPr>
        <w:ind w:left="360"/>
        <w:rPr>
          <w:rFonts w:ascii="Calibri" w:hAnsi="Calibri" w:cs="Calibri"/>
          <w:sz w:val="22"/>
          <w:szCs w:val="22"/>
        </w:rPr>
      </w:pPr>
    </w:p>
    <w:p w14:paraId="09A3D976" w14:textId="77777777" w:rsidR="00961C04" w:rsidRPr="00C242A1" w:rsidRDefault="00961C04" w:rsidP="00961C04">
      <w:pPr>
        <w:rPr>
          <w:rFonts w:ascii="Calibri" w:hAnsi="Calibri" w:cs="Calibri"/>
          <w:sz w:val="22"/>
          <w:szCs w:val="22"/>
        </w:rPr>
      </w:pPr>
    </w:p>
    <w:p w14:paraId="6DDA2F40" w14:textId="77777777" w:rsidR="00961C04" w:rsidRPr="00C242A1" w:rsidRDefault="00961C04" w:rsidP="00961C04">
      <w:pPr>
        <w:pStyle w:val="ListParagraph"/>
        <w:numPr>
          <w:ilvl w:val="0"/>
          <w:numId w:val="43"/>
        </w:numPr>
        <w:overflowPunct w:val="0"/>
        <w:autoSpaceDE w:val="0"/>
        <w:autoSpaceDN w:val="0"/>
        <w:adjustRightInd w:val="0"/>
        <w:textAlignment w:val="baseline"/>
        <w:rPr>
          <w:color w:val="000000" w:themeColor="text1"/>
          <w:sz w:val="18"/>
          <w:szCs w:val="18"/>
        </w:rPr>
      </w:pPr>
      <w:r w:rsidRPr="00C242A1">
        <w:rPr>
          <w:color w:val="000000" w:themeColor="text1"/>
          <w:sz w:val="18"/>
          <w:szCs w:val="18"/>
        </w:rPr>
        <w:t>AI/ML for 6GR and Radio Access Network, leveraging 5G AI/ML framework, as appropriate [See TR38.843] [RAN1, RAN2, RAN3, RAN4]</w:t>
      </w:r>
    </w:p>
    <w:p w14:paraId="66538A9B" w14:textId="77777777" w:rsidR="00961C04" w:rsidRPr="00C242A1" w:rsidRDefault="00961C04" w:rsidP="00961C04">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 xml:space="preserve">Identify Use Case(s) of interest (either existing or new) with compelling trade-off between e.g., performance, complexity, </w:t>
      </w:r>
      <w:proofErr w:type="spellStart"/>
      <w:r w:rsidRPr="00C242A1">
        <w:rPr>
          <w:color w:val="000000" w:themeColor="text1"/>
          <w:sz w:val="18"/>
          <w:szCs w:val="18"/>
        </w:rPr>
        <w:t>etc</w:t>
      </w:r>
      <w:proofErr w:type="spellEnd"/>
      <w:r w:rsidRPr="00C242A1">
        <w:rPr>
          <w:color w:val="000000" w:themeColor="text1"/>
          <w:sz w:val="18"/>
          <w:szCs w:val="18"/>
        </w:rPr>
        <w:t xml:space="preserve">… </w:t>
      </w:r>
      <w:r w:rsidRPr="00C242A1">
        <w:rPr>
          <w:color w:val="000000" w:themeColor="text1"/>
          <w:sz w:val="18"/>
          <w:szCs w:val="18"/>
        </w:rPr>
        <w:br/>
        <w:t xml:space="preserve">Coordinated discussion needs to be ensured with related design areas, where needed (e.g., MIMO, Mobility, </w:t>
      </w:r>
      <w:proofErr w:type="spellStart"/>
      <w:r w:rsidRPr="00C242A1">
        <w:rPr>
          <w:color w:val="000000" w:themeColor="text1"/>
          <w:sz w:val="18"/>
          <w:szCs w:val="18"/>
        </w:rPr>
        <w:t>etc</w:t>
      </w:r>
      <w:proofErr w:type="spellEnd"/>
      <w:r w:rsidRPr="00C242A1">
        <w:rPr>
          <w:color w:val="000000" w:themeColor="text1"/>
          <w:sz w:val="18"/>
          <w:szCs w:val="18"/>
        </w:rPr>
        <w:t>…)</w:t>
      </w:r>
    </w:p>
    <w:p w14:paraId="2DF94CC7" w14:textId="77777777" w:rsidR="00961C04" w:rsidRPr="00C242A1" w:rsidRDefault="00961C04" w:rsidP="00961C04">
      <w:pPr>
        <w:spacing w:after="120"/>
        <w:ind w:left="720" w:firstLine="720"/>
        <w:rPr>
          <w:color w:val="000000" w:themeColor="text1"/>
          <w:sz w:val="22"/>
          <w:szCs w:val="22"/>
        </w:rPr>
      </w:pPr>
      <w:r w:rsidRPr="00C242A1">
        <w:rPr>
          <w:color w:val="000000" w:themeColor="text1"/>
          <w:sz w:val="22"/>
          <w:szCs w:val="22"/>
        </w:rPr>
        <w:t>NOTE: lead WG depends on the use case.</w:t>
      </w:r>
    </w:p>
    <w:p w14:paraId="50033A6B" w14:textId="77777777" w:rsidR="00961C04" w:rsidRPr="00C242A1" w:rsidRDefault="00961C04" w:rsidP="00961C04">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AI/ML framework: Extensible AI/ML enablers based on the identified Use Case(s), including</w:t>
      </w:r>
    </w:p>
    <w:p w14:paraId="26E509B1" w14:textId="77777777" w:rsidR="00961C04" w:rsidRPr="00C242A1" w:rsidRDefault="00961C04" w:rsidP="00961C04">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rPr>
      </w:pPr>
      <w:r w:rsidRPr="00C242A1">
        <w:rPr>
          <w:color w:val="000000" w:themeColor="text1"/>
          <w:sz w:val="18"/>
          <w:szCs w:val="18"/>
        </w:rPr>
        <w:t>LCM procedures</w:t>
      </w:r>
      <w:r w:rsidRPr="00C242A1" w:rsidDel="00135456">
        <w:rPr>
          <w:color w:val="000000" w:themeColor="text1"/>
          <w:sz w:val="18"/>
          <w:szCs w:val="18"/>
        </w:rPr>
        <w:t xml:space="preserve"> </w:t>
      </w:r>
      <w:r w:rsidRPr="00C242A1">
        <w:rPr>
          <w:color w:val="000000" w:themeColor="text1"/>
          <w:sz w:val="18"/>
          <w:szCs w:val="18"/>
        </w:rPr>
        <w:t>[RAN</w:t>
      </w:r>
      <w:r w:rsidRPr="00C242A1">
        <w:rPr>
          <w:rFonts w:hint="eastAsia"/>
          <w:color w:val="000000" w:themeColor="text1"/>
          <w:sz w:val="18"/>
          <w:szCs w:val="18"/>
          <w:lang w:eastAsia="ja-JP"/>
        </w:rPr>
        <w:t>2</w:t>
      </w:r>
      <w:r w:rsidRPr="00C242A1">
        <w:rPr>
          <w:color w:val="000000" w:themeColor="text1"/>
          <w:sz w:val="18"/>
          <w:szCs w:val="18"/>
        </w:rPr>
        <w:t>, RAN</w:t>
      </w:r>
      <w:r w:rsidRPr="00C242A1">
        <w:rPr>
          <w:rFonts w:hint="eastAsia"/>
          <w:color w:val="000000" w:themeColor="text1"/>
          <w:sz w:val="18"/>
          <w:szCs w:val="18"/>
          <w:lang w:eastAsia="ja-JP"/>
        </w:rPr>
        <w:t>1</w:t>
      </w:r>
      <w:r w:rsidRPr="00C242A1">
        <w:rPr>
          <w:color w:val="000000" w:themeColor="text1"/>
          <w:sz w:val="18"/>
          <w:szCs w:val="18"/>
        </w:rPr>
        <w:t>, RAN3, RAN4]</w:t>
      </w:r>
    </w:p>
    <w:p w14:paraId="3BB19794" w14:textId="77777777" w:rsidR="00961C04" w:rsidRPr="00E526FB" w:rsidRDefault="00961C04" w:rsidP="00961C04">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highlight w:val="yellow"/>
        </w:rPr>
      </w:pPr>
      <w:r w:rsidRPr="00E526FB">
        <w:rPr>
          <w:color w:val="000000" w:themeColor="text1"/>
          <w:sz w:val="18"/>
          <w:szCs w:val="18"/>
          <w:highlight w:val="yellow"/>
        </w:rPr>
        <w:t>Data collection and data management, in coordination with SA WGs</w:t>
      </w:r>
      <w:r w:rsidRPr="00E526FB">
        <w:rPr>
          <w:rFonts w:hint="eastAsia"/>
          <w:color w:val="000000" w:themeColor="text1"/>
          <w:sz w:val="18"/>
          <w:szCs w:val="18"/>
          <w:highlight w:val="yellow"/>
          <w:lang w:eastAsia="ja-JP"/>
        </w:rPr>
        <w:t xml:space="preserve"> </w:t>
      </w:r>
      <w:r w:rsidRPr="00E526FB">
        <w:rPr>
          <w:color w:val="000000" w:themeColor="text1"/>
          <w:sz w:val="18"/>
          <w:szCs w:val="18"/>
          <w:highlight w:val="yellow"/>
        </w:rPr>
        <w:t>[RAN2, RAN3</w:t>
      </w:r>
      <w:r w:rsidRPr="00E526FB">
        <w:rPr>
          <w:rFonts w:hint="eastAsia"/>
          <w:color w:val="000000" w:themeColor="text1"/>
          <w:sz w:val="18"/>
          <w:szCs w:val="18"/>
          <w:highlight w:val="yellow"/>
          <w:lang w:eastAsia="ja-JP"/>
        </w:rPr>
        <w:t>, RAN1</w:t>
      </w:r>
      <w:r w:rsidRPr="00E526FB">
        <w:rPr>
          <w:color w:val="000000" w:themeColor="text1"/>
          <w:sz w:val="18"/>
          <w:szCs w:val="18"/>
          <w:highlight w:val="yellow"/>
        </w:rPr>
        <w:t>]</w:t>
      </w:r>
    </w:p>
    <w:p w14:paraId="2710DF29" w14:textId="77777777" w:rsidR="00961C04" w:rsidRPr="00C242A1" w:rsidRDefault="00961C04" w:rsidP="00961C04">
      <w:pPr>
        <w:spacing w:after="120"/>
        <w:ind w:leftChars="213" w:left="511"/>
        <w:rPr>
          <w:color w:val="000000" w:themeColor="text1"/>
          <w:sz w:val="22"/>
          <w:szCs w:val="22"/>
          <w:lang w:eastAsia="ja-JP"/>
        </w:rPr>
      </w:pPr>
      <w:r w:rsidRPr="00961C04">
        <w:rPr>
          <w:rFonts w:hint="eastAsia"/>
          <w:color w:val="000000" w:themeColor="text1"/>
          <w:sz w:val="22"/>
          <w:szCs w:val="22"/>
          <w:lang w:eastAsia="ja-JP"/>
        </w:rPr>
        <w:t xml:space="preserve">Note: NW for AI is assumed to be </w:t>
      </w:r>
      <w:r w:rsidRPr="00961C04">
        <w:rPr>
          <w:color w:val="000000" w:themeColor="text1"/>
          <w:sz w:val="22"/>
          <w:szCs w:val="22"/>
          <w:lang w:eastAsia="ja-JP"/>
        </w:rPr>
        <w:t>covered</w:t>
      </w:r>
      <w:r w:rsidRPr="00961C04">
        <w:rPr>
          <w:rFonts w:hint="eastAsia"/>
          <w:color w:val="000000" w:themeColor="text1"/>
          <w:sz w:val="22"/>
          <w:szCs w:val="22"/>
          <w:lang w:eastAsia="ja-JP"/>
        </w:rPr>
        <w:t xml:space="preserve"> by new </w:t>
      </w:r>
      <w:r w:rsidRPr="00961C04">
        <w:rPr>
          <w:color w:val="000000" w:themeColor="text1"/>
          <w:sz w:val="22"/>
          <w:szCs w:val="22"/>
          <w:lang w:eastAsia="ja-JP"/>
        </w:rPr>
        <w:t>services</w:t>
      </w:r>
    </w:p>
    <w:p w14:paraId="4D4DEBEE" w14:textId="77777777" w:rsidR="00961C04" w:rsidRPr="00C242A1" w:rsidRDefault="00961C04" w:rsidP="00961C04">
      <w:pPr>
        <w:spacing w:after="120"/>
        <w:ind w:leftChars="213" w:left="511"/>
        <w:rPr>
          <w:color w:val="000000" w:themeColor="text1"/>
          <w:sz w:val="22"/>
          <w:szCs w:val="22"/>
          <w:lang w:eastAsia="ja-JP"/>
        </w:rPr>
      </w:pPr>
      <w:r w:rsidRPr="00C242A1">
        <w:rPr>
          <w:color w:val="000000" w:themeColor="text1"/>
          <w:sz w:val="22"/>
          <w:szCs w:val="22"/>
        </w:rPr>
        <w:t>6GR and RAN design shall ensure that the 6G System can also operate without AI/ML</w:t>
      </w:r>
    </w:p>
    <w:p w14:paraId="4160E09A" w14:textId="77777777" w:rsidR="00961C04" w:rsidRPr="00C242A1" w:rsidRDefault="00961C04" w:rsidP="00961C04">
      <w:pPr>
        <w:rPr>
          <w:rFonts w:ascii="Calibri" w:hAnsi="Calibri" w:cs="Calibri"/>
          <w:sz w:val="22"/>
          <w:szCs w:val="22"/>
        </w:rPr>
      </w:pPr>
    </w:p>
    <w:p w14:paraId="4292E0AF" w14:textId="77777777" w:rsidR="005440E0" w:rsidRDefault="005440E0" w:rsidP="004C7685">
      <w:pPr>
        <w:jc w:val="both"/>
        <w:rPr>
          <w:rFonts w:ascii="Calibri" w:hAnsi="Calibri" w:cs="Calibri"/>
        </w:rPr>
      </w:pPr>
    </w:p>
    <w:p w14:paraId="1AD7976E" w14:textId="4DFA677D" w:rsidR="00C56B86" w:rsidRPr="00220B8E" w:rsidRDefault="000B7C6C" w:rsidP="004C7685">
      <w:pPr>
        <w:spacing w:line="276" w:lineRule="auto"/>
        <w:jc w:val="both"/>
        <w:rPr>
          <w:rFonts w:ascii="Calibri" w:hAnsi="Calibri" w:cs="Calibri"/>
          <w:sz w:val="22"/>
          <w:szCs w:val="22"/>
        </w:rPr>
      </w:pPr>
      <w:r w:rsidRPr="00220B8E">
        <w:rPr>
          <w:rFonts w:ascii="Calibri" w:hAnsi="Calibri" w:cs="Calibri"/>
          <w:sz w:val="22"/>
          <w:szCs w:val="22"/>
        </w:rPr>
        <w:t xml:space="preserve">In this contribution we discuss the requirements and the core design principles for </w:t>
      </w:r>
      <w:r w:rsidR="00C56B86" w:rsidRPr="00220B8E">
        <w:rPr>
          <w:rFonts w:ascii="Calibri" w:hAnsi="Calibri" w:cs="Calibri"/>
          <w:sz w:val="22"/>
          <w:szCs w:val="22"/>
        </w:rPr>
        <w:t>enabling a</w:t>
      </w:r>
      <w:r w:rsidR="00130CA8">
        <w:rPr>
          <w:rFonts w:ascii="Calibri" w:hAnsi="Calibri" w:cs="Calibri"/>
          <w:sz w:val="22"/>
          <w:szCs w:val="22"/>
        </w:rPr>
        <w:t>n</w:t>
      </w:r>
      <w:r w:rsidR="00A05093">
        <w:rPr>
          <w:rFonts w:ascii="Calibri" w:hAnsi="Calibri" w:cs="Calibri"/>
          <w:sz w:val="22"/>
          <w:szCs w:val="22"/>
        </w:rPr>
        <w:t xml:space="preserve"> </w:t>
      </w:r>
      <w:r w:rsidR="00C56B86" w:rsidRPr="00220B8E">
        <w:rPr>
          <w:rFonts w:ascii="Calibri" w:hAnsi="Calibri" w:cs="Calibri"/>
          <w:sz w:val="22"/>
          <w:szCs w:val="22"/>
        </w:rPr>
        <w:t xml:space="preserve">integrated AI/ML </w:t>
      </w:r>
      <w:r w:rsidR="00130CA8">
        <w:rPr>
          <w:rFonts w:ascii="Calibri" w:hAnsi="Calibri" w:cs="Calibri"/>
          <w:sz w:val="22"/>
          <w:szCs w:val="22"/>
        </w:rPr>
        <w:t xml:space="preserve">data </w:t>
      </w:r>
      <w:r w:rsidR="00C56B86" w:rsidRPr="00220B8E">
        <w:rPr>
          <w:rFonts w:ascii="Calibri" w:hAnsi="Calibri" w:cs="Calibri"/>
          <w:sz w:val="22"/>
          <w:szCs w:val="22"/>
        </w:rPr>
        <w:t>framework in 6G. We then discuss how having such a standardized framework help reduce the barrier to entry for AI/ML use cases on the air interface</w:t>
      </w:r>
      <w:r w:rsidR="009225E8">
        <w:rPr>
          <w:rFonts w:ascii="Calibri" w:hAnsi="Calibri" w:cs="Calibri"/>
          <w:sz w:val="22"/>
          <w:szCs w:val="22"/>
        </w:rPr>
        <w:t>.</w:t>
      </w:r>
      <w:r w:rsidR="00C56B86" w:rsidRPr="00220B8E">
        <w:rPr>
          <w:rFonts w:ascii="Calibri" w:hAnsi="Calibri" w:cs="Calibri"/>
          <w:sz w:val="22"/>
          <w:szCs w:val="22"/>
        </w:rPr>
        <w:t xml:space="preserve"> </w:t>
      </w:r>
    </w:p>
    <w:p w14:paraId="40B13225" w14:textId="77777777" w:rsidR="00FD5722" w:rsidRDefault="00FD5722" w:rsidP="004C7685">
      <w:pPr>
        <w:spacing w:line="276" w:lineRule="auto"/>
        <w:jc w:val="both"/>
        <w:rPr>
          <w:rFonts w:ascii="Calibri" w:hAnsi="Calibri" w:cs="Calibri"/>
          <w:bCs/>
          <w:sz w:val="20"/>
          <w:szCs w:val="20"/>
        </w:rPr>
      </w:pPr>
    </w:p>
    <w:p w14:paraId="6206A333" w14:textId="77777777" w:rsidR="00A02AE5" w:rsidRDefault="00A02AE5" w:rsidP="004C7685">
      <w:pPr>
        <w:spacing w:line="276" w:lineRule="auto"/>
        <w:jc w:val="both"/>
        <w:rPr>
          <w:rFonts w:ascii="Calibri" w:hAnsi="Calibri" w:cs="Calibri"/>
          <w:bCs/>
          <w:sz w:val="20"/>
          <w:szCs w:val="20"/>
        </w:rPr>
      </w:pPr>
    </w:p>
    <w:p w14:paraId="23304535" w14:textId="77777777" w:rsidR="007A0418" w:rsidRDefault="007A0418" w:rsidP="004C7685">
      <w:pPr>
        <w:spacing w:line="276" w:lineRule="auto"/>
        <w:jc w:val="both"/>
        <w:rPr>
          <w:rFonts w:ascii="Calibri" w:hAnsi="Calibri" w:cs="Calibri"/>
          <w:bCs/>
          <w:sz w:val="20"/>
          <w:szCs w:val="20"/>
        </w:rPr>
      </w:pPr>
    </w:p>
    <w:p w14:paraId="172A8AB1" w14:textId="7E15558F" w:rsidR="00FD5722" w:rsidRDefault="00305CA5" w:rsidP="004C7685">
      <w:pPr>
        <w:pStyle w:val="Heading1"/>
      </w:pPr>
      <w:r>
        <w:t xml:space="preserve">The need for an </w:t>
      </w:r>
      <w:r w:rsidR="008A5C0A">
        <w:t>Integrated</w:t>
      </w:r>
      <w:r w:rsidR="00A357D9">
        <w:t xml:space="preserve"> AI/ML for 6G</w:t>
      </w:r>
    </w:p>
    <w:p w14:paraId="5C534E7E" w14:textId="77777777" w:rsidR="00FD5722" w:rsidRDefault="00FD5722" w:rsidP="004C7685">
      <w:pPr>
        <w:spacing w:line="276" w:lineRule="auto"/>
        <w:jc w:val="both"/>
        <w:rPr>
          <w:rFonts w:ascii="Calibri" w:hAnsi="Calibri" w:cs="Calibri"/>
          <w:bCs/>
          <w:sz w:val="20"/>
          <w:szCs w:val="20"/>
        </w:rPr>
      </w:pPr>
    </w:p>
    <w:p w14:paraId="7C693F57" w14:textId="09EE0563" w:rsidR="00E3542D" w:rsidRPr="00405EE0" w:rsidRDefault="00E1327E" w:rsidP="004C7685">
      <w:pPr>
        <w:spacing w:line="276" w:lineRule="auto"/>
        <w:jc w:val="both"/>
        <w:rPr>
          <w:rFonts w:ascii="Calibri" w:hAnsi="Calibri" w:cs="Calibri"/>
          <w:sz w:val="22"/>
          <w:szCs w:val="22"/>
        </w:rPr>
      </w:pPr>
      <w:r w:rsidRPr="00E1327E">
        <w:rPr>
          <w:rFonts w:ascii="Calibri" w:hAnsi="Calibri" w:cs="Calibri"/>
          <w:sz w:val="22"/>
          <w:szCs w:val="22"/>
        </w:rPr>
        <w:t>In an AI</w:t>
      </w:r>
      <w:r w:rsidRPr="00E1327E">
        <w:rPr>
          <w:rFonts w:ascii="Calibri" w:hAnsi="Calibri" w:cs="Calibri"/>
          <w:sz w:val="22"/>
          <w:szCs w:val="22"/>
        </w:rPr>
        <w:noBreakHyphen/>
        <w:t>native 6G system, AI</w:t>
      </w:r>
      <w:r w:rsidR="007153FF">
        <w:rPr>
          <w:rFonts w:ascii="Calibri" w:hAnsi="Calibri" w:cs="Calibri"/>
          <w:sz w:val="22"/>
          <w:szCs w:val="22"/>
        </w:rPr>
        <w:t>/ML</w:t>
      </w:r>
      <w:r w:rsidRPr="00E1327E">
        <w:rPr>
          <w:rFonts w:ascii="Calibri" w:hAnsi="Calibri" w:cs="Calibri"/>
          <w:sz w:val="22"/>
          <w:szCs w:val="22"/>
        </w:rPr>
        <w:t xml:space="preserve"> models are expected to be embedded across multiple architectural layers and domains, including the UE, </w:t>
      </w:r>
      <w:proofErr w:type="spellStart"/>
      <w:r w:rsidRPr="00E1327E">
        <w:rPr>
          <w:rFonts w:ascii="Calibri" w:hAnsi="Calibri" w:cs="Calibri"/>
          <w:sz w:val="22"/>
          <w:szCs w:val="22"/>
        </w:rPr>
        <w:t>gNB</w:t>
      </w:r>
      <w:proofErr w:type="spellEnd"/>
      <w:r w:rsidRPr="00E1327E">
        <w:rPr>
          <w:rFonts w:ascii="Calibri" w:hAnsi="Calibri" w:cs="Calibri"/>
          <w:sz w:val="22"/>
          <w:szCs w:val="22"/>
        </w:rPr>
        <w:t>, OAM, and CN</w:t>
      </w:r>
      <w:r w:rsidR="005227ED" w:rsidRPr="00405EE0">
        <w:rPr>
          <w:rFonts w:ascii="Calibri" w:hAnsi="Calibri" w:cs="Calibri"/>
          <w:sz w:val="22"/>
          <w:szCs w:val="22"/>
        </w:rPr>
        <w:t xml:space="preserve">. </w:t>
      </w:r>
      <w:r w:rsidR="004F4D53" w:rsidRPr="004F4D53">
        <w:rPr>
          <w:rFonts w:ascii="Calibri" w:hAnsi="Calibri" w:cs="Calibri"/>
          <w:sz w:val="22"/>
          <w:szCs w:val="22"/>
        </w:rPr>
        <w:t>AI/ML models may be deployed concurrently across the protocol stack to optimize network performance. Cross-layer AI/ML is also possible, where inputs from one or more layers are used to train another model, and the resulting inference outputs can be consumed by one or more layers.</w:t>
      </w:r>
    </w:p>
    <w:p w14:paraId="56CE0F88" w14:textId="77777777" w:rsidR="00590EF1" w:rsidRPr="00405EE0" w:rsidRDefault="00590EF1" w:rsidP="004C7685">
      <w:pPr>
        <w:spacing w:line="276" w:lineRule="auto"/>
        <w:jc w:val="both"/>
        <w:rPr>
          <w:rFonts w:ascii="Calibri" w:hAnsi="Calibri" w:cs="Calibri"/>
          <w:sz w:val="22"/>
          <w:szCs w:val="22"/>
        </w:rPr>
      </w:pPr>
    </w:p>
    <w:p w14:paraId="5DF2C221" w14:textId="24709CF8" w:rsidR="00590EF1" w:rsidRPr="00405EE0" w:rsidRDefault="00590EF1" w:rsidP="004C7685">
      <w:pPr>
        <w:spacing w:line="276" w:lineRule="auto"/>
        <w:jc w:val="both"/>
        <w:rPr>
          <w:rFonts w:ascii="Calibri" w:hAnsi="Calibri" w:cs="Calibri"/>
          <w:b/>
          <w:bCs/>
          <w:sz w:val="22"/>
          <w:szCs w:val="22"/>
        </w:rPr>
      </w:pPr>
      <w:r w:rsidRPr="00405EE0">
        <w:rPr>
          <w:rFonts w:ascii="Calibri" w:hAnsi="Calibri" w:cs="Calibri"/>
          <w:b/>
          <w:bCs/>
          <w:sz w:val="22"/>
          <w:szCs w:val="22"/>
        </w:rPr>
        <w:t>Observation 1: An AI</w:t>
      </w:r>
      <w:r w:rsidR="00105550">
        <w:rPr>
          <w:rFonts w:ascii="Calibri" w:hAnsi="Calibri" w:cs="Calibri"/>
          <w:b/>
          <w:bCs/>
          <w:sz w:val="22"/>
          <w:szCs w:val="22"/>
        </w:rPr>
        <w:t>-</w:t>
      </w:r>
      <w:r w:rsidRPr="00405EE0">
        <w:rPr>
          <w:rFonts w:ascii="Calibri" w:hAnsi="Calibri" w:cs="Calibri"/>
          <w:b/>
          <w:bCs/>
          <w:sz w:val="22"/>
          <w:szCs w:val="22"/>
        </w:rPr>
        <w:t>native 6G allo</w:t>
      </w:r>
      <w:r w:rsidR="00E73E0A" w:rsidRPr="00405EE0">
        <w:rPr>
          <w:rFonts w:ascii="Calibri" w:hAnsi="Calibri" w:cs="Calibri"/>
          <w:b/>
          <w:bCs/>
          <w:sz w:val="22"/>
          <w:szCs w:val="22"/>
        </w:rPr>
        <w:t xml:space="preserve">ws simultaneous deployment of multiple models across layers and across domains </w:t>
      </w:r>
      <w:r w:rsidR="000834C0" w:rsidRPr="00405EE0">
        <w:rPr>
          <w:rFonts w:ascii="Calibri" w:hAnsi="Calibri" w:cs="Calibri"/>
          <w:b/>
          <w:bCs/>
          <w:sz w:val="22"/>
          <w:szCs w:val="22"/>
        </w:rPr>
        <w:t>in 6GR.</w:t>
      </w:r>
    </w:p>
    <w:p w14:paraId="545E499B" w14:textId="685FD6F1" w:rsidR="00812E88" w:rsidRDefault="00812E88" w:rsidP="004C7685">
      <w:pPr>
        <w:spacing w:before="120"/>
        <w:jc w:val="both"/>
        <w:rPr>
          <w:rFonts w:asciiTheme="minorHAnsi" w:hAnsiTheme="minorHAnsi" w:cstheme="minorBidi"/>
          <w:color w:val="000000" w:themeColor="text1"/>
          <w:sz w:val="22"/>
          <w:szCs w:val="22"/>
        </w:rPr>
      </w:pPr>
      <w:r w:rsidRPr="00812E88">
        <w:rPr>
          <w:rFonts w:asciiTheme="minorHAnsi" w:hAnsiTheme="minorHAnsi" w:cstheme="minorBidi"/>
          <w:color w:val="000000" w:themeColor="text1"/>
          <w:sz w:val="22"/>
          <w:szCs w:val="22"/>
        </w:rPr>
        <w:t>To enable AI-native 6G, cross-vendor collaboration and interoperability</w:t>
      </w:r>
      <w:r>
        <w:rPr>
          <w:rFonts w:asciiTheme="minorHAnsi" w:hAnsiTheme="minorHAnsi" w:cstheme="minorBidi"/>
          <w:color w:val="000000" w:themeColor="text1"/>
          <w:sz w:val="22"/>
          <w:szCs w:val="22"/>
        </w:rPr>
        <w:t xml:space="preserve">, </w:t>
      </w:r>
      <w:r w:rsidRPr="00812E88">
        <w:rPr>
          <w:rFonts w:asciiTheme="minorHAnsi" w:hAnsiTheme="minorHAnsi" w:cstheme="minorBidi"/>
          <w:color w:val="000000" w:themeColor="text1"/>
          <w:sz w:val="22"/>
          <w:szCs w:val="22"/>
        </w:rPr>
        <w:t>between network infrastructure and UE vendors, and among infrastructure vendors</w:t>
      </w:r>
      <w:r>
        <w:rPr>
          <w:rFonts w:asciiTheme="minorHAnsi" w:hAnsiTheme="minorHAnsi" w:cstheme="minorBidi"/>
          <w:color w:val="000000" w:themeColor="text1"/>
          <w:sz w:val="22"/>
          <w:szCs w:val="22"/>
        </w:rPr>
        <w:t xml:space="preserve">, </w:t>
      </w:r>
      <w:r w:rsidRPr="00812E88">
        <w:rPr>
          <w:rFonts w:asciiTheme="minorHAnsi" w:hAnsiTheme="minorHAnsi" w:cstheme="minorBidi"/>
          <w:color w:val="000000" w:themeColor="text1"/>
          <w:sz w:val="22"/>
          <w:szCs w:val="22"/>
        </w:rPr>
        <w:t>are essential to ensure AI/ML models are consistently supported and perform as intended across implementations.</w:t>
      </w:r>
    </w:p>
    <w:p w14:paraId="2897C854" w14:textId="47E91884" w:rsidR="004F48EB" w:rsidRPr="00405EE0" w:rsidRDefault="000834C0" w:rsidP="004C7685">
      <w:pPr>
        <w:spacing w:before="120"/>
        <w:jc w:val="both"/>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 xml:space="preserve">Observation 2: </w:t>
      </w:r>
      <w:r w:rsidR="004F48EB" w:rsidRPr="00405EE0">
        <w:rPr>
          <w:rFonts w:asciiTheme="minorHAnsi" w:hAnsiTheme="minorHAnsi" w:cstheme="minorHAnsi"/>
          <w:b/>
          <w:bCs/>
          <w:color w:val="000000" w:themeColor="text1"/>
          <w:sz w:val="22"/>
          <w:szCs w:val="22"/>
        </w:rPr>
        <w:t xml:space="preserve">Interoperability is needed for </w:t>
      </w:r>
      <w:r w:rsidR="00993BC5">
        <w:rPr>
          <w:rFonts w:asciiTheme="minorHAnsi" w:hAnsiTheme="minorHAnsi" w:cstheme="minorHAnsi"/>
          <w:b/>
          <w:bCs/>
          <w:color w:val="000000" w:themeColor="text1"/>
          <w:sz w:val="22"/>
          <w:szCs w:val="22"/>
        </w:rPr>
        <w:t>AI native</w:t>
      </w:r>
      <w:r w:rsidR="00396768">
        <w:rPr>
          <w:rFonts w:asciiTheme="minorHAnsi" w:hAnsiTheme="minorHAnsi" w:cstheme="minorHAnsi"/>
          <w:b/>
          <w:bCs/>
          <w:color w:val="000000" w:themeColor="text1"/>
          <w:sz w:val="22"/>
          <w:szCs w:val="22"/>
        </w:rPr>
        <w:t xml:space="preserve"> 6G</w:t>
      </w:r>
      <w:r w:rsidR="004F48EB" w:rsidRPr="00405EE0">
        <w:rPr>
          <w:rFonts w:asciiTheme="minorHAnsi" w:hAnsiTheme="minorHAnsi" w:cstheme="minorHAnsi"/>
          <w:b/>
          <w:bCs/>
          <w:color w:val="000000" w:themeColor="text1"/>
          <w:sz w:val="22"/>
          <w:szCs w:val="22"/>
        </w:rPr>
        <w:t xml:space="preserve"> </w:t>
      </w:r>
    </w:p>
    <w:p w14:paraId="23C66C5A" w14:textId="388BB7C0" w:rsidR="00C92901" w:rsidRDefault="00C92901" w:rsidP="004C7685">
      <w:pPr>
        <w:spacing w:before="120" w:line="276" w:lineRule="auto"/>
        <w:jc w:val="both"/>
        <w:rPr>
          <w:rFonts w:asciiTheme="minorHAnsi" w:hAnsiTheme="minorHAnsi" w:cstheme="minorBidi"/>
          <w:color w:val="000000" w:themeColor="text1"/>
          <w:sz w:val="22"/>
          <w:szCs w:val="22"/>
        </w:rPr>
      </w:pPr>
      <w:r w:rsidRPr="00C92901">
        <w:rPr>
          <w:rFonts w:asciiTheme="minorHAnsi" w:hAnsiTheme="minorHAnsi" w:cstheme="minorBidi"/>
          <w:color w:val="000000" w:themeColor="text1"/>
          <w:sz w:val="22"/>
          <w:szCs w:val="22"/>
        </w:rPr>
        <w:t xml:space="preserve">Similarly, the network operator should be able to </w:t>
      </w:r>
      <w:r w:rsidR="00757DC9">
        <w:rPr>
          <w:rFonts w:asciiTheme="minorHAnsi" w:hAnsiTheme="minorHAnsi" w:cstheme="minorBidi"/>
          <w:color w:val="000000" w:themeColor="text1"/>
          <w:sz w:val="22"/>
          <w:szCs w:val="22"/>
        </w:rPr>
        <w:t>control</w:t>
      </w:r>
      <w:r w:rsidRPr="00C92901">
        <w:rPr>
          <w:rFonts w:asciiTheme="minorHAnsi" w:hAnsiTheme="minorHAnsi" w:cstheme="minorBidi"/>
          <w:color w:val="000000" w:themeColor="text1"/>
          <w:sz w:val="22"/>
          <w:szCs w:val="22"/>
        </w:rPr>
        <w:t xml:space="preserve"> data collection end to end</w:t>
      </w:r>
      <w:r>
        <w:rPr>
          <w:rFonts w:asciiTheme="minorHAnsi" w:hAnsiTheme="minorHAnsi" w:cstheme="minorBidi"/>
          <w:color w:val="000000" w:themeColor="text1"/>
          <w:sz w:val="22"/>
          <w:szCs w:val="22"/>
        </w:rPr>
        <w:t xml:space="preserve">, </w:t>
      </w:r>
      <w:r w:rsidRPr="00C92901">
        <w:rPr>
          <w:rFonts w:asciiTheme="minorHAnsi" w:hAnsiTheme="minorHAnsi" w:cstheme="minorBidi"/>
          <w:color w:val="000000" w:themeColor="text1"/>
          <w:sz w:val="22"/>
          <w:szCs w:val="22"/>
        </w:rPr>
        <w:t>deciding when to collect data, enforcing privacy and security protections, and managing storage and sharing with relevant parties under appropriate SLAs.</w:t>
      </w:r>
    </w:p>
    <w:p w14:paraId="5D7087E3" w14:textId="10478BAF" w:rsidR="004F48EB" w:rsidRPr="00405EE0" w:rsidRDefault="004F48EB" w:rsidP="004C7685">
      <w:pPr>
        <w:spacing w:before="120" w:line="276" w:lineRule="auto"/>
        <w:jc w:val="both"/>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 xml:space="preserve">Observation 3: </w:t>
      </w:r>
      <w:r w:rsidR="00E71017" w:rsidRPr="00405EE0">
        <w:rPr>
          <w:rFonts w:asciiTheme="minorHAnsi" w:hAnsiTheme="minorHAnsi" w:cstheme="minorHAnsi"/>
          <w:b/>
          <w:bCs/>
          <w:color w:val="000000" w:themeColor="text1"/>
          <w:sz w:val="22"/>
          <w:szCs w:val="22"/>
        </w:rPr>
        <w:t xml:space="preserve">Network visibility and control over different data collection aspects is needed for </w:t>
      </w:r>
      <w:r w:rsidR="004C1B67" w:rsidRPr="00405EE0">
        <w:rPr>
          <w:rFonts w:asciiTheme="minorHAnsi" w:hAnsiTheme="minorHAnsi" w:cstheme="minorHAnsi"/>
          <w:b/>
          <w:bCs/>
          <w:color w:val="000000" w:themeColor="text1"/>
          <w:sz w:val="22"/>
          <w:szCs w:val="22"/>
        </w:rPr>
        <w:t>AI/ML models in 6GR.</w:t>
      </w:r>
    </w:p>
    <w:p w14:paraId="2ADC090D" w14:textId="0C5948F4" w:rsidR="00517E56" w:rsidRDefault="00517E56" w:rsidP="004C7685">
      <w:pPr>
        <w:spacing w:before="120" w:line="276" w:lineRule="auto"/>
        <w:jc w:val="both"/>
        <w:rPr>
          <w:rFonts w:asciiTheme="minorHAnsi" w:hAnsiTheme="minorHAnsi" w:cstheme="minorHAnsi"/>
          <w:color w:val="000000" w:themeColor="text1"/>
          <w:sz w:val="22"/>
          <w:szCs w:val="22"/>
        </w:rPr>
      </w:pPr>
      <w:r w:rsidRPr="00517E56">
        <w:rPr>
          <w:rFonts w:asciiTheme="minorHAnsi" w:hAnsiTheme="minorHAnsi" w:cstheme="minorHAnsi"/>
          <w:color w:val="000000" w:themeColor="text1"/>
          <w:sz w:val="22"/>
          <w:szCs w:val="22"/>
        </w:rPr>
        <w:t xml:space="preserve">The </w:t>
      </w:r>
      <w:r>
        <w:rPr>
          <w:rFonts w:asciiTheme="minorHAnsi" w:hAnsiTheme="minorHAnsi" w:cstheme="minorHAnsi"/>
          <w:color w:val="000000" w:themeColor="text1"/>
          <w:sz w:val="22"/>
          <w:szCs w:val="22"/>
        </w:rPr>
        <w:t>AI-native</w:t>
      </w:r>
      <w:r w:rsidRPr="00517E56">
        <w:rPr>
          <w:rFonts w:asciiTheme="minorHAnsi" w:hAnsiTheme="minorHAnsi" w:cstheme="minorHAnsi"/>
          <w:color w:val="000000" w:themeColor="text1"/>
          <w:sz w:val="22"/>
          <w:szCs w:val="22"/>
        </w:rPr>
        <w:t xml:space="preserve"> framework should provide flexibility for rapid model updates and timely enablement of new features based on current network needs. It should also be scalable to support quick development and deployment of AI/ML use cases with minimal framework changes and, where feasible, maintain backward compatibility with the 5G framework.</w:t>
      </w:r>
    </w:p>
    <w:p w14:paraId="60803A90" w14:textId="0501A322" w:rsidR="004C1B67" w:rsidRPr="00405EE0" w:rsidRDefault="004C1B67" w:rsidP="004C7685">
      <w:pPr>
        <w:spacing w:before="120" w:line="276" w:lineRule="auto"/>
        <w:jc w:val="both"/>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 xml:space="preserve">Observation 4: Native AI/ML framework design is flexible </w:t>
      </w:r>
      <w:r w:rsidR="009A7EF8" w:rsidRPr="00405EE0">
        <w:rPr>
          <w:rFonts w:asciiTheme="minorHAnsi" w:hAnsiTheme="minorHAnsi" w:cstheme="minorHAnsi"/>
          <w:b/>
          <w:bCs/>
          <w:color w:val="000000" w:themeColor="text1"/>
          <w:sz w:val="22"/>
          <w:szCs w:val="22"/>
        </w:rPr>
        <w:t>and scalable to continuously evolve and deploy AI/ML in 6GR.</w:t>
      </w:r>
    </w:p>
    <w:p w14:paraId="54E53F97" w14:textId="77777777" w:rsidR="009A7EF8" w:rsidRPr="00405EE0" w:rsidRDefault="009A7EF8" w:rsidP="004C7685">
      <w:pPr>
        <w:spacing w:line="276" w:lineRule="auto"/>
        <w:jc w:val="both"/>
        <w:rPr>
          <w:rFonts w:asciiTheme="minorHAnsi" w:hAnsiTheme="minorHAnsi" w:cstheme="minorHAnsi"/>
          <w:color w:val="000000" w:themeColor="text1"/>
          <w:sz w:val="22"/>
          <w:szCs w:val="22"/>
        </w:rPr>
      </w:pPr>
    </w:p>
    <w:p w14:paraId="5FC97373" w14:textId="5559B2E9" w:rsidR="005227ED" w:rsidRPr="00405EE0" w:rsidRDefault="001F3EC5" w:rsidP="004C7685">
      <w:pPr>
        <w:spacing w:line="276" w:lineRule="auto"/>
        <w:jc w:val="both"/>
        <w:rPr>
          <w:rFonts w:ascii="Calibri" w:hAnsi="Calibri" w:cs="Calibri"/>
          <w:sz w:val="22"/>
          <w:szCs w:val="22"/>
        </w:rPr>
      </w:pPr>
      <w:r w:rsidRPr="001F3EC5">
        <w:rPr>
          <w:rFonts w:ascii="Calibri" w:hAnsi="Calibri" w:cs="Calibri"/>
          <w:sz w:val="22"/>
          <w:szCs w:val="22"/>
        </w:rPr>
        <w:t>Accordingly, a unified, scalable data-management framework across use cases is preferable to per-use-case solutions, which often lead to bulky, inflexible designs and fragmented data collection. A single framework covering data collection, transfer and delivery, and performance monitoring improves efficiency, interoperability, vendor consistency, and scalability, while safeguarding security and privacy.</w:t>
      </w:r>
    </w:p>
    <w:p w14:paraId="1A01872C" w14:textId="77777777" w:rsidR="00694BD2" w:rsidRPr="00405EE0" w:rsidRDefault="00694BD2" w:rsidP="004C7685">
      <w:pPr>
        <w:spacing w:line="276" w:lineRule="auto"/>
        <w:jc w:val="both"/>
        <w:rPr>
          <w:rFonts w:ascii="Calibri" w:hAnsi="Calibri" w:cs="Calibri"/>
          <w:sz w:val="22"/>
          <w:szCs w:val="22"/>
        </w:rPr>
      </w:pPr>
    </w:p>
    <w:p w14:paraId="0A83F2EA" w14:textId="3C09DC16" w:rsidR="00694BD2" w:rsidRDefault="00426AC5" w:rsidP="004C7685">
      <w:pPr>
        <w:pStyle w:val="Heading2"/>
        <w:jc w:val="both"/>
      </w:pPr>
      <w:r>
        <w:t>Comparison with 5G AI/ML Framework</w:t>
      </w:r>
    </w:p>
    <w:p w14:paraId="62C6602A" w14:textId="77777777" w:rsidR="00426AC5" w:rsidRPr="00426AC5" w:rsidRDefault="00426AC5" w:rsidP="004C7685">
      <w:pPr>
        <w:jc w:val="both"/>
      </w:pPr>
    </w:p>
    <w:p w14:paraId="35CFA48A" w14:textId="23A8436C" w:rsidR="00345256" w:rsidRPr="00405EE0" w:rsidRDefault="00C56B86" w:rsidP="004C7685">
      <w:pPr>
        <w:spacing w:line="276" w:lineRule="auto"/>
        <w:jc w:val="both"/>
        <w:rPr>
          <w:rFonts w:ascii="Calibri" w:hAnsi="Calibri" w:cs="Calibri"/>
          <w:sz w:val="22"/>
          <w:szCs w:val="22"/>
        </w:rPr>
      </w:pPr>
      <w:r w:rsidRPr="00405EE0">
        <w:rPr>
          <w:rFonts w:ascii="Calibri" w:hAnsi="Calibri" w:cs="Calibri"/>
          <w:sz w:val="22"/>
          <w:szCs w:val="22"/>
        </w:rPr>
        <w:t xml:space="preserve">AI/ML use cases and their related lifecycle management and corresponding data collection framework were not considered as part of the day 1 5G design. </w:t>
      </w:r>
      <w:r w:rsidR="00CD6E9F" w:rsidRPr="00405EE0">
        <w:rPr>
          <w:rFonts w:ascii="Calibri" w:hAnsi="Calibri" w:cs="Calibri"/>
          <w:sz w:val="22"/>
          <w:szCs w:val="22"/>
        </w:rPr>
        <w:t xml:space="preserve"> </w:t>
      </w:r>
      <w:r w:rsidRPr="00405EE0">
        <w:rPr>
          <w:rFonts w:ascii="Calibri" w:hAnsi="Calibri" w:cs="Calibri"/>
          <w:sz w:val="22"/>
          <w:szCs w:val="22"/>
        </w:rPr>
        <w:t xml:space="preserve">As AI/ML models and use cases emerge </w:t>
      </w:r>
      <w:r w:rsidR="00262BA3" w:rsidRPr="00405EE0">
        <w:rPr>
          <w:rFonts w:ascii="Calibri" w:hAnsi="Calibri" w:cs="Calibri"/>
          <w:sz w:val="22"/>
          <w:szCs w:val="22"/>
        </w:rPr>
        <w:t xml:space="preserve">at the UE </w:t>
      </w:r>
      <w:r w:rsidR="00AA2AB0" w:rsidRPr="00405EE0">
        <w:rPr>
          <w:rFonts w:ascii="Calibri" w:hAnsi="Calibri" w:cs="Calibri"/>
          <w:sz w:val="22"/>
          <w:szCs w:val="22"/>
        </w:rPr>
        <w:t>and/</w:t>
      </w:r>
      <w:r w:rsidR="009E5EBC" w:rsidRPr="00405EE0">
        <w:rPr>
          <w:rFonts w:ascii="Calibri" w:hAnsi="Calibri" w:cs="Calibri"/>
          <w:sz w:val="22"/>
          <w:szCs w:val="22"/>
        </w:rPr>
        <w:t xml:space="preserve"> </w:t>
      </w:r>
      <w:r w:rsidR="00262BA3" w:rsidRPr="00405EE0">
        <w:rPr>
          <w:rFonts w:ascii="Calibri" w:hAnsi="Calibri" w:cs="Calibri"/>
          <w:sz w:val="22"/>
          <w:szCs w:val="22"/>
        </w:rPr>
        <w:t xml:space="preserve">or the network side, </w:t>
      </w:r>
      <w:r w:rsidRPr="00405EE0">
        <w:rPr>
          <w:rFonts w:ascii="Calibri" w:hAnsi="Calibri" w:cs="Calibri"/>
          <w:sz w:val="22"/>
          <w:szCs w:val="22"/>
        </w:rPr>
        <w:t xml:space="preserve">their specification in 5G-Advanced is being retrofitted into the 5G architecture and design. </w:t>
      </w:r>
      <w:r w:rsidR="00CD6E9F" w:rsidRPr="00405EE0">
        <w:rPr>
          <w:rFonts w:ascii="Calibri" w:hAnsi="Calibri" w:cs="Calibri"/>
          <w:sz w:val="22"/>
          <w:szCs w:val="22"/>
        </w:rPr>
        <w:t>T</w:t>
      </w:r>
      <w:r w:rsidR="006746EA" w:rsidRPr="00405EE0">
        <w:rPr>
          <w:rFonts w:ascii="Calibri" w:hAnsi="Calibri" w:cs="Calibri"/>
          <w:sz w:val="22"/>
          <w:szCs w:val="22"/>
        </w:rPr>
        <w:t xml:space="preserve">he approach taken to standardization of AI/ML in the air interface in 5G-Advanced is very similar to that taken traditionally in 3GPP, to specify, enable, test and potentially deploy features based on specific use cases. The AI/ML </w:t>
      </w:r>
      <w:r w:rsidR="38B42D8C" w:rsidRPr="04872983">
        <w:rPr>
          <w:rFonts w:ascii="Calibri" w:hAnsi="Calibri" w:cs="Calibri"/>
          <w:sz w:val="22"/>
          <w:szCs w:val="22"/>
        </w:rPr>
        <w:t>field,</w:t>
      </w:r>
      <w:r w:rsidR="006746EA" w:rsidRPr="00405EE0">
        <w:rPr>
          <w:rFonts w:ascii="Calibri" w:hAnsi="Calibri" w:cs="Calibri"/>
          <w:sz w:val="22"/>
          <w:szCs w:val="22"/>
        </w:rPr>
        <w:t xml:space="preserve"> however</w:t>
      </w:r>
      <w:r w:rsidR="38B42D8C" w:rsidRPr="04872983">
        <w:rPr>
          <w:rFonts w:ascii="Calibri" w:hAnsi="Calibri" w:cs="Calibri"/>
          <w:sz w:val="22"/>
          <w:szCs w:val="22"/>
        </w:rPr>
        <w:t>,</w:t>
      </w:r>
      <w:r w:rsidR="006746EA" w:rsidRPr="00405EE0">
        <w:rPr>
          <w:rFonts w:ascii="Calibri" w:hAnsi="Calibri" w:cs="Calibri"/>
          <w:sz w:val="22"/>
          <w:szCs w:val="22"/>
        </w:rPr>
        <w:t xml:space="preserve"> is constantly evolving and having a “one and done” approach is not amenable to continuous innovation and disruption. </w:t>
      </w:r>
    </w:p>
    <w:p w14:paraId="79E81467" w14:textId="7AA1CF62" w:rsidR="00345256" w:rsidRPr="00405EE0" w:rsidRDefault="00345256" w:rsidP="004C7685">
      <w:pPr>
        <w:spacing w:before="120" w:line="276" w:lineRule="auto"/>
        <w:jc w:val="both"/>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lastRenderedPageBreak/>
        <w:t>The 5G standardization effort</w:t>
      </w:r>
      <w:r w:rsidR="009E5EBC" w:rsidRPr="00405EE0">
        <w:rPr>
          <w:rFonts w:asciiTheme="minorHAnsi" w:hAnsiTheme="minorHAnsi" w:cstheme="minorHAnsi"/>
          <w:color w:val="000000" w:themeColor="text1"/>
          <w:sz w:val="22"/>
          <w:szCs w:val="22"/>
        </w:rPr>
        <w:t xml:space="preserve"> for AI/ML use cases on the air interface</w:t>
      </w:r>
      <w:r w:rsidRPr="00405EE0">
        <w:rPr>
          <w:rFonts w:asciiTheme="minorHAnsi" w:hAnsiTheme="minorHAnsi" w:cstheme="minorHAnsi"/>
          <w:color w:val="000000" w:themeColor="text1"/>
          <w:sz w:val="22"/>
          <w:szCs w:val="22"/>
        </w:rPr>
        <w:t xml:space="preserve"> focuses on the existing 5G</w:t>
      </w:r>
      <w:r w:rsidR="009E5EBC" w:rsidRPr="00405EE0">
        <w:rPr>
          <w:rFonts w:asciiTheme="minorHAnsi" w:hAnsiTheme="minorHAnsi" w:cstheme="minorHAnsi"/>
          <w:color w:val="000000" w:themeColor="text1"/>
          <w:sz w:val="22"/>
          <w:szCs w:val="22"/>
        </w:rPr>
        <w:t xml:space="preserve"> radio design</w:t>
      </w:r>
      <w:r w:rsidRPr="00405EE0">
        <w:rPr>
          <w:rFonts w:asciiTheme="minorHAnsi" w:hAnsiTheme="minorHAnsi" w:cstheme="minorHAnsi"/>
          <w:color w:val="000000" w:themeColor="text1"/>
          <w:sz w:val="22"/>
          <w:szCs w:val="22"/>
        </w:rPr>
        <w:t xml:space="preserve"> and allows for</w:t>
      </w:r>
      <w:r w:rsidR="009E5EBC" w:rsidRPr="00405EE0">
        <w:rPr>
          <w:rFonts w:asciiTheme="minorHAnsi" w:hAnsiTheme="minorHAnsi" w:cstheme="minorHAnsi"/>
          <w:color w:val="000000" w:themeColor="text1"/>
          <w:sz w:val="22"/>
          <w:szCs w:val="22"/>
        </w:rPr>
        <w:t xml:space="preserve"> only</w:t>
      </w:r>
      <w:r w:rsidRPr="00405EE0">
        <w:rPr>
          <w:rFonts w:asciiTheme="minorHAnsi" w:hAnsiTheme="minorHAnsi" w:cstheme="minorHAnsi"/>
          <w:color w:val="000000" w:themeColor="text1"/>
          <w:sz w:val="22"/>
          <w:szCs w:val="22"/>
        </w:rPr>
        <w:t xml:space="preserve"> limited enhancements to it to support AI/ML use cases. This results in a design which is not supportive of any native AI/ML </w:t>
      </w:r>
      <w:r w:rsidR="00BC046D" w:rsidRPr="00405EE0">
        <w:rPr>
          <w:rFonts w:asciiTheme="minorHAnsi" w:hAnsiTheme="minorHAnsi" w:cstheme="minorHAnsi"/>
          <w:color w:val="000000" w:themeColor="text1"/>
          <w:sz w:val="22"/>
          <w:szCs w:val="22"/>
        </w:rPr>
        <w:t>methodology</w:t>
      </w:r>
      <w:r w:rsidR="009E5EBC" w:rsidRPr="00405EE0">
        <w:rPr>
          <w:rFonts w:asciiTheme="minorHAnsi" w:hAnsiTheme="minorHAnsi" w:cstheme="minorHAnsi"/>
          <w:color w:val="000000" w:themeColor="text1"/>
          <w:sz w:val="22"/>
          <w:szCs w:val="22"/>
        </w:rPr>
        <w:t xml:space="preserve"> </w:t>
      </w:r>
      <w:r w:rsidRPr="00405EE0">
        <w:rPr>
          <w:rFonts w:asciiTheme="minorHAnsi" w:hAnsiTheme="minorHAnsi" w:cstheme="minorHAnsi"/>
          <w:color w:val="000000" w:themeColor="text1"/>
          <w:sz w:val="22"/>
          <w:szCs w:val="22"/>
        </w:rPr>
        <w:t>as we will need new enhancements whenever there is a new AI/ML use case. The AI/ML traffic consist</w:t>
      </w:r>
      <w:r w:rsidR="00BC046D"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 xml:space="preserve"> of all data related to the AI/ML activities in the network and is not generated or terminat</w:t>
      </w:r>
      <w:r w:rsidR="000C313D" w:rsidRPr="00405EE0">
        <w:rPr>
          <w:rFonts w:asciiTheme="minorHAnsi" w:hAnsiTheme="minorHAnsi" w:cstheme="minorHAnsi"/>
          <w:color w:val="000000" w:themeColor="text1"/>
          <w:sz w:val="22"/>
          <w:szCs w:val="22"/>
        </w:rPr>
        <w:t>ed</w:t>
      </w:r>
      <w:r w:rsidRPr="00405EE0">
        <w:rPr>
          <w:rFonts w:asciiTheme="minorHAnsi" w:hAnsiTheme="minorHAnsi" w:cstheme="minorHAnsi"/>
          <w:color w:val="000000" w:themeColor="text1"/>
          <w:sz w:val="22"/>
          <w:szCs w:val="22"/>
        </w:rPr>
        <w:t xml:space="preserve"> at any end user application.</w:t>
      </w:r>
    </w:p>
    <w:p w14:paraId="35532704" w14:textId="77777777" w:rsidR="00FD26CD" w:rsidRPr="00405EE0" w:rsidRDefault="00FD26CD" w:rsidP="004C7685">
      <w:pPr>
        <w:jc w:val="both"/>
        <w:rPr>
          <w:rFonts w:ascii="Calibri" w:hAnsi="Calibri" w:cs="Calibri"/>
          <w:sz w:val="22"/>
          <w:szCs w:val="22"/>
        </w:rPr>
      </w:pPr>
    </w:p>
    <w:p w14:paraId="0F0B0BC8" w14:textId="1E6FCF21" w:rsidR="00345256" w:rsidRPr="00405EE0" w:rsidRDefault="00FD26CD" w:rsidP="004C7685">
      <w:pPr>
        <w:jc w:val="both"/>
        <w:rPr>
          <w:rFonts w:ascii="Calibri" w:hAnsi="Calibri" w:cs="Calibri"/>
          <w:b/>
          <w:bCs/>
          <w:sz w:val="22"/>
          <w:szCs w:val="22"/>
        </w:rPr>
      </w:pPr>
      <w:r w:rsidRPr="00405EE0">
        <w:rPr>
          <w:rFonts w:ascii="Calibri" w:hAnsi="Calibri" w:cs="Calibri"/>
          <w:b/>
          <w:bCs/>
          <w:sz w:val="22"/>
          <w:szCs w:val="22"/>
        </w:rPr>
        <w:t xml:space="preserve">Observation </w:t>
      </w:r>
      <w:r w:rsidR="003F1FBB" w:rsidRPr="00405EE0">
        <w:rPr>
          <w:rFonts w:ascii="Calibri" w:hAnsi="Calibri" w:cs="Calibri"/>
          <w:b/>
          <w:bCs/>
          <w:sz w:val="22"/>
          <w:szCs w:val="22"/>
        </w:rPr>
        <w:t>5</w:t>
      </w:r>
      <w:r w:rsidRPr="00405EE0">
        <w:rPr>
          <w:rFonts w:ascii="Calibri" w:hAnsi="Calibri" w:cs="Calibri"/>
          <w:b/>
          <w:bCs/>
          <w:sz w:val="22"/>
          <w:szCs w:val="22"/>
        </w:rPr>
        <w:t>:</w:t>
      </w:r>
      <w:r w:rsidR="0007687B" w:rsidRPr="00405EE0">
        <w:rPr>
          <w:rFonts w:ascii="Calibri" w:hAnsi="Calibri" w:cs="Calibri"/>
          <w:b/>
          <w:bCs/>
          <w:sz w:val="22"/>
          <w:szCs w:val="22"/>
        </w:rPr>
        <w:t xml:space="preserve"> </w:t>
      </w:r>
      <w:r w:rsidR="004C6747" w:rsidRPr="00405EE0">
        <w:rPr>
          <w:rFonts w:ascii="Calibri" w:hAnsi="Calibri" w:cs="Calibri"/>
          <w:b/>
          <w:bCs/>
          <w:sz w:val="22"/>
          <w:szCs w:val="22"/>
        </w:rPr>
        <w:t>The 5G framework for AI/ML on the air interface does not allow for native AI/ML integration in 6GR.</w:t>
      </w:r>
    </w:p>
    <w:p w14:paraId="19A4F9C0" w14:textId="77777777" w:rsidR="00FD26CD" w:rsidRPr="00405EE0" w:rsidRDefault="00FD26CD" w:rsidP="004C7685">
      <w:pPr>
        <w:jc w:val="both"/>
        <w:rPr>
          <w:rFonts w:ascii="Calibri" w:hAnsi="Calibri" w:cs="Calibri"/>
          <w:sz w:val="22"/>
          <w:szCs w:val="22"/>
        </w:rPr>
      </w:pPr>
    </w:p>
    <w:p w14:paraId="70724FB2" w14:textId="4325AE45" w:rsidR="00BC046D" w:rsidRPr="00405EE0" w:rsidRDefault="00BC046D" w:rsidP="004C7685">
      <w:pPr>
        <w:spacing w:line="276" w:lineRule="auto"/>
        <w:jc w:val="both"/>
        <w:rPr>
          <w:rFonts w:ascii="Calibri" w:hAnsi="Calibri" w:cs="Calibri"/>
          <w:sz w:val="22"/>
          <w:szCs w:val="22"/>
        </w:rPr>
      </w:pPr>
      <w:r w:rsidRPr="00405EE0">
        <w:rPr>
          <w:rFonts w:ascii="Calibri" w:hAnsi="Calibri" w:cs="Calibri"/>
          <w:sz w:val="22"/>
          <w:szCs w:val="22"/>
        </w:rPr>
        <w:t xml:space="preserve">In the </w:t>
      </w:r>
      <w:r w:rsidR="00C0053E" w:rsidRPr="00405EE0">
        <w:rPr>
          <w:rFonts w:ascii="Calibri" w:hAnsi="Calibri" w:cs="Calibri"/>
          <w:sz w:val="22"/>
          <w:szCs w:val="22"/>
        </w:rPr>
        <w:t xml:space="preserve">5G </w:t>
      </w:r>
      <w:r w:rsidRPr="00405EE0">
        <w:rPr>
          <w:rFonts w:ascii="Calibri" w:hAnsi="Calibri" w:cs="Calibri"/>
          <w:sz w:val="22"/>
          <w:szCs w:val="22"/>
        </w:rPr>
        <w:t xml:space="preserve">framework, each use case separately discusses the </w:t>
      </w:r>
      <w:r w:rsidR="00833B13" w:rsidRPr="00405EE0">
        <w:rPr>
          <w:rFonts w:ascii="Calibri" w:hAnsi="Calibri" w:cs="Calibri"/>
          <w:sz w:val="22"/>
          <w:szCs w:val="22"/>
        </w:rPr>
        <w:t>enhancements</w:t>
      </w:r>
      <w:r w:rsidRPr="00405EE0">
        <w:rPr>
          <w:rFonts w:ascii="Calibri" w:hAnsi="Calibri" w:cs="Calibri"/>
          <w:sz w:val="22"/>
          <w:szCs w:val="22"/>
        </w:rPr>
        <w:t xml:space="preserve"> to the interfaces to support AI</w:t>
      </w:r>
      <w:r w:rsidR="00C0053E" w:rsidRPr="00405EE0">
        <w:rPr>
          <w:rFonts w:ascii="Calibri" w:hAnsi="Calibri" w:cs="Calibri"/>
          <w:sz w:val="22"/>
          <w:szCs w:val="22"/>
        </w:rPr>
        <w:t>/</w:t>
      </w:r>
      <w:r w:rsidRPr="00405EE0">
        <w:rPr>
          <w:rFonts w:ascii="Calibri" w:hAnsi="Calibri" w:cs="Calibri"/>
          <w:sz w:val="22"/>
          <w:szCs w:val="22"/>
        </w:rPr>
        <w:t>ML data transfe</w:t>
      </w:r>
      <w:r w:rsidR="00150D7C" w:rsidRPr="00405EE0">
        <w:rPr>
          <w:rFonts w:ascii="Calibri" w:hAnsi="Calibri" w:cs="Calibri"/>
          <w:sz w:val="22"/>
          <w:szCs w:val="22"/>
        </w:rPr>
        <w:t>r. This approach</w:t>
      </w:r>
      <w:r w:rsidRPr="00405EE0">
        <w:rPr>
          <w:rFonts w:ascii="Calibri" w:hAnsi="Calibri" w:cs="Calibri"/>
          <w:sz w:val="22"/>
          <w:szCs w:val="22"/>
        </w:rPr>
        <w:t xml:space="preserve"> is not scalable as for every new use case, the discussion is restarted on how to transfer AI/ML related data across different termination points. </w:t>
      </w:r>
      <w:r w:rsidR="00150D7C" w:rsidRPr="00405EE0">
        <w:rPr>
          <w:rFonts w:ascii="Calibri" w:hAnsi="Calibri" w:cs="Calibri"/>
          <w:sz w:val="22"/>
          <w:szCs w:val="22"/>
        </w:rPr>
        <w:t>This</w:t>
      </w:r>
      <w:r w:rsidRPr="00405EE0">
        <w:rPr>
          <w:rFonts w:ascii="Calibri" w:hAnsi="Calibri" w:cs="Calibri"/>
          <w:sz w:val="22"/>
          <w:szCs w:val="22"/>
        </w:rPr>
        <w:t xml:space="preserve"> makes it </w:t>
      </w:r>
      <w:r w:rsidR="0054509D" w:rsidRPr="00405EE0">
        <w:rPr>
          <w:rFonts w:ascii="Calibri" w:hAnsi="Calibri" w:cs="Calibri"/>
          <w:sz w:val="22"/>
          <w:szCs w:val="22"/>
        </w:rPr>
        <w:t>difficult</w:t>
      </w:r>
      <w:r w:rsidRPr="00405EE0">
        <w:rPr>
          <w:rFonts w:ascii="Calibri" w:hAnsi="Calibri" w:cs="Calibri"/>
          <w:sz w:val="22"/>
          <w:szCs w:val="22"/>
        </w:rPr>
        <w:t xml:space="preserve"> to design a native architecture as it is exceedingly difficult to get performance metrics for models at different layers and design them in a manner such that they do not impact </w:t>
      </w:r>
      <w:r w:rsidR="0054509D" w:rsidRPr="00405EE0">
        <w:rPr>
          <w:rFonts w:ascii="Calibri" w:hAnsi="Calibri" w:cs="Calibri"/>
          <w:sz w:val="22"/>
          <w:szCs w:val="22"/>
        </w:rPr>
        <w:t>each other’s</w:t>
      </w:r>
      <w:r w:rsidRPr="00405EE0">
        <w:rPr>
          <w:rFonts w:ascii="Calibri" w:hAnsi="Calibri" w:cs="Calibri"/>
          <w:sz w:val="22"/>
          <w:szCs w:val="22"/>
        </w:rPr>
        <w:t xml:space="preserve"> performance. </w:t>
      </w:r>
    </w:p>
    <w:p w14:paraId="4EC6422A" w14:textId="77777777" w:rsidR="00BC046D" w:rsidRPr="00405EE0" w:rsidRDefault="00BC046D" w:rsidP="004C7685">
      <w:pPr>
        <w:jc w:val="both"/>
        <w:rPr>
          <w:rFonts w:ascii="Calibri" w:hAnsi="Calibri" w:cs="Calibri"/>
          <w:sz w:val="22"/>
          <w:szCs w:val="22"/>
        </w:rPr>
      </w:pPr>
    </w:p>
    <w:p w14:paraId="6A654615" w14:textId="204FB3A9" w:rsidR="0061067D" w:rsidRPr="00405EE0" w:rsidRDefault="00FD26CD" w:rsidP="004C7685">
      <w:pPr>
        <w:jc w:val="both"/>
        <w:rPr>
          <w:rFonts w:ascii="Calibri" w:hAnsi="Calibri" w:cs="Calibri"/>
          <w:b/>
          <w:bCs/>
          <w:sz w:val="22"/>
          <w:szCs w:val="22"/>
        </w:rPr>
      </w:pPr>
      <w:r w:rsidRPr="00405EE0">
        <w:rPr>
          <w:rFonts w:ascii="Calibri" w:hAnsi="Calibri" w:cs="Calibri"/>
          <w:b/>
          <w:bCs/>
          <w:sz w:val="22"/>
          <w:szCs w:val="22"/>
        </w:rPr>
        <w:t xml:space="preserve">Observation </w:t>
      </w:r>
      <w:r w:rsidR="000C313D" w:rsidRPr="00405EE0">
        <w:rPr>
          <w:rFonts w:ascii="Calibri" w:hAnsi="Calibri" w:cs="Calibri"/>
          <w:b/>
          <w:bCs/>
          <w:sz w:val="22"/>
          <w:szCs w:val="22"/>
        </w:rPr>
        <w:t>6</w:t>
      </w:r>
      <w:r w:rsidRPr="00405EE0">
        <w:rPr>
          <w:rFonts w:ascii="Calibri" w:hAnsi="Calibri" w:cs="Calibri"/>
          <w:b/>
          <w:bCs/>
          <w:sz w:val="22"/>
          <w:szCs w:val="22"/>
        </w:rPr>
        <w:t>:</w:t>
      </w:r>
      <w:r w:rsidR="004C6747" w:rsidRPr="00405EE0">
        <w:rPr>
          <w:rFonts w:ascii="Calibri" w:hAnsi="Calibri" w:cs="Calibri"/>
          <w:b/>
          <w:bCs/>
          <w:sz w:val="22"/>
          <w:szCs w:val="22"/>
        </w:rPr>
        <w:t xml:space="preserve"> </w:t>
      </w:r>
      <w:r w:rsidR="0031349D" w:rsidRPr="00405EE0">
        <w:rPr>
          <w:rFonts w:ascii="Calibri" w:hAnsi="Calibri" w:cs="Calibri"/>
          <w:b/>
          <w:bCs/>
          <w:sz w:val="22"/>
          <w:szCs w:val="22"/>
        </w:rPr>
        <w:t xml:space="preserve">The 5G framework for AI/ML </w:t>
      </w:r>
      <w:r w:rsidR="00415865" w:rsidRPr="00405EE0">
        <w:rPr>
          <w:rFonts w:ascii="Calibri" w:hAnsi="Calibri" w:cs="Calibri"/>
          <w:b/>
          <w:bCs/>
          <w:sz w:val="22"/>
          <w:szCs w:val="22"/>
        </w:rPr>
        <w:t xml:space="preserve">is not scalable for AI/ML data transfer </w:t>
      </w:r>
    </w:p>
    <w:p w14:paraId="2E699B2D" w14:textId="2F62550B" w:rsidR="00935E24" w:rsidRPr="00405EE0" w:rsidRDefault="00935E24" w:rsidP="004C7685">
      <w:pPr>
        <w:spacing w:before="120"/>
        <w:jc w:val="both"/>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 xml:space="preserve">Another issue with the existing framework is the limitation regarding the LCM operations and monitoring metrics that can be done on the </w:t>
      </w:r>
      <w:r w:rsidR="00BC046D" w:rsidRPr="00405EE0">
        <w:rPr>
          <w:rFonts w:asciiTheme="minorHAnsi" w:hAnsiTheme="minorHAnsi" w:cstheme="minorHAnsi"/>
          <w:color w:val="000000" w:themeColor="text1"/>
          <w:sz w:val="22"/>
          <w:szCs w:val="22"/>
        </w:rPr>
        <w:t xml:space="preserve">control </w:t>
      </w:r>
      <w:r w:rsidR="000C313D" w:rsidRPr="00405EE0">
        <w:rPr>
          <w:rFonts w:asciiTheme="minorHAnsi" w:hAnsiTheme="minorHAnsi" w:cstheme="minorHAnsi"/>
          <w:color w:val="000000" w:themeColor="text1"/>
          <w:sz w:val="22"/>
          <w:szCs w:val="22"/>
        </w:rPr>
        <w:t>plane.</w:t>
      </w:r>
      <w:r w:rsidRPr="00405EE0">
        <w:rPr>
          <w:rFonts w:asciiTheme="minorHAnsi" w:hAnsiTheme="minorHAnsi" w:cstheme="minorHAnsi"/>
          <w:color w:val="000000" w:themeColor="text1"/>
          <w:sz w:val="22"/>
          <w:szCs w:val="22"/>
        </w:rPr>
        <w:t xml:space="preserve"> Due to the limited bandwidth of the CP only short monitoring metrics can be reported to the user. Furthermore, using CP for AI/ML LCM is also not very scalable in case of frequent configuration/functionality activation/deactivation/switching/fallback as the load on the CP will increase with number of use cases. </w:t>
      </w:r>
    </w:p>
    <w:p w14:paraId="5CFAA140" w14:textId="77777777" w:rsidR="00345256" w:rsidRPr="00405EE0" w:rsidRDefault="00345256" w:rsidP="004C7685">
      <w:pPr>
        <w:jc w:val="both"/>
        <w:rPr>
          <w:rFonts w:ascii="Calibri" w:hAnsi="Calibri" w:cs="Calibri"/>
          <w:sz w:val="22"/>
          <w:szCs w:val="22"/>
        </w:rPr>
      </w:pPr>
    </w:p>
    <w:p w14:paraId="7199C365" w14:textId="4719EFCE" w:rsidR="00345256" w:rsidRPr="00405EE0" w:rsidRDefault="00FD26CD" w:rsidP="004C7685">
      <w:pPr>
        <w:jc w:val="both"/>
        <w:rPr>
          <w:rFonts w:ascii="Calibri" w:hAnsi="Calibri" w:cs="Calibri"/>
          <w:b/>
          <w:bCs/>
          <w:sz w:val="22"/>
          <w:szCs w:val="22"/>
        </w:rPr>
      </w:pPr>
      <w:r w:rsidRPr="00405EE0">
        <w:rPr>
          <w:rFonts w:ascii="Calibri" w:hAnsi="Calibri" w:cs="Calibri"/>
          <w:b/>
          <w:bCs/>
          <w:sz w:val="22"/>
          <w:szCs w:val="22"/>
        </w:rPr>
        <w:t xml:space="preserve">Observation </w:t>
      </w:r>
      <w:r w:rsidR="000C313D" w:rsidRPr="00405EE0">
        <w:rPr>
          <w:rFonts w:ascii="Calibri" w:hAnsi="Calibri" w:cs="Calibri"/>
          <w:b/>
          <w:bCs/>
          <w:sz w:val="22"/>
          <w:szCs w:val="22"/>
        </w:rPr>
        <w:t>7</w:t>
      </w:r>
      <w:r w:rsidRPr="00405EE0">
        <w:rPr>
          <w:rFonts w:ascii="Calibri" w:hAnsi="Calibri" w:cs="Calibri"/>
          <w:b/>
          <w:bCs/>
          <w:sz w:val="22"/>
          <w:szCs w:val="22"/>
        </w:rPr>
        <w:t>:</w:t>
      </w:r>
      <w:r w:rsidR="001B4D0B" w:rsidRPr="00405EE0">
        <w:rPr>
          <w:rFonts w:ascii="Calibri" w:hAnsi="Calibri" w:cs="Calibri"/>
          <w:b/>
          <w:bCs/>
          <w:sz w:val="22"/>
          <w:szCs w:val="22"/>
        </w:rPr>
        <w:t xml:space="preserve"> The 5G framework for AI/ML </w:t>
      </w:r>
      <w:r w:rsidR="005B247E" w:rsidRPr="00405EE0">
        <w:rPr>
          <w:rFonts w:ascii="Calibri" w:hAnsi="Calibri" w:cs="Calibri"/>
          <w:b/>
          <w:bCs/>
          <w:sz w:val="22"/>
          <w:szCs w:val="22"/>
        </w:rPr>
        <w:t xml:space="preserve">limits LCM </w:t>
      </w:r>
      <w:r w:rsidR="00A86AEA" w:rsidRPr="00405EE0">
        <w:rPr>
          <w:rFonts w:ascii="Calibri" w:hAnsi="Calibri" w:cs="Calibri"/>
          <w:b/>
          <w:bCs/>
          <w:sz w:val="22"/>
          <w:szCs w:val="22"/>
        </w:rPr>
        <w:t>operations</w:t>
      </w:r>
      <w:r w:rsidR="005B247E" w:rsidRPr="00405EE0">
        <w:rPr>
          <w:rFonts w:ascii="Calibri" w:hAnsi="Calibri" w:cs="Calibri"/>
          <w:b/>
          <w:bCs/>
          <w:sz w:val="22"/>
          <w:szCs w:val="22"/>
        </w:rPr>
        <w:t xml:space="preserve"> and metrics used for monitoring on the control plane</w:t>
      </w:r>
    </w:p>
    <w:p w14:paraId="507BAD88" w14:textId="77777777" w:rsidR="00345256" w:rsidRDefault="00345256" w:rsidP="004C7685">
      <w:pPr>
        <w:jc w:val="both"/>
        <w:rPr>
          <w:rFonts w:ascii="Calibri" w:hAnsi="Calibri" w:cs="Calibri"/>
        </w:rPr>
      </w:pPr>
    </w:p>
    <w:p w14:paraId="5F2A952F" w14:textId="77777777" w:rsidR="004F0DDC" w:rsidRDefault="004F0DDC" w:rsidP="004C7685">
      <w:pPr>
        <w:pStyle w:val="Heading2"/>
        <w:jc w:val="both"/>
      </w:pPr>
      <w:r>
        <w:t>Integrated Framework Principles and Design Requirements</w:t>
      </w:r>
    </w:p>
    <w:p w14:paraId="7C216186" w14:textId="02F07E51" w:rsidR="0013063A" w:rsidRDefault="004F0DDC" w:rsidP="004C7685">
      <w:pPr>
        <w:pStyle w:val="Heading2"/>
        <w:numPr>
          <w:ilvl w:val="0"/>
          <w:numId w:val="0"/>
        </w:numPr>
        <w:ind w:left="576"/>
        <w:jc w:val="both"/>
      </w:pPr>
      <w:r>
        <w:t xml:space="preserve"> </w:t>
      </w:r>
    </w:p>
    <w:p w14:paraId="233EC63B" w14:textId="77777777" w:rsidR="00601369" w:rsidRDefault="00601369" w:rsidP="004C7685">
      <w:pPr>
        <w:spacing w:line="276" w:lineRule="auto"/>
        <w:jc w:val="both"/>
        <w:rPr>
          <w:rFonts w:ascii="Calibri" w:hAnsi="Calibri" w:cs="Calibri"/>
          <w:sz w:val="22"/>
          <w:szCs w:val="22"/>
        </w:rPr>
      </w:pPr>
      <w:r w:rsidRPr="00405EE0">
        <w:rPr>
          <w:rFonts w:ascii="Calibri" w:hAnsi="Calibri" w:cs="Calibri"/>
          <w:sz w:val="22"/>
          <w:szCs w:val="22"/>
        </w:rPr>
        <w:t>An integrated AI/ML framework enables MNOs to manage network capacity effectively, fostering innovation, and unlocking new value opportunities. A unified approach to training and deploying AI/ML models supports continuous innovation in model development, ensuring the network evolves dynamically. Furthermore, a uniform life cycle management (LCM) framework is crucial for running multiple models simultaneously across different layers, meeting diverse service requirements end-to-end.</w:t>
      </w:r>
    </w:p>
    <w:p w14:paraId="51E89FCD" w14:textId="77777777" w:rsidR="00512CDD" w:rsidRPr="00405EE0" w:rsidRDefault="00512CDD" w:rsidP="004C7685">
      <w:pPr>
        <w:spacing w:line="276" w:lineRule="auto"/>
        <w:jc w:val="both"/>
        <w:rPr>
          <w:rFonts w:ascii="Calibri" w:hAnsi="Calibri" w:cs="Calibri"/>
          <w:sz w:val="22"/>
          <w:szCs w:val="22"/>
        </w:rPr>
      </w:pPr>
    </w:p>
    <w:p w14:paraId="3A47863F" w14:textId="2D16C6FE" w:rsidR="00601369" w:rsidRPr="00405EE0" w:rsidRDefault="00601369" w:rsidP="004C7685">
      <w:pPr>
        <w:spacing w:line="276" w:lineRule="auto"/>
        <w:jc w:val="both"/>
        <w:rPr>
          <w:rFonts w:ascii="Calibri" w:hAnsi="Calibri" w:cs="Calibri"/>
          <w:sz w:val="22"/>
          <w:szCs w:val="22"/>
        </w:rPr>
      </w:pPr>
      <w:r w:rsidRPr="00405EE0">
        <w:rPr>
          <w:rFonts w:ascii="Calibri" w:hAnsi="Calibri" w:cs="Calibri"/>
          <w:sz w:val="22"/>
          <w:szCs w:val="22"/>
        </w:rPr>
        <w:t xml:space="preserve">To realize this vision, the following core principles should be </w:t>
      </w:r>
      <w:r w:rsidR="00981291" w:rsidRPr="00405EE0">
        <w:rPr>
          <w:rFonts w:ascii="Calibri" w:hAnsi="Calibri" w:cs="Calibri"/>
          <w:sz w:val="22"/>
          <w:szCs w:val="22"/>
        </w:rPr>
        <w:t>used</w:t>
      </w:r>
      <w:r w:rsidRPr="00405EE0">
        <w:rPr>
          <w:rFonts w:ascii="Calibri" w:hAnsi="Calibri" w:cs="Calibri"/>
          <w:sz w:val="22"/>
          <w:szCs w:val="22"/>
        </w:rPr>
        <w:t xml:space="preserve"> for AI/ML framework design in 6G</w:t>
      </w:r>
      <w:r w:rsidR="007B6B21" w:rsidRPr="00405EE0">
        <w:rPr>
          <w:rFonts w:ascii="Calibri" w:hAnsi="Calibri" w:cs="Calibri"/>
          <w:sz w:val="22"/>
          <w:szCs w:val="22"/>
        </w:rPr>
        <w:t>R</w:t>
      </w:r>
      <w:r w:rsidRPr="00405EE0">
        <w:rPr>
          <w:rFonts w:ascii="Calibri" w:hAnsi="Calibri" w:cs="Calibri"/>
          <w:sz w:val="22"/>
          <w:szCs w:val="22"/>
        </w:rPr>
        <w:t>:</w:t>
      </w:r>
    </w:p>
    <w:p w14:paraId="64F5FD4B" w14:textId="77777777" w:rsidR="00601369" w:rsidRPr="00405EE0" w:rsidRDefault="00601369"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sz w:val="22"/>
          <w:szCs w:val="22"/>
        </w:rPr>
      </w:pPr>
      <w:r w:rsidRPr="00405EE0">
        <w:rPr>
          <w:rFonts w:ascii="Calibri" w:hAnsi="Calibri" w:cs="Calibri"/>
          <w:sz w:val="22"/>
          <w:szCs w:val="22"/>
        </w:rPr>
        <w:t>A unified flexible LCM framework for model management, model transfer, model training, and model testing</w:t>
      </w:r>
    </w:p>
    <w:p w14:paraId="4C03215A" w14:textId="77777777" w:rsidR="00601369" w:rsidRPr="00405EE0" w:rsidRDefault="00601369"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sz w:val="22"/>
          <w:szCs w:val="22"/>
        </w:rPr>
      </w:pPr>
      <w:r w:rsidRPr="00405EE0">
        <w:rPr>
          <w:rFonts w:ascii="Calibri" w:hAnsi="Calibri" w:cs="Calibri"/>
          <w:sz w:val="22"/>
          <w:szCs w:val="22"/>
        </w:rPr>
        <w:t>A unified data collection framework to enhance management efficiency</w:t>
      </w:r>
    </w:p>
    <w:p w14:paraId="2F23643F" w14:textId="77777777" w:rsidR="00601369" w:rsidRPr="00405EE0" w:rsidRDefault="00601369"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sz w:val="22"/>
          <w:szCs w:val="22"/>
        </w:rPr>
      </w:pPr>
      <w:r w:rsidRPr="00405EE0">
        <w:rPr>
          <w:rFonts w:ascii="Calibri" w:hAnsi="Calibri" w:cs="Calibri"/>
          <w:sz w:val="22"/>
          <w:szCs w:val="22"/>
        </w:rPr>
        <w:t>Network visibility to drive innovation while proactively addressing security and privacy concerns</w:t>
      </w:r>
    </w:p>
    <w:p w14:paraId="7BC98399" w14:textId="77777777" w:rsidR="00601369" w:rsidRPr="00405EE0" w:rsidRDefault="00601369"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sz w:val="22"/>
          <w:szCs w:val="22"/>
        </w:rPr>
      </w:pPr>
      <w:r w:rsidRPr="00405EE0">
        <w:rPr>
          <w:rFonts w:ascii="Calibri" w:hAnsi="Calibri" w:cs="Calibri"/>
          <w:sz w:val="22"/>
          <w:szCs w:val="22"/>
        </w:rPr>
        <w:t>Network control over data collection to ensure network performance is not impacted while providing potential new value opportunities via hosting/routing/augmenting the data</w:t>
      </w:r>
    </w:p>
    <w:p w14:paraId="031E6E47" w14:textId="44888E2B" w:rsidR="0042389F" w:rsidRPr="00405EE0" w:rsidRDefault="00601369"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sz w:val="22"/>
          <w:szCs w:val="22"/>
        </w:rPr>
      </w:pPr>
      <w:r w:rsidRPr="00405EE0">
        <w:rPr>
          <w:rFonts w:ascii="Calibri" w:hAnsi="Calibri" w:cs="Calibri"/>
          <w:sz w:val="22"/>
          <w:szCs w:val="22"/>
        </w:rPr>
        <w:t>Scalability to accommodate various emerging and future use cases.</w:t>
      </w:r>
    </w:p>
    <w:p w14:paraId="7FB72018" w14:textId="4C98F737" w:rsidR="0042389F" w:rsidRPr="00405EE0" w:rsidRDefault="0042389F" w:rsidP="004C7685">
      <w:pPr>
        <w:overflowPunct w:val="0"/>
        <w:autoSpaceDE w:val="0"/>
        <w:autoSpaceDN w:val="0"/>
        <w:adjustRightInd w:val="0"/>
        <w:spacing w:after="180" w:line="276" w:lineRule="auto"/>
        <w:jc w:val="both"/>
        <w:textAlignment w:val="baseline"/>
        <w:rPr>
          <w:rFonts w:ascii="Calibri" w:hAnsi="Calibri" w:cs="Calibri"/>
          <w:b/>
          <w:bCs/>
          <w:sz w:val="22"/>
          <w:szCs w:val="22"/>
        </w:rPr>
      </w:pPr>
      <w:r w:rsidRPr="00405EE0">
        <w:rPr>
          <w:rFonts w:ascii="Calibri" w:hAnsi="Calibri" w:cs="Calibri"/>
          <w:b/>
          <w:bCs/>
          <w:sz w:val="22"/>
          <w:szCs w:val="22"/>
        </w:rPr>
        <w:t>Proposal 1: The following core principles are followed to design an AI/ML framework for 6GR air interface:</w:t>
      </w:r>
    </w:p>
    <w:p w14:paraId="69C4B081" w14:textId="77777777" w:rsidR="0042389F" w:rsidRPr="00405EE0" w:rsidRDefault="0042389F"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lastRenderedPageBreak/>
        <w:t>A unified flexible LCM framework for model management, model transfer, model training, and model testing</w:t>
      </w:r>
    </w:p>
    <w:p w14:paraId="39B42F43" w14:textId="77777777" w:rsidR="0042389F" w:rsidRPr="00405EE0" w:rsidRDefault="0042389F"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A unified data collection framework to enhance management efficiency</w:t>
      </w:r>
    </w:p>
    <w:p w14:paraId="5085F47B" w14:textId="77777777" w:rsidR="0042389F" w:rsidRPr="00405EE0" w:rsidRDefault="0042389F"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Network visibility to drive innovation while proactively addressing security and privacy concerns</w:t>
      </w:r>
    </w:p>
    <w:p w14:paraId="3E00F60A" w14:textId="77777777" w:rsidR="0042389F" w:rsidRPr="00405EE0" w:rsidRDefault="0042389F"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Network control over data collection to ensure network performance is not impacted while providing potential new value opportunities via hosting/routing/augmenting the data</w:t>
      </w:r>
    </w:p>
    <w:p w14:paraId="40E76281" w14:textId="4AAC9B49" w:rsidR="0042389F" w:rsidRPr="00405EE0" w:rsidRDefault="0042389F" w:rsidP="004C7685">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Scalability to accommodate various emerging and future use cases.</w:t>
      </w:r>
    </w:p>
    <w:p w14:paraId="6134A841" w14:textId="13583C30" w:rsidR="001279D1" w:rsidRPr="00405EE0" w:rsidRDefault="00485288" w:rsidP="004C7685">
      <w:pPr>
        <w:overflowPunct w:val="0"/>
        <w:autoSpaceDE w:val="0"/>
        <w:autoSpaceDN w:val="0"/>
        <w:adjustRightInd w:val="0"/>
        <w:spacing w:after="180" w:line="276" w:lineRule="auto"/>
        <w:jc w:val="both"/>
        <w:textAlignment w:val="baseline"/>
        <w:rPr>
          <w:rFonts w:ascii="Calibri" w:hAnsi="Calibri" w:cs="Calibri"/>
          <w:sz w:val="22"/>
          <w:szCs w:val="22"/>
        </w:rPr>
      </w:pPr>
      <w:r w:rsidRPr="00405EE0">
        <w:rPr>
          <w:rFonts w:ascii="Calibri" w:hAnsi="Calibri" w:cs="Calibri"/>
          <w:sz w:val="22"/>
          <w:szCs w:val="22"/>
        </w:rPr>
        <w:t xml:space="preserve">To support these core principles, </w:t>
      </w:r>
      <w:r w:rsidR="005A6CBE" w:rsidRPr="00405EE0">
        <w:rPr>
          <w:rFonts w:ascii="Calibri" w:hAnsi="Calibri" w:cs="Calibri"/>
          <w:sz w:val="22"/>
          <w:szCs w:val="22"/>
        </w:rPr>
        <w:t xml:space="preserve">a universal framework to avoid fragmentation and per-use case specification and ensure </w:t>
      </w:r>
      <w:r w:rsidR="00574410" w:rsidRPr="00405EE0">
        <w:rPr>
          <w:rFonts w:ascii="Calibri" w:hAnsi="Calibri" w:cs="Calibri"/>
          <w:sz w:val="22"/>
          <w:szCs w:val="22"/>
        </w:rPr>
        <w:t>scalability</w:t>
      </w:r>
      <w:r w:rsidR="005A6CBE" w:rsidRPr="00405EE0">
        <w:rPr>
          <w:rFonts w:ascii="Calibri" w:hAnsi="Calibri" w:cs="Calibri"/>
          <w:sz w:val="22"/>
          <w:szCs w:val="22"/>
        </w:rPr>
        <w:t xml:space="preserve"> to new AI/ML use cases is needed. For this framework, multiple termination points for AI/ML data within the network should be supported</w:t>
      </w:r>
      <w:r w:rsidR="00022043" w:rsidRPr="00405EE0">
        <w:rPr>
          <w:rFonts w:ascii="Calibri" w:hAnsi="Calibri" w:cs="Calibri"/>
          <w:sz w:val="22"/>
          <w:szCs w:val="22"/>
        </w:rPr>
        <w:t xml:space="preserve">, with MNO visibility. In addition, </w:t>
      </w:r>
      <w:r w:rsidR="00F71A0D" w:rsidRPr="00405EE0">
        <w:rPr>
          <w:rFonts w:ascii="Calibri" w:hAnsi="Calibri" w:cs="Calibri"/>
          <w:sz w:val="22"/>
          <w:szCs w:val="22"/>
        </w:rPr>
        <w:t>6G</w:t>
      </w:r>
      <w:r w:rsidR="00E01ADA" w:rsidRPr="00405EE0">
        <w:rPr>
          <w:rFonts w:ascii="Calibri" w:hAnsi="Calibri" w:cs="Calibri"/>
          <w:sz w:val="22"/>
          <w:szCs w:val="22"/>
        </w:rPr>
        <w:t xml:space="preserve">R should be designed </w:t>
      </w:r>
      <w:r w:rsidR="00022043" w:rsidRPr="00405EE0">
        <w:rPr>
          <w:rFonts w:ascii="Calibri" w:hAnsi="Calibri" w:cs="Calibri"/>
          <w:sz w:val="22"/>
          <w:szCs w:val="22"/>
        </w:rPr>
        <w:t xml:space="preserve">to differentiate AI/ML data management traffic from user plane traffic and control plane traffic. </w:t>
      </w:r>
    </w:p>
    <w:p w14:paraId="5B3067DE" w14:textId="056D8392" w:rsidR="001279D1" w:rsidRPr="00405EE0" w:rsidRDefault="001279D1" w:rsidP="004C7685">
      <w:pPr>
        <w:overflowPunct w:val="0"/>
        <w:autoSpaceDE w:val="0"/>
        <w:autoSpaceDN w:val="0"/>
        <w:adjustRightInd w:val="0"/>
        <w:spacing w:after="180" w:line="276" w:lineRule="auto"/>
        <w:jc w:val="both"/>
        <w:textAlignment w:val="baseline"/>
        <w:rPr>
          <w:rFonts w:ascii="Calibri" w:hAnsi="Calibri" w:cs="Calibri"/>
          <w:b/>
          <w:bCs/>
          <w:sz w:val="22"/>
          <w:szCs w:val="22"/>
        </w:rPr>
      </w:pPr>
      <w:r w:rsidRPr="00405EE0">
        <w:rPr>
          <w:rFonts w:ascii="Calibri" w:hAnsi="Calibri" w:cs="Calibri"/>
          <w:b/>
          <w:bCs/>
          <w:sz w:val="22"/>
          <w:szCs w:val="22"/>
        </w:rPr>
        <w:t xml:space="preserve">Proposal 2: </w:t>
      </w:r>
      <w:r w:rsidR="009B6D6F" w:rsidRPr="00405EE0">
        <w:rPr>
          <w:rFonts w:ascii="Calibri" w:hAnsi="Calibri" w:cs="Calibri"/>
          <w:b/>
          <w:bCs/>
          <w:sz w:val="22"/>
          <w:szCs w:val="22"/>
        </w:rPr>
        <w:t xml:space="preserve">AI/ML framework in 6GR should support multiple termination points for AI/ML </w:t>
      </w:r>
      <w:r w:rsidR="004144E2" w:rsidRPr="00405EE0">
        <w:rPr>
          <w:rFonts w:ascii="Calibri" w:hAnsi="Calibri" w:cs="Calibri"/>
          <w:b/>
          <w:bCs/>
          <w:sz w:val="22"/>
          <w:szCs w:val="22"/>
        </w:rPr>
        <w:t xml:space="preserve">data </w:t>
      </w:r>
      <w:r w:rsidR="009B6D6F" w:rsidRPr="00405EE0">
        <w:rPr>
          <w:rFonts w:ascii="Calibri" w:hAnsi="Calibri" w:cs="Calibri"/>
          <w:b/>
          <w:bCs/>
          <w:sz w:val="22"/>
          <w:szCs w:val="22"/>
        </w:rPr>
        <w:t xml:space="preserve">within the network </w:t>
      </w:r>
      <w:r w:rsidR="004144E2" w:rsidRPr="00405EE0">
        <w:rPr>
          <w:rFonts w:ascii="Calibri" w:hAnsi="Calibri" w:cs="Calibri"/>
          <w:b/>
          <w:bCs/>
          <w:sz w:val="22"/>
          <w:szCs w:val="22"/>
        </w:rPr>
        <w:t>with MNO visibility</w:t>
      </w:r>
    </w:p>
    <w:p w14:paraId="2826262B" w14:textId="1E0E3325" w:rsidR="004144E2" w:rsidRPr="00405EE0" w:rsidRDefault="004144E2" w:rsidP="004C7685">
      <w:pPr>
        <w:overflowPunct w:val="0"/>
        <w:autoSpaceDE w:val="0"/>
        <w:autoSpaceDN w:val="0"/>
        <w:adjustRightInd w:val="0"/>
        <w:spacing w:after="180" w:line="276" w:lineRule="auto"/>
        <w:jc w:val="both"/>
        <w:textAlignment w:val="baseline"/>
        <w:rPr>
          <w:rFonts w:ascii="Calibri" w:hAnsi="Calibri" w:cs="Calibri"/>
          <w:b/>
          <w:bCs/>
          <w:sz w:val="22"/>
          <w:szCs w:val="22"/>
        </w:rPr>
      </w:pPr>
      <w:r w:rsidRPr="00405EE0">
        <w:rPr>
          <w:rFonts w:ascii="Calibri" w:hAnsi="Calibri" w:cs="Calibri"/>
          <w:b/>
          <w:bCs/>
          <w:sz w:val="22"/>
          <w:szCs w:val="22"/>
        </w:rPr>
        <w:t>Proposal 3: 6GR is designed to differentiate AI/ML data management traffic from user plane traffic and control plane traffic</w:t>
      </w:r>
    </w:p>
    <w:p w14:paraId="025D838B" w14:textId="7EE98DFD" w:rsidR="0044451E" w:rsidRPr="00405EE0" w:rsidRDefault="005F312F" w:rsidP="004C7685">
      <w:pPr>
        <w:spacing w:before="120" w:line="276" w:lineRule="auto"/>
        <w:jc w:val="both"/>
        <w:rPr>
          <w:rFonts w:asciiTheme="minorHAnsi" w:hAnsiTheme="minorHAnsi" w:cstheme="minorBidi"/>
          <w:color w:val="000000" w:themeColor="text1"/>
          <w:sz w:val="22"/>
          <w:szCs w:val="22"/>
        </w:rPr>
      </w:pPr>
      <w:r w:rsidRPr="20108AE9">
        <w:rPr>
          <w:rFonts w:asciiTheme="minorHAnsi" w:hAnsiTheme="minorHAnsi" w:cstheme="minorBidi"/>
          <w:color w:val="000000" w:themeColor="text1"/>
          <w:sz w:val="22"/>
          <w:szCs w:val="22"/>
        </w:rPr>
        <w:t xml:space="preserve">In </w:t>
      </w:r>
      <w:r w:rsidR="008C0FFB" w:rsidRPr="20108AE9">
        <w:rPr>
          <w:rFonts w:asciiTheme="minorHAnsi" w:hAnsiTheme="minorHAnsi" w:cstheme="minorBidi"/>
          <w:color w:val="000000" w:themeColor="text1"/>
          <w:sz w:val="22"/>
          <w:szCs w:val="22"/>
        </w:rPr>
        <w:t>the 5G architecture</w:t>
      </w:r>
      <w:r w:rsidRPr="20108AE9">
        <w:rPr>
          <w:rFonts w:asciiTheme="minorHAnsi" w:hAnsiTheme="minorHAnsi" w:cstheme="minorBidi"/>
          <w:color w:val="000000" w:themeColor="text1"/>
          <w:sz w:val="22"/>
          <w:szCs w:val="22"/>
        </w:rPr>
        <w:t xml:space="preserve"> </w:t>
      </w:r>
      <w:r w:rsidR="008C0FFB" w:rsidRPr="20108AE9">
        <w:rPr>
          <w:rFonts w:asciiTheme="minorHAnsi" w:hAnsiTheme="minorHAnsi" w:cstheme="minorBidi"/>
          <w:color w:val="000000" w:themeColor="text1"/>
          <w:sz w:val="22"/>
          <w:szCs w:val="22"/>
        </w:rPr>
        <w:t>the control plane</w:t>
      </w:r>
      <w:r w:rsidR="002613BB" w:rsidRPr="20108AE9">
        <w:rPr>
          <w:rFonts w:asciiTheme="minorHAnsi" w:hAnsiTheme="minorHAnsi" w:cstheme="minorBidi"/>
          <w:color w:val="000000" w:themeColor="text1"/>
          <w:sz w:val="22"/>
          <w:szCs w:val="22"/>
        </w:rPr>
        <w:t xml:space="preserve"> (CP)</w:t>
      </w:r>
      <w:r w:rsidRPr="20108AE9">
        <w:rPr>
          <w:rFonts w:asciiTheme="minorHAnsi" w:hAnsiTheme="minorHAnsi" w:cstheme="minorBidi"/>
          <w:color w:val="000000" w:themeColor="text1"/>
          <w:sz w:val="22"/>
          <w:szCs w:val="22"/>
        </w:rPr>
        <w:t xml:space="preserve"> is responsible for </w:t>
      </w:r>
      <w:r w:rsidR="008C0FFB" w:rsidRPr="20108AE9">
        <w:rPr>
          <w:rFonts w:asciiTheme="minorHAnsi" w:hAnsiTheme="minorHAnsi" w:cstheme="minorBidi"/>
          <w:color w:val="000000" w:themeColor="text1"/>
          <w:sz w:val="22"/>
          <w:szCs w:val="22"/>
        </w:rPr>
        <w:t>signaling</w:t>
      </w:r>
      <w:r w:rsidRPr="20108AE9">
        <w:rPr>
          <w:rFonts w:asciiTheme="minorHAnsi" w:hAnsiTheme="minorHAnsi" w:cstheme="minorBidi"/>
          <w:color w:val="000000" w:themeColor="text1"/>
          <w:sz w:val="22"/>
          <w:szCs w:val="22"/>
        </w:rPr>
        <w:t xml:space="preserve"> and control functions to establish, maintain, and terminate communication sessions between the user and the network, while the </w:t>
      </w:r>
      <w:r w:rsidR="002613BB" w:rsidRPr="20108AE9">
        <w:rPr>
          <w:rFonts w:asciiTheme="minorHAnsi" w:hAnsiTheme="minorHAnsi" w:cstheme="minorBidi"/>
          <w:color w:val="000000" w:themeColor="text1"/>
          <w:sz w:val="22"/>
          <w:szCs w:val="22"/>
        </w:rPr>
        <w:t>user plane</w:t>
      </w:r>
      <w:r w:rsidRPr="20108AE9">
        <w:rPr>
          <w:rFonts w:asciiTheme="minorHAnsi" w:hAnsiTheme="minorHAnsi" w:cstheme="minorBidi"/>
          <w:color w:val="000000" w:themeColor="text1"/>
          <w:sz w:val="22"/>
          <w:szCs w:val="22"/>
        </w:rPr>
        <w:t xml:space="preserve"> </w:t>
      </w:r>
      <w:r w:rsidR="002613BB" w:rsidRPr="20108AE9">
        <w:rPr>
          <w:rFonts w:asciiTheme="minorHAnsi" w:hAnsiTheme="minorHAnsi" w:cstheme="minorBidi"/>
          <w:color w:val="000000" w:themeColor="text1"/>
          <w:sz w:val="22"/>
          <w:szCs w:val="22"/>
        </w:rPr>
        <w:t xml:space="preserve">(UP) </w:t>
      </w:r>
      <w:r w:rsidRPr="20108AE9">
        <w:rPr>
          <w:rFonts w:asciiTheme="minorHAnsi" w:hAnsiTheme="minorHAnsi" w:cstheme="minorBidi"/>
          <w:color w:val="000000" w:themeColor="text1"/>
          <w:sz w:val="22"/>
          <w:szCs w:val="22"/>
        </w:rPr>
        <w:t xml:space="preserve">is responsible for all the user data traffic. As the CP contains only the control related information to maintain and manage the communication link between the user and the network, CP by design has a limited amount of bandwidth, </w:t>
      </w:r>
      <w:r w:rsidR="00747866">
        <w:rPr>
          <w:rFonts w:asciiTheme="minorHAnsi" w:hAnsiTheme="minorHAnsi" w:cstheme="minorBidi"/>
          <w:color w:val="000000" w:themeColor="text1"/>
          <w:sz w:val="22"/>
          <w:szCs w:val="22"/>
        </w:rPr>
        <w:t>low</w:t>
      </w:r>
      <w:r w:rsidR="00747866" w:rsidRPr="20108AE9">
        <w:rPr>
          <w:rFonts w:asciiTheme="minorHAnsi" w:hAnsiTheme="minorHAnsi" w:cstheme="minorBidi"/>
          <w:color w:val="000000" w:themeColor="text1"/>
          <w:sz w:val="22"/>
          <w:szCs w:val="22"/>
        </w:rPr>
        <w:t xml:space="preserve"> </w:t>
      </w:r>
      <w:r w:rsidRPr="20108AE9">
        <w:rPr>
          <w:rFonts w:asciiTheme="minorHAnsi" w:hAnsiTheme="minorHAnsi" w:cstheme="minorBidi"/>
          <w:color w:val="000000" w:themeColor="text1"/>
          <w:sz w:val="22"/>
          <w:szCs w:val="22"/>
        </w:rPr>
        <w:t xml:space="preserve">latency requirements and any data transfer on CP is not charged to the users. </w:t>
      </w:r>
      <w:r w:rsidR="00344A92">
        <w:rPr>
          <w:rFonts w:asciiTheme="minorHAnsi" w:hAnsiTheme="minorHAnsi" w:cstheme="minorBidi"/>
          <w:color w:val="000000" w:themeColor="text1"/>
          <w:sz w:val="22"/>
          <w:szCs w:val="22"/>
        </w:rPr>
        <w:t>The UP, however,</w:t>
      </w:r>
      <w:r w:rsidRPr="20108AE9">
        <w:rPr>
          <w:rFonts w:asciiTheme="minorHAnsi" w:hAnsiTheme="minorHAnsi" w:cstheme="minorBidi"/>
          <w:color w:val="000000" w:themeColor="text1"/>
          <w:sz w:val="22"/>
          <w:szCs w:val="22"/>
        </w:rPr>
        <w:t xml:space="preserve"> contains all the data traffic requested by the user and user applications, therefore it has high bandwidth, variable latency/QoS requirements (based on user application) and the users are charged for the data usage on the UP. </w:t>
      </w:r>
    </w:p>
    <w:p w14:paraId="066EEAC3" w14:textId="5C8A7076" w:rsidR="005F312F" w:rsidRPr="00405EE0" w:rsidRDefault="005F312F" w:rsidP="004C7685">
      <w:pPr>
        <w:spacing w:before="120" w:line="276" w:lineRule="auto"/>
        <w:jc w:val="both"/>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 xml:space="preserve">The AI/ML models are typically trained by collecting a large real-world dataset and are then transferred and deployed to the users. The size of training dataset can be in range of 100k to 100M data sample, depending on various aspects such as use case, type of model, generalization aspects etc. Similarly, the model size can vary from 10k to 100M parameter model depending on the use case, model type and other aspects. Due to the large amount of </w:t>
      </w:r>
      <w:r w:rsidR="131BA2F3" w:rsidRPr="20108AE9">
        <w:rPr>
          <w:rFonts w:asciiTheme="minorHAnsi" w:hAnsiTheme="minorHAnsi" w:cstheme="minorBidi"/>
          <w:color w:val="000000" w:themeColor="text1"/>
          <w:sz w:val="22"/>
          <w:szCs w:val="22"/>
        </w:rPr>
        <w:t>data</w:t>
      </w:r>
      <w:r w:rsidRPr="00405EE0">
        <w:rPr>
          <w:rFonts w:asciiTheme="minorHAnsi" w:hAnsiTheme="minorHAnsi" w:cstheme="minorBidi"/>
          <w:color w:val="000000" w:themeColor="text1"/>
          <w:sz w:val="22"/>
          <w:szCs w:val="22"/>
        </w:rPr>
        <w:t xml:space="preserve"> involved</w:t>
      </w:r>
      <w:r w:rsidR="541881F8" w:rsidRPr="20108AE9">
        <w:rPr>
          <w:rFonts w:asciiTheme="minorHAnsi" w:hAnsiTheme="minorHAnsi" w:cstheme="minorBidi"/>
          <w:color w:val="000000" w:themeColor="text1"/>
          <w:sz w:val="22"/>
          <w:szCs w:val="22"/>
        </w:rPr>
        <w:t>,</w:t>
      </w:r>
      <w:r w:rsidRPr="00405EE0">
        <w:rPr>
          <w:rFonts w:asciiTheme="minorHAnsi" w:hAnsiTheme="minorHAnsi" w:cstheme="minorBidi"/>
          <w:color w:val="000000" w:themeColor="text1"/>
          <w:sz w:val="22"/>
          <w:szCs w:val="22"/>
        </w:rPr>
        <w:t xml:space="preserve"> it is important that the network has full visibility and control when the data is shared</w:t>
      </w:r>
      <w:r w:rsidR="39ACCD77" w:rsidRPr="20108AE9">
        <w:rPr>
          <w:rFonts w:asciiTheme="minorHAnsi" w:hAnsiTheme="minorHAnsi" w:cstheme="minorBidi"/>
          <w:color w:val="000000" w:themeColor="text1"/>
          <w:sz w:val="22"/>
          <w:szCs w:val="22"/>
        </w:rPr>
        <w:t>,</w:t>
      </w:r>
      <w:r w:rsidRPr="00405EE0">
        <w:rPr>
          <w:rFonts w:asciiTheme="minorHAnsi" w:hAnsiTheme="minorHAnsi" w:cstheme="minorBidi"/>
          <w:color w:val="000000" w:themeColor="text1"/>
          <w:sz w:val="22"/>
          <w:szCs w:val="22"/>
        </w:rPr>
        <w:t xml:space="preserve"> to avoid any network impact. Additionally, the users should not be charged for the AI/ML model training data or model transfer. </w:t>
      </w:r>
    </w:p>
    <w:p w14:paraId="46BD96F4" w14:textId="41E18A07" w:rsidR="008D0956" w:rsidRPr="00405EE0" w:rsidRDefault="005F312F" w:rsidP="004C7685">
      <w:pPr>
        <w:spacing w:before="120" w:line="276" w:lineRule="auto"/>
        <w:jc w:val="both"/>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Having a CP based solution do</w:t>
      </w:r>
      <w:r w:rsidR="000546A3" w:rsidRPr="00405EE0">
        <w:rPr>
          <w:rFonts w:asciiTheme="minorHAnsi" w:hAnsiTheme="minorHAnsi" w:cstheme="minorBidi"/>
          <w:color w:val="000000" w:themeColor="text1"/>
          <w:sz w:val="22"/>
          <w:szCs w:val="22"/>
        </w:rPr>
        <w:t>es</w:t>
      </w:r>
      <w:r w:rsidRPr="00405EE0">
        <w:rPr>
          <w:rFonts w:asciiTheme="minorHAnsi" w:hAnsiTheme="minorHAnsi" w:cstheme="minorBidi"/>
          <w:color w:val="000000" w:themeColor="text1"/>
          <w:sz w:val="22"/>
          <w:szCs w:val="22"/>
        </w:rPr>
        <w:t xml:space="preserve"> not work due to the large amount of data </w:t>
      </w:r>
      <w:r w:rsidR="5934492E" w:rsidRPr="0F5CC592">
        <w:rPr>
          <w:rFonts w:asciiTheme="minorHAnsi" w:hAnsiTheme="minorHAnsi" w:cstheme="minorBidi"/>
          <w:color w:val="000000" w:themeColor="text1"/>
          <w:sz w:val="22"/>
          <w:szCs w:val="22"/>
        </w:rPr>
        <w:t xml:space="preserve">being involved </w:t>
      </w:r>
      <w:r w:rsidRPr="00405EE0">
        <w:rPr>
          <w:rFonts w:asciiTheme="minorHAnsi" w:hAnsiTheme="minorHAnsi" w:cstheme="minorBidi"/>
          <w:color w:val="000000" w:themeColor="text1"/>
          <w:sz w:val="22"/>
          <w:szCs w:val="22"/>
        </w:rPr>
        <w:t xml:space="preserve">and </w:t>
      </w:r>
      <w:r w:rsidR="7E7311DB" w:rsidRPr="20108AE9">
        <w:rPr>
          <w:rFonts w:asciiTheme="minorHAnsi" w:hAnsiTheme="minorHAnsi" w:cstheme="minorBidi"/>
          <w:color w:val="000000" w:themeColor="text1"/>
          <w:sz w:val="22"/>
          <w:szCs w:val="22"/>
        </w:rPr>
        <w:t>an</w:t>
      </w:r>
      <w:r w:rsidRPr="00405EE0">
        <w:rPr>
          <w:rFonts w:asciiTheme="minorHAnsi" w:hAnsiTheme="minorHAnsi" w:cstheme="minorBidi"/>
          <w:color w:val="000000" w:themeColor="text1"/>
          <w:sz w:val="22"/>
          <w:szCs w:val="22"/>
        </w:rPr>
        <w:t xml:space="preserve"> UP </w:t>
      </w:r>
      <w:r w:rsidR="5052AC65" w:rsidRPr="27ACACE9">
        <w:rPr>
          <w:rFonts w:asciiTheme="minorHAnsi" w:hAnsiTheme="minorHAnsi" w:cstheme="minorBidi"/>
          <w:color w:val="000000" w:themeColor="text1"/>
          <w:sz w:val="22"/>
          <w:szCs w:val="22"/>
        </w:rPr>
        <w:t>based</w:t>
      </w:r>
      <w:r w:rsidR="6075830E" w:rsidRPr="27ACACE9">
        <w:rPr>
          <w:rFonts w:asciiTheme="minorHAnsi" w:hAnsiTheme="minorHAnsi" w:cstheme="minorBidi"/>
          <w:color w:val="000000" w:themeColor="text1"/>
          <w:sz w:val="22"/>
          <w:szCs w:val="22"/>
        </w:rPr>
        <w:t xml:space="preserve"> </w:t>
      </w:r>
      <w:r w:rsidRPr="00405EE0">
        <w:rPr>
          <w:rFonts w:asciiTheme="minorHAnsi" w:hAnsiTheme="minorHAnsi" w:cstheme="minorBidi"/>
          <w:color w:val="000000" w:themeColor="text1"/>
          <w:sz w:val="22"/>
          <w:szCs w:val="22"/>
        </w:rPr>
        <w:t>solution will not give any visibility to the network and can impact its performance.</w:t>
      </w:r>
    </w:p>
    <w:p w14:paraId="51931E2B" w14:textId="77777777" w:rsidR="00D125B1" w:rsidRPr="00405EE0" w:rsidRDefault="00D125B1" w:rsidP="004C7685">
      <w:pPr>
        <w:spacing w:line="276" w:lineRule="auto"/>
        <w:jc w:val="both"/>
        <w:rPr>
          <w:rFonts w:asciiTheme="minorHAnsi" w:hAnsiTheme="minorHAnsi" w:cstheme="minorHAnsi"/>
          <w:color w:val="000000" w:themeColor="text1"/>
          <w:sz w:val="22"/>
          <w:szCs w:val="22"/>
        </w:rPr>
      </w:pPr>
    </w:p>
    <w:p w14:paraId="0DF79FDE" w14:textId="5ECEB6FC" w:rsidR="002600C6" w:rsidRPr="00405EE0" w:rsidRDefault="002600C6" w:rsidP="004C7685">
      <w:pPr>
        <w:spacing w:line="276" w:lineRule="auto"/>
        <w:jc w:val="both"/>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There are 3 potential approaches that can be used to design data collection and data management for the native AI/ML in 6G</w:t>
      </w:r>
    </w:p>
    <w:p w14:paraId="6FBCCE87" w14:textId="77777777" w:rsidR="002600C6" w:rsidRPr="00405EE0" w:rsidRDefault="002600C6" w:rsidP="004C7685">
      <w:pPr>
        <w:pStyle w:val="ListParagraph"/>
        <w:numPr>
          <w:ilvl w:val="0"/>
          <w:numId w:val="41"/>
        </w:numPr>
        <w:spacing w:before="0" w:after="200" w:line="276" w:lineRule="auto"/>
        <w:rPr>
          <w:rFonts w:asciiTheme="minorHAnsi" w:hAnsiTheme="minorHAnsi" w:cstheme="minorHAnsi"/>
          <w:color w:val="000000" w:themeColor="text1"/>
          <w:sz w:val="22"/>
          <w:szCs w:val="22"/>
          <w:lang w:val="en-GB" w:eastAsia="zh-CN"/>
        </w:rPr>
      </w:pPr>
      <w:r w:rsidRPr="00405EE0">
        <w:rPr>
          <w:rFonts w:asciiTheme="minorHAnsi" w:hAnsiTheme="minorHAnsi" w:cstheme="minorHAnsi"/>
          <w:color w:val="000000" w:themeColor="text1"/>
          <w:sz w:val="22"/>
          <w:szCs w:val="22"/>
          <w:lang w:val="en-GB" w:eastAsia="zh-CN"/>
        </w:rPr>
        <w:t>Continue with the current framework and have a hybrid of CP and UP</w:t>
      </w:r>
    </w:p>
    <w:p w14:paraId="394C0ACD" w14:textId="77777777" w:rsidR="002600C6" w:rsidRPr="00405EE0" w:rsidRDefault="002600C6" w:rsidP="004C7685">
      <w:pPr>
        <w:pStyle w:val="ListParagraph"/>
        <w:numPr>
          <w:ilvl w:val="0"/>
          <w:numId w:val="41"/>
        </w:numPr>
        <w:spacing w:before="0" w:after="200" w:line="276" w:lineRule="auto"/>
        <w:rPr>
          <w:rFonts w:asciiTheme="minorHAnsi" w:hAnsiTheme="minorHAnsi" w:cstheme="minorHAnsi"/>
          <w:color w:val="000000" w:themeColor="text1"/>
          <w:sz w:val="22"/>
          <w:szCs w:val="22"/>
          <w:lang w:val="en-GB" w:eastAsia="zh-CN"/>
        </w:rPr>
      </w:pPr>
      <w:r w:rsidRPr="00405EE0">
        <w:rPr>
          <w:rFonts w:asciiTheme="minorHAnsi" w:hAnsiTheme="minorHAnsi" w:cstheme="minorHAnsi"/>
          <w:color w:val="000000" w:themeColor="text1"/>
          <w:sz w:val="22"/>
          <w:szCs w:val="22"/>
          <w:lang w:val="en-GB" w:eastAsia="zh-CN"/>
        </w:rPr>
        <w:t>CP overhaul and redesign</w:t>
      </w:r>
    </w:p>
    <w:p w14:paraId="67C5FACA" w14:textId="1D34D52B" w:rsidR="002600C6" w:rsidRPr="00405EE0" w:rsidRDefault="002600C6" w:rsidP="004C7685">
      <w:pPr>
        <w:pStyle w:val="ListParagraph"/>
        <w:numPr>
          <w:ilvl w:val="0"/>
          <w:numId w:val="41"/>
        </w:numPr>
        <w:spacing w:before="120" w:after="200" w:line="276" w:lineRule="auto"/>
        <w:rPr>
          <w:rFonts w:asciiTheme="minorHAnsi" w:hAnsiTheme="minorHAnsi" w:cstheme="minorBidi"/>
          <w:color w:val="000000" w:themeColor="text1"/>
          <w:sz w:val="22"/>
          <w:szCs w:val="22"/>
        </w:rPr>
      </w:pPr>
      <w:r w:rsidRPr="00405EE0">
        <w:rPr>
          <w:rFonts w:asciiTheme="minorHAnsi" w:hAnsiTheme="minorHAnsi" w:cstheme="minorHAnsi"/>
          <w:color w:val="000000" w:themeColor="text1"/>
          <w:sz w:val="22"/>
          <w:szCs w:val="22"/>
          <w:lang w:val="en-GB" w:eastAsia="zh-CN"/>
        </w:rPr>
        <w:t xml:space="preserve">A new plane: AMP (AI/ML plane) in parallel with the current CP and UP </w:t>
      </w:r>
    </w:p>
    <w:p w14:paraId="6830FEB9" w14:textId="2104F39C" w:rsidR="005F312F" w:rsidRPr="00405EE0" w:rsidRDefault="00434EF0" w:rsidP="004C7685">
      <w:pPr>
        <w:spacing w:before="120" w:line="276" w:lineRule="auto"/>
        <w:jc w:val="both"/>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 xml:space="preserve">The first option is not well suited for a native AI/ML </w:t>
      </w:r>
      <w:r w:rsidR="00C62C6D" w:rsidRPr="00405EE0">
        <w:rPr>
          <w:rFonts w:asciiTheme="minorHAnsi" w:hAnsiTheme="minorHAnsi" w:cstheme="minorBidi"/>
          <w:color w:val="000000" w:themeColor="text1"/>
          <w:sz w:val="22"/>
          <w:szCs w:val="22"/>
        </w:rPr>
        <w:t>approach and</w:t>
      </w:r>
      <w:r w:rsidRPr="00405EE0">
        <w:rPr>
          <w:rFonts w:asciiTheme="minorHAnsi" w:hAnsiTheme="minorHAnsi" w:cstheme="minorBidi"/>
          <w:color w:val="000000" w:themeColor="text1"/>
          <w:sz w:val="22"/>
          <w:szCs w:val="22"/>
        </w:rPr>
        <w:t xml:space="preserve"> borrows from the 5G framework. </w:t>
      </w:r>
      <w:r w:rsidR="0052436F" w:rsidRPr="00405EE0">
        <w:rPr>
          <w:rFonts w:asciiTheme="minorHAnsi" w:hAnsiTheme="minorHAnsi" w:cstheme="minorBidi"/>
          <w:color w:val="000000" w:themeColor="text1"/>
          <w:sz w:val="22"/>
          <w:szCs w:val="22"/>
        </w:rPr>
        <w:t>A</w:t>
      </w:r>
      <w:r w:rsidR="005F312F" w:rsidRPr="00405EE0">
        <w:rPr>
          <w:rFonts w:asciiTheme="minorHAnsi" w:hAnsiTheme="minorHAnsi" w:cstheme="minorBidi"/>
          <w:color w:val="000000" w:themeColor="text1"/>
          <w:sz w:val="22"/>
          <w:szCs w:val="22"/>
        </w:rPr>
        <w:t xml:space="preserve"> hybrid approach using CP and UP requires significant specification impact and coordination across multiple work groups </w:t>
      </w:r>
      <w:r w:rsidR="0052436F" w:rsidRPr="00405EE0">
        <w:rPr>
          <w:rFonts w:asciiTheme="minorHAnsi" w:hAnsiTheme="minorHAnsi" w:cstheme="minorBidi"/>
          <w:color w:val="000000" w:themeColor="text1"/>
          <w:sz w:val="22"/>
          <w:szCs w:val="22"/>
        </w:rPr>
        <w:t>across RAN and CN.</w:t>
      </w:r>
      <w:r w:rsidR="005F312F" w:rsidRPr="00405EE0">
        <w:rPr>
          <w:rFonts w:asciiTheme="minorHAnsi" w:hAnsiTheme="minorHAnsi" w:cstheme="minorBidi"/>
          <w:color w:val="000000" w:themeColor="text1"/>
          <w:sz w:val="22"/>
          <w:szCs w:val="22"/>
        </w:rPr>
        <w:t xml:space="preserve"> </w:t>
      </w:r>
      <w:r w:rsidR="00151956" w:rsidRPr="00405EE0">
        <w:rPr>
          <w:rFonts w:asciiTheme="minorHAnsi" w:hAnsiTheme="minorHAnsi" w:cstheme="minorBidi"/>
          <w:color w:val="000000" w:themeColor="text1"/>
          <w:sz w:val="22"/>
          <w:szCs w:val="22"/>
        </w:rPr>
        <w:t>It also</w:t>
      </w:r>
      <w:r w:rsidR="005F312F" w:rsidRPr="00405EE0">
        <w:rPr>
          <w:rFonts w:asciiTheme="minorHAnsi" w:hAnsiTheme="minorHAnsi" w:cstheme="minorBidi"/>
          <w:color w:val="000000" w:themeColor="text1"/>
          <w:sz w:val="22"/>
          <w:szCs w:val="22"/>
        </w:rPr>
        <w:t xml:space="preserve"> increase</w:t>
      </w:r>
      <w:r w:rsidR="00151956" w:rsidRPr="00405EE0">
        <w:rPr>
          <w:rFonts w:asciiTheme="minorHAnsi" w:hAnsiTheme="minorHAnsi" w:cstheme="minorBidi"/>
          <w:color w:val="000000" w:themeColor="text1"/>
          <w:sz w:val="22"/>
          <w:szCs w:val="22"/>
        </w:rPr>
        <w:t>s</w:t>
      </w:r>
      <w:r w:rsidR="005F312F" w:rsidRPr="00405EE0">
        <w:rPr>
          <w:rFonts w:asciiTheme="minorHAnsi" w:hAnsiTheme="minorHAnsi" w:cstheme="minorBidi"/>
          <w:color w:val="000000" w:themeColor="text1"/>
          <w:sz w:val="22"/>
          <w:szCs w:val="22"/>
        </w:rPr>
        <w:t xml:space="preserve"> the </w:t>
      </w:r>
      <w:r w:rsidR="00151956" w:rsidRPr="00405EE0">
        <w:rPr>
          <w:rFonts w:asciiTheme="minorHAnsi" w:hAnsiTheme="minorHAnsi" w:cstheme="minorBidi"/>
          <w:color w:val="000000" w:themeColor="text1"/>
          <w:sz w:val="22"/>
          <w:szCs w:val="22"/>
        </w:rPr>
        <w:t>signaling</w:t>
      </w:r>
      <w:r w:rsidR="005F312F" w:rsidRPr="00405EE0">
        <w:rPr>
          <w:rFonts w:asciiTheme="minorHAnsi" w:hAnsiTheme="minorHAnsi" w:cstheme="minorBidi"/>
          <w:color w:val="000000" w:themeColor="text1"/>
          <w:sz w:val="22"/>
          <w:szCs w:val="22"/>
        </w:rPr>
        <w:t xml:space="preserve"> load on the CP due to reporting of when and what data is being </w:t>
      </w:r>
      <w:r w:rsidR="005F312F" w:rsidRPr="00405EE0">
        <w:rPr>
          <w:rFonts w:asciiTheme="minorHAnsi" w:hAnsiTheme="minorHAnsi" w:cstheme="minorBidi"/>
          <w:color w:val="000000" w:themeColor="text1"/>
          <w:sz w:val="22"/>
          <w:szCs w:val="22"/>
        </w:rPr>
        <w:lastRenderedPageBreak/>
        <w:t xml:space="preserve">shared. The increase in </w:t>
      </w:r>
      <w:r w:rsidR="00151956" w:rsidRPr="00405EE0">
        <w:rPr>
          <w:rFonts w:asciiTheme="minorHAnsi" w:hAnsiTheme="minorHAnsi" w:cstheme="minorBidi"/>
          <w:color w:val="000000" w:themeColor="text1"/>
          <w:sz w:val="22"/>
          <w:szCs w:val="22"/>
        </w:rPr>
        <w:t>signaling</w:t>
      </w:r>
      <w:r w:rsidR="005F312F" w:rsidRPr="00405EE0">
        <w:rPr>
          <w:rFonts w:asciiTheme="minorHAnsi" w:hAnsiTheme="minorHAnsi" w:cstheme="minorBidi"/>
          <w:color w:val="000000" w:themeColor="text1"/>
          <w:sz w:val="22"/>
          <w:szCs w:val="22"/>
        </w:rPr>
        <w:t xml:space="preserve"> load also makes such an approach not scalable with the number of use cases. In addition, it is very difficult to optimize data collection for multiple use cases in case some of the input data </w:t>
      </w:r>
      <w:r w:rsidR="00D77914" w:rsidRPr="00405EE0">
        <w:rPr>
          <w:rFonts w:asciiTheme="minorHAnsi" w:hAnsiTheme="minorHAnsi" w:cstheme="minorBidi"/>
          <w:color w:val="000000" w:themeColor="text1"/>
          <w:sz w:val="22"/>
          <w:szCs w:val="22"/>
        </w:rPr>
        <w:t>is common among the use cases.</w:t>
      </w:r>
      <w:r w:rsidR="005F312F" w:rsidRPr="00405EE0">
        <w:rPr>
          <w:rFonts w:asciiTheme="minorHAnsi" w:hAnsiTheme="minorHAnsi" w:cstheme="minorBidi"/>
          <w:color w:val="000000" w:themeColor="text1"/>
          <w:sz w:val="22"/>
          <w:szCs w:val="22"/>
        </w:rPr>
        <w:t xml:space="preserve"> </w:t>
      </w:r>
    </w:p>
    <w:p w14:paraId="3B966D97" w14:textId="77777777" w:rsidR="003C01DB" w:rsidRPr="00405EE0" w:rsidRDefault="003C01DB" w:rsidP="004C7685">
      <w:pPr>
        <w:spacing w:line="276" w:lineRule="auto"/>
        <w:jc w:val="both"/>
        <w:rPr>
          <w:rFonts w:asciiTheme="minorHAnsi" w:hAnsiTheme="minorHAnsi" w:cstheme="minorHAnsi"/>
          <w:strike/>
          <w:color w:val="000000" w:themeColor="text1"/>
          <w:sz w:val="22"/>
          <w:szCs w:val="22"/>
        </w:rPr>
      </w:pPr>
    </w:p>
    <w:p w14:paraId="33908C01" w14:textId="1DF427FB" w:rsidR="00C87177" w:rsidRDefault="005F312F" w:rsidP="004C7685">
      <w:pPr>
        <w:spacing w:line="276" w:lineRule="auto"/>
        <w:jc w:val="both"/>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 xml:space="preserve">The second option would require a significant specification impact and would result in the 6G framework to be entirely non compatible with the legacy 5G framework. </w:t>
      </w:r>
      <w:r w:rsidR="00BA5437"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uch a design can allow for several of the core issue</w:t>
      </w:r>
      <w:r w:rsidR="000532D9"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 xml:space="preserve"> with the AI/ML framework to be properly addressed. However, there will still be an issue of increased load on the CP with the number of use case</w:t>
      </w:r>
      <w:r w:rsidR="000532D9"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 xml:space="preserve">. In addition, unless we allow the new CP to have higher or adaptable bandwidth there </w:t>
      </w:r>
      <w:r w:rsidR="00C62C6D" w:rsidRPr="00405EE0">
        <w:rPr>
          <w:rFonts w:asciiTheme="minorHAnsi" w:hAnsiTheme="minorHAnsi" w:cstheme="minorHAnsi"/>
          <w:color w:val="000000" w:themeColor="text1"/>
          <w:sz w:val="22"/>
          <w:szCs w:val="22"/>
        </w:rPr>
        <w:t xml:space="preserve">will still be an </w:t>
      </w:r>
      <w:r w:rsidRPr="00405EE0">
        <w:rPr>
          <w:rFonts w:asciiTheme="minorHAnsi" w:hAnsiTheme="minorHAnsi" w:cstheme="minorHAnsi"/>
          <w:color w:val="000000" w:themeColor="text1"/>
          <w:sz w:val="22"/>
          <w:szCs w:val="22"/>
        </w:rPr>
        <w:t xml:space="preserve">issue with </w:t>
      </w:r>
      <w:r w:rsidR="00C87177">
        <w:rPr>
          <w:rFonts w:asciiTheme="minorHAnsi" w:hAnsiTheme="minorHAnsi" w:cstheme="minorHAnsi"/>
          <w:color w:val="000000" w:themeColor="text1"/>
          <w:sz w:val="22"/>
          <w:szCs w:val="22"/>
        </w:rPr>
        <w:t>configuring resource utilization over the new CP, and with</w:t>
      </w:r>
      <w:r w:rsidR="00A24585">
        <w:rPr>
          <w:rFonts w:asciiTheme="minorHAnsi" w:hAnsiTheme="minorHAnsi" w:cstheme="minorHAnsi"/>
          <w:color w:val="000000" w:themeColor="text1"/>
          <w:sz w:val="22"/>
          <w:szCs w:val="22"/>
        </w:rPr>
        <w:t xml:space="preserve"> </w:t>
      </w:r>
      <w:r w:rsidR="008778A1">
        <w:rPr>
          <w:rFonts w:asciiTheme="minorHAnsi" w:hAnsiTheme="minorHAnsi" w:cstheme="minorHAnsi"/>
          <w:color w:val="000000" w:themeColor="text1"/>
          <w:sz w:val="22"/>
          <w:szCs w:val="22"/>
        </w:rPr>
        <w:t>unnecessarily using</w:t>
      </w:r>
      <w:r w:rsidR="00A24585">
        <w:rPr>
          <w:rFonts w:asciiTheme="minorHAnsi" w:hAnsiTheme="minorHAnsi" w:cstheme="minorHAnsi"/>
          <w:color w:val="000000" w:themeColor="text1"/>
          <w:sz w:val="22"/>
          <w:szCs w:val="22"/>
        </w:rPr>
        <w:t xml:space="preserve"> the CP</w:t>
      </w:r>
      <w:r w:rsidR="00C87177">
        <w:rPr>
          <w:rFonts w:asciiTheme="minorHAnsi" w:hAnsiTheme="minorHAnsi" w:cstheme="minorHAnsi"/>
          <w:color w:val="000000" w:themeColor="text1"/>
          <w:sz w:val="22"/>
          <w:szCs w:val="22"/>
        </w:rPr>
        <w:t xml:space="preserve"> </w:t>
      </w:r>
      <w:r w:rsidR="00A24585">
        <w:rPr>
          <w:rFonts w:asciiTheme="minorHAnsi" w:hAnsiTheme="minorHAnsi" w:cstheme="minorHAnsi"/>
          <w:color w:val="000000" w:themeColor="text1"/>
          <w:sz w:val="22"/>
          <w:szCs w:val="22"/>
        </w:rPr>
        <w:t>for</w:t>
      </w:r>
      <w:r w:rsidR="00326973">
        <w:rPr>
          <w:rFonts w:asciiTheme="minorHAnsi" w:hAnsiTheme="minorHAnsi" w:cstheme="minorHAnsi"/>
          <w:color w:val="000000" w:themeColor="text1"/>
          <w:sz w:val="22"/>
          <w:szCs w:val="22"/>
        </w:rPr>
        <w:t xml:space="preserve"> latency tolerant data transfer</w:t>
      </w:r>
      <w:r w:rsidR="00A24585">
        <w:rPr>
          <w:rFonts w:asciiTheme="minorHAnsi" w:hAnsiTheme="minorHAnsi" w:cstheme="minorHAnsi"/>
          <w:color w:val="000000" w:themeColor="text1"/>
          <w:sz w:val="22"/>
          <w:szCs w:val="22"/>
        </w:rPr>
        <w:t>/delivery.</w:t>
      </w:r>
    </w:p>
    <w:p w14:paraId="49552C0A" w14:textId="77777777" w:rsidR="007A763A" w:rsidRPr="00405EE0" w:rsidRDefault="007A763A" w:rsidP="004C7685">
      <w:pPr>
        <w:spacing w:line="276" w:lineRule="auto"/>
        <w:jc w:val="both"/>
        <w:rPr>
          <w:rFonts w:asciiTheme="minorHAnsi" w:hAnsiTheme="minorHAnsi" w:cstheme="minorBidi"/>
          <w:color w:val="000000" w:themeColor="text1"/>
          <w:sz w:val="22"/>
          <w:szCs w:val="22"/>
          <w:lang w:bidi="bn-IN"/>
        </w:rPr>
      </w:pPr>
    </w:p>
    <w:p w14:paraId="4FC467E1" w14:textId="67EE6D9D" w:rsidR="005D11ED" w:rsidRPr="00405EE0" w:rsidRDefault="007A763A" w:rsidP="004C7685">
      <w:pPr>
        <w:spacing w:line="276" w:lineRule="auto"/>
        <w:jc w:val="both"/>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 xml:space="preserve">The third option is to have an entirely new plane which we </w:t>
      </w:r>
      <w:r w:rsidR="00C01817">
        <w:rPr>
          <w:rFonts w:asciiTheme="minorHAnsi" w:hAnsiTheme="minorHAnsi" w:cstheme="minorBidi"/>
          <w:color w:val="000000" w:themeColor="text1"/>
          <w:sz w:val="22"/>
          <w:szCs w:val="22"/>
        </w:rPr>
        <w:t>name</w:t>
      </w:r>
      <w:r w:rsidRPr="00405EE0">
        <w:rPr>
          <w:rFonts w:asciiTheme="minorHAnsi" w:hAnsiTheme="minorHAnsi" w:cstheme="minorBidi"/>
          <w:color w:val="000000" w:themeColor="text1"/>
          <w:sz w:val="22"/>
          <w:szCs w:val="22"/>
        </w:rPr>
        <w:t xml:space="preserve"> AMP</w:t>
      </w:r>
      <w:r w:rsidR="00CC0FD0">
        <w:rPr>
          <w:rFonts w:asciiTheme="minorHAnsi" w:hAnsiTheme="minorHAnsi" w:cstheme="minorBidi"/>
          <w:color w:val="000000" w:themeColor="text1"/>
          <w:sz w:val="22"/>
          <w:szCs w:val="22"/>
        </w:rPr>
        <w:t>, short for AI/ML Plane,</w:t>
      </w:r>
      <w:r w:rsidRPr="00405EE0">
        <w:rPr>
          <w:rFonts w:asciiTheme="minorHAnsi" w:hAnsiTheme="minorHAnsi" w:cstheme="minorBidi"/>
          <w:color w:val="000000" w:themeColor="text1"/>
          <w:sz w:val="22"/>
          <w:szCs w:val="22"/>
        </w:rPr>
        <w:t xml:space="preserve"> for all AI/ML related traffic. The AMP is responsible for the AI/ML related data traffic </w:t>
      </w:r>
      <w:r w:rsidR="0072359E" w:rsidRPr="00405EE0">
        <w:rPr>
          <w:rFonts w:asciiTheme="minorHAnsi" w:hAnsiTheme="minorHAnsi" w:cstheme="minorBidi"/>
          <w:color w:val="000000" w:themeColor="text1"/>
          <w:sz w:val="22"/>
          <w:szCs w:val="22"/>
        </w:rPr>
        <w:t>for</w:t>
      </w:r>
      <w:r w:rsidRPr="00405EE0">
        <w:rPr>
          <w:rFonts w:asciiTheme="minorHAnsi" w:hAnsiTheme="minorHAnsi" w:cstheme="minorBidi"/>
          <w:color w:val="000000" w:themeColor="text1"/>
          <w:sz w:val="22"/>
          <w:szCs w:val="22"/>
        </w:rPr>
        <w:t xml:space="preserve"> the data collection and model transfer. We can also utilize AMP for transfer of AI/ML model monitoring metrics between</w:t>
      </w:r>
      <w:r w:rsidR="00FA58B1">
        <w:rPr>
          <w:rFonts w:asciiTheme="minorHAnsi" w:hAnsiTheme="minorHAnsi" w:cstheme="minorBidi"/>
          <w:color w:val="000000" w:themeColor="text1"/>
          <w:sz w:val="22"/>
          <w:szCs w:val="22"/>
        </w:rPr>
        <w:t xml:space="preserve"> the</w:t>
      </w:r>
      <w:r w:rsidRPr="00405EE0">
        <w:rPr>
          <w:rFonts w:asciiTheme="minorHAnsi" w:hAnsiTheme="minorHAnsi" w:cstheme="minorBidi"/>
          <w:color w:val="000000" w:themeColor="text1"/>
          <w:sz w:val="22"/>
          <w:szCs w:val="22"/>
        </w:rPr>
        <w:t xml:space="preserve"> </w:t>
      </w:r>
      <w:r w:rsidR="0072359E" w:rsidRPr="00405EE0">
        <w:rPr>
          <w:rFonts w:asciiTheme="minorHAnsi" w:hAnsiTheme="minorHAnsi" w:cstheme="minorBidi"/>
          <w:color w:val="000000" w:themeColor="text1"/>
          <w:sz w:val="22"/>
          <w:szCs w:val="22"/>
        </w:rPr>
        <w:t>UE side</w:t>
      </w:r>
      <w:r w:rsidR="00B249B4" w:rsidRPr="00405EE0">
        <w:rPr>
          <w:rFonts w:asciiTheme="minorHAnsi" w:hAnsiTheme="minorHAnsi" w:cstheme="minorBidi"/>
          <w:color w:val="000000" w:themeColor="text1"/>
          <w:sz w:val="22"/>
          <w:szCs w:val="22"/>
        </w:rPr>
        <w:t xml:space="preserve"> </w:t>
      </w:r>
      <w:r w:rsidRPr="00405EE0">
        <w:rPr>
          <w:rFonts w:asciiTheme="minorHAnsi" w:hAnsiTheme="minorHAnsi" w:cstheme="minorBidi"/>
          <w:color w:val="000000" w:themeColor="text1"/>
          <w:sz w:val="22"/>
          <w:szCs w:val="22"/>
        </w:rPr>
        <w:t xml:space="preserve">and </w:t>
      </w:r>
      <w:r w:rsidR="00FA58B1">
        <w:rPr>
          <w:rFonts w:asciiTheme="minorHAnsi" w:hAnsiTheme="minorHAnsi" w:cstheme="minorBidi"/>
          <w:color w:val="000000" w:themeColor="text1"/>
          <w:sz w:val="22"/>
          <w:szCs w:val="22"/>
        </w:rPr>
        <w:t xml:space="preserve">the </w:t>
      </w:r>
      <w:r w:rsidRPr="00405EE0">
        <w:rPr>
          <w:rFonts w:asciiTheme="minorHAnsi" w:hAnsiTheme="minorHAnsi" w:cstheme="minorBidi"/>
          <w:color w:val="000000" w:themeColor="text1"/>
          <w:sz w:val="22"/>
          <w:szCs w:val="22"/>
        </w:rPr>
        <w:t>network</w:t>
      </w:r>
      <w:r w:rsidR="00B249B4" w:rsidRPr="00405EE0">
        <w:rPr>
          <w:rFonts w:asciiTheme="minorHAnsi" w:hAnsiTheme="minorHAnsi" w:cstheme="minorBidi"/>
          <w:color w:val="000000" w:themeColor="text1"/>
          <w:sz w:val="22"/>
          <w:szCs w:val="22"/>
        </w:rPr>
        <w:t xml:space="preserve"> side</w:t>
      </w:r>
      <w:r w:rsidRPr="00405EE0">
        <w:rPr>
          <w:rFonts w:asciiTheme="minorHAnsi" w:hAnsiTheme="minorHAnsi" w:cstheme="minorBidi"/>
          <w:color w:val="000000" w:themeColor="text1"/>
          <w:sz w:val="22"/>
          <w:szCs w:val="22"/>
        </w:rPr>
        <w:t xml:space="preserve">. </w:t>
      </w:r>
      <w:r w:rsidR="00E51A44" w:rsidRPr="00E51A44">
        <w:rPr>
          <w:rFonts w:asciiTheme="minorHAnsi" w:hAnsiTheme="minorHAnsi" w:cstheme="minorBidi"/>
          <w:color w:val="000000" w:themeColor="text1"/>
          <w:sz w:val="22"/>
          <w:szCs w:val="22"/>
        </w:rPr>
        <w:t>Furthermore, the AMP can be designed to perform lifecycle management (LCM) of AI/ML models and functions, including activation, deactivation, switching, and fallback</w:t>
      </w:r>
      <w:r w:rsidRPr="00405EE0">
        <w:rPr>
          <w:rFonts w:asciiTheme="minorHAnsi" w:hAnsiTheme="minorHAnsi" w:cstheme="minorBidi"/>
          <w:color w:val="000000" w:themeColor="text1"/>
          <w:sz w:val="22"/>
          <w:szCs w:val="22"/>
        </w:rPr>
        <w:t xml:space="preserve">. This will </w:t>
      </w:r>
      <w:r w:rsidR="000532D9" w:rsidRPr="00405EE0">
        <w:rPr>
          <w:rFonts w:asciiTheme="minorHAnsi" w:hAnsiTheme="minorHAnsi" w:cstheme="minorBidi"/>
          <w:color w:val="000000" w:themeColor="text1"/>
          <w:sz w:val="22"/>
          <w:szCs w:val="22"/>
        </w:rPr>
        <w:t xml:space="preserve">allow all </w:t>
      </w:r>
      <w:r w:rsidRPr="00405EE0">
        <w:rPr>
          <w:rFonts w:asciiTheme="minorHAnsi" w:hAnsiTheme="minorHAnsi" w:cstheme="minorBidi"/>
          <w:color w:val="000000" w:themeColor="text1"/>
          <w:sz w:val="22"/>
          <w:szCs w:val="22"/>
        </w:rPr>
        <w:t>AI/ML related aspect</w:t>
      </w:r>
      <w:r w:rsidR="000532D9" w:rsidRPr="00405EE0">
        <w:rPr>
          <w:rFonts w:asciiTheme="minorHAnsi" w:hAnsiTheme="minorHAnsi" w:cstheme="minorBidi"/>
          <w:color w:val="000000" w:themeColor="text1"/>
          <w:sz w:val="22"/>
          <w:szCs w:val="22"/>
        </w:rPr>
        <w:t>s to be managed</w:t>
      </w:r>
      <w:r w:rsidRPr="00405EE0">
        <w:rPr>
          <w:rFonts w:asciiTheme="minorHAnsi" w:hAnsiTheme="minorHAnsi" w:cstheme="minorBidi"/>
          <w:color w:val="000000" w:themeColor="text1"/>
          <w:sz w:val="22"/>
          <w:szCs w:val="22"/>
        </w:rPr>
        <w:t xml:space="preserve"> from within the AMP, which enables us to design new use cases quickly and efficiently for native AI/ML. </w:t>
      </w:r>
    </w:p>
    <w:p w14:paraId="4FE2288E" w14:textId="77777777" w:rsidR="0086380B" w:rsidRPr="00405EE0" w:rsidRDefault="0086380B" w:rsidP="004C7685">
      <w:pPr>
        <w:spacing w:line="276" w:lineRule="auto"/>
        <w:jc w:val="both"/>
        <w:rPr>
          <w:rFonts w:ascii="Calibri" w:hAnsi="Calibri" w:cs="Calibri"/>
          <w:color w:val="000000" w:themeColor="text1"/>
          <w:sz w:val="22"/>
          <w:szCs w:val="22"/>
        </w:rPr>
      </w:pPr>
    </w:p>
    <w:p w14:paraId="674AACBA" w14:textId="6A6E7367" w:rsidR="007A763A" w:rsidRPr="00405EE0" w:rsidRDefault="007A763A" w:rsidP="004C7685">
      <w:pPr>
        <w:spacing w:line="276" w:lineRule="auto"/>
        <w:jc w:val="both"/>
        <w:rPr>
          <w:rFonts w:ascii="Calibri" w:hAnsi="Calibri" w:cs="Calibri"/>
          <w:color w:val="000000" w:themeColor="text1"/>
          <w:sz w:val="22"/>
          <w:szCs w:val="22"/>
        </w:rPr>
      </w:pPr>
      <w:r w:rsidRPr="00405EE0">
        <w:rPr>
          <w:rFonts w:ascii="Calibri" w:hAnsi="Calibri" w:cs="Calibri"/>
          <w:color w:val="000000" w:themeColor="text1"/>
          <w:sz w:val="22"/>
          <w:szCs w:val="22"/>
        </w:rPr>
        <w:t>AMP</w:t>
      </w:r>
      <w:r w:rsidR="31C97ADB" w:rsidRPr="38ECC69D">
        <w:rPr>
          <w:rFonts w:ascii="Calibri" w:hAnsi="Calibri" w:cs="Calibri"/>
          <w:color w:val="000000" w:themeColor="text1"/>
          <w:sz w:val="22"/>
          <w:szCs w:val="22"/>
        </w:rPr>
        <w:t>,</w:t>
      </w:r>
      <w:r w:rsidRPr="00405EE0">
        <w:rPr>
          <w:rFonts w:ascii="Calibri" w:hAnsi="Calibri" w:cs="Calibri"/>
          <w:color w:val="000000" w:themeColor="text1"/>
          <w:sz w:val="22"/>
          <w:szCs w:val="22"/>
        </w:rPr>
        <w:t xml:space="preserve"> by design</w:t>
      </w:r>
      <w:r w:rsidR="4DF637E2" w:rsidRPr="28B5908A">
        <w:rPr>
          <w:rFonts w:ascii="Calibri" w:hAnsi="Calibri" w:cs="Calibri"/>
          <w:color w:val="000000" w:themeColor="text1"/>
          <w:sz w:val="22"/>
          <w:szCs w:val="22"/>
        </w:rPr>
        <w:t>,</w:t>
      </w:r>
      <w:r w:rsidRPr="00405EE0">
        <w:rPr>
          <w:rFonts w:ascii="Calibri" w:hAnsi="Calibri" w:cs="Calibri"/>
          <w:color w:val="000000" w:themeColor="text1"/>
          <w:sz w:val="22"/>
          <w:szCs w:val="22"/>
        </w:rPr>
        <w:t xml:space="preserve"> combines benefits of both CP and UP solutions</w:t>
      </w:r>
      <w:r w:rsidR="00D72F85">
        <w:rPr>
          <w:rFonts w:ascii="Calibri" w:hAnsi="Calibri" w:cs="Calibri"/>
          <w:color w:val="000000" w:themeColor="text1"/>
          <w:sz w:val="22"/>
          <w:szCs w:val="22"/>
        </w:rPr>
        <w:t>. T</w:t>
      </w:r>
      <w:r w:rsidRPr="00405EE0">
        <w:rPr>
          <w:rFonts w:ascii="Calibri" w:hAnsi="Calibri" w:cs="Calibri"/>
          <w:color w:val="000000" w:themeColor="text1"/>
          <w:sz w:val="22"/>
          <w:szCs w:val="22"/>
        </w:rPr>
        <w:t xml:space="preserve">raffic </w:t>
      </w:r>
      <w:r w:rsidR="00D72F85">
        <w:rPr>
          <w:rFonts w:ascii="Calibri" w:hAnsi="Calibri" w:cs="Calibri"/>
          <w:color w:val="000000" w:themeColor="text1"/>
          <w:sz w:val="22"/>
          <w:szCs w:val="22"/>
        </w:rPr>
        <w:t>that flows through the</w:t>
      </w:r>
      <w:r w:rsidRPr="00405EE0">
        <w:rPr>
          <w:rFonts w:ascii="Calibri" w:hAnsi="Calibri" w:cs="Calibri"/>
          <w:color w:val="000000" w:themeColor="text1"/>
          <w:sz w:val="22"/>
          <w:szCs w:val="22"/>
        </w:rPr>
        <w:t xml:space="preserve"> AMP is intended to be </w:t>
      </w:r>
      <w:r w:rsidR="00D72F85">
        <w:rPr>
          <w:rFonts w:ascii="Calibri" w:hAnsi="Calibri" w:cs="Calibri"/>
          <w:color w:val="000000" w:themeColor="text1"/>
          <w:sz w:val="22"/>
          <w:szCs w:val="22"/>
        </w:rPr>
        <w:t xml:space="preserve">both </w:t>
      </w:r>
      <w:r w:rsidRPr="00405EE0">
        <w:rPr>
          <w:rFonts w:ascii="Calibri" w:hAnsi="Calibri" w:cs="Calibri"/>
          <w:color w:val="000000" w:themeColor="text1"/>
          <w:sz w:val="22"/>
          <w:szCs w:val="22"/>
        </w:rPr>
        <w:t>originate</w:t>
      </w:r>
      <w:r w:rsidR="005D11ED" w:rsidRPr="00405EE0">
        <w:rPr>
          <w:rFonts w:ascii="Calibri" w:hAnsi="Calibri" w:cs="Calibri"/>
          <w:color w:val="000000" w:themeColor="text1"/>
          <w:sz w:val="22"/>
          <w:szCs w:val="22"/>
        </w:rPr>
        <w:t>d</w:t>
      </w:r>
      <w:r w:rsidRPr="00405EE0">
        <w:rPr>
          <w:rFonts w:ascii="Calibri" w:hAnsi="Calibri" w:cs="Calibri"/>
          <w:color w:val="000000" w:themeColor="text1"/>
          <w:sz w:val="22"/>
          <w:szCs w:val="22"/>
        </w:rPr>
        <w:t xml:space="preserve"> and terminate</w:t>
      </w:r>
      <w:r w:rsidR="005D11ED" w:rsidRPr="00405EE0">
        <w:rPr>
          <w:rFonts w:ascii="Calibri" w:hAnsi="Calibri" w:cs="Calibri"/>
          <w:color w:val="000000" w:themeColor="text1"/>
          <w:sz w:val="22"/>
          <w:szCs w:val="22"/>
        </w:rPr>
        <w:t>d</w:t>
      </w:r>
      <w:r w:rsidRPr="00405EE0">
        <w:rPr>
          <w:rFonts w:ascii="Calibri" w:hAnsi="Calibri" w:cs="Calibri"/>
          <w:color w:val="000000" w:themeColor="text1"/>
          <w:sz w:val="22"/>
          <w:szCs w:val="22"/>
        </w:rPr>
        <w:t xml:space="preserve"> </w:t>
      </w:r>
      <w:r w:rsidR="000161D5">
        <w:rPr>
          <w:rFonts w:ascii="Calibri" w:hAnsi="Calibri" w:cs="Calibri"/>
          <w:color w:val="000000" w:themeColor="text1"/>
          <w:sz w:val="22"/>
          <w:szCs w:val="22"/>
        </w:rPr>
        <w:t xml:space="preserve">either </w:t>
      </w:r>
      <w:r w:rsidRPr="00405EE0">
        <w:rPr>
          <w:rFonts w:ascii="Calibri" w:hAnsi="Calibri" w:cs="Calibri"/>
          <w:color w:val="000000" w:themeColor="text1"/>
          <w:sz w:val="22"/>
          <w:szCs w:val="22"/>
        </w:rPr>
        <w:t xml:space="preserve">at </w:t>
      </w:r>
      <w:r w:rsidR="00AC0AB7">
        <w:rPr>
          <w:rFonts w:ascii="Calibri" w:hAnsi="Calibri" w:cs="Calibri"/>
          <w:color w:val="000000" w:themeColor="text1"/>
          <w:sz w:val="22"/>
          <w:szCs w:val="22"/>
        </w:rPr>
        <w:t xml:space="preserve">the </w:t>
      </w:r>
      <w:r w:rsidRPr="00405EE0">
        <w:rPr>
          <w:rFonts w:ascii="Calibri" w:hAnsi="Calibri" w:cs="Calibri"/>
          <w:color w:val="000000" w:themeColor="text1"/>
          <w:sz w:val="22"/>
          <w:szCs w:val="22"/>
        </w:rPr>
        <w:t xml:space="preserve">UE device or </w:t>
      </w:r>
      <w:r w:rsidR="464E9ACC" w:rsidRPr="0F1EC63F">
        <w:rPr>
          <w:rFonts w:ascii="Calibri" w:hAnsi="Calibri" w:cs="Calibri"/>
          <w:color w:val="000000" w:themeColor="text1"/>
          <w:sz w:val="22"/>
          <w:szCs w:val="22"/>
        </w:rPr>
        <w:t xml:space="preserve">at </w:t>
      </w:r>
      <w:r w:rsidRPr="00405EE0">
        <w:rPr>
          <w:rFonts w:ascii="Calibri" w:hAnsi="Calibri" w:cs="Calibri"/>
          <w:color w:val="000000" w:themeColor="text1"/>
          <w:sz w:val="22"/>
          <w:szCs w:val="22"/>
        </w:rPr>
        <w:t>different entities in the network</w:t>
      </w:r>
      <w:r w:rsidR="00E55BF8">
        <w:rPr>
          <w:rFonts w:ascii="Calibri" w:hAnsi="Calibri" w:cs="Calibri"/>
          <w:color w:val="000000" w:themeColor="text1"/>
          <w:sz w:val="22"/>
          <w:szCs w:val="22"/>
        </w:rPr>
        <w:t xml:space="preserve">, </w:t>
      </w:r>
      <w:proofErr w:type="gramStart"/>
      <w:r w:rsidR="00F67830">
        <w:rPr>
          <w:rFonts w:ascii="Calibri" w:hAnsi="Calibri" w:cs="Calibri"/>
          <w:color w:val="000000" w:themeColor="text1"/>
          <w:sz w:val="22"/>
          <w:szCs w:val="22"/>
        </w:rPr>
        <w:t>similar to</w:t>
      </w:r>
      <w:proofErr w:type="gramEnd"/>
      <w:r w:rsidRPr="00405EE0">
        <w:rPr>
          <w:rFonts w:ascii="Calibri" w:hAnsi="Calibri" w:cs="Calibri"/>
          <w:color w:val="000000" w:themeColor="text1"/>
          <w:sz w:val="22"/>
          <w:szCs w:val="22"/>
        </w:rPr>
        <w:t xml:space="preserve"> CP traffic. </w:t>
      </w:r>
      <w:r w:rsidR="00B636B3">
        <w:rPr>
          <w:rFonts w:ascii="Calibri" w:hAnsi="Calibri" w:cs="Calibri"/>
          <w:color w:val="000000" w:themeColor="text1"/>
          <w:sz w:val="22"/>
          <w:szCs w:val="22"/>
        </w:rPr>
        <w:t>Additionally</w:t>
      </w:r>
      <w:r w:rsidR="00B636B3" w:rsidRPr="00405EE0">
        <w:rPr>
          <w:rFonts w:ascii="Calibri" w:hAnsi="Calibri" w:cs="Calibri"/>
          <w:color w:val="000000" w:themeColor="text1"/>
          <w:sz w:val="22"/>
          <w:szCs w:val="22"/>
        </w:rPr>
        <w:t>, traffic at AMP will not be charged to the user.</w:t>
      </w:r>
      <w:r w:rsidR="00B636B3">
        <w:rPr>
          <w:rFonts w:ascii="Calibri" w:hAnsi="Calibri" w:cs="Calibri"/>
          <w:color w:val="000000" w:themeColor="text1"/>
          <w:sz w:val="22"/>
          <w:szCs w:val="22"/>
        </w:rPr>
        <w:t xml:space="preserve"> </w:t>
      </w:r>
      <w:r w:rsidR="00DD2761">
        <w:rPr>
          <w:rFonts w:ascii="Calibri" w:hAnsi="Calibri" w:cs="Calibri"/>
          <w:color w:val="000000" w:themeColor="text1"/>
          <w:sz w:val="22"/>
          <w:szCs w:val="22"/>
        </w:rPr>
        <w:t>At the same time</w:t>
      </w:r>
      <w:r w:rsidRPr="00405EE0">
        <w:rPr>
          <w:rFonts w:ascii="Calibri" w:hAnsi="Calibri" w:cs="Calibri"/>
          <w:color w:val="000000" w:themeColor="text1"/>
          <w:sz w:val="22"/>
          <w:szCs w:val="22"/>
        </w:rPr>
        <w:t xml:space="preserve">, the traffic </w:t>
      </w:r>
      <w:r w:rsidR="00127297" w:rsidRPr="00405EE0">
        <w:rPr>
          <w:rFonts w:ascii="Calibri" w:hAnsi="Calibri" w:cs="Calibri"/>
          <w:color w:val="000000" w:themeColor="text1"/>
          <w:sz w:val="22"/>
          <w:szCs w:val="22"/>
        </w:rPr>
        <w:t xml:space="preserve">characteristics of the AMP </w:t>
      </w:r>
      <w:r w:rsidRPr="00405EE0">
        <w:rPr>
          <w:rFonts w:ascii="Calibri" w:hAnsi="Calibri" w:cs="Calibri"/>
          <w:color w:val="000000" w:themeColor="text1"/>
          <w:sz w:val="22"/>
          <w:szCs w:val="22"/>
        </w:rPr>
        <w:t xml:space="preserve">with regards to model transfer/delivery and data collection requirements are </w:t>
      </w:r>
      <w:r w:rsidR="006D7930" w:rsidRPr="00405EE0">
        <w:rPr>
          <w:rFonts w:ascii="Calibri" w:hAnsi="Calibri" w:cs="Calibri"/>
          <w:color w:val="000000" w:themeColor="text1"/>
          <w:sz w:val="22"/>
          <w:szCs w:val="22"/>
        </w:rPr>
        <w:t>like</w:t>
      </w:r>
      <w:r w:rsidRPr="00405EE0">
        <w:rPr>
          <w:rFonts w:ascii="Calibri" w:hAnsi="Calibri" w:cs="Calibri"/>
          <w:color w:val="000000" w:themeColor="text1"/>
          <w:sz w:val="22"/>
          <w:szCs w:val="22"/>
        </w:rPr>
        <w:t xml:space="preserve"> </w:t>
      </w:r>
      <w:r w:rsidR="008E2FA9" w:rsidRPr="00405EE0">
        <w:rPr>
          <w:rFonts w:ascii="Calibri" w:hAnsi="Calibri" w:cs="Calibri"/>
          <w:color w:val="000000" w:themeColor="text1"/>
          <w:sz w:val="22"/>
          <w:szCs w:val="22"/>
        </w:rPr>
        <w:t xml:space="preserve">those of the </w:t>
      </w:r>
      <w:r w:rsidRPr="00405EE0">
        <w:rPr>
          <w:rFonts w:ascii="Calibri" w:hAnsi="Calibri" w:cs="Calibri"/>
          <w:color w:val="000000" w:themeColor="text1"/>
          <w:sz w:val="22"/>
          <w:szCs w:val="22"/>
        </w:rPr>
        <w:t xml:space="preserve">UP traffic. </w:t>
      </w:r>
    </w:p>
    <w:p w14:paraId="1C4A5F8A" w14:textId="77777777" w:rsidR="00127297" w:rsidRPr="00405EE0" w:rsidRDefault="00127297" w:rsidP="004C7685">
      <w:pPr>
        <w:spacing w:line="276" w:lineRule="auto"/>
        <w:jc w:val="both"/>
        <w:rPr>
          <w:rFonts w:ascii="Calibri" w:hAnsi="Calibri" w:cs="Calibri"/>
          <w:strike/>
          <w:color w:val="000000" w:themeColor="text1"/>
          <w:sz w:val="22"/>
          <w:szCs w:val="22"/>
        </w:rPr>
      </w:pPr>
    </w:p>
    <w:p w14:paraId="70664ECB" w14:textId="4DB3124C" w:rsidR="006F57BD" w:rsidRDefault="007A763A" w:rsidP="004C7685">
      <w:pPr>
        <w:spacing w:line="276" w:lineRule="auto"/>
        <w:jc w:val="both"/>
        <w:rPr>
          <w:rFonts w:ascii="Calibri" w:hAnsi="Calibri" w:cs="Calibri"/>
          <w:color w:val="000000" w:themeColor="text1"/>
          <w:sz w:val="22"/>
          <w:szCs w:val="22"/>
        </w:rPr>
      </w:pPr>
      <w:r w:rsidRPr="00405EE0">
        <w:rPr>
          <w:rFonts w:ascii="Calibri" w:hAnsi="Calibri" w:cs="Calibri"/>
          <w:color w:val="000000" w:themeColor="text1"/>
          <w:sz w:val="22"/>
          <w:szCs w:val="22"/>
        </w:rPr>
        <w:t xml:space="preserve">The AMP </w:t>
      </w:r>
      <w:r w:rsidR="008E1E75">
        <w:rPr>
          <w:rFonts w:ascii="Calibri" w:hAnsi="Calibri" w:cs="Calibri"/>
          <w:color w:val="000000" w:themeColor="text1"/>
          <w:sz w:val="22"/>
          <w:szCs w:val="22"/>
        </w:rPr>
        <w:t>offers</w:t>
      </w:r>
      <w:r w:rsidRPr="00405EE0">
        <w:rPr>
          <w:rFonts w:ascii="Calibri" w:hAnsi="Calibri" w:cs="Calibri"/>
          <w:color w:val="000000" w:themeColor="text1"/>
          <w:sz w:val="22"/>
          <w:szCs w:val="22"/>
        </w:rPr>
        <w:t xml:space="preserve"> better data management as the network can collect data for multiple use cases simultaneously</w:t>
      </w:r>
      <w:r w:rsidR="005F2C7F">
        <w:rPr>
          <w:rFonts w:ascii="Calibri" w:hAnsi="Calibri" w:cs="Calibri"/>
          <w:color w:val="000000" w:themeColor="text1"/>
          <w:sz w:val="22"/>
          <w:szCs w:val="22"/>
        </w:rPr>
        <w:t>, which results in</w:t>
      </w:r>
      <w:r w:rsidRPr="00405EE0">
        <w:rPr>
          <w:rFonts w:ascii="Calibri" w:hAnsi="Calibri" w:cs="Calibri"/>
          <w:color w:val="000000" w:themeColor="text1"/>
          <w:sz w:val="22"/>
          <w:szCs w:val="22"/>
        </w:rPr>
        <w:t xml:space="preserve"> improv</w:t>
      </w:r>
      <w:r w:rsidR="005F2C7F">
        <w:rPr>
          <w:rFonts w:ascii="Calibri" w:hAnsi="Calibri" w:cs="Calibri"/>
          <w:color w:val="000000" w:themeColor="text1"/>
          <w:sz w:val="22"/>
          <w:szCs w:val="22"/>
        </w:rPr>
        <w:t>ed</w:t>
      </w:r>
      <w:r w:rsidRPr="00405EE0">
        <w:rPr>
          <w:rFonts w:ascii="Calibri" w:hAnsi="Calibri" w:cs="Calibri"/>
          <w:color w:val="000000" w:themeColor="text1"/>
          <w:sz w:val="22"/>
          <w:szCs w:val="22"/>
        </w:rPr>
        <w:t xml:space="preserve"> efficiency (as there may be some common inputs for different AI/ML models</w:t>
      </w:r>
      <w:r w:rsidR="576F5285" w:rsidRPr="5721D99C">
        <w:rPr>
          <w:rFonts w:ascii="Calibri" w:hAnsi="Calibri" w:cs="Calibri"/>
          <w:color w:val="000000" w:themeColor="text1"/>
          <w:sz w:val="22"/>
          <w:szCs w:val="22"/>
        </w:rPr>
        <w:t xml:space="preserve"> </w:t>
      </w:r>
      <w:r w:rsidR="576F5285" w:rsidRPr="07333A97">
        <w:rPr>
          <w:rFonts w:ascii="Calibri" w:hAnsi="Calibri" w:cs="Calibri"/>
          <w:color w:val="000000" w:themeColor="text1"/>
          <w:sz w:val="22"/>
          <w:szCs w:val="22"/>
        </w:rPr>
        <w:t xml:space="preserve">operating at </w:t>
      </w:r>
      <w:r w:rsidR="576F5285" w:rsidRPr="055943E0">
        <w:rPr>
          <w:rFonts w:ascii="Calibri" w:hAnsi="Calibri" w:cs="Calibri"/>
          <w:color w:val="000000" w:themeColor="text1"/>
          <w:sz w:val="22"/>
          <w:szCs w:val="22"/>
        </w:rPr>
        <w:t xml:space="preserve">different </w:t>
      </w:r>
      <w:r w:rsidR="576F5285" w:rsidRPr="66468D1E">
        <w:rPr>
          <w:rFonts w:ascii="Calibri" w:hAnsi="Calibri" w:cs="Calibri"/>
          <w:color w:val="000000" w:themeColor="text1"/>
          <w:sz w:val="22"/>
          <w:szCs w:val="22"/>
        </w:rPr>
        <w:t>layers or even</w:t>
      </w:r>
      <w:r w:rsidR="576F5285" w:rsidRPr="2936A22E">
        <w:rPr>
          <w:rFonts w:ascii="Calibri" w:hAnsi="Calibri" w:cs="Calibri"/>
          <w:color w:val="000000" w:themeColor="text1"/>
          <w:sz w:val="22"/>
          <w:szCs w:val="22"/>
        </w:rPr>
        <w:t xml:space="preserve"> at different </w:t>
      </w:r>
      <w:r w:rsidR="576F5285" w:rsidRPr="2E128FF4">
        <w:rPr>
          <w:rFonts w:ascii="Calibri" w:hAnsi="Calibri" w:cs="Calibri"/>
          <w:color w:val="000000" w:themeColor="text1"/>
          <w:sz w:val="22"/>
          <w:szCs w:val="22"/>
        </w:rPr>
        <w:t>domains/</w:t>
      </w:r>
      <w:r w:rsidR="576F5285" w:rsidRPr="1693AA52">
        <w:rPr>
          <w:rFonts w:ascii="Calibri" w:hAnsi="Calibri" w:cs="Calibri"/>
          <w:color w:val="000000" w:themeColor="text1"/>
          <w:sz w:val="22"/>
          <w:szCs w:val="22"/>
        </w:rPr>
        <w:t>network functions</w:t>
      </w:r>
      <w:r w:rsidRPr="1693AA52">
        <w:rPr>
          <w:rFonts w:ascii="Calibri" w:hAnsi="Calibri" w:cs="Calibri"/>
          <w:color w:val="000000" w:themeColor="text1"/>
          <w:sz w:val="22"/>
          <w:szCs w:val="22"/>
        </w:rPr>
        <w:t>).</w:t>
      </w:r>
      <w:r w:rsidRPr="00405EE0">
        <w:rPr>
          <w:rFonts w:ascii="Calibri" w:hAnsi="Calibri" w:cs="Calibri"/>
          <w:color w:val="000000" w:themeColor="text1"/>
          <w:sz w:val="22"/>
          <w:szCs w:val="22"/>
        </w:rPr>
        <w:t xml:space="preserve"> Furthermore, the network can add relevant additional information and labels to the data. The network can also ensure that the privacy</w:t>
      </w:r>
      <w:r w:rsidR="208DC1FA" w:rsidRPr="3A84E6FB">
        <w:rPr>
          <w:rFonts w:ascii="Calibri" w:hAnsi="Calibri" w:cs="Calibri"/>
          <w:color w:val="000000" w:themeColor="text1"/>
          <w:sz w:val="22"/>
          <w:szCs w:val="22"/>
        </w:rPr>
        <w:t xml:space="preserve"> </w:t>
      </w:r>
      <w:r w:rsidR="208DC1FA" w:rsidRPr="2128978C">
        <w:rPr>
          <w:rFonts w:ascii="Calibri" w:hAnsi="Calibri" w:cs="Calibri"/>
          <w:color w:val="000000" w:themeColor="text1"/>
          <w:sz w:val="22"/>
          <w:szCs w:val="22"/>
        </w:rPr>
        <w:t>is</w:t>
      </w:r>
      <w:r w:rsidR="208DC1FA" w:rsidRPr="3A1C2B7B">
        <w:rPr>
          <w:rFonts w:ascii="Calibri" w:hAnsi="Calibri" w:cs="Calibri"/>
          <w:color w:val="000000" w:themeColor="text1"/>
          <w:sz w:val="22"/>
          <w:szCs w:val="22"/>
        </w:rPr>
        <w:t xml:space="preserve"> preserved</w:t>
      </w:r>
      <w:r w:rsidR="208DC1FA" w:rsidRPr="113DB301">
        <w:rPr>
          <w:rFonts w:ascii="Calibri" w:hAnsi="Calibri" w:cs="Calibri"/>
          <w:color w:val="000000" w:themeColor="text1"/>
          <w:sz w:val="22"/>
          <w:szCs w:val="22"/>
        </w:rPr>
        <w:t>,</w:t>
      </w:r>
      <w:r w:rsidR="208DC1FA" w:rsidRPr="3A1C2B7B">
        <w:rPr>
          <w:rFonts w:ascii="Calibri" w:hAnsi="Calibri" w:cs="Calibri"/>
          <w:color w:val="000000" w:themeColor="text1"/>
          <w:sz w:val="22"/>
          <w:szCs w:val="22"/>
        </w:rPr>
        <w:t xml:space="preserve"> and</w:t>
      </w:r>
      <w:r w:rsidRPr="00405EE0">
        <w:rPr>
          <w:rFonts w:ascii="Calibri" w:hAnsi="Calibri" w:cs="Calibri"/>
          <w:color w:val="000000" w:themeColor="text1"/>
          <w:sz w:val="22"/>
          <w:szCs w:val="22"/>
        </w:rPr>
        <w:t xml:space="preserve"> proprietary and security aspects of the data are properly addressed before the data is shared with the network or UE vendors to develop </w:t>
      </w:r>
      <w:r w:rsidR="006B3758">
        <w:rPr>
          <w:rFonts w:ascii="Calibri" w:hAnsi="Calibri" w:cs="Calibri"/>
          <w:color w:val="000000" w:themeColor="text1"/>
          <w:sz w:val="22"/>
          <w:szCs w:val="22"/>
        </w:rPr>
        <w:t>different</w:t>
      </w:r>
      <w:r w:rsidRPr="00405EE0">
        <w:rPr>
          <w:rFonts w:ascii="Calibri" w:hAnsi="Calibri" w:cs="Calibri"/>
          <w:color w:val="000000" w:themeColor="text1"/>
          <w:sz w:val="22"/>
          <w:szCs w:val="22"/>
        </w:rPr>
        <w:t xml:space="preserve"> models. Additionally, it </w:t>
      </w:r>
      <w:r w:rsidR="0095039E">
        <w:rPr>
          <w:rFonts w:ascii="Calibri" w:hAnsi="Calibri" w:cs="Calibri"/>
          <w:color w:val="000000" w:themeColor="text1"/>
          <w:sz w:val="22"/>
          <w:szCs w:val="22"/>
        </w:rPr>
        <w:t>enables the</w:t>
      </w:r>
      <w:r w:rsidRPr="00405EE0">
        <w:rPr>
          <w:rFonts w:ascii="Calibri" w:hAnsi="Calibri" w:cs="Calibri"/>
          <w:color w:val="000000" w:themeColor="text1"/>
          <w:sz w:val="22"/>
          <w:szCs w:val="22"/>
        </w:rPr>
        <w:t xml:space="preserve"> network </w:t>
      </w:r>
      <w:r w:rsidR="00DE4CAC">
        <w:rPr>
          <w:rFonts w:ascii="Calibri" w:hAnsi="Calibri" w:cs="Calibri"/>
          <w:color w:val="000000" w:themeColor="text1"/>
          <w:sz w:val="22"/>
          <w:szCs w:val="22"/>
        </w:rPr>
        <w:t xml:space="preserve">to </w:t>
      </w:r>
      <w:r w:rsidRPr="00405EE0">
        <w:rPr>
          <w:rFonts w:ascii="Calibri" w:hAnsi="Calibri" w:cs="Calibri"/>
          <w:color w:val="000000" w:themeColor="text1"/>
          <w:sz w:val="22"/>
          <w:szCs w:val="22"/>
        </w:rPr>
        <w:t xml:space="preserve">control </w:t>
      </w:r>
      <w:r w:rsidR="00DE4CAC">
        <w:rPr>
          <w:rFonts w:ascii="Calibri" w:hAnsi="Calibri" w:cs="Calibri"/>
          <w:color w:val="000000" w:themeColor="text1"/>
          <w:sz w:val="22"/>
          <w:szCs w:val="22"/>
        </w:rPr>
        <w:t>the</w:t>
      </w:r>
      <w:r w:rsidRPr="00405EE0">
        <w:rPr>
          <w:rFonts w:ascii="Calibri" w:hAnsi="Calibri" w:cs="Calibri"/>
          <w:color w:val="000000" w:themeColor="text1"/>
          <w:sz w:val="22"/>
          <w:szCs w:val="22"/>
        </w:rPr>
        <w:t xml:space="preserve"> </w:t>
      </w:r>
      <w:r w:rsidR="0095039E">
        <w:rPr>
          <w:rFonts w:ascii="Calibri" w:hAnsi="Calibri" w:cs="Calibri"/>
          <w:color w:val="000000" w:themeColor="text1"/>
          <w:sz w:val="22"/>
          <w:szCs w:val="22"/>
        </w:rPr>
        <w:t>timing of data collection and model transfer</w:t>
      </w:r>
      <w:r w:rsidR="00456CE2">
        <w:rPr>
          <w:rFonts w:ascii="Calibri" w:hAnsi="Calibri" w:cs="Calibri"/>
          <w:color w:val="000000" w:themeColor="text1"/>
          <w:sz w:val="22"/>
          <w:szCs w:val="22"/>
        </w:rPr>
        <w:t xml:space="preserve"> while minimizing the</w:t>
      </w:r>
      <w:r w:rsidRPr="00405EE0">
        <w:rPr>
          <w:rFonts w:ascii="Calibri" w:hAnsi="Calibri" w:cs="Calibri"/>
          <w:color w:val="000000" w:themeColor="text1"/>
          <w:sz w:val="22"/>
          <w:szCs w:val="22"/>
        </w:rPr>
        <w:t xml:space="preserve"> impact on system performance. Finally, the AMP architecture provides us with a</w:t>
      </w:r>
      <w:r w:rsidR="00FF5585">
        <w:rPr>
          <w:rFonts w:ascii="Calibri" w:hAnsi="Calibri" w:cs="Calibri"/>
          <w:color w:val="000000" w:themeColor="text1"/>
          <w:sz w:val="22"/>
          <w:szCs w:val="22"/>
        </w:rPr>
        <w:t xml:space="preserve"> </w:t>
      </w:r>
      <w:r w:rsidRPr="00405EE0">
        <w:rPr>
          <w:rFonts w:ascii="Calibri" w:hAnsi="Calibri" w:cs="Calibri"/>
          <w:color w:val="000000" w:themeColor="text1"/>
          <w:sz w:val="22"/>
          <w:szCs w:val="22"/>
        </w:rPr>
        <w:t>framework that can be used to quickly develop and deploy AI/ML use cases based on the network requirements</w:t>
      </w:r>
      <w:r w:rsidR="00DC36CF">
        <w:rPr>
          <w:rFonts w:ascii="Calibri" w:hAnsi="Calibri" w:cs="Calibri"/>
          <w:color w:val="000000" w:themeColor="text1"/>
          <w:sz w:val="22"/>
          <w:szCs w:val="22"/>
        </w:rPr>
        <w:t>, reducing the standardization effort to onboard new use cases based on the established framework.</w:t>
      </w:r>
    </w:p>
    <w:p w14:paraId="5B289B71" w14:textId="77777777" w:rsidR="00D637CA" w:rsidRPr="00405EE0" w:rsidRDefault="00D637CA" w:rsidP="004C7685">
      <w:pPr>
        <w:spacing w:line="276" w:lineRule="auto"/>
        <w:jc w:val="both"/>
        <w:rPr>
          <w:rFonts w:ascii="Calibri" w:hAnsi="Calibri" w:cs="Calibri"/>
          <w:color w:val="000000" w:themeColor="text1"/>
          <w:sz w:val="22"/>
          <w:szCs w:val="22"/>
        </w:rPr>
      </w:pPr>
    </w:p>
    <w:p w14:paraId="16312276" w14:textId="5795EE5D" w:rsidR="000F7682" w:rsidRDefault="00442091" w:rsidP="004C7685">
      <w:pPr>
        <w:spacing w:line="276" w:lineRule="auto"/>
        <w:jc w:val="both"/>
        <w:rPr>
          <w:rFonts w:ascii="Calibri" w:hAnsi="Calibri" w:cs="Calibri"/>
          <w:b/>
          <w:sz w:val="22"/>
          <w:szCs w:val="22"/>
        </w:rPr>
      </w:pPr>
      <w:r w:rsidRPr="00405EE0">
        <w:rPr>
          <w:rFonts w:ascii="Calibri" w:hAnsi="Calibri" w:cs="Calibri"/>
          <w:b/>
          <w:sz w:val="22"/>
          <w:szCs w:val="22"/>
        </w:rPr>
        <w:t>Proposal 3: for the AI/ML framework in 6GR</w:t>
      </w:r>
      <w:r w:rsidR="000F7682" w:rsidRPr="00405EE0">
        <w:rPr>
          <w:rFonts w:ascii="Calibri" w:hAnsi="Calibri" w:cs="Calibri"/>
          <w:b/>
          <w:sz w:val="22"/>
          <w:szCs w:val="22"/>
        </w:rPr>
        <w:t>,</w:t>
      </w:r>
      <w:r w:rsidRPr="00405EE0">
        <w:rPr>
          <w:rFonts w:ascii="Calibri" w:hAnsi="Calibri" w:cs="Calibri"/>
          <w:b/>
          <w:sz w:val="22"/>
          <w:szCs w:val="22"/>
        </w:rPr>
        <w:t xml:space="preserve"> </w:t>
      </w:r>
      <w:r w:rsidR="000F7682" w:rsidRPr="00405EE0">
        <w:rPr>
          <w:rFonts w:ascii="Calibri" w:hAnsi="Calibri" w:cs="Calibri"/>
          <w:b/>
          <w:sz w:val="22"/>
          <w:szCs w:val="22"/>
        </w:rPr>
        <w:t>study the introduction of</w:t>
      </w:r>
      <w:r w:rsidRPr="00405EE0">
        <w:rPr>
          <w:rFonts w:ascii="Calibri" w:hAnsi="Calibri" w:cs="Calibri"/>
          <w:b/>
          <w:sz w:val="22"/>
          <w:szCs w:val="22"/>
        </w:rPr>
        <w:t xml:space="preserve"> an AI/ML data management plane </w:t>
      </w:r>
      <w:r w:rsidR="000F7682" w:rsidRPr="00405EE0">
        <w:rPr>
          <w:rFonts w:ascii="Calibri" w:hAnsi="Calibri" w:cs="Calibri"/>
          <w:b/>
          <w:sz w:val="22"/>
          <w:szCs w:val="22"/>
        </w:rPr>
        <w:t>to manage data collection, model transfer/delivery and LCM aspects of different AI/ML use cases on 6GR interface</w:t>
      </w:r>
    </w:p>
    <w:p w14:paraId="5E91BA96" w14:textId="77777777" w:rsidR="002E0A4E" w:rsidRDefault="002E0A4E" w:rsidP="004C7685">
      <w:pPr>
        <w:spacing w:line="276" w:lineRule="auto"/>
        <w:jc w:val="both"/>
        <w:rPr>
          <w:rFonts w:ascii="Calibri" w:hAnsi="Calibri" w:cs="Calibri"/>
          <w:b/>
          <w:sz w:val="22"/>
          <w:szCs w:val="22"/>
        </w:rPr>
      </w:pPr>
    </w:p>
    <w:p w14:paraId="681FFBE0" w14:textId="50B870EA" w:rsidR="006906DC" w:rsidRPr="006906DC" w:rsidRDefault="00907A84" w:rsidP="004C7685">
      <w:pPr>
        <w:spacing w:line="276" w:lineRule="auto"/>
        <w:jc w:val="both"/>
        <w:rPr>
          <w:rFonts w:ascii="Calibri" w:hAnsi="Calibri" w:cs="Calibri"/>
          <w:bCs/>
          <w:sz w:val="22"/>
          <w:szCs w:val="22"/>
        </w:rPr>
      </w:pPr>
      <w:r w:rsidRPr="00907A84">
        <w:rPr>
          <w:rFonts w:ascii="Calibri" w:hAnsi="Calibri" w:cs="Calibri"/>
          <w:bCs/>
          <w:sz w:val="22"/>
          <w:szCs w:val="22"/>
        </w:rPr>
        <w:t>For both UE-side and network-side data collection, the AMP should ensure that AI/ML-related data is logically separated from other traffic on both the User Plane and Control Plane. This separation enables clean, scalable evolution of 6G networks with minimal impact on existing services and allows prioritization of AI/ML traffic when needed. To achieve these objectives, a dedicated radio bearer is required.</w:t>
      </w:r>
    </w:p>
    <w:p w14:paraId="66FA3C35" w14:textId="77777777" w:rsidR="006906DC" w:rsidRDefault="006906DC" w:rsidP="004C7685">
      <w:pPr>
        <w:spacing w:line="276" w:lineRule="auto"/>
        <w:jc w:val="both"/>
        <w:rPr>
          <w:rFonts w:ascii="Calibri" w:hAnsi="Calibri" w:cs="Calibri"/>
          <w:b/>
          <w:sz w:val="22"/>
          <w:szCs w:val="22"/>
        </w:rPr>
      </w:pPr>
    </w:p>
    <w:p w14:paraId="556E621F" w14:textId="7BBF8431" w:rsidR="002E0A4E" w:rsidRDefault="003A47C4" w:rsidP="004C7685">
      <w:pPr>
        <w:spacing w:line="276" w:lineRule="auto"/>
        <w:jc w:val="both"/>
        <w:rPr>
          <w:rFonts w:ascii="Calibri" w:hAnsi="Calibri" w:cs="Calibri"/>
          <w:b/>
          <w:sz w:val="22"/>
          <w:szCs w:val="22"/>
        </w:rPr>
      </w:pPr>
      <w:r>
        <w:rPr>
          <w:rFonts w:ascii="Calibri" w:hAnsi="Calibri" w:cs="Calibri"/>
          <w:b/>
          <w:sz w:val="22"/>
          <w:szCs w:val="22"/>
        </w:rPr>
        <w:t xml:space="preserve">Proposal 4: For the AI/ML framework in 6GR, study the </w:t>
      </w:r>
      <w:r w:rsidR="008D56C9">
        <w:rPr>
          <w:rFonts w:ascii="Calibri" w:hAnsi="Calibri" w:cs="Calibri"/>
          <w:b/>
          <w:sz w:val="22"/>
          <w:szCs w:val="22"/>
        </w:rPr>
        <w:t xml:space="preserve">introduction of a new </w:t>
      </w:r>
      <w:r w:rsidR="00507775">
        <w:rPr>
          <w:rFonts w:ascii="Calibri" w:hAnsi="Calibri" w:cs="Calibri"/>
          <w:b/>
          <w:sz w:val="22"/>
          <w:szCs w:val="22"/>
        </w:rPr>
        <w:t xml:space="preserve">bearer </w:t>
      </w:r>
      <w:r w:rsidR="00500D54">
        <w:rPr>
          <w:rFonts w:ascii="Calibri" w:hAnsi="Calibri" w:cs="Calibri"/>
          <w:b/>
          <w:sz w:val="22"/>
          <w:szCs w:val="22"/>
        </w:rPr>
        <w:t xml:space="preserve">over the </w:t>
      </w:r>
      <w:proofErr w:type="spellStart"/>
      <w:r w:rsidR="00500D54">
        <w:rPr>
          <w:rFonts w:ascii="Calibri" w:hAnsi="Calibri" w:cs="Calibri"/>
          <w:b/>
          <w:sz w:val="22"/>
          <w:szCs w:val="22"/>
        </w:rPr>
        <w:t>Uu</w:t>
      </w:r>
      <w:proofErr w:type="spellEnd"/>
      <w:r w:rsidR="00500D54">
        <w:rPr>
          <w:rFonts w:ascii="Calibri" w:hAnsi="Calibri" w:cs="Calibri"/>
          <w:b/>
          <w:sz w:val="22"/>
          <w:szCs w:val="22"/>
        </w:rPr>
        <w:t xml:space="preserve"> interface </w:t>
      </w:r>
      <w:r w:rsidR="00FD0B31">
        <w:rPr>
          <w:rFonts w:ascii="Calibri" w:hAnsi="Calibri" w:cs="Calibri"/>
          <w:b/>
          <w:sz w:val="22"/>
          <w:szCs w:val="22"/>
        </w:rPr>
        <w:t>for carrying AI/ML</w:t>
      </w:r>
      <w:r w:rsidR="001818AA">
        <w:rPr>
          <w:rFonts w:ascii="Calibri" w:hAnsi="Calibri" w:cs="Calibri"/>
          <w:b/>
          <w:sz w:val="22"/>
          <w:szCs w:val="22"/>
        </w:rPr>
        <w:t>-</w:t>
      </w:r>
      <w:r w:rsidR="00FD0B31">
        <w:rPr>
          <w:rFonts w:ascii="Calibri" w:hAnsi="Calibri" w:cs="Calibri"/>
          <w:b/>
          <w:sz w:val="22"/>
          <w:szCs w:val="22"/>
        </w:rPr>
        <w:t xml:space="preserve">related data. </w:t>
      </w:r>
    </w:p>
    <w:p w14:paraId="0C84D498" w14:textId="77777777" w:rsidR="00617EBD" w:rsidRDefault="00617EBD" w:rsidP="004C7685">
      <w:pPr>
        <w:spacing w:line="276" w:lineRule="auto"/>
        <w:jc w:val="both"/>
        <w:rPr>
          <w:rFonts w:ascii="Calibri" w:hAnsi="Calibri" w:cs="Calibri"/>
          <w:b/>
          <w:sz w:val="22"/>
          <w:szCs w:val="22"/>
        </w:rPr>
      </w:pPr>
    </w:p>
    <w:p w14:paraId="03A00839" w14:textId="0366962D" w:rsidR="00E36FC3" w:rsidRPr="00137278" w:rsidRDefault="00DE6125" w:rsidP="004C7685">
      <w:pPr>
        <w:spacing w:line="276" w:lineRule="auto"/>
        <w:jc w:val="both"/>
        <w:rPr>
          <w:rFonts w:ascii="Calibri" w:hAnsi="Calibri" w:cs="Calibri"/>
          <w:bCs/>
          <w:sz w:val="22"/>
          <w:szCs w:val="22"/>
        </w:rPr>
      </w:pPr>
      <w:r w:rsidRPr="00DE6125">
        <w:rPr>
          <w:rFonts w:ascii="Calibri" w:hAnsi="Calibri" w:cs="Calibri"/>
          <w:bCs/>
          <w:sz w:val="22"/>
          <w:szCs w:val="22"/>
        </w:rPr>
        <w:t>As new technologies and services emerge, the demand for network data collection continues to grow. A unified, service</w:t>
      </w:r>
      <w:r w:rsidRPr="00DE6125">
        <w:rPr>
          <w:rFonts w:ascii="Calibri" w:hAnsi="Calibri" w:cs="Calibri"/>
          <w:bCs/>
          <w:sz w:val="22"/>
          <w:szCs w:val="22"/>
        </w:rPr>
        <w:noBreakHyphen/>
        <w:t>agnostic data collection framework should therefore be established—one that supports a broad range of use cases, with AI/ML being only one among them. A core design principle is to preserve a clean, consistent end</w:t>
      </w:r>
      <w:r w:rsidRPr="00DE6125">
        <w:rPr>
          <w:rFonts w:ascii="Calibri" w:hAnsi="Calibri" w:cs="Calibri"/>
          <w:bCs/>
          <w:sz w:val="22"/>
          <w:szCs w:val="22"/>
        </w:rPr>
        <w:noBreakHyphen/>
        <w:t>to</w:t>
      </w:r>
      <w:r w:rsidRPr="00DE6125">
        <w:rPr>
          <w:rFonts w:ascii="Calibri" w:hAnsi="Calibri" w:cs="Calibri"/>
          <w:bCs/>
          <w:sz w:val="22"/>
          <w:szCs w:val="22"/>
        </w:rPr>
        <w:noBreakHyphen/>
        <w:t>end path for collected data</w:t>
      </w:r>
      <w:r w:rsidR="00EB63EF">
        <w:rPr>
          <w:rFonts w:ascii="Calibri" w:hAnsi="Calibri" w:cs="Calibri"/>
          <w:bCs/>
          <w:sz w:val="22"/>
          <w:szCs w:val="22"/>
        </w:rPr>
        <w:t xml:space="preserve">, </w:t>
      </w:r>
      <w:r w:rsidRPr="00DE6125">
        <w:rPr>
          <w:rFonts w:ascii="Calibri" w:hAnsi="Calibri" w:cs="Calibri"/>
          <w:bCs/>
          <w:sz w:val="22"/>
          <w:szCs w:val="22"/>
        </w:rPr>
        <w:t>spanning collection, transport, and delivery</w:t>
      </w:r>
      <w:r w:rsidR="00AD3254">
        <w:rPr>
          <w:rFonts w:ascii="Calibri" w:hAnsi="Calibri" w:cs="Calibri"/>
          <w:bCs/>
          <w:sz w:val="22"/>
          <w:szCs w:val="22"/>
        </w:rPr>
        <w:t xml:space="preserve"> – </w:t>
      </w:r>
      <w:r w:rsidRPr="00DE6125">
        <w:rPr>
          <w:rFonts w:ascii="Calibri" w:hAnsi="Calibri" w:cs="Calibri"/>
          <w:bCs/>
          <w:sz w:val="22"/>
          <w:szCs w:val="22"/>
        </w:rPr>
        <w:t>irrespective of the service involved. The framework should also natively support multiple termination points within the network. In summary, the mechanisms and principles proposed for an AI/ML</w:t>
      </w:r>
      <w:r w:rsidRPr="00DE6125">
        <w:rPr>
          <w:rFonts w:ascii="Calibri" w:hAnsi="Calibri" w:cs="Calibri"/>
          <w:bCs/>
          <w:sz w:val="22"/>
          <w:szCs w:val="22"/>
        </w:rPr>
        <w:noBreakHyphen/>
        <w:t>specific data collection framework apply equally to a common framework and should be interpreted in a service</w:t>
      </w:r>
      <w:r w:rsidRPr="00DE6125">
        <w:rPr>
          <w:rFonts w:ascii="Calibri" w:hAnsi="Calibri" w:cs="Calibri"/>
          <w:bCs/>
          <w:sz w:val="22"/>
          <w:szCs w:val="22"/>
        </w:rPr>
        <w:noBreakHyphen/>
        <w:t>agnostic manner.</w:t>
      </w:r>
    </w:p>
    <w:p w14:paraId="29A4F470" w14:textId="77777777" w:rsidR="00EB59D2" w:rsidRDefault="00EB59D2" w:rsidP="004C7685">
      <w:pPr>
        <w:spacing w:line="276" w:lineRule="auto"/>
        <w:jc w:val="both"/>
        <w:rPr>
          <w:rFonts w:ascii="Calibri" w:hAnsi="Calibri" w:cs="Calibri"/>
          <w:b/>
          <w:sz w:val="22"/>
          <w:szCs w:val="22"/>
        </w:rPr>
      </w:pPr>
    </w:p>
    <w:p w14:paraId="54C01463" w14:textId="195AE206" w:rsidR="00067AB4" w:rsidRPr="00405EE0" w:rsidRDefault="00067AB4" w:rsidP="00067AB4">
      <w:pPr>
        <w:spacing w:line="276" w:lineRule="auto"/>
        <w:jc w:val="both"/>
        <w:rPr>
          <w:rFonts w:ascii="Calibri" w:hAnsi="Calibri" w:cs="Calibri"/>
          <w:b/>
          <w:bCs/>
          <w:sz w:val="22"/>
          <w:szCs w:val="22"/>
        </w:rPr>
      </w:pPr>
      <w:r w:rsidRPr="0819B9AD">
        <w:rPr>
          <w:rFonts w:ascii="Calibri" w:hAnsi="Calibri" w:cs="Calibri"/>
          <w:b/>
          <w:bCs/>
          <w:sz w:val="22"/>
          <w:szCs w:val="22"/>
        </w:rPr>
        <w:t xml:space="preserve">Proposal 5: For 6GR, study the feasibility of a unified, service-agnostic data collection framework. </w:t>
      </w:r>
      <w:r>
        <w:rPr>
          <w:rFonts w:ascii="Calibri" w:hAnsi="Calibri" w:cs="Calibri"/>
          <w:b/>
          <w:bCs/>
          <w:sz w:val="22"/>
          <w:szCs w:val="22"/>
        </w:rPr>
        <w:t>All requirements</w:t>
      </w:r>
      <w:r w:rsidRPr="0819B9AD">
        <w:rPr>
          <w:rFonts w:ascii="Calibri" w:hAnsi="Calibri" w:cs="Calibri"/>
          <w:b/>
          <w:bCs/>
          <w:sz w:val="22"/>
          <w:szCs w:val="22"/>
        </w:rPr>
        <w:t xml:space="preserve"> </w:t>
      </w:r>
      <w:r>
        <w:rPr>
          <w:rFonts w:ascii="Calibri" w:hAnsi="Calibri" w:cs="Calibri"/>
          <w:b/>
          <w:bCs/>
          <w:sz w:val="22"/>
          <w:szCs w:val="22"/>
        </w:rPr>
        <w:t xml:space="preserve">proposed </w:t>
      </w:r>
      <w:r w:rsidRPr="0819B9AD">
        <w:rPr>
          <w:rFonts w:ascii="Calibri" w:hAnsi="Calibri" w:cs="Calibri"/>
          <w:b/>
          <w:bCs/>
          <w:sz w:val="22"/>
          <w:szCs w:val="22"/>
        </w:rPr>
        <w:t>for AI/ML specific data collection framework</w:t>
      </w:r>
      <w:r>
        <w:rPr>
          <w:rFonts w:ascii="Calibri" w:hAnsi="Calibri" w:cs="Calibri"/>
          <w:b/>
          <w:bCs/>
          <w:sz w:val="22"/>
          <w:szCs w:val="22"/>
        </w:rPr>
        <w:t xml:space="preserve"> are applicable </w:t>
      </w:r>
      <w:r w:rsidR="00A059CD">
        <w:rPr>
          <w:rFonts w:ascii="Calibri" w:hAnsi="Calibri" w:cs="Calibri"/>
          <w:b/>
          <w:bCs/>
          <w:sz w:val="22"/>
          <w:szCs w:val="22"/>
        </w:rPr>
        <w:t>to</w:t>
      </w:r>
      <w:r>
        <w:rPr>
          <w:rFonts w:ascii="Calibri" w:hAnsi="Calibri" w:cs="Calibri"/>
          <w:b/>
          <w:bCs/>
          <w:sz w:val="22"/>
          <w:szCs w:val="22"/>
        </w:rPr>
        <w:t xml:space="preserve"> the unified framework</w:t>
      </w:r>
      <w:r w:rsidRPr="0819B9AD">
        <w:rPr>
          <w:rFonts w:ascii="Calibri" w:hAnsi="Calibri" w:cs="Calibri"/>
          <w:b/>
          <w:bCs/>
          <w:sz w:val="22"/>
          <w:szCs w:val="22"/>
        </w:rPr>
        <w:t xml:space="preserve">. </w:t>
      </w:r>
    </w:p>
    <w:p w14:paraId="16A6BA48" w14:textId="77777777" w:rsidR="000F7682" w:rsidRDefault="000F7682" w:rsidP="004C7685">
      <w:pPr>
        <w:spacing w:line="276" w:lineRule="auto"/>
        <w:jc w:val="both"/>
        <w:rPr>
          <w:rFonts w:ascii="Calibri" w:hAnsi="Calibri" w:cs="Calibri"/>
          <w:b/>
          <w:sz w:val="20"/>
          <w:szCs w:val="20"/>
        </w:rPr>
      </w:pPr>
    </w:p>
    <w:p w14:paraId="5433ABA8" w14:textId="77777777" w:rsidR="00067AB4" w:rsidRDefault="00067AB4" w:rsidP="004C7685">
      <w:pPr>
        <w:spacing w:line="276" w:lineRule="auto"/>
        <w:jc w:val="both"/>
        <w:rPr>
          <w:rFonts w:ascii="Calibri" w:hAnsi="Calibri" w:cs="Calibri"/>
          <w:b/>
          <w:sz w:val="20"/>
          <w:szCs w:val="20"/>
        </w:rPr>
      </w:pPr>
    </w:p>
    <w:p w14:paraId="7253FD75" w14:textId="77777777" w:rsidR="00067AB4" w:rsidRDefault="00067AB4" w:rsidP="004C7685">
      <w:pPr>
        <w:spacing w:line="276" w:lineRule="auto"/>
        <w:jc w:val="both"/>
        <w:rPr>
          <w:rFonts w:ascii="Calibri" w:hAnsi="Calibri" w:cs="Calibri"/>
          <w:b/>
          <w:sz w:val="20"/>
          <w:szCs w:val="20"/>
        </w:rPr>
      </w:pPr>
    </w:p>
    <w:p w14:paraId="06B3F84C" w14:textId="77777777" w:rsidR="00067AB4" w:rsidRDefault="00067AB4" w:rsidP="004C7685">
      <w:pPr>
        <w:spacing w:line="276" w:lineRule="auto"/>
        <w:jc w:val="both"/>
        <w:rPr>
          <w:rFonts w:ascii="Calibri" w:hAnsi="Calibri" w:cs="Calibri"/>
          <w:b/>
          <w:sz w:val="20"/>
          <w:szCs w:val="20"/>
        </w:rPr>
      </w:pPr>
    </w:p>
    <w:p w14:paraId="2FB44FC3" w14:textId="77777777" w:rsidR="00067AB4" w:rsidRDefault="00067AB4" w:rsidP="004C7685">
      <w:pPr>
        <w:spacing w:line="276" w:lineRule="auto"/>
        <w:jc w:val="both"/>
        <w:rPr>
          <w:rFonts w:ascii="Calibri" w:hAnsi="Calibri" w:cs="Calibri"/>
          <w:b/>
          <w:sz w:val="20"/>
          <w:szCs w:val="20"/>
        </w:rPr>
      </w:pPr>
    </w:p>
    <w:p w14:paraId="379C8873" w14:textId="77777777" w:rsidR="00067AB4" w:rsidRDefault="00067AB4" w:rsidP="004C7685">
      <w:pPr>
        <w:spacing w:line="276" w:lineRule="auto"/>
        <w:jc w:val="both"/>
        <w:rPr>
          <w:rFonts w:ascii="Calibri" w:hAnsi="Calibri" w:cs="Calibri"/>
          <w:b/>
          <w:sz w:val="20"/>
          <w:szCs w:val="20"/>
        </w:rPr>
      </w:pPr>
    </w:p>
    <w:p w14:paraId="1E7088B8" w14:textId="77777777" w:rsidR="00067AB4" w:rsidRDefault="00067AB4" w:rsidP="004C7685">
      <w:pPr>
        <w:spacing w:line="276" w:lineRule="auto"/>
        <w:jc w:val="both"/>
        <w:rPr>
          <w:rFonts w:ascii="Calibri" w:hAnsi="Calibri" w:cs="Calibri"/>
          <w:b/>
          <w:sz w:val="20"/>
          <w:szCs w:val="20"/>
        </w:rPr>
      </w:pPr>
    </w:p>
    <w:p w14:paraId="68E68EAC" w14:textId="77777777" w:rsidR="00067AB4" w:rsidRDefault="00067AB4" w:rsidP="004C7685">
      <w:pPr>
        <w:spacing w:line="276" w:lineRule="auto"/>
        <w:jc w:val="both"/>
        <w:rPr>
          <w:rFonts w:ascii="Calibri" w:hAnsi="Calibri" w:cs="Calibri"/>
          <w:b/>
          <w:sz w:val="20"/>
          <w:szCs w:val="20"/>
        </w:rPr>
      </w:pPr>
    </w:p>
    <w:p w14:paraId="3A43F9BF" w14:textId="77777777" w:rsidR="00067AB4" w:rsidRDefault="00067AB4" w:rsidP="004C7685">
      <w:pPr>
        <w:spacing w:line="276" w:lineRule="auto"/>
        <w:jc w:val="both"/>
        <w:rPr>
          <w:rFonts w:ascii="Calibri" w:hAnsi="Calibri" w:cs="Calibri"/>
          <w:b/>
          <w:sz w:val="20"/>
          <w:szCs w:val="20"/>
        </w:rPr>
      </w:pPr>
    </w:p>
    <w:p w14:paraId="55F9BC9F" w14:textId="77777777" w:rsidR="00067AB4" w:rsidRDefault="00067AB4" w:rsidP="004C7685">
      <w:pPr>
        <w:spacing w:line="276" w:lineRule="auto"/>
        <w:jc w:val="both"/>
        <w:rPr>
          <w:rFonts w:ascii="Calibri" w:hAnsi="Calibri" w:cs="Calibri"/>
          <w:b/>
          <w:sz w:val="20"/>
          <w:szCs w:val="20"/>
        </w:rPr>
      </w:pPr>
    </w:p>
    <w:p w14:paraId="0F3BCCA7" w14:textId="77777777" w:rsidR="00067AB4" w:rsidRDefault="00067AB4" w:rsidP="004C7685">
      <w:pPr>
        <w:spacing w:line="276" w:lineRule="auto"/>
        <w:jc w:val="both"/>
        <w:rPr>
          <w:rFonts w:ascii="Calibri" w:hAnsi="Calibri" w:cs="Calibri"/>
          <w:b/>
          <w:sz w:val="20"/>
          <w:szCs w:val="20"/>
        </w:rPr>
      </w:pPr>
    </w:p>
    <w:p w14:paraId="632B4181" w14:textId="77777777" w:rsidR="00067AB4" w:rsidRDefault="00067AB4" w:rsidP="004C7685">
      <w:pPr>
        <w:spacing w:line="276" w:lineRule="auto"/>
        <w:jc w:val="both"/>
        <w:rPr>
          <w:rFonts w:ascii="Calibri" w:hAnsi="Calibri" w:cs="Calibri"/>
          <w:b/>
          <w:sz w:val="20"/>
          <w:szCs w:val="20"/>
        </w:rPr>
      </w:pPr>
    </w:p>
    <w:p w14:paraId="0BC15A79" w14:textId="77777777" w:rsidR="00067AB4" w:rsidRDefault="00067AB4" w:rsidP="004C7685">
      <w:pPr>
        <w:spacing w:line="276" w:lineRule="auto"/>
        <w:jc w:val="both"/>
        <w:rPr>
          <w:rFonts w:ascii="Calibri" w:hAnsi="Calibri" w:cs="Calibri"/>
          <w:b/>
          <w:sz w:val="20"/>
          <w:szCs w:val="20"/>
        </w:rPr>
      </w:pPr>
    </w:p>
    <w:p w14:paraId="2BD120BC" w14:textId="77777777" w:rsidR="00067AB4" w:rsidRDefault="00067AB4" w:rsidP="004C7685">
      <w:pPr>
        <w:spacing w:line="276" w:lineRule="auto"/>
        <w:jc w:val="both"/>
        <w:rPr>
          <w:rFonts w:ascii="Calibri" w:hAnsi="Calibri" w:cs="Calibri"/>
          <w:b/>
          <w:sz w:val="20"/>
          <w:szCs w:val="20"/>
        </w:rPr>
      </w:pPr>
    </w:p>
    <w:p w14:paraId="3AD4E837" w14:textId="77777777" w:rsidR="00067AB4" w:rsidRDefault="00067AB4" w:rsidP="004C7685">
      <w:pPr>
        <w:spacing w:line="276" w:lineRule="auto"/>
        <w:jc w:val="both"/>
        <w:rPr>
          <w:rFonts w:ascii="Calibri" w:hAnsi="Calibri" w:cs="Calibri"/>
          <w:b/>
          <w:sz w:val="20"/>
          <w:szCs w:val="20"/>
        </w:rPr>
      </w:pPr>
    </w:p>
    <w:p w14:paraId="0C9202E0" w14:textId="77777777" w:rsidR="00067AB4" w:rsidRDefault="00067AB4" w:rsidP="004C7685">
      <w:pPr>
        <w:spacing w:line="276" w:lineRule="auto"/>
        <w:jc w:val="both"/>
        <w:rPr>
          <w:rFonts w:ascii="Calibri" w:hAnsi="Calibri" w:cs="Calibri"/>
          <w:b/>
          <w:sz w:val="20"/>
          <w:szCs w:val="20"/>
        </w:rPr>
      </w:pPr>
    </w:p>
    <w:p w14:paraId="04B29A85" w14:textId="77777777" w:rsidR="00067AB4" w:rsidRDefault="00067AB4" w:rsidP="004C7685">
      <w:pPr>
        <w:spacing w:line="276" w:lineRule="auto"/>
        <w:jc w:val="both"/>
        <w:rPr>
          <w:rFonts w:ascii="Calibri" w:hAnsi="Calibri" w:cs="Calibri"/>
          <w:b/>
          <w:sz w:val="20"/>
          <w:szCs w:val="20"/>
        </w:rPr>
      </w:pPr>
    </w:p>
    <w:p w14:paraId="4290451F" w14:textId="77777777" w:rsidR="00067AB4" w:rsidRDefault="00067AB4" w:rsidP="004C7685">
      <w:pPr>
        <w:spacing w:line="276" w:lineRule="auto"/>
        <w:jc w:val="both"/>
        <w:rPr>
          <w:rFonts w:ascii="Calibri" w:hAnsi="Calibri" w:cs="Calibri"/>
          <w:b/>
          <w:sz w:val="20"/>
          <w:szCs w:val="20"/>
        </w:rPr>
      </w:pPr>
    </w:p>
    <w:p w14:paraId="4A7187A2" w14:textId="77777777" w:rsidR="00067AB4" w:rsidRDefault="00067AB4" w:rsidP="004C7685">
      <w:pPr>
        <w:spacing w:line="276" w:lineRule="auto"/>
        <w:jc w:val="both"/>
        <w:rPr>
          <w:rFonts w:ascii="Calibri" w:hAnsi="Calibri" w:cs="Calibri"/>
          <w:b/>
          <w:sz w:val="20"/>
          <w:szCs w:val="20"/>
        </w:rPr>
      </w:pPr>
    </w:p>
    <w:p w14:paraId="79991B4B" w14:textId="77777777" w:rsidR="00067AB4" w:rsidRDefault="00067AB4" w:rsidP="004C7685">
      <w:pPr>
        <w:spacing w:line="276" w:lineRule="auto"/>
        <w:jc w:val="both"/>
        <w:rPr>
          <w:rFonts w:ascii="Calibri" w:hAnsi="Calibri" w:cs="Calibri"/>
          <w:b/>
          <w:sz w:val="20"/>
          <w:szCs w:val="20"/>
        </w:rPr>
      </w:pPr>
    </w:p>
    <w:p w14:paraId="331F74EA" w14:textId="77777777" w:rsidR="00067AB4" w:rsidRDefault="00067AB4" w:rsidP="004C7685">
      <w:pPr>
        <w:spacing w:line="276" w:lineRule="auto"/>
        <w:jc w:val="both"/>
        <w:rPr>
          <w:rFonts w:ascii="Calibri" w:hAnsi="Calibri" w:cs="Calibri"/>
          <w:b/>
          <w:sz w:val="20"/>
          <w:szCs w:val="20"/>
        </w:rPr>
      </w:pPr>
    </w:p>
    <w:p w14:paraId="7F62B21E" w14:textId="77777777" w:rsidR="00067AB4" w:rsidRDefault="00067AB4" w:rsidP="004C7685">
      <w:pPr>
        <w:spacing w:line="276" w:lineRule="auto"/>
        <w:jc w:val="both"/>
        <w:rPr>
          <w:rFonts w:ascii="Calibri" w:hAnsi="Calibri" w:cs="Calibri"/>
          <w:b/>
          <w:sz w:val="20"/>
          <w:szCs w:val="20"/>
        </w:rPr>
      </w:pPr>
    </w:p>
    <w:p w14:paraId="388CA36F" w14:textId="77777777" w:rsidR="00067AB4" w:rsidRDefault="00067AB4" w:rsidP="004C7685">
      <w:pPr>
        <w:spacing w:line="276" w:lineRule="auto"/>
        <w:jc w:val="both"/>
        <w:rPr>
          <w:rFonts w:ascii="Calibri" w:hAnsi="Calibri" w:cs="Calibri"/>
          <w:b/>
          <w:sz w:val="20"/>
          <w:szCs w:val="20"/>
        </w:rPr>
      </w:pPr>
    </w:p>
    <w:p w14:paraId="2E0537A5" w14:textId="77777777" w:rsidR="00067AB4" w:rsidRDefault="00067AB4" w:rsidP="004C7685">
      <w:pPr>
        <w:spacing w:line="276" w:lineRule="auto"/>
        <w:jc w:val="both"/>
        <w:rPr>
          <w:rFonts w:ascii="Calibri" w:hAnsi="Calibri" w:cs="Calibri"/>
          <w:b/>
          <w:sz w:val="20"/>
          <w:szCs w:val="20"/>
        </w:rPr>
      </w:pPr>
    </w:p>
    <w:p w14:paraId="0F174EB0" w14:textId="77777777" w:rsidR="00067AB4" w:rsidRDefault="00067AB4" w:rsidP="004C7685">
      <w:pPr>
        <w:spacing w:line="276" w:lineRule="auto"/>
        <w:jc w:val="both"/>
        <w:rPr>
          <w:rFonts w:ascii="Calibri" w:hAnsi="Calibri" w:cs="Calibri"/>
          <w:b/>
          <w:sz w:val="20"/>
          <w:szCs w:val="20"/>
        </w:rPr>
      </w:pPr>
    </w:p>
    <w:p w14:paraId="04817F01" w14:textId="77777777" w:rsidR="00067AB4" w:rsidRDefault="00067AB4" w:rsidP="004C7685">
      <w:pPr>
        <w:spacing w:line="276" w:lineRule="auto"/>
        <w:jc w:val="both"/>
        <w:rPr>
          <w:rFonts w:ascii="Calibri" w:hAnsi="Calibri" w:cs="Calibri"/>
          <w:b/>
          <w:sz w:val="20"/>
          <w:szCs w:val="20"/>
        </w:rPr>
      </w:pPr>
    </w:p>
    <w:p w14:paraId="3B78018C" w14:textId="77777777" w:rsidR="00067AB4" w:rsidRDefault="00067AB4" w:rsidP="004C7685">
      <w:pPr>
        <w:spacing w:line="276" w:lineRule="auto"/>
        <w:jc w:val="both"/>
        <w:rPr>
          <w:rFonts w:ascii="Calibri" w:hAnsi="Calibri" w:cs="Calibri"/>
          <w:b/>
          <w:sz w:val="20"/>
          <w:szCs w:val="20"/>
        </w:rPr>
      </w:pPr>
    </w:p>
    <w:p w14:paraId="03868139" w14:textId="77777777" w:rsidR="00067AB4" w:rsidRDefault="00067AB4" w:rsidP="004C7685">
      <w:pPr>
        <w:spacing w:line="276" w:lineRule="auto"/>
        <w:jc w:val="both"/>
        <w:rPr>
          <w:rFonts w:ascii="Calibri" w:hAnsi="Calibri" w:cs="Calibri"/>
          <w:b/>
          <w:sz w:val="20"/>
          <w:szCs w:val="20"/>
        </w:rPr>
      </w:pPr>
    </w:p>
    <w:p w14:paraId="692573C3" w14:textId="77777777" w:rsidR="00067AB4" w:rsidRDefault="00067AB4" w:rsidP="004C7685">
      <w:pPr>
        <w:spacing w:line="276" w:lineRule="auto"/>
        <w:jc w:val="both"/>
        <w:rPr>
          <w:rFonts w:ascii="Calibri" w:hAnsi="Calibri" w:cs="Calibri"/>
          <w:b/>
          <w:sz w:val="20"/>
          <w:szCs w:val="20"/>
        </w:rPr>
      </w:pPr>
    </w:p>
    <w:p w14:paraId="3D240EF2" w14:textId="77777777" w:rsidR="00067AB4" w:rsidRDefault="00067AB4" w:rsidP="004C7685">
      <w:pPr>
        <w:spacing w:line="276" w:lineRule="auto"/>
        <w:jc w:val="both"/>
        <w:rPr>
          <w:rFonts w:ascii="Calibri" w:hAnsi="Calibri" w:cs="Calibri"/>
          <w:b/>
          <w:sz w:val="20"/>
          <w:szCs w:val="20"/>
        </w:rPr>
      </w:pPr>
    </w:p>
    <w:p w14:paraId="59D16F51" w14:textId="77777777" w:rsidR="00067AB4" w:rsidRDefault="00067AB4" w:rsidP="004C7685">
      <w:pPr>
        <w:spacing w:line="276" w:lineRule="auto"/>
        <w:jc w:val="both"/>
        <w:rPr>
          <w:rFonts w:ascii="Calibri" w:hAnsi="Calibri" w:cs="Calibri"/>
          <w:b/>
          <w:sz w:val="20"/>
          <w:szCs w:val="20"/>
        </w:rPr>
      </w:pPr>
    </w:p>
    <w:p w14:paraId="1CAFCF7B" w14:textId="43776726" w:rsidR="003A5798" w:rsidRDefault="00745292" w:rsidP="004C7685">
      <w:pPr>
        <w:pStyle w:val="Heading1"/>
        <w:rPr>
          <w:lang w:eastAsia="ko-KR"/>
        </w:rPr>
      </w:pPr>
      <w:r>
        <w:rPr>
          <w:lang w:eastAsia="ko-KR"/>
        </w:rPr>
        <w:lastRenderedPageBreak/>
        <w:t>Conclusion</w:t>
      </w:r>
    </w:p>
    <w:p w14:paraId="17D03CE0" w14:textId="00639157" w:rsidR="005B1273" w:rsidRPr="00A05093" w:rsidRDefault="00936F1E" w:rsidP="004C7685">
      <w:pPr>
        <w:pStyle w:val="2222"/>
        <w:spacing w:after="120" w:line="276" w:lineRule="auto"/>
        <w:ind w:firstLineChars="0" w:firstLine="0"/>
        <w:rPr>
          <w:rFonts w:ascii="Calibri" w:hAnsi="Calibri" w:cs="Calibri"/>
          <w:bCs/>
          <w:sz w:val="22"/>
          <w:szCs w:val="22"/>
        </w:rPr>
      </w:pPr>
      <w:r w:rsidRPr="00A05093">
        <w:rPr>
          <w:rFonts w:ascii="Calibri" w:hAnsi="Calibri" w:cs="Calibri"/>
          <w:bCs/>
          <w:sz w:val="22"/>
          <w:szCs w:val="22"/>
        </w:rPr>
        <w:t xml:space="preserve">In this contribution, we discussed requirements for AI/ML data collection and management in 6G, we </w:t>
      </w:r>
      <w:r w:rsidR="00ED5CD8" w:rsidRPr="00A05093">
        <w:rPr>
          <w:rFonts w:ascii="Calibri" w:hAnsi="Calibri" w:cs="Calibri"/>
          <w:bCs/>
          <w:sz w:val="22"/>
          <w:szCs w:val="22"/>
        </w:rPr>
        <w:t xml:space="preserve">introduced </w:t>
      </w:r>
      <w:r w:rsidR="00A81959" w:rsidRPr="00A05093">
        <w:rPr>
          <w:rFonts w:ascii="Calibri" w:hAnsi="Calibri" w:cs="Calibri"/>
          <w:bCs/>
          <w:sz w:val="22"/>
          <w:szCs w:val="22"/>
        </w:rPr>
        <w:t>a new framework to enable an extensible data collection framework.</w:t>
      </w:r>
      <w:r w:rsidR="00A05093" w:rsidRPr="00A05093">
        <w:rPr>
          <w:rFonts w:ascii="Calibri" w:hAnsi="Calibri" w:cs="Calibri"/>
          <w:bCs/>
          <w:sz w:val="22"/>
          <w:szCs w:val="22"/>
        </w:rPr>
        <w:t xml:space="preserve"> We made the following observations and proposals.</w:t>
      </w:r>
    </w:p>
    <w:p w14:paraId="45976EF5" w14:textId="07CC25C8" w:rsidR="00A05093" w:rsidRPr="00067AB4" w:rsidRDefault="00A05093" w:rsidP="00067AB4">
      <w:pPr>
        <w:spacing w:line="276" w:lineRule="auto"/>
        <w:jc w:val="both"/>
        <w:rPr>
          <w:rFonts w:ascii="Calibri" w:hAnsi="Calibri" w:cs="Calibri"/>
          <w:b/>
          <w:bCs/>
          <w:sz w:val="22"/>
          <w:szCs w:val="22"/>
        </w:rPr>
      </w:pPr>
      <w:r w:rsidRPr="00405EE0">
        <w:rPr>
          <w:rFonts w:ascii="Calibri" w:hAnsi="Calibri" w:cs="Calibri"/>
          <w:b/>
          <w:bCs/>
          <w:sz w:val="22"/>
          <w:szCs w:val="22"/>
        </w:rPr>
        <w:t>Observation 1: An AI</w:t>
      </w:r>
      <w:r>
        <w:rPr>
          <w:rFonts w:ascii="Calibri" w:hAnsi="Calibri" w:cs="Calibri"/>
          <w:b/>
          <w:bCs/>
          <w:sz w:val="22"/>
          <w:szCs w:val="22"/>
        </w:rPr>
        <w:t>-</w:t>
      </w:r>
      <w:r w:rsidRPr="00405EE0">
        <w:rPr>
          <w:rFonts w:ascii="Calibri" w:hAnsi="Calibri" w:cs="Calibri"/>
          <w:b/>
          <w:bCs/>
          <w:sz w:val="22"/>
          <w:szCs w:val="22"/>
        </w:rPr>
        <w:t>native 6G allows simultaneous deployment of multiple models across layers and across domains in 6GR.</w:t>
      </w:r>
    </w:p>
    <w:p w14:paraId="05335F10" w14:textId="4E5E6160" w:rsidR="00A05093" w:rsidRPr="00067AB4" w:rsidRDefault="00A05093" w:rsidP="00067AB4">
      <w:pPr>
        <w:spacing w:before="120"/>
        <w:jc w:val="both"/>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 xml:space="preserve">Observation 2: Interoperability is needed for </w:t>
      </w:r>
      <w:r>
        <w:rPr>
          <w:rFonts w:asciiTheme="minorHAnsi" w:hAnsiTheme="minorHAnsi" w:cstheme="minorHAnsi"/>
          <w:b/>
          <w:bCs/>
          <w:color w:val="000000" w:themeColor="text1"/>
          <w:sz w:val="22"/>
          <w:szCs w:val="22"/>
        </w:rPr>
        <w:t>AI native 6G</w:t>
      </w:r>
      <w:r w:rsidRPr="00405EE0">
        <w:rPr>
          <w:rFonts w:asciiTheme="minorHAnsi" w:hAnsiTheme="minorHAnsi" w:cstheme="minorHAnsi"/>
          <w:b/>
          <w:bCs/>
          <w:color w:val="000000" w:themeColor="text1"/>
          <w:sz w:val="22"/>
          <w:szCs w:val="22"/>
        </w:rPr>
        <w:t xml:space="preserve"> </w:t>
      </w:r>
    </w:p>
    <w:p w14:paraId="618BA6E7" w14:textId="77777777" w:rsidR="00A05093" w:rsidRPr="00405EE0" w:rsidRDefault="00A05093" w:rsidP="00A05093">
      <w:pPr>
        <w:spacing w:before="120" w:line="276" w:lineRule="auto"/>
        <w:jc w:val="both"/>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Observation 3: Network visibility and control over different data collection aspects is needed for AI/ML models in 6GR.</w:t>
      </w:r>
    </w:p>
    <w:p w14:paraId="2C555ADD" w14:textId="30ACF193" w:rsidR="00A05093" w:rsidRPr="00067AB4" w:rsidRDefault="00A05093" w:rsidP="00067AB4">
      <w:pPr>
        <w:spacing w:before="120" w:line="276" w:lineRule="auto"/>
        <w:jc w:val="both"/>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Observation 4: Native AI/ML framework design is flexible and scalable to continuously evolve and deploy AI/ML in 6GR.</w:t>
      </w:r>
    </w:p>
    <w:p w14:paraId="0BF1293F" w14:textId="77777777" w:rsidR="00A05093" w:rsidRPr="00405EE0" w:rsidRDefault="00A05093" w:rsidP="00A05093">
      <w:pPr>
        <w:jc w:val="both"/>
        <w:rPr>
          <w:rFonts w:ascii="Calibri" w:hAnsi="Calibri" w:cs="Calibri"/>
          <w:b/>
          <w:bCs/>
          <w:sz w:val="22"/>
          <w:szCs w:val="22"/>
        </w:rPr>
      </w:pPr>
      <w:r w:rsidRPr="00405EE0">
        <w:rPr>
          <w:rFonts w:ascii="Calibri" w:hAnsi="Calibri" w:cs="Calibri"/>
          <w:b/>
          <w:bCs/>
          <w:sz w:val="22"/>
          <w:szCs w:val="22"/>
        </w:rPr>
        <w:t>Observation 5: The 5G framework for AI/ML on the air interface does not allow for native AI/ML integration in 6GR.</w:t>
      </w:r>
    </w:p>
    <w:p w14:paraId="364A5D3A" w14:textId="77777777" w:rsidR="005945EB" w:rsidRPr="00405EE0" w:rsidRDefault="005945EB" w:rsidP="005945EB">
      <w:pPr>
        <w:jc w:val="both"/>
        <w:rPr>
          <w:rFonts w:ascii="Calibri" w:hAnsi="Calibri" w:cs="Calibri"/>
          <w:b/>
          <w:bCs/>
          <w:sz w:val="22"/>
          <w:szCs w:val="22"/>
        </w:rPr>
      </w:pPr>
      <w:r w:rsidRPr="00405EE0">
        <w:rPr>
          <w:rFonts w:ascii="Calibri" w:hAnsi="Calibri" w:cs="Calibri"/>
          <w:b/>
          <w:bCs/>
          <w:sz w:val="22"/>
          <w:szCs w:val="22"/>
        </w:rPr>
        <w:t xml:space="preserve">Observation 6: The 5G framework for AI/ML is not scalable for AI/ML data transfer </w:t>
      </w:r>
    </w:p>
    <w:p w14:paraId="24F0DA40" w14:textId="77777777" w:rsidR="005945EB" w:rsidRPr="00405EE0" w:rsidRDefault="005945EB" w:rsidP="005945EB">
      <w:pPr>
        <w:jc w:val="both"/>
        <w:rPr>
          <w:rFonts w:ascii="Calibri" w:hAnsi="Calibri" w:cs="Calibri"/>
          <w:b/>
          <w:bCs/>
          <w:sz w:val="22"/>
          <w:szCs w:val="22"/>
        </w:rPr>
      </w:pPr>
      <w:r w:rsidRPr="00405EE0">
        <w:rPr>
          <w:rFonts w:ascii="Calibri" w:hAnsi="Calibri" w:cs="Calibri"/>
          <w:b/>
          <w:bCs/>
          <w:sz w:val="22"/>
          <w:szCs w:val="22"/>
        </w:rPr>
        <w:t>Observation 7: The 5G framework for AI/ML limits LCM operations and metrics used for monitoring on the control plane</w:t>
      </w:r>
    </w:p>
    <w:p w14:paraId="20091286" w14:textId="77777777" w:rsidR="005945EB" w:rsidRPr="00405EE0" w:rsidRDefault="005945EB" w:rsidP="005945EB">
      <w:pPr>
        <w:overflowPunct w:val="0"/>
        <w:autoSpaceDE w:val="0"/>
        <w:autoSpaceDN w:val="0"/>
        <w:adjustRightInd w:val="0"/>
        <w:spacing w:after="180" w:line="276" w:lineRule="auto"/>
        <w:jc w:val="both"/>
        <w:textAlignment w:val="baseline"/>
        <w:rPr>
          <w:rFonts w:ascii="Calibri" w:hAnsi="Calibri" w:cs="Calibri"/>
          <w:b/>
          <w:bCs/>
          <w:sz w:val="22"/>
          <w:szCs w:val="22"/>
        </w:rPr>
      </w:pPr>
      <w:r w:rsidRPr="00405EE0">
        <w:rPr>
          <w:rFonts w:ascii="Calibri" w:hAnsi="Calibri" w:cs="Calibri"/>
          <w:b/>
          <w:bCs/>
          <w:sz w:val="22"/>
          <w:szCs w:val="22"/>
        </w:rPr>
        <w:t>Proposal 1: The following core principles are followed to design an AI/ML framework for 6GR air interface:</w:t>
      </w:r>
    </w:p>
    <w:p w14:paraId="17185993" w14:textId="77777777" w:rsidR="005945EB" w:rsidRPr="00405EE0" w:rsidRDefault="005945EB" w:rsidP="005945EB">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A unified flexible LCM framework for model management, model transfer, model training, and model testing</w:t>
      </w:r>
    </w:p>
    <w:p w14:paraId="1C312D67" w14:textId="77777777" w:rsidR="005945EB" w:rsidRPr="00405EE0" w:rsidRDefault="005945EB" w:rsidP="005945EB">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A unified data collection framework to enhance management efficiency</w:t>
      </w:r>
    </w:p>
    <w:p w14:paraId="25A78975" w14:textId="77777777" w:rsidR="005945EB" w:rsidRPr="00405EE0" w:rsidRDefault="005945EB" w:rsidP="005945EB">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Network visibility to drive innovation while proactively addressing security and privacy concerns</w:t>
      </w:r>
    </w:p>
    <w:p w14:paraId="27511A75" w14:textId="77777777" w:rsidR="005945EB" w:rsidRPr="00405EE0" w:rsidRDefault="005945EB" w:rsidP="005945EB">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Network control over data collection to ensure network performance is not impacted while providing potential new value opportunities via hosting/routing/augmenting the data</w:t>
      </w:r>
    </w:p>
    <w:p w14:paraId="6D70C2E2" w14:textId="77777777" w:rsidR="005945EB" w:rsidRDefault="005945EB" w:rsidP="005945EB">
      <w:pPr>
        <w:pStyle w:val="ListParagraph"/>
        <w:numPr>
          <w:ilvl w:val="0"/>
          <w:numId w:val="36"/>
        </w:numPr>
        <w:overflowPunct w:val="0"/>
        <w:autoSpaceDE w:val="0"/>
        <w:autoSpaceDN w:val="0"/>
        <w:adjustRightInd w:val="0"/>
        <w:spacing w:before="0" w:after="180" w:line="276" w:lineRule="auto"/>
        <w:textAlignment w:val="baseline"/>
        <w:rPr>
          <w:rFonts w:ascii="Calibri" w:hAnsi="Calibri" w:cs="Calibri"/>
          <w:b/>
          <w:bCs/>
          <w:sz w:val="22"/>
          <w:szCs w:val="22"/>
        </w:rPr>
      </w:pPr>
      <w:r w:rsidRPr="00405EE0">
        <w:rPr>
          <w:rFonts w:ascii="Calibri" w:hAnsi="Calibri" w:cs="Calibri"/>
          <w:b/>
          <w:bCs/>
          <w:sz w:val="22"/>
          <w:szCs w:val="22"/>
        </w:rPr>
        <w:t>Scalability to accommodate various emerging and future use cases.</w:t>
      </w:r>
    </w:p>
    <w:p w14:paraId="3ED72EC1" w14:textId="77777777" w:rsidR="005945EB" w:rsidRPr="005945EB" w:rsidRDefault="005945EB" w:rsidP="005945EB">
      <w:pPr>
        <w:overflowPunct w:val="0"/>
        <w:autoSpaceDE w:val="0"/>
        <w:autoSpaceDN w:val="0"/>
        <w:adjustRightInd w:val="0"/>
        <w:spacing w:after="180" w:line="276" w:lineRule="auto"/>
        <w:textAlignment w:val="baseline"/>
        <w:rPr>
          <w:rFonts w:ascii="Calibri" w:hAnsi="Calibri" w:cs="Calibri"/>
          <w:b/>
          <w:bCs/>
          <w:sz w:val="22"/>
          <w:szCs w:val="22"/>
        </w:rPr>
      </w:pPr>
      <w:r w:rsidRPr="005945EB">
        <w:rPr>
          <w:rFonts w:ascii="Calibri" w:hAnsi="Calibri" w:cs="Calibri"/>
          <w:b/>
          <w:bCs/>
          <w:sz w:val="22"/>
          <w:szCs w:val="22"/>
        </w:rPr>
        <w:t>Proposal 2: AI/ML framework in 6GR should support multiple termination points for AI/ML data within the network with MNO visibility</w:t>
      </w:r>
    </w:p>
    <w:p w14:paraId="60298564" w14:textId="77777777" w:rsidR="005945EB" w:rsidRPr="005945EB" w:rsidRDefault="005945EB" w:rsidP="005945EB">
      <w:pPr>
        <w:overflowPunct w:val="0"/>
        <w:autoSpaceDE w:val="0"/>
        <w:autoSpaceDN w:val="0"/>
        <w:adjustRightInd w:val="0"/>
        <w:spacing w:after="180" w:line="276" w:lineRule="auto"/>
        <w:textAlignment w:val="baseline"/>
        <w:rPr>
          <w:rFonts w:ascii="Calibri" w:hAnsi="Calibri" w:cs="Calibri"/>
          <w:b/>
          <w:bCs/>
          <w:sz w:val="22"/>
          <w:szCs w:val="22"/>
        </w:rPr>
      </w:pPr>
      <w:r w:rsidRPr="005945EB">
        <w:rPr>
          <w:rFonts w:ascii="Calibri" w:hAnsi="Calibri" w:cs="Calibri"/>
          <w:b/>
          <w:bCs/>
          <w:sz w:val="22"/>
          <w:szCs w:val="22"/>
        </w:rPr>
        <w:t>Proposal 3: 6GR is designed to differentiate AI/ML data management traffic from user plane traffic and control plane traffic</w:t>
      </w:r>
    </w:p>
    <w:p w14:paraId="258F442E" w14:textId="782B6194" w:rsidR="005945EB" w:rsidRPr="00067AB4" w:rsidRDefault="005945EB" w:rsidP="00067AB4">
      <w:pPr>
        <w:spacing w:line="276" w:lineRule="auto"/>
        <w:jc w:val="both"/>
        <w:rPr>
          <w:rFonts w:ascii="Calibri" w:hAnsi="Calibri" w:cs="Calibri"/>
          <w:b/>
          <w:sz w:val="22"/>
          <w:szCs w:val="22"/>
        </w:rPr>
      </w:pPr>
      <w:r>
        <w:rPr>
          <w:rFonts w:ascii="Calibri" w:hAnsi="Calibri" w:cs="Calibri"/>
          <w:b/>
          <w:sz w:val="22"/>
          <w:szCs w:val="22"/>
        </w:rPr>
        <w:t xml:space="preserve">Proposal 4: For the AI/ML framework in 6GR, study the introduction of a new bearer over the </w:t>
      </w:r>
      <w:proofErr w:type="spellStart"/>
      <w:r>
        <w:rPr>
          <w:rFonts w:ascii="Calibri" w:hAnsi="Calibri" w:cs="Calibri"/>
          <w:b/>
          <w:sz w:val="22"/>
          <w:szCs w:val="22"/>
        </w:rPr>
        <w:t>Uu</w:t>
      </w:r>
      <w:proofErr w:type="spellEnd"/>
      <w:r>
        <w:rPr>
          <w:rFonts w:ascii="Calibri" w:hAnsi="Calibri" w:cs="Calibri"/>
          <w:b/>
          <w:sz w:val="22"/>
          <w:szCs w:val="22"/>
        </w:rPr>
        <w:t xml:space="preserve"> interface for carrying AI/ML-related data. </w:t>
      </w:r>
    </w:p>
    <w:p w14:paraId="34CFD4C2" w14:textId="54A4FCA8" w:rsidR="005945EB" w:rsidRPr="00405EE0" w:rsidRDefault="005945EB" w:rsidP="005945EB">
      <w:pPr>
        <w:spacing w:line="276" w:lineRule="auto"/>
        <w:jc w:val="both"/>
        <w:rPr>
          <w:rFonts w:ascii="Calibri" w:hAnsi="Calibri" w:cs="Calibri"/>
          <w:b/>
          <w:bCs/>
          <w:sz w:val="22"/>
          <w:szCs w:val="22"/>
        </w:rPr>
      </w:pPr>
      <w:r w:rsidRPr="0819B9AD">
        <w:rPr>
          <w:rFonts w:ascii="Calibri" w:hAnsi="Calibri" w:cs="Calibri"/>
          <w:b/>
          <w:bCs/>
          <w:sz w:val="22"/>
          <w:szCs w:val="22"/>
        </w:rPr>
        <w:t xml:space="preserve">Proposal 5: For 6GR, study the feasibility of a unified, service-agnostic data collection framework. </w:t>
      </w:r>
      <w:r w:rsidR="00437A52">
        <w:rPr>
          <w:rFonts w:ascii="Calibri" w:hAnsi="Calibri" w:cs="Calibri"/>
          <w:b/>
          <w:bCs/>
          <w:sz w:val="22"/>
          <w:szCs w:val="22"/>
        </w:rPr>
        <w:t xml:space="preserve">All </w:t>
      </w:r>
      <w:r w:rsidR="006329C7">
        <w:rPr>
          <w:rFonts w:ascii="Calibri" w:hAnsi="Calibri" w:cs="Calibri"/>
          <w:b/>
          <w:bCs/>
          <w:sz w:val="22"/>
          <w:szCs w:val="22"/>
        </w:rPr>
        <w:t>requirements</w:t>
      </w:r>
      <w:r w:rsidRPr="0819B9AD">
        <w:rPr>
          <w:rFonts w:ascii="Calibri" w:hAnsi="Calibri" w:cs="Calibri"/>
          <w:b/>
          <w:bCs/>
          <w:sz w:val="22"/>
          <w:szCs w:val="22"/>
        </w:rPr>
        <w:t xml:space="preserve"> </w:t>
      </w:r>
      <w:r w:rsidR="006525D3">
        <w:rPr>
          <w:rFonts w:ascii="Calibri" w:hAnsi="Calibri" w:cs="Calibri"/>
          <w:b/>
          <w:bCs/>
          <w:sz w:val="22"/>
          <w:szCs w:val="22"/>
        </w:rPr>
        <w:t xml:space="preserve">proposed </w:t>
      </w:r>
      <w:proofErr w:type="spellStart"/>
      <w:r w:rsidRPr="0819B9AD">
        <w:rPr>
          <w:rFonts w:ascii="Calibri" w:hAnsi="Calibri" w:cs="Calibri"/>
          <w:b/>
          <w:bCs/>
          <w:sz w:val="22"/>
          <w:szCs w:val="22"/>
        </w:rPr>
        <w:t>for A</w:t>
      </w:r>
      <w:proofErr w:type="spellEnd"/>
      <w:r w:rsidRPr="0819B9AD">
        <w:rPr>
          <w:rFonts w:ascii="Calibri" w:hAnsi="Calibri" w:cs="Calibri"/>
          <w:b/>
          <w:bCs/>
          <w:sz w:val="22"/>
          <w:szCs w:val="22"/>
        </w:rPr>
        <w:t>I/ML specific data collection framework</w:t>
      </w:r>
      <w:r w:rsidR="006525D3">
        <w:rPr>
          <w:rFonts w:ascii="Calibri" w:hAnsi="Calibri" w:cs="Calibri"/>
          <w:b/>
          <w:bCs/>
          <w:sz w:val="22"/>
          <w:szCs w:val="22"/>
        </w:rPr>
        <w:t xml:space="preserve"> are applicable </w:t>
      </w:r>
      <w:r w:rsidR="00067AB4">
        <w:rPr>
          <w:rFonts w:ascii="Calibri" w:hAnsi="Calibri" w:cs="Calibri"/>
          <w:b/>
          <w:bCs/>
          <w:sz w:val="22"/>
          <w:szCs w:val="22"/>
        </w:rPr>
        <w:t>for the unified framework</w:t>
      </w:r>
      <w:r w:rsidRPr="0819B9AD">
        <w:rPr>
          <w:rFonts w:ascii="Calibri" w:hAnsi="Calibri" w:cs="Calibri"/>
          <w:b/>
          <w:bCs/>
          <w:sz w:val="22"/>
          <w:szCs w:val="22"/>
        </w:rPr>
        <w:t xml:space="preserve">. </w:t>
      </w:r>
    </w:p>
    <w:p w14:paraId="58565163" w14:textId="77777777" w:rsidR="00A05093" w:rsidRPr="002F3524" w:rsidRDefault="00A05093" w:rsidP="004C7685">
      <w:pPr>
        <w:pStyle w:val="2222"/>
        <w:spacing w:after="120" w:line="276" w:lineRule="auto"/>
        <w:ind w:firstLineChars="0" w:firstLine="0"/>
        <w:rPr>
          <w:rFonts w:ascii="Calibri" w:hAnsi="Calibri" w:cs="Calibri"/>
          <w:b/>
          <w:sz w:val="22"/>
          <w:szCs w:val="22"/>
        </w:rPr>
      </w:pPr>
    </w:p>
    <w:p w14:paraId="5899C3FA" w14:textId="6D38ED37" w:rsidR="002B1877" w:rsidRPr="00405EE0" w:rsidRDefault="00C65F7B" w:rsidP="004C7685">
      <w:pPr>
        <w:pStyle w:val="Heading1"/>
        <w:rPr>
          <w:lang w:eastAsia="ko-KR"/>
        </w:rPr>
      </w:pPr>
      <w:r>
        <w:rPr>
          <w:lang w:eastAsia="ko-KR"/>
        </w:rPr>
        <w:t>References</w:t>
      </w:r>
    </w:p>
    <w:p w14:paraId="0B11C120" w14:textId="21BDD5EF" w:rsidR="002B1877" w:rsidRPr="00EC5BAE" w:rsidRDefault="002B1877" w:rsidP="004C7685">
      <w:pPr>
        <w:pStyle w:val="2222"/>
        <w:spacing w:after="120" w:line="288" w:lineRule="auto"/>
        <w:ind w:firstLineChars="0" w:firstLine="0"/>
        <w:rPr>
          <w:rFonts w:ascii="Calibri" w:hAnsi="Calibri" w:cs="Calibri"/>
          <w:sz w:val="22"/>
          <w:szCs w:val="22"/>
          <w:lang w:eastAsia="ko-KR"/>
        </w:rPr>
      </w:pPr>
      <w:r w:rsidRPr="00EC5BAE">
        <w:rPr>
          <w:rFonts w:ascii="Calibri" w:hAnsi="Calibri" w:cs="Calibri"/>
          <w:sz w:val="22"/>
          <w:szCs w:val="22"/>
          <w:lang w:eastAsia="ko-KR"/>
        </w:rPr>
        <w:t xml:space="preserve">[1] </w:t>
      </w:r>
      <w:r w:rsidR="00EC5BAE" w:rsidRPr="00EC5BAE">
        <w:rPr>
          <w:rFonts w:ascii="Calibri" w:hAnsi="Calibri" w:cs="Calibri"/>
          <w:bCs/>
          <w:noProof/>
          <w:sz w:val="22"/>
          <w:szCs w:val="22"/>
          <w:lang w:eastAsia="ja-JP"/>
        </w:rPr>
        <w:t>RP-252912</w:t>
      </w:r>
      <w:r w:rsidRPr="00EC5BAE">
        <w:rPr>
          <w:rFonts w:ascii="Calibri" w:hAnsi="Calibri" w:cs="Calibri"/>
          <w:sz w:val="22"/>
          <w:szCs w:val="22"/>
          <w:lang w:eastAsia="ko-KR"/>
        </w:rPr>
        <w:t>, New SID: Study on 6G Radio, NTT Docomo, Prague Czech Republic</w:t>
      </w:r>
    </w:p>
    <w:sectPr w:rsidR="002B1877" w:rsidRPr="00EC5BAE"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86CD1" w14:textId="77777777" w:rsidR="00176834" w:rsidRDefault="00176834" w:rsidP="00424124">
      <w:r>
        <w:separator/>
      </w:r>
    </w:p>
  </w:endnote>
  <w:endnote w:type="continuationSeparator" w:id="0">
    <w:p w14:paraId="35D35663" w14:textId="77777777" w:rsidR="00176834" w:rsidRDefault="00176834" w:rsidP="00424124">
      <w:r>
        <w:continuationSeparator/>
      </w:r>
    </w:p>
  </w:endnote>
  <w:endnote w:type="continuationNotice" w:id="1">
    <w:p w14:paraId="03B208BC" w14:textId="77777777" w:rsidR="00176834" w:rsidRDefault="00176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B1C3" w14:textId="77777777" w:rsidR="00176834" w:rsidRDefault="00176834" w:rsidP="00424124">
      <w:r>
        <w:separator/>
      </w:r>
    </w:p>
  </w:footnote>
  <w:footnote w:type="continuationSeparator" w:id="0">
    <w:p w14:paraId="7A012091" w14:textId="77777777" w:rsidR="00176834" w:rsidRDefault="00176834" w:rsidP="00424124">
      <w:r>
        <w:continuationSeparator/>
      </w:r>
    </w:p>
  </w:footnote>
  <w:footnote w:type="continuationNotice" w:id="1">
    <w:p w14:paraId="1D2F63D2" w14:textId="77777777" w:rsidR="00176834" w:rsidRDefault="001768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9"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5"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7"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39"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3"/>
  </w:num>
  <w:num w:numId="2" w16cid:durableId="208803445">
    <w:abstractNumId w:val="10"/>
  </w:num>
  <w:num w:numId="3" w16cid:durableId="122625555">
    <w:abstractNumId w:val="31"/>
  </w:num>
  <w:num w:numId="4" w16cid:durableId="1496916258">
    <w:abstractNumId w:val="40"/>
  </w:num>
  <w:num w:numId="5" w16cid:durableId="2021538486">
    <w:abstractNumId w:val="33"/>
  </w:num>
  <w:num w:numId="6" w16cid:durableId="1706442361">
    <w:abstractNumId w:val="21"/>
  </w:num>
  <w:num w:numId="7" w16cid:durableId="705329697">
    <w:abstractNumId w:val="13"/>
  </w:num>
  <w:num w:numId="8" w16cid:durableId="191577314">
    <w:abstractNumId w:val="7"/>
  </w:num>
  <w:num w:numId="9" w16cid:durableId="329409569">
    <w:abstractNumId w:val="4"/>
  </w:num>
  <w:num w:numId="10" w16cid:durableId="532304358">
    <w:abstractNumId w:val="18"/>
  </w:num>
  <w:num w:numId="11" w16cid:durableId="1018576920">
    <w:abstractNumId w:val="12"/>
  </w:num>
  <w:num w:numId="12" w16cid:durableId="673459228">
    <w:abstractNumId w:val="29"/>
  </w:num>
  <w:num w:numId="13" w16cid:durableId="387995245">
    <w:abstractNumId w:val="27"/>
  </w:num>
  <w:num w:numId="14" w16cid:durableId="1475173946">
    <w:abstractNumId w:val="2"/>
  </w:num>
  <w:num w:numId="15" w16cid:durableId="703866531">
    <w:abstractNumId w:val="34"/>
  </w:num>
  <w:num w:numId="16" w16cid:durableId="1798062776">
    <w:abstractNumId w:val="26"/>
  </w:num>
  <w:num w:numId="17" w16cid:durableId="1642537725">
    <w:abstractNumId w:val="15"/>
  </w:num>
  <w:num w:numId="18" w16cid:durableId="735251477">
    <w:abstractNumId w:val="16"/>
  </w:num>
  <w:num w:numId="19" w16cid:durableId="229274933">
    <w:abstractNumId w:val="28"/>
  </w:num>
  <w:num w:numId="20" w16cid:durableId="268319523">
    <w:abstractNumId w:val="37"/>
  </w:num>
  <w:num w:numId="21" w16cid:durableId="91441306">
    <w:abstractNumId w:val="9"/>
  </w:num>
  <w:num w:numId="22" w16cid:durableId="159127064">
    <w:abstractNumId w:val="1"/>
  </w:num>
  <w:num w:numId="23" w16cid:durableId="548692528">
    <w:abstractNumId w:val="35"/>
  </w:num>
  <w:num w:numId="24" w16cid:durableId="1177962447">
    <w:abstractNumId w:val="43"/>
  </w:num>
  <w:num w:numId="25" w16cid:durableId="1854495945">
    <w:abstractNumId w:val="3"/>
  </w:num>
  <w:num w:numId="26" w16cid:durableId="304161763">
    <w:abstractNumId w:val="41"/>
  </w:num>
  <w:num w:numId="27" w16cid:durableId="461191094">
    <w:abstractNumId w:val="5"/>
  </w:num>
  <w:num w:numId="28" w16cid:durableId="1940868005">
    <w:abstractNumId w:val="42"/>
  </w:num>
  <w:num w:numId="29" w16cid:durableId="652177295">
    <w:abstractNumId w:val="11"/>
  </w:num>
  <w:num w:numId="30" w16cid:durableId="1820997913">
    <w:abstractNumId w:val="22"/>
  </w:num>
  <w:num w:numId="31" w16cid:durableId="866522489">
    <w:abstractNumId w:val="8"/>
  </w:num>
  <w:num w:numId="32" w16cid:durableId="1461806361">
    <w:abstractNumId w:val="36"/>
  </w:num>
  <w:num w:numId="33" w16cid:durableId="1585534976">
    <w:abstractNumId w:val="24"/>
  </w:num>
  <w:num w:numId="34" w16cid:durableId="90244530">
    <w:abstractNumId w:val="14"/>
  </w:num>
  <w:num w:numId="35" w16cid:durableId="72896061">
    <w:abstractNumId w:val="38"/>
  </w:num>
  <w:num w:numId="36" w16cid:durableId="10571533">
    <w:abstractNumId w:val="39"/>
  </w:num>
  <w:num w:numId="37" w16cid:durableId="1498761798">
    <w:abstractNumId w:val="17"/>
  </w:num>
  <w:num w:numId="38" w16cid:durableId="381178554">
    <w:abstractNumId w:val="25"/>
  </w:num>
  <w:num w:numId="39" w16cid:durableId="1515420346">
    <w:abstractNumId w:val="0"/>
  </w:num>
  <w:num w:numId="40" w16cid:durableId="2087459430">
    <w:abstractNumId w:val="32"/>
  </w:num>
  <w:num w:numId="41" w16cid:durableId="677464812">
    <w:abstractNumId w:val="6"/>
  </w:num>
  <w:num w:numId="42" w16cid:durableId="671296767">
    <w:abstractNumId w:val="30"/>
  </w:num>
  <w:num w:numId="43" w16cid:durableId="1542552041">
    <w:abstractNumId w:val="19"/>
  </w:num>
  <w:num w:numId="44" w16cid:durableId="131028060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51"/>
    <w:rsid w:val="00015F67"/>
    <w:rsid w:val="000161D5"/>
    <w:rsid w:val="00016D78"/>
    <w:rsid w:val="00016ECD"/>
    <w:rsid w:val="00016F81"/>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E69"/>
    <w:rsid w:val="00024FD4"/>
    <w:rsid w:val="00025557"/>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1C7"/>
    <w:rsid w:val="00032416"/>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5453"/>
    <w:rsid w:val="0004545E"/>
    <w:rsid w:val="00045664"/>
    <w:rsid w:val="00045AED"/>
    <w:rsid w:val="00045B48"/>
    <w:rsid w:val="000462AC"/>
    <w:rsid w:val="000463E4"/>
    <w:rsid w:val="000464D4"/>
    <w:rsid w:val="0004664E"/>
    <w:rsid w:val="0004671D"/>
    <w:rsid w:val="00046791"/>
    <w:rsid w:val="000469A1"/>
    <w:rsid w:val="00046D84"/>
    <w:rsid w:val="000471A3"/>
    <w:rsid w:val="000478FB"/>
    <w:rsid w:val="00050649"/>
    <w:rsid w:val="000507E8"/>
    <w:rsid w:val="00050D03"/>
    <w:rsid w:val="00050E0A"/>
    <w:rsid w:val="000511E4"/>
    <w:rsid w:val="00051B4B"/>
    <w:rsid w:val="00051DA9"/>
    <w:rsid w:val="00051E31"/>
    <w:rsid w:val="00051EBB"/>
    <w:rsid w:val="00051F4C"/>
    <w:rsid w:val="00052201"/>
    <w:rsid w:val="000525B6"/>
    <w:rsid w:val="00052892"/>
    <w:rsid w:val="00052D58"/>
    <w:rsid w:val="00053264"/>
    <w:rsid w:val="000532D9"/>
    <w:rsid w:val="00053313"/>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5E7"/>
    <w:rsid w:val="0006499E"/>
    <w:rsid w:val="00064EB8"/>
    <w:rsid w:val="0006584A"/>
    <w:rsid w:val="00065CB1"/>
    <w:rsid w:val="00065DC8"/>
    <w:rsid w:val="00065DD7"/>
    <w:rsid w:val="00065F10"/>
    <w:rsid w:val="000666CB"/>
    <w:rsid w:val="00066A88"/>
    <w:rsid w:val="00066C55"/>
    <w:rsid w:val="00066C88"/>
    <w:rsid w:val="00066DAE"/>
    <w:rsid w:val="0006740E"/>
    <w:rsid w:val="00067AB4"/>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10CC"/>
    <w:rsid w:val="0008209F"/>
    <w:rsid w:val="00082302"/>
    <w:rsid w:val="00082313"/>
    <w:rsid w:val="000830C7"/>
    <w:rsid w:val="00083320"/>
    <w:rsid w:val="000833CB"/>
    <w:rsid w:val="000834C0"/>
    <w:rsid w:val="00083563"/>
    <w:rsid w:val="000836BC"/>
    <w:rsid w:val="00083914"/>
    <w:rsid w:val="00083A06"/>
    <w:rsid w:val="00084D88"/>
    <w:rsid w:val="00084EE5"/>
    <w:rsid w:val="00085800"/>
    <w:rsid w:val="00085D92"/>
    <w:rsid w:val="00086148"/>
    <w:rsid w:val="000865CD"/>
    <w:rsid w:val="000865E3"/>
    <w:rsid w:val="00086736"/>
    <w:rsid w:val="000867B5"/>
    <w:rsid w:val="00086F5C"/>
    <w:rsid w:val="0008715A"/>
    <w:rsid w:val="00087206"/>
    <w:rsid w:val="00087434"/>
    <w:rsid w:val="00087B9E"/>
    <w:rsid w:val="00087E5C"/>
    <w:rsid w:val="00090192"/>
    <w:rsid w:val="00090197"/>
    <w:rsid w:val="00090411"/>
    <w:rsid w:val="00090E40"/>
    <w:rsid w:val="00091095"/>
    <w:rsid w:val="00091580"/>
    <w:rsid w:val="000917C5"/>
    <w:rsid w:val="0009199B"/>
    <w:rsid w:val="00091AF8"/>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4E4C"/>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6A9"/>
    <w:rsid w:val="000A3B6F"/>
    <w:rsid w:val="000A3D36"/>
    <w:rsid w:val="000A3F8F"/>
    <w:rsid w:val="000A462C"/>
    <w:rsid w:val="000A4AA9"/>
    <w:rsid w:val="000A4B3B"/>
    <w:rsid w:val="000A5240"/>
    <w:rsid w:val="000A57E7"/>
    <w:rsid w:val="000A5953"/>
    <w:rsid w:val="000A5BA7"/>
    <w:rsid w:val="000A5D0C"/>
    <w:rsid w:val="000A6E4A"/>
    <w:rsid w:val="000A729F"/>
    <w:rsid w:val="000A74DC"/>
    <w:rsid w:val="000A754D"/>
    <w:rsid w:val="000A7698"/>
    <w:rsid w:val="000A7A1F"/>
    <w:rsid w:val="000A7FB1"/>
    <w:rsid w:val="000A7FC5"/>
    <w:rsid w:val="000B0236"/>
    <w:rsid w:val="000B05A9"/>
    <w:rsid w:val="000B0720"/>
    <w:rsid w:val="000B078C"/>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D4D"/>
    <w:rsid w:val="000C0F10"/>
    <w:rsid w:val="000C12C2"/>
    <w:rsid w:val="000C1344"/>
    <w:rsid w:val="000C20BD"/>
    <w:rsid w:val="000C21D0"/>
    <w:rsid w:val="000C2F78"/>
    <w:rsid w:val="000C313D"/>
    <w:rsid w:val="000C42E2"/>
    <w:rsid w:val="000C4581"/>
    <w:rsid w:val="000C459A"/>
    <w:rsid w:val="000C57B9"/>
    <w:rsid w:val="000C5B7A"/>
    <w:rsid w:val="000C5C6D"/>
    <w:rsid w:val="000C5E2D"/>
    <w:rsid w:val="000C5F24"/>
    <w:rsid w:val="000C619D"/>
    <w:rsid w:val="000C61C4"/>
    <w:rsid w:val="000C66B6"/>
    <w:rsid w:val="000C67A9"/>
    <w:rsid w:val="000C6863"/>
    <w:rsid w:val="000C6B87"/>
    <w:rsid w:val="000C6F5A"/>
    <w:rsid w:val="000C7117"/>
    <w:rsid w:val="000C723A"/>
    <w:rsid w:val="000C75F4"/>
    <w:rsid w:val="000C76A1"/>
    <w:rsid w:val="000C7C20"/>
    <w:rsid w:val="000C7C37"/>
    <w:rsid w:val="000C7CC8"/>
    <w:rsid w:val="000D02B7"/>
    <w:rsid w:val="000D0CB0"/>
    <w:rsid w:val="000D0EC8"/>
    <w:rsid w:val="000D0F20"/>
    <w:rsid w:val="000D1045"/>
    <w:rsid w:val="000D18B0"/>
    <w:rsid w:val="000D2BAD"/>
    <w:rsid w:val="000D337E"/>
    <w:rsid w:val="000D38DC"/>
    <w:rsid w:val="000D38E2"/>
    <w:rsid w:val="000D3B52"/>
    <w:rsid w:val="000D3D4E"/>
    <w:rsid w:val="000D453E"/>
    <w:rsid w:val="000D46A4"/>
    <w:rsid w:val="000D4CFB"/>
    <w:rsid w:val="000D5647"/>
    <w:rsid w:val="000D5F2F"/>
    <w:rsid w:val="000D5F51"/>
    <w:rsid w:val="000D6064"/>
    <w:rsid w:val="000D69A5"/>
    <w:rsid w:val="000D6A60"/>
    <w:rsid w:val="000D7108"/>
    <w:rsid w:val="000D738B"/>
    <w:rsid w:val="000D7CEC"/>
    <w:rsid w:val="000E069E"/>
    <w:rsid w:val="000E0734"/>
    <w:rsid w:val="000E08F0"/>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906"/>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977"/>
    <w:rsid w:val="00100A57"/>
    <w:rsid w:val="00100C7B"/>
    <w:rsid w:val="001015B4"/>
    <w:rsid w:val="001018C7"/>
    <w:rsid w:val="00102102"/>
    <w:rsid w:val="00102A32"/>
    <w:rsid w:val="0010303E"/>
    <w:rsid w:val="001030D7"/>
    <w:rsid w:val="00103126"/>
    <w:rsid w:val="001035DF"/>
    <w:rsid w:val="00103B76"/>
    <w:rsid w:val="001045A9"/>
    <w:rsid w:val="00104641"/>
    <w:rsid w:val="00104814"/>
    <w:rsid w:val="00105550"/>
    <w:rsid w:val="00105EC8"/>
    <w:rsid w:val="00106700"/>
    <w:rsid w:val="00106888"/>
    <w:rsid w:val="00106B0E"/>
    <w:rsid w:val="0010749C"/>
    <w:rsid w:val="0010766A"/>
    <w:rsid w:val="00107839"/>
    <w:rsid w:val="00110391"/>
    <w:rsid w:val="00110446"/>
    <w:rsid w:val="0011101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0C6"/>
    <w:rsid w:val="00125145"/>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0CA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278"/>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DA0"/>
    <w:rsid w:val="00145F2A"/>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1A4"/>
    <w:rsid w:val="001555AF"/>
    <w:rsid w:val="00155C3C"/>
    <w:rsid w:val="00156F80"/>
    <w:rsid w:val="00157781"/>
    <w:rsid w:val="0016010D"/>
    <w:rsid w:val="0016022B"/>
    <w:rsid w:val="00160B8E"/>
    <w:rsid w:val="00160B9F"/>
    <w:rsid w:val="00161146"/>
    <w:rsid w:val="001616E4"/>
    <w:rsid w:val="001618CA"/>
    <w:rsid w:val="00161D61"/>
    <w:rsid w:val="00161F9F"/>
    <w:rsid w:val="00162159"/>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BF6"/>
    <w:rsid w:val="00165145"/>
    <w:rsid w:val="001655E6"/>
    <w:rsid w:val="00165955"/>
    <w:rsid w:val="00165C0D"/>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7E2"/>
    <w:rsid w:val="00177F46"/>
    <w:rsid w:val="0018052C"/>
    <w:rsid w:val="00180B2C"/>
    <w:rsid w:val="0018150B"/>
    <w:rsid w:val="00181611"/>
    <w:rsid w:val="001818AA"/>
    <w:rsid w:val="0018197C"/>
    <w:rsid w:val="00181BA2"/>
    <w:rsid w:val="00181F59"/>
    <w:rsid w:val="00181FCF"/>
    <w:rsid w:val="00182802"/>
    <w:rsid w:val="0018281C"/>
    <w:rsid w:val="00182A6E"/>
    <w:rsid w:val="00182FA0"/>
    <w:rsid w:val="00183255"/>
    <w:rsid w:val="00183274"/>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72B"/>
    <w:rsid w:val="00190EC3"/>
    <w:rsid w:val="00190EEB"/>
    <w:rsid w:val="0019130C"/>
    <w:rsid w:val="001918C9"/>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6FCD"/>
    <w:rsid w:val="001975EA"/>
    <w:rsid w:val="001978DE"/>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68B"/>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D04"/>
    <w:rsid w:val="001D7D9E"/>
    <w:rsid w:val="001E0126"/>
    <w:rsid w:val="001E0369"/>
    <w:rsid w:val="001E0B84"/>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700"/>
    <w:rsid w:val="001F1E0C"/>
    <w:rsid w:val="001F2732"/>
    <w:rsid w:val="001F289A"/>
    <w:rsid w:val="001F2A01"/>
    <w:rsid w:val="001F2A67"/>
    <w:rsid w:val="001F33CD"/>
    <w:rsid w:val="001F390B"/>
    <w:rsid w:val="001F3EC5"/>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EB1"/>
    <w:rsid w:val="002030A5"/>
    <w:rsid w:val="002031F8"/>
    <w:rsid w:val="00203D7A"/>
    <w:rsid w:val="00203E63"/>
    <w:rsid w:val="002042C9"/>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58C0"/>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4B16"/>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890"/>
    <w:rsid w:val="00236B27"/>
    <w:rsid w:val="002372B4"/>
    <w:rsid w:val="0023792F"/>
    <w:rsid w:val="00237A41"/>
    <w:rsid w:val="00237B1C"/>
    <w:rsid w:val="002411E8"/>
    <w:rsid w:val="002414EA"/>
    <w:rsid w:val="0024162E"/>
    <w:rsid w:val="00241C8E"/>
    <w:rsid w:val="00242080"/>
    <w:rsid w:val="00242BC7"/>
    <w:rsid w:val="00243024"/>
    <w:rsid w:val="0024310D"/>
    <w:rsid w:val="002432BE"/>
    <w:rsid w:val="00243D75"/>
    <w:rsid w:val="002447D9"/>
    <w:rsid w:val="00244983"/>
    <w:rsid w:val="002449FC"/>
    <w:rsid w:val="00244BAB"/>
    <w:rsid w:val="002459C6"/>
    <w:rsid w:val="00245B39"/>
    <w:rsid w:val="00245C5D"/>
    <w:rsid w:val="00245E53"/>
    <w:rsid w:val="002469D5"/>
    <w:rsid w:val="00246B4F"/>
    <w:rsid w:val="00246BB0"/>
    <w:rsid w:val="00246D61"/>
    <w:rsid w:val="0024786A"/>
    <w:rsid w:val="00250205"/>
    <w:rsid w:val="0025058B"/>
    <w:rsid w:val="002508D1"/>
    <w:rsid w:val="00250BD9"/>
    <w:rsid w:val="00250DC2"/>
    <w:rsid w:val="002512E4"/>
    <w:rsid w:val="00251480"/>
    <w:rsid w:val="00251691"/>
    <w:rsid w:val="00251F52"/>
    <w:rsid w:val="002520EA"/>
    <w:rsid w:val="002522AA"/>
    <w:rsid w:val="00252327"/>
    <w:rsid w:val="00252F50"/>
    <w:rsid w:val="00252F7A"/>
    <w:rsid w:val="00253038"/>
    <w:rsid w:val="00253850"/>
    <w:rsid w:val="002538CF"/>
    <w:rsid w:val="002538D0"/>
    <w:rsid w:val="00253FEA"/>
    <w:rsid w:val="0025465A"/>
    <w:rsid w:val="00254FE2"/>
    <w:rsid w:val="002555C3"/>
    <w:rsid w:val="002560BF"/>
    <w:rsid w:val="0025687C"/>
    <w:rsid w:val="00256AE0"/>
    <w:rsid w:val="00256B1C"/>
    <w:rsid w:val="00256F8B"/>
    <w:rsid w:val="002574CF"/>
    <w:rsid w:val="00257A6B"/>
    <w:rsid w:val="00257DFD"/>
    <w:rsid w:val="002600C6"/>
    <w:rsid w:val="002603BC"/>
    <w:rsid w:val="00260505"/>
    <w:rsid w:val="00260C36"/>
    <w:rsid w:val="00260C45"/>
    <w:rsid w:val="00260D45"/>
    <w:rsid w:val="00260E15"/>
    <w:rsid w:val="002613BB"/>
    <w:rsid w:val="002616A5"/>
    <w:rsid w:val="00261C77"/>
    <w:rsid w:val="00262116"/>
    <w:rsid w:val="002624AD"/>
    <w:rsid w:val="00262753"/>
    <w:rsid w:val="00262BA3"/>
    <w:rsid w:val="00262BAE"/>
    <w:rsid w:val="00263437"/>
    <w:rsid w:val="002635FC"/>
    <w:rsid w:val="002638BA"/>
    <w:rsid w:val="002639C7"/>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609"/>
    <w:rsid w:val="00274677"/>
    <w:rsid w:val="0027521A"/>
    <w:rsid w:val="00275A41"/>
    <w:rsid w:val="00276607"/>
    <w:rsid w:val="00276785"/>
    <w:rsid w:val="0027686C"/>
    <w:rsid w:val="0027687A"/>
    <w:rsid w:val="0027759B"/>
    <w:rsid w:val="00277B64"/>
    <w:rsid w:val="00277FF8"/>
    <w:rsid w:val="002804FF"/>
    <w:rsid w:val="00280822"/>
    <w:rsid w:val="00280A24"/>
    <w:rsid w:val="00281882"/>
    <w:rsid w:val="002818C3"/>
    <w:rsid w:val="00281F82"/>
    <w:rsid w:val="002823FC"/>
    <w:rsid w:val="002824B3"/>
    <w:rsid w:val="0028263E"/>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E7B"/>
    <w:rsid w:val="0029312F"/>
    <w:rsid w:val="002935AC"/>
    <w:rsid w:val="0029368A"/>
    <w:rsid w:val="00294561"/>
    <w:rsid w:val="00295002"/>
    <w:rsid w:val="00295201"/>
    <w:rsid w:val="002952FE"/>
    <w:rsid w:val="0029547F"/>
    <w:rsid w:val="00295DC6"/>
    <w:rsid w:val="002966B0"/>
    <w:rsid w:val="00296800"/>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A7BA7"/>
    <w:rsid w:val="002B0152"/>
    <w:rsid w:val="002B0A1B"/>
    <w:rsid w:val="002B112C"/>
    <w:rsid w:val="002B1877"/>
    <w:rsid w:val="002B1ADD"/>
    <w:rsid w:val="002B1BC3"/>
    <w:rsid w:val="002B2FB1"/>
    <w:rsid w:val="002B304B"/>
    <w:rsid w:val="002B326D"/>
    <w:rsid w:val="002B3355"/>
    <w:rsid w:val="002B36D8"/>
    <w:rsid w:val="002B37DD"/>
    <w:rsid w:val="002B3C3B"/>
    <w:rsid w:val="002B3D9C"/>
    <w:rsid w:val="002B4004"/>
    <w:rsid w:val="002B4007"/>
    <w:rsid w:val="002B44FB"/>
    <w:rsid w:val="002B48ED"/>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6273"/>
    <w:rsid w:val="002D63AE"/>
    <w:rsid w:val="002D6EC9"/>
    <w:rsid w:val="002D6FD8"/>
    <w:rsid w:val="002D787B"/>
    <w:rsid w:val="002E04E4"/>
    <w:rsid w:val="002E0740"/>
    <w:rsid w:val="002E0A4E"/>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B72"/>
    <w:rsid w:val="002F1BDA"/>
    <w:rsid w:val="002F1C38"/>
    <w:rsid w:val="002F1D63"/>
    <w:rsid w:val="002F2AFD"/>
    <w:rsid w:val="002F331F"/>
    <w:rsid w:val="002F3524"/>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26B"/>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AF7"/>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8"/>
    <w:rsid w:val="00332EEF"/>
    <w:rsid w:val="00333015"/>
    <w:rsid w:val="00333020"/>
    <w:rsid w:val="003331BF"/>
    <w:rsid w:val="003332E6"/>
    <w:rsid w:val="00333C81"/>
    <w:rsid w:val="00334699"/>
    <w:rsid w:val="0033513A"/>
    <w:rsid w:val="00335AAA"/>
    <w:rsid w:val="00335E18"/>
    <w:rsid w:val="00335EE2"/>
    <w:rsid w:val="00337153"/>
    <w:rsid w:val="00337B7E"/>
    <w:rsid w:val="0034120D"/>
    <w:rsid w:val="0034135D"/>
    <w:rsid w:val="00341A4B"/>
    <w:rsid w:val="00341E41"/>
    <w:rsid w:val="00341F84"/>
    <w:rsid w:val="00342130"/>
    <w:rsid w:val="003422F1"/>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6B5C"/>
    <w:rsid w:val="00347012"/>
    <w:rsid w:val="00347066"/>
    <w:rsid w:val="0034768D"/>
    <w:rsid w:val="00347AF6"/>
    <w:rsid w:val="00347B29"/>
    <w:rsid w:val="00347C5B"/>
    <w:rsid w:val="00347F49"/>
    <w:rsid w:val="003501BE"/>
    <w:rsid w:val="003508E9"/>
    <w:rsid w:val="00350FB7"/>
    <w:rsid w:val="003516CE"/>
    <w:rsid w:val="00351BE2"/>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27DB"/>
    <w:rsid w:val="00372B48"/>
    <w:rsid w:val="00373231"/>
    <w:rsid w:val="0037354F"/>
    <w:rsid w:val="00373BDE"/>
    <w:rsid w:val="00374646"/>
    <w:rsid w:val="003746D3"/>
    <w:rsid w:val="00374D38"/>
    <w:rsid w:val="00375282"/>
    <w:rsid w:val="0037564C"/>
    <w:rsid w:val="00375AC2"/>
    <w:rsid w:val="00376257"/>
    <w:rsid w:val="00376D3B"/>
    <w:rsid w:val="00376DD9"/>
    <w:rsid w:val="00376E37"/>
    <w:rsid w:val="00376F69"/>
    <w:rsid w:val="00377483"/>
    <w:rsid w:val="003776F5"/>
    <w:rsid w:val="00377866"/>
    <w:rsid w:val="00377A1E"/>
    <w:rsid w:val="00377FEB"/>
    <w:rsid w:val="00380625"/>
    <w:rsid w:val="0038070C"/>
    <w:rsid w:val="00380A17"/>
    <w:rsid w:val="00380BB0"/>
    <w:rsid w:val="00380C97"/>
    <w:rsid w:val="00380DE5"/>
    <w:rsid w:val="00380F79"/>
    <w:rsid w:val="003817BF"/>
    <w:rsid w:val="003822DF"/>
    <w:rsid w:val="003822EF"/>
    <w:rsid w:val="00382978"/>
    <w:rsid w:val="00382AD4"/>
    <w:rsid w:val="00382E6D"/>
    <w:rsid w:val="00383053"/>
    <w:rsid w:val="00383BB2"/>
    <w:rsid w:val="00383C4B"/>
    <w:rsid w:val="00383D56"/>
    <w:rsid w:val="003840AB"/>
    <w:rsid w:val="00384576"/>
    <w:rsid w:val="00384CD5"/>
    <w:rsid w:val="00384E6A"/>
    <w:rsid w:val="0038630D"/>
    <w:rsid w:val="003864FC"/>
    <w:rsid w:val="003865B2"/>
    <w:rsid w:val="00386642"/>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3FBF"/>
    <w:rsid w:val="003A473C"/>
    <w:rsid w:val="003A4748"/>
    <w:rsid w:val="003A47C4"/>
    <w:rsid w:val="003A4912"/>
    <w:rsid w:val="003A4F57"/>
    <w:rsid w:val="003A50AE"/>
    <w:rsid w:val="003A5399"/>
    <w:rsid w:val="003A542C"/>
    <w:rsid w:val="003A553B"/>
    <w:rsid w:val="003A566A"/>
    <w:rsid w:val="003A5798"/>
    <w:rsid w:val="003A62BC"/>
    <w:rsid w:val="003A711F"/>
    <w:rsid w:val="003A756D"/>
    <w:rsid w:val="003B0453"/>
    <w:rsid w:val="003B0793"/>
    <w:rsid w:val="003B0C41"/>
    <w:rsid w:val="003B1470"/>
    <w:rsid w:val="003B1AE8"/>
    <w:rsid w:val="003B1C26"/>
    <w:rsid w:val="003B1EC9"/>
    <w:rsid w:val="003B21D0"/>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92"/>
    <w:rsid w:val="003C258D"/>
    <w:rsid w:val="003C295D"/>
    <w:rsid w:val="003C2E75"/>
    <w:rsid w:val="003C379A"/>
    <w:rsid w:val="003C3E81"/>
    <w:rsid w:val="003C410F"/>
    <w:rsid w:val="003C4F65"/>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3004"/>
    <w:rsid w:val="003D341B"/>
    <w:rsid w:val="003D3658"/>
    <w:rsid w:val="003D36A0"/>
    <w:rsid w:val="003D3E31"/>
    <w:rsid w:val="003D49E0"/>
    <w:rsid w:val="003D4AC9"/>
    <w:rsid w:val="003D5670"/>
    <w:rsid w:val="003D57F4"/>
    <w:rsid w:val="003D66C3"/>
    <w:rsid w:val="003D6B8F"/>
    <w:rsid w:val="003D6DD7"/>
    <w:rsid w:val="003D70B3"/>
    <w:rsid w:val="003D7C0D"/>
    <w:rsid w:val="003D7DE7"/>
    <w:rsid w:val="003E0EBA"/>
    <w:rsid w:val="003E10AB"/>
    <w:rsid w:val="003E1304"/>
    <w:rsid w:val="003E1856"/>
    <w:rsid w:val="003E24BC"/>
    <w:rsid w:val="003E28E7"/>
    <w:rsid w:val="003E2F1C"/>
    <w:rsid w:val="003E32A9"/>
    <w:rsid w:val="003E3388"/>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832"/>
    <w:rsid w:val="003F6E8C"/>
    <w:rsid w:val="003F725B"/>
    <w:rsid w:val="003F7417"/>
    <w:rsid w:val="003F750B"/>
    <w:rsid w:val="003F7E7C"/>
    <w:rsid w:val="003F7FB5"/>
    <w:rsid w:val="0040081D"/>
    <w:rsid w:val="004022EC"/>
    <w:rsid w:val="00402779"/>
    <w:rsid w:val="00402C7F"/>
    <w:rsid w:val="004030AF"/>
    <w:rsid w:val="0040315B"/>
    <w:rsid w:val="0040317F"/>
    <w:rsid w:val="0040372C"/>
    <w:rsid w:val="0040372F"/>
    <w:rsid w:val="00403754"/>
    <w:rsid w:val="00403F59"/>
    <w:rsid w:val="004045C6"/>
    <w:rsid w:val="004047F5"/>
    <w:rsid w:val="004048F3"/>
    <w:rsid w:val="00404AE5"/>
    <w:rsid w:val="00404D8A"/>
    <w:rsid w:val="00404FC2"/>
    <w:rsid w:val="00405089"/>
    <w:rsid w:val="004051FC"/>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45F"/>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B8"/>
    <w:rsid w:val="004304EA"/>
    <w:rsid w:val="00430554"/>
    <w:rsid w:val="004305EE"/>
    <w:rsid w:val="004307BE"/>
    <w:rsid w:val="00430A05"/>
    <w:rsid w:val="00430A35"/>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9A1"/>
    <w:rsid w:val="00434E91"/>
    <w:rsid w:val="00434EF0"/>
    <w:rsid w:val="00435904"/>
    <w:rsid w:val="00435EEE"/>
    <w:rsid w:val="00435FF8"/>
    <w:rsid w:val="004364D6"/>
    <w:rsid w:val="0043652D"/>
    <w:rsid w:val="004367FE"/>
    <w:rsid w:val="004369A3"/>
    <w:rsid w:val="00436F50"/>
    <w:rsid w:val="00437107"/>
    <w:rsid w:val="00437A52"/>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47FEF"/>
    <w:rsid w:val="004503B2"/>
    <w:rsid w:val="00450735"/>
    <w:rsid w:val="00450B59"/>
    <w:rsid w:val="0045180D"/>
    <w:rsid w:val="00451A01"/>
    <w:rsid w:val="00451B62"/>
    <w:rsid w:val="00452301"/>
    <w:rsid w:val="004523A5"/>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CE2"/>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235"/>
    <w:rsid w:val="00467432"/>
    <w:rsid w:val="004678E1"/>
    <w:rsid w:val="0047020B"/>
    <w:rsid w:val="004705AF"/>
    <w:rsid w:val="0047116A"/>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F8A"/>
    <w:rsid w:val="004760D6"/>
    <w:rsid w:val="00476976"/>
    <w:rsid w:val="004776CE"/>
    <w:rsid w:val="004776F9"/>
    <w:rsid w:val="0047795B"/>
    <w:rsid w:val="00477B88"/>
    <w:rsid w:val="0048029B"/>
    <w:rsid w:val="004802B6"/>
    <w:rsid w:val="00480799"/>
    <w:rsid w:val="00480BBD"/>
    <w:rsid w:val="004810EA"/>
    <w:rsid w:val="00481360"/>
    <w:rsid w:val="00481601"/>
    <w:rsid w:val="004818C4"/>
    <w:rsid w:val="00481AFE"/>
    <w:rsid w:val="00482429"/>
    <w:rsid w:val="0048301B"/>
    <w:rsid w:val="004835E2"/>
    <w:rsid w:val="00483E5E"/>
    <w:rsid w:val="00484367"/>
    <w:rsid w:val="00484B0B"/>
    <w:rsid w:val="00484C51"/>
    <w:rsid w:val="004851BA"/>
    <w:rsid w:val="00485288"/>
    <w:rsid w:val="00485295"/>
    <w:rsid w:val="004852A7"/>
    <w:rsid w:val="0048560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96"/>
    <w:rsid w:val="004B105F"/>
    <w:rsid w:val="004B183B"/>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328"/>
    <w:rsid w:val="004B4412"/>
    <w:rsid w:val="004B4477"/>
    <w:rsid w:val="004B5EB3"/>
    <w:rsid w:val="004B695E"/>
    <w:rsid w:val="004B6AA8"/>
    <w:rsid w:val="004B6D7F"/>
    <w:rsid w:val="004B6E00"/>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685"/>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37E"/>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DC"/>
    <w:rsid w:val="004F0FB3"/>
    <w:rsid w:val="004F1D9A"/>
    <w:rsid w:val="004F2435"/>
    <w:rsid w:val="004F3252"/>
    <w:rsid w:val="004F32B8"/>
    <w:rsid w:val="004F3417"/>
    <w:rsid w:val="004F39AF"/>
    <w:rsid w:val="004F39D2"/>
    <w:rsid w:val="004F3CF1"/>
    <w:rsid w:val="004F4132"/>
    <w:rsid w:val="004F46E3"/>
    <w:rsid w:val="004F47DC"/>
    <w:rsid w:val="004F48EB"/>
    <w:rsid w:val="004F48F4"/>
    <w:rsid w:val="004F4C70"/>
    <w:rsid w:val="004F4D53"/>
    <w:rsid w:val="004F511E"/>
    <w:rsid w:val="004F5601"/>
    <w:rsid w:val="004F56EB"/>
    <w:rsid w:val="004F5714"/>
    <w:rsid w:val="004F57A7"/>
    <w:rsid w:val="004F6975"/>
    <w:rsid w:val="004F6DE2"/>
    <w:rsid w:val="004F70F6"/>
    <w:rsid w:val="004F71F0"/>
    <w:rsid w:val="004F7282"/>
    <w:rsid w:val="004F734D"/>
    <w:rsid w:val="004F759A"/>
    <w:rsid w:val="004F765E"/>
    <w:rsid w:val="004F7A1D"/>
    <w:rsid w:val="0050030A"/>
    <w:rsid w:val="005003E6"/>
    <w:rsid w:val="0050044C"/>
    <w:rsid w:val="0050075A"/>
    <w:rsid w:val="005007E9"/>
    <w:rsid w:val="00500D54"/>
    <w:rsid w:val="00501212"/>
    <w:rsid w:val="0050139F"/>
    <w:rsid w:val="0050242B"/>
    <w:rsid w:val="00502434"/>
    <w:rsid w:val="005025CE"/>
    <w:rsid w:val="00502847"/>
    <w:rsid w:val="00503296"/>
    <w:rsid w:val="005045A6"/>
    <w:rsid w:val="0050483D"/>
    <w:rsid w:val="00504C05"/>
    <w:rsid w:val="00504E5F"/>
    <w:rsid w:val="00504E73"/>
    <w:rsid w:val="00505166"/>
    <w:rsid w:val="00505258"/>
    <w:rsid w:val="005055A6"/>
    <w:rsid w:val="00505787"/>
    <w:rsid w:val="00505A9A"/>
    <w:rsid w:val="00505BE9"/>
    <w:rsid w:val="00506013"/>
    <w:rsid w:val="005063A7"/>
    <w:rsid w:val="00506552"/>
    <w:rsid w:val="005066FD"/>
    <w:rsid w:val="00506AA8"/>
    <w:rsid w:val="00507060"/>
    <w:rsid w:val="005072CF"/>
    <w:rsid w:val="00507775"/>
    <w:rsid w:val="00507A5C"/>
    <w:rsid w:val="00507C13"/>
    <w:rsid w:val="0051062F"/>
    <w:rsid w:val="00510C3B"/>
    <w:rsid w:val="00511116"/>
    <w:rsid w:val="005115E2"/>
    <w:rsid w:val="0051179B"/>
    <w:rsid w:val="00511878"/>
    <w:rsid w:val="00511900"/>
    <w:rsid w:val="00511FC0"/>
    <w:rsid w:val="005120D8"/>
    <w:rsid w:val="00512126"/>
    <w:rsid w:val="00512770"/>
    <w:rsid w:val="005128F6"/>
    <w:rsid w:val="00512CDD"/>
    <w:rsid w:val="00513221"/>
    <w:rsid w:val="0051352D"/>
    <w:rsid w:val="005138F3"/>
    <w:rsid w:val="00514033"/>
    <w:rsid w:val="0051424F"/>
    <w:rsid w:val="0051487D"/>
    <w:rsid w:val="00514AD9"/>
    <w:rsid w:val="00514ADF"/>
    <w:rsid w:val="00514C31"/>
    <w:rsid w:val="00514EF9"/>
    <w:rsid w:val="005158D7"/>
    <w:rsid w:val="00515C55"/>
    <w:rsid w:val="005162AF"/>
    <w:rsid w:val="00516410"/>
    <w:rsid w:val="00516BDC"/>
    <w:rsid w:val="00516C30"/>
    <w:rsid w:val="00516DA8"/>
    <w:rsid w:val="00517125"/>
    <w:rsid w:val="005174AE"/>
    <w:rsid w:val="005179D6"/>
    <w:rsid w:val="00517E56"/>
    <w:rsid w:val="005206B6"/>
    <w:rsid w:val="00520A96"/>
    <w:rsid w:val="00520FBC"/>
    <w:rsid w:val="00521884"/>
    <w:rsid w:val="00521937"/>
    <w:rsid w:val="005227ED"/>
    <w:rsid w:val="00523322"/>
    <w:rsid w:val="00523623"/>
    <w:rsid w:val="0052436F"/>
    <w:rsid w:val="00524685"/>
    <w:rsid w:val="005247CD"/>
    <w:rsid w:val="00524C9A"/>
    <w:rsid w:val="005257B3"/>
    <w:rsid w:val="00525DCB"/>
    <w:rsid w:val="005268F7"/>
    <w:rsid w:val="005269CD"/>
    <w:rsid w:val="0052718B"/>
    <w:rsid w:val="0052757A"/>
    <w:rsid w:val="00527ABC"/>
    <w:rsid w:val="005300F0"/>
    <w:rsid w:val="0053054B"/>
    <w:rsid w:val="00530B92"/>
    <w:rsid w:val="005317AB"/>
    <w:rsid w:val="00531E7B"/>
    <w:rsid w:val="0053204F"/>
    <w:rsid w:val="00532118"/>
    <w:rsid w:val="00532506"/>
    <w:rsid w:val="00532CDD"/>
    <w:rsid w:val="00532FAA"/>
    <w:rsid w:val="0053341A"/>
    <w:rsid w:val="00533BB5"/>
    <w:rsid w:val="00533DC2"/>
    <w:rsid w:val="005343C5"/>
    <w:rsid w:val="00534B67"/>
    <w:rsid w:val="00534DE7"/>
    <w:rsid w:val="005353FE"/>
    <w:rsid w:val="0053545E"/>
    <w:rsid w:val="005355DC"/>
    <w:rsid w:val="005362EB"/>
    <w:rsid w:val="005363F5"/>
    <w:rsid w:val="00536681"/>
    <w:rsid w:val="005366E5"/>
    <w:rsid w:val="00536AC2"/>
    <w:rsid w:val="00536D54"/>
    <w:rsid w:val="00536F91"/>
    <w:rsid w:val="00537708"/>
    <w:rsid w:val="00537C2C"/>
    <w:rsid w:val="00537EC8"/>
    <w:rsid w:val="0054010E"/>
    <w:rsid w:val="005409D1"/>
    <w:rsid w:val="00540CE2"/>
    <w:rsid w:val="00540D2C"/>
    <w:rsid w:val="005414E7"/>
    <w:rsid w:val="005418E0"/>
    <w:rsid w:val="00541A36"/>
    <w:rsid w:val="00541D22"/>
    <w:rsid w:val="0054217C"/>
    <w:rsid w:val="00542C9E"/>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B16"/>
    <w:rsid w:val="00550E87"/>
    <w:rsid w:val="00552101"/>
    <w:rsid w:val="0055245E"/>
    <w:rsid w:val="00552A10"/>
    <w:rsid w:val="00553435"/>
    <w:rsid w:val="00553834"/>
    <w:rsid w:val="0055464C"/>
    <w:rsid w:val="00554AD3"/>
    <w:rsid w:val="005555B3"/>
    <w:rsid w:val="005562AB"/>
    <w:rsid w:val="005566BF"/>
    <w:rsid w:val="00556C23"/>
    <w:rsid w:val="00557E13"/>
    <w:rsid w:val="00557FFA"/>
    <w:rsid w:val="0056042F"/>
    <w:rsid w:val="0056074D"/>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D15"/>
    <w:rsid w:val="00583DB8"/>
    <w:rsid w:val="00583F4F"/>
    <w:rsid w:val="0058475E"/>
    <w:rsid w:val="00584C10"/>
    <w:rsid w:val="005855AC"/>
    <w:rsid w:val="00585999"/>
    <w:rsid w:val="00585A77"/>
    <w:rsid w:val="00585F5C"/>
    <w:rsid w:val="005863C5"/>
    <w:rsid w:val="005864F8"/>
    <w:rsid w:val="00586748"/>
    <w:rsid w:val="00586C5F"/>
    <w:rsid w:val="00586FB7"/>
    <w:rsid w:val="00590241"/>
    <w:rsid w:val="00590EF1"/>
    <w:rsid w:val="00590FBB"/>
    <w:rsid w:val="00591529"/>
    <w:rsid w:val="00591B29"/>
    <w:rsid w:val="00591D09"/>
    <w:rsid w:val="005928D1"/>
    <w:rsid w:val="00592CE2"/>
    <w:rsid w:val="00593112"/>
    <w:rsid w:val="005931CA"/>
    <w:rsid w:val="00593BDA"/>
    <w:rsid w:val="00594352"/>
    <w:rsid w:val="005945EB"/>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2D5"/>
    <w:rsid w:val="005A3746"/>
    <w:rsid w:val="005A3914"/>
    <w:rsid w:val="005A3BD0"/>
    <w:rsid w:val="005A3FD0"/>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9A8"/>
    <w:rsid w:val="005C1F31"/>
    <w:rsid w:val="005C25BE"/>
    <w:rsid w:val="005C27F5"/>
    <w:rsid w:val="005C2A69"/>
    <w:rsid w:val="005C34D6"/>
    <w:rsid w:val="005C370A"/>
    <w:rsid w:val="005C463E"/>
    <w:rsid w:val="005C4DA1"/>
    <w:rsid w:val="005C4E54"/>
    <w:rsid w:val="005C5C01"/>
    <w:rsid w:val="005C6027"/>
    <w:rsid w:val="005C630D"/>
    <w:rsid w:val="005C63C7"/>
    <w:rsid w:val="005C70E3"/>
    <w:rsid w:val="005C7885"/>
    <w:rsid w:val="005C7DBF"/>
    <w:rsid w:val="005C7F6A"/>
    <w:rsid w:val="005D0326"/>
    <w:rsid w:val="005D0F65"/>
    <w:rsid w:val="005D10AB"/>
    <w:rsid w:val="005D1185"/>
    <w:rsid w:val="005D11ED"/>
    <w:rsid w:val="005D1C94"/>
    <w:rsid w:val="005D1E08"/>
    <w:rsid w:val="005D2055"/>
    <w:rsid w:val="005D29DE"/>
    <w:rsid w:val="005D2C51"/>
    <w:rsid w:val="005D2F78"/>
    <w:rsid w:val="005D30C9"/>
    <w:rsid w:val="005D31C1"/>
    <w:rsid w:val="005D3CB2"/>
    <w:rsid w:val="005D3D47"/>
    <w:rsid w:val="005D4055"/>
    <w:rsid w:val="005D4474"/>
    <w:rsid w:val="005D44F8"/>
    <w:rsid w:val="005D46C6"/>
    <w:rsid w:val="005D4DF5"/>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68"/>
    <w:rsid w:val="005E7BEF"/>
    <w:rsid w:val="005F1181"/>
    <w:rsid w:val="005F14F9"/>
    <w:rsid w:val="005F1619"/>
    <w:rsid w:val="005F1749"/>
    <w:rsid w:val="005F1F3A"/>
    <w:rsid w:val="005F21BF"/>
    <w:rsid w:val="005F2464"/>
    <w:rsid w:val="005F29D5"/>
    <w:rsid w:val="005F2C7F"/>
    <w:rsid w:val="005F2FCA"/>
    <w:rsid w:val="005F2FFA"/>
    <w:rsid w:val="005F312F"/>
    <w:rsid w:val="005F369F"/>
    <w:rsid w:val="005F4384"/>
    <w:rsid w:val="005F4923"/>
    <w:rsid w:val="005F4AEE"/>
    <w:rsid w:val="005F4E7E"/>
    <w:rsid w:val="005F501B"/>
    <w:rsid w:val="005F56F7"/>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1F4"/>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1235"/>
    <w:rsid w:val="0061129F"/>
    <w:rsid w:val="00613244"/>
    <w:rsid w:val="006132CE"/>
    <w:rsid w:val="00613DE6"/>
    <w:rsid w:val="00614D0B"/>
    <w:rsid w:val="00616194"/>
    <w:rsid w:val="006166C4"/>
    <w:rsid w:val="00616A59"/>
    <w:rsid w:val="00616C9E"/>
    <w:rsid w:val="00616DF6"/>
    <w:rsid w:val="00617592"/>
    <w:rsid w:val="00617EBD"/>
    <w:rsid w:val="0062087B"/>
    <w:rsid w:val="00620C27"/>
    <w:rsid w:val="00620D8C"/>
    <w:rsid w:val="006210E3"/>
    <w:rsid w:val="0062113C"/>
    <w:rsid w:val="00621198"/>
    <w:rsid w:val="006212BB"/>
    <w:rsid w:val="006221A3"/>
    <w:rsid w:val="00623845"/>
    <w:rsid w:val="006238EF"/>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636"/>
    <w:rsid w:val="0063079C"/>
    <w:rsid w:val="0063087B"/>
    <w:rsid w:val="00631060"/>
    <w:rsid w:val="0063106C"/>
    <w:rsid w:val="00631582"/>
    <w:rsid w:val="006317A6"/>
    <w:rsid w:val="006318AC"/>
    <w:rsid w:val="00631912"/>
    <w:rsid w:val="00631960"/>
    <w:rsid w:val="006324CF"/>
    <w:rsid w:val="00632789"/>
    <w:rsid w:val="006329A2"/>
    <w:rsid w:val="006329C7"/>
    <w:rsid w:val="00632C54"/>
    <w:rsid w:val="00632C63"/>
    <w:rsid w:val="006334A1"/>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07"/>
    <w:rsid w:val="0064075A"/>
    <w:rsid w:val="006407A0"/>
    <w:rsid w:val="00641234"/>
    <w:rsid w:val="00641418"/>
    <w:rsid w:val="006415DA"/>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5D3"/>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4A9D"/>
    <w:rsid w:val="0066532D"/>
    <w:rsid w:val="00665E66"/>
    <w:rsid w:val="006664A2"/>
    <w:rsid w:val="0066731E"/>
    <w:rsid w:val="0066763B"/>
    <w:rsid w:val="00667819"/>
    <w:rsid w:val="0067021D"/>
    <w:rsid w:val="00670A5E"/>
    <w:rsid w:val="00670F12"/>
    <w:rsid w:val="0067125A"/>
    <w:rsid w:val="00671465"/>
    <w:rsid w:val="006717FA"/>
    <w:rsid w:val="00671888"/>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812"/>
    <w:rsid w:val="00676FCD"/>
    <w:rsid w:val="00676FD2"/>
    <w:rsid w:val="00677687"/>
    <w:rsid w:val="0067782C"/>
    <w:rsid w:val="00677BD0"/>
    <w:rsid w:val="00677C37"/>
    <w:rsid w:val="00677CA8"/>
    <w:rsid w:val="00680066"/>
    <w:rsid w:val="0068013D"/>
    <w:rsid w:val="006804BF"/>
    <w:rsid w:val="006806E0"/>
    <w:rsid w:val="00680B2D"/>
    <w:rsid w:val="0068187F"/>
    <w:rsid w:val="00681B29"/>
    <w:rsid w:val="00682295"/>
    <w:rsid w:val="006826DF"/>
    <w:rsid w:val="00682933"/>
    <w:rsid w:val="00682AB2"/>
    <w:rsid w:val="00683ED5"/>
    <w:rsid w:val="006843E1"/>
    <w:rsid w:val="00685110"/>
    <w:rsid w:val="006851F7"/>
    <w:rsid w:val="0068528C"/>
    <w:rsid w:val="006857E4"/>
    <w:rsid w:val="00685847"/>
    <w:rsid w:val="00685B82"/>
    <w:rsid w:val="00685E11"/>
    <w:rsid w:val="00686041"/>
    <w:rsid w:val="00686443"/>
    <w:rsid w:val="00686D3E"/>
    <w:rsid w:val="00686E7E"/>
    <w:rsid w:val="00687E67"/>
    <w:rsid w:val="00687F0C"/>
    <w:rsid w:val="006906DC"/>
    <w:rsid w:val="006907E4"/>
    <w:rsid w:val="00690898"/>
    <w:rsid w:val="00691028"/>
    <w:rsid w:val="0069105F"/>
    <w:rsid w:val="00691110"/>
    <w:rsid w:val="0069139E"/>
    <w:rsid w:val="0069184B"/>
    <w:rsid w:val="00691A5E"/>
    <w:rsid w:val="00691F99"/>
    <w:rsid w:val="00692370"/>
    <w:rsid w:val="00692EFA"/>
    <w:rsid w:val="00693522"/>
    <w:rsid w:val="00693CF0"/>
    <w:rsid w:val="00693D4B"/>
    <w:rsid w:val="00693E3A"/>
    <w:rsid w:val="00694210"/>
    <w:rsid w:val="00694308"/>
    <w:rsid w:val="00694BD2"/>
    <w:rsid w:val="00695122"/>
    <w:rsid w:val="006951DC"/>
    <w:rsid w:val="006953CC"/>
    <w:rsid w:val="0069705B"/>
    <w:rsid w:val="0069737C"/>
    <w:rsid w:val="00697BB7"/>
    <w:rsid w:val="006A0980"/>
    <w:rsid w:val="006A0EDC"/>
    <w:rsid w:val="006A12A3"/>
    <w:rsid w:val="006A18D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6AC"/>
    <w:rsid w:val="006B0B5E"/>
    <w:rsid w:val="006B0D76"/>
    <w:rsid w:val="006B116D"/>
    <w:rsid w:val="006B11F6"/>
    <w:rsid w:val="006B149A"/>
    <w:rsid w:val="006B16C1"/>
    <w:rsid w:val="006B1C62"/>
    <w:rsid w:val="006B2449"/>
    <w:rsid w:val="006B2C9D"/>
    <w:rsid w:val="006B355E"/>
    <w:rsid w:val="006B3758"/>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320"/>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A30"/>
    <w:rsid w:val="006D1E80"/>
    <w:rsid w:val="006D23FC"/>
    <w:rsid w:val="006D2DEC"/>
    <w:rsid w:val="006D370A"/>
    <w:rsid w:val="006D383E"/>
    <w:rsid w:val="006D453E"/>
    <w:rsid w:val="006D45F7"/>
    <w:rsid w:val="006D4770"/>
    <w:rsid w:val="006D47BC"/>
    <w:rsid w:val="006D4B15"/>
    <w:rsid w:val="006D4C42"/>
    <w:rsid w:val="006D4F81"/>
    <w:rsid w:val="006D513C"/>
    <w:rsid w:val="006D5273"/>
    <w:rsid w:val="006D528C"/>
    <w:rsid w:val="006D5753"/>
    <w:rsid w:val="006D5D87"/>
    <w:rsid w:val="006D66F1"/>
    <w:rsid w:val="006D677A"/>
    <w:rsid w:val="006D6ABC"/>
    <w:rsid w:val="006D6C20"/>
    <w:rsid w:val="006D6C50"/>
    <w:rsid w:val="006D6E09"/>
    <w:rsid w:val="006D7094"/>
    <w:rsid w:val="006D7930"/>
    <w:rsid w:val="006D7EC1"/>
    <w:rsid w:val="006E002B"/>
    <w:rsid w:val="006E00CA"/>
    <w:rsid w:val="006E08B3"/>
    <w:rsid w:val="006E0F6F"/>
    <w:rsid w:val="006E181B"/>
    <w:rsid w:val="006E1894"/>
    <w:rsid w:val="006E1CF4"/>
    <w:rsid w:val="006E2118"/>
    <w:rsid w:val="006E21A9"/>
    <w:rsid w:val="006E237E"/>
    <w:rsid w:val="006E319A"/>
    <w:rsid w:val="006E3461"/>
    <w:rsid w:val="006E3D54"/>
    <w:rsid w:val="006E3D6A"/>
    <w:rsid w:val="006E43A6"/>
    <w:rsid w:val="006E5009"/>
    <w:rsid w:val="006E589A"/>
    <w:rsid w:val="006E5DD5"/>
    <w:rsid w:val="006E5F0E"/>
    <w:rsid w:val="006E6BFC"/>
    <w:rsid w:val="006E6F94"/>
    <w:rsid w:val="006E6FC6"/>
    <w:rsid w:val="006E78EA"/>
    <w:rsid w:val="006E790B"/>
    <w:rsid w:val="006F053E"/>
    <w:rsid w:val="006F055C"/>
    <w:rsid w:val="006F0A28"/>
    <w:rsid w:val="006F1048"/>
    <w:rsid w:val="006F1F38"/>
    <w:rsid w:val="006F237B"/>
    <w:rsid w:val="006F2403"/>
    <w:rsid w:val="006F258F"/>
    <w:rsid w:val="006F2C82"/>
    <w:rsid w:val="006F2D4D"/>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089"/>
    <w:rsid w:val="0070041A"/>
    <w:rsid w:val="0070047E"/>
    <w:rsid w:val="0070094F"/>
    <w:rsid w:val="00701A41"/>
    <w:rsid w:val="00701AC9"/>
    <w:rsid w:val="00701F24"/>
    <w:rsid w:val="00702B69"/>
    <w:rsid w:val="00702C07"/>
    <w:rsid w:val="00702C40"/>
    <w:rsid w:val="00702D72"/>
    <w:rsid w:val="007031F2"/>
    <w:rsid w:val="00704C67"/>
    <w:rsid w:val="00704D12"/>
    <w:rsid w:val="00704D96"/>
    <w:rsid w:val="00704E4C"/>
    <w:rsid w:val="00704EA2"/>
    <w:rsid w:val="00705644"/>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53FF"/>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3FF"/>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C8F"/>
    <w:rsid w:val="00757DC9"/>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51E9"/>
    <w:rsid w:val="007660CE"/>
    <w:rsid w:val="00766C6B"/>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3DB"/>
    <w:rsid w:val="00794788"/>
    <w:rsid w:val="00794817"/>
    <w:rsid w:val="00794AA9"/>
    <w:rsid w:val="00794F77"/>
    <w:rsid w:val="00795A55"/>
    <w:rsid w:val="00795BF2"/>
    <w:rsid w:val="007962FE"/>
    <w:rsid w:val="00796CB9"/>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9D7"/>
    <w:rsid w:val="007A4F1B"/>
    <w:rsid w:val="007A5182"/>
    <w:rsid w:val="007A5707"/>
    <w:rsid w:val="007A69F7"/>
    <w:rsid w:val="007A6E57"/>
    <w:rsid w:val="007A763A"/>
    <w:rsid w:val="007A7F47"/>
    <w:rsid w:val="007B03C7"/>
    <w:rsid w:val="007B0716"/>
    <w:rsid w:val="007B0793"/>
    <w:rsid w:val="007B12B6"/>
    <w:rsid w:val="007B13E5"/>
    <w:rsid w:val="007B14C9"/>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487"/>
    <w:rsid w:val="007C18E0"/>
    <w:rsid w:val="007C1C5A"/>
    <w:rsid w:val="007C1D07"/>
    <w:rsid w:val="007C27C6"/>
    <w:rsid w:val="007C2A8A"/>
    <w:rsid w:val="007C3338"/>
    <w:rsid w:val="007C3654"/>
    <w:rsid w:val="007C3869"/>
    <w:rsid w:val="007C3A02"/>
    <w:rsid w:val="007C3DCE"/>
    <w:rsid w:val="007C3E5D"/>
    <w:rsid w:val="007C44F7"/>
    <w:rsid w:val="007C4947"/>
    <w:rsid w:val="007C55D7"/>
    <w:rsid w:val="007C57B8"/>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AE7"/>
    <w:rsid w:val="007D1B7E"/>
    <w:rsid w:val="007D1C80"/>
    <w:rsid w:val="007D1E0C"/>
    <w:rsid w:val="007D21AB"/>
    <w:rsid w:val="007D21CC"/>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6CE"/>
    <w:rsid w:val="007D7973"/>
    <w:rsid w:val="007D7C0A"/>
    <w:rsid w:val="007E02AD"/>
    <w:rsid w:val="007E041F"/>
    <w:rsid w:val="007E0494"/>
    <w:rsid w:val="007E06D7"/>
    <w:rsid w:val="007E09BB"/>
    <w:rsid w:val="007E0EE5"/>
    <w:rsid w:val="007E14C6"/>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6FA"/>
    <w:rsid w:val="007E77AF"/>
    <w:rsid w:val="007E7A5F"/>
    <w:rsid w:val="007E7A99"/>
    <w:rsid w:val="007F0256"/>
    <w:rsid w:val="007F0628"/>
    <w:rsid w:val="007F08C1"/>
    <w:rsid w:val="007F0AF3"/>
    <w:rsid w:val="007F1167"/>
    <w:rsid w:val="007F12C1"/>
    <w:rsid w:val="007F1928"/>
    <w:rsid w:val="007F19C5"/>
    <w:rsid w:val="007F222F"/>
    <w:rsid w:val="007F2280"/>
    <w:rsid w:val="007F2E0B"/>
    <w:rsid w:val="007F33A9"/>
    <w:rsid w:val="007F3600"/>
    <w:rsid w:val="007F392E"/>
    <w:rsid w:val="007F3960"/>
    <w:rsid w:val="007F3BC4"/>
    <w:rsid w:val="007F3DDC"/>
    <w:rsid w:val="007F4265"/>
    <w:rsid w:val="007F520F"/>
    <w:rsid w:val="007F5232"/>
    <w:rsid w:val="007F538D"/>
    <w:rsid w:val="007F53D8"/>
    <w:rsid w:val="007F57E5"/>
    <w:rsid w:val="007F5B31"/>
    <w:rsid w:val="007F5B99"/>
    <w:rsid w:val="007F5D17"/>
    <w:rsid w:val="007F662F"/>
    <w:rsid w:val="007F6B66"/>
    <w:rsid w:val="007F79C8"/>
    <w:rsid w:val="00800523"/>
    <w:rsid w:val="0080060A"/>
    <w:rsid w:val="00800AF9"/>
    <w:rsid w:val="00801030"/>
    <w:rsid w:val="00801480"/>
    <w:rsid w:val="008017E7"/>
    <w:rsid w:val="00801C79"/>
    <w:rsid w:val="00801D83"/>
    <w:rsid w:val="00802183"/>
    <w:rsid w:val="0080234A"/>
    <w:rsid w:val="00802A80"/>
    <w:rsid w:val="0080384E"/>
    <w:rsid w:val="00803E37"/>
    <w:rsid w:val="00803F00"/>
    <w:rsid w:val="00803F0D"/>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B81"/>
    <w:rsid w:val="00812E88"/>
    <w:rsid w:val="00812F1A"/>
    <w:rsid w:val="00813514"/>
    <w:rsid w:val="00813732"/>
    <w:rsid w:val="00813A33"/>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27D69"/>
    <w:rsid w:val="008300F1"/>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B5F"/>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6B"/>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67FDF"/>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87B55"/>
    <w:rsid w:val="00890008"/>
    <w:rsid w:val="00891B29"/>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449"/>
    <w:rsid w:val="008A0AE3"/>
    <w:rsid w:val="008A14CC"/>
    <w:rsid w:val="008A17FD"/>
    <w:rsid w:val="008A1DB0"/>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61"/>
    <w:rsid w:val="008A64A6"/>
    <w:rsid w:val="008A66F9"/>
    <w:rsid w:val="008A6C8B"/>
    <w:rsid w:val="008A6FED"/>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6A1"/>
    <w:rsid w:val="008C6CC4"/>
    <w:rsid w:val="008C6E48"/>
    <w:rsid w:val="008C6F79"/>
    <w:rsid w:val="008C7067"/>
    <w:rsid w:val="008C7886"/>
    <w:rsid w:val="008C7CFC"/>
    <w:rsid w:val="008C7D85"/>
    <w:rsid w:val="008C7FBE"/>
    <w:rsid w:val="008D0956"/>
    <w:rsid w:val="008D0ABD"/>
    <w:rsid w:val="008D19FD"/>
    <w:rsid w:val="008D1AEF"/>
    <w:rsid w:val="008D1DEC"/>
    <w:rsid w:val="008D2838"/>
    <w:rsid w:val="008D2AC3"/>
    <w:rsid w:val="008D2DBB"/>
    <w:rsid w:val="008D2F3E"/>
    <w:rsid w:val="008D2F87"/>
    <w:rsid w:val="008D342A"/>
    <w:rsid w:val="008D3958"/>
    <w:rsid w:val="008D470C"/>
    <w:rsid w:val="008D508C"/>
    <w:rsid w:val="008D5281"/>
    <w:rsid w:val="008D5446"/>
    <w:rsid w:val="008D56C9"/>
    <w:rsid w:val="008D5866"/>
    <w:rsid w:val="008D58A7"/>
    <w:rsid w:val="008D599D"/>
    <w:rsid w:val="008D5DB8"/>
    <w:rsid w:val="008D61F9"/>
    <w:rsid w:val="008D62A2"/>
    <w:rsid w:val="008D6529"/>
    <w:rsid w:val="008D656A"/>
    <w:rsid w:val="008D675B"/>
    <w:rsid w:val="008D6965"/>
    <w:rsid w:val="008D6B04"/>
    <w:rsid w:val="008D6DBC"/>
    <w:rsid w:val="008D7472"/>
    <w:rsid w:val="008D7BE1"/>
    <w:rsid w:val="008E04E6"/>
    <w:rsid w:val="008E05BE"/>
    <w:rsid w:val="008E0EA1"/>
    <w:rsid w:val="008E0F11"/>
    <w:rsid w:val="008E1106"/>
    <w:rsid w:val="008E1A27"/>
    <w:rsid w:val="008E1D5B"/>
    <w:rsid w:val="008E1E33"/>
    <w:rsid w:val="008E1E75"/>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2160"/>
    <w:rsid w:val="008F283F"/>
    <w:rsid w:val="008F2D82"/>
    <w:rsid w:val="008F2E66"/>
    <w:rsid w:val="008F333C"/>
    <w:rsid w:val="008F340C"/>
    <w:rsid w:val="008F548A"/>
    <w:rsid w:val="008F6014"/>
    <w:rsid w:val="008F7020"/>
    <w:rsid w:val="008F7654"/>
    <w:rsid w:val="008F7713"/>
    <w:rsid w:val="008F7EAB"/>
    <w:rsid w:val="00900531"/>
    <w:rsid w:val="009007B0"/>
    <w:rsid w:val="00900CF7"/>
    <w:rsid w:val="00900F09"/>
    <w:rsid w:val="00900F6D"/>
    <w:rsid w:val="00901510"/>
    <w:rsid w:val="00902B5B"/>
    <w:rsid w:val="009036E3"/>
    <w:rsid w:val="009039C3"/>
    <w:rsid w:val="0090407C"/>
    <w:rsid w:val="00905443"/>
    <w:rsid w:val="009056AA"/>
    <w:rsid w:val="00905E86"/>
    <w:rsid w:val="0090607D"/>
    <w:rsid w:val="00906BA3"/>
    <w:rsid w:val="00906CF3"/>
    <w:rsid w:val="0090736E"/>
    <w:rsid w:val="00907A84"/>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014"/>
    <w:rsid w:val="0091528F"/>
    <w:rsid w:val="00915EA6"/>
    <w:rsid w:val="00916CE5"/>
    <w:rsid w:val="00917077"/>
    <w:rsid w:val="009170B8"/>
    <w:rsid w:val="00917101"/>
    <w:rsid w:val="00917174"/>
    <w:rsid w:val="009173D1"/>
    <w:rsid w:val="009176A6"/>
    <w:rsid w:val="00917993"/>
    <w:rsid w:val="00917C14"/>
    <w:rsid w:val="00917D0F"/>
    <w:rsid w:val="00920163"/>
    <w:rsid w:val="00920D98"/>
    <w:rsid w:val="00920E56"/>
    <w:rsid w:val="00920F11"/>
    <w:rsid w:val="009212C2"/>
    <w:rsid w:val="00921876"/>
    <w:rsid w:val="00921974"/>
    <w:rsid w:val="00921CC4"/>
    <w:rsid w:val="00921E52"/>
    <w:rsid w:val="009225E8"/>
    <w:rsid w:val="009228DA"/>
    <w:rsid w:val="00922992"/>
    <w:rsid w:val="009232D3"/>
    <w:rsid w:val="0092342F"/>
    <w:rsid w:val="00924EA9"/>
    <w:rsid w:val="00924F9C"/>
    <w:rsid w:val="00925BAE"/>
    <w:rsid w:val="00925FA2"/>
    <w:rsid w:val="00926058"/>
    <w:rsid w:val="00926374"/>
    <w:rsid w:val="00926628"/>
    <w:rsid w:val="009268AE"/>
    <w:rsid w:val="00926A9C"/>
    <w:rsid w:val="00926B29"/>
    <w:rsid w:val="00927047"/>
    <w:rsid w:val="0092724D"/>
    <w:rsid w:val="0092738B"/>
    <w:rsid w:val="0092776C"/>
    <w:rsid w:val="00927803"/>
    <w:rsid w:val="0093002D"/>
    <w:rsid w:val="00930C4D"/>
    <w:rsid w:val="00930D26"/>
    <w:rsid w:val="00930D29"/>
    <w:rsid w:val="00930DB5"/>
    <w:rsid w:val="00930E30"/>
    <w:rsid w:val="00931249"/>
    <w:rsid w:val="0093139A"/>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551"/>
    <w:rsid w:val="0093482F"/>
    <w:rsid w:val="00934B89"/>
    <w:rsid w:val="00934D79"/>
    <w:rsid w:val="00935301"/>
    <w:rsid w:val="009356E6"/>
    <w:rsid w:val="00935E24"/>
    <w:rsid w:val="0093629D"/>
    <w:rsid w:val="009365FB"/>
    <w:rsid w:val="00936F1E"/>
    <w:rsid w:val="009373F0"/>
    <w:rsid w:val="00937AC2"/>
    <w:rsid w:val="00937D86"/>
    <w:rsid w:val="00940006"/>
    <w:rsid w:val="00940BF4"/>
    <w:rsid w:val="00940D50"/>
    <w:rsid w:val="00940F95"/>
    <w:rsid w:val="00941543"/>
    <w:rsid w:val="00941862"/>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39E"/>
    <w:rsid w:val="00950E8F"/>
    <w:rsid w:val="009510A9"/>
    <w:rsid w:val="00951131"/>
    <w:rsid w:val="009512F8"/>
    <w:rsid w:val="00951440"/>
    <w:rsid w:val="0095146A"/>
    <w:rsid w:val="0095155E"/>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1067"/>
    <w:rsid w:val="0096111B"/>
    <w:rsid w:val="0096113B"/>
    <w:rsid w:val="009614B2"/>
    <w:rsid w:val="00961C04"/>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AB6"/>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814"/>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0AE4"/>
    <w:rsid w:val="009A14B4"/>
    <w:rsid w:val="009A15AB"/>
    <w:rsid w:val="009A16E8"/>
    <w:rsid w:val="009A1729"/>
    <w:rsid w:val="009A1B83"/>
    <w:rsid w:val="009A1BD7"/>
    <w:rsid w:val="009A2180"/>
    <w:rsid w:val="009A22D6"/>
    <w:rsid w:val="009A24FF"/>
    <w:rsid w:val="009A2A17"/>
    <w:rsid w:val="009A2BF0"/>
    <w:rsid w:val="009A3235"/>
    <w:rsid w:val="009A3707"/>
    <w:rsid w:val="009A3AC8"/>
    <w:rsid w:val="009A3B38"/>
    <w:rsid w:val="009A3E51"/>
    <w:rsid w:val="009A3EF5"/>
    <w:rsid w:val="009A4863"/>
    <w:rsid w:val="009A48CA"/>
    <w:rsid w:val="009A4D63"/>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AE1"/>
    <w:rsid w:val="009B326D"/>
    <w:rsid w:val="009B329F"/>
    <w:rsid w:val="009B34BE"/>
    <w:rsid w:val="009B3ACB"/>
    <w:rsid w:val="009B4728"/>
    <w:rsid w:val="009B474A"/>
    <w:rsid w:val="009B4DA6"/>
    <w:rsid w:val="009B52C0"/>
    <w:rsid w:val="009B545B"/>
    <w:rsid w:val="009B5ABD"/>
    <w:rsid w:val="009B5B95"/>
    <w:rsid w:val="009B5C9E"/>
    <w:rsid w:val="009B5CEE"/>
    <w:rsid w:val="009B5F13"/>
    <w:rsid w:val="009B65A3"/>
    <w:rsid w:val="009B6749"/>
    <w:rsid w:val="009B69AD"/>
    <w:rsid w:val="009B6BF9"/>
    <w:rsid w:val="009B6C22"/>
    <w:rsid w:val="009B6D6F"/>
    <w:rsid w:val="009B73A9"/>
    <w:rsid w:val="009B74CD"/>
    <w:rsid w:val="009B784D"/>
    <w:rsid w:val="009B7A3D"/>
    <w:rsid w:val="009B7AC3"/>
    <w:rsid w:val="009B7BB6"/>
    <w:rsid w:val="009B7BE5"/>
    <w:rsid w:val="009B7E08"/>
    <w:rsid w:val="009C1296"/>
    <w:rsid w:val="009C1E12"/>
    <w:rsid w:val="009C206A"/>
    <w:rsid w:val="009C2167"/>
    <w:rsid w:val="009C2458"/>
    <w:rsid w:val="009C25DD"/>
    <w:rsid w:val="009C260E"/>
    <w:rsid w:val="009C279B"/>
    <w:rsid w:val="009C27CC"/>
    <w:rsid w:val="009C2F38"/>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1C3"/>
    <w:rsid w:val="009F420E"/>
    <w:rsid w:val="009F44A5"/>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093"/>
    <w:rsid w:val="00A05932"/>
    <w:rsid w:val="00A059CD"/>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E1E"/>
    <w:rsid w:val="00A15FD0"/>
    <w:rsid w:val="00A16155"/>
    <w:rsid w:val="00A1691E"/>
    <w:rsid w:val="00A169B9"/>
    <w:rsid w:val="00A16D31"/>
    <w:rsid w:val="00A16EDF"/>
    <w:rsid w:val="00A16EFE"/>
    <w:rsid w:val="00A17334"/>
    <w:rsid w:val="00A17808"/>
    <w:rsid w:val="00A17F7E"/>
    <w:rsid w:val="00A20071"/>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62E4"/>
    <w:rsid w:val="00A263C1"/>
    <w:rsid w:val="00A264F5"/>
    <w:rsid w:val="00A266F9"/>
    <w:rsid w:val="00A26EC3"/>
    <w:rsid w:val="00A27121"/>
    <w:rsid w:val="00A27D1F"/>
    <w:rsid w:val="00A3002D"/>
    <w:rsid w:val="00A300E0"/>
    <w:rsid w:val="00A3078E"/>
    <w:rsid w:val="00A30CEC"/>
    <w:rsid w:val="00A310DF"/>
    <w:rsid w:val="00A31409"/>
    <w:rsid w:val="00A31F1F"/>
    <w:rsid w:val="00A3230E"/>
    <w:rsid w:val="00A32736"/>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EBD"/>
    <w:rsid w:val="00A41940"/>
    <w:rsid w:val="00A41CF3"/>
    <w:rsid w:val="00A41E34"/>
    <w:rsid w:val="00A4200A"/>
    <w:rsid w:val="00A42437"/>
    <w:rsid w:val="00A42587"/>
    <w:rsid w:val="00A4288B"/>
    <w:rsid w:val="00A42ABC"/>
    <w:rsid w:val="00A4363D"/>
    <w:rsid w:val="00A4367C"/>
    <w:rsid w:val="00A43A76"/>
    <w:rsid w:val="00A44148"/>
    <w:rsid w:val="00A4441B"/>
    <w:rsid w:val="00A445A8"/>
    <w:rsid w:val="00A44891"/>
    <w:rsid w:val="00A44A41"/>
    <w:rsid w:val="00A44B32"/>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2263"/>
    <w:rsid w:val="00A523E6"/>
    <w:rsid w:val="00A52639"/>
    <w:rsid w:val="00A5285D"/>
    <w:rsid w:val="00A5290A"/>
    <w:rsid w:val="00A52D80"/>
    <w:rsid w:val="00A5352B"/>
    <w:rsid w:val="00A53A50"/>
    <w:rsid w:val="00A5457F"/>
    <w:rsid w:val="00A547CE"/>
    <w:rsid w:val="00A549E0"/>
    <w:rsid w:val="00A54C03"/>
    <w:rsid w:val="00A551C9"/>
    <w:rsid w:val="00A552BD"/>
    <w:rsid w:val="00A55BA8"/>
    <w:rsid w:val="00A55D5D"/>
    <w:rsid w:val="00A55FF3"/>
    <w:rsid w:val="00A5605B"/>
    <w:rsid w:val="00A561E5"/>
    <w:rsid w:val="00A56252"/>
    <w:rsid w:val="00A567C6"/>
    <w:rsid w:val="00A56A76"/>
    <w:rsid w:val="00A56BD2"/>
    <w:rsid w:val="00A57AF4"/>
    <w:rsid w:val="00A603CE"/>
    <w:rsid w:val="00A60551"/>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D48"/>
    <w:rsid w:val="00A72247"/>
    <w:rsid w:val="00A72335"/>
    <w:rsid w:val="00A7270B"/>
    <w:rsid w:val="00A728E4"/>
    <w:rsid w:val="00A73110"/>
    <w:rsid w:val="00A73506"/>
    <w:rsid w:val="00A7408D"/>
    <w:rsid w:val="00A74814"/>
    <w:rsid w:val="00A74DBB"/>
    <w:rsid w:val="00A7535D"/>
    <w:rsid w:val="00A75766"/>
    <w:rsid w:val="00A75A8E"/>
    <w:rsid w:val="00A7677A"/>
    <w:rsid w:val="00A775A9"/>
    <w:rsid w:val="00A775F0"/>
    <w:rsid w:val="00A8085A"/>
    <w:rsid w:val="00A80F12"/>
    <w:rsid w:val="00A80F4D"/>
    <w:rsid w:val="00A80FA1"/>
    <w:rsid w:val="00A81153"/>
    <w:rsid w:val="00A8123A"/>
    <w:rsid w:val="00A81959"/>
    <w:rsid w:val="00A81D49"/>
    <w:rsid w:val="00A82135"/>
    <w:rsid w:val="00A821EA"/>
    <w:rsid w:val="00A8267C"/>
    <w:rsid w:val="00A82884"/>
    <w:rsid w:val="00A83092"/>
    <w:rsid w:val="00A832CB"/>
    <w:rsid w:val="00A83CEC"/>
    <w:rsid w:val="00A851DB"/>
    <w:rsid w:val="00A851ED"/>
    <w:rsid w:val="00A854F7"/>
    <w:rsid w:val="00A856E7"/>
    <w:rsid w:val="00A85CAD"/>
    <w:rsid w:val="00A85F77"/>
    <w:rsid w:val="00A8603B"/>
    <w:rsid w:val="00A86339"/>
    <w:rsid w:val="00A8662C"/>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ED3"/>
    <w:rsid w:val="00AA5003"/>
    <w:rsid w:val="00AA5136"/>
    <w:rsid w:val="00AA5160"/>
    <w:rsid w:val="00AA5710"/>
    <w:rsid w:val="00AA5899"/>
    <w:rsid w:val="00AA641B"/>
    <w:rsid w:val="00AA64D3"/>
    <w:rsid w:val="00AA65E6"/>
    <w:rsid w:val="00AA6794"/>
    <w:rsid w:val="00AA6DEA"/>
    <w:rsid w:val="00AA6E97"/>
    <w:rsid w:val="00AA76F7"/>
    <w:rsid w:val="00AA7EB0"/>
    <w:rsid w:val="00AA7ECC"/>
    <w:rsid w:val="00AA7ECE"/>
    <w:rsid w:val="00AA7FDC"/>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65A7"/>
    <w:rsid w:val="00AB753B"/>
    <w:rsid w:val="00AB75A3"/>
    <w:rsid w:val="00AB773E"/>
    <w:rsid w:val="00AB7857"/>
    <w:rsid w:val="00AB7E69"/>
    <w:rsid w:val="00AB7FC6"/>
    <w:rsid w:val="00AC05AE"/>
    <w:rsid w:val="00AC0AB7"/>
    <w:rsid w:val="00AC0C61"/>
    <w:rsid w:val="00AC0EEA"/>
    <w:rsid w:val="00AC10E8"/>
    <w:rsid w:val="00AC123A"/>
    <w:rsid w:val="00AC1AA5"/>
    <w:rsid w:val="00AC1E52"/>
    <w:rsid w:val="00AC21C0"/>
    <w:rsid w:val="00AC24E2"/>
    <w:rsid w:val="00AC2B8A"/>
    <w:rsid w:val="00AC38D3"/>
    <w:rsid w:val="00AC3B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254"/>
    <w:rsid w:val="00AD359D"/>
    <w:rsid w:val="00AD39EA"/>
    <w:rsid w:val="00AD46D3"/>
    <w:rsid w:val="00AD4BEC"/>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43D1"/>
    <w:rsid w:val="00AE5A53"/>
    <w:rsid w:val="00AE603D"/>
    <w:rsid w:val="00AE63F0"/>
    <w:rsid w:val="00AE67E1"/>
    <w:rsid w:val="00AE6941"/>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792"/>
    <w:rsid w:val="00AF58CE"/>
    <w:rsid w:val="00AF637C"/>
    <w:rsid w:val="00AF6499"/>
    <w:rsid w:val="00AF64AB"/>
    <w:rsid w:val="00AF65DE"/>
    <w:rsid w:val="00AF65E4"/>
    <w:rsid w:val="00AF70EF"/>
    <w:rsid w:val="00AF719E"/>
    <w:rsid w:val="00AF72C3"/>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FBD"/>
    <w:rsid w:val="00B200F3"/>
    <w:rsid w:val="00B208EB"/>
    <w:rsid w:val="00B21505"/>
    <w:rsid w:val="00B2240D"/>
    <w:rsid w:val="00B23708"/>
    <w:rsid w:val="00B23816"/>
    <w:rsid w:val="00B23BDE"/>
    <w:rsid w:val="00B240D4"/>
    <w:rsid w:val="00B2434D"/>
    <w:rsid w:val="00B24448"/>
    <w:rsid w:val="00B24572"/>
    <w:rsid w:val="00B249B4"/>
    <w:rsid w:val="00B24D29"/>
    <w:rsid w:val="00B25B96"/>
    <w:rsid w:val="00B25EF6"/>
    <w:rsid w:val="00B26360"/>
    <w:rsid w:val="00B269C3"/>
    <w:rsid w:val="00B26E62"/>
    <w:rsid w:val="00B27777"/>
    <w:rsid w:val="00B27A25"/>
    <w:rsid w:val="00B27AA9"/>
    <w:rsid w:val="00B30134"/>
    <w:rsid w:val="00B31456"/>
    <w:rsid w:val="00B31E93"/>
    <w:rsid w:val="00B322AF"/>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B2A"/>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937"/>
    <w:rsid w:val="00B55A71"/>
    <w:rsid w:val="00B565A5"/>
    <w:rsid w:val="00B5682F"/>
    <w:rsid w:val="00B57793"/>
    <w:rsid w:val="00B60184"/>
    <w:rsid w:val="00B6037D"/>
    <w:rsid w:val="00B612B0"/>
    <w:rsid w:val="00B61742"/>
    <w:rsid w:val="00B618E3"/>
    <w:rsid w:val="00B61A13"/>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6B3"/>
    <w:rsid w:val="00B6383F"/>
    <w:rsid w:val="00B6397F"/>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744"/>
    <w:rsid w:val="00B67878"/>
    <w:rsid w:val="00B67903"/>
    <w:rsid w:val="00B704DF"/>
    <w:rsid w:val="00B71D0B"/>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6E6"/>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21"/>
    <w:rsid w:val="00B82B79"/>
    <w:rsid w:val="00B82B83"/>
    <w:rsid w:val="00B82D56"/>
    <w:rsid w:val="00B835EA"/>
    <w:rsid w:val="00B83762"/>
    <w:rsid w:val="00B8387E"/>
    <w:rsid w:val="00B83CBC"/>
    <w:rsid w:val="00B844B6"/>
    <w:rsid w:val="00B84C20"/>
    <w:rsid w:val="00B84C4B"/>
    <w:rsid w:val="00B85996"/>
    <w:rsid w:val="00B85C4A"/>
    <w:rsid w:val="00B8611D"/>
    <w:rsid w:val="00B86190"/>
    <w:rsid w:val="00B86748"/>
    <w:rsid w:val="00B86A23"/>
    <w:rsid w:val="00B86A63"/>
    <w:rsid w:val="00B86D5D"/>
    <w:rsid w:val="00B9002A"/>
    <w:rsid w:val="00B90296"/>
    <w:rsid w:val="00B909F7"/>
    <w:rsid w:val="00B91401"/>
    <w:rsid w:val="00B916BB"/>
    <w:rsid w:val="00B918B0"/>
    <w:rsid w:val="00B91D4E"/>
    <w:rsid w:val="00B9318F"/>
    <w:rsid w:val="00B93379"/>
    <w:rsid w:val="00B93463"/>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423"/>
    <w:rsid w:val="00BA2E2C"/>
    <w:rsid w:val="00BA3325"/>
    <w:rsid w:val="00BA3B11"/>
    <w:rsid w:val="00BA3CF9"/>
    <w:rsid w:val="00BA407D"/>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5132"/>
    <w:rsid w:val="00BB606C"/>
    <w:rsid w:val="00BB623D"/>
    <w:rsid w:val="00BB65B4"/>
    <w:rsid w:val="00BB680E"/>
    <w:rsid w:val="00BB695A"/>
    <w:rsid w:val="00BB717F"/>
    <w:rsid w:val="00BB7B0B"/>
    <w:rsid w:val="00BC03E9"/>
    <w:rsid w:val="00BC0415"/>
    <w:rsid w:val="00BC046D"/>
    <w:rsid w:val="00BC0ABA"/>
    <w:rsid w:val="00BC0C85"/>
    <w:rsid w:val="00BC0D93"/>
    <w:rsid w:val="00BC0DA6"/>
    <w:rsid w:val="00BC18F7"/>
    <w:rsid w:val="00BC1C17"/>
    <w:rsid w:val="00BC1D2D"/>
    <w:rsid w:val="00BC2045"/>
    <w:rsid w:val="00BC20DB"/>
    <w:rsid w:val="00BC31F9"/>
    <w:rsid w:val="00BC32B6"/>
    <w:rsid w:val="00BC3A9E"/>
    <w:rsid w:val="00BC3D50"/>
    <w:rsid w:val="00BC3FD7"/>
    <w:rsid w:val="00BC407C"/>
    <w:rsid w:val="00BC40CE"/>
    <w:rsid w:val="00BC45D9"/>
    <w:rsid w:val="00BC46FF"/>
    <w:rsid w:val="00BC4D2C"/>
    <w:rsid w:val="00BC4EE0"/>
    <w:rsid w:val="00BC572E"/>
    <w:rsid w:val="00BC5B0C"/>
    <w:rsid w:val="00BC60A6"/>
    <w:rsid w:val="00BC6666"/>
    <w:rsid w:val="00BC6F80"/>
    <w:rsid w:val="00BC6F83"/>
    <w:rsid w:val="00BC704C"/>
    <w:rsid w:val="00BC7B8E"/>
    <w:rsid w:val="00BD0426"/>
    <w:rsid w:val="00BD04AF"/>
    <w:rsid w:val="00BD0587"/>
    <w:rsid w:val="00BD139A"/>
    <w:rsid w:val="00BD17C7"/>
    <w:rsid w:val="00BD190E"/>
    <w:rsid w:val="00BD1E70"/>
    <w:rsid w:val="00BD211B"/>
    <w:rsid w:val="00BD2445"/>
    <w:rsid w:val="00BD253D"/>
    <w:rsid w:val="00BD2954"/>
    <w:rsid w:val="00BD34B4"/>
    <w:rsid w:val="00BD37F1"/>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34F"/>
    <w:rsid w:val="00BE35C2"/>
    <w:rsid w:val="00BE3643"/>
    <w:rsid w:val="00BE3B40"/>
    <w:rsid w:val="00BE4865"/>
    <w:rsid w:val="00BE4EC7"/>
    <w:rsid w:val="00BE53A5"/>
    <w:rsid w:val="00BE5658"/>
    <w:rsid w:val="00BE5762"/>
    <w:rsid w:val="00BE59AC"/>
    <w:rsid w:val="00BE5F1A"/>
    <w:rsid w:val="00BE6BFA"/>
    <w:rsid w:val="00BE74D4"/>
    <w:rsid w:val="00BE7774"/>
    <w:rsid w:val="00BF0085"/>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817"/>
    <w:rsid w:val="00C01B88"/>
    <w:rsid w:val="00C01F84"/>
    <w:rsid w:val="00C024FC"/>
    <w:rsid w:val="00C02CC3"/>
    <w:rsid w:val="00C034A9"/>
    <w:rsid w:val="00C03F7E"/>
    <w:rsid w:val="00C04068"/>
    <w:rsid w:val="00C040AF"/>
    <w:rsid w:val="00C04622"/>
    <w:rsid w:val="00C0471E"/>
    <w:rsid w:val="00C049BF"/>
    <w:rsid w:val="00C04A1D"/>
    <w:rsid w:val="00C04C42"/>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1C0"/>
    <w:rsid w:val="00C171C9"/>
    <w:rsid w:val="00C17339"/>
    <w:rsid w:val="00C17B71"/>
    <w:rsid w:val="00C17E6C"/>
    <w:rsid w:val="00C17E83"/>
    <w:rsid w:val="00C218A9"/>
    <w:rsid w:val="00C21CE3"/>
    <w:rsid w:val="00C21EE6"/>
    <w:rsid w:val="00C226C7"/>
    <w:rsid w:val="00C232CD"/>
    <w:rsid w:val="00C23888"/>
    <w:rsid w:val="00C23C80"/>
    <w:rsid w:val="00C24069"/>
    <w:rsid w:val="00C2430C"/>
    <w:rsid w:val="00C2453F"/>
    <w:rsid w:val="00C24C1A"/>
    <w:rsid w:val="00C25AD2"/>
    <w:rsid w:val="00C25EC8"/>
    <w:rsid w:val="00C260AE"/>
    <w:rsid w:val="00C264D1"/>
    <w:rsid w:val="00C265E2"/>
    <w:rsid w:val="00C26F89"/>
    <w:rsid w:val="00C2772A"/>
    <w:rsid w:val="00C27734"/>
    <w:rsid w:val="00C27B94"/>
    <w:rsid w:val="00C306A8"/>
    <w:rsid w:val="00C30734"/>
    <w:rsid w:val="00C30EB1"/>
    <w:rsid w:val="00C31284"/>
    <w:rsid w:val="00C31CB9"/>
    <w:rsid w:val="00C3267E"/>
    <w:rsid w:val="00C32BF6"/>
    <w:rsid w:val="00C3301C"/>
    <w:rsid w:val="00C3334D"/>
    <w:rsid w:val="00C33D64"/>
    <w:rsid w:val="00C3419D"/>
    <w:rsid w:val="00C341B3"/>
    <w:rsid w:val="00C34919"/>
    <w:rsid w:val="00C35E1B"/>
    <w:rsid w:val="00C363FE"/>
    <w:rsid w:val="00C3649F"/>
    <w:rsid w:val="00C37408"/>
    <w:rsid w:val="00C3752F"/>
    <w:rsid w:val="00C37A71"/>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A96"/>
    <w:rsid w:val="00C47B41"/>
    <w:rsid w:val="00C47DE3"/>
    <w:rsid w:val="00C47EE0"/>
    <w:rsid w:val="00C5059E"/>
    <w:rsid w:val="00C50668"/>
    <w:rsid w:val="00C5079B"/>
    <w:rsid w:val="00C509CB"/>
    <w:rsid w:val="00C51664"/>
    <w:rsid w:val="00C517CE"/>
    <w:rsid w:val="00C5196C"/>
    <w:rsid w:val="00C52082"/>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6"/>
    <w:rsid w:val="00C67B33"/>
    <w:rsid w:val="00C67FD4"/>
    <w:rsid w:val="00C7007B"/>
    <w:rsid w:val="00C705F8"/>
    <w:rsid w:val="00C705FE"/>
    <w:rsid w:val="00C70C6B"/>
    <w:rsid w:val="00C71871"/>
    <w:rsid w:val="00C72402"/>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EF5"/>
    <w:rsid w:val="00C74FC1"/>
    <w:rsid w:val="00C74FD0"/>
    <w:rsid w:val="00C75186"/>
    <w:rsid w:val="00C76B7F"/>
    <w:rsid w:val="00C779E2"/>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B24"/>
    <w:rsid w:val="00C87B9F"/>
    <w:rsid w:val="00C87C42"/>
    <w:rsid w:val="00C90ED1"/>
    <w:rsid w:val="00C913B6"/>
    <w:rsid w:val="00C91738"/>
    <w:rsid w:val="00C91929"/>
    <w:rsid w:val="00C91C5E"/>
    <w:rsid w:val="00C91EE5"/>
    <w:rsid w:val="00C92901"/>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149"/>
    <w:rsid w:val="00CA1BE2"/>
    <w:rsid w:val="00CA1C87"/>
    <w:rsid w:val="00CA1EE8"/>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5D6"/>
    <w:rsid w:val="00CB624E"/>
    <w:rsid w:val="00CB6D97"/>
    <w:rsid w:val="00CB752F"/>
    <w:rsid w:val="00CB7621"/>
    <w:rsid w:val="00CC0711"/>
    <w:rsid w:val="00CC09CE"/>
    <w:rsid w:val="00CC0B7A"/>
    <w:rsid w:val="00CC0FD0"/>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A70"/>
    <w:rsid w:val="00CF0ADC"/>
    <w:rsid w:val="00CF0CE7"/>
    <w:rsid w:val="00CF0F46"/>
    <w:rsid w:val="00CF0FBA"/>
    <w:rsid w:val="00CF11C4"/>
    <w:rsid w:val="00CF1431"/>
    <w:rsid w:val="00CF1634"/>
    <w:rsid w:val="00CF1F24"/>
    <w:rsid w:val="00CF2092"/>
    <w:rsid w:val="00CF2157"/>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E9D"/>
    <w:rsid w:val="00CF7030"/>
    <w:rsid w:val="00CF765E"/>
    <w:rsid w:val="00CF76EC"/>
    <w:rsid w:val="00CF7B6A"/>
    <w:rsid w:val="00CF7C23"/>
    <w:rsid w:val="00D000C4"/>
    <w:rsid w:val="00D00220"/>
    <w:rsid w:val="00D0076C"/>
    <w:rsid w:val="00D00B91"/>
    <w:rsid w:val="00D00F1E"/>
    <w:rsid w:val="00D011FC"/>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111"/>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8EA"/>
    <w:rsid w:val="00D16B98"/>
    <w:rsid w:val="00D16B9B"/>
    <w:rsid w:val="00D17294"/>
    <w:rsid w:val="00D17DEF"/>
    <w:rsid w:val="00D17E20"/>
    <w:rsid w:val="00D17E88"/>
    <w:rsid w:val="00D20072"/>
    <w:rsid w:val="00D205EB"/>
    <w:rsid w:val="00D208C2"/>
    <w:rsid w:val="00D21251"/>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351"/>
    <w:rsid w:val="00D3462D"/>
    <w:rsid w:val="00D3480A"/>
    <w:rsid w:val="00D3573A"/>
    <w:rsid w:val="00D35902"/>
    <w:rsid w:val="00D35A73"/>
    <w:rsid w:val="00D35FCB"/>
    <w:rsid w:val="00D36C8C"/>
    <w:rsid w:val="00D36D21"/>
    <w:rsid w:val="00D36E7B"/>
    <w:rsid w:val="00D37C46"/>
    <w:rsid w:val="00D37DC9"/>
    <w:rsid w:val="00D401D0"/>
    <w:rsid w:val="00D40458"/>
    <w:rsid w:val="00D41056"/>
    <w:rsid w:val="00D4166B"/>
    <w:rsid w:val="00D41AE5"/>
    <w:rsid w:val="00D41BBC"/>
    <w:rsid w:val="00D41D03"/>
    <w:rsid w:val="00D41E67"/>
    <w:rsid w:val="00D42645"/>
    <w:rsid w:val="00D434C6"/>
    <w:rsid w:val="00D4364D"/>
    <w:rsid w:val="00D43AC9"/>
    <w:rsid w:val="00D43CB0"/>
    <w:rsid w:val="00D43FCF"/>
    <w:rsid w:val="00D443F0"/>
    <w:rsid w:val="00D446F1"/>
    <w:rsid w:val="00D4500C"/>
    <w:rsid w:val="00D456D8"/>
    <w:rsid w:val="00D45A0E"/>
    <w:rsid w:val="00D45B06"/>
    <w:rsid w:val="00D45B6D"/>
    <w:rsid w:val="00D45D86"/>
    <w:rsid w:val="00D45E0F"/>
    <w:rsid w:val="00D45FE4"/>
    <w:rsid w:val="00D46376"/>
    <w:rsid w:val="00D46A23"/>
    <w:rsid w:val="00D47141"/>
    <w:rsid w:val="00D4758C"/>
    <w:rsid w:val="00D477A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2D6"/>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701D3"/>
    <w:rsid w:val="00D7064F"/>
    <w:rsid w:val="00D7071A"/>
    <w:rsid w:val="00D70CC8"/>
    <w:rsid w:val="00D71C5B"/>
    <w:rsid w:val="00D71CFB"/>
    <w:rsid w:val="00D72453"/>
    <w:rsid w:val="00D72F18"/>
    <w:rsid w:val="00D72F85"/>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197"/>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8FD"/>
    <w:rsid w:val="00D84AEB"/>
    <w:rsid w:val="00D8509A"/>
    <w:rsid w:val="00D8538A"/>
    <w:rsid w:val="00D85626"/>
    <w:rsid w:val="00D85906"/>
    <w:rsid w:val="00D85931"/>
    <w:rsid w:val="00D862A9"/>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39A9"/>
    <w:rsid w:val="00D941D3"/>
    <w:rsid w:val="00D943E1"/>
    <w:rsid w:val="00D9541E"/>
    <w:rsid w:val="00D95772"/>
    <w:rsid w:val="00D96362"/>
    <w:rsid w:val="00D963B3"/>
    <w:rsid w:val="00D96445"/>
    <w:rsid w:val="00D966FA"/>
    <w:rsid w:val="00D96B5F"/>
    <w:rsid w:val="00D9701E"/>
    <w:rsid w:val="00D97C88"/>
    <w:rsid w:val="00DA05AD"/>
    <w:rsid w:val="00DA05CD"/>
    <w:rsid w:val="00DA06B2"/>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45F6"/>
    <w:rsid w:val="00DB4D0E"/>
    <w:rsid w:val="00DB4EF1"/>
    <w:rsid w:val="00DB50F0"/>
    <w:rsid w:val="00DB5910"/>
    <w:rsid w:val="00DB5F40"/>
    <w:rsid w:val="00DB5F55"/>
    <w:rsid w:val="00DB660C"/>
    <w:rsid w:val="00DB6965"/>
    <w:rsid w:val="00DB6B3B"/>
    <w:rsid w:val="00DB72C7"/>
    <w:rsid w:val="00DB77FF"/>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0D"/>
    <w:rsid w:val="00DC533B"/>
    <w:rsid w:val="00DC5458"/>
    <w:rsid w:val="00DC619E"/>
    <w:rsid w:val="00DC61C5"/>
    <w:rsid w:val="00DC6356"/>
    <w:rsid w:val="00DC70D0"/>
    <w:rsid w:val="00DC7DD6"/>
    <w:rsid w:val="00DC7F1F"/>
    <w:rsid w:val="00DD0365"/>
    <w:rsid w:val="00DD068B"/>
    <w:rsid w:val="00DD07EC"/>
    <w:rsid w:val="00DD09C4"/>
    <w:rsid w:val="00DD0B94"/>
    <w:rsid w:val="00DD0C46"/>
    <w:rsid w:val="00DD0F13"/>
    <w:rsid w:val="00DD11A1"/>
    <w:rsid w:val="00DD125A"/>
    <w:rsid w:val="00DD1913"/>
    <w:rsid w:val="00DD1ADB"/>
    <w:rsid w:val="00DD1D74"/>
    <w:rsid w:val="00DD232A"/>
    <w:rsid w:val="00DD26E5"/>
    <w:rsid w:val="00DD2761"/>
    <w:rsid w:val="00DD2DEB"/>
    <w:rsid w:val="00DD3230"/>
    <w:rsid w:val="00DD3971"/>
    <w:rsid w:val="00DD3F2B"/>
    <w:rsid w:val="00DD428E"/>
    <w:rsid w:val="00DD43F5"/>
    <w:rsid w:val="00DD4BCC"/>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02B"/>
    <w:rsid w:val="00DE42C1"/>
    <w:rsid w:val="00DE4551"/>
    <w:rsid w:val="00DE46DC"/>
    <w:rsid w:val="00DE475E"/>
    <w:rsid w:val="00DE499D"/>
    <w:rsid w:val="00DE4CAC"/>
    <w:rsid w:val="00DE4DF4"/>
    <w:rsid w:val="00DE60E3"/>
    <w:rsid w:val="00DE6125"/>
    <w:rsid w:val="00DE6790"/>
    <w:rsid w:val="00DE6E60"/>
    <w:rsid w:val="00DE71A7"/>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ADA"/>
    <w:rsid w:val="00E01DE1"/>
    <w:rsid w:val="00E01FD2"/>
    <w:rsid w:val="00E02598"/>
    <w:rsid w:val="00E02A10"/>
    <w:rsid w:val="00E02EE2"/>
    <w:rsid w:val="00E02EF8"/>
    <w:rsid w:val="00E03064"/>
    <w:rsid w:val="00E034EC"/>
    <w:rsid w:val="00E037D3"/>
    <w:rsid w:val="00E0399C"/>
    <w:rsid w:val="00E03A04"/>
    <w:rsid w:val="00E03E65"/>
    <w:rsid w:val="00E03F88"/>
    <w:rsid w:val="00E04692"/>
    <w:rsid w:val="00E04EA1"/>
    <w:rsid w:val="00E05060"/>
    <w:rsid w:val="00E05191"/>
    <w:rsid w:val="00E0527E"/>
    <w:rsid w:val="00E053DE"/>
    <w:rsid w:val="00E054AE"/>
    <w:rsid w:val="00E05A4E"/>
    <w:rsid w:val="00E05AF8"/>
    <w:rsid w:val="00E0611E"/>
    <w:rsid w:val="00E069F0"/>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7E"/>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27A"/>
    <w:rsid w:val="00E203A7"/>
    <w:rsid w:val="00E20994"/>
    <w:rsid w:val="00E20A30"/>
    <w:rsid w:val="00E20B0B"/>
    <w:rsid w:val="00E21105"/>
    <w:rsid w:val="00E21199"/>
    <w:rsid w:val="00E2176B"/>
    <w:rsid w:val="00E21A9A"/>
    <w:rsid w:val="00E21E40"/>
    <w:rsid w:val="00E22124"/>
    <w:rsid w:val="00E228A2"/>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ECE"/>
    <w:rsid w:val="00E3506A"/>
    <w:rsid w:val="00E3542D"/>
    <w:rsid w:val="00E35E6E"/>
    <w:rsid w:val="00E3618F"/>
    <w:rsid w:val="00E36B2A"/>
    <w:rsid w:val="00E36FC3"/>
    <w:rsid w:val="00E37780"/>
    <w:rsid w:val="00E37963"/>
    <w:rsid w:val="00E379CA"/>
    <w:rsid w:val="00E37A5F"/>
    <w:rsid w:val="00E40344"/>
    <w:rsid w:val="00E40B21"/>
    <w:rsid w:val="00E41A88"/>
    <w:rsid w:val="00E4253A"/>
    <w:rsid w:val="00E425BB"/>
    <w:rsid w:val="00E428D9"/>
    <w:rsid w:val="00E43107"/>
    <w:rsid w:val="00E43BC5"/>
    <w:rsid w:val="00E43BF5"/>
    <w:rsid w:val="00E43E23"/>
    <w:rsid w:val="00E4429B"/>
    <w:rsid w:val="00E44BB1"/>
    <w:rsid w:val="00E44BC1"/>
    <w:rsid w:val="00E45173"/>
    <w:rsid w:val="00E4527B"/>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1A44"/>
    <w:rsid w:val="00E53585"/>
    <w:rsid w:val="00E53C6D"/>
    <w:rsid w:val="00E53E81"/>
    <w:rsid w:val="00E558F5"/>
    <w:rsid w:val="00E55BF8"/>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2AA"/>
    <w:rsid w:val="00E664A3"/>
    <w:rsid w:val="00E66A53"/>
    <w:rsid w:val="00E66A67"/>
    <w:rsid w:val="00E66BAC"/>
    <w:rsid w:val="00E66EC1"/>
    <w:rsid w:val="00E66FA3"/>
    <w:rsid w:val="00E67086"/>
    <w:rsid w:val="00E6713A"/>
    <w:rsid w:val="00E6715C"/>
    <w:rsid w:val="00E675DD"/>
    <w:rsid w:val="00E67A6E"/>
    <w:rsid w:val="00E67BFE"/>
    <w:rsid w:val="00E706C6"/>
    <w:rsid w:val="00E70A1B"/>
    <w:rsid w:val="00E71017"/>
    <w:rsid w:val="00E711D2"/>
    <w:rsid w:val="00E71F09"/>
    <w:rsid w:val="00E71F26"/>
    <w:rsid w:val="00E72880"/>
    <w:rsid w:val="00E73271"/>
    <w:rsid w:val="00E7348D"/>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C9F"/>
    <w:rsid w:val="00E80211"/>
    <w:rsid w:val="00E808D4"/>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95E"/>
    <w:rsid w:val="00E90E4B"/>
    <w:rsid w:val="00E9139D"/>
    <w:rsid w:val="00E91764"/>
    <w:rsid w:val="00E92487"/>
    <w:rsid w:val="00E92803"/>
    <w:rsid w:val="00E93049"/>
    <w:rsid w:val="00E937B1"/>
    <w:rsid w:val="00E93FB9"/>
    <w:rsid w:val="00E94123"/>
    <w:rsid w:val="00E9441F"/>
    <w:rsid w:val="00E94A40"/>
    <w:rsid w:val="00E964C7"/>
    <w:rsid w:val="00E96578"/>
    <w:rsid w:val="00E96AB6"/>
    <w:rsid w:val="00E96BF0"/>
    <w:rsid w:val="00E97E58"/>
    <w:rsid w:val="00EA0478"/>
    <w:rsid w:val="00EA06F4"/>
    <w:rsid w:val="00EA14E8"/>
    <w:rsid w:val="00EA14EB"/>
    <w:rsid w:val="00EA1E99"/>
    <w:rsid w:val="00EA22F7"/>
    <w:rsid w:val="00EA26E5"/>
    <w:rsid w:val="00EA36B2"/>
    <w:rsid w:val="00EA3B02"/>
    <w:rsid w:val="00EA43CC"/>
    <w:rsid w:val="00EA48DA"/>
    <w:rsid w:val="00EA4F1F"/>
    <w:rsid w:val="00EA5743"/>
    <w:rsid w:val="00EA5A59"/>
    <w:rsid w:val="00EA5ADC"/>
    <w:rsid w:val="00EA5E2D"/>
    <w:rsid w:val="00EA6213"/>
    <w:rsid w:val="00EA6C9F"/>
    <w:rsid w:val="00EA72BF"/>
    <w:rsid w:val="00EA7E16"/>
    <w:rsid w:val="00EB09BC"/>
    <w:rsid w:val="00EB0C39"/>
    <w:rsid w:val="00EB0CD5"/>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59D2"/>
    <w:rsid w:val="00EB63EF"/>
    <w:rsid w:val="00EB63FB"/>
    <w:rsid w:val="00EB6486"/>
    <w:rsid w:val="00EB7745"/>
    <w:rsid w:val="00EB7989"/>
    <w:rsid w:val="00EB7D43"/>
    <w:rsid w:val="00EB7F64"/>
    <w:rsid w:val="00EC01DB"/>
    <w:rsid w:val="00EC03C6"/>
    <w:rsid w:val="00EC06E4"/>
    <w:rsid w:val="00EC07FE"/>
    <w:rsid w:val="00EC0AAF"/>
    <w:rsid w:val="00EC1371"/>
    <w:rsid w:val="00EC1742"/>
    <w:rsid w:val="00EC27C9"/>
    <w:rsid w:val="00EC2BDA"/>
    <w:rsid w:val="00EC3A77"/>
    <w:rsid w:val="00EC3F80"/>
    <w:rsid w:val="00EC42CC"/>
    <w:rsid w:val="00EC44B5"/>
    <w:rsid w:val="00EC55EA"/>
    <w:rsid w:val="00EC5B45"/>
    <w:rsid w:val="00EC5BAE"/>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BDD"/>
    <w:rsid w:val="00ED2EF8"/>
    <w:rsid w:val="00ED3186"/>
    <w:rsid w:val="00ED34E5"/>
    <w:rsid w:val="00ED3B6D"/>
    <w:rsid w:val="00ED3CF1"/>
    <w:rsid w:val="00ED3D11"/>
    <w:rsid w:val="00ED3F0B"/>
    <w:rsid w:val="00ED4C0E"/>
    <w:rsid w:val="00ED4F2E"/>
    <w:rsid w:val="00ED50DB"/>
    <w:rsid w:val="00ED58E9"/>
    <w:rsid w:val="00ED5CD8"/>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A18"/>
    <w:rsid w:val="00EE4B4B"/>
    <w:rsid w:val="00EE5323"/>
    <w:rsid w:val="00EE53AB"/>
    <w:rsid w:val="00EE55A0"/>
    <w:rsid w:val="00EE5D1B"/>
    <w:rsid w:val="00EE5E85"/>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BDB"/>
    <w:rsid w:val="00F149A5"/>
    <w:rsid w:val="00F14E57"/>
    <w:rsid w:val="00F14EB6"/>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3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2CB"/>
    <w:rsid w:val="00F2561A"/>
    <w:rsid w:val="00F257EC"/>
    <w:rsid w:val="00F25E3D"/>
    <w:rsid w:val="00F261D6"/>
    <w:rsid w:val="00F263B7"/>
    <w:rsid w:val="00F26A23"/>
    <w:rsid w:val="00F26D45"/>
    <w:rsid w:val="00F2733A"/>
    <w:rsid w:val="00F27FC2"/>
    <w:rsid w:val="00F3029D"/>
    <w:rsid w:val="00F30AD0"/>
    <w:rsid w:val="00F30C84"/>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9FB"/>
    <w:rsid w:val="00F36FA9"/>
    <w:rsid w:val="00F37947"/>
    <w:rsid w:val="00F37D22"/>
    <w:rsid w:val="00F37EEE"/>
    <w:rsid w:val="00F40119"/>
    <w:rsid w:val="00F4012B"/>
    <w:rsid w:val="00F40317"/>
    <w:rsid w:val="00F408A7"/>
    <w:rsid w:val="00F40BB7"/>
    <w:rsid w:val="00F40DA6"/>
    <w:rsid w:val="00F40DE0"/>
    <w:rsid w:val="00F413F7"/>
    <w:rsid w:val="00F41AB1"/>
    <w:rsid w:val="00F41C10"/>
    <w:rsid w:val="00F42399"/>
    <w:rsid w:val="00F4295B"/>
    <w:rsid w:val="00F42B73"/>
    <w:rsid w:val="00F42D43"/>
    <w:rsid w:val="00F42FEF"/>
    <w:rsid w:val="00F43B66"/>
    <w:rsid w:val="00F44535"/>
    <w:rsid w:val="00F4516B"/>
    <w:rsid w:val="00F45413"/>
    <w:rsid w:val="00F45D44"/>
    <w:rsid w:val="00F463D7"/>
    <w:rsid w:val="00F465CD"/>
    <w:rsid w:val="00F46ABF"/>
    <w:rsid w:val="00F477A9"/>
    <w:rsid w:val="00F47E98"/>
    <w:rsid w:val="00F5136E"/>
    <w:rsid w:val="00F5148F"/>
    <w:rsid w:val="00F5174E"/>
    <w:rsid w:val="00F51798"/>
    <w:rsid w:val="00F521D8"/>
    <w:rsid w:val="00F5233B"/>
    <w:rsid w:val="00F52E17"/>
    <w:rsid w:val="00F53120"/>
    <w:rsid w:val="00F533D3"/>
    <w:rsid w:val="00F535F5"/>
    <w:rsid w:val="00F53655"/>
    <w:rsid w:val="00F5417F"/>
    <w:rsid w:val="00F5467E"/>
    <w:rsid w:val="00F54989"/>
    <w:rsid w:val="00F54B3F"/>
    <w:rsid w:val="00F54F46"/>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398D"/>
    <w:rsid w:val="00F643D4"/>
    <w:rsid w:val="00F647F6"/>
    <w:rsid w:val="00F64DB3"/>
    <w:rsid w:val="00F656E0"/>
    <w:rsid w:val="00F65810"/>
    <w:rsid w:val="00F65C74"/>
    <w:rsid w:val="00F66117"/>
    <w:rsid w:val="00F6646B"/>
    <w:rsid w:val="00F66804"/>
    <w:rsid w:val="00F66A95"/>
    <w:rsid w:val="00F66D40"/>
    <w:rsid w:val="00F67830"/>
    <w:rsid w:val="00F700AA"/>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5B9"/>
    <w:rsid w:val="00F737D7"/>
    <w:rsid w:val="00F737F2"/>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16E"/>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E3A"/>
    <w:rsid w:val="00F96ED8"/>
    <w:rsid w:val="00F96F9A"/>
    <w:rsid w:val="00F9743F"/>
    <w:rsid w:val="00F97B29"/>
    <w:rsid w:val="00F97C3C"/>
    <w:rsid w:val="00F97CC4"/>
    <w:rsid w:val="00F97F19"/>
    <w:rsid w:val="00F97FE9"/>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98B"/>
    <w:rsid w:val="00FA2FD9"/>
    <w:rsid w:val="00FA3CF5"/>
    <w:rsid w:val="00FA41E9"/>
    <w:rsid w:val="00FA4842"/>
    <w:rsid w:val="00FA4AC7"/>
    <w:rsid w:val="00FA525B"/>
    <w:rsid w:val="00FA58B1"/>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8B"/>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6AF"/>
    <w:rsid w:val="00FC5B09"/>
    <w:rsid w:val="00FC60DD"/>
    <w:rsid w:val="00FC621D"/>
    <w:rsid w:val="00FC6801"/>
    <w:rsid w:val="00FC6A4D"/>
    <w:rsid w:val="00FC6CFB"/>
    <w:rsid w:val="00FC70E2"/>
    <w:rsid w:val="00FC727D"/>
    <w:rsid w:val="00FC76A3"/>
    <w:rsid w:val="00FC7973"/>
    <w:rsid w:val="00FC7A54"/>
    <w:rsid w:val="00FC7D94"/>
    <w:rsid w:val="00FC7FBC"/>
    <w:rsid w:val="00FD0286"/>
    <w:rsid w:val="00FD086F"/>
    <w:rsid w:val="00FD0A35"/>
    <w:rsid w:val="00FD0ACA"/>
    <w:rsid w:val="00FD0B31"/>
    <w:rsid w:val="00FD0B9E"/>
    <w:rsid w:val="00FD1197"/>
    <w:rsid w:val="00FD12E1"/>
    <w:rsid w:val="00FD1974"/>
    <w:rsid w:val="00FD26CD"/>
    <w:rsid w:val="00FD2C41"/>
    <w:rsid w:val="00FD3110"/>
    <w:rsid w:val="00FD3733"/>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A4C"/>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5"/>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4DB0858"/>
    <w:rsid w:val="0530D605"/>
    <w:rsid w:val="055943E0"/>
    <w:rsid w:val="05DCA34B"/>
    <w:rsid w:val="06022577"/>
    <w:rsid w:val="06572C7B"/>
    <w:rsid w:val="07333A97"/>
    <w:rsid w:val="0819B9AD"/>
    <w:rsid w:val="0898CABE"/>
    <w:rsid w:val="09049F4E"/>
    <w:rsid w:val="09FFE51B"/>
    <w:rsid w:val="0B17D3FA"/>
    <w:rsid w:val="0B7BCD51"/>
    <w:rsid w:val="0B848561"/>
    <w:rsid w:val="0BCF3C90"/>
    <w:rsid w:val="0D1F616A"/>
    <w:rsid w:val="0DCD8CF3"/>
    <w:rsid w:val="0F1EC63F"/>
    <w:rsid w:val="0F5CC592"/>
    <w:rsid w:val="0F6A61E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1E76B3F2"/>
    <w:rsid w:val="20108AE9"/>
    <w:rsid w:val="208DC1FA"/>
    <w:rsid w:val="20DF1164"/>
    <w:rsid w:val="20DF54A3"/>
    <w:rsid w:val="20E55F36"/>
    <w:rsid w:val="2128978C"/>
    <w:rsid w:val="224E5EB9"/>
    <w:rsid w:val="22CC25F5"/>
    <w:rsid w:val="22F668FB"/>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76AC9"/>
    <w:rsid w:val="3D3EE875"/>
    <w:rsid w:val="3DE00C56"/>
    <w:rsid w:val="3E266C9C"/>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B8FAEF7"/>
    <w:rsid w:val="4C9D3C4D"/>
    <w:rsid w:val="4CB84880"/>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0B9C08"/>
    <w:rsid w:val="539536C9"/>
    <w:rsid w:val="541881F8"/>
    <w:rsid w:val="54913A52"/>
    <w:rsid w:val="5540CFA4"/>
    <w:rsid w:val="55632656"/>
    <w:rsid w:val="56B7987D"/>
    <w:rsid w:val="5721D99C"/>
    <w:rsid w:val="576F5285"/>
    <w:rsid w:val="57A05981"/>
    <w:rsid w:val="5841E7E5"/>
    <w:rsid w:val="58B3C687"/>
    <w:rsid w:val="58B3E638"/>
    <w:rsid w:val="590EAB85"/>
    <w:rsid w:val="5934492E"/>
    <w:rsid w:val="5934B402"/>
    <w:rsid w:val="5A13C7B4"/>
    <w:rsid w:val="5AB3658B"/>
    <w:rsid w:val="5C138D49"/>
    <w:rsid w:val="5C433A20"/>
    <w:rsid w:val="5CB8D830"/>
    <w:rsid w:val="6075830E"/>
    <w:rsid w:val="61193807"/>
    <w:rsid w:val="6265A62F"/>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7E39203"/>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4D9862D8-24FF-48EE-8EFC-3A0C70B9C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0BB272-18B5-4B67-8111-D9F8FF49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2810</Words>
  <Characters>16023</Characters>
  <Application>Microsoft Office Word</Application>
  <DocSecurity>0</DocSecurity>
  <Lines>133</Lines>
  <Paragraphs>37</Paragraphs>
  <ScaleCrop>false</ScaleCrop>
  <Company>AT&amp;T</Company>
  <LinksUpToDate>false</LinksUpToDate>
  <CharactersWithSpaces>18796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2016-02-24T04:51:00Z</cp:lastPrinted>
  <dcterms:created xsi:type="dcterms:W3CDTF">2025-10-03T02:49:00Z</dcterms:created>
  <dcterms:modified xsi:type="dcterms:W3CDTF">2025-10-03T02:49:00Z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