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B0D9A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RP-253350</w:t>
      </w:r>
      <w:r w:rsidR="00784730">
        <w:rPr>
          <w:b/>
          <w:i/>
          <w:noProof/>
          <w:sz w:val="28"/>
        </w:rPr>
        <w:fldChar w:fldCharType="end"/>
      </w:r>
    </w:p>
    <w:p w14:paraId="61A5821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257BBE1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737374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3C50022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XR for NR</w:t>
      </w:r>
      <w:r w:rsidR="00784730">
        <w:rPr>
          <w:rFonts w:ascii="Arial" w:hAnsi="Arial" w:cs="Arial"/>
          <w:b/>
          <w:bCs/>
        </w:rPr>
        <w:fldChar w:fldCharType="end"/>
      </w:r>
    </w:p>
    <w:p w14:paraId="64701CF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9.9.2.3</w:t>
      </w:r>
      <w:r w:rsidR="00784730">
        <w:rPr>
          <w:rFonts w:ascii="Arial" w:hAnsi="Arial" w:cs="Arial"/>
          <w:b/>
          <w:bCs/>
        </w:rPr>
        <w:fldChar w:fldCharType="end"/>
      </w:r>
    </w:p>
    <w:p w14:paraId="3C14E8E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938D63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47DE69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976192E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0367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0" w:name="_Hlk215428490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B5BB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F5214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0A23F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F11A02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39DC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CFB62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B8C3D0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0E123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DE2F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CBB2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9200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1F43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080E" w14:paraId="5C2638F6" w14:textId="77777777">
        <w:tc>
          <w:tcPr>
            <w:tcW w:w="879" w:type="dxa"/>
          </w:tcPr>
          <w:p w14:paraId="62B0AEAF" w14:textId="77777777" w:rsidR="00CB080E" w:rsidRDefault="00CB080E" w:rsidP="00CB080E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2F2A5986" w14:textId="77777777" w:rsidR="00CB080E" w:rsidRDefault="00CB080E" w:rsidP="00CB080E"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 w14:paraId="06B93D61" w14:textId="77777777" w:rsidR="00CB080E" w:rsidRDefault="00CB080E" w:rsidP="00CB080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B746199" w14:textId="77777777" w:rsidR="00CB080E" w:rsidRDefault="00CB080E" w:rsidP="00CB080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D0D645" w14:textId="77777777" w:rsidR="00CB080E" w:rsidRDefault="00CB080E" w:rsidP="00CB080E">
            <w:r>
              <w:rPr>
                <w:sz w:val="16"/>
                <w:szCs w:val="16"/>
              </w:rPr>
              <w:t>Correction for XR</w:t>
            </w:r>
          </w:p>
        </w:tc>
        <w:tc>
          <w:tcPr>
            <w:tcW w:w="517" w:type="dxa"/>
          </w:tcPr>
          <w:p w14:paraId="08B8C493" w14:textId="77777777" w:rsidR="00CB080E" w:rsidRDefault="00CB080E" w:rsidP="00CB080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59F506" w14:textId="77777777" w:rsidR="00CB080E" w:rsidRDefault="00CB080E" w:rsidP="00CB080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D19B4CF" w14:textId="77777777" w:rsidR="00CB080E" w:rsidRDefault="00CB080E" w:rsidP="00CB080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E3A2391" w14:textId="77777777" w:rsidR="00CB080E" w:rsidRDefault="00CB080E" w:rsidP="00CB080E">
            <w:r>
              <w:rPr>
                <w:sz w:val="16"/>
                <w:szCs w:val="16"/>
              </w:rPr>
              <w:t>R3-258717</w:t>
            </w:r>
          </w:p>
        </w:tc>
        <w:tc>
          <w:tcPr>
            <w:tcW w:w="1597" w:type="dxa"/>
          </w:tcPr>
          <w:p w14:paraId="17735EA0" w14:textId="77777777" w:rsidR="00CB080E" w:rsidRDefault="00CB080E" w:rsidP="00CB080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001D7CC" w14:textId="77777777" w:rsidR="00CB080E" w:rsidRDefault="00CB080E" w:rsidP="00CB080E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21C08561" w14:textId="39C3324C" w:rsidR="00CB080E" w:rsidRDefault="00CB080E" w:rsidP="00CB080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9.3.1.152, 9.4.5</w:t>
            </w:r>
          </w:p>
        </w:tc>
        <w:tc>
          <w:tcPr>
            <w:tcW w:w="998" w:type="dxa"/>
          </w:tcPr>
          <w:p w14:paraId="71C98CAA" w14:textId="106D50AC" w:rsidR="00CB080E" w:rsidRDefault="00CB080E" w:rsidP="00CB080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B080E" w14:paraId="4D071437" w14:textId="77777777">
        <w:tc>
          <w:tcPr>
            <w:tcW w:w="879" w:type="dxa"/>
          </w:tcPr>
          <w:p w14:paraId="41642217" w14:textId="77777777" w:rsidR="00CB080E" w:rsidRDefault="00CB080E" w:rsidP="00CB080E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97C9556" w14:textId="77777777" w:rsidR="00CB080E" w:rsidRDefault="00CB080E" w:rsidP="00CB080E"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</w:tcPr>
          <w:p w14:paraId="7B79DAEE" w14:textId="77777777" w:rsidR="00CB080E" w:rsidRDefault="00CB080E" w:rsidP="00CB080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CD0E2BC" w14:textId="77777777" w:rsidR="00CB080E" w:rsidRDefault="00CB080E" w:rsidP="00CB080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970CF4" w14:textId="77777777" w:rsidR="00CB080E" w:rsidRDefault="00CB080E" w:rsidP="00CB080E">
            <w:r>
              <w:rPr>
                <w:sz w:val="16"/>
                <w:szCs w:val="16"/>
              </w:rPr>
              <w:t>Add procedure texts on XR uplink rate control in NGAP</w:t>
            </w:r>
          </w:p>
        </w:tc>
        <w:tc>
          <w:tcPr>
            <w:tcW w:w="517" w:type="dxa"/>
          </w:tcPr>
          <w:p w14:paraId="71D8D17E" w14:textId="77777777" w:rsidR="00CB080E" w:rsidRDefault="00CB080E" w:rsidP="00CB080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E9BB59" w14:textId="77777777" w:rsidR="00CB080E" w:rsidRDefault="00CB080E" w:rsidP="00CB080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2C50074" w14:textId="77777777" w:rsidR="00CB080E" w:rsidRDefault="00CB080E" w:rsidP="00CB080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AAF21AE" w14:textId="77777777" w:rsidR="00CB080E" w:rsidRDefault="00CB080E" w:rsidP="00CB080E">
            <w:r>
              <w:rPr>
                <w:sz w:val="16"/>
                <w:szCs w:val="16"/>
              </w:rPr>
              <w:t>R3-258069</w:t>
            </w:r>
          </w:p>
        </w:tc>
        <w:tc>
          <w:tcPr>
            <w:tcW w:w="1597" w:type="dxa"/>
          </w:tcPr>
          <w:p w14:paraId="1BABEB40" w14:textId="77777777" w:rsidR="00CB080E" w:rsidRDefault="00CB080E" w:rsidP="00CB080E">
            <w:r>
              <w:rPr>
                <w:sz w:val="16"/>
                <w:szCs w:val="16"/>
              </w:rPr>
              <w:t>Ofinno, ZTE Corporation, Nokia, Nokia Shanghai Bell, CATT, Qualcomm, Huawei, Ericsson, Samsung, China Telecom</w:t>
            </w:r>
          </w:p>
        </w:tc>
        <w:tc>
          <w:tcPr>
            <w:tcW w:w="1122" w:type="dxa"/>
          </w:tcPr>
          <w:p w14:paraId="2D6CC454" w14:textId="77777777" w:rsidR="00CB080E" w:rsidRDefault="00CB080E" w:rsidP="00CB080E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40B48855" w14:textId="7B49EE67" w:rsidR="00CB080E" w:rsidRDefault="00CB080E" w:rsidP="00CB080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8.2.1, 8.2.3</w:t>
            </w:r>
          </w:p>
        </w:tc>
        <w:tc>
          <w:tcPr>
            <w:tcW w:w="998" w:type="dxa"/>
          </w:tcPr>
          <w:p w14:paraId="68DEF919" w14:textId="1F25486A" w:rsidR="00CB080E" w:rsidRDefault="00CB080E" w:rsidP="00CB080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B080E" w14:paraId="1EA7B3CD" w14:textId="77777777">
        <w:tc>
          <w:tcPr>
            <w:tcW w:w="879" w:type="dxa"/>
          </w:tcPr>
          <w:p w14:paraId="239F5D8B" w14:textId="77777777" w:rsidR="00CB080E" w:rsidRDefault="00CB080E" w:rsidP="00CB080E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3D475FD" w14:textId="77777777" w:rsidR="00CB080E" w:rsidRDefault="00CB080E" w:rsidP="00CB080E">
            <w:r>
              <w:rPr>
                <w:sz w:val="16"/>
                <w:szCs w:val="16"/>
              </w:rPr>
              <w:t>1369</w:t>
            </w:r>
          </w:p>
        </w:tc>
        <w:tc>
          <w:tcPr>
            <w:tcW w:w="517" w:type="dxa"/>
          </w:tcPr>
          <w:p w14:paraId="78BF323D" w14:textId="77777777" w:rsidR="00CB080E" w:rsidRDefault="00CB080E" w:rsidP="00CB080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9F74B5D" w14:textId="77777777" w:rsidR="00CB080E" w:rsidRDefault="00CB080E" w:rsidP="00CB080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131CB4" w14:textId="77777777" w:rsidR="00CB080E" w:rsidRDefault="00CB080E" w:rsidP="00CB080E">
            <w:r>
              <w:rPr>
                <w:sz w:val="16"/>
                <w:szCs w:val="16"/>
              </w:rPr>
              <w:t>Correction on the Notification Cause IE in NGAP</w:t>
            </w:r>
          </w:p>
        </w:tc>
        <w:tc>
          <w:tcPr>
            <w:tcW w:w="517" w:type="dxa"/>
          </w:tcPr>
          <w:p w14:paraId="1B411124" w14:textId="77777777" w:rsidR="00CB080E" w:rsidRDefault="00CB080E" w:rsidP="00CB080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3B4D59" w14:textId="77777777" w:rsidR="00CB080E" w:rsidRDefault="00CB080E" w:rsidP="00CB080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0131CCF" w14:textId="77777777" w:rsidR="00CB080E" w:rsidRDefault="00CB080E" w:rsidP="00CB080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84503FF" w14:textId="77777777" w:rsidR="00CB080E" w:rsidRDefault="00CB080E" w:rsidP="00CB080E">
            <w:r>
              <w:rPr>
                <w:sz w:val="16"/>
                <w:szCs w:val="16"/>
              </w:rPr>
              <w:t>R3-258071</w:t>
            </w:r>
          </w:p>
        </w:tc>
        <w:tc>
          <w:tcPr>
            <w:tcW w:w="1597" w:type="dxa"/>
          </w:tcPr>
          <w:p w14:paraId="4AB71C76" w14:textId="77777777" w:rsidR="00CB080E" w:rsidRDefault="00CB080E" w:rsidP="00CB080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DCBB800" w14:textId="77777777" w:rsidR="00CB080E" w:rsidRDefault="00CB080E" w:rsidP="00CB080E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3B5ECFBC" w14:textId="64AA6385" w:rsidR="00CB080E" w:rsidRDefault="00CB080E" w:rsidP="00CB080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9.3.4.5</w:t>
            </w:r>
          </w:p>
        </w:tc>
        <w:tc>
          <w:tcPr>
            <w:tcW w:w="998" w:type="dxa"/>
          </w:tcPr>
          <w:p w14:paraId="3F544354" w14:textId="07CED915" w:rsidR="00CB080E" w:rsidRDefault="00CB080E" w:rsidP="00CB080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B080E" w14:paraId="38EF1DA6" w14:textId="77777777">
        <w:tc>
          <w:tcPr>
            <w:tcW w:w="879" w:type="dxa"/>
          </w:tcPr>
          <w:p w14:paraId="22A9817D" w14:textId="77777777" w:rsidR="00CB080E" w:rsidRDefault="00CB080E" w:rsidP="00CB080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BD94CDC" w14:textId="77777777" w:rsidR="00CB080E" w:rsidRDefault="00CB080E" w:rsidP="00CB080E">
            <w:r>
              <w:rPr>
                <w:sz w:val="16"/>
                <w:szCs w:val="16"/>
              </w:rPr>
              <w:t>1551</w:t>
            </w:r>
          </w:p>
        </w:tc>
        <w:tc>
          <w:tcPr>
            <w:tcW w:w="517" w:type="dxa"/>
          </w:tcPr>
          <w:p w14:paraId="3A667375" w14:textId="77777777" w:rsidR="00CB080E" w:rsidRDefault="00CB080E" w:rsidP="00CB080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76819B0" w14:textId="77777777" w:rsidR="00CB080E" w:rsidRDefault="00CB080E" w:rsidP="00CB080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AE21AC" w14:textId="77777777" w:rsidR="00CB080E" w:rsidRDefault="00CB080E" w:rsidP="00CB080E">
            <w:r>
              <w:rPr>
                <w:sz w:val="16"/>
                <w:szCs w:val="16"/>
              </w:rPr>
              <w:t>Add the missing behavior text for DL PDU Set Information Marking Support Indication</w:t>
            </w:r>
          </w:p>
        </w:tc>
        <w:tc>
          <w:tcPr>
            <w:tcW w:w="517" w:type="dxa"/>
          </w:tcPr>
          <w:p w14:paraId="164E87D2" w14:textId="77777777" w:rsidR="00CB080E" w:rsidRDefault="00CB080E" w:rsidP="00CB080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BD4FF0" w14:textId="77777777" w:rsidR="00CB080E" w:rsidRDefault="00CB080E" w:rsidP="00CB080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2B0A36C" w14:textId="77777777" w:rsidR="00CB080E" w:rsidRDefault="00CB080E" w:rsidP="00CB080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D7A3C08" w14:textId="77777777" w:rsidR="00CB080E" w:rsidRDefault="00CB080E" w:rsidP="00CB080E">
            <w:r>
              <w:rPr>
                <w:sz w:val="16"/>
                <w:szCs w:val="16"/>
              </w:rPr>
              <w:t>R3-258068</w:t>
            </w:r>
          </w:p>
        </w:tc>
        <w:tc>
          <w:tcPr>
            <w:tcW w:w="1597" w:type="dxa"/>
          </w:tcPr>
          <w:p w14:paraId="255DB18F" w14:textId="77777777" w:rsidR="00CB080E" w:rsidRDefault="00CB080E" w:rsidP="00CB080E">
            <w:r>
              <w:rPr>
                <w:sz w:val="16"/>
                <w:szCs w:val="16"/>
              </w:rPr>
              <w:t>Nokia, Nokia Shanghai Bell, CATT, Qualcomm, ZTE, Ericsson, Ofinno, Huawei, China Telecom</w:t>
            </w:r>
          </w:p>
        </w:tc>
        <w:tc>
          <w:tcPr>
            <w:tcW w:w="1122" w:type="dxa"/>
          </w:tcPr>
          <w:p w14:paraId="16718CB3" w14:textId="77777777" w:rsidR="00CB080E" w:rsidRDefault="00CB080E" w:rsidP="00CB080E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1D2F6906" w14:textId="0A4F8058" w:rsidR="00CB080E" w:rsidRDefault="00CB080E" w:rsidP="00CB080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8.3.1.2, 8.3.3.2</w:t>
            </w:r>
          </w:p>
        </w:tc>
        <w:tc>
          <w:tcPr>
            <w:tcW w:w="998" w:type="dxa"/>
          </w:tcPr>
          <w:p w14:paraId="3EDCD549" w14:textId="15A71824" w:rsidR="00CB080E" w:rsidRDefault="00CB080E" w:rsidP="00CB080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B080E" w14:paraId="33450272" w14:textId="77777777">
        <w:tc>
          <w:tcPr>
            <w:tcW w:w="879" w:type="dxa"/>
          </w:tcPr>
          <w:p w14:paraId="485131C3" w14:textId="77777777" w:rsidR="00CB080E" w:rsidRDefault="00CB080E" w:rsidP="00CB080E">
            <w:r>
              <w:rPr>
                <w:sz w:val="16"/>
                <w:szCs w:val="16"/>
              </w:rPr>
              <w:lastRenderedPageBreak/>
              <w:t>38.423</w:t>
            </w:r>
          </w:p>
        </w:tc>
        <w:tc>
          <w:tcPr>
            <w:tcW w:w="637" w:type="dxa"/>
          </w:tcPr>
          <w:p w14:paraId="6DEED21D" w14:textId="77777777" w:rsidR="00CB080E" w:rsidRDefault="00CB080E" w:rsidP="00CB080E">
            <w:r>
              <w:rPr>
                <w:sz w:val="16"/>
                <w:szCs w:val="16"/>
              </w:rPr>
              <w:t>1610</w:t>
            </w:r>
          </w:p>
        </w:tc>
        <w:tc>
          <w:tcPr>
            <w:tcW w:w="517" w:type="dxa"/>
          </w:tcPr>
          <w:p w14:paraId="7DFF9F4A" w14:textId="77777777" w:rsidR="00CB080E" w:rsidRDefault="00CB080E" w:rsidP="00CB080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8EC45B" w14:textId="77777777" w:rsidR="00CB080E" w:rsidRDefault="00CB080E" w:rsidP="00CB080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0FB53E" w14:textId="77777777" w:rsidR="00CB080E" w:rsidRDefault="00CB080E" w:rsidP="00CB080E">
            <w:r>
              <w:rPr>
                <w:sz w:val="16"/>
                <w:szCs w:val="16"/>
              </w:rPr>
              <w:t>Add the missing behavior text for the MMSID IE and the Indication of Bitrate Adaptation IE</w:t>
            </w:r>
          </w:p>
        </w:tc>
        <w:tc>
          <w:tcPr>
            <w:tcW w:w="517" w:type="dxa"/>
          </w:tcPr>
          <w:p w14:paraId="57A8F1B9" w14:textId="77777777" w:rsidR="00CB080E" w:rsidRDefault="00CB080E" w:rsidP="00CB080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4E3D1F" w14:textId="77777777" w:rsidR="00CB080E" w:rsidRDefault="00CB080E" w:rsidP="00CB080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F8B8BDA" w14:textId="77777777" w:rsidR="00CB080E" w:rsidRDefault="00CB080E" w:rsidP="00CB080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7810FE0" w14:textId="77777777" w:rsidR="00CB080E" w:rsidRDefault="00CB080E" w:rsidP="00CB080E">
            <w:r>
              <w:rPr>
                <w:sz w:val="16"/>
                <w:szCs w:val="16"/>
              </w:rPr>
              <w:t>R3-258201</w:t>
            </w:r>
          </w:p>
        </w:tc>
        <w:tc>
          <w:tcPr>
            <w:tcW w:w="1597" w:type="dxa"/>
          </w:tcPr>
          <w:p w14:paraId="7D4ACA81" w14:textId="77777777" w:rsidR="00CB080E" w:rsidRDefault="00CB080E" w:rsidP="00CB080E">
            <w:r>
              <w:rPr>
                <w:sz w:val="16"/>
                <w:szCs w:val="16"/>
              </w:rPr>
              <w:t>Nokia, Nokia Shanghai Bell, Ericsson, Ofinno, China Telecom, Qualcomm, ZTE, Samsung, Huawei, Lenovo</w:t>
            </w:r>
          </w:p>
        </w:tc>
        <w:tc>
          <w:tcPr>
            <w:tcW w:w="1122" w:type="dxa"/>
          </w:tcPr>
          <w:p w14:paraId="3947B7AA" w14:textId="77777777" w:rsidR="00CB080E" w:rsidRDefault="00CB080E" w:rsidP="00CB080E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0F5DD7E4" w14:textId="6573A627" w:rsidR="00CB080E" w:rsidRDefault="00CB080E" w:rsidP="00CB080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8.3.1.2, 8.3.3.2</w:t>
            </w:r>
          </w:p>
        </w:tc>
        <w:tc>
          <w:tcPr>
            <w:tcW w:w="998" w:type="dxa"/>
          </w:tcPr>
          <w:p w14:paraId="1E300538" w14:textId="1CFAC33E" w:rsidR="00CB080E" w:rsidRDefault="00CB080E" w:rsidP="00CB080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CB080E" w14:paraId="14A12B91" w14:textId="77777777">
        <w:tc>
          <w:tcPr>
            <w:tcW w:w="879" w:type="dxa"/>
          </w:tcPr>
          <w:p w14:paraId="797BA5BA" w14:textId="77777777" w:rsidR="00CB080E" w:rsidRDefault="00CB080E" w:rsidP="00CB080E">
            <w:r>
              <w:rPr>
                <w:sz w:val="16"/>
                <w:szCs w:val="16"/>
              </w:rPr>
              <w:t>38.425</w:t>
            </w:r>
          </w:p>
        </w:tc>
        <w:tc>
          <w:tcPr>
            <w:tcW w:w="637" w:type="dxa"/>
          </w:tcPr>
          <w:p w14:paraId="1791DA5E" w14:textId="77777777" w:rsidR="00CB080E" w:rsidRDefault="00CB080E" w:rsidP="00CB080E"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 w14:paraId="5172FD1F" w14:textId="77777777" w:rsidR="00CB080E" w:rsidRDefault="00CB080E" w:rsidP="00CB080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3657836" w14:textId="77777777" w:rsidR="00CB080E" w:rsidRDefault="00CB080E" w:rsidP="00CB080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C18350" w14:textId="77777777" w:rsidR="00CB080E" w:rsidRDefault="00CB080E" w:rsidP="00CB080E">
            <w:r>
              <w:rPr>
                <w:sz w:val="16"/>
                <w:szCs w:val="16"/>
              </w:rPr>
              <w:t>Correction on RLC enhancement for XR</w:t>
            </w:r>
          </w:p>
        </w:tc>
        <w:tc>
          <w:tcPr>
            <w:tcW w:w="517" w:type="dxa"/>
          </w:tcPr>
          <w:p w14:paraId="68D769C7" w14:textId="77777777" w:rsidR="00CB080E" w:rsidRDefault="00CB080E" w:rsidP="00CB080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1EFB4" w14:textId="77777777" w:rsidR="00CB080E" w:rsidRDefault="00CB080E" w:rsidP="00CB080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455A243" w14:textId="77777777" w:rsidR="00CB080E" w:rsidRDefault="00CB080E" w:rsidP="00CB080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43E9DF5" w14:textId="77777777" w:rsidR="00CB080E" w:rsidRDefault="00CB080E" w:rsidP="00CB080E">
            <w:r>
              <w:rPr>
                <w:sz w:val="16"/>
                <w:szCs w:val="16"/>
              </w:rPr>
              <w:t>R3-258070</w:t>
            </w:r>
          </w:p>
        </w:tc>
        <w:tc>
          <w:tcPr>
            <w:tcW w:w="1597" w:type="dxa"/>
          </w:tcPr>
          <w:p w14:paraId="513EB3FE" w14:textId="77777777" w:rsidR="00CB080E" w:rsidRDefault="00CB080E" w:rsidP="00CB080E">
            <w:r>
              <w:rPr>
                <w:sz w:val="16"/>
                <w:szCs w:val="16"/>
              </w:rPr>
              <w:t>Huawei, Nokia, Nokia Shanghai Bell, CATT</w:t>
            </w:r>
          </w:p>
        </w:tc>
        <w:tc>
          <w:tcPr>
            <w:tcW w:w="1122" w:type="dxa"/>
          </w:tcPr>
          <w:p w14:paraId="6D8BF801" w14:textId="77777777" w:rsidR="00CB080E" w:rsidRDefault="00CB080E" w:rsidP="00CB080E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2DB62B4F" w14:textId="18109639" w:rsidR="00CB080E" w:rsidRDefault="00CB080E" w:rsidP="00CB080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5.4.1.1, 5.5.2.1, 5.5.3.77, 5.5.3.78, 5.5.3.79, 5.5.3.80, 5.5.3.X(new)</w:t>
            </w:r>
          </w:p>
        </w:tc>
        <w:tc>
          <w:tcPr>
            <w:tcW w:w="998" w:type="dxa"/>
          </w:tcPr>
          <w:p w14:paraId="40A853BC" w14:textId="28CE5136" w:rsidR="00CB080E" w:rsidRDefault="00CB080E" w:rsidP="00CB080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bookmarkEnd w:id="0"/>
    </w:tbl>
    <w:p w14:paraId="06110C1B" w14:textId="77777777" w:rsidR="004E535C" w:rsidRDefault="004E535C"/>
    <w:p w14:paraId="570A24A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14F4C"/>
    <w:rsid w:val="00782052"/>
    <w:rsid w:val="00784730"/>
    <w:rsid w:val="007E5961"/>
    <w:rsid w:val="008941B8"/>
    <w:rsid w:val="009A3885"/>
    <w:rsid w:val="00B54369"/>
    <w:rsid w:val="00BF1EB6"/>
    <w:rsid w:val="00CB080E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760C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RP-253350</vt:lpwstr>
  </property>
  <property fmtid="{D5CDD505-2E9C-101B-9397-08002B2CF9AE}" pid="9" name="CrpackTitle">
    <vt:lpwstr>Corrections to XR for NR</vt:lpwstr>
  </property>
  <property fmtid="{D5CDD505-2E9C-101B-9397-08002B2CF9AE}" pid="10" name="Agenda#">
    <vt:lpwstr>9.9.2.3</vt:lpwstr>
  </property>
  <property fmtid="{D5CDD505-2E9C-101B-9397-08002B2CF9AE}" pid="11" name="Source">
    <vt:lpwstr>RAN3</vt:lpwstr>
  </property>
</Properties>
</file>